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80" w:rsidRPr="001752C2" w:rsidRDefault="001F3780" w:rsidP="001752C2">
      <w:pPr>
        <w:jc w:val="both"/>
        <w:rPr>
          <w:sz w:val="24"/>
          <w:szCs w:val="24"/>
        </w:rPr>
      </w:pPr>
    </w:p>
    <w:p w:rsidR="001F3780" w:rsidRPr="001752C2" w:rsidRDefault="001F3780" w:rsidP="001752C2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1752C2">
        <w:rPr>
          <w:rFonts w:ascii="Times New Roman" w:hAnsi="Times New Roman" w:cs="Times New Roman"/>
          <w:sz w:val="24"/>
          <w:szCs w:val="24"/>
        </w:rPr>
        <w:t xml:space="preserve">Описание курса  </w:t>
      </w:r>
      <w:r w:rsidR="001752C2" w:rsidRPr="001752C2">
        <w:rPr>
          <w:rFonts w:ascii="Times New Roman" w:hAnsi="Times New Roman" w:cs="Times New Roman"/>
          <w:sz w:val="24"/>
          <w:szCs w:val="24"/>
        </w:rPr>
        <w:t xml:space="preserve"> ФИЗИКА ГАЗОВЫХ РАЗРЯДОВ</w:t>
      </w:r>
      <w:r w:rsidRPr="00175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i/>
          <w:sz w:val="24"/>
          <w:szCs w:val="24"/>
        </w:rPr>
        <w:t>Цель курса</w:t>
      </w:r>
      <w:r w:rsidRPr="001752C2">
        <w:rPr>
          <w:i/>
          <w:sz w:val="24"/>
          <w:szCs w:val="24"/>
        </w:rPr>
        <w:t xml:space="preserve"> </w:t>
      </w:r>
      <w:r w:rsidRPr="001752C2">
        <w:rPr>
          <w:sz w:val="24"/>
          <w:szCs w:val="24"/>
        </w:rPr>
        <w:t>– обеспечение базовой подготовки в области физики плазмы. Изучение процессов протекающих в ионизованных средах, различных типов разрядов и характеристик плазмы, формируемых ими для использования в современных технологиях. Приобретение учащимися базовых знаний в области физики газового разряда и практических навыков работы с системами диагностики параметров плазмы, в проведении физического эксперимента в наиболее динамично развивающихся направлениях прикладной физики.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i/>
          <w:sz w:val="24"/>
          <w:szCs w:val="24"/>
        </w:rPr>
        <w:t>Организационно-методическое построение курса.</w:t>
      </w:r>
      <w:r w:rsidRPr="001752C2">
        <w:rPr>
          <w:sz w:val="24"/>
          <w:szCs w:val="24"/>
        </w:rPr>
        <w:t xml:space="preserve"> </w:t>
      </w:r>
    </w:p>
    <w:p w:rsidR="001F3780" w:rsidRPr="001752C2" w:rsidRDefault="001F3780" w:rsidP="001752C2">
      <w:pPr>
        <w:ind w:firstLine="708"/>
        <w:jc w:val="both"/>
        <w:rPr>
          <w:sz w:val="24"/>
          <w:szCs w:val="24"/>
        </w:rPr>
      </w:pPr>
      <w:r w:rsidRPr="001752C2">
        <w:rPr>
          <w:sz w:val="24"/>
          <w:szCs w:val="24"/>
        </w:rPr>
        <w:t xml:space="preserve">Курс состоит из лекций и практических занятий, предусмотрено выполнение контрольного практического задания или курсовой работы (по выбору). Поскольку программа курса предусматривает изучение большого количества вопросов, часто составляющих содержание отдельных курсов, то из-за ограниченного объема часов рассматриваются лишь те вопросы, которые способствуют пониманию основ процессов, протекающих в газоразрядной плазме, принципа работы основных типов источников плазмы. Курс предполагает знание учащимися материала, входящего в учебный план обучения бакалавра классического университета по направлению подготовки – физика. </w:t>
      </w:r>
    </w:p>
    <w:p w:rsidR="001F3780" w:rsidRPr="001752C2" w:rsidRDefault="001F3780" w:rsidP="001752C2">
      <w:pPr>
        <w:ind w:firstLine="708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Лекции построены на принципе последовательного изложения материала и реализуют непрерывную подготовку в рамках учебной программы в условиях межпредметных взаимосвязей. Лекции проходят с демонстрацией иллюстративного видеоматериала (слайдов и т.п.), с использованием мультимедийного проекционного оборудования, с демонстрацией газоразрядных процессов на действующих лабораторных стендах.</w:t>
      </w:r>
    </w:p>
    <w:p w:rsidR="001F3780" w:rsidRPr="001752C2" w:rsidRDefault="001F3780" w:rsidP="001752C2">
      <w:pPr>
        <w:pStyle w:val="a5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52C2">
        <w:rPr>
          <w:rFonts w:ascii="Times New Roman" w:hAnsi="Times New Roman" w:cs="Times New Roman"/>
          <w:b/>
          <w:bCs/>
          <w:i/>
          <w:sz w:val="24"/>
          <w:szCs w:val="24"/>
        </w:rPr>
        <w:t>Обязательная литература:</w:t>
      </w:r>
    </w:p>
    <w:p w:rsidR="001F3780" w:rsidRPr="001752C2" w:rsidRDefault="001F3780" w:rsidP="001752C2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 xml:space="preserve">Ю.П. Райзер Физика газового разряда. М.: Наука, 1987. 592 </w:t>
      </w:r>
      <w:r w:rsidRPr="001752C2">
        <w:rPr>
          <w:i/>
          <w:color w:val="000000"/>
          <w:sz w:val="24"/>
          <w:szCs w:val="24"/>
          <w:lang w:val="en-US"/>
        </w:rPr>
        <w:t>c</w:t>
      </w:r>
      <w:r w:rsidRPr="001752C2">
        <w:rPr>
          <w:i/>
          <w:color w:val="000000"/>
          <w:sz w:val="24"/>
          <w:szCs w:val="24"/>
        </w:rPr>
        <w:t>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 xml:space="preserve">Б.М. Смирнов Атомные столкновения и элементарные процессы в плазме. М.: Атомиздат, 1968. </w:t>
      </w:r>
      <w:r w:rsidRPr="001752C2">
        <w:rPr>
          <w:i/>
          <w:color w:val="000000"/>
          <w:sz w:val="24"/>
          <w:szCs w:val="24"/>
          <w:lang w:val="en-US"/>
        </w:rPr>
        <w:t>364</w:t>
      </w:r>
      <w:r w:rsidRPr="001752C2">
        <w:rPr>
          <w:i/>
          <w:color w:val="000000"/>
          <w:sz w:val="24"/>
          <w:szCs w:val="24"/>
        </w:rPr>
        <w:t xml:space="preserve"> </w:t>
      </w:r>
      <w:r w:rsidRPr="001752C2">
        <w:rPr>
          <w:i/>
          <w:color w:val="000000"/>
          <w:sz w:val="24"/>
          <w:szCs w:val="24"/>
          <w:lang w:val="en-US"/>
        </w:rPr>
        <w:t>c</w:t>
      </w:r>
      <w:r w:rsidRPr="001752C2">
        <w:rPr>
          <w:i/>
          <w:color w:val="000000"/>
          <w:sz w:val="24"/>
          <w:szCs w:val="24"/>
        </w:rPr>
        <w:t>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А.И. Морозов Введение в плазмодинамику. М.: Физматлит, 2006. 571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 xml:space="preserve">Диагностика плазмы. Под ред. Р. Хадлстоуна и С.Леонарда. Мир, 1967. </w:t>
      </w:r>
      <w:r w:rsidRPr="001752C2">
        <w:rPr>
          <w:i/>
          <w:sz w:val="24"/>
          <w:szCs w:val="24"/>
          <w:lang w:val="en-US"/>
        </w:rPr>
        <w:t>516</w:t>
      </w:r>
      <w:r w:rsidRPr="001752C2">
        <w:rPr>
          <w:i/>
          <w:sz w:val="24"/>
          <w:szCs w:val="24"/>
        </w:rPr>
        <w:t xml:space="preserve">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Методы исследования плазмы. Под ред. В. Лохте-Хольтгревена. Мир, 1971. 552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Ю.А. Лебедев Введение в зондовую диагностику плазмы пониженного давления. М.: изд.МИФИ, 2003. 56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В.Е. Голант Сверхвысокочастотные методы исследования плазмы. Наука, 1968. 328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Л.С.Полак, А.А.Овсянников и др. Теоретическая и прикладная плазмохимия. М.: Наука, 1975. 284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sz w:val="24"/>
          <w:szCs w:val="24"/>
        </w:rPr>
        <w:t xml:space="preserve">Прикладная химия плазмы. Под ред. Ю.А. Лебедева, П.А. Платэ, В.Е. Фортова. М.: Янус-К. 2006. </w:t>
      </w:r>
      <w:r w:rsidRPr="001752C2">
        <w:rPr>
          <w:i/>
          <w:sz w:val="24"/>
          <w:szCs w:val="24"/>
          <w:lang w:val="en-US"/>
        </w:rPr>
        <w:t xml:space="preserve">342 </w:t>
      </w:r>
      <w:r w:rsidRPr="001752C2">
        <w:rPr>
          <w:i/>
          <w:sz w:val="24"/>
          <w:szCs w:val="24"/>
        </w:rPr>
        <w:t>с</w:t>
      </w:r>
      <w:r w:rsidRPr="001752C2">
        <w:rPr>
          <w:i/>
          <w:sz w:val="24"/>
          <w:szCs w:val="24"/>
          <w:lang w:val="en-US"/>
        </w:rPr>
        <w:t>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 N.St.J.Braithwaite Introduction to gas discharges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517-52</w:t>
      </w:r>
      <w:r w:rsidRPr="001752C2">
        <w:rPr>
          <w:i/>
          <w:color w:val="000000"/>
          <w:sz w:val="24"/>
          <w:szCs w:val="24"/>
        </w:rPr>
        <w:t xml:space="preserve"> 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 xml:space="preserve"> </w:t>
      </w:r>
      <w:r w:rsidRPr="001752C2">
        <w:rPr>
          <w:i/>
          <w:sz w:val="24"/>
          <w:szCs w:val="24"/>
          <w:lang w:val="en-US"/>
        </w:rPr>
        <w:t xml:space="preserve">H.Conrads and M. Schmidt Plasma generation and plasma sources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441-454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M.A. Lieberman, A.J. Lichtenberg Principles of plasma discharges and materials processing. New York: John Wiley&amp; Sons Inc., 1994. 572 p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pacing w:val="2"/>
          <w:sz w:val="24"/>
          <w:szCs w:val="24"/>
        </w:rPr>
        <w:t xml:space="preserve">В.В. Андреев, А.А. Балмашнов Лабораторный практикум: «Экспериментальные методы в физике плазмы»: </w:t>
      </w:r>
      <w:r w:rsidRPr="001752C2">
        <w:rPr>
          <w:i/>
          <w:color w:val="000000"/>
          <w:sz w:val="24"/>
          <w:szCs w:val="24"/>
        </w:rPr>
        <w:t>Учеб. пособие / Москва.: Издательство Российского университета дружбы народов. 1994. 109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F.F.Chen Principles of plasma processing (lecture course) UCLA 2002.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color w:val="000000"/>
          <w:sz w:val="24"/>
          <w:szCs w:val="24"/>
          <w:lang w:val="en-US"/>
        </w:rPr>
      </w:pP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Е.И. Карпенко, В.Е. Месерле Введение в плазменно энергетические технологии использования твердых топлив. Новосибирск: Наука. Сиб. изд. фирма РАН. 1997. 119 с.</w:t>
      </w:r>
    </w:p>
    <w:p w:rsidR="001F3780" w:rsidRPr="001752C2" w:rsidRDefault="001F3780" w:rsidP="001752C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В.Д. Русанов, А.А. Фридман Физика химически активной плазмы. М.: Наука, 1984. 184 с.</w:t>
      </w:r>
    </w:p>
    <w:p w:rsidR="001F3780" w:rsidRPr="001752C2" w:rsidRDefault="001F3780" w:rsidP="001752C2">
      <w:pPr>
        <w:jc w:val="both"/>
        <w:rPr>
          <w:i/>
          <w:color w:val="000000"/>
          <w:sz w:val="24"/>
          <w:szCs w:val="24"/>
        </w:rPr>
      </w:pPr>
    </w:p>
    <w:p w:rsidR="001F3780" w:rsidRPr="001752C2" w:rsidRDefault="001F3780" w:rsidP="001752C2">
      <w:pPr>
        <w:jc w:val="both"/>
        <w:rPr>
          <w:i/>
          <w:sz w:val="24"/>
          <w:szCs w:val="24"/>
          <w:u w:val="single"/>
        </w:rPr>
      </w:pPr>
      <w:r w:rsidRPr="001752C2">
        <w:rPr>
          <w:b/>
          <w:i/>
          <w:sz w:val="24"/>
          <w:szCs w:val="24"/>
        </w:rPr>
        <w:t>Дополнительная литература:</w:t>
      </w:r>
    </w:p>
    <w:p w:rsidR="001F3780" w:rsidRPr="001752C2" w:rsidRDefault="001F3780" w:rsidP="001752C2">
      <w:pPr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1.</w:t>
      </w:r>
      <w:r w:rsidRPr="001752C2">
        <w:rPr>
          <w:i/>
          <w:color w:val="000000"/>
          <w:sz w:val="24"/>
          <w:szCs w:val="24"/>
        </w:rPr>
        <w:tab/>
        <w:t xml:space="preserve">Е.П. Велихов, А.С. Ковалев Физические явления в газоразрядной плазме. М.: Наука, 1987. </w:t>
      </w:r>
      <w:r w:rsidRPr="001752C2">
        <w:rPr>
          <w:i/>
          <w:sz w:val="24"/>
          <w:szCs w:val="24"/>
        </w:rPr>
        <w:t xml:space="preserve">160  </w:t>
      </w:r>
      <w:r w:rsidRPr="001752C2">
        <w:rPr>
          <w:i/>
          <w:color w:val="000000"/>
          <w:sz w:val="24"/>
          <w:szCs w:val="24"/>
        </w:rPr>
        <w:t>с.</w:t>
      </w:r>
    </w:p>
    <w:p w:rsidR="001F3780" w:rsidRPr="001752C2" w:rsidRDefault="001F3780" w:rsidP="001752C2">
      <w:pPr>
        <w:jc w:val="both"/>
        <w:rPr>
          <w:i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2.</w:t>
      </w:r>
      <w:r w:rsidRPr="001752C2">
        <w:rPr>
          <w:i/>
          <w:color w:val="000000"/>
          <w:sz w:val="24"/>
          <w:szCs w:val="24"/>
        </w:rPr>
        <w:tab/>
        <w:t xml:space="preserve">В.Е. Фортов и др. Физика неидеальной плазмы. М.: Физматгиз, 2004. </w:t>
      </w:r>
      <w:r w:rsidRPr="001752C2">
        <w:rPr>
          <w:i/>
          <w:sz w:val="24"/>
          <w:szCs w:val="24"/>
        </w:rPr>
        <w:t>224 с.</w:t>
      </w:r>
    </w:p>
    <w:p w:rsidR="001F3780" w:rsidRPr="001752C2" w:rsidRDefault="001F3780" w:rsidP="001752C2">
      <w:pPr>
        <w:pStyle w:val="a4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3.</w:t>
      </w:r>
      <w:r w:rsidRPr="001752C2">
        <w:rPr>
          <w:i/>
          <w:color w:val="000000"/>
          <w:sz w:val="24"/>
          <w:szCs w:val="24"/>
        </w:rPr>
        <w:tab/>
        <w:t xml:space="preserve">Энциклопедия низкотемпературной плазмы. Т.2, Т.3. М.: Наука, 2000. </w:t>
      </w:r>
    </w:p>
    <w:p w:rsidR="001F3780" w:rsidRPr="001752C2" w:rsidRDefault="001F3780" w:rsidP="001752C2">
      <w:pPr>
        <w:jc w:val="both"/>
        <w:rPr>
          <w:i/>
          <w:color w:val="000000"/>
          <w:sz w:val="24"/>
          <w:szCs w:val="24"/>
        </w:rPr>
      </w:pPr>
      <w:r w:rsidRPr="001752C2">
        <w:rPr>
          <w:i/>
          <w:sz w:val="24"/>
          <w:szCs w:val="24"/>
        </w:rPr>
        <w:t>4.</w:t>
      </w:r>
      <w:r w:rsidRPr="001752C2">
        <w:rPr>
          <w:i/>
          <w:sz w:val="24"/>
          <w:szCs w:val="24"/>
        </w:rPr>
        <w:tab/>
        <w:t>Н. Кролл, А. Трайвелпис Основы физики плазмы. М.: Мир, 1975. 525 с.</w:t>
      </w:r>
      <w:r w:rsidRPr="001752C2">
        <w:rPr>
          <w:i/>
          <w:color w:val="000000"/>
          <w:sz w:val="24"/>
          <w:szCs w:val="24"/>
        </w:rPr>
        <w:t xml:space="preserve"> </w:t>
      </w:r>
    </w:p>
    <w:p w:rsidR="001F3780" w:rsidRPr="001752C2" w:rsidRDefault="001F3780" w:rsidP="001752C2">
      <w:pPr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5.</w:t>
      </w:r>
      <w:r w:rsidRPr="001752C2">
        <w:rPr>
          <w:i/>
          <w:sz w:val="24"/>
          <w:szCs w:val="24"/>
        </w:rPr>
        <w:tab/>
        <w:t>Ю.П. Райзер, М.Н. Шнейдер, Н.А. Яценко Высокочастотный емкостной разряд. М.: Наука, 1995. 325 с.</w:t>
      </w:r>
    </w:p>
    <w:p w:rsidR="001F3780" w:rsidRPr="001752C2" w:rsidRDefault="001F3780" w:rsidP="001752C2">
      <w:pPr>
        <w:pStyle w:val="30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6.</w:t>
      </w:r>
      <w:r w:rsidRPr="001752C2">
        <w:rPr>
          <w:i/>
          <w:sz w:val="24"/>
          <w:szCs w:val="24"/>
        </w:rPr>
        <w:tab/>
        <w:t>Н.Н. Семашко и др. Инжекторы быстрых атомов. М.: Энергоиздат, 1981. Гл.</w:t>
      </w:r>
      <w:r w:rsidRPr="001752C2">
        <w:rPr>
          <w:i/>
          <w:sz w:val="24"/>
          <w:szCs w:val="24"/>
          <w:lang w:val="en-US"/>
        </w:rPr>
        <w:t>III</w:t>
      </w:r>
      <w:r w:rsidRPr="001752C2">
        <w:rPr>
          <w:i/>
          <w:sz w:val="24"/>
          <w:szCs w:val="24"/>
        </w:rPr>
        <w:t>.</w:t>
      </w:r>
    </w:p>
    <w:p w:rsidR="001F3780" w:rsidRPr="001752C2" w:rsidRDefault="001F3780" w:rsidP="001752C2">
      <w:pPr>
        <w:pStyle w:val="30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7.</w:t>
      </w:r>
      <w:r w:rsidRPr="001752C2">
        <w:rPr>
          <w:i/>
          <w:sz w:val="24"/>
          <w:szCs w:val="24"/>
        </w:rPr>
        <w:tab/>
        <w:t xml:space="preserve">А.Б. Ваганов и др. Многофункциональный воздушно-плазменный медицинский аппарат. В сб. «Плазменная техника и плазменные технологии». М.: Изд. МГТУ им Н.Э Баумана, 2003. </w:t>
      </w:r>
    </w:p>
    <w:p w:rsidR="001F3780" w:rsidRPr="001752C2" w:rsidRDefault="001F3780" w:rsidP="001752C2">
      <w:pPr>
        <w:numPr>
          <w:ilvl w:val="0"/>
          <w:numId w:val="2"/>
        </w:numPr>
        <w:tabs>
          <w:tab w:val="clear" w:pos="1065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 xml:space="preserve">Энциклопедия низкотемпературной плазмы. Под ред. В.Е.Фортова М.: Наука. </w:t>
      </w:r>
      <w:r w:rsidRPr="001752C2">
        <w:rPr>
          <w:i/>
          <w:sz w:val="24"/>
          <w:szCs w:val="24"/>
        </w:rPr>
        <w:t>2000. Т.3, разд.</w:t>
      </w:r>
      <w:r w:rsidRPr="001752C2">
        <w:rPr>
          <w:i/>
          <w:sz w:val="24"/>
          <w:szCs w:val="24"/>
          <w:lang w:val="en-US"/>
        </w:rPr>
        <w:t>VIII</w:t>
      </w:r>
      <w:r w:rsidRPr="001752C2">
        <w:rPr>
          <w:i/>
          <w:sz w:val="24"/>
          <w:szCs w:val="24"/>
        </w:rPr>
        <w:t xml:space="preserve">, </w:t>
      </w:r>
      <w:r w:rsidRPr="001752C2">
        <w:rPr>
          <w:i/>
          <w:sz w:val="24"/>
          <w:szCs w:val="24"/>
          <w:lang w:val="en-US"/>
        </w:rPr>
        <w:t>IX</w:t>
      </w:r>
      <w:r w:rsidRPr="001752C2">
        <w:rPr>
          <w:i/>
          <w:sz w:val="24"/>
          <w:szCs w:val="24"/>
        </w:rPr>
        <w:t xml:space="preserve">; Т.4 разд. </w:t>
      </w:r>
      <w:r w:rsidRPr="001752C2">
        <w:rPr>
          <w:i/>
          <w:sz w:val="24"/>
          <w:szCs w:val="24"/>
          <w:lang w:val="en-US"/>
        </w:rPr>
        <w:t>XI</w:t>
      </w:r>
      <w:r w:rsidRPr="001752C2">
        <w:rPr>
          <w:i/>
          <w:sz w:val="24"/>
          <w:szCs w:val="24"/>
        </w:rPr>
        <w:t>.</w:t>
      </w:r>
    </w:p>
    <w:p w:rsidR="001F3780" w:rsidRPr="001752C2" w:rsidRDefault="001F3780" w:rsidP="001752C2">
      <w:pPr>
        <w:numPr>
          <w:ilvl w:val="0"/>
          <w:numId w:val="2"/>
        </w:numPr>
        <w:tabs>
          <w:tab w:val="clear" w:pos="1065"/>
          <w:tab w:val="num" w:pos="0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В.В. Лебедева Техника оптической спектроскопии. Москва.: Изд-во МГУ, 1986. 352 с.</w:t>
      </w:r>
    </w:p>
    <w:p w:rsidR="001F3780" w:rsidRPr="001752C2" w:rsidRDefault="001F3780" w:rsidP="001752C2">
      <w:pPr>
        <w:numPr>
          <w:ilvl w:val="0"/>
          <w:numId w:val="2"/>
        </w:numPr>
        <w:tabs>
          <w:tab w:val="clear" w:pos="1065"/>
          <w:tab w:val="num" w:pos="0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Л.С. Горн, Б.И. Хазанов Современные приборы для измерения ионизирующих излучений. М.: Энергоатомиздат, 1989. 232 с.</w:t>
      </w:r>
    </w:p>
    <w:p w:rsidR="001F3780" w:rsidRPr="001752C2" w:rsidRDefault="001F3780" w:rsidP="001752C2">
      <w:pPr>
        <w:numPr>
          <w:ilvl w:val="0"/>
          <w:numId w:val="2"/>
        </w:numPr>
        <w:tabs>
          <w:tab w:val="clear" w:pos="1065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Л. Хаксли, Р. Кромптон Диффузия и дрейф электронов в газах.М.: Мир, 1977. 672 с.</w:t>
      </w:r>
    </w:p>
    <w:p w:rsidR="001F3780" w:rsidRPr="001752C2" w:rsidRDefault="001F3780" w:rsidP="001752C2">
      <w:pPr>
        <w:numPr>
          <w:ilvl w:val="0"/>
          <w:numId w:val="2"/>
        </w:numPr>
        <w:tabs>
          <w:tab w:val="clear" w:pos="1065"/>
          <w:tab w:val="num" w:pos="0"/>
        </w:tabs>
        <w:ind w:left="0" w:firstLine="0"/>
        <w:jc w:val="both"/>
        <w:rPr>
          <w:i/>
          <w:sz w:val="24"/>
          <w:szCs w:val="24"/>
        </w:rPr>
      </w:pPr>
      <w:r w:rsidRPr="001752C2">
        <w:rPr>
          <w:i/>
          <w:color w:val="000000"/>
          <w:sz w:val="24"/>
          <w:szCs w:val="24"/>
          <w:lang w:val="en-US"/>
        </w:rPr>
        <w:t>Encyclopedia of Physics. Vol. XXII Gas discharges II. Edit by S.Flugge,  Berlin: Springer-Verlag, 1956. 253 p</w:t>
      </w:r>
      <w:r w:rsidRPr="001752C2">
        <w:rPr>
          <w:i/>
          <w:sz w:val="24"/>
          <w:szCs w:val="24"/>
        </w:rPr>
        <w:t xml:space="preserve"> </w:t>
      </w:r>
    </w:p>
    <w:p w:rsidR="00957F48" w:rsidRPr="001752C2" w:rsidRDefault="00957F48" w:rsidP="001752C2">
      <w:pPr>
        <w:rPr>
          <w:sz w:val="24"/>
          <w:szCs w:val="24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 xml:space="preserve">Самостоятельный разряд. </w:t>
      </w:r>
      <w:r w:rsidRPr="001752C2">
        <w:rPr>
          <w:sz w:val="24"/>
          <w:szCs w:val="24"/>
        </w:rPr>
        <w:t xml:space="preserve">Пробой и зажигание самостоятельного разряда в постоянном, однородном электрическом поле. Изменение тока разряда во времени. Потенциал зажигания.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3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355 - 407.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0"/>
          <w:numId w:val="8"/>
        </w:numPr>
        <w:jc w:val="both"/>
        <w:rPr>
          <w:i/>
          <w:sz w:val="24"/>
          <w:szCs w:val="24"/>
        </w:rPr>
      </w:pPr>
      <w:r w:rsidRPr="001752C2">
        <w:rPr>
          <w:i/>
          <w:color w:val="000000"/>
          <w:sz w:val="24"/>
          <w:szCs w:val="24"/>
          <w:lang w:val="en-US"/>
        </w:rPr>
        <w:t>Encyclopedia of Physics. Vol. XXII Gas discharges II. Edit by S.Flugge,  Berlin: Springer-Verlag, 1956. 253 p</w:t>
      </w:r>
      <w:r w:rsidRPr="001752C2">
        <w:rPr>
          <w:i/>
          <w:sz w:val="24"/>
          <w:szCs w:val="24"/>
        </w:rPr>
        <w:t xml:space="preserve">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</w:p>
    <w:p w:rsidR="001F3780" w:rsidRPr="001752C2" w:rsidRDefault="001F3780" w:rsidP="001752C2">
      <w:pPr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 xml:space="preserve">Тлеющий разряд. </w:t>
      </w:r>
      <w:r w:rsidRPr="001752C2">
        <w:rPr>
          <w:sz w:val="24"/>
          <w:szCs w:val="24"/>
        </w:rPr>
        <w:t>Распределение параметров разряда по длине разрядного промежутка. ВАХ тлеющего разряда. Определение условий зажигания тлеющего разряда и его поддержания.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4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355 – 407.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N.St.J.Braithwaite Introduction to gas discharges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517-527</w:t>
      </w:r>
    </w:p>
    <w:p w:rsidR="001F3780" w:rsidRPr="001752C2" w:rsidRDefault="001F3780" w:rsidP="001752C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Encyclopedia of Physics. Vol. XXII Gas discharges II. Edit by S.Flugge,  Berlin: Springer-Verlag, 1956. 253 p.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>Катодный слой и положительный столб тлеющего разряда</w:t>
      </w:r>
      <w:r w:rsidRPr="001752C2">
        <w:rPr>
          <w:sz w:val="24"/>
          <w:szCs w:val="24"/>
        </w:rPr>
        <w:t>. Переходные области, диффузионные процессы, контракция, стратифицирование и т.д.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5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366 - 378.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  <w:lang w:val="en-US"/>
        </w:rPr>
      </w:pPr>
      <w:r w:rsidRPr="001752C2">
        <w:rPr>
          <w:sz w:val="24"/>
          <w:szCs w:val="24"/>
          <w:u w:val="single"/>
        </w:rPr>
        <w:t>Дополнительная</w:t>
      </w:r>
      <w:r w:rsidRPr="001752C2">
        <w:rPr>
          <w:sz w:val="24"/>
          <w:szCs w:val="24"/>
          <w:u w:val="single"/>
          <w:lang w:val="en-US"/>
        </w:rPr>
        <w:t xml:space="preserve">: </w:t>
      </w:r>
    </w:p>
    <w:p w:rsidR="001F3780" w:rsidRPr="001752C2" w:rsidRDefault="001F3780" w:rsidP="001752C2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jc w:val="both"/>
        <w:rPr>
          <w:i/>
          <w:color w:val="000000"/>
          <w:sz w:val="24"/>
          <w:szCs w:val="24"/>
        </w:rPr>
      </w:pPr>
      <w:r w:rsidRPr="001752C2">
        <w:rPr>
          <w:i/>
          <w:sz w:val="24"/>
          <w:szCs w:val="24"/>
          <w:lang w:val="en-US"/>
        </w:rPr>
        <w:t xml:space="preserve">N.St.J.Braithwaite Introduction to gas discharges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517-52</w:t>
      </w:r>
      <w:r w:rsidRPr="001752C2">
        <w:rPr>
          <w:i/>
          <w:color w:val="000000"/>
          <w:sz w:val="24"/>
          <w:szCs w:val="24"/>
        </w:rPr>
        <w:t>7</w:t>
      </w:r>
    </w:p>
    <w:p w:rsidR="001F3780" w:rsidRPr="001752C2" w:rsidRDefault="001F3780" w:rsidP="001752C2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  <w:lang w:val="en-US"/>
        </w:rPr>
        <w:t>Encyclopedia of Physics. Vol. XXII Gas discharges II. Edit by S.Flugge,  Berlin: Springer-Verlag, 1956. 253 p.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>Дуговые разряды и основные процессы в них</w:t>
      </w:r>
      <w:r w:rsidRPr="001752C2">
        <w:rPr>
          <w:sz w:val="24"/>
          <w:szCs w:val="24"/>
        </w:rPr>
        <w:t>. Образование и динамика развития лавин.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6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414 - 448.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  <w:lang w:val="en-US"/>
        </w:rPr>
      </w:pPr>
      <w:r w:rsidRPr="001752C2">
        <w:rPr>
          <w:sz w:val="24"/>
          <w:szCs w:val="24"/>
          <w:u w:val="single"/>
        </w:rPr>
        <w:t>Дополнительная</w:t>
      </w:r>
      <w:r w:rsidRPr="001752C2">
        <w:rPr>
          <w:sz w:val="24"/>
          <w:szCs w:val="24"/>
          <w:u w:val="single"/>
          <w:lang w:val="en-US"/>
        </w:rPr>
        <w:t xml:space="preserve">: </w:t>
      </w:r>
    </w:p>
    <w:p w:rsidR="001F3780" w:rsidRPr="001752C2" w:rsidRDefault="001F3780" w:rsidP="001752C2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Encyclopedia of Physics. Vol. XXII Gas discharges II. Edit by S.Flugge,  Berlin: Springer-Verlag, 1956. 253 p.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>Искровой разряд</w:t>
      </w:r>
      <w:r w:rsidRPr="001752C2">
        <w:rPr>
          <w:sz w:val="24"/>
          <w:szCs w:val="24"/>
        </w:rPr>
        <w:t xml:space="preserve"> (лавина, стример), критерий возникновения. </w:t>
      </w:r>
      <w:r w:rsidRPr="001752C2">
        <w:rPr>
          <w:b/>
          <w:bCs/>
          <w:sz w:val="24"/>
          <w:szCs w:val="24"/>
        </w:rPr>
        <w:t>Коронный разряд.</w:t>
      </w:r>
      <w:r w:rsidRPr="001752C2">
        <w:rPr>
          <w:sz w:val="24"/>
          <w:szCs w:val="24"/>
        </w:rPr>
        <w:t xml:space="preserve"> Критерий зажигания. ВАХ коронного разряда. Коронный разряд в высоковольтных линиях передач.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7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486 - 528.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  <w:lang w:val="en-US"/>
        </w:rPr>
        <w:t>M.A. Lieberman, A.J. Lichtenberg Principles of plasma discharges and materials processing. New York: John Wiley&amp; Sons Inc., 1994. 572 p</w:t>
      </w:r>
    </w:p>
    <w:p w:rsidR="001F3780" w:rsidRPr="001752C2" w:rsidRDefault="001F3780" w:rsidP="001752C2">
      <w:pPr>
        <w:jc w:val="both"/>
        <w:rPr>
          <w:i/>
          <w:color w:val="000000"/>
          <w:sz w:val="24"/>
          <w:szCs w:val="24"/>
        </w:rPr>
      </w:pPr>
    </w:p>
    <w:p w:rsidR="001F3780" w:rsidRPr="001752C2" w:rsidRDefault="001F3780" w:rsidP="001752C2">
      <w:pPr>
        <w:pStyle w:val="30"/>
        <w:rPr>
          <w:b/>
          <w:bCs/>
          <w:sz w:val="24"/>
          <w:szCs w:val="24"/>
        </w:rPr>
      </w:pPr>
      <w:r w:rsidRPr="001752C2">
        <w:rPr>
          <w:b/>
          <w:bCs/>
          <w:sz w:val="24"/>
          <w:szCs w:val="24"/>
        </w:rPr>
        <w:t>Высокочастотный разряд</w:t>
      </w:r>
      <w:r w:rsidRPr="001752C2">
        <w:rPr>
          <w:sz w:val="24"/>
          <w:szCs w:val="24"/>
        </w:rPr>
        <w:t>.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ВЧ - емкостной разряд. Критерий зажигания. ВАХ ВЧЕ разряда. Две формы ВЧЕ разряда. ВЧ – индукционный разряд. Критерий зажигания. ВАХ разряда.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9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530 – 560.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1"/>
          <w:numId w:val="9"/>
        </w:numPr>
        <w:tabs>
          <w:tab w:val="clear" w:pos="1440"/>
          <w:tab w:val="num" w:pos="720"/>
        </w:tabs>
        <w:ind w:left="72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  <w:lang w:val="en-US"/>
        </w:rPr>
        <w:t>M.A. Lieberman, A.J. Lichtenberg Principles of plasma discharges and materials processing. New York: John Wiley&amp; Sons Inc., 1994. 572 p</w:t>
      </w:r>
    </w:p>
    <w:p w:rsidR="001F3780" w:rsidRPr="001752C2" w:rsidRDefault="001F3780" w:rsidP="001752C2">
      <w:pPr>
        <w:numPr>
          <w:ilvl w:val="1"/>
          <w:numId w:val="9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H.Conrads and M. Schmidt Plasma generation and plasma sources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441-454</w:t>
      </w:r>
    </w:p>
    <w:p w:rsidR="001F3780" w:rsidRPr="001752C2" w:rsidRDefault="001F3780" w:rsidP="001752C2">
      <w:pPr>
        <w:jc w:val="both"/>
        <w:rPr>
          <w:color w:val="000000"/>
          <w:sz w:val="24"/>
          <w:szCs w:val="24"/>
        </w:rPr>
      </w:pP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b/>
          <w:bCs/>
          <w:sz w:val="24"/>
          <w:szCs w:val="24"/>
        </w:rPr>
        <w:t>Оптический разряд.</w:t>
      </w:r>
      <w:r w:rsidRPr="001752C2">
        <w:rPr>
          <w:sz w:val="24"/>
          <w:szCs w:val="24"/>
        </w:rPr>
        <w:t xml:space="preserve"> 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sz w:val="24"/>
          <w:szCs w:val="24"/>
        </w:rPr>
        <w:t xml:space="preserve">Критерий зажигания.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11"/>
        </w:numPr>
        <w:spacing w:after="0"/>
        <w:jc w:val="both"/>
        <w:rPr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340 – 348; 560 – 569</w:t>
      </w:r>
      <w:r w:rsidRPr="001752C2">
        <w:rPr>
          <w:color w:val="000000"/>
          <w:sz w:val="24"/>
          <w:szCs w:val="24"/>
        </w:rPr>
        <w:t>.</w:t>
      </w:r>
    </w:p>
    <w:p w:rsidR="001F3780" w:rsidRPr="001752C2" w:rsidRDefault="001F3780" w:rsidP="001752C2">
      <w:pPr>
        <w:pStyle w:val="30"/>
        <w:rPr>
          <w:b/>
          <w:sz w:val="24"/>
          <w:szCs w:val="24"/>
        </w:rPr>
      </w:pPr>
    </w:p>
    <w:p w:rsidR="001F3780" w:rsidRPr="001752C2" w:rsidRDefault="001F3780" w:rsidP="001752C2">
      <w:pPr>
        <w:pStyle w:val="30"/>
        <w:rPr>
          <w:b/>
          <w:bCs/>
          <w:sz w:val="24"/>
          <w:szCs w:val="24"/>
        </w:rPr>
      </w:pPr>
      <w:r w:rsidRPr="001752C2">
        <w:rPr>
          <w:b/>
          <w:bCs/>
          <w:sz w:val="24"/>
          <w:szCs w:val="24"/>
        </w:rPr>
        <w:t>СВЧ-разряд.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sz w:val="24"/>
          <w:szCs w:val="24"/>
        </w:rPr>
        <w:t xml:space="preserve">СВЧ- пробой, предельные </w:t>
      </w:r>
      <w:r w:rsidRPr="001752C2">
        <w:rPr>
          <w:sz w:val="24"/>
          <w:szCs w:val="24"/>
          <w:lang w:val="en-US"/>
        </w:rPr>
        <w:t>pd</w:t>
      </w:r>
      <w:r w:rsidRPr="001752C2">
        <w:rPr>
          <w:sz w:val="24"/>
          <w:szCs w:val="24"/>
        </w:rPr>
        <w:t xml:space="preserve"> для пробоя. Уравнение кинетики ионизации СВЧ-разряда. Функция распределения частиц по энергиям в СВЧ разряде. СВЧ-разряд в резонаторе.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12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327 – 330.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i/>
          <w:sz w:val="24"/>
          <w:szCs w:val="24"/>
        </w:rPr>
      </w:pPr>
      <w:r w:rsidRPr="001752C2">
        <w:rPr>
          <w:i/>
          <w:sz w:val="24"/>
          <w:szCs w:val="24"/>
        </w:rPr>
        <w:t>В.Е. Голант Сверхвысокочастотные методы исследования плазмы. Наука, 1968. 328 с.</w:t>
      </w:r>
    </w:p>
    <w:p w:rsidR="001F3780" w:rsidRPr="001752C2" w:rsidRDefault="001F3780" w:rsidP="001752C2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N.St.J.Braithwaite Introduction to gas discharges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517-527</w:t>
      </w:r>
    </w:p>
    <w:p w:rsidR="001F3780" w:rsidRPr="001752C2" w:rsidRDefault="001F3780" w:rsidP="001752C2">
      <w:pPr>
        <w:tabs>
          <w:tab w:val="num" w:pos="720"/>
        </w:tabs>
        <w:ind w:left="720" w:hanging="360"/>
        <w:rPr>
          <w:i/>
          <w:sz w:val="24"/>
          <w:szCs w:val="24"/>
          <w:lang w:val="en-US"/>
        </w:rPr>
      </w:pPr>
    </w:p>
    <w:p w:rsidR="001F3780" w:rsidRPr="001752C2" w:rsidRDefault="001F3780" w:rsidP="001752C2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H.Conrads and M. Schmidt Plasma generation and plasma sources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441-454</w:t>
      </w:r>
    </w:p>
    <w:p w:rsidR="001F3780" w:rsidRPr="001752C2" w:rsidRDefault="001F3780" w:rsidP="001752C2">
      <w:pPr>
        <w:tabs>
          <w:tab w:val="num" w:pos="720"/>
        </w:tabs>
        <w:ind w:left="720" w:hanging="360"/>
        <w:rPr>
          <w:i/>
          <w:color w:val="000000"/>
          <w:sz w:val="24"/>
          <w:szCs w:val="24"/>
          <w:lang w:val="en-US"/>
        </w:rPr>
      </w:pPr>
    </w:p>
    <w:p w:rsidR="001F3780" w:rsidRPr="001752C2" w:rsidRDefault="001F3780" w:rsidP="001752C2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M.A. Lieberman, A.J. Lichtenberg Principles of plasma discharges and materials processing. New York: John Wiley&amp; Sons Inc., 1994. 572 p.</w:t>
      </w:r>
    </w:p>
    <w:p w:rsidR="001F3780" w:rsidRPr="001752C2" w:rsidRDefault="001F3780" w:rsidP="001752C2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1F3780" w:rsidRPr="001752C2" w:rsidRDefault="001F3780" w:rsidP="001752C2">
      <w:pPr>
        <w:jc w:val="both"/>
        <w:rPr>
          <w:b/>
          <w:bCs/>
          <w:sz w:val="24"/>
          <w:szCs w:val="24"/>
        </w:rPr>
      </w:pPr>
      <w:r w:rsidRPr="001752C2">
        <w:rPr>
          <w:b/>
          <w:bCs/>
          <w:sz w:val="24"/>
          <w:szCs w:val="24"/>
        </w:rPr>
        <w:t xml:space="preserve">Принципы подобия разрядов.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14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 xml:space="preserve">Ю.П. Райзер Физика газового разряда. М.: Наука, 1987. С. </w:t>
      </w:r>
    </w:p>
    <w:p w:rsidR="001F3780" w:rsidRPr="001752C2" w:rsidRDefault="001F3780" w:rsidP="001752C2">
      <w:pPr>
        <w:pStyle w:val="30"/>
        <w:rPr>
          <w:b/>
          <w:bCs/>
          <w:sz w:val="24"/>
          <w:szCs w:val="24"/>
        </w:rPr>
      </w:pPr>
      <w:r w:rsidRPr="001752C2">
        <w:rPr>
          <w:b/>
          <w:bCs/>
          <w:sz w:val="24"/>
          <w:szCs w:val="24"/>
        </w:rPr>
        <w:t>Разряды в лазерах непрерывного действия.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Газовые лазеры. Принцип генерации, основные процессы. Практическая реализация газовых лазеров - две модели.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15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Наука, 1987. С. 340 – 348; 560 – 569.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Дополнительная: </w:t>
      </w:r>
    </w:p>
    <w:p w:rsidR="001F3780" w:rsidRPr="001752C2" w:rsidRDefault="001F3780" w:rsidP="001752C2">
      <w:pPr>
        <w:numPr>
          <w:ilvl w:val="1"/>
          <w:numId w:val="15"/>
        </w:numPr>
        <w:tabs>
          <w:tab w:val="clear" w:pos="1440"/>
          <w:tab w:val="num" w:pos="720"/>
        </w:tabs>
        <w:ind w:hanging="108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F.F.Chen Principles of plasma processing (lecture course) UCLA 2002.</w:t>
      </w:r>
    </w:p>
    <w:p w:rsidR="001F3780" w:rsidRPr="001752C2" w:rsidRDefault="001F3780" w:rsidP="001752C2">
      <w:pPr>
        <w:jc w:val="both"/>
        <w:rPr>
          <w:sz w:val="24"/>
          <w:szCs w:val="24"/>
          <w:lang w:val="en-US"/>
        </w:rPr>
      </w:pPr>
    </w:p>
    <w:p w:rsidR="001F3780" w:rsidRPr="001752C2" w:rsidRDefault="001F3780" w:rsidP="001752C2">
      <w:pPr>
        <w:pStyle w:val="30"/>
        <w:rPr>
          <w:b/>
          <w:bCs/>
          <w:sz w:val="24"/>
          <w:szCs w:val="24"/>
        </w:rPr>
      </w:pPr>
      <w:r w:rsidRPr="001752C2">
        <w:rPr>
          <w:b/>
          <w:bCs/>
          <w:sz w:val="24"/>
          <w:szCs w:val="24"/>
        </w:rPr>
        <w:t>Практические приложения газовых разрядов.</w:t>
      </w:r>
    </w:p>
    <w:p w:rsidR="001F3780" w:rsidRPr="001752C2" w:rsidRDefault="001F3780" w:rsidP="001752C2">
      <w:p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Плазмохимические технологии. Технологии напыления и ионной обработки материалов. Ионные источники для различных приложений.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 xml:space="preserve">Литература: 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</w:rPr>
      </w:pPr>
      <w:r w:rsidRPr="001752C2">
        <w:rPr>
          <w:sz w:val="24"/>
          <w:szCs w:val="24"/>
          <w:u w:val="single"/>
        </w:rPr>
        <w:t>Обязательная:</w:t>
      </w:r>
    </w:p>
    <w:p w:rsidR="001F3780" w:rsidRPr="001752C2" w:rsidRDefault="001F3780" w:rsidP="001752C2">
      <w:pPr>
        <w:pStyle w:val="a4"/>
        <w:numPr>
          <w:ilvl w:val="0"/>
          <w:numId w:val="16"/>
        </w:numPr>
        <w:spacing w:after="0"/>
        <w:jc w:val="both"/>
        <w:rPr>
          <w:i/>
          <w:color w:val="000000"/>
          <w:sz w:val="24"/>
          <w:szCs w:val="24"/>
        </w:rPr>
      </w:pPr>
      <w:r w:rsidRPr="001752C2">
        <w:rPr>
          <w:i/>
          <w:color w:val="000000"/>
          <w:sz w:val="24"/>
          <w:szCs w:val="24"/>
        </w:rPr>
        <w:t>Ю.П. Райзер Физика газового разряда. М.: Наука. 1987. С.</w:t>
      </w:r>
    </w:p>
    <w:p w:rsidR="001F3780" w:rsidRPr="001752C2" w:rsidRDefault="001F3780" w:rsidP="001752C2">
      <w:pPr>
        <w:jc w:val="both"/>
        <w:rPr>
          <w:sz w:val="24"/>
          <w:szCs w:val="24"/>
          <w:u w:val="single"/>
          <w:lang w:val="en-US"/>
        </w:rPr>
      </w:pPr>
      <w:r w:rsidRPr="001752C2">
        <w:rPr>
          <w:sz w:val="24"/>
          <w:szCs w:val="24"/>
          <w:u w:val="single"/>
        </w:rPr>
        <w:t>Дополнительная</w:t>
      </w:r>
      <w:r w:rsidRPr="001752C2">
        <w:rPr>
          <w:sz w:val="24"/>
          <w:szCs w:val="24"/>
          <w:u w:val="single"/>
          <w:lang w:val="en-US"/>
        </w:rPr>
        <w:t xml:space="preserve">: </w:t>
      </w:r>
    </w:p>
    <w:p w:rsidR="001F3780" w:rsidRPr="001752C2" w:rsidRDefault="001F3780" w:rsidP="001752C2">
      <w:pPr>
        <w:numPr>
          <w:ilvl w:val="1"/>
          <w:numId w:val="16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sz w:val="24"/>
          <w:szCs w:val="24"/>
          <w:lang w:val="en-US"/>
        </w:rPr>
        <w:t xml:space="preserve">H.Conrads and M. Schmidt Plasma generation and plasma sources // Plasma Sources Sci. Technol. </w:t>
      </w:r>
      <w:r w:rsidRPr="001752C2">
        <w:rPr>
          <w:b/>
          <w:i/>
          <w:sz w:val="24"/>
          <w:szCs w:val="24"/>
          <w:lang w:val="en-US"/>
        </w:rPr>
        <w:t>9</w:t>
      </w:r>
      <w:r w:rsidRPr="001752C2">
        <w:rPr>
          <w:i/>
          <w:sz w:val="24"/>
          <w:szCs w:val="24"/>
          <w:lang w:val="en-US"/>
        </w:rPr>
        <w:t xml:space="preserve"> (2000) </w:t>
      </w:r>
      <w:r w:rsidRPr="001752C2">
        <w:rPr>
          <w:i/>
          <w:color w:val="000000"/>
          <w:sz w:val="24"/>
          <w:szCs w:val="24"/>
          <w:lang w:val="en-US"/>
        </w:rPr>
        <w:t>p.p. 441-454</w:t>
      </w:r>
    </w:p>
    <w:p w:rsidR="001F3780" w:rsidRPr="001752C2" w:rsidRDefault="001F3780" w:rsidP="001752C2">
      <w:pPr>
        <w:tabs>
          <w:tab w:val="num" w:pos="720"/>
        </w:tabs>
        <w:ind w:left="720" w:hanging="360"/>
        <w:rPr>
          <w:i/>
          <w:color w:val="000000"/>
          <w:sz w:val="24"/>
          <w:szCs w:val="24"/>
          <w:lang w:val="en-US"/>
        </w:rPr>
      </w:pPr>
    </w:p>
    <w:p w:rsidR="001F3780" w:rsidRPr="001752C2" w:rsidRDefault="001F3780" w:rsidP="001752C2">
      <w:pPr>
        <w:numPr>
          <w:ilvl w:val="1"/>
          <w:numId w:val="16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M.A. Lieberman, A.J. Lichtenberg Principles of plasma discharges and materials processing. New York: John Wiley&amp; Sons Inc., 1994. 572 p.</w:t>
      </w:r>
    </w:p>
    <w:p w:rsidR="001F3780" w:rsidRPr="001752C2" w:rsidRDefault="001F3780" w:rsidP="001752C2">
      <w:pPr>
        <w:tabs>
          <w:tab w:val="num" w:pos="720"/>
        </w:tabs>
        <w:ind w:left="720" w:hanging="360"/>
        <w:rPr>
          <w:i/>
          <w:color w:val="000000"/>
          <w:sz w:val="24"/>
          <w:szCs w:val="24"/>
          <w:lang w:val="en-US"/>
        </w:rPr>
      </w:pPr>
    </w:p>
    <w:p w:rsidR="001F3780" w:rsidRPr="001752C2" w:rsidRDefault="001F3780" w:rsidP="001752C2">
      <w:pPr>
        <w:numPr>
          <w:ilvl w:val="1"/>
          <w:numId w:val="16"/>
        </w:numPr>
        <w:tabs>
          <w:tab w:val="clear" w:pos="1440"/>
          <w:tab w:val="num" w:pos="720"/>
        </w:tabs>
        <w:ind w:left="720"/>
        <w:rPr>
          <w:i/>
          <w:color w:val="000000"/>
          <w:sz w:val="24"/>
          <w:szCs w:val="24"/>
          <w:lang w:val="en-US"/>
        </w:rPr>
      </w:pPr>
      <w:r w:rsidRPr="001752C2">
        <w:rPr>
          <w:i/>
          <w:color w:val="000000"/>
          <w:sz w:val="24"/>
          <w:szCs w:val="24"/>
          <w:lang w:val="en-US"/>
        </w:rPr>
        <w:t>F.F.Chen Principles of plasma processing (lecture course) UCLA 2002.</w:t>
      </w:r>
    </w:p>
    <w:p w:rsidR="001F3780" w:rsidRPr="001752C2" w:rsidRDefault="001F3780" w:rsidP="001752C2">
      <w:pPr>
        <w:jc w:val="both"/>
        <w:rPr>
          <w:b/>
          <w:sz w:val="24"/>
          <w:szCs w:val="24"/>
          <w:lang w:val="en-US"/>
        </w:rPr>
      </w:pPr>
    </w:p>
    <w:p w:rsidR="001F3780" w:rsidRPr="001752C2" w:rsidRDefault="001F3780" w:rsidP="001752C2">
      <w:pPr>
        <w:jc w:val="both"/>
        <w:rPr>
          <w:b/>
          <w:sz w:val="24"/>
          <w:szCs w:val="24"/>
          <w:lang w:val="en-US"/>
        </w:rPr>
      </w:pPr>
    </w:p>
    <w:p w:rsidR="001F3780" w:rsidRDefault="001F3780" w:rsidP="001752C2">
      <w:pPr>
        <w:spacing w:after="120"/>
        <w:jc w:val="both"/>
        <w:rPr>
          <w:sz w:val="24"/>
          <w:szCs w:val="24"/>
        </w:rPr>
      </w:pPr>
    </w:p>
    <w:p w:rsidR="001752C2" w:rsidRDefault="001752C2" w:rsidP="001752C2">
      <w:pPr>
        <w:spacing w:after="120"/>
        <w:jc w:val="both"/>
        <w:rPr>
          <w:sz w:val="24"/>
          <w:szCs w:val="24"/>
        </w:rPr>
      </w:pPr>
    </w:p>
    <w:p w:rsidR="001752C2" w:rsidRDefault="001752C2" w:rsidP="001752C2">
      <w:pPr>
        <w:spacing w:after="120"/>
        <w:jc w:val="both"/>
        <w:rPr>
          <w:sz w:val="24"/>
          <w:szCs w:val="24"/>
        </w:rPr>
      </w:pPr>
    </w:p>
    <w:p w:rsidR="001752C2" w:rsidRDefault="001752C2" w:rsidP="001752C2">
      <w:pPr>
        <w:spacing w:after="120"/>
        <w:jc w:val="both"/>
        <w:rPr>
          <w:sz w:val="24"/>
          <w:szCs w:val="24"/>
        </w:rPr>
      </w:pPr>
    </w:p>
    <w:p w:rsidR="001752C2" w:rsidRDefault="001752C2" w:rsidP="001752C2">
      <w:pPr>
        <w:spacing w:after="120"/>
        <w:jc w:val="both"/>
        <w:rPr>
          <w:sz w:val="24"/>
          <w:szCs w:val="24"/>
        </w:rPr>
      </w:pPr>
    </w:p>
    <w:p w:rsidR="001752C2" w:rsidRPr="001752C2" w:rsidRDefault="001752C2" w:rsidP="001752C2">
      <w:pPr>
        <w:spacing w:after="120"/>
        <w:jc w:val="both"/>
        <w:rPr>
          <w:sz w:val="24"/>
          <w:szCs w:val="24"/>
        </w:rPr>
      </w:pPr>
    </w:p>
    <w:p w:rsidR="001F3780" w:rsidRPr="001752C2" w:rsidRDefault="001F3780" w:rsidP="001752C2">
      <w:pPr>
        <w:spacing w:after="120"/>
        <w:jc w:val="both"/>
        <w:rPr>
          <w:b/>
          <w:color w:val="000000"/>
          <w:sz w:val="24"/>
          <w:szCs w:val="24"/>
        </w:rPr>
      </w:pPr>
      <w:r w:rsidRPr="001752C2">
        <w:rPr>
          <w:b/>
          <w:color w:val="000000"/>
          <w:sz w:val="24"/>
          <w:szCs w:val="24"/>
        </w:rPr>
        <w:t>Примерный перечень тем курсовых работ и контрольных практических заданий.</w:t>
      </w:r>
    </w:p>
    <w:p w:rsidR="001F3780" w:rsidRPr="001752C2" w:rsidRDefault="001F3780" w:rsidP="001752C2">
      <w:pPr>
        <w:jc w:val="both"/>
        <w:rPr>
          <w:b/>
          <w:i/>
          <w:color w:val="000000"/>
          <w:sz w:val="24"/>
          <w:szCs w:val="24"/>
        </w:rPr>
      </w:pPr>
      <w:r w:rsidRPr="001752C2">
        <w:rPr>
          <w:b/>
          <w:i/>
          <w:color w:val="000000"/>
          <w:sz w:val="24"/>
          <w:szCs w:val="24"/>
        </w:rPr>
        <w:t>Темы курсовых работ: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Дрейф заряженных частиц плазмы в присутствии неоднородного магнитного поля.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Продольная и поперечная диффузия заряженных частиц в присутствии электрического и магнитного полей.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Механизмы формирования отрицательных ионов и устройства их реализующие.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Механизмы формирования многозарядных ионов и устройства их реализующие.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СВЧ источники плазмы для вакуумных технологий.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ЭЦР инжекторы плазменных потоков.</w:t>
      </w:r>
    </w:p>
    <w:p w:rsidR="001F3780" w:rsidRPr="001752C2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Микроволновые источники молекулярных ионов</w:t>
      </w:r>
    </w:p>
    <w:p w:rsidR="001F3780" w:rsidRDefault="001F3780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1752C2">
        <w:rPr>
          <w:sz w:val="24"/>
          <w:szCs w:val="24"/>
        </w:rPr>
        <w:t>Микроволновые источники тормозного излучения</w:t>
      </w:r>
    </w:p>
    <w:p w:rsidR="001F3780" w:rsidRDefault="00254E31" w:rsidP="001752C2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E31">
        <w:rPr>
          <w:sz w:val="24"/>
          <w:szCs w:val="24"/>
        </w:rPr>
        <w:t>Изучение тлеющего разряда с полым катодом</w:t>
      </w:r>
    </w:p>
    <w:p w:rsidR="00254E31" w:rsidRDefault="00254E31" w:rsidP="00254E31">
      <w:pPr>
        <w:numPr>
          <w:ilvl w:val="0"/>
          <w:numId w:val="17"/>
        </w:numPr>
        <w:jc w:val="both"/>
        <w:rPr>
          <w:sz w:val="24"/>
          <w:szCs w:val="24"/>
        </w:rPr>
      </w:pPr>
      <w:r w:rsidRPr="00254E31">
        <w:rPr>
          <w:sz w:val="24"/>
          <w:szCs w:val="24"/>
        </w:rPr>
        <w:t xml:space="preserve">Изучение тлеющего разряда с </w:t>
      </w:r>
      <w:r>
        <w:rPr>
          <w:sz w:val="24"/>
          <w:szCs w:val="24"/>
        </w:rPr>
        <w:t>накальным</w:t>
      </w:r>
      <w:r w:rsidRPr="00254E31">
        <w:rPr>
          <w:sz w:val="24"/>
          <w:szCs w:val="24"/>
        </w:rPr>
        <w:t xml:space="preserve"> катодом</w:t>
      </w:r>
    </w:p>
    <w:p w:rsidR="00254E31" w:rsidRPr="00254E31" w:rsidRDefault="00254E31" w:rsidP="001752C2">
      <w:pPr>
        <w:numPr>
          <w:ilvl w:val="0"/>
          <w:numId w:val="17"/>
        </w:numPr>
        <w:jc w:val="both"/>
        <w:rPr>
          <w:sz w:val="24"/>
          <w:szCs w:val="24"/>
        </w:rPr>
      </w:pPr>
    </w:p>
    <w:p w:rsidR="001F3780" w:rsidRPr="001752C2" w:rsidRDefault="001F3780" w:rsidP="001752C2">
      <w:pPr>
        <w:pStyle w:val="30"/>
        <w:tabs>
          <w:tab w:val="num" w:pos="720"/>
        </w:tabs>
        <w:rPr>
          <w:b/>
          <w:i/>
          <w:color w:val="000000"/>
          <w:sz w:val="24"/>
          <w:szCs w:val="24"/>
        </w:rPr>
      </w:pPr>
      <w:r w:rsidRPr="001752C2">
        <w:rPr>
          <w:b/>
          <w:i/>
          <w:color w:val="000000"/>
          <w:sz w:val="24"/>
          <w:szCs w:val="24"/>
        </w:rPr>
        <w:t>Темы контрольных практических заданий: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Изучение спектрального излучения тлеющего разряда с накаленным катодом в неоне.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Эмиссионный зонд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Зонд Стензела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Изучение тлеющего разряда в магнитном поле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Регистрациия энергетического распределения вторичных электронов.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Электродный СВЧ разряд атмосферного давления в углеродсодержащих газов.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Многосеточный анализатор энергетического распределения заряженных частиц.</w:t>
      </w:r>
    </w:p>
    <w:p w:rsidR="001F3780" w:rsidRPr="001752C2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Резонаторная диагностика тлеющего разряда</w:t>
      </w:r>
    </w:p>
    <w:p w:rsidR="001F3780" w:rsidRDefault="001F3780" w:rsidP="001752C2">
      <w:pPr>
        <w:pStyle w:val="30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752C2">
        <w:rPr>
          <w:sz w:val="24"/>
          <w:szCs w:val="24"/>
        </w:rPr>
        <w:t>Импедансные измерения параметров плазмы тлеющего разряда</w:t>
      </w:r>
    </w:p>
    <w:p w:rsidR="001752C2" w:rsidRDefault="001752C2" w:rsidP="001752C2">
      <w:pPr>
        <w:pStyle w:val="30"/>
        <w:spacing w:after="0"/>
        <w:jc w:val="both"/>
        <w:rPr>
          <w:sz w:val="24"/>
          <w:szCs w:val="24"/>
        </w:rPr>
      </w:pPr>
    </w:p>
    <w:p w:rsidR="001752C2" w:rsidRDefault="001752C2" w:rsidP="001752C2">
      <w:pPr>
        <w:pStyle w:val="30"/>
        <w:spacing w:after="0"/>
        <w:jc w:val="both"/>
        <w:rPr>
          <w:sz w:val="24"/>
          <w:szCs w:val="24"/>
        </w:rPr>
      </w:pPr>
    </w:p>
    <w:p w:rsidR="001752C2" w:rsidRDefault="001752C2" w:rsidP="001752C2">
      <w:pPr>
        <w:pStyle w:val="30"/>
        <w:spacing w:after="0"/>
        <w:jc w:val="both"/>
        <w:rPr>
          <w:sz w:val="24"/>
          <w:szCs w:val="24"/>
        </w:rPr>
      </w:pPr>
    </w:p>
    <w:p w:rsidR="001752C2" w:rsidRPr="008F5826" w:rsidRDefault="001752C2" w:rsidP="001752C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F5826">
        <w:rPr>
          <w:color w:val="000000"/>
          <w:sz w:val="24"/>
          <w:szCs w:val="24"/>
        </w:rPr>
        <w:t>Программу составил:</w:t>
      </w:r>
    </w:p>
    <w:p w:rsidR="001752C2" w:rsidRPr="001752C2" w:rsidRDefault="001752C2" w:rsidP="001752C2">
      <w:pPr>
        <w:pStyle w:val="30"/>
        <w:spacing w:after="0"/>
        <w:jc w:val="both"/>
        <w:rPr>
          <w:sz w:val="24"/>
          <w:szCs w:val="24"/>
        </w:rPr>
      </w:pPr>
      <w:r w:rsidRPr="008F5826">
        <w:rPr>
          <w:color w:val="000000"/>
          <w:sz w:val="24"/>
          <w:szCs w:val="24"/>
        </w:rPr>
        <w:t xml:space="preserve">к.ф.м.н., доцент кафедры экспериментальной физики </w:t>
      </w:r>
      <w:r w:rsidRPr="008F5826">
        <w:rPr>
          <w:i/>
          <w:iCs/>
          <w:color w:val="000000"/>
          <w:sz w:val="24"/>
          <w:szCs w:val="24"/>
        </w:rPr>
        <w:t xml:space="preserve">Андреев Виктор Викторович (р.т. 955-08-27 </w:t>
      </w:r>
      <w:r w:rsidRPr="008F5826">
        <w:rPr>
          <w:i/>
          <w:iCs/>
          <w:color w:val="000000"/>
          <w:sz w:val="24"/>
          <w:szCs w:val="24"/>
          <w:lang w:val="en-US"/>
        </w:rPr>
        <w:t>vvandreev</w:t>
      </w:r>
      <w:r w:rsidRPr="008F5826">
        <w:rPr>
          <w:i/>
          <w:iCs/>
          <w:color w:val="000000"/>
          <w:sz w:val="24"/>
          <w:szCs w:val="24"/>
        </w:rPr>
        <w:t>@</w:t>
      </w:r>
      <w:r w:rsidRPr="008F5826">
        <w:rPr>
          <w:i/>
          <w:iCs/>
          <w:color w:val="000000"/>
          <w:sz w:val="24"/>
          <w:szCs w:val="24"/>
          <w:lang w:val="en-US"/>
        </w:rPr>
        <w:t>mail</w:t>
      </w:r>
      <w:r w:rsidRPr="008F5826">
        <w:rPr>
          <w:i/>
          <w:iCs/>
          <w:color w:val="000000"/>
          <w:sz w:val="24"/>
          <w:szCs w:val="24"/>
        </w:rPr>
        <w:t>.</w:t>
      </w:r>
      <w:r w:rsidRPr="008F5826">
        <w:rPr>
          <w:i/>
          <w:iCs/>
          <w:color w:val="000000"/>
          <w:sz w:val="24"/>
          <w:szCs w:val="24"/>
          <w:lang w:val="en-US"/>
        </w:rPr>
        <w:t>ru</w:t>
      </w:r>
      <w:r w:rsidRPr="008F5826">
        <w:rPr>
          <w:i/>
          <w:iCs/>
          <w:color w:val="000000"/>
          <w:sz w:val="24"/>
          <w:szCs w:val="24"/>
        </w:rPr>
        <w:t>)</w:t>
      </w:r>
    </w:p>
    <w:p w:rsidR="001F3780" w:rsidRPr="001752C2" w:rsidRDefault="001F3780" w:rsidP="001752C2">
      <w:pPr>
        <w:rPr>
          <w:sz w:val="24"/>
          <w:szCs w:val="24"/>
        </w:rPr>
      </w:pPr>
      <w:bookmarkStart w:id="0" w:name="_GoBack"/>
      <w:bookmarkEnd w:id="0"/>
    </w:p>
    <w:sectPr w:rsidR="001F3780" w:rsidRPr="0017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374"/>
    <w:multiLevelType w:val="hybridMultilevel"/>
    <w:tmpl w:val="1F125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0D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A0E60"/>
    <w:multiLevelType w:val="hybridMultilevel"/>
    <w:tmpl w:val="4EC40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52727"/>
    <w:multiLevelType w:val="hybridMultilevel"/>
    <w:tmpl w:val="87AAF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3EB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A5A6F"/>
    <w:multiLevelType w:val="hybridMultilevel"/>
    <w:tmpl w:val="82349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3EB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8522F"/>
    <w:multiLevelType w:val="hybridMultilevel"/>
    <w:tmpl w:val="94064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6D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90E15"/>
    <w:multiLevelType w:val="hybridMultilevel"/>
    <w:tmpl w:val="E6EC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2B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D4AD0"/>
    <w:multiLevelType w:val="hybridMultilevel"/>
    <w:tmpl w:val="B61AB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7E3304"/>
    <w:multiLevelType w:val="hybridMultilevel"/>
    <w:tmpl w:val="96D6F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E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62B3D"/>
    <w:multiLevelType w:val="hybridMultilevel"/>
    <w:tmpl w:val="E404EE4E"/>
    <w:lvl w:ilvl="0" w:tplc="B7CA7240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B87120"/>
    <w:multiLevelType w:val="hybridMultilevel"/>
    <w:tmpl w:val="A2E0F1C0"/>
    <w:lvl w:ilvl="0" w:tplc="83888FEA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91B30"/>
    <w:multiLevelType w:val="hybridMultilevel"/>
    <w:tmpl w:val="64A8DC5E"/>
    <w:lvl w:ilvl="0" w:tplc="6E3EB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62E2D"/>
    <w:multiLevelType w:val="hybridMultilevel"/>
    <w:tmpl w:val="26421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E0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00177"/>
    <w:multiLevelType w:val="hybridMultilevel"/>
    <w:tmpl w:val="39C80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8B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80749"/>
    <w:multiLevelType w:val="hybridMultilevel"/>
    <w:tmpl w:val="3A3EC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4B2A14"/>
    <w:multiLevelType w:val="hybridMultilevel"/>
    <w:tmpl w:val="D7602340"/>
    <w:lvl w:ilvl="0" w:tplc="B7CA7240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171295"/>
    <w:multiLevelType w:val="hybridMultilevel"/>
    <w:tmpl w:val="6BEE1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00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AF0A9F"/>
    <w:multiLevelType w:val="hybridMultilevel"/>
    <w:tmpl w:val="3E7EE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C3B1E"/>
    <w:multiLevelType w:val="hybridMultilevel"/>
    <w:tmpl w:val="D6925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CC9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17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0"/>
  </w:num>
  <w:num w:numId="14">
    <w:abstractNumId w:val="16"/>
  </w:num>
  <w:num w:numId="15">
    <w:abstractNumId w:val="5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780"/>
    <w:rsid w:val="00001859"/>
    <w:rsid w:val="00153FE4"/>
    <w:rsid w:val="001752C2"/>
    <w:rsid w:val="001F3780"/>
    <w:rsid w:val="00254E31"/>
    <w:rsid w:val="0027304E"/>
    <w:rsid w:val="00350B5B"/>
    <w:rsid w:val="009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E8BD2-2218-442E-9EDC-4143E27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80"/>
  </w:style>
  <w:style w:type="paragraph" w:styleId="1">
    <w:name w:val="heading 1"/>
    <w:basedOn w:val="a"/>
    <w:next w:val="a"/>
    <w:qFormat/>
    <w:rsid w:val="001F3780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1F37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780"/>
    <w:rPr>
      <w:color w:val="0000FF"/>
      <w:u w:val="single"/>
    </w:rPr>
  </w:style>
  <w:style w:type="paragraph" w:styleId="2">
    <w:name w:val="Body Text 2"/>
    <w:basedOn w:val="a"/>
    <w:rsid w:val="001F3780"/>
    <w:pPr>
      <w:spacing w:line="360" w:lineRule="auto"/>
      <w:jc w:val="center"/>
    </w:pPr>
    <w:rPr>
      <w:b/>
      <w:bCs/>
      <w:sz w:val="28"/>
      <w:szCs w:val="28"/>
    </w:rPr>
  </w:style>
  <w:style w:type="paragraph" w:styleId="a4">
    <w:name w:val="Body Text"/>
    <w:basedOn w:val="a"/>
    <w:rsid w:val="001F3780"/>
    <w:pPr>
      <w:spacing w:after="120"/>
    </w:pPr>
  </w:style>
  <w:style w:type="paragraph" w:styleId="30">
    <w:name w:val="Body Text 3"/>
    <w:basedOn w:val="a"/>
    <w:rsid w:val="001F3780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1F3780"/>
    <w:pPr>
      <w:spacing w:line="360" w:lineRule="auto"/>
    </w:pPr>
    <w:rPr>
      <w:rFonts w:ascii="Arial" w:hAnsi="Arial" w:cs="Arial"/>
      <w:color w:val="000000"/>
      <w:sz w:val="2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«ФИЗИКА ГАЗОВЫХ РАЗРЯДОВ» </vt:lpstr>
    </vt:vector>
  </TitlesOfParts>
  <Company>Microsoft</Company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«ФИЗИКА ГАЗОВЫХ РАЗРЯДОВ» </dc:title>
  <dc:subject/>
  <dc:creator>Tehno</dc:creator>
  <cp:keywords/>
  <dc:description/>
  <cp:lastModifiedBy>Irina</cp:lastModifiedBy>
  <cp:revision>2</cp:revision>
  <dcterms:created xsi:type="dcterms:W3CDTF">2014-07-29T06:49:00Z</dcterms:created>
  <dcterms:modified xsi:type="dcterms:W3CDTF">2014-07-29T06:49:00Z</dcterms:modified>
</cp:coreProperties>
</file>