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816"/>
        <w:gridCol w:w="2772"/>
        <w:gridCol w:w="63"/>
      </w:tblGrid>
      <w:tr w:rsidR="003B551E" w:rsidRPr="00DA6572">
        <w:trPr>
          <w:gridBefore w:val="1"/>
          <w:gridAfter w:val="1"/>
          <w:wBefore w:w="17" w:type="dxa"/>
          <w:wAfter w:w="63" w:type="dxa"/>
          <w:trHeight w:val="1196"/>
        </w:trPr>
        <w:tc>
          <w:tcPr>
            <w:tcW w:w="1350" w:type="dxa"/>
            <w:tcBorders>
              <w:bottom w:val="single" w:sz="12" w:space="0" w:color="000000"/>
            </w:tcBorders>
          </w:tcPr>
          <w:p w:rsidR="003B551E" w:rsidRPr="00DA6572" w:rsidRDefault="00EC755B">
            <w:pPr>
              <w:pStyle w:val="a5"/>
              <w:tabs>
                <w:tab w:val="clear" w:pos="4320"/>
                <w:tab w:val="clear" w:pos="8640"/>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5pt;margin-top:5.45pt;width:39pt;height:45.75pt;z-index:251658240;mso-position-vertical-relative:page" o:allowoverlap="f">
                  <v:imagedata r:id="rId7" o:title=""/>
                  <w10:wrap type="square" anchory="page"/>
                  <w10:anchorlock/>
                </v:shape>
              </w:pict>
            </w:r>
          </w:p>
        </w:tc>
        <w:tc>
          <w:tcPr>
            <w:tcW w:w="1260" w:type="dxa"/>
            <w:tcBorders>
              <w:bottom w:val="single" w:sz="12" w:space="0" w:color="000000"/>
            </w:tcBorders>
          </w:tcPr>
          <w:p w:rsidR="003B551E" w:rsidRPr="00DA6572" w:rsidRDefault="00EC755B">
            <w:r>
              <w:rPr>
                <w:noProof/>
                <w:sz w:val="20"/>
              </w:rPr>
              <w:pict>
                <v:shape id="_x0000_s1026" type="#_x0000_t75" style="position:absolute;left:0;text-align:left;margin-left:-2.05pt;margin-top:.05pt;width:64.8pt;height:45.9pt;z-index:251657216;mso-position-horizontal-relative:text;mso-position-vertical-relative:page" o:allowoverlap="f" fillcolor="window">
                  <v:imagedata r:id="rId8" o:title="" cropleft="2944f" cropright="2944f"/>
                  <w10:wrap type="square" anchory="page"/>
                  <w10:anchorlock/>
                </v:shape>
              </w:pict>
            </w:r>
          </w:p>
        </w:tc>
        <w:tc>
          <w:tcPr>
            <w:tcW w:w="7199" w:type="dxa"/>
            <w:gridSpan w:val="3"/>
            <w:tcBorders>
              <w:bottom w:val="single" w:sz="12" w:space="0" w:color="000000"/>
            </w:tcBorders>
          </w:tcPr>
          <w:p w:rsidR="003B551E" w:rsidRPr="00DA6572" w:rsidRDefault="003B551E">
            <w:pPr>
              <w:jc w:val="right"/>
              <w:rPr>
                <w:rFonts w:ascii="Univers" w:hAnsi="Univers"/>
                <w:b/>
                <w:sz w:val="32"/>
              </w:rPr>
            </w:pPr>
            <w:r w:rsidRPr="00DA6572">
              <w:rPr>
                <w:rFonts w:ascii="Univers" w:hAnsi="Univers"/>
                <w:b/>
                <w:sz w:val="32"/>
              </w:rPr>
              <w:t>CBD</w:t>
            </w:r>
          </w:p>
          <w:p w:rsidR="003B551E" w:rsidRPr="00DA6572" w:rsidRDefault="003B551E">
            <w:pPr>
              <w:jc w:val="left"/>
              <w:rPr>
                <w:rFonts w:ascii="Univers" w:hAnsi="Univers"/>
                <w:b/>
                <w:sz w:val="32"/>
              </w:rPr>
            </w:pPr>
          </w:p>
        </w:tc>
      </w:tr>
      <w:tr w:rsidR="009E4820" w:rsidRPr="00DA6572">
        <w:trPr>
          <w:trHeight w:val="1693"/>
        </w:trPr>
        <w:tc>
          <w:tcPr>
            <w:tcW w:w="5238" w:type="dxa"/>
            <w:gridSpan w:val="4"/>
          </w:tcPr>
          <w:p w:rsidR="009E4820" w:rsidRPr="00DA6572" w:rsidRDefault="00EC755B">
            <w:pPr>
              <w:jc w:val="left"/>
            </w:pPr>
            <w:r>
              <w:rPr>
                <w:sz w:val="32"/>
                <w:lang w:val="ru-RU"/>
              </w:rPr>
              <w:pict>
                <v:shape id="_x0000_i1025" type="#_x0000_t75" style="width:206.25pt;height:84.75pt">
                  <v:imagedata r:id="rId9" o:title="CBD_logo_ru-CMYK-black [Converted]"/>
                </v:shape>
              </w:pict>
            </w:r>
          </w:p>
        </w:tc>
        <w:tc>
          <w:tcPr>
            <w:tcW w:w="1816" w:type="dxa"/>
          </w:tcPr>
          <w:p w:rsidR="009E4820" w:rsidRPr="00DA6572" w:rsidRDefault="009E4820"/>
        </w:tc>
        <w:tc>
          <w:tcPr>
            <w:tcW w:w="2835" w:type="dxa"/>
            <w:gridSpan w:val="2"/>
          </w:tcPr>
          <w:p w:rsidR="009E4820" w:rsidRPr="00DA6572" w:rsidRDefault="009E4820">
            <w:r w:rsidRPr="00DA6572">
              <w:t>Distr.</w:t>
            </w:r>
          </w:p>
          <w:p w:rsidR="009E4820" w:rsidRPr="00DA6572" w:rsidRDefault="006F7260">
            <w:r>
              <w:t>GENERAL</w:t>
            </w:r>
          </w:p>
          <w:p w:rsidR="009E4820" w:rsidRPr="00DA6572" w:rsidRDefault="009E4820"/>
          <w:p w:rsidR="002B09D1" w:rsidRPr="004C5BE8" w:rsidRDefault="002B09D1" w:rsidP="002B09D1">
            <w:pPr>
              <w:tabs>
                <w:tab w:val="left" w:pos="0"/>
              </w:tabs>
              <w:suppressAutoHyphens/>
            </w:pPr>
            <w:r w:rsidRPr="004C5BE8">
              <w:t>UNEP/CBD/</w:t>
            </w:r>
            <w:r>
              <w:t>COP/9/7</w:t>
            </w:r>
          </w:p>
          <w:p w:rsidR="009E4820" w:rsidRPr="00DA6572" w:rsidRDefault="002B09D1" w:rsidP="002B09D1">
            <w:smartTag w:uri="urn:schemas-microsoft-com:office:smarttags" w:element="date">
              <w:smartTagPr>
                <w:attr w:name="Month" w:val="11"/>
                <w:attr w:name="Day" w:val="13"/>
                <w:attr w:name="Year" w:val="2007"/>
              </w:smartTagPr>
              <w:r>
                <w:t>13 November</w:t>
              </w:r>
              <w:r w:rsidRPr="004C5BE8">
                <w:t xml:space="preserve"> 2007</w:t>
              </w:r>
            </w:smartTag>
          </w:p>
          <w:p w:rsidR="009E4820" w:rsidRPr="00DA6572" w:rsidRDefault="009E4820"/>
          <w:p w:rsidR="003E4187" w:rsidRPr="002B09D1" w:rsidRDefault="003E4187">
            <w:pPr>
              <w:rPr>
                <w:lang w:val="en-CA"/>
              </w:rPr>
            </w:pPr>
            <w:r>
              <w:rPr>
                <w:lang w:val="en-US"/>
              </w:rPr>
              <w:t>RUSSIAN</w:t>
            </w:r>
          </w:p>
          <w:p w:rsidR="009E4820" w:rsidRPr="00DA6572" w:rsidRDefault="009E4820">
            <w:pPr>
              <w:rPr>
                <w:rFonts w:ascii="Courier New" w:hAnsi="Courier New"/>
              </w:rPr>
            </w:pPr>
            <w:r w:rsidRPr="00DA6572">
              <w:t>ORIGINAL:  ENGLISH</w:t>
            </w:r>
          </w:p>
        </w:tc>
      </w:tr>
    </w:tbl>
    <w:p w:rsidR="00111835" w:rsidRPr="00903AA6" w:rsidRDefault="00111835" w:rsidP="00111835">
      <w:pPr>
        <w:pStyle w:val="Cornernotation"/>
        <w:ind w:right="4042"/>
        <w:rPr>
          <w:lang w:val="ru-RU"/>
        </w:rPr>
      </w:pPr>
      <w:r>
        <w:rPr>
          <w:lang w:val="ru-RU"/>
        </w:rPr>
        <w:t xml:space="preserve">КОНФЕРЕНЦИЯ СТОРОН КОНВЕНЦИИ О БИОЛОГИЧЕСКОМ РАЗНООБРАЗИИ </w:t>
      </w:r>
    </w:p>
    <w:p w:rsidR="00111835" w:rsidRPr="008315E2" w:rsidRDefault="00111835" w:rsidP="00111835">
      <w:pPr>
        <w:autoSpaceDE w:val="0"/>
        <w:autoSpaceDN w:val="0"/>
        <w:adjustRightInd w:val="0"/>
        <w:ind w:left="330" w:right="4190" w:hanging="330"/>
        <w:jc w:val="left"/>
        <w:rPr>
          <w:szCs w:val="22"/>
          <w:lang w:val="ru-RU"/>
        </w:rPr>
      </w:pPr>
      <w:r>
        <w:rPr>
          <w:szCs w:val="22"/>
          <w:lang w:val="ru-RU"/>
        </w:rPr>
        <w:t>Девятое</w:t>
      </w:r>
      <w:r w:rsidRPr="008315E2">
        <w:rPr>
          <w:szCs w:val="22"/>
          <w:lang w:val="ru-RU"/>
        </w:rPr>
        <w:t xml:space="preserve"> </w:t>
      </w:r>
      <w:r>
        <w:rPr>
          <w:szCs w:val="22"/>
          <w:lang w:val="ru-RU"/>
        </w:rPr>
        <w:t>совещание</w:t>
      </w:r>
      <w:r w:rsidRPr="008315E2">
        <w:rPr>
          <w:szCs w:val="22"/>
          <w:lang w:val="ru-RU"/>
        </w:rPr>
        <w:t xml:space="preserve"> </w:t>
      </w:r>
    </w:p>
    <w:p w:rsidR="00EE4B79" w:rsidRPr="008315E2" w:rsidRDefault="00111835" w:rsidP="00EE4B79">
      <w:pPr>
        <w:rPr>
          <w:lang w:val="ru-RU"/>
        </w:rPr>
      </w:pPr>
      <w:r>
        <w:rPr>
          <w:szCs w:val="22"/>
          <w:lang w:val="ru-RU"/>
        </w:rPr>
        <w:t>Бонн</w:t>
      </w:r>
      <w:r w:rsidRPr="008315E2">
        <w:rPr>
          <w:szCs w:val="22"/>
          <w:lang w:val="ru-RU"/>
        </w:rPr>
        <w:t xml:space="preserve">, 19-30 </w:t>
      </w:r>
      <w:r>
        <w:rPr>
          <w:szCs w:val="22"/>
          <w:lang w:val="ru-RU"/>
        </w:rPr>
        <w:t>мая</w:t>
      </w:r>
      <w:r w:rsidRPr="008315E2">
        <w:rPr>
          <w:szCs w:val="22"/>
          <w:lang w:val="ru-RU"/>
        </w:rPr>
        <w:t xml:space="preserve"> 2008 </w:t>
      </w:r>
      <w:r>
        <w:rPr>
          <w:szCs w:val="22"/>
          <w:lang w:val="ru-RU"/>
        </w:rPr>
        <w:t>года</w:t>
      </w:r>
    </w:p>
    <w:p w:rsidR="00EE4B79" w:rsidRPr="008315E2" w:rsidRDefault="003E4187" w:rsidP="00EE4B79">
      <w:pPr>
        <w:rPr>
          <w:lang w:val="ru-RU"/>
        </w:rPr>
      </w:pPr>
      <w:r>
        <w:rPr>
          <w:lang w:val="ru-RU"/>
        </w:rPr>
        <w:t>Пункт</w:t>
      </w:r>
      <w:r w:rsidRPr="008315E2">
        <w:rPr>
          <w:lang w:val="ru-RU"/>
        </w:rPr>
        <w:t xml:space="preserve"> </w:t>
      </w:r>
      <w:r w:rsidR="00871029">
        <w:t>2.1</w:t>
      </w:r>
      <w:r w:rsidR="00EE4B79" w:rsidRPr="008315E2">
        <w:rPr>
          <w:lang w:val="ru-RU"/>
        </w:rPr>
        <w:t xml:space="preserve"> </w:t>
      </w:r>
      <w:r>
        <w:rPr>
          <w:lang w:val="ru-RU"/>
        </w:rPr>
        <w:t>предварительной</w:t>
      </w:r>
      <w:r w:rsidRPr="008315E2">
        <w:rPr>
          <w:lang w:val="ru-RU"/>
        </w:rPr>
        <w:t xml:space="preserve"> </w:t>
      </w:r>
      <w:r>
        <w:rPr>
          <w:lang w:val="ru-RU"/>
        </w:rPr>
        <w:t>повестки</w:t>
      </w:r>
      <w:r w:rsidRPr="008315E2">
        <w:rPr>
          <w:lang w:val="ru-RU"/>
        </w:rPr>
        <w:t xml:space="preserve"> </w:t>
      </w:r>
      <w:r>
        <w:rPr>
          <w:lang w:val="ru-RU"/>
        </w:rPr>
        <w:t>дня</w:t>
      </w:r>
      <w:r w:rsidR="00EE4B79" w:rsidRPr="004168DC">
        <w:rPr>
          <w:rStyle w:val="aa"/>
          <w:u w:val="none"/>
        </w:rPr>
        <w:footnoteReference w:customMarkFollows="1" w:id="1"/>
        <w:sym w:font="Symbol" w:char="F02A"/>
      </w:r>
    </w:p>
    <w:p w:rsidR="00EE4B79" w:rsidRPr="000A512A" w:rsidRDefault="000A512A" w:rsidP="00EE4B79">
      <w:pPr>
        <w:pStyle w:val="1"/>
        <w:rPr>
          <w:lang w:val="ru-RU"/>
        </w:rPr>
      </w:pPr>
      <w:bookmarkStart w:id="0" w:name="_Toc180768612"/>
      <w:bookmarkStart w:id="1" w:name="OLE_LINK7"/>
      <w:bookmarkStart w:id="2" w:name="OLE_LINK8"/>
      <w:r>
        <w:rPr>
          <w:lang w:val="ru-RU"/>
        </w:rPr>
        <w:t>доклад</w:t>
      </w:r>
      <w:r w:rsidRPr="000A512A">
        <w:rPr>
          <w:lang w:val="ru-RU"/>
        </w:rPr>
        <w:t xml:space="preserve"> </w:t>
      </w:r>
      <w:r>
        <w:rPr>
          <w:lang w:val="ru-RU"/>
        </w:rPr>
        <w:t>о</w:t>
      </w:r>
      <w:r w:rsidRPr="000A512A">
        <w:rPr>
          <w:lang w:val="ru-RU"/>
        </w:rPr>
        <w:t xml:space="preserve"> </w:t>
      </w:r>
      <w:r>
        <w:rPr>
          <w:lang w:val="ru-RU"/>
        </w:rPr>
        <w:t>работе</w:t>
      </w:r>
      <w:r w:rsidRPr="000A512A">
        <w:rPr>
          <w:lang w:val="ru-RU"/>
        </w:rPr>
        <w:t xml:space="preserve"> </w:t>
      </w:r>
      <w:r>
        <w:rPr>
          <w:lang w:val="ru-RU"/>
        </w:rPr>
        <w:t>пятого</w:t>
      </w:r>
      <w:r w:rsidRPr="000A512A">
        <w:rPr>
          <w:lang w:val="ru-RU"/>
        </w:rPr>
        <w:t xml:space="preserve"> </w:t>
      </w:r>
      <w:r>
        <w:rPr>
          <w:lang w:val="ru-RU"/>
        </w:rPr>
        <w:t>совещания</w:t>
      </w:r>
      <w:r w:rsidRPr="000A512A">
        <w:rPr>
          <w:lang w:val="ru-RU"/>
        </w:rPr>
        <w:t xml:space="preserve"> </w:t>
      </w:r>
      <w:r>
        <w:rPr>
          <w:lang w:val="ru-RU"/>
        </w:rPr>
        <w:t>специальной</w:t>
      </w:r>
      <w:r w:rsidRPr="000A512A">
        <w:rPr>
          <w:lang w:val="ru-RU"/>
        </w:rPr>
        <w:t xml:space="preserve"> </w:t>
      </w:r>
      <w:r>
        <w:rPr>
          <w:lang w:val="ru-RU"/>
        </w:rPr>
        <w:t>рабочей</w:t>
      </w:r>
      <w:r w:rsidRPr="000A512A">
        <w:rPr>
          <w:lang w:val="ru-RU"/>
        </w:rPr>
        <w:t xml:space="preserve"> </w:t>
      </w:r>
      <w:r>
        <w:rPr>
          <w:lang w:val="ru-RU"/>
        </w:rPr>
        <w:t>группы</w:t>
      </w:r>
      <w:r w:rsidRPr="000A512A">
        <w:rPr>
          <w:lang w:val="ru-RU"/>
        </w:rPr>
        <w:t xml:space="preserve"> </w:t>
      </w:r>
      <w:r>
        <w:rPr>
          <w:lang w:val="ru-RU"/>
        </w:rPr>
        <w:t>открытого</w:t>
      </w:r>
      <w:r w:rsidRPr="000A512A">
        <w:rPr>
          <w:lang w:val="ru-RU"/>
        </w:rPr>
        <w:t xml:space="preserve"> </w:t>
      </w:r>
      <w:r>
        <w:rPr>
          <w:lang w:val="ru-RU"/>
        </w:rPr>
        <w:t>состава</w:t>
      </w:r>
      <w:r w:rsidRPr="000A512A">
        <w:rPr>
          <w:lang w:val="ru-RU"/>
        </w:rPr>
        <w:t xml:space="preserve"> </w:t>
      </w:r>
      <w:r>
        <w:rPr>
          <w:lang w:val="ru-RU"/>
        </w:rPr>
        <w:t>по</w:t>
      </w:r>
      <w:r w:rsidRPr="000A512A">
        <w:rPr>
          <w:lang w:val="ru-RU"/>
        </w:rPr>
        <w:t xml:space="preserve"> </w:t>
      </w:r>
      <w:r>
        <w:rPr>
          <w:lang w:val="ru-RU"/>
        </w:rPr>
        <w:t>осуществлению</w:t>
      </w:r>
      <w:r w:rsidRPr="000A512A">
        <w:rPr>
          <w:lang w:val="ru-RU"/>
        </w:rPr>
        <w:t xml:space="preserve"> </w:t>
      </w:r>
      <w:r>
        <w:rPr>
          <w:lang w:val="ru-RU"/>
        </w:rPr>
        <w:t>статьи</w:t>
      </w:r>
      <w:r w:rsidRPr="000A512A">
        <w:rPr>
          <w:lang w:val="ru-RU"/>
        </w:rPr>
        <w:t xml:space="preserve"> </w:t>
      </w:r>
      <w:r w:rsidR="00EE4B79" w:rsidRPr="000A512A">
        <w:rPr>
          <w:lang w:val="ru-RU"/>
        </w:rPr>
        <w:t>8</w:t>
      </w:r>
      <w:r w:rsidR="00EE4B79" w:rsidRPr="00DA6572">
        <w:rPr>
          <w:rFonts w:ascii="Times New Roman Bold" w:hAnsi="Times New Roman Bold"/>
          <w:caps w:val="0"/>
        </w:rPr>
        <w:t>j</w:t>
      </w:r>
      <w:r w:rsidR="00EE4B79" w:rsidRPr="000A512A">
        <w:rPr>
          <w:lang w:val="ru-RU"/>
        </w:rPr>
        <w:t xml:space="preserve">) </w:t>
      </w:r>
      <w:r>
        <w:rPr>
          <w:lang w:val="ru-RU"/>
        </w:rPr>
        <w:t>и соответствующих положений конвенции о биологическом разнообразии</w:t>
      </w:r>
      <w:bookmarkEnd w:id="0"/>
      <w:r>
        <w:rPr>
          <w:lang w:val="ru-RU"/>
        </w:rPr>
        <w:t xml:space="preserve"> </w:t>
      </w:r>
    </w:p>
    <w:p w:rsidR="00EE4B79" w:rsidRPr="006E2506" w:rsidRDefault="006E2506" w:rsidP="00EE4B79">
      <w:pPr>
        <w:pStyle w:val="1"/>
        <w:rPr>
          <w:lang w:val="ru-RU"/>
        </w:rPr>
      </w:pPr>
      <w:bookmarkStart w:id="3" w:name="_Toc180768613"/>
      <w:bookmarkEnd w:id="1"/>
      <w:bookmarkEnd w:id="2"/>
      <w:r>
        <w:rPr>
          <w:lang w:val="ru-RU"/>
        </w:rPr>
        <w:t>содержание</w:t>
      </w:r>
      <w:bookmarkEnd w:id="3"/>
    </w:p>
    <w:p w:rsidR="008315E2" w:rsidRPr="008C5878" w:rsidRDefault="008315E2" w:rsidP="00371DC8">
      <w:pPr>
        <w:pStyle w:val="10"/>
        <w:rPr>
          <w:rFonts w:cs="Times New Roman"/>
          <w:sz w:val="24"/>
          <w:szCs w:val="24"/>
          <w:lang w:eastAsia="ru-RU"/>
        </w:rPr>
      </w:pPr>
      <w:r w:rsidRPr="008C5878">
        <w:rPr>
          <w:rFonts w:cs="Times New Roman"/>
          <w:b/>
          <w:caps/>
        </w:rPr>
        <w:fldChar w:fldCharType="begin"/>
      </w:r>
      <w:r w:rsidRPr="008C5878">
        <w:rPr>
          <w:rFonts w:cs="Times New Roman"/>
          <w:b/>
          <w:caps/>
        </w:rPr>
        <w:instrText xml:space="preserve"> TOC \o "1-3" \h \z \u </w:instrText>
      </w:r>
      <w:r w:rsidRPr="008C5878">
        <w:rPr>
          <w:rFonts w:cs="Times New Roman"/>
          <w:b/>
          <w:caps/>
        </w:rPr>
        <w:fldChar w:fldCharType="separate"/>
      </w:r>
      <w:hyperlink w:anchor="_Toc180768614" w:history="1">
        <w:r w:rsidRPr="008C5878">
          <w:rPr>
            <w:rStyle w:val="ab"/>
            <w:rFonts w:cs="Times New Roman"/>
          </w:rPr>
          <w:t>ВВЕДЕНИЕ</w:t>
        </w:r>
        <w:r w:rsidR="008320C3" w:rsidRPr="008C5878">
          <w:rPr>
            <w:rStyle w:val="ab"/>
            <w:rFonts w:cs="Times New Roman"/>
          </w:rPr>
          <w:t>………………………………………………………………………………………………</w:t>
        </w:r>
        <w:r w:rsidR="008320C3" w:rsidRPr="008C5878">
          <w:rPr>
            <w:rStyle w:val="ab"/>
            <w:rFonts w:cs="Times New Roman"/>
          </w:rPr>
          <w:tab/>
        </w:r>
        <w:r w:rsidRPr="008C5878">
          <w:rPr>
            <w:rFonts w:cs="Times New Roman"/>
            <w:webHidden/>
          </w:rPr>
          <w:fldChar w:fldCharType="begin"/>
        </w:r>
        <w:r w:rsidRPr="008C5878">
          <w:rPr>
            <w:rFonts w:cs="Times New Roman"/>
            <w:webHidden/>
          </w:rPr>
          <w:instrText xml:space="preserve"> PAGEREF _Toc180768614 \h </w:instrText>
        </w:r>
        <w:r w:rsidRPr="008C5878">
          <w:rPr>
            <w:rFonts w:cs="Times New Roman"/>
            <w:webHidden/>
          </w:rPr>
        </w:r>
        <w:r w:rsidRPr="008C5878">
          <w:rPr>
            <w:rFonts w:cs="Times New Roman"/>
            <w:webHidden/>
          </w:rPr>
          <w:fldChar w:fldCharType="separate"/>
        </w:r>
        <w:r w:rsidR="006A68C0">
          <w:rPr>
            <w:rFonts w:cs="Times New Roman"/>
            <w:webHidden/>
          </w:rPr>
          <w:t>3</w:t>
        </w:r>
        <w:r w:rsidRPr="008C5878">
          <w:rPr>
            <w:rFonts w:cs="Times New Roman"/>
            <w:webHidden/>
          </w:rPr>
          <w:fldChar w:fldCharType="end"/>
        </w:r>
      </w:hyperlink>
    </w:p>
    <w:p w:rsidR="008315E2" w:rsidRPr="008C5878" w:rsidRDefault="00EC755B">
      <w:pPr>
        <w:pStyle w:val="22"/>
        <w:rPr>
          <w:rStyle w:val="ab"/>
          <w:rFonts w:cs="Times New Roman"/>
          <w:lang w:val="ru-RU"/>
        </w:rPr>
      </w:pPr>
      <w:hyperlink w:anchor="_Toc180768615" w:history="1">
        <w:r w:rsidR="008315E2" w:rsidRPr="008C5878">
          <w:rPr>
            <w:rStyle w:val="ab"/>
            <w:rFonts w:cs="Times New Roman"/>
          </w:rPr>
          <w:t>A.</w:t>
        </w:r>
        <w:r w:rsidR="008315E2" w:rsidRPr="008C5878">
          <w:rPr>
            <w:rFonts w:cs="Times New Roman"/>
            <w:sz w:val="24"/>
            <w:szCs w:val="24"/>
            <w:lang w:val="ru-RU" w:eastAsia="ru-RU"/>
          </w:rPr>
          <w:tab/>
        </w:r>
        <w:r w:rsidR="008315E2" w:rsidRPr="008C5878">
          <w:rPr>
            <w:rStyle w:val="ab"/>
            <w:rFonts w:cs="Times New Roman"/>
            <w:lang w:val="ru-RU"/>
          </w:rPr>
          <w:t>Исходная информация</w:t>
        </w:r>
        <w:r w:rsidR="008320C3" w:rsidRPr="008C5878">
          <w:rPr>
            <w:rStyle w:val="ab"/>
            <w:rFonts w:cs="Times New Roman"/>
            <w:lang w:val="ru-RU"/>
          </w:rPr>
          <w:t>…………………………………………………</w:t>
        </w:r>
        <w:r w:rsidR="008320C3" w:rsidRPr="008C5878">
          <w:rPr>
            <w:rStyle w:val="ab"/>
            <w:rFonts w:cs="Times New Roman"/>
            <w:lang w:val="ru-RU"/>
          </w:rPr>
          <w:tab/>
        </w:r>
        <w:r w:rsidR="008315E2" w:rsidRPr="008C5878">
          <w:rPr>
            <w:rFonts w:cs="Times New Roman"/>
            <w:webHidden/>
          </w:rPr>
          <w:fldChar w:fldCharType="begin"/>
        </w:r>
        <w:r w:rsidR="008315E2" w:rsidRPr="008C5878">
          <w:rPr>
            <w:rFonts w:cs="Times New Roman"/>
            <w:webHidden/>
          </w:rPr>
          <w:instrText xml:space="preserve"> PAGEREF _Toc180768615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3</w:t>
        </w:r>
        <w:r w:rsidR="008315E2" w:rsidRPr="008C5878">
          <w:rPr>
            <w:rFonts w:cs="Times New Roman"/>
            <w:webHidden/>
          </w:rPr>
          <w:fldChar w:fldCharType="end"/>
        </w:r>
      </w:hyperlink>
    </w:p>
    <w:p w:rsidR="008315E2" w:rsidRPr="008C5878" w:rsidRDefault="008315E2" w:rsidP="00612D83">
      <w:pPr>
        <w:ind w:right="-138"/>
        <w:rPr>
          <w:rFonts w:cs="Times New Roman"/>
          <w:lang w:val="ru-RU"/>
        </w:rPr>
      </w:pPr>
      <w:r w:rsidRPr="008C5878">
        <w:rPr>
          <w:rFonts w:cs="Times New Roman"/>
          <w:lang w:val="ru-RU"/>
        </w:rPr>
        <w:tab/>
        <w:t xml:space="preserve">   В.</w:t>
      </w:r>
      <w:r w:rsidRPr="008C5878">
        <w:rPr>
          <w:rFonts w:cs="Times New Roman"/>
          <w:lang w:val="ru-RU"/>
        </w:rPr>
        <w:tab/>
      </w:r>
      <w:r w:rsidRPr="008C5878">
        <w:rPr>
          <w:rFonts w:cs="Times New Roman"/>
          <w:lang w:val="ru-RU"/>
        </w:rPr>
        <w:tab/>
        <w:t>Участники совещания…………………………………………………………..3</w:t>
      </w:r>
    </w:p>
    <w:p w:rsidR="008315E2" w:rsidRPr="008C5878" w:rsidRDefault="00EC755B" w:rsidP="00371DC8">
      <w:pPr>
        <w:pStyle w:val="10"/>
        <w:rPr>
          <w:rFonts w:cs="Times New Roman"/>
          <w:sz w:val="24"/>
          <w:szCs w:val="24"/>
          <w:lang w:eastAsia="ru-RU"/>
        </w:rPr>
      </w:pPr>
      <w:hyperlink w:anchor="_Toc180768616" w:history="1">
        <w:r w:rsidR="008315E2" w:rsidRPr="008C5878">
          <w:rPr>
            <w:rStyle w:val="ab"/>
            <w:rFonts w:cs="Times New Roman"/>
          </w:rPr>
          <w:t>ПУНКТ</w:t>
        </w:r>
        <w:r w:rsidR="008315E2" w:rsidRPr="008C5878">
          <w:rPr>
            <w:rStyle w:val="ab"/>
            <w:rFonts w:cs="Times New Roman"/>
            <w:lang w:val="en-CA"/>
          </w:rPr>
          <w:t xml:space="preserve"> </w:t>
        </w:r>
        <w:r w:rsidR="008315E2" w:rsidRPr="008C5878">
          <w:rPr>
            <w:rStyle w:val="ab"/>
            <w:rFonts w:cs="Times New Roman"/>
          </w:rPr>
          <w:t>1</w:t>
        </w:r>
        <w:r w:rsidR="008315E2" w:rsidRPr="008C5878">
          <w:rPr>
            <w:rStyle w:val="ab"/>
            <w:rFonts w:cs="Times New Roman"/>
            <w:lang w:val="en-CA"/>
          </w:rPr>
          <w:t xml:space="preserve"> </w:t>
        </w:r>
        <w:r w:rsidR="008315E2" w:rsidRPr="008C5878">
          <w:rPr>
            <w:rStyle w:val="ab"/>
            <w:rFonts w:cs="Times New Roman"/>
          </w:rPr>
          <w:t>ПОВЕСТКИ</w:t>
        </w:r>
        <w:r w:rsidR="008315E2" w:rsidRPr="008C5878">
          <w:rPr>
            <w:rStyle w:val="ab"/>
            <w:rFonts w:cs="Times New Roman"/>
            <w:lang w:val="en-CA"/>
          </w:rPr>
          <w:t xml:space="preserve"> </w:t>
        </w:r>
        <w:r w:rsidR="008315E2" w:rsidRPr="008C5878">
          <w:rPr>
            <w:rStyle w:val="ab"/>
            <w:rFonts w:cs="Times New Roman"/>
          </w:rPr>
          <w:t>ДНЯ.  ОТКРЫТИЕ СОВЕЩАНИЯ</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_Toc180768616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4</w:t>
        </w:r>
        <w:r w:rsidR="008315E2" w:rsidRPr="008C5878">
          <w:rPr>
            <w:rFonts w:cs="Times New Roman"/>
            <w:webHidden/>
          </w:rPr>
          <w:fldChar w:fldCharType="end"/>
        </w:r>
      </w:hyperlink>
    </w:p>
    <w:p w:rsidR="008315E2" w:rsidRPr="008C5878" w:rsidRDefault="00EC755B" w:rsidP="00371DC8">
      <w:pPr>
        <w:pStyle w:val="10"/>
        <w:rPr>
          <w:rFonts w:cs="Times New Roman"/>
          <w:sz w:val="24"/>
          <w:szCs w:val="24"/>
          <w:lang w:eastAsia="ru-RU"/>
        </w:rPr>
      </w:pPr>
      <w:hyperlink w:anchor="_Toc180768617" w:history="1">
        <w:r w:rsidR="008315E2" w:rsidRPr="008C5878">
          <w:rPr>
            <w:rStyle w:val="ab"/>
            <w:rFonts w:cs="Times New Roman"/>
          </w:rPr>
          <w:t>ПУНКТ 2 ПОВЕСТКИ ДНЯ.  ОРГАНИЗАЦИОННЫЕ ВОПРОСЫ</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_Toc180768617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6</w:t>
        </w:r>
        <w:r w:rsidR="008315E2" w:rsidRPr="008C5878">
          <w:rPr>
            <w:rFonts w:cs="Times New Roman"/>
            <w:webHidden/>
          </w:rPr>
          <w:fldChar w:fldCharType="end"/>
        </w:r>
      </w:hyperlink>
    </w:p>
    <w:p w:rsidR="008315E2" w:rsidRPr="008C5878" w:rsidRDefault="00EC755B">
      <w:pPr>
        <w:pStyle w:val="22"/>
        <w:rPr>
          <w:rFonts w:cs="Times New Roman"/>
          <w:sz w:val="24"/>
          <w:szCs w:val="24"/>
          <w:lang w:val="ru-RU" w:eastAsia="ru-RU"/>
        </w:rPr>
      </w:pPr>
      <w:hyperlink w:anchor="_Toc180768618" w:history="1">
        <w:r w:rsidR="008315E2" w:rsidRPr="008C5878">
          <w:rPr>
            <w:rStyle w:val="ab"/>
            <w:rFonts w:cs="Times New Roman"/>
            <w:lang w:val="ru-RU"/>
          </w:rPr>
          <w:t>2.1.</w:t>
        </w:r>
        <w:r w:rsidR="008315E2" w:rsidRPr="008C5878">
          <w:rPr>
            <w:rFonts w:cs="Times New Roman"/>
            <w:sz w:val="24"/>
            <w:szCs w:val="24"/>
            <w:lang w:val="ru-RU" w:eastAsia="ru-RU"/>
          </w:rPr>
          <w:tab/>
        </w:r>
        <w:r w:rsidR="008315E2" w:rsidRPr="008C5878">
          <w:rPr>
            <w:rStyle w:val="ab"/>
            <w:rFonts w:cs="Times New Roman"/>
            <w:lang w:val="ru-RU"/>
          </w:rPr>
          <w:t>должностные лица</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_Toc180768618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6</w:t>
        </w:r>
        <w:r w:rsidR="008315E2" w:rsidRPr="008C5878">
          <w:rPr>
            <w:rFonts w:cs="Times New Roman"/>
            <w:webHidden/>
          </w:rPr>
          <w:fldChar w:fldCharType="end"/>
        </w:r>
      </w:hyperlink>
    </w:p>
    <w:p w:rsidR="008315E2" w:rsidRPr="008C5878" w:rsidRDefault="00EC755B">
      <w:pPr>
        <w:pStyle w:val="22"/>
        <w:rPr>
          <w:rFonts w:cs="Times New Roman"/>
          <w:sz w:val="24"/>
          <w:szCs w:val="24"/>
          <w:lang w:val="ru-RU" w:eastAsia="ru-RU"/>
        </w:rPr>
      </w:pPr>
      <w:hyperlink w:anchor="_Toc180768619" w:history="1">
        <w:r w:rsidR="008315E2" w:rsidRPr="008C5878">
          <w:rPr>
            <w:rStyle w:val="ab"/>
            <w:rFonts w:cs="Times New Roman"/>
          </w:rPr>
          <w:t>2.2.</w:t>
        </w:r>
        <w:r w:rsidR="008315E2" w:rsidRPr="008C5878">
          <w:rPr>
            <w:rFonts w:cs="Times New Roman"/>
            <w:sz w:val="24"/>
            <w:szCs w:val="24"/>
            <w:lang w:val="ru-RU" w:eastAsia="ru-RU"/>
          </w:rPr>
          <w:tab/>
        </w:r>
        <w:r w:rsidR="008315E2" w:rsidRPr="008C5878">
          <w:rPr>
            <w:rStyle w:val="ab"/>
            <w:rFonts w:cs="Times New Roman"/>
            <w:lang w:val="ru-RU"/>
          </w:rPr>
          <w:t>утверждение повестки дня</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_Toc180768619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6</w:t>
        </w:r>
        <w:r w:rsidR="008315E2" w:rsidRPr="008C5878">
          <w:rPr>
            <w:rFonts w:cs="Times New Roman"/>
            <w:webHidden/>
          </w:rPr>
          <w:fldChar w:fldCharType="end"/>
        </w:r>
      </w:hyperlink>
    </w:p>
    <w:p w:rsidR="008315E2" w:rsidRPr="008C5878" w:rsidRDefault="00EC755B">
      <w:pPr>
        <w:pStyle w:val="22"/>
        <w:rPr>
          <w:rFonts w:cs="Times New Roman"/>
          <w:sz w:val="24"/>
          <w:szCs w:val="24"/>
          <w:lang w:val="ru-RU" w:eastAsia="ru-RU"/>
        </w:rPr>
      </w:pPr>
      <w:hyperlink w:anchor="_Toc180768620" w:history="1">
        <w:r w:rsidR="008315E2" w:rsidRPr="008C5878">
          <w:rPr>
            <w:rStyle w:val="ab"/>
            <w:rFonts w:cs="Times New Roman"/>
            <w:lang w:val="ru-RU"/>
          </w:rPr>
          <w:t>2.3</w:t>
        </w:r>
        <w:r w:rsidR="008315E2" w:rsidRPr="008C5878">
          <w:rPr>
            <w:rFonts w:cs="Times New Roman"/>
            <w:sz w:val="24"/>
            <w:szCs w:val="24"/>
            <w:lang w:val="ru-RU" w:eastAsia="ru-RU"/>
          </w:rPr>
          <w:tab/>
        </w:r>
        <w:r w:rsidR="008315E2" w:rsidRPr="008C5878">
          <w:rPr>
            <w:rStyle w:val="ab"/>
            <w:rFonts w:cs="Times New Roman"/>
            <w:lang w:val="ru-RU"/>
          </w:rPr>
          <w:t>организация работы</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_Toc180768620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7</w:t>
        </w:r>
        <w:r w:rsidR="008315E2" w:rsidRPr="008C5878">
          <w:rPr>
            <w:rFonts w:cs="Times New Roman"/>
            <w:webHidden/>
          </w:rPr>
          <w:fldChar w:fldCharType="end"/>
        </w:r>
      </w:hyperlink>
    </w:p>
    <w:p w:rsidR="008315E2" w:rsidRPr="008C5878" w:rsidRDefault="00EC755B">
      <w:pPr>
        <w:pStyle w:val="22"/>
        <w:rPr>
          <w:rFonts w:cs="Times New Roman"/>
          <w:sz w:val="24"/>
          <w:szCs w:val="24"/>
          <w:lang w:val="ru-RU" w:eastAsia="ru-RU"/>
        </w:rPr>
      </w:pPr>
      <w:hyperlink w:anchor="_Toc180768621" w:history="1">
        <w:r w:rsidR="008315E2" w:rsidRPr="008C5878">
          <w:rPr>
            <w:rStyle w:val="ab"/>
            <w:rFonts w:cs="Times New Roman"/>
            <w:lang w:val="ru-RU"/>
          </w:rPr>
          <w:t>2.4</w:t>
        </w:r>
        <w:r w:rsidR="008315E2" w:rsidRPr="008C5878">
          <w:rPr>
            <w:rFonts w:cs="Times New Roman"/>
            <w:sz w:val="24"/>
            <w:szCs w:val="24"/>
            <w:lang w:val="ru-RU" w:eastAsia="ru-RU"/>
          </w:rPr>
          <w:tab/>
        </w:r>
        <w:r w:rsidR="008315E2" w:rsidRPr="008C5878">
          <w:rPr>
            <w:rStyle w:val="ab"/>
            <w:rFonts w:cs="Times New Roman"/>
            <w:lang w:val="ru-RU"/>
          </w:rPr>
          <w:t>работа сессионных рабочих подгрупп</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_Toc180768621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9</w:t>
        </w:r>
        <w:r w:rsidR="008315E2" w:rsidRPr="008C5878">
          <w:rPr>
            <w:rFonts w:cs="Times New Roman"/>
            <w:webHidden/>
          </w:rPr>
          <w:fldChar w:fldCharType="end"/>
        </w:r>
      </w:hyperlink>
    </w:p>
    <w:p w:rsidR="008315E2" w:rsidRPr="008C5878" w:rsidRDefault="00EC755B">
      <w:pPr>
        <w:pStyle w:val="22"/>
        <w:rPr>
          <w:rFonts w:cs="Times New Roman"/>
          <w:sz w:val="24"/>
          <w:szCs w:val="24"/>
          <w:lang w:val="ru-RU" w:eastAsia="ru-RU"/>
        </w:rPr>
      </w:pPr>
      <w:hyperlink w:anchor="_Toc180768622" w:history="1">
        <w:r w:rsidR="008315E2" w:rsidRPr="008C5878">
          <w:rPr>
            <w:rStyle w:val="ab"/>
            <w:rFonts w:cs="Times New Roman"/>
          </w:rPr>
          <w:t>2.5</w:t>
        </w:r>
        <w:r w:rsidR="008315E2" w:rsidRPr="008C5878">
          <w:rPr>
            <w:rFonts w:cs="Times New Roman"/>
            <w:sz w:val="24"/>
            <w:szCs w:val="24"/>
            <w:lang w:val="ru-RU" w:eastAsia="ru-RU"/>
          </w:rPr>
          <w:tab/>
        </w:r>
        <w:r w:rsidR="008315E2" w:rsidRPr="008C5878">
          <w:rPr>
            <w:rStyle w:val="ab"/>
            <w:rFonts w:cs="Times New Roman"/>
            <w:lang w:val="ru-RU"/>
          </w:rPr>
          <w:t>заявления и общие замечания</w:t>
        </w:r>
        <w:r w:rsidR="008315E2" w:rsidRPr="008C5878">
          <w:rPr>
            <w:rFonts w:cs="Times New Roman"/>
            <w:webHidden/>
          </w:rPr>
          <w:tab/>
        </w:r>
        <w:r w:rsidR="008315E2" w:rsidRPr="008C5878">
          <w:rPr>
            <w:rFonts w:cs="Times New Roman"/>
            <w:webHidden/>
          </w:rPr>
          <w:fldChar w:fldCharType="begin"/>
        </w:r>
        <w:r w:rsidR="008315E2" w:rsidRPr="008C5878">
          <w:rPr>
            <w:rFonts w:cs="Times New Roman"/>
            <w:webHidden/>
          </w:rPr>
          <w:instrText xml:space="preserve"> PAGEREF _Toc180768622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9</w:t>
        </w:r>
        <w:r w:rsidR="008315E2" w:rsidRPr="008C5878">
          <w:rPr>
            <w:rFonts w:cs="Times New Roman"/>
            <w:webHidden/>
          </w:rPr>
          <w:fldChar w:fldCharType="end"/>
        </w:r>
      </w:hyperlink>
    </w:p>
    <w:p w:rsidR="008315E2" w:rsidRPr="008C5878" w:rsidRDefault="00EC755B" w:rsidP="00371DC8">
      <w:pPr>
        <w:pStyle w:val="10"/>
        <w:rPr>
          <w:rFonts w:cs="Times New Roman"/>
          <w:lang w:eastAsia="ru-RU"/>
        </w:rPr>
      </w:pPr>
      <w:hyperlink w:anchor="_Toc180768623" w:history="1">
        <w:r w:rsidR="008315E2" w:rsidRPr="008C5878">
          <w:rPr>
            <w:rStyle w:val="ab"/>
            <w:rFonts w:cs="Times New Roman"/>
          </w:rPr>
          <w:t>ПУНКТ 3 ПОВЕСТКИ ДНЯ.</w:t>
        </w:r>
        <w:r w:rsidR="008315E2" w:rsidRPr="008C5878">
          <w:rPr>
            <w:rFonts w:cs="Times New Roman"/>
            <w:lang w:eastAsia="ru-RU"/>
          </w:rPr>
          <w:t xml:space="preserve">  </w:t>
        </w:r>
        <w:r w:rsidR="008315E2" w:rsidRPr="008C5878">
          <w:rPr>
            <w:rStyle w:val="ab"/>
            <w:rFonts w:cs="Times New Roman"/>
          </w:rPr>
          <w:t>ДОКЛАД О РЕЗУЛЬТАТАХ РЕАЛИЗАЦИИ ПРОГРАММЫ) РАБОТЫ ПО ОСУЩЕС</w:t>
        </w:r>
        <w:r w:rsidR="008315E2" w:rsidRPr="008C5878">
          <w:rPr>
            <w:rFonts w:cs="Times New Roman"/>
          </w:rPr>
          <w:t xml:space="preserve"> </w:t>
        </w:r>
        <w:r w:rsidR="008315E2" w:rsidRPr="008C5878">
          <w:rPr>
            <w:rStyle w:val="ab"/>
            <w:rFonts w:cs="Times New Roman"/>
          </w:rPr>
          <w:t>ТВЛЕНИЮ СТАТЬИ 8 JИ СООТВЕТСТВУЮЩИХ</w:t>
        </w:r>
        <w:r w:rsidR="008315E2" w:rsidRPr="008C5878">
          <w:rPr>
            <w:rFonts w:cs="Times New Roman"/>
            <w:webHidden/>
          </w:rPr>
          <w:t xml:space="preserve"> </w:t>
        </w:r>
        <w:r w:rsidR="008315E2" w:rsidRPr="008C5878">
          <w:rPr>
            <w:rFonts w:cs="Times New Roman"/>
          </w:rPr>
          <w:t xml:space="preserve"> П</w:t>
        </w:r>
        <w:r w:rsidR="008315E2" w:rsidRPr="008C5878">
          <w:rPr>
            <w:rStyle w:val="ab"/>
            <w:rFonts w:cs="Times New Roman"/>
          </w:rPr>
          <w:t>ОЛОЖЕНИЙ КОНВЕНЦИИ……...…………………………………………………</w:t>
        </w:r>
        <w:r w:rsidR="008315E2" w:rsidRPr="008C5878">
          <w:rPr>
            <w:rFonts w:cs="Times New Roman"/>
            <w:webHidden/>
          </w:rPr>
          <w:fldChar w:fldCharType="begin"/>
        </w:r>
        <w:r w:rsidR="008315E2" w:rsidRPr="008C5878">
          <w:rPr>
            <w:rFonts w:cs="Times New Roman"/>
            <w:webHidden/>
          </w:rPr>
          <w:instrText xml:space="preserve"> PAGEREF _Toc180768623 \h </w:instrText>
        </w:r>
        <w:r w:rsidR="008315E2" w:rsidRPr="008C5878">
          <w:rPr>
            <w:rFonts w:cs="Times New Roman"/>
            <w:webHidden/>
          </w:rPr>
        </w:r>
        <w:r w:rsidR="008315E2" w:rsidRPr="008C5878">
          <w:rPr>
            <w:rFonts w:cs="Times New Roman"/>
            <w:webHidden/>
          </w:rPr>
          <w:fldChar w:fldCharType="separate"/>
        </w:r>
        <w:r w:rsidR="006A68C0">
          <w:rPr>
            <w:rFonts w:cs="Times New Roman"/>
            <w:webHidden/>
          </w:rPr>
          <w:t>14</w:t>
        </w:r>
        <w:r w:rsidR="008315E2" w:rsidRPr="008C5878">
          <w:rPr>
            <w:rFonts w:cs="Times New Roman"/>
            <w:webHidden/>
          </w:rPr>
          <w:fldChar w:fldCharType="end"/>
        </w:r>
      </w:hyperlink>
    </w:p>
    <w:p w:rsidR="008320C3" w:rsidRPr="008C5878" w:rsidRDefault="008320C3" w:rsidP="00371DC8">
      <w:pPr>
        <w:pStyle w:val="10"/>
        <w:rPr>
          <w:rFonts w:cs="Times New Roman"/>
        </w:rPr>
      </w:pPr>
      <w:r w:rsidRPr="008C5878">
        <w:rPr>
          <w:rFonts w:cs="Times New Roman"/>
        </w:rPr>
        <w:t>ПУНКТ 4 ПОВЕСТКИ ДНЯ.СВОДНЫЙ ДОКЛАД 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 БИОРАЗНООБРАЗИЯ</w:t>
      </w:r>
      <w:r w:rsidR="00371DC8" w:rsidRPr="008C5878">
        <w:rPr>
          <w:rFonts w:cs="Times New Roman"/>
        </w:rPr>
        <w:tab/>
      </w:r>
      <w:r w:rsidR="00230CBD">
        <w:rPr>
          <w:rFonts w:cs="Times New Roman"/>
        </w:rPr>
        <w:t>15</w:t>
      </w:r>
    </w:p>
    <w:p w:rsidR="008320C3" w:rsidRPr="008C5878" w:rsidRDefault="008320C3" w:rsidP="00371DC8">
      <w:pPr>
        <w:pStyle w:val="10"/>
        <w:rPr>
          <w:rFonts w:cs="Times New Roman"/>
        </w:rPr>
      </w:pPr>
      <w:r w:rsidRPr="008C5878">
        <w:rPr>
          <w:rFonts w:cs="Times New Roman"/>
        </w:rPr>
        <w:t>ПУНКТ 5 ПОВЕСТКИ ДНЯ. ПЛАН ДЕЙСТВИЙ ПО СОХРАНЕНИЮ ТРАДИЦИОННЫХ</w:t>
      </w:r>
    </w:p>
    <w:p w:rsidR="008320C3" w:rsidRPr="008C5878" w:rsidRDefault="00A24A49" w:rsidP="00371DC8">
      <w:pPr>
        <w:pStyle w:val="10"/>
        <w:ind w:left="993" w:hanging="993"/>
        <w:rPr>
          <w:rFonts w:cs="Times New Roman"/>
        </w:rPr>
      </w:pPr>
      <w:r w:rsidRPr="008C5878">
        <w:rPr>
          <w:rFonts w:cs="Times New Roman"/>
        </w:rPr>
        <w:tab/>
        <w:t xml:space="preserve">        </w:t>
      </w:r>
      <w:r w:rsidR="008320C3" w:rsidRPr="008C5878">
        <w:rPr>
          <w:rFonts w:cs="Times New Roman"/>
        </w:rPr>
        <w:t>ЗНАНИЙ</w:t>
      </w:r>
      <w:r w:rsidR="00371DC8" w:rsidRPr="008C5878">
        <w:rPr>
          <w:rFonts w:cs="Times New Roman"/>
        </w:rPr>
        <w:tab/>
      </w:r>
      <w:r w:rsidR="005D2EDA">
        <w:rPr>
          <w:rFonts w:cs="Times New Roman"/>
        </w:rPr>
        <w:t>17</w:t>
      </w:r>
    </w:p>
    <w:p w:rsidR="008315E2" w:rsidRPr="008C5878" w:rsidRDefault="00C7278B" w:rsidP="00371DC8">
      <w:pPr>
        <w:pStyle w:val="10"/>
        <w:rPr>
          <w:rFonts w:cs="Times New Roman"/>
          <w:sz w:val="24"/>
          <w:szCs w:val="24"/>
          <w:lang w:eastAsia="ru-RU"/>
        </w:rPr>
      </w:pPr>
      <w:r w:rsidRPr="008C5878">
        <w:rPr>
          <w:rStyle w:val="ab"/>
          <w:rFonts w:cs="Times New Roman"/>
        </w:rPr>
        <w:t xml:space="preserve"> </w:t>
      </w:r>
      <w:r w:rsidRPr="008C5878">
        <w:rPr>
          <w:rFonts w:cs="Times New Roman"/>
        </w:rPr>
        <w:t>ПУНКТ 6 ПОВЕСТКИ ДНЯ.</w:t>
      </w:r>
      <w:r w:rsidRPr="008C5878">
        <w:rPr>
          <w:rStyle w:val="ab"/>
          <w:rFonts w:cs="Times New Roman"/>
          <w:u w:val="none"/>
        </w:rPr>
        <w:t xml:space="preserve"> </w:t>
      </w:r>
      <w:r w:rsidRPr="008C5878">
        <w:rPr>
          <w:rFonts w:cs="Times New Roman"/>
        </w:rPr>
        <w:t>МЕЖДУНАРОДНЫЙ РЕЖИМ РЕГУЛИРОВАНИЯ ДОСТУПА К ГЕНЕТИЧЕСКИМ РЕСУРСАМ И СОВМЕСТНОГО ИСПОЛЬЗОВАНИЯ ВЫГОД</w:t>
      </w:r>
      <w:r w:rsidR="00371DC8" w:rsidRPr="008C5878">
        <w:rPr>
          <w:rFonts w:cs="Times New Roman"/>
        </w:rPr>
        <w:tab/>
      </w:r>
      <w:r w:rsidR="008D45C8">
        <w:rPr>
          <w:rFonts w:cs="Times New Roman"/>
        </w:rPr>
        <w:t>18</w:t>
      </w:r>
    </w:p>
    <w:p w:rsidR="005E7338" w:rsidRPr="008C5878" w:rsidRDefault="00C7278B" w:rsidP="00371DC8">
      <w:pPr>
        <w:pStyle w:val="10"/>
        <w:rPr>
          <w:rStyle w:val="ab"/>
          <w:rFonts w:cs="Times New Roman"/>
          <w:u w:val="none"/>
        </w:rPr>
      </w:pPr>
      <w:r w:rsidRPr="008C5878">
        <w:rPr>
          <w:rFonts w:cs="Times New Roman"/>
        </w:rPr>
        <w:t>ПУНКТ 7 ПОВЕСТКИ ДНЯ.</w:t>
      </w:r>
      <w:r w:rsidRPr="008C5878">
        <w:rPr>
          <w:rStyle w:val="ab"/>
          <w:rFonts w:cs="Times New Roman"/>
          <w:u w:val="none"/>
        </w:rPr>
        <w:t xml:space="preserve"> </w:t>
      </w:r>
      <w:r w:rsidRPr="008C5878">
        <w:rPr>
          <w:rFonts w:eastAsia="MS Mincho" w:cs="Times New Roman"/>
        </w:rPr>
        <w:t xml:space="preserve">МЕХАНИЗМЫ СТИМУЛИРОВАНИЯ ЭФФЕКТИВНОГО УЧАСТИЯ КОРЕННЫХ И МЕСТНЫХ ОБЩИН В ВОПРОСАХ, СВЯЗАННЫХ С ЦЕЛЯМИ СТАТЬИ </w:t>
      </w:r>
      <w:r w:rsidRPr="008C5878">
        <w:rPr>
          <w:rFonts w:cs="Times New Roman"/>
        </w:rPr>
        <w:t>8 J) И С СООТВЕТСТВУЮЩИМИ ПОЛОЖЕНИЯМИ КОНВЕНЦИИ О БИОЛОГИЧЕСКОМ РАЗНООБРАЗИИ</w:t>
      </w:r>
      <w:r w:rsidR="00371DC8" w:rsidRPr="008C5878">
        <w:rPr>
          <w:rFonts w:cs="Times New Roman"/>
        </w:rPr>
        <w:tab/>
      </w:r>
      <w:r w:rsidR="008D45C8">
        <w:rPr>
          <w:rFonts w:cs="Times New Roman"/>
        </w:rPr>
        <w:t>23</w:t>
      </w:r>
    </w:p>
    <w:p w:rsidR="005E7338" w:rsidRPr="008C5878" w:rsidRDefault="00C7278B" w:rsidP="00371DC8">
      <w:pPr>
        <w:pStyle w:val="10"/>
        <w:rPr>
          <w:rFonts w:cs="Times New Roman"/>
        </w:rPr>
      </w:pPr>
      <w:r w:rsidRPr="008C5878">
        <w:rPr>
          <w:rFonts w:cs="Times New Roman"/>
        </w:rPr>
        <w:t>ПУНКТ 8 ПОВЕСТКИ ДНЯ.</w:t>
      </w:r>
      <w:r w:rsidRPr="008C5878">
        <w:rPr>
          <w:rStyle w:val="ab"/>
          <w:rFonts w:cs="Times New Roman"/>
          <w:u w:val="none"/>
        </w:rPr>
        <w:t xml:space="preserve"> </w:t>
      </w:r>
      <w:r w:rsidRPr="008C5878">
        <w:rPr>
          <w:rFonts w:cs="Times New Roman"/>
        </w:rPr>
        <w:t>РАЗРАБОТКА ЭЛЕМЕНТОВ С</w:t>
      </w:r>
      <w:r w:rsidRPr="008C5878">
        <w:rPr>
          <w:rFonts w:cs="Times New Roman"/>
          <w:iCs/>
        </w:rPr>
        <w:t>ИСТЕМ SUI GENERIS</w:t>
      </w:r>
      <w:r w:rsidRPr="008C5878">
        <w:rPr>
          <w:rFonts w:cs="Times New Roman"/>
        </w:rPr>
        <w:t xml:space="preserve"> ПО ОХРАНЕ ТРАДИЦИОННЫХ ЗНАНИЙ, НОВОВВЕДЕНИЙ И ПРАКТИКИ</w:t>
      </w:r>
      <w:r w:rsidR="00371DC8" w:rsidRPr="008C5878">
        <w:rPr>
          <w:rFonts w:cs="Times New Roman"/>
        </w:rPr>
        <w:tab/>
      </w:r>
      <w:r w:rsidR="008D45C8">
        <w:rPr>
          <w:rFonts w:cs="Times New Roman"/>
        </w:rPr>
        <w:t>25</w:t>
      </w:r>
    </w:p>
    <w:p w:rsidR="005E7338" w:rsidRPr="008C5878" w:rsidRDefault="00C7278B" w:rsidP="00371DC8">
      <w:pPr>
        <w:pStyle w:val="10"/>
        <w:rPr>
          <w:rFonts w:cs="Times New Roman"/>
        </w:rPr>
      </w:pPr>
      <w:r w:rsidRPr="008C5878">
        <w:rPr>
          <w:rFonts w:cs="Times New Roman"/>
        </w:rPr>
        <w:t>ПУНКТ 9 ПОВЕСТКИ ДНЯ.</w:t>
      </w:r>
      <w:r w:rsidRPr="008C5878">
        <w:rPr>
          <w:rStyle w:val="ab"/>
          <w:rFonts w:cs="Times New Roman"/>
          <w:u w:val="none"/>
        </w:rPr>
        <w:t xml:space="preserve"> </w:t>
      </w:r>
      <w:r w:rsidRPr="008C5878">
        <w:rPr>
          <w:rFonts w:cs="Times New Roman"/>
        </w:rPr>
        <w:t>ЭЛЕМЕНТЫ КОДЕКСА ЭТИЧЕСКОГО ПОВЕДЕНИЯ ДЛЯ ОБЕСПЕЧЕНИЯ УВАЖЕНИЯ КУЛЬТУРНОГО И ИНТЕЛЛЕКТУАЛЬНОГО НАСЛЕДИЯ КОРЕННЫХ И МЕСТНЫХ ОБЩИН</w:t>
      </w:r>
      <w:r w:rsidR="00371DC8" w:rsidRPr="008C5878">
        <w:rPr>
          <w:rFonts w:cs="Times New Roman"/>
        </w:rPr>
        <w:tab/>
      </w:r>
      <w:r w:rsidR="008D45C8">
        <w:rPr>
          <w:rFonts w:cs="Times New Roman"/>
        </w:rPr>
        <w:t>26</w:t>
      </w:r>
    </w:p>
    <w:p w:rsidR="005E7338" w:rsidRPr="008C5878" w:rsidRDefault="00C7278B" w:rsidP="00371DC8">
      <w:pPr>
        <w:pStyle w:val="10"/>
        <w:rPr>
          <w:rFonts w:cs="Times New Roman"/>
        </w:rPr>
      </w:pPr>
      <w:r w:rsidRPr="008C5878">
        <w:rPr>
          <w:rFonts w:cs="Times New Roman"/>
        </w:rPr>
        <w:t>ПУНКТ 10 ПОВЕСТКИ ДНЯ.</w:t>
      </w:r>
      <w:r w:rsidRPr="008C5878">
        <w:rPr>
          <w:rStyle w:val="ab"/>
          <w:rFonts w:cs="Times New Roman"/>
          <w:u w:val="none"/>
        </w:rPr>
        <w:t xml:space="preserve"> </w:t>
      </w:r>
      <w:r w:rsidRPr="008C5878">
        <w:rPr>
          <w:rFonts w:cs="Times New Roman"/>
        </w:rPr>
        <w:t>ИНДИКАТОРЫ ДЛЯ ПРОВЕДЕНИЯ ОЦЕНКИ РЕЗУЛЬТАТОВ ОСУЩЕСТВЛЕНИЯ ЦЕЛИ В ОБЛАСТИ СОХРАНЕНИЯ БИОРАЗНООБРАЗИЯ, НАМЕЧЕННОЙ НА 2010 ГОД: ПОЛОЖЕНИЕ ДЕЛ С ТРАДИЦИОННЫМИ ЗНАНИЯМИ, НОВОВВЕДЕНИЯМИ И ПРАКТИКОЙ</w:t>
      </w:r>
      <w:r w:rsidR="00371DC8" w:rsidRPr="008C5878">
        <w:rPr>
          <w:rFonts w:cs="Times New Roman"/>
        </w:rPr>
        <w:tab/>
        <w:t>2</w:t>
      </w:r>
      <w:r w:rsidR="008D45C8">
        <w:rPr>
          <w:rFonts w:cs="Times New Roman"/>
        </w:rPr>
        <w:t>8</w:t>
      </w:r>
    </w:p>
    <w:p w:rsidR="005E7338" w:rsidRPr="008C5878" w:rsidRDefault="00C7278B" w:rsidP="00371DC8">
      <w:pPr>
        <w:pStyle w:val="10"/>
        <w:rPr>
          <w:rFonts w:cs="Times New Roman"/>
        </w:rPr>
      </w:pPr>
      <w:r w:rsidRPr="008C5878">
        <w:rPr>
          <w:rFonts w:cs="Times New Roman"/>
        </w:rPr>
        <w:t>ПУНКТ 11 ПОВЕСТКИ ДНЯ.</w:t>
      </w:r>
      <w:r w:rsidRPr="008C5878">
        <w:rPr>
          <w:rStyle w:val="ab"/>
          <w:rFonts w:cs="Times New Roman"/>
          <w:u w:val="none"/>
        </w:rPr>
        <w:t xml:space="preserve"> </w:t>
      </w:r>
      <w:r w:rsidRPr="008C5878">
        <w:rPr>
          <w:rFonts w:cs="Times New Roman"/>
        </w:rPr>
        <w:t>РЕКОМЕНДАЦИИ ПОСТОЯННОГО ФОРУМА ОРГАНИЗАЦИИ ОБЪЕДИНЕННЫХ НАЦИЙ ПО ВОПРОСАМ КОРЕННЫХ НАРОДОВ</w:t>
      </w:r>
      <w:r w:rsidR="00371DC8" w:rsidRPr="008C5878">
        <w:rPr>
          <w:rFonts w:cs="Times New Roman"/>
        </w:rPr>
        <w:tab/>
        <w:t>2</w:t>
      </w:r>
      <w:r w:rsidR="008D45C8">
        <w:rPr>
          <w:rFonts w:cs="Times New Roman"/>
        </w:rPr>
        <w:t>9</w:t>
      </w:r>
    </w:p>
    <w:p w:rsidR="005E7338" w:rsidRPr="008C5878" w:rsidRDefault="00C7278B" w:rsidP="00371DC8">
      <w:pPr>
        <w:pStyle w:val="10"/>
        <w:rPr>
          <w:rFonts w:cs="Times New Roman"/>
        </w:rPr>
      </w:pPr>
      <w:r w:rsidRPr="008C5878">
        <w:rPr>
          <w:rFonts w:cs="Times New Roman"/>
        </w:rPr>
        <w:t>ПУНКТ 12 ПОВЕСТКИ ДНЯ. ПРОЧИЕ ВОПРОСЫ</w:t>
      </w:r>
      <w:r w:rsidR="00371DC8" w:rsidRPr="008C5878">
        <w:rPr>
          <w:rFonts w:cs="Times New Roman"/>
        </w:rPr>
        <w:tab/>
      </w:r>
      <w:r w:rsidR="008D45C8">
        <w:rPr>
          <w:rFonts w:cs="Times New Roman"/>
        </w:rPr>
        <w:t>30</w:t>
      </w:r>
    </w:p>
    <w:p w:rsidR="005E7338" w:rsidRPr="008C5878" w:rsidRDefault="00C7278B" w:rsidP="00371DC8">
      <w:pPr>
        <w:pStyle w:val="10"/>
        <w:rPr>
          <w:rFonts w:cs="Times New Roman"/>
        </w:rPr>
      </w:pPr>
      <w:r w:rsidRPr="008C5878">
        <w:rPr>
          <w:rFonts w:cs="Times New Roman"/>
        </w:rPr>
        <w:t>ПУНКТ 13 ПОВЕСТКИ ДНЯ. ПРИНЯТИЕ ДОКЛАДА</w:t>
      </w:r>
      <w:r w:rsidR="00371DC8" w:rsidRPr="008C5878">
        <w:rPr>
          <w:rFonts w:cs="Times New Roman"/>
        </w:rPr>
        <w:tab/>
      </w:r>
      <w:r w:rsidR="008D45C8">
        <w:rPr>
          <w:rFonts w:cs="Times New Roman"/>
        </w:rPr>
        <w:t>30</w:t>
      </w:r>
    </w:p>
    <w:p w:rsidR="005E7338" w:rsidRPr="008C5878" w:rsidRDefault="00C7278B" w:rsidP="00371DC8">
      <w:pPr>
        <w:pStyle w:val="10"/>
        <w:rPr>
          <w:rFonts w:cs="Times New Roman"/>
        </w:rPr>
      </w:pPr>
      <w:r w:rsidRPr="008C5878">
        <w:rPr>
          <w:rFonts w:cs="Times New Roman"/>
        </w:rPr>
        <w:t>ПУНКТ 14 ПОВЕСТКИ ДНЯ. ЗАКРЫТИЕ СОВЕЩАНИЯ</w:t>
      </w:r>
      <w:r w:rsidR="00371DC8" w:rsidRPr="008C5878">
        <w:rPr>
          <w:rFonts w:cs="Times New Roman"/>
        </w:rPr>
        <w:tab/>
        <w:t>..</w:t>
      </w:r>
      <w:r w:rsidR="008D45C8">
        <w:rPr>
          <w:rFonts w:cs="Times New Roman"/>
        </w:rPr>
        <w:t>30</w:t>
      </w:r>
    </w:p>
    <w:p w:rsidR="005E7338" w:rsidRPr="008C5878" w:rsidRDefault="005E7338" w:rsidP="005E7338">
      <w:pPr>
        <w:rPr>
          <w:rFonts w:cs="Times New Roman"/>
          <w:lang w:val="ru-RU"/>
        </w:rPr>
      </w:pPr>
    </w:p>
    <w:p w:rsidR="008315E2" w:rsidRPr="008C5878" w:rsidRDefault="008315E2" w:rsidP="00371DC8">
      <w:pPr>
        <w:pStyle w:val="10"/>
        <w:rPr>
          <w:rFonts w:cs="Times New Roman"/>
          <w:lang w:eastAsia="ru-RU"/>
        </w:rPr>
      </w:pPr>
    </w:p>
    <w:p w:rsidR="00EE4B79" w:rsidRPr="006E2506" w:rsidRDefault="008315E2" w:rsidP="008315E2">
      <w:pPr>
        <w:pStyle w:val="1"/>
        <w:rPr>
          <w:b w:val="0"/>
          <w:i/>
          <w:lang w:val="ru-RU"/>
        </w:rPr>
      </w:pPr>
      <w:r w:rsidRPr="008C5878">
        <w:rPr>
          <w:rFonts w:cs="Times New Roman"/>
          <w:b w:val="0"/>
          <w:caps w:val="0"/>
        </w:rPr>
        <w:fldChar w:fldCharType="end"/>
      </w:r>
    </w:p>
    <w:p w:rsidR="00EE4B79" w:rsidRPr="006E2506" w:rsidRDefault="00EE4B79" w:rsidP="009E4820">
      <w:pPr>
        <w:pStyle w:val="Cornernotation"/>
        <w:ind w:right="3973"/>
        <w:rPr>
          <w:lang w:val="ru-RU"/>
        </w:rPr>
      </w:pPr>
    </w:p>
    <w:p w:rsidR="00EE4B79" w:rsidRPr="006E2506" w:rsidRDefault="00EE4B79" w:rsidP="009E4820">
      <w:pPr>
        <w:pStyle w:val="Cornernotation"/>
        <w:ind w:right="3973"/>
        <w:rPr>
          <w:lang w:val="ru-RU"/>
        </w:rPr>
      </w:pPr>
    </w:p>
    <w:p w:rsidR="00EE4B79" w:rsidRPr="006E2506" w:rsidRDefault="00EE4B79" w:rsidP="009E4820">
      <w:pPr>
        <w:pStyle w:val="Cornernotation"/>
        <w:ind w:right="3973"/>
        <w:rPr>
          <w:lang w:val="ru-RU"/>
        </w:rPr>
      </w:pPr>
    </w:p>
    <w:p w:rsidR="00EE4B79" w:rsidRPr="006E2506" w:rsidRDefault="00EE4B79" w:rsidP="009E4820">
      <w:pPr>
        <w:pStyle w:val="Cornernotation"/>
        <w:ind w:right="3973"/>
        <w:rPr>
          <w:lang w:val="ru-RU"/>
        </w:rPr>
        <w:sectPr w:rsidR="00EE4B79" w:rsidRPr="006E2506" w:rsidSect="009E4820">
          <w:headerReference w:type="even" r:id="rId10"/>
          <w:footerReference w:type="even" r:id="rId11"/>
          <w:footerReference w:type="default" r:id="rId12"/>
          <w:footerReference w:type="first" r:id="rId13"/>
          <w:pgSz w:w="12240" w:h="15840" w:code="1"/>
          <w:pgMar w:top="562" w:right="1440" w:bottom="1138" w:left="1440" w:header="0" w:footer="720" w:gutter="0"/>
          <w:cols w:space="720"/>
        </w:sectPr>
      </w:pPr>
    </w:p>
    <w:p w:rsidR="003B551E" w:rsidRPr="005E7338" w:rsidRDefault="004168DC" w:rsidP="007B3D5D">
      <w:pPr>
        <w:pStyle w:val="1"/>
        <w:rPr>
          <w:lang w:val="ru-RU"/>
        </w:rPr>
      </w:pPr>
      <w:r w:rsidRPr="006E2506">
        <w:rPr>
          <w:lang w:val="ru-RU"/>
        </w:rPr>
        <w:br w:type="page"/>
      </w:r>
      <w:bookmarkStart w:id="4" w:name="_Toc180768614"/>
      <w:r w:rsidR="0058769F">
        <w:rPr>
          <w:lang w:val="ru-RU"/>
        </w:rPr>
        <w:t>введение</w:t>
      </w:r>
      <w:bookmarkEnd w:id="4"/>
      <w:r w:rsidR="0058769F">
        <w:rPr>
          <w:lang w:val="ru-RU"/>
        </w:rPr>
        <w:t xml:space="preserve"> </w:t>
      </w:r>
    </w:p>
    <w:p w:rsidR="004168DC" w:rsidRPr="005E7338" w:rsidRDefault="004168DC" w:rsidP="004168DC">
      <w:pPr>
        <w:pStyle w:val="2"/>
        <w:rPr>
          <w:lang w:val="ru-RU"/>
        </w:rPr>
      </w:pPr>
      <w:bookmarkStart w:id="5" w:name="_Toc180768615"/>
      <w:bookmarkStart w:id="6" w:name="_Toc126149869"/>
      <w:r>
        <w:t>A</w:t>
      </w:r>
      <w:r w:rsidRPr="005E7338">
        <w:rPr>
          <w:lang w:val="ru-RU"/>
        </w:rPr>
        <w:t>.</w:t>
      </w:r>
      <w:r w:rsidRPr="005E7338">
        <w:rPr>
          <w:lang w:val="ru-RU"/>
        </w:rPr>
        <w:tab/>
      </w:r>
      <w:r w:rsidR="00A444AF">
        <w:rPr>
          <w:lang w:val="ru-RU"/>
        </w:rPr>
        <w:t>Исходная информация</w:t>
      </w:r>
      <w:bookmarkEnd w:id="5"/>
      <w:r w:rsidR="0058769F" w:rsidRPr="005E7338">
        <w:rPr>
          <w:lang w:val="ru-RU"/>
        </w:rPr>
        <w:t xml:space="preserve"> </w:t>
      </w:r>
      <w:bookmarkEnd w:id="6"/>
    </w:p>
    <w:p w:rsidR="00A73561" w:rsidRPr="00A444AF" w:rsidRDefault="00A444AF" w:rsidP="005D7E5A">
      <w:pPr>
        <w:pStyle w:val="Para1-Annex"/>
        <w:tabs>
          <w:tab w:val="clear" w:pos="360"/>
          <w:tab w:val="num" w:pos="709"/>
        </w:tabs>
        <w:rPr>
          <w:lang w:val="ru-RU"/>
        </w:rPr>
      </w:pPr>
      <w:r>
        <w:rPr>
          <w:lang w:val="ru-RU"/>
        </w:rPr>
        <w:t>Специальная</w:t>
      </w:r>
      <w:r w:rsidRPr="00960950">
        <w:rPr>
          <w:lang w:val="ru-RU"/>
        </w:rPr>
        <w:t xml:space="preserve"> </w:t>
      </w:r>
      <w:r>
        <w:rPr>
          <w:lang w:val="ru-RU"/>
        </w:rPr>
        <w:t>межсессионная</w:t>
      </w:r>
      <w:r w:rsidRPr="00960950">
        <w:rPr>
          <w:lang w:val="ru-RU"/>
        </w:rPr>
        <w:t xml:space="preserve"> </w:t>
      </w:r>
      <w:r>
        <w:rPr>
          <w:lang w:val="ru-RU"/>
        </w:rPr>
        <w:t>рабочая</w:t>
      </w:r>
      <w:r w:rsidRPr="00960950">
        <w:rPr>
          <w:lang w:val="ru-RU"/>
        </w:rPr>
        <w:t xml:space="preserve"> </w:t>
      </w:r>
      <w:r>
        <w:rPr>
          <w:lang w:val="ru-RU"/>
        </w:rPr>
        <w:t>группа</w:t>
      </w:r>
      <w:r w:rsidRPr="00960950">
        <w:rPr>
          <w:lang w:val="ru-RU"/>
        </w:rPr>
        <w:t xml:space="preserve"> </w:t>
      </w:r>
      <w:r>
        <w:rPr>
          <w:lang w:val="ru-RU"/>
        </w:rPr>
        <w:t>открытого</w:t>
      </w:r>
      <w:r w:rsidRPr="00960950">
        <w:rPr>
          <w:lang w:val="ru-RU"/>
        </w:rPr>
        <w:t xml:space="preserve"> </w:t>
      </w:r>
      <w:r>
        <w:rPr>
          <w:lang w:val="ru-RU"/>
        </w:rPr>
        <w:t>состава</w:t>
      </w:r>
      <w:r w:rsidRPr="00960950">
        <w:rPr>
          <w:lang w:val="ru-RU"/>
        </w:rPr>
        <w:t xml:space="preserve"> </w:t>
      </w:r>
      <w:r>
        <w:rPr>
          <w:lang w:val="ru-RU"/>
        </w:rPr>
        <w:t>по</w:t>
      </w:r>
      <w:r w:rsidRPr="00960950">
        <w:rPr>
          <w:lang w:val="ru-RU"/>
        </w:rPr>
        <w:t xml:space="preserve"> </w:t>
      </w:r>
      <w:r>
        <w:rPr>
          <w:lang w:val="ru-RU"/>
        </w:rPr>
        <w:t>осуществлению</w:t>
      </w:r>
      <w:r w:rsidRPr="00960950">
        <w:rPr>
          <w:lang w:val="ru-RU"/>
        </w:rPr>
        <w:t xml:space="preserve"> </w:t>
      </w:r>
      <w:r>
        <w:rPr>
          <w:lang w:val="ru-RU"/>
        </w:rPr>
        <w:t>статьи</w:t>
      </w:r>
      <w:r w:rsidRPr="00960950">
        <w:rPr>
          <w:lang w:val="ru-RU"/>
        </w:rPr>
        <w:t xml:space="preserve"> 8</w:t>
      </w:r>
      <w:r w:rsidRPr="00960950">
        <w:t>j</w:t>
      </w:r>
      <w:r w:rsidRPr="00960950">
        <w:rPr>
          <w:lang w:val="ru-RU"/>
        </w:rPr>
        <w:t xml:space="preserve">) </w:t>
      </w:r>
      <w:r>
        <w:rPr>
          <w:lang w:val="ru-RU"/>
        </w:rPr>
        <w:t>и</w:t>
      </w:r>
      <w:r w:rsidRPr="00960950">
        <w:rPr>
          <w:lang w:val="ru-RU"/>
        </w:rPr>
        <w:t xml:space="preserve"> </w:t>
      </w:r>
      <w:r>
        <w:rPr>
          <w:lang w:val="ru-RU"/>
        </w:rPr>
        <w:t>соответствующих</w:t>
      </w:r>
      <w:r w:rsidRPr="00960950">
        <w:rPr>
          <w:lang w:val="ru-RU"/>
        </w:rPr>
        <w:t xml:space="preserve"> </w:t>
      </w:r>
      <w:r>
        <w:rPr>
          <w:lang w:val="ru-RU"/>
        </w:rPr>
        <w:t>положений</w:t>
      </w:r>
      <w:r w:rsidRPr="00960950">
        <w:rPr>
          <w:lang w:val="ru-RU"/>
        </w:rPr>
        <w:t xml:space="preserve"> </w:t>
      </w:r>
      <w:r>
        <w:rPr>
          <w:lang w:val="ru-RU"/>
        </w:rPr>
        <w:t>Конвенции о биологическом разнообразии</w:t>
      </w:r>
      <w:r w:rsidRPr="00960950">
        <w:rPr>
          <w:lang w:val="ru-RU"/>
        </w:rPr>
        <w:t xml:space="preserve"> </w:t>
      </w:r>
      <w:r>
        <w:rPr>
          <w:lang w:val="ru-RU"/>
        </w:rPr>
        <w:t>была</w:t>
      </w:r>
      <w:r w:rsidRPr="00960950">
        <w:rPr>
          <w:lang w:val="ru-RU"/>
        </w:rPr>
        <w:t xml:space="preserve"> </w:t>
      </w:r>
      <w:r>
        <w:rPr>
          <w:lang w:val="ru-RU"/>
        </w:rPr>
        <w:t>учреждена</w:t>
      </w:r>
      <w:r w:rsidRPr="00960950">
        <w:rPr>
          <w:lang w:val="ru-RU"/>
        </w:rPr>
        <w:t xml:space="preserve"> </w:t>
      </w:r>
      <w:r>
        <w:rPr>
          <w:lang w:val="ru-RU"/>
        </w:rPr>
        <w:t>решением</w:t>
      </w:r>
      <w:r w:rsidRPr="00960950">
        <w:rPr>
          <w:lang w:val="ru-RU"/>
        </w:rPr>
        <w:t xml:space="preserve"> </w:t>
      </w:r>
      <w:r>
        <w:t>IV</w:t>
      </w:r>
      <w:r w:rsidRPr="00960950">
        <w:rPr>
          <w:lang w:val="ru-RU"/>
        </w:rPr>
        <w:t xml:space="preserve">/9 </w:t>
      </w:r>
      <w:r>
        <w:rPr>
          <w:lang w:val="ru-RU"/>
        </w:rPr>
        <w:t>Конференции</w:t>
      </w:r>
      <w:r w:rsidRPr="00960950">
        <w:rPr>
          <w:lang w:val="ru-RU"/>
        </w:rPr>
        <w:t xml:space="preserve"> </w:t>
      </w:r>
      <w:r>
        <w:rPr>
          <w:lang w:val="ru-RU"/>
        </w:rPr>
        <w:t>Сторон</w:t>
      </w:r>
      <w:r w:rsidRPr="00960950">
        <w:rPr>
          <w:lang w:val="ru-RU"/>
        </w:rPr>
        <w:t xml:space="preserve"> </w:t>
      </w:r>
      <w:r>
        <w:rPr>
          <w:lang w:val="ru-RU"/>
        </w:rPr>
        <w:t>Конвенции</w:t>
      </w:r>
      <w:r w:rsidRPr="00960950">
        <w:rPr>
          <w:lang w:val="ru-RU"/>
        </w:rPr>
        <w:t xml:space="preserve"> </w:t>
      </w:r>
      <w:r>
        <w:rPr>
          <w:lang w:val="ru-RU"/>
        </w:rPr>
        <w:t>о</w:t>
      </w:r>
      <w:r w:rsidRPr="00960950">
        <w:rPr>
          <w:lang w:val="ru-RU"/>
        </w:rPr>
        <w:t xml:space="preserve"> </w:t>
      </w:r>
      <w:r>
        <w:rPr>
          <w:lang w:val="ru-RU"/>
        </w:rPr>
        <w:t>биологическом</w:t>
      </w:r>
      <w:r w:rsidRPr="00960950">
        <w:rPr>
          <w:lang w:val="ru-RU"/>
        </w:rPr>
        <w:t xml:space="preserve"> </w:t>
      </w:r>
      <w:r>
        <w:rPr>
          <w:lang w:val="ru-RU"/>
        </w:rPr>
        <w:t>разнообразии</w:t>
      </w:r>
      <w:r w:rsidRPr="00960950">
        <w:rPr>
          <w:lang w:val="ru-RU"/>
        </w:rPr>
        <w:t xml:space="preserve">. </w:t>
      </w:r>
      <w:r>
        <w:rPr>
          <w:lang w:val="ru-RU"/>
        </w:rPr>
        <w:t xml:space="preserve">Она провела свое первое совещание в Севилье (Испания) с 27 по 31 марта 2000 года. В пункте 9 своего решения </w:t>
      </w:r>
      <w:r>
        <w:t>V</w:t>
      </w:r>
      <w:r>
        <w:rPr>
          <w:lang w:val="ru-RU"/>
        </w:rPr>
        <w:t xml:space="preserve">/16 Конференция Сторон приняла программу работы по осуществлению статьи </w:t>
      </w:r>
      <w:r w:rsidRPr="00B00942">
        <w:rPr>
          <w:lang w:val="ru-RU"/>
        </w:rPr>
        <w:t>8</w:t>
      </w:r>
      <w:r>
        <w:t>j</w:t>
      </w:r>
      <w:r w:rsidRPr="00B00942">
        <w:rPr>
          <w:lang w:val="ru-RU"/>
        </w:rPr>
        <w:t>)</w:t>
      </w:r>
      <w:r>
        <w:rPr>
          <w:lang w:val="ru-RU"/>
        </w:rPr>
        <w:t xml:space="preserve"> и соответствующих положений Конвенции и</w:t>
      </w:r>
      <w:r>
        <w:rPr>
          <w:i/>
          <w:lang w:val="ru-RU"/>
        </w:rPr>
        <w:t xml:space="preserve"> </w:t>
      </w:r>
      <w:r>
        <w:rPr>
          <w:lang w:val="ru-RU"/>
        </w:rPr>
        <w:t>расширила мандат Рабочей группы для проведения обзора реализации приоритетных задач программы работы и поручила ей представлять доклады Конференции Сторон. Второе</w:t>
      </w:r>
      <w:r w:rsidRPr="00A444AF">
        <w:rPr>
          <w:lang w:val="ru-RU"/>
        </w:rPr>
        <w:t xml:space="preserve"> </w:t>
      </w:r>
      <w:r>
        <w:rPr>
          <w:lang w:val="ru-RU"/>
        </w:rPr>
        <w:t>и</w:t>
      </w:r>
      <w:r w:rsidRPr="00A444AF">
        <w:rPr>
          <w:lang w:val="ru-RU"/>
        </w:rPr>
        <w:t xml:space="preserve"> </w:t>
      </w:r>
      <w:r>
        <w:rPr>
          <w:lang w:val="ru-RU"/>
        </w:rPr>
        <w:t>третье</w:t>
      </w:r>
      <w:r w:rsidRPr="00A444AF">
        <w:rPr>
          <w:lang w:val="ru-RU"/>
        </w:rPr>
        <w:t xml:space="preserve"> </w:t>
      </w:r>
      <w:r>
        <w:rPr>
          <w:lang w:val="ru-RU"/>
        </w:rPr>
        <w:t>совещания</w:t>
      </w:r>
      <w:r w:rsidRPr="00A444AF">
        <w:rPr>
          <w:lang w:val="ru-RU"/>
        </w:rPr>
        <w:t xml:space="preserve"> </w:t>
      </w:r>
      <w:r>
        <w:rPr>
          <w:lang w:val="ru-RU"/>
        </w:rPr>
        <w:t>Рабочей</w:t>
      </w:r>
      <w:r w:rsidRPr="00A444AF">
        <w:rPr>
          <w:lang w:val="ru-RU"/>
        </w:rPr>
        <w:t xml:space="preserve"> </w:t>
      </w:r>
      <w:r>
        <w:rPr>
          <w:lang w:val="ru-RU"/>
        </w:rPr>
        <w:t>группы</w:t>
      </w:r>
      <w:r w:rsidRPr="00A444AF">
        <w:rPr>
          <w:lang w:val="ru-RU"/>
        </w:rPr>
        <w:t xml:space="preserve"> </w:t>
      </w:r>
      <w:r>
        <w:rPr>
          <w:lang w:val="ru-RU"/>
        </w:rPr>
        <w:t>по</w:t>
      </w:r>
      <w:r w:rsidRPr="00A444AF">
        <w:rPr>
          <w:lang w:val="ru-RU"/>
        </w:rPr>
        <w:t xml:space="preserve"> </w:t>
      </w:r>
      <w:r>
        <w:rPr>
          <w:lang w:val="ru-RU"/>
        </w:rPr>
        <w:t>осуществлению</w:t>
      </w:r>
      <w:r w:rsidRPr="00A444AF">
        <w:rPr>
          <w:lang w:val="ru-RU"/>
        </w:rPr>
        <w:t xml:space="preserve"> </w:t>
      </w:r>
      <w:r>
        <w:rPr>
          <w:lang w:val="ru-RU"/>
        </w:rPr>
        <w:t>статьи</w:t>
      </w:r>
      <w:r w:rsidRPr="00A444AF">
        <w:rPr>
          <w:lang w:val="ru-RU"/>
        </w:rPr>
        <w:t xml:space="preserve"> 8</w:t>
      </w:r>
      <w:r>
        <w:t>j</w:t>
      </w:r>
      <w:r w:rsidRPr="00A444AF">
        <w:rPr>
          <w:lang w:val="ru-RU"/>
        </w:rPr>
        <w:t xml:space="preserve">) </w:t>
      </w:r>
      <w:r>
        <w:rPr>
          <w:lang w:val="ru-RU"/>
        </w:rPr>
        <w:t>проводились</w:t>
      </w:r>
      <w:r w:rsidRPr="00A444AF">
        <w:rPr>
          <w:lang w:val="ru-RU"/>
        </w:rPr>
        <w:t xml:space="preserve"> </w:t>
      </w:r>
      <w:r>
        <w:rPr>
          <w:lang w:val="ru-RU"/>
        </w:rPr>
        <w:t>в</w:t>
      </w:r>
      <w:r w:rsidRPr="00A444AF">
        <w:rPr>
          <w:lang w:val="ru-RU"/>
        </w:rPr>
        <w:t xml:space="preserve"> </w:t>
      </w:r>
      <w:r>
        <w:rPr>
          <w:lang w:val="ru-RU"/>
        </w:rPr>
        <w:t>Монреале</w:t>
      </w:r>
      <w:r w:rsidRPr="00A444AF">
        <w:rPr>
          <w:lang w:val="ru-RU"/>
        </w:rPr>
        <w:t xml:space="preserve"> </w:t>
      </w:r>
      <w:r>
        <w:rPr>
          <w:lang w:val="ru-RU"/>
        </w:rPr>
        <w:t>соответственно с</w:t>
      </w:r>
      <w:r w:rsidRPr="00A444AF">
        <w:rPr>
          <w:lang w:val="ru-RU"/>
        </w:rPr>
        <w:t xml:space="preserve"> 4 </w:t>
      </w:r>
      <w:r>
        <w:rPr>
          <w:lang w:val="ru-RU"/>
        </w:rPr>
        <w:t>по</w:t>
      </w:r>
      <w:r w:rsidRPr="00A444AF">
        <w:rPr>
          <w:lang w:val="ru-RU"/>
        </w:rPr>
        <w:t xml:space="preserve"> 8 </w:t>
      </w:r>
      <w:r>
        <w:rPr>
          <w:lang w:val="ru-RU"/>
        </w:rPr>
        <w:t>февраля</w:t>
      </w:r>
      <w:r w:rsidRPr="00A444AF">
        <w:rPr>
          <w:lang w:val="ru-RU"/>
        </w:rPr>
        <w:t xml:space="preserve"> 2002 </w:t>
      </w:r>
      <w:r>
        <w:rPr>
          <w:lang w:val="ru-RU"/>
        </w:rPr>
        <w:t>года</w:t>
      </w:r>
      <w:r w:rsidRPr="00A444AF">
        <w:rPr>
          <w:lang w:val="ru-RU"/>
        </w:rPr>
        <w:t xml:space="preserve"> </w:t>
      </w:r>
      <w:r>
        <w:rPr>
          <w:lang w:val="ru-RU"/>
        </w:rPr>
        <w:t>и</w:t>
      </w:r>
      <w:r w:rsidRPr="00A444AF">
        <w:rPr>
          <w:lang w:val="ru-RU"/>
        </w:rPr>
        <w:t xml:space="preserve"> </w:t>
      </w:r>
      <w:r>
        <w:rPr>
          <w:lang w:val="ru-RU"/>
        </w:rPr>
        <w:t>с</w:t>
      </w:r>
      <w:r w:rsidRPr="00A444AF">
        <w:rPr>
          <w:lang w:val="ru-RU"/>
        </w:rPr>
        <w:t xml:space="preserve"> 8 </w:t>
      </w:r>
      <w:r>
        <w:rPr>
          <w:lang w:val="ru-RU"/>
        </w:rPr>
        <w:t>по</w:t>
      </w:r>
      <w:r w:rsidRPr="00A444AF">
        <w:rPr>
          <w:lang w:val="ru-RU"/>
        </w:rPr>
        <w:t xml:space="preserve"> 12 </w:t>
      </w:r>
      <w:r>
        <w:rPr>
          <w:lang w:val="ru-RU"/>
        </w:rPr>
        <w:t>декабря</w:t>
      </w:r>
      <w:r w:rsidRPr="00A444AF">
        <w:rPr>
          <w:lang w:val="ru-RU"/>
        </w:rPr>
        <w:t xml:space="preserve"> 2003 </w:t>
      </w:r>
      <w:r>
        <w:rPr>
          <w:lang w:val="ru-RU"/>
        </w:rPr>
        <w:t xml:space="preserve">года. Четвертое совещание проводилось с </w:t>
      </w:r>
      <w:r w:rsidR="00A73561" w:rsidRPr="00A444AF">
        <w:rPr>
          <w:lang w:val="ru-RU"/>
        </w:rPr>
        <w:t xml:space="preserve">23 </w:t>
      </w:r>
      <w:r>
        <w:rPr>
          <w:lang w:val="ru-RU"/>
        </w:rPr>
        <w:t>по</w:t>
      </w:r>
      <w:r w:rsidR="00A73561" w:rsidRPr="00A444AF">
        <w:rPr>
          <w:lang w:val="ru-RU"/>
        </w:rPr>
        <w:t xml:space="preserve"> 27 </w:t>
      </w:r>
      <w:r>
        <w:rPr>
          <w:lang w:val="ru-RU"/>
        </w:rPr>
        <w:t xml:space="preserve">января </w:t>
      </w:r>
      <w:r w:rsidR="00A73561" w:rsidRPr="00A444AF">
        <w:rPr>
          <w:lang w:val="ru-RU"/>
        </w:rPr>
        <w:t>2006</w:t>
      </w:r>
      <w:r>
        <w:rPr>
          <w:lang w:val="ru-RU"/>
        </w:rPr>
        <w:t xml:space="preserve"> года в Гранаде (Испания) по любезному приглашению правительства Королевства Испании совместно с четвертым совещанием Специальной рабочей группы открытого состава по доступу к генетическим ресурсам и совместному использованию выгод. </w:t>
      </w:r>
    </w:p>
    <w:p w:rsidR="00A73561" w:rsidRPr="00D70D97" w:rsidRDefault="00C1061A" w:rsidP="005D7E5A">
      <w:pPr>
        <w:pStyle w:val="Para1-Annex"/>
        <w:tabs>
          <w:tab w:val="clear" w:pos="360"/>
          <w:tab w:val="num" w:pos="709"/>
        </w:tabs>
        <w:rPr>
          <w:lang w:val="ru-RU"/>
        </w:rPr>
      </w:pPr>
      <w:r>
        <w:rPr>
          <w:lang w:val="ru-RU"/>
        </w:rPr>
        <w:t>На</w:t>
      </w:r>
      <w:r w:rsidRPr="00B40F0C">
        <w:rPr>
          <w:lang w:val="ru-RU"/>
        </w:rPr>
        <w:t xml:space="preserve"> </w:t>
      </w:r>
      <w:r>
        <w:rPr>
          <w:lang w:val="ru-RU"/>
        </w:rPr>
        <w:t>своем</w:t>
      </w:r>
      <w:r w:rsidRPr="00B40F0C">
        <w:rPr>
          <w:lang w:val="ru-RU"/>
        </w:rPr>
        <w:t xml:space="preserve"> </w:t>
      </w:r>
      <w:r>
        <w:rPr>
          <w:lang w:val="ru-RU"/>
        </w:rPr>
        <w:t>восьмом</w:t>
      </w:r>
      <w:r w:rsidRPr="00B40F0C">
        <w:rPr>
          <w:lang w:val="ru-RU"/>
        </w:rPr>
        <w:t xml:space="preserve"> </w:t>
      </w:r>
      <w:r>
        <w:rPr>
          <w:lang w:val="ru-RU"/>
        </w:rPr>
        <w:t>совещании</w:t>
      </w:r>
      <w:r w:rsidR="004E4FD8">
        <w:rPr>
          <w:lang w:val="ru-RU"/>
        </w:rPr>
        <w:t xml:space="preserve">, проводившемся в Куритибе (Бразилия) в марте 2006 года, </w:t>
      </w:r>
      <w:r>
        <w:rPr>
          <w:lang w:val="ru-RU"/>
        </w:rPr>
        <w:t>Конференция</w:t>
      </w:r>
      <w:r w:rsidRPr="00B40F0C">
        <w:rPr>
          <w:lang w:val="ru-RU"/>
        </w:rPr>
        <w:t xml:space="preserve"> </w:t>
      </w:r>
      <w:r>
        <w:rPr>
          <w:lang w:val="ru-RU"/>
        </w:rPr>
        <w:t>Сторон</w:t>
      </w:r>
      <w:r w:rsidRPr="00B40F0C">
        <w:rPr>
          <w:lang w:val="ru-RU"/>
        </w:rPr>
        <w:t xml:space="preserve"> </w:t>
      </w:r>
      <w:r>
        <w:rPr>
          <w:lang w:val="ru-RU"/>
        </w:rPr>
        <w:t>постановила</w:t>
      </w:r>
      <w:r w:rsidRPr="00B40F0C">
        <w:rPr>
          <w:lang w:val="ru-RU"/>
        </w:rPr>
        <w:t xml:space="preserve"> </w:t>
      </w:r>
      <w:r>
        <w:rPr>
          <w:lang w:val="ru-RU"/>
        </w:rPr>
        <w:t>в</w:t>
      </w:r>
      <w:r w:rsidRPr="00B40F0C">
        <w:rPr>
          <w:lang w:val="ru-RU"/>
        </w:rPr>
        <w:t xml:space="preserve"> </w:t>
      </w:r>
      <w:r>
        <w:rPr>
          <w:lang w:val="ru-RU"/>
        </w:rPr>
        <w:t>решении</w:t>
      </w:r>
      <w:r w:rsidRPr="00B40F0C">
        <w:rPr>
          <w:lang w:val="ru-RU"/>
        </w:rPr>
        <w:t xml:space="preserve"> </w:t>
      </w:r>
      <w:r w:rsidR="00A73561">
        <w:t>VIII</w:t>
      </w:r>
      <w:r w:rsidR="00A73561" w:rsidRPr="00B40F0C">
        <w:rPr>
          <w:lang w:val="ru-RU"/>
        </w:rPr>
        <w:t xml:space="preserve">/5 </w:t>
      </w:r>
      <w:r w:rsidR="00A73561">
        <w:t>A</w:t>
      </w:r>
      <w:r w:rsidR="00A73561" w:rsidRPr="00B40F0C">
        <w:rPr>
          <w:lang w:val="ru-RU"/>
        </w:rPr>
        <w:t xml:space="preserve">, </w:t>
      </w:r>
      <w:r>
        <w:rPr>
          <w:lang w:val="ru-RU"/>
        </w:rPr>
        <w:t>что</w:t>
      </w:r>
      <w:r w:rsidRPr="00B40F0C">
        <w:rPr>
          <w:lang w:val="ru-RU"/>
        </w:rPr>
        <w:t xml:space="preserve"> </w:t>
      </w:r>
      <w:r w:rsidR="00B40F0C" w:rsidRPr="00654D7A">
        <w:rPr>
          <w:i/>
          <w:lang w:val="ru-RU"/>
        </w:rPr>
        <w:t xml:space="preserve">, </w:t>
      </w:r>
      <w:r w:rsidR="00B40F0C" w:rsidRPr="00654D7A">
        <w:rPr>
          <w:lang w:val="ru-RU"/>
        </w:rPr>
        <w:t xml:space="preserve">что пятое совещание </w:t>
      </w:r>
      <w:r w:rsidR="00B40F0C">
        <w:rPr>
          <w:iCs/>
          <w:lang w:val="ru-RU"/>
        </w:rPr>
        <w:t>Р</w:t>
      </w:r>
      <w:r w:rsidR="00B40F0C" w:rsidRPr="00654D7A">
        <w:rPr>
          <w:iCs/>
          <w:lang w:val="ru-RU"/>
        </w:rPr>
        <w:t>абочей группы должно быть проведено до девятого совещания Конференции Сторон, с тем чтобы обеспечить дальнейшую реализацию программы работы по осуществлению статьи 8j) и соответствующих положений Конвенции</w:t>
      </w:r>
      <w:r w:rsidR="00A73561" w:rsidRPr="00B40F0C">
        <w:rPr>
          <w:lang w:val="ru-RU"/>
        </w:rPr>
        <w:t xml:space="preserve">. </w:t>
      </w:r>
      <w:r w:rsidR="00B40F0C">
        <w:rPr>
          <w:lang w:val="ru-RU"/>
        </w:rPr>
        <w:t>Соответственно</w:t>
      </w:r>
      <w:r w:rsidR="00B40F0C" w:rsidRPr="00B40F0C">
        <w:rPr>
          <w:lang w:val="ru-RU"/>
        </w:rPr>
        <w:t xml:space="preserve"> </w:t>
      </w:r>
      <w:r w:rsidR="00B40F0C">
        <w:rPr>
          <w:lang w:val="ru-RU"/>
        </w:rPr>
        <w:t>пятое</w:t>
      </w:r>
      <w:r w:rsidR="00B40F0C" w:rsidRPr="00B40F0C">
        <w:rPr>
          <w:lang w:val="ru-RU"/>
        </w:rPr>
        <w:t xml:space="preserve"> </w:t>
      </w:r>
      <w:r w:rsidR="00B40F0C">
        <w:rPr>
          <w:lang w:val="ru-RU"/>
        </w:rPr>
        <w:t>совещание</w:t>
      </w:r>
      <w:r w:rsidR="00B40F0C" w:rsidRPr="00B40F0C">
        <w:rPr>
          <w:lang w:val="ru-RU"/>
        </w:rPr>
        <w:t xml:space="preserve"> </w:t>
      </w:r>
      <w:r w:rsidR="00B40F0C">
        <w:rPr>
          <w:lang w:val="ru-RU"/>
        </w:rPr>
        <w:t>Рабочей</w:t>
      </w:r>
      <w:r w:rsidR="00B40F0C" w:rsidRPr="00B40F0C">
        <w:rPr>
          <w:lang w:val="ru-RU"/>
        </w:rPr>
        <w:t xml:space="preserve"> </w:t>
      </w:r>
      <w:r w:rsidR="00B40F0C">
        <w:rPr>
          <w:lang w:val="ru-RU"/>
        </w:rPr>
        <w:t>группы</w:t>
      </w:r>
      <w:r w:rsidR="00B40F0C" w:rsidRPr="00B40F0C">
        <w:rPr>
          <w:lang w:val="ru-RU"/>
        </w:rPr>
        <w:t xml:space="preserve"> </w:t>
      </w:r>
      <w:r w:rsidR="00B40F0C">
        <w:rPr>
          <w:lang w:val="ru-RU"/>
        </w:rPr>
        <w:t>по</w:t>
      </w:r>
      <w:r w:rsidR="00B40F0C" w:rsidRPr="00B40F0C">
        <w:rPr>
          <w:lang w:val="ru-RU"/>
        </w:rPr>
        <w:t xml:space="preserve"> </w:t>
      </w:r>
      <w:r w:rsidR="00B40F0C">
        <w:rPr>
          <w:lang w:val="ru-RU"/>
        </w:rPr>
        <w:t>осуществлению</w:t>
      </w:r>
      <w:r w:rsidR="00B40F0C" w:rsidRPr="00B40F0C">
        <w:rPr>
          <w:lang w:val="ru-RU"/>
        </w:rPr>
        <w:t xml:space="preserve"> </w:t>
      </w:r>
      <w:r w:rsidR="00B40F0C">
        <w:rPr>
          <w:lang w:val="ru-RU"/>
        </w:rPr>
        <w:t>статьи</w:t>
      </w:r>
      <w:r w:rsidR="00B40F0C" w:rsidRPr="00B40F0C">
        <w:rPr>
          <w:lang w:val="ru-RU"/>
        </w:rPr>
        <w:t xml:space="preserve"> </w:t>
      </w:r>
      <w:r w:rsidR="00A73561" w:rsidRPr="00B40F0C">
        <w:rPr>
          <w:lang w:val="ru-RU"/>
        </w:rPr>
        <w:t>8</w:t>
      </w:r>
      <w:r w:rsidR="00A73561">
        <w:t>j</w:t>
      </w:r>
      <w:r w:rsidR="00A73561" w:rsidRPr="00B40F0C">
        <w:rPr>
          <w:lang w:val="ru-RU"/>
        </w:rPr>
        <w:t xml:space="preserve">) </w:t>
      </w:r>
      <w:r w:rsidR="00B40F0C">
        <w:rPr>
          <w:lang w:val="ru-RU"/>
        </w:rPr>
        <w:t>проводилось</w:t>
      </w:r>
      <w:r w:rsidR="00B40F0C" w:rsidRPr="00B40F0C">
        <w:rPr>
          <w:lang w:val="ru-RU"/>
        </w:rPr>
        <w:t xml:space="preserve"> </w:t>
      </w:r>
      <w:r w:rsidR="00B40F0C">
        <w:rPr>
          <w:lang w:val="ru-RU"/>
        </w:rPr>
        <w:t>в</w:t>
      </w:r>
      <w:r w:rsidR="00B40F0C" w:rsidRPr="00B40F0C">
        <w:rPr>
          <w:lang w:val="ru-RU"/>
        </w:rPr>
        <w:t xml:space="preserve"> </w:t>
      </w:r>
      <w:r w:rsidR="00B40F0C">
        <w:rPr>
          <w:lang w:val="ru-RU"/>
        </w:rPr>
        <w:t>штаб</w:t>
      </w:r>
      <w:r w:rsidR="00B40F0C" w:rsidRPr="00B40F0C">
        <w:rPr>
          <w:lang w:val="ru-RU"/>
        </w:rPr>
        <w:t>-</w:t>
      </w:r>
      <w:r w:rsidR="00B40F0C">
        <w:rPr>
          <w:lang w:val="ru-RU"/>
        </w:rPr>
        <w:t>квартире</w:t>
      </w:r>
      <w:r w:rsidR="00B40F0C" w:rsidRPr="00B40F0C">
        <w:rPr>
          <w:lang w:val="ru-RU"/>
        </w:rPr>
        <w:t xml:space="preserve"> </w:t>
      </w:r>
      <w:r w:rsidR="00B40F0C">
        <w:rPr>
          <w:lang w:val="ru-RU"/>
        </w:rPr>
        <w:t>Международной</w:t>
      </w:r>
      <w:r w:rsidR="00B40F0C" w:rsidRPr="00B40F0C">
        <w:rPr>
          <w:lang w:val="ru-RU"/>
        </w:rPr>
        <w:t xml:space="preserve"> </w:t>
      </w:r>
      <w:r w:rsidR="00B40F0C">
        <w:rPr>
          <w:lang w:val="ru-RU"/>
        </w:rPr>
        <w:t>организации</w:t>
      </w:r>
      <w:r w:rsidR="00B40F0C" w:rsidRPr="00B40F0C">
        <w:rPr>
          <w:lang w:val="ru-RU"/>
        </w:rPr>
        <w:t xml:space="preserve"> </w:t>
      </w:r>
      <w:r w:rsidR="00B40F0C">
        <w:rPr>
          <w:lang w:val="ru-RU"/>
        </w:rPr>
        <w:t>гражданской</w:t>
      </w:r>
      <w:r w:rsidR="00B40F0C" w:rsidRPr="00B40F0C">
        <w:rPr>
          <w:lang w:val="ru-RU"/>
        </w:rPr>
        <w:t xml:space="preserve"> </w:t>
      </w:r>
      <w:r w:rsidR="00B40F0C">
        <w:rPr>
          <w:lang w:val="ru-RU"/>
        </w:rPr>
        <w:t>авиации</w:t>
      </w:r>
      <w:r w:rsidR="00B40F0C" w:rsidRPr="00B40F0C">
        <w:rPr>
          <w:lang w:val="ru-RU"/>
        </w:rPr>
        <w:t xml:space="preserve"> (</w:t>
      </w:r>
      <w:r w:rsidR="00B40F0C">
        <w:rPr>
          <w:lang w:val="ru-RU"/>
        </w:rPr>
        <w:t>ИКАО</w:t>
      </w:r>
      <w:r w:rsidR="00B40F0C" w:rsidRPr="00B40F0C">
        <w:rPr>
          <w:lang w:val="ru-RU"/>
        </w:rPr>
        <w:t xml:space="preserve">) </w:t>
      </w:r>
      <w:r w:rsidR="00B40F0C">
        <w:rPr>
          <w:lang w:val="ru-RU"/>
        </w:rPr>
        <w:t>в</w:t>
      </w:r>
      <w:r w:rsidR="00B40F0C" w:rsidRPr="00B40F0C">
        <w:rPr>
          <w:lang w:val="ru-RU"/>
        </w:rPr>
        <w:t xml:space="preserve"> </w:t>
      </w:r>
      <w:r w:rsidR="00B40F0C">
        <w:rPr>
          <w:lang w:val="ru-RU"/>
        </w:rPr>
        <w:t>Монреале</w:t>
      </w:r>
      <w:r w:rsidR="00B40F0C" w:rsidRPr="00B40F0C">
        <w:rPr>
          <w:lang w:val="ru-RU"/>
        </w:rPr>
        <w:t xml:space="preserve"> </w:t>
      </w:r>
      <w:r w:rsidR="00B40F0C">
        <w:rPr>
          <w:lang w:val="ru-RU"/>
        </w:rPr>
        <w:t>с</w:t>
      </w:r>
      <w:r w:rsidR="00B40F0C" w:rsidRPr="00B40F0C">
        <w:rPr>
          <w:lang w:val="ru-RU"/>
        </w:rPr>
        <w:t xml:space="preserve"> </w:t>
      </w:r>
      <w:r w:rsidR="00A73561" w:rsidRPr="00B40F0C">
        <w:rPr>
          <w:lang w:val="ru-RU"/>
        </w:rPr>
        <w:t xml:space="preserve">15 </w:t>
      </w:r>
      <w:r w:rsidR="00B40F0C">
        <w:rPr>
          <w:lang w:val="ru-RU"/>
        </w:rPr>
        <w:t xml:space="preserve">по </w:t>
      </w:r>
      <w:r w:rsidR="00A73561" w:rsidRPr="00B40F0C">
        <w:rPr>
          <w:lang w:val="ru-RU"/>
        </w:rPr>
        <w:t xml:space="preserve">19 </w:t>
      </w:r>
      <w:r w:rsidR="00B40F0C">
        <w:rPr>
          <w:lang w:val="ru-RU"/>
        </w:rPr>
        <w:t xml:space="preserve">октября совместно с пятым совещанием Специальной рабочей группы открытого состава по доступу к генетическим ресурсам и совместному использованию выгод. </w:t>
      </w:r>
      <w:r w:rsidR="00A73561" w:rsidRPr="00D70D97">
        <w:rPr>
          <w:lang w:val="ru-RU"/>
        </w:rPr>
        <w:t xml:space="preserve"> </w:t>
      </w:r>
    </w:p>
    <w:p w:rsidR="00A73561" w:rsidRPr="001C6282" w:rsidRDefault="00A73561" w:rsidP="005D7E5A">
      <w:pPr>
        <w:pStyle w:val="Para1-Annex"/>
        <w:numPr>
          <w:ilvl w:val="0"/>
          <w:numId w:val="0"/>
        </w:numPr>
        <w:tabs>
          <w:tab w:val="num" w:pos="709"/>
        </w:tabs>
        <w:jc w:val="center"/>
        <w:rPr>
          <w:b/>
          <w:i/>
        </w:rPr>
      </w:pPr>
      <w:r>
        <w:rPr>
          <w:b/>
          <w:i/>
        </w:rPr>
        <w:t xml:space="preserve">B. </w:t>
      </w:r>
      <w:r w:rsidR="00D70D97" w:rsidRPr="00D70D97">
        <w:rPr>
          <w:b/>
          <w:i/>
          <w:lang w:val="ru-RU"/>
        </w:rPr>
        <w:t>Участники совещания</w:t>
      </w:r>
    </w:p>
    <w:p w:rsidR="003B551E" w:rsidRPr="00947F7C" w:rsidRDefault="001456C8" w:rsidP="005D7E5A">
      <w:pPr>
        <w:pStyle w:val="Para1-Annex"/>
        <w:tabs>
          <w:tab w:val="clear" w:pos="360"/>
          <w:tab w:val="num" w:pos="709"/>
        </w:tabs>
        <w:rPr>
          <w:lang w:val="ru-RU"/>
        </w:rPr>
      </w:pPr>
      <w:r w:rsidRPr="007D2339">
        <w:rPr>
          <w:lang w:val="ru-RU"/>
        </w:rPr>
        <w:t>В</w:t>
      </w:r>
      <w:r w:rsidRPr="00947F7C">
        <w:rPr>
          <w:lang w:val="ru-RU"/>
        </w:rPr>
        <w:t xml:space="preserve"> </w:t>
      </w:r>
      <w:r w:rsidRPr="007D2339">
        <w:rPr>
          <w:lang w:val="ru-RU"/>
        </w:rPr>
        <w:t>работе</w:t>
      </w:r>
      <w:r w:rsidRPr="00947F7C">
        <w:rPr>
          <w:lang w:val="ru-RU"/>
        </w:rPr>
        <w:t xml:space="preserve"> </w:t>
      </w:r>
      <w:r w:rsidRPr="007D2339">
        <w:rPr>
          <w:lang w:val="ru-RU"/>
        </w:rPr>
        <w:t>совещания</w:t>
      </w:r>
      <w:r w:rsidRPr="00947F7C">
        <w:rPr>
          <w:lang w:val="ru-RU"/>
        </w:rPr>
        <w:t xml:space="preserve"> </w:t>
      </w:r>
      <w:r w:rsidRPr="007D2339">
        <w:rPr>
          <w:lang w:val="ru-RU"/>
        </w:rPr>
        <w:t>приняли</w:t>
      </w:r>
      <w:r w:rsidRPr="00947F7C">
        <w:rPr>
          <w:lang w:val="ru-RU"/>
        </w:rPr>
        <w:t xml:space="preserve"> </w:t>
      </w:r>
      <w:r w:rsidRPr="007D2339">
        <w:rPr>
          <w:lang w:val="ru-RU"/>
        </w:rPr>
        <w:t>участие</w:t>
      </w:r>
      <w:r w:rsidRPr="00947F7C">
        <w:rPr>
          <w:lang w:val="ru-RU"/>
        </w:rPr>
        <w:t xml:space="preserve"> </w:t>
      </w:r>
      <w:r w:rsidRPr="007D2339">
        <w:rPr>
          <w:lang w:val="ru-RU"/>
        </w:rPr>
        <w:t>представители</w:t>
      </w:r>
      <w:r w:rsidRPr="00947F7C">
        <w:rPr>
          <w:lang w:val="ru-RU"/>
        </w:rPr>
        <w:t xml:space="preserve"> </w:t>
      </w:r>
      <w:r w:rsidRPr="007D2339">
        <w:rPr>
          <w:lang w:val="ru-RU"/>
        </w:rPr>
        <w:t>следующих</w:t>
      </w:r>
      <w:r w:rsidRPr="00947F7C">
        <w:rPr>
          <w:lang w:val="ru-RU"/>
        </w:rPr>
        <w:t xml:space="preserve"> </w:t>
      </w:r>
      <w:r w:rsidRPr="007D2339">
        <w:rPr>
          <w:lang w:val="ru-RU"/>
        </w:rPr>
        <w:t>Сторон</w:t>
      </w:r>
      <w:r w:rsidRPr="00947F7C">
        <w:rPr>
          <w:lang w:val="ru-RU"/>
        </w:rPr>
        <w:t xml:space="preserve"> </w:t>
      </w:r>
      <w:r w:rsidRPr="007D2339">
        <w:rPr>
          <w:lang w:val="ru-RU"/>
        </w:rPr>
        <w:t>Конвенции</w:t>
      </w:r>
      <w:r w:rsidRPr="00947F7C">
        <w:rPr>
          <w:lang w:val="ru-RU"/>
        </w:rPr>
        <w:t xml:space="preserve"> </w:t>
      </w:r>
      <w:r w:rsidRPr="007D2339">
        <w:rPr>
          <w:lang w:val="ru-RU"/>
        </w:rPr>
        <w:t>и</w:t>
      </w:r>
      <w:r w:rsidRPr="00947F7C">
        <w:rPr>
          <w:lang w:val="ru-RU"/>
        </w:rPr>
        <w:t xml:space="preserve"> </w:t>
      </w:r>
      <w:r w:rsidRPr="007D2339">
        <w:rPr>
          <w:lang w:val="ru-RU"/>
        </w:rPr>
        <w:t>других</w:t>
      </w:r>
      <w:r w:rsidRPr="00947F7C">
        <w:rPr>
          <w:lang w:val="ru-RU"/>
        </w:rPr>
        <w:t xml:space="preserve"> </w:t>
      </w:r>
      <w:r w:rsidRPr="007D2339">
        <w:rPr>
          <w:lang w:val="ru-RU"/>
        </w:rPr>
        <w:t>правительств</w:t>
      </w:r>
      <w:r w:rsidR="003B551E" w:rsidRPr="00947F7C">
        <w:rPr>
          <w:lang w:val="ru-RU"/>
        </w:rPr>
        <w:t xml:space="preserve">: </w:t>
      </w:r>
      <w:r w:rsidR="00947F7C">
        <w:rPr>
          <w:color w:val="000000"/>
          <w:lang w:val="ru-RU"/>
        </w:rPr>
        <w:t>Австралии, Австрии</w:t>
      </w:r>
      <w:r w:rsidR="00947F7C" w:rsidRPr="004C3A35">
        <w:rPr>
          <w:color w:val="000000"/>
          <w:lang w:val="ru-RU"/>
        </w:rPr>
        <w:t xml:space="preserve">, </w:t>
      </w:r>
      <w:r w:rsidR="00947F7C">
        <w:rPr>
          <w:color w:val="000000"/>
          <w:lang w:val="ru-RU"/>
        </w:rPr>
        <w:t>Антигуа и Барбуды, Аргентины, Багамских</w:t>
      </w:r>
      <w:r w:rsidR="00947F7C" w:rsidRPr="004C3A35">
        <w:rPr>
          <w:color w:val="000000"/>
          <w:lang w:val="ru-RU"/>
        </w:rPr>
        <w:t xml:space="preserve"> </w:t>
      </w:r>
      <w:r w:rsidR="00947F7C">
        <w:rPr>
          <w:color w:val="000000"/>
          <w:lang w:val="ru-RU"/>
        </w:rPr>
        <w:t>Островов</w:t>
      </w:r>
      <w:r w:rsidR="00947F7C" w:rsidRPr="004C3A35">
        <w:rPr>
          <w:color w:val="000000"/>
          <w:lang w:val="ru-RU"/>
        </w:rPr>
        <w:t xml:space="preserve">, </w:t>
      </w:r>
      <w:r w:rsidR="00947F7C">
        <w:rPr>
          <w:color w:val="000000"/>
          <w:lang w:val="ru-RU"/>
        </w:rPr>
        <w:t>Бангладеш</w:t>
      </w:r>
      <w:r w:rsidR="00947F7C" w:rsidRPr="004C3A35">
        <w:rPr>
          <w:color w:val="000000"/>
          <w:lang w:val="ru-RU"/>
        </w:rPr>
        <w:t xml:space="preserve">, </w:t>
      </w:r>
      <w:r w:rsidR="00947F7C">
        <w:rPr>
          <w:color w:val="000000"/>
          <w:lang w:val="ru-RU"/>
        </w:rPr>
        <w:t>Бенина</w:t>
      </w:r>
      <w:r w:rsidR="00947F7C" w:rsidRPr="00607F60">
        <w:rPr>
          <w:color w:val="000000"/>
          <w:lang w:val="ru-RU"/>
        </w:rPr>
        <w:t xml:space="preserve">, </w:t>
      </w:r>
      <w:r w:rsidR="00947F7C">
        <w:rPr>
          <w:color w:val="000000"/>
          <w:lang w:val="ru-RU"/>
        </w:rPr>
        <w:t>Бразилии, Буркина-Фасо, Бурунди</w:t>
      </w:r>
      <w:r w:rsidR="00947F7C" w:rsidRPr="004C3A35">
        <w:rPr>
          <w:color w:val="000000"/>
          <w:lang w:val="ru-RU"/>
        </w:rPr>
        <w:t xml:space="preserve">, </w:t>
      </w:r>
      <w:r w:rsidR="00947F7C">
        <w:rPr>
          <w:color w:val="000000"/>
          <w:lang w:val="ru-RU"/>
        </w:rPr>
        <w:t>Бутана, Гаити, Ганы, Гвинеи, Гвинеи-Бисау, Германии, Гренады, Дании, Демократической Республики Конго, Доминики, Европейского сообщества, Замбии, Индии, Испании, Италии, Йемена, Камбоджи</w:t>
      </w:r>
      <w:r w:rsidR="00947F7C" w:rsidRPr="004C3A35">
        <w:rPr>
          <w:color w:val="000000"/>
          <w:lang w:val="ru-RU"/>
        </w:rPr>
        <w:t xml:space="preserve">, </w:t>
      </w:r>
      <w:r w:rsidR="00947F7C">
        <w:rPr>
          <w:color w:val="000000"/>
          <w:lang w:val="ru-RU"/>
        </w:rPr>
        <w:t>Камеруна</w:t>
      </w:r>
      <w:r w:rsidR="00947F7C" w:rsidRPr="004C3A35">
        <w:rPr>
          <w:color w:val="000000"/>
          <w:lang w:val="ru-RU"/>
        </w:rPr>
        <w:t xml:space="preserve">, </w:t>
      </w:r>
      <w:r w:rsidR="00947F7C">
        <w:rPr>
          <w:color w:val="000000"/>
          <w:lang w:val="ru-RU"/>
        </w:rPr>
        <w:t>Канады</w:t>
      </w:r>
      <w:r w:rsidR="00947F7C" w:rsidRPr="00607F60">
        <w:rPr>
          <w:color w:val="000000"/>
          <w:lang w:val="ru-RU"/>
        </w:rPr>
        <w:t xml:space="preserve">, </w:t>
      </w:r>
      <w:r w:rsidR="00947F7C">
        <w:rPr>
          <w:color w:val="000000"/>
          <w:lang w:val="ru-RU"/>
        </w:rPr>
        <w:t>Кении</w:t>
      </w:r>
      <w:r w:rsidR="00947F7C" w:rsidRPr="004C3A35">
        <w:rPr>
          <w:color w:val="000000"/>
          <w:lang w:val="ru-RU"/>
        </w:rPr>
        <w:t xml:space="preserve">, </w:t>
      </w:r>
      <w:r w:rsidR="00947F7C">
        <w:rPr>
          <w:color w:val="000000"/>
          <w:lang w:val="ru-RU"/>
        </w:rPr>
        <w:t>Китая</w:t>
      </w:r>
      <w:r w:rsidR="00947F7C" w:rsidRPr="004C3A35">
        <w:rPr>
          <w:color w:val="000000"/>
          <w:lang w:val="ru-RU"/>
        </w:rPr>
        <w:t xml:space="preserve">, </w:t>
      </w:r>
      <w:r w:rsidR="00947F7C">
        <w:rPr>
          <w:color w:val="000000"/>
          <w:lang w:val="ru-RU"/>
        </w:rPr>
        <w:t>Колумбии</w:t>
      </w:r>
      <w:r w:rsidR="00947F7C" w:rsidRPr="004C3A35">
        <w:rPr>
          <w:color w:val="000000"/>
          <w:lang w:val="ru-RU"/>
        </w:rPr>
        <w:t xml:space="preserve">, </w:t>
      </w:r>
      <w:r w:rsidR="00947F7C">
        <w:rPr>
          <w:color w:val="000000"/>
          <w:lang w:val="ru-RU"/>
        </w:rPr>
        <w:t>Коморских</w:t>
      </w:r>
      <w:r w:rsidR="00947F7C" w:rsidRPr="00607F60">
        <w:rPr>
          <w:color w:val="000000"/>
          <w:lang w:val="ru-RU"/>
        </w:rPr>
        <w:t xml:space="preserve"> </w:t>
      </w:r>
      <w:r w:rsidR="00947F7C">
        <w:rPr>
          <w:color w:val="000000"/>
          <w:lang w:val="ru-RU"/>
        </w:rPr>
        <w:t>Островов</w:t>
      </w:r>
      <w:r w:rsidR="00947F7C" w:rsidRPr="00607F60">
        <w:rPr>
          <w:color w:val="000000"/>
          <w:lang w:val="ru-RU"/>
        </w:rPr>
        <w:t xml:space="preserve">, </w:t>
      </w:r>
      <w:r w:rsidR="00947F7C">
        <w:rPr>
          <w:color w:val="000000"/>
          <w:lang w:val="ru-RU"/>
        </w:rPr>
        <w:t>Конго, Коста-Рики, Кот</w:t>
      </w:r>
      <w:r w:rsidR="00947F7C" w:rsidRPr="00607F60">
        <w:rPr>
          <w:color w:val="000000"/>
          <w:lang w:val="ru-RU"/>
        </w:rPr>
        <w:t>-</w:t>
      </w:r>
      <w:r w:rsidR="00947F7C">
        <w:rPr>
          <w:color w:val="000000"/>
          <w:lang w:val="ru-RU"/>
        </w:rPr>
        <w:t>д</w:t>
      </w:r>
      <w:r w:rsidR="00947F7C" w:rsidRPr="00607F60">
        <w:rPr>
          <w:color w:val="000000"/>
          <w:lang w:val="ru-RU"/>
        </w:rPr>
        <w:t>'</w:t>
      </w:r>
      <w:r w:rsidR="00947F7C">
        <w:rPr>
          <w:color w:val="000000"/>
          <w:lang w:val="ru-RU"/>
        </w:rPr>
        <w:t>Ивуара, Кубы, Лесото</w:t>
      </w:r>
      <w:r w:rsidR="00947F7C" w:rsidRPr="004C3A35">
        <w:rPr>
          <w:color w:val="000000"/>
          <w:lang w:val="ru-RU"/>
        </w:rPr>
        <w:t xml:space="preserve">, </w:t>
      </w:r>
      <w:r w:rsidR="00947F7C">
        <w:rPr>
          <w:color w:val="000000"/>
          <w:lang w:val="ru-RU"/>
        </w:rPr>
        <w:t>Мавритании, Мадагаскара</w:t>
      </w:r>
      <w:r w:rsidR="00947F7C" w:rsidRPr="00607F60">
        <w:rPr>
          <w:color w:val="000000"/>
          <w:lang w:val="ru-RU"/>
        </w:rPr>
        <w:t xml:space="preserve">, </w:t>
      </w:r>
      <w:r w:rsidR="00947F7C">
        <w:rPr>
          <w:color w:val="000000"/>
          <w:lang w:val="ru-RU"/>
        </w:rPr>
        <w:t>Малави, Малайзии, Мали, Мальдивских Островов, Марокко</w:t>
      </w:r>
      <w:r w:rsidR="00947F7C" w:rsidRPr="00607F60">
        <w:rPr>
          <w:color w:val="000000"/>
          <w:lang w:val="ru-RU"/>
        </w:rPr>
        <w:t xml:space="preserve">, </w:t>
      </w:r>
      <w:r w:rsidR="00947F7C">
        <w:rPr>
          <w:color w:val="000000"/>
          <w:lang w:val="ru-RU"/>
        </w:rPr>
        <w:t>Мексики, Намибии, Науру, Непала, Нигера</w:t>
      </w:r>
      <w:r w:rsidR="00947F7C" w:rsidRPr="00607F60">
        <w:rPr>
          <w:color w:val="000000"/>
          <w:lang w:val="ru-RU"/>
        </w:rPr>
        <w:t xml:space="preserve">, </w:t>
      </w:r>
      <w:r w:rsidR="00947F7C">
        <w:rPr>
          <w:color w:val="000000"/>
          <w:lang w:val="ru-RU"/>
        </w:rPr>
        <w:t xml:space="preserve">Нигерии, Новой Зеландии, Норвегии, Объединенной Республики Танзании, Пакистана, Перу, Португалии, Руанды, </w:t>
      </w:r>
      <w:r w:rsidR="00947F7C" w:rsidRPr="00607F60">
        <w:rPr>
          <w:color w:val="000000"/>
          <w:lang w:val="ru-RU"/>
        </w:rPr>
        <w:t xml:space="preserve">Сан-Томе и Принсипи, </w:t>
      </w:r>
      <w:r w:rsidR="00947F7C">
        <w:rPr>
          <w:color w:val="000000"/>
          <w:lang w:val="ru-RU"/>
        </w:rPr>
        <w:t>Саудовской Аравии, Сейшельских</w:t>
      </w:r>
      <w:r w:rsidR="00947F7C" w:rsidRPr="004C3A35">
        <w:rPr>
          <w:color w:val="000000"/>
          <w:lang w:val="ru-RU"/>
        </w:rPr>
        <w:t xml:space="preserve"> </w:t>
      </w:r>
      <w:r w:rsidR="00947F7C">
        <w:rPr>
          <w:color w:val="000000"/>
          <w:lang w:val="ru-RU"/>
        </w:rPr>
        <w:t>Островов</w:t>
      </w:r>
      <w:r w:rsidR="00947F7C" w:rsidRPr="004C3A35">
        <w:rPr>
          <w:color w:val="000000"/>
          <w:lang w:val="ru-RU"/>
        </w:rPr>
        <w:t xml:space="preserve">, </w:t>
      </w:r>
      <w:r w:rsidR="00947F7C">
        <w:rPr>
          <w:color w:val="000000"/>
          <w:lang w:val="ru-RU"/>
        </w:rPr>
        <w:t>Сенегала</w:t>
      </w:r>
      <w:r w:rsidR="00947F7C" w:rsidRPr="004C3A35">
        <w:rPr>
          <w:color w:val="000000"/>
          <w:lang w:val="ru-RU"/>
        </w:rPr>
        <w:t xml:space="preserve">, </w:t>
      </w:r>
      <w:r w:rsidR="00947F7C" w:rsidRPr="00607F60">
        <w:rPr>
          <w:color w:val="000000"/>
          <w:lang w:val="ru-RU"/>
        </w:rPr>
        <w:t>Сент-</w:t>
      </w:r>
      <w:r w:rsidR="00947F7C">
        <w:rPr>
          <w:color w:val="000000"/>
          <w:lang w:val="ru-RU"/>
        </w:rPr>
        <w:t>В</w:t>
      </w:r>
      <w:r w:rsidR="00947F7C" w:rsidRPr="00607F60">
        <w:rPr>
          <w:color w:val="000000"/>
          <w:lang w:val="ru-RU"/>
        </w:rPr>
        <w:t>инсент</w:t>
      </w:r>
      <w:r w:rsidR="00947F7C">
        <w:rPr>
          <w:color w:val="000000"/>
          <w:lang w:val="ru-RU"/>
        </w:rPr>
        <w:t>а</w:t>
      </w:r>
      <w:r w:rsidR="00947F7C" w:rsidRPr="00607F60">
        <w:rPr>
          <w:color w:val="000000"/>
          <w:lang w:val="ru-RU"/>
        </w:rPr>
        <w:t xml:space="preserve"> и Гренадин, </w:t>
      </w:r>
      <w:r w:rsidR="00947F7C">
        <w:rPr>
          <w:color w:val="000000"/>
          <w:lang w:val="ru-RU"/>
        </w:rPr>
        <w:t>Сент-Люсии, Словении</w:t>
      </w:r>
      <w:r w:rsidR="00947F7C" w:rsidRPr="00D97B07">
        <w:rPr>
          <w:color w:val="000000"/>
          <w:lang w:val="ru-RU"/>
        </w:rPr>
        <w:t xml:space="preserve">, </w:t>
      </w:r>
      <w:r w:rsidR="00947F7C">
        <w:rPr>
          <w:color w:val="000000"/>
          <w:lang w:val="ru-RU"/>
        </w:rPr>
        <w:t>Соединенного Королевства Великобритании  Северной Ирландии, Соединенных Штатов Америки, Соломоновых Островов, Суринама, Таиланда, Тимора</w:t>
      </w:r>
      <w:r w:rsidR="00947F7C" w:rsidRPr="004C3A35">
        <w:rPr>
          <w:color w:val="000000"/>
          <w:lang w:val="ru-RU"/>
        </w:rPr>
        <w:t>-</w:t>
      </w:r>
      <w:r w:rsidR="00947F7C">
        <w:rPr>
          <w:color w:val="000000"/>
          <w:lang w:val="ru-RU"/>
        </w:rPr>
        <w:t>Лешти</w:t>
      </w:r>
      <w:r w:rsidR="00947F7C" w:rsidRPr="004C3A35">
        <w:rPr>
          <w:color w:val="000000"/>
          <w:lang w:val="ru-RU"/>
        </w:rPr>
        <w:t xml:space="preserve">, </w:t>
      </w:r>
      <w:r w:rsidR="00947F7C">
        <w:rPr>
          <w:color w:val="000000"/>
          <w:lang w:val="ru-RU"/>
        </w:rPr>
        <w:t>Того, Тринидада и Тобаго, Тувалу, Уганды, Украины, Федеративных Штатов Микронезии, Филиппин, Финляндии</w:t>
      </w:r>
      <w:r w:rsidR="00947F7C" w:rsidRPr="004C3A35">
        <w:rPr>
          <w:color w:val="000000"/>
          <w:lang w:val="ru-RU"/>
        </w:rPr>
        <w:t xml:space="preserve">, </w:t>
      </w:r>
      <w:r w:rsidR="00947F7C">
        <w:rPr>
          <w:color w:val="000000"/>
          <w:lang w:val="ru-RU"/>
        </w:rPr>
        <w:t>Франции</w:t>
      </w:r>
      <w:r w:rsidR="00947F7C" w:rsidRPr="00607F60">
        <w:rPr>
          <w:color w:val="000000"/>
          <w:lang w:val="ru-RU"/>
        </w:rPr>
        <w:t xml:space="preserve">, </w:t>
      </w:r>
      <w:r w:rsidR="00947F7C">
        <w:rPr>
          <w:color w:val="000000"/>
          <w:lang w:val="ru-RU"/>
        </w:rPr>
        <w:t>Хорватии, Центральноафриканской Республики, Чада, Чили, Швейцарии, Швеции, Эквадора, Эфиопии, Южной Африки</w:t>
      </w:r>
      <w:r w:rsidR="00E870E9" w:rsidRPr="00947F7C">
        <w:rPr>
          <w:color w:val="000000"/>
          <w:lang w:val="ru-RU"/>
        </w:rPr>
        <w:t>.</w:t>
      </w:r>
    </w:p>
    <w:p w:rsidR="003B551E" w:rsidRPr="00947F7C" w:rsidRDefault="001456C8" w:rsidP="005D7E5A">
      <w:pPr>
        <w:pStyle w:val="Para1-Annex"/>
        <w:tabs>
          <w:tab w:val="clear" w:pos="360"/>
          <w:tab w:val="num" w:pos="709"/>
        </w:tabs>
        <w:rPr>
          <w:lang w:val="ru-RU"/>
        </w:rPr>
      </w:pPr>
      <w:r w:rsidRPr="007D2339">
        <w:rPr>
          <w:lang w:val="ru-RU"/>
        </w:rPr>
        <w:t>В</w:t>
      </w:r>
      <w:r w:rsidRPr="00947F7C">
        <w:rPr>
          <w:lang w:val="ru-RU"/>
        </w:rPr>
        <w:t xml:space="preserve"> </w:t>
      </w:r>
      <w:r w:rsidRPr="007D2339">
        <w:rPr>
          <w:lang w:val="ru-RU"/>
        </w:rPr>
        <w:t>работе</w:t>
      </w:r>
      <w:r w:rsidRPr="00947F7C">
        <w:rPr>
          <w:lang w:val="ru-RU"/>
        </w:rPr>
        <w:t xml:space="preserve"> </w:t>
      </w:r>
      <w:r w:rsidRPr="007D2339">
        <w:rPr>
          <w:lang w:val="ru-RU"/>
        </w:rPr>
        <w:t>совещания</w:t>
      </w:r>
      <w:r w:rsidRPr="00947F7C">
        <w:rPr>
          <w:lang w:val="ru-RU"/>
        </w:rPr>
        <w:t xml:space="preserve"> </w:t>
      </w:r>
      <w:r w:rsidRPr="007D2339">
        <w:rPr>
          <w:lang w:val="ru-RU"/>
        </w:rPr>
        <w:t>также</w:t>
      </w:r>
      <w:r w:rsidRPr="00947F7C">
        <w:rPr>
          <w:lang w:val="ru-RU"/>
        </w:rPr>
        <w:t xml:space="preserve"> </w:t>
      </w:r>
      <w:r w:rsidRPr="007D2339">
        <w:rPr>
          <w:lang w:val="ru-RU"/>
        </w:rPr>
        <w:t>принимали</w:t>
      </w:r>
      <w:r w:rsidRPr="00947F7C">
        <w:rPr>
          <w:lang w:val="ru-RU"/>
        </w:rPr>
        <w:t xml:space="preserve"> </w:t>
      </w:r>
      <w:r w:rsidRPr="007D2339">
        <w:rPr>
          <w:lang w:val="ru-RU"/>
        </w:rPr>
        <w:t>участие</w:t>
      </w:r>
      <w:r w:rsidRPr="00947F7C">
        <w:rPr>
          <w:lang w:val="ru-RU"/>
        </w:rPr>
        <w:t xml:space="preserve"> </w:t>
      </w:r>
      <w:r>
        <w:rPr>
          <w:lang w:val="ru-RU"/>
        </w:rPr>
        <w:t>представители</w:t>
      </w:r>
      <w:r w:rsidRPr="00947F7C">
        <w:rPr>
          <w:lang w:val="ru-RU"/>
        </w:rPr>
        <w:t xml:space="preserve"> </w:t>
      </w:r>
      <w:r w:rsidRPr="007D2339">
        <w:rPr>
          <w:lang w:val="ru-RU"/>
        </w:rPr>
        <w:t>следующих</w:t>
      </w:r>
      <w:r w:rsidRPr="00947F7C">
        <w:rPr>
          <w:lang w:val="ru-RU"/>
        </w:rPr>
        <w:t xml:space="preserve"> </w:t>
      </w:r>
      <w:r w:rsidRPr="007D2339">
        <w:rPr>
          <w:lang w:val="ru-RU"/>
        </w:rPr>
        <w:t>органов</w:t>
      </w:r>
      <w:r w:rsidRPr="00947F7C">
        <w:rPr>
          <w:lang w:val="ru-RU"/>
        </w:rPr>
        <w:t xml:space="preserve"> </w:t>
      </w:r>
      <w:r w:rsidRPr="007D2339">
        <w:rPr>
          <w:lang w:val="ru-RU"/>
        </w:rPr>
        <w:t>Организации</w:t>
      </w:r>
      <w:r w:rsidRPr="00947F7C">
        <w:rPr>
          <w:lang w:val="ru-RU"/>
        </w:rPr>
        <w:t xml:space="preserve"> </w:t>
      </w:r>
      <w:r w:rsidRPr="007D2339">
        <w:rPr>
          <w:lang w:val="ru-RU"/>
        </w:rPr>
        <w:t>Объединенных</w:t>
      </w:r>
      <w:r w:rsidRPr="00947F7C">
        <w:rPr>
          <w:lang w:val="ru-RU"/>
        </w:rPr>
        <w:t xml:space="preserve"> </w:t>
      </w:r>
      <w:r w:rsidRPr="007D2339">
        <w:rPr>
          <w:lang w:val="ru-RU"/>
        </w:rPr>
        <w:t>Наций</w:t>
      </w:r>
      <w:r w:rsidRPr="00947F7C">
        <w:rPr>
          <w:lang w:val="ru-RU"/>
        </w:rPr>
        <w:t xml:space="preserve">, </w:t>
      </w:r>
      <w:r>
        <w:rPr>
          <w:lang w:val="ru-RU"/>
        </w:rPr>
        <w:t>отделов</w:t>
      </w:r>
      <w:r w:rsidRPr="00947F7C">
        <w:rPr>
          <w:lang w:val="ru-RU"/>
        </w:rPr>
        <w:t xml:space="preserve"> </w:t>
      </w:r>
      <w:r w:rsidRPr="007D2339">
        <w:rPr>
          <w:lang w:val="ru-RU"/>
        </w:rPr>
        <w:t>секретариатов</w:t>
      </w:r>
      <w:r w:rsidRPr="00947F7C">
        <w:rPr>
          <w:lang w:val="ru-RU"/>
        </w:rPr>
        <w:t xml:space="preserve"> </w:t>
      </w:r>
      <w:r>
        <w:rPr>
          <w:lang w:val="ru-RU"/>
        </w:rPr>
        <w:t>и</w:t>
      </w:r>
      <w:r w:rsidRPr="00947F7C">
        <w:rPr>
          <w:lang w:val="ru-RU"/>
        </w:rPr>
        <w:t xml:space="preserve"> </w:t>
      </w:r>
      <w:r w:rsidRPr="007D2339">
        <w:rPr>
          <w:lang w:val="ru-RU"/>
        </w:rPr>
        <w:t>специализированных</w:t>
      </w:r>
      <w:r w:rsidRPr="00947F7C">
        <w:rPr>
          <w:lang w:val="ru-RU"/>
        </w:rPr>
        <w:t xml:space="preserve"> </w:t>
      </w:r>
      <w:r w:rsidRPr="007D2339">
        <w:rPr>
          <w:lang w:val="ru-RU"/>
        </w:rPr>
        <w:t>учреждений</w:t>
      </w:r>
      <w:r w:rsidRPr="00947F7C">
        <w:rPr>
          <w:lang w:val="ru-RU"/>
        </w:rPr>
        <w:t xml:space="preserve">: </w:t>
      </w:r>
      <w:r w:rsidR="00947F7C">
        <w:rPr>
          <w:lang w:val="ru-RU"/>
        </w:rPr>
        <w:t>Глобального экологического фонда</w:t>
      </w:r>
      <w:r w:rsidR="00565EB9">
        <w:rPr>
          <w:lang w:val="ru-RU"/>
        </w:rPr>
        <w:t xml:space="preserve"> (ГЭФ)</w:t>
      </w:r>
      <w:r w:rsidR="00947F7C">
        <w:rPr>
          <w:lang w:val="ru-RU"/>
        </w:rPr>
        <w:t>, Программы Организации Объединенных Наций по окружающей среде</w:t>
      </w:r>
      <w:r w:rsidR="00565EB9">
        <w:rPr>
          <w:lang w:val="ru-RU"/>
        </w:rPr>
        <w:t xml:space="preserve"> (ЮНЕП)</w:t>
      </w:r>
      <w:r w:rsidR="00947F7C">
        <w:rPr>
          <w:lang w:val="ru-RU"/>
        </w:rPr>
        <w:t>, Университета Организации Объеденных Наций, Всемирной организации интеллектуальной собственности</w:t>
      </w:r>
      <w:r w:rsidR="00565EB9">
        <w:rPr>
          <w:lang w:val="ru-RU"/>
        </w:rPr>
        <w:t xml:space="preserve"> (ВОИС)</w:t>
      </w:r>
      <w:r w:rsidR="00947F7C">
        <w:rPr>
          <w:lang w:val="ru-RU"/>
        </w:rPr>
        <w:t>.</w:t>
      </w:r>
    </w:p>
    <w:p w:rsidR="001456C8" w:rsidRPr="00707FDF" w:rsidRDefault="001456C8" w:rsidP="005D7E5A">
      <w:pPr>
        <w:pStyle w:val="Para1-Annex"/>
        <w:tabs>
          <w:tab w:val="clear" w:pos="360"/>
          <w:tab w:val="num" w:pos="709"/>
        </w:tabs>
        <w:spacing w:before="0"/>
        <w:rPr>
          <w:lang w:val="ru-RU"/>
        </w:rPr>
      </w:pPr>
      <w:r>
        <w:rPr>
          <w:lang w:val="ru-RU"/>
        </w:rPr>
        <w:t>Следующие</w:t>
      </w:r>
      <w:r w:rsidRPr="0036411F">
        <w:rPr>
          <w:lang w:val="ru-RU"/>
        </w:rPr>
        <w:t xml:space="preserve"> </w:t>
      </w:r>
      <w:r>
        <w:rPr>
          <w:lang w:val="ru-RU"/>
        </w:rPr>
        <w:t>организации</w:t>
      </w:r>
      <w:r w:rsidRPr="0036411F">
        <w:rPr>
          <w:lang w:val="ru-RU"/>
        </w:rPr>
        <w:t xml:space="preserve"> </w:t>
      </w:r>
      <w:r>
        <w:rPr>
          <w:lang w:val="ru-RU"/>
        </w:rPr>
        <w:t>были</w:t>
      </w:r>
      <w:r w:rsidRPr="0036411F">
        <w:rPr>
          <w:lang w:val="ru-RU"/>
        </w:rPr>
        <w:t xml:space="preserve"> </w:t>
      </w:r>
      <w:r w:rsidR="00D349A3">
        <w:rPr>
          <w:lang w:val="ru-RU"/>
        </w:rPr>
        <w:t>также</w:t>
      </w:r>
      <w:r w:rsidR="00D349A3" w:rsidRPr="0036411F">
        <w:rPr>
          <w:lang w:val="ru-RU"/>
        </w:rPr>
        <w:t xml:space="preserve"> </w:t>
      </w:r>
      <w:r>
        <w:rPr>
          <w:lang w:val="ru-RU"/>
        </w:rPr>
        <w:t>представлены</w:t>
      </w:r>
      <w:r w:rsidRPr="0036411F">
        <w:rPr>
          <w:lang w:val="ru-RU"/>
        </w:rPr>
        <w:t xml:space="preserve"> </w:t>
      </w:r>
      <w:r>
        <w:rPr>
          <w:lang w:val="ru-RU"/>
        </w:rPr>
        <w:t>наблюдателями</w:t>
      </w:r>
      <w:r w:rsidRPr="0036411F">
        <w:rPr>
          <w:lang w:val="ru-RU"/>
        </w:rPr>
        <w:t xml:space="preserve">: </w:t>
      </w:r>
      <w:r w:rsidR="003F7BFD">
        <w:rPr>
          <w:lang w:val="ru-RU"/>
        </w:rPr>
        <w:t>Африканский</w:t>
      </w:r>
      <w:r w:rsidR="003F7BFD" w:rsidRPr="0036411F">
        <w:rPr>
          <w:lang w:val="ru-RU"/>
        </w:rPr>
        <w:t xml:space="preserve"> </w:t>
      </w:r>
      <w:r w:rsidR="003F7BFD">
        <w:rPr>
          <w:lang w:val="ru-RU"/>
        </w:rPr>
        <w:t>союз</w:t>
      </w:r>
      <w:r w:rsidR="003F7BFD" w:rsidRPr="0036411F">
        <w:rPr>
          <w:lang w:val="ru-RU"/>
        </w:rPr>
        <w:t xml:space="preserve">, </w:t>
      </w:r>
      <w:r w:rsidR="003F7BFD">
        <w:rPr>
          <w:lang w:val="ru-RU"/>
        </w:rPr>
        <w:t>АЛЬМАСИГА</w:t>
      </w:r>
      <w:r w:rsidR="003F7BFD" w:rsidRPr="0036411F">
        <w:rPr>
          <w:lang w:val="ru-RU"/>
        </w:rPr>
        <w:t xml:space="preserve">, </w:t>
      </w:r>
      <w:r w:rsidR="003F7BFD">
        <w:rPr>
          <w:lang w:val="ru-RU"/>
        </w:rPr>
        <w:t>Совет</w:t>
      </w:r>
      <w:r w:rsidR="003F7BFD" w:rsidRPr="0036411F">
        <w:rPr>
          <w:lang w:val="ru-RU"/>
        </w:rPr>
        <w:t xml:space="preserve"> </w:t>
      </w:r>
      <w:r w:rsidR="003F7BFD">
        <w:rPr>
          <w:lang w:val="ru-RU"/>
        </w:rPr>
        <w:t>первых</w:t>
      </w:r>
      <w:r w:rsidR="003F7BFD" w:rsidRPr="0036411F">
        <w:rPr>
          <w:lang w:val="ru-RU"/>
        </w:rPr>
        <w:t xml:space="preserve"> </w:t>
      </w:r>
      <w:r w:rsidR="003F7BFD">
        <w:rPr>
          <w:lang w:val="ru-RU"/>
        </w:rPr>
        <w:t>народов</w:t>
      </w:r>
      <w:r w:rsidR="003F7BFD" w:rsidRPr="0036411F">
        <w:rPr>
          <w:lang w:val="ru-RU"/>
        </w:rPr>
        <w:t xml:space="preserve"> </w:t>
      </w:r>
      <w:r w:rsidR="003F7BFD">
        <w:rPr>
          <w:lang w:val="ru-RU"/>
        </w:rPr>
        <w:t>Анд</w:t>
      </w:r>
      <w:r w:rsidR="003F7BFD" w:rsidRPr="0036411F">
        <w:rPr>
          <w:lang w:val="ru-RU"/>
        </w:rPr>
        <w:t>, Пакт коренных народов Азии</w:t>
      </w:r>
      <w:r w:rsidR="00E870E9" w:rsidRPr="0036411F">
        <w:rPr>
          <w:lang w:val="ru-RU"/>
        </w:rPr>
        <w:t xml:space="preserve">; </w:t>
      </w:r>
      <w:r w:rsidR="00E870E9" w:rsidRPr="00B97924">
        <w:t>Asociacion</w:t>
      </w:r>
      <w:r w:rsidR="00E870E9" w:rsidRPr="0036411F">
        <w:rPr>
          <w:lang w:val="ru-RU"/>
        </w:rPr>
        <w:t xml:space="preserve"> </w:t>
      </w:r>
      <w:r w:rsidR="00E870E9" w:rsidRPr="00B97924">
        <w:t>Ak</w:t>
      </w:r>
      <w:r w:rsidR="00E870E9" w:rsidRPr="0036411F">
        <w:rPr>
          <w:lang w:val="ru-RU"/>
        </w:rPr>
        <w:t>'</w:t>
      </w:r>
      <w:r w:rsidR="00E870E9" w:rsidRPr="00B97924">
        <w:t>Tenamit</w:t>
      </w:r>
      <w:r w:rsidR="00E870E9" w:rsidRPr="0036411F">
        <w:rPr>
          <w:lang w:val="ru-RU"/>
        </w:rPr>
        <w:t xml:space="preserve">; </w:t>
      </w:r>
      <w:r w:rsidR="003F7BFD">
        <w:rPr>
          <w:lang w:val="ru-RU"/>
        </w:rPr>
        <w:t>Ассоциация</w:t>
      </w:r>
      <w:r w:rsidR="003F7BFD" w:rsidRPr="0036411F">
        <w:rPr>
          <w:lang w:val="ru-RU"/>
        </w:rPr>
        <w:t xml:space="preserve"> </w:t>
      </w:r>
      <w:r w:rsidR="003F7BFD">
        <w:rPr>
          <w:lang w:val="ru-RU"/>
        </w:rPr>
        <w:t>молодежи</w:t>
      </w:r>
      <w:r w:rsidR="003F7BFD" w:rsidRPr="0036411F">
        <w:rPr>
          <w:lang w:val="ru-RU"/>
        </w:rPr>
        <w:t xml:space="preserve"> </w:t>
      </w:r>
      <w:r w:rsidR="003F7BFD">
        <w:rPr>
          <w:lang w:val="ru-RU"/>
        </w:rPr>
        <w:t>коренных</w:t>
      </w:r>
      <w:r w:rsidR="003F7BFD" w:rsidRPr="0036411F">
        <w:rPr>
          <w:lang w:val="ru-RU"/>
        </w:rPr>
        <w:t xml:space="preserve"> </w:t>
      </w:r>
      <w:r w:rsidR="003F7BFD">
        <w:rPr>
          <w:lang w:val="ru-RU"/>
        </w:rPr>
        <w:t>народов</w:t>
      </w:r>
      <w:r w:rsidR="003F7BFD" w:rsidRPr="0036411F">
        <w:rPr>
          <w:lang w:val="ru-RU"/>
        </w:rPr>
        <w:t xml:space="preserve"> </w:t>
      </w:r>
      <w:r w:rsidR="003F7BFD">
        <w:rPr>
          <w:lang w:val="ru-RU"/>
        </w:rPr>
        <w:t>Аргентины</w:t>
      </w:r>
      <w:r w:rsidR="003F7BFD" w:rsidRPr="0036411F">
        <w:rPr>
          <w:lang w:val="ru-RU"/>
        </w:rPr>
        <w:t xml:space="preserve">, </w:t>
      </w:r>
      <w:r w:rsidR="00E870E9" w:rsidRPr="00B97924">
        <w:t>Asociaci</w:t>
      </w:r>
      <w:r w:rsidR="00E870E9" w:rsidRPr="0036411F">
        <w:rPr>
          <w:lang w:val="ru-RU"/>
        </w:rPr>
        <w:t>ó</w:t>
      </w:r>
      <w:r w:rsidR="00E870E9" w:rsidRPr="00B97924">
        <w:t>n</w:t>
      </w:r>
      <w:r w:rsidR="00E870E9" w:rsidRPr="0036411F">
        <w:rPr>
          <w:lang w:val="ru-RU"/>
        </w:rPr>
        <w:t xml:space="preserve"> </w:t>
      </w:r>
      <w:r w:rsidR="00E870E9" w:rsidRPr="00B97924">
        <w:t>Ixacavaa</w:t>
      </w:r>
      <w:r w:rsidR="00E870E9" w:rsidRPr="0036411F">
        <w:rPr>
          <w:lang w:val="ru-RU"/>
        </w:rPr>
        <w:t xml:space="preserve"> </w:t>
      </w:r>
      <w:r w:rsidR="00E870E9" w:rsidRPr="00B97924">
        <w:t>De</w:t>
      </w:r>
      <w:r w:rsidR="00E870E9" w:rsidRPr="0036411F">
        <w:rPr>
          <w:lang w:val="ru-RU"/>
        </w:rPr>
        <w:t xml:space="preserve"> </w:t>
      </w:r>
      <w:r w:rsidR="00E870E9" w:rsidRPr="00B97924">
        <w:t>Desarrollo</w:t>
      </w:r>
      <w:r w:rsidR="00E870E9" w:rsidRPr="0036411F">
        <w:rPr>
          <w:lang w:val="ru-RU"/>
        </w:rPr>
        <w:t xml:space="preserve"> </w:t>
      </w:r>
      <w:r w:rsidR="00E870E9" w:rsidRPr="00B97924">
        <w:t>e</w:t>
      </w:r>
      <w:r w:rsidR="00E870E9" w:rsidRPr="0036411F">
        <w:rPr>
          <w:lang w:val="ru-RU"/>
        </w:rPr>
        <w:t xml:space="preserve"> </w:t>
      </w:r>
      <w:r w:rsidR="00E870E9" w:rsidRPr="00B97924">
        <w:t>Informaci</w:t>
      </w:r>
      <w:r w:rsidR="00E870E9" w:rsidRPr="0036411F">
        <w:rPr>
          <w:lang w:val="ru-RU"/>
        </w:rPr>
        <w:t>ó</w:t>
      </w:r>
      <w:r w:rsidR="00E870E9" w:rsidRPr="00B97924">
        <w:t>n</w:t>
      </w:r>
      <w:r w:rsidR="00E870E9" w:rsidRPr="0036411F">
        <w:rPr>
          <w:lang w:val="ru-RU"/>
        </w:rPr>
        <w:t xml:space="preserve"> </w:t>
      </w:r>
      <w:r w:rsidR="00E870E9" w:rsidRPr="00B97924">
        <w:t>Ind</w:t>
      </w:r>
      <w:r w:rsidR="00E870E9" w:rsidRPr="0036411F">
        <w:rPr>
          <w:lang w:val="ru-RU"/>
        </w:rPr>
        <w:t>í</w:t>
      </w:r>
      <w:r w:rsidR="00E870E9" w:rsidRPr="00B97924">
        <w:t>gena</w:t>
      </w:r>
      <w:r w:rsidR="00E870E9" w:rsidRPr="0036411F">
        <w:rPr>
          <w:lang w:val="ru-RU"/>
        </w:rPr>
        <w:t xml:space="preserve">; </w:t>
      </w:r>
      <w:r w:rsidR="009E629F" w:rsidRPr="0036411F">
        <w:rPr>
          <w:lang w:val="ru-RU"/>
        </w:rPr>
        <w:t>Центр бурятской народной культуры «Байкал»</w:t>
      </w:r>
      <w:r w:rsidR="00E870E9" w:rsidRPr="0036411F">
        <w:rPr>
          <w:lang w:val="ru-RU"/>
        </w:rPr>
        <w:t xml:space="preserve">; </w:t>
      </w:r>
      <w:r w:rsidR="009E629F" w:rsidRPr="0036411F">
        <w:rPr>
          <w:lang w:val="ru-RU"/>
        </w:rPr>
        <w:t>Центр международного экологического права</w:t>
      </w:r>
      <w:r w:rsidR="00E870E9" w:rsidRPr="0036411F">
        <w:rPr>
          <w:lang w:val="ru-RU"/>
        </w:rPr>
        <w:t xml:space="preserve">; </w:t>
      </w:r>
      <w:r w:rsidR="009E629F" w:rsidRPr="0036411F">
        <w:rPr>
          <w:lang w:val="ru-RU"/>
        </w:rPr>
        <w:t>Центр по международному праву устойчивого развития</w:t>
      </w:r>
      <w:r w:rsidR="00E870E9" w:rsidRPr="0036411F">
        <w:rPr>
          <w:lang w:val="ru-RU"/>
        </w:rPr>
        <w:t xml:space="preserve">; </w:t>
      </w:r>
      <w:r w:rsidR="009E629F">
        <w:rPr>
          <w:lang w:val="ru-RU"/>
        </w:rPr>
        <w:t>Центр</w:t>
      </w:r>
      <w:r w:rsidR="009E629F" w:rsidRPr="0036411F">
        <w:rPr>
          <w:lang w:val="ru-RU"/>
        </w:rPr>
        <w:t xml:space="preserve"> </w:t>
      </w:r>
      <w:r w:rsidR="009E629F">
        <w:rPr>
          <w:lang w:val="ru-RU"/>
        </w:rPr>
        <w:t>повышения</w:t>
      </w:r>
      <w:r w:rsidR="009E629F" w:rsidRPr="0036411F">
        <w:rPr>
          <w:lang w:val="ru-RU"/>
        </w:rPr>
        <w:t xml:space="preserve"> </w:t>
      </w:r>
      <w:r w:rsidR="009E629F">
        <w:rPr>
          <w:lang w:val="ru-RU"/>
        </w:rPr>
        <w:t>знаний</w:t>
      </w:r>
      <w:r w:rsidR="009E629F" w:rsidRPr="0036411F">
        <w:rPr>
          <w:lang w:val="ru-RU"/>
        </w:rPr>
        <w:t xml:space="preserve"> </w:t>
      </w:r>
      <w:r w:rsidR="009E629F">
        <w:rPr>
          <w:lang w:val="ru-RU"/>
        </w:rPr>
        <w:t>о</w:t>
      </w:r>
      <w:r w:rsidR="00DB00BC" w:rsidRPr="0036411F">
        <w:rPr>
          <w:lang w:val="ru-RU"/>
        </w:rPr>
        <w:t xml:space="preserve"> </w:t>
      </w:r>
      <w:r w:rsidR="00DB00BC">
        <w:rPr>
          <w:lang w:val="ru-RU"/>
        </w:rPr>
        <w:t>законах</w:t>
      </w:r>
      <w:r w:rsidR="00DB00BC" w:rsidRPr="0036411F">
        <w:rPr>
          <w:lang w:val="ru-RU"/>
        </w:rPr>
        <w:t xml:space="preserve"> </w:t>
      </w:r>
      <w:r w:rsidR="00DB00BC">
        <w:rPr>
          <w:lang w:val="ru-RU"/>
        </w:rPr>
        <w:t>в</w:t>
      </w:r>
      <w:r w:rsidR="00DB00BC" w:rsidRPr="0036411F">
        <w:rPr>
          <w:lang w:val="ru-RU"/>
        </w:rPr>
        <w:t xml:space="preserve"> </w:t>
      </w:r>
      <w:r w:rsidR="00DB00BC">
        <w:rPr>
          <w:lang w:val="ru-RU"/>
        </w:rPr>
        <w:t>области</w:t>
      </w:r>
      <w:r w:rsidR="00DB00BC" w:rsidRPr="0036411F">
        <w:rPr>
          <w:lang w:val="ru-RU"/>
        </w:rPr>
        <w:t xml:space="preserve"> </w:t>
      </w:r>
      <w:r w:rsidR="00DB00BC">
        <w:rPr>
          <w:lang w:val="ru-RU"/>
        </w:rPr>
        <w:t>биоразнообразия</w:t>
      </w:r>
      <w:r w:rsidR="00E870E9" w:rsidRPr="0036411F">
        <w:rPr>
          <w:lang w:val="ru-RU"/>
        </w:rPr>
        <w:t xml:space="preserve">; </w:t>
      </w:r>
      <w:r w:rsidR="00DB00BC" w:rsidRPr="0036411F">
        <w:rPr>
          <w:lang w:val="ru-RU"/>
        </w:rPr>
        <w:t>Центр в защиту коренного населения, пигмеев и уязвимых групп меньшинств</w:t>
      </w:r>
      <w:r w:rsidR="00E870E9" w:rsidRPr="0036411F">
        <w:rPr>
          <w:lang w:val="ru-RU"/>
        </w:rPr>
        <w:t xml:space="preserve">; </w:t>
      </w:r>
      <w:r w:rsidR="002742CB">
        <w:rPr>
          <w:lang w:val="ru-RU"/>
        </w:rPr>
        <w:t>Центр</w:t>
      </w:r>
      <w:r w:rsidR="002742CB" w:rsidRPr="0036411F">
        <w:rPr>
          <w:lang w:val="ru-RU"/>
        </w:rPr>
        <w:t xml:space="preserve"> </w:t>
      </w:r>
      <w:r w:rsidR="002742CB">
        <w:rPr>
          <w:lang w:val="ru-RU"/>
        </w:rPr>
        <w:t>экономических</w:t>
      </w:r>
      <w:r w:rsidR="002742CB" w:rsidRPr="0036411F">
        <w:rPr>
          <w:lang w:val="ru-RU"/>
        </w:rPr>
        <w:t xml:space="preserve"> </w:t>
      </w:r>
      <w:r w:rsidR="002742CB">
        <w:rPr>
          <w:lang w:val="ru-RU"/>
        </w:rPr>
        <w:t>и</w:t>
      </w:r>
      <w:r w:rsidR="002742CB" w:rsidRPr="0036411F">
        <w:rPr>
          <w:lang w:val="ru-RU"/>
        </w:rPr>
        <w:t xml:space="preserve"> </w:t>
      </w:r>
      <w:r w:rsidR="002742CB">
        <w:rPr>
          <w:lang w:val="ru-RU"/>
        </w:rPr>
        <w:t>социальных</w:t>
      </w:r>
      <w:r w:rsidR="002742CB" w:rsidRPr="0036411F">
        <w:rPr>
          <w:lang w:val="ru-RU"/>
        </w:rPr>
        <w:t xml:space="preserve"> </w:t>
      </w:r>
      <w:r w:rsidR="002742CB">
        <w:rPr>
          <w:lang w:val="ru-RU"/>
        </w:rPr>
        <w:t>аспектов</w:t>
      </w:r>
      <w:r w:rsidR="002742CB" w:rsidRPr="0036411F">
        <w:rPr>
          <w:lang w:val="ru-RU"/>
        </w:rPr>
        <w:t xml:space="preserve"> </w:t>
      </w:r>
      <w:r w:rsidR="002742CB">
        <w:rPr>
          <w:lang w:val="ru-RU"/>
        </w:rPr>
        <w:t>геномики</w:t>
      </w:r>
      <w:r w:rsidR="002742CB" w:rsidRPr="0036411F">
        <w:rPr>
          <w:lang w:val="ru-RU"/>
        </w:rPr>
        <w:t xml:space="preserve">; </w:t>
      </w:r>
      <w:r w:rsidR="002742CB">
        <w:rPr>
          <w:lang w:val="ru-RU"/>
        </w:rPr>
        <w:t>Центр</w:t>
      </w:r>
      <w:r w:rsidR="002742CB" w:rsidRPr="0036411F">
        <w:rPr>
          <w:lang w:val="ru-RU"/>
        </w:rPr>
        <w:t xml:space="preserve"> </w:t>
      </w:r>
      <w:r w:rsidR="002742CB">
        <w:rPr>
          <w:lang w:val="ru-RU"/>
        </w:rPr>
        <w:t>организации</w:t>
      </w:r>
      <w:r w:rsidR="002742CB" w:rsidRPr="0036411F">
        <w:rPr>
          <w:lang w:val="ru-RU"/>
        </w:rPr>
        <w:t xml:space="preserve">, </w:t>
      </w:r>
      <w:r w:rsidR="002742CB">
        <w:rPr>
          <w:lang w:val="ru-RU"/>
        </w:rPr>
        <w:t>исследований</w:t>
      </w:r>
      <w:r w:rsidR="002742CB" w:rsidRPr="0036411F">
        <w:rPr>
          <w:lang w:val="ru-RU"/>
        </w:rPr>
        <w:t xml:space="preserve"> </w:t>
      </w:r>
      <w:r w:rsidR="002742CB">
        <w:rPr>
          <w:lang w:val="ru-RU"/>
        </w:rPr>
        <w:t>и</w:t>
      </w:r>
      <w:r w:rsidR="002742CB" w:rsidRPr="0036411F">
        <w:rPr>
          <w:lang w:val="ru-RU"/>
        </w:rPr>
        <w:t xml:space="preserve"> </w:t>
      </w:r>
      <w:r w:rsidR="002742CB">
        <w:rPr>
          <w:lang w:val="ru-RU"/>
        </w:rPr>
        <w:t>образования</w:t>
      </w:r>
      <w:r w:rsidR="002742CB" w:rsidRPr="0036411F">
        <w:rPr>
          <w:lang w:val="ru-RU"/>
        </w:rPr>
        <w:t xml:space="preserve">, </w:t>
      </w:r>
      <w:r w:rsidR="002742CB">
        <w:rPr>
          <w:lang w:val="ru-RU"/>
        </w:rPr>
        <w:t>Международный</w:t>
      </w:r>
      <w:r w:rsidR="002742CB" w:rsidRPr="0036411F">
        <w:rPr>
          <w:lang w:val="ru-RU"/>
        </w:rPr>
        <w:t xml:space="preserve"> </w:t>
      </w:r>
      <w:r w:rsidR="002742CB">
        <w:rPr>
          <w:lang w:val="ru-RU"/>
        </w:rPr>
        <w:t>центр</w:t>
      </w:r>
      <w:r w:rsidR="002742CB" w:rsidRPr="0036411F">
        <w:rPr>
          <w:lang w:val="ru-RU"/>
        </w:rPr>
        <w:t xml:space="preserve"> </w:t>
      </w:r>
      <w:r w:rsidR="002742CB">
        <w:rPr>
          <w:lang w:val="ru-RU"/>
        </w:rPr>
        <w:t>прав</w:t>
      </w:r>
      <w:r w:rsidR="002742CB" w:rsidRPr="0036411F">
        <w:rPr>
          <w:lang w:val="ru-RU"/>
        </w:rPr>
        <w:t xml:space="preserve"> </w:t>
      </w:r>
      <w:r w:rsidR="002742CB">
        <w:rPr>
          <w:lang w:val="ru-RU"/>
        </w:rPr>
        <w:t>человека</w:t>
      </w:r>
      <w:r w:rsidR="002742CB" w:rsidRPr="0036411F">
        <w:rPr>
          <w:lang w:val="ru-RU"/>
        </w:rPr>
        <w:t xml:space="preserve"> </w:t>
      </w:r>
      <w:r w:rsidR="002742CB">
        <w:rPr>
          <w:lang w:val="ru-RU"/>
        </w:rPr>
        <w:t>и</w:t>
      </w:r>
      <w:r w:rsidR="002742CB" w:rsidRPr="0036411F">
        <w:rPr>
          <w:lang w:val="ru-RU"/>
        </w:rPr>
        <w:t xml:space="preserve"> </w:t>
      </w:r>
      <w:r w:rsidR="002742CB">
        <w:rPr>
          <w:lang w:val="ru-RU"/>
        </w:rPr>
        <w:t>демократического</w:t>
      </w:r>
      <w:r w:rsidR="002742CB" w:rsidRPr="0036411F">
        <w:rPr>
          <w:lang w:val="ru-RU"/>
        </w:rPr>
        <w:t xml:space="preserve"> </w:t>
      </w:r>
      <w:r w:rsidR="002742CB">
        <w:rPr>
          <w:lang w:val="ru-RU"/>
        </w:rPr>
        <w:t>развития</w:t>
      </w:r>
      <w:r w:rsidR="002742CB" w:rsidRPr="0036411F">
        <w:rPr>
          <w:lang w:val="ru-RU"/>
        </w:rPr>
        <w:t xml:space="preserve">, </w:t>
      </w:r>
      <w:r w:rsidR="00E870E9" w:rsidRPr="00B97924">
        <w:t>Centro</w:t>
      </w:r>
      <w:r w:rsidR="00E870E9" w:rsidRPr="0036411F">
        <w:rPr>
          <w:lang w:val="ru-RU"/>
        </w:rPr>
        <w:t xml:space="preserve"> </w:t>
      </w:r>
      <w:r w:rsidR="00E870E9" w:rsidRPr="00B97924">
        <w:t>de</w:t>
      </w:r>
      <w:r w:rsidR="00E870E9" w:rsidRPr="0036411F">
        <w:rPr>
          <w:lang w:val="ru-RU"/>
        </w:rPr>
        <w:t xml:space="preserve"> </w:t>
      </w:r>
      <w:r w:rsidR="00E870E9" w:rsidRPr="00B97924">
        <w:t>accion</w:t>
      </w:r>
      <w:r w:rsidR="00E870E9" w:rsidRPr="0036411F">
        <w:rPr>
          <w:lang w:val="ru-RU"/>
        </w:rPr>
        <w:t xml:space="preserve"> </w:t>
      </w:r>
      <w:r w:rsidR="00E870E9" w:rsidRPr="00B97924">
        <w:t>Legal</w:t>
      </w:r>
      <w:r w:rsidR="00E870E9" w:rsidRPr="0036411F">
        <w:rPr>
          <w:lang w:val="ru-RU"/>
        </w:rPr>
        <w:t>-</w:t>
      </w:r>
      <w:r w:rsidR="00E870E9" w:rsidRPr="00B97924">
        <w:t>Ambiental</w:t>
      </w:r>
      <w:r w:rsidR="00E870E9" w:rsidRPr="0036411F">
        <w:rPr>
          <w:lang w:val="ru-RU"/>
        </w:rPr>
        <w:t xml:space="preserve"> </w:t>
      </w:r>
      <w:r w:rsidR="00E870E9" w:rsidRPr="00B97924">
        <w:t>y</w:t>
      </w:r>
      <w:r w:rsidR="00E870E9" w:rsidRPr="0036411F">
        <w:rPr>
          <w:lang w:val="ru-RU"/>
        </w:rPr>
        <w:t xml:space="preserve"> </w:t>
      </w:r>
      <w:r w:rsidR="00E870E9" w:rsidRPr="00B97924">
        <w:t>Social</w:t>
      </w:r>
      <w:r w:rsidR="00E870E9" w:rsidRPr="0036411F">
        <w:rPr>
          <w:lang w:val="ru-RU"/>
        </w:rPr>
        <w:t xml:space="preserve"> </w:t>
      </w:r>
      <w:r w:rsidR="00E870E9" w:rsidRPr="00B97924">
        <w:t>de</w:t>
      </w:r>
      <w:r w:rsidR="00E870E9" w:rsidRPr="0036411F">
        <w:rPr>
          <w:lang w:val="ru-RU"/>
        </w:rPr>
        <w:t xml:space="preserve"> </w:t>
      </w:r>
      <w:r w:rsidR="00E870E9" w:rsidRPr="00B97924">
        <w:t>Guatemala</w:t>
      </w:r>
      <w:r w:rsidR="00E870E9" w:rsidRPr="0036411F">
        <w:rPr>
          <w:lang w:val="ru-RU"/>
        </w:rPr>
        <w:t xml:space="preserve">; </w:t>
      </w:r>
      <w:r w:rsidR="00E870E9" w:rsidRPr="00B97924">
        <w:t>Centro</w:t>
      </w:r>
      <w:r w:rsidR="00E870E9" w:rsidRPr="0036411F">
        <w:rPr>
          <w:lang w:val="ru-RU"/>
        </w:rPr>
        <w:t xml:space="preserve"> </w:t>
      </w:r>
      <w:r w:rsidR="00E870E9" w:rsidRPr="00B97924">
        <w:t>de</w:t>
      </w:r>
      <w:r w:rsidR="00E870E9" w:rsidRPr="0036411F">
        <w:rPr>
          <w:lang w:val="ru-RU"/>
        </w:rPr>
        <w:t xml:space="preserve"> </w:t>
      </w:r>
      <w:r w:rsidR="00E870E9" w:rsidRPr="00B97924">
        <w:t>Cooperacion</w:t>
      </w:r>
      <w:r w:rsidR="00E870E9" w:rsidRPr="0036411F">
        <w:rPr>
          <w:lang w:val="ru-RU"/>
        </w:rPr>
        <w:t xml:space="preserve"> </w:t>
      </w:r>
      <w:r w:rsidR="00E870E9" w:rsidRPr="00B97924">
        <w:t>al</w:t>
      </w:r>
      <w:r w:rsidR="00E870E9" w:rsidRPr="0036411F">
        <w:rPr>
          <w:lang w:val="ru-RU"/>
        </w:rPr>
        <w:t xml:space="preserve"> </w:t>
      </w:r>
      <w:r w:rsidR="00E870E9" w:rsidRPr="00B97924">
        <w:t>Indigena</w:t>
      </w:r>
      <w:r w:rsidR="00E870E9" w:rsidRPr="0036411F">
        <w:rPr>
          <w:lang w:val="ru-RU"/>
        </w:rPr>
        <w:t xml:space="preserve">; </w:t>
      </w:r>
      <w:r w:rsidR="00E870E9" w:rsidRPr="00B97924">
        <w:t>Centro</w:t>
      </w:r>
      <w:r w:rsidR="00E870E9" w:rsidRPr="0036411F">
        <w:rPr>
          <w:lang w:val="ru-RU"/>
        </w:rPr>
        <w:t xml:space="preserve"> </w:t>
      </w:r>
      <w:r w:rsidR="00E870E9" w:rsidRPr="00B97924">
        <w:t>de</w:t>
      </w:r>
      <w:r w:rsidR="00E870E9" w:rsidRPr="0036411F">
        <w:rPr>
          <w:lang w:val="ru-RU"/>
        </w:rPr>
        <w:t xml:space="preserve"> </w:t>
      </w:r>
      <w:r w:rsidR="00E870E9" w:rsidRPr="00B97924">
        <w:t>Estudios</w:t>
      </w:r>
      <w:r w:rsidR="00E870E9" w:rsidRPr="0036411F">
        <w:rPr>
          <w:lang w:val="ru-RU"/>
        </w:rPr>
        <w:t xml:space="preserve"> </w:t>
      </w:r>
      <w:r w:rsidR="00E870E9" w:rsidRPr="00B97924">
        <w:t>Multidisciplinarios</w:t>
      </w:r>
      <w:r w:rsidR="00E870E9" w:rsidRPr="0036411F">
        <w:rPr>
          <w:lang w:val="ru-RU"/>
        </w:rPr>
        <w:t xml:space="preserve"> </w:t>
      </w:r>
      <w:r w:rsidR="00E870E9" w:rsidRPr="00B97924">
        <w:t>Aymara</w:t>
      </w:r>
      <w:r w:rsidR="00E870E9" w:rsidRPr="0036411F">
        <w:rPr>
          <w:lang w:val="ru-RU"/>
        </w:rPr>
        <w:t xml:space="preserve">; </w:t>
      </w:r>
      <w:r w:rsidR="00E870E9" w:rsidRPr="00B97924">
        <w:t>Confederaci</w:t>
      </w:r>
      <w:r w:rsidR="00E870E9" w:rsidRPr="0036411F">
        <w:rPr>
          <w:lang w:val="ru-RU"/>
        </w:rPr>
        <w:t>ó</w:t>
      </w:r>
      <w:r w:rsidR="00E870E9" w:rsidRPr="00B97924">
        <w:t>n</w:t>
      </w:r>
      <w:r w:rsidR="00E870E9" w:rsidRPr="0036411F">
        <w:rPr>
          <w:lang w:val="ru-RU"/>
        </w:rPr>
        <w:t xml:space="preserve"> </w:t>
      </w:r>
      <w:r w:rsidR="00E870E9" w:rsidRPr="00B97924">
        <w:t>Indigena</w:t>
      </w:r>
      <w:r w:rsidR="00E870E9" w:rsidRPr="0036411F">
        <w:rPr>
          <w:lang w:val="ru-RU"/>
        </w:rPr>
        <w:t xml:space="preserve"> </w:t>
      </w:r>
      <w:r w:rsidR="00E870E9" w:rsidRPr="00B97924">
        <w:t>Tayrona</w:t>
      </w:r>
      <w:r w:rsidR="00E870E9" w:rsidRPr="0036411F">
        <w:rPr>
          <w:lang w:val="ru-RU"/>
        </w:rPr>
        <w:t xml:space="preserve">; </w:t>
      </w:r>
      <w:r w:rsidR="00E870E9" w:rsidRPr="00B97924">
        <w:t>Consejo</w:t>
      </w:r>
      <w:r w:rsidR="00E870E9" w:rsidRPr="0036411F">
        <w:rPr>
          <w:lang w:val="ru-RU"/>
        </w:rPr>
        <w:t xml:space="preserve"> </w:t>
      </w:r>
      <w:r w:rsidR="00E870E9" w:rsidRPr="00B97924">
        <w:t>Autonomo</w:t>
      </w:r>
      <w:r w:rsidR="00E870E9" w:rsidRPr="0036411F">
        <w:rPr>
          <w:lang w:val="ru-RU"/>
        </w:rPr>
        <w:t xml:space="preserve"> </w:t>
      </w:r>
      <w:r w:rsidR="00E870E9" w:rsidRPr="00B97924">
        <w:t>Aymara</w:t>
      </w:r>
      <w:r w:rsidR="00E870E9" w:rsidRPr="0036411F">
        <w:rPr>
          <w:lang w:val="ru-RU"/>
        </w:rPr>
        <w:t xml:space="preserve">; </w:t>
      </w:r>
      <w:r w:rsidR="00E870E9" w:rsidRPr="00B97924">
        <w:t>Consejo</w:t>
      </w:r>
      <w:r w:rsidR="00E870E9" w:rsidRPr="0036411F">
        <w:rPr>
          <w:lang w:val="ru-RU"/>
        </w:rPr>
        <w:t xml:space="preserve"> </w:t>
      </w:r>
      <w:r w:rsidR="00E870E9" w:rsidRPr="00B97924">
        <w:t>de</w:t>
      </w:r>
      <w:r w:rsidR="00E870E9" w:rsidRPr="0036411F">
        <w:rPr>
          <w:lang w:val="ru-RU"/>
        </w:rPr>
        <w:t xml:space="preserve"> </w:t>
      </w:r>
      <w:r w:rsidR="00E870E9" w:rsidRPr="00B97924">
        <w:t>Todas</w:t>
      </w:r>
      <w:r w:rsidR="00E870E9" w:rsidRPr="0036411F">
        <w:rPr>
          <w:lang w:val="ru-RU"/>
        </w:rPr>
        <w:t xml:space="preserve"> </w:t>
      </w:r>
      <w:r w:rsidR="00E870E9" w:rsidRPr="00B97924">
        <w:t>las</w:t>
      </w:r>
      <w:r w:rsidR="00E870E9" w:rsidRPr="0036411F">
        <w:rPr>
          <w:lang w:val="ru-RU"/>
        </w:rPr>
        <w:t xml:space="preserve"> </w:t>
      </w:r>
      <w:r w:rsidR="00E870E9" w:rsidRPr="00B97924">
        <w:t>Tierras</w:t>
      </w:r>
      <w:r w:rsidR="00E870E9" w:rsidRPr="0036411F">
        <w:rPr>
          <w:lang w:val="ru-RU"/>
        </w:rPr>
        <w:t xml:space="preserve">; </w:t>
      </w:r>
      <w:r w:rsidR="002742CB" w:rsidRPr="0036411F">
        <w:rPr>
          <w:lang w:val="ru-RU"/>
        </w:rPr>
        <w:t>Консервейшн Интернэшнл</w:t>
      </w:r>
      <w:r w:rsidR="00E870E9" w:rsidRPr="0036411F">
        <w:rPr>
          <w:lang w:val="ru-RU"/>
        </w:rPr>
        <w:t xml:space="preserve">; </w:t>
      </w:r>
      <w:r w:rsidR="00E870E9" w:rsidRPr="00B97924">
        <w:t>Cooperativa</w:t>
      </w:r>
      <w:r w:rsidR="00E870E9" w:rsidRPr="0036411F">
        <w:rPr>
          <w:lang w:val="ru-RU"/>
        </w:rPr>
        <w:t xml:space="preserve"> </w:t>
      </w:r>
      <w:r w:rsidR="00E870E9" w:rsidRPr="00B97924">
        <w:t>Ecologica</w:t>
      </w:r>
      <w:r w:rsidR="00E870E9" w:rsidRPr="0036411F">
        <w:rPr>
          <w:lang w:val="ru-RU"/>
        </w:rPr>
        <w:t xml:space="preserve"> </w:t>
      </w:r>
      <w:r w:rsidR="00E870E9" w:rsidRPr="00B97924">
        <w:t>das</w:t>
      </w:r>
      <w:r w:rsidR="00E870E9" w:rsidRPr="0036411F">
        <w:rPr>
          <w:lang w:val="ru-RU"/>
        </w:rPr>
        <w:t xml:space="preserve"> </w:t>
      </w:r>
      <w:r w:rsidR="00E870E9" w:rsidRPr="00B97924">
        <w:t>Mulheres</w:t>
      </w:r>
      <w:r w:rsidR="00E870E9" w:rsidRPr="0036411F">
        <w:rPr>
          <w:lang w:val="ru-RU"/>
        </w:rPr>
        <w:t xml:space="preserve"> </w:t>
      </w:r>
      <w:r w:rsidR="00E870E9" w:rsidRPr="00B97924">
        <w:t>Extrativistas</w:t>
      </w:r>
      <w:r w:rsidR="00E870E9" w:rsidRPr="0036411F">
        <w:rPr>
          <w:lang w:val="ru-RU"/>
        </w:rPr>
        <w:t xml:space="preserve"> </w:t>
      </w:r>
      <w:r w:rsidR="00E870E9" w:rsidRPr="00B97924">
        <w:t>do</w:t>
      </w:r>
      <w:r w:rsidR="00E870E9" w:rsidRPr="0036411F">
        <w:rPr>
          <w:lang w:val="ru-RU"/>
        </w:rPr>
        <w:t xml:space="preserve"> </w:t>
      </w:r>
      <w:r w:rsidR="00E870E9" w:rsidRPr="00B97924">
        <w:t>Marajo</w:t>
      </w:r>
      <w:r w:rsidR="002742CB" w:rsidRPr="0036411F">
        <w:rPr>
          <w:lang w:val="ru-RU"/>
        </w:rPr>
        <w:t xml:space="preserve">; </w:t>
      </w:r>
      <w:r w:rsidR="002742CB">
        <w:rPr>
          <w:lang w:val="ru-RU"/>
        </w:rPr>
        <w:t>Региональная</w:t>
      </w:r>
      <w:r w:rsidR="002742CB" w:rsidRPr="0036411F">
        <w:rPr>
          <w:lang w:val="ru-RU"/>
        </w:rPr>
        <w:t xml:space="preserve"> </w:t>
      </w:r>
      <w:r w:rsidR="002742CB">
        <w:rPr>
          <w:lang w:val="ru-RU"/>
        </w:rPr>
        <w:t>администрация</w:t>
      </w:r>
      <w:r w:rsidR="002742CB" w:rsidRPr="0036411F">
        <w:rPr>
          <w:lang w:val="ru-RU"/>
        </w:rPr>
        <w:t xml:space="preserve"> </w:t>
      </w:r>
      <w:r w:rsidR="002742CB">
        <w:rPr>
          <w:lang w:val="ru-RU"/>
        </w:rPr>
        <w:t>индейцев</w:t>
      </w:r>
      <w:r w:rsidR="002742CB" w:rsidRPr="0036411F">
        <w:rPr>
          <w:lang w:val="ru-RU"/>
        </w:rPr>
        <w:t xml:space="preserve"> </w:t>
      </w:r>
      <w:r w:rsidR="002742CB">
        <w:rPr>
          <w:lang w:val="ru-RU"/>
        </w:rPr>
        <w:t>племени</w:t>
      </w:r>
      <w:r w:rsidR="002742CB" w:rsidRPr="0036411F">
        <w:rPr>
          <w:lang w:val="ru-RU"/>
        </w:rPr>
        <w:t xml:space="preserve"> </w:t>
      </w:r>
      <w:r w:rsidR="002742CB">
        <w:rPr>
          <w:lang w:val="ru-RU"/>
        </w:rPr>
        <w:t>кри</w:t>
      </w:r>
      <w:r w:rsidR="002742CB" w:rsidRPr="0036411F">
        <w:rPr>
          <w:lang w:val="ru-RU"/>
        </w:rPr>
        <w:t>; Международный альянс владельцев авторских прав</w:t>
      </w:r>
      <w:r w:rsidR="00E870E9" w:rsidRPr="0036411F">
        <w:rPr>
          <w:lang w:val="ru-RU"/>
        </w:rPr>
        <w:t xml:space="preserve">; </w:t>
      </w:r>
      <w:r w:rsidR="002742CB">
        <w:rPr>
          <w:lang w:val="ru-RU"/>
        </w:rPr>
        <w:t>Институт</w:t>
      </w:r>
      <w:r w:rsidR="002742CB" w:rsidRPr="0036411F">
        <w:rPr>
          <w:lang w:val="ru-RU"/>
        </w:rPr>
        <w:t xml:space="preserve"> </w:t>
      </w:r>
      <w:r w:rsidR="002742CB">
        <w:rPr>
          <w:lang w:val="ru-RU"/>
        </w:rPr>
        <w:t>Дина</w:t>
      </w:r>
      <w:r w:rsidR="002742CB" w:rsidRPr="0036411F">
        <w:rPr>
          <w:lang w:val="ru-RU"/>
        </w:rPr>
        <w:t xml:space="preserve"> </w:t>
      </w:r>
      <w:r w:rsidR="002742CB">
        <w:rPr>
          <w:lang w:val="ru-RU"/>
        </w:rPr>
        <w:t>Кайех</w:t>
      </w:r>
      <w:r w:rsidR="002742CB" w:rsidRPr="0036411F">
        <w:rPr>
          <w:lang w:val="ru-RU"/>
        </w:rPr>
        <w:t xml:space="preserve">, </w:t>
      </w:r>
      <w:r w:rsidR="002742CB">
        <w:rPr>
          <w:lang w:val="ru-RU"/>
        </w:rPr>
        <w:t>ЭКОРОПА</w:t>
      </w:r>
      <w:r w:rsidR="002742CB" w:rsidRPr="0036411F">
        <w:rPr>
          <w:lang w:val="ru-RU"/>
        </w:rPr>
        <w:t xml:space="preserve">, </w:t>
      </w:r>
      <w:r w:rsidR="00AD0F13">
        <w:rPr>
          <w:lang w:val="ru-RU"/>
        </w:rPr>
        <w:t>Институт</w:t>
      </w:r>
      <w:r w:rsidR="00AD0F13" w:rsidRPr="0036411F">
        <w:rPr>
          <w:lang w:val="ru-RU"/>
        </w:rPr>
        <w:t xml:space="preserve"> </w:t>
      </w:r>
      <w:r w:rsidR="00AD0F13">
        <w:rPr>
          <w:lang w:val="ru-RU"/>
        </w:rPr>
        <w:t>молодых</w:t>
      </w:r>
      <w:r w:rsidR="00AD0F13" w:rsidRPr="0036411F">
        <w:rPr>
          <w:lang w:val="ru-RU"/>
        </w:rPr>
        <w:t xml:space="preserve"> </w:t>
      </w:r>
      <w:r w:rsidR="00AD0F13">
        <w:rPr>
          <w:lang w:val="ru-RU"/>
        </w:rPr>
        <w:t>руководителей</w:t>
      </w:r>
      <w:r w:rsidR="00AD0F13" w:rsidRPr="0036411F">
        <w:rPr>
          <w:lang w:val="ru-RU"/>
        </w:rPr>
        <w:t xml:space="preserve"> </w:t>
      </w:r>
      <w:r w:rsidR="00AD0F13">
        <w:rPr>
          <w:lang w:val="ru-RU"/>
        </w:rPr>
        <w:t>коренных</w:t>
      </w:r>
      <w:r w:rsidR="00AD0F13" w:rsidRPr="0036411F">
        <w:rPr>
          <w:lang w:val="ru-RU"/>
        </w:rPr>
        <w:t xml:space="preserve"> </w:t>
      </w:r>
      <w:r w:rsidR="00AD0F13">
        <w:rPr>
          <w:lang w:val="ru-RU"/>
        </w:rPr>
        <w:t>народов</w:t>
      </w:r>
      <w:r w:rsidR="00AD0F13" w:rsidRPr="0036411F">
        <w:rPr>
          <w:lang w:val="ru-RU"/>
        </w:rPr>
        <w:t xml:space="preserve">; </w:t>
      </w:r>
      <w:r w:rsidR="0036411F" w:rsidRPr="0036411F">
        <w:rPr>
          <w:lang w:val="ru-RU"/>
        </w:rPr>
        <w:t>Группа действий по вопросам эрозии, технологии и реорганизации корпоративной экономической власти</w:t>
      </w:r>
      <w:r w:rsidR="00E870E9" w:rsidRPr="0036411F">
        <w:rPr>
          <w:lang w:val="ru-RU"/>
        </w:rPr>
        <w:t xml:space="preserve">; </w:t>
      </w:r>
      <w:r w:rsidR="00E870E9" w:rsidRPr="00B97924">
        <w:t>Federacion</w:t>
      </w:r>
      <w:r w:rsidR="00E870E9" w:rsidRPr="0036411F">
        <w:rPr>
          <w:lang w:val="ru-RU"/>
        </w:rPr>
        <w:t xml:space="preserve"> </w:t>
      </w:r>
      <w:r w:rsidR="00E870E9" w:rsidRPr="00B97924">
        <w:t>de</w:t>
      </w:r>
      <w:r w:rsidR="00E870E9" w:rsidRPr="0036411F">
        <w:rPr>
          <w:lang w:val="ru-RU"/>
        </w:rPr>
        <w:t xml:space="preserve"> </w:t>
      </w:r>
      <w:r w:rsidR="00E870E9" w:rsidRPr="00B97924">
        <w:t>comunidades</w:t>
      </w:r>
      <w:r w:rsidR="00E870E9" w:rsidRPr="0036411F">
        <w:rPr>
          <w:lang w:val="ru-RU"/>
        </w:rPr>
        <w:t xml:space="preserve"> </w:t>
      </w:r>
      <w:r w:rsidR="00E870E9" w:rsidRPr="00B97924">
        <w:t>Nativas</w:t>
      </w:r>
      <w:r w:rsidR="00E870E9" w:rsidRPr="0036411F">
        <w:rPr>
          <w:lang w:val="ru-RU"/>
        </w:rPr>
        <w:t xml:space="preserve"> </w:t>
      </w:r>
      <w:r w:rsidR="00E870E9" w:rsidRPr="00B97924">
        <w:t>Fronterizas</w:t>
      </w:r>
      <w:r w:rsidR="00E870E9" w:rsidRPr="0036411F">
        <w:rPr>
          <w:lang w:val="ru-RU"/>
        </w:rPr>
        <w:t xml:space="preserve"> </w:t>
      </w:r>
      <w:r w:rsidR="00E870E9" w:rsidRPr="00B97924">
        <w:t>del</w:t>
      </w:r>
      <w:r w:rsidR="00E870E9" w:rsidRPr="0036411F">
        <w:rPr>
          <w:lang w:val="ru-RU"/>
        </w:rPr>
        <w:t xml:space="preserve"> </w:t>
      </w:r>
      <w:r w:rsidR="00E870E9" w:rsidRPr="00B97924">
        <w:t>Putumayo</w:t>
      </w:r>
      <w:r w:rsidR="00E870E9" w:rsidRPr="0036411F">
        <w:rPr>
          <w:lang w:val="ru-RU"/>
        </w:rPr>
        <w:t xml:space="preserve">; </w:t>
      </w:r>
      <w:r w:rsidR="00E870E9" w:rsidRPr="00B97924">
        <w:t>Fundaci</w:t>
      </w:r>
      <w:r w:rsidR="00E870E9" w:rsidRPr="0036411F">
        <w:rPr>
          <w:lang w:val="ru-RU"/>
        </w:rPr>
        <w:t>ó</w:t>
      </w:r>
      <w:r w:rsidR="00E870E9" w:rsidRPr="00B97924">
        <w:t>n</w:t>
      </w:r>
      <w:r w:rsidR="00E870E9" w:rsidRPr="0036411F">
        <w:rPr>
          <w:lang w:val="ru-RU"/>
        </w:rPr>
        <w:t xml:space="preserve"> </w:t>
      </w:r>
      <w:r w:rsidR="00E870E9" w:rsidRPr="00B97924">
        <w:t>para</w:t>
      </w:r>
      <w:r w:rsidR="00E870E9" w:rsidRPr="0036411F">
        <w:rPr>
          <w:lang w:val="ru-RU"/>
        </w:rPr>
        <w:t xml:space="preserve"> </w:t>
      </w:r>
      <w:r w:rsidR="00E870E9" w:rsidRPr="00B97924">
        <w:t>la</w:t>
      </w:r>
      <w:r w:rsidR="00E870E9" w:rsidRPr="0036411F">
        <w:rPr>
          <w:lang w:val="ru-RU"/>
        </w:rPr>
        <w:t xml:space="preserve"> </w:t>
      </w:r>
      <w:r w:rsidR="00E870E9" w:rsidRPr="00B97924">
        <w:t>Promoci</w:t>
      </w:r>
      <w:r w:rsidR="00E870E9" w:rsidRPr="0036411F">
        <w:rPr>
          <w:lang w:val="ru-RU"/>
        </w:rPr>
        <w:t>ó</w:t>
      </w:r>
      <w:r w:rsidR="00E870E9" w:rsidRPr="00B97924">
        <w:t>n</w:t>
      </w:r>
      <w:r w:rsidR="00E870E9" w:rsidRPr="0036411F">
        <w:rPr>
          <w:lang w:val="ru-RU"/>
        </w:rPr>
        <w:t xml:space="preserve"> </w:t>
      </w:r>
      <w:r w:rsidR="00E870E9" w:rsidRPr="00B97924">
        <w:t>del</w:t>
      </w:r>
      <w:r w:rsidR="00E870E9" w:rsidRPr="0036411F">
        <w:rPr>
          <w:lang w:val="ru-RU"/>
        </w:rPr>
        <w:t xml:space="preserve"> </w:t>
      </w:r>
      <w:r w:rsidR="00E870E9" w:rsidRPr="00B97924">
        <w:t>Conocimiento</w:t>
      </w:r>
      <w:r w:rsidR="00E870E9" w:rsidRPr="0036411F">
        <w:rPr>
          <w:lang w:val="ru-RU"/>
        </w:rPr>
        <w:t xml:space="preserve"> </w:t>
      </w:r>
      <w:r w:rsidR="00E870E9" w:rsidRPr="00B97924">
        <w:t>Ind</w:t>
      </w:r>
      <w:r w:rsidR="00E870E9" w:rsidRPr="0036411F">
        <w:rPr>
          <w:lang w:val="ru-RU"/>
        </w:rPr>
        <w:t>í</w:t>
      </w:r>
      <w:r w:rsidR="00E870E9" w:rsidRPr="00B97924">
        <w:t>gena</w:t>
      </w:r>
      <w:r w:rsidR="00E870E9" w:rsidRPr="0036411F">
        <w:rPr>
          <w:lang w:val="ru-RU"/>
        </w:rPr>
        <w:t xml:space="preserve">; </w:t>
      </w:r>
      <w:r w:rsidR="00E870E9" w:rsidRPr="00B97924">
        <w:t>Fundacion</w:t>
      </w:r>
      <w:r w:rsidR="00E870E9" w:rsidRPr="0036411F">
        <w:rPr>
          <w:lang w:val="ru-RU"/>
        </w:rPr>
        <w:t xml:space="preserve"> </w:t>
      </w:r>
      <w:r w:rsidR="00E870E9" w:rsidRPr="00B97924">
        <w:t>Tinku</w:t>
      </w:r>
      <w:r w:rsidR="00E870E9" w:rsidRPr="0036411F">
        <w:rPr>
          <w:lang w:val="ru-RU"/>
        </w:rPr>
        <w:t xml:space="preserve">; </w:t>
      </w:r>
      <w:r w:rsidR="0036411F">
        <w:rPr>
          <w:lang w:val="ru-RU"/>
        </w:rPr>
        <w:t>Программа</w:t>
      </w:r>
      <w:r w:rsidR="0036411F" w:rsidRPr="0036411F">
        <w:rPr>
          <w:lang w:val="ru-RU"/>
        </w:rPr>
        <w:t xml:space="preserve"> </w:t>
      </w:r>
      <w:r w:rsidR="0036411F">
        <w:rPr>
          <w:lang w:val="ru-RU"/>
        </w:rPr>
        <w:t>для</w:t>
      </w:r>
      <w:r w:rsidR="0036411F" w:rsidRPr="0036411F">
        <w:rPr>
          <w:lang w:val="ru-RU"/>
        </w:rPr>
        <w:t xml:space="preserve"> </w:t>
      </w:r>
      <w:r w:rsidR="0036411F">
        <w:rPr>
          <w:lang w:val="ru-RU"/>
        </w:rPr>
        <w:t>лесных</w:t>
      </w:r>
      <w:r w:rsidR="0036411F" w:rsidRPr="0036411F">
        <w:rPr>
          <w:lang w:val="ru-RU"/>
        </w:rPr>
        <w:t xml:space="preserve"> </w:t>
      </w:r>
      <w:r w:rsidR="0036411F">
        <w:rPr>
          <w:lang w:val="ru-RU"/>
        </w:rPr>
        <w:t>племен</w:t>
      </w:r>
      <w:r w:rsidR="00E870E9" w:rsidRPr="0036411F">
        <w:rPr>
          <w:lang w:val="ru-RU"/>
        </w:rPr>
        <w:t xml:space="preserve">; </w:t>
      </w:r>
      <w:r w:rsidR="0036411F" w:rsidRPr="0036411F">
        <w:rPr>
          <w:lang w:val="ru-RU"/>
        </w:rPr>
        <w:t>Глобальная лесная коалиция</w:t>
      </w:r>
      <w:r w:rsidR="00E870E9" w:rsidRPr="0036411F">
        <w:rPr>
          <w:lang w:val="ru-RU"/>
        </w:rPr>
        <w:t>;</w:t>
      </w:r>
      <w:r w:rsidR="0036411F" w:rsidRPr="0036411F">
        <w:rPr>
          <w:lang w:val="ru-RU"/>
        </w:rPr>
        <w:t xml:space="preserve"> </w:t>
      </w:r>
      <w:r w:rsidR="0036411F">
        <w:rPr>
          <w:lang w:val="ru-RU"/>
        </w:rPr>
        <w:t>Большой</w:t>
      </w:r>
      <w:r w:rsidR="0036411F" w:rsidRPr="0036411F">
        <w:rPr>
          <w:lang w:val="ru-RU"/>
        </w:rPr>
        <w:t xml:space="preserve"> </w:t>
      </w:r>
      <w:r w:rsidR="0036411F">
        <w:rPr>
          <w:lang w:val="ru-RU"/>
        </w:rPr>
        <w:t>совет</w:t>
      </w:r>
      <w:r w:rsidR="0036411F" w:rsidRPr="0036411F">
        <w:rPr>
          <w:lang w:val="ru-RU"/>
        </w:rPr>
        <w:t xml:space="preserve"> </w:t>
      </w:r>
      <w:r w:rsidR="0036411F">
        <w:rPr>
          <w:lang w:val="ru-RU"/>
        </w:rPr>
        <w:t>индейцев</w:t>
      </w:r>
      <w:r w:rsidR="0036411F" w:rsidRPr="0036411F">
        <w:rPr>
          <w:lang w:val="ru-RU"/>
        </w:rPr>
        <w:t>-</w:t>
      </w:r>
      <w:r w:rsidR="0036411F">
        <w:rPr>
          <w:lang w:val="ru-RU"/>
        </w:rPr>
        <w:t>кри</w:t>
      </w:r>
      <w:r w:rsidR="0036411F" w:rsidRPr="0036411F">
        <w:rPr>
          <w:lang w:val="ru-RU"/>
        </w:rPr>
        <w:t xml:space="preserve"> </w:t>
      </w:r>
      <w:r w:rsidR="00E870E9" w:rsidRPr="0036411F">
        <w:rPr>
          <w:lang w:val="ru-RU"/>
        </w:rPr>
        <w:t>(</w:t>
      </w:r>
      <w:r w:rsidR="00E870E9" w:rsidRPr="00B97924">
        <w:t>Eeyou</w:t>
      </w:r>
      <w:r w:rsidR="00E870E9" w:rsidRPr="0036411F">
        <w:rPr>
          <w:lang w:val="ru-RU"/>
        </w:rPr>
        <w:t xml:space="preserve"> </w:t>
      </w:r>
      <w:r w:rsidR="00E870E9" w:rsidRPr="00B97924">
        <w:t>Istchee</w:t>
      </w:r>
      <w:r w:rsidR="00E870E9" w:rsidRPr="0036411F">
        <w:rPr>
          <w:lang w:val="ru-RU"/>
        </w:rPr>
        <w:t xml:space="preserve">); </w:t>
      </w:r>
      <w:r w:rsidR="0036411F">
        <w:rPr>
          <w:lang w:val="ru-RU"/>
        </w:rPr>
        <w:t xml:space="preserve">Национальное управление могавков </w:t>
      </w:r>
      <w:r w:rsidR="0036411F" w:rsidRPr="0036411F">
        <w:rPr>
          <w:lang w:val="ru-RU"/>
        </w:rPr>
        <w:t>хауденосауни</w:t>
      </w:r>
      <w:r w:rsidR="00E870E9" w:rsidRPr="0036411F">
        <w:rPr>
          <w:lang w:val="ru-RU"/>
        </w:rPr>
        <w:t xml:space="preserve">; </w:t>
      </w:r>
      <w:r w:rsidR="0036411F">
        <w:rPr>
          <w:lang w:val="ru-RU"/>
        </w:rPr>
        <w:t>Гавйский институт по проблемам прав человека</w:t>
      </w:r>
      <w:r w:rsidR="00E870E9" w:rsidRPr="0036411F">
        <w:rPr>
          <w:lang w:val="ru-RU"/>
        </w:rPr>
        <w:t xml:space="preserve">; </w:t>
      </w:r>
      <w:r w:rsidR="0036411F">
        <w:rPr>
          <w:lang w:val="ru-RU"/>
        </w:rPr>
        <w:t>ИНБРАПИ</w:t>
      </w:r>
      <w:r w:rsidR="00E870E9" w:rsidRPr="0036411F">
        <w:rPr>
          <w:lang w:val="ru-RU"/>
        </w:rPr>
        <w:t xml:space="preserve">; </w:t>
      </w:r>
      <w:r w:rsidR="0036411F" w:rsidRPr="0036411F">
        <w:rPr>
          <w:lang w:val="ru-RU"/>
        </w:rPr>
        <w:t>Сеть информации коренных народов</w:t>
      </w:r>
      <w:r w:rsidR="00E870E9" w:rsidRPr="0036411F">
        <w:rPr>
          <w:lang w:val="ru-RU"/>
        </w:rPr>
        <w:t xml:space="preserve">; </w:t>
      </w:r>
      <w:r w:rsidR="0036411F" w:rsidRPr="00FA7E74">
        <w:rPr>
          <w:lang w:val="ru-RU"/>
        </w:rPr>
        <w:t>Совет коренных народов по биотерроризму</w:t>
      </w:r>
      <w:r w:rsidR="00E870E9" w:rsidRPr="0036411F">
        <w:rPr>
          <w:lang w:val="ru-RU"/>
        </w:rPr>
        <w:t xml:space="preserve">; </w:t>
      </w:r>
      <w:r w:rsidR="0036411F">
        <w:rPr>
          <w:lang w:val="ru-RU"/>
        </w:rPr>
        <w:t>Координационный комитет коренных народов Африки</w:t>
      </w:r>
      <w:r w:rsidR="00E870E9" w:rsidRPr="0036411F">
        <w:rPr>
          <w:lang w:val="ru-RU"/>
        </w:rPr>
        <w:t xml:space="preserve">; </w:t>
      </w:r>
      <w:r w:rsidR="00FA7E74">
        <w:rPr>
          <w:lang w:val="ru-RU"/>
        </w:rPr>
        <w:t xml:space="preserve">Гавайский филиал </w:t>
      </w:r>
      <w:r w:rsidR="00FA7E74" w:rsidRPr="00FA7E74">
        <w:rPr>
          <w:lang w:val="ru-RU"/>
        </w:rPr>
        <w:t>Всемирн</w:t>
      </w:r>
      <w:r w:rsidR="00FA7E74">
        <w:rPr>
          <w:lang w:val="ru-RU"/>
        </w:rPr>
        <w:t>ой</w:t>
      </w:r>
      <w:r w:rsidR="00FA7E74" w:rsidRPr="00FA7E74">
        <w:rPr>
          <w:lang w:val="ru-RU"/>
        </w:rPr>
        <w:t xml:space="preserve"> ассоциаци</w:t>
      </w:r>
      <w:r w:rsidR="00FA7E74">
        <w:rPr>
          <w:lang w:val="ru-RU"/>
        </w:rPr>
        <w:t>и</w:t>
      </w:r>
      <w:r w:rsidR="00FA7E74" w:rsidRPr="00FA7E74">
        <w:rPr>
          <w:lang w:val="ru-RU"/>
        </w:rPr>
        <w:t xml:space="preserve"> коренных народов</w:t>
      </w:r>
      <w:r w:rsidR="00E870E9" w:rsidRPr="0036411F">
        <w:rPr>
          <w:lang w:val="ru-RU"/>
        </w:rPr>
        <w:t xml:space="preserve">; </w:t>
      </w:r>
      <w:r w:rsidR="00FA7E74" w:rsidRPr="00FA7E74">
        <w:rPr>
          <w:lang w:val="ru-RU"/>
        </w:rPr>
        <w:t>Ассоциация по вопросам образования и культуры народов межгорных районов Таиланда</w:t>
      </w:r>
      <w:r w:rsidR="00E870E9" w:rsidRPr="0036411F">
        <w:rPr>
          <w:lang w:val="ru-RU"/>
        </w:rPr>
        <w:t xml:space="preserve">; </w:t>
      </w:r>
      <w:r w:rsidR="00FA7E74" w:rsidRPr="00FA7E74">
        <w:rPr>
          <w:lang w:val="ru-RU"/>
        </w:rPr>
        <w:t>Международн</w:t>
      </w:r>
      <w:r w:rsidR="00FA7E74">
        <w:rPr>
          <w:lang w:val="ru-RU"/>
        </w:rPr>
        <w:t>ый</w:t>
      </w:r>
      <w:r w:rsidR="00FA7E74" w:rsidRPr="00FA7E74">
        <w:rPr>
          <w:lang w:val="ru-RU"/>
        </w:rPr>
        <w:t xml:space="preserve"> альянс коренных народов и племен тропических лесов</w:t>
      </w:r>
      <w:r w:rsidR="00E870E9" w:rsidRPr="0036411F">
        <w:rPr>
          <w:lang w:val="ru-RU"/>
        </w:rPr>
        <w:t xml:space="preserve">; </w:t>
      </w:r>
      <w:r w:rsidR="00FA7E74" w:rsidRPr="00FA7E74">
        <w:rPr>
          <w:lang w:val="ru-RU"/>
        </w:rPr>
        <w:t>Международный совет индейских договоров</w:t>
      </w:r>
      <w:r w:rsidR="00E870E9" w:rsidRPr="0036411F">
        <w:rPr>
          <w:lang w:val="ru-RU"/>
        </w:rPr>
        <w:t>;</w:t>
      </w:r>
      <w:r w:rsidR="00FA7E74">
        <w:rPr>
          <w:lang w:val="ru-RU"/>
        </w:rPr>
        <w:t xml:space="preserve"> Ирландский центр за права человека/Национальный университет Ирландии</w:t>
      </w:r>
      <w:r w:rsidR="00E870E9" w:rsidRPr="0036411F">
        <w:rPr>
          <w:lang w:val="ru-RU"/>
        </w:rPr>
        <w:t xml:space="preserve">; </w:t>
      </w:r>
      <w:r w:rsidR="00FA7E74" w:rsidRPr="00FA7E74">
        <w:rPr>
          <w:lang w:val="ru-RU"/>
        </w:rPr>
        <w:t xml:space="preserve">Центр экологического права </w:t>
      </w:r>
      <w:r w:rsidR="00FA7E74">
        <w:rPr>
          <w:lang w:val="ru-RU"/>
        </w:rPr>
        <w:t>МСОП</w:t>
      </w:r>
      <w:r w:rsidR="00E870E9" w:rsidRPr="0036411F">
        <w:rPr>
          <w:lang w:val="ru-RU"/>
        </w:rPr>
        <w:t xml:space="preserve">; </w:t>
      </w:r>
      <w:r w:rsidR="00FA7E74">
        <w:rPr>
          <w:lang w:val="ru-RU"/>
        </w:rPr>
        <w:t>МСОП – Всемирный союз охраны природы</w:t>
      </w:r>
      <w:r w:rsidR="00E870E9" w:rsidRPr="0036411F">
        <w:rPr>
          <w:lang w:val="ru-RU"/>
        </w:rPr>
        <w:t xml:space="preserve">; </w:t>
      </w:r>
      <w:r w:rsidR="00FA7E74">
        <w:rPr>
          <w:lang w:val="ru-RU"/>
        </w:rPr>
        <w:t>Институт Дж. Крейга</w:t>
      </w:r>
      <w:r w:rsidR="00FA7E74" w:rsidRPr="00707FDF">
        <w:rPr>
          <w:lang w:val="ru-RU"/>
        </w:rPr>
        <w:t xml:space="preserve"> </w:t>
      </w:r>
      <w:r w:rsidR="00FA7E74">
        <w:rPr>
          <w:lang w:val="ru-RU"/>
        </w:rPr>
        <w:t>Вентера</w:t>
      </w:r>
      <w:r w:rsidR="00E870E9" w:rsidRPr="00707FDF">
        <w:rPr>
          <w:lang w:val="ru-RU"/>
        </w:rPr>
        <w:t xml:space="preserve">; </w:t>
      </w:r>
      <w:r w:rsidR="00FA7E74">
        <w:rPr>
          <w:lang w:val="ru-RU"/>
        </w:rPr>
        <w:t>Японская</w:t>
      </w:r>
      <w:r w:rsidR="00FA7E74" w:rsidRPr="00707FDF">
        <w:rPr>
          <w:lang w:val="ru-RU"/>
        </w:rPr>
        <w:t xml:space="preserve"> </w:t>
      </w:r>
      <w:r w:rsidR="00FA7E74">
        <w:rPr>
          <w:lang w:val="ru-RU"/>
        </w:rPr>
        <w:t>ассоциация</w:t>
      </w:r>
      <w:r w:rsidR="00FA7E74" w:rsidRPr="00707FDF">
        <w:rPr>
          <w:lang w:val="ru-RU"/>
        </w:rPr>
        <w:t xml:space="preserve"> </w:t>
      </w:r>
      <w:r w:rsidR="00FA7E74">
        <w:rPr>
          <w:lang w:val="ru-RU"/>
        </w:rPr>
        <w:t>биоиндустрии</w:t>
      </w:r>
      <w:r w:rsidR="00E870E9" w:rsidRPr="00707FDF">
        <w:rPr>
          <w:lang w:val="ru-RU"/>
        </w:rPr>
        <w:t xml:space="preserve">; </w:t>
      </w:r>
      <w:r w:rsidR="00FA7E74">
        <w:rPr>
          <w:lang w:val="ru-RU"/>
        </w:rPr>
        <w:t>Экологическое</w:t>
      </w:r>
      <w:r w:rsidR="00FA7E74" w:rsidRPr="00707FDF">
        <w:rPr>
          <w:lang w:val="ru-RU"/>
        </w:rPr>
        <w:t xml:space="preserve"> </w:t>
      </w:r>
      <w:r w:rsidR="00FA7E74">
        <w:rPr>
          <w:lang w:val="ru-RU"/>
        </w:rPr>
        <w:t>управление</w:t>
      </w:r>
      <w:r w:rsidR="00FA7E74" w:rsidRPr="00707FDF">
        <w:rPr>
          <w:lang w:val="ru-RU"/>
        </w:rPr>
        <w:t xml:space="preserve"> </w:t>
      </w:r>
      <w:r w:rsidR="00FA7E74">
        <w:rPr>
          <w:lang w:val="ru-RU"/>
        </w:rPr>
        <w:t>Кахнаваке</w:t>
      </w:r>
      <w:r w:rsidR="00E870E9" w:rsidRPr="00707FDF">
        <w:rPr>
          <w:lang w:val="ru-RU"/>
        </w:rPr>
        <w:t xml:space="preserve">; </w:t>
      </w:r>
      <w:r w:rsidR="00FA7E74">
        <w:rPr>
          <w:lang w:val="ru-RU"/>
        </w:rPr>
        <w:t>Сеть</w:t>
      </w:r>
      <w:r w:rsidR="00FA7E74" w:rsidRPr="00707FDF">
        <w:rPr>
          <w:lang w:val="ru-RU"/>
        </w:rPr>
        <w:t xml:space="preserve"> </w:t>
      </w:r>
      <w:r w:rsidR="00FA7E74">
        <w:rPr>
          <w:lang w:val="ru-RU"/>
        </w:rPr>
        <w:t>экологических</w:t>
      </w:r>
      <w:r w:rsidR="00FA7E74" w:rsidRPr="00707FDF">
        <w:rPr>
          <w:lang w:val="ru-RU"/>
        </w:rPr>
        <w:t xml:space="preserve"> </w:t>
      </w:r>
      <w:r w:rsidR="00FA7E74">
        <w:rPr>
          <w:lang w:val="ru-RU"/>
        </w:rPr>
        <w:t>и</w:t>
      </w:r>
      <w:r w:rsidR="00FA7E74" w:rsidRPr="00707FDF">
        <w:rPr>
          <w:lang w:val="ru-RU"/>
        </w:rPr>
        <w:t xml:space="preserve"> </w:t>
      </w:r>
      <w:r w:rsidR="00FA7E74">
        <w:rPr>
          <w:lang w:val="ru-RU"/>
        </w:rPr>
        <w:t>социальных</w:t>
      </w:r>
      <w:r w:rsidR="00FA7E74" w:rsidRPr="00707FDF">
        <w:rPr>
          <w:lang w:val="ru-RU"/>
        </w:rPr>
        <w:t xml:space="preserve"> </w:t>
      </w:r>
      <w:r w:rsidR="00FA7E74">
        <w:rPr>
          <w:lang w:val="ru-RU"/>
        </w:rPr>
        <w:t>действий</w:t>
      </w:r>
      <w:r w:rsidR="00FA7E74" w:rsidRPr="00707FDF">
        <w:rPr>
          <w:lang w:val="ru-RU"/>
        </w:rPr>
        <w:t xml:space="preserve"> </w:t>
      </w:r>
      <w:r w:rsidR="00FA7E74">
        <w:rPr>
          <w:lang w:val="ru-RU"/>
        </w:rPr>
        <w:t>народа</w:t>
      </w:r>
      <w:r w:rsidR="00FA7E74" w:rsidRPr="00707FDF">
        <w:rPr>
          <w:lang w:val="ru-RU"/>
        </w:rPr>
        <w:t xml:space="preserve"> </w:t>
      </w:r>
      <w:r w:rsidR="00FA7E74">
        <w:rPr>
          <w:lang w:val="ru-RU"/>
        </w:rPr>
        <w:t>карен</w:t>
      </w:r>
      <w:r w:rsidR="00E870E9" w:rsidRPr="00707FDF">
        <w:rPr>
          <w:lang w:val="ru-RU"/>
        </w:rPr>
        <w:t xml:space="preserve">; </w:t>
      </w:r>
      <w:r w:rsidR="00707FDF">
        <w:rPr>
          <w:lang w:val="ru-RU"/>
        </w:rPr>
        <w:t>Ассоциация</w:t>
      </w:r>
      <w:r w:rsidR="00707FDF" w:rsidRPr="00707FDF">
        <w:rPr>
          <w:lang w:val="ru-RU"/>
        </w:rPr>
        <w:t xml:space="preserve"> </w:t>
      </w:r>
      <w:r w:rsidR="00707FDF">
        <w:rPr>
          <w:lang w:val="ru-RU"/>
        </w:rPr>
        <w:t>Куммара</w:t>
      </w:r>
      <w:r w:rsidR="00E870E9" w:rsidRPr="00707FDF">
        <w:rPr>
          <w:lang w:val="ru-RU"/>
        </w:rPr>
        <w:t xml:space="preserve">; </w:t>
      </w:r>
      <w:r w:rsidR="00A40EC2">
        <w:rPr>
          <w:lang w:val="ru-RU"/>
        </w:rPr>
        <w:t>Лейденский у</w:t>
      </w:r>
      <w:r w:rsidR="00707FDF">
        <w:rPr>
          <w:lang w:val="ru-RU"/>
        </w:rPr>
        <w:t>ниверситет</w:t>
      </w:r>
      <w:r w:rsidR="00E870E9" w:rsidRPr="00707FDF">
        <w:rPr>
          <w:lang w:val="ru-RU"/>
        </w:rPr>
        <w:t xml:space="preserve">; </w:t>
      </w:r>
      <w:r w:rsidR="00707FDF">
        <w:rPr>
          <w:lang w:val="ru-RU"/>
        </w:rPr>
        <w:t>Университет</w:t>
      </w:r>
      <w:r w:rsidR="00707FDF" w:rsidRPr="00707FDF">
        <w:rPr>
          <w:lang w:val="ru-RU"/>
        </w:rPr>
        <w:t xml:space="preserve"> </w:t>
      </w:r>
      <w:r w:rsidR="00707FDF">
        <w:rPr>
          <w:lang w:val="ru-RU"/>
        </w:rPr>
        <w:t>Макгилл</w:t>
      </w:r>
      <w:r w:rsidR="00E870E9" w:rsidRPr="00707FDF">
        <w:rPr>
          <w:lang w:val="ru-RU"/>
        </w:rPr>
        <w:t xml:space="preserve">; </w:t>
      </w:r>
      <w:r w:rsidR="00707FDF">
        <w:rPr>
          <w:lang w:val="ru-RU"/>
        </w:rPr>
        <w:t>Колледж</w:t>
      </w:r>
      <w:r w:rsidR="00707FDF" w:rsidRPr="00707FDF">
        <w:rPr>
          <w:lang w:val="ru-RU"/>
        </w:rPr>
        <w:t xml:space="preserve"> </w:t>
      </w:r>
      <w:r w:rsidR="00707FDF">
        <w:rPr>
          <w:lang w:val="ru-RU"/>
        </w:rPr>
        <w:t>Макдональд</w:t>
      </w:r>
      <w:r w:rsidR="00707FDF" w:rsidRPr="00707FDF">
        <w:rPr>
          <w:lang w:val="ru-RU"/>
        </w:rPr>
        <w:t xml:space="preserve"> </w:t>
      </w:r>
      <w:r w:rsidR="00707FDF">
        <w:rPr>
          <w:lang w:val="ru-RU"/>
        </w:rPr>
        <w:t>Университета</w:t>
      </w:r>
      <w:r w:rsidR="00707FDF" w:rsidRPr="00707FDF">
        <w:rPr>
          <w:lang w:val="ru-RU"/>
        </w:rPr>
        <w:t xml:space="preserve"> </w:t>
      </w:r>
      <w:r w:rsidR="00707FDF">
        <w:rPr>
          <w:lang w:val="ru-RU"/>
        </w:rPr>
        <w:t>Макгилл</w:t>
      </w:r>
      <w:r w:rsidR="00E870E9" w:rsidRPr="00707FDF">
        <w:rPr>
          <w:lang w:val="ru-RU"/>
        </w:rPr>
        <w:t xml:space="preserve">; </w:t>
      </w:r>
      <w:r w:rsidR="00707FDF" w:rsidRPr="00707FDF">
        <w:rPr>
          <w:lang w:val="ru-RU"/>
        </w:rPr>
        <w:t>Национальная организация здравоохранения аборигенов</w:t>
      </w:r>
      <w:r w:rsidR="00E870E9" w:rsidRPr="00707FDF">
        <w:rPr>
          <w:lang w:val="ru-RU"/>
        </w:rPr>
        <w:t xml:space="preserve">; </w:t>
      </w:r>
      <w:r w:rsidR="00707FDF">
        <w:rPr>
          <w:lang w:val="ru-RU"/>
        </w:rPr>
        <w:t>Ассоциация</w:t>
      </w:r>
      <w:r w:rsidR="00707FDF" w:rsidRPr="00707FDF">
        <w:rPr>
          <w:lang w:val="ru-RU"/>
        </w:rPr>
        <w:t xml:space="preserve"> </w:t>
      </w:r>
      <w:r w:rsidR="00707FDF">
        <w:rPr>
          <w:lang w:val="ru-RU"/>
        </w:rPr>
        <w:t>женщин</w:t>
      </w:r>
      <w:r w:rsidR="00707FDF" w:rsidRPr="00707FDF">
        <w:rPr>
          <w:lang w:val="ru-RU"/>
        </w:rPr>
        <w:t xml:space="preserve"> </w:t>
      </w:r>
      <w:r w:rsidR="00707FDF">
        <w:rPr>
          <w:lang w:val="ru-RU"/>
        </w:rPr>
        <w:t>коренных</w:t>
      </w:r>
      <w:r w:rsidR="00707FDF" w:rsidRPr="00707FDF">
        <w:rPr>
          <w:lang w:val="ru-RU"/>
        </w:rPr>
        <w:t xml:space="preserve"> </w:t>
      </w:r>
      <w:r w:rsidR="00707FDF">
        <w:rPr>
          <w:lang w:val="ru-RU"/>
        </w:rPr>
        <w:t>народов</w:t>
      </w:r>
      <w:r w:rsidR="00707FDF" w:rsidRPr="00707FDF">
        <w:rPr>
          <w:lang w:val="ru-RU"/>
        </w:rPr>
        <w:t xml:space="preserve"> </w:t>
      </w:r>
      <w:r w:rsidR="00707FDF">
        <w:rPr>
          <w:lang w:val="ru-RU"/>
        </w:rPr>
        <w:t>Канады</w:t>
      </w:r>
      <w:r w:rsidR="00E870E9" w:rsidRPr="00707FDF">
        <w:rPr>
          <w:lang w:val="ru-RU"/>
        </w:rPr>
        <w:t xml:space="preserve">; </w:t>
      </w:r>
      <w:r w:rsidR="00707FDF">
        <w:rPr>
          <w:lang w:val="ru-RU"/>
        </w:rPr>
        <w:t>Е</w:t>
      </w:r>
      <w:r w:rsidR="00707FDF" w:rsidRPr="00707FDF">
        <w:rPr>
          <w:lang w:val="ru-RU"/>
        </w:rPr>
        <w:t xml:space="preserve">стественная справедливость </w:t>
      </w:r>
      <w:r w:rsidR="00E870E9" w:rsidRPr="00707FDF">
        <w:rPr>
          <w:lang w:val="ru-RU"/>
        </w:rPr>
        <w:t>(</w:t>
      </w:r>
      <w:r w:rsidR="00707FDF">
        <w:rPr>
          <w:lang w:val="ru-RU"/>
        </w:rPr>
        <w:t>Адвокаты</w:t>
      </w:r>
      <w:r w:rsidR="00707FDF" w:rsidRPr="00707FDF">
        <w:rPr>
          <w:lang w:val="ru-RU"/>
        </w:rPr>
        <w:t xml:space="preserve"> </w:t>
      </w:r>
      <w:r w:rsidR="00707FDF">
        <w:rPr>
          <w:lang w:val="ru-RU"/>
        </w:rPr>
        <w:t>в</w:t>
      </w:r>
      <w:r w:rsidR="00707FDF" w:rsidRPr="00707FDF">
        <w:rPr>
          <w:lang w:val="ru-RU"/>
        </w:rPr>
        <w:t xml:space="preserve"> </w:t>
      </w:r>
      <w:r w:rsidR="00707FDF">
        <w:rPr>
          <w:lang w:val="ru-RU"/>
        </w:rPr>
        <w:t>защиту</w:t>
      </w:r>
      <w:r w:rsidR="00707FDF" w:rsidRPr="00707FDF">
        <w:rPr>
          <w:lang w:val="ru-RU"/>
        </w:rPr>
        <w:t xml:space="preserve"> </w:t>
      </w:r>
      <w:r w:rsidR="00707FDF">
        <w:rPr>
          <w:lang w:val="ru-RU"/>
        </w:rPr>
        <w:t>общин</w:t>
      </w:r>
      <w:r w:rsidR="00707FDF" w:rsidRPr="00707FDF">
        <w:rPr>
          <w:lang w:val="ru-RU"/>
        </w:rPr>
        <w:t xml:space="preserve"> </w:t>
      </w:r>
      <w:r w:rsidR="00707FDF">
        <w:rPr>
          <w:lang w:val="ru-RU"/>
        </w:rPr>
        <w:t>и</w:t>
      </w:r>
      <w:r w:rsidR="00707FDF" w:rsidRPr="00707FDF">
        <w:rPr>
          <w:lang w:val="ru-RU"/>
        </w:rPr>
        <w:t xml:space="preserve"> </w:t>
      </w:r>
      <w:r w:rsidR="00707FDF">
        <w:rPr>
          <w:lang w:val="ru-RU"/>
        </w:rPr>
        <w:t>окружающей</w:t>
      </w:r>
      <w:r w:rsidR="00707FDF" w:rsidRPr="00707FDF">
        <w:rPr>
          <w:lang w:val="ru-RU"/>
        </w:rPr>
        <w:t xml:space="preserve"> </w:t>
      </w:r>
      <w:r w:rsidR="00707FDF">
        <w:rPr>
          <w:lang w:val="ru-RU"/>
        </w:rPr>
        <w:t>среды</w:t>
      </w:r>
      <w:r w:rsidR="00E870E9" w:rsidRPr="00707FDF">
        <w:rPr>
          <w:lang w:val="ru-RU"/>
        </w:rPr>
        <w:t xml:space="preserve">); </w:t>
      </w:r>
      <w:r w:rsidR="00707FDF">
        <w:rPr>
          <w:lang w:val="ru-RU"/>
        </w:rPr>
        <w:t>Непальская</w:t>
      </w:r>
      <w:r w:rsidR="00707FDF" w:rsidRPr="00707FDF">
        <w:rPr>
          <w:lang w:val="ru-RU"/>
        </w:rPr>
        <w:t xml:space="preserve"> </w:t>
      </w:r>
      <w:r w:rsidR="00707FDF">
        <w:rPr>
          <w:lang w:val="ru-RU"/>
        </w:rPr>
        <w:t>ассоциация</w:t>
      </w:r>
      <w:r w:rsidR="00707FDF" w:rsidRPr="00707FDF">
        <w:rPr>
          <w:lang w:val="ru-RU"/>
        </w:rPr>
        <w:t xml:space="preserve"> </w:t>
      </w:r>
      <w:r w:rsidR="00707FDF">
        <w:rPr>
          <w:lang w:val="ru-RU"/>
        </w:rPr>
        <w:t>за</w:t>
      </w:r>
      <w:r w:rsidR="00707FDF" w:rsidRPr="00707FDF">
        <w:rPr>
          <w:lang w:val="ru-RU"/>
        </w:rPr>
        <w:t xml:space="preserve"> </w:t>
      </w:r>
      <w:r w:rsidR="00707FDF">
        <w:rPr>
          <w:lang w:val="ru-RU"/>
        </w:rPr>
        <w:t>сохранение коренных наций</w:t>
      </w:r>
      <w:r w:rsidR="00E870E9" w:rsidRPr="00707FDF">
        <w:rPr>
          <w:lang w:val="ru-RU"/>
        </w:rPr>
        <w:t xml:space="preserve">; </w:t>
      </w:r>
      <w:r w:rsidR="00707FDF">
        <w:rPr>
          <w:lang w:val="ru-RU"/>
        </w:rPr>
        <w:t xml:space="preserve">Ассоциация </w:t>
      </w:r>
      <w:r w:rsidR="00E870E9" w:rsidRPr="00B97924">
        <w:t>Nepal</w:t>
      </w:r>
      <w:r w:rsidR="00E870E9" w:rsidRPr="00707FDF">
        <w:rPr>
          <w:lang w:val="ru-RU"/>
        </w:rPr>
        <w:t xml:space="preserve"> </w:t>
      </w:r>
      <w:r w:rsidR="00E870E9" w:rsidRPr="00B97924">
        <w:t>Magar</w:t>
      </w:r>
      <w:r w:rsidR="00E870E9" w:rsidRPr="00707FDF">
        <w:rPr>
          <w:lang w:val="ru-RU"/>
        </w:rPr>
        <w:t xml:space="preserve"> </w:t>
      </w:r>
      <w:r w:rsidR="00E870E9" w:rsidRPr="00B97924">
        <w:t>Sangha</w:t>
      </w:r>
      <w:r w:rsidR="00E870E9" w:rsidRPr="00707FDF">
        <w:rPr>
          <w:lang w:val="ru-RU"/>
        </w:rPr>
        <w:t xml:space="preserve">; </w:t>
      </w:r>
      <w:r w:rsidR="00707FDF">
        <w:rPr>
          <w:lang w:val="ru-RU"/>
        </w:rPr>
        <w:t>Нидерландский центр для коренных народов</w:t>
      </w:r>
      <w:r w:rsidR="00E870E9" w:rsidRPr="00707FDF">
        <w:rPr>
          <w:lang w:val="ru-RU"/>
        </w:rPr>
        <w:t xml:space="preserve">; </w:t>
      </w:r>
      <w:r w:rsidR="00707FDF">
        <w:rPr>
          <w:lang w:val="ru-RU"/>
        </w:rPr>
        <w:t>Совет по вопросам земель коренных народов Нового Южного Уэльса</w:t>
      </w:r>
      <w:r w:rsidR="00E870E9" w:rsidRPr="00707FDF">
        <w:rPr>
          <w:lang w:val="ru-RU"/>
        </w:rPr>
        <w:t xml:space="preserve">; </w:t>
      </w:r>
      <w:r w:rsidR="00E870E9" w:rsidRPr="00B97924">
        <w:t>Organizacion</w:t>
      </w:r>
      <w:r w:rsidR="00E870E9" w:rsidRPr="00707FDF">
        <w:rPr>
          <w:lang w:val="ru-RU"/>
        </w:rPr>
        <w:t xml:space="preserve"> </w:t>
      </w:r>
      <w:r w:rsidR="00E870E9" w:rsidRPr="00B97924">
        <w:t>Dad</w:t>
      </w:r>
      <w:r w:rsidR="00E870E9" w:rsidRPr="00707FDF">
        <w:rPr>
          <w:lang w:val="ru-RU"/>
        </w:rPr>
        <w:t xml:space="preserve"> </w:t>
      </w:r>
      <w:r w:rsidR="00E870E9" w:rsidRPr="00B97924">
        <w:t>Nakue</w:t>
      </w:r>
      <w:r w:rsidR="00E870E9" w:rsidRPr="00707FDF">
        <w:rPr>
          <w:lang w:val="ru-RU"/>
        </w:rPr>
        <w:t xml:space="preserve"> </w:t>
      </w:r>
      <w:r w:rsidR="00E870E9" w:rsidRPr="00B97924">
        <w:t>Dupbir</w:t>
      </w:r>
      <w:r w:rsidR="00E870E9" w:rsidRPr="00707FDF">
        <w:rPr>
          <w:lang w:val="ru-RU"/>
        </w:rPr>
        <w:t xml:space="preserve">; </w:t>
      </w:r>
      <w:r w:rsidR="00E870E9" w:rsidRPr="00B97924">
        <w:t>Organizacion</w:t>
      </w:r>
      <w:r w:rsidR="00E870E9" w:rsidRPr="00707FDF">
        <w:rPr>
          <w:lang w:val="ru-RU"/>
        </w:rPr>
        <w:t xml:space="preserve"> </w:t>
      </w:r>
      <w:r w:rsidR="00E870E9" w:rsidRPr="00B97924">
        <w:t>Shuar</w:t>
      </w:r>
      <w:r w:rsidR="00E870E9" w:rsidRPr="00707FDF">
        <w:rPr>
          <w:lang w:val="ru-RU"/>
        </w:rPr>
        <w:t xml:space="preserve">; </w:t>
      </w:r>
      <w:r w:rsidR="00707FDF">
        <w:rPr>
          <w:lang w:val="ru-RU"/>
        </w:rPr>
        <w:t>Экологическая коалиция коренных народов Тихоокеанского региона</w:t>
      </w:r>
      <w:r w:rsidR="00E870E9" w:rsidRPr="00707FDF">
        <w:rPr>
          <w:lang w:val="ru-RU"/>
        </w:rPr>
        <w:t xml:space="preserve">; </w:t>
      </w:r>
      <w:r w:rsidR="00707FDF">
        <w:rPr>
          <w:lang w:val="ru-RU"/>
        </w:rPr>
        <w:t>Программа квакеров по вопросам международных отношений</w:t>
      </w:r>
      <w:r w:rsidR="00E870E9" w:rsidRPr="00707FDF">
        <w:rPr>
          <w:lang w:val="ru-RU"/>
        </w:rPr>
        <w:t xml:space="preserve">; </w:t>
      </w:r>
      <w:r w:rsidR="00707FDF">
        <w:rPr>
          <w:lang w:val="ru-RU"/>
        </w:rPr>
        <w:t>Региональная сеть коренных народов Юго-восточной Азии</w:t>
      </w:r>
      <w:r w:rsidR="00E870E9" w:rsidRPr="00707FDF">
        <w:rPr>
          <w:lang w:val="ru-RU"/>
        </w:rPr>
        <w:t xml:space="preserve">; </w:t>
      </w:r>
      <w:r w:rsidR="00A40EC2" w:rsidRPr="00A40EC2">
        <w:rPr>
          <w:lang w:val="ru-RU"/>
        </w:rPr>
        <w:t>Исследования и действия для управления природными богатствами</w:t>
      </w:r>
      <w:r w:rsidR="00E870E9" w:rsidRPr="00707FDF">
        <w:rPr>
          <w:lang w:val="ru-RU"/>
        </w:rPr>
        <w:t xml:space="preserve">; </w:t>
      </w:r>
      <w:r w:rsidR="00A40EC2" w:rsidRPr="00A40EC2">
        <w:rPr>
          <w:lang w:val="ru-RU"/>
        </w:rPr>
        <w:t>Ассоциации коренных малочисленных народов Севера, Сибири и Дальнего Востока Российской Федерации (РАЙПОН)</w:t>
      </w:r>
      <w:r w:rsidR="00E870E9" w:rsidRPr="00707FDF">
        <w:rPr>
          <w:lang w:val="ru-RU"/>
        </w:rPr>
        <w:t xml:space="preserve">; </w:t>
      </w:r>
      <w:r w:rsidR="00A40EC2">
        <w:rPr>
          <w:lang w:val="ru-RU"/>
        </w:rPr>
        <w:t>Совет саамов</w:t>
      </w:r>
      <w:r w:rsidR="00E870E9" w:rsidRPr="00707FDF">
        <w:rPr>
          <w:lang w:val="ru-RU"/>
        </w:rPr>
        <w:t xml:space="preserve">; </w:t>
      </w:r>
      <w:r w:rsidR="00A40EC2" w:rsidRPr="00A40EC2">
        <w:rPr>
          <w:lang w:val="ru-RU"/>
        </w:rPr>
        <w:t>Канадский Сьерра-Клуб</w:t>
      </w:r>
      <w:r w:rsidR="00E870E9" w:rsidRPr="00707FDF">
        <w:rPr>
          <w:lang w:val="ru-RU"/>
        </w:rPr>
        <w:t xml:space="preserve">; </w:t>
      </w:r>
      <w:r w:rsidR="00A40EC2">
        <w:rPr>
          <w:lang w:val="ru-RU"/>
        </w:rPr>
        <w:t>Фонд Тебтебба</w:t>
      </w:r>
      <w:r w:rsidR="00E870E9" w:rsidRPr="00707FDF">
        <w:rPr>
          <w:lang w:val="ru-RU"/>
        </w:rPr>
        <w:t xml:space="preserve">; </w:t>
      </w:r>
      <w:r w:rsidR="00A40EC2">
        <w:rPr>
          <w:lang w:val="ru-RU"/>
        </w:rPr>
        <w:t>газета канадских индейцев Истерн Дор</w:t>
      </w:r>
      <w:r w:rsidR="00E870E9" w:rsidRPr="00707FDF">
        <w:rPr>
          <w:lang w:val="ru-RU"/>
        </w:rPr>
        <w:t xml:space="preserve">; </w:t>
      </w:r>
      <w:r w:rsidR="00A40EC2" w:rsidRPr="00A40EC2">
        <w:rPr>
          <w:lang w:val="ru-RU"/>
        </w:rPr>
        <w:t>Институт культурных отношений</w:t>
      </w:r>
      <w:r w:rsidR="00E870E9" w:rsidRPr="00707FDF">
        <w:rPr>
          <w:lang w:val="ru-RU"/>
        </w:rPr>
        <w:t xml:space="preserve">; </w:t>
      </w:r>
      <w:r w:rsidR="00E870E9" w:rsidRPr="00B97924">
        <w:t>Tinhinan</w:t>
      </w:r>
      <w:r w:rsidR="00E870E9" w:rsidRPr="00707FDF">
        <w:rPr>
          <w:lang w:val="ru-RU"/>
        </w:rPr>
        <w:t xml:space="preserve">; </w:t>
      </w:r>
      <w:r w:rsidR="00A40EC2">
        <w:rPr>
          <w:lang w:val="ru-RU"/>
        </w:rPr>
        <w:t>племена тулалип</w:t>
      </w:r>
      <w:r w:rsidR="00E870E9" w:rsidRPr="00707FDF">
        <w:rPr>
          <w:lang w:val="ru-RU"/>
        </w:rPr>
        <w:t xml:space="preserve">; </w:t>
      </w:r>
      <w:r w:rsidR="00E870E9" w:rsidRPr="00B97924">
        <w:t>UNI</w:t>
      </w:r>
      <w:r w:rsidR="00E870E9" w:rsidRPr="00707FDF">
        <w:rPr>
          <w:lang w:val="ru-RU"/>
        </w:rPr>
        <w:t xml:space="preserve"> </w:t>
      </w:r>
      <w:r w:rsidR="00E870E9" w:rsidRPr="00B97924">
        <w:t>PROBA</w:t>
      </w:r>
      <w:r w:rsidR="00E870E9" w:rsidRPr="00707FDF">
        <w:rPr>
          <w:lang w:val="ru-RU"/>
        </w:rPr>
        <w:t xml:space="preserve">; </w:t>
      </w:r>
      <w:r w:rsidR="00A40EC2">
        <w:rPr>
          <w:lang w:val="ru-RU"/>
        </w:rPr>
        <w:t>Университет Лейдена</w:t>
      </w:r>
      <w:r w:rsidR="00E870E9" w:rsidRPr="00707FDF">
        <w:rPr>
          <w:lang w:val="ru-RU"/>
        </w:rPr>
        <w:t xml:space="preserve">; </w:t>
      </w:r>
      <w:r w:rsidR="00A40EC2">
        <w:rPr>
          <w:lang w:val="ru-RU"/>
        </w:rPr>
        <w:t>Римский университет Сапиенца</w:t>
      </w:r>
      <w:r w:rsidR="00E870E9" w:rsidRPr="00707FDF">
        <w:rPr>
          <w:lang w:val="ru-RU"/>
        </w:rPr>
        <w:t xml:space="preserve">; </w:t>
      </w:r>
      <w:r w:rsidR="00A40EC2">
        <w:rPr>
          <w:lang w:val="ru-RU"/>
        </w:rPr>
        <w:t>Западноафриканская коалиция за права коренных народов</w:t>
      </w:r>
      <w:r w:rsidR="00547FCE" w:rsidRPr="00707FDF">
        <w:rPr>
          <w:lang w:val="ru-RU"/>
        </w:rPr>
        <w:t>.</w:t>
      </w:r>
    </w:p>
    <w:p w:rsidR="003B551E" w:rsidRPr="00DA6572" w:rsidRDefault="008E2BA8" w:rsidP="005D7E5A">
      <w:pPr>
        <w:pStyle w:val="1"/>
        <w:tabs>
          <w:tab w:val="clear" w:pos="720"/>
          <w:tab w:val="num" w:pos="709"/>
        </w:tabs>
      </w:pPr>
      <w:bookmarkStart w:id="7" w:name="_Toc180768616"/>
      <w:r>
        <w:rPr>
          <w:lang w:val="ru-RU"/>
        </w:rPr>
        <w:t>пункт</w:t>
      </w:r>
      <w:r w:rsidRPr="000F07D1">
        <w:rPr>
          <w:lang w:val="en-CA"/>
        </w:rPr>
        <w:t xml:space="preserve"> </w:t>
      </w:r>
      <w:r>
        <w:t>1</w:t>
      </w:r>
      <w:r w:rsidRPr="000F07D1">
        <w:rPr>
          <w:lang w:val="en-CA"/>
        </w:rPr>
        <w:t xml:space="preserve"> </w:t>
      </w:r>
      <w:r>
        <w:rPr>
          <w:lang w:val="ru-RU"/>
        </w:rPr>
        <w:t>повестки</w:t>
      </w:r>
      <w:r w:rsidRPr="000F07D1">
        <w:rPr>
          <w:lang w:val="en-CA"/>
        </w:rPr>
        <w:t xml:space="preserve"> </w:t>
      </w:r>
      <w:r>
        <w:rPr>
          <w:lang w:val="ru-RU"/>
        </w:rPr>
        <w:t>дня</w:t>
      </w:r>
      <w:r>
        <w:t>.</w:t>
      </w:r>
      <w:r>
        <w:tab/>
      </w:r>
      <w:r>
        <w:rPr>
          <w:lang w:val="ru-RU"/>
        </w:rPr>
        <w:t>открытие</w:t>
      </w:r>
      <w:r w:rsidRPr="00E870E9">
        <w:rPr>
          <w:lang w:val="en-US"/>
        </w:rPr>
        <w:t xml:space="preserve"> </w:t>
      </w:r>
      <w:r>
        <w:rPr>
          <w:lang w:val="ru-RU"/>
        </w:rPr>
        <w:t>совещания</w:t>
      </w:r>
      <w:bookmarkEnd w:id="7"/>
    </w:p>
    <w:p w:rsidR="003B551E" w:rsidRPr="00C7278B" w:rsidRDefault="00543FB7" w:rsidP="005D7E5A">
      <w:pPr>
        <w:pStyle w:val="Para1-Annex"/>
        <w:tabs>
          <w:tab w:val="clear" w:pos="360"/>
          <w:tab w:val="num" w:pos="709"/>
        </w:tabs>
        <w:rPr>
          <w:lang w:val="ru-RU"/>
        </w:rPr>
      </w:pPr>
      <w:r w:rsidRPr="00D4789F">
        <w:rPr>
          <w:lang w:val="ru-RU"/>
        </w:rPr>
        <w:t>Совещание</w:t>
      </w:r>
      <w:r w:rsidRPr="00C7278B">
        <w:rPr>
          <w:lang w:val="ru-RU"/>
        </w:rPr>
        <w:t xml:space="preserve"> </w:t>
      </w:r>
      <w:r w:rsidRPr="00D4789F">
        <w:rPr>
          <w:lang w:val="ru-RU"/>
        </w:rPr>
        <w:t>было</w:t>
      </w:r>
      <w:r w:rsidRPr="00C7278B">
        <w:rPr>
          <w:lang w:val="ru-RU"/>
        </w:rPr>
        <w:t xml:space="preserve"> </w:t>
      </w:r>
      <w:r w:rsidRPr="00D4789F">
        <w:rPr>
          <w:lang w:val="ru-RU"/>
        </w:rPr>
        <w:t>открыто</w:t>
      </w:r>
      <w:r w:rsidRPr="00C7278B">
        <w:rPr>
          <w:lang w:val="ru-RU"/>
        </w:rPr>
        <w:t xml:space="preserve"> </w:t>
      </w:r>
      <w:r w:rsidRPr="00D4789F">
        <w:rPr>
          <w:lang w:val="ru-RU"/>
        </w:rPr>
        <w:t>в</w:t>
      </w:r>
      <w:r w:rsidRPr="00C7278B">
        <w:rPr>
          <w:lang w:val="ru-RU"/>
        </w:rPr>
        <w:t xml:space="preserve"> 10:15 </w:t>
      </w:r>
      <w:r w:rsidRPr="00D4789F">
        <w:rPr>
          <w:lang w:val="ru-RU"/>
        </w:rPr>
        <w:t>в</w:t>
      </w:r>
      <w:r w:rsidRPr="00C7278B">
        <w:rPr>
          <w:lang w:val="ru-RU"/>
        </w:rPr>
        <w:t xml:space="preserve"> </w:t>
      </w:r>
      <w:r w:rsidRPr="00D4789F">
        <w:rPr>
          <w:lang w:val="ru-RU"/>
        </w:rPr>
        <w:t>понедельник</w:t>
      </w:r>
      <w:r w:rsidRPr="00C7278B">
        <w:rPr>
          <w:lang w:val="ru-RU"/>
        </w:rPr>
        <w:t xml:space="preserve">, 15 </w:t>
      </w:r>
      <w:r w:rsidRPr="00D4789F">
        <w:rPr>
          <w:lang w:val="ru-RU"/>
        </w:rPr>
        <w:t>октября</w:t>
      </w:r>
      <w:r w:rsidRPr="00C7278B">
        <w:rPr>
          <w:lang w:val="ru-RU"/>
        </w:rPr>
        <w:t xml:space="preserve"> 2007 </w:t>
      </w:r>
      <w:r w:rsidRPr="00D4789F">
        <w:rPr>
          <w:lang w:val="ru-RU"/>
        </w:rPr>
        <w:t>года</w:t>
      </w:r>
      <w:r w:rsidRPr="00C7278B">
        <w:rPr>
          <w:lang w:val="ru-RU"/>
        </w:rPr>
        <w:t xml:space="preserve"> </w:t>
      </w:r>
      <w:r w:rsidRPr="00D4789F">
        <w:rPr>
          <w:lang w:val="ru-RU"/>
        </w:rPr>
        <w:t>молитвенной</w:t>
      </w:r>
      <w:r w:rsidRPr="00C7278B">
        <w:rPr>
          <w:lang w:val="ru-RU"/>
        </w:rPr>
        <w:t xml:space="preserve"> </w:t>
      </w:r>
      <w:r w:rsidRPr="00D4789F">
        <w:rPr>
          <w:lang w:val="ru-RU"/>
        </w:rPr>
        <w:t>церемонией</w:t>
      </w:r>
      <w:r w:rsidRPr="00C7278B">
        <w:rPr>
          <w:lang w:val="ru-RU"/>
        </w:rPr>
        <w:t xml:space="preserve">, </w:t>
      </w:r>
      <w:r w:rsidRPr="00D4789F">
        <w:rPr>
          <w:lang w:val="ru-RU"/>
        </w:rPr>
        <w:t>которую</w:t>
      </w:r>
      <w:r w:rsidRPr="00C7278B">
        <w:rPr>
          <w:lang w:val="ru-RU"/>
        </w:rPr>
        <w:t xml:space="preserve"> </w:t>
      </w:r>
      <w:r w:rsidRPr="00D4789F">
        <w:rPr>
          <w:lang w:val="ru-RU"/>
        </w:rPr>
        <w:t>провел</w:t>
      </w:r>
      <w:r w:rsidRPr="00C7278B">
        <w:rPr>
          <w:lang w:val="ru-RU"/>
        </w:rPr>
        <w:t xml:space="preserve"> </w:t>
      </w:r>
      <w:r w:rsidRPr="00D4789F">
        <w:rPr>
          <w:lang w:val="ru-RU"/>
        </w:rPr>
        <w:t>представитель</w:t>
      </w:r>
      <w:r w:rsidRPr="00C7278B">
        <w:rPr>
          <w:lang w:val="ru-RU"/>
        </w:rPr>
        <w:t xml:space="preserve"> </w:t>
      </w:r>
      <w:r w:rsidRPr="00D4789F">
        <w:rPr>
          <w:lang w:val="ru-RU"/>
        </w:rPr>
        <w:t>общины</w:t>
      </w:r>
      <w:r w:rsidRPr="00C7278B">
        <w:rPr>
          <w:lang w:val="ru-RU"/>
        </w:rPr>
        <w:t xml:space="preserve"> </w:t>
      </w:r>
      <w:r w:rsidRPr="00D4789F">
        <w:rPr>
          <w:lang w:val="ru-RU"/>
        </w:rPr>
        <w:t>могавков</w:t>
      </w:r>
      <w:r w:rsidR="0045652E" w:rsidRPr="00C7278B">
        <w:rPr>
          <w:lang w:val="ru-RU"/>
        </w:rPr>
        <w:t>.</w:t>
      </w:r>
    </w:p>
    <w:p w:rsidR="0045652E" w:rsidRPr="00C7278B" w:rsidRDefault="005D7E5A" w:rsidP="005D7E5A">
      <w:pPr>
        <w:pStyle w:val="Para1-Annex"/>
        <w:tabs>
          <w:tab w:val="clear" w:pos="360"/>
          <w:tab w:val="num" w:pos="709"/>
        </w:tabs>
        <w:rPr>
          <w:lang w:val="ru-RU"/>
        </w:rPr>
      </w:pPr>
      <w:r w:rsidRPr="00D4789F">
        <w:rPr>
          <w:lang w:val="ru-RU"/>
        </w:rPr>
        <w:t>Вступительные</w:t>
      </w:r>
      <w:r w:rsidRPr="00C7278B">
        <w:rPr>
          <w:lang w:val="ru-RU"/>
        </w:rPr>
        <w:t xml:space="preserve"> </w:t>
      </w:r>
      <w:r w:rsidRPr="00D4789F">
        <w:rPr>
          <w:lang w:val="ru-RU"/>
        </w:rPr>
        <w:t>заявления</w:t>
      </w:r>
      <w:r w:rsidRPr="00C7278B">
        <w:rPr>
          <w:lang w:val="ru-RU"/>
        </w:rPr>
        <w:t xml:space="preserve"> </w:t>
      </w:r>
      <w:r w:rsidRPr="00D4789F">
        <w:rPr>
          <w:lang w:val="ru-RU"/>
        </w:rPr>
        <w:t>были</w:t>
      </w:r>
      <w:r w:rsidRPr="00C7278B">
        <w:rPr>
          <w:lang w:val="ru-RU"/>
        </w:rPr>
        <w:t xml:space="preserve"> </w:t>
      </w:r>
      <w:r w:rsidRPr="00D4789F">
        <w:rPr>
          <w:lang w:val="ru-RU"/>
        </w:rPr>
        <w:t>сделаны</w:t>
      </w:r>
      <w:r w:rsidRPr="00C7278B">
        <w:rPr>
          <w:lang w:val="ru-RU"/>
        </w:rPr>
        <w:t xml:space="preserve"> </w:t>
      </w:r>
      <w:r w:rsidRPr="00D4789F">
        <w:rPr>
          <w:lang w:val="ru-RU"/>
        </w:rPr>
        <w:t>г</w:t>
      </w:r>
      <w:r w:rsidRPr="00C7278B">
        <w:rPr>
          <w:lang w:val="ru-RU"/>
        </w:rPr>
        <w:t>-</w:t>
      </w:r>
      <w:r w:rsidRPr="00D4789F">
        <w:rPr>
          <w:lang w:val="ru-RU"/>
        </w:rPr>
        <w:t>ном</w:t>
      </w:r>
      <w:r w:rsidRPr="00C7278B">
        <w:rPr>
          <w:lang w:val="ru-RU"/>
        </w:rPr>
        <w:t xml:space="preserve"> </w:t>
      </w:r>
      <w:r w:rsidRPr="00D4789F">
        <w:rPr>
          <w:lang w:val="ru-RU"/>
        </w:rPr>
        <w:t>Фернандо</w:t>
      </w:r>
      <w:r w:rsidRPr="00C7278B">
        <w:rPr>
          <w:lang w:val="ru-RU"/>
        </w:rPr>
        <w:t xml:space="preserve"> </w:t>
      </w:r>
      <w:r w:rsidRPr="00D4789F">
        <w:rPr>
          <w:lang w:val="ru-RU"/>
        </w:rPr>
        <w:t>Коимбра</w:t>
      </w:r>
      <w:r w:rsidRPr="00C7278B">
        <w:rPr>
          <w:lang w:val="ru-RU"/>
        </w:rPr>
        <w:t xml:space="preserve"> (</w:t>
      </w:r>
      <w:r>
        <w:rPr>
          <w:lang w:val="ru-RU"/>
        </w:rPr>
        <w:t>Бразилия</w:t>
      </w:r>
      <w:r w:rsidRPr="00C7278B">
        <w:rPr>
          <w:lang w:val="ru-RU"/>
        </w:rPr>
        <w:t xml:space="preserve">), </w:t>
      </w:r>
      <w:r w:rsidRPr="00D4789F">
        <w:rPr>
          <w:lang w:val="ru-RU"/>
        </w:rPr>
        <w:t>Председателем</w:t>
      </w:r>
      <w:r w:rsidRPr="00C7278B">
        <w:rPr>
          <w:lang w:val="ru-RU"/>
        </w:rPr>
        <w:t xml:space="preserve"> </w:t>
      </w:r>
      <w:r w:rsidRPr="00D4789F">
        <w:rPr>
          <w:lang w:val="ru-RU"/>
        </w:rPr>
        <w:t>совещания</w:t>
      </w:r>
      <w:r w:rsidRPr="00C7278B">
        <w:rPr>
          <w:lang w:val="ru-RU"/>
        </w:rPr>
        <w:t xml:space="preserve">, </w:t>
      </w:r>
      <w:r w:rsidRPr="00D4789F">
        <w:rPr>
          <w:lang w:val="ru-RU"/>
        </w:rPr>
        <w:t>который</w:t>
      </w:r>
      <w:r w:rsidRPr="00C7278B">
        <w:rPr>
          <w:lang w:val="ru-RU"/>
        </w:rPr>
        <w:t xml:space="preserve"> </w:t>
      </w:r>
      <w:r w:rsidRPr="00D4789F">
        <w:rPr>
          <w:lang w:val="ru-RU"/>
        </w:rPr>
        <w:t>выступал</w:t>
      </w:r>
      <w:r w:rsidRPr="00C7278B">
        <w:rPr>
          <w:lang w:val="ru-RU"/>
        </w:rPr>
        <w:t xml:space="preserve"> </w:t>
      </w:r>
      <w:r w:rsidRPr="00D4789F">
        <w:rPr>
          <w:lang w:val="ru-RU"/>
        </w:rPr>
        <w:t>в</w:t>
      </w:r>
      <w:r w:rsidRPr="00C7278B">
        <w:rPr>
          <w:lang w:val="ru-RU"/>
        </w:rPr>
        <w:t xml:space="preserve"> </w:t>
      </w:r>
      <w:r w:rsidRPr="00D4789F">
        <w:rPr>
          <w:lang w:val="ru-RU"/>
        </w:rPr>
        <w:t>качестве</w:t>
      </w:r>
      <w:r w:rsidRPr="00C7278B">
        <w:rPr>
          <w:lang w:val="ru-RU"/>
        </w:rPr>
        <w:t xml:space="preserve"> </w:t>
      </w:r>
      <w:r w:rsidRPr="00D4789F">
        <w:rPr>
          <w:lang w:val="ru-RU"/>
        </w:rPr>
        <w:t>представителя</w:t>
      </w:r>
      <w:r w:rsidRPr="00C7278B">
        <w:rPr>
          <w:lang w:val="ru-RU"/>
        </w:rPr>
        <w:t xml:space="preserve"> </w:t>
      </w:r>
      <w:r w:rsidRPr="00D4789F">
        <w:rPr>
          <w:lang w:val="ru-RU"/>
        </w:rPr>
        <w:t>Председателя</w:t>
      </w:r>
      <w:r w:rsidRPr="00C7278B">
        <w:rPr>
          <w:lang w:val="ru-RU"/>
        </w:rPr>
        <w:t xml:space="preserve"> </w:t>
      </w:r>
      <w:r w:rsidRPr="00D4789F">
        <w:rPr>
          <w:lang w:val="ru-RU"/>
        </w:rPr>
        <w:t>Конференции</w:t>
      </w:r>
      <w:r w:rsidRPr="00C7278B">
        <w:rPr>
          <w:lang w:val="ru-RU"/>
        </w:rPr>
        <w:t xml:space="preserve"> </w:t>
      </w:r>
      <w:r w:rsidRPr="00D4789F">
        <w:rPr>
          <w:lang w:val="ru-RU"/>
        </w:rPr>
        <w:t>Сторон</w:t>
      </w:r>
      <w:r w:rsidRPr="00C7278B">
        <w:rPr>
          <w:lang w:val="ru-RU"/>
        </w:rPr>
        <w:t xml:space="preserve"> </w:t>
      </w:r>
      <w:r w:rsidRPr="00D4789F">
        <w:rPr>
          <w:lang w:val="ru-RU"/>
        </w:rPr>
        <w:t>Конвенции</w:t>
      </w:r>
      <w:r w:rsidRPr="00C7278B">
        <w:rPr>
          <w:lang w:val="ru-RU"/>
        </w:rPr>
        <w:t xml:space="preserve"> </w:t>
      </w:r>
      <w:r w:rsidRPr="00D4789F">
        <w:rPr>
          <w:lang w:val="ru-RU"/>
        </w:rPr>
        <w:t>о</w:t>
      </w:r>
      <w:r w:rsidRPr="00C7278B">
        <w:rPr>
          <w:lang w:val="ru-RU"/>
        </w:rPr>
        <w:t xml:space="preserve"> </w:t>
      </w:r>
      <w:r w:rsidRPr="00D4789F">
        <w:rPr>
          <w:lang w:val="ru-RU"/>
        </w:rPr>
        <w:t>биологическом</w:t>
      </w:r>
      <w:r w:rsidRPr="00C7278B">
        <w:rPr>
          <w:lang w:val="ru-RU"/>
        </w:rPr>
        <w:t xml:space="preserve"> </w:t>
      </w:r>
      <w:r w:rsidRPr="00D4789F">
        <w:rPr>
          <w:lang w:val="ru-RU"/>
        </w:rPr>
        <w:t>разнообразии</w:t>
      </w:r>
      <w:r w:rsidRPr="00C7278B">
        <w:rPr>
          <w:lang w:val="ru-RU"/>
        </w:rPr>
        <w:t xml:space="preserve">, </w:t>
      </w:r>
      <w:r w:rsidRPr="00D4789F">
        <w:rPr>
          <w:lang w:val="ru-RU"/>
        </w:rPr>
        <w:t>и</w:t>
      </w:r>
      <w:r w:rsidRPr="00C7278B">
        <w:rPr>
          <w:lang w:val="ru-RU"/>
        </w:rPr>
        <w:t xml:space="preserve">  </w:t>
      </w:r>
      <w:r w:rsidRPr="00D4789F">
        <w:rPr>
          <w:lang w:val="ru-RU"/>
        </w:rPr>
        <w:t>г</w:t>
      </w:r>
      <w:r w:rsidRPr="00C7278B">
        <w:rPr>
          <w:lang w:val="ru-RU"/>
        </w:rPr>
        <w:t>-</w:t>
      </w:r>
      <w:r w:rsidRPr="00D4789F">
        <w:rPr>
          <w:lang w:val="ru-RU"/>
        </w:rPr>
        <w:t>ном</w:t>
      </w:r>
      <w:r w:rsidRPr="00C7278B">
        <w:rPr>
          <w:lang w:val="ru-RU"/>
        </w:rPr>
        <w:t xml:space="preserve"> </w:t>
      </w:r>
      <w:r w:rsidRPr="00D4789F">
        <w:rPr>
          <w:lang w:val="ru-RU"/>
        </w:rPr>
        <w:t>Ахмедом</w:t>
      </w:r>
      <w:r w:rsidRPr="00C7278B">
        <w:rPr>
          <w:lang w:val="ru-RU"/>
        </w:rPr>
        <w:t xml:space="preserve"> </w:t>
      </w:r>
      <w:r w:rsidRPr="00D4789F">
        <w:rPr>
          <w:lang w:val="ru-RU"/>
        </w:rPr>
        <w:t>Джоглафом</w:t>
      </w:r>
      <w:r w:rsidRPr="00C7278B">
        <w:rPr>
          <w:lang w:val="ru-RU"/>
        </w:rPr>
        <w:t xml:space="preserve">, </w:t>
      </w:r>
      <w:r w:rsidRPr="00D4789F">
        <w:rPr>
          <w:lang w:val="ru-RU"/>
        </w:rPr>
        <w:t>Исполнительным</w:t>
      </w:r>
      <w:r w:rsidRPr="00C7278B">
        <w:rPr>
          <w:lang w:val="ru-RU"/>
        </w:rPr>
        <w:t xml:space="preserve"> </w:t>
      </w:r>
      <w:r w:rsidRPr="00D4789F">
        <w:rPr>
          <w:lang w:val="ru-RU"/>
        </w:rPr>
        <w:t>секретарем</w:t>
      </w:r>
      <w:r w:rsidRPr="00C7278B">
        <w:rPr>
          <w:lang w:val="ru-RU"/>
        </w:rPr>
        <w:t xml:space="preserve"> </w:t>
      </w:r>
      <w:r w:rsidRPr="00D4789F">
        <w:rPr>
          <w:lang w:val="ru-RU"/>
        </w:rPr>
        <w:t>Конвенции</w:t>
      </w:r>
      <w:r w:rsidRPr="00C7278B">
        <w:rPr>
          <w:lang w:val="ru-RU"/>
        </w:rPr>
        <w:t xml:space="preserve"> </w:t>
      </w:r>
      <w:r w:rsidRPr="00D4789F">
        <w:rPr>
          <w:lang w:val="ru-RU"/>
        </w:rPr>
        <w:t>о</w:t>
      </w:r>
      <w:r w:rsidRPr="00C7278B">
        <w:rPr>
          <w:lang w:val="ru-RU"/>
        </w:rPr>
        <w:t xml:space="preserve"> </w:t>
      </w:r>
      <w:r w:rsidRPr="00D4789F">
        <w:rPr>
          <w:lang w:val="ru-RU"/>
        </w:rPr>
        <w:t>биологическом</w:t>
      </w:r>
      <w:r w:rsidRPr="00C7278B">
        <w:rPr>
          <w:lang w:val="ru-RU"/>
        </w:rPr>
        <w:t xml:space="preserve"> </w:t>
      </w:r>
      <w:r w:rsidRPr="00D4789F">
        <w:rPr>
          <w:lang w:val="ru-RU"/>
        </w:rPr>
        <w:t>разнообразии</w:t>
      </w:r>
      <w:r w:rsidR="0045652E" w:rsidRPr="00C7278B">
        <w:rPr>
          <w:lang w:val="ru-RU"/>
        </w:rPr>
        <w:t>.</w:t>
      </w:r>
      <w:r w:rsidR="0045652E" w:rsidRPr="00C7278B" w:rsidDel="0045652E">
        <w:rPr>
          <w:lang w:val="ru-RU"/>
        </w:rPr>
        <w:t xml:space="preserve"> </w:t>
      </w:r>
    </w:p>
    <w:p w:rsidR="0045652E" w:rsidRPr="00C7278B" w:rsidRDefault="005D7E5A" w:rsidP="005D7E5A">
      <w:pPr>
        <w:pStyle w:val="Para1-Annex"/>
        <w:tabs>
          <w:tab w:val="clear" w:pos="360"/>
          <w:tab w:val="num" w:pos="709"/>
        </w:tabs>
        <w:rPr>
          <w:lang w:val="ru-RU"/>
        </w:rPr>
      </w:pPr>
      <w:r w:rsidRPr="00D4789F">
        <w:rPr>
          <w:lang w:val="ru-RU"/>
        </w:rPr>
        <w:t>Г</w:t>
      </w:r>
      <w:r w:rsidRPr="00C7278B">
        <w:rPr>
          <w:lang w:val="ru-RU"/>
        </w:rPr>
        <w:t>-</w:t>
      </w:r>
      <w:r w:rsidRPr="00D4789F">
        <w:rPr>
          <w:lang w:val="ru-RU"/>
        </w:rPr>
        <w:t>н</w:t>
      </w:r>
      <w:r w:rsidRPr="00C7278B">
        <w:rPr>
          <w:lang w:val="ru-RU"/>
        </w:rPr>
        <w:t xml:space="preserve"> </w:t>
      </w:r>
      <w:r w:rsidRPr="00D4789F">
        <w:rPr>
          <w:lang w:val="ru-RU"/>
        </w:rPr>
        <w:t>Коимбра</w:t>
      </w:r>
      <w:r w:rsidRPr="00C7278B">
        <w:rPr>
          <w:lang w:val="ru-RU"/>
        </w:rPr>
        <w:t xml:space="preserve"> </w:t>
      </w:r>
      <w:r w:rsidRPr="00D4789F">
        <w:rPr>
          <w:lang w:val="ru-RU"/>
        </w:rPr>
        <w:t>приветствовал</w:t>
      </w:r>
      <w:r w:rsidRPr="00C7278B">
        <w:rPr>
          <w:lang w:val="ru-RU"/>
        </w:rPr>
        <w:t xml:space="preserve"> </w:t>
      </w:r>
      <w:r w:rsidRPr="00D4789F">
        <w:rPr>
          <w:lang w:val="ru-RU"/>
        </w:rPr>
        <w:t>участников</w:t>
      </w:r>
      <w:r w:rsidRPr="00C7278B">
        <w:rPr>
          <w:lang w:val="ru-RU"/>
        </w:rPr>
        <w:t xml:space="preserve"> </w:t>
      </w:r>
      <w:r w:rsidRPr="00D4789F">
        <w:rPr>
          <w:lang w:val="ru-RU"/>
        </w:rPr>
        <w:t>совещания</w:t>
      </w:r>
      <w:r w:rsidRPr="00C7278B">
        <w:rPr>
          <w:lang w:val="ru-RU"/>
        </w:rPr>
        <w:t xml:space="preserve"> </w:t>
      </w:r>
      <w:r w:rsidRPr="00D4789F">
        <w:rPr>
          <w:lang w:val="ru-RU"/>
        </w:rPr>
        <w:t>и</w:t>
      </w:r>
      <w:r w:rsidRPr="00C7278B">
        <w:rPr>
          <w:lang w:val="ru-RU"/>
        </w:rPr>
        <w:t xml:space="preserve"> </w:t>
      </w:r>
      <w:r w:rsidRPr="00D4789F">
        <w:rPr>
          <w:lang w:val="ru-RU"/>
        </w:rPr>
        <w:t>выразил</w:t>
      </w:r>
      <w:r w:rsidRPr="00C7278B">
        <w:rPr>
          <w:lang w:val="ru-RU"/>
        </w:rPr>
        <w:t xml:space="preserve"> </w:t>
      </w:r>
      <w:r w:rsidRPr="00D4789F">
        <w:rPr>
          <w:lang w:val="ru-RU"/>
        </w:rPr>
        <w:t>благодарность</w:t>
      </w:r>
      <w:r w:rsidRPr="00C7278B">
        <w:rPr>
          <w:lang w:val="ru-RU"/>
        </w:rPr>
        <w:t xml:space="preserve"> </w:t>
      </w:r>
      <w:r w:rsidRPr="00D4789F">
        <w:rPr>
          <w:lang w:val="ru-RU"/>
        </w:rPr>
        <w:t>общине</w:t>
      </w:r>
      <w:r w:rsidRPr="00C7278B">
        <w:rPr>
          <w:lang w:val="ru-RU"/>
        </w:rPr>
        <w:t xml:space="preserve"> </w:t>
      </w:r>
      <w:r w:rsidRPr="00D4789F">
        <w:rPr>
          <w:lang w:val="ru-RU"/>
        </w:rPr>
        <w:t>могавков</w:t>
      </w:r>
      <w:r w:rsidRPr="00C7278B">
        <w:rPr>
          <w:lang w:val="ru-RU"/>
        </w:rPr>
        <w:t xml:space="preserve"> </w:t>
      </w:r>
      <w:r w:rsidRPr="00D4789F">
        <w:rPr>
          <w:lang w:val="ru-RU"/>
        </w:rPr>
        <w:t>за</w:t>
      </w:r>
      <w:r w:rsidRPr="00C7278B">
        <w:rPr>
          <w:lang w:val="ru-RU"/>
        </w:rPr>
        <w:t xml:space="preserve"> </w:t>
      </w:r>
      <w:r w:rsidRPr="00D4789F">
        <w:rPr>
          <w:lang w:val="ru-RU"/>
        </w:rPr>
        <w:t>проведенное</w:t>
      </w:r>
      <w:r w:rsidRPr="00C7278B">
        <w:rPr>
          <w:lang w:val="ru-RU"/>
        </w:rPr>
        <w:t xml:space="preserve"> </w:t>
      </w:r>
      <w:r w:rsidRPr="00D4789F">
        <w:rPr>
          <w:lang w:val="ru-RU"/>
        </w:rPr>
        <w:t>ею</w:t>
      </w:r>
      <w:r w:rsidRPr="00C7278B">
        <w:rPr>
          <w:lang w:val="ru-RU"/>
        </w:rPr>
        <w:t xml:space="preserve"> </w:t>
      </w:r>
      <w:r w:rsidRPr="00D4789F">
        <w:rPr>
          <w:lang w:val="ru-RU"/>
        </w:rPr>
        <w:t>очень</w:t>
      </w:r>
      <w:r w:rsidRPr="00C7278B">
        <w:rPr>
          <w:lang w:val="ru-RU"/>
        </w:rPr>
        <w:t xml:space="preserve"> </w:t>
      </w:r>
      <w:r w:rsidRPr="00D4789F">
        <w:rPr>
          <w:lang w:val="ru-RU"/>
        </w:rPr>
        <w:t>вдохновенное</w:t>
      </w:r>
      <w:r w:rsidRPr="00C7278B">
        <w:rPr>
          <w:lang w:val="ru-RU"/>
        </w:rPr>
        <w:t xml:space="preserve"> </w:t>
      </w:r>
      <w:r w:rsidRPr="00D4789F">
        <w:rPr>
          <w:lang w:val="ru-RU"/>
        </w:rPr>
        <w:t>церемониальное</w:t>
      </w:r>
      <w:r w:rsidRPr="00C7278B">
        <w:rPr>
          <w:lang w:val="ru-RU"/>
        </w:rPr>
        <w:t xml:space="preserve"> </w:t>
      </w:r>
      <w:r w:rsidRPr="00D4789F">
        <w:rPr>
          <w:lang w:val="ru-RU"/>
        </w:rPr>
        <w:t>открытие</w:t>
      </w:r>
      <w:r w:rsidRPr="00C7278B">
        <w:rPr>
          <w:lang w:val="ru-RU"/>
        </w:rPr>
        <w:t xml:space="preserve"> </w:t>
      </w:r>
      <w:r w:rsidRPr="00D4789F">
        <w:rPr>
          <w:lang w:val="ru-RU"/>
        </w:rPr>
        <w:t>и</w:t>
      </w:r>
      <w:r w:rsidRPr="00C7278B">
        <w:rPr>
          <w:lang w:val="ru-RU"/>
        </w:rPr>
        <w:t xml:space="preserve"> </w:t>
      </w:r>
      <w:r w:rsidRPr="00D4789F">
        <w:rPr>
          <w:lang w:val="ru-RU"/>
        </w:rPr>
        <w:t>молитву</w:t>
      </w:r>
      <w:r w:rsidRPr="00C7278B">
        <w:rPr>
          <w:lang w:val="ru-RU"/>
        </w:rPr>
        <w:t xml:space="preserve">. </w:t>
      </w:r>
      <w:r w:rsidRPr="00D4789F">
        <w:rPr>
          <w:lang w:val="ru-RU"/>
        </w:rPr>
        <w:t>Кроме</w:t>
      </w:r>
      <w:r w:rsidRPr="00C7278B">
        <w:rPr>
          <w:lang w:val="ru-RU"/>
        </w:rPr>
        <w:t xml:space="preserve"> </w:t>
      </w:r>
      <w:r w:rsidRPr="00D4789F">
        <w:rPr>
          <w:lang w:val="ru-RU"/>
        </w:rPr>
        <w:t>этого</w:t>
      </w:r>
      <w:r w:rsidRPr="00C7278B">
        <w:rPr>
          <w:lang w:val="ru-RU"/>
        </w:rPr>
        <w:t xml:space="preserve">, </w:t>
      </w:r>
      <w:r w:rsidRPr="00D4789F">
        <w:rPr>
          <w:lang w:val="ru-RU"/>
        </w:rPr>
        <w:t>он</w:t>
      </w:r>
      <w:r w:rsidRPr="00C7278B">
        <w:rPr>
          <w:lang w:val="ru-RU"/>
        </w:rPr>
        <w:t xml:space="preserve">  </w:t>
      </w:r>
      <w:r w:rsidRPr="00D4789F">
        <w:rPr>
          <w:lang w:val="ru-RU"/>
        </w:rPr>
        <w:t>выразил</w:t>
      </w:r>
      <w:r w:rsidRPr="00C7278B">
        <w:rPr>
          <w:lang w:val="ru-RU"/>
        </w:rPr>
        <w:t xml:space="preserve"> </w:t>
      </w:r>
      <w:r w:rsidRPr="00D4789F">
        <w:rPr>
          <w:lang w:val="ru-RU"/>
        </w:rPr>
        <w:t>благодарность</w:t>
      </w:r>
      <w:r w:rsidRPr="00C7278B">
        <w:rPr>
          <w:lang w:val="ru-RU"/>
        </w:rPr>
        <w:t xml:space="preserve"> </w:t>
      </w:r>
      <w:r w:rsidRPr="00D4789F">
        <w:rPr>
          <w:lang w:val="ru-RU"/>
        </w:rPr>
        <w:t>секретариату</w:t>
      </w:r>
      <w:r w:rsidRPr="00C7278B">
        <w:rPr>
          <w:lang w:val="ru-RU"/>
        </w:rPr>
        <w:t xml:space="preserve"> </w:t>
      </w:r>
      <w:r>
        <w:rPr>
          <w:lang w:val="ru-RU"/>
        </w:rPr>
        <w:t>Конвенции</w:t>
      </w:r>
      <w:r w:rsidRPr="00C7278B">
        <w:rPr>
          <w:lang w:val="ru-RU"/>
        </w:rPr>
        <w:t xml:space="preserve"> </w:t>
      </w:r>
      <w:r>
        <w:rPr>
          <w:lang w:val="ru-RU"/>
        </w:rPr>
        <w:t>о</w:t>
      </w:r>
      <w:r w:rsidRPr="00C7278B">
        <w:rPr>
          <w:lang w:val="ru-RU"/>
        </w:rPr>
        <w:t xml:space="preserve"> </w:t>
      </w:r>
      <w:r>
        <w:rPr>
          <w:lang w:val="ru-RU"/>
        </w:rPr>
        <w:t>биологическом</w:t>
      </w:r>
      <w:r w:rsidRPr="00C7278B">
        <w:rPr>
          <w:lang w:val="ru-RU"/>
        </w:rPr>
        <w:t xml:space="preserve"> </w:t>
      </w:r>
      <w:r>
        <w:rPr>
          <w:lang w:val="ru-RU"/>
        </w:rPr>
        <w:t>разнообразии</w:t>
      </w:r>
      <w:r w:rsidRPr="00C7278B">
        <w:rPr>
          <w:lang w:val="ru-RU"/>
        </w:rPr>
        <w:t xml:space="preserve"> </w:t>
      </w:r>
      <w:r w:rsidRPr="00D4789F">
        <w:rPr>
          <w:lang w:val="ru-RU"/>
        </w:rPr>
        <w:t>за</w:t>
      </w:r>
      <w:r w:rsidRPr="00C7278B">
        <w:rPr>
          <w:lang w:val="ru-RU"/>
        </w:rPr>
        <w:t xml:space="preserve"> </w:t>
      </w:r>
      <w:r w:rsidRPr="00D4789F">
        <w:rPr>
          <w:lang w:val="ru-RU"/>
        </w:rPr>
        <w:t>его</w:t>
      </w:r>
      <w:r w:rsidRPr="00C7278B">
        <w:rPr>
          <w:lang w:val="ru-RU"/>
        </w:rPr>
        <w:t xml:space="preserve"> </w:t>
      </w:r>
      <w:r w:rsidRPr="00D4789F">
        <w:rPr>
          <w:lang w:val="ru-RU"/>
        </w:rPr>
        <w:t>активную</w:t>
      </w:r>
      <w:r w:rsidRPr="00C7278B">
        <w:rPr>
          <w:lang w:val="ru-RU"/>
        </w:rPr>
        <w:t xml:space="preserve"> </w:t>
      </w:r>
      <w:r w:rsidRPr="00D4789F">
        <w:rPr>
          <w:lang w:val="ru-RU"/>
        </w:rPr>
        <w:t>деятельность</w:t>
      </w:r>
      <w:r w:rsidRPr="00C7278B">
        <w:rPr>
          <w:lang w:val="ru-RU"/>
        </w:rPr>
        <w:t xml:space="preserve"> </w:t>
      </w:r>
      <w:r w:rsidRPr="00D4789F">
        <w:rPr>
          <w:lang w:val="ru-RU"/>
        </w:rPr>
        <w:t>в</w:t>
      </w:r>
      <w:r w:rsidRPr="00C7278B">
        <w:rPr>
          <w:lang w:val="ru-RU"/>
        </w:rPr>
        <w:t xml:space="preserve"> </w:t>
      </w:r>
      <w:r w:rsidRPr="00D4789F">
        <w:rPr>
          <w:lang w:val="ru-RU"/>
        </w:rPr>
        <w:t>межсессионный</w:t>
      </w:r>
      <w:r w:rsidRPr="00C7278B">
        <w:rPr>
          <w:lang w:val="ru-RU"/>
        </w:rPr>
        <w:t xml:space="preserve"> </w:t>
      </w:r>
      <w:r w:rsidRPr="00D4789F">
        <w:rPr>
          <w:lang w:val="ru-RU"/>
        </w:rPr>
        <w:t>период</w:t>
      </w:r>
      <w:r w:rsidRPr="00C7278B">
        <w:rPr>
          <w:lang w:val="ru-RU"/>
        </w:rPr>
        <w:t xml:space="preserve"> </w:t>
      </w:r>
      <w:r w:rsidRPr="00D4789F">
        <w:rPr>
          <w:lang w:val="ru-RU"/>
        </w:rPr>
        <w:t>по</w:t>
      </w:r>
      <w:r w:rsidRPr="00C7278B">
        <w:rPr>
          <w:lang w:val="ru-RU"/>
        </w:rPr>
        <w:t xml:space="preserve"> </w:t>
      </w:r>
      <w:r w:rsidRPr="00D4789F">
        <w:rPr>
          <w:lang w:val="ru-RU"/>
        </w:rPr>
        <w:t>решению</w:t>
      </w:r>
      <w:r w:rsidRPr="00C7278B">
        <w:rPr>
          <w:lang w:val="ru-RU"/>
        </w:rPr>
        <w:t xml:space="preserve"> </w:t>
      </w:r>
      <w:r w:rsidRPr="00D4789F">
        <w:rPr>
          <w:lang w:val="ru-RU"/>
        </w:rPr>
        <w:t>вопросов</w:t>
      </w:r>
      <w:r w:rsidRPr="00C7278B">
        <w:rPr>
          <w:lang w:val="ru-RU"/>
        </w:rPr>
        <w:t xml:space="preserve">, </w:t>
      </w:r>
      <w:r w:rsidRPr="00D4789F">
        <w:rPr>
          <w:lang w:val="ru-RU"/>
        </w:rPr>
        <w:t>связанных</w:t>
      </w:r>
      <w:r w:rsidRPr="00C7278B">
        <w:rPr>
          <w:lang w:val="ru-RU"/>
        </w:rPr>
        <w:t xml:space="preserve"> </w:t>
      </w:r>
      <w:r w:rsidRPr="00D4789F">
        <w:rPr>
          <w:lang w:val="ru-RU"/>
        </w:rPr>
        <w:t>с</w:t>
      </w:r>
      <w:r w:rsidRPr="00C7278B">
        <w:rPr>
          <w:lang w:val="ru-RU"/>
        </w:rPr>
        <w:t xml:space="preserve"> </w:t>
      </w:r>
      <w:r w:rsidRPr="00D4789F">
        <w:rPr>
          <w:lang w:val="ru-RU"/>
        </w:rPr>
        <w:t>мандатом</w:t>
      </w:r>
      <w:r w:rsidRPr="00C7278B">
        <w:rPr>
          <w:lang w:val="ru-RU"/>
        </w:rPr>
        <w:t xml:space="preserve"> </w:t>
      </w:r>
      <w:r w:rsidRPr="00D4789F">
        <w:rPr>
          <w:lang w:val="ru-RU"/>
        </w:rPr>
        <w:t>Рабочей</w:t>
      </w:r>
      <w:r w:rsidRPr="00C7278B">
        <w:rPr>
          <w:lang w:val="ru-RU"/>
        </w:rPr>
        <w:t xml:space="preserve"> </w:t>
      </w:r>
      <w:r w:rsidRPr="00D4789F">
        <w:rPr>
          <w:lang w:val="ru-RU"/>
        </w:rPr>
        <w:t>группы</w:t>
      </w:r>
      <w:r w:rsidR="0045652E" w:rsidRPr="00C7278B">
        <w:rPr>
          <w:lang w:val="ru-RU"/>
        </w:rPr>
        <w:t>.</w:t>
      </w:r>
    </w:p>
    <w:p w:rsidR="0045652E" w:rsidRPr="00331A5D" w:rsidRDefault="00C00D6A" w:rsidP="005D7E5A">
      <w:pPr>
        <w:pStyle w:val="Para1-Annex"/>
        <w:tabs>
          <w:tab w:val="clear" w:pos="360"/>
          <w:tab w:val="num" w:pos="709"/>
        </w:tabs>
        <w:rPr>
          <w:lang w:val="ru-RU"/>
        </w:rPr>
      </w:pPr>
      <w:r w:rsidRPr="00D4789F">
        <w:rPr>
          <w:lang w:val="ru-RU"/>
        </w:rPr>
        <w:t>Он</w:t>
      </w:r>
      <w:r w:rsidRPr="00C7278B">
        <w:rPr>
          <w:lang w:val="ru-RU"/>
        </w:rPr>
        <w:t xml:space="preserve"> </w:t>
      </w:r>
      <w:r w:rsidRPr="00D4789F">
        <w:rPr>
          <w:lang w:val="ru-RU"/>
        </w:rPr>
        <w:t>обратил</w:t>
      </w:r>
      <w:r w:rsidRPr="00C7278B">
        <w:rPr>
          <w:lang w:val="ru-RU"/>
        </w:rPr>
        <w:t xml:space="preserve"> </w:t>
      </w:r>
      <w:r w:rsidRPr="00D4789F">
        <w:rPr>
          <w:lang w:val="ru-RU"/>
        </w:rPr>
        <w:t>внимание</w:t>
      </w:r>
      <w:r w:rsidRPr="00C7278B">
        <w:rPr>
          <w:lang w:val="ru-RU"/>
        </w:rPr>
        <w:t xml:space="preserve"> </w:t>
      </w:r>
      <w:r w:rsidRPr="00D4789F">
        <w:rPr>
          <w:lang w:val="ru-RU"/>
        </w:rPr>
        <w:t>на</w:t>
      </w:r>
      <w:r w:rsidRPr="00C7278B">
        <w:rPr>
          <w:lang w:val="ru-RU"/>
        </w:rPr>
        <w:t xml:space="preserve"> </w:t>
      </w:r>
      <w:r w:rsidRPr="00D4789F">
        <w:rPr>
          <w:lang w:val="ru-RU"/>
        </w:rPr>
        <w:t>множество</w:t>
      </w:r>
      <w:r w:rsidRPr="00C7278B">
        <w:rPr>
          <w:lang w:val="ru-RU"/>
        </w:rPr>
        <w:t xml:space="preserve"> </w:t>
      </w:r>
      <w:r w:rsidRPr="00D4789F">
        <w:rPr>
          <w:lang w:val="ru-RU"/>
        </w:rPr>
        <w:t>связей</w:t>
      </w:r>
      <w:r w:rsidRPr="00C7278B">
        <w:rPr>
          <w:lang w:val="ru-RU"/>
        </w:rPr>
        <w:t xml:space="preserve"> </w:t>
      </w:r>
      <w:r w:rsidRPr="00D4789F">
        <w:rPr>
          <w:lang w:val="ru-RU"/>
        </w:rPr>
        <w:t>между</w:t>
      </w:r>
      <w:r w:rsidRPr="00C7278B">
        <w:rPr>
          <w:lang w:val="ru-RU"/>
        </w:rPr>
        <w:t xml:space="preserve"> </w:t>
      </w:r>
      <w:r w:rsidRPr="00D4789F">
        <w:rPr>
          <w:lang w:val="ru-RU"/>
        </w:rPr>
        <w:t>традиционными</w:t>
      </w:r>
      <w:r w:rsidRPr="00C7278B">
        <w:rPr>
          <w:lang w:val="ru-RU"/>
        </w:rPr>
        <w:t xml:space="preserve"> </w:t>
      </w:r>
      <w:r w:rsidRPr="00D4789F">
        <w:rPr>
          <w:lang w:val="ru-RU"/>
        </w:rPr>
        <w:t>знаниями</w:t>
      </w:r>
      <w:r w:rsidRPr="00C7278B">
        <w:rPr>
          <w:lang w:val="ru-RU"/>
        </w:rPr>
        <w:t xml:space="preserve"> </w:t>
      </w:r>
      <w:r w:rsidRPr="00D4789F">
        <w:rPr>
          <w:lang w:val="ru-RU"/>
        </w:rPr>
        <w:t>и</w:t>
      </w:r>
      <w:r w:rsidRPr="00C7278B">
        <w:rPr>
          <w:lang w:val="ru-RU"/>
        </w:rPr>
        <w:t xml:space="preserve"> </w:t>
      </w:r>
      <w:r w:rsidRPr="00D4789F">
        <w:rPr>
          <w:lang w:val="ru-RU"/>
        </w:rPr>
        <w:t>целями</w:t>
      </w:r>
      <w:r w:rsidRPr="00C7278B">
        <w:rPr>
          <w:lang w:val="ru-RU"/>
        </w:rPr>
        <w:t xml:space="preserve"> </w:t>
      </w:r>
      <w:r w:rsidRPr="00D4789F">
        <w:rPr>
          <w:lang w:val="ru-RU"/>
        </w:rPr>
        <w:t>Конвенции</w:t>
      </w:r>
      <w:r w:rsidRPr="00C7278B">
        <w:rPr>
          <w:lang w:val="ru-RU"/>
        </w:rPr>
        <w:t xml:space="preserve">. </w:t>
      </w:r>
      <w:r w:rsidRPr="00D4789F">
        <w:rPr>
          <w:lang w:val="ru-RU"/>
        </w:rPr>
        <w:t>В</w:t>
      </w:r>
      <w:r w:rsidRPr="00C7278B">
        <w:rPr>
          <w:lang w:val="ru-RU"/>
        </w:rPr>
        <w:t xml:space="preserve"> </w:t>
      </w:r>
      <w:r w:rsidRPr="00D4789F">
        <w:rPr>
          <w:lang w:val="ru-RU"/>
        </w:rPr>
        <w:t>качестве</w:t>
      </w:r>
      <w:r w:rsidRPr="00C7278B">
        <w:rPr>
          <w:lang w:val="ru-RU"/>
        </w:rPr>
        <w:t xml:space="preserve"> </w:t>
      </w:r>
      <w:r w:rsidRPr="00D4789F">
        <w:rPr>
          <w:lang w:val="ru-RU"/>
        </w:rPr>
        <w:t>примера</w:t>
      </w:r>
      <w:r w:rsidRPr="00C7278B">
        <w:rPr>
          <w:lang w:val="ru-RU"/>
        </w:rPr>
        <w:t xml:space="preserve"> </w:t>
      </w:r>
      <w:r w:rsidRPr="00D4789F">
        <w:rPr>
          <w:lang w:val="ru-RU"/>
        </w:rPr>
        <w:t>хорошей</w:t>
      </w:r>
      <w:r w:rsidRPr="00C7278B">
        <w:rPr>
          <w:lang w:val="ru-RU"/>
        </w:rPr>
        <w:t xml:space="preserve"> </w:t>
      </w:r>
      <w:r w:rsidRPr="00D4789F">
        <w:rPr>
          <w:lang w:val="ru-RU"/>
        </w:rPr>
        <w:t>работы</w:t>
      </w:r>
      <w:r w:rsidRPr="00C7278B">
        <w:rPr>
          <w:lang w:val="ru-RU"/>
        </w:rPr>
        <w:t xml:space="preserve">, </w:t>
      </w:r>
      <w:r w:rsidRPr="00D4789F">
        <w:rPr>
          <w:lang w:val="ru-RU"/>
        </w:rPr>
        <w:t>выполненной</w:t>
      </w:r>
      <w:r w:rsidRPr="00C7278B">
        <w:rPr>
          <w:lang w:val="ru-RU"/>
        </w:rPr>
        <w:t xml:space="preserve"> </w:t>
      </w:r>
      <w:r w:rsidRPr="00D4789F">
        <w:rPr>
          <w:lang w:val="ru-RU"/>
        </w:rPr>
        <w:t>к</w:t>
      </w:r>
      <w:r w:rsidRPr="00C7278B">
        <w:rPr>
          <w:lang w:val="ru-RU"/>
        </w:rPr>
        <w:t xml:space="preserve"> </w:t>
      </w:r>
      <w:r w:rsidRPr="00D4789F">
        <w:rPr>
          <w:lang w:val="ru-RU"/>
        </w:rPr>
        <w:t>настоящему</w:t>
      </w:r>
      <w:r w:rsidRPr="00C7278B">
        <w:rPr>
          <w:lang w:val="ru-RU"/>
        </w:rPr>
        <w:t xml:space="preserve"> </w:t>
      </w:r>
      <w:r w:rsidRPr="00D4789F">
        <w:rPr>
          <w:lang w:val="ru-RU"/>
        </w:rPr>
        <w:t>времени</w:t>
      </w:r>
      <w:r w:rsidRPr="00C7278B">
        <w:rPr>
          <w:lang w:val="ru-RU"/>
        </w:rPr>
        <w:t xml:space="preserve"> </w:t>
      </w:r>
      <w:r w:rsidRPr="00D4789F">
        <w:rPr>
          <w:lang w:val="ru-RU"/>
        </w:rPr>
        <w:t>на</w:t>
      </w:r>
      <w:r w:rsidRPr="00C7278B">
        <w:rPr>
          <w:lang w:val="ru-RU"/>
        </w:rPr>
        <w:t xml:space="preserve"> </w:t>
      </w:r>
      <w:r w:rsidRPr="00D4789F">
        <w:rPr>
          <w:lang w:val="ru-RU"/>
        </w:rPr>
        <w:t>пути</w:t>
      </w:r>
      <w:r w:rsidRPr="00C7278B">
        <w:rPr>
          <w:lang w:val="ru-RU"/>
        </w:rPr>
        <w:t xml:space="preserve"> </w:t>
      </w:r>
      <w:r w:rsidRPr="00D4789F">
        <w:rPr>
          <w:lang w:val="ru-RU"/>
        </w:rPr>
        <w:t>осуществления</w:t>
      </w:r>
      <w:r w:rsidRPr="00C7278B">
        <w:rPr>
          <w:lang w:val="ru-RU"/>
        </w:rPr>
        <w:t xml:space="preserve"> </w:t>
      </w:r>
      <w:r w:rsidRPr="00D4789F">
        <w:rPr>
          <w:lang w:val="ru-RU"/>
        </w:rPr>
        <w:t>этих</w:t>
      </w:r>
      <w:r w:rsidRPr="00C7278B">
        <w:rPr>
          <w:lang w:val="ru-RU"/>
        </w:rPr>
        <w:t xml:space="preserve"> </w:t>
      </w:r>
      <w:r w:rsidRPr="00D4789F">
        <w:rPr>
          <w:lang w:val="ru-RU"/>
        </w:rPr>
        <w:t>целей</w:t>
      </w:r>
      <w:r w:rsidRPr="00C7278B">
        <w:rPr>
          <w:lang w:val="ru-RU"/>
        </w:rPr>
        <w:t xml:space="preserve">, </w:t>
      </w:r>
      <w:r w:rsidRPr="00D4789F">
        <w:rPr>
          <w:lang w:val="ru-RU"/>
        </w:rPr>
        <w:t>он</w:t>
      </w:r>
      <w:r w:rsidRPr="00C7278B">
        <w:rPr>
          <w:lang w:val="ru-RU"/>
        </w:rPr>
        <w:t xml:space="preserve"> </w:t>
      </w:r>
      <w:r w:rsidRPr="00D4789F">
        <w:rPr>
          <w:lang w:val="ru-RU"/>
        </w:rPr>
        <w:t>назвал</w:t>
      </w:r>
      <w:r w:rsidRPr="00C7278B">
        <w:rPr>
          <w:lang w:val="ru-RU"/>
        </w:rPr>
        <w:t xml:space="preserve"> </w:t>
      </w:r>
      <w:r w:rsidRPr="00D4789F">
        <w:rPr>
          <w:lang w:val="ru-RU"/>
        </w:rPr>
        <w:t>Добровольные</w:t>
      </w:r>
      <w:r w:rsidRPr="00C7278B">
        <w:rPr>
          <w:lang w:val="ru-RU"/>
        </w:rPr>
        <w:t xml:space="preserve"> </w:t>
      </w:r>
      <w:r w:rsidRPr="00D4789F">
        <w:rPr>
          <w:lang w:val="ru-RU"/>
        </w:rPr>
        <w:t>руководящие</w:t>
      </w:r>
      <w:r w:rsidRPr="00C7278B">
        <w:rPr>
          <w:lang w:val="ru-RU"/>
        </w:rPr>
        <w:t xml:space="preserve"> </w:t>
      </w:r>
      <w:r w:rsidRPr="00D4789F">
        <w:rPr>
          <w:lang w:val="ru-RU"/>
        </w:rPr>
        <w:t>принципы</w:t>
      </w:r>
      <w:r w:rsidRPr="00C7278B">
        <w:rPr>
          <w:lang w:val="ru-RU"/>
        </w:rPr>
        <w:t xml:space="preserve"> </w:t>
      </w:r>
      <w:r w:rsidRPr="00D4789F">
        <w:rPr>
          <w:lang w:val="ru-RU"/>
        </w:rPr>
        <w:t>Агуэй</w:t>
      </w:r>
      <w:r w:rsidRPr="00C7278B">
        <w:rPr>
          <w:lang w:val="ru-RU"/>
        </w:rPr>
        <w:t>-</w:t>
      </w:r>
      <w:r w:rsidRPr="00D4789F">
        <w:rPr>
          <w:lang w:val="ru-RU"/>
        </w:rPr>
        <w:t>гу</w:t>
      </w:r>
      <w:r w:rsidRPr="00C7278B">
        <w:rPr>
          <w:lang w:val="ru-RU"/>
        </w:rPr>
        <w:t xml:space="preserve"> </w:t>
      </w:r>
      <w:r w:rsidRPr="00D4789F">
        <w:rPr>
          <w:lang w:val="ru-RU"/>
        </w:rPr>
        <w:t>проведения</w:t>
      </w:r>
      <w:r w:rsidRPr="00C7278B">
        <w:rPr>
          <w:lang w:val="ru-RU"/>
        </w:rPr>
        <w:t xml:space="preserve"> </w:t>
      </w:r>
      <w:r w:rsidRPr="00D4789F">
        <w:rPr>
          <w:lang w:val="ru-RU"/>
        </w:rPr>
        <w:t>оценок</w:t>
      </w:r>
      <w:r w:rsidRPr="00C7278B">
        <w:rPr>
          <w:lang w:val="ru-RU"/>
        </w:rPr>
        <w:t xml:space="preserve"> </w:t>
      </w:r>
      <w:r w:rsidRPr="00D4789F">
        <w:rPr>
          <w:lang w:val="ru-RU"/>
        </w:rPr>
        <w:t>культурных</w:t>
      </w:r>
      <w:r w:rsidRPr="00C7278B">
        <w:rPr>
          <w:lang w:val="ru-RU"/>
        </w:rPr>
        <w:t xml:space="preserve">, </w:t>
      </w:r>
      <w:r w:rsidRPr="00D4789F">
        <w:rPr>
          <w:lang w:val="ru-RU"/>
        </w:rPr>
        <w:t>экологических</w:t>
      </w:r>
      <w:r w:rsidRPr="00C7278B">
        <w:rPr>
          <w:lang w:val="ru-RU"/>
        </w:rPr>
        <w:t xml:space="preserve"> </w:t>
      </w:r>
      <w:r w:rsidRPr="00D4789F">
        <w:rPr>
          <w:lang w:val="ru-RU"/>
        </w:rPr>
        <w:t>и</w:t>
      </w:r>
      <w:r w:rsidRPr="00C7278B">
        <w:rPr>
          <w:lang w:val="ru-RU"/>
        </w:rPr>
        <w:t xml:space="preserve"> </w:t>
      </w:r>
      <w:r w:rsidRPr="00D4789F">
        <w:rPr>
          <w:lang w:val="ru-RU"/>
        </w:rPr>
        <w:t>социальных</w:t>
      </w:r>
      <w:r w:rsidRPr="00C7278B">
        <w:rPr>
          <w:lang w:val="ru-RU"/>
        </w:rPr>
        <w:t xml:space="preserve"> </w:t>
      </w:r>
      <w:r w:rsidRPr="00D4789F">
        <w:rPr>
          <w:lang w:val="ru-RU"/>
        </w:rPr>
        <w:t>последствий</w:t>
      </w:r>
      <w:r w:rsidRPr="00C7278B">
        <w:rPr>
          <w:lang w:val="ru-RU"/>
        </w:rPr>
        <w:t xml:space="preserve"> </w:t>
      </w:r>
      <w:r w:rsidRPr="00D4789F">
        <w:rPr>
          <w:lang w:val="ru-RU"/>
        </w:rPr>
        <w:t>предлагаемой</w:t>
      </w:r>
      <w:r w:rsidRPr="00C7278B">
        <w:rPr>
          <w:lang w:val="ru-RU"/>
        </w:rPr>
        <w:t xml:space="preserve"> </w:t>
      </w:r>
      <w:r w:rsidRPr="00D4789F">
        <w:rPr>
          <w:lang w:val="ru-RU"/>
        </w:rPr>
        <w:t>реализации</w:t>
      </w:r>
      <w:r w:rsidRPr="00C7278B">
        <w:rPr>
          <w:lang w:val="ru-RU"/>
        </w:rPr>
        <w:t xml:space="preserve"> </w:t>
      </w:r>
      <w:r w:rsidRPr="00D4789F">
        <w:rPr>
          <w:lang w:val="ru-RU"/>
        </w:rPr>
        <w:t>или</w:t>
      </w:r>
      <w:r w:rsidRPr="00C7278B">
        <w:rPr>
          <w:lang w:val="ru-RU"/>
        </w:rPr>
        <w:t xml:space="preserve"> </w:t>
      </w:r>
      <w:r w:rsidRPr="00D4789F">
        <w:rPr>
          <w:lang w:val="ru-RU"/>
        </w:rPr>
        <w:t>возможного</w:t>
      </w:r>
      <w:r w:rsidRPr="00C7278B">
        <w:rPr>
          <w:lang w:val="ru-RU"/>
        </w:rPr>
        <w:t xml:space="preserve"> </w:t>
      </w:r>
      <w:r w:rsidRPr="00D4789F">
        <w:rPr>
          <w:lang w:val="ru-RU"/>
        </w:rPr>
        <w:t>влияния</w:t>
      </w:r>
      <w:r w:rsidRPr="00C7278B">
        <w:rPr>
          <w:lang w:val="ru-RU"/>
        </w:rPr>
        <w:t xml:space="preserve"> </w:t>
      </w:r>
      <w:r w:rsidRPr="00D4789F">
        <w:rPr>
          <w:lang w:val="ru-RU"/>
        </w:rPr>
        <w:t>проектов</w:t>
      </w:r>
      <w:r w:rsidRPr="00C7278B">
        <w:rPr>
          <w:lang w:val="ru-RU"/>
        </w:rPr>
        <w:t xml:space="preserve"> </w:t>
      </w:r>
      <w:r w:rsidRPr="00D4789F">
        <w:rPr>
          <w:lang w:val="ru-RU"/>
        </w:rPr>
        <w:t>в</w:t>
      </w:r>
      <w:r w:rsidRPr="00C7278B">
        <w:rPr>
          <w:lang w:val="ru-RU"/>
        </w:rPr>
        <w:t xml:space="preserve"> </w:t>
      </w:r>
      <w:r w:rsidRPr="00D4789F">
        <w:rPr>
          <w:lang w:val="ru-RU"/>
        </w:rPr>
        <w:t>священных</w:t>
      </w:r>
      <w:r w:rsidRPr="00C7278B">
        <w:rPr>
          <w:lang w:val="ru-RU"/>
        </w:rPr>
        <w:t xml:space="preserve"> </w:t>
      </w:r>
      <w:r w:rsidRPr="00D4789F">
        <w:rPr>
          <w:lang w:val="ru-RU"/>
        </w:rPr>
        <w:t>местах</w:t>
      </w:r>
      <w:r w:rsidRPr="00C7278B">
        <w:rPr>
          <w:lang w:val="ru-RU"/>
        </w:rPr>
        <w:t xml:space="preserve">, </w:t>
      </w:r>
      <w:r w:rsidRPr="00D4789F">
        <w:rPr>
          <w:lang w:val="ru-RU"/>
        </w:rPr>
        <w:t>а</w:t>
      </w:r>
      <w:r w:rsidRPr="00C7278B">
        <w:rPr>
          <w:lang w:val="ru-RU"/>
        </w:rPr>
        <w:t xml:space="preserve"> </w:t>
      </w:r>
      <w:r w:rsidRPr="00D4789F">
        <w:rPr>
          <w:lang w:val="ru-RU"/>
        </w:rPr>
        <w:t>также</w:t>
      </w:r>
      <w:r w:rsidRPr="00C7278B">
        <w:rPr>
          <w:lang w:val="ru-RU"/>
        </w:rPr>
        <w:t xml:space="preserve"> </w:t>
      </w:r>
      <w:r w:rsidRPr="00D4789F">
        <w:rPr>
          <w:lang w:val="ru-RU"/>
        </w:rPr>
        <w:t>на</w:t>
      </w:r>
      <w:r w:rsidRPr="00C7278B">
        <w:rPr>
          <w:lang w:val="ru-RU"/>
        </w:rPr>
        <w:t xml:space="preserve"> </w:t>
      </w:r>
      <w:r w:rsidRPr="00D4789F">
        <w:rPr>
          <w:lang w:val="ru-RU"/>
        </w:rPr>
        <w:t>землях</w:t>
      </w:r>
      <w:r w:rsidRPr="00C7278B">
        <w:rPr>
          <w:lang w:val="ru-RU"/>
        </w:rPr>
        <w:t xml:space="preserve"> </w:t>
      </w:r>
      <w:r w:rsidRPr="00D4789F">
        <w:rPr>
          <w:lang w:val="ru-RU"/>
        </w:rPr>
        <w:t>и</w:t>
      </w:r>
      <w:r w:rsidRPr="00C7278B">
        <w:rPr>
          <w:lang w:val="ru-RU"/>
        </w:rPr>
        <w:t xml:space="preserve"> </w:t>
      </w:r>
      <w:r w:rsidRPr="00D4789F">
        <w:rPr>
          <w:lang w:val="ru-RU"/>
        </w:rPr>
        <w:t>в</w:t>
      </w:r>
      <w:r w:rsidRPr="00C7278B">
        <w:rPr>
          <w:lang w:val="ru-RU"/>
        </w:rPr>
        <w:t xml:space="preserve"> </w:t>
      </w:r>
      <w:r w:rsidRPr="00D4789F">
        <w:rPr>
          <w:lang w:val="ru-RU"/>
        </w:rPr>
        <w:t>акваториях</w:t>
      </w:r>
      <w:r w:rsidRPr="00C7278B">
        <w:rPr>
          <w:lang w:val="ru-RU"/>
        </w:rPr>
        <w:t xml:space="preserve">, </w:t>
      </w:r>
      <w:r w:rsidRPr="00D4789F">
        <w:rPr>
          <w:lang w:val="ru-RU"/>
        </w:rPr>
        <w:t>традиционно</w:t>
      </w:r>
      <w:r w:rsidRPr="00C7278B">
        <w:rPr>
          <w:lang w:val="ru-RU"/>
        </w:rPr>
        <w:t xml:space="preserve"> </w:t>
      </w:r>
      <w:r w:rsidRPr="00D4789F">
        <w:rPr>
          <w:lang w:val="ru-RU"/>
        </w:rPr>
        <w:t>занимаемых</w:t>
      </w:r>
      <w:r w:rsidRPr="00C7278B">
        <w:rPr>
          <w:lang w:val="ru-RU"/>
        </w:rPr>
        <w:t xml:space="preserve"> </w:t>
      </w:r>
      <w:r w:rsidRPr="00D4789F">
        <w:rPr>
          <w:lang w:val="ru-RU"/>
        </w:rPr>
        <w:t>или</w:t>
      </w:r>
      <w:r w:rsidRPr="00C7278B">
        <w:rPr>
          <w:lang w:val="ru-RU"/>
        </w:rPr>
        <w:t xml:space="preserve"> </w:t>
      </w:r>
      <w:r w:rsidRPr="00D4789F">
        <w:rPr>
          <w:lang w:val="ru-RU"/>
        </w:rPr>
        <w:t>используемых</w:t>
      </w:r>
      <w:r w:rsidRPr="00C7278B">
        <w:rPr>
          <w:lang w:val="ru-RU"/>
        </w:rPr>
        <w:t xml:space="preserve"> </w:t>
      </w:r>
      <w:r w:rsidRPr="00D4789F">
        <w:rPr>
          <w:lang w:val="ru-RU"/>
        </w:rPr>
        <w:t>коренными</w:t>
      </w:r>
      <w:r w:rsidRPr="00C7278B">
        <w:rPr>
          <w:lang w:val="ru-RU"/>
        </w:rPr>
        <w:t xml:space="preserve"> </w:t>
      </w:r>
      <w:r w:rsidRPr="00D4789F">
        <w:rPr>
          <w:lang w:val="ru-RU"/>
        </w:rPr>
        <w:t>и</w:t>
      </w:r>
      <w:r w:rsidRPr="00C7278B">
        <w:rPr>
          <w:lang w:val="ru-RU"/>
        </w:rPr>
        <w:t xml:space="preserve"> </w:t>
      </w:r>
      <w:r w:rsidRPr="00D4789F">
        <w:rPr>
          <w:lang w:val="ru-RU"/>
        </w:rPr>
        <w:t>местными</w:t>
      </w:r>
      <w:r w:rsidRPr="00C7278B">
        <w:rPr>
          <w:lang w:val="ru-RU"/>
        </w:rPr>
        <w:t xml:space="preserve"> </w:t>
      </w:r>
      <w:r w:rsidRPr="00D4789F">
        <w:rPr>
          <w:lang w:val="ru-RU"/>
        </w:rPr>
        <w:t>общинами. Он также отдал должное энергичному и эффективному участию коренных и местных общин в работе совещаний Рабочей группы</w:t>
      </w:r>
      <w:r>
        <w:rPr>
          <w:lang w:val="ru-RU"/>
        </w:rPr>
        <w:t xml:space="preserve">. </w:t>
      </w:r>
      <w:r w:rsidR="0045652E" w:rsidRPr="00331A5D" w:rsidDel="0045652E">
        <w:rPr>
          <w:lang w:val="ru-RU"/>
        </w:rPr>
        <w:t xml:space="preserve"> </w:t>
      </w:r>
    </w:p>
    <w:p w:rsidR="0045652E" w:rsidRPr="002057AD" w:rsidRDefault="002057AD" w:rsidP="005D7E5A">
      <w:pPr>
        <w:pStyle w:val="Para1-Annex"/>
        <w:tabs>
          <w:tab w:val="clear" w:pos="360"/>
          <w:tab w:val="num" w:pos="709"/>
        </w:tabs>
        <w:rPr>
          <w:lang w:val="ru-RU"/>
        </w:rPr>
      </w:pPr>
      <w:r>
        <w:rPr>
          <w:lang w:val="ru-RU"/>
        </w:rPr>
        <w:t xml:space="preserve">Он заметил, что </w:t>
      </w:r>
      <w:r w:rsidRPr="00D4789F">
        <w:rPr>
          <w:lang w:val="ru-RU"/>
        </w:rPr>
        <w:t>предстоит</w:t>
      </w:r>
      <w:r>
        <w:rPr>
          <w:lang w:val="ru-RU"/>
        </w:rPr>
        <w:t>, однако,</w:t>
      </w:r>
      <w:r w:rsidRPr="00D4789F">
        <w:rPr>
          <w:lang w:val="ru-RU"/>
        </w:rPr>
        <w:t xml:space="preserve"> решить еще много проблем. Совещание позволяет подвести итоги проделанной работы и подготовить конкретные рекомендации для Конференции Сторон по таким вопросам, как элементы кодекса этического поведения </w:t>
      </w:r>
      <w:r>
        <w:rPr>
          <w:lang w:val="ru-RU"/>
        </w:rPr>
        <w:t xml:space="preserve">для </w:t>
      </w:r>
      <w:r w:rsidRPr="00D4789F">
        <w:rPr>
          <w:lang w:val="ru-RU"/>
        </w:rPr>
        <w:t>обеспечения уважения традиционны</w:t>
      </w:r>
      <w:r>
        <w:rPr>
          <w:lang w:val="ru-RU"/>
        </w:rPr>
        <w:t>х</w:t>
      </w:r>
      <w:r w:rsidRPr="00D4789F">
        <w:rPr>
          <w:lang w:val="ru-RU"/>
        </w:rPr>
        <w:t xml:space="preserve"> знани</w:t>
      </w:r>
      <w:r>
        <w:rPr>
          <w:lang w:val="ru-RU"/>
        </w:rPr>
        <w:t>й</w:t>
      </w:r>
      <w:r w:rsidRPr="00D4789F">
        <w:rPr>
          <w:lang w:val="ru-RU"/>
        </w:rPr>
        <w:t xml:space="preserve"> и культур</w:t>
      </w:r>
      <w:r>
        <w:rPr>
          <w:lang w:val="ru-RU"/>
        </w:rPr>
        <w:t xml:space="preserve">ы и </w:t>
      </w:r>
      <w:r w:rsidRPr="00D4789F">
        <w:rPr>
          <w:lang w:val="ru-RU"/>
        </w:rPr>
        <w:t>разработк</w:t>
      </w:r>
      <w:r>
        <w:rPr>
          <w:lang w:val="ru-RU"/>
        </w:rPr>
        <w:t>и</w:t>
      </w:r>
      <w:r w:rsidRPr="00D4789F">
        <w:rPr>
          <w:lang w:val="ru-RU"/>
        </w:rPr>
        <w:t xml:space="preserve"> систем sui generis</w:t>
      </w:r>
      <w:r w:rsidRPr="00D4789F" w:rsidDel="005A12F6">
        <w:rPr>
          <w:lang w:val="ru-RU"/>
        </w:rPr>
        <w:t xml:space="preserve"> </w:t>
      </w:r>
      <w:r w:rsidRPr="00D4789F">
        <w:rPr>
          <w:lang w:val="ru-RU"/>
        </w:rPr>
        <w:t>по охране традиционных знаний. Рабочей группе было также предложено сотрудничать в выполнении мандата Рабочей группы по доступу к генетическим ресурсам и совместному использованию выгод путем представления ей своих мнений отно</w:t>
      </w:r>
      <w:r>
        <w:rPr>
          <w:lang w:val="ru-RU"/>
        </w:rPr>
        <w:t xml:space="preserve">сительно </w:t>
      </w:r>
      <w:r w:rsidRPr="00D4789F">
        <w:rPr>
          <w:lang w:val="ru-RU"/>
        </w:rPr>
        <w:t>разработки международного режима регулирования доступа к генетическим ресурсам и совместного использования выгод в части, касающейся традиционных знаний</w:t>
      </w:r>
      <w:r>
        <w:rPr>
          <w:lang w:val="ru-RU"/>
        </w:rPr>
        <w:t>.</w:t>
      </w:r>
    </w:p>
    <w:p w:rsidR="0045652E" w:rsidRPr="008315E2" w:rsidRDefault="003A2337" w:rsidP="005D7E5A">
      <w:pPr>
        <w:pStyle w:val="Para1-Annex"/>
        <w:tabs>
          <w:tab w:val="clear" w:pos="360"/>
          <w:tab w:val="num" w:pos="709"/>
        </w:tabs>
        <w:rPr>
          <w:lang w:val="ru-RU"/>
        </w:rPr>
      </w:pPr>
      <w:r w:rsidRPr="00D4789F">
        <w:rPr>
          <w:lang w:val="ru-RU"/>
        </w:rPr>
        <w:t>Г-н Джоглаф выразил глубокую благодарность представителям общины могавков за то, что они поделились с участниками совещания богатым культурным наследием и мудростью своей общины. Обратив внимание на угрозы, вызванные изменением климата и исчезновением биоразнообразия, он сказал, что подобно племенам Ходенасауни (т.е. людям длинного дома) или Конфедерации ирокезов, все сообщества людей должны объединиться в одну семью для принятия решений на основе консенсуса для блага всех людей и защиты жизни на Земле</w:t>
      </w:r>
      <w:r>
        <w:rPr>
          <w:lang w:val="ru-RU"/>
        </w:rPr>
        <w:t xml:space="preserve">. </w:t>
      </w:r>
    </w:p>
    <w:p w:rsidR="0045652E" w:rsidRPr="008315E2" w:rsidRDefault="001F2710" w:rsidP="005D7E5A">
      <w:pPr>
        <w:pStyle w:val="Para1-Annex"/>
        <w:tabs>
          <w:tab w:val="clear" w:pos="360"/>
          <w:tab w:val="num" w:pos="709"/>
        </w:tabs>
        <w:rPr>
          <w:lang w:val="ru-RU"/>
        </w:rPr>
      </w:pPr>
      <w:r w:rsidRPr="00D4789F">
        <w:rPr>
          <w:lang w:val="ru-RU"/>
        </w:rPr>
        <w:t xml:space="preserve">Он </w:t>
      </w:r>
      <w:r>
        <w:rPr>
          <w:lang w:val="ru-RU"/>
        </w:rPr>
        <w:t xml:space="preserve">поблагодарил </w:t>
      </w:r>
      <w:r w:rsidRPr="00D4789F">
        <w:rPr>
          <w:lang w:val="ru-RU"/>
        </w:rPr>
        <w:t>правительств</w:t>
      </w:r>
      <w:r>
        <w:rPr>
          <w:lang w:val="ru-RU"/>
        </w:rPr>
        <w:t>о</w:t>
      </w:r>
      <w:r w:rsidRPr="00D4789F">
        <w:rPr>
          <w:lang w:val="ru-RU"/>
        </w:rPr>
        <w:t xml:space="preserve"> </w:t>
      </w:r>
      <w:r>
        <w:rPr>
          <w:lang w:val="ru-RU"/>
        </w:rPr>
        <w:t xml:space="preserve">Испании за его щедрую финансовую поддержку созыва настоящего совещания и </w:t>
      </w:r>
      <w:r w:rsidR="001810CE">
        <w:rPr>
          <w:lang w:val="ru-RU"/>
        </w:rPr>
        <w:t xml:space="preserve">правительство </w:t>
      </w:r>
      <w:r w:rsidRPr="00D4789F">
        <w:rPr>
          <w:lang w:val="ru-RU"/>
        </w:rPr>
        <w:t>Норвегии за щедрую финансовую поддержку празднования Международного дня биологического разнообразия 22 мая 2007 года, включая организацию в сотрудничестве с Организацией Объединенных Наций по вопросам образования, науки и культуры (ЮНЕСКО) выставки под названием «Человеческое лицо изменения климата». Он</w:t>
      </w:r>
      <w:r w:rsidRPr="001F2710">
        <w:rPr>
          <w:lang w:val="ru-RU"/>
        </w:rPr>
        <w:t xml:space="preserve"> </w:t>
      </w:r>
      <w:r w:rsidRPr="00D4789F">
        <w:rPr>
          <w:lang w:val="ru-RU"/>
        </w:rPr>
        <w:t>также</w:t>
      </w:r>
      <w:r w:rsidRPr="001F2710">
        <w:rPr>
          <w:lang w:val="ru-RU"/>
        </w:rPr>
        <w:t xml:space="preserve"> </w:t>
      </w:r>
      <w:r w:rsidRPr="00D4789F">
        <w:rPr>
          <w:lang w:val="ru-RU"/>
        </w:rPr>
        <w:t>приветствовал</w:t>
      </w:r>
      <w:r w:rsidRPr="001F2710">
        <w:rPr>
          <w:lang w:val="ru-RU"/>
        </w:rPr>
        <w:t xml:space="preserve"> </w:t>
      </w:r>
      <w:r w:rsidRPr="00D4789F">
        <w:rPr>
          <w:lang w:val="ru-RU"/>
        </w:rPr>
        <w:t>решение</w:t>
      </w:r>
      <w:r w:rsidRPr="001F2710">
        <w:rPr>
          <w:lang w:val="ru-RU"/>
        </w:rPr>
        <w:t xml:space="preserve"> </w:t>
      </w:r>
      <w:r w:rsidRPr="00D4789F">
        <w:rPr>
          <w:lang w:val="ru-RU"/>
        </w:rPr>
        <w:t>Постоянного</w:t>
      </w:r>
      <w:r w:rsidRPr="001F2710">
        <w:rPr>
          <w:lang w:val="ru-RU"/>
        </w:rPr>
        <w:t xml:space="preserve"> </w:t>
      </w:r>
      <w:r w:rsidRPr="00D4789F">
        <w:rPr>
          <w:lang w:val="ru-RU"/>
        </w:rPr>
        <w:t>форума</w:t>
      </w:r>
      <w:r w:rsidRPr="001F2710">
        <w:rPr>
          <w:lang w:val="ru-RU"/>
        </w:rPr>
        <w:t xml:space="preserve"> </w:t>
      </w:r>
      <w:r w:rsidR="001810CE">
        <w:rPr>
          <w:lang w:val="ru-RU"/>
        </w:rPr>
        <w:t xml:space="preserve">Организации Объединенных Наций </w:t>
      </w:r>
      <w:r w:rsidRPr="00D4789F">
        <w:rPr>
          <w:lang w:val="ru-RU"/>
        </w:rPr>
        <w:t>по</w:t>
      </w:r>
      <w:r w:rsidRPr="001F2710">
        <w:rPr>
          <w:lang w:val="ru-RU"/>
        </w:rPr>
        <w:t xml:space="preserve"> </w:t>
      </w:r>
      <w:r w:rsidRPr="00D4789F">
        <w:rPr>
          <w:lang w:val="ru-RU"/>
        </w:rPr>
        <w:t>вопросам</w:t>
      </w:r>
      <w:r w:rsidRPr="001F2710">
        <w:rPr>
          <w:lang w:val="ru-RU"/>
        </w:rPr>
        <w:t xml:space="preserve"> </w:t>
      </w:r>
      <w:r w:rsidRPr="00D4789F">
        <w:rPr>
          <w:lang w:val="ru-RU"/>
        </w:rPr>
        <w:t>коренных</w:t>
      </w:r>
      <w:r w:rsidRPr="001F2710">
        <w:rPr>
          <w:lang w:val="ru-RU"/>
        </w:rPr>
        <w:t xml:space="preserve"> </w:t>
      </w:r>
      <w:r w:rsidRPr="00D4789F">
        <w:rPr>
          <w:lang w:val="ru-RU"/>
        </w:rPr>
        <w:t>народов</w:t>
      </w:r>
      <w:r w:rsidRPr="001F2710">
        <w:rPr>
          <w:lang w:val="ru-RU"/>
        </w:rPr>
        <w:t xml:space="preserve"> </w:t>
      </w:r>
      <w:r w:rsidRPr="00D4789F">
        <w:rPr>
          <w:lang w:val="ru-RU"/>
        </w:rPr>
        <w:t>посвятить</w:t>
      </w:r>
      <w:r w:rsidRPr="001F2710">
        <w:rPr>
          <w:lang w:val="ru-RU"/>
        </w:rPr>
        <w:t xml:space="preserve"> </w:t>
      </w:r>
      <w:r w:rsidRPr="00D4789F">
        <w:rPr>
          <w:lang w:val="ru-RU"/>
        </w:rPr>
        <w:t>свою</w:t>
      </w:r>
      <w:r w:rsidRPr="001F2710">
        <w:rPr>
          <w:lang w:val="ru-RU"/>
        </w:rPr>
        <w:t xml:space="preserve"> </w:t>
      </w:r>
      <w:r w:rsidRPr="00D4789F">
        <w:rPr>
          <w:lang w:val="ru-RU"/>
        </w:rPr>
        <w:t>следующую</w:t>
      </w:r>
      <w:r w:rsidRPr="001F2710">
        <w:rPr>
          <w:lang w:val="ru-RU"/>
        </w:rPr>
        <w:t xml:space="preserve"> </w:t>
      </w:r>
      <w:r w:rsidRPr="00D4789F">
        <w:rPr>
          <w:lang w:val="ru-RU"/>
        </w:rPr>
        <w:t>сессию</w:t>
      </w:r>
      <w:r w:rsidRPr="001F2710">
        <w:rPr>
          <w:lang w:val="ru-RU"/>
        </w:rPr>
        <w:t xml:space="preserve"> </w:t>
      </w:r>
      <w:r w:rsidR="001810CE">
        <w:rPr>
          <w:lang w:val="ru-RU"/>
        </w:rPr>
        <w:t xml:space="preserve">теме </w:t>
      </w:r>
      <w:r w:rsidRPr="00D4789F">
        <w:rPr>
          <w:lang w:val="ru-RU"/>
        </w:rPr>
        <w:t>изменения</w:t>
      </w:r>
      <w:r w:rsidRPr="001F2710">
        <w:rPr>
          <w:lang w:val="ru-RU"/>
        </w:rPr>
        <w:t xml:space="preserve"> </w:t>
      </w:r>
      <w:r w:rsidRPr="00D4789F">
        <w:rPr>
          <w:lang w:val="ru-RU"/>
        </w:rPr>
        <w:t>климата</w:t>
      </w:r>
      <w:r>
        <w:rPr>
          <w:lang w:val="ru-RU"/>
        </w:rPr>
        <w:t xml:space="preserve">. </w:t>
      </w:r>
    </w:p>
    <w:p w:rsidR="0045652E" w:rsidRPr="00187D66" w:rsidRDefault="00B45AD0" w:rsidP="005D7E5A">
      <w:pPr>
        <w:pStyle w:val="Para1-Annex"/>
        <w:tabs>
          <w:tab w:val="clear" w:pos="360"/>
          <w:tab w:val="num" w:pos="709"/>
        </w:tabs>
        <w:rPr>
          <w:lang w:val="ru-RU"/>
        </w:rPr>
      </w:pPr>
      <w:r w:rsidRPr="00D4789F">
        <w:rPr>
          <w:lang w:val="ru-RU"/>
        </w:rPr>
        <w:t xml:space="preserve">Он отметил, что коренные и местные общины являются не просто пассивными жертвами изменения климата, а </w:t>
      </w:r>
      <w:r w:rsidR="008726AB">
        <w:rPr>
          <w:lang w:val="ru-RU"/>
        </w:rPr>
        <w:t xml:space="preserve">также </w:t>
      </w:r>
      <w:r w:rsidRPr="00D4789F">
        <w:rPr>
          <w:lang w:val="ru-RU"/>
        </w:rPr>
        <w:t xml:space="preserve">ценными партнерами проводимой в глобальном масштабе работы по решению этого вопроса. По этой причине Рабочей группе по осуществлению статьи 8j) было предложено внести свой вклад в плане элементов, связанных с традиционными знаниями, в разработку международного режима регулирования доступа к генетическим ресурсам и совместного использования выгод. В этой связи он отметил, что сопредседатели Специальной рабочей группы открытого состава по доступу к генетическим ресурсам и совместному использованию выгод представят доклад о результатах работы совещании этой группы, проводившегося на прошлой неделе. Он также привлек внимание к докладу о результатах международной консультации с коренными и местными общинами по </w:t>
      </w:r>
      <w:r>
        <w:rPr>
          <w:lang w:val="ru-RU"/>
        </w:rPr>
        <w:t xml:space="preserve">данному </w:t>
      </w:r>
      <w:r w:rsidRPr="00D4789F">
        <w:rPr>
          <w:lang w:val="ru-RU"/>
        </w:rPr>
        <w:t>вопросу (UNEP/CBD/WG8J/5/INF/13) и поблагодарил правительство Испании за оказанную им финансовую поддержку проведению этой консультации</w:t>
      </w:r>
      <w:r w:rsidR="008726AB">
        <w:rPr>
          <w:lang w:val="ru-RU"/>
        </w:rPr>
        <w:t xml:space="preserve"> в сотрудничестве с правительством Филиппин и Фондом Тебтебба. </w:t>
      </w:r>
      <w:r w:rsidRPr="00D4789F">
        <w:rPr>
          <w:lang w:val="ru-RU"/>
        </w:rPr>
        <w:t>В заключение он обратил внимание на принятие Декларации Организации Объединенных Наций о правах коренных народов и сказал, что Рабочая группа не сможет оказать своим друзьям и партнерам в коренных общинах большей услуги, чем выполнение порученного ей мандата</w:t>
      </w:r>
      <w:r>
        <w:rPr>
          <w:lang w:val="ru-RU"/>
        </w:rPr>
        <w:t xml:space="preserve">. </w:t>
      </w:r>
    </w:p>
    <w:p w:rsidR="003B551E" w:rsidRPr="007828C0" w:rsidRDefault="007828C0" w:rsidP="005D7E5A">
      <w:pPr>
        <w:pStyle w:val="Para1-Annex"/>
        <w:tabs>
          <w:tab w:val="clear" w:pos="360"/>
          <w:tab w:val="num" w:pos="709"/>
        </w:tabs>
        <w:rPr>
          <w:lang w:val="ru-RU"/>
        </w:rPr>
      </w:pPr>
      <w:r>
        <w:rPr>
          <w:lang w:val="ru-RU"/>
        </w:rPr>
        <w:t xml:space="preserve">Председатель, выступая от имени бюро, выразил </w:t>
      </w:r>
      <w:r w:rsidRPr="00D4789F">
        <w:rPr>
          <w:lang w:val="ru-RU"/>
        </w:rPr>
        <w:t>признательность Исполнительному секретарю и его сотрудникам за их неустанные усилия по обслуживанию Конвенции</w:t>
      </w:r>
      <w:r w:rsidRPr="007828C0">
        <w:rPr>
          <w:lang w:val="ru-RU"/>
        </w:rPr>
        <w:t xml:space="preserve"> </w:t>
      </w:r>
      <w:r w:rsidRPr="00D4789F">
        <w:rPr>
          <w:lang w:val="ru-RU"/>
        </w:rPr>
        <w:t>и</w:t>
      </w:r>
      <w:r w:rsidRPr="007828C0">
        <w:rPr>
          <w:lang w:val="ru-RU"/>
        </w:rPr>
        <w:t xml:space="preserve"> </w:t>
      </w:r>
      <w:r w:rsidRPr="00D4789F">
        <w:rPr>
          <w:lang w:val="ru-RU"/>
        </w:rPr>
        <w:t>мобилизацию</w:t>
      </w:r>
      <w:r w:rsidRPr="007828C0">
        <w:rPr>
          <w:lang w:val="ru-RU"/>
        </w:rPr>
        <w:t xml:space="preserve"> </w:t>
      </w:r>
      <w:r w:rsidRPr="00D4789F">
        <w:rPr>
          <w:lang w:val="ru-RU"/>
        </w:rPr>
        <w:t>внебюджетных</w:t>
      </w:r>
      <w:r w:rsidRPr="007828C0">
        <w:rPr>
          <w:lang w:val="ru-RU"/>
        </w:rPr>
        <w:t xml:space="preserve"> </w:t>
      </w:r>
      <w:r w:rsidRPr="00D4789F">
        <w:rPr>
          <w:lang w:val="ru-RU"/>
        </w:rPr>
        <w:t>финансовых</w:t>
      </w:r>
      <w:r w:rsidRPr="007828C0">
        <w:rPr>
          <w:lang w:val="ru-RU"/>
        </w:rPr>
        <w:t xml:space="preserve"> </w:t>
      </w:r>
      <w:r w:rsidRPr="00D4789F">
        <w:rPr>
          <w:lang w:val="ru-RU"/>
        </w:rPr>
        <w:t>ресурсов</w:t>
      </w:r>
      <w:r w:rsidRPr="007828C0">
        <w:rPr>
          <w:lang w:val="ru-RU"/>
        </w:rPr>
        <w:t xml:space="preserve"> </w:t>
      </w:r>
      <w:r w:rsidRPr="00D4789F">
        <w:rPr>
          <w:lang w:val="ru-RU"/>
        </w:rPr>
        <w:t>для</w:t>
      </w:r>
      <w:r w:rsidRPr="007828C0">
        <w:rPr>
          <w:lang w:val="ru-RU"/>
        </w:rPr>
        <w:t xml:space="preserve"> </w:t>
      </w:r>
      <w:r w:rsidRPr="00D4789F">
        <w:rPr>
          <w:lang w:val="ru-RU"/>
        </w:rPr>
        <w:t>осуществление</w:t>
      </w:r>
      <w:r w:rsidRPr="007828C0">
        <w:rPr>
          <w:lang w:val="ru-RU"/>
        </w:rPr>
        <w:t xml:space="preserve"> </w:t>
      </w:r>
      <w:r w:rsidRPr="00D4789F">
        <w:rPr>
          <w:lang w:val="ru-RU"/>
        </w:rPr>
        <w:t>деятельности</w:t>
      </w:r>
      <w:r w:rsidRPr="007828C0">
        <w:rPr>
          <w:lang w:val="ru-RU"/>
        </w:rPr>
        <w:t xml:space="preserve"> </w:t>
      </w:r>
      <w:r w:rsidRPr="00D4789F">
        <w:rPr>
          <w:lang w:val="ru-RU"/>
        </w:rPr>
        <w:t>по</w:t>
      </w:r>
      <w:r w:rsidRPr="007828C0">
        <w:rPr>
          <w:lang w:val="ru-RU"/>
        </w:rPr>
        <w:t xml:space="preserve"> </w:t>
      </w:r>
      <w:r w:rsidRPr="00D4789F">
        <w:rPr>
          <w:lang w:val="ru-RU"/>
        </w:rPr>
        <w:t>выполнению</w:t>
      </w:r>
      <w:r w:rsidRPr="007828C0">
        <w:rPr>
          <w:lang w:val="ru-RU"/>
        </w:rPr>
        <w:t xml:space="preserve"> </w:t>
      </w:r>
      <w:r w:rsidRPr="00D4789F">
        <w:rPr>
          <w:lang w:val="ru-RU"/>
        </w:rPr>
        <w:t>мандата</w:t>
      </w:r>
      <w:r w:rsidRPr="007828C0">
        <w:rPr>
          <w:lang w:val="ru-RU"/>
        </w:rPr>
        <w:t xml:space="preserve"> </w:t>
      </w:r>
      <w:r w:rsidRPr="00D4789F">
        <w:rPr>
          <w:lang w:val="ru-RU"/>
        </w:rPr>
        <w:t>Рабочей</w:t>
      </w:r>
      <w:r w:rsidRPr="007828C0">
        <w:rPr>
          <w:lang w:val="ru-RU"/>
        </w:rPr>
        <w:t xml:space="preserve"> </w:t>
      </w:r>
      <w:r w:rsidRPr="00D4789F">
        <w:rPr>
          <w:lang w:val="ru-RU"/>
        </w:rPr>
        <w:t>группы</w:t>
      </w:r>
      <w:r>
        <w:rPr>
          <w:lang w:val="ru-RU"/>
        </w:rPr>
        <w:t xml:space="preserve">. </w:t>
      </w:r>
      <w:r w:rsidR="0045652E" w:rsidRPr="007828C0" w:rsidDel="0045652E">
        <w:rPr>
          <w:lang w:val="ru-RU"/>
        </w:rPr>
        <w:t xml:space="preserve"> </w:t>
      </w:r>
    </w:p>
    <w:p w:rsidR="003B551E" w:rsidRPr="007828C0" w:rsidRDefault="007828C0">
      <w:pPr>
        <w:pStyle w:val="1"/>
        <w:rPr>
          <w:lang w:val="ru-RU"/>
        </w:rPr>
      </w:pPr>
      <w:bookmarkStart w:id="8" w:name="_Toc180768617"/>
      <w:r w:rsidRPr="00D4789F">
        <w:rPr>
          <w:lang w:val="ru-RU"/>
        </w:rPr>
        <w:t>пункт 2 повестки дня.</w:t>
      </w:r>
      <w:r w:rsidRPr="00D4789F">
        <w:rPr>
          <w:lang w:val="ru-RU"/>
        </w:rPr>
        <w:tab/>
      </w:r>
      <w:r w:rsidRPr="00D4789F">
        <w:rPr>
          <w:szCs w:val="22"/>
          <w:lang w:val="ru-RU"/>
        </w:rPr>
        <w:t>Организационные вопросы</w:t>
      </w:r>
      <w:bookmarkEnd w:id="8"/>
    </w:p>
    <w:p w:rsidR="003B551E" w:rsidRPr="007828C0" w:rsidRDefault="00D32DA6">
      <w:pPr>
        <w:pStyle w:val="2"/>
        <w:rPr>
          <w:lang w:val="ru-RU"/>
        </w:rPr>
      </w:pPr>
      <w:bookmarkStart w:id="9" w:name="_Toc180768618"/>
      <w:r w:rsidRPr="007828C0">
        <w:rPr>
          <w:lang w:val="ru-RU"/>
        </w:rPr>
        <w:t>2.1</w:t>
      </w:r>
      <w:r w:rsidR="00B934C9" w:rsidRPr="007828C0">
        <w:rPr>
          <w:lang w:val="ru-RU"/>
        </w:rPr>
        <w:t>.</w:t>
      </w:r>
      <w:r w:rsidR="003B551E" w:rsidRPr="007828C0">
        <w:rPr>
          <w:lang w:val="ru-RU"/>
        </w:rPr>
        <w:tab/>
      </w:r>
      <w:r w:rsidR="007828C0" w:rsidRPr="00D4789F">
        <w:rPr>
          <w:lang w:val="ru-RU"/>
        </w:rPr>
        <w:t>Должностные лица</w:t>
      </w:r>
      <w:bookmarkEnd w:id="9"/>
    </w:p>
    <w:p w:rsidR="003B551E" w:rsidRPr="00D80D1B" w:rsidRDefault="00D80D1B" w:rsidP="005D7E5A">
      <w:pPr>
        <w:pStyle w:val="Para1-Annex"/>
        <w:tabs>
          <w:tab w:val="clear" w:pos="360"/>
          <w:tab w:val="num" w:pos="709"/>
        </w:tabs>
        <w:rPr>
          <w:lang w:val="ru-RU"/>
        </w:rPr>
      </w:pPr>
      <w:r w:rsidRPr="00D4789F">
        <w:rPr>
          <w:lang w:val="ru-RU"/>
        </w:rPr>
        <w:t>В соответствии с установившейся практикой бюро Конференции Сторон выполняло функции бюро Рабочей группы</w:t>
      </w:r>
      <w:r w:rsidR="003B551E" w:rsidRPr="00D80D1B">
        <w:rPr>
          <w:lang w:val="ru-RU"/>
        </w:rPr>
        <w:t xml:space="preserve">.   </w:t>
      </w:r>
    </w:p>
    <w:p w:rsidR="003B551E" w:rsidRPr="00D80D1B" w:rsidRDefault="00D80D1B" w:rsidP="005D7E5A">
      <w:pPr>
        <w:pStyle w:val="Para1-Annex"/>
        <w:tabs>
          <w:tab w:val="clear" w:pos="360"/>
          <w:tab w:val="num" w:pos="709"/>
        </w:tabs>
        <w:rPr>
          <w:lang w:val="ru-RU"/>
        </w:rPr>
      </w:pPr>
      <w:r w:rsidRPr="00D4789F">
        <w:rPr>
          <w:lang w:val="ru-RU"/>
        </w:rPr>
        <w:t>По предложению Конференции Сторон г-н Дион Стюарт (Багамские Острова) был избран на основании единодушного одобрения в качестве Председателя Рабочей группы I, а г-жа Никола Брейер (Германия) – в качестве Председателя Рабочей группы II</w:t>
      </w:r>
      <w:r w:rsidR="003B551E" w:rsidRPr="00D80D1B">
        <w:rPr>
          <w:lang w:val="ru-RU"/>
        </w:rPr>
        <w:t>.</w:t>
      </w:r>
    </w:p>
    <w:p w:rsidR="003B551E" w:rsidRPr="008726AB" w:rsidRDefault="008726AB" w:rsidP="005D7E5A">
      <w:pPr>
        <w:pStyle w:val="Para1-Annex"/>
        <w:tabs>
          <w:tab w:val="clear" w:pos="360"/>
          <w:tab w:val="num" w:pos="709"/>
        </w:tabs>
        <w:rPr>
          <w:lang w:val="ru-RU"/>
        </w:rPr>
      </w:pPr>
      <w:r w:rsidRPr="00D4789F">
        <w:rPr>
          <w:lang w:val="ru-RU"/>
        </w:rPr>
        <w:t>По предложению бюро г-жа Мэри Фоси (Камерун) выполняла функции Докладчика</w:t>
      </w:r>
      <w:r w:rsidR="003B551E" w:rsidRPr="008726AB">
        <w:rPr>
          <w:lang w:val="ru-RU"/>
        </w:rPr>
        <w:t>.</w:t>
      </w:r>
    </w:p>
    <w:p w:rsidR="003B551E" w:rsidRPr="00DA6572" w:rsidRDefault="00D32DA6" w:rsidP="005D7E5A">
      <w:pPr>
        <w:pStyle w:val="2"/>
        <w:tabs>
          <w:tab w:val="clear" w:pos="720"/>
          <w:tab w:val="num" w:pos="709"/>
        </w:tabs>
      </w:pPr>
      <w:bookmarkStart w:id="10" w:name="_Toc180768619"/>
      <w:r w:rsidRPr="00DA6572">
        <w:t>2.2</w:t>
      </w:r>
      <w:r w:rsidR="00B934C9" w:rsidRPr="00DA6572">
        <w:t>.</w:t>
      </w:r>
      <w:r w:rsidR="003B551E" w:rsidRPr="00DA6572">
        <w:tab/>
      </w:r>
      <w:r w:rsidR="008726AB" w:rsidRPr="00D4789F">
        <w:rPr>
          <w:szCs w:val="22"/>
          <w:lang w:val="ru-RU"/>
        </w:rPr>
        <w:t>Утверждение повестки дня</w:t>
      </w:r>
      <w:bookmarkEnd w:id="10"/>
    </w:p>
    <w:p w:rsidR="003B551E" w:rsidRPr="00187D66" w:rsidRDefault="00187D66" w:rsidP="005D7E5A">
      <w:pPr>
        <w:pStyle w:val="Para1-Annex"/>
        <w:tabs>
          <w:tab w:val="clear" w:pos="360"/>
          <w:tab w:val="num" w:pos="709"/>
        </w:tabs>
        <w:rPr>
          <w:lang w:val="ru-RU"/>
        </w:rPr>
      </w:pPr>
      <w:r w:rsidRPr="00D4789F">
        <w:rPr>
          <w:lang w:val="ru-RU"/>
        </w:rPr>
        <w:t>На</w:t>
      </w:r>
      <w:r w:rsidRPr="00187D66">
        <w:rPr>
          <w:lang w:val="ru-RU"/>
        </w:rPr>
        <w:t xml:space="preserve"> </w:t>
      </w:r>
      <w:r>
        <w:rPr>
          <w:lang w:val="ru-RU"/>
        </w:rPr>
        <w:t>своем</w:t>
      </w:r>
      <w:r w:rsidRPr="00187D66">
        <w:rPr>
          <w:lang w:val="ru-RU"/>
        </w:rPr>
        <w:t xml:space="preserve"> 1-</w:t>
      </w:r>
      <w:r w:rsidRPr="00D4789F">
        <w:rPr>
          <w:lang w:val="ru-RU"/>
        </w:rPr>
        <w:t>м</w:t>
      </w:r>
      <w:r w:rsidRPr="00187D66">
        <w:rPr>
          <w:lang w:val="ru-RU"/>
        </w:rPr>
        <w:t xml:space="preserve"> </w:t>
      </w:r>
      <w:r w:rsidRPr="00D4789F">
        <w:rPr>
          <w:lang w:val="ru-RU"/>
        </w:rPr>
        <w:t>пленарном</w:t>
      </w:r>
      <w:r w:rsidRPr="00187D66">
        <w:rPr>
          <w:lang w:val="ru-RU"/>
        </w:rPr>
        <w:t xml:space="preserve"> </w:t>
      </w:r>
      <w:r w:rsidRPr="00D4789F">
        <w:rPr>
          <w:lang w:val="ru-RU"/>
        </w:rPr>
        <w:t>заседании</w:t>
      </w:r>
      <w:r w:rsidRPr="00187D66">
        <w:rPr>
          <w:lang w:val="ru-RU"/>
        </w:rPr>
        <w:t xml:space="preserve"> 15 </w:t>
      </w:r>
      <w:r w:rsidRPr="00D4789F">
        <w:rPr>
          <w:lang w:val="ru-RU"/>
        </w:rPr>
        <w:t>октября</w:t>
      </w:r>
      <w:r w:rsidRPr="00187D66">
        <w:rPr>
          <w:lang w:val="ru-RU"/>
        </w:rPr>
        <w:t xml:space="preserve"> 2007 </w:t>
      </w:r>
      <w:r w:rsidRPr="00D4789F">
        <w:rPr>
          <w:lang w:val="ru-RU"/>
        </w:rPr>
        <w:t>года</w:t>
      </w:r>
      <w:r w:rsidRPr="00187D66">
        <w:rPr>
          <w:lang w:val="ru-RU"/>
        </w:rPr>
        <w:t xml:space="preserve"> </w:t>
      </w:r>
      <w:r w:rsidRPr="00D4789F">
        <w:rPr>
          <w:lang w:val="ru-RU"/>
        </w:rPr>
        <w:t>Рабочая</w:t>
      </w:r>
      <w:r w:rsidRPr="00187D66">
        <w:rPr>
          <w:lang w:val="ru-RU"/>
        </w:rPr>
        <w:t xml:space="preserve"> </w:t>
      </w:r>
      <w:r w:rsidRPr="00D4789F">
        <w:rPr>
          <w:lang w:val="ru-RU"/>
        </w:rPr>
        <w:t>группа</w:t>
      </w:r>
      <w:r w:rsidRPr="00187D66">
        <w:rPr>
          <w:lang w:val="ru-RU"/>
        </w:rPr>
        <w:t xml:space="preserve"> </w:t>
      </w:r>
      <w:r w:rsidRPr="00D4789F">
        <w:rPr>
          <w:lang w:val="ru-RU"/>
        </w:rPr>
        <w:t>утвердила</w:t>
      </w:r>
      <w:r w:rsidRPr="00187D66">
        <w:rPr>
          <w:lang w:val="ru-RU"/>
        </w:rPr>
        <w:t xml:space="preserve"> </w:t>
      </w:r>
      <w:r w:rsidRPr="00D4789F">
        <w:rPr>
          <w:lang w:val="ru-RU"/>
        </w:rPr>
        <w:t>следующую</w:t>
      </w:r>
      <w:r w:rsidRPr="00187D66">
        <w:rPr>
          <w:lang w:val="ru-RU"/>
        </w:rPr>
        <w:t xml:space="preserve"> </w:t>
      </w:r>
      <w:r w:rsidRPr="00D4789F">
        <w:rPr>
          <w:lang w:val="ru-RU"/>
        </w:rPr>
        <w:t>повестку</w:t>
      </w:r>
      <w:r w:rsidRPr="00187D66">
        <w:rPr>
          <w:lang w:val="ru-RU"/>
        </w:rPr>
        <w:t xml:space="preserve"> </w:t>
      </w:r>
      <w:r w:rsidRPr="00D4789F">
        <w:rPr>
          <w:lang w:val="ru-RU"/>
        </w:rPr>
        <w:t>дня</w:t>
      </w:r>
      <w:r w:rsidRPr="00187D66">
        <w:rPr>
          <w:lang w:val="ru-RU"/>
        </w:rPr>
        <w:t xml:space="preserve"> </w:t>
      </w:r>
      <w:r w:rsidRPr="00D4789F">
        <w:rPr>
          <w:lang w:val="ru-RU"/>
        </w:rPr>
        <w:t>на</w:t>
      </w:r>
      <w:r w:rsidRPr="00187D66">
        <w:rPr>
          <w:lang w:val="ru-RU"/>
        </w:rPr>
        <w:t xml:space="preserve"> </w:t>
      </w:r>
      <w:r w:rsidRPr="00D4789F">
        <w:rPr>
          <w:lang w:val="ru-RU"/>
        </w:rPr>
        <w:t>основе</w:t>
      </w:r>
      <w:r w:rsidRPr="00187D66">
        <w:rPr>
          <w:lang w:val="ru-RU"/>
        </w:rPr>
        <w:t xml:space="preserve"> </w:t>
      </w:r>
      <w:r w:rsidRPr="00D4789F">
        <w:rPr>
          <w:lang w:val="ru-RU"/>
        </w:rPr>
        <w:t>предварительной</w:t>
      </w:r>
      <w:r w:rsidRPr="00187D66">
        <w:rPr>
          <w:lang w:val="ru-RU"/>
        </w:rPr>
        <w:t xml:space="preserve"> </w:t>
      </w:r>
      <w:r w:rsidRPr="00D4789F">
        <w:rPr>
          <w:lang w:val="ru-RU"/>
        </w:rPr>
        <w:t>повестки</w:t>
      </w:r>
      <w:r w:rsidRPr="00187D66">
        <w:rPr>
          <w:lang w:val="ru-RU"/>
        </w:rPr>
        <w:t xml:space="preserve"> </w:t>
      </w:r>
      <w:r w:rsidRPr="00D4789F">
        <w:rPr>
          <w:lang w:val="ru-RU"/>
        </w:rPr>
        <w:t>дня</w:t>
      </w:r>
      <w:r w:rsidRPr="00187D66">
        <w:rPr>
          <w:lang w:val="ru-RU"/>
        </w:rPr>
        <w:t xml:space="preserve"> (</w:t>
      </w:r>
      <w:r w:rsidRPr="00187D66">
        <w:rPr>
          <w:lang w:val="en-GB"/>
        </w:rPr>
        <w:t>UNEP</w:t>
      </w:r>
      <w:r w:rsidRPr="00187D66">
        <w:rPr>
          <w:lang w:val="ru-RU"/>
        </w:rPr>
        <w:t>/</w:t>
      </w:r>
      <w:r w:rsidRPr="00187D66">
        <w:rPr>
          <w:lang w:val="en-GB"/>
        </w:rPr>
        <w:t>CBD</w:t>
      </w:r>
      <w:r w:rsidRPr="00187D66">
        <w:rPr>
          <w:lang w:val="ru-RU"/>
        </w:rPr>
        <w:t>/</w:t>
      </w:r>
      <w:r w:rsidRPr="00187D66">
        <w:rPr>
          <w:lang w:val="en-GB"/>
        </w:rPr>
        <w:t>WG</w:t>
      </w:r>
      <w:r w:rsidRPr="00187D66">
        <w:rPr>
          <w:lang w:val="ru-RU"/>
        </w:rPr>
        <w:t>8</w:t>
      </w:r>
      <w:r w:rsidRPr="00187D66">
        <w:rPr>
          <w:lang w:val="en-GB"/>
        </w:rPr>
        <w:t>J</w:t>
      </w:r>
      <w:r w:rsidRPr="00187D66">
        <w:rPr>
          <w:lang w:val="ru-RU"/>
        </w:rPr>
        <w:t>/5/1):</w:t>
      </w:r>
    </w:p>
    <w:p w:rsidR="00F31C75" w:rsidRPr="00D4789F" w:rsidRDefault="003B551E" w:rsidP="00F31C75">
      <w:pPr>
        <w:spacing w:before="120" w:after="120"/>
        <w:ind w:left="709"/>
        <w:rPr>
          <w:lang w:val="ru-RU"/>
        </w:rPr>
      </w:pPr>
      <w:r w:rsidRPr="00DA6572">
        <w:t>1.</w:t>
      </w:r>
      <w:r w:rsidRPr="00DA6572">
        <w:tab/>
      </w:r>
      <w:r w:rsidR="00F31C75" w:rsidRPr="00D4789F">
        <w:rPr>
          <w:lang w:val="ru-RU"/>
        </w:rPr>
        <w:t>Открытие совещания.</w:t>
      </w:r>
    </w:p>
    <w:p w:rsidR="003B551E" w:rsidRPr="00DA6572" w:rsidRDefault="00F31C75" w:rsidP="00F31C75">
      <w:pPr>
        <w:tabs>
          <w:tab w:val="num" w:pos="709"/>
        </w:tabs>
        <w:spacing w:before="120" w:after="120"/>
        <w:ind w:left="709"/>
      </w:pPr>
      <w:r w:rsidRPr="00D4789F">
        <w:rPr>
          <w:lang w:val="ru-RU"/>
        </w:rPr>
        <w:t>2.</w:t>
      </w:r>
      <w:r w:rsidRPr="00D4789F">
        <w:rPr>
          <w:lang w:val="ru-RU"/>
        </w:rPr>
        <w:tab/>
        <w:t>Организационные вопросы</w:t>
      </w:r>
      <w:r w:rsidR="003B551E" w:rsidRPr="00DA6572">
        <w:t>:</w:t>
      </w:r>
    </w:p>
    <w:p w:rsidR="003B551E" w:rsidRPr="00DA6572" w:rsidRDefault="00F31C75" w:rsidP="00F31C75">
      <w:pPr>
        <w:numPr>
          <w:ilvl w:val="0"/>
          <w:numId w:val="24"/>
        </w:numPr>
        <w:tabs>
          <w:tab w:val="clear" w:pos="1080"/>
          <w:tab w:val="num" w:pos="1985"/>
        </w:tabs>
        <w:spacing w:before="120" w:after="120"/>
        <w:ind w:firstLine="338"/>
      </w:pPr>
      <w:r w:rsidRPr="00D4789F">
        <w:rPr>
          <w:lang w:val="ru-RU"/>
        </w:rPr>
        <w:t>должностные лица</w:t>
      </w:r>
      <w:r w:rsidR="003B551E" w:rsidRPr="00DA6572">
        <w:t>;</w:t>
      </w:r>
    </w:p>
    <w:p w:rsidR="003B551E" w:rsidRPr="00DA6572" w:rsidRDefault="00F31C75" w:rsidP="00F31C75">
      <w:pPr>
        <w:numPr>
          <w:ilvl w:val="0"/>
          <w:numId w:val="24"/>
        </w:numPr>
        <w:tabs>
          <w:tab w:val="clear" w:pos="1080"/>
          <w:tab w:val="num" w:pos="1985"/>
        </w:tabs>
        <w:spacing w:before="120" w:after="120"/>
        <w:ind w:firstLine="338"/>
      </w:pPr>
      <w:r w:rsidRPr="00D4789F">
        <w:rPr>
          <w:szCs w:val="22"/>
          <w:lang w:val="ru-RU"/>
        </w:rPr>
        <w:t>утверждение повестки дня</w:t>
      </w:r>
      <w:r w:rsidR="003B551E" w:rsidRPr="00DA6572">
        <w:t>;</w:t>
      </w:r>
    </w:p>
    <w:p w:rsidR="003B551E" w:rsidRPr="00DA6572" w:rsidRDefault="00F31C75" w:rsidP="00F31C75">
      <w:pPr>
        <w:numPr>
          <w:ilvl w:val="0"/>
          <w:numId w:val="24"/>
        </w:numPr>
        <w:tabs>
          <w:tab w:val="clear" w:pos="1080"/>
          <w:tab w:val="num" w:pos="1985"/>
        </w:tabs>
        <w:spacing w:before="120" w:after="120"/>
        <w:ind w:firstLine="338"/>
      </w:pPr>
      <w:r w:rsidRPr="00D4789F">
        <w:rPr>
          <w:lang w:val="ru-RU"/>
        </w:rPr>
        <w:t>организация работы</w:t>
      </w:r>
      <w:r w:rsidR="003B551E" w:rsidRPr="00DA6572">
        <w:t>.</w:t>
      </w:r>
    </w:p>
    <w:p w:rsidR="003B551E" w:rsidRPr="001C41E6" w:rsidRDefault="003B551E" w:rsidP="00CA087A">
      <w:pPr>
        <w:tabs>
          <w:tab w:val="num" w:pos="709"/>
        </w:tabs>
        <w:spacing w:before="120" w:after="120"/>
        <w:ind w:left="1418" w:hanging="709"/>
        <w:rPr>
          <w:lang w:val="ru-RU"/>
        </w:rPr>
      </w:pPr>
      <w:r w:rsidRPr="001C41E6">
        <w:rPr>
          <w:lang w:val="ru-RU"/>
        </w:rPr>
        <w:t>3.</w:t>
      </w:r>
      <w:r w:rsidRPr="001C41E6">
        <w:rPr>
          <w:lang w:val="ru-RU"/>
        </w:rPr>
        <w:tab/>
      </w:r>
      <w:r w:rsidR="00CA087A">
        <w:rPr>
          <w:lang w:val="ru-RU"/>
        </w:rPr>
        <w:tab/>
      </w:r>
      <w:r w:rsidR="001C41E6" w:rsidRPr="00D4789F">
        <w:rPr>
          <w:szCs w:val="22"/>
          <w:lang w:val="ru-RU"/>
        </w:rPr>
        <w:t>Доклад о результатах реализации программы работы по осуществлению статьи 8j) и соответствующих положений Конвенции</w:t>
      </w:r>
      <w:r w:rsidRPr="001C41E6">
        <w:rPr>
          <w:lang w:val="ru-RU"/>
        </w:rPr>
        <w:t>:</w:t>
      </w:r>
    </w:p>
    <w:p w:rsidR="003B551E" w:rsidRPr="00A26481" w:rsidRDefault="001C41E6" w:rsidP="00A26481">
      <w:pPr>
        <w:tabs>
          <w:tab w:val="num" w:pos="709"/>
        </w:tabs>
        <w:spacing w:before="120" w:after="120"/>
        <w:ind w:left="2127" w:hanging="698"/>
        <w:rPr>
          <w:lang w:val="ru-RU"/>
        </w:rPr>
      </w:pPr>
      <w:r w:rsidRPr="001C41E6">
        <w:rPr>
          <w:lang w:val="ru-RU"/>
        </w:rPr>
        <w:t xml:space="preserve"> </w:t>
      </w:r>
      <w:r w:rsidR="003B551E" w:rsidRPr="00DA6572">
        <w:t>a</w:t>
      </w:r>
      <w:r w:rsidR="003B551E" w:rsidRPr="00A26481">
        <w:rPr>
          <w:lang w:val="ru-RU"/>
        </w:rPr>
        <w:t xml:space="preserve">) </w:t>
      </w:r>
      <w:r w:rsidR="003B551E" w:rsidRPr="00A26481">
        <w:rPr>
          <w:lang w:val="ru-RU"/>
        </w:rPr>
        <w:tab/>
      </w:r>
      <w:r w:rsidR="00A26481" w:rsidRPr="00D4789F">
        <w:rPr>
          <w:lang w:val="ru-RU"/>
        </w:rPr>
        <w:t xml:space="preserve">реализация программы работы по </w:t>
      </w:r>
      <w:r w:rsidR="00A26481" w:rsidRPr="00D4789F">
        <w:rPr>
          <w:szCs w:val="22"/>
          <w:lang w:val="ru-RU"/>
        </w:rPr>
        <w:t>осуществлению статьи 8 j) и соответствующих положений Конвенции</w:t>
      </w:r>
      <w:r w:rsidR="003B551E" w:rsidRPr="00A26481">
        <w:rPr>
          <w:lang w:val="ru-RU"/>
        </w:rPr>
        <w:t>;</w:t>
      </w:r>
    </w:p>
    <w:p w:rsidR="003B551E" w:rsidRPr="004055C0" w:rsidRDefault="001C41E6" w:rsidP="005D7E5A">
      <w:pPr>
        <w:tabs>
          <w:tab w:val="num" w:pos="709"/>
        </w:tabs>
        <w:spacing w:before="120" w:after="120"/>
        <w:ind w:left="2127" w:hanging="709"/>
        <w:rPr>
          <w:lang w:val="ru-RU"/>
        </w:rPr>
      </w:pPr>
      <w:r w:rsidRPr="00A26481">
        <w:rPr>
          <w:lang w:val="ru-RU"/>
        </w:rPr>
        <w:t xml:space="preserve"> </w:t>
      </w:r>
      <w:r w:rsidR="003B551E" w:rsidRPr="00DA6572">
        <w:t>b</w:t>
      </w:r>
      <w:r w:rsidR="003B551E" w:rsidRPr="004055C0">
        <w:rPr>
          <w:lang w:val="ru-RU"/>
        </w:rPr>
        <w:t xml:space="preserve">) </w:t>
      </w:r>
      <w:r w:rsidR="003B551E" w:rsidRPr="004055C0">
        <w:rPr>
          <w:lang w:val="ru-RU"/>
        </w:rPr>
        <w:tab/>
      </w:r>
      <w:r w:rsidR="004055C0" w:rsidRPr="00D4789F">
        <w:rPr>
          <w:szCs w:val="22"/>
          <w:lang w:val="ru-RU"/>
        </w:rPr>
        <w:t>включение соответствующих задач программы работы по осуществлению статьи 8 j) и соответствующих положений Конвенции в тематические области в рамках Конвенции о биологическом разнообразии</w:t>
      </w:r>
      <w:r w:rsidR="003B551E" w:rsidRPr="004055C0">
        <w:rPr>
          <w:lang w:val="ru-RU"/>
        </w:rPr>
        <w:t>.</w:t>
      </w:r>
    </w:p>
    <w:p w:rsidR="003B551E" w:rsidRPr="00FB112B" w:rsidRDefault="003B551E" w:rsidP="005D7E5A">
      <w:pPr>
        <w:tabs>
          <w:tab w:val="num" w:pos="709"/>
        </w:tabs>
        <w:spacing w:before="120" w:after="120"/>
        <w:ind w:left="1418" w:hanging="709"/>
        <w:rPr>
          <w:lang w:val="ru-RU"/>
        </w:rPr>
      </w:pPr>
      <w:r w:rsidRPr="00FB112B">
        <w:rPr>
          <w:lang w:val="ru-RU"/>
        </w:rPr>
        <w:t>4.</w:t>
      </w:r>
      <w:r w:rsidRPr="00FB112B">
        <w:rPr>
          <w:lang w:val="ru-RU"/>
        </w:rPr>
        <w:tab/>
      </w:r>
      <w:r w:rsidR="00FB112B" w:rsidRPr="00D4789F">
        <w:rPr>
          <w:szCs w:val="22"/>
          <w:lang w:val="ru-RU"/>
        </w:rPr>
        <w:t>Сводный доклад 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 биоразнообразия</w:t>
      </w:r>
      <w:r w:rsidRPr="00FB112B">
        <w:rPr>
          <w:lang w:val="ru-RU"/>
        </w:rPr>
        <w:t xml:space="preserve">. </w:t>
      </w:r>
    </w:p>
    <w:p w:rsidR="008C49B1" w:rsidRPr="00D4789F" w:rsidRDefault="003B551E" w:rsidP="008C49B1">
      <w:pPr>
        <w:spacing w:before="120" w:after="120"/>
        <w:ind w:left="709"/>
        <w:rPr>
          <w:lang w:val="ru-RU"/>
        </w:rPr>
      </w:pPr>
      <w:r w:rsidRPr="008C49B1">
        <w:rPr>
          <w:lang w:val="ru-RU"/>
        </w:rPr>
        <w:t>5.</w:t>
      </w:r>
      <w:r w:rsidRPr="008C49B1">
        <w:rPr>
          <w:lang w:val="ru-RU"/>
        </w:rPr>
        <w:tab/>
      </w:r>
      <w:r w:rsidR="008C49B1" w:rsidRPr="00D4789F">
        <w:rPr>
          <w:szCs w:val="22"/>
          <w:lang w:val="ru-RU"/>
        </w:rPr>
        <w:t>План действий по сохранению традиционных знаний</w:t>
      </w:r>
      <w:r w:rsidR="008C49B1" w:rsidRPr="00D4789F">
        <w:rPr>
          <w:lang w:val="ru-RU"/>
        </w:rPr>
        <w:t>.</w:t>
      </w:r>
    </w:p>
    <w:p w:rsidR="003B551E" w:rsidRPr="008C49B1" w:rsidRDefault="008C49B1" w:rsidP="00D95A72">
      <w:pPr>
        <w:tabs>
          <w:tab w:val="num" w:pos="709"/>
        </w:tabs>
        <w:spacing w:before="120" w:after="120"/>
        <w:ind w:left="1418" w:hanging="709"/>
        <w:rPr>
          <w:lang w:val="ru-RU"/>
        </w:rPr>
      </w:pPr>
      <w:r w:rsidRPr="00D4789F">
        <w:rPr>
          <w:lang w:val="ru-RU"/>
        </w:rPr>
        <w:t>6.</w:t>
      </w:r>
      <w:r w:rsidRPr="00D4789F">
        <w:rPr>
          <w:lang w:val="ru-RU"/>
        </w:rPr>
        <w:tab/>
      </w:r>
      <w:r w:rsidRPr="00D4789F">
        <w:rPr>
          <w:szCs w:val="22"/>
          <w:lang w:val="ru-RU"/>
        </w:rPr>
        <w:t>Международный режим регулирования доступа к генетическим ресурсам и совместного использования выгод</w:t>
      </w:r>
      <w:r w:rsidR="003B551E" w:rsidRPr="008C49B1">
        <w:rPr>
          <w:lang w:val="ru-RU"/>
        </w:rPr>
        <w:t>.</w:t>
      </w:r>
    </w:p>
    <w:p w:rsidR="00D95A72" w:rsidRPr="00D4789F" w:rsidRDefault="003B551E" w:rsidP="00D95A72">
      <w:pPr>
        <w:spacing w:before="120" w:after="120"/>
        <w:ind w:left="1418" w:hanging="709"/>
        <w:rPr>
          <w:lang w:val="ru-RU"/>
        </w:rPr>
      </w:pPr>
      <w:r w:rsidRPr="00D95A72">
        <w:rPr>
          <w:lang w:val="ru-RU"/>
        </w:rPr>
        <w:t>7.</w:t>
      </w:r>
      <w:r w:rsidRPr="00D95A72">
        <w:rPr>
          <w:lang w:val="ru-RU"/>
        </w:rPr>
        <w:tab/>
      </w:r>
      <w:r w:rsidR="00D95A72" w:rsidRPr="00D4789F">
        <w:rPr>
          <w:rFonts w:eastAsia="MS Mincho"/>
          <w:szCs w:val="22"/>
          <w:lang w:val="ru-RU"/>
        </w:rPr>
        <w:t xml:space="preserve">Механизмы стимулирования эффективного участия коренных и местных общин в вопросах, связанных с целями статьи </w:t>
      </w:r>
      <w:r w:rsidR="00D95A72" w:rsidRPr="00D4789F">
        <w:rPr>
          <w:lang w:val="ru-RU"/>
        </w:rPr>
        <w:t xml:space="preserve">8 j) и с соответствующими положениями Конвенции о биологическом разнообразии. </w:t>
      </w:r>
    </w:p>
    <w:p w:rsidR="00D95A72" w:rsidRPr="00D4789F" w:rsidRDefault="00D95A72" w:rsidP="00D95A72">
      <w:pPr>
        <w:spacing w:before="120" w:after="120"/>
        <w:ind w:left="1418" w:hanging="709"/>
        <w:rPr>
          <w:lang w:val="ru-RU"/>
        </w:rPr>
      </w:pPr>
      <w:r w:rsidRPr="00D4789F">
        <w:rPr>
          <w:lang w:val="ru-RU"/>
        </w:rPr>
        <w:t>8.</w:t>
      </w:r>
      <w:r w:rsidRPr="00D4789F">
        <w:rPr>
          <w:lang w:val="ru-RU"/>
        </w:rPr>
        <w:tab/>
      </w:r>
      <w:r w:rsidRPr="00D4789F">
        <w:rPr>
          <w:szCs w:val="22"/>
          <w:lang w:val="ru-RU"/>
        </w:rPr>
        <w:t>Разработка элементов с</w:t>
      </w:r>
      <w:r w:rsidRPr="00D4789F">
        <w:rPr>
          <w:iCs/>
          <w:szCs w:val="22"/>
          <w:lang w:val="ru-RU"/>
        </w:rPr>
        <w:t>истем sui generis</w:t>
      </w:r>
      <w:r w:rsidRPr="00D4789F">
        <w:rPr>
          <w:szCs w:val="22"/>
          <w:lang w:val="ru-RU"/>
        </w:rPr>
        <w:t xml:space="preserve"> по охране традиционных знаний, нововведений и практики</w:t>
      </w:r>
      <w:r w:rsidRPr="00D4789F">
        <w:rPr>
          <w:lang w:val="ru-RU"/>
        </w:rPr>
        <w:t>.</w:t>
      </w:r>
    </w:p>
    <w:p w:rsidR="00D95A72" w:rsidRPr="00D4789F" w:rsidRDefault="00D95A72" w:rsidP="00D95A72">
      <w:pPr>
        <w:spacing w:before="120" w:after="120"/>
        <w:ind w:left="1418" w:hanging="709"/>
        <w:rPr>
          <w:lang w:val="ru-RU"/>
        </w:rPr>
      </w:pPr>
      <w:r w:rsidRPr="00D4789F">
        <w:rPr>
          <w:lang w:val="ru-RU"/>
        </w:rPr>
        <w:t>9.</w:t>
      </w:r>
      <w:r w:rsidRPr="00D4789F">
        <w:rPr>
          <w:lang w:val="ru-RU"/>
        </w:rPr>
        <w:tab/>
        <w:t xml:space="preserve">Элементы </w:t>
      </w:r>
      <w:r w:rsidRPr="00D4789F">
        <w:rPr>
          <w:szCs w:val="22"/>
          <w:lang w:val="ru-RU"/>
        </w:rPr>
        <w:t>кодекса этического поведения для обеспечения уважения культурного и интеллектуального наследия коренных и местных общин</w:t>
      </w:r>
      <w:r w:rsidRPr="00D4789F">
        <w:rPr>
          <w:lang w:val="ru-RU"/>
        </w:rPr>
        <w:t>.</w:t>
      </w:r>
    </w:p>
    <w:p w:rsidR="00D95A72" w:rsidRPr="00D4789F" w:rsidRDefault="00D95A72" w:rsidP="00D95A72">
      <w:pPr>
        <w:spacing w:before="120" w:after="120"/>
        <w:ind w:left="1418" w:hanging="709"/>
        <w:rPr>
          <w:lang w:val="ru-RU"/>
        </w:rPr>
      </w:pPr>
      <w:r w:rsidRPr="00D4789F">
        <w:rPr>
          <w:lang w:val="ru-RU"/>
        </w:rPr>
        <w:t>10.</w:t>
      </w:r>
      <w:r w:rsidRPr="00D4789F">
        <w:rPr>
          <w:lang w:val="ru-RU"/>
        </w:rPr>
        <w:tab/>
      </w:r>
      <w:r w:rsidRPr="00D4789F">
        <w:rPr>
          <w:szCs w:val="22"/>
          <w:lang w:val="ru-RU"/>
        </w:rPr>
        <w:t>Индикаторы для проведения оценки результатов осуществления цели в области сохранения биоразнообразия, намеченной на 2010 год: положение дел с традиционными знаниями, нововведениями и практикой</w:t>
      </w:r>
      <w:r w:rsidRPr="00D4789F">
        <w:rPr>
          <w:lang w:val="ru-RU"/>
        </w:rPr>
        <w:t>.</w:t>
      </w:r>
    </w:p>
    <w:p w:rsidR="00D95A72" w:rsidRPr="00D4789F" w:rsidRDefault="00D95A72" w:rsidP="00D95A72">
      <w:pPr>
        <w:spacing w:before="120" w:after="120"/>
        <w:ind w:left="1418" w:hanging="709"/>
        <w:rPr>
          <w:lang w:val="ru-RU"/>
        </w:rPr>
      </w:pPr>
      <w:r w:rsidRPr="00D4789F">
        <w:rPr>
          <w:lang w:val="ru-RU"/>
        </w:rPr>
        <w:t xml:space="preserve">11. </w:t>
      </w:r>
      <w:r w:rsidRPr="00D4789F">
        <w:rPr>
          <w:lang w:val="ru-RU"/>
        </w:rPr>
        <w:tab/>
      </w:r>
      <w:r w:rsidRPr="00D4789F">
        <w:rPr>
          <w:szCs w:val="22"/>
          <w:lang w:val="ru-RU"/>
        </w:rPr>
        <w:t>Рекомендации Постоянного форума Организации Объединенных Наций по вопросам коренных народов</w:t>
      </w:r>
      <w:r w:rsidRPr="00D4789F">
        <w:rPr>
          <w:lang w:val="ru-RU"/>
        </w:rPr>
        <w:t>.</w:t>
      </w:r>
    </w:p>
    <w:p w:rsidR="00D95A72" w:rsidRPr="00D4789F" w:rsidRDefault="00D95A72" w:rsidP="00D95A72">
      <w:pPr>
        <w:spacing w:before="120" w:after="120"/>
        <w:ind w:left="1418" w:hanging="709"/>
        <w:rPr>
          <w:lang w:val="ru-RU"/>
        </w:rPr>
      </w:pPr>
      <w:r w:rsidRPr="00D4789F">
        <w:rPr>
          <w:lang w:val="ru-RU"/>
        </w:rPr>
        <w:t>12.</w:t>
      </w:r>
      <w:r w:rsidRPr="00D4789F">
        <w:rPr>
          <w:lang w:val="ru-RU"/>
        </w:rPr>
        <w:tab/>
        <w:t>Прочие вопросы.</w:t>
      </w:r>
    </w:p>
    <w:p w:rsidR="00D95A72" w:rsidRPr="00D4789F" w:rsidRDefault="00D95A72" w:rsidP="00D95A72">
      <w:pPr>
        <w:spacing w:before="120" w:after="120"/>
        <w:ind w:left="1418" w:hanging="709"/>
        <w:rPr>
          <w:lang w:val="ru-RU"/>
        </w:rPr>
      </w:pPr>
      <w:r w:rsidRPr="00D4789F">
        <w:rPr>
          <w:lang w:val="ru-RU"/>
        </w:rPr>
        <w:t>13.</w:t>
      </w:r>
      <w:r w:rsidRPr="00D4789F">
        <w:rPr>
          <w:lang w:val="ru-RU"/>
        </w:rPr>
        <w:tab/>
        <w:t>Принятие доклада.</w:t>
      </w:r>
    </w:p>
    <w:p w:rsidR="003B551E" w:rsidRPr="003832F0" w:rsidRDefault="00D95A72" w:rsidP="00D95A72">
      <w:pPr>
        <w:tabs>
          <w:tab w:val="num" w:pos="709"/>
        </w:tabs>
        <w:spacing w:before="120" w:after="120"/>
        <w:ind w:left="709"/>
        <w:rPr>
          <w:lang w:val="ru-RU"/>
        </w:rPr>
      </w:pPr>
      <w:r w:rsidRPr="00D4789F">
        <w:rPr>
          <w:lang w:val="ru-RU"/>
        </w:rPr>
        <w:t>14.</w:t>
      </w:r>
      <w:r w:rsidRPr="00D4789F">
        <w:rPr>
          <w:lang w:val="ru-RU"/>
        </w:rPr>
        <w:tab/>
        <w:t>Закрытие совещания</w:t>
      </w:r>
      <w:r w:rsidR="009E4820" w:rsidRPr="003832F0">
        <w:rPr>
          <w:lang w:val="ru-RU"/>
        </w:rPr>
        <w:t>.</w:t>
      </w:r>
    </w:p>
    <w:p w:rsidR="003B551E" w:rsidRPr="003832F0" w:rsidRDefault="00D32DA6" w:rsidP="005D7E5A">
      <w:pPr>
        <w:pStyle w:val="2"/>
        <w:tabs>
          <w:tab w:val="clear" w:pos="720"/>
          <w:tab w:val="num" w:pos="709"/>
        </w:tabs>
        <w:rPr>
          <w:lang w:val="ru-RU"/>
        </w:rPr>
      </w:pPr>
      <w:bookmarkStart w:id="11" w:name="_Toc180768620"/>
      <w:r w:rsidRPr="003832F0">
        <w:rPr>
          <w:lang w:val="ru-RU"/>
        </w:rPr>
        <w:t>2.3</w:t>
      </w:r>
      <w:r w:rsidR="003B551E" w:rsidRPr="003832F0">
        <w:rPr>
          <w:lang w:val="ru-RU"/>
        </w:rPr>
        <w:tab/>
      </w:r>
      <w:r w:rsidR="003832F0" w:rsidRPr="00D4789F">
        <w:rPr>
          <w:lang w:val="ru-RU"/>
        </w:rPr>
        <w:t>Организация работы</w:t>
      </w:r>
      <w:bookmarkEnd w:id="11"/>
    </w:p>
    <w:p w:rsidR="003B551E" w:rsidRPr="008315E2" w:rsidRDefault="003832F0" w:rsidP="005D7E5A">
      <w:pPr>
        <w:pStyle w:val="Para1-Annex"/>
        <w:tabs>
          <w:tab w:val="clear" w:pos="360"/>
          <w:tab w:val="num" w:pos="709"/>
        </w:tabs>
        <w:rPr>
          <w:lang w:val="ru-RU"/>
        </w:rPr>
      </w:pPr>
      <w:r w:rsidRPr="00D4789F">
        <w:rPr>
          <w:lang w:val="ru-RU"/>
        </w:rPr>
        <w:t xml:space="preserve">На </w:t>
      </w:r>
      <w:r>
        <w:rPr>
          <w:lang w:val="ru-RU"/>
        </w:rPr>
        <w:t xml:space="preserve">своем </w:t>
      </w:r>
      <w:r w:rsidRPr="00D4789F">
        <w:rPr>
          <w:lang w:val="ru-RU"/>
        </w:rPr>
        <w:t>1-м пленарном заседании 15 октября 2007 года Рабочая группа утвердила организацию работы совещания на основе предложения, содержащегося в приложении II к пересмотренным аннотациям к предварительной повестке дня (UNEP/CBD/WG8J/5/1/Add.1/Rev.1). Соответственно Рабочая группа постановила учредить две сессионные рабочие подгруппы, а именно: Рабочую подгруппу I под председательством г-на Диона Стюарта (Багамские Острова) для рассмотрения пунктов повестки дня 4 (Сводный доклад 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 биоразнообразия), 5 (План действий по сохранению традиционных знаний) и 6 (Международный режим регулирования доступа к генетическим ресурсам и совместного использования выгод); и Рабочую подгруппу II под председательством г-жи Николы Брейер (Германия) для рассмотрения пунктов повестки дня 7 (Механизмы стимулирования эффективного участия коренных и местных общин в вопросах, связанных с целями статьи 8j) и с соответствующими положениями Конвенции о биологическом разнообразии), 8 (Разработка элементов систем sui generis по охране традиционных знаний, нововведений и практики), 9 (Элементы кодекса этического поведения для обеспечения уважения культурного и интеллектуального наследия коренных и местных общин) и 10 (Индикаторы для проведения оценки результатов осуществления цели в области сохранения биоразнообразия, намеченной на 2010 год: положение дел с традиционными знаниями, нововведениями и практикой). Пункты</w:t>
      </w:r>
      <w:r w:rsidRPr="003832F0">
        <w:rPr>
          <w:lang w:val="ru-RU"/>
        </w:rPr>
        <w:t xml:space="preserve"> </w:t>
      </w:r>
      <w:r w:rsidRPr="00D4789F">
        <w:rPr>
          <w:lang w:val="ru-RU"/>
        </w:rPr>
        <w:t>повестки</w:t>
      </w:r>
      <w:r w:rsidRPr="003832F0">
        <w:rPr>
          <w:lang w:val="ru-RU"/>
        </w:rPr>
        <w:t xml:space="preserve"> </w:t>
      </w:r>
      <w:r w:rsidRPr="00D4789F">
        <w:rPr>
          <w:lang w:val="ru-RU"/>
        </w:rPr>
        <w:t>дня</w:t>
      </w:r>
      <w:r w:rsidRPr="003832F0">
        <w:rPr>
          <w:lang w:val="ru-RU"/>
        </w:rPr>
        <w:t xml:space="preserve"> 3 (</w:t>
      </w:r>
      <w:r w:rsidRPr="00D4789F">
        <w:rPr>
          <w:lang w:val="ru-RU"/>
        </w:rPr>
        <w:t>Доклад</w:t>
      </w:r>
      <w:r w:rsidRPr="003832F0">
        <w:rPr>
          <w:lang w:val="ru-RU"/>
        </w:rPr>
        <w:t xml:space="preserve"> </w:t>
      </w:r>
      <w:r w:rsidRPr="00D4789F">
        <w:rPr>
          <w:lang w:val="ru-RU"/>
        </w:rPr>
        <w:t>о</w:t>
      </w:r>
      <w:r w:rsidRPr="003832F0">
        <w:rPr>
          <w:lang w:val="ru-RU"/>
        </w:rPr>
        <w:t xml:space="preserve"> </w:t>
      </w:r>
      <w:r w:rsidRPr="00D4789F">
        <w:rPr>
          <w:lang w:val="ru-RU"/>
        </w:rPr>
        <w:t>результатах</w:t>
      </w:r>
      <w:r w:rsidRPr="003832F0">
        <w:rPr>
          <w:lang w:val="ru-RU"/>
        </w:rPr>
        <w:t xml:space="preserve"> </w:t>
      </w:r>
      <w:r w:rsidRPr="00D4789F">
        <w:rPr>
          <w:lang w:val="ru-RU"/>
        </w:rPr>
        <w:t>реализации</w:t>
      </w:r>
      <w:r w:rsidRPr="003832F0">
        <w:rPr>
          <w:lang w:val="ru-RU"/>
        </w:rPr>
        <w:t xml:space="preserve"> </w:t>
      </w:r>
      <w:r w:rsidRPr="00D4789F">
        <w:rPr>
          <w:lang w:val="ru-RU"/>
        </w:rPr>
        <w:t>программы</w:t>
      </w:r>
      <w:r w:rsidRPr="003832F0">
        <w:rPr>
          <w:lang w:val="ru-RU"/>
        </w:rPr>
        <w:t xml:space="preserve"> </w:t>
      </w:r>
      <w:r w:rsidRPr="00D4789F">
        <w:rPr>
          <w:lang w:val="ru-RU"/>
        </w:rPr>
        <w:t>работы</w:t>
      </w:r>
      <w:r w:rsidRPr="003832F0">
        <w:rPr>
          <w:lang w:val="ru-RU"/>
        </w:rPr>
        <w:t xml:space="preserve"> </w:t>
      </w:r>
      <w:r w:rsidRPr="00D4789F">
        <w:rPr>
          <w:lang w:val="ru-RU"/>
        </w:rPr>
        <w:t>по</w:t>
      </w:r>
      <w:r w:rsidRPr="003832F0">
        <w:rPr>
          <w:lang w:val="ru-RU"/>
        </w:rPr>
        <w:t xml:space="preserve"> </w:t>
      </w:r>
      <w:r w:rsidRPr="00D4789F">
        <w:rPr>
          <w:lang w:val="ru-RU"/>
        </w:rPr>
        <w:t>осуществлению</w:t>
      </w:r>
      <w:r w:rsidRPr="003832F0">
        <w:rPr>
          <w:lang w:val="ru-RU"/>
        </w:rPr>
        <w:t xml:space="preserve"> </w:t>
      </w:r>
      <w:r w:rsidRPr="00D4789F">
        <w:rPr>
          <w:lang w:val="ru-RU"/>
        </w:rPr>
        <w:t>статьи</w:t>
      </w:r>
      <w:r w:rsidRPr="003832F0">
        <w:rPr>
          <w:lang w:val="ru-RU"/>
        </w:rPr>
        <w:t xml:space="preserve"> </w:t>
      </w:r>
      <w:r w:rsidRPr="003832F0">
        <w:rPr>
          <w:lang w:val="en-CA"/>
        </w:rPr>
        <w:t> </w:t>
      </w:r>
      <w:r w:rsidRPr="003832F0">
        <w:rPr>
          <w:lang w:val="ru-RU"/>
        </w:rPr>
        <w:t>8</w:t>
      </w:r>
      <w:r w:rsidRPr="003832F0">
        <w:rPr>
          <w:lang w:val="en-CA"/>
        </w:rPr>
        <w:t>j</w:t>
      </w:r>
      <w:r w:rsidRPr="003832F0">
        <w:rPr>
          <w:lang w:val="ru-RU"/>
        </w:rPr>
        <w:t xml:space="preserve">) </w:t>
      </w:r>
      <w:r w:rsidRPr="00D4789F">
        <w:rPr>
          <w:lang w:val="ru-RU"/>
        </w:rPr>
        <w:t>и</w:t>
      </w:r>
      <w:r w:rsidRPr="003832F0">
        <w:rPr>
          <w:lang w:val="ru-RU"/>
        </w:rPr>
        <w:t xml:space="preserve"> </w:t>
      </w:r>
      <w:r w:rsidRPr="00D4789F">
        <w:rPr>
          <w:lang w:val="ru-RU"/>
        </w:rPr>
        <w:t>соответствующих</w:t>
      </w:r>
      <w:r w:rsidRPr="003832F0">
        <w:rPr>
          <w:lang w:val="ru-RU"/>
        </w:rPr>
        <w:t xml:space="preserve"> </w:t>
      </w:r>
      <w:r w:rsidRPr="00D4789F">
        <w:rPr>
          <w:lang w:val="ru-RU"/>
        </w:rPr>
        <w:t>положений</w:t>
      </w:r>
      <w:r w:rsidRPr="003832F0">
        <w:rPr>
          <w:lang w:val="ru-RU"/>
        </w:rPr>
        <w:t xml:space="preserve"> </w:t>
      </w:r>
      <w:r w:rsidRPr="00D4789F">
        <w:rPr>
          <w:lang w:val="ru-RU"/>
        </w:rPr>
        <w:t>Конвенции</w:t>
      </w:r>
      <w:r w:rsidRPr="003832F0">
        <w:rPr>
          <w:lang w:val="ru-RU"/>
        </w:rPr>
        <w:t xml:space="preserve">) </w:t>
      </w:r>
      <w:r w:rsidRPr="00D4789F">
        <w:rPr>
          <w:lang w:val="ru-RU"/>
        </w:rPr>
        <w:t>и</w:t>
      </w:r>
      <w:r w:rsidRPr="003832F0">
        <w:rPr>
          <w:lang w:val="ru-RU"/>
        </w:rPr>
        <w:t xml:space="preserve"> 11 (</w:t>
      </w:r>
      <w:r w:rsidRPr="00D4789F">
        <w:rPr>
          <w:lang w:val="ru-RU"/>
        </w:rPr>
        <w:t>рекомендации</w:t>
      </w:r>
      <w:r w:rsidRPr="003832F0">
        <w:rPr>
          <w:lang w:val="ru-RU"/>
        </w:rPr>
        <w:t xml:space="preserve"> </w:t>
      </w:r>
      <w:r w:rsidRPr="00D4789F">
        <w:rPr>
          <w:lang w:val="ru-RU"/>
        </w:rPr>
        <w:t>Постоянного</w:t>
      </w:r>
      <w:r w:rsidRPr="003832F0">
        <w:rPr>
          <w:lang w:val="ru-RU"/>
        </w:rPr>
        <w:t xml:space="preserve"> </w:t>
      </w:r>
      <w:r w:rsidRPr="00D4789F">
        <w:rPr>
          <w:lang w:val="ru-RU"/>
        </w:rPr>
        <w:t>форума</w:t>
      </w:r>
      <w:r w:rsidRPr="003832F0">
        <w:rPr>
          <w:lang w:val="ru-RU"/>
        </w:rPr>
        <w:t xml:space="preserve"> </w:t>
      </w:r>
      <w:r w:rsidRPr="00D4789F">
        <w:rPr>
          <w:lang w:val="ru-RU"/>
        </w:rPr>
        <w:t>Организации</w:t>
      </w:r>
      <w:r w:rsidRPr="003832F0">
        <w:rPr>
          <w:lang w:val="ru-RU"/>
        </w:rPr>
        <w:t xml:space="preserve"> </w:t>
      </w:r>
      <w:r w:rsidRPr="00D4789F">
        <w:rPr>
          <w:lang w:val="ru-RU"/>
        </w:rPr>
        <w:t>Объединенных</w:t>
      </w:r>
      <w:r w:rsidRPr="003832F0">
        <w:rPr>
          <w:lang w:val="ru-RU"/>
        </w:rPr>
        <w:t xml:space="preserve"> </w:t>
      </w:r>
      <w:r w:rsidRPr="00D4789F">
        <w:rPr>
          <w:lang w:val="ru-RU"/>
        </w:rPr>
        <w:t>Наций</w:t>
      </w:r>
      <w:r w:rsidRPr="003832F0">
        <w:rPr>
          <w:lang w:val="ru-RU"/>
        </w:rPr>
        <w:t xml:space="preserve"> </w:t>
      </w:r>
      <w:r w:rsidRPr="00D4789F">
        <w:rPr>
          <w:lang w:val="ru-RU"/>
        </w:rPr>
        <w:t>по</w:t>
      </w:r>
      <w:r w:rsidRPr="003832F0">
        <w:rPr>
          <w:lang w:val="ru-RU"/>
        </w:rPr>
        <w:t xml:space="preserve"> </w:t>
      </w:r>
      <w:r w:rsidRPr="00D4789F">
        <w:rPr>
          <w:lang w:val="ru-RU"/>
        </w:rPr>
        <w:t>вопросам</w:t>
      </w:r>
      <w:r w:rsidRPr="003832F0">
        <w:rPr>
          <w:lang w:val="ru-RU"/>
        </w:rPr>
        <w:t xml:space="preserve"> </w:t>
      </w:r>
      <w:r w:rsidRPr="00D4789F">
        <w:rPr>
          <w:lang w:val="ru-RU"/>
        </w:rPr>
        <w:t>коренных</w:t>
      </w:r>
      <w:r w:rsidRPr="003832F0">
        <w:rPr>
          <w:lang w:val="ru-RU"/>
        </w:rPr>
        <w:t xml:space="preserve"> </w:t>
      </w:r>
      <w:r w:rsidRPr="00D4789F">
        <w:rPr>
          <w:lang w:val="ru-RU"/>
        </w:rPr>
        <w:t>народов</w:t>
      </w:r>
      <w:r w:rsidRPr="003832F0">
        <w:rPr>
          <w:lang w:val="ru-RU"/>
        </w:rPr>
        <w:t xml:space="preserve">) </w:t>
      </w:r>
      <w:r w:rsidRPr="00D4789F">
        <w:rPr>
          <w:lang w:val="ru-RU"/>
        </w:rPr>
        <w:t>будут</w:t>
      </w:r>
      <w:r w:rsidRPr="003832F0">
        <w:rPr>
          <w:lang w:val="ru-RU"/>
        </w:rPr>
        <w:t xml:space="preserve"> </w:t>
      </w:r>
      <w:r w:rsidRPr="00D4789F">
        <w:rPr>
          <w:lang w:val="ru-RU"/>
        </w:rPr>
        <w:t>рассмотрены</w:t>
      </w:r>
      <w:r w:rsidRPr="003832F0">
        <w:rPr>
          <w:lang w:val="ru-RU"/>
        </w:rPr>
        <w:t xml:space="preserve"> </w:t>
      </w:r>
      <w:r w:rsidRPr="00D4789F">
        <w:rPr>
          <w:lang w:val="ru-RU"/>
        </w:rPr>
        <w:t>на</w:t>
      </w:r>
      <w:r w:rsidRPr="003832F0">
        <w:rPr>
          <w:lang w:val="ru-RU"/>
        </w:rPr>
        <w:t xml:space="preserve"> </w:t>
      </w:r>
      <w:r w:rsidRPr="00D4789F">
        <w:rPr>
          <w:lang w:val="ru-RU"/>
        </w:rPr>
        <w:t>пленарном</w:t>
      </w:r>
      <w:r w:rsidRPr="003832F0">
        <w:rPr>
          <w:lang w:val="ru-RU"/>
        </w:rPr>
        <w:t xml:space="preserve"> </w:t>
      </w:r>
      <w:r w:rsidRPr="00D4789F">
        <w:rPr>
          <w:lang w:val="ru-RU"/>
        </w:rPr>
        <w:t>заседании</w:t>
      </w:r>
      <w:r w:rsidRPr="003832F0">
        <w:rPr>
          <w:lang w:val="ru-RU"/>
        </w:rPr>
        <w:t xml:space="preserve">. </w:t>
      </w:r>
    </w:p>
    <w:p w:rsidR="00D85B13" w:rsidRPr="00860A8A" w:rsidRDefault="00B27CB8" w:rsidP="005D7E5A">
      <w:pPr>
        <w:pStyle w:val="Para1-Annex"/>
        <w:tabs>
          <w:tab w:val="clear" w:pos="360"/>
          <w:tab w:val="num" w:pos="709"/>
        </w:tabs>
        <w:rPr>
          <w:lang w:val="ru-RU"/>
        </w:rPr>
      </w:pPr>
      <w:r w:rsidRPr="00D4789F">
        <w:rPr>
          <w:lang w:val="ru-RU"/>
        </w:rPr>
        <w:t>Было принято решение о том, что в Группу друзей бюро должны входить следующие участники, назначенные Международным форумом коренных народов по биоразнообразию: г-н Эстебансио Кастро Диа</w:t>
      </w:r>
      <w:r w:rsidR="00DB14A5">
        <w:rPr>
          <w:lang w:val="ru-RU"/>
        </w:rPr>
        <w:t>з</w:t>
      </w:r>
      <w:r w:rsidRPr="00D4789F">
        <w:rPr>
          <w:lang w:val="ru-RU"/>
        </w:rPr>
        <w:t xml:space="preserve"> (</w:t>
      </w:r>
      <w:r w:rsidR="00860A8A" w:rsidRPr="00D4789F">
        <w:rPr>
          <w:lang w:val="ru-RU"/>
        </w:rPr>
        <w:t>Международны</w:t>
      </w:r>
      <w:r w:rsidR="00860A8A">
        <w:rPr>
          <w:lang w:val="ru-RU"/>
        </w:rPr>
        <w:t>й</w:t>
      </w:r>
      <w:r w:rsidR="00860A8A" w:rsidRPr="00D4789F">
        <w:rPr>
          <w:lang w:val="ru-RU"/>
        </w:rPr>
        <w:t xml:space="preserve"> форум коренных народов по биоразнообразию</w:t>
      </w:r>
      <w:r w:rsidRPr="00D4789F">
        <w:rPr>
          <w:lang w:val="ru-RU"/>
        </w:rPr>
        <w:t>), г-н Джеймс ля Муш (племена индейцев кри северного Квебека), г-жа Дженни Ласимбэнг (Пакт коренных народов Азии), г-жа Люси Муленкей (Глобальная лесная коалиция), г-жа Малия Нобрега (Ассоциация коренных народов Гавайских островов), г-жа Гунн-Бритт Реттер (Совет саамов) и г-н Михаил Тодышев (Ассоциация коренных малочисленных народов Севера, Сибири и Дальнего Востока Российской Федерации). Далее</w:t>
      </w:r>
      <w:r w:rsidRPr="00860A8A">
        <w:rPr>
          <w:lang w:val="ru-RU"/>
        </w:rPr>
        <w:t xml:space="preserve"> </w:t>
      </w:r>
      <w:r w:rsidRPr="00D4789F">
        <w:rPr>
          <w:lang w:val="ru-RU"/>
        </w:rPr>
        <w:t>было</w:t>
      </w:r>
      <w:r w:rsidRPr="00860A8A">
        <w:rPr>
          <w:lang w:val="ru-RU"/>
        </w:rPr>
        <w:t xml:space="preserve"> </w:t>
      </w:r>
      <w:r w:rsidRPr="00D4789F">
        <w:rPr>
          <w:lang w:val="ru-RU"/>
        </w:rPr>
        <w:t>постановлено</w:t>
      </w:r>
      <w:r w:rsidRPr="00860A8A">
        <w:rPr>
          <w:lang w:val="ru-RU"/>
        </w:rPr>
        <w:t xml:space="preserve">, </w:t>
      </w:r>
      <w:r w:rsidRPr="00D4789F">
        <w:rPr>
          <w:lang w:val="ru-RU"/>
        </w:rPr>
        <w:t>что</w:t>
      </w:r>
      <w:r w:rsidRPr="00860A8A">
        <w:rPr>
          <w:lang w:val="ru-RU"/>
        </w:rPr>
        <w:t xml:space="preserve"> </w:t>
      </w:r>
      <w:r w:rsidRPr="00D4789F">
        <w:rPr>
          <w:lang w:val="ru-RU"/>
        </w:rPr>
        <w:t>г</w:t>
      </w:r>
      <w:r w:rsidRPr="00860A8A">
        <w:rPr>
          <w:lang w:val="ru-RU"/>
        </w:rPr>
        <w:t>-</w:t>
      </w:r>
      <w:r w:rsidRPr="00D4789F">
        <w:rPr>
          <w:lang w:val="ru-RU"/>
        </w:rPr>
        <w:t>н</w:t>
      </w:r>
      <w:r w:rsidRPr="00860A8A">
        <w:rPr>
          <w:lang w:val="ru-RU"/>
        </w:rPr>
        <w:t xml:space="preserve"> </w:t>
      </w:r>
      <w:r w:rsidRPr="00D4789F">
        <w:rPr>
          <w:lang w:val="ru-RU"/>
        </w:rPr>
        <w:t>Эстебансио</w:t>
      </w:r>
      <w:r w:rsidRPr="00860A8A">
        <w:rPr>
          <w:lang w:val="ru-RU"/>
        </w:rPr>
        <w:t xml:space="preserve"> </w:t>
      </w:r>
      <w:r w:rsidRPr="00D4789F">
        <w:rPr>
          <w:lang w:val="ru-RU"/>
        </w:rPr>
        <w:t>Кастро</w:t>
      </w:r>
      <w:r w:rsidRPr="00860A8A">
        <w:rPr>
          <w:lang w:val="ru-RU"/>
        </w:rPr>
        <w:t xml:space="preserve"> </w:t>
      </w:r>
      <w:r w:rsidRPr="00D4789F">
        <w:rPr>
          <w:lang w:val="ru-RU"/>
        </w:rPr>
        <w:t>Диас</w:t>
      </w:r>
      <w:r w:rsidRPr="00860A8A">
        <w:rPr>
          <w:lang w:val="ru-RU"/>
        </w:rPr>
        <w:t xml:space="preserve"> (</w:t>
      </w:r>
      <w:r w:rsidR="000C6093" w:rsidRPr="00D4789F">
        <w:rPr>
          <w:lang w:val="ru-RU"/>
        </w:rPr>
        <w:t>Международны</w:t>
      </w:r>
      <w:r w:rsidR="000C6093">
        <w:rPr>
          <w:lang w:val="ru-RU"/>
        </w:rPr>
        <w:t>й</w:t>
      </w:r>
      <w:r w:rsidR="000C6093" w:rsidRPr="00D4789F">
        <w:rPr>
          <w:lang w:val="ru-RU"/>
        </w:rPr>
        <w:t xml:space="preserve"> форум коренных народов по биоразнообразию</w:t>
      </w:r>
      <w:r w:rsidRPr="00860A8A">
        <w:rPr>
          <w:lang w:val="ru-RU"/>
        </w:rPr>
        <w:t xml:space="preserve">) </w:t>
      </w:r>
      <w:r w:rsidRPr="00D4789F">
        <w:rPr>
          <w:lang w:val="ru-RU"/>
        </w:rPr>
        <w:t>будет</w:t>
      </w:r>
      <w:r w:rsidRPr="00860A8A">
        <w:rPr>
          <w:lang w:val="ru-RU"/>
        </w:rPr>
        <w:t xml:space="preserve"> </w:t>
      </w:r>
      <w:r w:rsidRPr="00D4789F">
        <w:rPr>
          <w:lang w:val="ru-RU"/>
        </w:rPr>
        <w:t>исполнять</w:t>
      </w:r>
      <w:r w:rsidRPr="00860A8A">
        <w:rPr>
          <w:lang w:val="ru-RU"/>
        </w:rPr>
        <w:t xml:space="preserve"> </w:t>
      </w:r>
      <w:r w:rsidRPr="00D4789F">
        <w:rPr>
          <w:lang w:val="ru-RU"/>
        </w:rPr>
        <w:t>функции</w:t>
      </w:r>
      <w:r w:rsidRPr="00860A8A">
        <w:rPr>
          <w:lang w:val="ru-RU"/>
        </w:rPr>
        <w:t xml:space="preserve"> </w:t>
      </w:r>
      <w:r w:rsidRPr="00D4789F">
        <w:rPr>
          <w:lang w:val="ru-RU"/>
        </w:rPr>
        <w:t>сопредседателя</w:t>
      </w:r>
      <w:r w:rsidRPr="00860A8A">
        <w:rPr>
          <w:lang w:val="ru-RU"/>
        </w:rPr>
        <w:t xml:space="preserve"> </w:t>
      </w:r>
      <w:r w:rsidRPr="00D4789F">
        <w:rPr>
          <w:lang w:val="ru-RU"/>
        </w:rPr>
        <w:t>Рабочей</w:t>
      </w:r>
      <w:r w:rsidRPr="00860A8A">
        <w:rPr>
          <w:lang w:val="ru-RU"/>
        </w:rPr>
        <w:t xml:space="preserve"> </w:t>
      </w:r>
      <w:r w:rsidRPr="00D4789F">
        <w:rPr>
          <w:lang w:val="ru-RU"/>
        </w:rPr>
        <w:t>подгруппы</w:t>
      </w:r>
      <w:r w:rsidRPr="00860A8A">
        <w:rPr>
          <w:lang w:val="ru-RU"/>
        </w:rPr>
        <w:t xml:space="preserve"> </w:t>
      </w:r>
      <w:r w:rsidRPr="00B27CB8">
        <w:rPr>
          <w:lang w:val="en-CA"/>
        </w:rPr>
        <w:t>I</w:t>
      </w:r>
      <w:r w:rsidRPr="00860A8A">
        <w:rPr>
          <w:lang w:val="ru-RU"/>
        </w:rPr>
        <w:t xml:space="preserve">, </w:t>
      </w:r>
      <w:r w:rsidRPr="00D4789F">
        <w:rPr>
          <w:lang w:val="ru-RU"/>
        </w:rPr>
        <w:t>а</w:t>
      </w:r>
      <w:r w:rsidRPr="00860A8A">
        <w:rPr>
          <w:lang w:val="ru-RU"/>
        </w:rPr>
        <w:t xml:space="preserve"> </w:t>
      </w:r>
      <w:r w:rsidRPr="00D4789F">
        <w:rPr>
          <w:lang w:val="ru-RU"/>
        </w:rPr>
        <w:t>г</w:t>
      </w:r>
      <w:r w:rsidRPr="00860A8A">
        <w:rPr>
          <w:lang w:val="ru-RU"/>
        </w:rPr>
        <w:t>-</w:t>
      </w:r>
      <w:r w:rsidRPr="00D4789F">
        <w:rPr>
          <w:lang w:val="ru-RU"/>
        </w:rPr>
        <w:t>жа</w:t>
      </w:r>
      <w:r w:rsidRPr="00860A8A">
        <w:rPr>
          <w:lang w:val="ru-RU"/>
        </w:rPr>
        <w:t xml:space="preserve"> </w:t>
      </w:r>
      <w:r w:rsidRPr="00D4789F">
        <w:rPr>
          <w:lang w:val="ru-RU"/>
        </w:rPr>
        <w:t>Гунн</w:t>
      </w:r>
      <w:r w:rsidRPr="00860A8A">
        <w:rPr>
          <w:lang w:val="ru-RU"/>
        </w:rPr>
        <w:t>-</w:t>
      </w:r>
      <w:r w:rsidRPr="00D4789F">
        <w:rPr>
          <w:lang w:val="ru-RU"/>
        </w:rPr>
        <w:t>Бритт</w:t>
      </w:r>
      <w:r w:rsidRPr="00860A8A">
        <w:rPr>
          <w:lang w:val="ru-RU"/>
        </w:rPr>
        <w:t xml:space="preserve"> </w:t>
      </w:r>
      <w:r w:rsidRPr="00D4789F">
        <w:rPr>
          <w:lang w:val="ru-RU"/>
        </w:rPr>
        <w:t>Реттер</w:t>
      </w:r>
      <w:r w:rsidRPr="00860A8A">
        <w:rPr>
          <w:lang w:val="ru-RU"/>
        </w:rPr>
        <w:t xml:space="preserve"> (</w:t>
      </w:r>
      <w:r w:rsidRPr="00D4789F">
        <w:rPr>
          <w:lang w:val="ru-RU"/>
        </w:rPr>
        <w:t>Совет</w:t>
      </w:r>
      <w:r w:rsidRPr="00860A8A">
        <w:rPr>
          <w:lang w:val="ru-RU"/>
        </w:rPr>
        <w:t xml:space="preserve"> </w:t>
      </w:r>
      <w:r w:rsidRPr="00D4789F">
        <w:rPr>
          <w:lang w:val="ru-RU"/>
        </w:rPr>
        <w:t>саамов</w:t>
      </w:r>
      <w:r w:rsidRPr="00860A8A">
        <w:rPr>
          <w:lang w:val="ru-RU"/>
        </w:rPr>
        <w:t xml:space="preserve">) — </w:t>
      </w:r>
      <w:r w:rsidRPr="00D4789F">
        <w:rPr>
          <w:lang w:val="ru-RU"/>
        </w:rPr>
        <w:t>функции</w:t>
      </w:r>
      <w:r w:rsidRPr="00860A8A">
        <w:rPr>
          <w:lang w:val="ru-RU"/>
        </w:rPr>
        <w:t xml:space="preserve"> </w:t>
      </w:r>
      <w:r w:rsidRPr="00D4789F">
        <w:rPr>
          <w:lang w:val="ru-RU"/>
        </w:rPr>
        <w:t>сопредседателя</w:t>
      </w:r>
      <w:r w:rsidRPr="00860A8A">
        <w:rPr>
          <w:lang w:val="ru-RU"/>
        </w:rPr>
        <w:t xml:space="preserve"> </w:t>
      </w:r>
      <w:r w:rsidRPr="00D4789F">
        <w:rPr>
          <w:lang w:val="ru-RU"/>
        </w:rPr>
        <w:t>Рабочей</w:t>
      </w:r>
      <w:r w:rsidRPr="00860A8A">
        <w:rPr>
          <w:lang w:val="ru-RU"/>
        </w:rPr>
        <w:t xml:space="preserve"> </w:t>
      </w:r>
      <w:r w:rsidRPr="00D4789F">
        <w:rPr>
          <w:lang w:val="ru-RU"/>
        </w:rPr>
        <w:t>подгруппы</w:t>
      </w:r>
      <w:r w:rsidRPr="00860A8A">
        <w:rPr>
          <w:lang w:val="ru-RU"/>
        </w:rPr>
        <w:t xml:space="preserve"> </w:t>
      </w:r>
      <w:r w:rsidRPr="00B27CB8">
        <w:rPr>
          <w:lang w:val="en-CA"/>
        </w:rPr>
        <w:t>II</w:t>
      </w:r>
      <w:r w:rsidR="0045652E" w:rsidRPr="00860A8A">
        <w:rPr>
          <w:lang w:val="ru-RU"/>
        </w:rPr>
        <w:t>.</w:t>
      </w:r>
    </w:p>
    <w:p w:rsidR="00065D10" w:rsidRPr="00357EF0" w:rsidRDefault="00357EF0" w:rsidP="005D7E5A">
      <w:pPr>
        <w:pStyle w:val="Para1-Annex"/>
        <w:tabs>
          <w:tab w:val="clear" w:pos="360"/>
          <w:tab w:val="num" w:pos="709"/>
        </w:tabs>
        <w:rPr>
          <w:lang w:val="ru-RU"/>
        </w:rPr>
      </w:pPr>
      <w:r w:rsidRPr="00D4789F">
        <w:rPr>
          <w:lang w:val="ru-RU"/>
        </w:rPr>
        <w:t xml:space="preserve">Представительница Мексики, выразив поддержку своей делегации участию коренных и местных общин в качестве друзей бюро и в выработке рекомендаций для работы Рабочей группы, </w:t>
      </w:r>
      <w:r>
        <w:rPr>
          <w:lang w:val="ru-RU"/>
        </w:rPr>
        <w:t xml:space="preserve">сказала, </w:t>
      </w:r>
      <w:r w:rsidRPr="00D4789F">
        <w:rPr>
          <w:lang w:val="ru-RU"/>
        </w:rPr>
        <w:t>что, согласно Конвенции, только Стороны (государства и региональные организации экономической интеграции) могут выполнять обязанности сопредседателей. Она</w:t>
      </w:r>
      <w:r w:rsidRPr="00357EF0">
        <w:rPr>
          <w:lang w:val="ru-RU"/>
        </w:rPr>
        <w:t xml:space="preserve"> </w:t>
      </w:r>
      <w:r>
        <w:rPr>
          <w:lang w:val="ru-RU"/>
        </w:rPr>
        <w:t xml:space="preserve">сказала, </w:t>
      </w:r>
      <w:r w:rsidRPr="00D4789F">
        <w:rPr>
          <w:lang w:val="ru-RU"/>
        </w:rPr>
        <w:t>что</w:t>
      </w:r>
      <w:r w:rsidRPr="00357EF0">
        <w:rPr>
          <w:lang w:val="ru-RU"/>
        </w:rPr>
        <w:t xml:space="preserve"> </w:t>
      </w:r>
      <w:r>
        <w:rPr>
          <w:lang w:val="ru-RU"/>
        </w:rPr>
        <w:t xml:space="preserve">один из </w:t>
      </w:r>
      <w:r w:rsidRPr="00D4789F">
        <w:rPr>
          <w:lang w:val="ru-RU"/>
        </w:rPr>
        <w:t>действительны</w:t>
      </w:r>
      <w:r>
        <w:rPr>
          <w:lang w:val="ru-RU"/>
        </w:rPr>
        <w:t>х</w:t>
      </w:r>
      <w:r w:rsidRPr="00357EF0">
        <w:rPr>
          <w:lang w:val="ru-RU"/>
        </w:rPr>
        <w:t xml:space="preserve"> </w:t>
      </w:r>
      <w:r w:rsidRPr="00D4789F">
        <w:rPr>
          <w:lang w:val="ru-RU"/>
        </w:rPr>
        <w:t>член</w:t>
      </w:r>
      <w:r>
        <w:rPr>
          <w:lang w:val="ru-RU"/>
        </w:rPr>
        <w:t>ов</w:t>
      </w:r>
      <w:r w:rsidRPr="00357EF0">
        <w:rPr>
          <w:lang w:val="ru-RU"/>
        </w:rPr>
        <w:t xml:space="preserve"> </w:t>
      </w:r>
      <w:r w:rsidRPr="00D4789F">
        <w:rPr>
          <w:lang w:val="ru-RU"/>
        </w:rPr>
        <w:t>ее</w:t>
      </w:r>
      <w:r w:rsidRPr="00357EF0">
        <w:rPr>
          <w:lang w:val="ru-RU"/>
        </w:rPr>
        <w:t xml:space="preserve"> </w:t>
      </w:r>
      <w:r w:rsidRPr="00D4789F">
        <w:rPr>
          <w:lang w:val="ru-RU"/>
        </w:rPr>
        <w:t>организации</w:t>
      </w:r>
      <w:r w:rsidRPr="00357EF0">
        <w:rPr>
          <w:lang w:val="ru-RU"/>
        </w:rPr>
        <w:t xml:space="preserve"> </w:t>
      </w:r>
      <w:r w:rsidRPr="00D4789F">
        <w:rPr>
          <w:lang w:val="ru-RU"/>
        </w:rPr>
        <w:t>является</w:t>
      </w:r>
      <w:r w:rsidRPr="00357EF0">
        <w:rPr>
          <w:lang w:val="ru-RU"/>
        </w:rPr>
        <w:t xml:space="preserve"> </w:t>
      </w:r>
      <w:r w:rsidRPr="00D4789F">
        <w:rPr>
          <w:lang w:val="ru-RU"/>
        </w:rPr>
        <w:t>представителем</w:t>
      </w:r>
      <w:r w:rsidRPr="00357EF0">
        <w:rPr>
          <w:lang w:val="ru-RU"/>
        </w:rPr>
        <w:t xml:space="preserve"> 62 </w:t>
      </w:r>
      <w:r w:rsidRPr="00D4789F">
        <w:rPr>
          <w:lang w:val="ru-RU"/>
        </w:rPr>
        <w:t>коренных</w:t>
      </w:r>
      <w:r w:rsidRPr="00357EF0">
        <w:rPr>
          <w:lang w:val="ru-RU"/>
        </w:rPr>
        <w:t xml:space="preserve"> </w:t>
      </w:r>
      <w:r w:rsidRPr="00D4789F">
        <w:rPr>
          <w:lang w:val="ru-RU"/>
        </w:rPr>
        <w:t>народов</w:t>
      </w:r>
      <w:r w:rsidRPr="00357EF0">
        <w:rPr>
          <w:lang w:val="ru-RU"/>
        </w:rPr>
        <w:t xml:space="preserve"> </w:t>
      </w:r>
      <w:r w:rsidRPr="00D4789F">
        <w:rPr>
          <w:lang w:val="ru-RU"/>
        </w:rPr>
        <w:t>Мексики</w:t>
      </w:r>
      <w:r>
        <w:rPr>
          <w:lang w:val="ru-RU"/>
        </w:rPr>
        <w:t>.</w:t>
      </w:r>
    </w:p>
    <w:p w:rsidR="00065D10" w:rsidRPr="00DF2234" w:rsidRDefault="00DF2234" w:rsidP="005D7E5A">
      <w:pPr>
        <w:pStyle w:val="Para1-Annex"/>
        <w:tabs>
          <w:tab w:val="clear" w:pos="360"/>
          <w:tab w:val="num" w:pos="709"/>
        </w:tabs>
        <w:rPr>
          <w:lang w:val="ru-RU"/>
        </w:rPr>
      </w:pPr>
      <w:r w:rsidRPr="00D4789F">
        <w:rPr>
          <w:lang w:val="ru-RU"/>
        </w:rPr>
        <w:t>Председатель сказал, что вопрос, поднятый представительницей Мексики, будет рассмотрен бюро на его следующем совещании</w:t>
      </w:r>
      <w:r>
        <w:rPr>
          <w:lang w:val="ru-RU"/>
        </w:rPr>
        <w:t>.</w:t>
      </w:r>
    </w:p>
    <w:p w:rsidR="0045652E" w:rsidRPr="008315E2" w:rsidRDefault="003C664C" w:rsidP="005D7E5A">
      <w:pPr>
        <w:pStyle w:val="Para1-Annex"/>
        <w:tabs>
          <w:tab w:val="clear" w:pos="360"/>
          <w:tab w:val="num" w:pos="709"/>
        </w:tabs>
        <w:rPr>
          <w:lang w:val="ru-RU"/>
        </w:rPr>
      </w:pPr>
      <w:r w:rsidRPr="00D4789F">
        <w:rPr>
          <w:lang w:val="ru-RU"/>
        </w:rPr>
        <w:t xml:space="preserve">Представитель Малави (от лица Группы стран Африки) </w:t>
      </w:r>
      <w:r>
        <w:rPr>
          <w:lang w:val="ru-RU"/>
        </w:rPr>
        <w:t xml:space="preserve">сказал, </w:t>
      </w:r>
      <w:r w:rsidRPr="00D4789F">
        <w:rPr>
          <w:lang w:val="ru-RU"/>
        </w:rPr>
        <w:t>что Группа придает большое значение статье 8j) и соответствующим положениям Конвенции, благодаря чему была заложена хорошая основа для внесения позитивного вклада коренными и местными общинами в сохранение и устойчивое использование биологического разнообразия на местном уровне. Африка с интересом ожидает возможности участия в конструктивных переговорах и диалоге и будет участвовать в них в духе примирения. Она ожидает того же от других участников при обсуждении сложных вопросов. Участие представителей коренных и местных общин имеет решающее значение для успеха совещания. Он</w:t>
      </w:r>
      <w:r w:rsidRPr="003C664C">
        <w:rPr>
          <w:lang w:val="ru-RU"/>
        </w:rPr>
        <w:t xml:space="preserve"> </w:t>
      </w:r>
      <w:r w:rsidRPr="00D4789F">
        <w:rPr>
          <w:lang w:val="ru-RU"/>
        </w:rPr>
        <w:t>поблагодарил</w:t>
      </w:r>
      <w:r w:rsidRPr="003C664C">
        <w:rPr>
          <w:lang w:val="ru-RU"/>
        </w:rPr>
        <w:t xml:space="preserve"> </w:t>
      </w:r>
      <w:r>
        <w:rPr>
          <w:lang w:val="ru-RU"/>
        </w:rPr>
        <w:t xml:space="preserve">доноров </w:t>
      </w:r>
      <w:r w:rsidRPr="00D4789F">
        <w:rPr>
          <w:lang w:val="ru-RU"/>
        </w:rPr>
        <w:t>за</w:t>
      </w:r>
      <w:r w:rsidRPr="003C664C">
        <w:rPr>
          <w:lang w:val="ru-RU"/>
        </w:rPr>
        <w:t xml:space="preserve"> </w:t>
      </w:r>
      <w:r>
        <w:rPr>
          <w:lang w:val="ru-RU"/>
        </w:rPr>
        <w:t xml:space="preserve">оказание содействия </w:t>
      </w:r>
      <w:r w:rsidRPr="00D4789F">
        <w:rPr>
          <w:lang w:val="ru-RU"/>
        </w:rPr>
        <w:t>участи</w:t>
      </w:r>
      <w:r>
        <w:rPr>
          <w:lang w:val="ru-RU"/>
        </w:rPr>
        <w:t>ю</w:t>
      </w:r>
      <w:r w:rsidRPr="003C664C">
        <w:rPr>
          <w:lang w:val="ru-RU"/>
        </w:rPr>
        <w:t xml:space="preserve"> </w:t>
      </w:r>
      <w:r w:rsidRPr="00D4789F">
        <w:rPr>
          <w:lang w:val="ru-RU"/>
        </w:rPr>
        <w:t>африканских</w:t>
      </w:r>
      <w:r w:rsidRPr="003C664C">
        <w:rPr>
          <w:lang w:val="ru-RU"/>
        </w:rPr>
        <w:t xml:space="preserve"> </w:t>
      </w:r>
      <w:r w:rsidRPr="00D4789F">
        <w:rPr>
          <w:lang w:val="ru-RU"/>
        </w:rPr>
        <w:t>делегаций</w:t>
      </w:r>
      <w:r w:rsidRPr="003C664C">
        <w:rPr>
          <w:lang w:val="ru-RU"/>
        </w:rPr>
        <w:t xml:space="preserve"> </w:t>
      </w:r>
      <w:r w:rsidRPr="00D4789F">
        <w:rPr>
          <w:lang w:val="ru-RU"/>
        </w:rPr>
        <w:t>в</w:t>
      </w:r>
      <w:r w:rsidRPr="003C664C">
        <w:rPr>
          <w:lang w:val="ru-RU"/>
        </w:rPr>
        <w:t xml:space="preserve"> </w:t>
      </w:r>
      <w:r w:rsidRPr="00D4789F">
        <w:rPr>
          <w:lang w:val="ru-RU"/>
        </w:rPr>
        <w:t>работе</w:t>
      </w:r>
      <w:r w:rsidRPr="003C664C">
        <w:rPr>
          <w:lang w:val="ru-RU"/>
        </w:rPr>
        <w:t xml:space="preserve"> </w:t>
      </w:r>
      <w:r w:rsidRPr="00D4789F">
        <w:rPr>
          <w:lang w:val="ru-RU"/>
        </w:rPr>
        <w:t>совещания</w:t>
      </w:r>
      <w:r>
        <w:rPr>
          <w:lang w:val="ru-RU"/>
        </w:rPr>
        <w:t xml:space="preserve">. </w:t>
      </w:r>
    </w:p>
    <w:p w:rsidR="00065D10" w:rsidRPr="008315E2" w:rsidRDefault="00E67C7C" w:rsidP="005D7E5A">
      <w:pPr>
        <w:pStyle w:val="Para1-Annex"/>
        <w:tabs>
          <w:tab w:val="clear" w:pos="360"/>
          <w:tab w:val="num" w:pos="709"/>
        </w:tabs>
        <w:rPr>
          <w:lang w:val="ru-RU"/>
        </w:rPr>
      </w:pPr>
      <w:r w:rsidRPr="00D4789F">
        <w:rPr>
          <w:lang w:val="ru-RU"/>
        </w:rPr>
        <w:t>На</w:t>
      </w:r>
      <w:r w:rsidRPr="00E67C7C">
        <w:rPr>
          <w:lang w:val="ru-RU"/>
        </w:rPr>
        <w:t xml:space="preserve"> 2-</w:t>
      </w:r>
      <w:r w:rsidRPr="00D4789F">
        <w:rPr>
          <w:lang w:val="ru-RU"/>
        </w:rPr>
        <w:t>м</w:t>
      </w:r>
      <w:r w:rsidRPr="00E67C7C">
        <w:rPr>
          <w:lang w:val="ru-RU"/>
        </w:rPr>
        <w:t xml:space="preserve"> </w:t>
      </w:r>
      <w:r w:rsidRPr="00D4789F">
        <w:rPr>
          <w:lang w:val="ru-RU"/>
        </w:rPr>
        <w:t>пленарном</w:t>
      </w:r>
      <w:r w:rsidRPr="00E67C7C">
        <w:rPr>
          <w:lang w:val="ru-RU"/>
        </w:rPr>
        <w:t xml:space="preserve"> </w:t>
      </w:r>
      <w:r w:rsidRPr="00D4789F">
        <w:rPr>
          <w:lang w:val="ru-RU"/>
        </w:rPr>
        <w:t>заседании</w:t>
      </w:r>
      <w:r w:rsidRPr="00E67C7C">
        <w:rPr>
          <w:lang w:val="ru-RU"/>
        </w:rPr>
        <w:t xml:space="preserve"> </w:t>
      </w:r>
      <w:r w:rsidRPr="00D4789F">
        <w:rPr>
          <w:lang w:val="ru-RU"/>
        </w:rPr>
        <w:t>Рабочей</w:t>
      </w:r>
      <w:r w:rsidRPr="00E67C7C">
        <w:rPr>
          <w:lang w:val="ru-RU"/>
        </w:rPr>
        <w:t xml:space="preserve"> </w:t>
      </w:r>
      <w:r w:rsidRPr="00D4789F">
        <w:rPr>
          <w:lang w:val="ru-RU"/>
        </w:rPr>
        <w:t>группы</w:t>
      </w:r>
      <w:r w:rsidRPr="00E67C7C">
        <w:rPr>
          <w:lang w:val="ru-RU"/>
        </w:rPr>
        <w:t xml:space="preserve"> 15 </w:t>
      </w:r>
      <w:r w:rsidRPr="00D4789F">
        <w:rPr>
          <w:lang w:val="ru-RU"/>
        </w:rPr>
        <w:t>октября</w:t>
      </w:r>
      <w:r w:rsidRPr="00E67C7C">
        <w:rPr>
          <w:lang w:val="ru-RU"/>
        </w:rPr>
        <w:t xml:space="preserve"> 2007 </w:t>
      </w:r>
      <w:r w:rsidRPr="00D4789F">
        <w:rPr>
          <w:lang w:val="ru-RU"/>
        </w:rPr>
        <w:t>года</w:t>
      </w:r>
      <w:r w:rsidRPr="00E67C7C">
        <w:rPr>
          <w:lang w:val="ru-RU"/>
        </w:rPr>
        <w:t xml:space="preserve"> </w:t>
      </w:r>
      <w:r w:rsidRPr="00D4789F">
        <w:rPr>
          <w:lang w:val="ru-RU"/>
        </w:rPr>
        <w:t>представитель</w:t>
      </w:r>
      <w:r w:rsidRPr="00E67C7C">
        <w:rPr>
          <w:lang w:val="ru-RU"/>
        </w:rPr>
        <w:t xml:space="preserve"> </w:t>
      </w:r>
      <w:r w:rsidRPr="00D4789F">
        <w:rPr>
          <w:lang w:val="ru-RU"/>
        </w:rPr>
        <w:t>Аргентины</w:t>
      </w:r>
      <w:r w:rsidRPr="00E67C7C">
        <w:rPr>
          <w:lang w:val="ru-RU"/>
        </w:rPr>
        <w:t xml:space="preserve"> </w:t>
      </w:r>
      <w:r w:rsidRPr="00D4789F">
        <w:rPr>
          <w:lang w:val="ru-RU"/>
        </w:rPr>
        <w:t>попросил</w:t>
      </w:r>
      <w:r w:rsidRPr="00E67C7C">
        <w:rPr>
          <w:lang w:val="ru-RU"/>
        </w:rPr>
        <w:t xml:space="preserve"> </w:t>
      </w:r>
      <w:r w:rsidRPr="00D4789F">
        <w:rPr>
          <w:lang w:val="ru-RU"/>
        </w:rPr>
        <w:t>разъяснить</w:t>
      </w:r>
      <w:r w:rsidRPr="00E67C7C">
        <w:rPr>
          <w:lang w:val="ru-RU"/>
        </w:rPr>
        <w:t xml:space="preserve"> </w:t>
      </w:r>
      <w:r w:rsidRPr="00D4789F">
        <w:rPr>
          <w:lang w:val="ru-RU"/>
        </w:rPr>
        <w:t>вопрос</w:t>
      </w:r>
      <w:r w:rsidRPr="00E67C7C">
        <w:rPr>
          <w:lang w:val="ru-RU"/>
        </w:rPr>
        <w:t xml:space="preserve"> </w:t>
      </w:r>
      <w:r w:rsidRPr="00D4789F">
        <w:rPr>
          <w:lang w:val="ru-RU"/>
        </w:rPr>
        <w:t>о</w:t>
      </w:r>
      <w:r w:rsidRPr="00E67C7C">
        <w:rPr>
          <w:lang w:val="ru-RU"/>
        </w:rPr>
        <w:t xml:space="preserve"> </w:t>
      </w:r>
      <w:r w:rsidRPr="00D4789F">
        <w:rPr>
          <w:lang w:val="ru-RU"/>
        </w:rPr>
        <w:t>сотрудничестве</w:t>
      </w:r>
      <w:r w:rsidRPr="00E67C7C">
        <w:rPr>
          <w:lang w:val="ru-RU"/>
        </w:rPr>
        <w:t xml:space="preserve"> </w:t>
      </w:r>
      <w:r w:rsidRPr="00D4789F">
        <w:rPr>
          <w:lang w:val="ru-RU"/>
        </w:rPr>
        <w:t>Исполнительного</w:t>
      </w:r>
      <w:r w:rsidRPr="00E67C7C">
        <w:rPr>
          <w:lang w:val="ru-RU"/>
        </w:rPr>
        <w:t xml:space="preserve"> </w:t>
      </w:r>
      <w:r w:rsidRPr="00D4789F">
        <w:rPr>
          <w:lang w:val="ru-RU"/>
        </w:rPr>
        <w:t>секретаря</w:t>
      </w:r>
      <w:r w:rsidRPr="00E67C7C">
        <w:rPr>
          <w:lang w:val="ru-RU"/>
        </w:rPr>
        <w:t xml:space="preserve"> </w:t>
      </w:r>
      <w:r w:rsidRPr="00D4789F">
        <w:rPr>
          <w:lang w:val="ru-RU"/>
        </w:rPr>
        <w:t>с</w:t>
      </w:r>
      <w:r w:rsidRPr="00E67C7C">
        <w:rPr>
          <w:lang w:val="ru-RU"/>
        </w:rPr>
        <w:t xml:space="preserve"> </w:t>
      </w:r>
      <w:r w:rsidRPr="00D4789F">
        <w:rPr>
          <w:lang w:val="ru-RU"/>
        </w:rPr>
        <w:t>Постоянным</w:t>
      </w:r>
      <w:r w:rsidRPr="00E67C7C">
        <w:rPr>
          <w:lang w:val="ru-RU"/>
        </w:rPr>
        <w:t xml:space="preserve"> </w:t>
      </w:r>
      <w:r w:rsidRPr="00D4789F">
        <w:rPr>
          <w:lang w:val="ru-RU"/>
        </w:rPr>
        <w:t>форумом</w:t>
      </w:r>
      <w:r w:rsidRPr="00E67C7C">
        <w:rPr>
          <w:lang w:val="ru-RU"/>
        </w:rPr>
        <w:t xml:space="preserve"> </w:t>
      </w:r>
      <w:r w:rsidRPr="00D4789F">
        <w:rPr>
          <w:lang w:val="ru-RU"/>
        </w:rPr>
        <w:t>Организации</w:t>
      </w:r>
      <w:r w:rsidRPr="00E67C7C">
        <w:rPr>
          <w:lang w:val="ru-RU"/>
        </w:rPr>
        <w:t xml:space="preserve"> </w:t>
      </w:r>
      <w:r w:rsidRPr="00D4789F">
        <w:rPr>
          <w:lang w:val="ru-RU"/>
        </w:rPr>
        <w:t>Объединенных</w:t>
      </w:r>
      <w:r w:rsidRPr="00E67C7C">
        <w:rPr>
          <w:lang w:val="ru-RU"/>
        </w:rPr>
        <w:t xml:space="preserve"> </w:t>
      </w:r>
      <w:r w:rsidRPr="00D4789F">
        <w:rPr>
          <w:lang w:val="ru-RU"/>
        </w:rPr>
        <w:t>Наций</w:t>
      </w:r>
      <w:r w:rsidRPr="00E67C7C">
        <w:rPr>
          <w:lang w:val="ru-RU"/>
        </w:rPr>
        <w:t xml:space="preserve"> </w:t>
      </w:r>
      <w:r w:rsidRPr="00D4789F">
        <w:rPr>
          <w:lang w:val="ru-RU"/>
        </w:rPr>
        <w:t>по</w:t>
      </w:r>
      <w:r w:rsidRPr="00E67C7C">
        <w:rPr>
          <w:lang w:val="ru-RU"/>
        </w:rPr>
        <w:t xml:space="preserve"> </w:t>
      </w:r>
      <w:r w:rsidRPr="00D4789F">
        <w:rPr>
          <w:lang w:val="ru-RU"/>
        </w:rPr>
        <w:t>вопросам</w:t>
      </w:r>
      <w:r w:rsidRPr="00E67C7C">
        <w:rPr>
          <w:lang w:val="ru-RU"/>
        </w:rPr>
        <w:t xml:space="preserve"> </w:t>
      </w:r>
      <w:r w:rsidRPr="00D4789F">
        <w:rPr>
          <w:lang w:val="ru-RU"/>
        </w:rPr>
        <w:t>коренных</w:t>
      </w:r>
      <w:r w:rsidRPr="00E67C7C">
        <w:rPr>
          <w:lang w:val="ru-RU"/>
        </w:rPr>
        <w:t xml:space="preserve"> </w:t>
      </w:r>
      <w:r w:rsidRPr="00D4789F">
        <w:rPr>
          <w:lang w:val="ru-RU"/>
        </w:rPr>
        <w:t>народов</w:t>
      </w:r>
      <w:r>
        <w:rPr>
          <w:lang w:val="ru-RU"/>
        </w:rPr>
        <w:t xml:space="preserve">. </w:t>
      </w:r>
    </w:p>
    <w:p w:rsidR="00AC55A6" w:rsidRPr="008315E2" w:rsidRDefault="00161359" w:rsidP="005D7E5A">
      <w:pPr>
        <w:pStyle w:val="Para1-Annex"/>
        <w:tabs>
          <w:tab w:val="clear" w:pos="360"/>
          <w:tab w:val="num" w:pos="709"/>
        </w:tabs>
        <w:rPr>
          <w:lang w:val="ru-RU"/>
        </w:rPr>
      </w:pPr>
      <w:r w:rsidRPr="00D4789F">
        <w:rPr>
          <w:lang w:val="ru-RU"/>
        </w:rPr>
        <w:t>В ответ на обеспокоенность, высказанную Мексик</w:t>
      </w:r>
      <w:r>
        <w:rPr>
          <w:lang w:val="ru-RU"/>
        </w:rPr>
        <w:t>ой (см. выше, пункт 21)</w:t>
      </w:r>
      <w:r w:rsidRPr="00D4789F">
        <w:rPr>
          <w:lang w:val="ru-RU"/>
        </w:rPr>
        <w:t xml:space="preserve">, Исполнительный секретарь </w:t>
      </w:r>
      <w:r>
        <w:rPr>
          <w:lang w:val="ru-RU"/>
        </w:rPr>
        <w:t xml:space="preserve">напомнил, </w:t>
      </w:r>
      <w:r w:rsidRPr="00D4789F">
        <w:rPr>
          <w:lang w:val="ru-RU"/>
        </w:rPr>
        <w:t xml:space="preserve">что Рабочая группа является </w:t>
      </w:r>
      <w:r>
        <w:rPr>
          <w:lang w:val="ru-RU"/>
        </w:rPr>
        <w:t xml:space="preserve">одним из </w:t>
      </w:r>
      <w:r w:rsidRPr="00D4789F">
        <w:rPr>
          <w:lang w:val="ru-RU"/>
        </w:rPr>
        <w:t>вспомогательны</w:t>
      </w:r>
      <w:r>
        <w:rPr>
          <w:lang w:val="ru-RU"/>
        </w:rPr>
        <w:t>х</w:t>
      </w:r>
      <w:r w:rsidRPr="00D4789F">
        <w:rPr>
          <w:lang w:val="ru-RU"/>
        </w:rPr>
        <w:t xml:space="preserve"> органо</w:t>
      </w:r>
      <w:r>
        <w:rPr>
          <w:lang w:val="ru-RU"/>
        </w:rPr>
        <w:t>в</w:t>
      </w:r>
      <w:r w:rsidRPr="00D4789F">
        <w:rPr>
          <w:lang w:val="ru-RU"/>
        </w:rPr>
        <w:t xml:space="preserve"> Конференции Сторон и </w:t>
      </w:r>
      <w:r>
        <w:rPr>
          <w:lang w:val="ru-RU"/>
        </w:rPr>
        <w:t xml:space="preserve">что </w:t>
      </w:r>
      <w:r w:rsidRPr="00D4789F">
        <w:rPr>
          <w:lang w:val="ru-RU"/>
        </w:rPr>
        <w:t>правила процедуры</w:t>
      </w:r>
      <w:r>
        <w:rPr>
          <w:lang w:val="ru-RU"/>
        </w:rPr>
        <w:t xml:space="preserve"> Конференции Сторон применяются</w:t>
      </w:r>
      <w:r w:rsidRPr="00D90FFC">
        <w:rPr>
          <w:lang w:val="ru-RU"/>
        </w:rPr>
        <w:t xml:space="preserve"> </w:t>
      </w:r>
      <w:r w:rsidRPr="00D90FFC">
        <w:rPr>
          <w:lang w:val="en-GB"/>
        </w:rPr>
        <w:t>mutatis</w:t>
      </w:r>
      <w:r w:rsidRPr="00D90FFC">
        <w:rPr>
          <w:lang w:val="ru-RU"/>
        </w:rPr>
        <w:t xml:space="preserve"> </w:t>
      </w:r>
      <w:r w:rsidRPr="00D90FFC">
        <w:rPr>
          <w:lang w:val="en-GB"/>
        </w:rPr>
        <w:t>mutandis</w:t>
      </w:r>
      <w:r>
        <w:rPr>
          <w:lang w:val="ru-RU"/>
        </w:rPr>
        <w:t xml:space="preserve"> к Рабочей группе, также как и к другим вспомогательным органам, включая правила, касающиеся проведения совещаний и должностных лиц. Так, </w:t>
      </w:r>
      <w:r w:rsidRPr="00D4789F">
        <w:rPr>
          <w:lang w:val="ru-RU"/>
        </w:rPr>
        <w:t xml:space="preserve">проводить совещания могут официально признанные представители Сторон. Он </w:t>
      </w:r>
      <w:r>
        <w:rPr>
          <w:lang w:val="ru-RU"/>
        </w:rPr>
        <w:t xml:space="preserve">также </w:t>
      </w:r>
      <w:r w:rsidRPr="00D4789F">
        <w:rPr>
          <w:lang w:val="ru-RU"/>
        </w:rPr>
        <w:t xml:space="preserve">отметил, </w:t>
      </w:r>
      <w:r>
        <w:rPr>
          <w:lang w:val="ru-RU"/>
        </w:rPr>
        <w:t xml:space="preserve">что в духе партнерства </w:t>
      </w:r>
      <w:r w:rsidRPr="00D4789F">
        <w:rPr>
          <w:lang w:val="ru-RU"/>
        </w:rPr>
        <w:t xml:space="preserve">Рабочая группа по осуществлению статьи 8j) и соответствующих положений Конвенции о биологическом разнообразии </w:t>
      </w:r>
      <w:r>
        <w:rPr>
          <w:lang w:val="ru-RU"/>
        </w:rPr>
        <w:t xml:space="preserve">с первого своего совещания </w:t>
      </w:r>
      <w:r w:rsidRPr="00D4789F">
        <w:rPr>
          <w:lang w:val="ru-RU"/>
        </w:rPr>
        <w:t>включа</w:t>
      </w:r>
      <w:r>
        <w:rPr>
          <w:lang w:val="ru-RU"/>
        </w:rPr>
        <w:t xml:space="preserve">ет </w:t>
      </w:r>
      <w:r w:rsidRPr="00D4789F">
        <w:rPr>
          <w:lang w:val="ru-RU"/>
        </w:rPr>
        <w:t xml:space="preserve">представителей коренных народов и местных общин в </w:t>
      </w:r>
      <w:r>
        <w:rPr>
          <w:lang w:val="ru-RU"/>
        </w:rPr>
        <w:t xml:space="preserve">состав </w:t>
      </w:r>
      <w:r w:rsidRPr="00D4789F">
        <w:rPr>
          <w:lang w:val="ru-RU"/>
        </w:rPr>
        <w:t xml:space="preserve">друзей Председателя и </w:t>
      </w:r>
      <w:r>
        <w:rPr>
          <w:lang w:val="ru-RU"/>
        </w:rPr>
        <w:t xml:space="preserve">бюро и </w:t>
      </w:r>
      <w:r w:rsidRPr="00D4789F">
        <w:rPr>
          <w:lang w:val="ru-RU"/>
        </w:rPr>
        <w:t xml:space="preserve">сопредседателей рабочих подгрупп. </w:t>
      </w:r>
      <w:r>
        <w:rPr>
          <w:lang w:val="ru-RU"/>
        </w:rPr>
        <w:t xml:space="preserve">Такая </w:t>
      </w:r>
      <w:r w:rsidRPr="00D4789F">
        <w:rPr>
          <w:lang w:val="ru-RU"/>
        </w:rPr>
        <w:t>неофициальн</w:t>
      </w:r>
      <w:r>
        <w:rPr>
          <w:lang w:val="ru-RU"/>
        </w:rPr>
        <w:t xml:space="preserve">ая </w:t>
      </w:r>
      <w:r w:rsidRPr="00D4789F">
        <w:rPr>
          <w:lang w:val="ru-RU"/>
        </w:rPr>
        <w:t>договоренность</w:t>
      </w:r>
      <w:r>
        <w:rPr>
          <w:lang w:val="ru-RU"/>
        </w:rPr>
        <w:t xml:space="preserve"> согласована при четком понимании, что она не должна представлять собой отхода от соответствующих статей правил процедуры, касающихся проведения совещаний. Она зарекомендовала себя как </w:t>
      </w:r>
      <w:r w:rsidRPr="00D4789F">
        <w:rPr>
          <w:lang w:val="ru-RU"/>
        </w:rPr>
        <w:t>мощны</w:t>
      </w:r>
      <w:r>
        <w:rPr>
          <w:lang w:val="ru-RU"/>
        </w:rPr>
        <w:t>й</w:t>
      </w:r>
      <w:r w:rsidRPr="00D4789F">
        <w:rPr>
          <w:lang w:val="ru-RU"/>
        </w:rPr>
        <w:t xml:space="preserve"> политически</w:t>
      </w:r>
      <w:r>
        <w:rPr>
          <w:lang w:val="ru-RU"/>
        </w:rPr>
        <w:t>й</w:t>
      </w:r>
      <w:r w:rsidRPr="00D4789F">
        <w:rPr>
          <w:lang w:val="ru-RU"/>
        </w:rPr>
        <w:t xml:space="preserve"> сигнал для коренных и местных общин. </w:t>
      </w:r>
      <w:r>
        <w:rPr>
          <w:lang w:val="ru-RU"/>
        </w:rPr>
        <w:t>Отвечая на запрос Аргентины (см. выше, пункт 24), о</w:t>
      </w:r>
      <w:r w:rsidRPr="00D4789F">
        <w:rPr>
          <w:lang w:val="ru-RU"/>
        </w:rPr>
        <w:t>н пояснил, что секретариат Конвенции о биологическом разнообразии сотрудничает с секретариатом Постоянного форума Организации Объеденных Наций по вопросам коренных народов относительно аспектов его мандата, касающихся биоразнообразия</w:t>
      </w:r>
      <w:r w:rsidR="002A472C">
        <w:rPr>
          <w:lang w:val="ru-RU"/>
        </w:rPr>
        <w:t xml:space="preserve">. </w:t>
      </w:r>
    </w:p>
    <w:p w:rsidR="00D658E9" w:rsidRPr="007850FE" w:rsidRDefault="007850FE" w:rsidP="005D7E5A">
      <w:pPr>
        <w:pStyle w:val="Para1-Annex"/>
        <w:tabs>
          <w:tab w:val="clear" w:pos="360"/>
          <w:tab w:val="num" w:pos="709"/>
        </w:tabs>
        <w:rPr>
          <w:lang w:val="ru-RU"/>
        </w:rPr>
      </w:pPr>
      <w:r>
        <w:rPr>
          <w:lang w:val="ru-RU"/>
        </w:rPr>
        <w:t>На</w:t>
      </w:r>
      <w:r w:rsidRPr="007850FE">
        <w:rPr>
          <w:lang w:val="ru-RU"/>
        </w:rPr>
        <w:t xml:space="preserve"> </w:t>
      </w:r>
      <w:r>
        <w:rPr>
          <w:lang w:val="ru-RU"/>
        </w:rPr>
        <w:t>своем</w:t>
      </w:r>
      <w:r w:rsidRPr="007850FE">
        <w:rPr>
          <w:lang w:val="ru-RU"/>
        </w:rPr>
        <w:t xml:space="preserve"> 3-</w:t>
      </w:r>
      <w:r>
        <w:rPr>
          <w:lang w:val="ru-RU"/>
        </w:rPr>
        <w:t>м</w:t>
      </w:r>
      <w:r w:rsidRPr="007850FE">
        <w:rPr>
          <w:lang w:val="ru-RU"/>
        </w:rPr>
        <w:t xml:space="preserve"> </w:t>
      </w:r>
      <w:r>
        <w:rPr>
          <w:lang w:val="ru-RU"/>
        </w:rPr>
        <w:t>пленарном</w:t>
      </w:r>
      <w:r w:rsidRPr="007850FE">
        <w:rPr>
          <w:lang w:val="ru-RU"/>
        </w:rPr>
        <w:t xml:space="preserve"> </w:t>
      </w:r>
      <w:r>
        <w:rPr>
          <w:lang w:val="ru-RU"/>
        </w:rPr>
        <w:t>заседании</w:t>
      </w:r>
      <w:r w:rsidRPr="007850FE">
        <w:rPr>
          <w:lang w:val="ru-RU"/>
        </w:rPr>
        <w:t xml:space="preserve"> 17 </w:t>
      </w:r>
      <w:r>
        <w:rPr>
          <w:lang w:val="ru-RU"/>
        </w:rPr>
        <w:t>октября</w:t>
      </w:r>
      <w:r w:rsidRPr="007850FE">
        <w:rPr>
          <w:lang w:val="ru-RU"/>
        </w:rPr>
        <w:t xml:space="preserve"> 2007 </w:t>
      </w:r>
      <w:r>
        <w:rPr>
          <w:lang w:val="ru-RU"/>
        </w:rPr>
        <w:t>года</w:t>
      </w:r>
      <w:r w:rsidRPr="007850FE">
        <w:rPr>
          <w:lang w:val="ru-RU"/>
        </w:rPr>
        <w:t xml:space="preserve"> </w:t>
      </w:r>
      <w:r>
        <w:rPr>
          <w:lang w:val="ru-RU"/>
        </w:rPr>
        <w:t>Рабочая</w:t>
      </w:r>
      <w:r w:rsidRPr="007850FE">
        <w:rPr>
          <w:lang w:val="ru-RU"/>
        </w:rPr>
        <w:t xml:space="preserve"> </w:t>
      </w:r>
      <w:r>
        <w:rPr>
          <w:lang w:val="ru-RU"/>
        </w:rPr>
        <w:t>группа</w:t>
      </w:r>
      <w:r w:rsidRPr="007850FE">
        <w:rPr>
          <w:lang w:val="ru-RU"/>
        </w:rPr>
        <w:t xml:space="preserve"> </w:t>
      </w:r>
      <w:r>
        <w:rPr>
          <w:lang w:val="ru-RU"/>
        </w:rPr>
        <w:t>заслушала</w:t>
      </w:r>
      <w:r w:rsidRPr="007850FE">
        <w:rPr>
          <w:lang w:val="ru-RU"/>
        </w:rPr>
        <w:t xml:space="preserve"> </w:t>
      </w:r>
      <w:r>
        <w:rPr>
          <w:lang w:val="ru-RU"/>
        </w:rPr>
        <w:t>доклад</w:t>
      </w:r>
      <w:r w:rsidRPr="007850FE">
        <w:rPr>
          <w:lang w:val="ru-RU"/>
        </w:rPr>
        <w:t xml:space="preserve"> </w:t>
      </w:r>
      <w:r>
        <w:rPr>
          <w:lang w:val="ru-RU"/>
        </w:rPr>
        <w:t>сопредседателей</w:t>
      </w:r>
      <w:r w:rsidRPr="007850FE">
        <w:rPr>
          <w:lang w:val="ru-RU"/>
        </w:rPr>
        <w:t xml:space="preserve"> </w:t>
      </w:r>
      <w:r>
        <w:rPr>
          <w:lang w:val="ru-RU"/>
        </w:rPr>
        <w:t>рабочих</w:t>
      </w:r>
      <w:r w:rsidRPr="007850FE">
        <w:rPr>
          <w:lang w:val="ru-RU"/>
        </w:rPr>
        <w:t xml:space="preserve"> </w:t>
      </w:r>
      <w:r>
        <w:rPr>
          <w:lang w:val="ru-RU"/>
        </w:rPr>
        <w:t>подгрупп</w:t>
      </w:r>
      <w:r w:rsidRPr="007850FE">
        <w:rPr>
          <w:lang w:val="ru-RU"/>
        </w:rPr>
        <w:t xml:space="preserve"> </w:t>
      </w:r>
      <w:r>
        <w:t>I</w:t>
      </w:r>
      <w:r w:rsidRPr="007850FE">
        <w:rPr>
          <w:lang w:val="ru-RU"/>
        </w:rPr>
        <w:t xml:space="preserve"> </w:t>
      </w:r>
      <w:r>
        <w:rPr>
          <w:lang w:val="ru-RU"/>
        </w:rPr>
        <w:t>и</w:t>
      </w:r>
      <w:r w:rsidRPr="007850FE">
        <w:rPr>
          <w:lang w:val="ru-RU"/>
        </w:rPr>
        <w:t xml:space="preserve"> </w:t>
      </w:r>
      <w:r>
        <w:t>II</w:t>
      </w:r>
      <w:r w:rsidRPr="007850FE">
        <w:rPr>
          <w:lang w:val="ru-RU"/>
        </w:rPr>
        <w:t xml:space="preserve"> </w:t>
      </w:r>
      <w:r>
        <w:rPr>
          <w:lang w:val="ru-RU"/>
        </w:rPr>
        <w:t>о</w:t>
      </w:r>
      <w:r w:rsidRPr="007850FE">
        <w:rPr>
          <w:lang w:val="ru-RU"/>
        </w:rPr>
        <w:t xml:space="preserve"> </w:t>
      </w:r>
      <w:r>
        <w:rPr>
          <w:lang w:val="ru-RU"/>
        </w:rPr>
        <w:t>достигнутых</w:t>
      </w:r>
      <w:r w:rsidRPr="007850FE">
        <w:rPr>
          <w:lang w:val="ru-RU"/>
        </w:rPr>
        <w:t xml:space="preserve"> </w:t>
      </w:r>
      <w:r>
        <w:rPr>
          <w:lang w:val="ru-RU"/>
        </w:rPr>
        <w:t>результатах</w:t>
      </w:r>
      <w:r w:rsidRPr="007850FE">
        <w:rPr>
          <w:lang w:val="ru-RU"/>
        </w:rPr>
        <w:t xml:space="preserve"> </w:t>
      </w:r>
      <w:r>
        <w:rPr>
          <w:lang w:val="ru-RU"/>
        </w:rPr>
        <w:t>в</w:t>
      </w:r>
      <w:r w:rsidRPr="007850FE">
        <w:rPr>
          <w:lang w:val="ru-RU"/>
        </w:rPr>
        <w:t xml:space="preserve"> </w:t>
      </w:r>
      <w:r>
        <w:rPr>
          <w:lang w:val="ru-RU"/>
        </w:rPr>
        <w:t>обеих</w:t>
      </w:r>
      <w:r w:rsidRPr="007850FE">
        <w:rPr>
          <w:lang w:val="ru-RU"/>
        </w:rPr>
        <w:t xml:space="preserve"> </w:t>
      </w:r>
      <w:r>
        <w:rPr>
          <w:lang w:val="ru-RU"/>
        </w:rPr>
        <w:t>рабочих</w:t>
      </w:r>
      <w:r w:rsidRPr="007850FE">
        <w:rPr>
          <w:lang w:val="ru-RU"/>
        </w:rPr>
        <w:t xml:space="preserve"> </w:t>
      </w:r>
      <w:r>
        <w:rPr>
          <w:lang w:val="ru-RU"/>
        </w:rPr>
        <w:t>подгруппах.</w:t>
      </w:r>
    </w:p>
    <w:p w:rsidR="00D658E9" w:rsidRPr="008315E2" w:rsidRDefault="00BE6602" w:rsidP="005D7E5A">
      <w:pPr>
        <w:pStyle w:val="Para1-Annex"/>
        <w:tabs>
          <w:tab w:val="clear" w:pos="360"/>
          <w:tab w:val="num" w:pos="709"/>
        </w:tabs>
        <w:rPr>
          <w:lang w:val="ru-RU"/>
        </w:rPr>
      </w:pPr>
      <w:r>
        <w:rPr>
          <w:lang w:val="ru-RU"/>
        </w:rPr>
        <w:t>С</w:t>
      </w:r>
      <w:r w:rsidRPr="00BE6602">
        <w:rPr>
          <w:lang w:val="ru-RU"/>
        </w:rPr>
        <w:t xml:space="preserve"> </w:t>
      </w:r>
      <w:r>
        <w:rPr>
          <w:lang w:val="ru-RU"/>
        </w:rPr>
        <w:t>заявлениями</w:t>
      </w:r>
      <w:r w:rsidRPr="00BE6602">
        <w:rPr>
          <w:lang w:val="ru-RU"/>
        </w:rPr>
        <w:t xml:space="preserve"> </w:t>
      </w:r>
      <w:r>
        <w:rPr>
          <w:lang w:val="ru-RU"/>
        </w:rPr>
        <w:t>выступили</w:t>
      </w:r>
      <w:r w:rsidRPr="00BE6602">
        <w:rPr>
          <w:lang w:val="ru-RU"/>
        </w:rPr>
        <w:t xml:space="preserve"> </w:t>
      </w:r>
      <w:r>
        <w:rPr>
          <w:lang w:val="ru-RU"/>
        </w:rPr>
        <w:t>представители</w:t>
      </w:r>
      <w:r w:rsidRPr="00BE6602">
        <w:rPr>
          <w:lang w:val="ru-RU"/>
        </w:rPr>
        <w:t xml:space="preserve"> </w:t>
      </w:r>
      <w:r>
        <w:rPr>
          <w:lang w:val="ru-RU"/>
        </w:rPr>
        <w:t>Малави</w:t>
      </w:r>
      <w:r w:rsidRPr="00BE6602">
        <w:rPr>
          <w:lang w:val="ru-RU"/>
        </w:rPr>
        <w:t xml:space="preserve"> (</w:t>
      </w:r>
      <w:r>
        <w:rPr>
          <w:lang w:val="ru-RU"/>
        </w:rPr>
        <w:t>от</w:t>
      </w:r>
      <w:r w:rsidRPr="00BE6602">
        <w:rPr>
          <w:lang w:val="ru-RU"/>
        </w:rPr>
        <w:t xml:space="preserve"> </w:t>
      </w:r>
      <w:r>
        <w:rPr>
          <w:lang w:val="ru-RU"/>
        </w:rPr>
        <w:t>имени</w:t>
      </w:r>
      <w:r w:rsidRPr="00BE6602">
        <w:rPr>
          <w:lang w:val="ru-RU"/>
        </w:rPr>
        <w:t xml:space="preserve"> </w:t>
      </w:r>
      <w:r>
        <w:rPr>
          <w:lang w:val="ru-RU"/>
        </w:rPr>
        <w:t>Группы</w:t>
      </w:r>
      <w:r w:rsidRPr="00BE6602">
        <w:rPr>
          <w:lang w:val="ru-RU"/>
        </w:rPr>
        <w:t xml:space="preserve"> </w:t>
      </w:r>
      <w:r>
        <w:rPr>
          <w:lang w:val="ru-RU"/>
        </w:rPr>
        <w:t>африканских</w:t>
      </w:r>
      <w:r w:rsidRPr="00BE6602">
        <w:rPr>
          <w:lang w:val="ru-RU"/>
        </w:rPr>
        <w:t xml:space="preserve"> </w:t>
      </w:r>
      <w:r>
        <w:rPr>
          <w:lang w:val="ru-RU"/>
        </w:rPr>
        <w:t>стран</w:t>
      </w:r>
      <w:r w:rsidRPr="00BE6602">
        <w:rPr>
          <w:lang w:val="ru-RU"/>
        </w:rPr>
        <w:t xml:space="preserve">) </w:t>
      </w:r>
      <w:r>
        <w:rPr>
          <w:lang w:val="ru-RU"/>
        </w:rPr>
        <w:t>и</w:t>
      </w:r>
      <w:r w:rsidRPr="00BE6602">
        <w:rPr>
          <w:lang w:val="ru-RU"/>
        </w:rPr>
        <w:t xml:space="preserve"> </w:t>
      </w:r>
      <w:r>
        <w:rPr>
          <w:lang w:val="ru-RU"/>
        </w:rPr>
        <w:t>Новой</w:t>
      </w:r>
      <w:r w:rsidRPr="00BE6602">
        <w:rPr>
          <w:lang w:val="ru-RU"/>
        </w:rPr>
        <w:t xml:space="preserve"> </w:t>
      </w:r>
      <w:r>
        <w:rPr>
          <w:lang w:val="ru-RU"/>
        </w:rPr>
        <w:t xml:space="preserve">Зеландии. </w:t>
      </w:r>
    </w:p>
    <w:p w:rsidR="00A73561" w:rsidRPr="008951DC" w:rsidRDefault="00A73561" w:rsidP="005D7E5A">
      <w:pPr>
        <w:pStyle w:val="2"/>
        <w:tabs>
          <w:tab w:val="clear" w:pos="720"/>
          <w:tab w:val="num" w:pos="709"/>
        </w:tabs>
        <w:rPr>
          <w:lang w:val="ru-RU"/>
        </w:rPr>
      </w:pPr>
      <w:bookmarkStart w:id="12" w:name="_Toc180768621"/>
      <w:r w:rsidRPr="008951DC">
        <w:rPr>
          <w:lang w:val="ru-RU"/>
        </w:rPr>
        <w:t>2.4</w:t>
      </w:r>
      <w:r w:rsidRPr="008951DC">
        <w:rPr>
          <w:lang w:val="ru-RU"/>
        </w:rPr>
        <w:tab/>
      </w:r>
      <w:r w:rsidR="004A2A88">
        <w:rPr>
          <w:lang w:val="ru-RU"/>
        </w:rPr>
        <w:t>Работа сессионных рабочих подгрупп</w:t>
      </w:r>
      <w:bookmarkEnd w:id="12"/>
      <w:r w:rsidR="004A2A88">
        <w:rPr>
          <w:lang w:val="ru-RU"/>
        </w:rPr>
        <w:t xml:space="preserve"> </w:t>
      </w:r>
    </w:p>
    <w:p w:rsidR="00A73561" w:rsidRPr="00DB14A5" w:rsidRDefault="00DB14A5" w:rsidP="005D7E5A">
      <w:pPr>
        <w:pStyle w:val="Para1-Annex"/>
        <w:tabs>
          <w:tab w:val="clear" w:pos="360"/>
          <w:tab w:val="num" w:pos="709"/>
        </w:tabs>
        <w:rPr>
          <w:lang w:val="ru-RU"/>
        </w:rPr>
      </w:pPr>
      <w:r w:rsidRPr="0085077E">
        <w:rPr>
          <w:lang w:val="ru-RU"/>
        </w:rPr>
        <w:t xml:space="preserve">В соответствии с решением Рабочей группы, принятым на ее 1-м пленарном заседании, Рабочая подгруппа </w:t>
      </w:r>
      <w:r w:rsidRPr="0085077E">
        <w:t>I</w:t>
      </w:r>
      <w:r w:rsidRPr="0085077E">
        <w:rPr>
          <w:lang w:val="ru-RU"/>
        </w:rPr>
        <w:t xml:space="preserve"> проводила свою работу под сопредседательством г-на </w:t>
      </w:r>
      <w:r>
        <w:rPr>
          <w:lang w:val="ru-RU"/>
        </w:rPr>
        <w:t>Диона Стюарта (Багамские Острова) и г-на Эстебансио Кастро Диаза (</w:t>
      </w:r>
      <w:r w:rsidRPr="00D4789F">
        <w:rPr>
          <w:lang w:val="ru-RU"/>
        </w:rPr>
        <w:t>Международны</w:t>
      </w:r>
      <w:r>
        <w:rPr>
          <w:lang w:val="ru-RU"/>
        </w:rPr>
        <w:t>й</w:t>
      </w:r>
      <w:r w:rsidRPr="00D4789F">
        <w:rPr>
          <w:lang w:val="ru-RU"/>
        </w:rPr>
        <w:t xml:space="preserve"> форум коренных народов по биоразнообразию</w:t>
      </w:r>
      <w:r w:rsidRPr="0085077E">
        <w:rPr>
          <w:lang w:val="ru-RU"/>
        </w:rPr>
        <w:t>) и рассмотрела пункты 4</w:t>
      </w:r>
      <w:r>
        <w:rPr>
          <w:lang w:val="ru-RU"/>
        </w:rPr>
        <w:t xml:space="preserve"> (</w:t>
      </w:r>
      <w:r w:rsidR="008951DC" w:rsidRPr="00D4789F">
        <w:rPr>
          <w:lang w:val="ru-RU"/>
        </w:rPr>
        <w:t>Сводный доклад 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 биоразнообразия</w:t>
      </w:r>
      <w:r>
        <w:rPr>
          <w:lang w:val="ru-RU"/>
        </w:rPr>
        <w:t>)</w:t>
      </w:r>
      <w:r w:rsidRPr="0085077E">
        <w:rPr>
          <w:lang w:val="ru-RU"/>
        </w:rPr>
        <w:t>, 5</w:t>
      </w:r>
      <w:r>
        <w:rPr>
          <w:lang w:val="ru-RU"/>
        </w:rPr>
        <w:t xml:space="preserve"> (</w:t>
      </w:r>
      <w:r w:rsidR="008951DC" w:rsidRPr="00D4789F">
        <w:rPr>
          <w:lang w:val="ru-RU"/>
        </w:rPr>
        <w:t>План действий по сохранению традиционных знаний</w:t>
      </w:r>
      <w:r>
        <w:rPr>
          <w:lang w:val="ru-RU"/>
        </w:rPr>
        <w:t>) и</w:t>
      </w:r>
      <w:r w:rsidRPr="0085077E">
        <w:rPr>
          <w:lang w:val="ru-RU"/>
        </w:rPr>
        <w:t xml:space="preserve"> 6</w:t>
      </w:r>
      <w:r>
        <w:rPr>
          <w:lang w:val="ru-RU"/>
        </w:rPr>
        <w:t xml:space="preserve"> (</w:t>
      </w:r>
      <w:r w:rsidR="008951DC" w:rsidRPr="00D4789F">
        <w:rPr>
          <w:lang w:val="ru-RU"/>
        </w:rPr>
        <w:t>Международный режим регулирования доступа к генетическим ресурсам и совместного использования выгод</w:t>
      </w:r>
      <w:r>
        <w:rPr>
          <w:lang w:val="ru-RU"/>
        </w:rPr>
        <w:t>)</w:t>
      </w:r>
      <w:r w:rsidR="00A73561" w:rsidRPr="00DB14A5">
        <w:rPr>
          <w:lang w:val="ru-RU"/>
        </w:rPr>
        <w:t>.</w:t>
      </w:r>
    </w:p>
    <w:p w:rsidR="00A73561" w:rsidRPr="008315E2" w:rsidRDefault="001F2EB3" w:rsidP="005D7E5A">
      <w:pPr>
        <w:pStyle w:val="Para1-Annex"/>
        <w:tabs>
          <w:tab w:val="clear" w:pos="360"/>
          <w:tab w:val="num" w:pos="709"/>
        </w:tabs>
        <w:rPr>
          <w:lang w:val="ru-RU"/>
        </w:rPr>
      </w:pPr>
      <w:r w:rsidRPr="004F77BF">
        <w:rPr>
          <w:lang w:val="ru-RU"/>
        </w:rPr>
        <w:t xml:space="preserve">Доклад Рабочей подгруппы </w:t>
      </w:r>
      <w:r w:rsidRPr="004F77BF">
        <w:t>I</w:t>
      </w:r>
      <w:r w:rsidRPr="004F77BF">
        <w:rPr>
          <w:lang w:val="ru-RU"/>
        </w:rPr>
        <w:t xml:space="preserve"> был рассмотрен Рабочей группой на </w:t>
      </w:r>
      <w:r>
        <w:rPr>
          <w:lang w:val="ru-RU"/>
        </w:rPr>
        <w:t>4</w:t>
      </w:r>
      <w:r w:rsidRPr="004F77BF">
        <w:rPr>
          <w:lang w:val="ru-RU"/>
        </w:rPr>
        <w:t xml:space="preserve">-м пленарном заседании </w:t>
      </w:r>
      <w:r>
        <w:rPr>
          <w:lang w:val="ru-RU"/>
        </w:rPr>
        <w:t>19 октября</w:t>
      </w:r>
      <w:r w:rsidRPr="004F77BF">
        <w:rPr>
          <w:lang w:val="ru-RU"/>
        </w:rPr>
        <w:t xml:space="preserve"> 200</w:t>
      </w:r>
      <w:r>
        <w:rPr>
          <w:lang w:val="ru-RU"/>
        </w:rPr>
        <w:t>7</w:t>
      </w:r>
      <w:r w:rsidRPr="004F77BF">
        <w:rPr>
          <w:lang w:val="ru-RU"/>
        </w:rPr>
        <w:t xml:space="preserve"> года, и он включен в настоящий доклад под соответствующими пунктами повестки дня</w:t>
      </w:r>
      <w:r>
        <w:rPr>
          <w:lang w:val="ru-RU"/>
        </w:rPr>
        <w:t>.</w:t>
      </w:r>
      <w:r w:rsidRPr="001F2EB3">
        <w:rPr>
          <w:lang w:val="ru-RU"/>
        </w:rPr>
        <w:t xml:space="preserve"> </w:t>
      </w:r>
    </w:p>
    <w:p w:rsidR="00A73561" w:rsidRPr="0088011C" w:rsidRDefault="00F35EE9" w:rsidP="005D7E5A">
      <w:pPr>
        <w:pStyle w:val="Para1-Annex"/>
        <w:tabs>
          <w:tab w:val="clear" w:pos="360"/>
          <w:tab w:val="num" w:pos="709"/>
        </w:tabs>
        <w:rPr>
          <w:lang w:val="ru-RU"/>
        </w:rPr>
      </w:pPr>
      <w:r w:rsidRPr="0085077E">
        <w:rPr>
          <w:lang w:val="ru-RU"/>
        </w:rPr>
        <w:t>В</w:t>
      </w:r>
      <w:r w:rsidRPr="00F35EE9">
        <w:rPr>
          <w:lang w:val="ru-RU"/>
        </w:rPr>
        <w:t xml:space="preserve"> </w:t>
      </w:r>
      <w:r w:rsidRPr="0085077E">
        <w:rPr>
          <w:lang w:val="ru-RU"/>
        </w:rPr>
        <w:t>соответствии</w:t>
      </w:r>
      <w:r w:rsidRPr="00F35EE9">
        <w:rPr>
          <w:lang w:val="ru-RU"/>
        </w:rPr>
        <w:t xml:space="preserve"> </w:t>
      </w:r>
      <w:r w:rsidRPr="0085077E">
        <w:rPr>
          <w:lang w:val="ru-RU"/>
        </w:rPr>
        <w:t>с</w:t>
      </w:r>
      <w:r w:rsidRPr="00F35EE9">
        <w:rPr>
          <w:lang w:val="ru-RU"/>
        </w:rPr>
        <w:t xml:space="preserve"> </w:t>
      </w:r>
      <w:r w:rsidRPr="0085077E">
        <w:rPr>
          <w:lang w:val="ru-RU"/>
        </w:rPr>
        <w:t>решением</w:t>
      </w:r>
      <w:r w:rsidRPr="00F35EE9">
        <w:rPr>
          <w:lang w:val="ru-RU"/>
        </w:rPr>
        <w:t xml:space="preserve"> </w:t>
      </w:r>
      <w:r w:rsidRPr="0085077E">
        <w:rPr>
          <w:lang w:val="ru-RU"/>
        </w:rPr>
        <w:t>Рабочей</w:t>
      </w:r>
      <w:r w:rsidRPr="00F35EE9">
        <w:rPr>
          <w:lang w:val="ru-RU"/>
        </w:rPr>
        <w:t xml:space="preserve"> </w:t>
      </w:r>
      <w:r w:rsidRPr="0085077E">
        <w:rPr>
          <w:lang w:val="ru-RU"/>
        </w:rPr>
        <w:t>группы</w:t>
      </w:r>
      <w:r w:rsidRPr="00F35EE9">
        <w:rPr>
          <w:lang w:val="ru-RU"/>
        </w:rPr>
        <w:t xml:space="preserve">, </w:t>
      </w:r>
      <w:r w:rsidRPr="0085077E">
        <w:rPr>
          <w:lang w:val="ru-RU"/>
        </w:rPr>
        <w:t>принятым</w:t>
      </w:r>
      <w:r w:rsidRPr="00F35EE9">
        <w:rPr>
          <w:lang w:val="ru-RU"/>
        </w:rPr>
        <w:t xml:space="preserve"> </w:t>
      </w:r>
      <w:r w:rsidRPr="0085077E">
        <w:rPr>
          <w:lang w:val="ru-RU"/>
        </w:rPr>
        <w:t>на</w:t>
      </w:r>
      <w:r w:rsidRPr="00F35EE9">
        <w:rPr>
          <w:lang w:val="ru-RU"/>
        </w:rPr>
        <w:t xml:space="preserve"> </w:t>
      </w:r>
      <w:r w:rsidRPr="0085077E">
        <w:rPr>
          <w:lang w:val="ru-RU"/>
        </w:rPr>
        <w:t>ее</w:t>
      </w:r>
      <w:r w:rsidRPr="00F35EE9">
        <w:rPr>
          <w:lang w:val="ru-RU"/>
        </w:rPr>
        <w:t xml:space="preserve"> 1-</w:t>
      </w:r>
      <w:r w:rsidRPr="0085077E">
        <w:rPr>
          <w:lang w:val="ru-RU"/>
        </w:rPr>
        <w:t>м</w:t>
      </w:r>
      <w:r w:rsidRPr="00F35EE9">
        <w:rPr>
          <w:lang w:val="ru-RU"/>
        </w:rPr>
        <w:t xml:space="preserve"> </w:t>
      </w:r>
      <w:r w:rsidRPr="0085077E">
        <w:rPr>
          <w:lang w:val="ru-RU"/>
        </w:rPr>
        <w:t>пленарном</w:t>
      </w:r>
      <w:r w:rsidRPr="00F35EE9">
        <w:rPr>
          <w:lang w:val="ru-RU"/>
        </w:rPr>
        <w:t xml:space="preserve"> </w:t>
      </w:r>
      <w:r w:rsidRPr="0085077E">
        <w:rPr>
          <w:lang w:val="ru-RU"/>
        </w:rPr>
        <w:t>заседании</w:t>
      </w:r>
      <w:r w:rsidRPr="00F35EE9">
        <w:rPr>
          <w:lang w:val="ru-RU"/>
        </w:rPr>
        <w:t xml:space="preserve">, </w:t>
      </w:r>
      <w:r w:rsidRPr="0085077E">
        <w:rPr>
          <w:lang w:val="ru-RU"/>
        </w:rPr>
        <w:t>Рабочая</w:t>
      </w:r>
      <w:r w:rsidRPr="00F35EE9">
        <w:rPr>
          <w:lang w:val="ru-RU"/>
        </w:rPr>
        <w:t xml:space="preserve"> </w:t>
      </w:r>
      <w:r w:rsidRPr="0085077E">
        <w:rPr>
          <w:lang w:val="ru-RU"/>
        </w:rPr>
        <w:t>подгруппа</w:t>
      </w:r>
      <w:r w:rsidRPr="00F35EE9">
        <w:rPr>
          <w:lang w:val="ru-RU"/>
        </w:rPr>
        <w:t xml:space="preserve"> </w:t>
      </w:r>
      <w:r w:rsidRPr="00DA6572">
        <w:t>II</w:t>
      </w:r>
      <w:r w:rsidRPr="00F35EE9">
        <w:rPr>
          <w:lang w:val="ru-RU"/>
        </w:rPr>
        <w:t xml:space="preserve"> </w:t>
      </w:r>
      <w:r w:rsidRPr="0085077E">
        <w:rPr>
          <w:lang w:val="ru-RU"/>
        </w:rPr>
        <w:t>проводила</w:t>
      </w:r>
      <w:r w:rsidRPr="00F35EE9">
        <w:rPr>
          <w:lang w:val="ru-RU"/>
        </w:rPr>
        <w:t xml:space="preserve"> </w:t>
      </w:r>
      <w:r w:rsidRPr="0085077E">
        <w:rPr>
          <w:lang w:val="ru-RU"/>
        </w:rPr>
        <w:t>свою</w:t>
      </w:r>
      <w:r w:rsidRPr="00F35EE9">
        <w:rPr>
          <w:lang w:val="ru-RU"/>
        </w:rPr>
        <w:t xml:space="preserve"> </w:t>
      </w:r>
      <w:r w:rsidRPr="0085077E">
        <w:rPr>
          <w:lang w:val="ru-RU"/>
        </w:rPr>
        <w:t>работу</w:t>
      </w:r>
      <w:r w:rsidRPr="00F35EE9">
        <w:rPr>
          <w:lang w:val="ru-RU"/>
        </w:rPr>
        <w:t xml:space="preserve"> </w:t>
      </w:r>
      <w:r w:rsidRPr="0085077E">
        <w:rPr>
          <w:lang w:val="ru-RU"/>
        </w:rPr>
        <w:t>под</w:t>
      </w:r>
      <w:r w:rsidRPr="00F35EE9">
        <w:rPr>
          <w:lang w:val="ru-RU"/>
        </w:rPr>
        <w:t xml:space="preserve"> </w:t>
      </w:r>
      <w:r w:rsidRPr="0085077E">
        <w:rPr>
          <w:lang w:val="ru-RU"/>
        </w:rPr>
        <w:t>сопредседательством</w:t>
      </w:r>
      <w:r w:rsidRPr="00F35EE9">
        <w:rPr>
          <w:lang w:val="ru-RU"/>
        </w:rPr>
        <w:t xml:space="preserve"> </w:t>
      </w:r>
      <w:r w:rsidRPr="0085077E">
        <w:rPr>
          <w:lang w:val="ru-RU"/>
        </w:rPr>
        <w:t>г</w:t>
      </w:r>
      <w:r w:rsidRPr="00F35EE9">
        <w:rPr>
          <w:lang w:val="ru-RU"/>
        </w:rPr>
        <w:t>-</w:t>
      </w:r>
      <w:r>
        <w:rPr>
          <w:lang w:val="ru-RU"/>
        </w:rPr>
        <w:t>жи</w:t>
      </w:r>
      <w:r w:rsidRPr="00F35EE9">
        <w:rPr>
          <w:lang w:val="ru-RU"/>
        </w:rPr>
        <w:t xml:space="preserve"> </w:t>
      </w:r>
      <w:r>
        <w:rPr>
          <w:lang w:val="ru-RU"/>
        </w:rPr>
        <w:t>Николы Брейер (Германия) и</w:t>
      </w:r>
      <w:r w:rsidRPr="00F35EE9">
        <w:rPr>
          <w:lang w:val="ru-RU"/>
        </w:rPr>
        <w:t xml:space="preserve"> </w:t>
      </w:r>
      <w:r>
        <w:rPr>
          <w:lang w:val="ru-RU"/>
        </w:rPr>
        <w:t>г</w:t>
      </w:r>
      <w:r w:rsidRPr="00F35EE9">
        <w:rPr>
          <w:lang w:val="ru-RU"/>
        </w:rPr>
        <w:t>-</w:t>
      </w:r>
      <w:r>
        <w:rPr>
          <w:lang w:val="ru-RU"/>
        </w:rPr>
        <w:t>жи</w:t>
      </w:r>
      <w:r w:rsidRPr="00F35EE9">
        <w:rPr>
          <w:lang w:val="ru-RU"/>
        </w:rPr>
        <w:t xml:space="preserve"> </w:t>
      </w:r>
      <w:r w:rsidRPr="00D4789F">
        <w:rPr>
          <w:lang w:val="ru-RU"/>
        </w:rPr>
        <w:t>Гунн-Бритт Реттер (Совет саамов)</w:t>
      </w:r>
      <w:r w:rsidRPr="00F35EE9">
        <w:rPr>
          <w:lang w:val="ru-RU"/>
        </w:rPr>
        <w:t xml:space="preserve"> </w:t>
      </w:r>
      <w:r w:rsidRPr="0085077E">
        <w:rPr>
          <w:lang w:val="ru-RU"/>
        </w:rPr>
        <w:t>и</w:t>
      </w:r>
      <w:r w:rsidRPr="00F35EE9">
        <w:rPr>
          <w:lang w:val="ru-RU"/>
        </w:rPr>
        <w:t xml:space="preserve"> </w:t>
      </w:r>
      <w:r w:rsidRPr="0085077E">
        <w:rPr>
          <w:lang w:val="ru-RU"/>
        </w:rPr>
        <w:t>рассмотрела</w:t>
      </w:r>
      <w:r w:rsidRPr="00F35EE9">
        <w:rPr>
          <w:lang w:val="ru-RU"/>
        </w:rPr>
        <w:t xml:space="preserve"> </w:t>
      </w:r>
      <w:r w:rsidRPr="0085077E">
        <w:rPr>
          <w:lang w:val="ru-RU"/>
        </w:rPr>
        <w:t>пункты</w:t>
      </w:r>
      <w:r w:rsidRPr="00F35EE9">
        <w:rPr>
          <w:lang w:val="ru-RU"/>
        </w:rPr>
        <w:t xml:space="preserve"> </w:t>
      </w:r>
      <w:r>
        <w:rPr>
          <w:lang w:val="ru-RU"/>
        </w:rPr>
        <w:t>7</w:t>
      </w:r>
      <w:r w:rsidRPr="00F35EE9">
        <w:rPr>
          <w:lang w:val="ru-RU"/>
        </w:rPr>
        <w:t xml:space="preserve"> (</w:t>
      </w:r>
      <w:r w:rsidR="0088011C" w:rsidRPr="00D4789F">
        <w:rPr>
          <w:rFonts w:eastAsia="MS Mincho"/>
          <w:lang w:val="ru-RU"/>
        </w:rPr>
        <w:t xml:space="preserve">Механизмы стимулирования эффективного участия коренных и местных общин в вопросах, связанных с целями статьи </w:t>
      </w:r>
      <w:r w:rsidR="0088011C" w:rsidRPr="00D4789F">
        <w:rPr>
          <w:lang w:val="ru-RU"/>
        </w:rPr>
        <w:t>8j) и с соответствующими положениями Конвенции о биологическом разнообразии</w:t>
      </w:r>
      <w:r w:rsidRPr="00F35EE9">
        <w:rPr>
          <w:lang w:val="ru-RU"/>
        </w:rPr>
        <w:t xml:space="preserve">), </w:t>
      </w:r>
      <w:r>
        <w:rPr>
          <w:lang w:val="ru-RU"/>
        </w:rPr>
        <w:t>8</w:t>
      </w:r>
      <w:r w:rsidRPr="00F35EE9">
        <w:rPr>
          <w:lang w:val="ru-RU"/>
        </w:rPr>
        <w:t xml:space="preserve"> (</w:t>
      </w:r>
      <w:r w:rsidR="0088011C" w:rsidRPr="00D4789F">
        <w:rPr>
          <w:lang w:val="ru-RU"/>
        </w:rPr>
        <w:t>Разработка элементов с</w:t>
      </w:r>
      <w:r w:rsidR="0088011C" w:rsidRPr="00D4789F">
        <w:rPr>
          <w:iCs/>
          <w:lang w:val="ru-RU"/>
        </w:rPr>
        <w:t>истем sui generis</w:t>
      </w:r>
      <w:r w:rsidR="0088011C" w:rsidRPr="00D4789F">
        <w:rPr>
          <w:lang w:val="ru-RU"/>
        </w:rPr>
        <w:t xml:space="preserve"> по охране традиционных знаний, нововведений и практики</w:t>
      </w:r>
      <w:r w:rsidRPr="00F35EE9">
        <w:rPr>
          <w:lang w:val="ru-RU"/>
        </w:rPr>
        <w:t>)</w:t>
      </w:r>
      <w:r>
        <w:rPr>
          <w:lang w:val="ru-RU"/>
        </w:rPr>
        <w:t>,</w:t>
      </w:r>
      <w:r w:rsidRPr="00F35EE9">
        <w:rPr>
          <w:lang w:val="ru-RU"/>
        </w:rPr>
        <w:t xml:space="preserve"> </w:t>
      </w:r>
      <w:r>
        <w:rPr>
          <w:lang w:val="ru-RU"/>
        </w:rPr>
        <w:t>9</w:t>
      </w:r>
      <w:r w:rsidRPr="00F35EE9">
        <w:rPr>
          <w:lang w:val="ru-RU"/>
        </w:rPr>
        <w:t xml:space="preserve"> (</w:t>
      </w:r>
      <w:r w:rsidR="0088011C" w:rsidRPr="00D4789F">
        <w:rPr>
          <w:lang w:val="ru-RU"/>
        </w:rPr>
        <w:t>Элементы кодекса этического поведения для обеспечения уважения культурного и интеллектуального наследия коренных и местных общин</w:t>
      </w:r>
      <w:r w:rsidRPr="00F35EE9">
        <w:rPr>
          <w:lang w:val="ru-RU"/>
        </w:rPr>
        <w:t>)</w:t>
      </w:r>
      <w:r>
        <w:rPr>
          <w:lang w:val="ru-RU"/>
        </w:rPr>
        <w:t xml:space="preserve"> и 10 (</w:t>
      </w:r>
      <w:r w:rsidR="0088011C" w:rsidRPr="00D4789F">
        <w:rPr>
          <w:lang w:val="ru-RU"/>
        </w:rPr>
        <w:t>Индикаторы для проведения оценки результатов осуществления цели в области сохранения биоразнообразия, намеченной на 2010 год: положение дел с традиционными знаниями, нововведениями и практикой</w:t>
      </w:r>
      <w:r>
        <w:rPr>
          <w:lang w:val="ru-RU"/>
        </w:rPr>
        <w:t>).</w:t>
      </w:r>
    </w:p>
    <w:p w:rsidR="00494CF3" w:rsidRPr="008315E2" w:rsidRDefault="001F2EB3" w:rsidP="005D7E5A">
      <w:pPr>
        <w:pStyle w:val="Para1-Annex"/>
        <w:tabs>
          <w:tab w:val="clear" w:pos="360"/>
          <w:tab w:val="num" w:pos="709"/>
        </w:tabs>
        <w:rPr>
          <w:lang w:val="ru-RU"/>
        </w:rPr>
      </w:pPr>
      <w:r w:rsidRPr="004F77BF">
        <w:rPr>
          <w:lang w:val="ru-RU"/>
        </w:rPr>
        <w:t>Доклад</w:t>
      </w:r>
      <w:r w:rsidRPr="001F2EB3">
        <w:rPr>
          <w:lang w:val="ru-RU"/>
        </w:rPr>
        <w:t xml:space="preserve"> </w:t>
      </w:r>
      <w:r w:rsidRPr="004F77BF">
        <w:rPr>
          <w:lang w:val="ru-RU"/>
        </w:rPr>
        <w:t>Рабочей</w:t>
      </w:r>
      <w:r w:rsidRPr="001F2EB3">
        <w:rPr>
          <w:lang w:val="ru-RU"/>
        </w:rPr>
        <w:t xml:space="preserve"> </w:t>
      </w:r>
      <w:r w:rsidRPr="004F77BF">
        <w:rPr>
          <w:lang w:val="ru-RU"/>
        </w:rPr>
        <w:t>подгруппы</w:t>
      </w:r>
      <w:r w:rsidRPr="001F2EB3">
        <w:rPr>
          <w:lang w:val="ru-RU"/>
        </w:rPr>
        <w:t xml:space="preserve"> </w:t>
      </w:r>
      <w:r>
        <w:t>II</w:t>
      </w:r>
      <w:r w:rsidRPr="001F2EB3">
        <w:rPr>
          <w:lang w:val="ru-RU"/>
        </w:rPr>
        <w:t xml:space="preserve"> </w:t>
      </w:r>
      <w:r w:rsidRPr="004F77BF">
        <w:rPr>
          <w:lang w:val="ru-RU"/>
        </w:rPr>
        <w:t>был</w:t>
      </w:r>
      <w:r w:rsidRPr="001F2EB3">
        <w:rPr>
          <w:lang w:val="ru-RU"/>
        </w:rPr>
        <w:t xml:space="preserve"> </w:t>
      </w:r>
      <w:r w:rsidRPr="004F77BF">
        <w:rPr>
          <w:lang w:val="ru-RU"/>
        </w:rPr>
        <w:t>рассмотрен</w:t>
      </w:r>
      <w:r w:rsidRPr="001F2EB3">
        <w:rPr>
          <w:lang w:val="ru-RU"/>
        </w:rPr>
        <w:t xml:space="preserve"> </w:t>
      </w:r>
      <w:r w:rsidRPr="004F77BF">
        <w:rPr>
          <w:lang w:val="ru-RU"/>
        </w:rPr>
        <w:t>Рабочей</w:t>
      </w:r>
      <w:r w:rsidRPr="001F2EB3">
        <w:rPr>
          <w:lang w:val="ru-RU"/>
        </w:rPr>
        <w:t xml:space="preserve"> </w:t>
      </w:r>
      <w:r w:rsidRPr="004F77BF">
        <w:rPr>
          <w:lang w:val="ru-RU"/>
        </w:rPr>
        <w:t>группой</w:t>
      </w:r>
      <w:r w:rsidRPr="001F2EB3">
        <w:rPr>
          <w:lang w:val="ru-RU"/>
        </w:rPr>
        <w:t xml:space="preserve"> </w:t>
      </w:r>
      <w:r w:rsidRPr="004F77BF">
        <w:rPr>
          <w:lang w:val="ru-RU"/>
        </w:rPr>
        <w:t>на</w:t>
      </w:r>
      <w:r w:rsidRPr="001F2EB3">
        <w:rPr>
          <w:lang w:val="ru-RU"/>
        </w:rPr>
        <w:t xml:space="preserve"> 4-</w:t>
      </w:r>
      <w:r w:rsidRPr="004F77BF">
        <w:rPr>
          <w:lang w:val="ru-RU"/>
        </w:rPr>
        <w:t>м</w:t>
      </w:r>
      <w:r w:rsidRPr="001F2EB3">
        <w:rPr>
          <w:lang w:val="ru-RU"/>
        </w:rPr>
        <w:t xml:space="preserve"> </w:t>
      </w:r>
      <w:r w:rsidRPr="004F77BF">
        <w:rPr>
          <w:lang w:val="ru-RU"/>
        </w:rPr>
        <w:t>пленарном</w:t>
      </w:r>
      <w:r w:rsidRPr="001F2EB3">
        <w:rPr>
          <w:lang w:val="ru-RU"/>
        </w:rPr>
        <w:t xml:space="preserve"> </w:t>
      </w:r>
      <w:r w:rsidRPr="004F77BF">
        <w:rPr>
          <w:lang w:val="ru-RU"/>
        </w:rPr>
        <w:t>заседании</w:t>
      </w:r>
      <w:r w:rsidRPr="001F2EB3">
        <w:rPr>
          <w:lang w:val="ru-RU"/>
        </w:rPr>
        <w:t xml:space="preserve"> 19 </w:t>
      </w:r>
      <w:r>
        <w:rPr>
          <w:lang w:val="ru-RU"/>
        </w:rPr>
        <w:t>октября</w:t>
      </w:r>
      <w:r w:rsidRPr="001F2EB3">
        <w:rPr>
          <w:lang w:val="ru-RU"/>
        </w:rPr>
        <w:t xml:space="preserve"> 2007 </w:t>
      </w:r>
      <w:r w:rsidRPr="004F77BF">
        <w:rPr>
          <w:lang w:val="ru-RU"/>
        </w:rPr>
        <w:t>года</w:t>
      </w:r>
      <w:r w:rsidRPr="001F2EB3">
        <w:rPr>
          <w:lang w:val="ru-RU"/>
        </w:rPr>
        <w:t xml:space="preserve">, </w:t>
      </w:r>
      <w:r w:rsidRPr="004F77BF">
        <w:rPr>
          <w:lang w:val="ru-RU"/>
        </w:rPr>
        <w:t>и</w:t>
      </w:r>
      <w:r w:rsidRPr="001F2EB3">
        <w:rPr>
          <w:lang w:val="ru-RU"/>
        </w:rPr>
        <w:t xml:space="preserve"> </w:t>
      </w:r>
      <w:r w:rsidRPr="004F77BF">
        <w:rPr>
          <w:lang w:val="ru-RU"/>
        </w:rPr>
        <w:t>он</w:t>
      </w:r>
      <w:r w:rsidRPr="001F2EB3">
        <w:rPr>
          <w:lang w:val="ru-RU"/>
        </w:rPr>
        <w:t xml:space="preserve"> </w:t>
      </w:r>
      <w:r w:rsidRPr="004F77BF">
        <w:rPr>
          <w:lang w:val="ru-RU"/>
        </w:rPr>
        <w:t>включен</w:t>
      </w:r>
      <w:r w:rsidRPr="001F2EB3">
        <w:rPr>
          <w:lang w:val="ru-RU"/>
        </w:rPr>
        <w:t xml:space="preserve"> </w:t>
      </w:r>
      <w:r w:rsidRPr="004F77BF">
        <w:rPr>
          <w:lang w:val="ru-RU"/>
        </w:rPr>
        <w:t>в</w:t>
      </w:r>
      <w:r w:rsidRPr="001F2EB3">
        <w:rPr>
          <w:lang w:val="ru-RU"/>
        </w:rPr>
        <w:t xml:space="preserve"> </w:t>
      </w:r>
      <w:r w:rsidRPr="004F77BF">
        <w:rPr>
          <w:lang w:val="ru-RU"/>
        </w:rPr>
        <w:t>настоящий</w:t>
      </w:r>
      <w:r w:rsidRPr="001F2EB3">
        <w:rPr>
          <w:lang w:val="ru-RU"/>
        </w:rPr>
        <w:t xml:space="preserve"> </w:t>
      </w:r>
      <w:r w:rsidRPr="004F77BF">
        <w:rPr>
          <w:lang w:val="ru-RU"/>
        </w:rPr>
        <w:t>доклад</w:t>
      </w:r>
      <w:r w:rsidRPr="001F2EB3">
        <w:rPr>
          <w:lang w:val="ru-RU"/>
        </w:rPr>
        <w:t xml:space="preserve"> </w:t>
      </w:r>
      <w:r w:rsidRPr="004F77BF">
        <w:rPr>
          <w:lang w:val="ru-RU"/>
        </w:rPr>
        <w:t>под</w:t>
      </w:r>
      <w:r w:rsidRPr="001F2EB3">
        <w:rPr>
          <w:lang w:val="ru-RU"/>
        </w:rPr>
        <w:t xml:space="preserve"> </w:t>
      </w:r>
      <w:r w:rsidRPr="004F77BF">
        <w:rPr>
          <w:lang w:val="ru-RU"/>
        </w:rPr>
        <w:t>соответствующими</w:t>
      </w:r>
      <w:r w:rsidRPr="001F2EB3">
        <w:rPr>
          <w:lang w:val="ru-RU"/>
        </w:rPr>
        <w:t xml:space="preserve"> </w:t>
      </w:r>
      <w:r w:rsidRPr="004F77BF">
        <w:rPr>
          <w:lang w:val="ru-RU"/>
        </w:rPr>
        <w:t>пунктами</w:t>
      </w:r>
      <w:r w:rsidRPr="001F2EB3">
        <w:rPr>
          <w:lang w:val="ru-RU"/>
        </w:rPr>
        <w:t xml:space="preserve"> </w:t>
      </w:r>
      <w:r w:rsidRPr="004F77BF">
        <w:rPr>
          <w:lang w:val="ru-RU"/>
        </w:rPr>
        <w:t>повестки</w:t>
      </w:r>
      <w:r w:rsidRPr="001F2EB3">
        <w:rPr>
          <w:lang w:val="ru-RU"/>
        </w:rPr>
        <w:t xml:space="preserve"> </w:t>
      </w:r>
      <w:r w:rsidRPr="004F77BF">
        <w:rPr>
          <w:lang w:val="ru-RU"/>
        </w:rPr>
        <w:t>дня</w:t>
      </w:r>
      <w:r>
        <w:rPr>
          <w:lang w:val="ru-RU"/>
        </w:rPr>
        <w:t>.</w:t>
      </w:r>
      <w:r w:rsidRPr="001F2EB3">
        <w:rPr>
          <w:lang w:val="ru-RU"/>
        </w:rPr>
        <w:t xml:space="preserve"> </w:t>
      </w:r>
    </w:p>
    <w:p w:rsidR="00065D10" w:rsidRPr="00DA6572" w:rsidRDefault="00065D10" w:rsidP="005D7E5A">
      <w:pPr>
        <w:pStyle w:val="2"/>
        <w:tabs>
          <w:tab w:val="clear" w:pos="720"/>
          <w:tab w:val="num" w:pos="709"/>
        </w:tabs>
      </w:pPr>
      <w:bookmarkStart w:id="13" w:name="_Toc180768622"/>
      <w:r w:rsidRPr="00DA6572">
        <w:t>2.</w:t>
      </w:r>
      <w:r w:rsidR="0011129B">
        <w:t>5</w:t>
      </w:r>
      <w:r w:rsidRPr="00DA6572">
        <w:tab/>
      </w:r>
      <w:r w:rsidR="00F514A9" w:rsidRPr="00F514A9">
        <w:rPr>
          <w:lang w:val="ru-RU"/>
        </w:rPr>
        <w:t>Заявления и общие замечания</w:t>
      </w:r>
      <w:bookmarkEnd w:id="13"/>
    </w:p>
    <w:p w:rsidR="00065D10" w:rsidRPr="00F21CCD" w:rsidRDefault="008C1320" w:rsidP="008363BD">
      <w:pPr>
        <w:pStyle w:val="Para1-Annex"/>
        <w:tabs>
          <w:tab w:val="clear" w:pos="360"/>
          <w:tab w:val="num" w:pos="709"/>
        </w:tabs>
        <w:rPr>
          <w:lang w:val="ru-RU"/>
        </w:rPr>
      </w:pPr>
      <w:r w:rsidRPr="00D4789F">
        <w:rPr>
          <w:lang w:val="ru-RU"/>
        </w:rPr>
        <w:t>Представитель</w:t>
      </w:r>
      <w:r w:rsidR="00417594">
        <w:rPr>
          <w:lang w:val="ru-RU"/>
        </w:rPr>
        <w:t>ница</w:t>
      </w:r>
      <w:r w:rsidRPr="00D4789F">
        <w:rPr>
          <w:lang w:val="ru-RU"/>
        </w:rPr>
        <w:t xml:space="preserve"> Португалии (от имени Европейского сообщества и его государств-членов) заявил</w:t>
      </w:r>
      <w:r w:rsidR="00417594">
        <w:rPr>
          <w:lang w:val="ru-RU"/>
        </w:rPr>
        <w:t>а</w:t>
      </w:r>
      <w:r w:rsidRPr="00D4789F">
        <w:rPr>
          <w:lang w:val="ru-RU"/>
        </w:rPr>
        <w:t xml:space="preserve">, что Европейский союз подтверждает важное значение фундаментального наследия </w:t>
      </w:r>
      <w:r>
        <w:rPr>
          <w:lang w:val="ru-RU"/>
        </w:rPr>
        <w:t xml:space="preserve">коренных и местных общин </w:t>
      </w:r>
      <w:r w:rsidRPr="00D4789F">
        <w:rPr>
          <w:lang w:val="ru-RU"/>
        </w:rPr>
        <w:t>и рол</w:t>
      </w:r>
      <w:r>
        <w:rPr>
          <w:lang w:val="ru-RU"/>
        </w:rPr>
        <w:t xml:space="preserve">и, которую они играют в </w:t>
      </w:r>
      <w:r w:rsidRPr="00D4789F">
        <w:rPr>
          <w:lang w:val="ru-RU"/>
        </w:rPr>
        <w:t>сохранени</w:t>
      </w:r>
      <w:r>
        <w:rPr>
          <w:lang w:val="ru-RU"/>
        </w:rPr>
        <w:t>и</w:t>
      </w:r>
      <w:r w:rsidRPr="00D4789F">
        <w:rPr>
          <w:lang w:val="ru-RU"/>
        </w:rPr>
        <w:t xml:space="preserve"> и устойчиво</w:t>
      </w:r>
      <w:r>
        <w:rPr>
          <w:lang w:val="ru-RU"/>
        </w:rPr>
        <w:t>м</w:t>
      </w:r>
      <w:r w:rsidRPr="00D4789F">
        <w:rPr>
          <w:lang w:val="ru-RU"/>
        </w:rPr>
        <w:t xml:space="preserve"> использовани</w:t>
      </w:r>
      <w:r>
        <w:rPr>
          <w:lang w:val="ru-RU"/>
        </w:rPr>
        <w:t>и</w:t>
      </w:r>
      <w:r w:rsidRPr="00D4789F">
        <w:rPr>
          <w:lang w:val="ru-RU"/>
        </w:rPr>
        <w:t xml:space="preserve"> биологического разнообразия</w:t>
      </w:r>
      <w:r>
        <w:rPr>
          <w:lang w:val="ru-RU"/>
        </w:rPr>
        <w:t xml:space="preserve">; он также вновь подтвердил необходимость </w:t>
      </w:r>
      <w:r w:rsidRPr="00D4789F">
        <w:rPr>
          <w:lang w:val="ru-RU"/>
        </w:rPr>
        <w:t xml:space="preserve">эффективной </w:t>
      </w:r>
      <w:r>
        <w:rPr>
          <w:lang w:val="ru-RU"/>
        </w:rPr>
        <w:t xml:space="preserve">охраны </w:t>
      </w:r>
      <w:r w:rsidRPr="00D4789F">
        <w:rPr>
          <w:lang w:val="ru-RU"/>
        </w:rPr>
        <w:t>традиционных знаний, нововведений и практики в качестве не</w:t>
      </w:r>
      <w:r>
        <w:rPr>
          <w:lang w:val="ru-RU"/>
        </w:rPr>
        <w:t xml:space="preserve">заменимого </w:t>
      </w:r>
      <w:r w:rsidRPr="00D4789F">
        <w:rPr>
          <w:lang w:val="ru-RU"/>
        </w:rPr>
        <w:t>инструмента сохранения и устойчивого использования биологического разнообразия</w:t>
      </w:r>
      <w:r>
        <w:rPr>
          <w:lang w:val="ru-RU"/>
        </w:rPr>
        <w:t xml:space="preserve"> и </w:t>
      </w:r>
      <w:r w:rsidR="00A02452">
        <w:rPr>
          <w:lang w:val="ru-RU"/>
        </w:rPr>
        <w:t xml:space="preserve">необходимость </w:t>
      </w:r>
      <w:r w:rsidRPr="00D4789F">
        <w:rPr>
          <w:lang w:val="ru-RU"/>
        </w:rPr>
        <w:t>обеспечения совместного использования на справедливой и равной основе выгод от применения таких знаний с участием и одобрения их носителей. Представитель</w:t>
      </w:r>
      <w:r w:rsidR="00417594">
        <w:rPr>
          <w:lang w:val="ru-RU"/>
        </w:rPr>
        <w:t>ница</w:t>
      </w:r>
      <w:r w:rsidRPr="00D4789F">
        <w:rPr>
          <w:lang w:val="ru-RU"/>
        </w:rPr>
        <w:t xml:space="preserve"> Союза повторил</w:t>
      </w:r>
      <w:r w:rsidR="00417594">
        <w:rPr>
          <w:lang w:val="ru-RU"/>
        </w:rPr>
        <w:t>а</w:t>
      </w:r>
      <w:r w:rsidRPr="00D4789F">
        <w:rPr>
          <w:lang w:val="ru-RU"/>
        </w:rPr>
        <w:t xml:space="preserve"> </w:t>
      </w:r>
      <w:r w:rsidR="00EE3FF9">
        <w:rPr>
          <w:lang w:val="ru-RU"/>
        </w:rPr>
        <w:t>свою просьбу</w:t>
      </w:r>
      <w:r w:rsidRPr="00D4789F">
        <w:rPr>
          <w:lang w:val="ru-RU"/>
        </w:rPr>
        <w:t xml:space="preserve"> о </w:t>
      </w:r>
      <w:r w:rsidR="00EE3FF9">
        <w:rPr>
          <w:lang w:val="ru-RU"/>
        </w:rPr>
        <w:t xml:space="preserve">рассмотрении </w:t>
      </w:r>
      <w:r w:rsidRPr="00D4789F">
        <w:rPr>
          <w:lang w:val="ru-RU"/>
        </w:rPr>
        <w:t xml:space="preserve">Рабочей группой </w:t>
      </w:r>
      <w:r w:rsidR="00EE3FF9">
        <w:rPr>
          <w:lang w:val="ru-RU"/>
        </w:rPr>
        <w:t xml:space="preserve">вопроса о </w:t>
      </w:r>
      <w:r w:rsidRPr="00D4789F">
        <w:rPr>
          <w:lang w:val="ru-RU"/>
        </w:rPr>
        <w:t>воздействи</w:t>
      </w:r>
      <w:r w:rsidR="00EE3FF9">
        <w:rPr>
          <w:lang w:val="ru-RU"/>
        </w:rPr>
        <w:t>и</w:t>
      </w:r>
      <w:r w:rsidRPr="00D4789F">
        <w:rPr>
          <w:lang w:val="ru-RU"/>
        </w:rPr>
        <w:t xml:space="preserve"> производства и потребления </w:t>
      </w:r>
      <w:r w:rsidR="00EE3FF9">
        <w:rPr>
          <w:lang w:val="ru-RU"/>
        </w:rPr>
        <w:t xml:space="preserve">биомассы на коренные и местные </w:t>
      </w:r>
      <w:r w:rsidRPr="00D4789F">
        <w:rPr>
          <w:lang w:val="ru-RU"/>
        </w:rPr>
        <w:t>общ</w:t>
      </w:r>
      <w:r w:rsidR="00EE3FF9">
        <w:rPr>
          <w:lang w:val="ru-RU"/>
        </w:rPr>
        <w:t xml:space="preserve">ины </w:t>
      </w:r>
      <w:r w:rsidRPr="00D4789F">
        <w:rPr>
          <w:lang w:val="ru-RU"/>
        </w:rPr>
        <w:t xml:space="preserve">и </w:t>
      </w:r>
      <w:r w:rsidR="00EE3FF9">
        <w:rPr>
          <w:lang w:val="ru-RU"/>
        </w:rPr>
        <w:t>сказа</w:t>
      </w:r>
      <w:r w:rsidR="00417594">
        <w:rPr>
          <w:lang w:val="ru-RU"/>
        </w:rPr>
        <w:t>ла</w:t>
      </w:r>
      <w:r w:rsidR="00EE3FF9">
        <w:rPr>
          <w:lang w:val="ru-RU"/>
        </w:rPr>
        <w:t>, что он</w:t>
      </w:r>
      <w:r w:rsidR="00417594">
        <w:rPr>
          <w:lang w:val="ru-RU"/>
        </w:rPr>
        <w:t>а</w:t>
      </w:r>
      <w:r w:rsidR="00EE3FF9">
        <w:rPr>
          <w:lang w:val="ru-RU"/>
        </w:rPr>
        <w:t xml:space="preserve"> поднимет данный вопрос для </w:t>
      </w:r>
      <w:r w:rsidRPr="00D4789F">
        <w:rPr>
          <w:lang w:val="ru-RU"/>
        </w:rPr>
        <w:t xml:space="preserve">обсуждения </w:t>
      </w:r>
      <w:r w:rsidR="00EE3FF9">
        <w:rPr>
          <w:lang w:val="ru-RU"/>
        </w:rPr>
        <w:t xml:space="preserve">в рамках пункта </w:t>
      </w:r>
      <w:r w:rsidRPr="00D4789F">
        <w:rPr>
          <w:lang w:val="ru-RU"/>
        </w:rPr>
        <w:t>4 повестки дня. Он</w:t>
      </w:r>
      <w:r w:rsidR="00417594">
        <w:rPr>
          <w:lang w:val="ru-RU"/>
        </w:rPr>
        <w:t>а</w:t>
      </w:r>
      <w:r w:rsidRPr="00D4789F">
        <w:rPr>
          <w:lang w:val="ru-RU"/>
        </w:rPr>
        <w:t xml:space="preserve"> подчеркнул</w:t>
      </w:r>
      <w:r w:rsidR="00417594">
        <w:rPr>
          <w:lang w:val="ru-RU"/>
        </w:rPr>
        <w:t>а</w:t>
      </w:r>
      <w:r w:rsidRPr="00D4789F">
        <w:rPr>
          <w:lang w:val="ru-RU"/>
        </w:rPr>
        <w:t xml:space="preserve"> важность сотрудничества между Рабочей группой и Рабочей группой по доступу к генетическим ресурсам и совместному использованию выгод в разработк</w:t>
      </w:r>
      <w:r w:rsidR="008B522A">
        <w:rPr>
          <w:lang w:val="ru-RU"/>
        </w:rPr>
        <w:t>е</w:t>
      </w:r>
      <w:r w:rsidRPr="00D4789F">
        <w:rPr>
          <w:lang w:val="ru-RU"/>
        </w:rPr>
        <w:t xml:space="preserve"> и обсуждени</w:t>
      </w:r>
      <w:r w:rsidR="008B522A">
        <w:rPr>
          <w:lang w:val="ru-RU"/>
        </w:rPr>
        <w:t>и</w:t>
      </w:r>
      <w:r w:rsidRPr="00D4789F">
        <w:rPr>
          <w:lang w:val="ru-RU"/>
        </w:rPr>
        <w:t xml:space="preserve"> международного режима по последнему вопросу. Следует</w:t>
      </w:r>
      <w:r w:rsidRPr="008C1320">
        <w:rPr>
          <w:lang w:val="ru-RU"/>
        </w:rPr>
        <w:t xml:space="preserve"> </w:t>
      </w:r>
      <w:r w:rsidRPr="00D4789F">
        <w:rPr>
          <w:lang w:val="ru-RU"/>
        </w:rPr>
        <w:t>составить</w:t>
      </w:r>
      <w:r w:rsidRPr="008C1320">
        <w:rPr>
          <w:lang w:val="ru-RU"/>
        </w:rPr>
        <w:t xml:space="preserve"> </w:t>
      </w:r>
      <w:r w:rsidRPr="00D4789F">
        <w:rPr>
          <w:lang w:val="ru-RU"/>
        </w:rPr>
        <w:t>список</w:t>
      </w:r>
      <w:r w:rsidRPr="008C1320">
        <w:rPr>
          <w:lang w:val="ru-RU"/>
        </w:rPr>
        <w:t xml:space="preserve"> </w:t>
      </w:r>
      <w:r w:rsidRPr="00D4789F">
        <w:rPr>
          <w:lang w:val="ru-RU"/>
        </w:rPr>
        <w:t>вопросов</w:t>
      </w:r>
      <w:r w:rsidR="00EE3FF9">
        <w:rPr>
          <w:lang w:val="ru-RU"/>
        </w:rPr>
        <w:t xml:space="preserve"> </w:t>
      </w:r>
      <w:r w:rsidR="0076390D">
        <w:rPr>
          <w:lang w:val="ru-RU"/>
        </w:rPr>
        <w:t xml:space="preserve">в области </w:t>
      </w:r>
      <w:r w:rsidR="00EE3FF9">
        <w:rPr>
          <w:lang w:val="ru-RU"/>
        </w:rPr>
        <w:t>разработк</w:t>
      </w:r>
      <w:r w:rsidR="0076390D">
        <w:rPr>
          <w:lang w:val="ru-RU"/>
        </w:rPr>
        <w:t>и</w:t>
      </w:r>
      <w:r w:rsidR="00EE3FF9">
        <w:rPr>
          <w:lang w:val="ru-RU"/>
        </w:rPr>
        <w:t xml:space="preserve"> международного режима регулирования доступа к генетическим ресурсам и совместного использования выгод</w:t>
      </w:r>
      <w:r w:rsidRPr="008C1320">
        <w:rPr>
          <w:lang w:val="ru-RU"/>
        </w:rPr>
        <w:t xml:space="preserve">, </w:t>
      </w:r>
      <w:r w:rsidR="0076390D">
        <w:rPr>
          <w:lang w:val="ru-RU"/>
        </w:rPr>
        <w:t xml:space="preserve">по которым могли бы </w:t>
      </w:r>
      <w:r w:rsidRPr="00D4789F">
        <w:rPr>
          <w:lang w:val="ru-RU"/>
        </w:rPr>
        <w:t>быть</w:t>
      </w:r>
      <w:r w:rsidRPr="008C1320">
        <w:rPr>
          <w:lang w:val="ru-RU"/>
        </w:rPr>
        <w:t xml:space="preserve"> </w:t>
      </w:r>
      <w:r w:rsidRPr="00D4789F">
        <w:rPr>
          <w:lang w:val="ru-RU"/>
        </w:rPr>
        <w:t>полезны</w:t>
      </w:r>
      <w:r w:rsidRPr="008C1320">
        <w:rPr>
          <w:lang w:val="ru-RU"/>
        </w:rPr>
        <w:t xml:space="preserve"> </w:t>
      </w:r>
      <w:r w:rsidRPr="00D4789F">
        <w:rPr>
          <w:lang w:val="ru-RU"/>
        </w:rPr>
        <w:t>целенаправленные</w:t>
      </w:r>
      <w:r w:rsidRPr="008C1320">
        <w:rPr>
          <w:lang w:val="ru-RU"/>
        </w:rPr>
        <w:t xml:space="preserve"> </w:t>
      </w:r>
      <w:r w:rsidRPr="00D4789F">
        <w:rPr>
          <w:lang w:val="ru-RU"/>
        </w:rPr>
        <w:t>технические</w:t>
      </w:r>
      <w:r w:rsidRPr="008C1320">
        <w:rPr>
          <w:lang w:val="ru-RU"/>
        </w:rPr>
        <w:t xml:space="preserve"> </w:t>
      </w:r>
      <w:r w:rsidRPr="00D4789F">
        <w:rPr>
          <w:lang w:val="ru-RU"/>
        </w:rPr>
        <w:t>оценки</w:t>
      </w:r>
      <w:r w:rsidRPr="008C1320">
        <w:rPr>
          <w:lang w:val="ru-RU"/>
        </w:rPr>
        <w:t xml:space="preserve"> </w:t>
      </w:r>
      <w:r w:rsidRPr="00D4789F">
        <w:rPr>
          <w:lang w:val="ru-RU"/>
        </w:rPr>
        <w:t>экспертов</w:t>
      </w:r>
      <w:r w:rsidRPr="008C1320">
        <w:rPr>
          <w:lang w:val="ru-RU"/>
        </w:rPr>
        <w:t xml:space="preserve"> </w:t>
      </w:r>
      <w:r w:rsidRPr="00D4789F">
        <w:rPr>
          <w:lang w:val="ru-RU"/>
        </w:rPr>
        <w:t>коренных</w:t>
      </w:r>
      <w:r w:rsidRPr="008C1320">
        <w:rPr>
          <w:lang w:val="ru-RU"/>
        </w:rPr>
        <w:t xml:space="preserve"> </w:t>
      </w:r>
      <w:r w:rsidRPr="00D4789F">
        <w:rPr>
          <w:lang w:val="ru-RU"/>
        </w:rPr>
        <w:t>и</w:t>
      </w:r>
      <w:r w:rsidRPr="008C1320">
        <w:rPr>
          <w:lang w:val="ru-RU"/>
        </w:rPr>
        <w:t xml:space="preserve"> </w:t>
      </w:r>
      <w:r w:rsidRPr="00D4789F">
        <w:rPr>
          <w:lang w:val="ru-RU"/>
        </w:rPr>
        <w:t>местных</w:t>
      </w:r>
      <w:r w:rsidRPr="008C1320">
        <w:rPr>
          <w:lang w:val="ru-RU"/>
        </w:rPr>
        <w:t xml:space="preserve"> </w:t>
      </w:r>
      <w:r w:rsidRPr="00D4789F">
        <w:rPr>
          <w:lang w:val="ru-RU"/>
        </w:rPr>
        <w:t>общин</w:t>
      </w:r>
      <w:r w:rsidR="008B522A">
        <w:rPr>
          <w:lang w:val="ru-RU"/>
        </w:rPr>
        <w:t xml:space="preserve"> для улучшения и повышения </w:t>
      </w:r>
      <w:r w:rsidRPr="00D4789F">
        <w:rPr>
          <w:lang w:val="ru-RU"/>
        </w:rPr>
        <w:t>качеств</w:t>
      </w:r>
      <w:r w:rsidR="008B522A">
        <w:rPr>
          <w:lang w:val="ru-RU"/>
        </w:rPr>
        <w:t>а</w:t>
      </w:r>
      <w:r w:rsidRPr="008C1320">
        <w:rPr>
          <w:lang w:val="ru-RU"/>
        </w:rPr>
        <w:t xml:space="preserve"> </w:t>
      </w:r>
      <w:r w:rsidRPr="00D4789F">
        <w:rPr>
          <w:lang w:val="ru-RU"/>
        </w:rPr>
        <w:t>обсуждени</w:t>
      </w:r>
      <w:r w:rsidR="008B522A">
        <w:rPr>
          <w:lang w:val="ru-RU"/>
        </w:rPr>
        <w:t>й</w:t>
      </w:r>
      <w:r w:rsidRPr="008C1320">
        <w:rPr>
          <w:lang w:val="ru-RU"/>
        </w:rPr>
        <w:t xml:space="preserve"> </w:t>
      </w:r>
      <w:r w:rsidRPr="00D4789F">
        <w:rPr>
          <w:lang w:val="ru-RU"/>
        </w:rPr>
        <w:t>и</w:t>
      </w:r>
      <w:r w:rsidRPr="008C1320">
        <w:rPr>
          <w:lang w:val="ru-RU"/>
        </w:rPr>
        <w:t xml:space="preserve"> </w:t>
      </w:r>
      <w:r w:rsidRPr="00D4789F">
        <w:rPr>
          <w:lang w:val="ru-RU"/>
        </w:rPr>
        <w:t>любых</w:t>
      </w:r>
      <w:r w:rsidRPr="008C1320">
        <w:rPr>
          <w:lang w:val="ru-RU"/>
        </w:rPr>
        <w:t xml:space="preserve"> </w:t>
      </w:r>
      <w:r w:rsidRPr="00D4789F">
        <w:rPr>
          <w:lang w:val="ru-RU"/>
        </w:rPr>
        <w:t>решений</w:t>
      </w:r>
      <w:r>
        <w:rPr>
          <w:lang w:val="ru-RU"/>
        </w:rPr>
        <w:t>.</w:t>
      </w:r>
      <w:r w:rsidR="00065D10" w:rsidRPr="00EE3FF9">
        <w:rPr>
          <w:lang w:val="ru-RU"/>
        </w:rPr>
        <w:t xml:space="preserve">  </w:t>
      </w:r>
      <w:r w:rsidR="00065D10" w:rsidRPr="00F21CCD">
        <w:rPr>
          <w:lang w:val="ru-RU"/>
        </w:rPr>
        <w:t xml:space="preserve">    </w:t>
      </w:r>
    </w:p>
    <w:p w:rsidR="00065D10" w:rsidRPr="00F21CCD" w:rsidRDefault="00F21CCD" w:rsidP="005D7E5A">
      <w:pPr>
        <w:pStyle w:val="Para1-Annex"/>
        <w:tabs>
          <w:tab w:val="clear" w:pos="360"/>
          <w:tab w:val="num" w:pos="709"/>
        </w:tabs>
        <w:rPr>
          <w:lang w:val="ru-RU"/>
        </w:rPr>
      </w:pPr>
      <w:r w:rsidRPr="00D4789F">
        <w:rPr>
          <w:lang w:val="ru-RU"/>
        </w:rPr>
        <w:t xml:space="preserve">Представитель Канады поблагодарил представителей общины могавков за прием, оказанный участникам совещания на их традиционных территориях, и сказал, что это открывает большие возможности для учета и поиска инициатив и мероприятий, в которых могла бы принять участие Рабочая группа. Деятельность Рабочей группы была бы более успешной, если бы она могла согласовать четкий комплекс приоритетов. Сейчас существует возможность позволить другим органам Организации Объединенных Наций, например Организации Объединенных наций по вопросам образования, науки и культуры (ЮНЕСКО) и Всемирной организации интеллектуальной собственности (ВОИС), руководить деятельностью в областях, в которых они </w:t>
      </w:r>
      <w:r>
        <w:rPr>
          <w:lang w:val="ru-RU"/>
        </w:rPr>
        <w:t xml:space="preserve">обладают </w:t>
      </w:r>
      <w:r w:rsidRPr="00D4789F">
        <w:rPr>
          <w:lang w:val="ru-RU"/>
        </w:rPr>
        <w:t>потенциал</w:t>
      </w:r>
      <w:r>
        <w:rPr>
          <w:lang w:val="ru-RU"/>
        </w:rPr>
        <w:t>ом</w:t>
      </w:r>
      <w:r w:rsidRPr="00D4789F">
        <w:rPr>
          <w:lang w:val="ru-RU"/>
        </w:rPr>
        <w:t xml:space="preserve"> и компетенци</w:t>
      </w:r>
      <w:r>
        <w:rPr>
          <w:lang w:val="ru-RU"/>
        </w:rPr>
        <w:t>ей</w:t>
      </w:r>
      <w:r w:rsidRPr="00D4789F">
        <w:rPr>
          <w:lang w:val="ru-RU"/>
        </w:rPr>
        <w:t>, и сотрудничать с ними по конкретным вопросам, касающимся Конвенции. Приоритеты Рабочей группы должны напрямую соотноситься с тремя приоритетами самой Конвенции: сохранением и устойчивым использованием биоразнообразия и совместным использованием выгод на справедливой и равной основе. В связи с этим было бы важно рассмотреть, как Рабочая группа может наилучшим образом оказывать поддержку и содействие разработке и обсуждению международного режима регулирования доступа к генетическим ресурсам и совместного использования выгод, особенно в отношении вопросов, касающихся «связанных с ними традиционных знаний». Работа</w:t>
      </w:r>
      <w:r w:rsidRPr="00F21CCD">
        <w:rPr>
          <w:lang w:val="ru-RU"/>
        </w:rPr>
        <w:t xml:space="preserve"> </w:t>
      </w:r>
      <w:r w:rsidRPr="00D4789F">
        <w:rPr>
          <w:lang w:val="ru-RU"/>
        </w:rPr>
        <w:t>Группы</w:t>
      </w:r>
      <w:r w:rsidRPr="00F21CCD">
        <w:rPr>
          <w:lang w:val="ru-RU"/>
        </w:rPr>
        <w:t xml:space="preserve"> </w:t>
      </w:r>
      <w:r w:rsidRPr="00D4789F">
        <w:rPr>
          <w:lang w:val="ru-RU"/>
        </w:rPr>
        <w:t>должна</w:t>
      </w:r>
      <w:r w:rsidRPr="00F21CCD">
        <w:rPr>
          <w:lang w:val="ru-RU"/>
        </w:rPr>
        <w:t xml:space="preserve"> </w:t>
      </w:r>
      <w:r w:rsidRPr="00D4789F">
        <w:rPr>
          <w:lang w:val="ru-RU"/>
        </w:rPr>
        <w:t>быть</w:t>
      </w:r>
      <w:r w:rsidRPr="00F21CCD">
        <w:rPr>
          <w:lang w:val="ru-RU"/>
        </w:rPr>
        <w:t xml:space="preserve"> </w:t>
      </w:r>
      <w:r w:rsidRPr="00D4789F">
        <w:rPr>
          <w:lang w:val="ru-RU"/>
        </w:rPr>
        <w:t>также</w:t>
      </w:r>
      <w:r w:rsidRPr="00F21CCD">
        <w:rPr>
          <w:lang w:val="ru-RU"/>
        </w:rPr>
        <w:t xml:space="preserve"> </w:t>
      </w:r>
      <w:r w:rsidRPr="00D4789F">
        <w:rPr>
          <w:lang w:val="ru-RU"/>
        </w:rPr>
        <w:t>сосредоточена</w:t>
      </w:r>
      <w:r w:rsidRPr="00F21CCD">
        <w:rPr>
          <w:lang w:val="ru-RU"/>
        </w:rPr>
        <w:t xml:space="preserve"> </w:t>
      </w:r>
      <w:r w:rsidRPr="00D4789F">
        <w:rPr>
          <w:lang w:val="ru-RU"/>
        </w:rPr>
        <w:t>на</w:t>
      </w:r>
      <w:r w:rsidRPr="00F21CCD">
        <w:rPr>
          <w:lang w:val="ru-RU"/>
        </w:rPr>
        <w:t xml:space="preserve"> </w:t>
      </w:r>
      <w:r w:rsidRPr="00D4789F">
        <w:rPr>
          <w:lang w:val="ru-RU"/>
        </w:rPr>
        <w:t>практических</w:t>
      </w:r>
      <w:r w:rsidRPr="00F21CCD">
        <w:rPr>
          <w:lang w:val="ru-RU"/>
        </w:rPr>
        <w:t xml:space="preserve"> </w:t>
      </w:r>
      <w:r w:rsidRPr="00D4789F">
        <w:rPr>
          <w:lang w:val="ru-RU"/>
        </w:rPr>
        <w:t>вопросах</w:t>
      </w:r>
      <w:r w:rsidRPr="00F21CCD">
        <w:rPr>
          <w:lang w:val="ru-RU"/>
        </w:rPr>
        <w:t xml:space="preserve">, </w:t>
      </w:r>
      <w:r w:rsidRPr="00D4789F">
        <w:rPr>
          <w:lang w:val="ru-RU"/>
        </w:rPr>
        <w:t>имеющих</w:t>
      </w:r>
      <w:r w:rsidRPr="00F21CCD">
        <w:rPr>
          <w:lang w:val="ru-RU"/>
        </w:rPr>
        <w:t xml:space="preserve"> </w:t>
      </w:r>
      <w:r w:rsidRPr="00D4789F">
        <w:rPr>
          <w:lang w:val="ru-RU"/>
        </w:rPr>
        <w:t>наибольшее</w:t>
      </w:r>
      <w:r w:rsidRPr="00F21CCD">
        <w:rPr>
          <w:lang w:val="ru-RU"/>
        </w:rPr>
        <w:t xml:space="preserve"> </w:t>
      </w:r>
      <w:r w:rsidRPr="00D4789F">
        <w:rPr>
          <w:lang w:val="ru-RU"/>
        </w:rPr>
        <w:t>значение</w:t>
      </w:r>
      <w:r w:rsidRPr="00F21CCD">
        <w:rPr>
          <w:lang w:val="ru-RU"/>
        </w:rPr>
        <w:t xml:space="preserve"> </w:t>
      </w:r>
      <w:r w:rsidRPr="00D4789F">
        <w:rPr>
          <w:lang w:val="ru-RU"/>
        </w:rPr>
        <w:t>на</w:t>
      </w:r>
      <w:r w:rsidRPr="00F21CCD">
        <w:rPr>
          <w:lang w:val="ru-RU"/>
        </w:rPr>
        <w:t xml:space="preserve"> </w:t>
      </w:r>
      <w:r w:rsidRPr="00D4789F">
        <w:rPr>
          <w:lang w:val="ru-RU"/>
        </w:rPr>
        <w:t>уровне</w:t>
      </w:r>
      <w:r w:rsidRPr="00F21CCD">
        <w:rPr>
          <w:lang w:val="ru-RU"/>
        </w:rPr>
        <w:t xml:space="preserve"> </w:t>
      </w:r>
      <w:r w:rsidRPr="00D4789F">
        <w:rPr>
          <w:lang w:val="ru-RU"/>
        </w:rPr>
        <w:t>коренных</w:t>
      </w:r>
      <w:r w:rsidRPr="00F21CCD">
        <w:rPr>
          <w:lang w:val="ru-RU"/>
        </w:rPr>
        <w:t xml:space="preserve"> </w:t>
      </w:r>
      <w:r w:rsidRPr="00D4789F">
        <w:rPr>
          <w:lang w:val="ru-RU"/>
        </w:rPr>
        <w:t>и</w:t>
      </w:r>
      <w:r w:rsidRPr="00F21CCD">
        <w:rPr>
          <w:lang w:val="ru-RU"/>
        </w:rPr>
        <w:t xml:space="preserve"> </w:t>
      </w:r>
      <w:r w:rsidRPr="00D4789F">
        <w:rPr>
          <w:lang w:val="ru-RU"/>
        </w:rPr>
        <w:t>местных</w:t>
      </w:r>
      <w:r w:rsidRPr="00F21CCD">
        <w:rPr>
          <w:lang w:val="ru-RU"/>
        </w:rPr>
        <w:t xml:space="preserve"> </w:t>
      </w:r>
      <w:r w:rsidRPr="00D4789F">
        <w:rPr>
          <w:lang w:val="ru-RU"/>
        </w:rPr>
        <w:t>общин</w:t>
      </w:r>
      <w:r>
        <w:rPr>
          <w:lang w:val="ru-RU"/>
        </w:rPr>
        <w:t>.</w:t>
      </w:r>
      <w:r w:rsidR="00065D10" w:rsidRPr="00F21CCD">
        <w:rPr>
          <w:lang w:val="ru-RU"/>
        </w:rPr>
        <w:t xml:space="preserve">  </w:t>
      </w:r>
      <w:r w:rsidR="00065D10" w:rsidRPr="00F21CCD">
        <w:rPr>
          <w:lang w:val="ru-RU"/>
        </w:rPr>
        <w:tab/>
      </w:r>
    </w:p>
    <w:p w:rsidR="00065D10" w:rsidRPr="003A6460" w:rsidRDefault="00D51233" w:rsidP="005D7E5A">
      <w:pPr>
        <w:pStyle w:val="Para1-Annex"/>
        <w:tabs>
          <w:tab w:val="clear" w:pos="360"/>
          <w:tab w:val="num" w:pos="709"/>
        </w:tabs>
        <w:rPr>
          <w:lang w:val="ru-RU"/>
        </w:rPr>
      </w:pPr>
      <w:r w:rsidRPr="00D4789F">
        <w:rPr>
          <w:lang w:val="ru-RU"/>
        </w:rPr>
        <w:t xml:space="preserve">Представительница Колумбии сказала, что, по мнению Межамериканского банка развития, ее страна занимает почетное место благодаря своим законам, признающим коллективные права коренных народов. Около 3,4% колумбийцев относят себя к коренным народам, и их права на традиционные земли признаны и гарантированы, они пользуются на этих землях своими собственными системами политической, социальной и правовой организации. Колумбия </w:t>
      </w:r>
      <w:r>
        <w:rPr>
          <w:lang w:val="ru-RU"/>
        </w:rPr>
        <w:t>приобрела известность своим осуществлением пол</w:t>
      </w:r>
      <w:r w:rsidRPr="00D4789F">
        <w:rPr>
          <w:lang w:val="ru-RU"/>
        </w:rPr>
        <w:t>ожений о предварительных консультациях Конвенции №169</w:t>
      </w:r>
      <w:r>
        <w:rPr>
          <w:lang w:val="ru-RU"/>
        </w:rPr>
        <w:t xml:space="preserve"> </w:t>
      </w:r>
      <w:r w:rsidRPr="00D4789F">
        <w:rPr>
          <w:lang w:val="ru-RU"/>
        </w:rPr>
        <w:t>М</w:t>
      </w:r>
      <w:r>
        <w:rPr>
          <w:lang w:val="ru-RU"/>
        </w:rPr>
        <w:t xml:space="preserve">ОТ </w:t>
      </w:r>
      <w:r w:rsidRPr="00D4789F">
        <w:rPr>
          <w:lang w:val="ru-RU"/>
        </w:rPr>
        <w:t xml:space="preserve">о коренных народах и народах, ведущих племенной образ жизни в независимых странах, </w:t>
      </w:r>
      <w:r>
        <w:rPr>
          <w:lang w:val="ru-RU"/>
        </w:rPr>
        <w:t xml:space="preserve">реализовав, </w:t>
      </w:r>
      <w:r w:rsidRPr="00D4789F">
        <w:rPr>
          <w:lang w:val="ru-RU"/>
        </w:rPr>
        <w:t xml:space="preserve">начиная с 2003 года, более 70 процессов предварительных консультаций </w:t>
      </w:r>
      <w:r>
        <w:rPr>
          <w:lang w:val="ru-RU"/>
        </w:rPr>
        <w:t xml:space="preserve">по </w:t>
      </w:r>
      <w:r w:rsidRPr="00D4789F">
        <w:rPr>
          <w:lang w:val="ru-RU"/>
        </w:rPr>
        <w:t>проект</w:t>
      </w:r>
      <w:r>
        <w:rPr>
          <w:lang w:val="ru-RU"/>
        </w:rPr>
        <w:t>ам</w:t>
      </w:r>
      <w:r w:rsidRPr="00D4789F">
        <w:rPr>
          <w:lang w:val="ru-RU"/>
        </w:rPr>
        <w:t>, связанны</w:t>
      </w:r>
      <w:r>
        <w:rPr>
          <w:lang w:val="ru-RU"/>
        </w:rPr>
        <w:t>м</w:t>
      </w:r>
      <w:r w:rsidRPr="00D4789F">
        <w:rPr>
          <w:lang w:val="ru-RU"/>
        </w:rPr>
        <w:t xml:space="preserve"> с разведкой и добычей природных ресурсов, и </w:t>
      </w:r>
      <w:r>
        <w:rPr>
          <w:lang w:val="ru-RU"/>
        </w:rPr>
        <w:t xml:space="preserve">по </w:t>
      </w:r>
      <w:r w:rsidRPr="00D4789F">
        <w:rPr>
          <w:lang w:val="ru-RU"/>
        </w:rPr>
        <w:t>други</w:t>
      </w:r>
      <w:r>
        <w:rPr>
          <w:lang w:val="ru-RU"/>
        </w:rPr>
        <w:t>м проектам</w:t>
      </w:r>
      <w:r w:rsidRPr="00D4789F">
        <w:rPr>
          <w:lang w:val="ru-RU"/>
        </w:rPr>
        <w:t xml:space="preserve"> развития на территориях коренных народов</w:t>
      </w:r>
      <w:r>
        <w:rPr>
          <w:lang w:val="ru-RU"/>
        </w:rPr>
        <w:t xml:space="preserve">. </w:t>
      </w:r>
      <w:r w:rsidR="00065D10" w:rsidRPr="003A6460">
        <w:rPr>
          <w:lang w:val="ru-RU"/>
        </w:rPr>
        <w:t xml:space="preserve">   </w:t>
      </w:r>
    </w:p>
    <w:p w:rsidR="00633D3E" w:rsidRPr="00045A4B" w:rsidRDefault="002D2C74" w:rsidP="005D7E5A">
      <w:pPr>
        <w:pStyle w:val="Para1-Annex"/>
        <w:tabs>
          <w:tab w:val="clear" w:pos="360"/>
          <w:tab w:val="num" w:pos="709"/>
        </w:tabs>
        <w:rPr>
          <w:lang w:val="ru-RU"/>
        </w:rPr>
      </w:pPr>
      <w:r w:rsidRPr="00D4789F">
        <w:rPr>
          <w:lang w:val="ru-RU"/>
        </w:rPr>
        <w:t>Предст</w:t>
      </w:r>
      <w:r>
        <w:rPr>
          <w:lang w:val="ru-RU"/>
        </w:rPr>
        <w:t xml:space="preserve">авительница </w:t>
      </w:r>
      <w:r w:rsidRPr="00D4789F">
        <w:rPr>
          <w:lang w:val="ru-RU"/>
        </w:rPr>
        <w:t xml:space="preserve">Международного форума коренных народов по биоразнообразию упомянула о существовании </w:t>
      </w:r>
      <w:r>
        <w:rPr>
          <w:lang w:val="ru-RU"/>
        </w:rPr>
        <w:t xml:space="preserve">всеобщих стандартов в области </w:t>
      </w:r>
      <w:r w:rsidRPr="00D4789F">
        <w:rPr>
          <w:lang w:val="ru-RU"/>
        </w:rPr>
        <w:t xml:space="preserve">прав человека, </w:t>
      </w:r>
      <w:r>
        <w:rPr>
          <w:lang w:val="ru-RU"/>
        </w:rPr>
        <w:t xml:space="preserve">применимых к </w:t>
      </w:r>
      <w:r w:rsidRPr="00D4789F">
        <w:rPr>
          <w:lang w:val="ru-RU"/>
        </w:rPr>
        <w:t>коллективны</w:t>
      </w:r>
      <w:r>
        <w:rPr>
          <w:lang w:val="ru-RU"/>
        </w:rPr>
        <w:t>м</w:t>
      </w:r>
      <w:r w:rsidRPr="00D4789F">
        <w:rPr>
          <w:lang w:val="ru-RU"/>
        </w:rPr>
        <w:t xml:space="preserve"> прав</w:t>
      </w:r>
      <w:r>
        <w:rPr>
          <w:lang w:val="ru-RU"/>
        </w:rPr>
        <w:t>ам</w:t>
      </w:r>
      <w:r w:rsidRPr="00D4789F">
        <w:rPr>
          <w:lang w:val="ru-RU"/>
        </w:rPr>
        <w:t xml:space="preserve"> коренных народов, принятых в Декларации Объединенных Наций о правах коренных народов. Эт</w:t>
      </w:r>
      <w:r>
        <w:rPr>
          <w:lang w:val="ru-RU"/>
        </w:rPr>
        <w:t xml:space="preserve">у </w:t>
      </w:r>
      <w:r w:rsidRPr="00D4789F">
        <w:rPr>
          <w:lang w:val="ru-RU"/>
        </w:rPr>
        <w:t>деклараци</w:t>
      </w:r>
      <w:r>
        <w:rPr>
          <w:lang w:val="ru-RU"/>
        </w:rPr>
        <w:t>ю</w:t>
      </w:r>
      <w:r w:rsidRPr="00D4789F">
        <w:rPr>
          <w:lang w:val="ru-RU"/>
        </w:rPr>
        <w:t xml:space="preserve"> </w:t>
      </w:r>
      <w:r>
        <w:rPr>
          <w:lang w:val="ru-RU"/>
        </w:rPr>
        <w:t xml:space="preserve">следует </w:t>
      </w:r>
      <w:r w:rsidRPr="00D4789F">
        <w:rPr>
          <w:lang w:val="ru-RU"/>
        </w:rPr>
        <w:t xml:space="preserve">использовать в качестве </w:t>
      </w:r>
      <w:r>
        <w:rPr>
          <w:lang w:val="ru-RU"/>
        </w:rPr>
        <w:t xml:space="preserve">одного из </w:t>
      </w:r>
      <w:r w:rsidRPr="00D4789F">
        <w:rPr>
          <w:lang w:val="ru-RU"/>
        </w:rPr>
        <w:t>стандарт</w:t>
      </w:r>
      <w:r>
        <w:rPr>
          <w:lang w:val="ru-RU"/>
        </w:rPr>
        <w:t>ов</w:t>
      </w:r>
      <w:r w:rsidRPr="00D4789F">
        <w:rPr>
          <w:lang w:val="ru-RU"/>
        </w:rPr>
        <w:t xml:space="preserve"> в любом возможном международном режиме регулирования доступа к генетическим ресурсам и совместного использования выгод, который должен признавать и защищать права коренных народов. </w:t>
      </w:r>
      <w:r>
        <w:rPr>
          <w:lang w:val="ru-RU"/>
        </w:rPr>
        <w:t xml:space="preserve">С помощью ее основных статей следует </w:t>
      </w:r>
      <w:r w:rsidRPr="00D4789F">
        <w:rPr>
          <w:lang w:val="ru-RU"/>
        </w:rPr>
        <w:t xml:space="preserve">также </w:t>
      </w:r>
      <w:r>
        <w:rPr>
          <w:lang w:val="ru-RU"/>
        </w:rPr>
        <w:t xml:space="preserve">решать </w:t>
      </w:r>
      <w:r w:rsidRPr="00D4789F">
        <w:rPr>
          <w:lang w:val="ru-RU"/>
        </w:rPr>
        <w:t xml:space="preserve">такие вопросы, как предварительное обоснованное согласие, права коренных народов на свои земли, самоопределение и обычное право коренных народов. </w:t>
      </w:r>
      <w:r>
        <w:rPr>
          <w:lang w:val="ru-RU"/>
        </w:rPr>
        <w:t xml:space="preserve">Она также сказала, </w:t>
      </w:r>
      <w:r w:rsidRPr="00D4789F">
        <w:rPr>
          <w:lang w:val="ru-RU"/>
        </w:rPr>
        <w:t xml:space="preserve">что кодекс этического поведения для обеспечения уважения культурного и интеллектуального наследия коренных и местных общин (UNEP/CBD/WG8J/5/7) нужен для того, чтобы </w:t>
      </w:r>
      <w:r>
        <w:rPr>
          <w:lang w:val="ru-RU"/>
        </w:rPr>
        <w:t xml:space="preserve">гарантировать </w:t>
      </w:r>
      <w:r w:rsidRPr="00D4789F">
        <w:rPr>
          <w:lang w:val="ru-RU"/>
        </w:rPr>
        <w:t>права коренных народов и предотвра</w:t>
      </w:r>
      <w:r>
        <w:rPr>
          <w:lang w:val="ru-RU"/>
        </w:rPr>
        <w:t xml:space="preserve">щать </w:t>
      </w:r>
      <w:r w:rsidRPr="00D4789F">
        <w:rPr>
          <w:lang w:val="ru-RU"/>
        </w:rPr>
        <w:t xml:space="preserve">незаконное присвоение традиционных знаний и связанных с ними генетических ресурсов. Она предложила использовать термин «коренные народы» вместо «коренные общины» и </w:t>
      </w:r>
      <w:r>
        <w:rPr>
          <w:lang w:val="ru-RU"/>
        </w:rPr>
        <w:t xml:space="preserve">с обеспокоенностью </w:t>
      </w:r>
      <w:r w:rsidRPr="00D4789F">
        <w:rPr>
          <w:lang w:val="ru-RU"/>
        </w:rPr>
        <w:t xml:space="preserve">отметила </w:t>
      </w:r>
      <w:r w:rsidR="00045A4B">
        <w:rPr>
          <w:lang w:val="ru-RU"/>
        </w:rPr>
        <w:t xml:space="preserve">оговорку </w:t>
      </w:r>
      <w:r w:rsidRPr="00D4789F">
        <w:rPr>
          <w:lang w:val="ru-RU"/>
        </w:rPr>
        <w:t>представител</w:t>
      </w:r>
      <w:r w:rsidR="00045A4B">
        <w:rPr>
          <w:lang w:val="ru-RU"/>
        </w:rPr>
        <w:t>я</w:t>
      </w:r>
      <w:r w:rsidRPr="00D4789F">
        <w:rPr>
          <w:lang w:val="ru-RU"/>
        </w:rPr>
        <w:t xml:space="preserve"> Мексики относительно участия представителей коренных народов в качестве сопредседателей рабочих подгрупп. Это вопрос установившейся практики, и изменение ситуации означало бы шаг назад и подорвало приверженность Сторон стимулированию всемерного и эффективного участия</w:t>
      </w:r>
      <w:r w:rsidR="00045A4B">
        <w:rPr>
          <w:lang w:val="ru-RU"/>
        </w:rPr>
        <w:t xml:space="preserve"> в работе</w:t>
      </w:r>
      <w:r w:rsidRPr="00D4789F">
        <w:rPr>
          <w:lang w:val="ru-RU"/>
        </w:rPr>
        <w:t xml:space="preserve"> коренных народов. Она поблагодарила Исполнительного секретаря и Стороны за содействие  участию коренных народов в работе совещания и сказала, что Добровольный фонд оказал помощь в этом плане. Она</w:t>
      </w:r>
      <w:r w:rsidRPr="002D2C74">
        <w:rPr>
          <w:lang w:val="ru-RU"/>
        </w:rPr>
        <w:t xml:space="preserve"> </w:t>
      </w:r>
      <w:r w:rsidRPr="00D4789F">
        <w:rPr>
          <w:lang w:val="ru-RU"/>
        </w:rPr>
        <w:t>выразила</w:t>
      </w:r>
      <w:r w:rsidRPr="002D2C74">
        <w:rPr>
          <w:lang w:val="ru-RU"/>
        </w:rPr>
        <w:t xml:space="preserve"> </w:t>
      </w:r>
      <w:r w:rsidRPr="00D4789F">
        <w:rPr>
          <w:lang w:val="ru-RU"/>
        </w:rPr>
        <w:t>надежду</w:t>
      </w:r>
      <w:r w:rsidRPr="002D2C74">
        <w:rPr>
          <w:lang w:val="ru-RU"/>
        </w:rPr>
        <w:t xml:space="preserve"> </w:t>
      </w:r>
      <w:r w:rsidRPr="00D4789F">
        <w:rPr>
          <w:lang w:val="ru-RU"/>
        </w:rPr>
        <w:t>на</w:t>
      </w:r>
      <w:r w:rsidRPr="002D2C74">
        <w:rPr>
          <w:lang w:val="ru-RU"/>
        </w:rPr>
        <w:t xml:space="preserve"> </w:t>
      </w:r>
      <w:r w:rsidRPr="00D4789F">
        <w:rPr>
          <w:lang w:val="ru-RU"/>
        </w:rPr>
        <w:t>то</w:t>
      </w:r>
      <w:r w:rsidRPr="002D2C74">
        <w:rPr>
          <w:lang w:val="ru-RU"/>
        </w:rPr>
        <w:t xml:space="preserve">, </w:t>
      </w:r>
      <w:r w:rsidRPr="00D4789F">
        <w:rPr>
          <w:lang w:val="ru-RU"/>
        </w:rPr>
        <w:t>что</w:t>
      </w:r>
      <w:r w:rsidRPr="002D2C74">
        <w:rPr>
          <w:lang w:val="ru-RU"/>
        </w:rPr>
        <w:t xml:space="preserve"> </w:t>
      </w:r>
      <w:r w:rsidR="00045A4B">
        <w:rPr>
          <w:lang w:val="ru-RU"/>
        </w:rPr>
        <w:t xml:space="preserve">доноры и </w:t>
      </w:r>
      <w:r w:rsidRPr="00D4789F">
        <w:rPr>
          <w:lang w:val="ru-RU"/>
        </w:rPr>
        <w:t>неправительственные</w:t>
      </w:r>
      <w:r w:rsidRPr="002D2C74">
        <w:rPr>
          <w:lang w:val="ru-RU"/>
        </w:rPr>
        <w:t xml:space="preserve"> </w:t>
      </w:r>
      <w:r w:rsidRPr="00D4789F">
        <w:rPr>
          <w:lang w:val="ru-RU"/>
        </w:rPr>
        <w:t>организации</w:t>
      </w:r>
      <w:r w:rsidRPr="002D2C74">
        <w:rPr>
          <w:lang w:val="ru-RU"/>
        </w:rPr>
        <w:t xml:space="preserve"> </w:t>
      </w:r>
      <w:r w:rsidR="00045A4B">
        <w:rPr>
          <w:lang w:val="ru-RU"/>
        </w:rPr>
        <w:t xml:space="preserve">будут </w:t>
      </w:r>
      <w:r w:rsidRPr="00D4789F">
        <w:rPr>
          <w:lang w:val="ru-RU"/>
        </w:rPr>
        <w:t>продолжат</w:t>
      </w:r>
      <w:r w:rsidR="00045A4B">
        <w:rPr>
          <w:lang w:val="ru-RU"/>
        </w:rPr>
        <w:t>ь</w:t>
      </w:r>
      <w:r w:rsidRPr="002D2C74">
        <w:rPr>
          <w:lang w:val="ru-RU"/>
        </w:rPr>
        <w:t xml:space="preserve"> </w:t>
      </w:r>
      <w:r w:rsidRPr="00D4789F">
        <w:rPr>
          <w:lang w:val="ru-RU"/>
        </w:rPr>
        <w:t>оказ</w:t>
      </w:r>
      <w:r w:rsidR="00045A4B">
        <w:rPr>
          <w:lang w:val="ru-RU"/>
        </w:rPr>
        <w:t xml:space="preserve">ание </w:t>
      </w:r>
      <w:r w:rsidRPr="00D4789F">
        <w:rPr>
          <w:lang w:val="ru-RU"/>
        </w:rPr>
        <w:t>так</w:t>
      </w:r>
      <w:r w:rsidR="00045A4B">
        <w:rPr>
          <w:lang w:val="ru-RU"/>
        </w:rPr>
        <w:t>ой п</w:t>
      </w:r>
      <w:r w:rsidRPr="00D4789F">
        <w:rPr>
          <w:lang w:val="ru-RU"/>
        </w:rPr>
        <w:t>оддержк</w:t>
      </w:r>
      <w:r w:rsidR="00045A4B">
        <w:rPr>
          <w:lang w:val="ru-RU"/>
        </w:rPr>
        <w:t>и</w:t>
      </w:r>
      <w:r>
        <w:rPr>
          <w:lang w:val="ru-RU"/>
        </w:rPr>
        <w:t>.</w:t>
      </w:r>
      <w:r w:rsidR="00633D3E" w:rsidRPr="002D2C74">
        <w:rPr>
          <w:lang w:val="ru-RU"/>
        </w:rPr>
        <w:t xml:space="preserve"> </w:t>
      </w:r>
    </w:p>
    <w:p w:rsidR="00633D3E" w:rsidRPr="0078326E" w:rsidRDefault="00E95A7A" w:rsidP="005D7E5A">
      <w:pPr>
        <w:pStyle w:val="Para1-Annex"/>
        <w:tabs>
          <w:tab w:val="clear" w:pos="360"/>
          <w:tab w:val="num" w:pos="709"/>
        </w:tabs>
        <w:rPr>
          <w:lang w:val="ru-RU"/>
        </w:rPr>
      </w:pPr>
      <w:r w:rsidRPr="00D4789F">
        <w:rPr>
          <w:lang w:val="ru-RU"/>
        </w:rPr>
        <w:t>Представитель Молодежного совета коренных народов (от лица молодежи коренных народов России, Северной Америки, Латинской Америки, Азии, Арктики. Тихоокеанского региона и Африки) подчеркнул, что молодые люди коренных народов является будущими носителями традиционных знаний, и призвал ко всемерному и эффективному участию молодежи коренных народов во всех обсуждениях и процессах принятия решений, связанных с правами коренных народов. Он выразил обеспокоенность по поводу возросшей смертности и числа самоубийств среди молодежи коренных народов. Кроме того, он призвал потенциальных спонсоров и международное сообщество продолжать оказание поддержки участию коренных народов во всех процессах Конвенции о биологическом разнообразии. Он</w:t>
      </w:r>
      <w:r w:rsidRPr="00E95A7A">
        <w:rPr>
          <w:lang w:val="ru-RU"/>
        </w:rPr>
        <w:t xml:space="preserve"> </w:t>
      </w:r>
      <w:r w:rsidRPr="00D4789F">
        <w:rPr>
          <w:lang w:val="ru-RU"/>
        </w:rPr>
        <w:t>выразил</w:t>
      </w:r>
      <w:r w:rsidRPr="00E95A7A">
        <w:rPr>
          <w:lang w:val="ru-RU"/>
        </w:rPr>
        <w:t xml:space="preserve"> </w:t>
      </w:r>
      <w:r w:rsidRPr="00D4789F">
        <w:rPr>
          <w:lang w:val="ru-RU"/>
        </w:rPr>
        <w:t>поддержку</w:t>
      </w:r>
      <w:r w:rsidRPr="00E95A7A">
        <w:rPr>
          <w:lang w:val="ru-RU"/>
        </w:rPr>
        <w:t xml:space="preserve"> </w:t>
      </w:r>
      <w:r w:rsidRPr="00D4789F">
        <w:rPr>
          <w:lang w:val="ru-RU"/>
        </w:rPr>
        <w:t>реализации</w:t>
      </w:r>
      <w:r w:rsidRPr="00E95A7A">
        <w:rPr>
          <w:lang w:val="ru-RU"/>
        </w:rPr>
        <w:t xml:space="preserve"> </w:t>
      </w:r>
      <w:r w:rsidRPr="00D4789F">
        <w:rPr>
          <w:lang w:val="ru-RU"/>
        </w:rPr>
        <w:t>пунктов</w:t>
      </w:r>
      <w:r w:rsidRPr="00E95A7A">
        <w:rPr>
          <w:lang w:val="ru-RU"/>
        </w:rPr>
        <w:t xml:space="preserve"> </w:t>
      </w:r>
      <w:r w:rsidRPr="00D4789F">
        <w:rPr>
          <w:lang w:val="ru-RU"/>
        </w:rPr>
        <w:t>с</w:t>
      </w:r>
      <w:r w:rsidRPr="00E95A7A">
        <w:rPr>
          <w:lang w:val="ru-RU"/>
        </w:rPr>
        <w:t xml:space="preserve">), </w:t>
      </w:r>
      <w:r w:rsidRPr="00D4789F">
        <w:rPr>
          <w:lang w:val="ru-RU"/>
        </w:rPr>
        <w:t>е</w:t>
      </w:r>
      <w:r w:rsidRPr="00E95A7A">
        <w:rPr>
          <w:lang w:val="ru-RU"/>
        </w:rPr>
        <w:t xml:space="preserve">) </w:t>
      </w:r>
      <w:r w:rsidRPr="00D4789F">
        <w:rPr>
          <w:lang w:val="ru-RU"/>
        </w:rPr>
        <w:t>и</w:t>
      </w:r>
      <w:r w:rsidRPr="00E95A7A">
        <w:rPr>
          <w:lang w:val="ru-RU"/>
        </w:rPr>
        <w:t xml:space="preserve"> </w:t>
      </w:r>
      <w:r w:rsidRPr="00E95A7A">
        <w:rPr>
          <w:lang w:val="en-CA"/>
        </w:rPr>
        <w:t>f</w:t>
      </w:r>
      <w:r w:rsidRPr="00E95A7A">
        <w:rPr>
          <w:lang w:val="ru-RU"/>
        </w:rPr>
        <w:t xml:space="preserve">) </w:t>
      </w:r>
      <w:r w:rsidRPr="00D4789F">
        <w:rPr>
          <w:lang w:val="ru-RU"/>
        </w:rPr>
        <w:t>раздела</w:t>
      </w:r>
      <w:r w:rsidRPr="00E95A7A">
        <w:rPr>
          <w:lang w:val="ru-RU"/>
        </w:rPr>
        <w:t xml:space="preserve"> </w:t>
      </w:r>
      <w:r w:rsidRPr="00D4789F">
        <w:rPr>
          <w:lang w:val="ru-RU"/>
        </w:rPr>
        <w:t>С</w:t>
      </w:r>
      <w:r w:rsidRPr="00E95A7A">
        <w:rPr>
          <w:lang w:val="ru-RU"/>
        </w:rPr>
        <w:t xml:space="preserve"> </w:t>
      </w:r>
      <w:r w:rsidRPr="00D4789F">
        <w:rPr>
          <w:lang w:val="ru-RU"/>
        </w:rPr>
        <w:t>проекта</w:t>
      </w:r>
      <w:r w:rsidRPr="00E95A7A">
        <w:rPr>
          <w:lang w:val="ru-RU"/>
        </w:rPr>
        <w:t xml:space="preserve"> </w:t>
      </w:r>
      <w:r w:rsidRPr="00D4789F">
        <w:rPr>
          <w:lang w:val="ru-RU"/>
        </w:rPr>
        <w:t>рекомендаций</w:t>
      </w:r>
      <w:r w:rsidRPr="00E95A7A">
        <w:rPr>
          <w:lang w:val="ru-RU"/>
        </w:rPr>
        <w:t xml:space="preserve"> </w:t>
      </w:r>
      <w:r w:rsidR="00133700">
        <w:rPr>
          <w:lang w:val="ru-RU"/>
        </w:rPr>
        <w:t xml:space="preserve">относительно проведения семинара по </w:t>
      </w:r>
      <w:r w:rsidRPr="00D4789F">
        <w:rPr>
          <w:lang w:val="ru-RU"/>
        </w:rPr>
        <w:t>созданию</w:t>
      </w:r>
      <w:r w:rsidRPr="00E95A7A">
        <w:rPr>
          <w:lang w:val="ru-RU"/>
        </w:rPr>
        <w:t xml:space="preserve"> </w:t>
      </w:r>
      <w:r w:rsidRPr="00D4789F">
        <w:rPr>
          <w:lang w:val="ru-RU"/>
        </w:rPr>
        <w:t>потенциала</w:t>
      </w:r>
      <w:r w:rsidRPr="00E95A7A">
        <w:rPr>
          <w:lang w:val="ru-RU"/>
        </w:rPr>
        <w:t xml:space="preserve"> </w:t>
      </w:r>
      <w:r w:rsidRPr="00D4789F">
        <w:rPr>
          <w:lang w:val="ru-RU"/>
        </w:rPr>
        <w:t>в</w:t>
      </w:r>
      <w:r w:rsidRPr="00E95A7A">
        <w:rPr>
          <w:lang w:val="ru-RU"/>
        </w:rPr>
        <w:t xml:space="preserve"> </w:t>
      </w:r>
      <w:r w:rsidRPr="00D4789F">
        <w:rPr>
          <w:lang w:val="ru-RU"/>
        </w:rPr>
        <w:t>области</w:t>
      </w:r>
      <w:r w:rsidRPr="00E95A7A">
        <w:rPr>
          <w:lang w:val="ru-RU"/>
        </w:rPr>
        <w:t xml:space="preserve"> </w:t>
      </w:r>
      <w:r w:rsidRPr="00D4789F">
        <w:rPr>
          <w:lang w:val="ru-RU"/>
        </w:rPr>
        <w:t>взаимодействия</w:t>
      </w:r>
      <w:r w:rsidRPr="00E95A7A">
        <w:rPr>
          <w:lang w:val="ru-RU"/>
        </w:rPr>
        <w:t xml:space="preserve"> </w:t>
      </w:r>
      <w:r w:rsidRPr="00D4789F">
        <w:rPr>
          <w:lang w:val="ru-RU"/>
        </w:rPr>
        <w:t>и</w:t>
      </w:r>
      <w:r w:rsidRPr="00E95A7A">
        <w:rPr>
          <w:lang w:val="ru-RU"/>
        </w:rPr>
        <w:t xml:space="preserve"> </w:t>
      </w:r>
      <w:r w:rsidRPr="00D4789F">
        <w:rPr>
          <w:lang w:val="ru-RU"/>
        </w:rPr>
        <w:t>обмена</w:t>
      </w:r>
      <w:r w:rsidRPr="00E95A7A">
        <w:rPr>
          <w:lang w:val="ru-RU"/>
        </w:rPr>
        <w:t xml:space="preserve"> </w:t>
      </w:r>
      <w:r w:rsidRPr="00D4789F">
        <w:rPr>
          <w:lang w:val="ru-RU"/>
        </w:rPr>
        <w:t>информацией</w:t>
      </w:r>
      <w:r w:rsidRPr="00E95A7A">
        <w:rPr>
          <w:lang w:val="ru-RU"/>
        </w:rPr>
        <w:t xml:space="preserve"> </w:t>
      </w:r>
      <w:r w:rsidRPr="00D4789F">
        <w:rPr>
          <w:lang w:val="ru-RU"/>
        </w:rPr>
        <w:t>для</w:t>
      </w:r>
      <w:r w:rsidRPr="00E95A7A">
        <w:rPr>
          <w:lang w:val="ru-RU"/>
        </w:rPr>
        <w:t xml:space="preserve"> </w:t>
      </w:r>
      <w:r w:rsidRPr="00D4789F">
        <w:rPr>
          <w:lang w:val="ru-RU"/>
        </w:rPr>
        <w:t>национальных</w:t>
      </w:r>
      <w:r w:rsidRPr="00E95A7A">
        <w:rPr>
          <w:lang w:val="ru-RU"/>
        </w:rPr>
        <w:t xml:space="preserve"> </w:t>
      </w:r>
      <w:r w:rsidRPr="00D4789F">
        <w:rPr>
          <w:lang w:val="ru-RU"/>
        </w:rPr>
        <w:t>координационных</w:t>
      </w:r>
      <w:r w:rsidRPr="00E95A7A">
        <w:rPr>
          <w:lang w:val="ru-RU"/>
        </w:rPr>
        <w:t xml:space="preserve"> </w:t>
      </w:r>
      <w:r w:rsidRPr="00D4789F">
        <w:rPr>
          <w:lang w:val="ru-RU"/>
        </w:rPr>
        <w:t>центров</w:t>
      </w:r>
      <w:r w:rsidRPr="00E95A7A">
        <w:rPr>
          <w:lang w:val="ru-RU"/>
        </w:rPr>
        <w:t xml:space="preserve"> </w:t>
      </w:r>
      <w:r w:rsidRPr="00D4789F">
        <w:rPr>
          <w:lang w:val="ru-RU"/>
        </w:rPr>
        <w:t>и</w:t>
      </w:r>
      <w:r w:rsidRPr="00E95A7A">
        <w:rPr>
          <w:lang w:val="ru-RU"/>
        </w:rPr>
        <w:t xml:space="preserve"> </w:t>
      </w:r>
      <w:r w:rsidRPr="00D4789F">
        <w:rPr>
          <w:lang w:val="ru-RU"/>
        </w:rPr>
        <w:t>коренных</w:t>
      </w:r>
      <w:r w:rsidRPr="00E95A7A">
        <w:rPr>
          <w:lang w:val="ru-RU"/>
        </w:rPr>
        <w:t xml:space="preserve"> </w:t>
      </w:r>
      <w:r w:rsidRPr="00D4789F">
        <w:rPr>
          <w:lang w:val="ru-RU"/>
        </w:rPr>
        <w:t>и</w:t>
      </w:r>
      <w:r w:rsidRPr="00E95A7A">
        <w:rPr>
          <w:lang w:val="ru-RU"/>
        </w:rPr>
        <w:t xml:space="preserve"> </w:t>
      </w:r>
      <w:r w:rsidRPr="00D4789F">
        <w:rPr>
          <w:lang w:val="ru-RU"/>
        </w:rPr>
        <w:t>местных</w:t>
      </w:r>
      <w:r w:rsidRPr="00E95A7A">
        <w:rPr>
          <w:lang w:val="ru-RU"/>
        </w:rPr>
        <w:t xml:space="preserve"> </w:t>
      </w:r>
      <w:r w:rsidRPr="00D4789F">
        <w:rPr>
          <w:lang w:val="ru-RU"/>
        </w:rPr>
        <w:t>общин</w:t>
      </w:r>
      <w:r w:rsidRPr="00E95A7A">
        <w:rPr>
          <w:lang w:val="ru-RU"/>
        </w:rPr>
        <w:t xml:space="preserve"> </w:t>
      </w:r>
      <w:r w:rsidRPr="00D4789F">
        <w:rPr>
          <w:lang w:val="ru-RU"/>
        </w:rPr>
        <w:t>Латинской</w:t>
      </w:r>
      <w:r w:rsidRPr="00E95A7A">
        <w:rPr>
          <w:lang w:val="ru-RU"/>
        </w:rPr>
        <w:t xml:space="preserve"> </w:t>
      </w:r>
      <w:r w:rsidRPr="00D4789F">
        <w:rPr>
          <w:lang w:val="ru-RU"/>
        </w:rPr>
        <w:t>Америки</w:t>
      </w:r>
      <w:r w:rsidRPr="00E95A7A">
        <w:rPr>
          <w:lang w:val="ru-RU"/>
        </w:rPr>
        <w:t xml:space="preserve"> </w:t>
      </w:r>
      <w:r w:rsidRPr="00D4789F">
        <w:rPr>
          <w:lang w:val="ru-RU"/>
        </w:rPr>
        <w:t>и</w:t>
      </w:r>
      <w:r w:rsidRPr="00E95A7A">
        <w:rPr>
          <w:lang w:val="ru-RU"/>
        </w:rPr>
        <w:t xml:space="preserve"> </w:t>
      </w:r>
      <w:r w:rsidRPr="00D4789F">
        <w:rPr>
          <w:lang w:val="ru-RU"/>
        </w:rPr>
        <w:t>Карибского</w:t>
      </w:r>
      <w:r w:rsidRPr="00E95A7A">
        <w:rPr>
          <w:lang w:val="ru-RU"/>
        </w:rPr>
        <w:t xml:space="preserve"> </w:t>
      </w:r>
      <w:r w:rsidRPr="00D4789F">
        <w:rPr>
          <w:lang w:val="ru-RU"/>
        </w:rPr>
        <w:t>региона</w:t>
      </w:r>
      <w:r w:rsidRPr="00E95A7A">
        <w:rPr>
          <w:lang w:val="ru-RU"/>
        </w:rPr>
        <w:t xml:space="preserve"> (</w:t>
      </w:r>
      <w:r w:rsidRPr="00E95A7A">
        <w:rPr>
          <w:lang w:val="en-CA"/>
        </w:rPr>
        <w:t>UNEP</w:t>
      </w:r>
      <w:r w:rsidRPr="00E95A7A">
        <w:rPr>
          <w:lang w:val="ru-RU"/>
        </w:rPr>
        <w:t>/</w:t>
      </w:r>
      <w:r w:rsidRPr="00E95A7A">
        <w:rPr>
          <w:lang w:val="en-CA"/>
        </w:rPr>
        <w:t>CBD</w:t>
      </w:r>
      <w:r w:rsidRPr="00E95A7A">
        <w:rPr>
          <w:lang w:val="ru-RU"/>
        </w:rPr>
        <w:t>/</w:t>
      </w:r>
      <w:r w:rsidRPr="00E95A7A">
        <w:rPr>
          <w:lang w:val="en-CA"/>
        </w:rPr>
        <w:t>WG</w:t>
      </w:r>
      <w:r w:rsidRPr="00E95A7A">
        <w:rPr>
          <w:lang w:val="ru-RU"/>
        </w:rPr>
        <w:t>8</w:t>
      </w:r>
      <w:r w:rsidRPr="00E95A7A">
        <w:rPr>
          <w:lang w:val="en-CA"/>
        </w:rPr>
        <w:t>J</w:t>
      </w:r>
      <w:r w:rsidRPr="00E95A7A">
        <w:rPr>
          <w:lang w:val="ru-RU"/>
        </w:rPr>
        <w:t>/5/5)</w:t>
      </w:r>
      <w:r>
        <w:rPr>
          <w:lang w:val="ru-RU"/>
        </w:rPr>
        <w:t xml:space="preserve">. </w:t>
      </w:r>
    </w:p>
    <w:p w:rsidR="00633D3E" w:rsidRPr="008315E2" w:rsidRDefault="00977322" w:rsidP="005D7E5A">
      <w:pPr>
        <w:pStyle w:val="Para1-Annex"/>
        <w:tabs>
          <w:tab w:val="clear" w:pos="360"/>
          <w:tab w:val="num" w:pos="709"/>
        </w:tabs>
        <w:rPr>
          <w:lang w:val="ru-RU"/>
        </w:rPr>
      </w:pPr>
      <w:r w:rsidRPr="00D4789F">
        <w:rPr>
          <w:lang w:val="ru-RU"/>
        </w:rPr>
        <w:t xml:space="preserve">Представитель Йемена (от лица Азиатского и Тихоокеанского региона) сказал, что межсессионные совещания и девятое совещание Конференции Сторон будут иметь значительные последствия для сохранения биологических ресурсов планеты. </w:t>
      </w:r>
      <w:r>
        <w:rPr>
          <w:lang w:val="ru-RU"/>
        </w:rPr>
        <w:t xml:space="preserve">Он сказал, что </w:t>
      </w:r>
      <w:r w:rsidRPr="00D4789F">
        <w:rPr>
          <w:lang w:val="ru-RU"/>
        </w:rPr>
        <w:t xml:space="preserve">Йемен </w:t>
      </w:r>
      <w:r>
        <w:rPr>
          <w:lang w:val="ru-RU"/>
        </w:rPr>
        <w:t xml:space="preserve">является частью </w:t>
      </w:r>
      <w:r w:rsidRPr="00D4789F">
        <w:rPr>
          <w:lang w:val="ru-RU"/>
        </w:rPr>
        <w:t>засушливо</w:t>
      </w:r>
      <w:r>
        <w:rPr>
          <w:lang w:val="ru-RU"/>
        </w:rPr>
        <w:t xml:space="preserve">го </w:t>
      </w:r>
      <w:r w:rsidRPr="00D4789F">
        <w:rPr>
          <w:lang w:val="ru-RU"/>
        </w:rPr>
        <w:t>и аридно</w:t>
      </w:r>
      <w:r>
        <w:rPr>
          <w:lang w:val="ru-RU"/>
        </w:rPr>
        <w:t>го</w:t>
      </w:r>
      <w:r w:rsidRPr="00D4789F">
        <w:rPr>
          <w:lang w:val="ru-RU"/>
        </w:rPr>
        <w:t xml:space="preserve"> регион</w:t>
      </w:r>
      <w:r>
        <w:rPr>
          <w:lang w:val="ru-RU"/>
        </w:rPr>
        <w:t>а мира</w:t>
      </w:r>
      <w:r w:rsidRPr="00D4789F">
        <w:rPr>
          <w:lang w:val="ru-RU"/>
        </w:rPr>
        <w:t xml:space="preserve"> и </w:t>
      </w:r>
      <w:r>
        <w:rPr>
          <w:lang w:val="ru-RU"/>
        </w:rPr>
        <w:t xml:space="preserve">что </w:t>
      </w:r>
      <w:r w:rsidRPr="00D4789F">
        <w:rPr>
          <w:lang w:val="ru-RU"/>
        </w:rPr>
        <w:t xml:space="preserve">климатические изменения представляют большую проблему для этого региона. Поэтому традиционные знания очень важны </w:t>
      </w:r>
      <w:r w:rsidR="000F1788">
        <w:rPr>
          <w:lang w:val="ru-RU"/>
        </w:rPr>
        <w:t xml:space="preserve">для обеспечения </w:t>
      </w:r>
      <w:r w:rsidRPr="00D4789F">
        <w:rPr>
          <w:lang w:val="ru-RU"/>
        </w:rPr>
        <w:t xml:space="preserve">устойчивого использования биоразнообразия, равно как и передача технологий и создание потенциала. Он приветствовал участие коренных народов и местных общин </w:t>
      </w:r>
      <w:r w:rsidR="000F1788">
        <w:rPr>
          <w:lang w:val="ru-RU"/>
        </w:rPr>
        <w:t xml:space="preserve">в работе совещания </w:t>
      </w:r>
      <w:r w:rsidRPr="00D4789F">
        <w:rPr>
          <w:lang w:val="ru-RU"/>
        </w:rPr>
        <w:t xml:space="preserve">и выразил признательность за щедрую поддержку, </w:t>
      </w:r>
      <w:r w:rsidR="000F1788">
        <w:rPr>
          <w:lang w:val="ru-RU"/>
        </w:rPr>
        <w:t xml:space="preserve">оказанную донорами, </w:t>
      </w:r>
      <w:r w:rsidRPr="00D4789F">
        <w:rPr>
          <w:lang w:val="ru-RU"/>
        </w:rPr>
        <w:t xml:space="preserve">благодаря которой стало возможным участие </w:t>
      </w:r>
      <w:r w:rsidR="000F1788">
        <w:rPr>
          <w:lang w:val="ru-RU"/>
        </w:rPr>
        <w:t xml:space="preserve">в работе </w:t>
      </w:r>
      <w:r w:rsidRPr="00D4789F">
        <w:rPr>
          <w:lang w:val="ru-RU"/>
        </w:rPr>
        <w:t>представителей Азиатско-тихоокеанского региона. Он</w:t>
      </w:r>
      <w:r w:rsidRPr="00977322">
        <w:rPr>
          <w:lang w:val="ru-RU"/>
        </w:rPr>
        <w:t xml:space="preserve"> </w:t>
      </w:r>
      <w:r w:rsidRPr="00D4789F">
        <w:rPr>
          <w:lang w:val="ru-RU"/>
        </w:rPr>
        <w:t>также</w:t>
      </w:r>
      <w:r w:rsidRPr="00977322">
        <w:rPr>
          <w:lang w:val="ru-RU"/>
        </w:rPr>
        <w:t xml:space="preserve"> </w:t>
      </w:r>
      <w:r w:rsidRPr="00D4789F">
        <w:rPr>
          <w:lang w:val="ru-RU"/>
        </w:rPr>
        <w:t>выразил</w:t>
      </w:r>
      <w:r w:rsidRPr="00977322">
        <w:rPr>
          <w:lang w:val="ru-RU"/>
        </w:rPr>
        <w:t xml:space="preserve"> </w:t>
      </w:r>
      <w:r w:rsidRPr="00D4789F">
        <w:rPr>
          <w:lang w:val="ru-RU"/>
        </w:rPr>
        <w:t>надежду</w:t>
      </w:r>
      <w:r w:rsidRPr="00977322">
        <w:rPr>
          <w:lang w:val="ru-RU"/>
        </w:rPr>
        <w:t xml:space="preserve"> </w:t>
      </w:r>
      <w:r w:rsidRPr="00D4789F">
        <w:rPr>
          <w:lang w:val="ru-RU"/>
        </w:rPr>
        <w:t>на</w:t>
      </w:r>
      <w:r w:rsidRPr="00977322">
        <w:rPr>
          <w:lang w:val="ru-RU"/>
        </w:rPr>
        <w:t xml:space="preserve"> </w:t>
      </w:r>
      <w:r w:rsidRPr="00D4789F">
        <w:rPr>
          <w:lang w:val="ru-RU"/>
        </w:rPr>
        <w:t>то</w:t>
      </w:r>
      <w:r w:rsidRPr="00977322">
        <w:rPr>
          <w:lang w:val="ru-RU"/>
        </w:rPr>
        <w:t xml:space="preserve">, </w:t>
      </w:r>
      <w:r w:rsidRPr="00D4789F">
        <w:rPr>
          <w:lang w:val="ru-RU"/>
        </w:rPr>
        <w:t>что</w:t>
      </w:r>
      <w:r w:rsidRPr="00977322">
        <w:rPr>
          <w:lang w:val="ru-RU"/>
        </w:rPr>
        <w:t xml:space="preserve"> </w:t>
      </w:r>
      <w:r w:rsidR="000F1788">
        <w:rPr>
          <w:lang w:val="ru-RU"/>
        </w:rPr>
        <w:t xml:space="preserve">доноры </w:t>
      </w:r>
      <w:r w:rsidRPr="00D4789F">
        <w:rPr>
          <w:lang w:val="ru-RU"/>
        </w:rPr>
        <w:t>продолжат</w:t>
      </w:r>
      <w:r w:rsidRPr="00977322">
        <w:rPr>
          <w:lang w:val="ru-RU"/>
        </w:rPr>
        <w:t xml:space="preserve"> </w:t>
      </w:r>
      <w:r w:rsidRPr="00D4789F">
        <w:rPr>
          <w:lang w:val="ru-RU"/>
        </w:rPr>
        <w:t>оказ</w:t>
      </w:r>
      <w:r w:rsidR="000F1788">
        <w:rPr>
          <w:lang w:val="ru-RU"/>
        </w:rPr>
        <w:t xml:space="preserve">ание такой </w:t>
      </w:r>
      <w:r w:rsidRPr="00D4789F">
        <w:rPr>
          <w:lang w:val="ru-RU"/>
        </w:rPr>
        <w:t>поддержк</w:t>
      </w:r>
      <w:r w:rsidR="000F1788">
        <w:rPr>
          <w:lang w:val="ru-RU"/>
        </w:rPr>
        <w:t>и</w:t>
      </w:r>
      <w:r>
        <w:rPr>
          <w:lang w:val="ru-RU"/>
        </w:rPr>
        <w:t xml:space="preserve">. </w:t>
      </w:r>
    </w:p>
    <w:p w:rsidR="00633D3E" w:rsidRPr="00CE2F2D" w:rsidRDefault="00E1600A" w:rsidP="005D7E5A">
      <w:pPr>
        <w:pStyle w:val="Para1-Annex"/>
        <w:tabs>
          <w:tab w:val="clear" w:pos="360"/>
          <w:tab w:val="num" w:pos="709"/>
        </w:tabs>
        <w:rPr>
          <w:lang w:val="ru-RU"/>
        </w:rPr>
      </w:pPr>
      <w:r w:rsidRPr="00D4789F">
        <w:rPr>
          <w:lang w:val="ru-RU"/>
        </w:rPr>
        <w:t>Представитель Нигерии поблагодарил Исполнительного секретаря за его динамизм и руководящую роль. Он также отметил важность традиционных знаний в жизни большинства африканцев и сказал, что он</w:t>
      </w:r>
      <w:r>
        <w:rPr>
          <w:lang w:val="ru-RU"/>
        </w:rPr>
        <w:t xml:space="preserve">и внедрены </w:t>
      </w:r>
      <w:r w:rsidRPr="00D4789F">
        <w:rPr>
          <w:lang w:val="ru-RU"/>
        </w:rPr>
        <w:t>в религиозн</w:t>
      </w:r>
      <w:r>
        <w:rPr>
          <w:lang w:val="ru-RU"/>
        </w:rPr>
        <w:t xml:space="preserve">ую </w:t>
      </w:r>
      <w:r w:rsidRPr="00D4789F">
        <w:rPr>
          <w:lang w:val="ru-RU"/>
        </w:rPr>
        <w:t>и врачебн</w:t>
      </w:r>
      <w:r>
        <w:rPr>
          <w:lang w:val="ru-RU"/>
        </w:rPr>
        <w:t xml:space="preserve">ую </w:t>
      </w:r>
      <w:r w:rsidRPr="00D4789F">
        <w:rPr>
          <w:lang w:val="ru-RU"/>
        </w:rPr>
        <w:t>практик</w:t>
      </w:r>
      <w:r>
        <w:rPr>
          <w:lang w:val="ru-RU"/>
        </w:rPr>
        <w:t>у</w:t>
      </w:r>
      <w:r w:rsidRPr="00D4789F">
        <w:rPr>
          <w:lang w:val="ru-RU"/>
        </w:rPr>
        <w:t xml:space="preserve"> Африки. Он сказал, что для обеспечения охраны традиционных знаний должен вступить в действие международный режим регулирования доступа к генетическим ресурсам и совместного использования выгод, и отметил, что решения, принятые на текущем совещании, отразятся на работе Всемирной организации интеллектуальной собственности (ВОИС), которая ожидает результатов его работы</w:t>
      </w:r>
      <w:r>
        <w:rPr>
          <w:lang w:val="ru-RU"/>
        </w:rPr>
        <w:t>.</w:t>
      </w:r>
    </w:p>
    <w:p w:rsidR="00633D3E" w:rsidRPr="008315E2" w:rsidRDefault="00A77331" w:rsidP="005D7E5A">
      <w:pPr>
        <w:pStyle w:val="Para1-Annex"/>
        <w:tabs>
          <w:tab w:val="clear" w:pos="360"/>
          <w:tab w:val="num" w:pos="709"/>
        </w:tabs>
        <w:rPr>
          <w:lang w:val="ru-RU"/>
        </w:rPr>
      </w:pPr>
      <w:r w:rsidRPr="00D4789F">
        <w:rPr>
          <w:lang w:val="ru-RU"/>
        </w:rPr>
        <w:t>Представитель Южной Африки сказал, что Южная Африка придает большое значение роли знаний и практики коренных народов в оказании содействия сохранению и устойчивому использованию био</w:t>
      </w:r>
      <w:r w:rsidR="006F7E1C">
        <w:rPr>
          <w:lang w:val="ru-RU"/>
        </w:rPr>
        <w:t xml:space="preserve">логического </w:t>
      </w:r>
      <w:r w:rsidRPr="00D4789F">
        <w:rPr>
          <w:lang w:val="ru-RU"/>
        </w:rPr>
        <w:t>разнообразия, устойчивому развитию и достижению намеченной на 2010 год цели по существенному сокращению утраты био</w:t>
      </w:r>
      <w:r w:rsidR="006F7E1C">
        <w:rPr>
          <w:lang w:val="ru-RU"/>
        </w:rPr>
        <w:t xml:space="preserve">логического </w:t>
      </w:r>
      <w:r w:rsidRPr="00D4789F">
        <w:rPr>
          <w:lang w:val="ru-RU"/>
        </w:rPr>
        <w:t>разнообразия. Южная Африка приняла рад законов в таких областях, как земельная реституция, био</w:t>
      </w:r>
      <w:r w:rsidR="006F7E1C">
        <w:rPr>
          <w:lang w:val="ru-RU"/>
        </w:rPr>
        <w:t xml:space="preserve">логическое </w:t>
      </w:r>
      <w:r w:rsidRPr="00D4789F">
        <w:rPr>
          <w:lang w:val="ru-RU"/>
        </w:rPr>
        <w:t>разнообразие, лесное хозяйство, сельское хозяйство и здравоохранение, призванных обеспечить уважение, сохранение и поддержание знаний, нововведений и практики коренных и местных общин. Южная Африка также ввела в действие политику в области систем знаний коренных народов, признающую принцип справедливого обращения с коренными и местными общинами и предоставления им адекватной компенсации за использование их знаний для научных исследований и за результаты таких исследований. В</w:t>
      </w:r>
      <w:r w:rsidRPr="00A77331">
        <w:rPr>
          <w:lang w:val="ru-RU"/>
        </w:rPr>
        <w:t xml:space="preserve"> </w:t>
      </w:r>
      <w:r w:rsidRPr="00D4789F">
        <w:rPr>
          <w:lang w:val="ru-RU"/>
        </w:rPr>
        <w:t>данной</w:t>
      </w:r>
      <w:r w:rsidRPr="00A77331">
        <w:rPr>
          <w:lang w:val="ru-RU"/>
        </w:rPr>
        <w:t xml:space="preserve"> </w:t>
      </w:r>
      <w:r w:rsidRPr="00D4789F">
        <w:rPr>
          <w:lang w:val="ru-RU"/>
        </w:rPr>
        <w:t>политике</w:t>
      </w:r>
      <w:r w:rsidRPr="00A77331">
        <w:rPr>
          <w:lang w:val="ru-RU"/>
        </w:rPr>
        <w:t xml:space="preserve"> </w:t>
      </w:r>
      <w:r w:rsidRPr="00D4789F">
        <w:rPr>
          <w:lang w:val="ru-RU"/>
        </w:rPr>
        <w:t>также</w:t>
      </w:r>
      <w:r w:rsidRPr="00A77331">
        <w:rPr>
          <w:lang w:val="ru-RU"/>
        </w:rPr>
        <w:t xml:space="preserve"> </w:t>
      </w:r>
      <w:r w:rsidRPr="00D4789F">
        <w:rPr>
          <w:lang w:val="ru-RU"/>
        </w:rPr>
        <w:t>признается</w:t>
      </w:r>
      <w:r w:rsidRPr="00A77331">
        <w:rPr>
          <w:lang w:val="ru-RU"/>
        </w:rPr>
        <w:t xml:space="preserve"> </w:t>
      </w:r>
      <w:r w:rsidRPr="00D4789F">
        <w:rPr>
          <w:lang w:val="ru-RU"/>
        </w:rPr>
        <w:t>кардинальн</w:t>
      </w:r>
      <w:r>
        <w:rPr>
          <w:lang w:val="ru-RU"/>
        </w:rPr>
        <w:t xml:space="preserve">ая </w:t>
      </w:r>
      <w:r w:rsidRPr="00D4789F">
        <w:rPr>
          <w:lang w:val="ru-RU"/>
        </w:rPr>
        <w:t>роль</w:t>
      </w:r>
      <w:r w:rsidRPr="00A77331">
        <w:rPr>
          <w:lang w:val="ru-RU"/>
        </w:rPr>
        <w:t xml:space="preserve"> </w:t>
      </w:r>
      <w:r w:rsidRPr="00D4789F">
        <w:rPr>
          <w:lang w:val="ru-RU"/>
        </w:rPr>
        <w:t>женщин</w:t>
      </w:r>
      <w:r w:rsidRPr="00A77331">
        <w:rPr>
          <w:lang w:val="ru-RU"/>
        </w:rPr>
        <w:t xml:space="preserve"> </w:t>
      </w:r>
      <w:r w:rsidRPr="00D4789F">
        <w:rPr>
          <w:lang w:val="ru-RU"/>
        </w:rPr>
        <w:t>в</w:t>
      </w:r>
      <w:r w:rsidRPr="00A77331">
        <w:rPr>
          <w:lang w:val="ru-RU"/>
        </w:rPr>
        <w:t xml:space="preserve"> </w:t>
      </w:r>
      <w:r w:rsidRPr="00D4789F">
        <w:rPr>
          <w:lang w:val="ru-RU"/>
        </w:rPr>
        <w:t>качестве</w:t>
      </w:r>
      <w:r w:rsidRPr="00A77331">
        <w:rPr>
          <w:lang w:val="ru-RU"/>
        </w:rPr>
        <w:t xml:space="preserve"> </w:t>
      </w:r>
      <w:r w:rsidRPr="00D4789F">
        <w:rPr>
          <w:lang w:val="ru-RU"/>
        </w:rPr>
        <w:t>важных</w:t>
      </w:r>
      <w:r w:rsidRPr="00A77331">
        <w:rPr>
          <w:lang w:val="ru-RU"/>
        </w:rPr>
        <w:t xml:space="preserve"> </w:t>
      </w:r>
      <w:r w:rsidRPr="00D4789F">
        <w:rPr>
          <w:lang w:val="ru-RU"/>
        </w:rPr>
        <w:t>пользователей</w:t>
      </w:r>
      <w:r w:rsidRPr="00A77331">
        <w:rPr>
          <w:lang w:val="ru-RU"/>
        </w:rPr>
        <w:t xml:space="preserve"> </w:t>
      </w:r>
      <w:r w:rsidRPr="00D4789F">
        <w:rPr>
          <w:lang w:val="ru-RU"/>
        </w:rPr>
        <w:t>природных</w:t>
      </w:r>
      <w:r w:rsidRPr="00A77331">
        <w:rPr>
          <w:lang w:val="ru-RU"/>
        </w:rPr>
        <w:t xml:space="preserve"> </w:t>
      </w:r>
      <w:r w:rsidRPr="00D4789F">
        <w:rPr>
          <w:lang w:val="ru-RU"/>
        </w:rPr>
        <w:t>ресурсов</w:t>
      </w:r>
      <w:r w:rsidRPr="00A77331">
        <w:rPr>
          <w:lang w:val="ru-RU"/>
        </w:rPr>
        <w:t xml:space="preserve"> </w:t>
      </w:r>
      <w:r w:rsidRPr="00D4789F">
        <w:rPr>
          <w:lang w:val="ru-RU"/>
        </w:rPr>
        <w:t>и</w:t>
      </w:r>
      <w:r w:rsidRPr="00A77331">
        <w:rPr>
          <w:lang w:val="ru-RU"/>
        </w:rPr>
        <w:t xml:space="preserve"> </w:t>
      </w:r>
      <w:r w:rsidRPr="00D4789F">
        <w:rPr>
          <w:lang w:val="ru-RU"/>
        </w:rPr>
        <w:t>хранительниц</w:t>
      </w:r>
      <w:r w:rsidRPr="00A77331">
        <w:rPr>
          <w:lang w:val="ru-RU"/>
        </w:rPr>
        <w:t xml:space="preserve"> </w:t>
      </w:r>
      <w:r w:rsidRPr="00D4789F">
        <w:rPr>
          <w:lang w:val="ru-RU"/>
        </w:rPr>
        <w:t>знаний</w:t>
      </w:r>
      <w:r w:rsidRPr="00A77331">
        <w:rPr>
          <w:lang w:val="ru-RU"/>
        </w:rPr>
        <w:t xml:space="preserve"> </w:t>
      </w:r>
      <w:r w:rsidRPr="00D4789F">
        <w:rPr>
          <w:lang w:val="ru-RU"/>
        </w:rPr>
        <w:t>коренных</w:t>
      </w:r>
      <w:r w:rsidRPr="00A77331">
        <w:rPr>
          <w:lang w:val="ru-RU"/>
        </w:rPr>
        <w:t xml:space="preserve"> </w:t>
      </w:r>
      <w:r w:rsidRPr="00D4789F">
        <w:rPr>
          <w:lang w:val="ru-RU"/>
        </w:rPr>
        <w:t>общин</w:t>
      </w:r>
      <w:r>
        <w:rPr>
          <w:lang w:val="ru-RU"/>
        </w:rPr>
        <w:t>.</w:t>
      </w:r>
      <w:r w:rsidR="00633D3E" w:rsidRPr="00A77331">
        <w:rPr>
          <w:lang w:val="ru-RU"/>
        </w:rPr>
        <w:t xml:space="preserve"> </w:t>
      </w:r>
    </w:p>
    <w:p w:rsidR="00633D3E" w:rsidRPr="00922F82" w:rsidRDefault="00922F82" w:rsidP="005D7E5A">
      <w:pPr>
        <w:pStyle w:val="Para1-Annex"/>
        <w:tabs>
          <w:tab w:val="clear" w:pos="360"/>
          <w:tab w:val="num" w:pos="709"/>
        </w:tabs>
        <w:rPr>
          <w:lang w:val="ru-RU"/>
        </w:rPr>
      </w:pPr>
      <w:r w:rsidRPr="00D4789F">
        <w:rPr>
          <w:lang w:val="ru-RU"/>
        </w:rPr>
        <w:t>Представитель</w:t>
      </w:r>
      <w:r>
        <w:rPr>
          <w:lang w:val="ru-RU"/>
        </w:rPr>
        <w:t>ница</w:t>
      </w:r>
      <w:r w:rsidRPr="00D4789F">
        <w:rPr>
          <w:lang w:val="ru-RU"/>
        </w:rPr>
        <w:t xml:space="preserve"> Филиппин горячо приветствовала принятие Декларации Организации Объединенных Наций о правах коренных народов и сказала, что Филиппины приняли аналогичный закон – Закон о правах коренных народов (1997). Вместе с тем, в ходе осуществления данного закона возник целый ряд проблем, в частности проблемы со свидетельствами, подтверждающими родовое право на владение родовыми поместьями и другими аспектами, связанными с традиционными местами обитания и поместьями. Филиппины извлекли уроки из этого опыта и выражают надежду, что все остальное мировое сообщество проявит готовность к поиску средств решения давних требований коренных общин о признании их основных прав человека. Она</w:t>
      </w:r>
      <w:r w:rsidRPr="000651AF">
        <w:rPr>
          <w:lang w:val="ru-RU"/>
        </w:rPr>
        <w:t xml:space="preserve"> </w:t>
      </w:r>
      <w:r w:rsidRPr="00D4789F">
        <w:rPr>
          <w:lang w:val="ru-RU"/>
        </w:rPr>
        <w:t>также</w:t>
      </w:r>
      <w:r w:rsidRPr="000651AF">
        <w:rPr>
          <w:lang w:val="ru-RU"/>
        </w:rPr>
        <w:t xml:space="preserve"> </w:t>
      </w:r>
      <w:r w:rsidRPr="00D4789F">
        <w:rPr>
          <w:lang w:val="ru-RU"/>
        </w:rPr>
        <w:t>сказала</w:t>
      </w:r>
      <w:r w:rsidRPr="000651AF">
        <w:rPr>
          <w:lang w:val="ru-RU"/>
        </w:rPr>
        <w:t xml:space="preserve">, </w:t>
      </w:r>
      <w:r w:rsidRPr="00D4789F">
        <w:rPr>
          <w:lang w:val="ru-RU"/>
        </w:rPr>
        <w:t>что</w:t>
      </w:r>
      <w:r w:rsidRPr="000651AF">
        <w:rPr>
          <w:lang w:val="ru-RU"/>
        </w:rPr>
        <w:t xml:space="preserve"> </w:t>
      </w:r>
      <w:r w:rsidRPr="00D4789F">
        <w:rPr>
          <w:lang w:val="ru-RU"/>
        </w:rPr>
        <w:t>в</w:t>
      </w:r>
      <w:r w:rsidRPr="000651AF">
        <w:rPr>
          <w:lang w:val="ru-RU"/>
        </w:rPr>
        <w:t xml:space="preserve"> </w:t>
      </w:r>
      <w:r w:rsidRPr="00D4789F">
        <w:rPr>
          <w:lang w:val="ru-RU"/>
        </w:rPr>
        <w:t>области</w:t>
      </w:r>
      <w:r w:rsidRPr="000651AF">
        <w:rPr>
          <w:lang w:val="ru-RU"/>
        </w:rPr>
        <w:t xml:space="preserve"> </w:t>
      </w:r>
      <w:r w:rsidRPr="00D4789F">
        <w:rPr>
          <w:lang w:val="ru-RU"/>
        </w:rPr>
        <w:t>сохранения</w:t>
      </w:r>
      <w:r w:rsidRPr="000651AF">
        <w:rPr>
          <w:lang w:val="ru-RU"/>
        </w:rPr>
        <w:t xml:space="preserve"> </w:t>
      </w:r>
      <w:r w:rsidRPr="00D4789F">
        <w:rPr>
          <w:lang w:val="ru-RU"/>
        </w:rPr>
        <w:t>традиционных</w:t>
      </w:r>
      <w:r w:rsidRPr="000651AF">
        <w:rPr>
          <w:lang w:val="ru-RU"/>
        </w:rPr>
        <w:t xml:space="preserve"> </w:t>
      </w:r>
      <w:r w:rsidRPr="00D4789F">
        <w:rPr>
          <w:lang w:val="ru-RU"/>
        </w:rPr>
        <w:t>знаний</w:t>
      </w:r>
      <w:r w:rsidRPr="000651AF">
        <w:rPr>
          <w:lang w:val="ru-RU"/>
        </w:rPr>
        <w:t xml:space="preserve"> </w:t>
      </w:r>
      <w:r w:rsidRPr="00D4789F">
        <w:rPr>
          <w:lang w:val="ru-RU"/>
        </w:rPr>
        <w:t>Филиппины</w:t>
      </w:r>
      <w:r w:rsidRPr="000651AF">
        <w:rPr>
          <w:lang w:val="ru-RU"/>
        </w:rPr>
        <w:t xml:space="preserve"> </w:t>
      </w:r>
      <w:r w:rsidRPr="00D4789F">
        <w:rPr>
          <w:lang w:val="ru-RU"/>
        </w:rPr>
        <w:t>работают</w:t>
      </w:r>
      <w:r w:rsidRPr="000651AF">
        <w:rPr>
          <w:lang w:val="ru-RU"/>
        </w:rPr>
        <w:t xml:space="preserve"> </w:t>
      </w:r>
      <w:r w:rsidRPr="00D4789F">
        <w:rPr>
          <w:lang w:val="ru-RU"/>
        </w:rPr>
        <w:t>над</w:t>
      </w:r>
      <w:r w:rsidRPr="000651AF">
        <w:rPr>
          <w:lang w:val="ru-RU"/>
        </w:rPr>
        <w:t xml:space="preserve"> </w:t>
      </w:r>
      <w:r w:rsidRPr="00D4789F">
        <w:rPr>
          <w:lang w:val="ru-RU"/>
        </w:rPr>
        <w:t>включением</w:t>
      </w:r>
      <w:r w:rsidRPr="000651AF">
        <w:rPr>
          <w:lang w:val="ru-RU"/>
        </w:rPr>
        <w:t xml:space="preserve"> </w:t>
      </w:r>
      <w:r w:rsidRPr="00D4789F">
        <w:rPr>
          <w:lang w:val="ru-RU"/>
        </w:rPr>
        <w:t>охраны</w:t>
      </w:r>
      <w:r w:rsidRPr="000651AF">
        <w:rPr>
          <w:lang w:val="ru-RU"/>
        </w:rPr>
        <w:t xml:space="preserve"> </w:t>
      </w:r>
      <w:r w:rsidRPr="00D4789F">
        <w:rPr>
          <w:lang w:val="ru-RU"/>
        </w:rPr>
        <w:t>традиционных</w:t>
      </w:r>
      <w:r w:rsidRPr="000651AF">
        <w:rPr>
          <w:lang w:val="ru-RU"/>
        </w:rPr>
        <w:t xml:space="preserve"> </w:t>
      </w:r>
      <w:r w:rsidRPr="00D4789F">
        <w:rPr>
          <w:lang w:val="ru-RU"/>
        </w:rPr>
        <w:t>знаний</w:t>
      </w:r>
      <w:r w:rsidRPr="000651AF">
        <w:rPr>
          <w:lang w:val="ru-RU"/>
        </w:rPr>
        <w:t xml:space="preserve"> </w:t>
      </w:r>
      <w:r w:rsidRPr="00D4789F">
        <w:rPr>
          <w:lang w:val="ru-RU"/>
        </w:rPr>
        <w:t>в</w:t>
      </w:r>
      <w:r w:rsidRPr="000651AF">
        <w:rPr>
          <w:lang w:val="ru-RU"/>
        </w:rPr>
        <w:t xml:space="preserve"> </w:t>
      </w:r>
      <w:r w:rsidRPr="00D4789F">
        <w:rPr>
          <w:lang w:val="ru-RU"/>
        </w:rPr>
        <w:t>практику</w:t>
      </w:r>
      <w:r w:rsidRPr="000651AF">
        <w:rPr>
          <w:lang w:val="ru-RU"/>
        </w:rPr>
        <w:t xml:space="preserve"> </w:t>
      </w:r>
      <w:r w:rsidRPr="00D4789F">
        <w:rPr>
          <w:lang w:val="ru-RU"/>
        </w:rPr>
        <w:t>природоохраны</w:t>
      </w:r>
      <w:r w:rsidRPr="000651AF">
        <w:rPr>
          <w:lang w:val="ru-RU"/>
        </w:rPr>
        <w:t xml:space="preserve"> </w:t>
      </w:r>
      <w:r w:rsidRPr="00D4789F">
        <w:rPr>
          <w:lang w:val="ru-RU"/>
        </w:rPr>
        <w:t>и</w:t>
      </w:r>
      <w:r w:rsidRPr="000651AF">
        <w:rPr>
          <w:lang w:val="ru-RU"/>
        </w:rPr>
        <w:t xml:space="preserve"> </w:t>
      </w:r>
      <w:r w:rsidRPr="00D4789F">
        <w:rPr>
          <w:lang w:val="ru-RU"/>
        </w:rPr>
        <w:t>устойчивого</w:t>
      </w:r>
      <w:r w:rsidRPr="000651AF">
        <w:rPr>
          <w:lang w:val="ru-RU"/>
        </w:rPr>
        <w:t xml:space="preserve"> </w:t>
      </w:r>
      <w:r w:rsidRPr="00D4789F">
        <w:rPr>
          <w:lang w:val="ru-RU"/>
        </w:rPr>
        <w:t>развития</w:t>
      </w:r>
      <w:r w:rsidR="000651AF">
        <w:rPr>
          <w:lang w:val="ru-RU"/>
        </w:rPr>
        <w:t xml:space="preserve">. </w:t>
      </w:r>
      <w:r w:rsidRPr="00BF6F2B">
        <w:rPr>
          <w:lang w:val="ru-RU"/>
        </w:rPr>
        <w:t xml:space="preserve"> </w:t>
      </w:r>
    </w:p>
    <w:p w:rsidR="00633D3E" w:rsidRPr="008315E2" w:rsidRDefault="00BF6F2B" w:rsidP="005D7E5A">
      <w:pPr>
        <w:pStyle w:val="Para1-Annex"/>
        <w:tabs>
          <w:tab w:val="clear" w:pos="360"/>
          <w:tab w:val="num" w:pos="709"/>
        </w:tabs>
        <w:rPr>
          <w:lang w:val="ru-RU"/>
        </w:rPr>
      </w:pPr>
      <w:r w:rsidRPr="00D4789F">
        <w:rPr>
          <w:lang w:val="ru-RU"/>
        </w:rPr>
        <w:t xml:space="preserve">Представитель Международного форума коренных общин сказал, что </w:t>
      </w:r>
      <w:r>
        <w:rPr>
          <w:lang w:val="ru-RU"/>
        </w:rPr>
        <w:t xml:space="preserve">необходимо выявить </w:t>
      </w:r>
      <w:r w:rsidRPr="00D4789F">
        <w:rPr>
          <w:lang w:val="ru-RU"/>
        </w:rPr>
        <w:t>эффективны</w:t>
      </w:r>
      <w:r>
        <w:rPr>
          <w:lang w:val="ru-RU"/>
        </w:rPr>
        <w:t>е</w:t>
      </w:r>
      <w:r w:rsidRPr="00D4789F">
        <w:rPr>
          <w:lang w:val="ru-RU"/>
        </w:rPr>
        <w:t xml:space="preserve"> средств</w:t>
      </w:r>
      <w:r>
        <w:rPr>
          <w:lang w:val="ru-RU"/>
        </w:rPr>
        <w:t>а</w:t>
      </w:r>
      <w:r w:rsidRPr="00D4789F">
        <w:rPr>
          <w:lang w:val="ru-RU"/>
        </w:rPr>
        <w:t xml:space="preserve"> сохранения традиционных знаний, нововведений и практики, имеющих значение для сохранения и устойчивого использования био</w:t>
      </w:r>
      <w:r w:rsidR="00832E46">
        <w:rPr>
          <w:lang w:val="ru-RU"/>
        </w:rPr>
        <w:t xml:space="preserve">логического </w:t>
      </w:r>
      <w:r w:rsidRPr="00D4789F">
        <w:rPr>
          <w:lang w:val="ru-RU"/>
        </w:rPr>
        <w:t xml:space="preserve">разнообразия. Вместе с тем, права коренных общин на свои знания не </w:t>
      </w:r>
      <w:r>
        <w:rPr>
          <w:lang w:val="ru-RU"/>
        </w:rPr>
        <w:t>з</w:t>
      </w:r>
      <w:r w:rsidRPr="00D4789F">
        <w:rPr>
          <w:lang w:val="ru-RU"/>
        </w:rPr>
        <w:t xml:space="preserve">ащищены существующими международными </w:t>
      </w:r>
      <w:r>
        <w:rPr>
          <w:lang w:val="ru-RU"/>
        </w:rPr>
        <w:t xml:space="preserve">документами, </w:t>
      </w:r>
      <w:r w:rsidRPr="00D4789F">
        <w:rPr>
          <w:lang w:val="ru-RU"/>
        </w:rPr>
        <w:t xml:space="preserve">особенно </w:t>
      </w:r>
      <w:r w:rsidR="002A17EF">
        <w:rPr>
          <w:lang w:val="ru-RU"/>
        </w:rPr>
        <w:t xml:space="preserve">в </w:t>
      </w:r>
      <w:r>
        <w:rPr>
          <w:lang w:val="ru-RU"/>
        </w:rPr>
        <w:t xml:space="preserve">том, что касается </w:t>
      </w:r>
      <w:r w:rsidRPr="00D4789F">
        <w:rPr>
          <w:lang w:val="ru-RU"/>
        </w:rPr>
        <w:t xml:space="preserve">интеллектуальной собственности. </w:t>
      </w:r>
      <w:r>
        <w:rPr>
          <w:lang w:val="ru-RU"/>
        </w:rPr>
        <w:t xml:space="preserve">Поэтому </w:t>
      </w:r>
      <w:r w:rsidRPr="00D4789F">
        <w:rPr>
          <w:lang w:val="ru-RU"/>
        </w:rPr>
        <w:t xml:space="preserve">важно </w:t>
      </w:r>
      <w:r>
        <w:rPr>
          <w:lang w:val="ru-RU"/>
        </w:rPr>
        <w:t xml:space="preserve">установить </w:t>
      </w:r>
      <w:r w:rsidRPr="00D4789F">
        <w:rPr>
          <w:lang w:val="ru-RU"/>
        </w:rPr>
        <w:t xml:space="preserve">режим sui generis для охраны традиционных знаний. Также необходимо обеспечить охрану прав общин на свои знания </w:t>
      </w:r>
      <w:r>
        <w:rPr>
          <w:lang w:val="ru-RU"/>
        </w:rPr>
        <w:t xml:space="preserve">через посредство </w:t>
      </w:r>
      <w:r w:rsidRPr="00D4789F">
        <w:rPr>
          <w:lang w:val="ru-RU"/>
        </w:rPr>
        <w:t xml:space="preserve">действующего национального законодательства и принципов предварительного обоснованного согласия. </w:t>
      </w:r>
      <w:r w:rsidR="002A17EF">
        <w:rPr>
          <w:lang w:val="ru-RU"/>
        </w:rPr>
        <w:t xml:space="preserve">Необходимо </w:t>
      </w:r>
      <w:r w:rsidRPr="00D4789F">
        <w:rPr>
          <w:lang w:val="ru-RU"/>
        </w:rPr>
        <w:t>создать</w:t>
      </w:r>
      <w:r w:rsidRPr="00BF6F2B">
        <w:rPr>
          <w:lang w:val="ru-RU"/>
        </w:rPr>
        <w:t xml:space="preserve"> </w:t>
      </w:r>
      <w:r w:rsidRPr="00D4789F">
        <w:rPr>
          <w:lang w:val="ru-RU"/>
        </w:rPr>
        <w:t>механизм</w:t>
      </w:r>
      <w:r w:rsidR="002A17EF">
        <w:rPr>
          <w:lang w:val="ru-RU"/>
        </w:rPr>
        <w:t>ы,</w:t>
      </w:r>
      <w:r w:rsidRPr="00BF6F2B">
        <w:rPr>
          <w:lang w:val="ru-RU"/>
        </w:rPr>
        <w:t xml:space="preserve"> </w:t>
      </w:r>
      <w:r w:rsidRPr="00D4789F">
        <w:rPr>
          <w:lang w:val="ru-RU"/>
        </w:rPr>
        <w:t>обеспеч</w:t>
      </w:r>
      <w:r w:rsidR="002A17EF">
        <w:rPr>
          <w:lang w:val="ru-RU"/>
        </w:rPr>
        <w:t xml:space="preserve">ивающие </w:t>
      </w:r>
      <w:r w:rsidRPr="00D4789F">
        <w:rPr>
          <w:lang w:val="ru-RU"/>
        </w:rPr>
        <w:t>эффективно</w:t>
      </w:r>
      <w:r w:rsidR="002A17EF">
        <w:rPr>
          <w:lang w:val="ru-RU"/>
        </w:rPr>
        <w:t>е</w:t>
      </w:r>
      <w:r w:rsidRPr="00BF6F2B">
        <w:rPr>
          <w:lang w:val="ru-RU"/>
        </w:rPr>
        <w:t xml:space="preserve"> </w:t>
      </w:r>
      <w:r w:rsidR="002A17EF">
        <w:rPr>
          <w:lang w:val="ru-RU"/>
        </w:rPr>
        <w:t>участие</w:t>
      </w:r>
      <w:r w:rsidRPr="00BF6F2B">
        <w:rPr>
          <w:lang w:val="ru-RU"/>
        </w:rPr>
        <w:t xml:space="preserve"> </w:t>
      </w:r>
      <w:r w:rsidRPr="00D4789F">
        <w:rPr>
          <w:lang w:val="ru-RU"/>
        </w:rPr>
        <w:t>местных</w:t>
      </w:r>
      <w:r w:rsidRPr="00BF6F2B">
        <w:rPr>
          <w:lang w:val="ru-RU"/>
        </w:rPr>
        <w:t xml:space="preserve"> </w:t>
      </w:r>
      <w:r w:rsidRPr="00D4789F">
        <w:rPr>
          <w:lang w:val="ru-RU"/>
        </w:rPr>
        <w:t>общин</w:t>
      </w:r>
      <w:r w:rsidRPr="00BF6F2B">
        <w:rPr>
          <w:lang w:val="ru-RU"/>
        </w:rPr>
        <w:t xml:space="preserve"> </w:t>
      </w:r>
      <w:r w:rsidRPr="00D4789F">
        <w:rPr>
          <w:lang w:val="ru-RU"/>
        </w:rPr>
        <w:t>в</w:t>
      </w:r>
      <w:r w:rsidRPr="00BF6F2B">
        <w:rPr>
          <w:lang w:val="ru-RU"/>
        </w:rPr>
        <w:t xml:space="preserve"> </w:t>
      </w:r>
      <w:r w:rsidRPr="00D4789F">
        <w:rPr>
          <w:lang w:val="ru-RU"/>
        </w:rPr>
        <w:t>борьбе</w:t>
      </w:r>
      <w:r w:rsidRPr="00BF6F2B">
        <w:rPr>
          <w:lang w:val="ru-RU"/>
        </w:rPr>
        <w:t xml:space="preserve"> </w:t>
      </w:r>
      <w:r w:rsidRPr="00D4789F">
        <w:rPr>
          <w:lang w:val="ru-RU"/>
        </w:rPr>
        <w:t>с</w:t>
      </w:r>
      <w:r w:rsidRPr="00BF6F2B">
        <w:rPr>
          <w:lang w:val="ru-RU"/>
        </w:rPr>
        <w:t xml:space="preserve"> </w:t>
      </w:r>
      <w:r w:rsidRPr="00D4789F">
        <w:rPr>
          <w:lang w:val="ru-RU"/>
        </w:rPr>
        <w:t>такими</w:t>
      </w:r>
      <w:r w:rsidRPr="00BF6F2B">
        <w:rPr>
          <w:lang w:val="ru-RU"/>
        </w:rPr>
        <w:t xml:space="preserve"> </w:t>
      </w:r>
      <w:r w:rsidRPr="00D4789F">
        <w:rPr>
          <w:lang w:val="ru-RU"/>
        </w:rPr>
        <w:t>угрозами</w:t>
      </w:r>
      <w:r w:rsidRPr="00BF6F2B">
        <w:rPr>
          <w:lang w:val="ru-RU"/>
        </w:rPr>
        <w:t xml:space="preserve">, </w:t>
      </w:r>
      <w:r w:rsidRPr="00D4789F">
        <w:rPr>
          <w:lang w:val="ru-RU"/>
        </w:rPr>
        <w:t>как</w:t>
      </w:r>
      <w:r w:rsidRPr="00BF6F2B">
        <w:rPr>
          <w:lang w:val="ru-RU"/>
        </w:rPr>
        <w:t xml:space="preserve"> </w:t>
      </w:r>
      <w:r w:rsidRPr="00D4789F">
        <w:rPr>
          <w:lang w:val="ru-RU"/>
        </w:rPr>
        <w:t>изменение</w:t>
      </w:r>
      <w:r w:rsidRPr="00BF6F2B">
        <w:rPr>
          <w:lang w:val="ru-RU"/>
        </w:rPr>
        <w:t xml:space="preserve"> </w:t>
      </w:r>
      <w:r w:rsidRPr="00D4789F">
        <w:rPr>
          <w:lang w:val="ru-RU"/>
        </w:rPr>
        <w:t>климата</w:t>
      </w:r>
      <w:r w:rsidRPr="00BF6F2B">
        <w:rPr>
          <w:lang w:val="ru-RU"/>
        </w:rPr>
        <w:t xml:space="preserve">, </w:t>
      </w:r>
      <w:r w:rsidRPr="00D4789F">
        <w:rPr>
          <w:lang w:val="ru-RU"/>
        </w:rPr>
        <w:t>что</w:t>
      </w:r>
      <w:r w:rsidRPr="00BF6F2B">
        <w:rPr>
          <w:lang w:val="ru-RU"/>
        </w:rPr>
        <w:t xml:space="preserve"> </w:t>
      </w:r>
      <w:r w:rsidR="002A17EF">
        <w:rPr>
          <w:lang w:val="ru-RU"/>
        </w:rPr>
        <w:t xml:space="preserve">является особо важным вопросом </w:t>
      </w:r>
      <w:r w:rsidRPr="00D4789F">
        <w:rPr>
          <w:lang w:val="ru-RU"/>
        </w:rPr>
        <w:t>для</w:t>
      </w:r>
      <w:r w:rsidRPr="00BF6F2B">
        <w:rPr>
          <w:lang w:val="ru-RU"/>
        </w:rPr>
        <w:t xml:space="preserve"> </w:t>
      </w:r>
      <w:r w:rsidR="002A17EF">
        <w:rPr>
          <w:lang w:val="ru-RU"/>
        </w:rPr>
        <w:t xml:space="preserve">уязвимых </w:t>
      </w:r>
      <w:r w:rsidRPr="00D4789F">
        <w:rPr>
          <w:lang w:val="ru-RU"/>
        </w:rPr>
        <w:t>местных</w:t>
      </w:r>
      <w:r w:rsidRPr="00BF6F2B">
        <w:rPr>
          <w:lang w:val="ru-RU"/>
        </w:rPr>
        <w:t xml:space="preserve"> </w:t>
      </w:r>
      <w:r w:rsidRPr="00D4789F">
        <w:rPr>
          <w:lang w:val="ru-RU"/>
        </w:rPr>
        <w:t>общин</w:t>
      </w:r>
      <w:r>
        <w:rPr>
          <w:lang w:val="ru-RU"/>
        </w:rPr>
        <w:t xml:space="preserve">. </w:t>
      </w:r>
    </w:p>
    <w:p w:rsidR="00D32DA6" w:rsidRPr="008315E2" w:rsidRDefault="00786E16" w:rsidP="005D7E5A">
      <w:pPr>
        <w:pStyle w:val="Para1-Annex"/>
        <w:tabs>
          <w:tab w:val="clear" w:pos="360"/>
          <w:tab w:val="num" w:pos="709"/>
        </w:tabs>
        <w:rPr>
          <w:lang w:val="ru-RU"/>
        </w:rPr>
      </w:pPr>
      <w:r w:rsidRPr="00D4789F">
        <w:rPr>
          <w:lang w:val="ru-RU"/>
        </w:rPr>
        <w:t xml:space="preserve">Представительница Сети женщин коренных народов по биоразнообразию сослалась на решения V/16 и VI/10 Конференции Сторон. в которых </w:t>
      </w:r>
      <w:r>
        <w:rPr>
          <w:lang w:val="ru-RU"/>
        </w:rPr>
        <w:t xml:space="preserve">признается </w:t>
      </w:r>
      <w:r w:rsidRPr="00D4789F">
        <w:rPr>
          <w:lang w:val="ru-RU"/>
        </w:rPr>
        <w:t>фундаментальная роль женщин в сохранении и устойчивом использовании био</w:t>
      </w:r>
      <w:r>
        <w:rPr>
          <w:lang w:val="ru-RU"/>
        </w:rPr>
        <w:t xml:space="preserve">логического </w:t>
      </w:r>
      <w:r w:rsidRPr="00D4789F">
        <w:rPr>
          <w:lang w:val="ru-RU"/>
        </w:rPr>
        <w:t xml:space="preserve">разнообразия. Она сказала, что женщины </w:t>
      </w:r>
      <w:r>
        <w:rPr>
          <w:lang w:val="ru-RU"/>
        </w:rPr>
        <w:t xml:space="preserve">являются </w:t>
      </w:r>
      <w:r w:rsidRPr="00D4789F">
        <w:rPr>
          <w:lang w:val="ru-RU"/>
        </w:rPr>
        <w:t>хранительниц</w:t>
      </w:r>
      <w:r>
        <w:rPr>
          <w:lang w:val="ru-RU"/>
        </w:rPr>
        <w:t>ами</w:t>
      </w:r>
      <w:r w:rsidRPr="00D4789F">
        <w:rPr>
          <w:lang w:val="ru-RU"/>
        </w:rPr>
        <w:t xml:space="preserve"> и носительниц</w:t>
      </w:r>
      <w:r>
        <w:rPr>
          <w:lang w:val="ru-RU"/>
        </w:rPr>
        <w:t>ами</w:t>
      </w:r>
      <w:r w:rsidRPr="00D4789F">
        <w:rPr>
          <w:lang w:val="ru-RU"/>
        </w:rPr>
        <w:t xml:space="preserve"> традиционных знаний от поколения к поколению, и </w:t>
      </w:r>
      <w:r>
        <w:rPr>
          <w:lang w:val="ru-RU"/>
        </w:rPr>
        <w:t xml:space="preserve">она </w:t>
      </w:r>
      <w:r w:rsidRPr="00D4789F">
        <w:rPr>
          <w:lang w:val="ru-RU"/>
        </w:rPr>
        <w:t xml:space="preserve">потребовала обеспечения всемерного и эффективного участия женщин во всех процессах, связанных с </w:t>
      </w:r>
      <w:r>
        <w:rPr>
          <w:lang w:val="ru-RU"/>
        </w:rPr>
        <w:t xml:space="preserve">их </w:t>
      </w:r>
      <w:r w:rsidRPr="00D4789F">
        <w:rPr>
          <w:lang w:val="ru-RU"/>
        </w:rPr>
        <w:t>прав</w:t>
      </w:r>
      <w:r>
        <w:rPr>
          <w:lang w:val="ru-RU"/>
        </w:rPr>
        <w:t>ами</w:t>
      </w:r>
      <w:r w:rsidRPr="00D4789F">
        <w:rPr>
          <w:lang w:val="ru-RU"/>
        </w:rPr>
        <w:t xml:space="preserve"> </w:t>
      </w:r>
      <w:r>
        <w:rPr>
          <w:lang w:val="ru-RU"/>
        </w:rPr>
        <w:t xml:space="preserve">на </w:t>
      </w:r>
      <w:r w:rsidRPr="00D4789F">
        <w:rPr>
          <w:lang w:val="ru-RU"/>
        </w:rPr>
        <w:t>знания, нововведения и практик</w:t>
      </w:r>
      <w:r>
        <w:rPr>
          <w:lang w:val="ru-RU"/>
        </w:rPr>
        <w:t>у</w:t>
      </w:r>
      <w:r w:rsidRPr="00D4789F">
        <w:rPr>
          <w:lang w:val="ru-RU"/>
        </w:rPr>
        <w:t>, в частности в рамках статьи 22 Декларации Организации Объединенных Наций о правах коренных народов. Она подтвердила, что их системы знаний недоступны широкой общественности и что в определении традиционных знаний следует обеспечить уважение правовых систем коренных народов. Дальнейшее развитие режима sui generis по охране традиционных знаний должно гарантировать уважение и сохранение традиционных знаний, нововведений и практики приемлемым с точки зрения культуры способом. Она поддержала заявление Международного форума коренных народов по биоразнообразию о необходимости обеспечения представительства коренных народов и местных общин в качестве сопредседателей рабочих подгрупп</w:t>
      </w:r>
      <w:r>
        <w:rPr>
          <w:lang w:val="ru-RU"/>
        </w:rPr>
        <w:t xml:space="preserve">. </w:t>
      </w:r>
    </w:p>
    <w:p w:rsidR="0076592E" w:rsidRPr="00963585" w:rsidRDefault="00963585" w:rsidP="005D7E5A">
      <w:pPr>
        <w:pStyle w:val="Para1-Annex"/>
        <w:tabs>
          <w:tab w:val="clear" w:pos="360"/>
          <w:tab w:val="num" w:pos="709"/>
        </w:tabs>
        <w:rPr>
          <w:lang w:val="ru-RU"/>
        </w:rPr>
      </w:pPr>
      <w:r>
        <w:rPr>
          <w:lang w:val="ru-RU"/>
        </w:rPr>
        <w:t>Представитель Австралии заявил, что Конвенция предусматривает систему общих обязательств, в рамках которой Стороны осуществляют свою собственную политику и практику. Соответственно Австралия прилагает немало усилий для обеспечения сохранения, уважения и поддержания традиционных знаний, имеющих значение для сохранения и устойчивого использования био</w:t>
      </w:r>
      <w:r w:rsidR="00426C83">
        <w:rPr>
          <w:lang w:val="ru-RU"/>
        </w:rPr>
        <w:t xml:space="preserve">логического </w:t>
      </w:r>
      <w:r>
        <w:rPr>
          <w:lang w:val="ru-RU"/>
        </w:rPr>
        <w:t xml:space="preserve">разнообразия. В Австралии вопросы осуществления статьи </w:t>
      </w:r>
      <w:r w:rsidRPr="00737132">
        <w:rPr>
          <w:lang w:val="ru-RU"/>
        </w:rPr>
        <w:t>8</w:t>
      </w:r>
      <w:r>
        <w:t>j</w:t>
      </w:r>
      <w:r w:rsidRPr="00737132">
        <w:rPr>
          <w:lang w:val="ru-RU"/>
        </w:rPr>
        <w:t>)</w:t>
      </w:r>
      <w:r>
        <w:rPr>
          <w:lang w:val="ru-RU"/>
        </w:rPr>
        <w:t xml:space="preserve"> и сотрудничества с коренными общинами отнюдь не являются абстрактным понятием; они ставят реальные и непосредственные задачи в области управления окружающей средой Австралии и влияют на жизнь как коренных, так и некоренных жителей страны. Он, тем не менее, выразил обеспокоенность тем, что в рамках статьи </w:t>
      </w:r>
      <w:r w:rsidRPr="00737132">
        <w:rPr>
          <w:lang w:val="ru-RU"/>
        </w:rPr>
        <w:t>8</w:t>
      </w:r>
      <w:r>
        <w:t>j</w:t>
      </w:r>
      <w:r w:rsidRPr="00737132">
        <w:rPr>
          <w:lang w:val="ru-RU"/>
        </w:rPr>
        <w:t>)</w:t>
      </w:r>
      <w:r>
        <w:rPr>
          <w:lang w:val="ru-RU"/>
        </w:rPr>
        <w:t xml:space="preserve"> осуществляется слишком много процессов, а также чрезмерным объемом работы. Рабочая группа должна рассмотреть возможность целостного подхода к дальнейшей работе и внимательно взвесить, какие виды деятельности или новые задания следует начать осуществлять. В отношении Декларации Организации Объединенных Наций о правах коренных народов он отметил, что Австралия с самого начала была активным и деятельным участником переговоров по данной Декларации. Она добивается принятия конструктивного текста, дающего возможность практической его реализации и последовательного толкования государствами. Поскольку данные критерии не были соблюдены в проекте текста, Австралия не смогла поддержать его. Разъяснение выбора, сделанного Австралией на голосовании и объявленного до принятия Декларации, касалось шести ключевых моментов текста: в Декларации обычное право коренного населения необоснованно ставится выше национального законодательства; текст Декларации, касающийся самоопределения, может быть неправильно истолкован, как дающий коренным общинам право отделения; положения о земельных угодьях и ресурсах могут быть истолкованы как требующие признания прав коренного населения на земли, в настоящее время находящиеся в законной собственности других граждан; безусловное право выдачи добровольного предварительного обоснованного согласия коренных общин по вопросам, затрагивающим их интересы, подразумевает, что они могут использовать право вето в отношении национальных законов и административных мер; и, наконец, Австралия не готова предоставить коренным общинам права интеллектуальной собственности</w:t>
      </w:r>
      <w:r w:rsidRPr="00C2387A">
        <w:rPr>
          <w:i/>
          <w:lang w:val="ru-RU"/>
        </w:rPr>
        <w:t xml:space="preserve"> </w:t>
      </w:r>
      <w:r w:rsidRPr="00C2387A">
        <w:t>sui</w:t>
      </w:r>
      <w:r w:rsidRPr="00C2387A">
        <w:rPr>
          <w:lang w:val="ru-RU"/>
        </w:rPr>
        <w:t xml:space="preserve"> </w:t>
      </w:r>
      <w:r w:rsidRPr="00C2387A">
        <w:t>generis</w:t>
      </w:r>
      <w:r w:rsidRPr="00C2387A">
        <w:rPr>
          <w:lang w:val="ru-RU"/>
        </w:rPr>
        <w:t>,</w:t>
      </w:r>
      <w:r>
        <w:rPr>
          <w:lang w:val="ru-RU"/>
        </w:rPr>
        <w:t xml:space="preserve"> как это предусмотрено в Декларации</w:t>
      </w:r>
      <w:r w:rsidRPr="00C223E1">
        <w:rPr>
          <w:lang w:val="ru-RU"/>
        </w:rPr>
        <w:t xml:space="preserve">. </w:t>
      </w:r>
      <w:r>
        <w:rPr>
          <w:lang w:val="ru-RU"/>
        </w:rPr>
        <w:t>Декларация содержит пожелания, не являющиеся юридически обязательными, не отражает международного права и не может приводиться в качестве международного обычного права. Австралия не может принять Декларацию в качестве основы для разработки других международных документов, как обязательных, так и не обязательных к исполнению, и, следовательно, будет принимать участие в работе Рабочей группы, исходя из данной позиции</w:t>
      </w:r>
      <w:r w:rsidR="00FB6527" w:rsidRPr="00963585">
        <w:rPr>
          <w:lang w:val="ru-RU"/>
        </w:rPr>
        <w:t>.</w:t>
      </w:r>
    </w:p>
    <w:p w:rsidR="00B555CC" w:rsidRPr="00426C83" w:rsidRDefault="00426C83" w:rsidP="005D7E5A">
      <w:pPr>
        <w:pStyle w:val="Para1-Annex"/>
        <w:tabs>
          <w:tab w:val="clear" w:pos="360"/>
          <w:tab w:val="num" w:pos="709"/>
        </w:tabs>
        <w:rPr>
          <w:lang w:val="ru-RU"/>
        </w:rPr>
      </w:pPr>
      <w:r w:rsidRPr="00D4789F">
        <w:rPr>
          <w:lang w:val="ru-RU"/>
        </w:rPr>
        <w:t>Представитель Коста-Рики выразил поддержку Декларации Организации Объединенных Наций о правах коренных народов и сказал, что проект закона о коренных автономиях, построенных на аналогичных принципах, в настоящий момент находится на рассмотрении Конгресса Коста-Рики. Более того, в ходе исполнения обязательств, принятых на себя в рамках Конвенции о биологическом разнообразии, Коста-Рика сформировала национальный орган, несущий прямую ответственность за осуществление статьи 8j) и соответствующих положений Конвенции. В стране также существует система sui generis охраны традиционных знаний и был достигнут прогресс в области понимания сути предварительного обоснованного согласия. Задачи</w:t>
      </w:r>
      <w:r w:rsidRPr="00426C83">
        <w:rPr>
          <w:lang w:val="ru-RU"/>
        </w:rPr>
        <w:t xml:space="preserve">, </w:t>
      </w:r>
      <w:r w:rsidRPr="00D4789F">
        <w:rPr>
          <w:lang w:val="ru-RU"/>
        </w:rPr>
        <w:t>сформулированные</w:t>
      </w:r>
      <w:r w:rsidRPr="00426C83">
        <w:rPr>
          <w:lang w:val="ru-RU"/>
        </w:rPr>
        <w:t xml:space="preserve"> </w:t>
      </w:r>
      <w:r w:rsidRPr="00D4789F">
        <w:rPr>
          <w:lang w:val="ru-RU"/>
        </w:rPr>
        <w:t>в</w:t>
      </w:r>
      <w:r w:rsidRPr="00426C83">
        <w:rPr>
          <w:lang w:val="ru-RU"/>
        </w:rPr>
        <w:t xml:space="preserve"> </w:t>
      </w:r>
      <w:r w:rsidRPr="00D4789F">
        <w:rPr>
          <w:lang w:val="ru-RU"/>
        </w:rPr>
        <w:t>статье</w:t>
      </w:r>
      <w:r w:rsidRPr="00426C83">
        <w:rPr>
          <w:lang w:val="ru-RU"/>
        </w:rPr>
        <w:t xml:space="preserve"> 8</w:t>
      </w:r>
      <w:r w:rsidRPr="00426C83">
        <w:rPr>
          <w:lang w:val="en-CA"/>
        </w:rPr>
        <w:t>j</w:t>
      </w:r>
      <w:r w:rsidRPr="00426C83">
        <w:rPr>
          <w:lang w:val="ru-RU"/>
        </w:rPr>
        <w:t xml:space="preserve">) </w:t>
      </w:r>
      <w:r w:rsidRPr="00D4789F">
        <w:rPr>
          <w:lang w:val="ru-RU"/>
        </w:rPr>
        <w:t>и</w:t>
      </w:r>
      <w:r w:rsidRPr="00426C83">
        <w:rPr>
          <w:lang w:val="ru-RU"/>
        </w:rPr>
        <w:t xml:space="preserve"> </w:t>
      </w:r>
      <w:r w:rsidRPr="00D4789F">
        <w:rPr>
          <w:lang w:val="ru-RU"/>
        </w:rPr>
        <w:t>в</w:t>
      </w:r>
      <w:r w:rsidRPr="00426C83">
        <w:rPr>
          <w:lang w:val="ru-RU"/>
        </w:rPr>
        <w:t xml:space="preserve"> </w:t>
      </w:r>
      <w:r w:rsidRPr="00D4789F">
        <w:rPr>
          <w:lang w:val="ru-RU"/>
        </w:rPr>
        <w:t>программе</w:t>
      </w:r>
      <w:r w:rsidRPr="00426C83">
        <w:rPr>
          <w:lang w:val="ru-RU"/>
        </w:rPr>
        <w:t xml:space="preserve"> </w:t>
      </w:r>
      <w:r w:rsidRPr="00D4789F">
        <w:rPr>
          <w:lang w:val="ru-RU"/>
        </w:rPr>
        <w:t>работы</w:t>
      </w:r>
      <w:r w:rsidRPr="00426C83">
        <w:rPr>
          <w:lang w:val="ru-RU"/>
        </w:rPr>
        <w:t xml:space="preserve">, </w:t>
      </w:r>
      <w:r w:rsidRPr="00D4789F">
        <w:rPr>
          <w:lang w:val="ru-RU"/>
        </w:rPr>
        <w:t>представляются</w:t>
      </w:r>
      <w:r w:rsidRPr="00426C83">
        <w:rPr>
          <w:lang w:val="ru-RU"/>
        </w:rPr>
        <w:t xml:space="preserve"> </w:t>
      </w:r>
      <w:r w:rsidRPr="00D4789F">
        <w:rPr>
          <w:lang w:val="ru-RU"/>
        </w:rPr>
        <w:t>сложными</w:t>
      </w:r>
      <w:r w:rsidRPr="00426C83">
        <w:rPr>
          <w:lang w:val="ru-RU"/>
        </w:rPr>
        <w:t xml:space="preserve">, </w:t>
      </w:r>
      <w:r w:rsidRPr="00D4789F">
        <w:rPr>
          <w:lang w:val="ru-RU"/>
        </w:rPr>
        <w:t>однако</w:t>
      </w:r>
      <w:r w:rsidRPr="00426C83">
        <w:rPr>
          <w:lang w:val="ru-RU"/>
        </w:rPr>
        <w:t xml:space="preserve">, </w:t>
      </w:r>
      <w:r w:rsidRPr="00D4789F">
        <w:rPr>
          <w:lang w:val="ru-RU"/>
        </w:rPr>
        <w:t>в</w:t>
      </w:r>
      <w:r w:rsidRPr="00426C83">
        <w:rPr>
          <w:lang w:val="ru-RU"/>
        </w:rPr>
        <w:t xml:space="preserve"> </w:t>
      </w:r>
      <w:r w:rsidRPr="00D4789F">
        <w:rPr>
          <w:lang w:val="ru-RU"/>
        </w:rPr>
        <w:t>Коста</w:t>
      </w:r>
      <w:r w:rsidRPr="00426C83">
        <w:rPr>
          <w:lang w:val="ru-RU"/>
        </w:rPr>
        <w:t>-</w:t>
      </w:r>
      <w:r w:rsidRPr="00D4789F">
        <w:rPr>
          <w:lang w:val="ru-RU"/>
        </w:rPr>
        <w:t>Рике</w:t>
      </w:r>
      <w:r w:rsidRPr="00426C83">
        <w:rPr>
          <w:lang w:val="ru-RU"/>
        </w:rPr>
        <w:t xml:space="preserve"> </w:t>
      </w:r>
      <w:r w:rsidRPr="00D4789F">
        <w:rPr>
          <w:lang w:val="ru-RU"/>
        </w:rPr>
        <w:t>существует</w:t>
      </w:r>
      <w:r w:rsidRPr="00426C83">
        <w:rPr>
          <w:lang w:val="ru-RU"/>
        </w:rPr>
        <w:t xml:space="preserve"> </w:t>
      </w:r>
      <w:r w:rsidRPr="00D4789F">
        <w:rPr>
          <w:lang w:val="ru-RU"/>
        </w:rPr>
        <w:t>политическая</w:t>
      </w:r>
      <w:r w:rsidRPr="00426C83">
        <w:rPr>
          <w:lang w:val="ru-RU"/>
        </w:rPr>
        <w:t xml:space="preserve"> </w:t>
      </w:r>
      <w:r w:rsidRPr="00D4789F">
        <w:rPr>
          <w:lang w:val="ru-RU"/>
        </w:rPr>
        <w:t>воля</w:t>
      </w:r>
      <w:r w:rsidRPr="00426C83">
        <w:rPr>
          <w:lang w:val="ru-RU"/>
        </w:rPr>
        <w:t xml:space="preserve"> </w:t>
      </w:r>
      <w:r w:rsidRPr="00D4789F">
        <w:rPr>
          <w:lang w:val="ru-RU"/>
        </w:rPr>
        <w:t>к</w:t>
      </w:r>
      <w:r w:rsidRPr="00426C83">
        <w:rPr>
          <w:lang w:val="ru-RU"/>
        </w:rPr>
        <w:t xml:space="preserve"> </w:t>
      </w:r>
      <w:r w:rsidRPr="00D4789F">
        <w:rPr>
          <w:lang w:val="ru-RU"/>
        </w:rPr>
        <w:t>преодолению</w:t>
      </w:r>
      <w:r w:rsidRPr="00426C83">
        <w:rPr>
          <w:lang w:val="ru-RU"/>
        </w:rPr>
        <w:t xml:space="preserve"> </w:t>
      </w:r>
      <w:r w:rsidRPr="00D4789F">
        <w:rPr>
          <w:lang w:val="ru-RU"/>
        </w:rPr>
        <w:t>трудностей</w:t>
      </w:r>
      <w:r w:rsidRPr="00426C83">
        <w:rPr>
          <w:lang w:val="ru-RU"/>
        </w:rPr>
        <w:t>.</w:t>
      </w:r>
      <w:r w:rsidR="00B555CC" w:rsidRPr="00426C83">
        <w:rPr>
          <w:lang w:val="ru-RU"/>
        </w:rPr>
        <w:t xml:space="preserve">  </w:t>
      </w:r>
    </w:p>
    <w:p w:rsidR="00B555CC" w:rsidRPr="00AC2CF8" w:rsidRDefault="00AC2CF8" w:rsidP="005D7E5A">
      <w:pPr>
        <w:pStyle w:val="Para1-Annex"/>
        <w:tabs>
          <w:tab w:val="clear" w:pos="360"/>
          <w:tab w:val="num" w:pos="709"/>
        </w:tabs>
        <w:rPr>
          <w:lang w:val="ru-RU"/>
        </w:rPr>
      </w:pPr>
      <w:r w:rsidRPr="00D4789F">
        <w:rPr>
          <w:lang w:val="ru-RU"/>
        </w:rPr>
        <w:t>Представитель Всемирной организации интеллектуальной собственности (ВОИС) выразила готовность своей организации оказать практическую помощь Рабочей группе и другим форумам, функционирующим в рамках Конвенции. Программа ВОИС по глобальным проблемам интеллектуальной собственности всегда была направлена на оказание поддержки деятельности и целям других родственных организаций и процессов в структуре Организации Объединенных Наций, не вторгаясь в сферу проводимой ими политики, и недавно откликнулась на ряд предложений, выдвинутых Конференцией Сторон. Говоря о правовой защите традиционных знаний, она обратила внимание на особую роль Межправительственного комитета ВОИС по интеллектуальной собственности, генетическим ресурсам, традиционным знаниям и фольклору.  Комитет разрабатывал проект положений, регулирующих охрану традиционных знаний, и проводил обсуждение и анализ десяти важнейших аспектов, которые должны быть продуманы законодателями в ходе разработки и внедрения таких механизмов защиты. ВОИС также разработала проект набора инструментальный средств по проблемам традиционных знаний в поддержку усилий общин по защите собственных интересов. Обычное право неоднократно называлось в качестве сферы, вызывающей серьезную озабоченность коренных и местных общин при разработке и осуществлении мероприятий по сохранению и охране своих традиционных знаний. ВОИС активно работает над обеспечением уважения и признания обычного права и призывает вносить вклад в этот процесс. Коренные и местные общины сыграли важную роль в работе Межправительственного комитета, и представителей заинтересованных общин настоятельно призывали рассмотреть возможность присоединения к процессу посредством получения аккредитации. Свыше</w:t>
      </w:r>
      <w:r w:rsidRPr="00AC2CF8">
        <w:rPr>
          <w:lang w:val="ru-RU"/>
        </w:rPr>
        <w:t xml:space="preserve"> 200 </w:t>
      </w:r>
      <w:r w:rsidRPr="00D4789F">
        <w:rPr>
          <w:lang w:val="ru-RU"/>
        </w:rPr>
        <w:t>организаций</w:t>
      </w:r>
      <w:r w:rsidRPr="00AC2CF8">
        <w:rPr>
          <w:lang w:val="ru-RU"/>
        </w:rPr>
        <w:t xml:space="preserve"> </w:t>
      </w:r>
      <w:r w:rsidRPr="00D4789F">
        <w:rPr>
          <w:lang w:val="ru-RU"/>
        </w:rPr>
        <w:t>уже</w:t>
      </w:r>
      <w:r w:rsidRPr="00AC2CF8">
        <w:rPr>
          <w:lang w:val="ru-RU"/>
        </w:rPr>
        <w:t xml:space="preserve"> </w:t>
      </w:r>
      <w:r w:rsidRPr="00D4789F">
        <w:rPr>
          <w:lang w:val="ru-RU"/>
        </w:rPr>
        <w:t>получили</w:t>
      </w:r>
      <w:r w:rsidRPr="00AC2CF8">
        <w:rPr>
          <w:lang w:val="ru-RU"/>
        </w:rPr>
        <w:t xml:space="preserve"> </w:t>
      </w:r>
      <w:r w:rsidRPr="00D4789F">
        <w:rPr>
          <w:lang w:val="ru-RU"/>
        </w:rPr>
        <w:t>аккредитацию</w:t>
      </w:r>
      <w:r w:rsidRPr="00AC2CF8">
        <w:rPr>
          <w:lang w:val="ru-RU"/>
        </w:rPr>
        <w:t xml:space="preserve"> </w:t>
      </w:r>
      <w:r w:rsidRPr="00D4789F">
        <w:rPr>
          <w:lang w:val="ru-RU"/>
        </w:rPr>
        <w:t>и</w:t>
      </w:r>
      <w:r w:rsidRPr="00AC2CF8">
        <w:rPr>
          <w:lang w:val="ru-RU"/>
        </w:rPr>
        <w:t xml:space="preserve"> </w:t>
      </w:r>
      <w:r w:rsidRPr="00D4789F">
        <w:rPr>
          <w:lang w:val="ru-RU"/>
        </w:rPr>
        <w:t>таким</w:t>
      </w:r>
      <w:r w:rsidRPr="00AC2CF8">
        <w:rPr>
          <w:lang w:val="ru-RU"/>
        </w:rPr>
        <w:t xml:space="preserve"> </w:t>
      </w:r>
      <w:r w:rsidRPr="00D4789F">
        <w:rPr>
          <w:lang w:val="ru-RU"/>
        </w:rPr>
        <w:t>образом</w:t>
      </w:r>
      <w:r w:rsidRPr="00AC2CF8">
        <w:rPr>
          <w:lang w:val="ru-RU"/>
        </w:rPr>
        <w:t xml:space="preserve"> </w:t>
      </w:r>
      <w:r>
        <w:rPr>
          <w:lang w:val="ru-RU"/>
        </w:rPr>
        <w:t xml:space="preserve">могут </w:t>
      </w:r>
      <w:r w:rsidRPr="00D4789F">
        <w:rPr>
          <w:lang w:val="ru-RU"/>
        </w:rPr>
        <w:t>претендовать</w:t>
      </w:r>
      <w:r w:rsidRPr="00AC2CF8">
        <w:rPr>
          <w:lang w:val="ru-RU"/>
        </w:rPr>
        <w:t xml:space="preserve"> </w:t>
      </w:r>
      <w:r w:rsidRPr="00D4789F">
        <w:rPr>
          <w:lang w:val="ru-RU"/>
        </w:rPr>
        <w:t>на</w:t>
      </w:r>
      <w:r w:rsidRPr="00AC2CF8">
        <w:rPr>
          <w:lang w:val="ru-RU"/>
        </w:rPr>
        <w:t xml:space="preserve"> </w:t>
      </w:r>
      <w:r w:rsidRPr="00D4789F">
        <w:rPr>
          <w:lang w:val="ru-RU"/>
        </w:rPr>
        <w:t>получение</w:t>
      </w:r>
      <w:r w:rsidRPr="00AC2CF8">
        <w:rPr>
          <w:lang w:val="ru-RU"/>
        </w:rPr>
        <w:t xml:space="preserve"> </w:t>
      </w:r>
      <w:r w:rsidRPr="00D4789F">
        <w:rPr>
          <w:lang w:val="ru-RU"/>
        </w:rPr>
        <w:t>финансовой</w:t>
      </w:r>
      <w:r w:rsidRPr="00AC2CF8">
        <w:rPr>
          <w:lang w:val="ru-RU"/>
        </w:rPr>
        <w:t xml:space="preserve"> </w:t>
      </w:r>
      <w:r w:rsidRPr="00D4789F">
        <w:rPr>
          <w:lang w:val="ru-RU"/>
        </w:rPr>
        <w:t>поддержки</w:t>
      </w:r>
      <w:r w:rsidRPr="00AC2CF8">
        <w:rPr>
          <w:lang w:val="ru-RU"/>
        </w:rPr>
        <w:t xml:space="preserve"> </w:t>
      </w:r>
      <w:r w:rsidR="009D6430">
        <w:rPr>
          <w:lang w:val="ru-RU"/>
        </w:rPr>
        <w:t xml:space="preserve">со стороны </w:t>
      </w:r>
      <w:r w:rsidRPr="00D4789F">
        <w:rPr>
          <w:lang w:val="ru-RU"/>
        </w:rPr>
        <w:t>Добровольного</w:t>
      </w:r>
      <w:r w:rsidRPr="00AC2CF8">
        <w:rPr>
          <w:lang w:val="ru-RU"/>
        </w:rPr>
        <w:t xml:space="preserve"> </w:t>
      </w:r>
      <w:r w:rsidRPr="00D4789F">
        <w:rPr>
          <w:lang w:val="ru-RU"/>
        </w:rPr>
        <w:t>фонда</w:t>
      </w:r>
      <w:r w:rsidRPr="00AC2CF8">
        <w:rPr>
          <w:lang w:val="ru-RU"/>
        </w:rPr>
        <w:t xml:space="preserve"> </w:t>
      </w:r>
      <w:r w:rsidRPr="00D4789F">
        <w:rPr>
          <w:lang w:val="ru-RU"/>
        </w:rPr>
        <w:t>Межправительственного</w:t>
      </w:r>
      <w:r w:rsidRPr="00AC2CF8">
        <w:rPr>
          <w:lang w:val="ru-RU"/>
        </w:rPr>
        <w:t xml:space="preserve"> </w:t>
      </w:r>
      <w:r w:rsidRPr="00D4789F">
        <w:rPr>
          <w:lang w:val="ru-RU"/>
        </w:rPr>
        <w:t>комитета</w:t>
      </w:r>
      <w:r>
        <w:rPr>
          <w:lang w:val="ru-RU"/>
        </w:rPr>
        <w:t xml:space="preserve">. </w:t>
      </w:r>
      <w:r w:rsidR="00B555CC" w:rsidRPr="00AC2CF8">
        <w:rPr>
          <w:lang w:val="ru-RU"/>
        </w:rPr>
        <w:t xml:space="preserve">  </w:t>
      </w:r>
    </w:p>
    <w:p w:rsidR="003B551E" w:rsidRPr="00026F17" w:rsidRDefault="003B551E" w:rsidP="00026F17">
      <w:pPr>
        <w:pStyle w:val="1"/>
        <w:tabs>
          <w:tab w:val="clear" w:pos="720"/>
          <w:tab w:val="num" w:pos="709"/>
        </w:tabs>
        <w:ind w:left="4320" w:hanging="4320"/>
        <w:jc w:val="left"/>
        <w:rPr>
          <w:lang w:val="ru-RU"/>
        </w:rPr>
      </w:pPr>
      <w:r w:rsidRPr="00AC2CF8">
        <w:rPr>
          <w:lang w:val="ru-RU"/>
        </w:rPr>
        <w:tab/>
      </w:r>
      <w:bookmarkStart w:id="14" w:name="_Toc180768623"/>
      <w:r w:rsidR="00026F17" w:rsidRPr="00D4789F">
        <w:rPr>
          <w:lang w:val="ru-RU"/>
        </w:rPr>
        <w:t>пункт 3 повестки дня.</w:t>
      </w:r>
      <w:r w:rsidR="00026F17" w:rsidRPr="00D4789F">
        <w:rPr>
          <w:lang w:val="ru-RU"/>
        </w:rPr>
        <w:tab/>
      </w:r>
      <w:r w:rsidR="00026F17" w:rsidRPr="00D4789F">
        <w:rPr>
          <w:szCs w:val="22"/>
          <w:lang w:val="ru-RU"/>
        </w:rPr>
        <w:t>Доклад о результатах реализации программы работы по осуществлению статьи 8 </w:t>
      </w:r>
      <w:r w:rsidR="00026F17" w:rsidRPr="00D4789F">
        <w:rPr>
          <w:caps w:val="0"/>
          <w:szCs w:val="22"/>
          <w:lang w:val="ru-RU"/>
        </w:rPr>
        <w:t>j</w:t>
      </w:r>
      <w:r w:rsidR="00026F17" w:rsidRPr="00D4789F">
        <w:rPr>
          <w:szCs w:val="22"/>
          <w:lang w:val="ru-RU"/>
        </w:rPr>
        <w:t>) и соответствующих положений Конвенции</w:t>
      </w:r>
      <w:bookmarkEnd w:id="14"/>
    </w:p>
    <w:p w:rsidR="003B551E" w:rsidRPr="000877B5" w:rsidRDefault="0098654A" w:rsidP="005D7E5A">
      <w:pPr>
        <w:pStyle w:val="Para1-Annex"/>
        <w:tabs>
          <w:tab w:val="clear" w:pos="360"/>
          <w:tab w:val="num" w:pos="709"/>
        </w:tabs>
        <w:rPr>
          <w:lang w:val="ru-RU"/>
        </w:rPr>
      </w:pPr>
      <w:r w:rsidRPr="00D4789F">
        <w:rPr>
          <w:lang w:val="ru-RU"/>
        </w:rPr>
        <w:t>Специальная рабочая группа открытого состава рассмотрела пункт 3 повестки дня на 1-м пленарном заседании совещания в понедельник, 15 октября 2007 года. В ходе рассмотрения данного пункта повестки дня Рабочей группе были представлены доклады о результатах реализации программы работы по осуществлению статьи 8j) и соответствующих положений Конвенции, подготовленные на основе информации, представленной в национальных докладах, и о включении соответствующих целевых задач программы работы в тематические программы (UNEP/CBD/WG8J/5/2), а также добавление к этой записке (UNEP/CBD/WG8J/5/2/Add/1), в котором приводится краткий обзор целевых задач первого этапа программы работы и проект определенных рекомендаций относительно дальнейшей работы для их рассмотрения Рабочей группой</w:t>
      </w:r>
      <w:r>
        <w:rPr>
          <w:lang w:val="ru-RU"/>
        </w:rPr>
        <w:t xml:space="preserve">. </w:t>
      </w:r>
      <w:r w:rsidR="003B551E" w:rsidRPr="000877B5">
        <w:rPr>
          <w:lang w:val="ru-RU"/>
        </w:rPr>
        <w:t xml:space="preserve">  </w:t>
      </w:r>
    </w:p>
    <w:p w:rsidR="00B95834" w:rsidRPr="000877B5" w:rsidRDefault="000877B5" w:rsidP="005D7E5A">
      <w:pPr>
        <w:pStyle w:val="Para1-Annex"/>
        <w:tabs>
          <w:tab w:val="clear" w:pos="360"/>
          <w:tab w:val="num" w:pos="709"/>
        </w:tabs>
        <w:rPr>
          <w:lang w:val="ru-RU"/>
        </w:rPr>
      </w:pPr>
      <w:r w:rsidRPr="00D4789F">
        <w:rPr>
          <w:lang w:val="ru-RU"/>
        </w:rPr>
        <w:t>С заявлениями выступили представители Австралии, Аргентины, Бразилии, Индии, Канады, Колумбии, Коста-Рики, Малави (от имени Группы африканских государств), Мексики, Новой Зеландии, Объединенной Республики Танзании, Португалии (от имени Европейского сообщества и его государств-членов) и Филиппин</w:t>
      </w:r>
      <w:r>
        <w:rPr>
          <w:lang w:val="ru-RU"/>
        </w:rPr>
        <w:t>.</w:t>
      </w:r>
    </w:p>
    <w:p w:rsidR="00B95834" w:rsidRPr="00673571" w:rsidRDefault="00D03F74" w:rsidP="005D7E5A">
      <w:pPr>
        <w:pStyle w:val="Para1-Annex"/>
        <w:tabs>
          <w:tab w:val="clear" w:pos="360"/>
          <w:tab w:val="num" w:pos="709"/>
        </w:tabs>
        <w:rPr>
          <w:lang w:val="ru-RU"/>
        </w:rPr>
      </w:pPr>
      <w:r w:rsidRPr="00D4789F">
        <w:rPr>
          <w:lang w:val="ru-RU"/>
        </w:rPr>
        <w:t>С заявлением выступил представитель Международного форума коренных народов по биоразнообразию</w:t>
      </w:r>
      <w:r>
        <w:rPr>
          <w:lang w:val="ru-RU"/>
        </w:rPr>
        <w:t xml:space="preserve">. </w:t>
      </w:r>
      <w:r w:rsidR="00B95834" w:rsidRPr="00673571">
        <w:rPr>
          <w:lang w:val="ru-RU"/>
        </w:rPr>
        <w:t xml:space="preserve"> </w:t>
      </w:r>
    </w:p>
    <w:p w:rsidR="00D658E9" w:rsidRPr="00AF7470" w:rsidRDefault="00AF7470" w:rsidP="005D7E5A">
      <w:pPr>
        <w:pStyle w:val="Para1-Annex"/>
        <w:tabs>
          <w:tab w:val="clear" w:pos="360"/>
          <w:tab w:val="num" w:pos="709"/>
        </w:tabs>
        <w:rPr>
          <w:lang w:val="ru-RU"/>
        </w:rPr>
      </w:pPr>
      <w:r w:rsidRPr="00D4789F">
        <w:rPr>
          <w:lang w:val="ru-RU"/>
        </w:rPr>
        <w:t>Представитель Канады также выступил с заявлением для включения в протокол, в котором он отметил, что Декларация Организации Объединенных Наций о правах коренных народов не является юридически обязательным документом и не имеет правовых последствий в Канаде. Ее положения не отражают международного обычного права</w:t>
      </w:r>
      <w:r>
        <w:rPr>
          <w:lang w:val="ru-RU"/>
        </w:rPr>
        <w:t>,</w:t>
      </w:r>
      <w:r w:rsidRPr="00D4789F">
        <w:rPr>
          <w:lang w:val="ru-RU"/>
        </w:rPr>
        <w:t xml:space="preserve"> и она не может рассматриваться или использоваться в качестве универсального стандарта в рамках Конвенции. Вместе с тем, Канада продолжит предпринимать эффективные действия, как внутри страны, так и за рубежом, по стимулированию и охране прав коренных народов в соответствии с положениями своей Конституции и принятыми на себя международными и внутренними обязательствами в области охраны прав человека. Тем не менее, такие эффективные действия не будут предприниматься на основе положений Декларации Организации Объединенных Наций о правах коренных народов.  Вместе</w:t>
      </w:r>
      <w:r w:rsidRPr="00AF7470">
        <w:rPr>
          <w:lang w:val="ru-RU"/>
        </w:rPr>
        <w:t xml:space="preserve"> </w:t>
      </w:r>
      <w:r w:rsidRPr="00D4789F">
        <w:rPr>
          <w:lang w:val="ru-RU"/>
        </w:rPr>
        <w:t>с</w:t>
      </w:r>
      <w:r w:rsidRPr="00AF7470">
        <w:rPr>
          <w:lang w:val="ru-RU"/>
        </w:rPr>
        <w:t xml:space="preserve"> </w:t>
      </w:r>
      <w:r w:rsidRPr="00D4789F">
        <w:rPr>
          <w:lang w:val="ru-RU"/>
        </w:rPr>
        <w:t>тем</w:t>
      </w:r>
      <w:r w:rsidRPr="00AF7470">
        <w:rPr>
          <w:lang w:val="ru-RU"/>
        </w:rPr>
        <w:t xml:space="preserve">, </w:t>
      </w:r>
      <w:r w:rsidRPr="00D4789F">
        <w:rPr>
          <w:lang w:val="ru-RU"/>
        </w:rPr>
        <w:t>Канада</w:t>
      </w:r>
      <w:r w:rsidRPr="00AF7470">
        <w:rPr>
          <w:lang w:val="ru-RU"/>
        </w:rPr>
        <w:t xml:space="preserve"> </w:t>
      </w:r>
      <w:r w:rsidRPr="00D4789F">
        <w:rPr>
          <w:lang w:val="ru-RU"/>
        </w:rPr>
        <w:t>вновь</w:t>
      </w:r>
      <w:r w:rsidRPr="00AF7470">
        <w:rPr>
          <w:lang w:val="ru-RU"/>
        </w:rPr>
        <w:t xml:space="preserve"> </w:t>
      </w:r>
      <w:r w:rsidRPr="00D4789F">
        <w:rPr>
          <w:lang w:val="ru-RU"/>
        </w:rPr>
        <w:t>подтверждает</w:t>
      </w:r>
      <w:r w:rsidRPr="00AF7470">
        <w:rPr>
          <w:lang w:val="ru-RU"/>
        </w:rPr>
        <w:t xml:space="preserve"> </w:t>
      </w:r>
      <w:r w:rsidRPr="00D4789F">
        <w:rPr>
          <w:lang w:val="ru-RU"/>
        </w:rPr>
        <w:t>свою</w:t>
      </w:r>
      <w:r w:rsidRPr="00AF7470">
        <w:rPr>
          <w:lang w:val="ru-RU"/>
        </w:rPr>
        <w:t xml:space="preserve"> </w:t>
      </w:r>
      <w:r w:rsidRPr="00D4789F">
        <w:rPr>
          <w:lang w:val="ru-RU"/>
        </w:rPr>
        <w:t>непоколебимую</w:t>
      </w:r>
      <w:r w:rsidRPr="00AF7470">
        <w:rPr>
          <w:lang w:val="ru-RU"/>
        </w:rPr>
        <w:t xml:space="preserve"> </w:t>
      </w:r>
      <w:r w:rsidRPr="00D4789F">
        <w:rPr>
          <w:lang w:val="ru-RU"/>
        </w:rPr>
        <w:t>приверженность</w:t>
      </w:r>
      <w:r w:rsidRPr="00AF7470">
        <w:rPr>
          <w:lang w:val="ru-RU"/>
        </w:rPr>
        <w:t xml:space="preserve"> </w:t>
      </w:r>
      <w:r w:rsidRPr="00D4789F">
        <w:rPr>
          <w:lang w:val="ru-RU"/>
        </w:rPr>
        <w:t>положениям</w:t>
      </w:r>
      <w:r w:rsidRPr="00AF7470">
        <w:rPr>
          <w:lang w:val="ru-RU"/>
        </w:rPr>
        <w:t xml:space="preserve"> </w:t>
      </w:r>
      <w:r w:rsidRPr="00D4789F">
        <w:rPr>
          <w:lang w:val="ru-RU"/>
        </w:rPr>
        <w:t>статьи</w:t>
      </w:r>
      <w:r w:rsidRPr="00AF7470">
        <w:rPr>
          <w:lang w:val="ru-RU"/>
        </w:rPr>
        <w:t xml:space="preserve"> 8</w:t>
      </w:r>
      <w:r w:rsidRPr="00AF7470">
        <w:rPr>
          <w:lang w:val="en-CA"/>
        </w:rPr>
        <w:t>j</w:t>
      </w:r>
      <w:r w:rsidRPr="00AF7470">
        <w:rPr>
          <w:lang w:val="ru-RU"/>
        </w:rPr>
        <w:t xml:space="preserve">) </w:t>
      </w:r>
      <w:r w:rsidRPr="00D4789F">
        <w:rPr>
          <w:lang w:val="ru-RU"/>
        </w:rPr>
        <w:t>Конвенции</w:t>
      </w:r>
      <w:r>
        <w:rPr>
          <w:lang w:val="ru-RU"/>
        </w:rPr>
        <w:t>.</w:t>
      </w:r>
    </w:p>
    <w:p w:rsidR="00330065" w:rsidRPr="008315E2" w:rsidRDefault="00244863" w:rsidP="005D7E5A">
      <w:pPr>
        <w:pStyle w:val="Para1-Annex"/>
        <w:tabs>
          <w:tab w:val="clear" w:pos="360"/>
          <w:tab w:val="num" w:pos="709"/>
        </w:tabs>
        <w:rPr>
          <w:lang w:val="ru-RU"/>
        </w:rPr>
      </w:pPr>
      <w:r>
        <w:rPr>
          <w:lang w:val="ru-RU"/>
        </w:rPr>
        <w:t xml:space="preserve">На 3-м пленарном заседании </w:t>
      </w:r>
      <w:r w:rsidRPr="00FB5034">
        <w:rPr>
          <w:lang w:val="ru-RU"/>
        </w:rPr>
        <w:t xml:space="preserve">17 </w:t>
      </w:r>
      <w:r>
        <w:rPr>
          <w:lang w:val="ru-RU"/>
        </w:rPr>
        <w:t xml:space="preserve">октября </w:t>
      </w:r>
      <w:r w:rsidRPr="00FB5034">
        <w:rPr>
          <w:lang w:val="ru-RU"/>
        </w:rPr>
        <w:t>2007</w:t>
      </w:r>
      <w:r>
        <w:rPr>
          <w:lang w:val="ru-RU"/>
        </w:rPr>
        <w:t xml:space="preserve"> года Председатель представил проект рекомендации для его рассмотрения Рабочей группой. После обмена мнениями Председатель сказал, что он подготовит пересмотренный текст проекта рекомендации для его рассмотрения Рабочей группой на одном из последующих заседаний. </w:t>
      </w:r>
    </w:p>
    <w:p w:rsidR="00AB334D" w:rsidRPr="00244863" w:rsidRDefault="00244863" w:rsidP="005D7E5A">
      <w:pPr>
        <w:pStyle w:val="Para1-Annex"/>
        <w:tabs>
          <w:tab w:val="clear" w:pos="360"/>
          <w:tab w:val="num" w:pos="709"/>
        </w:tabs>
        <w:rPr>
          <w:lang w:val="ru-RU"/>
        </w:rPr>
      </w:pPr>
      <w:r>
        <w:rPr>
          <w:lang w:val="ru-RU"/>
        </w:rPr>
        <w:t>Председатель</w:t>
      </w:r>
      <w:r w:rsidRPr="00244863">
        <w:rPr>
          <w:lang w:val="ru-RU"/>
        </w:rPr>
        <w:t xml:space="preserve"> </w:t>
      </w:r>
      <w:r>
        <w:rPr>
          <w:lang w:val="ru-RU"/>
        </w:rPr>
        <w:t>представил</w:t>
      </w:r>
      <w:r w:rsidRPr="00244863">
        <w:rPr>
          <w:lang w:val="ru-RU"/>
        </w:rPr>
        <w:t xml:space="preserve"> </w:t>
      </w:r>
      <w:r>
        <w:rPr>
          <w:lang w:val="ru-RU"/>
        </w:rPr>
        <w:t>на</w:t>
      </w:r>
      <w:r w:rsidRPr="00244863">
        <w:rPr>
          <w:lang w:val="ru-RU"/>
        </w:rPr>
        <w:t xml:space="preserve"> 4-</w:t>
      </w:r>
      <w:r>
        <w:rPr>
          <w:lang w:val="ru-RU"/>
        </w:rPr>
        <w:t>м</w:t>
      </w:r>
      <w:r w:rsidRPr="00244863">
        <w:rPr>
          <w:lang w:val="ru-RU"/>
        </w:rPr>
        <w:t xml:space="preserve"> </w:t>
      </w:r>
      <w:r>
        <w:rPr>
          <w:lang w:val="ru-RU"/>
        </w:rPr>
        <w:t>пленарном</w:t>
      </w:r>
      <w:r w:rsidRPr="00244863">
        <w:rPr>
          <w:lang w:val="ru-RU"/>
        </w:rPr>
        <w:t xml:space="preserve"> </w:t>
      </w:r>
      <w:r>
        <w:rPr>
          <w:lang w:val="ru-RU"/>
        </w:rPr>
        <w:t>заседании</w:t>
      </w:r>
      <w:r w:rsidRPr="00244863">
        <w:rPr>
          <w:lang w:val="ru-RU"/>
        </w:rPr>
        <w:t xml:space="preserve"> </w:t>
      </w:r>
      <w:r>
        <w:rPr>
          <w:lang w:val="ru-RU"/>
        </w:rPr>
        <w:t>совещания</w:t>
      </w:r>
      <w:r w:rsidRPr="00244863">
        <w:rPr>
          <w:lang w:val="ru-RU"/>
        </w:rPr>
        <w:t xml:space="preserve"> </w:t>
      </w:r>
      <w:r w:rsidR="00AB334D" w:rsidRPr="00244863">
        <w:rPr>
          <w:lang w:val="ru-RU"/>
        </w:rPr>
        <w:t xml:space="preserve">19 </w:t>
      </w:r>
      <w:r>
        <w:rPr>
          <w:lang w:val="ru-RU"/>
        </w:rPr>
        <w:t>октября</w:t>
      </w:r>
      <w:r w:rsidRPr="00244863">
        <w:rPr>
          <w:lang w:val="ru-RU"/>
        </w:rPr>
        <w:t xml:space="preserve"> </w:t>
      </w:r>
      <w:r w:rsidR="00AB334D" w:rsidRPr="00244863">
        <w:rPr>
          <w:lang w:val="ru-RU"/>
        </w:rPr>
        <w:t>2007</w:t>
      </w:r>
      <w:r w:rsidRPr="00244863">
        <w:rPr>
          <w:lang w:val="ru-RU"/>
        </w:rPr>
        <w:t xml:space="preserve"> </w:t>
      </w:r>
      <w:r>
        <w:rPr>
          <w:lang w:val="ru-RU"/>
        </w:rPr>
        <w:t>года</w:t>
      </w:r>
      <w:r w:rsidRPr="00244863">
        <w:rPr>
          <w:lang w:val="ru-RU"/>
        </w:rPr>
        <w:t xml:space="preserve"> </w:t>
      </w:r>
      <w:r>
        <w:rPr>
          <w:lang w:val="ru-RU"/>
        </w:rPr>
        <w:t>проект</w:t>
      </w:r>
      <w:r w:rsidRPr="00244863">
        <w:rPr>
          <w:lang w:val="ru-RU"/>
        </w:rPr>
        <w:t xml:space="preserve"> </w:t>
      </w:r>
      <w:r>
        <w:rPr>
          <w:lang w:val="ru-RU"/>
        </w:rPr>
        <w:t>рекомендации</w:t>
      </w:r>
      <w:r w:rsidRPr="00244863">
        <w:rPr>
          <w:lang w:val="ru-RU"/>
        </w:rPr>
        <w:t xml:space="preserve">, </w:t>
      </w:r>
      <w:r>
        <w:rPr>
          <w:lang w:val="ru-RU"/>
        </w:rPr>
        <w:t>в</w:t>
      </w:r>
      <w:r w:rsidRPr="00244863">
        <w:rPr>
          <w:lang w:val="ru-RU"/>
        </w:rPr>
        <w:t xml:space="preserve"> </w:t>
      </w:r>
      <w:r>
        <w:rPr>
          <w:lang w:val="ru-RU"/>
        </w:rPr>
        <w:t>котором</w:t>
      </w:r>
      <w:r w:rsidRPr="00244863">
        <w:rPr>
          <w:lang w:val="ru-RU"/>
        </w:rPr>
        <w:t xml:space="preserve"> </w:t>
      </w:r>
      <w:r>
        <w:rPr>
          <w:lang w:val="ru-RU"/>
        </w:rPr>
        <w:t>были</w:t>
      </w:r>
      <w:r w:rsidRPr="00244863">
        <w:rPr>
          <w:lang w:val="ru-RU"/>
        </w:rPr>
        <w:t xml:space="preserve"> </w:t>
      </w:r>
      <w:r>
        <w:rPr>
          <w:lang w:val="ru-RU"/>
        </w:rPr>
        <w:t>учтены</w:t>
      </w:r>
      <w:r w:rsidRPr="00244863">
        <w:rPr>
          <w:lang w:val="ru-RU"/>
        </w:rPr>
        <w:t xml:space="preserve"> </w:t>
      </w:r>
      <w:r>
        <w:rPr>
          <w:lang w:val="ru-RU"/>
        </w:rPr>
        <w:t>обсуждения</w:t>
      </w:r>
      <w:r w:rsidRPr="00244863">
        <w:rPr>
          <w:lang w:val="ru-RU"/>
        </w:rPr>
        <w:t xml:space="preserve">, </w:t>
      </w:r>
      <w:r>
        <w:rPr>
          <w:lang w:val="ru-RU"/>
        </w:rPr>
        <w:t>проводившиеся</w:t>
      </w:r>
      <w:r w:rsidRPr="00244863">
        <w:rPr>
          <w:lang w:val="ru-RU"/>
        </w:rPr>
        <w:t xml:space="preserve"> </w:t>
      </w:r>
      <w:r>
        <w:rPr>
          <w:lang w:val="ru-RU"/>
        </w:rPr>
        <w:t>в</w:t>
      </w:r>
      <w:r w:rsidRPr="00244863">
        <w:rPr>
          <w:lang w:val="ru-RU"/>
        </w:rPr>
        <w:t xml:space="preserve"> </w:t>
      </w:r>
      <w:r>
        <w:rPr>
          <w:lang w:val="ru-RU"/>
        </w:rPr>
        <w:t>неофициальной</w:t>
      </w:r>
      <w:r w:rsidRPr="00244863">
        <w:rPr>
          <w:lang w:val="ru-RU"/>
        </w:rPr>
        <w:t xml:space="preserve"> </w:t>
      </w:r>
      <w:r>
        <w:rPr>
          <w:lang w:val="ru-RU"/>
        </w:rPr>
        <w:t>контактной</w:t>
      </w:r>
      <w:r w:rsidRPr="00244863">
        <w:rPr>
          <w:lang w:val="ru-RU"/>
        </w:rPr>
        <w:t xml:space="preserve"> </w:t>
      </w:r>
      <w:r>
        <w:rPr>
          <w:lang w:val="ru-RU"/>
        </w:rPr>
        <w:t>группе</w:t>
      </w:r>
      <w:r w:rsidRPr="00244863">
        <w:rPr>
          <w:lang w:val="ru-RU"/>
        </w:rPr>
        <w:t xml:space="preserve">, </w:t>
      </w:r>
      <w:r>
        <w:rPr>
          <w:lang w:val="ru-RU"/>
        </w:rPr>
        <w:t>учрежденной</w:t>
      </w:r>
      <w:r w:rsidRPr="00244863">
        <w:rPr>
          <w:lang w:val="ru-RU"/>
        </w:rPr>
        <w:t xml:space="preserve"> </w:t>
      </w:r>
      <w:r>
        <w:rPr>
          <w:lang w:val="ru-RU"/>
        </w:rPr>
        <w:t>Рабочей</w:t>
      </w:r>
      <w:r w:rsidRPr="00244863">
        <w:rPr>
          <w:lang w:val="ru-RU"/>
        </w:rPr>
        <w:t xml:space="preserve"> </w:t>
      </w:r>
      <w:r>
        <w:rPr>
          <w:lang w:val="ru-RU"/>
        </w:rPr>
        <w:t>подгруппой</w:t>
      </w:r>
      <w:r w:rsidRPr="00244863">
        <w:rPr>
          <w:lang w:val="ru-RU"/>
        </w:rPr>
        <w:t xml:space="preserve"> </w:t>
      </w:r>
      <w:r>
        <w:t>I</w:t>
      </w:r>
      <w:r w:rsidRPr="00244863">
        <w:rPr>
          <w:lang w:val="ru-RU"/>
        </w:rPr>
        <w:t xml:space="preserve">, </w:t>
      </w:r>
      <w:r>
        <w:rPr>
          <w:lang w:val="ru-RU"/>
        </w:rPr>
        <w:t>которая</w:t>
      </w:r>
      <w:r w:rsidRPr="00244863">
        <w:rPr>
          <w:lang w:val="ru-RU"/>
        </w:rPr>
        <w:t xml:space="preserve"> </w:t>
      </w:r>
      <w:r>
        <w:rPr>
          <w:lang w:val="ru-RU"/>
        </w:rPr>
        <w:t>рассматривала</w:t>
      </w:r>
      <w:r w:rsidRPr="00244863">
        <w:rPr>
          <w:lang w:val="ru-RU"/>
        </w:rPr>
        <w:t xml:space="preserve"> </w:t>
      </w:r>
      <w:r>
        <w:rPr>
          <w:lang w:val="ru-RU"/>
        </w:rPr>
        <w:t>пункты</w:t>
      </w:r>
      <w:r w:rsidRPr="00244863">
        <w:rPr>
          <w:lang w:val="ru-RU"/>
        </w:rPr>
        <w:t xml:space="preserve"> </w:t>
      </w:r>
      <w:r w:rsidR="00AB334D">
        <w:t>e</w:t>
      </w:r>
      <w:r w:rsidR="00AB334D" w:rsidRPr="00244863">
        <w:rPr>
          <w:lang w:val="ru-RU"/>
        </w:rPr>
        <w:t xml:space="preserve">) </w:t>
      </w:r>
      <w:r>
        <w:rPr>
          <w:lang w:val="ru-RU"/>
        </w:rPr>
        <w:t>и</w:t>
      </w:r>
      <w:r w:rsidR="00AB334D" w:rsidRPr="00244863">
        <w:rPr>
          <w:lang w:val="ru-RU"/>
        </w:rPr>
        <w:t xml:space="preserve"> </w:t>
      </w:r>
      <w:r w:rsidR="00AB334D">
        <w:t>f</w:t>
      </w:r>
      <w:r w:rsidR="00AB334D" w:rsidRPr="00244863">
        <w:rPr>
          <w:lang w:val="ru-RU"/>
        </w:rPr>
        <w:t xml:space="preserve">). </w:t>
      </w:r>
    </w:p>
    <w:p w:rsidR="00EE4B79" w:rsidRDefault="00FE20C0" w:rsidP="005D7E5A">
      <w:pPr>
        <w:pStyle w:val="Para1-Annex"/>
        <w:numPr>
          <w:ilvl w:val="0"/>
          <w:numId w:val="0"/>
        </w:numPr>
        <w:tabs>
          <w:tab w:val="num" w:pos="709"/>
        </w:tabs>
        <w:rPr>
          <w:b/>
          <w:i/>
        </w:rPr>
      </w:pPr>
      <w:r>
        <w:rPr>
          <w:b/>
          <w:i/>
          <w:lang w:val="ru-RU"/>
        </w:rPr>
        <w:t xml:space="preserve">Меры, принятые </w:t>
      </w:r>
      <w:r w:rsidR="00244863">
        <w:rPr>
          <w:b/>
          <w:i/>
          <w:lang w:val="ru-RU"/>
        </w:rPr>
        <w:t xml:space="preserve">Рабочей группы </w:t>
      </w:r>
    </w:p>
    <w:p w:rsidR="00330065" w:rsidRPr="002919C7" w:rsidRDefault="00FE20C0" w:rsidP="005D7E5A">
      <w:pPr>
        <w:pStyle w:val="Para1-Annex"/>
        <w:tabs>
          <w:tab w:val="clear" w:pos="360"/>
          <w:tab w:val="num" w:pos="709"/>
        </w:tabs>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w:t>
      </w:r>
      <w:r w:rsidR="00330065" w:rsidRPr="008315E2">
        <w:rPr>
          <w:lang w:val="ru-RU"/>
        </w:rPr>
        <w:t xml:space="preserve">19 </w:t>
      </w:r>
      <w:r>
        <w:rPr>
          <w:lang w:val="ru-RU"/>
        </w:rPr>
        <w:t>октября</w:t>
      </w:r>
      <w:r w:rsidRPr="008315E2">
        <w:rPr>
          <w:lang w:val="ru-RU"/>
        </w:rPr>
        <w:t xml:space="preserve"> </w:t>
      </w:r>
      <w:r w:rsidR="00330065" w:rsidRPr="008315E2">
        <w:rPr>
          <w:lang w:val="ru-RU"/>
        </w:rPr>
        <w:t>2007</w:t>
      </w:r>
      <w:r w:rsidRPr="008315E2">
        <w:rPr>
          <w:lang w:val="ru-RU"/>
        </w:rPr>
        <w:t xml:space="preserve">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rsidR="00330065">
        <w:t>UNEP</w:t>
      </w:r>
      <w:r w:rsidR="00330065" w:rsidRPr="008315E2">
        <w:rPr>
          <w:lang w:val="ru-RU"/>
        </w:rPr>
        <w:t>/</w:t>
      </w:r>
      <w:r w:rsidR="00330065">
        <w:t>CBD</w:t>
      </w:r>
      <w:r w:rsidR="00330065" w:rsidRPr="008315E2">
        <w:rPr>
          <w:lang w:val="ru-RU"/>
        </w:rPr>
        <w:t>/</w:t>
      </w:r>
      <w:r w:rsidR="00330065">
        <w:t>WG</w:t>
      </w:r>
      <w:r w:rsidR="00330065" w:rsidRPr="008315E2">
        <w:rPr>
          <w:lang w:val="ru-RU"/>
        </w:rPr>
        <w:t>8</w:t>
      </w:r>
      <w:r w:rsidR="00330065">
        <w:t>J</w:t>
      </w:r>
      <w:r w:rsidR="00330065" w:rsidRPr="008315E2">
        <w:rPr>
          <w:lang w:val="ru-RU"/>
        </w:rPr>
        <w:t>/5/</w:t>
      </w:r>
      <w:r w:rsidR="00330065">
        <w:t>L</w:t>
      </w:r>
      <w:r w:rsidR="00330065" w:rsidRPr="008315E2">
        <w:rPr>
          <w:lang w:val="ru-RU"/>
        </w:rPr>
        <w:t>.5</w:t>
      </w:r>
      <w:r w:rsidR="009026BF" w:rsidRPr="008315E2">
        <w:rPr>
          <w:lang w:val="ru-RU"/>
        </w:rPr>
        <w:t>/</w:t>
      </w:r>
      <w:r w:rsidR="009026BF">
        <w:t>Rev</w:t>
      </w:r>
      <w:r w:rsidR="009026BF" w:rsidRPr="008315E2">
        <w:rPr>
          <w:lang w:val="ru-RU"/>
        </w:rPr>
        <w:t>.1</w:t>
      </w:r>
      <w:r w:rsidR="00330065" w:rsidRPr="008315E2">
        <w:rPr>
          <w:lang w:val="ru-RU"/>
        </w:rPr>
        <w:t xml:space="preserve"> </w:t>
      </w:r>
      <w:r>
        <w:rPr>
          <w:lang w:val="ru-RU"/>
        </w:rPr>
        <w:t>и</w:t>
      </w:r>
      <w:r w:rsidRPr="008315E2">
        <w:rPr>
          <w:lang w:val="ru-RU"/>
        </w:rPr>
        <w:t xml:space="preserve"> </w:t>
      </w:r>
      <w:r>
        <w:rPr>
          <w:lang w:val="ru-RU"/>
        </w:rPr>
        <w:t>приняла</w:t>
      </w:r>
      <w:r w:rsidRPr="008315E2">
        <w:rPr>
          <w:lang w:val="ru-RU"/>
        </w:rPr>
        <w:t xml:space="preserve"> </w:t>
      </w:r>
      <w:r>
        <w:rPr>
          <w:lang w:val="ru-RU"/>
        </w:rPr>
        <w:t>его</w:t>
      </w:r>
      <w:r w:rsidRPr="008315E2">
        <w:rPr>
          <w:lang w:val="ru-RU"/>
        </w:rPr>
        <w:t xml:space="preserve"> </w:t>
      </w:r>
      <w:r w:rsidR="002072ED">
        <w:rPr>
          <w:lang w:val="ru-RU"/>
        </w:rPr>
        <w:t xml:space="preserve">с внесенными в него устными поправками </w:t>
      </w:r>
      <w:r>
        <w:rPr>
          <w:lang w:val="ru-RU"/>
        </w:rPr>
        <w:t>в</w:t>
      </w:r>
      <w:r w:rsidRPr="008315E2">
        <w:rPr>
          <w:lang w:val="ru-RU"/>
        </w:rPr>
        <w:t xml:space="preserve"> </w:t>
      </w:r>
      <w:r>
        <w:rPr>
          <w:lang w:val="ru-RU"/>
        </w:rPr>
        <w:t>качестве</w:t>
      </w:r>
      <w:r w:rsidRPr="008315E2">
        <w:rPr>
          <w:lang w:val="ru-RU"/>
        </w:rPr>
        <w:t xml:space="preserve"> </w:t>
      </w:r>
      <w:r>
        <w:rPr>
          <w:lang w:val="ru-RU"/>
        </w:rPr>
        <w:t>рекомендации</w:t>
      </w:r>
      <w:r w:rsidRPr="008315E2">
        <w:rPr>
          <w:lang w:val="ru-RU"/>
        </w:rPr>
        <w:t xml:space="preserve"> </w:t>
      </w:r>
      <w:r w:rsidR="00330065" w:rsidRPr="008315E2">
        <w:rPr>
          <w:lang w:val="ru-RU"/>
        </w:rPr>
        <w:t>5/</w:t>
      </w:r>
      <w:r w:rsidR="009026BF" w:rsidRPr="008315E2">
        <w:rPr>
          <w:lang w:val="ru-RU"/>
        </w:rPr>
        <w:t>1.</w:t>
      </w:r>
      <w:r w:rsidR="00330065" w:rsidRPr="008315E2">
        <w:rPr>
          <w:lang w:val="ru-RU"/>
        </w:rPr>
        <w:t xml:space="preserve"> </w:t>
      </w:r>
      <w:r>
        <w:rPr>
          <w:lang w:val="ru-RU"/>
        </w:rPr>
        <w:t>Текст</w:t>
      </w:r>
      <w:r w:rsidRPr="002072ED">
        <w:rPr>
          <w:lang w:val="ru-RU"/>
        </w:rPr>
        <w:t xml:space="preserve"> </w:t>
      </w:r>
      <w:r>
        <w:rPr>
          <w:lang w:val="ru-RU"/>
        </w:rPr>
        <w:t>рекомендации</w:t>
      </w:r>
      <w:r w:rsidRPr="002072ED">
        <w:rPr>
          <w:lang w:val="ru-RU"/>
        </w:rPr>
        <w:t xml:space="preserve"> </w:t>
      </w:r>
      <w:r w:rsidR="002072ED">
        <w:rPr>
          <w:lang w:val="ru-RU"/>
        </w:rPr>
        <w:t>в</w:t>
      </w:r>
      <w:r w:rsidR="002072ED" w:rsidRPr="002072ED">
        <w:rPr>
          <w:lang w:val="ru-RU"/>
        </w:rPr>
        <w:t xml:space="preserve"> </w:t>
      </w:r>
      <w:r w:rsidR="002072ED">
        <w:rPr>
          <w:lang w:val="ru-RU"/>
        </w:rPr>
        <w:t>том</w:t>
      </w:r>
      <w:r w:rsidR="002072ED" w:rsidRPr="002072ED">
        <w:rPr>
          <w:lang w:val="ru-RU"/>
        </w:rPr>
        <w:t xml:space="preserve"> </w:t>
      </w:r>
      <w:r w:rsidR="002072ED">
        <w:rPr>
          <w:lang w:val="ru-RU"/>
        </w:rPr>
        <w:t>виде</w:t>
      </w:r>
      <w:r w:rsidR="002072ED" w:rsidRPr="002072ED">
        <w:rPr>
          <w:lang w:val="ru-RU"/>
        </w:rPr>
        <w:t xml:space="preserve">, </w:t>
      </w:r>
      <w:r w:rsidR="002072ED">
        <w:rPr>
          <w:lang w:val="ru-RU"/>
        </w:rPr>
        <w:t>в</w:t>
      </w:r>
      <w:r w:rsidR="002072ED" w:rsidRPr="002072ED">
        <w:rPr>
          <w:lang w:val="ru-RU"/>
        </w:rPr>
        <w:t xml:space="preserve"> </w:t>
      </w:r>
      <w:r w:rsidR="002072ED">
        <w:rPr>
          <w:lang w:val="ru-RU"/>
        </w:rPr>
        <w:t>котором</w:t>
      </w:r>
      <w:r w:rsidR="002072ED" w:rsidRPr="002072ED">
        <w:rPr>
          <w:lang w:val="ru-RU"/>
        </w:rPr>
        <w:t xml:space="preserve"> </w:t>
      </w:r>
      <w:r w:rsidR="002072ED">
        <w:rPr>
          <w:lang w:val="ru-RU"/>
        </w:rPr>
        <w:t>он</w:t>
      </w:r>
      <w:r w:rsidR="002072ED" w:rsidRPr="002072ED">
        <w:rPr>
          <w:lang w:val="ru-RU"/>
        </w:rPr>
        <w:t xml:space="preserve"> </w:t>
      </w:r>
      <w:r>
        <w:rPr>
          <w:lang w:val="ru-RU"/>
        </w:rPr>
        <w:t>был</w:t>
      </w:r>
      <w:r w:rsidRPr="002072ED">
        <w:rPr>
          <w:lang w:val="ru-RU"/>
        </w:rPr>
        <w:t xml:space="preserve"> </w:t>
      </w:r>
      <w:r>
        <w:rPr>
          <w:lang w:val="ru-RU"/>
        </w:rPr>
        <w:t>прият</w:t>
      </w:r>
      <w:r w:rsidR="002072ED" w:rsidRPr="002072ED">
        <w:rPr>
          <w:lang w:val="ru-RU"/>
        </w:rPr>
        <w:t xml:space="preserve">, </w:t>
      </w:r>
      <w:r>
        <w:rPr>
          <w:lang w:val="ru-RU"/>
        </w:rPr>
        <w:t>приводится</w:t>
      </w:r>
      <w:r w:rsidRPr="002072ED">
        <w:rPr>
          <w:lang w:val="ru-RU"/>
        </w:rPr>
        <w:t xml:space="preserve"> </w:t>
      </w:r>
      <w:r>
        <w:rPr>
          <w:lang w:val="ru-RU"/>
        </w:rPr>
        <w:t>в</w:t>
      </w:r>
      <w:r w:rsidRPr="002072ED">
        <w:rPr>
          <w:lang w:val="ru-RU"/>
        </w:rPr>
        <w:t xml:space="preserve"> </w:t>
      </w:r>
      <w:r>
        <w:rPr>
          <w:lang w:val="ru-RU"/>
        </w:rPr>
        <w:t>приложении</w:t>
      </w:r>
      <w:r w:rsidRPr="002072ED">
        <w:rPr>
          <w:lang w:val="ru-RU"/>
        </w:rPr>
        <w:t xml:space="preserve"> </w:t>
      </w:r>
      <w:r>
        <w:rPr>
          <w:lang w:val="ru-RU"/>
        </w:rPr>
        <w:t>к</w:t>
      </w:r>
      <w:r w:rsidRPr="002072ED">
        <w:rPr>
          <w:lang w:val="ru-RU"/>
        </w:rPr>
        <w:t xml:space="preserve"> </w:t>
      </w:r>
      <w:r>
        <w:rPr>
          <w:lang w:val="ru-RU"/>
        </w:rPr>
        <w:t>настоящему</w:t>
      </w:r>
      <w:r w:rsidRPr="002072ED">
        <w:rPr>
          <w:lang w:val="ru-RU"/>
        </w:rPr>
        <w:t xml:space="preserve"> </w:t>
      </w:r>
      <w:r>
        <w:rPr>
          <w:lang w:val="ru-RU"/>
        </w:rPr>
        <w:t>докладу</w:t>
      </w:r>
      <w:r w:rsidR="002072ED">
        <w:rPr>
          <w:lang w:val="ru-RU"/>
        </w:rPr>
        <w:t xml:space="preserve">. </w:t>
      </w:r>
      <w:r w:rsidRPr="002919C7">
        <w:rPr>
          <w:lang w:val="ru-RU"/>
        </w:rPr>
        <w:t xml:space="preserve"> </w:t>
      </w:r>
    </w:p>
    <w:p w:rsidR="00EE6880" w:rsidRPr="00C430A2" w:rsidRDefault="00C430A2" w:rsidP="00C430A2">
      <w:pPr>
        <w:pStyle w:val="Heading1longmultiline"/>
        <w:keepLines/>
        <w:tabs>
          <w:tab w:val="clear" w:pos="720"/>
          <w:tab w:val="num" w:pos="709"/>
        </w:tabs>
        <w:ind w:left="4320" w:hanging="3611"/>
        <w:rPr>
          <w:lang w:val="ru-RU"/>
        </w:rPr>
      </w:pPr>
      <w:r>
        <w:rPr>
          <w:lang w:val="ru-RU"/>
        </w:rPr>
        <w:t>ПУНКТ 4 ПОВЕСТКИ ДНЯ</w:t>
      </w:r>
      <w:r w:rsidRPr="00D16C1A">
        <w:rPr>
          <w:lang w:val="ru-RU"/>
        </w:rPr>
        <w:t>.</w:t>
      </w:r>
      <w:r w:rsidRPr="00D16C1A">
        <w:rPr>
          <w:lang w:val="ru-RU"/>
        </w:rPr>
        <w:tab/>
      </w:r>
      <w:r>
        <w:rPr>
          <w:lang w:val="ru-RU"/>
        </w:rPr>
        <w:t>Сводный доклад 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 биоразнообразия</w:t>
      </w:r>
    </w:p>
    <w:p w:rsidR="00EE6880" w:rsidRPr="00C7278B" w:rsidRDefault="00441D28" w:rsidP="005D7E5A">
      <w:pPr>
        <w:pStyle w:val="Para1-Annex"/>
        <w:tabs>
          <w:tab w:val="clear" w:pos="360"/>
          <w:tab w:val="num" w:pos="709"/>
        </w:tabs>
        <w:spacing w:before="0"/>
        <w:rPr>
          <w:lang w:val="ru-RU"/>
        </w:rPr>
      </w:pPr>
      <w:r>
        <w:rPr>
          <w:lang w:val="ru-RU"/>
        </w:rPr>
        <w:t>Рабочая</w:t>
      </w:r>
      <w:r w:rsidRPr="00207979">
        <w:rPr>
          <w:lang w:val="ru-RU"/>
        </w:rPr>
        <w:t xml:space="preserve"> </w:t>
      </w:r>
      <w:r>
        <w:rPr>
          <w:lang w:val="ru-RU"/>
        </w:rPr>
        <w:t>подгруппа</w:t>
      </w:r>
      <w:r w:rsidRPr="00207979">
        <w:rPr>
          <w:lang w:val="ru-RU"/>
        </w:rPr>
        <w:t xml:space="preserve"> </w:t>
      </w:r>
      <w:r>
        <w:t>I</w:t>
      </w:r>
      <w:r w:rsidRPr="00207979">
        <w:rPr>
          <w:lang w:val="ru-RU"/>
        </w:rPr>
        <w:t xml:space="preserve"> </w:t>
      </w:r>
      <w:r>
        <w:rPr>
          <w:lang w:val="ru-RU"/>
        </w:rPr>
        <w:t>рассмотрела</w:t>
      </w:r>
      <w:r w:rsidRPr="00207979">
        <w:rPr>
          <w:lang w:val="ru-RU"/>
        </w:rPr>
        <w:t xml:space="preserve"> </w:t>
      </w:r>
      <w:r>
        <w:rPr>
          <w:lang w:val="ru-RU"/>
        </w:rPr>
        <w:t>пункт</w:t>
      </w:r>
      <w:r w:rsidRPr="00207979">
        <w:rPr>
          <w:lang w:val="ru-RU"/>
        </w:rPr>
        <w:t xml:space="preserve"> 4 </w:t>
      </w:r>
      <w:r>
        <w:rPr>
          <w:lang w:val="ru-RU"/>
        </w:rPr>
        <w:t>повестки</w:t>
      </w:r>
      <w:r w:rsidRPr="00207979">
        <w:rPr>
          <w:lang w:val="ru-RU"/>
        </w:rPr>
        <w:t xml:space="preserve"> </w:t>
      </w:r>
      <w:r>
        <w:rPr>
          <w:lang w:val="ru-RU"/>
        </w:rPr>
        <w:t>дня</w:t>
      </w:r>
      <w:r w:rsidRPr="00207979">
        <w:rPr>
          <w:lang w:val="ru-RU"/>
        </w:rPr>
        <w:t xml:space="preserve"> </w:t>
      </w:r>
      <w:r>
        <w:rPr>
          <w:lang w:val="ru-RU"/>
        </w:rPr>
        <w:t>на</w:t>
      </w:r>
      <w:r w:rsidRPr="00207979">
        <w:rPr>
          <w:lang w:val="ru-RU"/>
        </w:rPr>
        <w:t xml:space="preserve"> </w:t>
      </w:r>
      <w:r>
        <w:rPr>
          <w:lang w:val="ru-RU"/>
        </w:rPr>
        <w:t>своем</w:t>
      </w:r>
      <w:r w:rsidRPr="00207979">
        <w:rPr>
          <w:lang w:val="ru-RU"/>
        </w:rPr>
        <w:t xml:space="preserve"> </w:t>
      </w:r>
      <w:r>
        <w:rPr>
          <w:lang w:val="ru-RU"/>
        </w:rPr>
        <w:t>1-м</w:t>
      </w:r>
      <w:r w:rsidRPr="00207979">
        <w:rPr>
          <w:lang w:val="ru-RU"/>
        </w:rPr>
        <w:t xml:space="preserve"> </w:t>
      </w:r>
      <w:r w:rsidR="00AA28BC">
        <w:rPr>
          <w:lang w:val="ru-RU"/>
        </w:rPr>
        <w:t>совещании</w:t>
      </w:r>
      <w:r w:rsidRPr="00207979">
        <w:rPr>
          <w:lang w:val="ru-RU"/>
        </w:rPr>
        <w:t xml:space="preserve"> 15</w:t>
      </w:r>
      <w:r w:rsidRPr="00C52DA0">
        <w:t> </w:t>
      </w:r>
      <w:r>
        <w:rPr>
          <w:lang w:val="ru-RU"/>
        </w:rPr>
        <w:t>октября 2007 года</w:t>
      </w:r>
      <w:r w:rsidRPr="00207979">
        <w:rPr>
          <w:lang w:val="ru-RU"/>
        </w:rPr>
        <w:t xml:space="preserve">. </w:t>
      </w:r>
      <w:r>
        <w:rPr>
          <w:lang w:val="ru-RU"/>
        </w:rPr>
        <w:t>В</w:t>
      </w:r>
      <w:r w:rsidRPr="00EC0E04">
        <w:rPr>
          <w:lang w:val="ru-RU"/>
        </w:rPr>
        <w:t xml:space="preserve"> </w:t>
      </w:r>
      <w:r>
        <w:rPr>
          <w:lang w:val="ru-RU"/>
        </w:rPr>
        <w:t>ходе</w:t>
      </w:r>
      <w:r w:rsidRPr="00EC0E04">
        <w:rPr>
          <w:lang w:val="ru-RU"/>
        </w:rPr>
        <w:t xml:space="preserve"> </w:t>
      </w:r>
      <w:r>
        <w:rPr>
          <w:lang w:val="ru-RU"/>
        </w:rPr>
        <w:t>рассмотрения</w:t>
      </w:r>
      <w:r w:rsidRPr="00EC0E04">
        <w:rPr>
          <w:lang w:val="ru-RU"/>
        </w:rPr>
        <w:t xml:space="preserve"> </w:t>
      </w:r>
      <w:r>
        <w:rPr>
          <w:lang w:val="ru-RU"/>
        </w:rPr>
        <w:t>этого</w:t>
      </w:r>
      <w:r w:rsidRPr="00EC0E04">
        <w:rPr>
          <w:lang w:val="ru-RU"/>
        </w:rPr>
        <w:t xml:space="preserve"> </w:t>
      </w:r>
      <w:r>
        <w:rPr>
          <w:lang w:val="ru-RU"/>
        </w:rPr>
        <w:t>пункта</w:t>
      </w:r>
      <w:r w:rsidRPr="00EC0E04">
        <w:rPr>
          <w:lang w:val="ru-RU"/>
        </w:rPr>
        <w:t xml:space="preserve"> </w:t>
      </w:r>
      <w:r>
        <w:rPr>
          <w:lang w:val="ru-RU"/>
        </w:rPr>
        <w:t>повестки</w:t>
      </w:r>
      <w:r w:rsidRPr="00EC0E04">
        <w:rPr>
          <w:lang w:val="ru-RU"/>
        </w:rPr>
        <w:t xml:space="preserve"> </w:t>
      </w:r>
      <w:r>
        <w:rPr>
          <w:lang w:val="ru-RU"/>
        </w:rPr>
        <w:t>дня</w:t>
      </w:r>
      <w:r w:rsidRPr="00EC0E04">
        <w:rPr>
          <w:lang w:val="ru-RU"/>
        </w:rPr>
        <w:t xml:space="preserve"> </w:t>
      </w:r>
      <w:r>
        <w:rPr>
          <w:lang w:val="ru-RU"/>
        </w:rPr>
        <w:t>Рабочей</w:t>
      </w:r>
      <w:r w:rsidRPr="00EC0E04">
        <w:rPr>
          <w:lang w:val="ru-RU"/>
        </w:rPr>
        <w:t xml:space="preserve"> </w:t>
      </w:r>
      <w:r>
        <w:rPr>
          <w:lang w:val="ru-RU"/>
        </w:rPr>
        <w:t>подгруппе</w:t>
      </w:r>
      <w:r w:rsidRPr="00EC0E04">
        <w:rPr>
          <w:lang w:val="ru-RU"/>
        </w:rPr>
        <w:t xml:space="preserve"> </w:t>
      </w:r>
      <w:r>
        <w:rPr>
          <w:lang w:val="ru-RU"/>
        </w:rPr>
        <w:t>были</w:t>
      </w:r>
      <w:r w:rsidRPr="00EC0E04">
        <w:rPr>
          <w:lang w:val="ru-RU"/>
        </w:rPr>
        <w:t xml:space="preserve"> </w:t>
      </w:r>
      <w:r>
        <w:rPr>
          <w:lang w:val="ru-RU"/>
        </w:rPr>
        <w:t>представлены</w:t>
      </w:r>
      <w:r w:rsidRPr="00EC0E04">
        <w:rPr>
          <w:lang w:val="ru-RU"/>
        </w:rPr>
        <w:t xml:space="preserve"> </w:t>
      </w:r>
      <w:r>
        <w:rPr>
          <w:lang w:val="ru-RU"/>
        </w:rPr>
        <w:t>записка</w:t>
      </w:r>
      <w:r w:rsidRPr="00EC0E04">
        <w:rPr>
          <w:lang w:val="ru-RU"/>
        </w:rPr>
        <w:t xml:space="preserve"> </w:t>
      </w:r>
      <w:r>
        <w:rPr>
          <w:lang w:val="ru-RU"/>
        </w:rPr>
        <w:t>Исполнительного</w:t>
      </w:r>
      <w:r w:rsidRPr="00EC0E04">
        <w:rPr>
          <w:lang w:val="ru-RU"/>
        </w:rPr>
        <w:t xml:space="preserve"> </w:t>
      </w:r>
      <w:r>
        <w:rPr>
          <w:lang w:val="ru-RU"/>
        </w:rPr>
        <w:t>секретаря</w:t>
      </w:r>
      <w:r w:rsidRPr="00EC0E04">
        <w:rPr>
          <w:lang w:val="ru-RU"/>
        </w:rPr>
        <w:t xml:space="preserve"> </w:t>
      </w:r>
      <w:r>
        <w:rPr>
          <w:lang w:val="ru-RU"/>
        </w:rPr>
        <w:t>о</w:t>
      </w:r>
      <w:r w:rsidRPr="00EC0E04">
        <w:rPr>
          <w:lang w:val="ru-RU"/>
        </w:rPr>
        <w:t xml:space="preserve"> </w:t>
      </w:r>
      <w:r>
        <w:rPr>
          <w:lang w:val="ru-RU"/>
        </w:rPr>
        <w:t>втором</w:t>
      </w:r>
      <w:r w:rsidRPr="00EC0E04">
        <w:rPr>
          <w:lang w:val="ru-RU"/>
        </w:rPr>
        <w:t xml:space="preserve"> </w:t>
      </w:r>
      <w:r>
        <w:rPr>
          <w:lang w:val="ru-RU"/>
        </w:rPr>
        <w:t>этапе</w:t>
      </w:r>
      <w:r w:rsidRPr="00EC0E04">
        <w:rPr>
          <w:lang w:val="ru-RU"/>
        </w:rPr>
        <w:t xml:space="preserve"> </w:t>
      </w:r>
      <w:r>
        <w:rPr>
          <w:lang w:val="ru-RU"/>
        </w:rPr>
        <w:t>составления</w:t>
      </w:r>
      <w:r w:rsidRPr="00EC0E04">
        <w:rPr>
          <w:lang w:val="ru-RU"/>
        </w:rPr>
        <w:t xml:space="preserve"> </w:t>
      </w:r>
      <w:r>
        <w:rPr>
          <w:lang w:val="ru-RU"/>
        </w:rPr>
        <w:t>сводного</w:t>
      </w:r>
      <w:r w:rsidRPr="00EC0E04">
        <w:rPr>
          <w:lang w:val="ru-RU"/>
        </w:rPr>
        <w:t xml:space="preserve"> </w:t>
      </w:r>
      <w:r>
        <w:rPr>
          <w:lang w:val="ru-RU"/>
        </w:rPr>
        <w:t>доклада</w:t>
      </w:r>
      <w:r w:rsidRPr="00EC0E04">
        <w:rPr>
          <w:lang w:val="ru-RU"/>
        </w:rPr>
        <w:t xml:space="preserve"> </w:t>
      </w:r>
      <w:r>
        <w:rPr>
          <w:lang w:val="ru-RU"/>
        </w:rPr>
        <w:t>о</w:t>
      </w:r>
      <w:r w:rsidRPr="00EC0E04">
        <w:rPr>
          <w:lang w:val="ru-RU"/>
        </w:rPr>
        <w:t xml:space="preserve"> </w:t>
      </w:r>
      <w:r>
        <w:rPr>
          <w:lang w:val="ru-RU"/>
        </w:rPr>
        <w:t>положении</w:t>
      </w:r>
      <w:r w:rsidRPr="00EC0E04">
        <w:rPr>
          <w:lang w:val="ru-RU"/>
        </w:rPr>
        <w:t xml:space="preserve"> </w:t>
      </w:r>
      <w:r>
        <w:rPr>
          <w:lang w:val="ru-RU"/>
        </w:rPr>
        <w:t>дел</w:t>
      </w:r>
      <w:r w:rsidRPr="00EC0E04">
        <w:rPr>
          <w:lang w:val="ru-RU"/>
        </w:rPr>
        <w:t xml:space="preserve"> </w:t>
      </w:r>
      <w:r>
        <w:rPr>
          <w:lang w:val="ru-RU"/>
        </w:rPr>
        <w:t>и</w:t>
      </w:r>
      <w:r w:rsidRPr="00EC0E04">
        <w:rPr>
          <w:lang w:val="ru-RU"/>
        </w:rPr>
        <w:t xml:space="preserve"> </w:t>
      </w:r>
      <w:r>
        <w:rPr>
          <w:lang w:val="ru-RU"/>
        </w:rPr>
        <w:t>тенденциях</w:t>
      </w:r>
      <w:r w:rsidRPr="00EC0E04">
        <w:rPr>
          <w:lang w:val="ru-RU"/>
        </w:rPr>
        <w:t xml:space="preserve"> </w:t>
      </w:r>
      <w:r>
        <w:rPr>
          <w:lang w:val="ru-RU"/>
        </w:rPr>
        <w:t>в</w:t>
      </w:r>
      <w:r w:rsidRPr="00EC0E04">
        <w:rPr>
          <w:lang w:val="ru-RU"/>
        </w:rPr>
        <w:t xml:space="preserve"> </w:t>
      </w:r>
      <w:r>
        <w:rPr>
          <w:lang w:val="ru-RU"/>
        </w:rPr>
        <w:t>области</w:t>
      </w:r>
      <w:r w:rsidRPr="00EC0E04">
        <w:rPr>
          <w:lang w:val="ru-RU"/>
        </w:rPr>
        <w:t xml:space="preserve"> </w:t>
      </w:r>
      <w:r>
        <w:rPr>
          <w:lang w:val="ru-RU"/>
        </w:rPr>
        <w:t>знаний</w:t>
      </w:r>
      <w:r w:rsidRPr="00EC0E04">
        <w:rPr>
          <w:lang w:val="ru-RU"/>
        </w:rPr>
        <w:t xml:space="preserve">, </w:t>
      </w:r>
      <w:r>
        <w:rPr>
          <w:lang w:val="ru-RU"/>
        </w:rPr>
        <w:t>нововведений</w:t>
      </w:r>
      <w:r w:rsidRPr="00EC0E04">
        <w:rPr>
          <w:lang w:val="ru-RU"/>
        </w:rPr>
        <w:t xml:space="preserve"> </w:t>
      </w:r>
      <w:r>
        <w:rPr>
          <w:lang w:val="ru-RU"/>
        </w:rPr>
        <w:t>и</w:t>
      </w:r>
      <w:r w:rsidRPr="00EC0E04">
        <w:rPr>
          <w:lang w:val="ru-RU"/>
        </w:rPr>
        <w:t xml:space="preserve"> </w:t>
      </w:r>
      <w:r>
        <w:rPr>
          <w:lang w:val="ru-RU"/>
        </w:rPr>
        <w:t>практики</w:t>
      </w:r>
      <w:r w:rsidRPr="00EC0E04">
        <w:rPr>
          <w:lang w:val="ru-RU"/>
        </w:rPr>
        <w:t xml:space="preserve"> </w:t>
      </w:r>
      <w:r>
        <w:rPr>
          <w:lang w:val="ru-RU"/>
        </w:rPr>
        <w:t>коренных</w:t>
      </w:r>
      <w:r w:rsidRPr="00EC0E04">
        <w:rPr>
          <w:lang w:val="ru-RU"/>
        </w:rPr>
        <w:t xml:space="preserve"> </w:t>
      </w:r>
      <w:r>
        <w:rPr>
          <w:lang w:val="ru-RU"/>
        </w:rPr>
        <w:t>и</w:t>
      </w:r>
      <w:r w:rsidRPr="00EC0E04">
        <w:rPr>
          <w:lang w:val="ru-RU"/>
        </w:rPr>
        <w:t xml:space="preserve"> </w:t>
      </w:r>
      <w:r>
        <w:rPr>
          <w:lang w:val="ru-RU"/>
        </w:rPr>
        <w:t>местных</w:t>
      </w:r>
      <w:r w:rsidRPr="00EC0E04">
        <w:rPr>
          <w:lang w:val="ru-RU"/>
        </w:rPr>
        <w:t xml:space="preserve"> </w:t>
      </w:r>
      <w:r>
        <w:rPr>
          <w:lang w:val="ru-RU"/>
        </w:rPr>
        <w:t>общин</w:t>
      </w:r>
      <w:r w:rsidRPr="00EC0E04">
        <w:rPr>
          <w:lang w:val="ru-RU"/>
        </w:rPr>
        <w:t xml:space="preserve">, </w:t>
      </w:r>
      <w:r>
        <w:rPr>
          <w:lang w:val="ru-RU"/>
        </w:rPr>
        <w:t>имеющих</w:t>
      </w:r>
      <w:r w:rsidRPr="00EC0E04">
        <w:rPr>
          <w:lang w:val="ru-RU"/>
        </w:rPr>
        <w:t xml:space="preserve"> </w:t>
      </w:r>
      <w:r>
        <w:rPr>
          <w:lang w:val="ru-RU"/>
        </w:rPr>
        <w:t>значение</w:t>
      </w:r>
      <w:r w:rsidRPr="00EC0E04">
        <w:rPr>
          <w:lang w:val="ru-RU"/>
        </w:rPr>
        <w:t xml:space="preserve"> </w:t>
      </w:r>
      <w:r>
        <w:rPr>
          <w:lang w:val="ru-RU"/>
        </w:rPr>
        <w:t>для</w:t>
      </w:r>
      <w:r w:rsidRPr="00EC0E04">
        <w:rPr>
          <w:lang w:val="ru-RU"/>
        </w:rPr>
        <w:t xml:space="preserve"> </w:t>
      </w:r>
      <w:r>
        <w:rPr>
          <w:lang w:val="ru-RU"/>
        </w:rPr>
        <w:t>сохранения</w:t>
      </w:r>
      <w:r w:rsidRPr="00EC0E04">
        <w:rPr>
          <w:lang w:val="ru-RU"/>
        </w:rPr>
        <w:t xml:space="preserve"> </w:t>
      </w:r>
      <w:r>
        <w:rPr>
          <w:lang w:val="ru-RU"/>
        </w:rPr>
        <w:t>и</w:t>
      </w:r>
      <w:r w:rsidRPr="00EC0E04">
        <w:rPr>
          <w:lang w:val="ru-RU"/>
        </w:rPr>
        <w:t xml:space="preserve"> </w:t>
      </w:r>
      <w:r>
        <w:rPr>
          <w:lang w:val="ru-RU"/>
        </w:rPr>
        <w:t>устойчивого</w:t>
      </w:r>
      <w:r w:rsidRPr="00EC0E04">
        <w:rPr>
          <w:lang w:val="ru-RU"/>
        </w:rPr>
        <w:t xml:space="preserve"> </w:t>
      </w:r>
      <w:r>
        <w:rPr>
          <w:lang w:val="ru-RU"/>
        </w:rPr>
        <w:t>использования</w:t>
      </w:r>
      <w:r w:rsidRPr="00EC0E04">
        <w:rPr>
          <w:lang w:val="ru-RU"/>
        </w:rPr>
        <w:t xml:space="preserve"> </w:t>
      </w:r>
      <w:r>
        <w:rPr>
          <w:lang w:val="ru-RU"/>
        </w:rPr>
        <w:t>биологического</w:t>
      </w:r>
      <w:r w:rsidRPr="00EC0E04">
        <w:rPr>
          <w:lang w:val="ru-RU"/>
        </w:rPr>
        <w:t xml:space="preserve"> </w:t>
      </w:r>
      <w:r>
        <w:rPr>
          <w:lang w:val="ru-RU"/>
        </w:rPr>
        <w:t>разнообразия</w:t>
      </w:r>
      <w:r w:rsidRPr="00EC0E04">
        <w:rPr>
          <w:lang w:val="ru-RU"/>
        </w:rPr>
        <w:t xml:space="preserve"> (</w:t>
      </w:r>
      <w:r>
        <w:t>UNEP</w:t>
      </w:r>
      <w:r w:rsidRPr="00EC0E04">
        <w:rPr>
          <w:lang w:val="ru-RU"/>
        </w:rPr>
        <w:t>/</w:t>
      </w:r>
      <w:r>
        <w:t>CBD</w:t>
      </w:r>
      <w:r w:rsidRPr="00EC0E04">
        <w:rPr>
          <w:lang w:val="ru-RU"/>
        </w:rPr>
        <w:t>/</w:t>
      </w:r>
      <w:r>
        <w:t>WG</w:t>
      </w:r>
      <w:r w:rsidRPr="00EC0E04">
        <w:rPr>
          <w:lang w:val="ru-RU"/>
        </w:rPr>
        <w:t>8</w:t>
      </w:r>
      <w:r>
        <w:t>J</w:t>
      </w:r>
      <w:r w:rsidRPr="00EC0E04">
        <w:rPr>
          <w:lang w:val="ru-RU"/>
        </w:rPr>
        <w:t xml:space="preserve">/5/3), </w:t>
      </w:r>
      <w:r>
        <w:rPr>
          <w:lang w:val="ru-RU"/>
        </w:rPr>
        <w:t>доклад</w:t>
      </w:r>
      <w:r w:rsidRPr="00EC0E04">
        <w:rPr>
          <w:lang w:val="ru-RU"/>
        </w:rPr>
        <w:t xml:space="preserve"> </w:t>
      </w:r>
      <w:r>
        <w:rPr>
          <w:lang w:val="ru-RU"/>
        </w:rPr>
        <w:t>о</w:t>
      </w:r>
      <w:r w:rsidRPr="00EC0E04">
        <w:rPr>
          <w:lang w:val="ru-RU"/>
        </w:rPr>
        <w:t xml:space="preserve"> </w:t>
      </w:r>
      <w:r>
        <w:rPr>
          <w:lang w:val="ru-RU"/>
        </w:rPr>
        <w:t>соображениях</w:t>
      </w:r>
      <w:r w:rsidRPr="00EC0E04">
        <w:rPr>
          <w:lang w:val="ru-RU"/>
        </w:rPr>
        <w:t xml:space="preserve"> </w:t>
      </w:r>
      <w:r>
        <w:rPr>
          <w:lang w:val="ru-RU"/>
        </w:rPr>
        <w:t>касательно</w:t>
      </w:r>
      <w:r w:rsidRPr="00EC0E04">
        <w:rPr>
          <w:lang w:val="ru-RU"/>
        </w:rPr>
        <w:t xml:space="preserve"> </w:t>
      </w:r>
      <w:r>
        <w:rPr>
          <w:lang w:val="ru-RU"/>
        </w:rPr>
        <w:t>возможностей</w:t>
      </w:r>
      <w:r w:rsidRPr="00EC0E04">
        <w:rPr>
          <w:lang w:val="ru-RU"/>
        </w:rPr>
        <w:t xml:space="preserve"> </w:t>
      </w:r>
      <w:r>
        <w:rPr>
          <w:lang w:val="ru-RU"/>
        </w:rPr>
        <w:t>разработки</w:t>
      </w:r>
      <w:r w:rsidRPr="00EC0E04">
        <w:rPr>
          <w:lang w:val="ru-RU"/>
        </w:rPr>
        <w:t xml:space="preserve"> </w:t>
      </w:r>
      <w:r>
        <w:rPr>
          <w:lang w:val="ru-RU"/>
        </w:rPr>
        <w:t>технических</w:t>
      </w:r>
      <w:r w:rsidRPr="00EC0E04">
        <w:rPr>
          <w:lang w:val="ru-RU"/>
        </w:rPr>
        <w:t xml:space="preserve"> </w:t>
      </w:r>
      <w:r>
        <w:rPr>
          <w:lang w:val="ru-RU"/>
        </w:rPr>
        <w:t>руководящих</w:t>
      </w:r>
      <w:r w:rsidRPr="00EC0E04">
        <w:rPr>
          <w:lang w:val="ru-RU"/>
        </w:rPr>
        <w:t xml:space="preserve"> </w:t>
      </w:r>
      <w:r>
        <w:rPr>
          <w:lang w:val="ru-RU"/>
        </w:rPr>
        <w:t>принципов</w:t>
      </w:r>
      <w:r w:rsidRPr="00EC0E04">
        <w:rPr>
          <w:lang w:val="ru-RU"/>
        </w:rPr>
        <w:t xml:space="preserve"> </w:t>
      </w:r>
      <w:r>
        <w:rPr>
          <w:lang w:val="ru-RU"/>
        </w:rPr>
        <w:t>регистрации</w:t>
      </w:r>
      <w:r w:rsidRPr="00EC0E04">
        <w:rPr>
          <w:lang w:val="ru-RU"/>
        </w:rPr>
        <w:t xml:space="preserve"> </w:t>
      </w:r>
      <w:r>
        <w:rPr>
          <w:lang w:val="ru-RU"/>
        </w:rPr>
        <w:t>и</w:t>
      </w:r>
      <w:r w:rsidRPr="00EC0E04">
        <w:rPr>
          <w:lang w:val="ru-RU"/>
        </w:rPr>
        <w:t xml:space="preserve"> </w:t>
      </w:r>
      <w:r>
        <w:rPr>
          <w:lang w:val="ru-RU"/>
        </w:rPr>
        <w:t>документирования</w:t>
      </w:r>
      <w:r w:rsidRPr="00EC0E04">
        <w:rPr>
          <w:lang w:val="ru-RU"/>
        </w:rPr>
        <w:t xml:space="preserve"> </w:t>
      </w:r>
      <w:r>
        <w:rPr>
          <w:lang w:val="ru-RU"/>
        </w:rPr>
        <w:t>традиционных</w:t>
      </w:r>
      <w:r w:rsidRPr="00EC0E04">
        <w:rPr>
          <w:lang w:val="ru-RU"/>
        </w:rPr>
        <w:t xml:space="preserve"> </w:t>
      </w:r>
      <w:r>
        <w:rPr>
          <w:lang w:val="ru-RU"/>
        </w:rPr>
        <w:t>знаний</w:t>
      </w:r>
      <w:r w:rsidRPr="00EC0E04">
        <w:rPr>
          <w:lang w:val="ru-RU"/>
        </w:rPr>
        <w:t xml:space="preserve"> (</w:t>
      </w:r>
      <w:r>
        <w:t>UNEP</w:t>
      </w:r>
      <w:r w:rsidRPr="00EC0E04">
        <w:rPr>
          <w:lang w:val="ru-RU"/>
        </w:rPr>
        <w:t>/</w:t>
      </w:r>
      <w:r>
        <w:t>CBD</w:t>
      </w:r>
      <w:r w:rsidRPr="00EC0E04">
        <w:rPr>
          <w:lang w:val="ru-RU"/>
        </w:rPr>
        <w:t>/</w:t>
      </w:r>
      <w:r>
        <w:t>WG</w:t>
      </w:r>
      <w:r w:rsidRPr="00EC0E04">
        <w:rPr>
          <w:lang w:val="ru-RU"/>
        </w:rPr>
        <w:t>8</w:t>
      </w:r>
      <w:r>
        <w:t>J</w:t>
      </w:r>
      <w:r w:rsidRPr="00EC0E04">
        <w:rPr>
          <w:lang w:val="ru-RU"/>
        </w:rPr>
        <w:t>/5/3/</w:t>
      </w:r>
      <w:r>
        <w:t>Add</w:t>
      </w:r>
      <w:r w:rsidRPr="00EC0E04">
        <w:rPr>
          <w:lang w:val="ru-RU"/>
        </w:rPr>
        <w:t xml:space="preserve">.2), </w:t>
      </w:r>
      <w:r>
        <w:rPr>
          <w:lang w:val="ru-RU"/>
        </w:rPr>
        <w:t>исполнительное</w:t>
      </w:r>
      <w:r w:rsidRPr="00EC0E04">
        <w:rPr>
          <w:lang w:val="ru-RU"/>
        </w:rPr>
        <w:t xml:space="preserve"> </w:t>
      </w:r>
      <w:r>
        <w:rPr>
          <w:lang w:val="ru-RU"/>
        </w:rPr>
        <w:t>резюме</w:t>
      </w:r>
      <w:r w:rsidRPr="00EC0E04">
        <w:rPr>
          <w:lang w:val="ru-RU"/>
        </w:rPr>
        <w:t xml:space="preserve"> </w:t>
      </w:r>
      <w:r>
        <w:rPr>
          <w:lang w:val="ru-RU"/>
        </w:rPr>
        <w:t>второго</w:t>
      </w:r>
      <w:r w:rsidRPr="00EC0E04">
        <w:rPr>
          <w:lang w:val="ru-RU"/>
        </w:rPr>
        <w:t xml:space="preserve"> </w:t>
      </w:r>
      <w:r>
        <w:rPr>
          <w:lang w:val="ru-RU"/>
        </w:rPr>
        <w:t>этапа</w:t>
      </w:r>
      <w:r w:rsidRPr="00EC0E04">
        <w:rPr>
          <w:lang w:val="ru-RU"/>
        </w:rPr>
        <w:t xml:space="preserve"> </w:t>
      </w:r>
      <w:r>
        <w:rPr>
          <w:lang w:val="ru-RU"/>
        </w:rPr>
        <w:t>составления</w:t>
      </w:r>
      <w:r w:rsidRPr="00EC0E04">
        <w:rPr>
          <w:lang w:val="ru-RU"/>
        </w:rPr>
        <w:t xml:space="preserve"> </w:t>
      </w:r>
      <w:r>
        <w:rPr>
          <w:lang w:val="ru-RU"/>
        </w:rPr>
        <w:t>сводного</w:t>
      </w:r>
      <w:r w:rsidRPr="00EC0E04">
        <w:rPr>
          <w:lang w:val="ru-RU"/>
        </w:rPr>
        <w:t xml:space="preserve"> </w:t>
      </w:r>
      <w:r>
        <w:rPr>
          <w:lang w:val="ru-RU"/>
        </w:rPr>
        <w:t>доклада</w:t>
      </w:r>
      <w:r w:rsidRPr="00EC0E04">
        <w:rPr>
          <w:lang w:val="ru-RU"/>
        </w:rPr>
        <w:t xml:space="preserve"> (</w:t>
      </w:r>
      <w:r>
        <w:t>UNEP</w:t>
      </w:r>
      <w:r w:rsidRPr="00EC0E04">
        <w:rPr>
          <w:lang w:val="ru-RU"/>
        </w:rPr>
        <w:t>/</w:t>
      </w:r>
      <w:r>
        <w:t>CBD</w:t>
      </w:r>
      <w:r w:rsidRPr="00EC0E04">
        <w:rPr>
          <w:lang w:val="ru-RU"/>
        </w:rPr>
        <w:t>/</w:t>
      </w:r>
      <w:r>
        <w:t>WG</w:t>
      </w:r>
      <w:r w:rsidRPr="00EC0E04">
        <w:rPr>
          <w:lang w:val="ru-RU"/>
        </w:rPr>
        <w:t>8</w:t>
      </w:r>
      <w:r>
        <w:t>J</w:t>
      </w:r>
      <w:r w:rsidRPr="00EC0E04">
        <w:rPr>
          <w:lang w:val="ru-RU"/>
        </w:rPr>
        <w:t xml:space="preserve">/5/3, </w:t>
      </w:r>
      <w:r>
        <w:rPr>
          <w:lang w:val="ru-RU"/>
        </w:rPr>
        <w:t>часть</w:t>
      </w:r>
      <w:r w:rsidRPr="00EC0E04">
        <w:rPr>
          <w:lang w:val="ru-RU"/>
        </w:rPr>
        <w:t xml:space="preserve"> </w:t>
      </w:r>
      <w:r>
        <w:t>I</w:t>
      </w:r>
      <w:r w:rsidRPr="00EC0E04">
        <w:rPr>
          <w:lang w:val="ru-RU"/>
        </w:rPr>
        <w:t xml:space="preserve">), </w:t>
      </w:r>
      <w:r>
        <w:rPr>
          <w:lang w:val="ru-RU"/>
        </w:rPr>
        <w:t>доклад</w:t>
      </w:r>
      <w:r w:rsidRPr="00EC0E04">
        <w:rPr>
          <w:lang w:val="ru-RU"/>
        </w:rPr>
        <w:t xml:space="preserve"> </w:t>
      </w:r>
      <w:r>
        <w:rPr>
          <w:lang w:val="ru-RU"/>
        </w:rPr>
        <w:t>о</w:t>
      </w:r>
      <w:r w:rsidRPr="00EC0E04">
        <w:rPr>
          <w:lang w:val="ru-RU"/>
        </w:rPr>
        <w:t xml:space="preserve"> </w:t>
      </w:r>
      <w:r>
        <w:rPr>
          <w:lang w:val="ru-RU"/>
        </w:rPr>
        <w:t>коренных</w:t>
      </w:r>
      <w:r w:rsidRPr="00EC0E04">
        <w:rPr>
          <w:lang w:val="ru-RU"/>
        </w:rPr>
        <w:t xml:space="preserve"> </w:t>
      </w:r>
      <w:r>
        <w:rPr>
          <w:lang w:val="ru-RU"/>
        </w:rPr>
        <w:t>и</w:t>
      </w:r>
      <w:r w:rsidRPr="00EC0E04">
        <w:rPr>
          <w:lang w:val="ru-RU"/>
        </w:rPr>
        <w:t xml:space="preserve"> </w:t>
      </w:r>
      <w:r>
        <w:rPr>
          <w:lang w:val="ru-RU"/>
        </w:rPr>
        <w:t>местных</w:t>
      </w:r>
      <w:r w:rsidRPr="00EC0E04">
        <w:rPr>
          <w:lang w:val="ru-RU"/>
        </w:rPr>
        <w:t xml:space="preserve"> </w:t>
      </w:r>
      <w:r>
        <w:rPr>
          <w:lang w:val="ru-RU"/>
        </w:rPr>
        <w:t>общинах</w:t>
      </w:r>
      <w:r w:rsidRPr="00EC0E04">
        <w:rPr>
          <w:lang w:val="ru-RU"/>
        </w:rPr>
        <w:t xml:space="preserve">, </w:t>
      </w:r>
      <w:r>
        <w:rPr>
          <w:lang w:val="ru-RU"/>
        </w:rPr>
        <w:t>в</w:t>
      </w:r>
      <w:r w:rsidRPr="00EC0E04">
        <w:rPr>
          <w:lang w:val="ru-RU"/>
        </w:rPr>
        <w:t xml:space="preserve"> </w:t>
      </w:r>
      <w:r>
        <w:rPr>
          <w:lang w:val="ru-RU"/>
        </w:rPr>
        <w:t>высшей</w:t>
      </w:r>
      <w:r w:rsidRPr="00EC0E04">
        <w:rPr>
          <w:lang w:val="ru-RU"/>
        </w:rPr>
        <w:t xml:space="preserve"> </w:t>
      </w:r>
      <w:r>
        <w:rPr>
          <w:lang w:val="ru-RU"/>
        </w:rPr>
        <w:t>степени</w:t>
      </w:r>
      <w:r w:rsidRPr="00EC0E04">
        <w:rPr>
          <w:lang w:val="ru-RU"/>
        </w:rPr>
        <w:t xml:space="preserve"> </w:t>
      </w:r>
      <w:r>
        <w:rPr>
          <w:lang w:val="ru-RU"/>
        </w:rPr>
        <w:t>уязвимых</w:t>
      </w:r>
      <w:r w:rsidRPr="00EC0E04">
        <w:rPr>
          <w:lang w:val="ru-RU"/>
        </w:rPr>
        <w:t xml:space="preserve"> </w:t>
      </w:r>
      <w:r>
        <w:rPr>
          <w:lang w:val="ru-RU"/>
        </w:rPr>
        <w:t>к</w:t>
      </w:r>
      <w:r w:rsidRPr="00EC0E04">
        <w:rPr>
          <w:lang w:val="ru-RU"/>
        </w:rPr>
        <w:t xml:space="preserve"> </w:t>
      </w:r>
      <w:r>
        <w:rPr>
          <w:lang w:val="ru-RU"/>
        </w:rPr>
        <w:t>изменению</w:t>
      </w:r>
      <w:r w:rsidRPr="00EC0E04">
        <w:rPr>
          <w:lang w:val="ru-RU"/>
        </w:rPr>
        <w:t xml:space="preserve"> </w:t>
      </w:r>
      <w:r>
        <w:rPr>
          <w:lang w:val="ru-RU"/>
        </w:rPr>
        <w:t>климата</w:t>
      </w:r>
      <w:r w:rsidRPr="00EC0E04">
        <w:rPr>
          <w:lang w:val="ru-RU"/>
        </w:rPr>
        <w:t xml:space="preserve">, </w:t>
      </w:r>
      <w:r>
        <w:rPr>
          <w:lang w:val="ru-RU"/>
        </w:rPr>
        <w:t>в</w:t>
      </w:r>
      <w:r w:rsidRPr="00EC0E04">
        <w:rPr>
          <w:lang w:val="ru-RU"/>
        </w:rPr>
        <w:t xml:space="preserve"> </w:t>
      </w:r>
      <w:r>
        <w:rPr>
          <w:lang w:val="ru-RU"/>
        </w:rPr>
        <w:t>том</w:t>
      </w:r>
      <w:r w:rsidRPr="00EC0E04">
        <w:rPr>
          <w:lang w:val="ru-RU"/>
        </w:rPr>
        <w:t xml:space="preserve"> </w:t>
      </w:r>
      <w:r>
        <w:rPr>
          <w:lang w:val="ru-RU"/>
        </w:rPr>
        <w:t>числе</w:t>
      </w:r>
      <w:r w:rsidRPr="00EC0E04">
        <w:rPr>
          <w:lang w:val="ru-RU"/>
        </w:rPr>
        <w:t xml:space="preserve"> </w:t>
      </w:r>
      <w:r>
        <w:rPr>
          <w:lang w:val="ru-RU"/>
        </w:rPr>
        <w:t>в</w:t>
      </w:r>
      <w:r w:rsidRPr="00EC0E04">
        <w:rPr>
          <w:lang w:val="ru-RU"/>
        </w:rPr>
        <w:t xml:space="preserve"> </w:t>
      </w:r>
      <w:r>
        <w:rPr>
          <w:lang w:val="ru-RU"/>
        </w:rPr>
        <w:t>районах</w:t>
      </w:r>
      <w:r w:rsidRPr="00EC0E04">
        <w:rPr>
          <w:lang w:val="ru-RU"/>
        </w:rPr>
        <w:t xml:space="preserve"> </w:t>
      </w:r>
      <w:r>
        <w:rPr>
          <w:lang w:val="ru-RU"/>
        </w:rPr>
        <w:t>Арктики</w:t>
      </w:r>
      <w:r w:rsidRPr="00EC0E04">
        <w:rPr>
          <w:lang w:val="ru-RU"/>
        </w:rPr>
        <w:t xml:space="preserve">, </w:t>
      </w:r>
      <w:r>
        <w:rPr>
          <w:lang w:val="ru-RU"/>
        </w:rPr>
        <w:t>малых</w:t>
      </w:r>
      <w:r w:rsidRPr="00EC0E04">
        <w:rPr>
          <w:lang w:val="ru-RU"/>
        </w:rPr>
        <w:t xml:space="preserve"> </w:t>
      </w:r>
      <w:r>
        <w:rPr>
          <w:lang w:val="ru-RU"/>
        </w:rPr>
        <w:t>островных</w:t>
      </w:r>
      <w:r w:rsidRPr="00EC0E04">
        <w:rPr>
          <w:lang w:val="ru-RU"/>
        </w:rPr>
        <w:t xml:space="preserve"> </w:t>
      </w:r>
      <w:r>
        <w:rPr>
          <w:lang w:val="ru-RU"/>
        </w:rPr>
        <w:t>государств</w:t>
      </w:r>
      <w:r w:rsidR="00C12858">
        <w:rPr>
          <w:lang w:val="ru-RU"/>
        </w:rPr>
        <w:t>ах</w:t>
      </w:r>
      <w:r w:rsidRPr="00EC0E04">
        <w:rPr>
          <w:lang w:val="ru-RU"/>
        </w:rPr>
        <w:t xml:space="preserve"> </w:t>
      </w:r>
      <w:r>
        <w:rPr>
          <w:lang w:val="ru-RU"/>
        </w:rPr>
        <w:t>и</w:t>
      </w:r>
      <w:r w:rsidRPr="00EC0E04">
        <w:rPr>
          <w:lang w:val="ru-RU"/>
        </w:rPr>
        <w:t xml:space="preserve"> </w:t>
      </w:r>
      <w:r>
        <w:rPr>
          <w:lang w:val="ru-RU"/>
        </w:rPr>
        <w:t>высокогорных</w:t>
      </w:r>
      <w:r w:rsidRPr="00EC0E04">
        <w:rPr>
          <w:lang w:val="ru-RU"/>
        </w:rPr>
        <w:t xml:space="preserve"> </w:t>
      </w:r>
      <w:r>
        <w:rPr>
          <w:lang w:val="ru-RU"/>
        </w:rPr>
        <w:t>районах</w:t>
      </w:r>
      <w:r w:rsidRPr="00EC0E04">
        <w:rPr>
          <w:lang w:val="ru-RU"/>
        </w:rPr>
        <w:t xml:space="preserve">, </w:t>
      </w:r>
      <w:r>
        <w:rPr>
          <w:lang w:val="ru-RU"/>
        </w:rPr>
        <w:t>с</w:t>
      </w:r>
      <w:r w:rsidRPr="00EC0E04">
        <w:rPr>
          <w:lang w:val="ru-RU"/>
        </w:rPr>
        <w:t xml:space="preserve"> </w:t>
      </w:r>
      <w:r>
        <w:rPr>
          <w:lang w:val="ru-RU"/>
        </w:rPr>
        <w:t>уделением</w:t>
      </w:r>
      <w:r w:rsidRPr="00EC0E04">
        <w:rPr>
          <w:lang w:val="ru-RU"/>
        </w:rPr>
        <w:t xml:space="preserve"> </w:t>
      </w:r>
      <w:r>
        <w:rPr>
          <w:lang w:val="ru-RU"/>
        </w:rPr>
        <w:t>основного</w:t>
      </w:r>
      <w:r w:rsidRPr="00EC0E04">
        <w:rPr>
          <w:lang w:val="ru-RU"/>
        </w:rPr>
        <w:t xml:space="preserve"> </w:t>
      </w:r>
      <w:r>
        <w:rPr>
          <w:lang w:val="ru-RU"/>
        </w:rPr>
        <w:t>внимания</w:t>
      </w:r>
      <w:r w:rsidRPr="00EC0E04">
        <w:rPr>
          <w:lang w:val="ru-RU"/>
        </w:rPr>
        <w:t xml:space="preserve"> </w:t>
      </w:r>
      <w:r>
        <w:rPr>
          <w:lang w:val="ru-RU"/>
        </w:rPr>
        <w:t xml:space="preserve">причинам и решениям </w:t>
      </w:r>
      <w:r w:rsidRPr="00EC0E04">
        <w:rPr>
          <w:lang w:val="ru-RU"/>
        </w:rPr>
        <w:t>(</w:t>
      </w:r>
      <w:r>
        <w:t>UNEP</w:t>
      </w:r>
      <w:r w:rsidRPr="00EC0E04">
        <w:rPr>
          <w:lang w:val="ru-RU"/>
        </w:rPr>
        <w:t>/</w:t>
      </w:r>
      <w:r>
        <w:t>CBD</w:t>
      </w:r>
      <w:r w:rsidRPr="00EC0E04">
        <w:rPr>
          <w:lang w:val="ru-RU"/>
        </w:rPr>
        <w:t>/</w:t>
      </w:r>
      <w:r>
        <w:t>WG</w:t>
      </w:r>
      <w:r w:rsidRPr="00EC0E04">
        <w:rPr>
          <w:lang w:val="ru-RU"/>
        </w:rPr>
        <w:t>8</w:t>
      </w:r>
      <w:r>
        <w:t>J</w:t>
      </w:r>
      <w:r w:rsidRPr="00EC0E04">
        <w:rPr>
          <w:lang w:val="ru-RU"/>
        </w:rPr>
        <w:t xml:space="preserve">/5/3, </w:t>
      </w:r>
      <w:r>
        <w:rPr>
          <w:lang w:val="ru-RU"/>
        </w:rPr>
        <w:t>часть</w:t>
      </w:r>
      <w:r w:rsidRPr="00EC0E04">
        <w:rPr>
          <w:lang w:val="ru-RU"/>
        </w:rPr>
        <w:t xml:space="preserve"> </w:t>
      </w:r>
      <w:r>
        <w:t>II</w:t>
      </w:r>
      <w:r w:rsidRPr="00EC0E04">
        <w:rPr>
          <w:lang w:val="ru-RU"/>
        </w:rPr>
        <w:t xml:space="preserve">, </w:t>
      </w:r>
      <w:r>
        <w:rPr>
          <w:lang w:val="ru-RU"/>
        </w:rPr>
        <w:t xml:space="preserve">исполнительное резюме, и </w:t>
      </w:r>
      <w:r>
        <w:rPr>
          <w:bCs/>
        </w:rPr>
        <w:t>UNEP</w:t>
      </w:r>
      <w:r w:rsidRPr="00EC0E04">
        <w:rPr>
          <w:bCs/>
          <w:lang w:val="ru-RU"/>
        </w:rPr>
        <w:t>/</w:t>
      </w:r>
      <w:r>
        <w:rPr>
          <w:bCs/>
        </w:rPr>
        <w:t>CBD</w:t>
      </w:r>
      <w:r w:rsidRPr="00EC0E04">
        <w:rPr>
          <w:bCs/>
          <w:lang w:val="ru-RU"/>
        </w:rPr>
        <w:t>/</w:t>
      </w:r>
      <w:r>
        <w:rPr>
          <w:bCs/>
        </w:rPr>
        <w:t>WG</w:t>
      </w:r>
      <w:r w:rsidRPr="00EC0E04">
        <w:rPr>
          <w:bCs/>
          <w:lang w:val="ru-RU"/>
        </w:rPr>
        <w:t>8</w:t>
      </w:r>
      <w:r>
        <w:rPr>
          <w:bCs/>
        </w:rPr>
        <w:t>J</w:t>
      </w:r>
      <w:r w:rsidRPr="00EC0E04">
        <w:rPr>
          <w:bCs/>
          <w:lang w:val="ru-RU"/>
        </w:rPr>
        <w:t>/5/</w:t>
      </w:r>
      <w:r>
        <w:rPr>
          <w:bCs/>
        </w:rPr>
        <w:t>INF</w:t>
      </w:r>
      <w:r w:rsidRPr="00EC0E04">
        <w:rPr>
          <w:bCs/>
          <w:lang w:val="ru-RU"/>
        </w:rPr>
        <w:t>/18</w:t>
      </w:r>
      <w:r>
        <w:rPr>
          <w:bCs/>
          <w:lang w:val="ru-RU"/>
        </w:rPr>
        <w:t>, полный доклад</w:t>
      </w:r>
      <w:r w:rsidRPr="00EC0E04">
        <w:rPr>
          <w:lang w:val="ru-RU"/>
        </w:rPr>
        <w:t>),</w:t>
      </w:r>
      <w:r>
        <w:rPr>
          <w:lang w:val="ru-RU"/>
        </w:rPr>
        <w:t xml:space="preserve"> доклад о возможных мерах обеспечения уважения прав незащищенных общин, добровольно проживающих в изоляции</w:t>
      </w:r>
      <w:r w:rsidRPr="00EC0E04">
        <w:rPr>
          <w:lang w:val="ru-RU"/>
        </w:rPr>
        <w:t xml:space="preserve"> (</w:t>
      </w:r>
      <w:r>
        <w:t>UNEP</w:t>
      </w:r>
      <w:r w:rsidRPr="00EC0E04">
        <w:rPr>
          <w:lang w:val="ru-RU"/>
        </w:rPr>
        <w:t>/</w:t>
      </w:r>
      <w:r>
        <w:t>CBD</w:t>
      </w:r>
      <w:r w:rsidRPr="00EC0E04">
        <w:rPr>
          <w:lang w:val="ru-RU"/>
        </w:rPr>
        <w:t>/</w:t>
      </w:r>
      <w:r>
        <w:t>WG</w:t>
      </w:r>
      <w:r w:rsidRPr="00EC0E04">
        <w:rPr>
          <w:lang w:val="ru-RU"/>
        </w:rPr>
        <w:t>8</w:t>
      </w:r>
      <w:r>
        <w:t>J</w:t>
      </w:r>
      <w:r w:rsidRPr="00EC0E04">
        <w:rPr>
          <w:lang w:val="ru-RU"/>
        </w:rPr>
        <w:t xml:space="preserve">/4/3, </w:t>
      </w:r>
      <w:r>
        <w:rPr>
          <w:lang w:val="ru-RU"/>
        </w:rPr>
        <w:t>часть </w:t>
      </w:r>
      <w:r>
        <w:t>III</w:t>
      </w:r>
      <w:r w:rsidRPr="00EC0E04">
        <w:rPr>
          <w:lang w:val="ru-RU"/>
        </w:rPr>
        <w:t xml:space="preserve">, </w:t>
      </w:r>
      <w:r>
        <w:rPr>
          <w:lang w:val="ru-RU"/>
        </w:rPr>
        <w:t>исполнительное резюме и</w:t>
      </w:r>
      <w:r w:rsidRPr="00EC0E04">
        <w:rPr>
          <w:lang w:val="ru-RU"/>
        </w:rPr>
        <w:t xml:space="preserve"> </w:t>
      </w:r>
      <w:r>
        <w:rPr>
          <w:bCs/>
        </w:rPr>
        <w:t>UNEP</w:t>
      </w:r>
      <w:r w:rsidRPr="00EC0E04">
        <w:rPr>
          <w:bCs/>
          <w:lang w:val="ru-RU"/>
        </w:rPr>
        <w:t>/</w:t>
      </w:r>
      <w:r>
        <w:rPr>
          <w:bCs/>
        </w:rPr>
        <w:t>CBD</w:t>
      </w:r>
      <w:r w:rsidRPr="00EC0E04">
        <w:rPr>
          <w:bCs/>
          <w:lang w:val="ru-RU"/>
        </w:rPr>
        <w:t>/</w:t>
      </w:r>
      <w:r>
        <w:rPr>
          <w:bCs/>
        </w:rPr>
        <w:t>WG</w:t>
      </w:r>
      <w:r w:rsidRPr="00EC0E04">
        <w:rPr>
          <w:bCs/>
          <w:lang w:val="ru-RU"/>
        </w:rPr>
        <w:t>8</w:t>
      </w:r>
      <w:r>
        <w:rPr>
          <w:bCs/>
        </w:rPr>
        <w:t>J</w:t>
      </w:r>
      <w:r w:rsidRPr="00EC0E04">
        <w:rPr>
          <w:bCs/>
          <w:lang w:val="ru-RU"/>
        </w:rPr>
        <w:t>/5/</w:t>
      </w:r>
      <w:r>
        <w:rPr>
          <w:bCs/>
        </w:rPr>
        <w:t>INF</w:t>
      </w:r>
      <w:r w:rsidRPr="00EC0E04">
        <w:rPr>
          <w:bCs/>
          <w:lang w:val="ru-RU"/>
        </w:rPr>
        <w:t>.17</w:t>
      </w:r>
      <w:r>
        <w:rPr>
          <w:bCs/>
          <w:lang w:val="ru-RU"/>
        </w:rPr>
        <w:t>,</w:t>
      </w:r>
      <w:r w:rsidRPr="00EC0E04">
        <w:rPr>
          <w:bCs/>
          <w:lang w:val="ru-RU"/>
        </w:rPr>
        <w:t xml:space="preserve"> </w:t>
      </w:r>
      <w:r>
        <w:rPr>
          <w:bCs/>
          <w:lang w:val="ru-RU"/>
        </w:rPr>
        <w:t>полный доклад</w:t>
      </w:r>
      <w:r w:rsidRPr="00EC0E04">
        <w:rPr>
          <w:bCs/>
          <w:lang w:val="ru-RU"/>
        </w:rPr>
        <w:t xml:space="preserve">).  </w:t>
      </w:r>
      <w:r>
        <w:rPr>
          <w:bCs/>
          <w:lang w:val="ru-RU"/>
        </w:rPr>
        <w:t>Подгруппе</w:t>
      </w:r>
      <w:r w:rsidRPr="003A5943">
        <w:rPr>
          <w:bCs/>
          <w:lang w:val="ru-RU"/>
        </w:rPr>
        <w:t xml:space="preserve"> </w:t>
      </w:r>
      <w:r>
        <w:rPr>
          <w:bCs/>
          <w:lang w:val="ru-RU"/>
        </w:rPr>
        <w:t>были</w:t>
      </w:r>
      <w:r w:rsidRPr="003A5943">
        <w:rPr>
          <w:bCs/>
          <w:lang w:val="ru-RU"/>
        </w:rPr>
        <w:t xml:space="preserve"> </w:t>
      </w:r>
      <w:r>
        <w:rPr>
          <w:bCs/>
          <w:lang w:val="ru-RU"/>
        </w:rPr>
        <w:t>также представлены</w:t>
      </w:r>
      <w:r w:rsidRPr="003A5943">
        <w:rPr>
          <w:bCs/>
          <w:lang w:val="ru-RU"/>
        </w:rPr>
        <w:t xml:space="preserve"> </w:t>
      </w:r>
      <w:r>
        <w:rPr>
          <w:bCs/>
          <w:lang w:val="ru-RU"/>
        </w:rPr>
        <w:t>в</w:t>
      </w:r>
      <w:r w:rsidRPr="003A5943">
        <w:rPr>
          <w:bCs/>
          <w:lang w:val="ru-RU"/>
        </w:rPr>
        <w:t xml:space="preserve"> </w:t>
      </w:r>
      <w:r>
        <w:rPr>
          <w:bCs/>
          <w:lang w:val="ru-RU"/>
        </w:rPr>
        <w:t>качестве</w:t>
      </w:r>
      <w:r w:rsidRPr="003A5943">
        <w:rPr>
          <w:bCs/>
          <w:lang w:val="ru-RU"/>
        </w:rPr>
        <w:t xml:space="preserve"> </w:t>
      </w:r>
      <w:r>
        <w:rPr>
          <w:bCs/>
          <w:lang w:val="ru-RU"/>
        </w:rPr>
        <w:t>информационных</w:t>
      </w:r>
      <w:r w:rsidRPr="003A5943">
        <w:rPr>
          <w:bCs/>
          <w:lang w:val="ru-RU"/>
        </w:rPr>
        <w:t xml:space="preserve"> </w:t>
      </w:r>
      <w:r>
        <w:rPr>
          <w:bCs/>
          <w:lang w:val="ru-RU"/>
        </w:rPr>
        <w:t>документов</w:t>
      </w:r>
      <w:r w:rsidRPr="003A5943">
        <w:rPr>
          <w:bCs/>
          <w:lang w:val="ru-RU"/>
        </w:rPr>
        <w:t xml:space="preserve"> </w:t>
      </w:r>
      <w:r>
        <w:rPr>
          <w:lang w:val="ru-RU"/>
        </w:rPr>
        <w:t>пересмотренные варианты региональных докладов</w:t>
      </w:r>
      <w:r w:rsidRPr="003A5943">
        <w:rPr>
          <w:lang w:val="ru-RU"/>
        </w:rPr>
        <w:t xml:space="preserve"> (</w:t>
      </w:r>
      <w:r>
        <w:t>UNEP</w:t>
      </w:r>
      <w:r w:rsidRPr="003A5943">
        <w:rPr>
          <w:lang w:val="ru-RU"/>
        </w:rPr>
        <w:t>/</w:t>
      </w:r>
      <w:r>
        <w:t>CBD</w:t>
      </w:r>
      <w:r w:rsidRPr="003A5943">
        <w:rPr>
          <w:lang w:val="ru-RU"/>
        </w:rPr>
        <w:t>/</w:t>
      </w:r>
      <w:r>
        <w:t>WG</w:t>
      </w:r>
      <w:r w:rsidRPr="003A5943">
        <w:rPr>
          <w:lang w:val="ru-RU"/>
        </w:rPr>
        <w:t>8</w:t>
      </w:r>
      <w:r>
        <w:t>J</w:t>
      </w:r>
      <w:r w:rsidRPr="003A5943">
        <w:rPr>
          <w:lang w:val="ru-RU"/>
        </w:rPr>
        <w:t>/5/</w:t>
      </w:r>
      <w:r>
        <w:t>INF</w:t>
      </w:r>
      <w:r w:rsidRPr="003A5943">
        <w:rPr>
          <w:lang w:val="ru-RU"/>
        </w:rPr>
        <w:t xml:space="preserve">/3, 4, 5, 6, 7 </w:t>
      </w:r>
      <w:r>
        <w:rPr>
          <w:lang w:val="ru-RU"/>
        </w:rPr>
        <w:t xml:space="preserve">и 8), а также доклад Консультативной группы </w:t>
      </w:r>
      <w:r w:rsidRPr="003A5943">
        <w:rPr>
          <w:lang w:val="ru-RU"/>
        </w:rPr>
        <w:t xml:space="preserve"> </w:t>
      </w:r>
      <w:r>
        <w:rPr>
          <w:lang w:val="ru-RU"/>
        </w:rPr>
        <w:t xml:space="preserve">в качестве информационного документа </w:t>
      </w:r>
      <w:r w:rsidRPr="003A5943">
        <w:rPr>
          <w:lang w:val="ru-RU"/>
        </w:rPr>
        <w:t>(</w:t>
      </w:r>
      <w:r>
        <w:t>UNEP</w:t>
      </w:r>
      <w:r w:rsidRPr="003A5943">
        <w:rPr>
          <w:lang w:val="ru-RU"/>
        </w:rPr>
        <w:t>/</w:t>
      </w:r>
      <w:r>
        <w:t>CBD</w:t>
      </w:r>
      <w:r w:rsidRPr="003A5943">
        <w:rPr>
          <w:lang w:val="ru-RU"/>
        </w:rPr>
        <w:t>/</w:t>
      </w:r>
      <w:r>
        <w:t>WG</w:t>
      </w:r>
      <w:r w:rsidRPr="003A5943">
        <w:rPr>
          <w:lang w:val="ru-RU"/>
        </w:rPr>
        <w:t>8</w:t>
      </w:r>
      <w:r>
        <w:t>J</w:t>
      </w:r>
      <w:r w:rsidRPr="003A5943">
        <w:rPr>
          <w:lang w:val="ru-RU"/>
        </w:rPr>
        <w:t>/5/</w:t>
      </w:r>
      <w:r>
        <w:t>INF</w:t>
      </w:r>
      <w:r w:rsidRPr="003A5943">
        <w:rPr>
          <w:lang w:val="ru-RU"/>
        </w:rPr>
        <w:t>/11)</w:t>
      </w:r>
      <w:r>
        <w:rPr>
          <w:lang w:val="ru-RU"/>
        </w:rPr>
        <w:t xml:space="preserve">. </w:t>
      </w:r>
    </w:p>
    <w:p w:rsidR="00EE6880" w:rsidRPr="0042250A" w:rsidRDefault="00430977" w:rsidP="005D7E5A">
      <w:pPr>
        <w:pStyle w:val="Para1-Annex"/>
        <w:tabs>
          <w:tab w:val="clear" w:pos="360"/>
          <w:tab w:val="num" w:pos="709"/>
        </w:tabs>
        <w:spacing w:before="0"/>
        <w:rPr>
          <w:lang w:val="ru-RU"/>
        </w:rPr>
      </w:pPr>
      <w:r>
        <w:rPr>
          <w:lang w:val="ru-RU"/>
        </w:rPr>
        <w:t>Представляя</w:t>
      </w:r>
      <w:r w:rsidRPr="00081E8D">
        <w:rPr>
          <w:lang w:val="ru-RU"/>
        </w:rPr>
        <w:t xml:space="preserve"> </w:t>
      </w:r>
      <w:r>
        <w:rPr>
          <w:lang w:val="ru-RU"/>
        </w:rPr>
        <w:t>этот</w:t>
      </w:r>
      <w:r w:rsidRPr="00081E8D">
        <w:rPr>
          <w:lang w:val="ru-RU"/>
        </w:rPr>
        <w:t xml:space="preserve"> </w:t>
      </w:r>
      <w:r>
        <w:rPr>
          <w:lang w:val="ru-RU"/>
        </w:rPr>
        <w:t>пункт</w:t>
      </w:r>
      <w:r w:rsidRPr="00081E8D">
        <w:rPr>
          <w:lang w:val="ru-RU"/>
        </w:rPr>
        <w:t xml:space="preserve"> </w:t>
      </w:r>
      <w:r>
        <w:rPr>
          <w:lang w:val="ru-RU"/>
        </w:rPr>
        <w:t>повестки</w:t>
      </w:r>
      <w:r w:rsidRPr="00081E8D">
        <w:rPr>
          <w:lang w:val="ru-RU"/>
        </w:rPr>
        <w:t xml:space="preserve"> </w:t>
      </w:r>
      <w:r>
        <w:rPr>
          <w:lang w:val="ru-RU"/>
        </w:rPr>
        <w:t>дня</w:t>
      </w:r>
      <w:r w:rsidRPr="00081E8D">
        <w:rPr>
          <w:lang w:val="ru-RU"/>
        </w:rPr>
        <w:t xml:space="preserve">, </w:t>
      </w:r>
      <w:r>
        <w:rPr>
          <w:lang w:val="ru-RU"/>
        </w:rPr>
        <w:t>сопредседатель сказал, что</w:t>
      </w:r>
      <w:r w:rsidRPr="00081E8D">
        <w:rPr>
          <w:lang w:val="ru-RU"/>
        </w:rPr>
        <w:t xml:space="preserve"> </w:t>
      </w:r>
      <w:r>
        <w:rPr>
          <w:lang w:val="ru-RU"/>
        </w:rPr>
        <w:t>в</w:t>
      </w:r>
      <w:r w:rsidRPr="00081E8D">
        <w:rPr>
          <w:lang w:val="ru-RU"/>
        </w:rPr>
        <w:t xml:space="preserve"> </w:t>
      </w:r>
      <w:r>
        <w:rPr>
          <w:lang w:val="ru-RU"/>
        </w:rPr>
        <w:t>соответствии</w:t>
      </w:r>
      <w:r w:rsidRPr="00081E8D">
        <w:rPr>
          <w:lang w:val="ru-RU"/>
        </w:rPr>
        <w:t xml:space="preserve"> </w:t>
      </w:r>
      <w:r>
        <w:rPr>
          <w:lang w:val="ru-RU"/>
        </w:rPr>
        <w:t>с</w:t>
      </w:r>
      <w:r w:rsidRPr="00081E8D">
        <w:rPr>
          <w:lang w:val="ru-RU"/>
        </w:rPr>
        <w:t xml:space="preserve"> </w:t>
      </w:r>
      <w:r>
        <w:rPr>
          <w:lang w:val="ru-RU"/>
        </w:rPr>
        <w:t>пунктом</w:t>
      </w:r>
      <w:r w:rsidRPr="00081E8D">
        <w:rPr>
          <w:lang w:val="ru-RU"/>
        </w:rPr>
        <w:t xml:space="preserve"> 3 </w:t>
      </w:r>
      <w:r>
        <w:rPr>
          <w:lang w:val="ru-RU"/>
        </w:rPr>
        <w:t>решения</w:t>
      </w:r>
      <w:r w:rsidRPr="00081E8D">
        <w:rPr>
          <w:lang w:val="ru-RU"/>
        </w:rPr>
        <w:t xml:space="preserve"> </w:t>
      </w:r>
      <w:r>
        <w:t>VIII</w:t>
      </w:r>
      <w:r w:rsidRPr="00081E8D">
        <w:rPr>
          <w:lang w:val="ru-RU"/>
        </w:rPr>
        <w:t xml:space="preserve">/5 </w:t>
      </w:r>
      <w:r>
        <w:t>B</w:t>
      </w:r>
      <w:r w:rsidRPr="00081E8D">
        <w:rPr>
          <w:lang w:val="ru-RU"/>
        </w:rPr>
        <w:t xml:space="preserve"> </w:t>
      </w:r>
      <w:r>
        <w:rPr>
          <w:lang w:val="ru-RU"/>
        </w:rPr>
        <w:t>Исполнительный</w:t>
      </w:r>
      <w:r w:rsidRPr="00081E8D">
        <w:rPr>
          <w:lang w:val="ru-RU"/>
        </w:rPr>
        <w:t xml:space="preserve"> </w:t>
      </w:r>
      <w:r>
        <w:rPr>
          <w:lang w:val="ru-RU"/>
        </w:rPr>
        <w:t>секретарь</w:t>
      </w:r>
      <w:r w:rsidRPr="00081E8D">
        <w:rPr>
          <w:lang w:val="ru-RU"/>
        </w:rPr>
        <w:t xml:space="preserve"> </w:t>
      </w:r>
      <w:r>
        <w:rPr>
          <w:lang w:val="ru-RU"/>
        </w:rPr>
        <w:t>провел обзор</w:t>
      </w:r>
      <w:r w:rsidRPr="00081E8D">
        <w:rPr>
          <w:lang w:val="ru-RU"/>
        </w:rPr>
        <w:t xml:space="preserve"> </w:t>
      </w:r>
      <w:r>
        <w:rPr>
          <w:lang w:val="ru-RU"/>
        </w:rPr>
        <w:t>второго этапа составления сводного доклада о положении дел и тенденциях в области знаний, нововведений и практики коренных и местных общин, завершив тем самым пять лет работы. Он</w:t>
      </w:r>
      <w:r w:rsidRPr="00081E8D">
        <w:rPr>
          <w:lang w:val="ru-RU"/>
        </w:rPr>
        <w:t xml:space="preserve"> </w:t>
      </w:r>
      <w:r>
        <w:rPr>
          <w:lang w:val="ru-RU"/>
        </w:rPr>
        <w:t>сказал, что</w:t>
      </w:r>
      <w:r w:rsidRPr="00081E8D">
        <w:rPr>
          <w:lang w:val="ru-RU"/>
        </w:rPr>
        <w:t xml:space="preserve"> </w:t>
      </w:r>
      <w:r>
        <w:rPr>
          <w:lang w:val="ru-RU"/>
        </w:rPr>
        <w:t>Рабочая</w:t>
      </w:r>
      <w:r w:rsidRPr="00081E8D">
        <w:rPr>
          <w:lang w:val="ru-RU"/>
        </w:rPr>
        <w:t xml:space="preserve"> </w:t>
      </w:r>
      <w:r>
        <w:rPr>
          <w:lang w:val="ru-RU"/>
        </w:rPr>
        <w:t>подгруппа</w:t>
      </w:r>
      <w:r w:rsidRPr="00081E8D">
        <w:rPr>
          <w:lang w:val="ru-RU"/>
        </w:rPr>
        <w:t xml:space="preserve">, </w:t>
      </w:r>
      <w:r>
        <w:rPr>
          <w:lang w:val="ru-RU"/>
        </w:rPr>
        <w:t>возможно</w:t>
      </w:r>
      <w:r w:rsidRPr="00081E8D">
        <w:rPr>
          <w:lang w:val="ru-RU"/>
        </w:rPr>
        <w:t xml:space="preserve">, </w:t>
      </w:r>
      <w:r>
        <w:rPr>
          <w:lang w:val="ru-RU"/>
        </w:rPr>
        <w:t>пожелает</w:t>
      </w:r>
      <w:r w:rsidRPr="00081E8D">
        <w:rPr>
          <w:lang w:val="ru-RU"/>
        </w:rPr>
        <w:t xml:space="preserve"> </w:t>
      </w:r>
      <w:r>
        <w:rPr>
          <w:lang w:val="ru-RU"/>
        </w:rPr>
        <w:t>принять</w:t>
      </w:r>
      <w:r w:rsidRPr="00081E8D">
        <w:rPr>
          <w:lang w:val="ru-RU"/>
        </w:rPr>
        <w:t xml:space="preserve"> </w:t>
      </w:r>
      <w:r>
        <w:rPr>
          <w:lang w:val="ru-RU"/>
        </w:rPr>
        <w:t>к</w:t>
      </w:r>
      <w:r w:rsidRPr="00081E8D">
        <w:rPr>
          <w:lang w:val="ru-RU"/>
        </w:rPr>
        <w:t xml:space="preserve"> </w:t>
      </w:r>
      <w:r>
        <w:rPr>
          <w:lang w:val="ru-RU"/>
        </w:rPr>
        <w:t>сведению</w:t>
      </w:r>
      <w:r w:rsidRPr="00081E8D">
        <w:rPr>
          <w:lang w:val="ru-RU"/>
        </w:rPr>
        <w:t xml:space="preserve"> </w:t>
      </w:r>
      <w:r>
        <w:rPr>
          <w:lang w:val="ru-RU"/>
        </w:rPr>
        <w:t>доклад</w:t>
      </w:r>
      <w:r w:rsidRPr="00081E8D">
        <w:rPr>
          <w:lang w:val="ru-RU"/>
        </w:rPr>
        <w:t xml:space="preserve"> </w:t>
      </w:r>
      <w:r>
        <w:rPr>
          <w:lang w:val="ru-RU"/>
        </w:rPr>
        <w:t>о</w:t>
      </w:r>
      <w:r w:rsidRPr="00081E8D">
        <w:rPr>
          <w:lang w:val="ru-RU"/>
        </w:rPr>
        <w:t xml:space="preserve"> </w:t>
      </w:r>
      <w:r>
        <w:rPr>
          <w:lang w:val="ru-RU"/>
        </w:rPr>
        <w:t>результатах обзора второго</w:t>
      </w:r>
      <w:r w:rsidRPr="00081E8D">
        <w:rPr>
          <w:lang w:val="ru-RU"/>
        </w:rPr>
        <w:t xml:space="preserve"> </w:t>
      </w:r>
      <w:r>
        <w:rPr>
          <w:lang w:val="ru-RU"/>
        </w:rPr>
        <w:t>этапа</w:t>
      </w:r>
      <w:r w:rsidRPr="00081E8D">
        <w:rPr>
          <w:lang w:val="ru-RU"/>
        </w:rPr>
        <w:t xml:space="preserve"> </w:t>
      </w:r>
      <w:r>
        <w:rPr>
          <w:lang w:val="ru-RU"/>
        </w:rPr>
        <w:t>составления</w:t>
      </w:r>
      <w:r w:rsidRPr="00081E8D">
        <w:rPr>
          <w:lang w:val="ru-RU"/>
        </w:rPr>
        <w:t xml:space="preserve"> </w:t>
      </w:r>
      <w:r>
        <w:rPr>
          <w:lang w:val="ru-RU"/>
        </w:rPr>
        <w:t>сводного</w:t>
      </w:r>
      <w:r w:rsidRPr="00081E8D">
        <w:rPr>
          <w:lang w:val="ru-RU"/>
        </w:rPr>
        <w:t xml:space="preserve"> </w:t>
      </w:r>
      <w:r>
        <w:rPr>
          <w:lang w:val="ru-RU"/>
        </w:rPr>
        <w:t>доклада</w:t>
      </w:r>
      <w:r w:rsidRPr="00081E8D">
        <w:rPr>
          <w:lang w:val="ru-RU"/>
        </w:rPr>
        <w:t xml:space="preserve"> </w:t>
      </w:r>
      <w:r>
        <w:rPr>
          <w:lang w:val="ru-RU"/>
        </w:rPr>
        <w:t>и</w:t>
      </w:r>
      <w:r w:rsidRPr="00081E8D">
        <w:rPr>
          <w:lang w:val="ru-RU"/>
        </w:rPr>
        <w:t xml:space="preserve"> </w:t>
      </w:r>
      <w:r>
        <w:rPr>
          <w:lang w:val="ru-RU"/>
        </w:rPr>
        <w:t>в</w:t>
      </w:r>
      <w:r w:rsidRPr="00081E8D">
        <w:rPr>
          <w:lang w:val="ru-RU"/>
        </w:rPr>
        <w:t xml:space="preserve"> </w:t>
      </w:r>
      <w:r>
        <w:rPr>
          <w:lang w:val="ru-RU"/>
        </w:rPr>
        <w:t>частности</w:t>
      </w:r>
      <w:r w:rsidRPr="00081E8D">
        <w:rPr>
          <w:lang w:val="ru-RU"/>
        </w:rPr>
        <w:t xml:space="preserve"> </w:t>
      </w:r>
      <w:r>
        <w:rPr>
          <w:lang w:val="ru-RU"/>
        </w:rPr>
        <w:t>определения</w:t>
      </w:r>
      <w:r w:rsidRPr="00081E8D">
        <w:rPr>
          <w:lang w:val="ru-RU"/>
        </w:rPr>
        <w:t xml:space="preserve"> </w:t>
      </w:r>
      <w:r>
        <w:rPr>
          <w:lang w:val="ru-RU"/>
        </w:rPr>
        <w:t xml:space="preserve">национальных процессов, которые могут угрожать поддержанию традиционных знаний, нововведений, практики и процессов на уровне местных общин, которые могут угрожать поддержанию, сохранению и применению традиционных знаний, нововведений и практики. Он предложил, чтобы Рабочая подгруппа начала обсуждение этого вопроса с рассмотрения дальнейшего осуществления второго этапа составления сводного доклада – региональных докладов </w:t>
      </w:r>
      <w:r w:rsidRPr="00081E8D">
        <w:rPr>
          <w:lang w:val="ru-RU"/>
        </w:rPr>
        <w:t>(</w:t>
      </w:r>
      <w:r>
        <w:t>UNEP</w:t>
      </w:r>
      <w:r w:rsidRPr="00081E8D">
        <w:rPr>
          <w:lang w:val="ru-RU"/>
        </w:rPr>
        <w:t>/</w:t>
      </w:r>
      <w:r>
        <w:t>CBD</w:t>
      </w:r>
      <w:r w:rsidRPr="00081E8D">
        <w:rPr>
          <w:lang w:val="ru-RU"/>
        </w:rPr>
        <w:t>/</w:t>
      </w:r>
      <w:r>
        <w:t>WG</w:t>
      </w:r>
      <w:r w:rsidRPr="00081E8D">
        <w:rPr>
          <w:lang w:val="ru-RU"/>
        </w:rPr>
        <w:t>8</w:t>
      </w:r>
      <w:r>
        <w:t>J</w:t>
      </w:r>
      <w:r w:rsidRPr="00081E8D">
        <w:rPr>
          <w:lang w:val="ru-RU"/>
        </w:rPr>
        <w:t xml:space="preserve">/5/3, </w:t>
      </w:r>
      <w:r>
        <w:rPr>
          <w:lang w:val="ru-RU"/>
        </w:rPr>
        <w:t>часть</w:t>
      </w:r>
      <w:r w:rsidRPr="00081E8D">
        <w:rPr>
          <w:lang w:val="ru-RU"/>
        </w:rPr>
        <w:t xml:space="preserve"> </w:t>
      </w:r>
      <w:r>
        <w:t>I</w:t>
      </w:r>
      <w:r w:rsidRPr="00081E8D">
        <w:rPr>
          <w:lang w:val="ru-RU"/>
        </w:rPr>
        <w:t xml:space="preserve">) </w:t>
      </w:r>
      <w:r>
        <w:rPr>
          <w:lang w:val="ru-RU"/>
        </w:rPr>
        <w:t xml:space="preserve">и соображений, касающихся разработки технических руководящих принципов регистрации и документирования традиционных знаний и потенциальной опасности такого документирования </w:t>
      </w:r>
      <w:r w:rsidRPr="00430977">
        <w:rPr>
          <w:lang w:val="ru-RU"/>
        </w:rPr>
        <w:t>(</w:t>
      </w:r>
      <w:r>
        <w:t>UNEP</w:t>
      </w:r>
      <w:r w:rsidRPr="00430977">
        <w:rPr>
          <w:lang w:val="ru-RU"/>
        </w:rPr>
        <w:t>/</w:t>
      </w:r>
      <w:r>
        <w:t>CBD</w:t>
      </w:r>
      <w:r w:rsidRPr="00430977">
        <w:rPr>
          <w:lang w:val="ru-RU"/>
        </w:rPr>
        <w:t>/</w:t>
      </w:r>
      <w:r>
        <w:t>WG</w:t>
      </w:r>
      <w:r w:rsidRPr="00430977">
        <w:rPr>
          <w:lang w:val="ru-RU"/>
        </w:rPr>
        <w:t>8</w:t>
      </w:r>
      <w:r>
        <w:t>J</w:t>
      </w:r>
      <w:r w:rsidRPr="00430977">
        <w:rPr>
          <w:lang w:val="ru-RU"/>
        </w:rPr>
        <w:t>/5/3/</w:t>
      </w:r>
      <w:r>
        <w:t>Add</w:t>
      </w:r>
      <w:r w:rsidRPr="00430977">
        <w:rPr>
          <w:lang w:val="ru-RU"/>
        </w:rPr>
        <w:t>.2</w:t>
      </w:r>
      <w:r w:rsidR="00EE6880" w:rsidRPr="0042250A">
        <w:rPr>
          <w:lang w:val="ru-RU"/>
        </w:rPr>
        <w:t>).</w:t>
      </w:r>
    </w:p>
    <w:p w:rsidR="00EE6880" w:rsidRPr="0042250A" w:rsidRDefault="0042250A" w:rsidP="005D7E5A">
      <w:pPr>
        <w:pStyle w:val="Para1-Annex"/>
        <w:tabs>
          <w:tab w:val="clear" w:pos="360"/>
          <w:tab w:val="num" w:pos="709"/>
        </w:tabs>
        <w:spacing w:before="0"/>
        <w:rPr>
          <w:lang w:val="ru-RU"/>
        </w:rPr>
      </w:pPr>
      <w:r>
        <w:rPr>
          <w:lang w:val="ru-RU"/>
        </w:rPr>
        <w:t>С</w:t>
      </w:r>
      <w:r w:rsidRPr="00261594">
        <w:rPr>
          <w:lang w:val="ru-RU"/>
        </w:rPr>
        <w:t xml:space="preserve"> </w:t>
      </w:r>
      <w:r>
        <w:rPr>
          <w:lang w:val="ru-RU"/>
        </w:rPr>
        <w:t>заявлениями, включая предложения,</w:t>
      </w:r>
      <w:r w:rsidRPr="00261594">
        <w:rPr>
          <w:lang w:val="ru-RU"/>
        </w:rPr>
        <w:t xml:space="preserve"> </w:t>
      </w:r>
      <w:r>
        <w:rPr>
          <w:lang w:val="ru-RU"/>
        </w:rPr>
        <w:t>выступили</w:t>
      </w:r>
      <w:r w:rsidRPr="00261594">
        <w:rPr>
          <w:lang w:val="ru-RU"/>
        </w:rPr>
        <w:t xml:space="preserve"> </w:t>
      </w:r>
      <w:r>
        <w:rPr>
          <w:lang w:val="ru-RU"/>
        </w:rPr>
        <w:t>представители</w:t>
      </w:r>
      <w:r w:rsidRPr="00261594">
        <w:rPr>
          <w:lang w:val="ru-RU"/>
        </w:rPr>
        <w:t xml:space="preserve"> </w:t>
      </w:r>
      <w:r>
        <w:rPr>
          <w:lang w:val="ru-RU"/>
        </w:rPr>
        <w:t>Австралии</w:t>
      </w:r>
      <w:r w:rsidRPr="00261594">
        <w:rPr>
          <w:lang w:val="ru-RU"/>
        </w:rPr>
        <w:t xml:space="preserve">, </w:t>
      </w:r>
      <w:r>
        <w:rPr>
          <w:lang w:val="ru-RU"/>
        </w:rPr>
        <w:t>Аргентины</w:t>
      </w:r>
      <w:r w:rsidRPr="00261594">
        <w:rPr>
          <w:lang w:val="ru-RU"/>
        </w:rPr>
        <w:t xml:space="preserve">, </w:t>
      </w:r>
      <w:r>
        <w:rPr>
          <w:lang w:val="ru-RU"/>
        </w:rPr>
        <w:t>Бразилии</w:t>
      </w:r>
      <w:r w:rsidRPr="00261594">
        <w:rPr>
          <w:lang w:val="ru-RU"/>
        </w:rPr>
        <w:t xml:space="preserve">, </w:t>
      </w:r>
      <w:r>
        <w:rPr>
          <w:lang w:val="ru-RU"/>
        </w:rPr>
        <w:t>Индии</w:t>
      </w:r>
      <w:r w:rsidRPr="00261594">
        <w:rPr>
          <w:lang w:val="ru-RU"/>
        </w:rPr>
        <w:t xml:space="preserve">, </w:t>
      </w:r>
      <w:r>
        <w:rPr>
          <w:lang w:val="ru-RU"/>
        </w:rPr>
        <w:t>Камеруна</w:t>
      </w:r>
      <w:r w:rsidRPr="00261594">
        <w:rPr>
          <w:lang w:val="ru-RU"/>
        </w:rPr>
        <w:t xml:space="preserve">, </w:t>
      </w:r>
      <w:r>
        <w:rPr>
          <w:lang w:val="ru-RU"/>
        </w:rPr>
        <w:t>Канады</w:t>
      </w:r>
      <w:r w:rsidRPr="00261594">
        <w:rPr>
          <w:lang w:val="ru-RU"/>
        </w:rPr>
        <w:t xml:space="preserve">, </w:t>
      </w:r>
      <w:r>
        <w:rPr>
          <w:lang w:val="ru-RU"/>
        </w:rPr>
        <w:t>Новой</w:t>
      </w:r>
      <w:r w:rsidRPr="00261594">
        <w:rPr>
          <w:lang w:val="ru-RU"/>
        </w:rPr>
        <w:t xml:space="preserve"> </w:t>
      </w:r>
      <w:r>
        <w:rPr>
          <w:lang w:val="ru-RU"/>
        </w:rPr>
        <w:t>Зеландии</w:t>
      </w:r>
      <w:r w:rsidRPr="00261594">
        <w:rPr>
          <w:lang w:val="ru-RU"/>
        </w:rPr>
        <w:t xml:space="preserve">, </w:t>
      </w:r>
      <w:r>
        <w:rPr>
          <w:lang w:val="ru-RU"/>
        </w:rPr>
        <w:t>Норвегии,</w:t>
      </w:r>
      <w:r w:rsidRPr="00261594">
        <w:rPr>
          <w:lang w:val="ru-RU"/>
        </w:rPr>
        <w:t xml:space="preserve"> </w:t>
      </w:r>
      <w:r>
        <w:rPr>
          <w:lang w:val="ru-RU"/>
        </w:rPr>
        <w:t>Португалии (от имени Европейского сообщества и его государств–членов</w:t>
      </w:r>
      <w:r w:rsidRPr="00261594">
        <w:rPr>
          <w:lang w:val="ru-RU"/>
        </w:rPr>
        <w:t xml:space="preserve">), </w:t>
      </w:r>
      <w:r>
        <w:rPr>
          <w:lang w:val="ru-RU"/>
        </w:rPr>
        <w:t xml:space="preserve">Таиланда и Уганды </w:t>
      </w:r>
      <w:r w:rsidRPr="00261594">
        <w:rPr>
          <w:lang w:val="ru-RU"/>
        </w:rPr>
        <w:t>(</w:t>
      </w:r>
      <w:r>
        <w:rPr>
          <w:lang w:val="ru-RU"/>
        </w:rPr>
        <w:t>от имени Группы африканских стран</w:t>
      </w:r>
      <w:r w:rsidRPr="00261594">
        <w:rPr>
          <w:lang w:val="ru-RU"/>
        </w:rPr>
        <w:t>)</w:t>
      </w:r>
      <w:r>
        <w:rPr>
          <w:lang w:val="ru-RU"/>
        </w:rPr>
        <w:t>.</w:t>
      </w:r>
    </w:p>
    <w:p w:rsidR="00EE6880" w:rsidRPr="00C7278B" w:rsidRDefault="00936C1A" w:rsidP="005D7E5A">
      <w:pPr>
        <w:pStyle w:val="Para1-Annex"/>
        <w:tabs>
          <w:tab w:val="clear" w:pos="360"/>
          <w:tab w:val="num" w:pos="709"/>
        </w:tabs>
        <w:spacing w:before="0"/>
        <w:rPr>
          <w:lang w:val="ru-RU"/>
        </w:rPr>
      </w:pPr>
      <w:r>
        <w:rPr>
          <w:lang w:val="ru-RU"/>
        </w:rPr>
        <w:t>С</w:t>
      </w:r>
      <w:r w:rsidRPr="00261594">
        <w:rPr>
          <w:lang w:val="ru-RU"/>
        </w:rPr>
        <w:t xml:space="preserve"> </w:t>
      </w:r>
      <w:r>
        <w:rPr>
          <w:lang w:val="ru-RU"/>
        </w:rPr>
        <w:t>заявлениями, включая предложения, также выступили</w:t>
      </w:r>
      <w:r w:rsidRPr="00261594">
        <w:rPr>
          <w:lang w:val="ru-RU"/>
        </w:rPr>
        <w:t xml:space="preserve"> </w:t>
      </w:r>
      <w:r>
        <w:rPr>
          <w:lang w:val="ru-RU"/>
        </w:rPr>
        <w:t>представители</w:t>
      </w:r>
      <w:r w:rsidRPr="00261594">
        <w:rPr>
          <w:lang w:val="ru-RU"/>
        </w:rPr>
        <w:t xml:space="preserve"> </w:t>
      </w:r>
      <w:r>
        <w:rPr>
          <w:lang w:val="ru-RU"/>
        </w:rPr>
        <w:t>Международного</w:t>
      </w:r>
      <w:r w:rsidRPr="00261594">
        <w:rPr>
          <w:lang w:val="ru-RU"/>
        </w:rPr>
        <w:t xml:space="preserve"> </w:t>
      </w:r>
      <w:r>
        <w:rPr>
          <w:lang w:val="ru-RU"/>
        </w:rPr>
        <w:t>форума</w:t>
      </w:r>
      <w:r w:rsidRPr="00261594">
        <w:rPr>
          <w:lang w:val="ru-RU"/>
        </w:rPr>
        <w:t xml:space="preserve"> </w:t>
      </w:r>
      <w:r>
        <w:rPr>
          <w:lang w:val="ru-RU"/>
        </w:rPr>
        <w:t>коренных народов по биоразнообразию, Совета коренных народов Латинской Америки, Регионального форума</w:t>
      </w:r>
      <w:r w:rsidRPr="00D61E63">
        <w:rPr>
          <w:lang w:val="ru-RU"/>
        </w:rPr>
        <w:t xml:space="preserve"> </w:t>
      </w:r>
      <w:r>
        <w:rPr>
          <w:lang w:val="ru-RU"/>
        </w:rPr>
        <w:t>коренных народов по биоразнообразию для коренных и местных общин Латинской Америки и Сети</w:t>
      </w:r>
      <w:r w:rsidRPr="00D61E63">
        <w:rPr>
          <w:lang w:val="ru-RU"/>
        </w:rPr>
        <w:t xml:space="preserve"> </w:t>
      </w:r>
      <w:r>
        <w:rPr>
          <w:lang w:val="ru-RU"/>
        </w:rPr>
        <w:t>женщин</w:t>
      </w:r>
      <w:r w:rsidRPr="00D61E63">
        <w:rPr>
          <w:lang w:val="ru-RU"/>
        </w:rPr>
        <w:t xml:space="preserve"> </w:t>
      </w:r>
      <w:r>
        <w:rPr>
          <w:lang w:val="ru-RU"/>
        </w:rPr>
        <w:t>коренных</w:t>
      </w:r>
      <w:r w:rsidRPr="00D61E63">
        <w:rPr>
          <w:lang w:val="ru-RU"/>
        </w:rPr>
        <w:t xml:space="preserve"> </w:t>
      </w:r>
      <w:r>
        <w:rPr>
          <w:lang w:val="ru-RU"/>
        </w:rPr>
        <w:t xml:space="preserve">народов по биоразнообразию. </w:t>
      </w:r>
    </w:p>
    <w:p w:rsidR="00EE6880" w:rsidRPr="00E45A6F" w:rsidRDefault="00794728" w:rsidP="005D7E5A">
      <w:pPr>
        <w:pStyle w:val="Para1-Annex"/>
        <w:tabs>
          <w:tab w:val="clear" w:pos="360"/>
          <w:tab w:val="num" w:pos="709"/>
        </w:tabs>
        <w:spacing w:before="0"/>
        <w:rPr>
          <w:lang w:val="ru-RU"/>
        </w:rPr>
      </w:pPr>
      <w:r>
        <w:rPr>
          <w:lang w:val="ru-RU"/>
        </w:rPr>
        <w:t xml:space="preserve">На своем 2-м </w:t>
      </w:r>
      <w:r w:rsidR="00AA28BC">
        <w:rPr>
          <w:lang w:val="ru-RU"/>
        </w:rPr>
        <w:t>совещании</w:t>
      </w:r>
      <w:r>
        <w:rPr>
          <w:lang w:val="ru-RU"/>
        </w:rPr>
        <w:t xml:space="preserve"> 16 октября 2007 года Рабочая подгруппа продолжила обсуждение вопроса о дальнейшем осуществлении второго этапа составления сводного доклада – региональные доклады (</w:t>
      </w:r>
      <w:r>
        <w:t>UNEP</w:t>
      </w:r>
      <w:r w:rsidRPr="00081E8D">
        <w:rPr>
          <w:lang w:val="ru-RU"/>
        </w:rPr>
        <w:t>/</w:t>
      </w:r>
      <w:r>
        <w:t>CBD</w:t>
      </w:r>
      <w:r w:rsidRPr="00081E8D">
        <w:rPr>
          <w:lang w:val="ru-RU"/>
        </w:rPr>
        <w:t>/</w:t>
      </w:r>
      <w:r>
        <w:t>WG</w:t>
      </w:r>
      <w:r w:rsidRPr="00081E8D">
        <w:rPr>
          <w:lang w:val="ru-RU"/>
        </w:rPr>
        <w:t>8</w:t>
      </w:r>
      <w:r>
        <w:t>J</w:t>
      </w:r>
      <w:r w:rsidRPr="00081E8D">
        <w:rPr>
          <w:lang w:val="ru-RU"/>
        </w:rPr>
        <w:t>/5/3</w:t>
      </w:r>
      <w:r>
        <w:rPr>
          <w:lang w:val="ru-RU"/>
        </w:rPr>
        <w:t>, часть </w:t>
      </w:r>
      <w:r>
        <w:rPr>
          <w:bCs/>
        </w:rPr>
        <w:t>I</w:t>
      </w:r>
      <w:r>
        <w:rPr>
          <w:bCs/>
          <w:lang w:val="ru-RU"/>
        </w:rPr>
        <w:t xml:space="preserve">), а также соображений, касающихся разработки технических руководящих принципов регистрации и документирования традиционных знаний и потенциальной опасности такого документирования </w:t>
      </w:r>
      <w:r w:rsidR="00EE6880" w:rsidRPr="00E45A6F">
        <w:rPr>
          <w:lang w:val="ru-RU"/>
        </w:rPr>
        <w:t>(</w:t>
      </w:r>
      <w:r w:rsidR="00EE6880" w:rsidRPr="00183E4E">
        <w:t>UNEP</w:t>
      </w:r>
      <w:r w:rsidR="00EE6880" w:rsidRPr="00E45A6F">
        <w:rPr>
          <w:lang w:val="ru-RU"/>
        </w:rPr>
        <w:t>/</w:t>
      </w:r>
      <w:r w:rsidR="00EE6880" w:rsidRPr="00183E4E">
        <w:t>CBD</w:t>
      </w:r>
      <w:r w:rsidR="00EE6880" w:rsidRPr="00E45A6F">
        <w:rPr>
          <w:lang w:val="ru-RU"/>
        </w:rPr>
        <w:t>/</w:t>
      </w:r>
      <w:r w:rsidR="00EE6880" w:rsidRPr="00183E4E">
        <w:t>WG</w:t>
      </w:r>
      <w:r w:rsidR="00EE6880" w:rsidRPr="00E45A6F">
        <w:rPr>
          <w:lang w:val="ru-RU"/>
        </w:rPr>
        <w:t>8</w:t>
      </w:r>
      <w:r w:rsidR="00EE6880" w:rsidRPr="00183E4E">
        <w:t>J</w:t>
      </w:r>
      <w:r w:rsidR="00EE6880" w:rsidRPr="00E45A6F">
        <w:rPr>
          <w:lang w:val="ru-RU"/>
        </w:rPr>
        <w:t>/5/3/</w:t>
      </w:r>
      <w:r w:rsidR="00EE6880" w:rsidRPr="00183E4E">
        <w:t>Add</w:t>
      </w:r>
      <w:r w:rsidR="00EE6880" w:rsidRPr="00E45A6F">
        <w:rPr>
          <w:lang w:val="ru-RU"/>
        </w:rPr>
        <w:t>.2).</w:t>
      </w:r>
    </w:p>
    <w:p w:rsidR="00EE6880" w:rsidRPr="00C7278B" w:rsidRDefault="00E45A6F" w:rsidP="005D7E5A">
      <w:pPr>
        <w:pStyle w:val="Para1-Annex"/>
        <w:tabs>
          <w:tab w:val="clear" w:pos="360"/>
          <w:tab w:val="num" w:pos="709"/>
        </w:tabs>
        <w:spacing w:before="0"/>
        <w:rPr>
          <w:lang w:val="ru-RU"/>
        </w:rPr>
      </w:pPr>
      <w:r>
        <w:rPr>
          <w:lang w:val="ru-RU"/>
        </w:rPr>
        <w:t>С заявлениями, включая предложения, выступили представители Гренады, Китая, Колумбии, Кот</w:t>
      </w:r>
      <w:r>
        <w:rPr>
          <w:lang w:val="ru-RU"/>
        </w:rPr>
        <w:noBreakHyphen/>
        <w:t>д</w:t>
      </w:r>
      <w:r w:rsidRPr="00460EDC">
        <w:rPr>
          <w:lang w:val="ru-RU"/>
        </w:rPr>
        <w:t>’</w:t>
      </w:r>
      <w:r>
        <w:rPr>
          <w:lang w:val="ru-RU"/>
        </w:rPr>
        <w:t xml:space="preserve">Ивуара, Мексики, Нигерии, Филиппин и Эфиопии. </w:t>
      </w:r>
    </w:p>
    <w:p w:rsidR="00EE6880" w:rsidRPr="00C7278B" w:rsidRDefault="00E45A6F" w:rsidP="005D7E5A">
      <w:pPr>
        <w:pStyle w:val="Para1-Annex"/>
        <w:tabs>
          <w:tab w:val="clear" w:pos="360"/>
          <w:tab w:val="num" w:pos="709"/>
        </w:tabs>
        <w:spacing w:before="0"/>
        <w:rPr>
          <w:lang w:val="ru-RU"/>
        </w:rPr>
      </w:pPr>
      <w:r>
        <w:rPr>
          <w:lang w:val="ru-RU"/>
        </w:rPr>
        <w:t>С</w:t>
      </w:r>
      <w:r w:rsidRPr="00E45A6F">
        <w:rPr>
          <w:lang w:val="ru-RU"/>
        </w:rPr>
        <w:t xml:space="preserve"> </w:t>
      </w:r>
      <w:r>
        <w:rPr>
          <w:lang w:val="ru-RU"/>
        </w:rPr>
        <w:t>заявлениями</w:t>
      </w:r>
      <w:r w:rsidRPr="00E45A6F">
        <w:rPr>
          <w:lang w:val="ru-RU"/>
        </w:rPr>
        <w:t xml:space="preserve">, </w:t>
      </w:r>
      <w:r>
        <w:rPr>
          <w:lang w:val="ru-RU"/>
        </w:rPr>
        <w:t>включая</w:t>
      </w:r>
      <w:r w:rsidRPr="00E45A6F">
        <w:rPr>
          <w:lang w:val="ru-RU"/>
        </w:rPr>
        <w:t xml:space="preserve"> </w:t>
      </w:r>
      <w:r>
        <w:rPr>
          <w:lang w:val="ru-RU"/>
        </w:rPr>
        <w:t>предложения</w:t>
      </w:r>
      <w:r w:rsidRPr="00E45A6F">
        <w:rPr>
          <w:lang w:val="ru-RU"/>
        </w:rPr>
        <w:t xml:space="preserve">, </w:t>
      </w:r>
      <w:r>
        <w:rPr>
          <w:lang w:val="ru-RU"/>
        </w:rPr>
        <w:t>выступил</w:t>
      </w:r>
      <w:r w:rsidRPr="00E45A6F">
        <w:rPr>
          <w:lang w:val="ru-RU"/>
        </w:rPr>
        <w:t xml:space="preserve"> </w:t>
      </w:r>
      <w:r>
        <w:rPr>
          <w:lang w:val="ru-RU"/>
        </w:rPr>
        <w:t>представитель</w:t>
      </w:r>
      <w:r w:rsidRPr="00E45A6F">
        <w:rPr>
          <w:lang w:val="ru-RU"/>
        </w:rPr>
        <w:t xml:space="preserve"> </w:t>
      </w:r>
      <w:r>
        <w:rPr>
          <w:lang w:val="ru-RU"/>
        </w:rPr>
        <w:t>Федерации</w:t>
      </w:r>
      <w:r w:rsidRPr="00E45A6F">
        <w:rPr>
          <w:lang w:val="ru-RU"/>
        </w:rPr>
        <w:t xml:space="preserve"> </w:t>
      </w:r>
      <w:r>
        <w:rPr>
          <w:lang w:val="ru-RU"/>
        </w:rPr>
        <w:t>центров</w:t>
      </w:r>
      <w:r w:rsidRPr="00E45A6F">
        <w:rPr>
          <w:lang w:val="ru-RU"/>
        </w:rPr>
        <w:t xml:space="preserve"> </w:t>
      </w:r>
      <w:r>
        <w:rPr>
          <w:lang w:val="ru-RU"/>
        </w:rPr>
        <w:t>коренных народов шуар</w:t>
      </w:r>
      <w:r w:rsidRPr="00E45A6F">
        <w:rPr>
          <w:lang w:val="ru-RU"/>
        </w:rPr>
        <w:t xml:space="preserve"> </w:t>
      </w:r>
      <w:r>
        <w:rPr>
          <w:lang w:val="ru-RU"/>
        </w:rPr>
        <w:t>и</w:t>
      </w:r>
      <w:r w:rsidRPr="00E45A6F">
        <w:rPr>
          <w:lang w:val="ru-RU"/>
        </w:rPr>
        <w:t xml:space="preserve"> </w:t>
      </w:r>
      <w:r>
        <w:rPr>
          <w:lang w:val="ru-RU"/>
        </w:rPr>
        <w:t xml:space="preserve">Корпорации народа шуар. </w:t>
      </w:r>
    </w:p>
    <w:p w:rsidR="00EE6880" w:rsidRPr="005343E7" w:rsidRDefault="004934AF" w:rsidP="005D7E5A">
      <w:pPr>
        <w:pStyle w:val="Para1-Annex"/>
        <w:tabs>
          <w:tab w:val="clear" w:pos="360"/>
          <w:tab w:val="num" w:pos="709"/>
        </w:tabs>
        <w:spacing w:before="0"/>
        <w:rPr>
          <w:lang w:val="ru-RU"/>
        </w:rPr>
      </w:pPr>
      <w:r>
        <w:rPr>
          <w:lang w:val="ru-RU"/>
        </w:rPr>
        <w:t>На</w:t>
      </w:r>
      <w:r w:rsidRPr="004934AF">
        <w:rPr>
          <w:lang w:val="ru-RU"/>
        </w:rPr>
        <w:t xml:space="preserve"> </w:t>
      </w:r>
      <w:r>
        <w:rPr>
          <w:lang w:val="ru-RU"/>
        </w:rPr>
        <w:t>своем</w:t>
      </w:r>
      <w:r w:rsidRPr="004934AF">
        <w:rPr>
          <w:lang w:val="ru-RU"/>
        </w:rPr>
        <w:t xml:space="preserve"> 2-</w:t>
      </w:r>
      <w:r>
        <w:rPr>
          <w:lang w:val="ru-RU"/>
        </w:rPr>
        <w:t>м</w:t>
      </w:r>
      <w:r w:rsidRPr="004934AF">
        <w:rPr>
          <w:lang w:val="ru-RU"/>
        </w:rPr>
        <w:t xml:space="preserve"> </w:t>
      </w:r>
      <w:r w:rsidR="00AA28BC">
        <w:rPr>
          <w:lang w:val="ru-RU"/>
        </w:rPr>
        <w:t>совещании</w:t>
      </w:r>
      <w:r w:rsidRPr="004934AF">
        <w:rPr>
          <w:lang w:val="ru-RU"/>
        </w:rPr>
        <w:t xml:space="preserve"> 16 </w:t>
      </w:r>
      <w:r>
        <w:rPr>
          <w:lang w:val="ru-RU"/>
        </w:rPr>
        <w:t>октября</w:t>
      </w:r>
      <w:r w:rsidRPr="004934AF">
        <w:rPr>
          <w:lang w:val="ru-RU"/>
        </w:rPr>
        <w:t xml:space="preserve">  2007</w:t>
      </w:r>
      <w:r w:rsidRPr="004934AF">
        <w:t> </w:t>
      </w:r>
      <w:r>
        <w:rPr>
          <w:lang w:val="ru-RU"/>
        </w:rPr>
        <w:t>года</w:t>
      </w:r>
      <w:r w:rsidRPr="004934AF">
        <w:rPr>
          <w:lang w:val="ru-RU"/>
        </w:rPr>
        <w:t xml:space="preserve"> </w:t>
      </w:r>
      <w:r>
        <w:rPr>
          <w:lang w:val="ru-RU"/>
        </w:rPr>
        <w:t>Рабочая</w:t>
      </w:r>
      <w:r w:rsidRPr="004934AF">
        <w:rPr>
          <w:lang w:val="ru-RU"/>
        </w:rPr>
        <w:t xml:space="preserve"> </w:t>
      </w:r>
      <w:r>
        <w:rPr>
          <w:lang w:val="ru-RU"/>
        </w:rPr>
        <w:t>подгруппа</w:t>
      </w:r>
      <w:r w:rsidRPr="004934AF">
        <w:rPr>
          <w:lang w:val="ru-RU"/>
        </w:rPr>
        <w:t xml:space="preserve"> </w:t>
      </w:r>
      <w:r>
        <w:rPr>
          <w:lang w:val="ru-RU"/>
        </w:rPr>
        <w:t>также</w:t>
      </w:r>
      <w:r w:rsidRPr="004934AF">
        <w:rPr>
          <w:lang w:val="ru-RU"/>
        </w:rPr>
        <w:t xml:space="preserve"> </w:t>
      </w:r>
      <w:r>
        <w:rPr>
          <w:lang w:val="ru-RU"/>
        </w:rPr>
        <w:t>рассмотрела</w:t>
      </w:r>
      <w:r w:rsidRPr="004934AF">
        <w:rPr>
          <w:lang w:val="ru-RU"/>
        </w:rPr>
        <w:t xml:space="preserve"> </w:t>
      </w:r>
      <w:r>
        <w:rPr>
          <w:lang w:val="ru-RU"/>
        </w:rPr>
        <w:t>вопрос</w:t>
      </w:r>
      <w:r w:rsidRPr="004934AF">
        <w:rPr>
          <w:lang w:val="ru-RU"/>
        </w:rPr>
        <w:t xml:space="preserve"> </w:t>
      </w:r>
      <w:r>
        <w:rPr>
          <w:lang w:val="ru-RU"/>
        </w:rPr>
        <w:t>о</w:t>
      </w:r>
      <w:r w:rsidRPr="004934AF">
        <w:rPr>
          <w:lang w:val="ru-RU"/>
        </w:rPr>
        <w:t xml:space="preserve"> </w:t>
      </w:r>
      <w:r>
        <w:rPr>
          <w:lang w:val="ru-RU"/>
        </w:rPr>
        <w:t>коренных</w:t>
      </w:r>
      <w:r w:rsidRPr="004934AF">
        <w:rPr>
          <w:lang w:val="ru-RU"/>
        </w:rPr>
        <w:t xml:space="preserve"> </w:t>
      </w:r>
      <w:r>
        <w:rPr>
          <w:lang w:val="ru-RU"/>
        </w:rPr>
        <w:t>и</w:t>
      </w:r>
      <w:r w:rsidRPr="004934AF">
        <w:rPr>
          <w:lang w:val="ru-RU"/>
        </w:rPr>
        <w:t xml:space="preserve"> </w:t>
      </w:r>
      <w:r>
        <w:rPr>
          <w:lang w:val="ru-RU"/>
        </w:rPr>
        <w:t>местных</w:t>
      </w:r>
      <w:r w:rsidRPr="004934AF">
        <w:rPr>
          <w:lang w:val="ru-RU"/>
        </w:rPr>
        <w:t xml:space="preserve"> </w:t>
      </w:r>
      <w:r>
        <w:rPr>
          <w:lang w:val="ru-RU"/>
        </w:rPr>
        <w:t>общинах</w:t>
      </w:r>
      <w:r w:rsidRPr="004934AF">
        <w:rPr>
          <w:lang w:val="ru-RU"/>
        </w:rPr>
        <w:t xml:space="preserve"> </w:t>
      </w:r>
      <w:r>
        <w:rPr>
          <w:lang w:val="ru-RU"/>
        </w:rPr>
        <w:t>в</w:t>
      </w:r>
      <w:r w:rsidRPr="004934AF">
        <w:rPr>
          <w:lang w:val="ru-RU"/>
        </w:rPr>
        <w:t xml:space="preserve"> </w:t>
      </w:r>
      <w:r>
        <w:rPr>
          <w:lang w:val="ru-RU"/>
        </w:rPr>
        <w:t>высшей</w:t>
      </w:r>
      <w:r w:rsidRPr="004934AF">
        <w:rPr>
          <w:lang w:val="ru-RU"/>
        </w:rPr>
        <w:t xml:space="preserve"> </w:t>
      </w:r>
      <w:r>
        <w:rPr>
          <w:lang w:val="ru-RU"/>
        </w:rPr>
        <w:t>степени</w:t>
      </w:r>
      <w:r w:rsidRPr="004934AF">
        <w:rPr>
          <w:lang w:val="ru-RU"/>
        </w:rPr>
        <w:t xml:space="preserve"> </w:t>
      </w:r>
      <w:r>
        <w:rPr>
          <w:lang w:val="ru-RU"/>
        </w:rPr>
        <w:t>уязвимых</w:t>
      </w:r>
      <w:r w:rsidRPr="004934AF">
        <w:rPr>
          <w:lang w:val="ru-RU"/>
        </w:rPr>
        <w:t xml:space="preserve"> </w:t>
      </w:r>
      <w:r>
        <w:rPr>
          <w:lang w:val="ru-RU"/>
        </w:rPr>
        <w:t>к</w:t>
      </w:r>
      <w:r w:rsidRPr="004934AF">
        <w:rPr>
          <w:lang w:val="ru-RU"/>
        </w:rPr>
        <w:t xml:space="preserve"> </w:t>
      </w:r>
      <w:r>
        <w:rPr>
          <w:lang w:val="ru-RU"/>
        </w:rPr>
        <w:t>изменению</w:t>
      </w:r>
      <w:r w:rsidRPr="004934AF">
        <w:rPr>
          <w:lang w:val="ru-RU"/>
        </w:rPr>
        <w:t xml:space="preserve"> </w:t>
      </w:r>
      <w:r>
        <w:rPr>
          <w:lang w:val="ru-RU"/>
        </w:rPr>
        <w:t>климата</w:t>
      </w:r>
      <w:r w:rsidRPr="004934AF">
        <w:rPr>
          <w:lang w:val="ru-RU"/>
        </w:rPr>
        <w:t xml:space="preserve"> (</w:t>
      </w:r>
      <w:r>
        <w:t>UNEP</w:t>
      </w:r>
      <w:r w:rsidRPr="004934AF">
        <w:rPr>
          <w:lang w:val="ru-RU"/>
        </w:rPr>
        <w:t>/</w:t>
      </w:r>
      <w:r>
        <w:t>CBD</w:t>
      </w:r>
      <w:r w:rsidRPr="004934AF">
        <w:rPr>
          <w:lang w:val="ru-RU"/>
        </w:rPr>
        <w:t>/</w:t>
      </w:r>
      <w:r>
        <w:t>WG</w:t>
      </w:r>
      <w:r w:rsidRPr="004934AF">
        <w:rPr>
          <w:lang w:val="ru-RU"/>
        </w:rPr>
        <w:t>8</w:t>
      </w:r>
      <w:r>
        <w:t>J</w:t>
      </w:r>
      <w:r w:rsidRPr="004934AF">
        <w:rPr>
          <w:lang w:val="ru-RU"/>
        </w:rPr>
        <w:t xml:space="preserve">/5/3, </w:t>
      </w:r>
      <w:r>
        <w:rPr>
          <w:lang w:val="ru-RU"/>
        </w:rPr>
        <w:t>часть</w:t>
      </w:r>
      <w:r w:rsidRPr="004934AF">
        <w:t> </w:t>
      </w:r>
      <w:r>
        <w:rPr>
          <w:bCs/>
        </w:rPr>
        <w:t>II</w:t>
      </w:r>
      <w:r w:rsidRPr="004934AF">
        <w:rPr>
          <w:bCs/>
          <w:lang w:val="ru-RU"/>
        </w:rPr>
        <w:t>)</w:t>
      </w:r>
      <w:r w:rsidRPr="004934AF">
        <w:rPr>
          <w:lang w:val="ru-RU"/>
        </w:rPr>
        <w:t xml:space="preserve">, </w:t>
      </w:r>
      <w:r>
        <w:rPr>
          <w:lang w:val="ru-RU"/>
        </w:rPr>
        <w:t>а</w:t>
      </w:r>
      <w:r w:rsidRPr="004934AF">
        <w:rPr>
          <w:lang w:val="ru-RU"/>
        </w:rPr>
        <w:t xml:space="preserve"> </w:t>
      </w:r>
      <w:r>
        <w:rPr>
          <w:lang w:val="ru-RU"/>
        </w:rPr>
        <w:t>также</w:t>
      </w:r>
      <w:r w:rsidRPr="004934AF">
        <w:rPr>
          <w:lang w:val="ru-RU"/>
        </w:rPr>
        <w:t xml:space="preserve"> </w:t>
      </w:r>
      <w:r>
        <w:rPr>
          <w:lang w:val="ru-RU"/>
        </w:rPr>
        <w:t>возможные</w:t>
      </w:r>
      <w:r w:rsidRPr="004934AF">
        <w:rPr>
          <w:lang w:val="ru-RU"/>
        </w:rPr>
        <w:t xml:space="preserve"> </w:t>
      </w:r>
      <w:r>
        <w:rPr>
          <w:lang w:val="ru-RU"/>
        </w:rPr>
        <w:t>меры</w:t>
      </w:r>
      <w:r w:rsidRPr="004934AF">
        <w:rPr>
          <w:lang w:val="ru-RU"/>
        </w:rPr>
        <w:t xml:space="preserve"> </w:t>
      </w:r>
      <w:r>
        <w:rPr>
          <w:lang w:val="ru-RU"/>
        </w:rPr>
        <w:t>по</w:t>
      </w:r>
      <w:r w:rsidRPr="004934AF">
        <w:rPr>
          <w:lang w:val="ru-RU"/>
        </w:rPr>
        <w:t xml:space="preserve"> </w:t>
      </w:r>
      <w:r>
        <w:rPr>
          <w:lang w:val="ru-RU"/>
        </w:rPr>
        <w:t>обеспечению</w:t>
      </w:r>
      <w:r w:rsidRPr="004934AF">
        <w:rPr>
          <w:lang w:val="ru-RU"/>
        </w:rPr>
        <w:t xml:space="preserve"> </w:t>
      </w:r>
      <w:r>
        <w:rPr>
          <w:lang w:val="ru-RU"/>
        </w:rPr>
        <w:t>уважению</w:t>
      </w:r>
      <w:r w:rsidRPr="004934AF">
        <w:rPr>
          <w:lang w:val="ru-RU"/>
        </w:rPr>
        <w:t xml:space="preserve"> </w:t>
      </w:r>
      <w:r>
        <w:rPr>
          <w:lang w:val="ru-RU"/>
        </w:rPr>
        <w:t>прав</w:t>
      </w:r>
      <w:r w:rsidRPr="004934AF">
        <w:rPr>
          <w:lang w:val="ru-RU"/>
        </w:rPr>
        <w:t xml:space="preserve"> </w:t>
      </w:r>
      <w:r>
        <w:rPr>
          <w:lang w:val="ru-RU"/>
        </w:rPr>
        <w:t>незащищенных</w:t>
      </w:r>
      <w:r w:rsidRPr="004934AF">
        <w:rPr>
          <w:lang w:val="ru-RU"/>
        </w:rPr>
        <w:t xml:space="preserve"> </w:t>
      </w:r>
      <w:r>
        <w:rPr>
          <w:lang w:val="ru-RU"/>
        </w:rPr>
        <w:t>общин</w:t>
      </w:r>
      <w:r w:rsidRPr="004934AF">
        <w:rPr>
          <w:lang w:val="ru-RU"/>
        </w:rPr>
        <w:t xml:space="preserve"> </w:t>
      </w:r>
      <w:r>
        <w:rPr>
          <w:lang w:val="ru-RU"/>
        </w:rPr>
        <w:t>и</w:t>
      </w:r>
      <w:r w:rsidRPr="004934AF">
        <w:rPr>
          <w:lang w:val="ru-RU"/>
        </w:rPr>
        <w:t xml:space="preserve"> </w:t>
      </w:r>
      <w:r>
        <w:rPr>
          <w:lang w:val="ru-RU"/>
        </w:rPr>
        <w:t>общин</w:t>
      </w:r>
      <w:r w:rsidRPr="004934AF">
        <w:rPr>
          <w:lang w:val="ru-RU"/>
        </w:rPr>
        <w:t xml:space="preserve">, </w:t>
      </w:r>
      <w:r>
        <w:rPr>
          <w:lang w:val="ru-RU"/>
        </w:rPr>
        <w:t>добровольно</w:t>
      </w:r>
      <w:r w:rsidRPr="004934AF">
        <w:rPr>
          <w:lang w:val="ru-RU"/>
        </w:rPr>
        <w:t xml:space="preserve"> </w:t>
      </w:r>
      <w:r>
        <w:rPr>
          <w:lang w:val="ru-RU"/>
        </w:rPr>
        <w:t>проживающих</w:t>
      </w:r>
      <w:r w:rsidRPr="004934AF">
        <w:rPr>
          <w:lang w:val="ru-RU"/>
        </w:rPr>
        <w:t xml:space="preserve"> </w:t>
      </w:r>
      <w:r>
        <w:rPr>
          <w:lang w:val="ru-RU"/>
        </w:rPr>
        <w:t>в</w:t>
      </w:r>
      <w:r w:rsidRPr="004934AF">
        <w:rPr>
          <w:lang w:val="ru-RU"/>
        </w:rPr>
        <w:t xml:space="preserve"> </w:t>
      </w:r>
      <w:r>
        <w:rPr>
          <w:lang w:val="ru-RU"/>
        </w:rPr>
        <w:t>изоляции</w:t>
      </w:r>
      <w:r w:rsidRPr="004934AF">
        <w:rPr>
          <w:lang w:val="ru-RU"/>
        </w:rPr>
        <w:t xml:space="preserve"> (</w:t>
      </w:r>
      <w:r>
        <w:t>UNEP</w:t>
      </w:r>
      <w:r w:rsidRPr="004934AF">
        <w:rPr>
          <w:lang w:val="ru-RU"/>
        </w:rPr>
        <w:t>/</w:t>
      </w:r>
      <w:r>
        <w:t>CBD</w:t>
      </w:r>
      <w:r w:rsidRPr="004934AF">
        <w:rPr>
          <w:lang w:val="ru-RU"/>
        </w:rPr>
        <w:t>/</w:t>
      </w:r>
      <w:r>
        <w:t>WG</w:t>
      </w:r>
      <w:r w:rsidRPr="004934AF">
        <w:rPr>
          <w:lang w:val="ru-RU"/>
        </w:rPr>
        <w:t>8</w:t>
      </w:r>
      <w:r>
        <w:t>J</w:t>
      </w:r>
      <w:r w:rsidRPr="004934AF">
        <w:rPr>
          <w:lang w:val="ru-RU"/>
        </w:rPr>
        <w:t xml:space="preserve">/5/3, </w:t>
      </w:r>
      <w:r>
        <w:rPr>
          <w:lang w:val="ru-RU"/>
        </w:rPr>
        <w:t>часть</w:t>
      </w:r>
      <w:r w:rsidRPr="004934AF">
        <w:t> </w:t>
      </w:r>
      <w:r>
        <w:rPr>
          <w:bCs/>
        </w:rPr>
        <w:t>III</w:t>
      </w:r>
      <w:r w:rsidR="00EE6880" w:rsidRPr="005343E7">
        <w:rPr>
          <w:lang w:val="ru-RU"/>
        </w:rPr>
        <w:t>).</w:t>
      </w:r>
    </w:p>
    <w:p w:rsidR="00EE6880" w:rsidRPr="007B1F13" w:rsidRDefault="00EE47E1" w:rsidP="005D7E5A">
      <w:pPr>
        <w:pStyle w:val="Para1-Annex"/>
        <w:tabs>
          <w:tab w:val="clear" w:pos="360"/>
          <w:tab w:val="num" w:pos="709"/>
        </w:tabs>
        <w:spacing w:before="0"/>
        <w:rPr>
          <w:lang w:val="ru-RU"/>
        </w:rPr>
      </w:pPr>
      <w:r>
        <w:rPr>
          <w:lang w:val="ru-RU"/>
        </w:rPr>
        <w:t>С заявлениями, включая предложения, выступили представители</w:t>
      </w:r>
      <w:r>
        <w:rPr>
          <w:bCs/>
          <w:lang w:val="ru-RU"/>
        </w:rPr>
        <w:t xml:space="preserve"> Бангладеш, Бразилии, Буркина-Фасо, Бурунди, Замбии, Мексики, Нигерии, Норвегии, Пакистана, Португалии (от имени Европейского сообщества и его государств-членов), Таиланда, Тимора-Лешти, Тувалу, Филиппин и </w:t>
      </w:r>
      <w:r>
        <w:rPr>
          <w:lang w:val="ru-RU"/>
        </w:rPr>
        <w:t xml:space="preserve"> </w:t>
      </w:r>
      <w:r>
        <w:rPr>
          <w:bCs/>
          <w:lang w:val="ru-RU"/>
        </w:rPr>
        <w:t>Эфиопии.</w:t>
      </w:r>
    </w:p>
    <w:p w:rsidR="00EE6880" w:rsidRPr="00C7278B" w:rsidRDefault="00BC0729" w:rsidP="005D7E5A">
      <w:pPr>
        <w:pStyle w:val="Para1-Annex"/>
        <w:tabs>
          <w:tab w:val="clear" w:pos="360"/>
          <w:tab w:val="num" w:pos="709"/>
        </w:tabs>
        <w:spacing w:before="0"/>
        <w:rPr>
          <w:lang w:val="ru-RU"/>
        </w:rPr>
      </w:pPr>
      <w:r>
        <w:rPr>
          <w:lang w:val="ru-RU"/>
        </w:rPr>
        <w:t xml:space="preserve">С заявлениями, включая предложения, также выступили представители Фонда защиты знаний коренных народов; Информационной сети коренных народов и Сети организации женщин коренных народов Африки; Непальской федерации коренных народностей, Организации коренных народов и местных общин перуанской Амазонии; Индейцев племени кечуа Эквадора (также от имени Совета коренных народов Латинской Америки и Международного форума коренных народов по биоразнообразию); и племен Тулалип штата Вашингтон. </w:t>
      </w:r>
    </w:p>
    <w:p w:rsidR="00EE6880" w:rsidRPr="00C7278B" w:rsidRDefault="006D1B53" w:rsidP="005D7E5A">
      <w:pPr>
        <w:pStyle w:val="Para1-Annex"/>
        <w:tabs>
          <w:tab w:val="clear" w:pos="360"/>
          <w:tab w:val="num" w:pos="709"/>
        </w:tabs>
        <w:spacing w:before="0"/>
        <w:rPr>
          <w:lang w:val="ru-RU"/>
        </w:rPr>
      </w:pPr>
      <w:r>
        <w:rPr>
          <w:lang w:val="ru-RU"/>
        </w:rPr>
        <w:t>Представитель</w:t>
      </w:r>
      <w:r w:rsidRPr="006D1B53">
        <w:rPr>
          <w:lang w:val="ru-RU"/>
        </w:rPr>
        <w:t xml:space="preserve"> </w:t>
      </w:r>
      <w:r>
        <w:rPr>
          <w:lang w:val="ru-RU"/>
        </w:rPr>
        <w:t>Пакистана</w:t>
      </w:r>
      <w:r w:rsidRPr="006D1B53">
        <w:rPr>
          <w:lang w:val="ru-RU"/>
        </w:rPr>
        <w:t xml:space="preserve"> </w:t>
      </w:r>
      <w:r>
        <w:rPr>
          <w:lang w:val="ru-RU"/>
        </w:rPr>
        <w:t>попросил отразить</w:t>
      </w:r>
      <w:r w:rsidRPr="006D1B53">
        <w:rPr>
          <w:lang w:val="ru-RU"/>
        </w:rPr>
        <w:t xml:space="preserve"> </w:t>
      </w:r>
      <w:r>
        <w:rPr>
          <w:lang w:val="ru-RU"/>
        </w:rPr>
        <w:t>в</w:t>
      </w:r>
      <w:r w:rsidRPr="006D1B53">
        <w:rPr>
          <w:lang w:val="ru-RU"/>
        </w:rPr>
        <w:t xml:space="preserve"> </w:t>
      </w:r>
      <w:r>
        <w:rPr>
          <w:lang w:val="ru-RU"/>
        </w:rPr>
        <w:t>протоколе его</w:t>
      </w:r>
      <w:r w:rsidRPr="006D1B53">
        <w:rPr>
          <w:lang w:val="ru-RU"/>
        </w:rPr>
        <w:t xml:space="preserve"> </w:t>
      </w:r>
      <w:r>
        <w:rPr>
          <w:lang w:val="ru-RU"/>
        </w:rPr>
        <w:t>мнение</w:t>
      </w:r>
      <w:r w:rsidRPr="006D1B53">
        <w:rPr>
          <w:lang w:val="ru-RU"/>
        </w:rPr>
        <w:t xml:space="preserve"> </w:t>
      </w:r>
      <w:r>
        <w:rPr>
          <w:lang w:val="ru-RU"/>
        </w:rPr>
        <w:t>о</w:t>
      </w:r>
      <w:r w:rsidRPr="006D1B53">
        <w:rPr>
          <w:lang w:val="ru-RU"/>
        </w:rPr>
        <w:t xml:space="preserve"> </w:t>
      </w:r>
      <w:r>
        <w:rPr>
          <w:lang w:val="ru-RU"/>
        </w:rPr>
        <w:t>том</w:t>
      </w:r>
      <w:r w:rsidRPr="006D1B53">
        <w:rPr>
          <w:lang w:val="ru-RU"/>
        </w:rPr>
        <w:t xml:space="preserve">, </w:t>
      </w:r>
      <w:r>
        <w:rPr>
          <w:lang w:val="ru-RU"/>
        </w:rPr>
        <w:t>что</w:t>
      </w:r>
      <w:r w:rsidRPr="006D1B53">
        <w:rPr>
          <w:lang w:val="ru-RU"/>
        </w:rPr>
        <w:t xml:space="preserve"> </w:t>
      </w:r>
      <w:r>
        <w:rPr>
          <w:lang w:val="ru-RU"/>
        </w:rPr>
        <w:t>изменение</w:t>
      </w:r>
      <w:r w:rsidRPr="006D1B53">
        <w:rPr>
          <w:lang w:val="ru-RU"/>
        </w:rPr>
        <w:t xml:space="preserve"> </w:t>
      </w:r>
      <w:r>
        <w:rPr>
          <w:lang w:val="ru-RU"/>
        </w:rPr>
        <w:t>климата</w:t>
      </w:r>
      <w:r w:rsidRPr="006D1B53">
        <w:rPr>
          <w:lang w:val="ru-RU"/>
        </w:rPr>
        <w:t xml:space="preserve"> </w:t>
      </w:r>
      <w:r>
        <w:rPr>
          <w:lang w:val="ru-RU"/>
        </w:rPr>
        <w:t>оказывает</w:t>
      </w:r>
      <w:r w:rsidRPr="006D1B53">
        <w:rPr>
          <w:lang w:val="ru-RU"/>
        </w:rPr>
        <w:t xml:space="preserve"> </w:t>
      </w:r>
      <w:r>
        <w:rPr>
          <w:lang w:val="ru-RU"/>
        </w:rPr>
        <w:t>непосредственное</w:t>
      </w:r>
      <w:r w:rsidRPr="006D1B53">
        <w:rPr>
          <w:lang w:val="ru-RU"/>
        </w:rPr>
        <w:t xml:space="preserve"> </w:t>
      </w:r>
      <w:r>
        <w:rPr>
          <w:lang w:val="ru-RU"/>
        </w:rPr>
        <w:t>воздействие</w:t>
      </w:r>
      <w:r w:rsidRPr="006D1B53">
        <w:rPr>
          <w:lang w:val="ru-RU"/>
        </w:rPr>
        <w:t xml:space="preserve"> </w:t>
      </w:r>
      <w:r>
        <w:rPr>
          <w:lang w:val="ru-RU"/>
        </w:rPr>
        <w:t>на</w:t>
      </w:r>
      <w:r w:rsidRPr="006D1B53">
        <w:rPr>
          <w:lang w:val="ru-RU"/>
        </w:rPr>
        <w:t xml:space="preserve"> </w:t>
      </w:r>
      <w:r>
        <w:rPr>
          <w:lang w:val="ru-RU"/>
        </w:rPr>
        <w:t>биоразнообразие</w:t>
      </w:r>
      <w:r w:rsidRPr="006D1B53">
        <w:rPr>
          <w:lang w:val="ru-RU"/>
        </w:rPr>
        <w:t xml:space="preserve"> </w:t>
      </w:r>
      <w:r>
        <w:rPr>
          <w:lang w:val="ru-RU"/>
        </w:rPr>
        <w:t>и</w:t>
      </w:r>
      <w:r w:rsidRPr="006D1B53">
        <w:rPr>
          <w:lang w:val="ru-RU"/>
        </w:rPr>
        <w:t xml:space="preserve"> </w:t>
      </w:r>
      <w:r>
        <w:rPr>
          <w:lang w:val="ru-RU"/>
        </w:rPr>
        <w:t>неблагоприятно</w:t>
      </w:r>
      <w:r w:rsidRPr="006D1B53">
        <w:rPr>
          <w:lang w:val="ru-RU"/>
        </w:rPr>
        <w:t xml:space="preserve"> </w:t>
      </w:r>
      <w:r>
        <w:rPr>
          <w:lang w:val="ru-RU"/>
        </w:rPr>
        <w:t>влияет</w:t>
      </w:r>
      <w:r w:rsidRPr="006D1B53">
        <w:rPr>
          <w:lang w:val="ru-RU"/>
        </w:rPr>
        <w:t xml:space="preserve"> </w:t>
      </w:r>
      <w:r>
        <w:rPr>
          <w:lang w:val="ru-RU"/>
        </w:rPr>
        <w:t>на</w:t>
      </w:r>
      <w:r w:rsidRPr="006D1B53">
        <w:rPr>
          <w:lang w:val="ru-RU"/>
        </w:rPr>
        <w:t xml:space="preserve"> </w:t>
      </w:r>
      <w:r>
        <w:rPr>
          <w:lang w:val="ru-RU"/>
        </w:rPr>
        <w:t>местные</w:t>
      </w:r>
      <w:r w:rsidRPr="006D1B53">
        <w:rPr>
          <w:lang w:val="ru-RU"/>
        </w:rPr>
        <w:t xml:space="preserve"> </w:t>
      </w:r>
      <w:r>
        <w:rPr>
          <w:lang w:val="ru-RU"/>
        </w:rPr>
        <w:t xml:space="preserve">экосистемы. </w:t>
      </w:r>
    </w:p>
    <w:p w:rsidR="00EE6880" w:rsidRPr="00794F4A" w:rsidRDefault="00794F4A" w:rsidP="005D7E5A">
      <w:pPr>
        <w:pStyle w:val="Para1-Annex"/>
        <w:tabs>
          <w:tab w:val="clear" w:pos="360"/>
          <w:tab w:val="num" w:pos="709"/>
        </w:tabs>
        <w:spacing w:before="0"/>
        <w:rPr>
          <w:lang w:val="ru-RU"/>
        </w:rPr>
      </w:pPr>
      <w:r>
        <w:rPr>
          <w:lang w:val="ru-RU"/>
        </w:rPr>
        <w:t>На</w:t>
      </w:r>
      <w:r w:rsidRPr="00207979">
        <w:rPr>
          <w:lang w:val="ru-RU"/>
        </w:rPr>
        <w:t xml:space="preserve"> </w:t>
      </w:r>
      <w:r>
        <w:rPr>
          <w:lang w:val="ru-RU"/>
        </w:rPr>
        <w:t>своем шестом</w:t>
      </w:r>
      <w:r w:rsidRPr="00207979">
        <w:rPr>
          <w:lang w:val="ru-RU"/>
        </w:rPr>
        <w:t xml:space="preserve"> </w:t>
      </w:r>
      <w:r>
        <w:rPr>
          <w:lang w:val="ru-RU"/>
        </w:rPr>
        <w:t>совещании</w:t>
      </w:r>
      <w:r w:rsidRPr="00207979">
        <w:rPr>
          <w:lang w:val="ru-RU"/>
        </w:rPr>
        <w:t xml:space="preserve"> 18 </w:t>
      </w:r>
      <w:r>
        <w:rPr>
          <w:lang w:val="ru-RU"/>
        </w:rPr>
        <w:t>октября</w:t>
      </w:r>
      <w:r w:rsidRPr="00207979">
        <w:rPr>
          <w:lang w:val="ru-RU"/>
        </w:rPr>
        <w:t xml:space="preserve"> 2007 </w:t>
      </w:r>
      <w:r>
        <w:rPr>
          <w:lang w:val="ru-RU"/>
        </w:rPr>
        <w:t>года</w:t>
      </w:r>
      <w:r w:rsidRPr="00207979">
        <w:rPr>
          <w:lang w:val="ru-RU"/>
        </w:rPr>
        <w:t xml:space="preserve"> </w:t>
      </w:r>
      <w:r>
        <w:rPr>
          <w:lang w:val="ru-RU"/>
        </w:rPr>
        <w:t>Рабочая</w:t>
      </w:r>
      <w:r w:rsidRPr="00207979">
        <w:rPr>
          <w:lang w:val="ru-RU"/>
        </w:rPr>
        <w:t xml:space="preserve"> </w:t>
      </w:r>
      <w:r>
        <w:rPr>
          <w:lang w:val="ru-RU"/>
        </w:rPr>
        <w:t>подгруппа</w:t>
      </w:r>
      <w:r w:rsidRPr="00207979">
        <w:rPr>
          <w:lang w:val="ru-RU"/>
        </w:rPr>
        <w:t xml:space="preserve"> </w:t>
      </w:r>
      <w:r>
        <w:t>I</w:t>
      </w:r>
      <w:r w:rsidRPr="00207979">
        <w:rPr>
          <w:lang w:val="ru-RU"/>
        </w:rPr>
        <w:t xml:space="preserve"> </w:t>
      </w:r>
      <w:r>
        <w:rPr>
          <w:lang w:val="ru-RU"/>
        </w:rPr>
        <w:t>рассмотрела</w:t>
      </w:r>
      <w:r w:rsidRPr="00207979">
        <w:rPr>
          <w:lang w:val="ru-RU"/>
        </w:rPr>
        <w:t xml:space="preserve"> </w:t>
      </w:r>
      <w:r>
        <w:rPr>
          <w:lang w:val="ru-RU"/>
        </w:rPr>
        <w:t>проект</w:t>
      </w:r>
      <w:r w:rsidRPr="00207979">
        <w:rPr>
          <w:lang w:val="ru-RU"/>
        </w:rPr>
        <w:t xml:space="preserve"> </w:t>
      </w:r>
      <w:r>
        <w:rPr>
          <w:lang w:val="ru-RU"/>
        </w:rPr>
        <w:t>рекомендации</w:t>
      </w:r>
      <w:r w:rsidRPr="00207979">
        <w:rPr>
          <w:lang w:val="ru-RU"/>
        </w:rPr>
        <w:t xml:space="preserve">, </w:t>
      </w:r>
      <w:r>
        <w:rPr>
          <w:lang w:val="ru-RU"/>
        </w:rPr>
        <w:t>представленный</w:t>
      </w:r>
      <w:r w:rsidRPr="00207979">
        <w:rPr>
          <w:lang w:val="ru-RU"/>
        </w:rPr>
        <w:t xml:space="preserve"> </w:t>
      </w:r>
      <w:r>
        <w:rPr>
          <w:lang w:val="ru-RU"/>
        </w:rPr>
        <w:t>сопредседателями</w:t>
      </w:r>
      <w:r w:rsidRPr="00207979">
        <w:rPr>
          <w:lang w:val="ru-RU"/>
        </w:rPr>
        <w:t xml:space="preserve"> </w:t>
      </w:r>
      <w:r>
        <w:rPr>
          <w:lang w:val="ru-RU"/>
        </w:rPr>
        <w:t>касательно</w:t>
      </w:r>
      <w:r w:rsidRPr="00207979">
        <w:rPr>
          <w:lang w:val="ru-RU"/>
        </w:rPr>
        <w:t xml:space="preserve"> </w:t>
      </w:r>
      <w:r>
        <w:rPr>
          <w:lang w:val="ru-RU"/>
        </w:rPr>
        <w:t>сводного</w:t>
      </w:r>
      <w:r w:rsidRPr="00207979">
        <w:rPr>
          <w:lang w:val="ru-RU"/>
        </w:rPr>
        <w:t xml:space="preserve"> </w:t>
      </w:r>
      <w:r>
        <w:rPr>
          <w:lang w:val="ru-RU"/>
        </w:rPr>
        <w:t>доклада</w:t>
      </w:r>
      <w:r w:rsidRPr="00207979">
        <w:rPr>
          <w:lang w:val="ru-RU"/>
        </w:rPr>
        <w:t xml:space="preserve"> </w:t>
      </w:r>
      <w:r>
        <w:rPr>
          <w:lang w:val="ru-RU"/>
        </w:rPr>
        <w:t>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 биоразнообразия. После</w:t>
      </w:r>
      <w:r w:rsidRPr="00794F4A">
        <w:rPr>
          <w:lang w:val="ru-RU"/>
        </w:rPr>
        <w:t xml:space="preserve"> </w:t>
      </w:r>
      <w:r>
        <w:rPr>
          <w:lang w:val="ru-RU"/>
        </w:rPr>
        <w:t>обмена</w:t>
      </w:r>
      <w:r w:rsidRPr="00794F4A">
        <w:rPr>
          <w:lang w:val="ru-RU"/>
        </w:rPr>
        <w:t xml:space="preserve"> </w:t>
      </w:r>
      <w:r>
        <w:rPr>
          <w:lang w:val="ru-RU"/>
        </w:rPr>
        <w:t>мнениями</w:t>
      </w:r>
      <w:r w:rsidRPr="00794F4A">
        <w:rPr>
          <w:lang w:val="ru-RU"/>
        </w:rPr>
        <w:t xml:space="preserve"> </w:t>
      </w:r>
      <w:r>
        <w:rPr>
          <w:lang w:val="ru-RU"/>
        </w:rPr>
        <w:t>сопредседатель</w:t>
      </w:r>
      <w:r w:rsidRPr="00794F4A">
        <w:rPr>
          <w:lang w:val="ru-RU"/>
        </w:rPr>
        <w:t xml:space="preserve"> </w:t>
      </w:r>
      <w:r>
        <w:rPr>
          <w:lang w:val="ru-RU"/>
        </w:rPr>
        <w:t>предложил</w:t>
      </w:r>
      <w:r w:rsidRPr="00794F4A">
        <w:rPr>
          <w:lang w:val="ru-RU"/>
        </w:rPr>
        <w:t xml:space="preserve"> </w:t>
      </w:r>
      <w:r>
        <w:rPr>
          <w:lang w:val="ru-RU"/>
        </w:rPr>
        <w:t>делегатам</w:t>
      </w:r>
      <w:r w:rsidRPr="00794F4A">
        <w:rPr>
          <w:lang w:val="ru-RU"/>
        </w:rPr>
        <w:t xml:space="preserve"> </w:t>
      </w:r>
      <w:r>
        <w:rPr>
          <w:lang w:val="ru-RU"/>
        </w:rPr>
        <w:t>представить</w:t>
      </w:r>
      <w:r w:rsidRPr="00794F4A">
        <w:rPr>
          <w:lang w:val="ru-RU"/>
        </w:rPr>
        <w:t xml:space="preserve"> </w:t>
      </w:r>
      <w:r>
        <w:rPr>
          <w:lang w:val="ru-RU"/>
        </w:rPr>
        <w:t>письменные</w:t>
      </w:r>
      <w:r w:rsidRPr="00794F4A">
        <w:rPr>
          <w:lang w:val="ru-RU"/>
        </w:rPr>
        <w:t xml:space="preserve"> </w:t>
      </w:r>
      <w:r>
        <w:rPr>
          <w:lang w:val="ru-RU"/>
        </w:rPr>
        <w:t>предложения</w:t>
      </w:r>
      <w:r w:rsidRPr="00794F4A">
        <w:rPr>
          <w:lang w:val="ru-RU"/>
        </w:rPr>
        <w:t xml:space="preserve"> </w:t>
      </w:r>
      <w:r>
        <w:rPr>
          <w:lang w:val="ru-RU"/>
        </w:rPr>
        <w:t>по</w:t>
      </w:r>
      <w:r w:rsidRPr="00794F4A">
        <w:rPr>
          <w:lang w:val="ru-RU"/>
        </w:rPr>
        <w:t xml:space="preserve"> </w:t>
      </w:r>
      <w:r>
        <w:rPr>
          <w:lang w:val="ru-RU"/>
        </w:rPr>
        <w:t>элементам</w:t>
      </w:r>
      <w:r w:rsidRPr="00794F4A">
        <w:rPr>
          <w:lang w:val="ru-RU"/>
        </w:rPr>
        <w:t xml:space="preserve"> </w:t>
      </w:r>
      <w:r>
        <w:rPr>
          <w:lang w:val="ru-RU"/>
        </w:rPr>
        <w:t>проекта</w:t>
      </w:r>
      <w:r w:rsidRPr="00794F4A">
        <w:rPr>
          <w:lang w:val="ru-RU"/>
        </w:rPr>
        <w:t xml:space="preserve"> </w:t>
      </w:r>
      <w:r>
        <w:rPr>
          <w:lang w:val="ru-RU"/>
        </w:rPr>
        <w:t>рекомендации.</w:t>
      </w:r>
    </w:p>
    <w:p w:rsidR="00EE6880" w:rsidRPr="0017401D" w:rsidRDefault="0017401D" w:rsidP="005D7E5A">
      <w:pPr>
        <w:pStyle w:val="Para1-Annex"/>
        <w:tabs>
          <w:tab w:val="clear" w:pos="360"/>
          <w:tab w:val="num" w:pos="709"/>
        </w:tabs>
        <w:spacing w:before="0"/>
        <w:rPr>
          <w:lang w:val="ru-RU"/>
        </w:rPr>
      </w:pPr>
      <w:r w:rsidRPr="007A4E1F">
        <w:rPr>
          <w:lang w:val="ru-RU"/>
        </w:rPr>
        <w:t>Рабочая</w:t>
      </w:r>
      <w:r w:rsidRPr="0017401D">
        <w:rPr>
          <w:lang w:val="ru-RU"/>
        </w:rPr>
        <w:t xml:space="preserve"> </w:t>
      </w:r>
      <w:r w:rsidRPr="007A4E1F">
        <w:rPr>
          <w:lang w:val="ru-RU"/>
        </w:rPr>
        <w:t>подгруппа</w:t>
      </w:r>
      <w:r w:rsidRPr="0017401D">
        <w:rPr>
          <w:lang w:val="ru-RU"/>
        </w:rPr>
        <w:t xml:space="preserve"> </w:t>
      </w:r>
      <w:r w:rsidRPr="007A4E1F">
        <w:rPr>
          <w:lang w:val="ru-RU"/>
        </w:rPr>
        <w:t>продолжила</w:t>
      </w:r>
      <w:r w:rsidRPr="0017401D">
        <w:rPr>
          <w:lang w:val="ru-RU"/>
        </w:rPr>
        <w:t xml:space="preserve"> </w:t>
      </w:r>
      <w:r w:rsidRPr="007A4E1F">
        <w:rPr>
          <w:lang w:val="ru-RU"/>
        </w:rPr>
        <w:t>обсуждение</w:t>
      </w:r>
      <w:r w:rsidRPr="0017401D">
        <w:rPr>
          <w:lang w:val="ru-RU"/>
        </w:rPr>
        <w:t xml:space="preserve"> </w:t>
      </w:r>
      <w:r w:rsidRPr="007A4E1F">
        <w:rPr>
          <w:lang w:val="ru-RU"/>
        </w:rPr>
        <w:t>текста</w:t>
      </w:r>
      <w:r w:rsidRPr="0017401D">
        <w:rPr>
          <w:lang w:val="ru-RU"/>
        </w:rPr>
        <w:t xml:space="preserve"> </w:t>
      </w:r>
      <w:r w:rsidRPr="007A4E1F">
        <w:rPr>
          <w:lang w:val="ru-RU"/>
        </w:rPr>
        <w:t>проекта</w:t>
      </w:r>
      <w:r w:rsidRPr="0017401D">
        <w:rPr>
          <w:lang w:val="ru-RU"/>
        </w:rPr>
        <w:t xml:space="preserve"> </w:t>
      </w:r>
      <w:r w:rsidRPr="007A4E1F">
        <w:rPr>
          <w:lang w:val="ru-RU"/>
        </w:rPr>
        <w:t>рекомендации</w:t>
      </w:r>
      <w:r w:rsidRPr="0017401D">
        <w:rPr>
          <w:lang w:val="ru-RU"/>
        </w:rPr>
        <w:t xml:space="preserve"> </w:t>
      </w:r>
      <w:r w:rsidRPr="007A4E1F">
        <w:rPr>
          <w:lang w:val="ru-RU"/>
        </w:rPr>
        <w:t>на</w:t>
      </w:r>
      <w:r w:rsidRPr="0017401D">
        <w:rPr>
          <w:lang w:val="ru-RU"/>
        </w:rPr>
        <w:t xml:space="preserve"> </w:t>
      </w:r>
      <w:r w:rsidRPr="007A4E1F">
        <w:rPr>
          <w:lang w:val="ru-RU"/>
        </w:rPr>
        <w:t>своем</w:t>
      </w:r>
      <w:r w:rsidRPr="0017401D">
        <w:rPr>
          <w:lang w:val="ru-RU"/>
        </w:rPr>
        <w:t xml:space="preserve"> </w:t>
      </w:r>
      <w:r>
        <w:rPr>
          <w:lang w:val="ru-RU"/>
        </w:rPr>
        <w:t xml:space="preserve">7-м </w:t>
      </w:r>
      <w:r w:rsidR="00AA28BC">
        <w:rPr>
          <w:lang w:val="ru-RU"/>
        </w:rPr>
        <w:t>совещании</w:t>
      </w:r>
      <w:r w:rsidRPr="0017401D">
        <w:rPr>
          <w:lang w:val="ru-RU"/>
        </w:rPr>
        <w:t xml:space="preserve"> 18 </w:t>
      </w:r>
      <w:r w:rsidRPr="007A4E1F">
        <w:rPr>
          <w:lang w:val="ru-RU"/>
        </w:rPr>
        <w:t>октября</w:t>
      </w:r>
      <w:r w:rsidRPr="0017401D">
        <w:rPr>
          <w:lang w:val="ru-RU"/>
        </w:rPr>
        <w:t xml:space="preserve"> 2007 </w:t>
      </w:r>
      <w:r w:rsidRPr="007A4E1F">
        <w:rPr>
          <w:lang w:val="ru-RU"/>
        </w:rPr>
        <w:t>года</w:t>
      </w:r>
      <w:r w:rsidR="00EE6880" w:rsidRPr="0017401D">
        <w:rPr>
          <w:lang w:val="ru-RU"/>
        </w:rPr>
        <w:t>.</w:t>
      </w:r>
    </w:p>
    <w:p w:rsidR="00EE6880" w:rsidRPr="00AA28BC" w:rsidRDefault="0099036A" w:rsidP="005D7E5A">
      <w:pPr>
        <w:pStyle w:val="Para1-Annex"/>
        <w:tabs>
          <w:tab w:val="clear" w:pos="360"/>
          <w:tab w:val="num" w:pos="709"/>
        </w:tabs>
        <w:spacing w:before="0"/>
        <w:rPr>
          <w:lang w:val="ru-RU"/>
        </w:rPr>
      </w:pPr>
      <w:r>
        <w:rPr>
          <w:lang w:val="ru-RU"/>
        </w:rPr>
        <w:t>После</w:t>
      </w:r>
      <w:r w:rsidRPr="0099036A">
        <w:rPr>
          <w:lang w:val="ru-RU"/>
        </w:rPr>
        <w:t xml:space="preserve"> </w:t>
      </w:r>
      <w:r>
        <w:rPr>
          <w:lang w:val="ru-RU"/>
        </w:rPr>
        <w:t>обмена</w:t>
      </w:r>
      <w:r w:rsidRPr="0099036A">
        <w:rPr>
          <w:lang w:val="ru-RU"/>
        </w:rPr>
        <w:t xml:space="preserve"> </w:t>
      </w:r>
      <w:r>
        <w:rPr>
          <w:lang w:val="ru-RU"/>
        </w:rPr>
        <w:t>мнениями</w:t>
      </w:r>
      <w:r w:rsidRPr="0099036A">
        <w:rPr>
          <w:lang w:val="ru-RU"/>
        </w:rPr>
        <w:t xml:space="preserve"> </w:t>
      </w:r>
      <w:r w:rsidR="002F5863">
        <w:rPr>
          <w:lang w:val="ru-RU"/>
        </w:rPr>
        <w:t xml:space="preserve">сопредседатель взялся подготовить  </w:t>
      </w:r>
      <w:r>
        <w:rPr>
          <w:lang w:val="ru-RU"/>
        </w:rPr>
        <w:t>пересмотренный</w:t>
      </w:r>
      <w:r w:rsidRPr="0099036A">
        <w:rPr>
          <w:lang w:val="ru-RU"/>
        </w:rPr>
        <w:t xml:space="preserve"> </w:t>
      </w:r>
      <w:r>
        <w:rPr>
          <w:lang w:val="ru-RU"/>
        </w:rPr>
        <w:t>вариант</w:t>
      </w:r>
      <w:r w:rsidRPr="0099036A">
        <w:rPr>
          <w:lang w:val="ru-RU"/>
        </w:rPr>
        <w:t xml:space="preserve"> </w:t>
      </w:r>
      <w:r>
        <w:rPr>
          <w:lang w:val="ru-RU"/>
        </w:rPr>
        <w:t>проекта</w:t>
      </w:r>
      <w:r w:rsidRPr="0099036A">
        <w:rPr>
          <w:lang w:val="ru-RU"/>
        </w:rPr>
        <w:t xml:space="preserve"> </w:t>
      </w:r>
      <w:r>
        <w:rPr>
          <w:lang w:val="ru-RU"/>
        </w:rPr>
        <w:t>рекомендации</w:t>
      </w:r>
      <w:r w:rsidRPr="0099036A">
        <w:rPr>
          <w:lang w:val="ru-RU"/>
        </w:rPr>
        <w:t xml:space="preserve"> </w:t>
      </w:r>
      <w:r>
        <w:rPr>
          <w:lang w:val="ru-RU"/>
        </w:rPr>
        <w:t>для</w:t>
      </w:r>
      <w:r w:rsidRPr="0099036A">
        <w:rPr>
          <w:lang w:val="ru-RU"/>
        </w:rPr>
        <w:t xml:space="preserve"> </w:t>
      </w:r>
      <w:r>
        <w:rPr>
          <w:lang w:val="ru-RU"/>
        </w:rPr>
        <w:t>рассмотрения</w:t>
      </w:r>
      <w:r w:rsidRPr="0099036A">
        <w:rPr>
          <w:lang w:val="ru-RU"/>
        </w:rPr>
        <w:t xml:space="preserve"> </w:t>
      </w:r>
      <w:r>
        <w:rPr>
          <w:lang w:val="ru-RU"/>
        </w:rPr>
        <w:t>на</w:t>
      </w:r>
      <w:r w:rsidRPr="0099036A">
        <w:rPr>
          <w:lang w:val="ru-RU"/>
        </w:rPr>
        <w:t xml:space="preserve"> </w:t>
      </w:r>
      <w:r w:rsidR="002F5863">
        <w:rPr>
          <w:lang w:val="ru-RU"/>
        </w:rPr>
        <w:t xml:space="preserve">одном из </w:t>
      </w:r>
      <w:r>
        <w:rPr>
          <w:lang w:val="ru-RU"/>
        </w:rPr>
        <w:t>следующ</w:t>
      </w:r>
      <w:r w:rsidR="002F5863">
        <w:rPr>
          <w:lang w:val="ru-RU"/>
        </w:rPr>
        <w:t>их</w:t>
      </w:r>
      <w:r w:rsidRPr="0099036A">
        <w:rPr>
          <w:lang w:val="ru-RU"/>
        </w:rPr>
        <w:t xml:space="preserve"> </w:t>
      </w:r>
      <w:r w:rsidR="00AA28BC">
        <w:rPr>
          <w:lang w:val="ru-RU"/>
        </w:rPr>
        <w:t>совещаний</w:t>
      </w:r>
      <w:r w:rsidRPr="0099036A">
        <w:rPr>
          <w:lang w:val="ru-RU"/>
        </w:rPr>
        <w:t xml:space="preserve"> </w:t>
      </w:r>
      <w:r>
        <w:rPr>
          <w:lang w:val="ru-RU"/>
        </w:rPr>
        <w:t>Рабочей</w:t>
      </w:r>
      <w:r w:rsidRPr="0099036A">
        <w:rPr>
          <w:lang w:val="ru-RU"/>
        </w:rPr>
        <w:t xml:space="preserve"> </w:t>
      </w:r>
      <w:r>
        <w:rPr>
          <w:lang w:val="ru-RU"/>
        </w:rPr>
        <w:t xml:space="preserve">подгруппы. </w:t>
      </w:r>
      <w:r w:rsidRPr="0099036A">
        <w:rPr>
          <w:lang w:val="ru-RU"/>
        </w:rPr>
        <w:t xml:space="preserve"> </w:t>
      </w:r>
    </w:p>
    <w:p w:rsidR="00EE6880" w:rsidRPr="00AA28BC" w:rsidRDefault="00425089" w:rsidP="005D7E5A">
      <w:pPr>
        <w:pStyle w:val="Para1-Annex"/>
        <w:tabs>
          <w:tab w:val="clear" w:pos="360"/>
          <w:tab w:val="num" w:pos="709"/>
        </w:tabs>
        <w:spacing w:before="0"/>
        <w:rPr>
          <w:lang w:val="ru-RU"/>
        </w:rPr>
      </w:pPr>
      <w:r>
        <w:rPr>
          <w:lang w:val="ru-RU"/>
        </w:rPr>
        <w:t>На</w:t>
      </w:r>
      <w:r w:rsidRPr="00425089">
        <w:rPr>
          <w:lang w:val="ru-RU"/>
        </w:rPr>
        <w:t xml:space="preserve"> </w:t>
      </w:r>
      <w:r>
        <w:rPr>
          <w:lang w:val="ru-RU"/>
        </w:rPr>
        <w:t>своем</w:t>
      </w:r>
      <w:r w:rsidRPr="00425089">
        <w:rPr>
          <w:lang w:val="ru-RU"/>
        </w:rPr>
        <w:t xml:space="preserve"> </w:t>
      </w:r>
      <w:r>
        <w:rPr>
          <w:lang w:val="ru-RU"/>
        </w:rPr>
        <w:t xml:space="preserve">8-м </w:t>
      </w:r>
      <w:r w:rsidR="00AA28BC">
        <w:rPr>
          <w:lang w:val="ru-RU"/>
        </w:rPr>
        <w:t>совещании</w:t>
      </w:r>
      <w:r w:rsidRPr="00425089">
        <w:rPr>
          <w:lang w:val="ru-RU"/>
        </w:rPr>
        <w:t xml:space="preserve"> 19 </w:t>
      </w:r>
      <w:r>
        <w:rPr>
          <w:lang w:val="ru-RU"/>
        </w:rPr>
        <w:t>октября</w:t>
      </w:r>
      <w:r w:rsidRPr="00425089">
        <w:rPr>
          <w:lang w:val="ru-RU"/>
        </w:rPr>
        <w:t xml:space="preserve"> 2007</w:t>
      </w:r>
      <w:r w:rsidRPr="00425089">
        <w:t> </w:t>
      </w:r>
      <w:r>
        <w:rPr>
          <w:lang w:val="ru-RU"/>
        </w:rPr>
        <w:t>года</w:t>
      </w:r>
      <w:r w:rsidRPr="00425089">
        <w:rPr>
          <w:lang w:val="ru-RU"/>
        </w:rPr>
        <w:t xml:space="preserve"> </w:t>
      </w:r>
      <w:r>
        <w:rPr>
          <w:lang w:val="ru-RU"/>
        </w:rPr>
        <w:t>Рабочая</w:t>
      </w:r>
      <w:r w:rsidRPr="00425089">
        <w:rPr>
          <w:lang w:val="ru-RU"/>
        </w:rPr>
        <w:t xml:space="preserve"> </w:t>
      </w:r>
      <w:r>
        <w:rPr>
          <w:lang w:val="ru-RU"/>
        </w:rPr>
        <w:t>подгруппа</w:t>
      </w:r>
      <w:r w:rsidRPr="00425089">
        <w:rPr>
          <w:lang w:val="ru-RU"/>
        </w:rPr>
        <w:t xml:space="preserve"> </w:t>
      </w:r>
      <w:r>
        <w:rPr>
          <w:lang w:val="ru-RU"/>
        </w:rPr>
        <w:t>обсудила</w:t>
      </w:r>
      <w:r w:rsidRPr="00425089">
        <w:rPr>
          <w:lang w:val="ru-RU"/>
        </w:rPr>
        <w:t xml:space="preserve"> </w:t>
      </w:r>
      <w:r>
        <w:rPr>
          <w:lang w:val="ru-RU"/>
        </w:rPr>
        <w:t>пересмотренный</w:t>
      </w:r>
      <w:r w:rsidRPr="00425089">
        <w:rPr>
          <w:lang w:val="ru-RU"/>
        </w:rPr>
        <w:t xml:space="preserve"> </w:t>
      </w:r>
      <w:r>
        <w:rPr>
          <w:lang w:val="ru-RU"/>
        </w:rPr>
        <w:t>вариант</w:t>
      </w:r>
      <w:r w:rsidRPr="00425089">
        <w:rPr>
          <w:lang w:val="ru-RU"/>
        </w:rPr>
        <w:t xml:space="preserve"> </w:t>
      </w:r>
      <w:r>
        <w:rPr>
          <w:lang w:val="ru-RU"/>
        </w:rPr>
        <w:t>проекта</w:t>
      </w:r>
      <w:r w:rsidRPr="00425089">
        <w:rPr>
          <w:lang w:val="ru-RU"/>
        </w:rPr>
        <w:t xml:space="preserve"> </w:t>
      </w:r>
      <w:r>
        <w:rPr>
          <w:lang w:val="ru-RU"/>
        </w:rPr>
        <w:t>рекомендации</w:t>
      </w:r>
      <w:r w:rsidRPr="00425089">
        <w:rPr>
          <w:lang w:val="ru-RU"/>
        </w:rPr>
        <w:t xml:space="preserve">, </w:t>
      </w:r>
      <w:r>
        <w:rPr>
          <w:lang w:val="ru-RU"/>
        </w:rPr>
        <w:t>представленный</w:t>
      </w:r>
      <w:r w:rsidRPr="00425089">
        <w:rPr>
          <w:lang w:val="ru-RU"/>
        </w:rPr>
        <w:t xml:space="preserve"> </w:t>
      </w:r>
      <w:r>
        <w:rPr>
          <w:lang w:val="ru-RU"/>
        </w:rPr>
        <w:t>сопредседателями</w:t>
      </w:r>
      <w:r w:rsidRPr="00425089">
        <w:rPr>
          <w:lang w:val="ru-RU"/>
        </w:rPr>
        <w:t xml:space="preserve"> (</w:t>
      </w:r>
      <w:r w:rsidRPr="00C3772D">
        <w:t>UNEP</w:t>
      </w:r>
      <w:r w:rsidRPr="00425089">
        <w:rPr>
          <w:lang w:val="ru-RU"/>
        </w:rPr>
        <w:t>/</w:t>
      </w:r>
      <w:r w:rsidRPr="00C3772D">
        <w:t>CBD</w:t>
      </w:r>
      <w:r w:rsidRPr="00425089">
        <w:rPr>
          <w:lang w:val="ru-RU"/>
        </w:rPr>
        <w:t>/</w:t>
      </w:r>
      <w:r w:rsidRPr="00C3772D">
        <w:t>WG</w:t>
      </w:r>
      <w:r w:rsidRPr="00425089">
        <w:rPr>
          <w:lang w:val="ru-RU"/>
        </w:rPr>
        <w:t>8</w:t>
      </w:r>
      <w:r w:rsidRPr="00C3772D">
        <w:t>J</w:t>
      </w:r>
      <w:r w:rsidRPr="00425089">
        <w:rPr>
          <w:lang w:val="ru-RU"/>
        </w:rPr>
        <w:t>/5/</w:t>
      </w:r>
      <w:r w:rsidRPr="00C3772D">
        <w:t>L</w:t>
      </w:r>
      <w:r w:rsidRPr="00425089">
        <w:rPr>
          <w:lang w:val="ru-RU"/>
        </w:rPr>
        <w:t>.6)</w:t>
      </w:r>
      <w:r>
        <w:rPr>
          <w:lang w:val="ru-RU"/>
        </w:rPr>
        <w:t xml:space="preserve">. </w:t>
      </w:r>
    </w:p>
    <w:p w:rsidR="00EE6880" w:rsidRPr="00C7278B" w:rsidRDefault="00D2186A" w:rsidP="005D7E5A">
      <w:pPr>
        <w:pStyle w:val="Para1-Annex"/>
        <w:tabs>
          <w:tab w:val="clear" w:pos="360"/>
          <w:tab w:val="num" w:pos="709"/>
        </w:tabs>
        <w:spacing w:before="0"/>
        <w:rPr>
          <w:lang w:val="ru-RU"/>
        </w:rPr>
      </w:pPr>
      <w:r>
        <w:rPr>
          <w:lang w:val="ru-RU"/>
        </w:rPr>
        <w:t>После обмена мнениями Рабочая подгруппа постановила передать проект рекомендации с внесенными в него устными поправками пленарному заседани</w:t>
      </w:r>
      <w:r w:rsidR="00C83343">
        <w:rPr>
          <w:lang w:val="ru-RU"/>
        </w:rPr>
        <w:t>ю</w:t>
      </w:r>
      <w:r>
        <w:rPr>
          <w:lang w:val="ru-RU"/>
        </w:rPr>
        <w:t xml:space="preserve"> в качестве проекта решения</w:t>
      </w:r>
      <w:r w:rsidR="00C83343">
        <w:rPr>
          <w:lang w:val="ru-RU"/>
        </w:rPr>
        <w:t xml:space="preserve"> </w:t>
      </w:r>
      <w:r>
        <w:t>UNEP</w:t>
      </w:r>
      <w:r w:rsidRPr="00C83343">
        <w:rPr>
          <w:lang w:val="ru-RU"/>
        </w:rPr>
        <w:t>/</w:t>
      </w:r>
      <w:r>
        <w:t>CBD</w:t>
      </w:r>
      <w:r w:rsidRPr="00C83343">
        <w:rPr>
          <w:lang w:val="ru-RU"/>
        </w:rPr>
        <w:t>/</w:t>
      </w:r>
      <w:r>
        <w:t>WG</w:t>
      </w:r>
      <w:r w:rsidRPr="00C83343">
        <w:rPr>
          <w:lang w:val="ru-RU"/>
        </w:rPr>
        <w:t>8</w:t>
      </w:r>
      <w:r>
        <w:t>J</w:t>
      </w:r>
      <w:r w:rsidRPr="00C83343">
        <w:rPr>
          <w:lang w:val="ru-RU"/>
        </w:rPr>
        <w:t>/5/</w:t>
      </w:r>
      <w:r>
        <w:t>L</w:t>
      </w:r>
      <w:r w:rsidRPr="00C83343">
        <w:rPr>
          <w:lang w:val="ru-RU"/>
        </w:rPr>
        <w:t>.6/</w:t>
      </w:r>
      <w:r>
        <w:t>Rev</w:t>
      </w:r>
      <w:r w:rsidRPr="00C83343">
        <w:rPr>
          <w:lang w:val="ru-RU"/>
        </w:rPr>
        <w:t xml:space="preserve">.1. </w:t>
      </w:r>
    </w:p>
    <w:p w:rsidR="00EE4B79" w:rsidRDefault="007916D7" w:rsidP="00D62D9F">
      <w:pPr>
        <w:pStyle w:val="Para1-Annex"/>
        <w:keepNext/>
        <w:numPr>
          <w:ilvl w:val="0"/>
          <w:numId w:val="0"/>
        </w:numPr>
        <w:tabs>
          <w:tab w:val="num" w:pos="709"/>
        </w:tabs>
        <w:spacing w:before="0"/>
        <w:rPr>
          <w:b/>
          <w:i/>
        </w:rPr>
      </w:pPr>
      <w:r>
        <w:rPr>
          <w:b/>
          <w:i/>
        </w:rPr>
        <w:t>Меры, принятые Рабочей группой</w:t>
      </w:r>
    </w:p>
    <w:p w:rsidR="00330065" w:rsidRPr="00C7278B" w:rsidRDefault="00A91CAC" w:rsidP="005D7E5A">
      <w:pPr>
        <w:pStyle w:val="Para1-Annex"/>
        <w:tabs>
          <w:tab w:val="clear" w:pos="360"/>
          <w:tab w:val="num" w:pos="709"/>
        </w:tabs>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19 </w:t>
      </w:r>
      <w:r>
        <w:rPr>
          <w:lang w:val="ru-RU"/>
        </w:rPr>
        <w:t>октября</w:t>
      </w:r>
      <w:r w:rsidRPr="008315E2">
        <w:rPr>
          <w:lang w:val="ru-RU"/>
        </w:rPr>
        <w:t xml:space="preserve"> 2007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t>UNEP</w:t>
      </w:r>
      <w:r w:rsidRPr="008315E2">
        <w:rPr>
          <w:lang w:val="ru-RU"/>
        </w:rPr>
        <w:t>/</w:t>
      </w:r>
      <w:r>
        <w:t>CBD</w:t>
      </w:r>
      <w:r w:rsidRPr="008315E2">
        <w:rPr>
          <w:lang w:val="ru-RU"/>
        </w:rPr>
        <w:t>/</w:t>
      </w:r>
      <w:r>
        <w:t>WG</w:t>
      </w:r>
      <w:r w:rsidRPr="008315E2">
        <w:rPr>
          <w:lang w:val="ru-RU"/>
        </w:rPr>
        <w:t>8</w:t>
      </w:r>
      <w:r>
        <w:t>J</w:t>
      </w:r>
      <w:r w:rsidRPr="008315E2">
        <w:rPr>
          <w:lang w:val="ru-RU"/>
        </w:rPr>
        <w:t>/5/</w:t>
      </w:r>
      <w:r>
        <w:t>L</w:t>
      </w:r>
      <w:r w:rsidRPr="008315E2">
        <w:rPr>
          <w:lang w:val="ru-RU"/>
        </w:rPr>
        <w:t>.</w:t>
      </w:r>
      <w:r>
        <w:rPr>
          <w:lang w:val="ru-RU"/>
        </w:rPr>
        <w:t>6 и</w:t>
      </w:r>
      <w:r w:rsidRPr="008315E2">
        <w:rPr>
          <w:lang w:val="ru-RU"/>
        </w:rPr>
        <w:t xml:space="preserve"> </w:t>
      </w:r>
      <w:r>
        <w:rPr>
          <w:lang w:val="ru-RU"/>
        </w:rPr>
        <w:t>приняла</w:t>
      </w:r>
      <w:r w:rsidRPr="008315E2">
        <w:rPr>
          <w:lang w:val="ru-RU"/>
        </w:rPr>
        <w:t xml:space="preserve"> </w:t>
      </w:r>
      <w:r>
        <w:rPr>
          <w:lang w:val="ru-RU"/>
        </w:rPr>
        <w:t>его</w:t>
      </w:r>
      <w:r w:rsidRPr="008315E2">
        <w:rPr>
          <w:lang w:val="ru-RU"/>
        </w:rPr>
        <w:t xml:space="preserve"> </w:t>
      </w:r>
      <w:r>
        <w:rPr>
          <w:lang w:val="ru-RU"/>
        </w:rPr>
        <w:t>в</w:t>
      </w:r>
      <w:r w:rsidRPr="008315E2">
        <w:rPr>
          <w:lang w:val="ru-RU"/>
        </w:rPr>
        <w:t xml:space="preserve"> </w:t>
      </w:r>
      <w:r>
        <w:rPr>
          <w:lang w:val="ru-RU"/>
        </w:rPr>
        <w:t>качестве</w:t>
      </w:r>
      <w:r w:rsidRPr="008315E2">
        <w:rPr>
          <w:lang w:val="ru-RU"/>
        </w:rPr>
        <w:t xml:space="preserve"> </w:t>
      </w:r>
      <w:r>
        <w:rPr>
          <w:lang w:val="ru-RU"/>
        </w:rPr>
        <w:t>рекомендации</w:t>
      </w:r>
      <w:r w:rsidRPr="008315E2">
        <w:rPr>
          <w:lang w:val="ru-RU"/>
        </w:rPr>
        <w:t xml:space="preserve"> 5/</w:t>
      </w:r>
      <w:r>
        <w:rPr>
          <w:lang w:val="ru-RU"/>
        </w:rPr>
        <w:t>2</w:t>
      </w:r>
      <w:r w:rsidRPr="008315E2">
        <w:rPr>
          <w:lang w:val="ru-RU"/>
        </w:rPr>
        <w:t xml:space="preserve">. </w:t>
      </w:r>
      <w:r>
        <w:rPr>
          <w:lang w:val="ru-RU"/>
        </w:rPr>
        <w:t>Текст</w:t>
      </w:r>
      <w:r w:rsidRPr="00A91CAC">
        <w:rPr>
          <w:lang w:val="ru-RU"/>
        </w:rPr>
        <w:t xml:space="preserve"> </w:t>
      </w:r>
      <w:r>
        <w:rPr>
          <w:lang w:val="ru-RU"/>
        </w:rPr>
        <w:t>рекомендации</w:t>
      </w:r>
      <w:r w:rsidRPr="00A91CAC">
        <w:rPr>
          <w:lang w:val="ru-RU"/>
        </w:rPr>
        <w:t xml:space="preserve"> </w:t>
      </w:r>
      <w:r>
        <w:rPr>
          <w:lang w:val="ru-RU"/>
        </w:rPr>
        <w:t>в том виде, в котором он  был принят, приводится</w:t>
      </w:r>
      <w:r w:rsidRPr="00A91CAC">
        <w:rPr>
          <w:lang w:val="ru-RU"/>
        </w:rPr>
        <w:t xml:space="preserve"> </w:t>
      </w:r>
      <w:r>
        <w:rPr>
          <w:lang w:val="ru-RU"/>
        </w:rPr>
        <w:t>в</w:t>
      </w:r>
      <w:r w:rsidRPr="00A91CAC">
        <w:rPr>
          <w:lang w:val="ru-RU"/>
        </w:rPr>
        <w:t xml:space="preserve"> </w:t>
      </w:r>
      <w:r>
        <w:rPr>
          <w:lang w:val="ru-RU"/>
        </w:rPr>
        <w:t>приложении</w:t>
      </w:r>
      <w:r w:rsidRPr="00A91CAC">
        <w:rPr>
          <w:lang w:val="ru-RU"/>
        </w:rPr>
        <w:t xml:space="preserve"> </w:t>
      </w:r>
      <w:r>
        <w:t>I</w:t>
      </w:r>
      <w:r w:rsidRPr="00A91CAC">
        <w:rPr>
          <w:lang w:val="ru-RU"/>
        </w:rPr>
        <w:t xml:space="preserve"> </w:t>
      </w:r>
      <w:r>
        <w:rPr>
          <w:lang w:val="ru-RU"/>
        </w:rPr>
        <w:t>к</w:t>
      </w:r>
      <w:r w:rsidRPr="00A91CAC">
        <w:rPr>
          <w:lang w:val="ru-RU"/>
        </w:rPr>
        <w:t xml:space="preserve"> </w:t>
      </w:r>
      <w:r>
        <w:rPr>
          <w:lang w:val="ru-RU"/>
        </w:rPr>
        <w:t>настоящему</w:t>
      </w:r>
      <w:r w:rsidRPr="00A91CAC">
        <w:rPr>
          <w:lang w:val="ru-RU"/>
        </w:rPr>
        <w:t xml:space="preserve"> </w:t>
      </w:r>
      <w:r>
        <w:rPr>
          <w:lang w:val="ru-RU"/>
        </w:rPr>
        <w:t xml:space="preserve">докладу. </w:t>
      </w:r>
    </w:p>
    <w:p w:rsidR="00EE6880" w:rsidRPr="00000D8D" w:rsidRDefault="00000D8D" w:rsidP="00000D8D">
      <w:pPr>
        <w:pStyle w:val="Heading1longmultiline"/>
        <w:tabs>
          <w:tab w:val="clear" w:pos="720"/>
          <w:tab w:val="num" w:pos="709"/>
        </w:tabs>
        <w:ind w:left="4320" w:hanging="3611"/>
        <w:rPr>
          <w:lang w:val="ru-RU"/>
        </w:rPr>
      </w:pPr>
      <w:r>
        <w:rPr>
          <w:lang w:val="ru-RU"/>
        </w:rPr>
        <w:t>пункт</w:t>
      </w:r>
      <w:r w:rsidRPr="00081E8D">
        <w:rPr>
          <w:lang w:val="ru-RU"/>
        </w:rPr>
        <w:t xml:space="preserve"> 5 </w:t>
      </w:r>
      <w:r>
        <w:rPr>
          <w:lang w:val="ru-RU"/>
        </w:rPr>
        <w:t>повестки</w:t>
      </w:r>
      <w:r w:rsidRPr="00081E8D">
        <w:rPr>
          <w:lang w:val="ru-RU"/>
        </w:rPr>
        <w:t xml:space="preserve"> </w:t>
      </w:r>
      <w:r>
        <w:rPr>
          <w:lang w:val="ru-RU"/>
        </w:rPr>
        <w:t>дня</w:t>
      </w:r>
      <w:r w:rsidRPr="00081E8D">
        <w:rPr>
          <w:lang w:val="ru-RU"/>
        </w:rPr>
        <w:t>.</w:t>
      </w:r>
      <w:r w:rsidRPr="00081E8D">
        <w:rPr>
          <w:lang w:val="ru-RU"/>
        </w:rPr>
        <w:tab/>
      </w:r>
      <w:r>
        <w:rPr>
          <w:lang w:val="ru-RU"/>
        </w:rPr>
        <w:t>План</w:t>
      </w:r>
      <w:r w:rsidRPr="00081E8D">
        <w:rPr>
          <w:lang w:val="ru-RU"/>
        </w:rPr>
        <w:t xml:space="preserve"> </w:t>
      </w:r>
      <w:r>
        <w:rPr>
          <w:lang w:val="ru-RU"/>
        </w:rPr>
        <w:t>действий</w:t>
      </w:r>
      <w:r w:rsidRPr="00081E8D">
        <w:rPr>
          <w:lang w:val="ru-RU"/>
        </w:rPr>
        <w:t xml:space="preserve"> </w:t>
      </w:r>
      <w:r>
        <w:rPr>
          <w:lang w:val="ru-RU"/>
        </w:rPr>
        <w:t>по</w:t>
      </w:r>
      <w:r w:rsidRPr="00081E8D">
        <w:rPr>
          <w:lang w:val="ru-RU"/>
        </w:rPr>
        <w:t xml:space="preserve"> </w:t>
      </w:r>
      <w:r>
        <w:rPr>
          <w:lang w:val="ru-RU"/>
        </w:rPr>
        <w:t>сохранению</w:t>
      </w:r>
      <w:r w:rsidRPr="00081E8D">
        <w:rPr>
          <w:lang w:val="ru-RU"/>
        </w:rPr>
        <w:t xml:space="preserve"> </w:t>
      </w:r>
      <w:r>
        <w:rPr>
          <w:lang w:val="ru-RU"/>
        </w:rPr>
        <w:t>традиционных</w:t>
      </w:r>
      <w:r w:rsidRPr="00081E8D">
        <w:rPr>
          <w:lang w:val="ru-RU"/>
        </w:rPr>
        <w:t xml:space="preserve"> </w:t>
      </w:r>
      <w:r>
        <w:rPr>
          <w:lang w:val="ru-RU"/>
        </w:rPr>
        <w:t>знаний</w:t>
      </w:r>
    </w:p>
    <w:p w:rsidR="00EE6880" w:rsidRPr="007009B5" w:rsidRDefault="00010DC6" w:rsidP="005D7E5A">
      <w:pPr>
        <w:pStyle w:val="Para1-Annex"/>
        <w:tabs>
          <w:tab w:val="clear" w:pos="360"/>
          <w:tab w:val="num" w:pos="709"/>
        </w:tabs>
        <w:spacing w:before="0"/>
        <w:rPr>
          <w:lang w:val="ru-RU"/>
        </w:rPr>
      </w:pPr>
      <w:r>
        <w:rPr>
          <w:lang w:val="ru-RU"/>
        </w:rPr>
        <w:t>Рабочая</w:t>
      </w:r>
      <w:r w:rsidRPr="003A5943">
        <w:rPr>
          <w:lang w:val="ru-RU"/>
        </w:rPr>
        <w:t xml:space="preserve"> </w:t>
      </w:r>
      <w:r>
        <w:rPr>
          <w:lang w:val="ru-RU"/>
        </w:rPr>
        <w:t>подгруппа</w:t>
      </w:r>
      <w:r w:rsidRPr="003A5943">
        <w:rPr>
          <w:lang w:val="ru-RU"/>
        </w:rPr>
        <w:t xml:space="preserve"> </w:t>
      </w:r>
      <w:r>
        <w:rPr>
          <w:lang w:val="ru-RU"/>
        </w:rPr>
        <w:t>рассмотрела</w:t>
      </w:r>
      <w:r w:rsidRPr="003A5943">
        <w:rPr>
          <w:lang w:val="ru-RU"/>
        </w:rPr>
        <w:t xml:space="preserve"> </w:t>
      </w:r>
      <w:r>
        <w:rPr>
          <w:lang w:val="ru-RU"/>
        </w:rPr>
        <w:t>пункт</w:t>
      </w:r>
      <w:r w:rsidRPr="003A5943">
        <w:rPr>
          <w:lang w:val="ru-RU"/>
        </w:rPr>
        <w:t xml:space="preserve"> 5 </w:t>
      </w:r>
      <w:r>
        <w:rPr>
          <w:lang w:val="ru-RU"/>
        </w:rPr>
        <w:t>повестки</w:t>
      </w:r>
      <w:r w:rsidRPr="003A5943">
        <w:rPr>
          <w:lang w:val="ru-RU"/>
        </w:rPr>
        <w:t xml:space="preserve"> </w:t>
      </w:r>
      <w:r>
        <w:rPr>
          <w:lang w:val="ru-RU"/>
        </w:rPr>
        <w:t>дня</w:t>
      </w:r>
      <w:r w:rsidRPr="003A5943">
        <w:rPr>
          <w:lang w:val="ru-RU"/>
        </w:rPr>
        <w:t xml:space="preserve"> </w:t>
      </w:r>
      <w:r>
        <w:rPr>
          <w:lang w:val="ru-RU"/>
        </w:rPr>
        <w:t>на</w:t>
      </w:r>
      <w:r w:rsidRPr="003A5943">
        <w:rPr>
          <w:lang w:val="ru-RU"/>
        </w:rPr>
        <w:t xml:space="preserve"> </w:t>
      </w:r>
      <w:r>
        <w:rPr>
          <w:lang w:val="ru-RU"/>
        </w:rPr>
        <w:t xml:space="preserve">своем 2-м </w:t>
      </w:r>
      <w:r w:rsidR="00AA28BC">
        <w:rPr>
          <w:lang w:val="ru-RU"/>
        </w:rPr>
        <w:t>совещании</w:t>
      </w:r>
      <w:r w:rsidRPr="003A5943">
        <w:rPr>
          <w:lang w:val="ru-RU"/>
        </w:rPr>
        <w:t xml:space="preserve"> </w:t>
      </w:r>
      <w:r>
        <w:rPr>
          <w:lang w:val="ru-RU"/>
        </w:rPr>
        <w:t>16 октября 2007 года</w:t>
      </w:r>
      <w:r w:rsidRPr="003A5943">
        <w:rPr>
          <w:lang w:val="ru-RU"/>
        </w:rPr>
        <w:t xml:space="preserve">. </w:t>
      </w:r>
      <w:r>
        <w:rPr>
          <w:lang w:val="ru-RU"/>
        </w:rPr>
        <w:t>В</w:t>
      </w:r>
      <w:r w:rsidRPr="003A5943">
        <w:rPr>
          <w:lang w:val="ru-RU"/>
        </w:rPr>
        <w:t xml:space="preserve"> </w:t>
      </w:r>
      <w:r>
        <w:rPr>
          <w:lang w:val="ru-RU"/>
        </w:rPr>
        <w:t>ходе</w:t>
      </w:r>
      <w:r w:rsidRPr="003A5943">
        <w:rPr>
          <w:lang w:val="ru-RU"/>
        </w:rPr>
        <w:t xml:space="preserve"> </w:t>
      </w:r>
      <w:r>
        <w:rPr>
          <w:lang w:val="ru-RU"/>
        </w:rPr>
        <w:t>рассмотрения</w:t>
      </w:r>
      <w:r w:rsidRPr="003A5943">
        <w:rPr>
          <w:lang w:val="ru-RU"/>
        </w:rPr>
        <w:t xml:space="preserve"> </w:t>
      </w:r>
      <w:r>
        <w:rPr>
          <w:lang w:val="ru-RU"/>
        </w:rPr>
        <w:t>этого</w:t>
      </w:r>
      <w:r w:rsidRPr="003A5943">
        <w:rPr>
          <w:lang w:val="ru-RU"/>
        </w:rPr>
        <w:t xml:space="preserve"> </w:t>
      </w:r>
      <w:r>
        <w:rPr>
          <w:lang w:val="ru-RU"/>
        </w:rPr>
        <w:t>пункта</w:t>
      </w:r>
      <w:r w:rsidRPr="003A5943">
        <w:rPr>
          <w:lang w:val="ru-RU"/>
        </w:rPr>
        <w:t xml:space="preserve"> </w:t>
      </w:r>
      <w:r>
        <w:rPr>
          <w:lang w:val="ru-RU"/>
        </w:rPr>
        <w:t>повестки</w:t>
      </w:r>
      <w:r w:rsidRPr="003A5943">
        <w:rPr>
          <w:lang w:val="ru-RU"/>
        </w:rPr>
        <w:t xml:space="preserve"> </w:t>
      </w:r>
      <w:r>
        <w:rPr>
          <w:lang w:val="ru-RU"/>
        </w:rPr>
        <w:t>дня</w:t>
      </w:r>
      <w:r w:rsidRPr="003A5943">
        <w:rPr>
          <w:lang w:val="ru-RU"/>
        </w:rPr>
        <w:t xml:space="preserve"> </w:t>
      </w:r>
      <w:r>
        <w:rPr>
          <w:lang w:val="ru-RU"/>
        </w:rPr>
        <w:t>Рабочей</w:t>
      </w:r>
      <w:r w:rsidRPr="003A5943">
        <w:rPr>
          <w:lang w:val="ru-RU"/>
        </w:rPr>
        <w:t xml:space="preserve"> </w:t>
      </w:r>
      <w:r>
        <w:rPr>
          <w:lang w:val="ru-RU"/>
        </w:rPr>
        <w:t>подгруппе</w:t>
      </w:r>
      <w:r w:rsidRPr="003A5943">
        <w:rPr>
          <w:lang w:val="ru-RU"/>
        </w:rPr>
        <w:t xml:space="preserve">  </w:t>
      </w:r>
      <w:r>
        <w:rPr>
          <w:lang w:val="ru-RU"/>
        </w:rPr>
        <w:t>была</w:t>
      </w:r>
      <w:r w:rsidRPr="003A5943">
        <w:rPr>
          <w:lang w:val="ru-RU"/>
        </w:rPr>
        <w:t xml:space="preserve"> </w:t>
      </w:r>
      <w:r>
        <w:rPr>
          <w:lang w:val="ru-RU"/>
        </w:rPr>
        <w:t>представлена</w:t>
      </w:r>
      <w:r w:rsidRPr="003A5943">
        <w:rPr>
          <w:lang w:val="ru-RU"/>
        </w:rPr>
        <w:t xml:space="preserve"> </w:t>
      </w:r>
      <w:r>
        <w:rPr>
          <w:lang w:val="ru-RU"/>
        </w:rPr>
        <w:t>записка</w:t>
      </w:r>
      <w:r w:rsidRPr="003A5943">
        <w:rPr>
          <w:lang w:val="ru-RU"/>
        </w:rPr>
        <w:t xml:space="preserve"> </w:t>
      </w:r>
      <w:r>
        <w:rPr>
          <w:lang w:val="ru-RU"/>
        </w:rPr>
        <w:t>Исполнительного</w:t>
      </w:r>
      <w:r w:rsidRPr="003A5943">
        <w:rPr>
          <w:lang w:val="ru-RU"/>
        </w:rPr>
        <w:t xml:space="preserve"> </w:t>
      </w:r>
      <w:r>
        <w:rPr>
          <w:lang w:val="ru-RU"/>
        </w:rPr>
        <w:t>секретаря</w:t>
      </w:r>
      <w:r w:rsidRPr="003A5943">
        <w:rPr>
          <w:lang w:val="ru-RU"/>
        </w:rPr>
        <w:t xml:space="preserve"> </w:t>
      </w:r>
      <w:r>
        <w:rPr>
          <w:lang w:val="ru-RU"/>
        </w:rPr>
        <w:t>о</w:t>
      </w:r>
      <w:r w:rsidRPr="003A5943">
        <w:rPr>
          <w:lang w:val="ru-RU"/>
        </w:rPr>
        <w:t xml:space="preserve"> </w:t>
      </w:r>
      <w:r>
        <w:rPr>
          <w:lang w:val="ru-RU"/>
        </w:rPr>
        <w:t>плане</w:t>
      </w:r>
      <w:r w:rsidRPr="003A5943">
        <w:rPr>
          <w:lang w:val="ru-RU"/>
        </w:rPr>
        <w:t xml:space="preserve"> </w:t>
      </w:r>
      <w:r>
        <w:rPr>
          <w:lang w:val="ru-RU"/>
        </w:rPr>
        <w:t>действий</w:t>
      </w:r>
      <w:r w:rsidRPr="003A5943">
        <w:rPr>
          <w:lang w:val="ru-RU"/>
        </w:rPr>
        <w:t xml:space="preserve"> </w:t>
      </w:r>
      <w:r>
        <w:rPr>
          <w:lang w:val="ru-RU"/>
        </w:rPr>
        <w:t>по</w:t>
      </w:r>
      <w:r w:rsidRPr="003A5943">
        <w:rPr>
          <w:lang w:val="ru-RU"/>
        </w:rPr>
        <w:t xml:space="preserve"> </w:t>
      </w:r>
      <w:r>
        <w:rPr>
          <w:lang w:val="ru-RU"/>
        </w:rPr>
        <w:t>сохранению</w:t>
      </w:r>
      <w:r w:rsidRPr="003A5943">
        <w:rPr>
          <w:lang w:val="ru-RU"/>
        </w:rPr>
        <w:t xml:space="preserve"> </w:t>
      </w:r>
      <w:r>
        <w:rPr>
          <w:lang w:val="ru-RU"/>
        </w:rPr>
        <w:t>традиционных</w:t>
      </w:r>
      <w:r w:rsidRPr="003A5943">
        <w:rPr>
          <w:lang w:val="ru-RU"/>
        </w:rPr>
        <w:t xml:space="preserve"> </w:t>
      </w:r>
      <w:r>
        <w:rPr>
          <w:lang w:val="ru-RU"/>
        </w:rPr>
        <w:t>знаний</w:t>
      </w:r>
      <w:r w:rsidRPr="003A5943">
        <w:rPr>
          <w:lang w:val="ru-RU"/>
        </w:rPr>
        <w:t xml:space="preserve"> (</w:t>
      </w:r>
      <w:r>
        <w:t>UNEP</w:t>
      </w:r>
      <w:r w:rsidRPr="003A5943">
        <w:rPr>
          <w:lang w:val="ru-RU"/>
        </w:rPr>
        <w:t>/</w:t>
      </w:r>
      <w:r>
        <w:t>CBD</w:t>
      </w:r>
      <w:r w:rsidRPr="003A5943">
        <w:rPr>
          <w:lang w:val="ru-RU"/>
        </w:rPr>
        <w:t>/</w:t>
      </w:r>
      <w:r>
        <w:t>WG</w:t>
      </w:r>
      <w:r w:rsidRPr="003A5943">
        <w:rPr>
          <w:lang w:val="ru-RU"/>
        </w:rPr>
        <w:t>8</w:t>
      </w:r>
      <w:r>
        <w:t>J</w:t>
      </w:r>
      <w:r w:rsidRPr="003A5943">
        <w:rPr>
          <w:lang w:val="ru-RU"/>
        </w:rPr>
        <w:t>/5/3/</w:t>
      </w:r>
      <w:r>
        <w:t>Add</w:t>
      </w:r>
      <w:r w:rsidRPr="003A5943">
        <w:rPr>
          <w:lang w:val="ru-RU"/>
        </w:rPr>
        <w:t xml:space="preserve">.1) </w:t>
      </w:r>
      <w:r>
        <w:rPr>
          <w:lang w:val="ru-RU"/>
        </w:rPr>
        <w:t xml:space="preserve">и в качестве информационного документа - доклад об исследовании и внедрении механизмов и принятии мер по устранению первопричин упадка традиционных знаний, нововведений и практики </w:t>
      </w:r>
      <w:r w:rsidRPr="003A5943">
        <w:rPr>
          <w:lang w:val="ru-RU"/>
        </w:rPr>
        <w:t>(</w:t>
      </w:r>
      <w:r>
        <w:rPr>
          <w:bCs/>
        </w:rPr>
        <w:t>UNEP</w:t>
      </w:r>
      <w:r w:rsidRPr="003A5943">
        <w:rPr>
          <w:bCs/>
          <w:lang w:val="ru-RU"/>
        </w:rPr>
        <w:t>/</w:t>
      </w:r>
      <w:r>
        <w:rPr>
          <w:bCs/>
        </w:rPr>
        <w:t>CBD</w:t>
      </w:r>
      <w:r w:rsidRPr="003A5943">
        <w:rPr>
          <w:bCs/>
          <w:lang w:val="ru-RU"/>
        </w:rPr>
        <w:t>/</w:t>
      </w:r>
      <w:r>
        <w:rPr>
          <w:bCs/>
        </w:rPr>
        <w:t>WG</w:t>
      </w:r>
      <w:r w:rsidRPr="003A5943">
        <w:rPr>
          <w:bCs/>
          <w:lang w:val="ru-RU"/>
        </w:rPr>
        <w:t>8</w:t>
      </w:r>
      <w:r>
        <w:rPr>
          <w:bCs/>
        </w:rPr>
        <w:t>J</w:t>
      </w:r>
      <w:r w:rsidRPr="003A5943">
        <w:rPr>
          <w:bCs/>
          <w:lang w:val="ru-RU"/>
        </w:rPr>
        <w:t>/5/</w:t>
      </w:r>
      <w:r>
        <w:rPr>
          <w:bCs/>
        </w:rPr>
        <w:t>INF</w:t>
      </w:r>
      <w:r w:rsidRPr="003A5943">
        <w:rPr>
          <w:bCs/>
          <w:lang w:val="ru-RU"/>
        </w:rPr>
        <w:t>/9)</w:t>
      </w:r>
      <w:r>
        <w:rPr>
          <w:bCs/>
          <w:lang w:val="ru-RU"/>
        </w:rPr>
        <w:t xml:space="preserve">. </w:t>
      </w:r>
      <w:r w:rsidR="00EE6880" w:rsidRPr="007009B5">
        <w:rPr>
          <w:lang w:val="ru-RU"/>
        </w:rPr>
        <w:t xml:space="preserve">  </w:t>
      </w:r>
    </w:p>
    <w:p w:rsidR="00EE6880" w:rsidRPr="00C7278B" w:rsidRDefault="007009B5" w:rsidP="005D7E5A">
      <w:pPr>
        <w:pStyle w:val="Para1-Annex"/>
        <w:tabs>
          <w:tab w:val="clear" w:pos="360"/>
          <w:tab w:val="num" w:pos="709"/>
        </w:tabs>
        <w:spacing w:before="0"/>
        <w:rPr>
          <w:lang w:val="ru-RU"/>
        </w:rPr>
      </w:pPr>
      <w:r>
        <w:rPr>
          <w:lang w:val="ru-RU"/>
        </w:rPr>
        <w:t xml:space="preserve">Представляя этот пункт повестки дня, сопредседатель сказал, что план действий нацелен на определение исполнителей и сроков с учетом текущей работы в рамках Конвенции и соответствующих организаций для облегчения взаимодействия между существующими инициативами, направленными на прекращение утраты традиционных знаний и содействие их сохранению и использованию. Раздел </w:t>
      </w:r>
      <w:r>
        <w:t>B</w:t>
      </w:r>
      <w:r w:rsidRPr="001A2483">
        <w:rPr>
          <w:lang w:val="ru-RU"/>
        </w:rPr>
        <w:t xml:space="preserve"> </w:t>
      </w:r>
      <w:r>
        <w:rPr>
          <w:lang w:val="ru-RU"/>
        </w:rPr>
        <w:t>плана действий, в котором идет речь об индикаторах, будет рассмотрен по пункту 10 повестки дня. Рабочая</w:t>
      </w:r>
      <w:r w:rsidRPr="007009B5">
        <w:rPr>
          <w:lang w:val="ru-RU"/>
        </w:rPr>
        <w:t xml:space="preserve"> </w:t>
      </w:r>
      <w:r>
        <w:rPr>
          <w:lang w:val="ru-RU"/>
        </w:rPr>
        <w:t>группа,</w:t>
      </w:r>
      <w:r w:rsidRPr="007009B5">
        <w:rPr>
          <w:lang w:val="ru-RU"/>
        </w:rPr>
        <w:t xml:space="preserve"> </w:t>
      </w:r>
      <w:r>
        <w:rPr>
          <w:lang w:val="ru-RU"/>
        </w:rPr>
        <w:t>возможно,</w:t>
      </w:r>
      <w:r w:rsidRPr="007009B5">
        <w:rPr>
          <w:lang w:val="ru-RU"/>
        </w:rPr>
        <w:t xml:space="preserve"> </w:t>
      </w:r>
      <w:r>
        <w:rPr>
          <w:lang w:val="ru-RU"/>
        </w:rPr>
        <w:t>пожелает</w:t>
      </w:r>
      <w:r w:rsidRPr="007009B5">
        <w:rPr>
          <w:lang w:val="ru-RU"/>
        </w:rPr>
        <w:t xml:space="preserve"> </w:t>
      </w:r>
      <w:r>
        <w:rPr>
          <w:lang w:val="ru-RU"/>
        </w:rPr>
        <w:t>принять</w:t>
      </w:r>
      <w:r w:rsidRPr="007009B5">
        <w:rPr>
          <w:lang w:val="ru-RU"/>
        </w:rPr>
        <w:t xml:space="preserve"> </w:t>
      </w:r>
      <w:r>
        <w:rPr>
          <w:lang w:val="ru-RU"/>
        </w:rPr>
        <w:t>к</w:t>
      </w:r>
      <w:r w:rsidRPr="007009B5">
        <w:rPr>
          <w:lang w:val="ru-RU"/>
        </w:rPr>
        <w:t xml:space="preserve"> </w:t>
      </w:r>
      <w:r>
        <w:rPr>
          <w:lang w:val="ru-RU"/>
        </w:rPr>
        <w:t>сведению</w:t>
      </w:r>
      <w:r w:rsidRPr="007009B5">
        <w:rPr>
          <w:lang w:val="ru-RU"/>
        </w:rPr>
        <w:t xml:space="preserve"> </w:t>
      </w:r>
      <w:r>
        <w:rPr>
          <w:lang w:val="ru-RU"/>
        </w:rPr>
        <w:t>доклад</w:t>
      </w:r>
      <w:r w:rsidRPr="007009B5">
        <w:rPr>
          <w:lang w:val="ru-RU"/>
        </w:rPr>
        <w:t xml:space="preserve"> </w:t>
      </w:r>
      <w:r>
        <w:rPr>
          <w:lang w:val="ru-RU"/>
        </w:rPr>
        <w:t>о</w:t>
      </w:r>
      <w:r w:rsidRPr="007009B5">
        <w:rPr>
          <w:lang w:val="ru-RU"/>
        </w:rPr>
        <w:t xml:space="preserve"> </w:t>
      </w:r>
      <w:r>
        <w:rPr>
          <w:lang w:val="ru-RU"/>
        </w:rPr>
        <w:t>мерах</w:t>
      </w:r>
      <w:r w:rsidRPr="007009B5">
        <w:rPr>
          <w:lang w:val="ru-RU"/>
        </w:rPr>
        <w:t xml:space="preserve"> </w:t>
      </w:r>
      <w:r>
        <w:rPr>
          <w:lang w:val="ru-RU"/>
        </w:rPr>
        <w:t>и</w:t>
      </w:r>
      <w:r w:rsidRPr="007009B5">
        <w:rPr>
          <w:lang w:val="ru-RU"/>
        </w:rPr>
        <w:t xml:space="preserve"> </w:t>
      </w:r>
      <w:r>
        <w:rPr>
          <w:lang w:val="ru-RU"/>
        </w:rPr>
        <w:t>механизмах</w:t>
      </w:r>
      <w:r w:rsidRPr="007009B5">
        <w:rPr>
          <w:lang w:val="ru-RU"/>
        </w:rPr>
        <w:t xml:space="preserve"> </w:t>
      </w:r>
      <w:r>
        <w:rPr>
          <w:lang w:val="ru-RU"/>
        </w:rPr>
        <w:t>и</w:t>
      </w:r>
      <w:r w:rsidRPr="007009B5">
        <w:rPr>
          <w:lang w:val="ru-RU"/>
        </w:rPr>
        <w:t xml:space="preserve"> </w:t>
      </w:r>
      <w:r>
        <w:rPr>
          <w:lang w:val="ru-RU"/>
        </w:rPr>
        <w:t>по</w:t>
      </w:r>
      <w:r w:rsidRPr="007009B5">
        <w:rPr>
          <w:lang w:val="ru-RU"/>
        </w:rPr>
        <w:t xml:space="preserve"> </w:t>
      </w:r>
      <w:r>
        <w:rPr>
          <w:lang w:val="ru-RU"/>
        </w:rPr>
        <w:t>мере</w:t>
      </w:r>
      <w:r w:rsidRPr="007009B5">
        <w:rPr>
          <w:lang w:val="ru-RU"/>
        </w:rPr>
        <w:t xml:space="preserve"> </w:t>
      </w:r>
      <w:r>
        <w:rPr>
          <w:lang w:val="ru-RU"/>
        </w:rPr>
        <w:t>необходимости подготовить</w:t>
      </w:r>
      <w:r w:rsidRPr="007009B5">
        <w:rPr>
          <w:lang w:val="ru-RU"/>
        </w:rPr>
        <w:t xml:space="preserve"> </w:t>
      </w:r>
      <w:r>
        <w:rPr>
          <w:lang w:val="ru-RU"/>
        </w:rPr>
        <w:t>на</w:t>
      </w:r>
      <w:r w:rsidRPr="007009B5">
        <w:rPr>
          <w:lang w:val="ru-RU"/>
        </w:rPr>
        <w:t xml:space="preserve"> </w:t>
      </w:r>
      <w:r>
        <w:rPr>
          <w:lang w:val="ru-RU"/>
        </w:rPr>
        <w:t>основе</w:t>
      </w:r>
      <w:r w:rsidRPr="007009B5">
        <w:rPr>
          <w:lang w:val="ru-RU"/>
        </w:rPr>
        <w:t xml:space="preserve"> </w:t>
      </w:r>
      <w:r>
        <w:rPr>
          <w:lang w:val="ru-RU"/>
        </w:rPr>
        <w:t>исполнительного</w:t>
      </w:r>
      <w:r w:rsidRPr="007009B5">
        <w:rPr>
          <w:lang w:val="ru-RU"/>
        </w:rPr>
        <w:t xml:space="preserve"> </w:t>
      </w:r>
      <w:r>
        <w:rPr>
          <w:lang w:val="ru-RU"/>
        </w:rPr>
        <w:t>резюме</w:t>
      </w:r>
      <w:r w:rsidRPr="007009B5">
        <w:rPr>
          <w:lang w:val="ru-RU"/>
        </w:rPr>
        <w:t xml:space="preserve"> </w:t>
      </w:r>
      <w:r>
        <w:rPr>
          <w:lang w:val="ru-RU"/>
        </w:rPr>
        <w:t>рекомендации</w:t>
      </w:r>
      <w:r w:rsidRPr="007009B5">
        <w:rPr>
          <w:lang w:val="ru-RU"/>
        </w:rPr>
        <w:t xml:space="preserve"> </w:t>
      </w:r>
      <w:r>
        <w:rPr>
          <w:lang w:val="ru-RU"/>
        </w:rPr>
        <w:t>относительно дальнейшей</w:t>
      </w:r>
      <w:r w:rsidRPr="007009B5">
        <w:rPr>
          <w:lang w:val="ru-RU"/>
        </w:rPr>
        <w:t xml:space="preserve"> </w:t>
      </w:r>
      <w:r>
        <w:rPr>
          <w:lang w:val="ru-RU"/>
        </w:rPr>
        <w:t xml:space="preserve">работы. </w:t>
      </w:r>
    </w:p>
    <w:p w:rsidR="00EE6880" w:rsidRPr="00EA675F" w:rsidRDefault="00EA675F" w:rsidP="005D7E5A">
      <w:pPr>
        <w:pStyle w:val="Para1-Annex"/>
        <w:tabs>
          <w:tab w:val="clear" w:pos="360"/>
          <w:tab w:val="num" w:pos="709"/>
        </w:tabs>
        <w:spacing w:before="0"/>
        <w:rPr>
          <w:lang w:val="ru-RU"/>
        </w:rPr>
      </w:pPr>
      <w:r>
        <w:rPr>
          <w:lang w:val="ru-RU"/>
        </w:rPr>
        <w:t>С</w:t>
      </w:r>
      <w:r w:rsidRPr="00EA675F">
        <w:rPr>
          <w:lang w:val="ru-RU"/>
        </w:rPr>
        <w:t xml:space="preserve"> </w:t>
      </w:r>
      <w:r>
        <w:rPr>
          <w:lang w:val="ru-RU"/>
        </w:rPr>
        <w:t>заявлениями</w:t>
      </w:r>
      <w:r w:rsidRPr="00EA675F">
        <w:rPr>
          <w:lang w:val="ru-RU"/>
        </w:rPr>
        <w:t xml:space="preserve">, </w:t>
      </w:r>
      <w:r>
        <w:rPr>
          <w:lang w:val="ru-RU"/>
        </w:rPr>
        <w:t>включая</w:t>
      </w:r>
      <w:r w:rsidRPr="00EA675F">
        <w:rPr>
          <w:lang w:val="ru-RU"/>
        </w:rPr>
        <w:t xml:space="preserve"> </w:t>
      </w:r>
      <w:r>
        <w:rPr>
          <w:lang w:val="ru-RU"/>
        </w:rPr>
        <w:t>предложения</w:t>
      </w:r>
      <w:r w:rsidRPr="00EA675F">
        <w:rPr>
          <w:lang w:val="ru-RU"/>
        </w:rPr>
        <w:t xml:space="preserve">, </w:t>
      </w:r>
      <w:r>
        <w:rPr>
          <w:lang w:val="ru-RU"/>
        </w:rPr>
        <w:t>выступили</w:t>
      </w:r>
      <w:r w:rsidRPr="00EA675F">
        <w:rPr>
          <w:lang w:val="ru-RU"/>
        </w:rPr>
        <w:t xml:space="preserve"> </w:t>
      </w:r>
      <w:r>
        <w:rPr>
          <w:lang w:val="ru-RU"/>
        </w:rPr>
        <w:t>представители</w:t>
      </w:r>
      <w:r w:rsidRPr="00EA675F">
        <w:rPr>
          <w:lang w:val="ru-RU"/>
        </w:rPr>
        <w:t xml:space="preserve"> </w:t>
      </w:r>
      <w:r>
        <w:rPr>
          <w:lang w:val="ru-RU"/>
        </w:rPr>
        <w:t>Бразилии</w:t>
      </w:r>
      <w:r w:rsidRPr="00EA675F">
        <w:rPr>
          <w:lang w:val="ru-RU"/>
        </w:rPr>
        <w:t xml:space="preserve">, </w:t>
      </w:r>
      <w:r>
        <w:rPr>
          <w:lang w:val="ru-RU"/>
        </w:rPr>
        <w:t>Канады</w:t>
      </w:r>
      <w:r w:rsidRPr="00EA675F">
        <w:rPr>
          <w:lang w:val="ru-RU"/>
        </w:rPr>
        <w:t xml:space="preserve">, </w:t>
      </w:r>
      <w:r>
        <w:rPr>
          <w:lang w:val="ru-RU"/>
        </w:rPr>
        <w:t>Нигерии</w:t>
      </w:r>
      <w:r w:rsidRPr="00EA675F">
        <w:rPr>
          <w:lang w:val="ru-RU"/>
        </w:rPr>
        <w:t xml:space="preserve">, </w:t>
      </w:r>
      <w:r>
        <w:rPr>
          <w:lang w:val="ru-RU"/>
        </w:rPr>
        <w:t>Новой</w:t>
      </w:r>
      <w:r w:rsidRPr="00EA675F">
        <w:rPr>
          <w:lang w:val="ru-RU"/>
        </w:rPr>
        <w:t xml:space="preserve"> </w:t>
      </w:r>
      <w:r>
        <w:rPr>
          <w:lang w:val="ru-RU"/>
        </w:rPr>
        <w:t>Зеландии</w:t>
      </w:r>
      <w:r w:rsidRPr="00EA675F">
        <w:rPr>
          <w:lang w:val="ru-RU"/>
        </w:rPr>
        <w:t xml:space="preserve">, </w:t>
      </w:r>
      <w:r>
        <w:rPr>
          <w:lang w:val="ru-RU"/>
        </w:rPr>
        <w:t>Португалии</w:t>
      </w:r>
      <w:r w:rsidRPr="00EA675F">
        <w:rPr>
          <w:lang w:val="ru-RU"/>
        </w:rPr>
        <w:t xml:space="preserve"> </w:t>
      </w:r>
      <w:r w:rsidRPr="00EA675F">
        <w:rPr>
          <w:bCs/>
          <w:lang w:val="ru-RU"/>
        </w:rPr>
        <w:t>(</w:t>
      </w:r>
      <w:r>
        <w:rPr>
          <w:bCs/>
          <w:lang w:val="ru-RU"/>
        </w:rPr>
        <w:t>от</w:t>
      </w:r>
      <w:r w:rsidRPr="00EA675F">
        <w:rPr>
          <w:bCs/>
          <w:lang w:val="ru-RU"/>
        </w:rPr>
        <w:t xml:space="preserve"> </w:t>
      </w:r>
      <w:r>
        <w:rPr>
          <w:bCs/>
          <w:lang w:val="ru-RU"/>
        </w:rPr>
        <w:t>имени</w:t>
      </w:r>
      <w:r w:rsidRPr="00EA675F">
        <w:rPr>
          <w:bCs/>
          <w:lang w:val="ru-RU"/>
        </w:rPr>
        <w:t xml:space="preserve"> </w:t>
      </w:r>
      <w:r>
        <w:rPr>
          <w:bCs/>
          <w:lang w:val="ru-RU"/>
        </w:rPr>
        <w:t>Европейского</w:t>
      </w:r>
      <w:r w:rsidRPr="00EA675F">
        <w:rPr>
          <w:bCs/>
          <w:lang w:val="ru-RU"/>
        </w:rPr>
        <w:t xml:space="preserve"> </w:t>
      </w:r>
      <w:r>
        <w:rPr>
          <w:bCs/>
          <w:lang w:val="ru-RU"/>
        </w:rPr>
        <w:t>сообщества</w:t>
      </w:r>
      <w:r w:rsidRPr="00EA675F">
        <w:rPr>
          <w:bCs/>
          <w:lang w:val="ru-RU"/>
        </w:rPr>
        <w:t xml:space="preserve"> </w:t>
      </w:r>
      <w:r>
        <w:rPr>
          <w:bCs/>
          <w:lang w:val="ru-RU"/>
        </w:rPr>
        <w:t>и</w:t>
      </w:r>
      <w:r w:rsidRPr="00EA675F">
        <w:rPr>
          <w:bCs/>
          <w:lang w:val="ru-RU"/>
        </w:rPr>
        <w:t xml:space="preserve"> </w:t>
      </w:r>
      <w:r>
        <w:rPr>
          <w:bCs/>
          <w:lang w:val="ru-RU"/>
        </w:rPr>
        <w:t>его</w:t>
      </w:r>
      <w:r w:rsidRPr="00EA675F">
        <w:rPr>
          <w:bCs/>
          <w:lang w:val="ru-RU"/>
        </w:rPr>
        <w:t xml:space="preserve"> </w:t>
      </w:r>
      <w:r>
        <w:rPr>
          <w:bCs/>
          <w:lang w:val="ru-RU"/>
        </w:rPr>
        <w:t>государств</w:t>
      </w:r>
      <w:r w:rsidRPr="00EA675F">
        <w:rPr>
          <w:bCs/>
          <w:lang w:val="ru-RU"/>
        </w:rPr>
        <w:t>-</w:t>
      </w:r>
      <w:r>
        <w:rPr>
          <w:bCs/>
          <w:lang w:val="ru-RU"/>
        </w:rPr>
        <w:t>членов</w:t>
      </w:r>
      <w:r w:rsidRPr="00EA675F">
        <w:rPr>
          <w:bCs/>
          <w:lang w:val="ru-RU"/>
        </w:rPr>
        <w:t xml:space="preserve">), </w:t>
      </w:r>
      <w:r>
        <w:rPr>
          <w:bCs/>
          <w:lang w:val="ru-RU"/>
        </w:rPr>
        <w:t>Таиланда</w:t>
      </w:r>
      <w:r w:rsidRPr="00EA675F">
        <w:rPr>
          <w:bCs/>
          <w:lang w:val="ru-RU"/>
        </w:rPr>
        <w:t xml:space="preserve">, </w:t>
      </w:r>
      <w:r>
        <w:rPr>
          <w:bCs/>
          <w:lang w:val="ru-RU"/>
        </w:rPr>
        <w:t>Уганды</w:t>
      </w:r>
      <w:r w:rsidRPr="00EA675F">
        <w:rPr>
          <w:bCs/>
          <w:lang w:val="ru-RU"/>
        </w:rPr>
        <w:t xml:space="preserve"> </w:t>
      </w:r>
      <w:r w:rsidRPr="00EA675F">
        <w:rPr>
          <w:lang w:val="ru-RU"/>
        </w:rPr>
        <w:t>(</w:t>
      </w:r>
      <w:r>
        <w:rPr>
          <w:lang w:val="ru-RU"/>
        </w:rPr>
        <w:t>от</w:t>
      </w:r>
      <w:r w:rsidRPr="00EA675F">
        <w:rPr>
          <w:lang w:val="ru-RU"/>
        </w:rPr>
        <w:t xml:space="preserve"> </w:t>
      </w:r>
      <w:r>
        <w:rPr>
          <w:lang w:val="ru-RU"/>
        </w:rPr>
        <w:t>имени</w:t>
      </w:r>
      <w:r w:rsidRPr="00EA675F">
        <w:rPr>
          <w:lang w:val="ru-RU"/>
        </w:rPr>
        <w:t xml:space="preserve"> </w:t>
      </w:r>
      <w:r>
        <w:rPr>
          <w:lang w:val="ru-RU"/>
        </w:rPr>
        <w:t>Группы</w:t>
      </w:r>
      <w:r w:rsidRPr="00EA675F">
        <w:rPr>
          <w:lang w:val="ru-RU"/>
        </w:rPr>
        <w:t xml:space="preserve"> </w:t>
      </w:r>
      <w:r>
        <w:rPr>
          <w:lang w:val="ru-RU"/>
        </w:rPr>
        <w:t>африканских</w:t>
      </w:r>
      <w:r w:rsidRPr="00EA675F">
        <w:rPr>
          <w:lang w:val="ru-RU"/>
        </w:rPr>
        <w:t xml:space="preserve"> </w:t>
      </w:r>
      <w:r>
        <w:rPr>
          <w:lang w:val="ru-RU"/>
        </w:rPr>
        <w:t>стран</w:t>
      </w:r>
      <w:r w:rsidRPr="00EA675F">
        <w:rPr>
          <w:lang w:val="ru-RU"/>
        </w:rPr>
        <w:t xml:space="preserve">), </w:t>
      </w:r>
      <w:r>
        <w:rPr>
          <w:lang w:val="ru-RU"/>
        </w:rPr>
        <w:t>Эфиопии</w:t>
      </w:r>
      <w:r w:rsidRPr="00EA675F">
        <w:rPr>
          <w:lang w:val="ru-RU"/>
        </w:rPr>
        <w:t xml:space="preserve"> </w:t>
      </w:r>
      <w:r>
        <w:rPr>
          <w:lang w:val="ru-RU"/>
        </w:rPr>
        <w:t>и</w:t>
      </w:r>
      <w:r w:rsidRPr="00EA675F">
        <w:rPr>
          <w:bCs/>
          <w:lang w:val="ru-RU"/>
        </w:rPr>
        <w:t xml:space="preserve"> </w:t>
      </w:r>
      <w:r>
        <w:rPr>
          <w:bCs/>
          <w:lang w:val="ru-RU"/>
        </w:rPr>
        <w:t>Южной</w:t>
      </w:r>
      <w:r w:rsidRPr="00EA675F">
        <w:rPr>
          <w:bCs/>
          <w:lang w:val="ru-RU"/>
        </w:rPr>
        <w:t xml:space="preserve"> </w:t>
      </w:r>
      <w:r>
        <w:rPr>
          <w:bCs/>
          <w:lang w:val="ru-RU"/>
        </w:rPr>
        <w:t>Африки</w:t>
      </w:r>
      <w:r w:rsidR="00EE6880" w:rsidRPr="00EA675F">
        <w:rPr>
          <w:lang w:val="ru-RU"/>
        </w:rPr>
        <w:t>.</w:t>
      </w:r>
    </w:p>
    <w:p w:rsidR="00EE6880" w:rsidRPr="00C7278B" w:rsidRDefault="00795E5B" w:rsidP="005D7E5A">
      <w:pPr>
        <w:pStyle w:val="Para1-Annex"/>
        <w:tabs>
          <w:tab w:val="clear" w:pos="360"/>
          <w:tab w:val="num" w:pos="709"/>
        </w:tabs>
        <w:spacing w:before="0"/>
        <w:rPr>
          <w:lang w:val="ru-RU"/>
        </w:rPr>
      </w:pPr>
      <w:r>
        <w:rPr>
          <w:lang w:val="ru-RU"/>
        </w:rPr>
        <w:t>С</w:t>
      </w:r>
      <w:r w:rsidRPr="00795E5B">
        <w:rPr>
          <w:lang w:val="ru-RU"/>
        </w:rPr>
        <w:t xml:space="preserve"> </w:t>
      </w:r>
      <w:r>
        <w:rPr>
          <w:lang w:val="ru-RU"/>
        </w:rPr>
        <w:t>заявлениями</w:t>
      </w:r>
      <w:r w:rsidRPr="00795E5B">
        <w:rPr>
          <w:lang w:val="ru-RU"/>
        </w:rPr>
        <w:t xml:space="preserve">, </w:t>
      </w:r>
      <w:r>
        <w:rPr>
          <w:lang w:val="ru-RU"/>
        </w:rPr>
        <w:t>включая</w:t>
      </w:r>
      <w:r w:rsidRPr="00795E5B">
        <w:rPr>
          <w:lang w:val="ru-RU"/>
        </w:rPr>
        <w:t xml:space="preserve"> </w:t>
      </w:r>
      <w:r>
        <w:rPr>
          <w:lang w:val="ru-RU"/>
        </w:rPr>
        <w:t>предложения</w:t>
      </w:r>
      <w:r w:rsidRPr="00795E5B">
        <w:rPr>
          <w:lang w:val="ru-RU"/>
        </w:rPr>
        <w:t xml:space="preserve">, </w:t>
      </w:r>
      <w:r>
        <w:rPr>
          <w:lang w:val="ru-RU"/>
        </w:rPr>
        <w:t>также</w:t>
      </w:r>
      <w:r w:rsidRPr="00795E5B">
        <w:rPr>
          <w:lang w:val="ru-RU"/>
        </w:rPr>
        <w:t xml:space="preserve"> </w:t>
      </w:r>
      <w:r>
        <w:rPr>
          <w:lang w:val="ru-RU"/>
        </w:rPr>
        <w:t>выступили</w:t>
      </w:r>
      <w:r w:rsidRPr="00795E5B">
        <w:rPr>
          <w:lang w:val="ru-RU"/>
        </w:rPr>
        <w:t xml:space="preserve"> </w:t>
      </w:r>
      <w:r>
        <w:rPr>
          <w:lang w:val="ru-RU"/>
        </w:rPr>
        <w:t>представители</w:t>
      </w:r>
      <w:r w:rsidRPr="00795E5B">
        <w:rPr>
          <w:lang w:val="ru-RU"/>
        </w:rPr>
        <w:t xml:space="preserve"> </w:t>
      </w:r>
      <w:r>
        <w:rPr>
          <w:lang w:val="ru-RU"/>
        </w:rPr>
        <w:t>Федерации</w:t>
      </w:r>
      <w:r w:rsidRPr="00795E5B">
        <w:rPr>
          <w:lang w:val="ru-RU"/>
        </w:rPr>
        <w:t xml:space="preserve"> </w:t>
      </w:r>
      <w:r>
        <w:rPr>
          <w:lang w:val="ru-RU"/>
        </w:rPr>
        <w:t>центров</w:t>
      </w:r>
      <w:r w:rsidRPr="00795E5B">
        <w:rPr>
          <w:lang w:val="ru-RU"/>
        </w:rPr>
        <w:t xml:space="preserve"> </w:t>
      </w:r>
      <w:r>
        <w:rPr>
          <w:lang w:val="ru-RU"/>
        </w:rPr>
        <w:t>коренных</w:t>
      </w:r>
      <w:r w:rsidRPr="00795E5B">
        <w:rPr>
          <w:lang w:val="ru-RU"/>
        </w:rPr>
        <w:t xml:space="preserve"> </w:t>
      </w:r>
      <w:r>
        <w:rPr>
          <w:lang w:val="ru-RU"/>
        </w:rPr>
        <w:t>народов</w:t>
      </w:r>
      <w:r w:rsidRPr="00795E5B">
        <w:rPr>
          <w:lang w:val="ru-RU"/>
        </w:rPr>
        <w:t xml:space="preserve"> </w:t>
      </w:r>
      <w:r>
        <w:rPr>
          <w:lang w:val="ru-RU"/>
        </w:rPr>
        <w:t>шуар</w:t>
      </w:r>
      <w:r w:rsidRPr="00795E5B">
        <w:rPr>
          <w:lang w:val="ru-RU"/>
        </w:rPr>
        <w:t xml:space="preserve"> </w:t>
      </w:r>
      <w:r>
        <w:rPr>
          <w:lang w:val="ru-RU"/>
        </w:rPr>
        <w:t>и</w:t>
      </w:r>
      <w:r w:rsidRPr="00795E5B">
        <w:rPr>
          <w:lang w:val="ru-RU"/>
        </w:rPr>
        <w:t xml:space="preserve"> </w:t>
      </w:r>
      <w:r>
        <w:rPr>
          <w:lang w:val="ru-RU"/>
        </w:rPr>
        <w:t>Корпорации</w:t>
      </w:r>
      <w:r w:rsidRPr="00795E5B">
        <w:rPr>
          <w:lang w:val="ru-RU"/>
        </w:rPr>
        <w:t xml:space="preserve"> </w:t>
      </w:r>
      <w:r>
        <w:rPr>
          <w:lang w:val="ru-RU"/>
        </w:rPr>
        <w:t>народа</w:t>
      </w:r>
      <w:r w:rsidRPr="00795E5B">
        <w:rPr>
          <w:lang w:val="ru-RU"/>
        </w:rPr>
        <w:t xml:space="preserve"> </w:t>
      </w:r>
      <w:r>
        <w:rPr>
          <w:lang w:val="ru-RU"/>
        </w:rPr>
        <w:t>шуар</w:t>
      </w:r>
      <w:r w:rsidRPr="00795E5B">
        <w:rPr>
          <w:lang w:val="ru-RU"/>
        </w:rPr>
        <w:t xml:space="preserve">, </w:t>
      </w:r>
      <w:r>
        <w:rPr>
          <w:lang w:val="ru-RU"/>
        </w:rPr>
        <w:t xml:space="preserve">Международного форума коренных народов по биоразнообразию и Совета коренных народов Латинской Америки. </w:t>
      </w:r>
    </w:p>
    <w:p w:rsidR="00EE6880" w:rsidRPr="00105190" w:rsidRDefault="00105190" w:rsidP="005D7E5A">
      <w:pPr>
        <w:pStyle w:val="Para1-Annex"/>
        <w:tabs>
          <w:tab w:val="clear" w:pos="360"/>
          <w:tab w:val="num" w:pos="709"/>
        </w:tabs>
        <w:spacing w:before="0"/>
        <w:rPr>
          <w:lang w:val="ru-RU"/>
        </w:rPr>
      </w:pPr>
      <w:r>
        <w:rPr>
          <w:lang w:val="ru-RU"/>
        </w:rPr>
        <w:t>На</w:t>
      </w:r>
      <w:r w:rsidRPr="00105190">
        <w:rPr>
          <w:lang w:val="ru-RU"/>
        </w:rPr>
        <w:t xml:space="preserve"> </w:t>
      </w:r>
      <w:r>
        <w:rPr>
          <w:lang w:val="ru-RU"/>
        </w:rPr>
        <w:t>своем</w:t>
      </w:r>
      <w:r w:rsidRPr="00105190">
        <w:rPr>
          <w:lang w:val="ru-RU"/>
        </w:rPr>
        <w:t xml:space="preserve"> 3-</w:t>
      </w:r>
      <w:r>
        <w:rPr>
          <w:lang w:val="ru-RU"/>
        </w:rPr>
        <w:t>м</w:t>
      </w:r>
      <w:r w:rsidRPr="00105190">
        <w:rPr>
          <w:lang w:val="ru-RU"/>
        </w:rPr>
        <w:t xml:space="preserve"> </w:t>
      </w:r>
      <w:r w:rsidR="00AA28BC">
        <w:rPr>
          <w:lang w:val="ru-RU"/>
        </w:rPr>
        <w:t>совещании</w:t>
      </w:r>
      <w:r w:rsidRPr="00105190">
        <w:rPr>
          <w:lang w:val="ru-RU"/>
        </w:rPr>
        <w:t xml:space="preserve"> 16 </w:t>
      </w:r>
      <w:r>
        <w:rPr>
          <w:lang w:val="ru-RU"/>
        </w:rPr>
        <w:t>октября</w:t>
      </w:r>
      <w:r w:rsidRPr="00105190">
        <w:rPr>
          <w:lang w:val="ru-RU"/>
        </w:rPr>
        <w:t xml:space="preserve"> 2007</w:t>
      </w:r>
      <w:r w:rsidRPr="00105190">
        <w:rPr>
          <w:lang w:val="en-CA"/>
        </w:rPr>
        <w:t> </w:t>
      </w:r>
      <w:r>
        <w:rPr>
          <w:lang w:val="ru-RU"/>
        </w:rPr>
        <w:t>года</w:t>
      </w:r>
      <w:r w:rsidRPr="00105190">
        <w:rPr>
          <w:lang w:val="ru-RU"/>
        </w:rPr>
        <w:t xml:space="preserve"> </w:t>
      </w:r>
      <w:r>
        <w:rPr>
          <w:lang w:val="ru-RU"/>
        </w:rPr>
        <w:t>Рабочая</w:t>
      </w:r>
      <w:r w:rsidRPr="00105190">
        <w:rPr>
          <w:lang w:val="ru-RU"/>
        </w:rPr>
        <w:t xml:space="preserve"> </w:t>
      </w:r>
      <w:r>
        <w:rPr>
          <w:lang w:val="ru-RU"/>
        </w:rPr>
        <w:t>подгруппа</w:t>
      </w:r>
      <w:r w:rsidRPr="00105190">
        <w:rPr>
          <w:lang w:val="ru-RU"/>
        </w:rPr>
        <w:t xml:space="preserve"> </w:t>
      </w:r>
      <w:r>
        <w:rPr>
          <w:lang w:val="ru-RU"/>
        </w:rPr>
        <w:t>продолжила</w:t>
      </w:r>
      <w:r w:rsidRPr="00105190">
        <w:rPr>
          <w:lang w:val="ru-RU"/>
        </w:rPr>
        <w:t xml:space="preserve"> </w:t>
      </w:r>
      <w:r>
        <w:rPr>
          <w:lang w:val="ru-RU"/>
        </w:rPr>
        <w:t>обсуждение</w:t>
      </w:r>
      <w:r w:rsidRPr="00105190">
        <w:rPr>
          <w:lang w:val="ru-RU"/>
        </w:rPr>
        <w:t xml:space="preserve"> </w:t>
      </w:r>
      <w:r>
        <w:rPr>
          <w:lang w:val="ru-RU"/>
        </w:rPr>
        <w:t>этого</w:t>
      </w:r>
      <w:r w:rsidRPr="00105190">
        <w:rPr>
          <w:lang w:val="ru-RU"/>
        </w:rPr>
        <w:t xml:space="preserve"> </w:t>
      </w:r>
      <w:r>
        <w:rPr>
          <w:lang w:val="ru-RU"/>
        </w:rPr>
        <w:t>пункта</w:t>
      </w:r>
      <w:r w:rsidRPr="00105190">
        <w:rPr>
          <w:lang w:val="ru-RU"/>
        </w:rPr>
        <w:t xml:space="preserve"> </w:t>
      </w:r>
      <w:r>
        <w:rPr>
          <w:lang w:val="ru-RU"/>
        </w:rPr>
        <w:t>повестки</w:t>
      </w:r>
      <w:r w:rsidRPr="00105190">
        <w:rPr>
          <w:lang w:val="ru-RU"/>
        </w:rPr>
        <w:t xml:space="preserve"> </w:t>
      </w:r>
      <w:r>
        <w:rPr>
          <w:lang w:val="ru-RU"/>
        </w:rPr>
        <w:t>дня</w:t>
      </w:r>
      <w:r w:rsidR="00EE6880" w:rsidRPr="00105190">
        <w:rPr>
          <w:lang w:val="ru-RU"/>
        </w:rPr>
        <w:t>.</w:t>
      </w:r>
    </w:p>
    <w:p w:rsidR="00EE6880" w:rsidRPr="000303C8" w:rsidRDefault="000303C8" w:rsidP="005D7E5A">
      <w:pPr>
        <w:pStyle w:val="Para1-Annex"/>
        <w:tabs>
          <w:tab w:val="clear" w:pos="360"/>
          <w:tab w:val="num" w:pos="709"/>
        </w:tabs>
        <w:spacing w:before="0"/>
        <w:rPr>
          <w:lang w:val="ru-RU"/>
        </w:rPr>
      </w:pPr>
      <w:r>
        <w:rPr>
          <w:lang w:val="ru-RU"/>
        </w:rPr>
        <w:t>С заявлениями, включая предложения, выступили представители Аргентины, Буркина</w:t>
      </w:r>
      <w:r>
        <w:rPr>
          <w:lang w:val="ru-RU"/>
        </w:rPr>
        <w:noBreakHyphen/>
        <w:t>Фасо, Китая и Мексики</w:t>
      </w:r>
      <w:r w:rsidR="00EE6880" w:rsidRPr="000303C8">
        <w:rPr>
          <w:lang w:val="ru-RU"/>
        </w:rPr>
        <w:t>.</w:t>
      </w:r>
    </w:p>
    <w:p w:rsidR="00EE6880" w:rsidRPr="00FF6EA9" w:rsidRDefault="00FF6EA9" w:rsidP="005D7E5A">
      <w:pPr>
        <w:pStyle w:val="Para1-Annex"/>
        <w:tabs>
          <w:tab w:val="clear" w:pos="360"/>
          <w:tab w:val="num" w:pos="709"/>
        </w:tabs>
        <w:spacing w:before="0"/>
        <w:rPr>
          <w:lang w:val="ru-RU"/>
        </w:rPr>
      </w:pPr>
      <w:r>
        <w:rPr>
          <w:lang w:val="ru-RU"/>
        </w:rPr>
        <w:t>С заявлениями, включая предложения, также выступили представители Международного форума коренных народов по биоразнообразию и Организации молодежи коренных народов Аргентины</w:t>
      </w:r>
      <w:r w:rsidR="00FC425C">
        <w:rPr>
          <w:lang w:val="ru-RU"/>
        </w:rPr>
        <w:t xml:space="preserve">. </w:t>
      </w:r>
    </w:p>
    <w:p w:rsidR="00EE6880" w:rsidRPr="00C7278B" w:rsidRDefault="004E677B" w:rsidP="005D7E5A">
      <w:pPr>
        <w:pStyle w:val="Para1-Annex"/>
        <w:tabs>
          <w:tab w:val="clear" w:pos="360"/>
          <w:tab w:val="num" w:pos="709"/>
        </w:tabs>
        <w:spacing w:before="0"/>
        <w:rPr>
          <w:lang w:val="ru-RU"/>
        </w:rPr>
      </w:pPr>
      <w:r>
        <w:rPr>
          <w:lang w:val="ru-RU"/>
        </w:rPr>
        <w:t>На</w:t>
      </w:r>
      <w:r w:rsidRPr="00330ABC">
        <w:rPr>
          <w:lang w:val="ru-RU"/>
        </w:rPr>
        <w:t xml:space="preserve"> </w:t>
      </w:r>
      <w:r>
        <w:rPr>
          <w:lang w:val="ru-RU"/>
        </w:rPr>
        <w:t xml:space="preserve">своем 6-м </w:t>
      </w:r>
      <w:r w:rsidR="00F21BC1">
        <w:rPr>
          <w:lang w:val="ru-RU"/>
        </w:rPr>
        <w:t xml:space="preserve">совещании </w:t>
      </w:r>
      <w:r w:rsidRPr="00330ABC">
        <w:rPr>
          <w:lang w:val="ru-RU"/>
        </w:rPr>
        <w:t xml:space="preserve">18 </w:t>
      </w:r>
      <w:r>
        <w:rPr>
          <w:lang w:val="ru-RU"/>
        </w:rPr>
        <w:t xml:space="preserve">октября </w:t>
      </w:r>
      <w:r w:rsidRPr="00330ABC">
        <w:rPr>
          <w:lang w:val="ru-RU"/>
        </w:rPr>
        <w:t>2007</w:t>
      </w:r>
      <w:r>
        <w:rPr>
          <w:lang w:val="ru-RU"/>
        </w:rPr>
        <w:t xml:space="preserve"> года Рабочая подгруппа </w:t>
      </w:r>
      <w:r>
        <w:t>I</w:t>
      </w:r>
      <w:r w:rsidRPr="00330ABC">
        <w:rPr>
          <w:lang w:val="ru-RU"/>
        </w:rPr>
        <w:t xml:space="preserve"> </w:t>
      </w:r>
      <w:r>
        <w:rPr>
          <w:lang w:val="ru-RU"/>
        </w:rPr>
        <w:t>рассмотрела представленный сопредседателями проект рекомендации о плане действий по сохранению традиционных знаний. После обмена мнениями сопредседатель</w:t>
      </w:r>
      <w:r w:rsidR="00AA28BC">
        <w:rPr>
          <w:lang w:val="ru-RU"/>
        </w:rPr>
        <w:t xml:space="preserve"> сказал, </w:t>
      </w:r>
      <w:r>
        <w:rPr>
          <w:lang w:val="ru-RU"/>
        </w:rPr>
        <w:t xml:space="preserve">что </w:t>
      </w:r>
      <w:r w:rsidR="00AA28BC">
        <w:rPr>
          <w:lang w:val="ru-RU"/>
        </w:rPr>
        <w:t xml:space="preserve">он </w:t>
      </w:r>
      <w:r>
        <w:rPr>
          <w:lang w:val="ru-RU"/>
        </w:rPr>
        <w:t xml:space="preserve">подготовит пересмотренный текст для рассмотрения Рабочей подгруппой на одном из последующих </w:t>
      </w:r>
      <w:r w:rsidR="00AA28BC">
        <w:rPr>
          <w:lang w:val="ru-RU"/>
        </w:rPr>
        <w:t xml:space="preserve">совещаний. </w:t>
      </w:r>
    </w:p>
    <w:p w:rsidR="00EE6880" w:rsidRPr="00872634" w:rsidRDefault="00872634" w:rsidP="005D7E5A">
      <w:pPr>
        <w:pStyle w:val="Para1-Annex"/>
        <w:tabs>
          <w:tab w:val="clear" w:pos="360"/>
          <w:tab w:val="num" w:pos="709"/>
        </w:tabs>
        <w:spacing w:before="0"/>
        <w:rPr>
          <w:lang w:val="ru-RU"/>
        </w:rPr>
      </w:pPr>
      <w:r>
        <w:rPr>
          <w:lang w:val="ru-RU"/>
        </w:rPr>
        <w:t>На</w:t>
      </w:r>
      <w:r w:rsidRPr="00872634">
        <w:rPr>
          <w:lang w:val="ru-RU"/>
        </w:rPr>
        <w:t xml:space="preserve"> </w:t>
      </w:r>
      <w:r>
        <w:rPr>
          <w:lang w:val="ru-RU"/>
        </w:rPr>
        <w:t>своем</w:t>
      </w:r>
      <w:r w:rsidRPr="00872634">
        <w:rPr>
          <w:lang w:val="ru-RU"/>
        </w:rPr>
        <w:t xml:space="preserve"> </w:t>
      </w:r>
      <w:r>
        <w:rPr>
          <w:lang w:val="ru-RU"/>
        </w:rPr>
        <w:t xml:space="preserve">8-м совещании </w:t>
      </w:r>
      <w:r w:rsidRPr="00872634">
        <w:rPr>
          <w:lang w:val="ru-RU"/>
        </w:rPr>
        <w:t xml:space="preserve">19 </w:t>
      </w:r>
      <w:r>
        <w:rPr>
          <w:lang w:val="ru-RU"/>
        </w:rPr>
        <w:t>октября</w:t>
      </w:r>
      <w:r w:rsidRPr="00872634">
        <w:rPr>
          <w:lang w:val="ru-RU"/>
        </w:rPr>
        <w:t xml:space="preserve"> 2007 </w:t>
      </w:r>
      <w:r>
        <w:rPr>
          <w:lang w:val="ru-RU"/>
        </w:rPr>
        <w:t>года</w:t>
      </w:r>
      <w:r w:rsidRPr="00872634">
        <w:rPr>
          <w:lang w:val="ru-RU"/>
        </w:rPr>
        <w:t xml:space="preserve"> </w:t>
      </w:r>
      <w:r>
        <w:rPr>
          <w:lang w:val="ru-RU"/>
        </w:rPr>
        <w:t>Рабочая</w:t>
      </w:r>
      <w:r w:rsidRPr="00872634">
        <w:rPr>
          <w:lang w:val="ru-RU"/>
        </w:rPr>
        <w:t xml:space="preserve"> </w:t>
      </w:r>
      <w:r>
        <w:rPr>
          <w:lang w:val="ru-RU"/>
        </w:rPr>
        <w:t>подгруппа</w:t>
      </w:r>
      <w:r w:rsidRPr="00872634">
        <w:rPr>
          <w:lang w:val="ru-RU"/>
        </w:rPr>
        <w:t xml:space="preserve"> </w:t>
      </w:r>
      <w:r>
        <w:rPr>
          <w:lang w:val="ru-RU"/>
        </w:rPr>
        <w:t>рассмотрела</w:t>
      </w:r>
      <w:r w:rsidRPr="00872634">
        <w:rPr>
          <w:lang w:val="ru-RU"/>
        </w:rPr>
        <w:t xml:space="preserve"> </w:t>
      </w:r>
      <w:r>
        <w:rPr>
          <w:lang w:val="ru-RU"/>
        </w:rPr>
        <w:t>проект</w:t>
      </w:r>
      <w:r w:rsidRPr="00872634">
        <w:rPr>
          <w:lang w:val="ru-RU"/>
        </w:rPr>
        <w:t xml:space="preserve"> </w:t>
      </w:r>
      <w:r>
        <w:rPr>
          <w:lang w:val="ru-RU"/>
        </w:rPr>
        <w:t>рекомендации</w:t>
      </w:r>
      <w:r w:rsidRPr="00872634">
        <w:rPr>
          <w:lang w:val="ru-RU"/>
        </w:rPr>
        <w:t xml:space="preserve">, </w:t>
      </w:r>
      <w:r>
        <w:rPr>
          <w:lang w:val="ru-RU"/>
        </w:rPr>
        <w:t>подготовленный</w:t>
      </w:r>
      <w:r w:rsidRPr="00872634">
        <w:rPr>
          <w:lang w:val="ru-RU"/>
        </w:rPr>
        <w:t xml:space="preserve"> </w:t>
      </w:r>
      <w:r>
        <w:rPr>
          <w:lang w:val="ru-RU"/>
        </w:rPr>
        <w:t>сопредседателями</w:t>
      </w:r>
      <w:r w:rsidRPr="00872634">
        <w:rPr>
          <w:lang w:val="ru-RU"/>
        </w:rPr>
        <w:t xml:space="preserve"> (</w:t>
      </w:r>
      <w:r>
        <w:t>UNEP</w:t>
      </w:r>
      <w:r w:rsidRPr="00872634">
        <w:rPr>
          <w:lang w:val="ru-RU"/>
        </w:rPr>
        <w:t>/</w:t>
      </w:r>
      <w:r>
        <w:t>CBD</w:t>
      </w:r>
      <w:r w:rsidRPr="00872634">
        <w:rPr>
          <w:lang w:val="ru-RU"/>
        </w:rPr>
        <w:t>/</w:t>
      </w:r>
      <w:r>
        <w:t>WG</w:t>
      </w:r>
      <w:r w:rsidRPr="00872634">
        <w:rPr>
          <w:lang w:val="ru-RU"/>
        </w:rPr>
        <w:t>8</w:t>
      </w:r>
      <w:r>
        <w:t>J</w:t>
      </w:r>
      <w:r w:rsidRPr="00872634">
        <w:rPr>
          <w:lang w:val="ru-RU"/>
        </w:rPr>
        <w:t>/5/</w:t>
      </w:r>
      <w:r>
        <w:t>L</w:t>
      </w:r>
      <w:r w:rsidRPr="00872634">
        <w:rPr>
          <w:lang w:val="ru-RU"/>
        </w:rPr>
        <w:t>.7)</w:t>
      </w:r>
      <w:r>
        <w:rPr>
          <w:lang w:val="ru-RU"/>
        </w:rPr>
        <w:t>.</w:t>
      </w:r>
    </w:p>
    <w:p w:rsidR="00EE6880" w:rsidRPr="00066053" w:rsidRDefault="00066053" w:rsidP="005D7E5A">
      <w:pPr>
        <w:pStyle w:val="Para1-Annex"/>
        <w:tabs>
          <w:tab w:val="clear" w:pos="360"/>
          <w:tab w:val="num" w:pos="709"/>
        </w:tabs>
        <w:spacing w:before="0"/>
        <w:rPr>
          <w:lang w:val="ru-RU"/>
        </w:rPr>
      </w:pPr>
      <w:r>
        <w:rPr>
          <w:lang w:val="ru-RU"/>
        </w:rPr>
        <w:t>После обмена мнениями Рабочая подгруппа  постановила передать проект рекомендации с внесенными в него устными поправками пленарному заседанию в качестве проекта решения</w:t>
      </w:r>
      <w:r w:rsidRPr="00932239">
        <w:rPr>
          <w:lang w:val="ru-RU"/>
        </w:rPr>
        <w:t xml:space="preserve"> </w:t>
      </w:r>
      <w:r>
        <w:t>UNEP</w:t>
      </w:r>
      <w:r w:rsidRPr="00932239">
        <w:rPr>
          <w:lang w:val="ru-RU"/>
        </w:rPr>
        <w:t>/</w:t>
      </w:r>
      <w:r>
        <w:t>CBD</w:t>
      </w:r>
      <w:r w:rsidRPr="00932239">
        <w:rPr>
          <w:lang w:val="ru-RU"/>
        </w:rPr>
        <w:t>/</w:t>
      </w:r>
      <w:r>
        <w:t>WG</w:t>
      </w:r>
      <w:r w:rsidRPr="00932239">
        <w:rPr>
          <w:lang w:val="ru-RU"/>
        </w:rPr>
        <w:t>8</w:t>
      </w:r>
      <w:r>
        <w:t>J</w:t>
      </w:r>
      <w:r w:rsidRPr="00932239">
        <w:rPr>
          <w:lang w:val="ru-RU"/>
        </w:rPr>
        <w:t>/5/</w:t>
      </w:r>
      <w:r>
        <w:t>L</w:t>
      </w:r>
      <w:r w:rsidRPr="00932239">
        <w:rPr>
          <w:lang w:val="ru-RU"/>
        </w:rPr>
        <w:t>.7</w:t>
      </w:r>
      <w:r>
        <w:rPr>
          <w:lang w:val="ru-RU"/>
        </w:rPr>
        <w:t>/</w:t>
      </w:r>
      <w:r>
        <w:t>Rev</w:t>
      </w:r>
      <w:r w:rsidRPr="00F8416D">
        <w:rPr>
          <w:lang w:val="ru-RU"/>
        </w:rPr>
        <w:t>.1</w:t>
      </w:r>
      <w:r w:rsidR="00EE6880" w:rsidRPr="00066053">
        <w:rPr>
          <w:lang w:val="ru-RU"/>
        </w:rPr>
        <w:t>.</w:t>
      </w:r>
    </w:p>
    <w:p w:rsidR="00EE4B79" w:rsidRPr="00EE4B79" w:rsidRDefault="007916D7" w:rsidP="00D62D9F">
      <w:pPr>
        <w:pStyle w:val="Para1-Annex"/>
        <w:keepNext/>
        <w:numPr>
          <w:ilvl w:val="0"/>
          <w:numId w:val="0"/>
        </w:numPr>
        <w:tabs>
          <w:tab w:val="num" w:pos="709"/>
        </w:tabs>
        <w:spacing w:before="0"/>
        <w:rPr>
          <w:b/>
          <w:i/>
        </w:rPr>
      </w:pPr>
      <w:r>
        <w:rPr>
          <w:b/>
          <w:i/>
        </w:rPr>
        <w:t>Меры, принятые Рабочей группой</w:t>
      </w:r>
    </w:p>
    <w:p w:rsidR="00330065" w:rsidRPr="006F0BE3" w:rsidRDefault="006F0BE3" w:rsidP="005D7E5A">
      <w:pPr>
        <w:pStyle w:val="Para1-Annex"/>
        <w:tabs>
          <w:tab w:val="clear" w:pos="360"/>
          <w:tab w:val="num" w:pos="709"/>
        </w:tabs>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19 </w:t>
      </w:r>
      <w:r>
        <w:rPr>
          <w:lang w:val="ru-RU"/>
        </w:rPr>
        <w:t>октября</w:t>
      </w:r>
      <w:r w:rsidRPr="008315E2">
        <w:rPr>
          <w:lang w:val="ru-RU"/>
        </w:rPr>
        <w:t xml:space="preserve"> 2007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t>UNEP</w:t>
      </w:r>
      <w:r w:rsidRPr="006F0BE3">
        <w:rPr>
          <w:lang w:val="ru-RU"/>
        </w:rPr>
        <w:t>/</w:t>
      </w:r>
      <w:r>
        <w:t>CBD</w:t>
      </w:r>
      <w:r w:rsidRPr="006F0BE3">
        <w:rPr>
          <w:lang w:val="ru-RU"/>
        </w:rPr>
        <w:t>/</w:t>
      </w:r>
      <w:r>
        <w:t>WG</w:t>
      </w:r>
      <w:r w:rsidRPr="006F0BE3">
        <w:rPr>
          <w:lang w:val="ru-RU"/>
        </w:rPr>
        <w:t>8</w:t>
      </w:r>
      <w:r>
        <w:t>J</w:t>
      </w:r>
      <w:r w:rsidRPr="006F0BE3">
        <w:rPr>
          <w:lang w:val="ru-RU"/>
        </w:rPr>
        <w:t>/5/</w:t>
      </w:r>
      <w:r>
        <w:t>L</w:t>
      </w:r>
      <w:r w:rsidRPr="006F0BE3">
        <w:rPr>
          <w:lang w:val="ru-RU"/>
        </w:rPr>
        <w:t>.7/</w:t>
      </w:r>
      <w:r>
        <w:t>Rev</w:t>
      </w:r>
      <w:r w:rsidRPr="006F0BE3">
        <w:rPr>
          <w:lang w:val="ru-RU"/>
        </w:rPr>
        <w:t>.1</w:t>
      </w:r>
      <w:r w:rsidRPr="008315E2">
        <w:rPr>
          <w:lang w:val="ru-RU"/>
        </w:rPr>
        <w:t xml:space="preserve"> </w:t>
      </w:r>
      <w:r>
        <w:rPr>
          <w:lang w:val="ru-RU"/>
        </w:rPr>
        <w:t>и</w:t>
      </w:r>
      <w:r w:rsidRPr="008315E2">
        <w:rPr>
          <w:lang w:val="ru-RU"/>
        </w:rPr>
        <w:t xml:space="preserve"> </w:t>
      </w:r>
      <w:r>
        <w:rPr>
          <w:lang w:val="ru-RU"/>
        </w:rPr>
        <w:t>приняла</w:t>
      </w:r>
      <w:r w:rsidRPr="008315E2">
        <w:rPr>
          <w:lang w:val="ru-RU"/>
        </w:rPr>
        <w:t xml:space="preserve"> </w:t>
      </w:r>
      <w:r>
        <w:rPr>
          <w:lang w:val="ru-RU"/>
        </w:rPr>
        <w:t>его</w:t>
      </w:r>
      <w:r w:rsidRPr="008315E2">
        <w:rPr>
          <w:lang w:val="ru-RU"/>
        </w:rPr>
        <w:t xml:space="preserve"> </w:t>
      </w:r>
      <w:r>
        <w:rPr>
          <w:lang w:val="ru-RU"/>
        </w:rPr>
        <w:t>в</w:t>
      </w:r>
      <w:r w:rsidRPr="008315E2">
        <w:rPr>
          <w:lang w:val="ru-RU"/>
        </w:rPr>
        <w:t xml:space="preserve"> </w:t>
      </w:r>
      <w:r>
        <w:rPr>
          <w:lang w:val="ru-RU"/>
        </w:rPr>
        <w:t>качестве</w:t>
      </w:r>
      <w:r w:rsidRPr="008315E2">
        <w:rPr>
          <w:lang w:val="ru-RU"/>
        </w:rPr>
        <w:t xml:space="preserve"> </w:t>
      </w:r>
      <w:r>
        <w:rPr>
          <w:lang w:val="ru-RU"/>
        </w:rPr>
        <w:t>рекомендации</w:t>
      </w:r>
      <w:r w:rsidRPr="008315E2">
        <w:rPr>
          <w:lang w:val="ru-RU"/>
        </w:rPr>
        <w:t xml:space="preserve"> 5/</w:t>
      </w:r>
      <w:r>
        <w:rPr>
          <w:lang w:val="ru-RU"/>
        </w:rPr>
        <w:t>3</w:t>
      </w:r>
      <w:r w:rsidRPr="008315E2">
        <w:rPr>
          <w:lang w:val="ru-RU"/>
        </w:rPr>
        <w:t xml:space="preserve">. </w:t>
      </w:r>
      <w:r>
        <w:rPr>
          <w:lang w:val="ru-RU"/>
        </w:rPr>
        <w:t>Текст</w:t>
      </w:r>
      <w:r w:rsidRPr="008315E2">
        <w:rPr>
          <w:lang w:val="ru-RU"/>
        </w:rPr>
        <w:t xml:space="preserve"> </w:t>
      </w:r>
      <w:r>
        <w:rPr>
          <w:lang w:val="ru-RU"/>
        </w:rPr>
        <w:t>рекомендации</w:t>
      </w:r>
      <w:r w:rsidRPr="008315E2">
        <w:rPr>
          <w:lang w:val="ru-RU"/>
        </w:rPr>
        <w:t xml:space="preserve"> </w:t>
      </w:r>
      <w:r>
        <w:rPr>
          <w:lang w:val="ru-RU"/>
        </w:rPr>
        <w:t>был</w:t>
      </w:r>
      <w:r w:rsidRPr="008315E2">
        <w:rPr>
          <w:lang w:val="ru-RU"/>
        </w:rPr>
        <w:t xml:space="preserve"> </w:t>
      </w:r>
      <w:r>
        <w:rPr>
          <w:lang w:val="ru-RU"/>
        </w:rPr>
        <w:t>прият</w:t>
      </w:r>
      <w:r w:rsidRPr="008315E2">
        <w:rPr>
          <w:lang w:val="ru-RU"/>
        </w:rPr>
        <w:t xml:space="preserve"> </w:t>
      </w:r>
      <w:r>
        <w:rPr>
          <w:lang w:val="ru-RU"/>
        </w:rPr>
        <w:t>с</w:t>
      </w:r>
      <w:r w:rsidRPr="008315E2">
        <w:rPr>
          <w:lang w:val="ru-RU"/>
        </w:rPr>
        <w:t xml:space="preserve"> </w:t>
      </w:r>
      <w:r>
        <w:rPr>
          <w:lang w:val="ru-RU"/>
        </w:rPr>
        <w:t>внесенными</w:t>
      </w:r>
      <w:r w:rsidRPr="008315E2">
        <w:rPr>
          <w:lang w:val="ru-RU"/>
        </w:rPr>
        <w:t xml:space="preserve"> </w:t>
      </w:r>
      <w:r>
        <w:rPr>
          <w:lang w:val="ru-RU"/>
        </w:rPr>
        <w:t>в</w:t>
      </w:r>
      <w:r w:rsidRPr="008315E2">
        <w:rPr>
          <w:lang w:val="ru-RU"/>
        </w:rPr>
        <w:t xml:space="preserve"> </w:t>
      </w:r>
      <w:r>
        <w:rPr>
          <w:lang w:val="ru-RU"/>
        </w:rPr>
        <w:t>него</w:t>
      </w:r>
      <w:r w:rsidRPr="008315E2">
        <w:rPr>
          <w:lang w:val="ru-RU"/>
        </w:rPr>
        <w:t xml:space="preserve"> </w:t>
      </w:r>
      <w:r>
        <w:rPr>
          <w:lang w:val="ru-RU"/>
        </w:rPr>
        <w:t>устными</w:t>
      </w:r>
      <w:r w:rsidRPr="008315E2">
        <w:rPr>
          <w:lang w:val="ru-RU"/>
        </w:rPr>
        <w:t xml:space="preserve"> </w:t>
      </w:r>
      <w:r>
        <w:rPr>
          <w:lang w:val="ru-RU"/>
        </w:rPr>
        <w:t>поправками</w:t>
      </w:r>
      <w:r w:rsidRPr="008315E2">
        <w:rPr>
          <w:lang w:val="ru-RU"/>
        </w:rPr>
        <w:t xml:space="preserve"> </w:t>
      </w:r>
      <w:r>
        <w:rPr>
          <w:lang w:val="ru-RU"/>
        </w:rPr>
        <w:t>и</w:t>
      </w:r>
      <w:r w:rsidRPr="008315E2">
        <w:rPr>
          <w:lang w:val="ru-RU"/>
        </w:rPr>
        <w:t xml:space="preserve"> </w:t>
      </w:r>
      <w:r>
        <w:rPr>
          <w:lang w:val="ru-RU"/>
        </w:rPr>
        <w:t>приводится</w:t>
      </w:r>
      <w:r w:rsidRPr="008315E2">
        <w:rPr>
          <w:lang w:val="ru-RU"/>
        </w:rPr>
        <w:t xml:space="preserve"> </w:t>
      </w:r>
      <w:r>
        <w:rPr>
          <w:lang w:val="ru-RU"/>
        </w:rPr>
        <w:t>в</w:t>
      </w:r>
      <w:r w:rsidRPr="008315E2">
        <w:rPr>
          <w:lang w:val="ru-RU"/>
        </w:rPr>
        <w:t xml:space="preserve"> </w:t>
      </w:r>
      <w:r>
        <w:rPr>
          <w:lang w:val="ru-RU"/>
        </w:rPr>
        <w:t>приложении</w:t>
      </w:r>
      <w:r w:rsidRPr="008315E2">
        <w:rPr>
          <w:lang w:val="ru-RU"/>
        </w:rPr>
        <w:t xml:space="preserve"> </w:t>
      </w:r>
      <w:r>
        <w:t>I</w:t>
      </w:r>
      <w:r w:rsidRPr="008315E2">
        <w:rPr>
          <w:lang w:val="ru-RU"/>
        </w:rPr>
        <w:t xml:space="preserve"> </w:t>
      </w:r>
      <w:r>
        <w:rPr>
          <w:lang w:val="ru-RU"/>
        </w:rPr>
        <w:t>к</w:t>
      </w:r>
      <w:r w:rsidRPr="008315E2">
        <w:rPr>
          <w:lang w:val="ru-RU"/>
        </w:rPr>
        <w:t xml:space="preserve"> </w:t>
      </w:r>
      <w:r>
        <w:rPr>
          <w:lang w:val="ru-RU"/>
        </w:rPr>
        <w:t>настоящему</w:t>
      </w:r>
      <w:r w:rsidRPr="008315E2">
        <w:rPr>
          <w:lang w:val="ru-RU"/>
        </w:rPr>
        <w:t xml:space="preserve"> </w:t>
      </w:r>
      <w:r>
        <w:rPr>
          <w:lang w:val="ru-RU"/>
        </w:rPr>
        <w:t xml:space="preserve">докладу. </w:t>
      </w:r>
    </w:p>
    <w:p w:rsidR="00EE6880" w:rsidRPr="007308DA" w:rsidRDefault="007308DA" w:rsidP="007308DA">
      <w:pPr>
        <w:pStyle w:val="1"/>
        <w:tabs>
          <w:tab w:val="clear" w:pos="720"/>
          <w:tab w:val="num" w:pos="709"/>
        </w:tabs>
        <w:ind w:left="4320" w:hanging="4320"/>
        <w:jc w:val="left"/>
        <w:rPr>
          <w:lang w:val="ru-RU"/>
        </w:rPr>
      </w:pPr>
      <w:r>
        <w:rPr>
          <w:bCs/>
          <w:lang w:val="ru-RU"/>
        </w:rPr>
        <w:tab/>
        <w:t>Пункт</w:t>
      </w:r>
      <w:r w:rsidRPr="0001288F">
        <w:rPr>
          <w:bCs/>
          <w:lang w:val="ru-RU"/>
        </w:rPr>
        <w:t xml:space="preserve"> 6</w:t>
      </w:r>
      <w:r>
        <w:rPr>
          <w:bCs/>
          <w:lang w:val="ru-RU"/>
        </w:rPr>
        <w:t xml:space="preserve"> повестки дня</w:t>
      </w:r>
      <w:r w:rsidRPr="0001288F">
        <w:rPr>
          <w:bCs/>
          <w:lang w:val="ru-RU"/>
        </w:rPr>
        <w:t xml:space="preserve">. </w:t>
      </w:r>
      <w:r w:rsidRPr="0001288F">
        <w:rPr>
          <w:bCs/>
          <w:lang w:val="ru-RU"/>
        </w:rPr>
        <w:tab/>
      </w:r>
      <w:r>
        <w:rPr>
          <w:lang w:val="ru-RU"/>
        </w:rPr>
        <w:t>Международный режим регулирования доступа к генетическим ресурсам и совместного использования выгод</w:t>
      </w:r>
    </w:p>
    <w:p w:rsidR="00EE6880" w:rsidRPr="00787C1B" w:rsidRDefault="00787C1B" w:rsidP="005D7E5A">
      <w:pPr>
        <w:pStyle w:val="Para1-Annex"/>
        <w:tabs>
          <w:tab w:val="clear" w:pos="360"/>
          <w:tab w:val="num" w:pos="709"/>
        </w:tabs>
        <w:spacing w:before="0"/>
        <w:rPr>
          <w:lang w:val="ru-RU"/>
        </w:rPr>
      </w:pPr>
      <w:r>
        <w:rPr>
          <w:lang w:val="ru-RU"/>
        </w:rPr>
        <w:t>Рабочая</w:t>
      </w:r>
      <w:r w:rsidRPr="0001288F">
        <w:rPr>
          <w:lang w:val="ru-RU"/>
        </w:rPr>
        <w:t xml:space="preserve"> </w:t>
      </w:r>
      <w:r>
        <w:rPr>
          <w:lang w:val="ru-RU"/>
        </w:rPr>
        <w:t>подгруппа</w:t>
      </w:r>
      <w:r w:rsidRPr="0001288F">
        <w:rPr>
          <w:lang w:val="ru-RU"/>
        </w:rPr>
        <w:t xml:space="preserve"> </w:t>
      </w:r>
      <w:r>
        <w:t>I</w:t>
      </w:r>
      <w:r w:rsidRPr="0001288F">
        <w:rPr>
          <w:lang w:val="ru-RU"/>
        </w:rPr>
        <w:t xml:space="preserve"> </w:t>
      </w:r>
      <w:r>
        <w:rPr>
          <w:lang w:val="ru-RU"/>
        </w:rPr>
        <w:t>рассмотрела</w:t>
      </w:r>
      <w:r w:rsidRPr="0001288F">
        <w:rPr>
          <w:lang w:val="ru-RU"/>
        </w:rPr>
        <w:t xml:space="preserve"> </w:t>
      </w:r>
      <w:r>
        <w:rPr>
          <w:lang w:val="ru-RU"/>
        </w:rPr>
        <w:t>пункт</w:t>
      </w:r>
      <w:r w:rsidRPr="0001288F">
        <w:rPr>
          <w:lang w:val="ru-RU"/>
        </w:rPr>
        <w:t xml:space="preserve"> 6 </w:t>
      </w:r>
      <w:r>
        <w:rPr>
          <w:lang w:val="ru-RU"/>
        </w:rPr>
        <w:t>повестки</w:t>
      </w:r>
      <w:r w:rsidRPr="0001288F">
        <w:rPr>
          <w:lang w:val="ru-RU"/>
        </w:rPr>
        <w:t xml:space="preserve"> </w:t>
      </w:r>
      <w:r>
        <w:rPr>
          <w:lang w:val="ru-RU"/>
        </w:rPr>
        <w:t>дня</w:t>
      </w:r>
      <w:r w:rsidRPr="0001288F">
        <w:rPr>
          <w:lang w:val="ru-RU"/>
        </w:rPr>
        <w:t xml:space="preserve"> </w:t>
      </w:r>
      <w:r>
        <w:rPr>
          <w:lang w:val="ru-RU"/>
        </w:rPr>
        <w:t>на своем 3-м совещании 16 октября</w:t>
      </w:r>
      <w:r w:rsidRPr="0001288F">
        <w:rPr>
          <w:lang w:val="ru-RU"/>
        </w:rPr>
        <w:t xml:space="preserve"> 2007</w:t>
      </w:r>
      <w:r>
        <w:rPr>
          <w:lang w:val="ru-RU"/>
        </w:rPr>
        <w:t> года</w:t>
      </w:r>
      <w:r w:rsidRPr="0001288F">
        <w:rPr>
          <w:lang w:val="ru-RU"/>
        </w:rPr>
        <w:t xml:space="preserve">. </w:t>
      </w:r>
      <w:r>
        <w:rPr>
          <w:lang w:val="ru-RU"/>
        </w:rPr>
        <w:t>В</w:t>
      </w:r>
      <w:r w:rsidRPr="0001288F">
        <w:rPr>
          <w:lang w:val="ru-RU"/>
        </w:rPr>
        <w:t xml:space="preserve"> </w:t>
      </w:r>
      <w:r>
        <w:rPr>
          <w:lang w:val="ru-RU"/>
        </w:rPr>
        <w:t>ходе</w:t>
      </w:r>
      <w:r w:rsidRPr="0001288F">
        <w:rPr>
          <w:lang w:val="ru-RU"/>
        </w:rPr>
        <w:t xml:space="preserve"> </w:t>
      </w:r>
      <w:r>
        <w:rPr>
          <w:lang w:val="ru-RU"/>
        </w:rPr>
        <w:t>рассмотрения</w:t>
      </w:r>
      <w:r w:rsidRPr="0001288F">
        <w:rPr>
          <w:lang w:val="ru-RU"/>
        </w:rPr>
        <w:t xml:space="preserve"> </w:t>
      </w:r>
      <w:r>
        <w:rPr>
          <w:lang w:val="ru-RU"/>
        </w:rPr>
        <w:t>этого</w:t>
      </w:r>
      <w:r w:rsidRPr="0001288F">
        <w:rPr>
          <w:lang w:val="ru-RU"/>
        </w:rPr>
        <w:t xml:space="preserve"> </w:t>
      </w:r>
      <w:r>
        <w:rPr>
          <w:lang w:val="ru-RU"/>
        </w:rPr>
        <w:t>пункта</w:t>
      </w:r>
      <w:r w:rsidRPr="0001288F">
        <w:rPr>
          <w:lang w:val="ru-RU"/>
        </w:rPr>
        <w:t xml:space="preserve"> </w:t>
      </w:r>
      <w:r>
        <w:rPr>
          <w:lang w:val="ru-RU"/>
        </w:rPr>
        <w:t>повестки</w:t>
      </w:r>
      <w:r w:rsidRPr="0001288F">
        <w:rPr>
          <w:lang w:val="ru-RU"/>
        </w:rPr>
        <w:t xml:space="preserve"> </w:t>
      </w:r>
      <w:r>
        <w:rPr>
          <w:lang w:val="ru-RU"/>
        </w:rPr>
        <w:t>дня</w:t>
      </w:r>
      <w:r w:rsidRPr="0001288F">
        <w:rPr>
          <w:lang w:val="ru-RU"/>
        </w:rPr>
        <w:t xml:space="preserve"> </w:t>
      </w:r>
      <w:r>
        <w:rPr>
          <w:lang w:val="ru-RU"/>
        </w:rPr>
        <w:t>Рабочей</w:t>
      </w:r>
      <w:r w:rsidRPr="0001288F">
        <w:rPr>
          <w:lang w:val="ru-RU"/>
        </w:rPr>
        <w:t xml:space="preserve"> </w:t>
      </w:r>
      <w:r>
        <w:rPr>
          <w:lang w:val="ru-RU"/>
        </w:rPr>
        <w:t>подгруппе</w:t>
      </w:r>
      <w:r w:rsidRPr="0001288F">
        <w:rPr>
          <w:lang w:val="ru-RU"/>
        </w:rPr>
        <w:t xml:space="preserve"> </w:t>
      </w:r>
      <w:r>
        <w:rPr>
          <w:lang w:val="ru-RU"/>
        </w:rPr>
        <w:t>была</w:t>
      </w:r>
      <w:r w:rsidRPr="0001288F">
        <w:rPr>
          <w:lang w:val="ru-RU"/>
        </w:rPr>
        <w:t xml:space="preserve"> </w:t>
      </w:r>
      <w:r>
        <w:rPr>
          <w:lang w:val="ru-RU"/>
        </w:rPr>
        <w:t>представлена</w:t>
      </w:r>
      <w:r w:rsidRPr="0001288F">
        <w:rPr>
          <w:lang w:val="ru-RU"/>
        </w:rPr>
        <w:t xml:space="preserve"> </w:t>
      </w:r>
      <w:r>
        <w:rPr>
          <w:lang w:val="ru-RU"/>
        </w:rPr>
        <w:t>записка</w:t>
      </w:r>
      <w:r w:rsidRPr="0001288F">
        <w:rPr>
          <w:lang w:val="ru-RU"/>
        </w:rPr>
        <w:t xml:space="preserve"> </w:t>
      </w:r>
      <w:r>
        <w:rPr>
          <w:lang w:val="ru-RU"/>
        </w:rPr>
        <w:t>Исполнительного</w:t>
      </w:r>
      <w:r w:rsidRPr="0001288F">
        <w:rPr>
          <w:lang w:val="ru-RU"/>
        </w:rPr>
        <w:t xml:space="preserve"> </w:t>
      </w:r>
      <w:r>
        <w:rPr>
          <w:lang w:val="ru-RU"/>
        </w:rPr>
        <w:t>секретаря</w:t>
      </w:r>
      <w:r w:rsidRPr="0001288F">
        <w:rPr>
          <w:lang w:val="ru-RU"/>
        </w:rPr>
        <w:t xml:space="preserve"> </w:t>
      </w:r>
      <w:r>
        <w:rPr>
          <w:lang w:val="ru-RU"/>
        </w:rPr>
        <w:t>о</w:t>
      </w:r>
      <w:r w:rsidRPr="0001288F">
        <w:rPr>
          <w:lang w:val="ru-RU"/>
        </w:rPr>
        <w:t xml:space="preserve"> </w:t>
      </w:r>
      <w:r>
        <w:rPr>
          <w:lang w:val="ru-RU"/>
        </w:rPr>
        <w:t>международном</w:t>
      </w:r>
      <w:r w:rsidRPr="0001288F">
        <w:rPr>
          <w:lang w:val="ru-RU"/>
        </w:rPr>
        <w:t xml:space="preserve"> </w:t>
      </w:r>
      <w:r>
        <w:rPr>
          <w:lang w:val="ru-RU"/>
        </w:rPr>
        <w:t>режиме</w:t>
      </w:r>
      <w:r w:rsidRPr="0001288F">
        <w:rPr>
          <w:lang w:val="ru-RU"/>
        </w:rPr>
        <w:t xml:space="preserve"> </w:t>
      </w:r>
      <w:r>
        <w:rPr>
          <w:lang w:val="ru-RU"/>
        </w:rPr>
        <w:t>регулирования</w:t>
      </w:r>
      <w:r w:rsidRPr="0001288F">
        <w:rPr>
          <w:lang w:val="ru-RU"/>
        </w:rPr>
        <w:t xml:space="preserve"> </w:t>
      </w:r>
      <w:r>
        <w:rPr>
          <w:lang w:val="ru-RU"/>
        </w:rPr>
        <w:t xml:space="preserve">доступа к генетическим ресурсам и совместном использовании выгод: сотрудничество со Специальной рабочей группой открытого состава по доступу к генетическим ресурсам и совместному использованию выгод и участие в работе коренных и местных общин </w:t>
      </w:r>
      <w:r w:rsidRPr="0001288F">
        <w:rPr>
          <w:lang w:val="ru-RU"/>
        </w:rPr>
        <w:t>(</w:t>
      </w:r>
      <w:r>
        <w:t>UNEP</w:t>
      </w:r>
      <w:r w:rsidRPr="0001288F">
        <w:rPr>
          <w:lang w:val="ru-RU"/>
        </w:rPr>
        <w:t>/</w:t>
      </w:r>
      <w:r>
        <w:t>CBD</w:t>
      </w:r>
      <w:r w:rsidRPr="0001288F">
        <w:rPr>
          <w:lang w:val="ru-RU"/>
        </w:rPr>
        <w:t>/</w:t>
      </w:r>
      <w:r>
        <w:t>WG</w:t>
      </w:r>
      <w:r w:rsidRPr="0001288F">
        <w:rPr>
          <w:lang w:val="ru-RU"/>
        </w:rPr>
        <w:t>8</w:t>
      </w:r>
      <w:r>
        <w:t>J</w:t>
      </w:r>
      <w:r>
        <w:rPr>
          <w:lang w:val="ru-RU"/>
        </w:rPr>
        <w:t>/5/4). Подгруппе</w:t>
      </w:r>
      <w:r w:rsidRPr="009C35F4">
        <w:rPr>
          <w:lang w:val="ru-RU"/>
        </w:rPr>
        <w:t xml:space="preserve"> </w:t>
      </w:r>
      <w:r>
        <w:rPr>
          <w:lang w:val="ru-RU"/>
        </w:rPr>
        <w:t>были</w:t>
      </w:r>
      <w:r w:rsidRPr="009C35F4">
        <w:rPr>
          <w:lang w:val="ru-RU"/>
        </w:rPr>
        <w:t xml:space="preserve"> </w:t>
      </w:r>
      <w:r>
        <w:rPr>
          <w:lang w:val="ru-RU"/>
        </w:rPr>
        <w:t>также</w:t>
      </w:r>
      <w:r w:rsidRPr="009C35F4">
        <w:rPr>
          <w:lang w:val="ru-RU"/>
        </w:rPr>
        <w:t xml:space="preserve"> </w:t>
      </w:r>
      <w:r>
        <w:rPr>
          <w:lang w:val="ru-RU"/>
        </w:rPr>
        <w:t>представлены</w:t>
      </w:r>
      <w:r w:rsidRPr="009C35F4">
        <w:rPr>
          <w:lang w:val="ru-RU"/>
        </w:rPr>
        <w:t xml:space="preserve"> </w:t>
      </w:r>
      <w:r>
        <w:rPr>
          <w:lang w:val="ru-RU"/>
        </w:rPr>
        <w:t>в</w:t>
      </w:r>
      <w:r w:rsidRPr="009C35F4">
        <w:rPr>
          <w:lang w:val="ru-RU"/>
        </w:rPr>
        <w:t xml:space="preserve"> </w:t>
      </w:r>
      <w:r>
        <w:rPr>
          <w:lang w:val="ru-RU"/>
        </w:rPr>
        <w:t>качестве</w:t>
      </w:r>
      <w:r w:rsidRPr="009C35F4">
        <w:rPr>
          <w:lang w:val="ru-RU"/>
        </w:rPr>
        <w:t xml:space="preserve"> </w:t>
      </w:r>
      <w:r>
        <w:rPr>
          <w:lang w:val="ru-RU"/>
        </w:rPr>
        <w:t>информационных</w:t>
      </w:r>
      <w:r w:rsidRPr="009C35F4">
        <w:rPr>
          <w:lang w:val="ru-RU"/>
        </w:rPr>
        <w:t xml:space="preserve"> </w:t>
      </w:r>
      <w:r>
        <w:rPr>
          <w:lang w:val="ru-RU"/>
        </w:rPr>
        <w:t>документов</w:t>
      </w:r>
      <w:r w:rsidRPr="009C35F4">
        <w:rPr>
          <w:lang w:val="ru-RU"/>
        </w:rPr>
        <w:t xml:space="preserve"> </w:t>
      </w:r>
      <w:r>
        <w:rPr>
          <w:lang w:val="ru-RU"/>
        </w:rPr>
        <w:t>доклад</w:t>
      </w:r>
      <w:r w:rsidRPr="009C35F4">
        <w:rPr>
          <w:lang w:val="ru-RU"/>
        </w:rPr>
        <w:t xml:space="preserve"> </w:t>
      </w:r>
      <w:r>
        <w:rPr>
          <w:lang w:val="ru-RU"/>
        </w:rPr>
        <w:t>о</w:t>
      </w:r>
      <w:r w:rsidRPr="009C35F4">
        <w:rPr>
          <w:lang w:val="ru-RU"/>
        </w:rPr>
        <w:t xml:space="preserve"> </w:t>
      </w:r>
      <w:r>
        <w:rPr>
          <w:lang w:val="ru-RU"/>
        </w:rPr>
        <w:t>работе</w:t>
      </w:r>
      <w:r w:rsidRPr="009C35F4">
        <w:rPr>
          <w:lang w:val="ru-RU"/>
        </w:rPr>
        <w:t xml:space="preserve"> </w:t>
      </w:r>
      <w:r>
        <w:rPr>
          <w:lang w:val="ru-RU"/>
        </w:rPr>
        <w:t>международного</w:t>
      </w:r>
      <w:r w:rsidRPr="009C35F4">
        <w:rPr>
          <w:lang w:val="ru-RU"/>
        </w:rPr>
        <w:t xml:space="preserve"> </w:t>
      </w:r>
      <w:r>
        <w:rPr>
          <w:lang w:val="ru-RU"/>
        </w:rPr>
        <w:t>совещания</w:t>
      </w:r>
      <w:r w:rsidRPr="009C35F4">
        <w:rPr>
          <w:lang w:val="ru-RU"/>
        </w:rPr>
        <w:t xml:space="preserve"> </w:t>
      </w:r>
      <w:r>
        <w:rPr>
          <w:lang w:val="ru-RU"/>
        </w:rPr>
        <w:t>Группы</w:t>
      </w:r>
      <w:r w:rsidRPr="009C35F4">
        <w:rPr>
          <w:lang w:val="ru-RU"/>
        </w:rPr>
        <w:t xml:space="preserve"> </w:t>
      </w:r>
      <w:r>
        <w:rPr>
          <w:lang w:val="ru-RU"/>
        </w:rPr>
        <w:t>экспертов</w:t>
      </w:r>
      <w:r w:rsidRPr="009C35F4">
        <w:rPr>
          <w:lang w:val="ru-RU"/>
        </w:rPr>
        <w:t xml:space="preserve"> </w:t>
      </w:r>
      <w:r>
        <w:rPr>
          <w:lang w:val="ru-RU"/>
        </w:rPr>
        <w:t>по</w:t>
      </w:r>
      <w:r w:rsidRPr="009C35F4">
        <w:rPr>
          <w:lang w:val="ru-RU"/>
        </w:rPr>
        <w:t xml:space="preserve"> </w:t>
      </w:r>
      <w:r>
        <w:rPr>
          <w:lang w:val="ru-RU"/>
        </w:rPr>
        <w:t>международному</w:t>
      </w:r>
      <w:r w:rsidRPr="009C35F4">
        <w:rPr>
          <w:lang w:val="ru-RU"/>
        </w:rPr>
        <w:t xml:space="preserve"> </w:t>
      </w:r>
      <w:r>
        <w:rPr>
          <w:lang w:val="ru-RU"/>
        </w:rPr>
        <w:t>режиму</w:t>
      </w:r>
      <w:r w:rsidRPr="009C35F4">
        <w:rPr>
          <w:lang w:val="ru-RU"/>
        </w:rPr>
        <w:t xml:space="preserve"> </w:t>
      </w:r>
      <w:r>
        <w:rPr>
          <w:lang w:val="ru-RU"/>
        </w:rPr>
        <w:t>регулирования</w:t>
      </w:r>
      <w:r w:rsidRPr="009C35F4">
        <w:rPr>
          <w:lang w:val="ru-RU"/>
        </w:rPr>
        <w:t xml:space="preserve"> </w:t>
      </w:r>
      <w:r>
        <w:rPr>
          <w:lang w:val="ru-RU"/>
        </w:rPr>
        <w:t>доступа</w:t>
      </w:r>
      <w:r w:rsidRPr="009C35F4">
        <w:rPr>
          <w:lang w:val="ru-RU"/>
        </w:rPr>
        <w:t xml:space="preserve"> </w:t>
      </w:r>
      <w:r>
        <w:rPr>
          <w:lang w:val="ru-RU"/>
        </w:rPr>
        <w:t>к</w:t>
      </w:r>
      <w:r w:rsidRPr="009C35F4">
        <w:rPr>
          <w:lang w:val="ru-RU"/>
        </w:rPr>
        <w:t xml:space="preserve"> </w:t>
      </w:r>
      <w:r>
        <w:rPr>
          <w:lang w:val="ru-RU"/>
        </w:rPr>
        <w:t>генетическим</w:t>
      </w:r>
      <w:r w:rsidRPr="009C35F4">
        <w:rPr>
          <w:lang w:val="ru-RU"/>
        </w:rPr>
        <w:t xml:space="preserve"> </w:t>
      </w:r>
      <w:r>
        <w:rPr>
          <w:lang w:val="ru-RU"/>
        </w:rPr>
        <w:t>ресурсам</w:t>
      </w:r>
      <w:r w:rsidRPr="009C35F4">
        <w:rPr>
          <w:lang w:val="ru-RU"/>
        </w:rPr>
        <w:t xml:space="preserve"> </w:t>
      </w:r>
      <w:r>
        <w:rPr>
          <w:lang w:val="ru-RU"/>
        </w:rPr>
        <w:t>и</w:t>
      </w:r>
      <w:r w:rsidRPr="009C35F4">
        <w:rPr>
          <w:lang w:val="ru-RU"/>
        </w:rPr>
        <w:t xml:space="preserve"> </w:t>
      </w:r>
      <w:r>
        <w:rPr>
          <w:lang w:val="ru-RU"/>
        </w:rPr>
        <w:t>совместного</w:t>
      </w:r>
      <w:r w:rsidRPr="009C35F4">
        <w:rPr>
          <w:lang w:val="ru-RU"/>
        </w:rPr>
        <w:t xml:space="preserve"> </w:t>
      </w:r>
      <w:r>
        <w:rPr>
          <w:lang w:val="ru-RU"/>
        </w:rPr>
        <w:t>использования</w:t>
      </w:r>
      <w:r w:rsidRPr="009C35F4">
        <w:rPr>
          <w:lang w:val="ru-RU"/>
        </w:rPr>
        <w:t xml:space="preserve"> </w:t>
      </w:r>
      <w:r>
        <w:rPr>
          <w:lang w:val="ru-RU"/>
        </w:rPr>
        <w:t>выгод</w:t>
      </w:r>
      <w:r w:rsidRPr="009C35F4">
        <w:rPr>
          <w:lang w:val="ru-RU"/>
        </w:rPr>
        <w:t xml:space="preserve"> </w:t>
      </w:r>
      <w:r>
        <w:rPr>
          <w:color w:val="000000"/>
          <w:szCs w:val="17"/>
          <w:lang w:val="ru-RU"/>
        </w:rPr>
        <w:t>в рамках Конвенции о биологическом разнообразии и правам человека коренных народов</w:t>
      </w:r>
      <w:r w:rsidRPr="009C35F4">
        <w:rPr>
          <w:color w:val="000000"/>
          <w:szCs w:val="17"/>
          <w:lang w:val="ru-RU"/>
        </w:rPr>
        <w:t xml:space="preserve"> </w:t>
      </w:r>
      <w:r w:rsidRPr="009C35F4">
        <w:rPr>
          <w:lang w:val="ru-RU"/>
        </w:rPr>
        <w:t>(</w:t>
      </w:r>
      <w:r>
        <w:rPr>
          <w:bCs/>
        </w:rPr>
        <w:t>UNEP</w:t>
      </w:r>
      <w:r w:rsidRPr="009C35F4">
        <w:rPr>
          <w:bCs/>
          <w:lang w:val="ru-RU"/>
        </w:rPr>
        <w:t>/</w:t>
      </w:r>
      <w:r>
        <w:rPr>
          <w:bCs/>
        </w:rPr>
        <w:t>CBD</w:t>
      </w:r>
      <w:r w:rsidRPr="009C35F4">
        <w:rPr>
          <w:bCs/>
          <w:lang w:val="ru-RU"/>
        </w:rPr>
        <w:t>/</w:t>
      </w:r>
      <w:r>
        <w:rPr>
          <w:bCs/>
        </w:rPr>
        <w:t>WG</w:t>
      </w:r>
      <w:r w:rsidRPr="009C35F4">
        <w:rPr>
          <w:bCs/>
          <w:lang w:val="ru-RU"/>
        </w:rPr>
        <w:t>8</w:t>
      </w:r>
      <w:r>
        <w:rPr>
          <w:bCs/>
        </w:rPr>
        <w:t>J</w:t>
      </w:r>
      <w:r w:rsidRPr="009C35F4">
        <w:rPr>
          <w:bCs/>
          <w:lang w:val="ru-RU"/>
        </w:rPr>
        <w:t>/5/</w:t>
      </w:r>
      <w:r>
        <w:rPr>
          <w:bCs/>
        </w:rPr>
        <w:t>INF</w:t>
      </w:r>
      <w:r w:rsidRPr="009C35F4">
        <w:rPr>
          <w:bCs/>
          <w:lang w:val="ru-RU"/>
        </w:rPr>
        <w:t>/10)</w:t>
      </w:r>
      <w:r>
        <w:rPr>
          <w:bCs/>
          <w:lang w:val="ru-RU"/>
        </w:rPr>
        <w:t>,</w:t>
      </w:r>
      <w:r w:rsidRPr="009C35F4">
        <w:rPr>
          <w:bCs/>
          <w:lang w:val="ru-RU"/>
        </w:rPr>
        <w:t xml:space="preserve"> </w:t>
      </w:r>
      <w:r>
        <w:rPr>
          <w:bCs/>
          <w:lang w:val="ru-RU"/>
        </w:rPr>
        <w:t xml:space="preserve">доклад о международных консультациях с экспертами коренных и местных общин по вопросам </w:t>
      </w:r>
      <w:r>
        <w:rPr>
          <w:lang w:val="ru-RU"/>
        </w:rPr>
        <w:t xml:space="preserve">доступа к генетическим ресурсам и связанных с ними традиционных знаний и разработки международного режима </w:t>
      </w:r>
      <w:r w:rsidRPr="009C35F4">
        <w:rPr>
          <w:lang w:val="ru-RU"/>
        </w:rPr>
        <w:t>(</w:t>
      </w:r>
      <w:r>
        <w:t>UNEP</w:t>
      </w:r>
      <w:r w:rsidRPr="009C35F4">
        <w:rPr>
          <w:lang w:val="ru-RU"/>
        </w:rPr>
        <w:t>/</w:t>
      </w:r>
      <w:r>
        <w:t>CBD</w:t>
      </w:r>
      <w:r w:rsidRPr="009C35F4">
        <w:rPr>
          <w:lang w:val="ru-RU"/>
        </w:rPr>
        <w:t>/</w:t>
      </w:r>
      <w:r>
        <w:t>WG</w:t>
      </w:r>
      <w:r w:rsidRPr="009C35F4">
        <w:rPr>
          <w:lang w:val="ru-RU"/>
        </w:rPr>
        <w:t>8</w:t>
      </w:r>
      <w:r>
        <w:t>J</w:t>
      </w:r>
      <w:r w:rsidRPr="009C35F4">
        <w:rPr>
          <w:lang w:val="ru-RU"/>
        </w:rPr>
        <w:t>/5/</w:t>
      </w:r>
      <w:r>
        <w:t>INF</w:t>
      </w:r>
      <w:r w:rsidRPr="009C35F4">
        <w:rPr>
          <w:lang w:val="ru-RU"/>
        </w:rPr>
        <w:t>/13)</w:t>
      </w:r>
      <w:r>
        <w:rPr>
          <w:lang w:val="ru-RU"/>
        </w:rPr>
        <w:t xml:space="preserve"> и доклад пятого совещания Специальной рабочей группы открытого состава по доступу к генетическим ресурсам и совместному использованию выгод </w:t>
      </w:r>
      <w:r w:rsidRPr="009C35F4">
        <w:rPr>
          <w:lang w:val="ru-RU"/>
        </w:rPr>
        <w:t>(</w:t>
      </w:r>
      <w:r>
        <w:t>UNEP</w:t>
      </w:r>
      <w:r w:rsidRPr="009C35F4">
        <w:rPr>
          <w:lang w:val="ru-RU"/>
        </w:rPr>
        <w:t>/</w:t>
      </w:r>
      <w:r>
        <w:t>CBD</w:t>
      </w:r>
      <w:r w:rsidRPr="009C35F4">
        <w:rPr>
          <w:lang w:val="ru-RU"/>
        </w:rPr>
        <w:t>/</w:t>
      </w:r>
      <w:r>
        <w:t>WG</w:t>
      </w:r>
      <w:r w:rsidRPr="007C3DF6">
        <w:rPr>
          <w:lang w:val="ru-RU"/>
        </w:rPr>
        <w:t>-</w:t>
      </w:r>
      <w:r>
        <w:t>ABS</w:t>
      </w:r>
      <w:r w:rsidRPr="007C3DF6">
        <w:rPr>
          <w:lang w:val="ru-RU"/>
        </w:rPr>
        <w:t>/5/8)</w:t>
      </w:r>
      <w:r>
        <w:rPr>
          <w:lang w:val="ru-RU"/>
        </w:rPr>
        <w:t xml:space="preserve">. В ходе рассмотрения этого пункта повестки дня Рабочей подгруппе была также представлена записка Исполнительного секретаря о пересмотренном проекте элементов кодекса этического поведения, обеспечивающего уважение культурного и интеллектуального наследия коренных и местных общин </w:t>
      </w:r>
      <w:r w:rsidRPr="0001288F">
        <w:rPr>
          <w:lang w:val="ru-RU"/>
        </w:rPr>
        <w:t>(</w:t>
      </w:r>
      <w:r>
        <w:t>UNEP</w:t>
      </w:r>
      <w:r w:rsidRPr="0001288F">
        <w:rPr>
          <w:lang w:val="ru-RU"/>
        </w:rPr>
        <w:t>/</w:t>
      </w:r>
      <w:r>
        <w:t>CBD</w:t>
      </w:r>
      <w:r w:rsidRPr="0001288F">
        <w:rPr>
          <w:lang w:val="ru-RU"/>
        </w:rPr>
        <w:t>/</w:t>
      </w:r>
      <w:r>
        <w:t>WG</w:t>
      </w:r>
      <w:r w:rsidRPr="0001288F">
        <w:rPr>
          <w:lang w:val="ru-RU"/>
        </w:rPr>
        <w:t>8</w:t>
      </w:r>
      <w:r>
        <w:t>J</w:t>
      </w:r>
      <w:r>
        <w:rPr>
          <w:lang w:val="ru-RU"/>
        </w:rPr>
        <w:t>/5/7),</w:t>
      </w:r>
      <w:r w:rsidRPr="005E6941">
        <w:rPr>
          <w:lang w:val="ru-RU"/>
        </w:rPr>
        <w:t xml:space="preserve"> </w:t>
      </w:r>
      <w:r>
        <w:rPr>
          <w:lang w:val="ru-RU"/>
        </w:rPr>
        <w:t>в качестве одного из возможных вкладов в обсуждение вопросов доступа к генетическим ресурсам и совместного использования выгод.</w:t>
      </w:r>
    </w:p>
    <w:p w:rsidR="00EE6880" w:rsidRPr="00A67897" w:rsidRDefault="0035181B" w:rsidP="005D7E5A">
      <w:pPr>
        <w:pStyle w:val="Para1-Annex"/>
        <w:tabs>
          <w:tab w:val="clear" w:pos="360"/>
          <w:tab w:val="num" w:pos="709"/>
        </w:tabs>
        <w:spacing w:before="0"/>
        <w:rPr>
          <w:lang w:val="ru-RU"/>
        </w:rPr>
      </w:pPr>
      <w:r>
        <w:rPr>
          <w:lang w:val="ru-RU"/>
        </w:rPr>
        <w:t>Представляя этот пункт повестки дня</w:t>
      </w:r>
      <w:r w:rsidR="00A67897">
        <w:rPr>
          <w:lang w:val="ru-RU"/>
        </w:rPr>
        <w:t>,</w:t>
      </w:r>
      <w:r>
        <w:rPr>
          <w:lang w:val="ru-RU"/>
        </w:rPr>
        <w:t xml:space="preserve"> сопредседатель </w:t>
      </w:r>
      <w:r w:rsidR="00A67897">
        <w:rPr>
          <w:lang w:val="ru-RU"/>
        </w:rPr>
        <w:t xml:space="preserve">сказал, </w:t>
      </w:r>
      <w:r>
        <w:rPr>
          <w:lang w:val="ru-RU"/>
        </w:rPr>
        <w:t xml:space="preserve">что в решении </w:t>
      </w:r>
      <w:r>
        <w:t>VII</w:t>
      </w:r>
      <w:r>
        <w:rPr>
          <w:lang w:val="ru-RU"/>
        </w:rPr>
        <w:t>/19</w:t>
      </w:r>
      <w:r>
        <w:rPr>
          <w:lang w:val="en-CA"/>
        </w:rPr>
        <w:t> </w:t>
      </w:r>
      <w:r>
        <w:t>D</w:t>
      </w:r>
      <w:r>
        <w:rPr>
          <w:lang w:val="ru-RU"/>
        </w:rPr>
        <w:t xml:space="preserve"> Конференция Сторон по</w:t>
      </w:r>
      <w:r w:rsidR="00A67897">
        <w:rPr>
          <w:lang w:val="ru-RU"/>
        </w:rPr>
        <w:t>становила поручить Специальной р</w:t>
      </w:r>
      <w:r>
        <w:rPr>
          <w:lang w:val="ru-RU"/>
        </w:rPr>
        <w:t>абочей группе открытого состава по доступу к генетическим ресурсам и совместному использованию выгод в сотрудничестве со Специальной межсессионной рабочей группой открытого состава по осуществлению статьи 8</w:t>
      </w:r>
      <w:r>
        <w:t>j</w:t>
      </w:r>
      <w:r w:rsidRPr="00796D84">
        <w:rPr>
          <w:lang w:val="ru-RU"/>
        </w:rPr>
        <w:t xml:space="preserve">) </w:t>
      </w:r>
      <w:r>
        <w:rPr>
          <w:lang w:val="ru-RU"/>
        </w:rPr>
        <w:t xml:space="preserve">и соответствующих положений Конвенции разработать и обсудить международный режим регулирования доступа к генетическим ресурсам и совместного использования выгод. В решении  </w:t>
      </w:r>
      <w:r>
        <w:t>VIII</w:t>
      </w:r>
      <w:r>
        <w:rPr>
          <w:lang w:val="ru-RU"/>
        </w:rPr>
        <w:t xml:space="preserve">/5 С Конференция Сторон также поручила Рабочей группе по </w:t>
      </w:r>
      <w:r w:rsidR="00A67897">
        <w:rPr>
          <w:lang w:val="ru-RU"/>
        </w:rPr>
        <w:t xml:space="preserve">осуществлению </w:t>
      </w:r>
      <w:r>
        <w:rPr>
          <w:lang w:val="ru-RU"/>
        </w:rPr>
        <w:t>стать</w:t>
      </w:r>
      <w:r w:rsidR="00A67897">
        <w:rPr>
          <w:lang w:val="ru-RU"/>
        </w:rPr>
        <w:t>и</w:t>
      </w:r>
      <w:r>
        <w:rPr>
          <w:lang w:val="ru-RU"/>
        </w:rPr>
        <w:t xml:space="preserve"> 8</w:t>
      </w:r>
      <w:r>
        <w:t>j</w:t>
      </w:r>
      <w:r w:rsidRPr="00796D84">
        <w:rPr>
          <w:lang w:val="ru-RU"/>
        </w:rPr>
        <w:t xml:space="preserve">) </w:t>
      </w:r>
      <w:r>
        <w:rPr>
          <w:lang w:val="ru-RU"/>
        </w:rPr>
        <w:t xml:space="preserve">сотрудничать и внести свой вклад в выполнение мандата Рабочей группы по доступу к генетическим ресурсам и совместному использованию выгод путем представления </w:t>
      </w:r>
      <w:r w:rsidR="00A67897">
        <w:rPr>
          <w:lang w:val="ru-RU"/>
        </w:rPr>
        <w:t>мнений</w:t>
      </w:r>
      <w:r>
        <w:rPr>
          <w:lang w:val="ru-RU"/>
        </w:rPr>
        <w:t xml:space="preserve"> отно</w:t>
      </w:r>
      <w:r w:rsidR="00A67897">
        <w:rPr>
          <w:lang w:val="ru-RU"/>
        </w:rPr>
        <w:t xml:space="preserve">сительно </w:t>
      </w:r>
      <w:r>
        <w:rPr>
          <w:lang w:val="ru-RU"/>
        </w:rPr>
        <w:t xml:space="preserve">разработки и обсуждения международного режима регулирования доступа к генетическим ресурсам и совместного использования выгод в плане охраны традиционных знаний, нововведений и практики, связанных с генетическим ресурсами и совместным использованием на справедливой и равноправной основе выгод от их применения. Он </w:t>
      </w:r>
      <w:r w:rsidR="00A67897">
        <w:rPr>
          <w:lang w:val="ru-RU"/>
        </w:rPr>
        <w:t xml:space="preserve">сказал, </w:t>
      </w:r>
      <w:r>
        <w:rPr>
          <w:lang w:val="ru-RU"/>
        </w:rPr>
        <w:t xml:space="preserve">что </w:t>
      </w:r>
      <w:r w:rsidR="00A67897">
        <w:rPr>
          <w:lang w:val="ru-RU"/>
        </w:rPr>
        <w:t xml:space="preserve">в этой связи </w:t>
      </w:r>
      <w:r>
        <w:rPr>
          <w:lang w:val="ru-RU"/>
        </w:rPr>
        <w:t xml:space="preserve">Рабочая группа по </w:t>
      </w:r>
      <w:r w:rsidR="00A67897">
        <w:rPr>
          <w:lang w:val="ru-RU"/>
        </w:rPr>
        <w:t xml:space="preserve">осуществлению </w:t>
      </w:r>
      <w:r>
        <w:rPr>
          <w:lang w:val="ru-RU"/>
        </w:rPr>
        <w:t>стать</w:t>
      </w:r>
      <w:r w:rsidR="00A67897">
        <w:rPr>
          <w:lang w:val="ru-RU"/>
        </w:rPr>
        <w:t>и</w:t>
      </w:r>
      <w:r>
        <w:rPr>
          <w:lang w:val="ru-RU"/>
        </w:rPr>
        <w:t xml:space="preserve"> 8</w:t>
      </w:r>
      <w:r>
        <w:t>j</w:t>
      </w:r>
      <w:r w:rsidRPr="00796D84">
        <w:rPr>
          <w:lang w:val="ru-RU"/>
        </w:rPr>
        <w:t>)</w:t>
      </w:r>
      <w:r w:rsidR="00A67897">
        <w:rPr>
          <w:lang w:val="ru-RU"/>
        </w:rPr>
        <w:t>,</w:t>
      </w:r>
      <w:r w:rsidRPr="00796D84">
        <w:rPr>
          <w:lang w:val="ru-RU"/>
        </w:rPr>
        <w:t xml:space="preserve"> </w:t>
      </w:r>
      <w:r>
        <w:rPr>
          <w:lang w:val="ru-RU"/>
        </w:rPr>
        <w:t>возможно</w:t>
      </w:r>
      <w:r w:rsidR="00A67897">
        <w:rPr>
          <w:lang w:val="ru-RU"/>
        </w:rPr>
        <w:t>,</w:t>
      </w:r>
      <w:r>
        <w:rPr>
          <w:lang w:val="ru-RU"/>
        </w:rPr>
        <w:t xml:space="preserve"> пожелает представить Специальной рабочей группе по доступу к генетическим ресурсам и совместному использованию выгод сво</w:t>
      </w:r>
      <w:r w:rsidR="00A67897">
        <w:rPr>
          <w:lang w:val="ru-RU"/>
        </w:rPr>
        <w:t>и</w:t>
      </w:r>
      <w:r>
        <w:rPr>
          <w:lang w:val="ru-RU"/>
        </w:rPr>
        <w:t xml:space="preserve"> мнени</w:t>
      </w:r>
      <w:r w:rsidR="00A67897">
        <w:rPr>
          <w:lang w:val="ru-RU"/>
        </w:rPr>
        <w:t>я</w:t>
      </w:r>
      <w:r>
        <w:rPr>
          <w:lang w:val="ru-RU"/>
        </w:rPr>
        <w:t xml:space="preserve"> о международном режиме регулирования доступа к генетическим ресурсам и совместного использования выгод в плане охраны традиционных знаний и совместного использования выгод.</w:t>
      </w:r>
    </w:p>
    <w:p w:rsidR="00EE6880" w:rsidRPr="00316089" w:rsidRDefault="00316089" w:rsidP="005D7E5A">
      <w:pPr>
        <w:pStyle w:val="Para1-Annex"/>
        <w:tabs>
          <w:tab w:val="clear" w:pos="360"/>
          <w:tab w:val="num" w:pos="709"/>
        </w:tabs>
        <w:spacing w:before="0"/>
        <w:rPr>
          <w:lang w:val="ru-RU"/>
        </w:rPr>
      </w:pPr>
      <w:r>
        <w:rPr>
          <w:lang w:val="ru-RU"/>
        </w:rPr>
        <w:t>С заявлениями, включая предложения, выступили представители Австралии,  Аргентины, Бразилии, Индии, Камеруна, Канады, Кении, Китая, Лесото, Малайзии, Мексики, Нигерии, Новой Зеландии, Португалии (</w:t>
      </w:r>
      <w:r>
        <w:rPr>
          <w:bCs/>
          <w:lang w:val="ru-RU"/>
        </w:rPr>
        <w:t xml:space="preserve">от имени Европейского сообщества и его государств-членов), Таиланда, Уганды (от имени Группы африканских стран), </w:t>
      </w:r>
      <w:r>
        <w:rPr>
          <w:lang w:val="ru-RU"/>
        </w:rPr>
        <w:t>Филиппин, Эфиопии и Южной Африки.</w:t>
      </w:r>
    </w:p>
    <w:p w:rsidR="00EE6880" w:rsidRPr="00C7278B" w:rsidRDefault="00A404C1" w:rsidP="005D7E5A">
      <w:pPr>
        <w:pStyle w:val="Para1-Annex"/>
        <w:tabs>
          <w:tab w:val="clear" w:pos="360"/>
          <w:tab w:val="num" w:pos="709"/>
        </w:tabs>
        <w:spacing w:before="0"/>
        <w:rPr>
          <w:lang w:val="ru-RU"/>
        </w:rPr>
      </w:pPr>
      <w:r>
        <w:rPr>
          <w:lang w:val="ru-RU"/>
        </w:rPr>
        <w:t xml:space="preserve">С заявлениями, включая предложения, также выступили представители Совета коренных народов Азии, </w:t>
      </w:r>
      <w:r w:rsidR="0008447B">
        <w:rPr>
          <w:lang w:val="ru-RU"/>
        </w:rPr>
        <w:t>Федерации</w:t>
      </w:r>
      <w:r w:rsidR="0008447B" w:rsidRPr="00E45A6F">
        <w:rPr>
          <w:lang w:val="ru-RU"/>
        </w:rPr>
        <w:t xml:space="preserve"> </w:t>
      </w:r>
      <w:r w:rsidR="0008447B">
        <w:rPr>
          <w:lang w:val="ru-RU"/>
        </w:rPr>
        <w:t>центров</w:t>
      </w:r>
      <w:r w:rsidR="0008447B" w:rsidRPr="00E45A6F">
        <w:rPr>
          <w:lang w:val="ru-RU"/>
        </w:rPr>
        <w:t xml:space="preserve"> </w:t>
      </w:r>
      <w:r w:rsidR="0008447B">
        <w:rPr>
          <w:lang w:val="ru-RU"/>
        </w:rPr>
        <w:t>коренных народов шуар</w:t>
      </w:r>
      <w:r w:rsidR="0008447B" w:rsidRPr="00E45A6F">
        <w:rPr>
          <w:lang w:val="ru-RU"/>
        </w:rPr>
        <w:t xml:space="preserve"> </w:t>
      </w:r>
      <w:r w:rsidR="0008447B">
        <w:rPr>
          <w:lang w:val="ru-RU"/>
        </w:rPr>
        <w:t>и</w:t>
      </w:r>
      <w:r w:rsidR="0008447B" w:rsidRPr="00E45A6F">
        <w:rPr>
          <w:lang w:val="ru-RU"/>
        </w:rPr>
        <w:t xml:space="preserve"> </w:t>
      </w:r>
      <w:r w:rsidR="0008447B">
        <w:rPr>
          <w:lang w:val="ru-RU"/>
        </w:rPr>
        <w:t>Корпорации народа шуар</w:t>
      </w:r>
      <w:r>
        <w:rPr>
          <w:lang w:val="ru-RU"/>
        </w:rPr>
        <w:t>, Совета коренных народов по биопиратству, Совета по Латинской Америке Международного форума  коренных народов по биоразнообразию и племен Тулалип штата Вашингтон</w:t>
      </w:r>
      <w:r w:rsidR="0008447B">
        <w:rPr>
          <w:lang w:val="ru-RU"/>
        </w:rPr>
        <w:t xml:space="preserve">. </w:t>
      </w:r>
    </w:p>
    <w:p w:rsidR="00EE6880" w:rsidRPr="00C7278B" w:rsidRDefault="002919C7" w:rsidP="005D7E5A">
      <w:pPr>
        <w:pStyle w:val="Para1-Annex"/>
        <w:tabs>
          <w:tab w:val="clear" w:pos="360"/>
          <w:tab w:val="num" w:pos="709"/>
        </w:tabs>
        <w:spacing w:before="0"/>
        <w:rPr>
          <w:lang w:val="ru-RU"/>
        </w:rPr>
      </w:pPr>
      <w:r>
        <w:rPr>
          <w:lang w:val="ru-RU"/>
        </w:rPr>
        <w:t>Представитель Бразилии попросил отразить в протоколе, что в ходе разработки Международного режима следует в обязательном порядке изучить вопрос совместного использования выгод, связанных с применением соответствующих традиционных знаний. Использование таких традиционных знаний должно быть основано на получении предварительно обоснованного согласия и на взаимосогласованных условиях. Сторонам следует разработать</w:t>
      </w:r>
      <w:r w:rsidRPr="003B779E">
        <w:rPr>
          <w:lang w:val="ru-RU"/>
        </w:rPr>
        <w:t xml:space="preserve"> </w:t>
      </w:r>
      <w:r>
        <w:rPr>
          <w:lang w:val="ru-RU"/>
        </w:rPr>
        <w:t>режимы</w:t>
      </w:r>
      <w:r w:rsidRPr="003B779E">
        <w:rPr>
          <w:lang w:val="ru-RU"/>
        </w:rPr>
        <w:t xml:space="preserve"> </w:t>
      </w:r>
      <w:r w:rsidRPr="003B779E">
        <w:t>sui</w:t>
      </w:r>
      <w:r w:rsidRPr="003B779E">
        <w:rPr>
          <w:lang w:val="ru-RU"/>
        </w:rPr>
        <w:t xml:space="preserve"> </w:t>
      </w:r>
      <w:r w:rsidRPr="003B779E">
        <w:t>generis</w:t>
      </w:r>
      <w:r w:rsidRPr="003B779E">
        <w:rPr>
          <w:lang w:val="ru-RU"/>
        </w:rPr>
        <w:t xml:space="preserve">, </w:t>
      </w:r>
      <w:r>
        <w:rPr>
          <w:lang w:val="ru-RU"/>
        </w:rPr>
        <w:t>которые</w:t>
      </w:r>
      <w:r w:rsidRPr="003B779E">
        <w:rPr>
          <w:lang w:val="ru-RU"/>
        </w:rPr>
        <w:t xml:space="preserve"> </w:t>
      </w:r>
      <w:r>
        <w:rPr>
          <w:lang w:val="ru-RU"/>
        </w:rPr>
        <w:t>должны дополнять</w:t>
      </w:r>
      <w:r w:rsidRPr="003B779E">
        <w:rPr>
          <w:lang w:val="ru-RU"/>
        </w:rPr>
        <w:t xml:space="preserve"> </w:t>
      </w:r>
      <w:r>
        <w:rPr>
          <w:lang w:val="ru-RU"/>
        </w:rPr>
        <w:t>международный</w:t>
      </w:r>
      <w:r w:rsidRPr="003B779E">
        <w:rPr>
          <w:lang w:val="ru-RU"/>
        </w:rPr>
        <w:t xml:space="preserve"> </w:t>
      </w:r>
      <w:r>
        <w:rPr>
          <w:lang w:val="ru-RU"/>
        </w:rPr>
        <w:t>режим. Предлагаемый</w:t>
      </w:r>
      <w:r w:rsidRPr="003B779E">
        <w:rPr>
          <w:lang w:val="ru-RU"/>
        </w:rPr>
        <w:t xml:space="preserve"> </w:t>
      </w:r>
      <w:r>
        <w:rPr>
          <w:lang w:val="ru-RU"/>
        </w:rPr>
        <w:t>международный</w:t>
      </w:r>
      <w:r w:rsidRPr="003B779E">
        <w:rPr>
          <w:lang w:val="ru-RU"/>
        </w:rPr>
        <w:t xml:space="preserve"> </w:t>
      </w:r>
      <w:r>
        <w:rPr>
          <w:lang w:val="ru-RU"/>
        </w:rPr>
        <w:t>режим</w:t>
      </w:r>
      <w:r w:rsidRPr="003B779E">
        <w:rPr>
          <w:lang w:val="ru-RU"/>
        </w:rPr>
        <w:t xml:space="preserve"> </w:t>
      </w:r>
      <w:r>
        <w:rPr>
          <w:lang w:val="ru-RU"/>
        </w:rPr>
        <w:t>должен включать меры по обеспечению соблюдения требований, включая раскрытие информации о законности происхождения. В</w:t>
      </w:r>
      <w:r w:rsidRPr="006B2323">
        <w:rPr>
          <w:lang w:val="ru-RU"/>
        </w:rPr>
        <w:t xml:space="preserve"> заявк</w:t>
      </w:r>
      <w:r>
        <w:rPr>
          <w:lang w:val="ru-RU"/>
        </w:rPr>
        <w:t>ах</w:t>
      </w:r>
      <w:r w:rsidRPr="006B2323">
        <w:rPr>
          <w:lang w:val="ru-RU"/>
        </w:rPr>
        <w:t xml:space="preserve"> на предоставление прав собственности, </w:t>
      </w:r>
      <w:r>
        <w:rPr>
          <w:lang w:val="ru-RU"/>
        </w:rPr>
        <w:t>тематика</w:t>
      </w:r>
      <w:r w:rsidRPr="006B2323">
        <w:rPr>
          <w:lang w:val="ru-RU"/>
        </w:rPr>
        <w:t xml:space="preserve"> </w:t>
      </w:r>
      <w:r>
        <w:rPr>
          <w:lang w:val="ru-RU"/>
        </w:rPr>
        <w:t>которых</w:t>
      </w:r>
      <w:r w:rsidRPr="006B2323">
        <w:rPr>
          <w:lang w:val="ru-RU"/>
        </w:rPr>
        <w:t xml:space="preserve"> </w:t>
      </w:r>
      <w:r>
        <w:rPr>
          <w:lang w:val="ru-RU"/>
        </w:rPr>
        <w:t>касается</w:t>
      </w:r>
      <w:r w:rsidRPr="006B2323">
        <w:rPr>
          <w:lang w:val="ru-RU"/>
        </w:rPr>
        <w:t xml:space="preserve"> </w:t>
      </w:r>
      <w:r>
        <w:rPr>
          <w:lang w:val="ru-RU"/>
        </w:rPr>
        <w:t>или</w:t>
      </w:r>
      <w:r w:rsidRPr="006B2323">
        <w:rPr>
          <w:lang w:val="ru-RU"/>
        </w:rPr>
        <w:t xml:space="preserve"> </w:t>
      </w:r>
      <w:r>
        <w:rPr>
          <w:lang w:val="ru-RU"/>
        </w:rPr>
        <w:t>предусматривает</w:t>
      </w:r>
      <w:r w:rsidRPr="006B2323">
        <w:rPr>
          <w:lang w:val="ru-RU"/>
        </w:rPr>
        <w:t xml:space="preserve"> </w:t>
      </w:r>
      <w:r>
        <w:rPr>
          <w:lang w:val="ru-RU"/>
        </w:rPr>
        <w:t>использование</w:t>
      </w:r>
      <w:r w:rsidRPr="006B2323">
        <w:rPr>
          <w:lang w:val="ru-RU"/>
        </w:rPr>
        <w:t xml:space="preserve"> </w:t>
      </w:r>
      <w:r>
        <w:rPr>
          <w:lang w:val="ru-RU"/>
        </w:rPr>
        <w:t>дериватов</w:t>
      </w:r>
      <w:r w:rsidRPr="006B2323">
        <w:rPr>
          <w:lang w:val="ru-RU"/>
        </w:rPr>
        <w:t xml:space="preserve"> </w:t>
      </w:r>
      <w:r>
        <w:rPr>
          <w:lang w:val="ru-RU"/>
        </w:rPr>
        <w:t>генетических</w:t>
      </w:r>
      <w:r w:rsidRPr="006B2323">
        <w:rPr>
          <w:lang w:val="ru-RU"/>
        </w:rPr>
        <w:t xml:space="preserve"> </w:t>
      </w:r>
      <w:r>
        <w:rPr>
          <w:lang w:val="ru-RU"/>
        </w:rPr>
        <w:t>ресурсов</w:t>
      </w:r>
      <w:r w:rsidRPr="006B2323">
        <w:rPr>
          <w:lang w:val="ru-RU"/>
        </w:rPr>
        <w:t xml:space="preserve"> </w:t>
      </w:r>
      <w:r>
        <w:rPr>
          <w:lang w:val="ru-RU"/>
        </w:rPr>
        <w:t>и</w:t>
      </w:r>
      <w:r w:rsidRPr="006B2323">
        <w:rPr>
          <w:lang w:val="ru-RU"/>
        </w:rPr>
        <w:t>/</w:t>
      </w:r>
      <w:r>
        <w:rPr>
          <w:lang w:val="ru-RU"/>
        </w:rPr>
        <w:t>или</w:t>
      </w:r>
      <w:r w:rsidRPr="006B2323">
        <w:rPr>
          <w:lang w:val="ru-RU"/>
        </w:rPr>
        <w:t xml:space="preserve"> </w:t>
      </w:r>
      <w:r>
        <w:rPr>
          <w:lang w:val="ru-RU"/>
        </w:rPr>
        <w:t>связанных</w:t>
      </w:r>
      <w:r w:rsidRPr="006B2323">
        <w:rPr>
          <w:lang w:val="ru-RU"/>
        </w:rPr>
        <w:t xml:space="preserve"> </w:t>
      </w:r>
      <w:r>
        <w:rPr>
          <w:lang w:val="ru-RU"/>
        </w:rPr>
        <w:t>с</w:t>
      </w:r>
      <w:r w:rsidRPr="006B2323">
        <w:rPr>
          <w:lang w:val="ru-RU"/>
        </w:rPr>
        <w:t xml:space="preserve"> </w:t>
      </w:r>
      <w:r>
        <w:rPr>
          <w:lang w:val="ru-RU"/>
        </w:rPr>
        <w:t>ними</w:t>
      </w:r>
      <w:r w:rsidRPr="006B2323">
        <w:rPr>
          <w:lang w:val="ru-RU"/>
        </w:rPr>
        <w:t xml:space="preserve"> </w:t>
      </w:r>
      <w:r>
        <w:rPr>
          <w:lang w:val="ru-RU"/>
        </w:rPr>
        <w:t>традиционных</w:t>
      </w:r>
      <w:r w:rsidRPr="006B2323">
        <w:rPr>
          <w:lang w:val="ru-RU"/>
        </w:rPr>
        <w:t xml:space="preserve"> </w:t>
      </w:r>
      <w:r>
        <w:rPr>
          <w:lang w:val="ru-RU"/>
        </w:rPr>
        <w:t>знаний</w:t>
      </w:r>
      <w:r w:rsidRPr="006B2323">
        <w:rPr>
          <w:lang w:val="ru-RU"/>
        </w:rPr>
        <w:t xml:space="preserve">, </w:t>
      </w:r>
      <w:r>
        <w:rPr>
          <w:lang w:val="ru-RU"/>
        </w:rPr>
        <w:t>раскрывается</w:t>
      </w:r>
      <w:r w:rsidRPr="006B2323">
        <w:rPr>
          <w:lang w:val="ru-RU"/>
        </w:rPr>
        <w:t xml:space="preserve"> </w:t>
      </w:r>
      <w:r>
        <w:rPr>
          <w:lang w:val="ru-RU"/>
        </w:rPr>
        <w:t>страна</w:t>
      </w:r>
      <w:r w:rsidRPr="006B2323">
        <w:rPr>
          <w:lang w:val="ru-RU"/>
        </w:rPr>
        <w:t xml:space="preserve"> </w:t>
      </w:r>
      <w:r>
        <w:rPr>
          <w:lang w:val="ru-RU"/>
        </w:rPr>
        <w:t>происхождения</w:t>
      </w:r>
      <w:r w:rsidRPr="006B2323">
        <w:rPr>
          <w:lang w:val="ru-RU"/>
        </w:rPr>
        <w:t xml:space="preserve"> </w:t>
      </w:r>
      <w:r>
        <w:rPr>
          <w:lang w:val="ru-RU"/>
        </w:rPr>
        <w:t>или</w:t>
      </w:r>
      <w:r w:rsidRPr="006B2323">
        <w:rPr>
          <w:lang w:val="ru-RU"/>
        </w:rPr>
        <w:t xml:space="preserve"> </w:t>
      </w:r>
      <w:r>
        <w:rPr>
          <w:lang w:val="ru-RU"/>
        </w:rPr>
        <w:t>источник</w:t>
      </w:r>
      <w:r w:rsidRPr="006B2323">
        <w:rPr>
          <w:lang w:val="ru-RU"/>
        </w:rPr>
        <w:t xml:space="preserve"> </w:t>
      </w:r>
      <w:r>
        <w:rPr>
          <w:lang w:val="ru-RU"/>
        </w:rPr>
        <w:t>таких</w:t>
      </w:r>
      <w:r w:rsidRPr="006B2323">
        <w:rPr>
          <w:lang w:val="ru-RU"/>
        </w:rPr>
        <w:t xml:space="preserve"> </w:t>
      </w:r>
      <w:r>
        <w:rPr>
          <w:lang w:val="ru-RU"/>
        </w:rPr>
        <w:t>генетических</w:t>
      </w:r>
      <w:r w:rsidRPr="006B2323">
        <w:rPr>
          <w:lang w:val="ru-RU"/>
        </w:rPr>
        <w:t xml:space="preserve"> </w:t>
      </w:r>
      <w:r>
        <w:rPr>
          <w:lang w:val="ru-RU"/>
        </w:rPr>
        <w:t>ресурсов</w:t>
      </w:r>
      <w:r w:rsidRPr="006B2323">
        <w:rPr>
          <w:lang w:val="ru-RU"/>
        </w:rPr>
        <w:t xml:space="preserve">, </w:t>
      </w:r>
      <w:r>
        <w:rPr>
          <w:lang w:val="ru-RU"/>
        </w:rPr>
        <w:t>дериватов</w:t>
      </w:r>
      <w:r w:rsidRPr="006B2323">
        <w:rPr>
          <w:lang w:val="ru-RU"/>
        </w:rPr>
        <w:t xml:space="preserve"> </w:t>
      </w:r>
      <w:r>
        <w:rPr>
          <w:lang w:val="ru-RU"/>
        </w:rPr>
        <w:t>и</w:t>
      </w:r>
      <w:r w:rsidRPr="006B2323">
        <w:rPr>
          <w:lang w:val="ru-RU"/>
        </w:rPr>
        <w:t>/</w:t>
      </w:r>
      <w:r>
        <w:rPr>
          <w:lang w:val="ru-RU"/>
        </w:rPr>
        <w:t>или</w:t>
      </w:r>
      <w:r w:rsidRPr="006B2323">
        <w:rPr>
          <w:lang w:val="ru-RU"/>
        </w:rPr>
        <w:t xml:space="preserve"> </w:t>
      </w:r>
      <w:r>
        <w:rPr>
          <w:lang w:val="ru-RU"/>
        </w:rPr>
        <w:t>связанных</w:t>
      </w:r>
      <w:r w:rsidRPr="006B2323">
        <w:rPr>
          <w:lang w:val="ru-RU"/>
        </w:rPr>
        <w:t xml:space="preserve"> </w:t>
      </w:r>
      <w:r>
        <w:rPr>
          <w:lang w:val="ru-RU"/>
        </w:rPr>
        <w:t>с</w:t>
      </w:r>
      <w:r w:rsidRPr="006B2323">
        <w:rPr>
          <w:lang w:val="ru-RU"/>
        </w:rPr>
        <w:t xml:space="preserve"> </w:t>
      </w:r>
      <w:r>
        <w:rPr>
          <w:lang w:val="ru-RU"/>
        </w:rPr>
        <w:t>ними</w:t>
      </w:r>
      <w:r w:rsidRPr="006B2323">
        <w:rPr>
          <w:lang w:val="ru-RU"/>
        </w:rPr>
        <w:t xml:space="preserve"> </w:t>
      </w:r>
      <w:r>
        <w:rPr>
          <w:lang w:val="ru-RU"/>
        </w:rPr>
        <w:t>традиционных</w:t>
      </w:r>
      <w:r w:rsidRPr="006B2323">
        <w:rPr>
          <w:lang w:val="ru-RU"/>
        </w:rPr>
        <w:t xml:space="preserve"> </w:t>
      </w:r>
      <w:r>
        <w:rPr>
          <w:lang w:val="ru-RU"/>
        </w:rPr>
        <w:t>знаний</w:t>
      </w:r>
      <w:r w:rsidRPr="006B2323">
        <w:rPr>
          <w:lang w:val="ru-RU"/>
        </w:rPr>
        <w:t xml:space="preserve">, </w:t>
      </w:r>
      <w:r>
        <w:rPr>
          <w:lang w:val="ru-RU"/>
        </w:rPr>
        <w:t>а</w:t>
      </w:r>
      <w:r w:rsidRPr="006B2323">
        <w:rPr>
          <w:lang w:val="ru-RU"/>
        </w:rPr>
        <w:t xml:space="preserve"> </w:t>
      </w:r>
      <w:r>
        <w:rPr>
          <w:lang w:val="ru-RU"/>
        </w:rPr>
        <w:t>также</w:t>
      </w:r>
      <w:r w:rsidRPr="006B2323">
        <w:rPr>
          <w:lang w:val="ru-RU"/>
        </w:rPr>
        <w:t xml:space="preserve"> </w:t>
      </w:r>
      <w:r>
        <w:rPr>
          <w:lang w:val="ru-RU"/>
        </w:rPr>
        <w:t>представляется</w:t>
      </w:r>
      <w:r w:rsidRPr="006B2323">
        <w:rPr>
          <w:lang w:val="ru-RU"/>
        </w:rPr>
        <w:t xml:space="preserve"> </w:t>
      </w:r>
      <w:r>
        <w:rPr>
          <w:lang w:val="ru-RU"/>
        </w:rPr>
        <w:t>доказательство</w:t>
      </w:r>
      <w:r w:rsidRPr="006B2323">
        <w:rPr>
          <w:lang w:val="ru-RU"/>
        </w:rPr>
        <w:t xml:space="preserve"> </w:t>
      </w:r>
      <w:r>
        <w:rPr>
          <w:lang w:val="ru-RU"/>
        </w:rPr>
        <w:t>соблюдения</w:t>
      </w:r>
      <w:r w:rsidRPr="006B2323">
        <w:rPr>
          <w:lang w:val="ru-RU"/>
        </w:rPr>
        <w:t xml:space="preserve"> </w:t>
      </w:r>
      <w:r>
        <w:rPr>
          <w:lang w:val="ru-RU"/>
        </w:rPr>
        <w:t>положений</w:t>
      </w:r>
      <w:r w:rsidRPr="006B2323">
        <w:rPr>
          <w:lang w:val="ru-RU"/>
        </w:rPr>
        <w:t xml:space="preserve"> </w:t>
      </w:r>
      <w:r>
        <w:rPr>
          <w:lang w:val="ru-RU"/>
        </w:rPr>
        <w:t>предварительного</w:t>
      </w:r>
      <w:r w:rsidRPr="006B2323">
        <w:rPr>
          <w:lang w:val="ru-RU"/>
        </w:rPr>
        <w:t xml:space="preserve"> </w:t>
      </w:r>
      <w:r>
        <w:rPr>
          <w:lang w:val="ru-RU"/>
        </w:rPr>
        <w:t>обоснованного</w:t>
      </w:r>
      <w:r w:rsidRPr="006B2323">
        <w:rPr>
          <w:lang w:val="ru-RU"/>
        </w:rPr>
        <w:t xml:space="preserve"> </w:t>
      </w:r>
      <w:r>
        <w:rPr>
          <w:lang w:val="ru-RU"/>
        </w:rPr>
        <w:t xml:space="preserve">согласия и совместного использования выгод в соответствии с нормами национального законодательства страны, поставляющей ресурсы. </w:t>
      </w:r>
      <w:r w:rsidRPr="006B2323">
        <w:rPr>
          <w:lang w:val="ru-RU"/>
        </w:rPr>
        <w:t>И</w:t>
      </w:r>
      <w:r w:rsidRPr="00B33255">
        <w:rPr>
          <w:lang w:val="ru-RU"/>
        </w:rPr>
        <w:t xml:space="preserve"> </w:t>
      </w:r>
      <w:r>
        <w:rPr>
          <w:lang w:val="ru-RU"/>
        </w:rPr>
        <w:t>наконец</w:t>
      </w:r>
      <w:r w:rsidRPr="00B33255">
        <w:rPr>
          <w:lang w:val="ru-RU"/>
        </w:rPr>
        <w:t xml:space="preserve">, </w:t>
      </w:r>
      <w:r>
        <w:rPr>
          <w:lang w:val="ru-RU"/>
        </w:rPr>
        <w:t>международный</w:t>
      </w:r>
      <w:r w:rsidRPr="00B33255">
        <w:rPr>
          <w:lang w:val="ru-RU"/>
        </w:rPr>
        <w:t xml:space="preserve"> </w:t>
      </w:r>
      <w:r>
        <w:rPr>
          <w:lang w:val="ru-RU"/>
        </w:rPr>
        <w:t>режим</w:t>
      </w:r>
      <w:r w:rsidRPr="00B33255">
        <w:rPr>
          <w:lang w:val="ru-RU"/>
        </w:rPr>
        <w:t xml:space="preserve"> </w:t>
      </w:r>
      <w:r>
        <w:rPr>
          <w:lang w:val="ru-RU"/>
        </w:rPr>
        <w:t>должен</w:t>
      </w:r>
      <w:r w:rsidRPr="00B33255">
        <w:rPr>
          <w:lang w:val="ru-RU"/>
        </w:rPr>
        <w:t xml:space="preserve"> </w:t>
      </w:r>
      <w:r>
        <w:rPr>
          <w:lang w:val="ru-RU"/>
        </w:rPr>
        <w:t>включать</w:t>
      </w:r>
      <w:r w:rsidRPr="00B33255">
        <w:rPr>
          <w:lang w:val="ru-RU"/>
        </w:rPr>
        <w:t xml:space="preserve"> </w:t>
      </w:r>
      <w:r>
        <w:rPr>
          <w:lang w:val="ru-RU"/>
        </w:rPr>
        <w:t>положения</w:t>
      </w:r>
      <w:r w:rsidRPr="00B33255">
        <w:rPr>
          <w:lang w:val="ru-RU"/>
        </w:rPr>
        <w:t xml:space="preserve"> </w:t>
      </w:r>
      <w:r>
        <w:rPr>
          <w:lang w:val="ru-RU"/>
        </w:rPr>
        <w:t>о</w:t>
      </w:r>
      <w:r w:rsidRPr="00B33255">
        <w:rPr>
          <w:lang w:val="ru-RU"/>
        </w:rPr>
        <w:t xml:space="preserve"> </w:t>
      </w:r>
      <w:r>
        <w:rPr>
          <w:lang w:val="ru-RU"/>
        </w:rPr>
        <w:t>создании</w:t>
      </w:r>
      <w:r w:rsidRPr="00B33255">
        <w:rPr>
          <w:lang w:val="ru-RU"/>
        </w:rPr>
        <w:t xml:space="preserve"> </w:t>
      </w:r>
      <w:r>
        <w:rPr>
          <w:lang w:val="ru-RU"/>
        </w:rPr>
        <w:t>потенциала</w:t>
      </w:r>
      <w:r w:rsidRPr="00B33255">
        <w:rPr>
          <w:lang w:val="ru-RU"/>
        </w:rPr>
        <w:t xml:space="preserve">, </w:t>
      </w:r>
      <w:r>
        <w:rPr>
          <w:lang w:val="ru-RU"/>
        </w:rPr>
        <w:t>в</w:t>
      </w:r>
      <w:r w:rsidRPr="00B33255">
        <w:rPr>
          <w:lang w:val="ru-RU"/>
        </w:rPr>
        <w:t xml:space="preserve"> </w:t>
      </w:r>
      <w:r>
        <w:rPr>
          <w:lang w:val="ru-RU"/>
        </w:rPr>
        <w:t>том</w:t>
      </w:r>
      <w:r w:rsidRPr="00B33255">
        <w:rPr>
          <w:lang w:val="ru-RU"/>
        </w:rPr>
        <w:t xml:space="preserve"> </w:t>
      </w:r>
      <w:r>
        <w:rPr>
          <w:lang w:val="ru-RU"/>
        </w:rPr>
        <w:t>числе</w:t>
      </w:r>
      <w:r w:rsidRPr="00B33255">
        <w:rPr>
          <w:lang w:val="ru-RU"/>
        </w:rPr>
        <w:t xml:space="preserve"> </w:t>
      </w:r>
      <w:r w:rsidRPr="007F1BA1">
        <w:t>i</w:t>
      </w:r>
      <w:r w:rsidRPr="00B33255">
        <w:rPr>
          <w:lang w:val="ru-RU"/>
        </w:rPr>
        <w:t xml:space="preserve">) </w:t>
      </w:r>
      <w:r>
        <w:rPr>
          <w:lang w:val="ru-RU"/>
        </w:rPr>
        <w:t>создание</w:t>
      </w:r>
      <w:r w:rsidRPr="00B33255">
        <w:rPr>
          <w:lang w:val="ru-RU"/>
        </w:rPr>
        <w:t xml:space="preserve"> </w:t>
      </w:r>
      <w:r>
        <w:rPr>
          <w:lang w:val="ru-RU"/>
        </w:rPr>
        <w:t>и</w:t>
      </w:r>
      <w:r w:rsidRPr="00B33255">
        <w:rPr>
          <w:lang w:val="ru-RU"/>
        </w:rPr>
        <w:t xml:space="preserve"> </w:t>
      </w:r>
      <w:r>
        <w:rPr>
          <w:lang w:val="ru-RU"/>
        </w:rPr>
        <w:t>укрепление</w:t>
      </w:r>
      <w:r w:rsidRPr="00B33255">
        <w:rPr>
          <w:lang w:val="ru-RU"/>
        </w:rPr>
        <w:t xml:space="preserve"> </w:t>
      </w:r>
      <w:r>
        <w:rPr>
          <w:lang w:val="ru-RU"/>
        </w:rPr>
        <w:t>потенциала</w:t>
      </w:r>
      <w:r w:rsidRPr="00B33255">
        <w:rPr>
          <w:lang w:val="ru-RU"/>
        </w:rPr>
        <w:t xml:space="preserve"> </w:t>
      </w:r>
      <w:r>
        <w:rPr>
          <w:lang w:val="ru-RU"/>
        </w:rPr>
        <w:t>в</w:t>
      </w:r>
      <w:r w:rsidRPr="00B33255">
        <w:rPr>
          <w:lang w:val="ru-RU"/>
        </w:rPr>
        <w:t xml:space="preserve"> </w:t>
      </w:r>
      <w:r>
        <w:rPr>
          <w:lang w:val="ru-RU"/>
        </w:rPr>
        <w:t>развивающихся</w:t>
      </w:r>
      <w:r w:rsidRPr="00B33255">
        <w:rPr>
          <w:lang w:val="ru-RU"/>
        </w:rPr>
        <w:t xml:space="preserve"> </w:t>
      </w:r>
      <w:r>
        <w:rPr>
          <w:lang w:val="ru-RU"/>
        </w:rPr>
        <w:t>странах</w:t>
      </w:r>
      <w:r w:rsidRPr="00B33255">
        <w:rPr>
          <w:lang w:val="ru-RU"/>
        </w:rPr>
        <w:t xml:space="preserve">, </w:t>
      </w:r>
      <w:r>
        <w:rPr>
          <w:lang w:val="ru-RU"/>
        </w:rPr>
        <w:t>наименее</w:t>
      </w:r>
      <w:r w:rsidRPr="00B33255">
        <w:rPr>
          <w:lang w:val="ru-RU"/>
        </w:rPr>
        <w:t xml:space="preserve"> </w:t>
      </w:r>
      <w:r>
        <w:rPr>
          <w:lang w:val="ru-RU"/>
        </w:rPr>
        <w:t>развитых</w:t>
      </w:r>
      <w:r w:rsidRPr="00B33255">
        <w:rPr>
          <w:lang w:val="ru-RU"/>
        </w:rPr>
        <w:t xml:space="preserve"> </w:t>
      </w:r>
      <w:r>
        <w:rPr>
          <w:lang w:val="ru-RU"/>
        </w:rPr>
        <w:t>странах</w:t>
      </w:r>
      <w:r w:rsidRPr="00B33255">
        <w:rPr>
          <w:lang w:val="ru-RU"/>
        </w:rPr>
        <w:t xml:space="preserve"> </w:t>
      </w:r>
      <w:r>
        <w:rPr>
          <w:lang w:val="ru-RU"/>
        </w:rPr>
        <w:t>и</w:t>
      </w:r>
      <w:r w:rsidRPr="00B33255">
        <w:rPr>
          <w:lang w:val="ru-RU"/>
        </w:rPr>
        <w:t xml:space="preserve"> </w:t>
      </w:r>
      <w:r>
        <w:rPr>
          <w:lang w:val="ru-RU"/>
        </w:rPr>
        <w:t>в</w:t>
      </w:r>
      <w:r w:rsidRPr="00B33255">
        <w:rPr>
          <w:lang w:val="ru-RU"/>
        </w:rPr>
        <w:t xml:space="preserve"> </w:t>
      </w:r>
      <w:r>
        <w:rPr>
          <w:lang w:val="ru-RU"/>
        </w:rPr>
        <w:t>малых</w:t>
      </w:r>
      <w:r w:rsidRPr="00B33255">
        <w:rPr>
          <w:lang w:val="ru-RU"/>
        </w:rPr>
        <w:t xml:space="preserve"> </w:t>
      </w:r>
      <w:r>
        <w:rPr>
          <w:lang w:val="ru-RU"/>
        </w:rPr>
        <w:t>островных</w:t>
      </w:r>
      <w:r w:rsidRPr="00B33255">
        <w:rPr>
          <w:lang w:val="ru-RU"/>
        </w:rPr>
        <w:t xml:space="preserve"> </w:t>
      </w:r>
      <w:r>
        <w:rPr>
          <w:lang w:val="ru-RU"/>
        </w:rPr>
        <w:t>развивающихся</w:t>
      </w:r>
      <w:r w:rsidRPr="00B33255">
        <w:rPr>
          <w:lang w:val="ru-RU"/>
        </w:rPr>
        <w:t xml:space="preserve"> </w:t>
      </w:r>
      <w:r>
        <w:rPr>
          <w:lang w:val="ru-RU"/>
        </w:rPr>
        <w:t>государствах</w:t>
      </w:r>
      <w:r w:rsidRPr="00B33255">
        <w:rPr>
          <w:lang w:val="ru-RU"/>
        </w:rPr>
        <w:t xml:space="preserve">, </w:t>
      </w:r>
      <w:r>
        <w:rPr>
          <w:lang w:val="ru-RU"/>
        </w:rPr>
        <w:t>а</w:t>
      </w:r>
      <w:r w:rsidRPr="00B33255">
        <w:rPr>
          <w:lang w:val="ru-RU"/>
        </w:rPr>
        <w:t xml:space="preserve"> </w:t>
      </w:r>
      <w:r>
        <w:rPr>
          <w:lang w:val="ru-RU"/>
        </w:rPr>
        <w:t>также</w:t>
      </w:r>
      <w:r w:rsidRPr="00B33255">
        <w:rPr>
          <w:lang w:val="ru-RU"/>
        </w:rPr>
        <w:t xml:space="preserve"> </w:t>
      </w:r>
      <w:r>
        <w:rPr>
          <w:lang w:val="ru-RU"/>
        </w:rPr>
        <w:t>в</w:t>
      </w:r>
      <w:r w:rsidRPr="00B33255">
        <w:rPr>
          <w:lang w:val="ru-RU"/>
        </w:rPr>
        <w:t xml:space="preserve"> </w:t>
      </w:r>
      <w:r>
        <w:rPr>
          <w:lang w:val="ru-RU"/>
        </w:rPr>
        <w:t>странах</w:t>
      </w:r>
      <w:r w:rsidRPr="00B33255">
        <w:rPr>
          <w:lang w:val="ru-RU"/>
        </w:rPr>
        <w:t xml:space="preserve"> </w:t>
      </w:r>
      <w:r>
        <w:rPr>
          <w:lang w:val="ru-RU"/>
        </w:rPr>
        <w:t>с</w:t>
      </w:r>
      <w:r w:rsidRPr="00B33255">
        <w:rPr>
          <w:lang w:val="ru-RU"/>
        </w:rPr>
        <w:t xml:space="preserve"> </w:t>
      </w:r>
      <w:r>
        <w:rPr>
          <w:lang w:val="ru-RU"/>
        </w:rPr>
        <w:t>переходной</w:t>
      </w:r>
      <w:r w:rsidRPr="00B33255">
        <w:rPr>
          <w:lang w:val="ru-RU"/>
        </w:rPr>
        <w:t xml:space="preserve"> </w:t>
      </w:r>
      <w:r>
        <w:rPr>
          <w:lang w:val="ru-RU"/>
        </w:rPr>
        <w:t>экономикой</w:t>
      </w:r>
      <w:r w:rsidRPr="00B33255">
        <w:rPr>
          <w:lang w:val="ru-RU"/>
        </w:rPr>
        <w:t xml:space="preserve"> </w:t>
      </w:r>
      <w:r>
        <w:rPr>
          <w:lang w:val="ru-RU"/>
        </w:rPr>
        <w:t>в</w:t>
      </w:r>
      <w:r w:rsidRPr="00B33255">
        <w:rPr>
          <w:lang w:val="ru-RU"/>
        </w:rPr>
        <w:t xml:space="preserve"> </w:t>
      </w:r>
      <w:r>
        <w:rPr>
          <w:lang w:val="ru-RU"/>
        </w:rPr>
        <w:t>целях</w:t>
      </w:r>
      <w:r w:rsidRPr="00B33255">
        <w:rPr>
          <w:lang w:val="ru-RU"/>
        </w:rPr>
        <w:t xml:space="preserve"> </w:t>
      </w:r>
      <w:r>
        <w:rPr>
          <w:lang w:val="ru-RU"/>
        </w:rPr>
        <w:t>внедрения</w:t>
      </w:r>
      <w:r w:rsidRPr="00B33255">
        <w:rPr>
          <w:lang w:val="ru-RU"/>
        </w:rPr>
        <w:t xml:space="preserve"> </w:t>
      </w:r>
      <w:r>
        <w:rPr>
          <w:lang w:val="ru-RU"/>
        </w:rPr>
        <w:t>международного</w:t>
      </w:r>
      <w:r w:rsidRPr="00B33255">
        <w:rPr>
          <w:lang w:val="ru-RU"/>
        </w:rPr>
        <w:t xml:space="preserve"> </w:t>
      </w:r>
      <w:r>
        <w:rPr>
          <w:lang w:val="ru-RU"/>
        </w:rPr>
        <w:t>режима</w:t>
      </w:r>
      <w:r w:rsidRPr="00B33255">
        <w:rPr>
          <w:lang w:val="ru-RU"/>
        </w:rPr>
        <w:t xml:space="preserve"> </w:t>
      </w:r>
      <w:r>
        <w:rPr>
          <w:lang w:val="ru-RU"/>
        </w:rPr>
        <w:t>на</w:t>
      </w:r>
      <w:r w:rsidRPr="00B33255">
        <w:rPr>
          <w:lang w:val="ru-RU"/>
        </w:rPr>
        <w:t xml:space="preserve"> </w:t>
      </w:r>
      <w:r>
        <w:rPr>
          <w:lang w:val="ru-RU"/>
        </w:rPr>
        <w:t>национальном</w:t>
      </w:r>
      <w:r w:rsidRPr="00B33255">
        <w:rPr>
          <w:lang w:val="ru-RU"/>
        </w:rPr>
        <w:t xml:space="preserve">, </w:t>
      </w:r>
      <w:r>
        <w:rPr>
          <w:lang w:val="ru-RU"/>
        </w:rPr>
        <w:t>региональном</w:t>
      </w:r>
      <w:r w:rsidRPr="00B33255">
        <w:rPr>
          <w:lang w:val="ru-RU"/>
        </w:rPr>
        <w:t xml:space="preserve"> </w:t>
      </w:r>
      <w:r>
        <w:rPr>
          <w:lang w:val="ru-RU"/>
        </w:rPr>
        <w:t>и</w:t>
      </w:r>
      <w:r w:rsidRPr="00B33255">
        <w:rPr>
          <w:lang w:val="ru-RU"/>
        </w:rPr>
        <w:t xml:space="preserve"> </w:t>
      </w:r>
      <w:r>
        <w:rPr>
          <w:lang w:val="ru-RU"/>
        </w:rPr>
        <w:t>международном</w:t>
      </w:r>
      <w:r w:rsidRPr="00B33255">
        <w:rPr>
          <w:lang w:val="ru-RU"/>
        </w:rPr>
        <w:t xml:space="preserve"> </w:t>
      </w:r>
      <w:r>
        <w:rPr>
          <w:lang w:val="ru-RU"/>
        </w:rPr>
        <w:t>уровнях</w:t>
      </w:r>
      <w:r w:rsidRPr="00B33255">
        <w:rPr>
          <w:lang w:val="ru-RU"/>
        </w:rPr>
        <w:t xml:space="preserve">; </w:t>
      </w:r>
      <w:r w:rsidRPr="007F1BA1">
        <w:t>ii</w:t>
      </w:r>
      <w:r w:rsidRPr="00B33255">
        <w:rPr>
          <w:lang w:val="ru-RU"/>
        </w:rPr>
        <w:t xml:space="preserve">) </w:t>
      </w:r>
      <w:r>
        <w:rPr>
          <w:lang w:val="ru-RU"/>
        </w:rPr>
        <w:t>меры, обеспечивающие эффективную передачу технологии и осуществление технологического сотрудничества с тем, чтобы поддержать формирование социальных, экономических и экологических выгод</w:t>
      </w:r>
      <w:r w:rsidRPr="00B33255">
        <w:rPr>
          <w:lang w:val="ru-RU"/>
        </w:rPr>
        <w:t xml:space="preserve">; </w:t>
      </w:r>
      <w:r>
        <w:rPr>
          <w:lang w:val="ru-RU"/>
        </w:rPr>
        <w:t xml:space="preserve">и </w:t>
      </w:r>
      <w:r w:rsidRPr="007F1BA1">
        <w:t>iii</w:t>
      </w:r>
      <w:r w:rsidRPr="00B33255">
        <w:rPr>
          <w:lang w:val="ru-RU"/>
        </w:rPr>
        <w:t xml:space="preserve">) </w:t>
      </w:r>
      <w:r>
        <w:rPr>
          <w:lang w:val="ru-RU"/>
        </w:rPr>
        <w:t xml:space="preserve">создание людского, организационного и научного потенциала, включая внедрение правового механизма, с учетом статей 18, 19 и пункта 4 статьи 20 Конвенции. Процесс отбора субъектов деятельности для предоставления технической поддержки должен быть всеобъемлющим и должен обязывать Стороны принимать в нем участие, как это уже имело место, когда Стороны обязались в решении </w:t>
      </w:r>
      <w:r>
        <w:t>VIII</w:t>
      </w:r>
      <w:r>
        <w:rPr>
          <w:lang w:val="ru-RU"/>
        </w:rPr>
        <w:t>/4 обсудить</w:t>
      </w:r>
      <w:r w:rsidRPr="004D1003">
        <w:rPr>
          <w:lang w:val="ru-RU"/>
        </w:rPr>
        <w:t xml:space="preserve"> </w:t>
      </w:r>
      <w:r>
        <w:rPr>
          <w:lang w:val="ru-RU"/>
        </w:rPr>
        <w:t>международный</w:t>
      </w:r>
      <w:r w:rsidRPr="004D1003">
        <w:rPr>
          <w:lang w:val="ru-RU"/>
        </w:rPr>
        <w:t xml:space="preserve"> </w:t>
      </w:r>
      <w:r>
        <w:rPr>
          <w:lang w:val="ru-RU"/>
        </w:rPr>
        <w:t>режим</w:t>
      </w:r>
      <w:r w:rsidRPr="004D1003">
        <w:rPr>
          <w:lang w:val="ru-RU"/>
        </w:rPr>
        <w:t>.</w:t>
      </w:r>
      <w:r>
        <w:rPr>
          <w:lang w:val="ru-RU"/>
        </w:rPr>
        <w:t xml:space="preserve"> Поэтому Бразилия не готова поддержать предложение, внесенное от имени Европейского сообщества, о создании специальной группы технических экспертов</w:t>
      </w:r>
      <w:r w:rsidR="006A330B">
        <w:rPr>
          <w:lang w:val="ru-RU"/>
        </w:rPr>
        <w:t>.</w:t>
      </w:r>
      <w:r w:rsidR="00EE6880" w:rsidRPr="006A330B">
        <w:rPr>
          <w:lang w:val="ru-RU"/>
        </w:rPr>
        <w:t xml:space="preserve"> </w:t>
      </w:r>
    </w:p>
    <w:p w:rsidR="00EE6880" w:rsidRPr="00421126" w:rsidRDefault="00F41BEB" w:rsidP="005D7E5A">
      <w:pPr>
        <w:pStyle w:val="Para1-Annex"/>
        <w:tabs>
          <w:tab w:val="clear" w:pos="360"/>
          <w:tab w:val="num" w:pos="709"/>
        </w:tabs>
        <w:spacing w:before="0"/>
        <w:rPr>
          <w:lang w:val="ru-RU"/>
        </w:rPr>
      </w:pPr>
      <w:r>
        <w:rPr>
          <w:lang w:val="ru-RU"/>
        </w:rPr>
        <w:t>Представитель</w:t>
      </w:r>
      <w:r w:rsidR="00417594">
        <w:rPr>
          <w:lang w:val="ru-RU"/>
        </w:rPr>
        <w:t>ница</w:t>
      </w:r>
      <w:r w:rsidRPr="00421126">
        <w:rPr>
          <w:lang w:val="ru-RU"/>
        </w:rPr>
        <w:t xml:space="preserve"> </w:t>
      </w:r>
      <w:r>
        <w:rPr>
          <w:lang w:val="ru-RU"/>
        </w:rPr>
        <w:t>Португалии</w:t>
      </w:r>
      <w:r w:rsidR="00421126" w:rsidRPr="00421126">
        <w:rPr>
          <w:lang w:val="ru-RU"/>
        </w:rPr>
        <w:t xml:space="preserve"> (</w:t>
      </w:r>
      <w:r>
        <w:rPr>
          <w:lang w:val="ru-RU"/>
        </w:rPr>
        <w:t>от</w:t>
      </w:r>
      <w:r w:rsidRPr="00421126">
        <w:rPr>
          <w:lang w:val="ru-RU"/>
        </w:rPr>
        <w:t xml:space="preserve"> </w:t>
      </w:r>
      <w:r>
        <w:rPr>
          <w:lang w:val="ru-RU"/>
        </w:rPr>
        <w:t>имени</w:t>
      </w:r>
      <w:r w:rsidRPr="00421126">
        <w:rPr>
          <w:lang w:val="ru-RU"/>
        </w:rPr>
        <w:t xml:space="preserve"> </w:t>
      </w:r>
      <w:r>
        <w:rPr>
          <w:lang w:val="ru-RU"/>
        </w:rPr>
        <w:t>Европейского</w:t>
      </w:r>
      <w:r w:rsidRPr="00421126">
        <w:rPr>
          <w:lang w:val="ru-RU"/>
        </w:rPr>
        <w:t xml:space="preserve"> </w:t>
      </w:r>
      <w:r w:rsidR="00421126">
        <w:rPr>
          <w:lang w:val="ru-RU"/>
        </w:rPr>
        <w:t>с</w:t>
      </w:r>
      <w:r>
        <w:rPr>
          <w:lang w:val="ru-RU"/>
        </w:rPr>
        <w:t>ообщества</w:t>
      </w:r>
      <w:r w:rsidRPr="00421126">
        <w:rPr>
          <w:lang w:val="ru-RU"/>
        </w:rPr>
        <w:t xml:space="preserve"> </w:t>
      </w:r>
      <w:r>
        <w:rPr>
          <w:lang w:val="ru-RU"/>
        </w:rPr>
        <w:t>и</w:t>
      </w:r>
      <w:r w:rsidRPr="00421126">
        <w:rPr>
          <w:lang w:val="ru-RU"/>
        </w:rPr>
        <w:t xml:space="preserve"> </w:t>
      </w:r>
      <w:r>
        <w:rPr>
          <w:lang w:val="ru-RU"/>
        </w:rPr>
        <w:t>его</w:t>
      </w:r>
      <w:r w:rsidRPr="00421126">
        <w:rPr>
          <w:lang w:val="ru-RU"/>
        </w:rPr>
        <w:t xml:space="preserve"> </w:t>
      </w:r>
      <w:r>
        <w:rPr>
          <w:lang w:val="ru-RU"/>
        </w:rPr>
        <w:t>государств</w:t>
      </w:r>
      <w:r w:rsidRPr="00421126">
        <w:rPr>
          <w:lang w:val="ru-RU"/>
        </w:rPr>
        <w:t>-</w:t>
      </w:r>
      <w:r>
        <w:rPr>
          <w:lang w:val="ru-RU"/>
        </w:rPr>
        <w:t>членов</w:t>
      </w:r>
      <w:r w:rsidR="00421126" w:rsidRPr="00421126">
        <w:rPr>
          <w:lang w:val="ru-RU"/>
        </w:rPr>
        <w:t xml:space="preserve">) </w:t>
      </w:r>
      <w:r w:rsidR="00421126">
        <w:rPr>
          <w:lang w:val="ru-RU"/>
        </w:rPr>
        <w:t>попросил</w:t>
      </w:r>
      <w:r w:rsidR="00417594">
        <w:rPr>
          <w:lang w:val="ru-RU"/>
        </w:rPr>
        <w:t>а</w:t>
      </w:r>
      <w:r w:rsidR="00421126" w:rsidRPr="00421126">
        <w:rPr>
          <w:lang w:val="ru-RU"/>
        </w:rPr>
        <w:t xml:space="preserve"> </w:t>
      </w:r>
      <w:r w:rsidR="00421126">
        <w:rPr>
          <w:lang w:val="ru-RU"/>
        </w:rPr>
        <w:t>включить</w:t>
      </w:r>
      <w:r w:rsidR="00421126" w:rsidRPr="00421126">
        <w:rPr>
          <w:lang w:val="ru-RU"/>
        </w:rPr>
        <w:t xml:space="preserve"> </w:t>
      </w:r>
      <w:r w:rsidR="00421126">
        <w:rPr>
          <w:lang w:val="ru-RU"/>
        </w:rPr>
        <w:t>в</w:t>
      </w:r>
      <w:r w:rsidR="00421126" w:rsidRPr="00421126">
        <w:rPr>
          <w:lang w:val="ru-RU"/>
        </w:rPr>
        <w:t xml:space="preserve"> </w:t>
      </w:r>
      <w:r w:rsidR="00421126">
        <w:rPr>
          <w:lang w:val="ru-RU"/>
        </w:rPr>
        <w:t>протокол</w:t>
      </w:r>
      <w:r w:rsidR="00421126" w:rsidRPr="00421126">
        <w:rPr>
          <w:lang w:val="ru-RU"/>
        </w:rPr>
        <w:t xml:space="preserve"> </w:t>
      </w:r>
      <w:r>
        <w:rPr>
          <w:lang w:val="ru-RU"/>
        </w:rPr>
        <w:t>приведенный</w:t>
      </w:r>
      <w:r w:rsidRPr="00421126">
        <w:rPr>
          <w:lang w:val="ru-RU"/>
        </w:rPr>
        <w:t xml:space="preserve"> </w:t>
      </w:r>
      <w:r>
        <w:rPr>
          <w:lang w:val="ru-RU"/>
        </w:rPr>
        <w:t>ниже</w:t>
      </w:r>
      <w:r w:rsidRPr="00421126">
        <w:rPr>
          <w:lang w:val="ru-RU"/>
        </w:rPr>
        <w:t xml:space="preserve"> </w:t>
      </w:r>
      <w:r>
        <w:rPr>
          <w:lang w:val="ru-RU"/>
        </w:rPr>
        <w:t>перечень</w:t>
      </w:r>
      <w:r w:rsidRPr="00421126">
        <w:rPr>
          <w:lang w:val="ru-RU"/>
        </w:rPr>
        <w:t xml:space="preserve"> </w:t>
      </w:r>
      <w:r>
        <w:rPr>
          <w:lang w:val="ru-RU"/>
        </w:rPr>
        <w:t>вопросов</w:t>
      </w:r>
      <w:r w:rsidRPr="00421126">
        <w:rPr>
          <w:lang w:val="ru-RU"/>
        </w:rPr>
        <w:t xml:space="preserve">, </w:t>
      </w:r>
      <w:r>
        <w:rPr>
          <w:lang w:val="ru-RU"/>
        </w:rPr>
        <w:t>решению</w:t>
      </w:r>
      <w:r w:rsidRPr="00421126">
        <w:rPr>
          <w:lang w:val="ru-RU"/>
        </w:rPr>
        <w:t xml:space="preserve"> </w:t>
      </w:r>
      <w:r>
        <w:rPr>
          <w:lang w:val="ru-RU"/>
        </w:rPr>
        <w:t>которых</w:t>
      </w:r>
      <w:r w:rsidRPr="00421126">
        <w:rPr>
          <w:lang w:val="ru-RU"/>
        </w:rPr>
        <w:t xml:space="preserve"> </w:t>
      </w:r>
      <w:r>
        <w:rPr>
          <w:lang w:val="ru-RU"/>
        </w:rPr>
        <w:t>могут</w:t>
      </w:r>
      <w:r w:rsidRPr="00421126">
        <w:rPr>
          <w:lang w:val="ru-RU"/>
        </w:rPr>
        <w:t xml:space="preserve"> </w:t>
      </w:r>
      <w:r>
        <w:rPr>
          <w:lang w:val="ru-RU"/>
        </w:rPr>
        <w:t>содействовать</w:t>
      </w:r>
      <w:r w:rsidRPr="00421126">
        <w:rPr>
          <w:lang w:val="ru-RU"/>
        </w:rPr>
        <w:t xml:space="preserve"> </w:t>
      </w:r>
      <w:r>
        <w:rPr>
          <w:lang w:val="ru-RU"/>
        </w:rPr>
        <w:t>технические</w:t>
      </w:r>
      <w:r w:rsidRPr="00421126">
        <w:rPr>
          <w:lang w:val="ru-RU"/>
        </w:rPr>
        <w:t xml:space="preserve"> </w:t>
      </w:r>
      <w:r w:rsidR="00421126">
        <w:rPr>
          <w:lang w:val="ru-RU"/>
        </w:rPr>
        <w:t>мысли</w:t>
      </w:r>
      <w:r w:rsidR="00421126" w:rsidRPr="00421126">
        <w:rPr>
          <w:lang w:val="ru-RU"/>
        </w:rPr>
        <w:t xml:space="preserve"> </w:t>
      </w:r>
      <w:r>
        <w:rPr>
          <w:lang w:val="ru-RU"/>
        </w:rPr>
        <w:t>экспертов</w:t>
      </w:r>
      <w:r w:rsidRPr="00421126">
        <w:rPr>
          <w:lang w:val="ru-RU"/>
        </w:rPr>
        <w:t xml:space="preserve"> </w:t>
      </w:r>
      <w:r>
        <w:rPr>
          <w:lang w:val="ru-RU"/>
        </w:rPr>
        <w:t>коренных</w:t>
      </w:r>
      <w:r w:rsidRPr="00421126">
        <w:rPr>
          <w:lang w:val="ru-RU"/>
        </w:rPr>
        <w:t xml:space="preserve"> </w:t>
      </w:r>
      <w:r>
        <w:rPr>
          <w:lang w:val="ru-RU"/>
        </w:rPr>
        <w:t>и</w:t>
      </w:r>
      <w:r w:rsidRPr="00421126">
        <w:rPr>
          <w:lang w:val="ru-RU"/>
        </w:rPr>
        <w:t xml:space="preserve"> </w:t>
      </w:r>
      <w:r>
        <w:rPr>
          <w:lang w:val="ru-RU"/>
        </w:rPr>
        <w:t>местных</w:t>
      </w:r>
      <w:r w:rsidRPr="00421126">
        <w:rPr>
          <w:lang w:val="ru-RU"/>
        </w:rPr>
        <w:t xml:space="preserve"> </w:t>
      </w:r>
      <w:r>
        <w:rPr>
          <w:lang w:val="ru-RU"/>
        </w:rPr>
        <w:t>общин</w:t>
      </w:r>
      <w:r w:rsidR="00421126" w:rsidRPr="00421126">
        <w:rPr>
          <w:lang w:val="ru-RU"/>
        </w:rPr>
        <w:t>:</w:t>
      </w:r>
    </w:p>
    <w:p w:rsidR="00EE6880" w:rsidRPr="00340B2B" w:rsidRDefault="00E7737A" w:rsidP="00664197">
      <w:pPr>
        <w:numPr>
          <w:ilvl w:val="0"/>
          <w:numId w:val="31"/>
        </w:numPr>
        <w:tabs>
          <w:tab w:val="clear" w:pos="1440"/>
          <w:tab w:val="num" w:pos="0"/>
        </w:tabs>
        <w:spacing w:before="120"/>
        <w:ind w:left="0" w:firstLine="720"/>
        <w:rPr>
          <w:lang w:val="ru-RU"/>
        </w:rPr>
      </w:pPr>
      <w:r>
        <w:rPr>
          <w:lang w:val="ru-RU"/>
        </w:rPr>
        <w:t xml:space="preserve">Международно признанный сертификат </w:t>
      </w:r>
      <w:r w:rsidRPr="00E7737A">
        <w:rPr>
          <w:lang w:val="ru-RU"/>
        </w:rPr>
        <w:t>о соответствии требованиям</w:t>
      </w:r>
      <w:r>
        <w:rPr>
          <w:lang w:val="ru-RU"/>
        </w:rPr>
        <w:t xml:space="preserve">: при каких условиях сфера действия </w:t>
      </w:r>
      <w:r w:rsidR="00340B2B">
        <w:rPr>
          <w:lang w:val="ru-RU"/>
        </w:rPr>
        <w:t xml:space="preserve">такого </w:t>
      </w:r>
      <w:r>
        <w:rPr>
          <w:lang w:val="ru-RU"/>
        </w:rPr>
        <w:t>сертификата может также включать традиционные знания, связанные с генетическим ресурсами?</w:t>
      </w:r>
    </w:p>
    <w:p w:rsidR="00EE6880" w:rsidRPr="00035ABF" w:rsidRDefault="00407393" w:rsidP="00664197">
      <w:pPr>
        <w:numPr>
          <w:ilvl w:val="0"/>
          <w:numId w:val="31"/>
        </w:numPr>
        <w:tabs>
          <w:tab w:val="clear" w:pos="1440"/>
          <w:tab w:val="num" w:pos="0"/>
        </w:tabs>
        <w:spacing w:before="120"/>
        <w:ind w:left="0" w:firstLine="720"/>
        <w:rPr>
          <w:lang w:val="ru-RU"/>
        </w:rPr>
      </w:pPr>
      <w:r>
        <w:rPr>
          <w:lang w:val="ru-RU"/>
        </w:rPr>
        <w:t xml:space="preserve">Кодекс этического поведения: как </w:t>
      </w:r>
      <w:r w:rsidR="00035ABF">
        <w:rPr>
          <w:lang w:val="ru-RU"/>
        </w:rPr>
        <w:t xml:space="preserve">будет проект </w:t>
      </w:r>
      <w:r>
        <w:rPr>
          <w:lang w:val="ru-RU"/>
        </w:rPr>
        <w:t>код</w:t>
      </w:r>
      <w:r w:rsidR="00035ABF">
        <w:rPr>
          <w:lang w:val="ru-RU"/>
        </w:rPr>
        <w:t xml:space="preserve">екса содействовать </w:t>
      </w:r>
      <w:r>
        <w:rPr>
          <w:lang w:val="ru-RU"/>
        </w:rPr>
        <w:t>эффективному выполнению обязательств в рамках Конвенции о биологическом разнообразии в отношении доступа к генетическим ресурсам и совместного использования выгод?</w:t>
      </w:r>
    </w:p>
    <w:p w:rsidR="00EE6880" w:rsidRPr="00C7278B" w:rsidRDefault="001F17F4" w:rsidP="00664197">
      <w:pPr>
        <w:numPr>
          <w:ilvl w:val="0"/>
          <w:numId w:val="31"/>
        </w:numPr>
        <w:tabs>
          <w:tab w:val="clear" w:pos="1440"/>
          <w:tab w:val="num" w:pos="0"/>
        </w:tabs>
        <w:spacing w:before="120"/>
        <w:ind w:left="0" w:firstLine="720"/>
        <w:rPr>
          <w:lang w:val="ru-RU"/>
        </w:rPr>
      </w:pPr>
      <w:r>
        <w:rPr>
          <w:lang w:val="ru-RU"/>
        </w:rPr>
        <w:t xml:space="preserve">Традиционные знания и исследования, связанные с доступом к генетическим ресурсам и совместным использованием выгод: как лучше всего добиться уважения существующих традиционных знаний в ходе научных исследований, связанных с биоразнообразием? </w:t>
      </w:r>
    </w:p>
    <w:p w:rsidR="00EE6880" w:rsidRPr="00C7278B" w:rsidRDefault="00AE40EA" w:rsidP="00664197">
      <w:pPr>
        <w:numPr>
          <w:ilvl w:val="0"/>
          <w:numId w:val="31"/>
        </w:numPr>
        <w:tabs>
          <w:tab w:val="clear" w:pos="1440"/>
          <w:tab w:val="num" w:pos="0"/>
        </w:tabs>
        <w:spacing w:before="120"/>
        <w:ind w:left="0" w:firstLine="720"/>
        <w:rPr>
          <w:lang w:val="ru-RU"/>
        </w:rPr>
      </w:pPr>
      <w:r>
        <w:rPr>
          <w:lang w:val="ru-RU"/>
        </w:rPr>
        <w:t xml:space="preserve">Традиционные знания и предварительное обоснованное согласие: пути учета традиционных знаний в решениях о предоставлении предварительного обоснованного согласия и способы учета трансграничного характера коренных общин в национальных решениях относительно предварительного обоснованного согласия. </w:t>
      </w:r>
    </w:p>
    <w:p w:rsidR="00EE6880" w:rsidRPr="00C7278B" w:rsidRDefault="0078427A" w:rsidP="00664197">
      <w:pPr>
        <w:numPr>
          <w:ilvl w:val="0"/>
          <w:numId w:val="31"/>
        </w:numPr>
        <w:tabs>
          <w:tab w:val="clear" w:pos="1440"/>
          <w:tab w:val="num" w:pos="0"/>
        </w:tabs>
        <w:spacing w:before="120"/>
        <w:ind w:left="0" w:firstLine="720"/>
        <w:rPr>
          <w:lang w:val="ru-RU"/>
        </w:rPr>
      </w:pPr>
      <w:r>
        <w:rPr>
          <w:lang w:val="ru-RU"/>
        </w:rPr>
        <w:t>Традиционные</w:t>
      </w:r>
      <w:r w:rsidRPr="0078427A">
        <w:rPr>
          <w:lang w:val="ru-RU"/>
        </w:rPr>
        <w:t xml:space="preserve"> </w:t>
      </w:r>
      <w:r>
        <w:rPr>
          <w:lang w:val="ru-RU"/>
        </w:rPr>
        <w:t>знания</w:t>
      </w:r>
      <w:r w:rsidRPr="0078427A">
        <w:rPr>
          <w:lang w:val="ru-RU"/>
        </w:rPr>
        <w:t xml:space="preserve"> </w:t>
      </w:r>
      <w:r>
        <w:rPr>
          <w:lang w:val="ru-RU"/>
        </w:rPr>
        <w:t>и</w:t>
      </w:r>
      <w:r w:rsidRPr="0078427A">
        <w:rPr>
          <w:lang w:val="ru-RU"/>
        </w:rPr>
        <w:t xml:space="preserve"> </w:t>
      </w:r>
      <w:r>
        <w:rPr>
          <w:lang w:val="ru-RU"/>
        </w:rPr>
        <w:t>взаимосогласованные</w:t>
      </w:r>
      <w:r w:rsidRPr="0078427A">
        <w:rPr>
          <w:lang w:val="ru-RU"/>
        </w:rPr>
        <w:t xml:space="preserve"> </w:t>
      </w:r>
      <w:r>
        <w:rPr>
          <w:lang w:val="ru-RU"/>
        </w:rPr>
        <w:t>условия</w:t>
      </w:r>
      <w:r w:rsidRPr="0078427A">
        <w:rPr>
          <w:lang w:val="ru-RU"/>
        </w:rPr>
        <w:t xml:space="preserve">: </w:t>
      </w:r>
      <w:r>
        <w:rPr>
          <w:lang w:val="ru-RU"/>
        </w:rPr>
        <w:t>варианты</w:t>
      </w:r>
      <w:r w:rsidRPr="0078427A">
        <w:rPr>
          <w:lang w:val="ru-RU"/>
        </w:rPr>
        <w:t xml:space="preserve"> </w:t>
      </w:r>
      <w:r>
        <w:rPr>
          <w:lang w:val="ru-RU"/>
        </w:rPr>
        <w:t>и</w:t>
      </w:r>
      <w:r w:rsidRPr="0078427A">
        <w:rPr>
          <w:lang w:val="ru-RU"/>
        </w:rPr>
        <w:t xml:space="preserve"> </w:t>
      </w:r>
      <w:r>
        <w:rPr>
          <w:lang w:val="ru-RU"/>
        </w:rPr>
        <w:t>примеры</w:t>
      </w:r>
      <w:r w:rsidRPr="0078427A">
        <w:rPr>
          <w:lang w:val="ru-RU"/>
        </w:rPr>
        <w:t xml:space="preserve"> </w:t>
      </w:r>
      <w:r>
        <w:rPr>
          <w:lang w:val="ru-RU"/>
        </w:rPr>
        <w:t>включения</w:t>
      </w:r>
      <w:r w:rsidRPr="0078427A">
        <w:rPr>
          <w:lang w:val="ru-RU"/>
        </w:rPr>
        <w:t xml:space="preserve"> </w:t>
      </w:r>
      <w:r>
        <w:rPr>
          <w:lang w:val="ru-RU"/>
        </w:rPr>
        <w:t>традиционных</w:t>
      </w:r>
      <w:r w:rsidRPr="0078427A">
        <w:rPr>
          <w:lang w:val="ru-RU"/>
        </w:rPr>
        <w:t xml:space="preserve"> </w:t>
      </w:r>
      <w:r>
        <w:rPr>
          <w:lang w:val="ru-RU"/>
        </w:rPr>
        <w:t>знаний</w:t>
      </w:r>
      <w:r w:rsidRPr="0078427A">
        <w:rPr>
          <w:lang w:val="ru-RU"/>
        </w:rPr>
        <w:t xml:space="preserve"> </w:t>
      </w:r>
      <w:r>
        <w:rPr>
          <w:lang w:val="ru-RU"/>
        </w:rPr>
        <w:t>в</w:t>
      </w:r>
      <w:r w:rsidRPr="0078427A">
        <w:rPr>
          <w:lang w:val="ru-RU"/>
        </w:rPr>
        <w:t xml:space="preserve"> </w:t>
      </w:r>
      <w:r>
        <w:rPr>
          <w:lang w:val="ru-RU"/>
        </w:rPr>
        <w:t>работу</w:t>
      </w:r>
      <w:r w:rsidRPr="0078427A">
        <w:rPr>
          <w:lang w:val="ru-RU"/>
        </w:rPr>
        <w:t xml:space="preserve"> </w:t>
      </w:r>
      <w:r>
        <w:rPr>
          <w:lang w:val="ru-RU"/>
        </w:rPr>
        <w:t>по</w:t>
      </w:r>
      <w:r w:rsidRPr="0078427A">
        <w:rPr>
          <w:lang w:val="ru-RU"/>
        </w:rPr>
        <w:t xml:space="preserve"> </w:t>
      </w:r>
      <w:r>
        <w:rPr>
          <w:lang w:val="ru-RU"/>
        </w:rPr>
        <w:t>стандартизации</w:t>
      </w:r>
      <w:r w:rsidRPr="0078427A">
        <w:rPr>
          <w:lang w:val="ru-RU"/>
        </w:rPr>
        <w:t xml:space="preserve"> </w:t>
      </w:r>
      <w:r>
        <w:rPr>
          <w:lang w:val="ru-RU"/>
        </w:rPr>
        <w:t>выбора</w:t>
      </w:r>
      <w:r w:rsidRPr="0078427A">
        <w:rPr>
          <w:lang w:val="ru-RU"/>
        </w:rPr>
        <w:t xml:space="preserve"> </w:t>
      </w:r>
      <w:r>
        <w:rPr>
          <w:lang w:val="ru-RU"/>
        </w:rPr>
        <w:t>в</w:t>
      </w:r>
      <w:r w:rsidRPr="0078427A">
        <w:rPr>
          <w:lang w:val="ru-RU"/>
        </w:rPr>
        <w:t xml:space="preserve"> </w:t>
      </w:r>
      <w:r>
        <w:rPr>
          <w:lang w:val="ru-RU"/>
        </w:rPr>
        <w:t>процессе</w:t>
      </w:r>
      <w:r w:rsidRPr="0078427A">
        <w:rPr>
          <w:lang w:val="ru-RU"/>
        </w:rPr>
        <w:t xml:space="preserve"> </w:t>
      </w:r>
      <w:r>
        <w:rPr>
          <w:lang w:val="ru-RU"/>
        </w:rPr>
        <w:t>установления</w:t>
      </w:r>
      <w:r w:rsidRPr="0078427A">
        <w:rPr>
          <w:lang w:val="ru-RU"/>
        </w:rPr>
        <w:t xml:space="preserve"> </w:t>
      </w:r>
      <w:r>
        <w:rPr>
          <w:lang w:val="ru-RU"/>
        </w:rPr>
        <w:t>взаимосогласованных</w:t>
      </w:r>
      <w:r w:rsidRPr="0078427A">
        <w:rPr>
          <w:lang w:val="ru-RU"/>
        </w:rPr>
        <w:t xml:space="preserve"> </w:t>
      </w:r>
      <w:r>
        <w:rPr>
          <w:lang w:val="ru-RU"/>
        </w:rPr>
        <w:t xml:space="preserve">условий. </w:t>
      </w:r>
    </w:p>
    <w:p w:rsidR="00EE6880" w:rsidRPr="00C7278B" w:rsidRDefault="00192A29" w:rsidP="00664197">
      <w:pPr>
        <w:numPr>
          <w:ilvl w:val="0"/>
          <w:numId w:val="31"/>
        </w:numPr>
        <w:tabs>
          <w:tab w:val="clear" w:pos="1440"/>
          <w:tab w:val="num" w:pos="0"/>
        </w:tabs>
        <w:spacing w:before="120"/>
        <w:ind w:left="0" w:firstLine="720"/>
        <w:rPr>
          <w:lang w:val="ru-RU"/>
        </w:rPr>
      </w:pPr>
      <w:r>
        <w:rPr>
          <w:lang w:val="ru-RU"/>
        </w:rPr>
        <w:t>Традиционные</w:t>
      </w:r>
      <w:r w:rsidRPr="00192A29">
        <w:rPr>
          <w:lang w:val="ru-RU"/>
        </w:rPr>
        <w:t xml:space="preserve"> </w:t>
      </w:r>
      <w:r>
        <w:rPr>
          <w:lang w:val="ru-RU"/>
        </w:rPr>
        <w:t>знания</w:t>
      </w:r>
      <w:r w:rsidRPr="00192A29">
        <w:rPr>
          <w:lang w:val="ru-RU"/>
        </w:rPr>
        <w:t xml:space="preserve"> </w:t>
      </w:r>
      <w:r>
        <w:rPr>
          <w:lang w:val="ru-RU"/>
        </w:rPr>
        <w:t>и</w:t>
      </w:r>
      <w:r w:rsidRPr="00192A29">
        <w:rPr>
          <w:lang w:val="ru-RU"/>
        </w:rPr>
        <w:t xml:space="preserve"> </w:t>
      </w:r>
      <w:r>
        <w:rPr>
          <w:lang w:val="ru-RU"/>
        </w:rPr>
        <w:t>создание</w:t>
      </w:r>
      <w:r w:rsidRPr="00192A29">
        <w:rPr>
          <w:lang w:val="ru-RU"/>
        </w:rPr>
        <w:t xml:space="preserve"> </w:t>
      </w:r>
      <w:r>
        <w:rPr>
          <w:lang w:val="ru-RU"/>
        </w:rPr>
        <w:t>потенциала</w:t>
      </w:r>
      <w:r w:rsidRPr="00192A29">
        <w:rPr>
          <w:lang w:val="ru-RU"/>
        </w:rPr>
        <w:t xml:space="preserve">: </w:t>
      </w:r>
      <w:r>
        <w:rPr>
          <w:lang w:val="ru-RU"/>
        </w:rPr>
        <w:t>определение</w:t>
      </w:r>
      <w:r w:rsidRPr="00192A29">
        <w:rPr>
          <w:lang w:val="ru-RU"/>
        </w:rPr>
        <w:t xml:space="preserve"> </w:t>
      </w:r>
      <w:r>
        <w:rPr>
          <w:lang w:val="ru-RU"/>
        </w:rPr>
        <w:t>потенциальных</w:t>
      </w:r>
      <w:r w:rsidRPr="00192A29">
        <w:rPr>
          <w:lang w:val="ru-RU"/>
        </w:rPr>
        <w:t xml:space="preserve"> </w:t>
      </w:r>
      <w:r>
        <w:rPr>
          <w:lang w:val="ru-RU"/>
        </w:rPr>
        <w:t>последствий</w:t>
      </w:r>
      <w:r w:rsidRPr="00192A29">
        <w:rPr>
          <w:lang w:val="ru-RU"/>
        </w:rPr>
        <w:t xml:space="preserve"> </w:t>
      </w:r>
      <w:r>
        <w:rPr>
          <w:lang w:val="ru-RU"/>
        </w:rPr>
        <w:t>создания</w:t>
      </w:r>
      <w:r w:rsidRPr="00192A29">
        <w:rPr>
          <w:lang w:val="ru-RU"/>
        </w:rPr>
        <w:t xml:space="preserve"> </w:t>
      </w:r>
      <w:r>
        <w:rPr>
          <w:lang w:val="ru-RU"/>
        </w:rPr>
        <w:t>потенциала</w:t>
      </w:r>
      <w:r w:rsidRPr="00192A29">
        <w:rPr>
          <w:lang w:val="ru-RU"/>
        </w:rPr>
        <w:t xml:space="preserve"> </w:t>
      </w:r>
      <w:r>
        <w:rPr>
          <w:lang w:val="ru-RU"/>
        </w:rPr>
        <w:t>для предлагаемого</w:t>
      </w:r>
      <w:r w:rsidRPr="00192A29">
        <w:rPr>
          <w:lang w:val="ru-RU"/>
        </w:rPr>
        <w:t xml:space="preserve"> </w:t>
      </w:r>
      <w:r>
        <w:rPr>
          <w:lang w:val="ru-RU"/>
        </w:rPr>
        <w:t>международного</w:t>
      </w:r>
      <w:r w:rsidRPr="00192A29">
        <w:rPr>
          <w:lang w:val="ru-RU"/>
        </w:rPr>
        <w:t xml:space="preserve"> </w:t>
      </w:r>
      <w:r>
        <w:rPr>
          <w:lang w:val="ru-RU"/>
        </w:rPr>
        <w:t>режима</w:t>
      </w:r>
      <w:r w:rsidRPr="00192A29">
        <w:rPr>
          <w:lang w:val="ru-RU"/>
        </w:rPr>
        <w:t xml:space="preserve"> </w:t>
      </w:r>
      <w:r>
        <w:rPr>
          <w:lang w:val="ru-RU"/>
        </w:rPr>
        <w:t>регулирования</w:t>
      </w:r>
      <w:r w:rsidRPr="00192A29">
        <w:rPr>
          <w:lang w:val="ru-RU"/>
        </w:rPr>
        <w:t xml:space="preserve"> </w:t>
      </w:r>
      <w:r>
        <w:rPr>
          <w:lang w:val="ru-RU"/>
        </w:rPr>
        <w:t>доступа</w:t>
      </w:r>
      <w:r w:rsidRPr="00192A29">
        <w:rPr>
          <w:lang w:val="ru-RU"/>
        </w:rPr>
        <w:t xml:space="preserve"> </w:t>
      </w:r>
      <w:r>
        <w:rPr>
          <w:lang w:val="ru-RU"/>
        </w:rPr>
        <w:t>к</w:t>
      </w:r>
      <w:r w:rsidRPr="00192A29">
        <w:rPr>
          <w:lang w:val="ru-RU"/>
        </w:rPr>
        <w:t xml:space="preserve"> </w:t>
      </w:r>
      <w:r>
        <w:rPr>
          <w:lang w:val="ru-RU"/>
        </w:rPr>
        <w:t>генетическим</w:t>
      </w:r>
      <w:r w:rsidRPr="00192A29">
        <w:rPr>
          <w:lang w:val="ru-RU"/>
        </w:rPr>
        <w:t xml:space="preserve"> </w:t>
      </w:r>
      <w:r>
        <w:rPr>
          <w:lang w:val="ru-RU"/>
        </w:rPr>
        <w:t>ресурсам</w:t>
      </w:r>
      <w:r w:rsidRPr="00192A29">
        <w:rPr>
          <w:lang w:val="ru-RU"/>
        </w:rPr>
        <w:t xml:space="preserve"> </w:t>
      </w:r>
      <w:r>
        <w:rPr>
          <w:lang w:val="ru-RU"/>
        </w:rPr>
        <w:t>и</w:t>
      </w:r>
      <w:r w:rsidRPr="00192A29">
        <w:rPr>
          <w:lang w:val="ru-RU"/>
        </w:rPr>
        <w:t xml:space="preserve"> </w:t>
      </w:r>
      <w:r>
        <w:rPr>
          <w:lang w:val="ru-RU"/>
        </w:rPr>
        <w:t>совместного</w:t>
      </w:r>
      <w:r w:rsidRPr="00192A29">
        <w:rPr>
          <w:lang w:val="ru-RU"/>
        </w:rPr>
        <w:t xml:space="preserve"> </w:t>
      </w:r>
      <w:r>
        <w:rPr>
          <w:lang w:val="ru-RU"/>
        </w:rPr>
        <w:t>использования</w:t>
      </w:r>
      <w:r w:rsidRPr="00192A29">
        <w:rPr>
          <w:lang w:val="ru-RU"/>
        </w:rPr>
        <w:t xml:space="preserve"> </w:t>
      </w:r>
      <w:r>
        <w:rPr>
          <w:lang w:val="ru-RU"/>
        </w:rPr>
        <w:t xml:space="preserve">выгод. </w:t>
      </w:r>
    </w:p>
    <w:p w:rsidR="00EE6880" w:rsidRPr="001A6FD3" w:rsidRDefault="00C461DD" w:rsidP="00C61849">
      <w:pPr>
        <w:pStyle w:val="Para1-Annex"/>
        <w:tabs>
          <w:tab w:val="clear" w:pos="360"/>
          <w:tab w:val="num" w:pos="709"/>
        </w:tabs>
        <w:spacing w:after="0"/>
        <w:rPr>
          <w:lang w:val="ru-RU"/>
        </w:rPr>
      </w:pPr>
      <w:r>
        <w:rPr>
          <w:lang w:val="ru-RU"/>
        </w:rPr>
        <w:t>Представитель</w:t>
      </w:r>
      <w:r w:rsidRPr="001A6FD3">
        <w:rPr>
          <w:lang w:val="ru-RU"/>
        </w:rPr>
        <w:t xml:space="preserve"> </w:t>
      </w:r>
      <w:r>
        <w:rPr>
          <w:lang w:val="ru-RU"/>
        </w:rPr>
        <w:t>Уганды</w:t>
      </w:r>
      <w:r w:rsidRPr="001A6FD3">
        <w:rPr>
          <w:lang w:val="ru-RU"/>
        </w:rPr>
        <w:t xml:space="preserve"> (</w:t>
      </w:r>
      <w:r>
        <w:rPr>
          <w:lang w:val="ru-RU"/>
        </w:rPr>
        <w:t>от</w:t>
      </w:r>
      <w:r w:rsidRPr="001A6FD3">
        <w:rPr>
          <w:lang w:val="ru-RU"/>
        </w:rPr>
        <w:t xml:space="preserve"> </w:t>
      </w:r>
      <w:r>
        <w:rPr>
          <w:lang w:val="ru-RU"/>
        </w:rPr>
        <w:t>имени</w:t>
      </w:r>
      <w:r w:rsidRPr="001A6FD3">
        <w:rPr>
          <w:lang w:val="ru-RU"/>
        </w:rPr>
        <w:t xml:space="preserve"> </w:t>
      </w:r>
      <w:r>
        <w:rPr>
          <w:lang w:val="ru-RU"/>
        </w:rPr>
        <w:t>Группы</w:t>
      </w:r>
      <w:r w:rsidRPr="001A6FD3">
        <w:rPr>
          <w:lang w:val="ru-RU"/>
        </w:rPr>
        <w:t xml:space="preserve"> </w:t>
      </w:r>
      <w:r>
        <w:rPr>
          <w:lang w:val="ru-RU"/>
        </w:rPr>
        <w:t>африканских</w:t>
      </w:r>
      <w:r w:rsidRPr="001A6FD3">
        <w:rPr>
          <w:lang w:val="ru-RU"/>
        </w:rPr>
        <w:t xml:space="preserve"> </w:t>
      </w:r>
      <w:r>
        <w:rPr>
          <w:lang w:val="ru-RU"/>
        </w:rPr>
        <w:t>стран</w:t>
      </w:r>
      <w:r w:rsidRPr="001A6FD3">
        <w:rPr>
          <w:lang w:val="ru-RU"/>
        </w:rPr>
        <w:t xml:space="preserve">) </w:t>
      </w:r>
      <w:r>
        <w:rPr>
          <w:lang w:val="ru-RU"/>
        </w:rPr>
        <w:t>попросил</w:t>
      </w:r>
      <w:r w:rsidRPr="001A6FD3">
        <w:rPr>
          <w:lang w:val="ru-RU"/>
        </w:rPr>
        <w:t xml:space="preserve"> </w:t>
      </w:r>
      <w:r>
        <w:rPr>
          <w:lang w:val="ru-RU"/>
        </w:rPr>
        <w:t>отразить</w:t>
      </w:r>
      <w:r w:rsidRPr="001A6FD3">
        <w:rPr>
          <w:lang w:val="ru-RU"/>
        </w:rPr>
        <w:t xml:space="preserve"> </w:t>
      </w:r>
      <w:r>
        <w:rPr>
          <w:lang w:val="ru-RU"/>
        </w:rPr>
        <w:t>в</w:t>
      </w:r>
      <w:r w:rsidRPr="001A6FD3">
        <w:rPr>
          <w:lang w:val="ru-RU"/>
        </w:rPr>
        <w:t xml:space="preserve"> </w:t>
      </w:r>
      <w:r>
        <w:rPr>
          <w:lang w:val="ru-RU"/>
        </w:rPr>
        <w:t>докладе</w:t>
      </w:r>
      <w:r w:rsidRPr="001A6FD3">
        <w:rPr>
          <w:lang w:val="ru-RU"/>
        </w:rPr>
        <w:t xml:space="preserve"> </w:t>
      </w:r>
      <w:r>
        <w:rPr>
          <w:lang w:val="ru-RU"/>
        </w:rPr>
        <w:t>следующую</w:t>
      </w:r>
      <w:r w:rsidRPr="001A6FD3">
        <w:rPr>
          <w:lang w:val="ru-RU"/>
        </w:rPr>
        <w:t xml:space="preserve"> </w:t>
      </w:r>
      <w:r>
        <w:rPr>
          <w:lang w:val="ru-RU"/>
        </w:rPr>
        <w:t>точку</w:t>
      </w:r>
      <w:r w:rsidRPr="001A6FD3">
        <w:rPr>
          <w:lang w:val="ru-RU"/>
        </w:rPr>
        <w:t xml:space="preserve"> </w:t>
      </w:r>
      <w:r>
        <w:rPr>
          <w:lang w:val="ru-RU"/>
        </w:rPr>
        <w:t>зрения</w:t>
      </w:r>
      <w:r w:rsidR="00EE6880" w:rsidRPr="001A6FD3">
        <w:rPr>
          <w:lang w:val="ru-RU"/>
        </w:rPr>
        <w:t>:</w:t>
      </w:r>
    </w:p>
    <w:p w:rsidR="00EE6880" w:rsidRPr="006D4751" w:rsidRDefault="001A6FD3" w:rsidP="000300A8">
      <w:pPr>
        <w:numPr>
          <w:ilvl w:val="0"/>
          <w:numId w:val="11"/>
        </w:numPr>
        <w:tabs>
          <w:tab w:val="clear" w:pos="1440"/>
          <w:tab w:val="num" w:pos="0"/>
        </w:tabs>
        <w:spacing w:before="120"/>
        <w:ind w:left="0" w:firstLine="720"/>
        <w:rPr>
          <w:lang w:val="ru-RU"/>
        </w:rPr>
      </w:pPr>
      <w:r>
        <w:rPr>
          <w:lang w:val="ru-RU"/>
        </w:rPr>
        <w:t>международный режим должен обеспечивать соблюдение предварительного обоснованного согласия коренных и местных общин, прежде чем будет осуществляться доступ к генетическим ресурсам и традиционным знаниям, которыми располагают такие общины. Это</w:t>
      </w:r>
      <w:r w:rsidRPr="006D4751">
        <w:rPr>
          <w:lang w:val="ru-RU"/>
        </w:rPr>
        <w:t xml:space="preserve"> </w:t>
      </w:r>
      <w:r>
        <w:rPr>
          <w:lang w:val="ru-RU"/>
        </w:rPr>
        <w:t>включает</w:t>
      </w:r>
      <w:r w:rsidRPr="006D4751">
        <w:rPr>
          <w:lang w:val="ru-RU"/>
        </w:rPr>
        <w:t xml:space="preserve"> </w:t>
      </w:r>
      <w:r>
        <w:rPr>
          <w:lang w:val="ru-RU"/>
        </w:rPr>
        <w:t>право</w:t>
      </w:r>
      <w:r w:rsidRPr="006D4751">
        <w:rPr>
          <w:lang w:val="ru-RU"/>
        </w:rPr>
        <w:t xml:space="preserve"> </w:t>
      </w:r>
      <w:r>
        <w:rPr>
          <w:lang w:val="ru-RU"/>
        </w:rPr>
        <w:t>таких</w:t>
      </w:r>
      <w:r w:rsidRPr="006D4751">
        <w:rPr>
          <w:lang w:val="ru-RU"/>
        </w:rPr>
        <w:t xml:space="preserve"> </w:t>
      </w:r>
      <w:r>
        <w:rPr>
          <w:lang w:val="ru-RU"/>
        </w:rPr>
        <w:t>коренных</w:t>
      </w:r>
      <w:r w:rsidRPr="006D4751">
        <w:rPr>
          <w:lang w:val="ru-RU"/>
        </w:rPr>
        <w:t xml:space="preserve"> </w:t>
      </w:r>
      <w:r>
        <w:rPr>
          <w:lang w:val="ru-RU"/>
        </w:rPr>
        <w:t>и</w:t>
      </w:r>
      <w:r w:rsidRPr="006D4751">
        <w:rPr>
          <w:lang w:val="ru-RU"/>
        </w:rPr>
        <w:t xml:space="preserve"> </w:t>
      </w:r>
      <w:r>
        <w:rPr>
          <w:lang w:val="ru-RU"/>
        </w:rPr>
        <w:t>местных</w:t>
      </w:r>
      <w:r w:rsidRPr="006D4751">
        <w:rPr>
          <w:lang w:val="ru-RU"/>
        </w:rPr>
        <w:t xml:space="preserve"> </w:t>
      </w:r>
      <w:r>
        <w:rPr>
          <w:lang w:val="ru-RU"/>
        </w:rPr>
        <w:t>общин</w:t>
      </w:r>
      <w:r w:rsidRPr="006D4751">
        <w:rPr>
          <w:lang w:val="ru-RU"/>
        </w:rPr>
        <w:t xml:space="preserve"> </w:t>
      </w:r>
      <w:r>
        <w:rPr>
          <w:lang w:val="ru-RU"/>
        </w:rPr>
        <w:t>отказывать</w:t>
      </w:r>
      <w:r w:rsidRPr="006D4751">
        <w:rPr>
          <w:lang w:val="ru-RU"/>
        </w:rPr>
        <w:t xml:space="preserve"> </w:t>
      </w:r>
      <w:r>
        <w:rPr>
          <w:lang w:val="ru-RU"/>
        </w:rPr>
        <w:t>в</w:t>
      </w:r>
      <w:r w:rsidRPr="006D4751">
        <w:rPr>
          <w:lang w:val="ru-RU"/>
        </w:rPr>
        <w:t xml:space="preserve"> </w:t>
      </w:r>
      <w:r>
        <w:rPr>
          <w:lang w:val="ru-RU"/>
        </w:rPr>
        <w:t>предоставлении</w:t>
      </w:r>
      <w:r w:rsidRPr="006D4751">
        <w:rPr>
          <w:lang w:val="ru-RU"/>
        </w:rPr>
        <w:t xml:space="preserve"> </w:t>
      </w:r>
      <w:r>
        <w:rPr>
          <w:lang w:val="ru-RU"/>
        </w:rPr>
        <w:t>предварительно</w:t>
      </w:r>
      <w:r w:rsidRPr="006D4751">
        <w:rPr>
          <w:lang w:val="ru-RU"/>
        </w:rPr>
        <w:t xml:space="preserve"> </w:t>
      </w:r>
      <w:r>
        <w:rPr>
          <w:lang w:val="ru-RU"/>
        </w:rPr>
        <w:t>обоснованного</w:t>
      </w:r>
      <w:r w:rsidRPr="006D4751">
        <w:rPr>
          <w:lang w:val="ru-RU"/>
        </w:rPr>
        <w:t xml:space="preserve"> </w:t>
      </w:r>
      <w:r>
        <w:rPr>
          <w:lang w:val="ru-RU"/>
        </w:rPr>
        <w:t>согласия</w:t>
      </w:r>
      <w:r w:rsidRPr="006D4751">
        <w:rPr>
          <w:lang w:val="ru-RU"/>
        </w:rPr>
        <w:t xml:space="preserve">, </w:t>
      </w:r>
      <w:r>
        <w:rPr>
          <w:lang w:val="ru-RU"/>
        </w:rPr>
        <w:t>если</w:t>
      </w:r>
      <w:r w:rsidRPr="006D4751">
        <w:rPr>
          <w:lang w:val="ru-RU"/>
        </w:rPr>
        <w:t xml:space="preserve"> </w:t>
      </w:r>
      <w:r>
        <w:rPr>
          <w:lang w:val="ru-RU"/>
        </w:rPr>
        <w:t>они</w:t>
      </w:r>
      <w:r w:rsidRPr="006D4751">
        <w:rPr>
          <w:lang w:val="ru-RU"/>
        </w:rPr>
        <w:t xml:space="preserve"> </w:t>
      </w:r>
      <w:r>
        <w:rPr>
          <w:lang w:val="ru-RU"/>
        </w:rPr>
        <w:t>этого</w:t>
      </w:r>
      <w:r w:rsidRPr="006D4751">
        <w:rPr>
          <w:lang w:val="ru-RU"/>
        </w:rPr>
        <w:t xml:space="preserve"> </w:t>
      </w:r>
      <w:r>
        <w:rPr>
          <w:lang w:val="ru-RU"/>
        </w:rPr>
        <w:t>пожелают</w:t>
      </w:r>
      <w:r w:rsidRPr="006D4751">
        <w:rPr>
          <w:lang w:val="ru-RU"/>
        </w:rPr>
        <w:t xml:space="preserve">; </w:t>
      </w:r>
      <w:r w:rsidR="00EE6880" w:rsidRPr="006D4751">
        <w:rPr>
          <w:lang w:val="ru-RU"/>
        </w:rPr>
        <w:t xml:space="preserve"> </w:t>
      </w:r>
    </w:p>
    <w:p w:rsidR="00EE6880" w:rsidRPr="009C1520" w:rsidRDefault="009C1520" w:rsidP="000300A8">
      <w:pPr>
        <w:numPr>
          <w:ilvl w:val="0"/>
          <w:numId w:val="11"/>
        </w:numPr>
        <w:tabs>
          <w:tab w:val="clear" w:pos="1440"/>
          <w:tab w:val="num" w:pos="0"/>
          <w:tab w:val="num" w:pos="709"/>
        </w:tabs>
        <w:spacing w:before="120"/>
        <w:ind w:left="0" w:firstLine="720"/>
        <w:rPr>
          <w:lang w:val="ru-RU"/>
        </w:rPr>
      </w:pPr>
      <w:r>
        <w:rPr>
          <w:lang w:val="ru-RU"/>
        </w:rPr>
        <w:t xml:space="preserve">в предложенный режим следует включить элементы, касающиеся обязательного раскрытия информации о происхождении не только генетических ресурсов, но также о происхождении любых связанных с ними традиционных знаний, что должно неукоснительно соблюдаться при подаче заявок на </w:t>
      </w:r>
      <w:r w:rsidRPr="009C1520">
        <w:rPr>
          <w:lang w:val="ru-RU"/>
        </w:rPr>
        <w:t xml:space="preserve">предоставление </w:t>
      </w:r>
      <w:r>
        <w:rPr>
          <w:lang w:val="ru-RU"/>
        </w:rPr>
        <w:t xml:space="preserve">любого вида </w:t>
      </w:r>
      <w:r w:rsidRPr="009C1520">
        <w:rPr>
          <w:lang w:val="ru-RU"/>
        </w:rPr>
        <w:t>прав интеллектуальной собственности</w:t>
      </w:r>
      <w:r>
        <w:rPr>
          <w:lang w:val="ru-RU"/>
        </w:rPr>
        <w:t xml:space="preserve">; </w:t>
      </w:r>
    </w:p>
    <w:p w:rsidR="00EE6880" w:rsidRPr="009312CD" w:rsidRDefault="00C17DEE" w:rsidP="000300A8">
      <w:pPr>
        <w:numPr>
          <w:ilvl w:val="0"/>
          <w:numId w:val="11"/>
        </w:numPr>
        <w:tabs>
          <w:tab w:val="clear" w:pos="1440"/>
          <w:tab w:val="num" w:pos="0"/>
          <w:tab w:val="num" w:pos="709"/>
        </w:tabs>
        <w:spacing w:before="120"/>
        <w:ind w:left="0" w:firstLine="720"/>
        <w:rPr>
          <w:lang w:val="ru-RU"/>
        </w:rPr>
      </w:pPr>
      <w:r>
        <w:rPr>
          <w:lang w:val="ru-RU"/>
        </w:rPr>
        <w:t>в предложенный международно признанный сертификат происхождения/ источника/законности происхождения следует включать любые связанные с ними традиционные знания (если это применимо), четко указывая характер таких традиционных знаний, владельцев этих знаний и положения о способах и</w:t>
      </w:r>
      <w:r w:rsidR="009312CD">
        <w:rPr>
          <w:lang w:val="ru-RU"/>
        </w:rPr>
        <w:t xml:space="preserve"> существующих возможностях </w:t>
      </w:r>
      <w:r>
        <w:rPr>
          <w:lang w:val="ru-RU"/>
        </w:rPr>
        <w:t>переда</w:t>
      </w:r>
      <w:r w:rsidR="009312CD">
        <w:rPr>
          <w:lang w:val="ru-RU"/>
        </w:rPr>
        <w:t xml:space="preserve">чи пользователем таких </w:t>
      </w:r>
      <w:r>
        <w:rPr>
          <w:lang w:val="ru-RU"/>
        </w:rPr>
        <w:t>знани</w:t>
      </w:r>
      <w:r w:rsidR="009312CD">
        <w:rPr>
          <w:lang w:val="ru-RU"/>
        </w:rPr>
        <w:t xml:space="preserve">й </w:t>
      </w:r>
      <w:r>
        <w:rPr>
          <w:lang w:val="ru-RU"/>
        </w:rPr>
        <w:t xml:space="preserve">третьим сторонам и </w:t>
      </w:r>
      <w:r w:rsidR="009312CD">
        <w:rPr>
          <w:lang w:val="ru-RU"/>
        </w:rPr>
        <w:t xml:space="preserve">на </w:t>
      </w:r>
      <w:r>
        <w:rPr>
          <w:lang w:val="ru-RU"/>
        </w:rPr>
        <w:t>каких условиях. Это</w:t>
      </w:r>
      <w:r w:rsidRPr="009312CD">
        <w:rPr>
          <w:lang w:val="ru-RU"/>
        </w:rPr>
        <w:t xml:space="preserve"> </w:t>
      </w:r>
      <w:r>
        <w:rPr>
          <w:lang w:val="ru-RU"/>
        </w:rPr>
        <w:t>очень</w:t>
      </w:r>
      <w:r w:rsidRPr="009312CD">
        <w:rPr>
          <w:lang w:val="ru-RU"/>
        </w:rPr>
        <w:t xml:space="preserve"> </w:t>
      </w:r>
      <w:r>
        <w:rPr>
          <w:lang w:val="ru-RU"/>
        </w:rPr>
        <w:t>важно</w:t>
      </w:r>
      <w:r w:rsidRPr="009312CD">
        <w:rPr>
          <w:lang w:val="ru-RU"/>
        </w:rPr>
        <w:t xml:space="preserve">, </w:t>
      </w:r>
      <w:r>
        <w:rPr>
          <w:lang w:val="ru-RU"/>
        </w:rPr>
        <w:t>так</w:t>
      </w:r>
      <w:r w:rsidRPr="009312CD">
        <w:rPr>
          <w:lang w:val="ru-RU"/>
        </w:rPr>
        <w:t xml:space="preserve"> </w:t>
      </w:r>
      <w:r>
        <w:rPr>
          <w:lang w:val="ru-RU"/>
        </w:rPr>
        <w:t>как</w:t>
      </w:r>
      <w:r w:rsidRPr="009312CD">
        <w:rPr>
          <w:lang w:val="ru-RU"/>
        </w:rPr>
        <w:t xml:space="preserve"> </w:t>
      </w:r>
      <w:r w:rsidR="009312CD">
        <w:rPr>
          <w:lang w:val="ru-RU"/>
        </w:rPr>
        <w:t>данный</w:t>
      </w:r>
      <w:r w:rsidR="009312CD" w:rsidRPr="009312CD">
        <w:rPr>
          <w:lang w:val="ru-RU"/>
        </w:rPr>
        <w:t xml:space="preserve"> </w:t>
      </w:r>
      <w:r w:rsidR="009312CD">
        <w:rPr>
          <w:lang w:val="ru-RU"/>
        </w:rPr>
        <w:t>аспект</w:t>
      </w:r>
      <w:r w:rsidR="009312CD" w:rsidRPr="009312CD">
        <w:rPr>
          <w:lang w:val="ru-RU"/>
        </w:rPr>
        <w:t xml:space="preserve"> </w:t>
      </w:r>
      <w:r>
        <w:rPr>
          <w:lang w:val="ru-RU"/>
        </w:rPr>
        <w:t>тесно</w:t>
      </w:r>
      <w:r w:rsidRPr="009312CD">
        <w:rPr>
          <w:lang w:val="ru-RU"/>
        </w:rPr>
        <w:t xml:space="preserve"> </w:t>
      </w:r>
      <w:r>
        <w:rPr>
          <w:lang w:val="ru-RU"/>
        </w:rPr>
        <w:t>связан</w:t>
      </w:r>
      <w:r w:rsidRPr="009312CD">
        <w:rPr>
          <w:lang w:val="ru-RU"/>
        </w:rPr>
        <w:t xml:space="preserve"> </w:t>
      </w:r>
      <w:r>
        <w:rPr>
          <w:lang w:val="ru-RU"/>
        </w:rPr>
        <w:t>с</w:t>
      </w:r>
      <w:r w:rsidRPr="009312CD">
        <w:rPr>
          <w:lang w:val="ru-RU"/>
        </w:rPr>
        <w:t xml:space="preserve"> </w:t>
      </w:r>
      <w:r>
        <w:rPr>
          <w:lang w:val="ru-RU"/>
        </w:rPr>
        <w:t>совместным</w:t>
      </w:r>
      <w:r w:rsidRPr="009312CD">
        <w:rPr>
          <w:lang w:val="ru-RU"/>
        </w:rPr>
        <w:t xml:space="preserve"> </w:t>
      </w:r>
      <w:r>
        <w:rPr>
          <w:lang w:val="ru-RU"/>
        </w:rPr>
        <w:t>использованием</w:t>
      </w:r>
      <w:r w:rsidRPr="009312CD">
        <w:rPr>
          <w:lang w:val="ru-RU"/>
        </w:rPr>
        <w:t xml:space="preserve"> </w:t>
      </w:r>
      <w:r>
        <w:rPr>
          <w:lang w:val="ru-RU"/>
        </w:rPr>
        <w:t>выгод</w:t>
      </w:r>
      <w:r w:rsidRPr="009312CD">
        <w:rPr>
          <w:lang w:val="ru-RU"/>
        </w:rPr>
        <w:t xml:space="preserve">, </w:t>
      </w:r>
      <w:r>
        <w:rPr>
          <w:lang w:val="ru-RU"/>
        </w:rPr>
        <w:t>если</w:t>
      </w:r>
      <w:r w:rsidRPr="009312CD">
        <w:rPr>
          <w:lang w:val="ru-RU"/>
        </w:rPr>
        <w:t xml:space="preserve"> </w:t>
      </w:r>
      <w:r>
        <w:rPr>
          <w:lang w:val="ru-RU"/>
        </w:rPr>
        <w:t>какие</w:t>
      </w:r>
      <w:r w:rsidRPr="009312CD">
        <w:rPr>
          <w:lang w:val="ru-RU"/>
        </w:rPr>
        <w:t>-</w:t>
      </w:r>
      <w:r>
        <w:rPr>
          <w:lang w:val="ru-RU"/>
        </w:rPr>
        <w:t>либо</w:t>
      </w:r>
      <w:r w:rsidRPr="009312CD">
        <w:rPr>
          <w:lang w:val="ru-RU"/>
        </w:rPr>
        <w:t xml:space="preserve"> </w:t>
      </w:r>
      <w:r>
        <w:rPr>
          <w:lang w:val="ru-RU"/>
        </w:rPr>
        <w:t>выгоды</w:t>
      </w:r>
      <w:r w:rsidRPr="009312CD">
        <w:rPr>
          <w:lang w:val="ru-RU"/>
        </w:rPr>
        <w:t xml:space="preserve"> </w:t>
      </w:r>
      <w:r>
        <w:rPr>
          <w:lang w:val="ru-RU"/>
        </w:rPr>
        <w:t>получены</w:t>
      </w:r>
      <w:r w:rsidRPr="009312CD">
        <w:rPr>
          <w:lang w:val="ru-RU"/>
        </w:rPr>
        <w:t xml:space="preserve"> </w:t>
      </w:r>
      <w:r>
        <w:rPr>
          <w:lang w:val="ru-RU"/>
        </w:rPr>
        <w:t>в</w:t>
      </w:r>
      <w:r w:rsidRPr="009312CD">
        <w:rPr>
          <w:lang w:val="ru-RU"/>
        </w:rPr>
        <w:t xml:space="preserve"> </w:t>
      </w:r>
      <w:r>
        <w:rPr>
          <w:lang w:val="ru-RU"/>
        </w:rPr>
        <w:t>результате</w:t>
      </w:r>
      <w:r w:rsidRPr="009312CD">
        <w:rPr>
          <w:lang w:val="ru-RU"/>
        </w:rPr>
        <w:t xml:space="preserve"> </w:t>
      </w:r>
      <w:r>
        <w:rPr>
          <w:lang w:val="ru-RU"/>
        </w:rPr>
        <w:t>доступа</w:t>
      </w:r>
      <w:r w:rsidRPr="009312CD">
        <w:rPr>
          <w:lang w:val="ru-RU"/>
        </w:rPr>
        <w:t xml:space="preserve"> </w:t>
      </w:r>
      <w:r>
        <w:rPr>
          <w:lang w:val="ru-RU"/>
        </w:rPr>
        <w:t>к</w:t>
      </w:r>
      <w:r w:rsidRPr="009312CD">
        <w:rPr>
          <w:lang w:val="ru-RU"/>
        </w:rPr>
        <w:t xml:space="preserve"> </w:t>
      </w:r>
      <w:r>
        <w:rPr>
          <w:lang w:val="ru-RU"/>
        </w:rPr>
        <w:t>генетическим</w:t>
      </w:r>
      <w:r w:rsidRPr="009312CD">
        <w:rPr>
          <w:lang w:val="ru-RU"/>
        </w:rPr>
        <w:t xml:space="preserve"> </w:t>
      </w:r>
      <w:r>
        <w:rPr>
          <w:lang w:val="ru-RU"/>
        </w:rPr>
        <w:t>ресурсам</w:t>
      </w:r>
      <w:r w:rsidRPr="009312CD">
        <w:rPr>
          <w:lang w:val="ru-RU"/>
        </w:rPr>
        <w:t xml:space="preserve"> </w:t>
      </w:r>
      <w:r>
        <w:rPr>
          <w:lang w:val="ru-RU"/>
        </w:rPr>
        <w:t>и</w:t>
      </w:r>
      <w:r w:rsidRPr="009312CD">
        <w:rPr>
          <w:lang w:val="ru-RU"/>
        </w:rPr>
        <w:t xml:space="preserve"> </w:t>
      </w:r>
      <w:r>
        <w:rPr>
          <w:lang w:val="ru-RU"/>
        </w:rPr>
        <w:t>их</w:t>
      </w:r>
      <w:r w:rsidRPr="009312CD">
        <w:rPr>
          <w:lang w:val="ru-RU"/>
        </w:rPr>
        <w:t xml:space="preserve"> </w:t>
      </w:r>
      <w:r>
        <w:rPr>
          <w:lang w:val="ru-RU"/>
        </w:rPr>
        <w:t>использования</w:t>
      </w:r>
      <w:r w:rsidRPr="009312CD">
        <w:rPr>
          <w:lang w:val="ru-RU"/>
        </w:rPr>
        <w:t xml:space="preserve">, </w:t>
      </w:r>
      <w:r>
        <w:rPr>
          <w:lang w:val="ru-RU"/>
        </w:rPr>
        <w:t>а</w:t>
      </w:r>
      <w:r w:rsidRPr="009312CD">
        <w:rPr>
          <w:lang w:val="ru-RU"/>
        </w:rPr>
        <w:t xml:space="preserve"> </w:t>
      </w:r>
      <w:r>
        <w:rPr>
          <w:lang w:val="ru-RU"/>
        </w:rPr>
        <w:t>также</w:t>
      </w:r>
      <w:r w:rsidRPr="009312CD">
        <w:rPr>
          <w:lang w:val="ru-RU"/>
        </w:rPr>
        <w:t xml:space="preserve"> </w:t>
      </w:r>
      <w:r>
        <w:rPr>
          <w:lang w:val="ru-RU"/>
        </w:rPr>
        <w:t>от</w:t>
      </w:r>
      <w:r w:rsidRPr="009312CD">
        <w:rPr>
          <w:lang w:val="ru-RU"/>
        </w:rPr>
        <w:t xml:space="preserve"> </w:t>
      </w:r>
      <w:r>
        <w:rPr>
          <w:lang w:val="ru-RU"/>
        </w:rPr>
        <w:t>применения</w:t>
      </w:r>
      <w:r w:rsidRPr="009312CD">
        <w:rPr>
          <w:lang w:val="ru-RU"/>
        </w:rPr>
        <w:t xml:space="preserve"> </w:t>
      </w:r>
      <w:r>
        <w:rPr>
          <w:lang w:val="ru-RU"/>
        </w:rPr>
        <w:t>связанных</w:t>
      </w:r>
      <w:r w:rsidRPr="009312CD">
        <w:rPr>
          <w:lang w:val="ru-RU"/>
        </w:rPr>
        <w:t xml:space="preserve"> </w:t>
      </w:r>
      <w:r>
        <w:rPr>
          <w:lang w:val="ru-RU"/>
        </w:rPr>
        <w:t>с</w:t>
      </w:r>
      <w:r w:rsidRPr="009312CD">
        <w:rPr>
          <w:lang w:val="ru-RU"/>
        </w:rPr>
        <w:t xml:space="preserve"> </w:t>
      </w:r>
      <w:r>
        <w:rPr>
          <w:lang w:val="ru-RU"/>
        </w:rPr>
        <w:t>ними</w:t>
      </w:r>
      <w:r w:rsidRPr="009312CD">
        <w:rPr>
          <w:lang w:val="ru-RU"/>
        </w:rPr>
        <w:t xml:space="preserve"> </w:t>
      </w:r>
      <w:r>
        <w:rPr>
          <w:lang w:val="ru-RU"/>
        </w:rPr>
        <w:t>традиционных</w:t>
      </w:r>
      <w:r w:rsidRPr="009312CD">
        <w:rPr>
          <w:lang w:val="ru-RU"/>
        </w:rPr>
        <w:t xml:space="preserve"> </w:t>
      </w:r>
      <w:r>
        <w:rPr>
          <w:lang w:val="ru-RU"/>
        </w:rPr>
        <w:t>знаний</w:t>
      </w:r>
      <w:r w:rsidRPr="009312CD">
        <w:rPr>
          <w:lang w:val="ru-RU"/>
        </w:rPr>
        <w:t xml:space="preserve">, </w:t>
      </w:r>
      <w:r>
        <w:rPr>
          <w:lang w:val="ru-RU"/>
        </w:rPr>
        <w:t>продуктов</w:t>
      </w:r>
      <w:r w:rsidR="009312CD">
        <w:rPr>
          <w:lang w:val="ru-RU"/>
        </w:rPr>
        <w:t>, полученных на их основе,</w:t>
      </w:r>
      <w:r w:rsidRPr="009312CD">
        <w:rPr>
          <w:lang w:val="ru-RU"/>
        </w:rPr>
        <w:t xml:space="preserve"> </w:t>
      </w:r>
      <w:r>
        <w:rPr>
          <w:lang w:val="ru-RU"/>
        </w:rPr>
        <w:t>и</w:t>
      </w:r>
      <w:r w:rsidRPr="009312CD">
        <w:rPr>
          <w:lang w:val="ru-RU"/>
        </w:rPr>
        <w:t xml:space="preserve"> </w:t>
      </w:r>
      <w:r w:rsidR="009312CD">
        <w:rPr>
          <w:lang w:val="ru-RU"/>
        </w:rPr>
        <w:t>дериватов</w:t>
      </w:r>
      <w:r w:rsidR="009312CD" w:rsidRPr="009312CD">
        <w:rPr>
          <w:lang w:val="ru-RU"/>
        </w:rPr>
        <w:t xml:space="preserve">; </w:t>
      </w:r>
    </w:p>
    <w:p w:rsidR="00EE6880" w:rsidRPr="006033D8" w:rsidRDefault="006033D8" w:rsidP="000300A8">
      <w:pPr>
        <w:numPr>
          <w:ilvl w:val="0"/>
          <w:numId w:val="11"/>
        </w:numPr>
        <w:tabs>
          <w:tab w:val="clear" w:pos="1440"/>
          <w:tab w:val="num" w:pos="0"/>
          <w:tab w:val="num" w:pos="709"/>
        </w:tabs>
        <w:spacing w:before="120"/>
        <w:ind w:left="0" w:firstLine="720"/>
        <w:rPr>
          <w:lang w:val="ru-RU"/>
        </w:rPr>
      </w:pPr>
      <w:r>
        <w:rPr>
          <w:lang w:val="ru-RU"/>
        </w:rPr>
        <w:t>в международный режим следует включить положения о том, что пользователи генетических ресурсов должны уважать обычное право, практику и нормы коренных и местных общин касательно доступа к их генетическим ресурсам и связанным с ними традиционным знаниям, нововведениям и практике;</w:t>
      </w:r>
    </w:p>
    <w:p w:rsidR="00EE6880" w:rsidRPr="00C56D4F" w:rsidRDefault="00C56D4F" w:rsidP="000300A8">
      <w:pPr>
        <w:numPr>
          <w:ilvl w:val="0"/>
          <w:numId w:val="11"/>
        </w:numPr>
        <w:tabs>
          <w:tab w:val="clear" w:pos="1440"/>
          <w:tab w:val="num" w:pos="0"/>
          <w:tab w:val="num" w:pos="709"/>
        </w:tabs>
        <w:spacing w:before="120"/>
        <w:ind w:left="0" w:firstLine="720"/>
        <w:rPr>
          <w:lang w:val="ru-RU"/>
        </w:rPr>
      </w:pPr>
      <w:r>
        <w:rPr>
          <w:lang w:val="ru-RU"/>
        </w:rPr>
        <w:t>международный режим должен обеспечивать всемерное участие коренных и местных общин (включая женщин, молодежь и пожилых людей) в использовании на справедливой и равноправной основе выгод от применения генетических ресурсов, продуктов, полученных на их основе,</w:t>
      </w:r>
      <w:r w:rsidRPr="009312CD">
        <w:rPr>
          <w:lang w:val="ru-RU"/>
        </w:rPr>
        <w:t xml:space="preserve"> </w:t>
      </w:r>
      <w:r>
        <w:rPr>
          <w:lang w:val="ru-RU"/>
        </w:rPr>
        <w:t xml:space="preserve">дериватов и любых, связанных с ними традиционных знаний, нововведений и практики; </w:t>
      </w:r>
      <w:r w:rsidR="00EE6880" w:rsidRPr="00C56D4F">
        <w:rPr>
          <w:lang w:val="ru-RU"/>
        </w:rPr>
        <w:t xml:space="preserve"> </w:t>
      </w:r>
    </w:p>
    <w:p w:rsidR="00EE6880" w:rsidRPr="00C6506C" w:rsidRDefault="00C6506C" w:rsidP="000300A8">
      <w:pPr>
        <w:numPr>
          <w:ilvl w:val="0"/>
          <w:numId w:val="11"/>
        </w:numPr>
        <w:tabs>
          <w:tab w:val="clear" w:pos="1440"/>
          <w:tab w:val="num" w:pos="0"/>
          <w:tab w:val="num" w:pos="709"/>
        </w:tabs>
        <w:spacing w:before="120"/>
        <w:ind w:left="0" w:firstLine="720"/>
        <w:rPr>
          <w:lang w:val="ru-RU"/>
        </w:rPr>
      </w:pPr>
      <w:r>
        <w:rPr>
          <w:lang w:val="ru-RU"/>
        </w:rPr>
        <w:t xml:space="preserve">в рамках международного режима регулирования следует установить кодекс поведения в отношении предварительного обоснованного согласия и взаимосогласованных условий, связанных с коренными и местными общинами; и </w:t>
      </w:r>
      <w:r w:rsidR="00EE6880" w:rsidRPr="00C6506C">
        <w:rPr>
          <w:lang w:val="ru-RU"/>
        </w:rPr>
        <w:t xml:space="preserve"> </w:t>
      </w:r>
    </w:p>
    <w:p w:rsidR="00EE6880" w:rsidRPr="00B16705" w:rsidRDefault="00B16705" w:rsidP="000300A8">
      <w:pPr>
        <w:numPr>
          <w:ilvl w:val="0"/>
          <w:numId w:val="11"/>
        </w:numPr>
        <w:tabs>
          <w:tab w:val="clear" w:pos="1440"/>
          <w:tab w:val="num" w:pos="0"/>
          <w:tab w:val="num" w:pos="709"/>
        </w:tabs>
        <w:spacing w:before="120"/>
        <w:ind w:left="0" w:firstLine="720"/>
        <w:rPr>
          <w:lang w:val="ru-RU"/>
        </w:rPr>
      </w:pPr>
      <w:r>
        <w:rPr>
          <w:lang w:val="ru-RU"/>
        </w:rPr>
        <w:t>в международным режиме следует предусмотреть меры, обеспечивающие создание потенциала для коренных и местных общин, чтобы они могли не только принимать всемерное участие в процессе предоставления своих генетических ресурсов и традиционных знаний, но и требовать получения своей справедливой части выгод.</w:t>
      </w:r>
    </w:p>
    <w:p w:rsidR="00EE6880" w:rsidRPr="00C7278B" w:rsidRDefault="00110A67" w:rsidP="00FA0E20">
      <w:pPr>
        <w:pStyle w:val="Para1-Annex"/>
        <w:tabs>
          <w:tab w:val="clear" w:pos="360"/>
          <w:tab w:val="num" w:pos="709"/>
        </w:tabs>
        <w:spacing w:after="0"/>
        <w:rPr>
          <w:lang w:val="ru-RU"/>
        </w:rPr>
      </w:pPr>
      <w:r>
        <w:rPr>
          <w:lang w:val="ru-RU"/>
        </w:rPr>
        <w:t xml:space="preserve">Представитель Австралии </w:t>
      </w:r>
      <w:r w:rsidR="004701D6">
        <w:rPr>
          <w:lang w:val="ru-RU"/>
        </w:rPr>
        <w:t xml:space="preserve">заявил для внесения в протокол, что </w:t>
      </w:r>
      <w:r>
        <w:rPr>
          <w:lang w:val="ru-RU"/>
        </w:rPr>
        <w:t>Австралия счита</w:t>
      </w:r>
      <w:r w:rsidR="00D226A0">
        <w:rPr>
          <w:lang w:val="ru-RU"/>
        </w:rPr>
        <w:t>ет</w:t>
      </w:r>
      <w:r>
        <w:rPr>
          <w:lang w:val="ru-RU"/>
        </w:rPr>
        <w:t>, что действия</w:t>
      </w:r>
      <w:r w:rsidR="00D226A0">
        <w:rPr>
          <w:lang w:val="ru-RU"/>
        </w:rPr>
        <w:t xml:space="preserve">, связанные с </w:t>
      </w:r>
      <w:r>
        <w:rPr>
          <w:lang w:val="ru-RU"/>
        </w:rPr>
        <w:t>традиционны</w:t>
      </w:r>
      <w:r w:rsidR="00D226A0">
        <w:rPr>
          <w:lang w:val="ru-RU"/>
        </w:rPr>
        <w:t>ми</w:t>
      </w:r>
      <w:r>
        <w:rPr>
          <w:lang w:val="ru-RU"/>
        </w:rPr>
        <w:t xml:space="preserve"> знани</w:t>
      </w:r>
      <w:r w:rsidR="00D226A0">
        <w:rPr>
          <w:lang w:val="ru-RU"/>
        </w:rPr>
        <w:t>ями</w:t>
      </w:r>
      <w:r>
        <w:rPr>
          <w:lang w:val="ru-RU"/>
        </w:rPr>
        <w:t xml:space="preserve"> и генетически</w:t>
      </w:r>
      <w:r w:rsidR="00D226A0">
        <w:rPr>
          <w:lang w:val="ru-RU"/>
        </w:rPr>
        <w:t>ми</w:t>
      </w:r>
      <w:r>
        <w:rPr>
          <w:lang w:val="ru-RU"/>
        </w:rPr>
        <w:t xml:space="preserve"> ресурс</w:t>
      </w:r>
      <w:r w:rsidR="00D226A0">
        <w:rPr>
          <w:lang w:val="ru-RU"/>
        </w:rPr>
        <w:t xml:space="preserve">ами, </w:t>
      </w:r>
      <w:r>
        <w:rPr>
          <w:lang w:val="ru-RU"/>
        </w:rPr>
        <w:t xml:space="preserve">должны быть </w:t>
      </w:r>
      <w:r w:rsidR="00D226A0">
        <w:rPr>
          <w:lang w:val="ru-RU"/>
        </w:rPr>
        <w:t xml:space="preserve">одним из </w:t>
      </w:r>
      <w:r>
        <w:rPr>
          <w:lang w:val="ru-RU"/>
        </w:rPr>
        <w:t>элемент</w:t>
      </w:r>
      <w:r w:rsidR="00D226A0">
        <w:rPr>
          <w:lang w:val="ru-RU"/>
        </w:rPr>
        <w:t xml:space="preserve">ов </w:t>
      </w:r>
      <w:r>
        <w:rPr>
          <w:lang w:val="ru-RU"/>
        </w:rPr>
        <w:t>любого международного режима регулирования доступа к генетическим ресурсам и совместного использования выгод, обсуждение и разработка которого должны быть завершены к 2010 году. К</w:t>
      </w:r>
      <w:r w:rsidRPr="00CC4574">
        <w:rPr>
          <w:lang w:val="ru-RU"/>
        </w:rPr>
        <w:t xml:space="preserve"> </w:t>
      </w:r>
      <w:r>
        <w:rPr>
          <w:lang w:val="ru-RU"/>
        </w:rPr>
        <w:t>настоящему</w:t>
      </w:r>
      <w:r w:rsidRPr="00CC4574">
        <w:rPr>
          <w:lang w:val="ru-RU"/>
        </w:rPr>
        <w:t xml:space="preserve"> </w:t>
      </w:r>
      <w:r>
        <w:rPr>
          <w:lang w:val="ru-RU"/>
        </w:rPr>
        <w:t>времени</w:t>
      </w:r>
      <w:r w:rsidRPr="00CC4574">
        <w:rPr>
          <w:lang w:val="ru-RU"/>
        </w:rPr>
        <w:t xml:space="preserve"> </w:t>
      </w:r>
      <w:r>
        <w:rPr>
          <w:lang w:val="ru-RU"/>
        </w:rPr>
        <w:t>в</w:t>
      </w:r>
      <w:r w:rsidRPr="00CC4574">
        <w:rPr>
          <w:lang w:val="ru-RU"/>
        </w:rPr>
        <w:t xml:space="preserve"> </w:t>
      </w:r>
      <w:r>
        <w:rPr>
          <w:lang w:val="ru-RU"/>
        </w:rPr>
        <w:t>рамках</w:t>
      </w:r>
      <w:r w:rsidRPr="00CC4574">
        <w:rPr>
          <w:lang w:val="ru-RU"/>
        </w:rPr>
        <w:t xml:space="preserve"> </w:t>
      </w:r>
      <w:r>
        <w:rPr>
          <w:lang w:val="ru-RU"/>
        </w:rPr>
        <w:t>Конвенции</w:t>
      </w:r>
      <w:r w:rsidRPr="00CC4574">
        <w:rPr>
          <w:lang w:val="ru-RU"/>
        </w:rPr>
        <w:t xml:space="preserve"> </w:t>
      </w:r>
      <w:r>
        <w:rPr>
          <w:lang w:val="ru-RU"/>
        </w:rPr>
        <w:t>разработано мало</w:t>
      </w:r>
      <w:r w:rsidRPr="00CC4574">
        <w:rPr>
          <w:lang w:val="ru-RU"/>
        </w:rPr>
        <w:t xml:space="preserve"> </w:t>
      </w:r>
      <w:r>
        <w:rPr>
          <w:lang w:val="ru-RU"/>
        </w:rPr>
        <w:t>руководящих принципов применения режима доступа к генетическим ресурсам и совместного использования выгод на зем</w:t>
      </w:r>
      <w:r w:rsidR="00FA0E20">
        <w:rPr>
          <w:lang w:val="ru-RU"/>
        </w:rPr>
        <w:t xml:space="preserve">лях </w:t>
      </w:r>
      <w:r>
        <w:rPr>
          <w:lang w:val="ru-RU"/>
        </w:rPr>
        <w:t xml:space="preserve">коренных общин и в отношении совместного использования выгод от применения традиционных знаний, связанных с генетическими ресурсами. В программе работы Рабочей группы есть несколько задач, которые имеют к этому </w:t>
      </w:r>
      <w:r w:rsidR="00101C27">
        <w:rPr>
          <w:lang w:val="ru-RU"/>
        </w:rPr>
        <w:t xml:space="preserve">потенциальное </w:t>
      </w:r>
      <w:r>
        <w:rPr>
          <w:lang w:val="ru-RU"/>
        </w:rPr>
        <w:t>отношение, но нет ни одной, в которой бы</w:t>
      </w:r>
      <w:r w:rsidR="00FA0E20">
        <w:rPr>
          <w:lang w:val="ru-RU"/>
        </w:rPr>
        <w:t>ло бы</w:t>
      </w:r>
      <w:r>
        <w:rPr>
          <w:lang w:val="ru-RU"/>
        </w:rPr>
        <w:t xml:space="preserve"> </w:t>
      </w:r>
      <w:r w:rsidR="00101C27">
        <w:rPr>
          <w:lang w:val="ru-RU"/>
        </w:rPr>
        <w:t>точно указ</w:t>
      </w:r>
      <w:r w:rsidR="00FA0E20">
        <w:rPr>
          <w:lang w:val="ru-RU"/>
        </w:rPr>
        <w:t xml:space="preserve">ано, </w:t>
      </w:r>
      <w:r w:rsidR="00101C27">
        <w:rPr>
          <w:lang w:val="ru-RU"/>
        </w:rPr>
        <w:t xml:space="preserve">что следует </w:t>
      </w:r>
      <w:r>
        <w:rPr>
          <w:lang w:val="ru-RU"/>
        </w:rPr>
        <w:t>делать для решения этого вопроса. Австрали</w:t>
      </w:r>
      <w:r w:rsidR="00101C27">
        <w:rPr>
          <w:lang w:val="ru-RU"/>
        </w:rPr>
        <w:t xml:space="preserve">я предлагает </w:t>
      </w:r>
      <w:r>
        <w:rPr>
          <w:lang w:val="ru-RU"/>
        </w:rPr>
        <w:t xml:space="preserve">разработать руководящие принципы </w:t>
      </w:r>
      <w:r w:rsidR="00101C27">
        <w:rPr>
          <w:lang w:val="ru-RU"/>
        </w:rPr>
        <w:t xml:space="preserve">обеспечения </w:t>
      </w:r>
      <w:r>
        <w:rPr>
          <w:lang w:val="ru-RU"/>
        </w:rPr>
        <w:t>национальн</w:t>
      </w:r>
      <w:r w:rsidR="00101C27">
        <w:rPr>
          <w:lang w:val="ru-RU"/>
        </w:rPr>
        <w:t xml:space="preserve">ого </w:t>
      </w:r>
      <w:r>
        <w:rPr>
          <w:lang w:val="ru-RU"/>
        </w:rPr>
        <w:t xml:space="preserve">доступа к генетическим ресурсам и совместного использования выгод </w:t>
      </w:r>
      <w:r w:rsidR="00101C27">
        <w:rPr>
          <w:lang w:val="ru-RU"/>
        </w:rPr>
        <w:t xml:space="preserve">применительно к </w:t>
      </w:r>
      <w:r>
        <w:rPr>
          <w:lang w:val="ru-RU"/>
        </w:rPr>
        <w:t>традиционным знаниям, связанны</w:t>
      </w:r>
      <w:r w:rsidR="00101C27">
        <w:rPr>
          <w:lang w:val="ru-RU"/>
        </w:rPr>
        <w:t>м</w:t>
      </w:r>
      <w:r>
        <w:rPr>
          <w:lang w:val="ru-RU"/>
        </w:rPr>
        <w:t xml:space="preserve"> с генетическими ресурсами</w:t>
      </w:r>
      <w:r w:rsidR="00101C27">
        <w:rPr>
          <w:lang w:val="ru-RU"/>
        </w:rPr>
        <w:t>,</w:t>
      </w:r>
      <w:r>
        <w:rPr>
          <w:lang w:val="ru-RU"/>
        </w:rPr>
        <w:t xml:space="preserve"> и </w:t>
      </w:r>
      <w:r w:rsidR="00101C27">
        <w:rPr>
          <w:lang w:val="ru-RU"/>
        </w:rPr>
        <w:t xml:space="preserve">к </w:t>
      </w:r>
      <w:r>
        <w:rPr>
          <w:lang w:val="ru-RU"/>
        </w:rPr>
        <w:t>генетически</w:t>
      </w:r>
      <w:r w:rsidR="00101C27">
        <w:rPr>
          <w:lang w:val="ru-RU"/>
        </w:rPr>
        <w:t>м</w:t>
      </w:r>
      <w:r>
        <w:rPr>
          <w:lang w:val="ru-RU"/>
        </w:rPr>
        <w:t xml:space="preserve"> ресурс</w:t>
      </w:r>
      <w:r w:rsidR="00101C27">
        <w:rPr>
          <w:lang w:val="ru-RU"/>
        </w:rPr>
        <w:t>ам</w:t>
      </w:r>
      <w:r>
        <w:rPr>
          <w:lang w:val="ru-RU"/>
        </w:rPr>
        <w:t xml:space="preserve"> на зем</w:t>
      </w:r>
      <w:r w:rsidR="00101C27">
        <w:rPr>
          <w:lang w:val="ru-RU"/>
        </w:rPr>
        <w:t xml:space="preserve">лях </w:t>
      </w:r>
      <w:r>
        <w:rPr>
          <w:lang w:val="ru-RU"/>
        </w:rPr>
        <w:t>коренных общин. Они мог</w:t>
      </w:r>
      <w:r w:rsidR="00BB53CB">
        <w:rPr>
          <w:lang w:val="ru-RU"/>
        </w:rPr>
        <w:t xml:space="preserve">ли бы </w:t>
      </w:r>
      <w:r>
        <w:rPr>
          <w:lang w:val="ru-RU"/>
        </w:rPr>
        <w:t>быть необяз</w:t>
      </w:r>
      <w:r w:rsidR="00BB53CB">
        <w:rPr>
          <w:lang w:val="ru-RU"/>
        </w:rPr>
        <w:t xml:space="preserve">ывающими </w:t>
      </w:r>
      <w:r>
        <w:rPr>
          <w:lang w:val="ru-RU"/>
        </w:rPr>
        <w:t xml:space="preserve">руководящими принципами </w:t>
      </w:r>
      <w:r w:rsidR="00BB53CB">
        <w:rPr>
          <w:lang w:val="ru-RU"/>
        </w:rPr>
        <w:t xml:space="preserve">для </w:t>
      </w:r>
      <w:r>
        <w:rPr>
          <w:lang w:val="ru-RU"/>
        </w:rPr>
        <w:t xml:space="preserve">реализации </w:t>
      </w:r>
      <w:r w:rsidR="00F81295">
        <w:rPr>
          <w:lang w:val="ru-RU"/>
        </w:rPr>
        <w:t xml:space="preserve">соответствующих статей </w:t>
      </w:r>
      <w:r>
        <w:rPr>
          <w:lang w:val="ru-RU"/>
        </w:rPr>
        <w:t>на национальном уровне. Они</w:t>
      </w:r>
      <w:r w:rsidRPr="00704CFA">
        <w:rPr>
          <w:lang w:val="ru-RU"/>
        </w:rPr>
        <w:t xml:space="preserve"> </w:t>
      </w:r>
      <w:r>
        <w:rPr>
          <w:lang w:val="ru-RU"/>
        </w:rPr>
        <w:t>замен</w:t>
      </w:r>
      <w:r w:rsidR="00087380">
        <w:rPr>
          <w:lang w:val="ru-RU"/>
        </w:rPr>
        <w:t xml:space="preserve">или бы </w:t>
      </w:r>
      <w:r>
        <w:rPr>
          <w:lang w:val="ru-RU"/>
        </w:rPr>
        <w:t>задачи</w:t>
      </w:r>
      <w:r w:rsidRPr="00704CFA">
        <w:rPr>
          <w:lang w:val="ru-RU"/>
        </w:rPr>
        <w:t xml:space="preserve"> 7, 10 </w:t>
      </w:r>
      <w:r>
        <w:rPr>
          <w:lang w:val="ru-RU"/>
        </w:rPr>
        <w:t>и</w:t>
      </w:r>
      <w:r w:rsidRPr="00704CFA">
        <w:rPr>
          <w:lang w:val="ru-RU"/>
        </w:rPr>
        <w:t xml:space="preserve"> 12</w:t>
      </w:r>
      <w:r>
        <w:rPr>
          <w:lang w:val="ru-RU"/>
        </w:rPr>
        <w:t>, но не обязательно б</w:t>
      </w:r>
      <w:r w:rsidR="00087380">
        <w:rPr>
          <w:lang w:val="ru-RU"/>
        </w:rPr>
        <w:t xml:space="preserve">ыли бы </w:t>
      </w:r>
      <w:r>
        <w:rPr>
          <w:lang w:val="ru-RU"/>
        </w:rPr>
        <w:t>единственным элементом, связанным с традиционны</w:t>
      </w:r>
      <w:r w:rsidR="00087380">
        <w:rPr>
          <w:lang w:val="ru-RU"/>
        </w:rPr>
        <w:t>ми</w:t>
      </w:r>
      <w:r>
        <w:rPr>
          <w:lang w:val="ru-RU"/>
        </w:rPr>
        <w:t xml:space="preserve"> знани</w:t>
      </w:r>
      <w:r w:rsidR="00087380">
        <w:rPr>
          <w:lang w:val="ru-RU"/>
        </w:rPr>
        <w:t>ями</w:t>
      </w:r>
      <w:r>
        <w:rPr>
          <w:lang w:val="ru-RU"/>
        </w:rPr>
        <w:t xml:space="preserve"> и генетически</w:t>
      </w:r>
      <w:r w:rsidR="00087380">
        <w:rPr>
          <w:lang w:val="ru-RU"/>
        </w:rPr>
        <w:t>ми</w:t>
      </w:r>
      <w:r>
        <w:rPr>
          <w:lang w:val="ru-RU"/>
        </w:rPr>
        <w:t xml:space="preserve"> ресурс</w:t>
      </w:r>
      <w:r w:rsidR="00087380">
        <w:rPr>
          <w:lang w:val="ru-RU"/>
        </w:rPr>
        <w:t xml:space="preserve">ами </w:t>
      </w:r>
      <w:r>
        <w:rPr>
          <w:lang w:val="ru-RU"/>
        </w:rPr>
        <w:t>на зем</w:t>
      </w:r>
      <w:r w:rsidR="00087380">
        <w:rPr>
          <w:lang w:val="ru-RU"/>
        </w:rPr>
        <w:t xml:space="preserve">лях </w:t>
      </w:r>
      <w:r>
        <w:rPr>
          <w:lang w:val="ru-RU"/>
        </w:rPr>
        <w:t>коренных общин. Эт</w:t>
      </w:r>
      <w:r w:rsidR="00324C6F">
        <w:rPr>
          <w:lang w:val="ru-RU"/>
        </w:rPr>
        <w:t xml:space="preserve">и вопросы можно было бы </w:t>
      </w:r>
      <w:r>
        <w:rPr>
          <w:lang w:val="ru-RU"/>
        </w:rPr>
        <w:t>обсу</w:t>
      </w:r>
      <w:r w:rsidR="00324C6F">
        <w:rPr>
          <w:lang w:val="ru-RU"/>
        </w:rPr>
        <w:t xml:space="preserve">дить в </w:t>
      </w:r>
      <w:r>
        <w:rPr>
          <w:lang w:val="ru-RU"/>
        </w:rPr>
        <w:t>Рабочей</w:t>
      </w:r>
      <w:r w:rsidRPr="00704CFA">
        <w:rPr>
          <w:lang w:val="ru-RU"/>
        </w:rPr>
        <w:t xml:space="preserve"> </w:t>
      </w:r>
      <w:r>
        <w:rPr>
          <w:lang w:val="ru-RU"/>
        </w:rPr>
        <w:t>групп</w:t>
      </w:r>
      <w:r w:rsidR="00324C6F">
        <w:rPr>
          <w:lang w:val="ru-RU"/>
        </w:rPr>
        <w:t xml:space="preserve">е и передать их в качестве рекомендаций </w:t>
      </w:r>
      <w:r>
        <w:rPr>
          <w:lang w:val="ru-RU"/>
        </w:rPr>
        <w:t xml:space="preserve">Конференции Сторон. Австралия </w:t>
      </w:r>
      <w:r w:rsidR="00F81295">
        <w:rPr>
          <w:lang w:val="ru-RU"/>
        </w:rPr>
        <w:t xml:space="preserve">надеется, </w:t>
      </w:r>
      <w:r>
        <w:rPr>
          <w:lang w:val="ru-RU"/>
        </w:rPr>
        <w:t xml:space="preserve">что ее предложение станет </w:t>
      </w:r>
      <w:r w:rsidR="00F81295">
        <w:rPr>
          <w:lang w:val="ru-RU"/>
        </w:rPr>
        <w:t xml:space="preserve">важным </w:t>
      </w:r>
      <w:r>
        <w:rPr>
          <w:lang w:val="ru-RU"/>
        </w:rPr>
        <w:t xml:space="preserve">вкладом в улучшение </w:t>
      </w:r>
      <w:r w:rsidR="00FA0E20">
        <w:rPr>
          <w:lang w:val="ru-RU"/>
        </w:rPr>
        <w:t xml:space="preserve">национальной реализации и в разработку нормативных стандартов национальной реализации </w:t>
      </w:r>
      <w:r>
        <w:rPr>
          <w:lang w:val="ru-RU"/>
        </w:rPr>
        <w:t xml:space="preserve">статьи </w:t>
      </w:r>
      <w:r w:rsidRPr="00704CFA">
        <w:rPr>
          <w:lang w:val="ru-RU"/>
        </w:rPr>
        <w:t>8</w:t>
      </w:r>
      <w:r>
        <w:rPr>
          <w:lang w:val="ru-RU"/>
        </w:rPr>
        <w:t> </w:t>
      </w:r>
      <w:r>
        <w:t>j</w:t>
      </w:r>
      <w:r w:rsidRPr="00704CFA">
        <w:rPr>
          <w:lang w:val="ru-RU"/>
        </w:rPr>
        <w:t>)</w:t>
      </w:r>
      <w:r>
        <w:rPr>
          <w:lang w:val="ru-RU"/>
        </w:rPr>
        <w:t xml:space="preserve"> и статьи </w:t>
      </w:r>
      <w:r w:rsidRPr="00704CFA">
        <w:rPr>
          <w:lang w:val="ru-RU"/>
        </w:rPr>
        <w:t>15</w:t>
      </w:r>
      <w:r w:rsidR="00FA0E20">
        <w:rPr>
          <w:lang w:val="ru-RU"/>
        </w:rPr>
        <w:t xml:space="preserve">. </w:t>
      </w:r>
    </w:p>
    <w:p w:rsidR="00EE6880" w:rsidRPr="00653745" w:rsidRDefault="00653745" w:rsidP="00653745">
      <w:pPr>
        <w:pStyle w:val="Para1-Annex"/>
        <w:tabs>
          <w:tab w:val="clear" w:pos="360"/>
          <w:tab w:val="num" w:pos="709"/>
        </w:tabs>
        <w:spacing w:after="0"/>
        <w:rPr>
          <w:lang w:val="ru-RU"/>
        </w:rPr>
      </w:pPr>
      <w:r w:rsidRPr="007B49D7">
        <w:rPr>
          <w:lang w:val="ru-RU"/>
        </w:rPr>
        <w:t>В ответ на просьбу представител</w:t>
      </w:r>
      <w:r w:rsidR="00417594">
        <w:rPr>
          <w:lang w:val="ru-RU"/>
        </w:rPr>
        <w:t xml:space="preserve">ьницы </w:t>
      </w:r>
      <w:r w:rsidRPr="007B49D7">
        <w:rPr>
          <w:lang w:val="ru-RU"/>
        </w:rPr>
        <w:t>Португалии</w:t>
      </w:r>
      <w:r>
        <w:rPr>
          <w:lang w:val="ru-RU"/>
        </w:rPr>
        <w:t xml:space="preserve"> (</w:t>
      </w:r>
      <w:r w:rsidRPr="007B49D7">
        <w:rPr>
          <w:lang w:val="ru-RU"/>
        </w:rPr>
        <w:t xml:space="preserve">от имени Европейского </w:t>
      </w:r>
      <w:r>
        <w:rPr>
          <w:lang w:val="ru-RU"/>
        </w:rPr>
        <w:t>с</w:t>
      </w:r>
      <w:r w:rsidRPr="007B49D7">
        <w:rPr>
          <w:lang w:val="ru-RU"/>
        </w:rPr>
        <w:t>ообщества и его государств-членов</w:t>
      </w:r>
      <w:r>
        <w:rPr>
          <w:lang w:val="ru-RU"/>
        </w:rPr>
        <w:t>)</w:t>
      </w:r>
      <w:r w:rsidRPr="007B49D7">
        <w:rPr>
          <w:lang w:val="ru-RU"/>
        </w:rPr>
        <w:t xml:space="preserve"> уточнить</w:t>
      </w:r>
      <w:r>
        <w:rPr>
          <w:lang w:val="ru-RU"/>
        </w:rPr>
        <w:t>,</w:t>
      </w:r>
      <w:r w:rsidRPr="007B49D7">
        <w:rPr>
          <w:lang w:val="ru-RU"/>
        </w:rPr>
        <w:t xml:space="preserve"> как эти предложения будут п</w:t>
      </w:r>
      <w:r>
        <w:rPr>
          <w:lang w:val="ru-RU"/>
        </w:rPr>
        <w:t xml:space="preserve">ереданы </w:t>
      </w:r>
      <w:r w:rsidRPr="007B49D7">
        <w:rPr>
          <w:lang w:val="ru-RU"/>
        </w:rPr>
        <w:t xml:space="preserve">Рабочей группе по доступу к генетическим ресурсам и совместному использованию выгод, представитель секретариата напомнил, что в решении  </w:t>
      </w:r>
      <w:r>
        <w:t>VIII</w:t>
      </w:r>
      <w:r>
        <w:rPr>
          <w:lang w:val="ru-RU"/>
        </w:rPr>
        <w:t>/</w:t>
      </w:r>
      <w:r w:rsidRPr="00632E70">
        <w:rPr>
          <w:lang w:val="ru-RU"/>
        </w:rPr>
        <w:t>5</w:t>
      </w:r>
      <w:r w:rsidRPr="007B49D7">
        <w:rPr>
          <w:lang w:val="ru-RU"/>
        </w:rPr>
        <w:t xml:space="preserve"> </w:t>
      </w:r>
      <w:r>
        <w:t>C</w:t>
      </w:r>
      <w:r w:rsidRPr="007B49D7">
        <w:rPr>
          <w:lang w:val="ru-RU"/>
        </w:rPr>
        <w:t xml:space="preserve">  </w:t>
      </w:r>
      <w:r>
        <w:rPr>
          <w:lang w:val="ru-RU"/>
        </w:rPr>
        <w:t xml:space="preserve">Специальной межсессионной рабочей группе открытого состава </w:t>
      </w:r>
      <w:r w:rsidRPr="007B49D7">
        <w:rPr>
          <w:lang w:val="ru-RU"/>
        </w:rPr>
        <w:t>по осуществлению статьи 8</w:t>
      </w:r>
      <w:r>
        <w:t>j</w:t>
      </w:r>
      <w:r w:rsidRPr="007B49D7">
        <w:rPr>
          <w:lang w:val="ru-RU"/>
        </w:rPr>
        <w:t xml:space="preserve">) </w:t>
      </w:r>
      <w:r>
        <w:rPr>
          <w:lang w:val="ru-RU"/>
        </w:rPr>
        <w:t xml:space="preserve">и соответствующих положений Конвенции </w:t>
      </w:r>
      <w:r w:rsidRPr="007B49D7">
        <w:rPr>
          <w:lang w:val="ru-RU"/>
        </w:rPr>
        <w:t xml:space="preserve">поручено </w:t>
      </w:r>
      <w:r>
        <w:rPr>
          <w:lang w:val="ru-RU"/>
        </w:rPr>
        <w:t>«</w:t>
      </w:r>
      <w:r w:rsidRPr="00654D7A">
        <w:rPr>
          <w:lang w:val="ru-RU"/>
        </w:rPr>
        <w:t>обеспечить сотрудничество со Специальной рабочей группой открытого состава по доступу к генетическим ресурсам и совместному использованию выгод и содействовать выполнению ее мандата путем представления мнений о разработке и обсуждении международного режима регулирования доступа к генетическим ресурсам и совместного использования выгод в плане охраны традиционных знаний, нововведений и практики, связанных с генетическими ресурсами, и также совместного использования выгод на справедливой и равной основе от их применения</w:t>
      </w:r>
      <w:r>
        <w:rPr>
          <w:lang w:val="ru-RU"/>
        </w:rPr>
        <w:t xml:space="preserve">…». </w:t>
      </w:r>
      <w:r w:rsidRPr="007B49D7">
        <w:rPr>
          <w:lang w:val="ru-RU"/>
        </w:rPr>
        <w:t xml:space="preserve">Поэтому Рабочая группа по </w:t>
      </w:r>
      <w:r>
        <w:rPr>
          <w:lang w:val="ru-RU"/>
        </w:rPr>
        <w:t xml:space="preserve">осуществлению </w:t>
      </w:r>
      <w:r w:rsidRPr="007B49D7">
        <w:rPr>
          <w:lang w:val="ru-RU"/>
        </w:rPr>
        <w:t>стать</w:t>
      </w:r>
      <w:r>
        <w:rPr>
          <w:lang w:val="ru-RU"/>
        </w:rPr>
        <w:t>и</w:t>
      </w:r>
      <w:r w:rsidRPr="007B49D7">
        <w:rPr>
          <w:lang w:val="ru-RU"/>
        </w:rPr>
        <w:t xml:space="preserve"> 8</w:t>
      </w:r>
      <w:r>
        <w:t> j</w:t>
      </w:r>
      <w:r w:rsidRPr="007B49D7">
        <w:rPr>
          <w:lang w:val="ru-RU"/>
        </w:rPr>
        <w:t>) должна решить, как п</w:t>
      </w:r>
      <w:r>
        <w:rPr>
          <w:lang w:val="ru-RU"/>
        </w:rPr>
        <w:t>е</w:t>
      </w:r>
      <w:r w:rsidRPr="007B49D7">
        <w:rPr>
          <w:lang w:val="ru-RU"/>
        </w:rPr>
        <w:t>ред</w:t>
      </w:r>
      <w:r>
        <w:rPr>
          <w:lang w:val="ru-RU"/>
        </w:rPr>
        <w:t>авать такие мнения. Она могла бы, н</w:t>
      </w:r>
      <w:r w:rsidRPr="007B49D7">
        <w:rPr>
          <w:lang w:val="ru-RU"/>
        </w:rPr>
        <w:t>апример</w:t>
      </w:r>
      <w:r w:rsidRPr="00653745">
        <w:rPr>
          <w:lang w:val="ru-RU"/>
        </w:rPr>
        <w:t xml:space="preserve">, </w:t>
      </w:r>
      <w:r w:rsidRPr="007B49D7">
        <w:rPr>
          <w:lang w:val="ru-RU"/>
        </w:rPr>
        <w:t>принять</w:t>
      </w:r>
      <w:r w:rsidRPr="00653745">
        <w:rPr>
          <w:lang w:val="ru-RU"/>
        </w:rPr>
        <w:t xml:space="preserve"> </w:t>
      </w:r>
      <w:r w:rsidRPr="007B49D7">
        <w:rPr>
          <w:lang w:val="ru-RU"/>
        </w:rPr>
        <w:t>решение</w:t>
      </w:r>
      <w:r w:rsidRPr="00653745">
        <w:rPr>
          <w:lang w:val="ru-RU"/>
        </w:rPr>
        <w:t xml:space="preserve"> </w:t>
      </w:r>
      <w:r>
        <w:rPr>
          <w:lang w:val="ru-RU"/>
        </w:rPr>
        <w:t xml:space="preserve">о передаче </w:t>
      </w:r>
      <w:r w:rsidRPr="007B49D7">
        <w:rPr>
          <w:lang w:val="ru-RU"/>
        </w:rPr>
        <w:t>рекомендаци</w:t>
      </w:r>
      <w:r>
        <w:rPr>
          <w:lang w:val="ru-RU"/>
        </w:rPr>
        <w:t>й</w:t>
      </w:r>
      <w:r w:rsidRPr="00653745">
        <w:rPr>
          <w:lang w:val="ru-RU"/>
        </w:rPr>
        <w:t xml:space="preserve"> </w:t>
      </w:r>
      <w:r w:rsidRPr="007B49D7">
        <w:rPr>
          <w:lang w:val="ru-RU"/>
        </w:rPr>
        <w:t>Рабочей</w:t>
      </w:r>
      <w:r w:rsidRPr="00653745">
        <w:rPr>
          <w:lang w:val="ru-RU"/>
        </w:rPr>
        <w:t xml:space="preserve"> </w:t>
      </w:r>
      <w:r w:rsidRPr="007B49D7">
        <w:rPr>
          <w:lang w:val="ru-RU"/>
        </w:rPr>
        <w:t>группе</w:t>
      </w:r>
      <w:r w:rsidRPr="00653745">
        <w:rPr>
          <w:lang w:val="ru-RU"/>
        </w:rPr>
        <w:t xml:space="preserve"> </w:t>
      </w:r>
      <w:r w:rsidRPr="007B49D7">
        <w:rPr>
          <w:lang w:val="ru-RU"/>
        </w:rPr>
        <w:t>по</w:t>
      </w:r>
      <w:r w:rsidRPr="00653745">
        <w:rPr>
          <w:lang w:val="ru-RU"/>
        </w:rPr>
        <w:t xml:space="preserve"> </w:t>
      </w:r>
      <w:r w:rsidRPr="007B49D7">
        <w:rPr>
          <w:lang w:val="ru-RU"/>
        </w:rPr>
        <w:t>доступу</w:t>
      </w:r>
      <w:r w:rsidRPr="00653745">
        <w:rPr>
          <w:lang w:val="ru-RU"/>
        </w:rPr>
        <w:t xml:space="preserve"> </w:t>
      </w:r>
      <w:r w:rsidRPr="007B49D7">
        <w:rPr>
          <w:lang w:val="ru-RU"/>
        </w:rPr>
        <w:t>к</w:t>
      </w:r>
      <w:r w:rsidRPr="00653745">
        <w:rPr>
          <w:lang w:val="ru-RU"/>
        </w:rPr>
        <w:t xml:space="preserve"> </w:t>
      </w:r>
      <w:r w:rsidRPr="007B49D7">
        <w:rPr>
          <w:lang w:val="ru-RU"/>
        </w:rPr>
        <w:t>генетическим</w:t>
      </w:r>
      <w:r w:rsidRPr="00653745">
        <w:rPr>
          <w:lang w:val="ru-RU"/>
        </w:rPr>
        <w:t xml:space="preserve"> </w:t>
      </w:r>
      <w:r w:rsidRPr="007B49D7">
        <w:rPr>
          <w:lang w:val="ru-RU"/>
        </w:rPr>
        <w:t>ресурсам</w:t>
      </w:r>
      <w:r w:rsidRPr="00653745">
        <w:rPr>
          <w:lang w:val="ru-RU"/>
        </w:rPr>
        <w:t xml:space="preserve"> </w:t>
      </w:r>
      <w:r w:rsidRPr="007B49D7">
        <w:rPr>
          <w:lang w:val="ru-RU"/>
        </w:rPr>
        <w:t>и</w:t>
      </w:r>
      <w:r w:rsidRPr="00653745">
        <w:rPr>
          <w:lang w:val="ru-RU"/>
        </w:rPr>
        <w:t xml:space="preserve"> </w:t>
      </w:r>
      <w:r w:rsidRPr="007B49D7">
        <w:rPr>
          <w:lang w:val="ru-RU"/>
        </w:rPr>
        <w:t>совместному</w:t>
      </w:r>
      <w:r w:rsidRPr="00653745">
        <w:rPr>
          <w:lang w:val="ru-RU"/>
        </w:rPr>
        <w:t xml:space="preserve"> </w:t>
      </w:r>
      <w:r w:rsidRPr="007B49D7">
        <w:rPr>
          <w:lang w:val="ru-RU"/>
        </w:rPr>
        <w:t>использованию</w:t>
      </w:r>
      <w:r w:rsidRPr="00653745">
        <w:rPr>
          <w:lang w:val="ru-RU"/>
        </w:rPr>
        <w:t xml:space="preserve"> </w:t>
      </w:r>
      <w:r w:rsidRPr="007B49D7">
        <w:rPr>
          <w:lang w:val="ru-RU"/>
        </w:rPr>
        <w:t>выгод</w:t>
      </w:r>
      <w:r w:rsidRPr="00653745">
        <w:rPr>
          <w:lang w:val="ru-RU"/>
        </w:rPr>
        <w:t xml:space="preserve"> </w:t>
      </w:r>
      <w:r w:rsidRPr="007B49D7">
        <w:rPr>
          <w:lang w:val="ru-RU"/>
        </w:rPr>
        <w:t>для</w:t>
      </w:r>
      <w:r w:rsidRPr="00653745">
        <w:rPr>
          <w:lang w:val="ru-RU"/>
        </w:rPr>
        <w:t xml:space="preserve"> </w:t>
      </w:r>
      <w:r>
        <w:rPr>
          <w:lang w:val="ru-RU"/>
        </w:rPr>
        <w:t xml:space="preserve">их </w:t>
      </w:r>
      <w:r w:rsidRPr="007B49D7">
        <w:rPr>
          <w:lang w:val="ru-RU"/>
        </w:rPr>
        <w:t>рассмотрения</w:t>
      </w:r>
      <w:r w:rsidRPr="00653745">
        <w:rPr>
          <w:lang w:val="ru-RU"/>
        </w:rPr>
        <w:t xml:space="preserve"> </w:t>
      </w:r>
      <w:r w:rsidRPr="007B49D7">
        <w:rPr>
          <w:lang w:val="ru-RU"/>
        </w:rPr>
        <w:t>на</w:t>
      </w:r>
      <w:r w:rsidRPr="00653745">
        <w:rPr>
          <w:lang w:val="ru-RU"/>
        </w:rPr>
        <w:t xml:space="preserve"> </w:t>
      </w:r>
      <w:r w:rsidRPr="007B49D7">
        <w:rPr>
          <w:lang w:val="ru-RU"/>
        </w:rPr>
        <w:t>ее</w:t>
      </w:r>
      <w:r w:rsidRPr="00653745">
        <w:rPr>
          <w:lang w:val="ru-RU"/>
        </w:rPr>
        <w:t xml:space="preserve"> </w:t>
      </w:r>
      <w:r w:rsidRPr="007B49D7">
        <w:rPr>
          <w:lang w:val="ru-RU"/>
        </w:rPr>
        <w:t>следующем</w:t>
      </w:r>
      <w:r w:rsidRPr="00653745">
        <w:rPr>
          <w:lang w:val="ru-RU"/>
        </w:rPr>
        <w:t xml:space="preserve"> </w:t>
      </w:r>
      <w:r w:rsidRPr="007B49D7">
        <w:rPr>
          <w:lang w:val="ru-RU"/>
        </w:rPr>
        <w:t>совещании</w:t>
      </w:r>
      <w:r>
        <w:rPr>
          <w:lang w:val="ru-RU"/>
        </w:rPr>
        <w:t>.</w:t>
      </w:r>
    </w:p>
    <w:p w:rsidR="00EE6880" w:rsidRPr="009D480D" w:rsidRDefault="00DD610F" w:rsidP="002A54E6">
      <w:pPr>
        <w:pStyle w:val="Para1-Annex"/>
        <w:tabs>
          <w:tab w:val="clear" w:pos="360"/>
          <w:tab w:val="num" w:pos="709"/>
        </w:tabs>
        <w:spacing w:after="0"/>
        <w:rPr>
          <w:lang w:val="ru-RU"/>
        </w:rPr>
      </w:pPr>
      <w:r w:rsidRPr="009C7602">
        <w:rPr>
          <w:lang w:val="ru-RU"/>
        </w:rPr>
        <w:t xml:space="preserve">Представитель Совета коренных народов Азии </w:t>
      </w:r>
      <w:r w:rsidR="00DE7BC8">
        <w:rPr>
          <w:lang w:val="ru-RU"/>
        </w:rPr>
        <w:t xml:space="preserve">сказал для занесения </w:t>
      </w:r>
      <w:r>
        <w:rPr>
          <w:lang w:val="ru-RU"/>
        </w:rPr>
        <w:t>в протокол</w:t>
      </w:r>
      <w:r w:rsidR="00DE7BC8">
        <w:rPr>
          <w:lang w:val="ru-RU"/>
        </w:rPr>
        <w:t xml:space="preserve">, что </w:t>
      </w:r>
      <w:r w:rsidR="00242236">
        <w:rPr>
          <w:lang w:val="ru-RU"/>
        </w:rPr>
        <w:t xml:space="preserve">Совет </w:t>
      </w:r>
      <w:r w:rsidRPr="009C7602">
        <w:rPr>
          <w:lang w:val="ru-RU"/>
        </w:rPr>
        <w:t>приветств</w:t>
      </w:r>
      <w:r w:rsidR="00242236">
        <w:rPr>
          <w:lang w:val="ru-RU"/>
        </w:rPr>
        <w:t xml:space="preserve">ует </w:t>
      </w:r>
      <w:r w:rsidRPr="009C7602">
        <w:rPr>
          <w:lang w:val="ru-RU"/>
        </w:rPr>
        <w:t>доклад совещания Группы технических экспертов по международно признанному сертификату происхождения/источника/подтверждения законности происхождения (</w:t>
      </w:r>
      <w:r>
        <w:t>UNEP</w:t>
      </w:r>
      <w:r w:rsidRPr="009C7602">
        <w:rPr>
          <w:lang w:val="ru-RU"/>
        </w:rPr>
        <w:t>/</w:t>
      </w:r>
      <w:r>
        <w:t>CBD</w:t>
      </w:r>
      <w:r w:rsidRPr="009C7602">
        <w:rPr>
          <w:lang w:val="ru-RU"/>
        </w:rPr>
        <w:t>/</w:t>
      </w:r>
      <w:r>
        <w:t>WG</w:t>
      </w:r>
      <w:r w:rsidRPr="009C7602">
        <w:rPr>
          <w:lang w:val="ru-RU"/>
        </w:rPr>
        <w:t>-</w:t>
      </w:r>
      <w:r>
        <w:t>ABS</w:t>
      </w:r>
      <w:r w:rsidRPr="009C7602">
        <w:rPr>
          <w:lang w:val="ru-RU"/>
        </w:rPr>
        <w:t>/5/7)</w:t>
      </w:r>
      <w:r w:rsidR="00242236">
        <w:rPr>
          <w:lang w:val="ru-RU"/>
        </w:rPr>
        <w:t xml:space="preserve"> </w:t>
      </w:r>
      <w:r w:rsidR="00D03334">
        <w:rPr>
          <w:lang w:val="ru-RU"/>
        </w:rPr>
        <w:t xml:space="preserve">в качестве </w:t>
      </w:r>
      <w:r>
        <w:rPr>
          <w:lang w:val="ru-RU"/>
        </w:rPr>
        <w:t>полезн</w:t>
      </w:r>
      <w:r w:rsidR="00D03334">
        <w:rPr>
          <w:lang w:val="ru-RU"/>
        </w:rPr>
        <w:t>ого</w:t>
      </w:r>
      <w:r w:rsidRPr="009C7602">
        <w:rPr>
          <w:lang w:val="ru-RU"/>
        </w:rPr>
        <w:t xml:space="preserve"> вклад</w:t>
      </w:r>
      <w:r w:rsidR="00D03334">
        <w:rPr>
          <w:lang w:val="ru-RU"/>
        </w:rPr>
        <w:t>а</w:t>
      </w:r>
      <w:r w:rsidRPr="009C7602">
        <w:rPr>
          <w:lang w:val="ru-RU"/>
        </w:rPr>
        <w:t xml:space="preserve"> в разработку </w:t>
      </w:r>
      <w:r w:rsidR="00242236">
        <w:rPr>
          <w:lang w:val="ru-RU"/>
        </w:rPr>
        <w:t xml:space="preserve">центрального </w:t>
      </w:r>
      <w:r w:rsidRPr="009C7602">
        <w:rPr>
          <w:lang w:val="ru-RU"/>
        </w:rPr>
        <w:t xml:space="preserve">элемента международного режима регулирования доступа к генетическим ресурсам и совместного использованию выгод. </w:t>
      </w:r>
      <w:r w:rsidR="00242236">
        <w:rPr>
          <w:lang w:val="ru-RU"/>
        </w:rPr>
        <w:t>Т</w:t>
      </w:r>
      <w:r w:rsidRPr="009C7602">
        <w:rPr>
          <w:lang w:val="ru-RU"/>
        </w:rPr>
        <w:t>акой сертификат</w:t>
      </w:r>
      <w:r w:rsidR="00242236">
        <w:rPr>
          <w:lang w:val="ru-RU"/>
        </w:rPr>
        <w:t xml:space="preserve">, в котором предполагается охват </w:t>
      </w:r>
      <w:r w:rsidRPr="009C7602">
        <w:rPr>
          <w:lang w:val="ru-RU"/>
        </w:rPr>
        <w:t>все</w:t>
      </w:r>
      <w:r w:rsidR="00242236">
        <w:rPr>
          <w:lang w:val="ru-RU"/>
        </w:rPr>
        <w:t>х видов</w:t>
      </w:r>
      <w:r w:rsidRPr="009C7602">
        <w:rPr>
          <w:lang w:val="ru-RU"/>
        </w:rPr>
        <w:t xml:space="preserve"> генетических ресурсов</w:t>
      </w:r>
      <w:r w:rsidR="007F4D91">
        <w:rPr>
          <w:lang w:val="ru-RU"/>
        </w:rPr>
        <w:t xml:space="preserve">, должен </w:t>
      </w:r>
      <w:r>
        <w:rPr>
          <w:lang w:val="ru-RU"/>
        </w:rPr>
        <w:t xml:space="preserve">в </w:t>
      </w:r>
      <w:r w:rsidRPr="009C7602">
        <w:rPr>
          <w:lang w:val="ru-RU"/>
        </w:rPr>
        <w:t>обязательно</w:t>
      </w:r>
      <w:r>
        <w:rPr>
          <w:lang w:val="ru-RU"/>
        </w:rPr>
        <w:t xml:space="preserve">м порядке </w:t>
      </w:r>
      <w:r w:rsidRPr="009C7602">
        <w:rPr>
          <w:lang w:val="ru-RU"/>
        </w:rPr>
        <w:t xml:space="preserve">включать все генетические ресурсы, связанные с традиционными знаниями, так как исключение таких генетических ресурсов из сертификата существенно сузит сферу его действия и </w:t>
      </w:r>
      <w:r>
        <w:rPr>
          <w:lang w:val="ru-RU"/>
        </w:rPr>
        <w:t xml:space="preserve">соответственно эффективность </w:t>
      </w:r>
      <w:r w:rsidRPr="009C7602">
        <w:rPr>
          <w:lang w:val="ru-RU"/>
        </w:rPr>
        <w:t>выполнения определенных для него целей. Вопрос</w:t>
      </w:r>
      <w:r>
        <w:rPr>
          <w:lang w:val="ru-RU"/>
        </w:rPr>
        <w:t>ы, касающие</w:t>
      </w:r>
      <w:r w:rsidRPr="009C7602">
        <w:rPr>
          <w:lang w:val="ru-RU"/>
        </w:rPr>
        <w:t>ся международно признанного сертификата  происхождения/источника/подтверждения законности происхождения</w:t>
      </w:r>
      <w:r>
        <w:rPr>
          <w:lang w:val="ru-RU"/>
        </w:rPr>
        <w:t>, и</w:t>
      </w:r>
      <w:r w:rsidRPr="009C7602">
        <w:rPr>
          <w:lang w:val="ru-RU"/>
        </w:rPr>
        <w:t xml:space="preserve"> </w:t>
      </w:r>
      <w:r>
        <w:rPr>
          <w:lang w:val="ru-RU"/>
        </w:rPr>
        <w:t>особенно</w:t>
      </w:r>
      <w:r w:rsidRPr="009C7602">
        <w:rPr>
          <w:lang w:val="ru-RU"/>
        </w:rPr>
        <w:t xml:space="preserve"> вопрос о традиционных знаниях, связанных с генетичес</w:t>
      </w:r>
      <w:r>
        <w:rPr>
          <w:lang w:val="ru-RU"/>
        </w:rPr>
        <w:t>кими ресурсами, требую</w:t>
      </w:r>
      <w:r w:rsidRPr="009C7602">
        <w:rPr>
          <w:lang w:val="ru-RU"/>
        </w:rPr>
        <w:t xml:space="preserve">т дополнительного  изучения и </w:t>
      </w:r>
      <w:r w:rsidR="007F4D91">
        <w:rPr>
          <w:lang w:val="ru-RU"/>
        </w:rPr>
        <w:t xml:space="preserve">исследования. Такие обсуждения предпочтительно проводить совместно и путем сотрудничества между Сторонами и представителями коренных и местных общин для выявления всех предпочтительных </w:t>
      </w:r>
      <w:r>
        <w:rPr>
          <w:lang w:val="ru-RU"/>
        </w:rPr>
        <w:t>вариант</w:t>
      </w:r>
      <w:r w:rsidR="007F4D91">
        <w:rPr>
          <w:lang w:val="ru-RU"/>
        </w:rPr>
        <w:t xml:space="preserve">ов на </w:t>
      </w:r>
      <w:r w:rsidRPr="009C7602">
        <w:rPr>
          <w:lang w:val="ru-RU"/>
        </w:rPr>
        <w:t xml:space="preserve">шестом совещании Специальной межсессионной рабочей группы открытого состава по осуществлению статьи </w:t>
      </w:r>
      <w:r>
        <w:rPr>
          <w:lang w:val="ru-RU"/>
        </w:rPr>
        <w:t>8</w:t>
      </w:r>
      <w:r>
        <w:t>j</w:t>
      </w:r>
      <w:r w:rsidRPr="00796D84">
        <w:rPr>
          <w:lang w:val="ru-RU"/>
        </w:rPr>
        <w:t>)</w:t>
      </w:r>
      <w:r>
        <w:rPr>
          <w:lang w:val="ru-RU"/>
        </w:rPr>
        <w:t xml:space="preserve"> и соответствующих положений Конвенции, так как именно ей поручено рассмотреть существенные аспекты, связанные с традиционными знаниями, и представить Конференции Сторон свои рекомендации по </w:t>
      </w:r>
      <w:r w:rsidR="007F4D91">
        <w:rPr>
          <w:lang w:val="ru-RU"/>
        </w:rPr>
        <w:t xml:space="preserve">таким </w:t>
      </w:r>
      <w:r>
        <w:rPr>
          <w:lang w:val="ru-RU"/>
        </w:rPr>
        <w:t>вопрос</w:t>
      </w:r>
      <w:r w:rsidR="007F4D91">
        <w:rPr>
          <w:lang w:val="ru-RU"/>
        </w:rPr>
        <w:t>ам</w:t>
      </w:r>
      <w:r>
        <w:rPr>
          <w:lang w:val="ru-RU"/>
        </w:rPr>
        <w:t xml:space="preserve">. Кроме того, </w:t>
      </w:r>
      <w:r w:rsidR="007F4D91">
        <w:rPr>
          <w:lang w:val="ru-RU"/>
        </w:rPr>
        <w:t xml:space="preserve">секретариат Конвенции и члены Международного форума коренных народов по биоразнообразию могли бы организовать проведение полезной работы </w:t>
      </w:r>
      <w:r>
        <w:rPr>
          <w:lang w:val="ru-RU"/>
        </w:rPr>
        <w:t>в межсессионный период</w:t>
      </w:r>
      <w:r w:rsidR="007F4D91">
        <w:rPr>
          <w:lang w:val="ru-RU"/>
        </w:rPr>
        <w:t xml:space="preserve">, </w:t>
      </w:r>
      <w:r>
        <w:rPr>
          <w:lang w:val="ru-RU"/>
        </w:rPr>
        <w:t xml:space="preserve">например, </w:t>
      </w:r>
      <w:r w:rsidR="007F4D91">
        <w:rPr>
          <w:lang w:val="ru-RU"/>
        </w:rPr>
        <w:t xml:space="preserve">в рамках </w:t>
      </w:r>
      <w:r>
        <w:rPr>
          <w:lang w:val="ru-RU"/>
        </w:rPr>
        <w:t>региональны</w:t>
      </w:r>
      <w:r w:rsidR="007F4D91">
        <w:rPr>
          <w:lang w:val="ru-RU"/>
        </w:rPr>
        <w:t>х</w:t>
      </w:r>
      <w:r>
        <w:rPr>
          <w:lang w:val="ru-RU"/>
        </w:rPr>
        <w:t xml:space="preserve"> семинар</w:t>
      </w:r>
      <w:r w:rsidR="007F4D91">
        <w:rPr>
          <w:lang w:val="ru-RU"/>
        </w:rPr>
        <w:t>ов и международных</w:t>
      </w:r>
      <w:r>
        <w:rPr>
          <w:lang w:val="ru-RU"/>
        </w:rPr>
        <w:t xml:space="preserve"> семинар</w:t>
      </w:r>
      <w:r w:rsidR="007F4D91">
        <w:rPr>
          <w:lang w:val="ru-RU"/>
        </w:rPr>
        <w:t>ов</w:t>
      </w:r>
      <w:r>
        <w:rPr>
          <w:lang w:val="ru-RU"/>
        </w:rPr>
        <w:t xml:space="preserve"> экспертов, в целях подготовки содержательн</w:t>
      </w:r>
      <w:r w:rsidR="009D480D">
        <w:rPr>
          <w:lang w:val="ru-RU"/>
        </w:rPr>
        <w:t xml:space="preserve">ого вклада в работу </w:t>
      </w:r>
      <w:r>
        <w:rPr>
          <w:lang w:val="ru-RU"/>
        </w:rPr>
        <w:t>следующего совещания Рабочей группы по осуществлению статьи 8</w:t>
      </w:r>
      <w:r>
        <w:t>j</w:t>
      </w:r>
      <w:r w:rsidRPr="00796D84">
        <w:rPr>
          <w:lang w:val="ru-RU"/>
        </w:rPr>
        <w:t>)</w:t>
      </w:r>
      <w:r>
        <w:rPr>
          <w:lang w:val="ru-RU"/>
        </w:rPr>
        <w:t>. Надлежащее внимание должно быть уделено обеспечению широкого и сбалансированного участия в этой работе коренных и местных общин из всех регионов.</w:t>
      </w:r>
    </w:p>
    <w:p w:rsidR="00EE6880" w:rsidRPr="008900A4" w:rsidRDefault="00BD46CD" w:rsidP="008900A4">
      <w:pPr>
        <w:pStyle w:val="Para1-Annex"/>
        <w:tabs>
          <w:tab w:val="clear" w:pos="360"/>
          <w:tab w:val="num" w:pos="709"/>
        </w:tabs>
        <w:spacing w:after="0"/>
        <w:rPr>
          <w:lang w:val="ru-RU"/>
        </w:rPr>
      </w:pPr>
      <w:r>
        <w:rPr>
          <w:lang w:val="ru-RU"/>
        </w:rPr>
        <w:t xml:space="preserve">Представитель Совета коренных народов по биопиратству </w:t>
      </w:r>
      <w:r w:rsidR="00FC2B58">
        <w:rPr>
          <w:lang w:val="ru-RU"/>
        </w:rPr>
        <w:t xml:space="preserve">сказала для занесения в протокол, что </w:t>
      </w:r>
      <w:r>
        <w:rPr>
          <w:lang w:val="ru-RU"/>
        </w:rPr>
        <w:t xml:space="preserve">без обсуждения процесса продвижения вперед Рабочая группа будет </w:t>
      </w:r>
      <w:r w:rsidR="001E43E5">
        <w:rPr>
          <w:lang w:val="ru-RU"/>
        </w:rPr>
        <w:t xml:space="preserve">лишена возможности </w:t>
      </w:r>
      <w:r w:rsidR="008900A4">
        <w:rPr>
          <w:lang w:val="ru-RU"/>
        </w:rPr>
        <w:t xml:space="preserve">формулировать </w:t>
      </w:r>
      <w:r w:rsidR="001E43E5">
        <w:rPr>
          <w:lang w:val="ru-RU"/>
        </w:rPr>
        <w:t xml:space="preserve">какие-либо </w:t>
      </w:r>
      <w:r>
        <w:rPr>
          <w:lang w:val="ru-RU"/>
        </w:rPr>
        <w:t>полезны</w:t>
      </w:r>
      <w:r w:rsidR="001E43E5">
        <w:rPr>
          <w:lang w:val="ru-RU"/>
        </w:rPr>
        <w:t>е</w:t>
      </w:r>
      <w:r>
        <w:rPr>
          <w:lang w:val="ru-RU"/>
        </w:rPr>
        <w:t xml:space="preserve"> или существенны</w:t>
      </w:r>
      <w:r w:rsidR="001E43E5">
        <w:rPr>
          <w:lang w:val="ru-RU"/>
        </w:rPr>
        <w:t>е</w:t>
      </w:r>
      <w:r>
        <w:rPr>
          <w:lang w:val="ru-RU"/>
        </w:rPr>
        <w:t xml:space="preserve"> </w:t>
      </w:r>
      <w:r w:rsidR="008900A4">
        <w:rPr>
          <w:lang w:val="ru-RU"/>
        </w:rPr>
        <w:t xml:space="preserve">мнения относительно </w:t>
      </w:r>
      <w:r>
        <w:rPr>
          <w:lang w:val="ru-RU"/>
        </w:rPr>
        <w:t xml:space="preserve">обсуждения международного режима регулирования доступа к генетическим ресурсам и совместного использования выгод. Она также предложила, чтобы Исполнительный секретарь </w:t>
      </w:r>
      <w:r w:rsidR="008900A4">
        <w:rPr>
          <w:lang w:val="ru-RU"/>
        </w:rPr>
        <w:t xml:space="preserve">созвал </w:t>
      </w:r>
      <w:r>
        <w:rPr>
          <w:lang w:val="ru-RU"/>
        </w:rPr>
        <w:t xml:space="preserve">в сотрудничестве с Международным форумом </w:t>
      </w:r>
      <w:r w:rsidR="008900A4" w:rsidRPr="008900A4">
        <w:rPr>
          <w:lang w:val="ru-RU"/>
        </w:rPr>
        <w:t xml:space="preserve">коренных народов по биоразнообразию </w:t>
      </w:r>
      <w:r>
        <w:rPr>
          <w:lang w:val="ru-RU"/>
        </w:rPr>
        <w:t>и другими соответствующими организациями коренных народов региональные консультации по всем геокультурным регионам с целью</w:t>
      </w:r>
      <w:r w:rsidR="008900A4">
        <w:rPr>
          <w:lang w:val="ru-RU"/>
        </w:rPr>
        <w:t xml:space="preserve"> внесения вклада в работу </w:t>
      </w:r>
      <w:r>
        <w:rPr>
          <w:lang w:val="ru-RU"/>
        </w:rPr>
        <w:t>международно</w:t>
      </w:r>
      <w:r w:rsidR="008900A4">
        <w:rPr>
          <w:lang w:val="ru-RU"/>
        </w:rPr>
        <w:t>го</w:t>
      </w:r>
      <w:r>
        <w:rPr>
          <w:lang w:val="ru-RU"/>
        </w:rPr>
        <w:t xml:space="preserve"> совещани</w:t>
      </w:r>
      <w:r w:rsidR="008900A4">
        <w:rPr>
          <w:lang w:val="ru-RU"/>
        </w:rPr>
        <w:t>я</w:t>
      </w:r>
      <w:r>
        <w:rPr>
          <w:lang w:val="ru-RU"/>
        </w:rPr>
        <w:t xml:space="preserve"> экспертов коренных народов, которое </w:t>
      </w:r>
      <w:r w:rsidR="008900A4">
        <w:rPr>
          <w:lang w:val="ru-RU"/>
        </w:rPr>
        <w:t xml:space="preserve">будет </w:t>
      </w:r>
      <w:r>
        <w:rPr>
          <w:lang w:val="ru-RU"/>
        </w:rPr>
        <w:t>разраб</w:t>
      </w:r>
      <w:r w:rsidR="008900A4">
        <w:rPr>
          <w:lang w:val="ru-RU"/>
        </w:rPr>
        <w:t xml:space="preserve">атывать </w:t>
      </w:r>
      <w:r>
        <w:rPr>
          <w:lang w:val="ru-RU"/>
        </w:rPr>
        <w:t xml:space="preserve">рекомендации </w:t>
      </w:r>
      <w:r w:rsidR="008900A4">
        <w:rPr>
          <w:lang w:val="ru-RU"/>
        </w:rPr>
        <w:t xml:space="preserve">по </w:t>
      </w:r>
      <w:r>
        <w:rPr>
          <w:lang w:val="ru-RU"/>
        </w:rPr>
        <w:t>систем</w:t>
      </w:r>
      <w:r w:rsidR="008900A4">
        <w:rPr>
          <w:lang w:val="ru-RU"/>
        </w:rPr>
        <w:t>ам</w:t>
      </w:r>
      <w:r>
        <w:rPr>
          <w:lang w:val="ru-RU"/>
        </w:rPr>
        <w:t xml:space="preserve"> </w:t>
      </w:r>
      <w:r w:rsidRPr="00DA047E">
        <w:t>sui</w:t>
      </w:r>
      <w:r w:rsidRPr="00DA047E">
        <w:rPr>
          <w:lang w:val="ru-RU"/>
        </w:rPr>
        <w:t xml:space="preserve"> </w:t>
      </w:r>
      <w:r w:rsidRPr="00DA047E">
        <w:t>generis</w:t>
      </w:r>
      <w:r w:rsidRPr="00DA047E">
        <w:rPr>
          <w:i/>
          <w:lang w:val="ru-RU"/>
        </w:rPr>
        <w:t xml:space="preserve"> </w:t>
      </w:r>
      <w:r w:rsidR="008900A4">
        <w:rPr>
          <w:lang w:val="ru-RU"/>
        </w:rPr>
        <w:t xml:space="preserve">для охраны </w:t>
      </w:r>
      <w:r>
        <w:rPr>
          <w:lang w:val="ru-RU"/>
        </w:rPr>
        <w:t>традиционных знаний, нововведений и практики.</w:t>
      </w:r>
    </w:p>
    <w:p w:rsidR="00EE6880" w:rsidRPr="008900A4" w:rsidRDefault="008900A4" w:rsidP="0003004A">
      <w:pPr>
        <w:pStyle w:val="Para1-Annex"/>
        <w:tabs>
          <w:tab w:val="clear" w:pos="360"/>
          <w:tab w:val="num" w:pos="709"/>
        </w:tabs>
        <w:spacing w:after="0"/>
        <w:rPr>
          <w:lang w:val="ru-RU"/>
        </w:rPr>
      </w:pPr>
      <w:r>
        <w:rPr>
          <w:lang w:val="ru-RU"/>
        </w:rPr>
        <w:t>На своем 4-м совещании 17 октября 2007 года Рабочая подгруппа продолжила обсуждение этого пункта повестки дня</w:t>
      </w:r>
      <w:r w:rsidR="00EE6880" w:rsidRPr="008900A4">
        <w:rPr>
          <w:lang w:val="ru-RU"/>
        </w:rPr>
        <w:t>.</w:t>
      </w:r>
    </w:p>
    <w:p w:rsidR="00B613B8" w:rsidRPr="00A20F6C" w:rsidRDefault="002679AD" w:rsidP="00752D74">
      <w:pPr>
        <w:pStyle w:val="Para1-Annex"/>
        <w:tabs>
          <w:tab w:val="clear" w:pos="360"/>
          <w:tab w:val="num" w:pos="709"/>
        </w:tabs>
        <w:spacing w:after="0"/>
        <w:rPr>
          <w:lang w:val="ru-RU"/>
        </w:rPr>
      </w:pPr>
      <w:r>
        <w:rPr>
          <w:lang w:val="ru-RU"/>
        </w:rPr>
        <w:t xml:space="preserve">Представитель секретариата представил подготовленный сопредседателями неофициальный текст, содержащий обобщение основных предложений, которые были сделаны до </w:t>
      </w:r>
      <w:r w:rsidR="00A20F6C">
        <w:rPr>
          <w:lang w:val="ru-RU"/>
        </w:rPr>
        <w:t xml:space="preserve">сих пор в ходе </w:t>
      </w:r>
      <w:r>
        <w:rPr>
          <w:lang w:val="ru-RU"/>
        </w:rPr>
        <w:t>обсуждени</w:t>
      </w:r>
      <w:r w:rsidR="00A20F6C">
        <w:rPr>
          <w:lang w:val="ru-RU"/>
        </w:rPr>
        <w:t>я</w:t>
      </w:r>
      <w:r>
        <w:rPr>
          <w:lang w:val="ru-RU"/>
        </w:rPr>
        <w:t xml:space="preserve"> пункта 6 повестки дня. После обсуждения процедурных вопросов, в котором приняли участие представители Австралии, Аргентины, Бразилии, Буркина</w:t>
      </w:r>
      <w:r>
        <w:rPr>
          <w:lang w:val="ru-RU"/>
        </w:rPr>
        <w:noBreakHyphen/>
        <w:t>Фасо, Канады, Малайзии (от имени стран-единомышленниц, располагающих сверхбогатым биоразнообразием), Португалии (от имени Европейск</w:t>
      </w:r>
      <w:r w:rsidR="00A20F6C">
        <w:rPr>
          <w:lang w:val="ru-RU"/>
        </w:rPr>
        <w:t>ого с</w:t>
      </w:r>
      <w:r>
        <w:rPr>
          <w:lang w:val="ru-RU"/>
        </w:rPr>
        <w:t>ообщества и его государств-членов</w:t>
      </w:r>
      <w:r w:rsidR="00A20F6C">
        <w:rPr>
          <w:lang w:val="ru-RU"/>
        </w:rPr>
        <w:t>)</w:t>
      </w:r>
      <w:r>
        <w:rPr>
          <w:lang w:val="ru-RU"/>
        </w:rPr>
        <w:t>, Уганды (от имени Группы африканских стран)</w:t>
      </w:r>
      <w:r w:rsidRPr="002F748B">
        <w:rPr>
          <w:lang w:val="ru-RU"/>
        </w:rPr>
        <w:t xml:space="preserve"> </w:t>
      </w:r>
      <w:r>
        <w:rPr>
          <w:lang w:val="ru-RU"/>
        </w:rPr>
        <w:t>и Филиппин,  было принято решение снять это обобщение с обсуждения</w:t>
      </w:r>
      <w:r w:rsidR="00A20F6C">
        <w:rPr>
          <w:lang w:val="ru-RU"/>
        </w:rPr>
        <w:t xml:space="preserve"> и предложить </w:t>
      </w:r>
      <w:r>
        <w:rPr>
          <w:lang w:val="ru-RU"/>
        </w:rPr>
        <w:t xml:space="preserve">делегациям представить </w:t>
      </w:r>
      <w:r w:rsidR="00A20F6C">
        <w:rPr>
          <w:lang w:val="ru-RU"/>
        </w:rPr>
        <w:t xml:space="preserve">в секретариат электронные копии точных формулировок, </w:t>
      </w:r>
      <w:r>
        <w:rPr>
          <w:lang w:val="ru-RU"/>
        </w:rPr>
        <w:t xml:space="preserve">сделанных ими </w:t>
      </w:r>
      <w:r w:rsidR="00A20F6C">
        <w:rPr>
          <w:lang w:val="ru-RU"/>
        </w:rPr>
        <w:t xml:space="preserve">с мест. </w:t>
      </w:r>
      <w:r>
        <w:rPr>
          <w:lang w:val="ru-RU"/>
        </w:rPr>
        <w:t>Затем</w:t>
      </w:r>
      <w:r w:rsidRPr="00A20F6C">
        <w:rPr>
          <w:lang w:val="ru-RU"/>
        </w:rPr>
        <w:t xml:space="preserve"> </w:t>
      </w:r>
      <w:r>
        <w:rPr>
          <w:lang w:val="ru-RU"/>
        </w:rPr>
        <w:t>секретариат</w:t>
      </w:r>
      <w:r w:rsidRPr="00A20F6C">
        <w:rPr>
          <w:lang w:val="ru-RU"/>
        </w:rPr>
        <w:t xml:space="preserve"> </w:t>
      </w:r>
      <w:r>
        <w:rPr>
          <w:lang w:val="ru-RU"/>
        </w:rPr>
        <w:t>сверит</w:t>
      </w:r>
      <w:r w:rsidRPr="00A20F6C">
        <w:rPr>
          <w:lang w:val="ru-RU"/>
        </w:rPr>
        <w:t xml:space="preserve"> </w:t>
      </w:r>
      <w:r>
        <w:rPr>
          <w:lang w:val="ru-RU"/>
        </w:rPr>
        <w:t>эти</w:t>
      </w:r>
      <w:r w:rsidRPr="00A20F6C">
        <w:rPr>
          <w:lang w:val="ru-RU"/>
        </w:rPr>
        <w:t xml:space="preserve"> </w:t>
      </w:r>
      <w:r>
        <w:rPr>
          <w:lang w:val="ru-RU"/>
        </w:rPr>
        <w:t>предложения</w:t>
      </w:r>
      <w:r w:rsidRPr="00A20F6C">
        <w:rPr>
          <w:lang w:val="ru-RU"/>
        </w:rPr>
        <w:t xml:space="preserve"> </w:t>
      </w:r>
      <w:r>
        <w:rPr>
          <w:lang w:val="ru-RU"/>
        </w:rPr>
        <w:t>и</w:t>
      </w:r>
      <w:r w:rsidRPr="00A20F6C">
        <w:rPr>
          <w:lang w:val="ru-RU"/>
        </w:rPr>
        <w:t xml:space="preserve"> </w:t>
      </w:r>
      <w:r>
        <w:rPr>
          <w:lang w:val="ru-RU"/>
        </w:rPr>
        <w:t>представит</w:t>
      </w:r>
      <w:r w:rsidRPr="00A20F6C">
        <w:rPr>
          <w:lang w:val="ru-RU"/>
        </w:rPr>
        <w:t xml:space="preserve"> </w:t>
      </w:r>
      <w:r>
        <w:rPr>
          <w:lang w:val="ru-RU"/>
        </w:rPr>
        <w:t>их</w:t>
      </w:r>
      <w:r w:rsidRPr="00A20F6C">
        <w:rPr>
          <w:lang w:val="ru-RU"/>
        </w:rPr>
        <w:t xml:space="preserve"> </w:t>
      </w:r>
      <w:r>
        <w:rPr>
          <w:lang w:val="ru-RU"/>
        </w:rPr>
        <w:t>делегациям</w:t>
      </w:r>
      <w:r w:rsidRPr="00A20F6C">
        <w:rPr>
          <w:lang w:val="ru-RU"/>
        </w:rPr>
        <w:t xml:space="preserve"> </w:t>
      </w:r>
      <w:r>
        <w:rPr>
          <w:lang w:val="ru-RU"/>
        </w:rPr>
        <w:t>на</w:t>
      </w:r>
      <w:r w:rsidRPr="00A20F6C">
        <w:rPr>
          <w:lang w:val="ru-RU"/>
        </w:rPr>
        <w:t xml:space="preserve"> </w:t>
      </w:r>
      <w:r>
        <w:rPr>
          <w:lang w:val="ru-RU"/>
        </w:rPr>
        <w:t>рассмотрение</w:t>
      </w:r>
      <w:r w:rsidR="00A20F6C">
        <w:rPr>
          <w:lang w:val="ru-RU"/>
        </w:rPr>
        <w:t xml:space="preserve">. </w:t>
      </w:r>
      <w:r w:rsidR="00B613B8" w:rsidRPr="00A20F6C">
        <w:rPr>
          <w:lang w:val="ru-RU"/>
        </w:rPr>
        <w:t xml:space="preserve"> </w:t>
      </w:r>
    </w:p>
    <w:p w:rsidR="00EE6880" w:rsidRPr="00C7278B" w:rsidRDefault="00DE131F" w:rsidP="00627CD9">
      <w:pPr>
        <w:pStyle w:val="Para1-Annex"/>
        <w:tabs>
          <w:tab w:val="clear" w:pos="360"/>
          <w:tab w:val="num" w:pos="709"/>
        </w:tabs>
        <w:spacing w:after="0"/>
        <w:rPr>
          <w:lang w:val="ru-RU"/>
        </w:rPr>
      </w:pPr>
      <w:r>
        <w:rPr>
          <w:lang w:val="ru-RU"/>
        </w:rPr>
        <w:t>С заявлениями, включая предложения, выступили представители Аргентины, Бурунди, Канады, Колумбии,</w:t>
      </w:r>
      <w:r w:rsidRPr="002F748B">
        <w:rPr>
          <w:lang w:val="ru-RU"/>
        </w:rPr>
        <w:t xml:space="preserve"> </w:t>
      </w:r>
      <w:r>
        <w:rPr>
          <w:lang w:val="ru-RU"/>
        </w:rPr>
        <w:t xml:space="preserve">Малайзии (от имени стран-единомышленниц, располагающих сверхбогатым биоразнообразием), Португалии (от имени Европейского сообщества и его государств-членов) и Чили (от имени Группы стран Латинской Америки и Карибского бассейна). </w:t>
      </w:r>
    </w:p>
    <w:p w:rsidR="00EE6880" w:rsidRPr="00C7278B" w:rsidRDefault="0098168A" w:rsidP="00627CD9">
      <w:pPr>
        <w:pStyle w:val="Para1-Annex"/>
        <w:tabs>
          <w:tab w:val="clear" w:pos="360"/>
          <w:tab w:val="num" w:pos="709"/>
        </w:tabs>
        <w:spacing w:after="0"/>
        <w:rPr>
          <w:lang w:val="ru-RU"/>
        </w:rPr>
      </w:pPr>
      <w:r>
        <w:rPr>
          <w:lang w:val="ru-RU"/>
        </w:rPr>
        <w:t xml:space="preserve">С заявлениями также выступили представители Международного форума местных общин и Международного форума коренных народов по биоразнообразию. </w:t>
      </w:r>
    </w:p>
    <w:p w:rsidR="00EE6880" w:rsidRPr="00C7278B" w:rsidRDefault="006C02E7" w:rsidP="00627CD9">
      <w:pPr>
        <w:pStyle w:val="Para1-Annex"/>
        <w:tabs>
          <w:tab w:val="clear" w:pos="360"/>
          <w:tab w:val="num" w:pos="709"/>
        </w:tabs>
        <w:spacing w:after="0"/>
        <w:rPr>
          <w:lang w:val="ru-RU"/>
        </w:rPr>
      </w:pPr>
      <w:r>
        <w:rPr>
          <w:lang w:val="ru-RU"/>
        </w:rPr>
        <w:t xml:space="preserve">Представитель Канады </w:t>
      </w:r>
      <w:r w:rsidR="001600E2">
        <w:rPr>
          <w:lang w:val="ru-RU"/>
        </w:rPr>
        <w:t xml:space="preserve">заявил для занесения в протокол, что </w:t>
      </w:r>
      <w:r>
        <w:rPr>
          <w:lang w:val="ru-RU"/>
        </w:rPr>
        <w:t xml:space="preserve">Канада считает, что есть необходимость в разработке руководящих принципов для применения на общинном уровне и поэтому рекомендует подготовить проект руководящих принципов для коренных общин </w:t>
      </w:r>
      <w:r w:rsidR="00FD7CC5">
        <w:rPr>
          <w:lang w:val="ru-RU"/>
        </w:rPr>
        <w:t xml:space="preserve">касательно </w:t>
      </w:r>
      <w:r>
        <w:rPr>
          <w:lang w:val="ru-RU"/>
        </w:rPr>
        <w:t>доступа к генетическим ресурсам и связанным с ними традиционным знаниям. Как и Боннские руководящие принципы</w:t>
      </w:r>
      <w:r w:rsidR="00FD7CC5">
        <w:rPr>
          <w:lang w:val="ru-RU"/>
        </w:rPr>
        <w:t>,</w:t>
      </w:r>
      <w:r>
        <w:rPr>
          <w:lang w:val="ru-RU"/>
        </w:rPr>
        <w:t xml:space="preserve"> </w:t>
      </w:r>
      <w:r w:rsidR="00FD7CC5">
        <w:rPr>
          <w:lang w:val="ru-RU"/>
        </w:rPr>
        <w:t xml:space="preserve">они будут </w:t>
      </w:r>
      <w:r>
        <w:rPr>
          <w:lang w:val="ru-RU"/>
        </w:rPr>
        <w:t xml:space="preserve">включать </w:t>
      </w:r>
      <w:r w:rsidR="00FD7CC5">
        <w:rPr>
          <w:lang w:val="ru-RU"/>
        </w:rPr>
        <w:t xml:space="preserve">один из важных </w:t>
      </w:r>
      <w:r>
        <w:rPr>
          <w:lang w:val="ru-RU"/>
        </w:rPr>
        <w:t>элемент</w:t>
      </w:r>
      <w:r w:rsidR="00FD7CC5">
        <w:rPr>
          <w:lang w:val="ru-RU"/>
        </w:rPr>
        <w:t xml:space="preserve">ов всеобщего </w:t>
      </w:r>
      <w:r>
        <w:rPr>
          <w:lang w:val="ru-RU"/>
        </w:rPr>
        <w:t>международн</w:t>
      </w:r>
      <w:r w:rsidR="00FD7CC5">
        <w:rPr>
          <w:lang w:val="ru-RU"/>
        </w:rPr>
        <w:t xml:space="preserve">ого </w:t>
      </w:r>
      <w:r>
        <w:rPr>
          <w:lang w:val="ru-RU"/>
        </w:rPr>
        <w:t>режим</w:t>
      </w:r>
      <w:r w:rsidR="00FD7CC5">
        <w:rPr>
          <w:lang w:val="ru-RU"/>
        </w:rPr>
        <w:t>а</w:t>
      </w:r>
      <w:r>
        <w:rPr>
          <w:lang w:val="ru-RU"/>
        </w:rPr>
        <w:t xml:space="preserve"> и служить для правительств и коренных народов руководством при разработке и подготовке законодательных, административных и политических мер</w:t>
      </w:r>
      <w:r w:rsidR="00FD7CC5">
        <w:rPr>
          <w:lang w:val="ru-RU"/>
        </w:rPr>
        <w:t xml:space="preserve">, регулирующих </w:t>
      </w:r>
      <w:r>
        <w:rPr>
          <w:lang w:val="ru-RU"/>
        </w:rPr>
        <w:t>доступ к генетическим ресурсам и совместно</w:t>
      </w:r>
      <w:r w:rsidR="00FD7CC5">
        <w:rPr>
          <w:lang w:val="ru-RU"/>
        </w:rPr>
        <w:t>е</w:t>
      </w:r>
      <w:r>
        <w:rPr>
          <w:lang w:val="ru-RU"/>
        </w:rPr>
        <w:t xml:space="preserve"> использовани</w:t>
      </w:r>
      <w:r w:rsidR="00FD7CC5">
        <w:rPr>
          <w:lang w:val="ru-RU"/>
        </w:rPr>
        <w:t>е</w:t>
      </w:r>
      <w:r>
        <w:rPr>
          <w:lang w:val="ru-RU"/>
        </w:rPr>
        <w:t xml:space="preserve"> выгод. </w:t>
      </w:r>
      <w:r w:rsidR="00F52FC3">
        <w:rPr>
          <w:lang w:val="ru-RU"/>
        </w:rPr>
        <w:t>П</w:t>
      </w:r>
      <w:r>
        <w:rPr>
          <w:lang w:val="ru-RU"/>
        </w:rPr>
        <w:t xml:space="preserve">редлагаемые руководящие принципы </w:t>
      </w:r>
      <w:r w:rsidR="00F52FC3">
        <w:rPr>
          <w:lang w:val="ru-RU"/>
        </w:rPr>
        <w:t xml:space="preserve">будут также включать указания </w:t>
      </w:r>
      <w:r>
        <w:rPr>
          <w:lang w:val="ru-RU"/>
        </w:rPr>
        <w:t xml:space="preserve">в отношении ответственности пользователей при </w:t>
      </w:r>
      <w:r w:rsidR="00F52FC3">
        <w:rPr>
          <w:lang w:val="ru-RU"/>
        </w:rPr>
        <w:t xml:space="preserve">реализации доступа к </w:t>
      </w:r>
      <w:r>
        <w:rPr>
          <w:lang w:val="ru-RU"/>
        </w:rPr>
        <w:t>традиционны</w:t>
      </w:r>
      <w:r w:rsidR="00F52FC3">
        <w:rPr>
          <w:lang w:val="ru-RU"/>
        </w:rPr>
        <w:t>м знаниям</w:t>
      </w:r>
      <w:r>
        <w:rPr>
          <w:lang w:val="ru-RU"/>
        </w:rPr>
        <w:t xml:space="preserve"> и соответствующи</w:t>
      </w:r>
      <w:r w:rsidR="00F52FC3">
        <w:rPr>
          <w:lang w:val="ru-RU"/>
        </w:rPr>
        <w:t>м</w:t>
      </w:r>
      <w:r>
        <w:rPr>
          <w:lang w:val="ru-RU"/>
        </w:rPr>
        <w:t xml:space="preserve"> генетически</w:t>
      </w:r>
      <w:r w:rsidR="00F52FC3">
        <w:rPr>
          <w:lang w:val="ru-RU"/>
        </w:rPr>
        <w:t>м</w:t>
      </w:r>
      <w:r>
        <w:rPr>
          <w:lang w:val="ru-RU"/>
        </w:rPr>
        <w:t xml:space="preserve"> ресурс</w:t>
      </w:r>
      <w:r w:rsidR="00F52FC3">
        <w:rPr>
          <w:lang w:val="ru-RU"/>
        </w:rPr>
        <w:t>ам</w:t>
      </w:r>
      <w:r>
        <w:rPr>
          <w:lang w:val="ru-RU"/>
        </w:rPr>
        <w:t xml:space="preserve">. В сферу действия таких руководящих принципов следует включить традиционные знания, связанные с генетическими ресурсами, а с генетическими ресурсами коренных и местных общин. Кроме того, </w:t>
      </w:r>
      <w:r w:rsidR="00DC2BE5">
        <w:rPr>
          <w:lang w:val="ru-RU"/>
        </w:rPr>
        <w:t xml:space="preserve">они должны также включать </w:t>
      </w:r>
      <w:r>
        <w:rPr>
          <w:lang w:val="ru-RU"/>
        </w:rPr>
        <w:t>цели коренных и местных общин</w:t>
      </w:r>
      <w:r w:rsidR="00DC2BE5">
        <w:rPr>
          <w:lang w:val="ru-RU"/>
        </w:rPr>
        <w:t xml:space="preserve"> и </w:t>
      </w:r>
      <w:r>
        <w:rPr>
          <w:lang w:val="ru-RU"/>
        </w:rPr>
        <w:t xml:space="preserve">положения о национальных координационных центрах, обычном праве и священных местах. В рамках процесса предоставления доступа к генетическим ресурсам и совместного использования выгод </w:t>
      </w:r>
      <w:r w:rsidR="009305F4">
        <w:rPr>
          <w:lang w:val="ru-RU"/>
        </w:rPr>
        <w:t xml:space="preserve">на общинном уровне </w:t>
      </w:r>
      <w:r>
        <w:rPr>
          <w:lang w:val="ru-RU"/>
        </w:rPr>
        <w:t>следует предусматривать порядок получения предварительно</w:t>
      </w:r>
      <w:r w:rsidR="009305F4">
        <w:rPr>
          <w:lang w:val="ru-RU"/>
        </w:rPr>
        <w:t>го</w:t>
      </w:r>
      <w:r>
        <w:rPr>
          <w:lang w:val="ru-RU"/>
        </w:rPr>
        <w:t xml:space="preserve"> обоснованного согласия коренных и местных общин, установлени</w:t>
      </w:r>
      <w:r w:rsidR="009305F4">
        <w:rPr>
          <w:lang w:val="ru-RU"/>
        </w:rPr>
        <w:t>я</w:t>
      </w:r>
      <w:r>
        <w:rPr>
          <w:lang w:val="ru-RU"/>
        </w:rPr>
        <w:t xml:space="preserve"> взаимосогласованных условий, совместно</w:t>
      </w:r>
      <w:r w:rsidR="009305F4">
        <w:rPr>
          <w:lang w:val="ru-RU"/>
        </w:rPr>
        <w:t>е</w:t>
      </w:r>
      <w:r>
        <w:rPr>
          <w:lang w:val="ru-RU"/>
        </w:rPr>
        <w:t xml:space="preserve"> использовани</w:t>
      </w:r>
      <w:r w:rsidR="009305F4">
        <w:rPr>
          <w:lang w:val="ru-RU"/>
        </w:rPr>
        <w:t>е</w:t>
      </w:r>
      <w:r>
        <w:rPr>
          <w:lang w:val="ru-RU"/>
        </w:rPr>
        <w:t xml:space="preserve"> выгод и принятие других возможных мер. Канада предл</w:t>
      </w:r>
      <w:r w:rsidR="009305F4">
        <w:rPr>
          <w:lang w:val="ru-RU"/>
        </w:rPr>
        <w:t xml:space="preserve">агает, </w:t>
      </w:r>
      <w:r>
        <w:rPr>
          <w:lang w:val="ru-RU"/>
        </w:rPr>
        <w:t>чтобы Рабочая группа приступила к разработке круга полномочий для группы экспертов, которая займется разработкой таких руководящих принципов, чтобы на девятом совещании Конференции Сторон можно было подготовить этот круг полномочий в окончательном виде и выделить необходимые бюджетные ресурсы</w:t>
      </w:r>
      <w:r w:rsidR="00F52FC3">
        <w:rPr>
          <w:lang w:val="ru-RU"/>
        </w:rPr>
        <w:t>.</w:t>
      </w:r>
      <w:r w:rsidR="00EE6880" w:rsidRPr="00F52FC3">
        <w:rPr>
          <w:lang w:val="ru-RU"/>
        </w:rPr>
        <w:t xml:space="preserve">  </w:t>
      </w:r>
    </w:p>
    <w:p w:rsidR="00EE6880" w:rsidRPr="00BC3E67" w:rsidRDefault="0011447F" w:rsidP="00627CD9">
      <w:pPr>
        <w:pStyle w:val="Para1-Annex"/>
        <w:tabs>
          <w:tab w:val="clear" w:pos="360"/>
          <w:tab w:val="num" w:pos="709"/>
        </w:tabs>
        <w:spacing w:after="0"/>
        <w:rPr>
          <w:lang w:val="ru-RU"/>
        </w:rPr>
      </w:pPr>
      <w:r>
        <w:rPr>
          <w:lang w:val="ru-RU"/>
        </w:rPr>
        <w:t>На</w:t>
      </w:r>
      <w:r w:rsidRPr="0011447F">
        <w:rPr>
          <w:lang w:val="ru-RU"/>
        </w:rPr>
        <w:t xml:space="preserve"> </w:t>
      </w:r>
      <w:r>
        <w:rPr>
          <w:lang w:val="ru-RU"/>
        </w:rPr>
        <w:t>своем</w:t>
      </w:r>
      <w:r w:rsidRPr="0011447F">
        <w:rPr>
          <w:lang w:val="ru-RU"/>
        </w:rPr>
        <w:t xml:space="preserve"> </w:t>
      </w:r>
      <w:r>
        <w:rPr>
          <w:lang w:val="ru-RU"/>
        </w:rPr>
        <w:t xml:space="preserve">5-м совещании </w:t>
      </w:r>
      <w:r w:rsidRPr="0011447F">
        <w:rPr>
          <w:lang w:val="ru-RU"/>
        </w:rPr>
        <w:t xml:space="preserve">17 </w:t>
      </w:r>
      <w:r>
        <w:rPr>
          <w:lang w:val="ru-RU"/>
        </w:rPr>
        <w:t>октября</w:t>
      </w:r>
      <w:r w:rsidRPr="0011447F">
        <w:rPr>
          <w:lang w:val="ru-RU"/>
        </w:rPr>
        <w:t xml:space="preserve"> 2007 </w:t>
      </w:r>
      <w:r>
        <w:rPr>
          <w:lang w:val="ru-RU"/>
        </w:rPr>
        <w:t>года</w:t>
      </w:r>
      <w:r w:rsidRPr="0011447F">
        <w:rPr>
          <w:lang w:val="ru-RU"/>
        </w:rPr>
        <w:t xml:space="preserve"> </w:t>
      </w:r>
      <w:r>
        <w:rPr>
          <w:lang w:val="ru-RU"/>
        </w:rPr>
        <w:t>Рабочая</w:t>
      </w:r>
      <w:r w:rsidRPr="0011447F">
        <w:rPr>
          <w:lang w:val="ru-RU"/>
        </w:rPr>
        <w:t xml:space="preserve"> </w:t>
      </w:r>
      <w:r>
        <w:rPr>
          <w:lang w:val="ru-RU"/>
        </w:rPr>
        <w:t>подгруппа</w:t>
      </w:r>
      <w:r w:rsidRPr="0011447F">
        <w:rPr>
          <w:lang w:val="ru-RU"/>
        </w:rPr>
        <w:t xml:space="preserve"> </w:t>
      </w:r>
      <w:r>
        <w:rPr>
          <w:lang w:val="ru-RU"/>
        </w:rPr>
        <w:t>продолжила</w:t>
      </w:r>
      <w:r w:rsidRPr="0011447F">
        <w:rPr>
          <w:lang w:val="ru-RU"/>
        </w:rPr>
        <w:t xml:space="preserve"> </w:t>
      </w:r>
      <w:r>
        <w:rPr>
          <w:lang w:val="ru-RU"/>
        </w:rPr>
        <w:t>обсуждение</w:t>
      </w:r>
      <w:r w:rsidRPr="0011447F">
        <w:rPr>
          <w:lang w:val="ru-RU"/>
        </w:rPr>
        <w:t xml:space="preserve"> </w:t>
      </w:r>
      <w:r>
        <w:rPr>
          <w:lang w:val="ru-RU"/>
        </w:rPr>
        <w:t>данного</w:t>
      </w:r>
      <w:r w:rsidRPr="0011447F">
        <w:rPr>
          <w:lang w:val="ru-RU"/>
        </w:rPr>
        <w:t xml:space="preserve"> </w:t>
      </w:r>
      <w:r>
        <w:rPr>
          <w:lang w:val="ru-RU"/>
        </w:rPr>
        <w:t>пункта</w:t>
      </w:r>
      <w:r w:rsidRPr="0011447F">
        <w:rPr>
          <w:lang w:val="ru-RU"/>
        </w:rPr>
        <w:t xml:space="preserve"> </w:t>
      </w:r>
      <w:r>
        <w:rPr>
          <w:lang w:val="ru-RU"/>
        </w:rPr>
        <w:t>повестки</w:t>
      </w:r>
      <w:r w:rsidRPr="0011447F">
        <w:rPr>
          <w:lang w:val="ru-RU"/>
        </w:rPr>
        <w:t xml:space="preserve"> </w:t>
      </w:r>
      <w:r>
        <w:rPr>
          <w:lang w:val="ru-RU"/>
        </w:rPr>
        <w:t>дня</w:t>
      </w:r>
      <w:r w:rsidRPr="0011447F">
        <w:rPr>
          <w:lang w:val="ru-RU"/>
        </w:rPr>
        <w:t xml:space="preserve"> </w:t>
      </w:r>
      <w:r>
        <w:rPr>
          <w:lang w:val="ru-RU"/>
        </w:rPr>
        <w:t>и</w:t>
      </w:r>
      <w:r w:rsidRPr="0011447F">
        <w:rPr>
          <w:lang w:val="ru-RU"/>
        </w:rPr>
        <w:t xml:space="preserve"> </w:t>
      </w:r>
      <w:r>
        <w:rPr>
          <w:lang w:val="ru-RU"/>
        </w:rPr>
        <w:t>рассмотрела</w:t>
      </w:r>
      <w:r w:rsidRPr="0011447F">
        <w:rPr>
          <w:lang w:val="ru-RU"/>
        </w:rPr>
        <w:t xml:space="preserve"> </w:t>
      </w:r>
      <w:r>
        <w:rPr>
          <w:lang w:val="ru-RU"/>
        </w:rPr>
        <w:t>сверенный</w:t>
      </w:r>
      <w:r w:rsidRPr="0011447F">
        <w:rPr>
          <w:lang w:val="ru-RU"/>
        </w:rPr>
        <w:t xml:space="preserve"> </w:t>
      </w:r>
      <w:r>
        <w:rPr>
          <w:lang w:val="ru-RU"/>
        </w:rPr>
        <w:t>вариант</w:t>
      </w:r>
      <w:r w:rsidRPr="0011447F">
        <w:rPr>
          <w:lang w:val="ru-RU"/>
        </w:rPr>
        <w:t xml:space="preserve"> </w:t>
      </w:r>
      <w:r>
        <w:rPr>
          <w:lang w:val="ru-RU"/>
        </w:rPr>
        <w:t>предложений</w:t>
      </w:r>
      <w:r w:rsidR="001600E2">
        <w:rPr>
          <w:lang w:val="ru-RU"/>
        </w:rPr>
        <w:t xml:space="preserve"> по этой теме</w:t>
      </w:r>
      <w:r w:rsidRPr="0011447F">
        <w:rPr>
          <w:lang w:val="ru-RU"/>
        </w:rPr>
        <w:t xml:space="preserve">, </w:t>
      </w:r>
      <w:r>
        <w:rPr>
          <w:lang w:val="ru-RU"/>
        </w:rPr>
        <w:t>полученных</w:t>
      </w:r>
      <w:r w:rsidRPr="0011447F">
        <w:rPr>
          <w:lang w:val="ru-RU"/>
        </w:rPr>
        <w:t xml:space="preserve"> </w:t>
      </w:r>
      <w:r>
        <w:rPr>
          <w:lang w:val="ru-RU"/>
        </w:rPr>
        <w:t>секретариатом</w:t>
      </w:r>
      <w:r w:rsidR="001600E2">
        <w:rPr>
          <w:lang w:val="ru-RU"/>
        </w:rPr>
        <w:t xml:space="preserve">. </w:t>
      </w:r>
      <w:r w:rsidRPr="00BC3E67">
        <w:rPr>
          <w:lang w:val="ru-RU"/>
        </w:rPr>
        <w:t xml:space="preserve"> </w:t>
      </w:r>
    </w:p>
    <w:p w:rsidR="00EE6880" w:rsidRPr="00C7278B" w:rsidRDefault="00DA2F61" w:rsidP="00627CD9">
      <w:pPr>
        <w:pStyle w:val="Para1-Annex"/>
        <w:tabs>
          <w:tab w:val="clear" w:pos="360"/>
          <w:tab w:val="num" w:pos="709"/>
        </w:tabs>
        <w:spacing w:after="0"/>
        <w:rPr>
          <w:lang w:val="ru-RU"/>
        </w:rPr>
      </w:pPr>
      <w:r>
        <w:rPr>
          <w:lang w:val="ru-RU"/>
        </w:rPr>
        <w:t>Представитель Уганды отметил, что предложение Группы африканских стран, которое было включено в первоначальное обобщение предложений, не включено в представленный сверенный вариант предложений. После</w:t>
      </w:r>
      <w:r w:rsidRPr="000B382B">
        <w:rPr>
          <w:lang w:val="ru-RU"/>
        </w:rPr>
        <w:t xml:space="preserve"> </w:t>
      </w:r>
      <w:r>
        <w:rPr>
          <w:lang w:val="ru-RU"/>
        </w:rPr>
        <w:t>обсуждения процедурных вопросов</w:t>
      </w:r>
      <w:r w:rsidRPr="000B382B">
        <w:rPr>
          <w:lang w:val="ru-RU"/>
        </w:rPr>
        <w:t xml:space="preserve">, </w:t>
      </w:r>
      <w:r>
        <w:rPr>
          <w:lang w:val="ru-RU"/>
        </w:rPr>
        <w:t>в</w:t>
      </w:r>
      <w:r w:rsidRPr="000B382B">
        <w:rPr>
          <w:lang w:val="ru-RU"/>
        </w:rPr>
        <w:t xml:space="preserve"> </w:t>
      </w:r>
      <w:r>
        <w:rPr>
          <w:lang w:val="ru-RU"/>
        </w:rPr>
        <w:t>котором</w:t>
      </w:r>
      <w:r w:rsidRPr="000B382B">
        <w:rPr>
          <w:lang w:val="ru-RU"/>
        </w:rPr>
        <w:t xml:space="preserve"> </w:t>
      </w:r>
      <w:r>
        <w:rPr>
          <w:lang w:val="ru-RU"/>
        </w:rPr>
        <w:t>приняли</w:t>
      </w:r>
      <w:r w:rsidRPr="000B382B">
        <w:rPr>
          <w:lang w:val="ru-RU"/>
        </w:rPr>
        <w:t xml:space="preserve"> </w:t>
      </w:r>
      <w:r>
        <w:rPr>
          <w:lang w:val="ru-RU"/>
        </w:rPr>
        <w:t>участие</w:t>
      </w:r>
      <w:r w:rsidRPr="000B382B">
        <w:rPr>
          <w:lang w:val="ru-RU"/>
        </w:rPr>
        <w:t xml:space="preserve"> </w:t>
      </w:r>
      <w:r>
        <w:rPr>
          <w:lang w:val="ru-RU"/>
        </w:rPr>
        <w:t>представители</w:t>
      </w:r>
      <w:r w:rsidRPr="000B382B">
        <w:rPr>
          <w:lang w:val="ru-RU"/>
        </w:rPr>
        <w:t xml:space="preserve"> </w:t>
      </w:r>
      <w:r>
        <w:rPr>
          <w:lang w:val="ru-RU"/>
        </w:rPr>
        <w:t>Аргентины</w:t>
      </w:r>
      <w:r w:rsidRPr="000B382B">
        <w:rPr>
          <w:lang w:val="ru-RU"/>
        </w:rPr>
        <w:t xml:space="preserve">, </w:t>
      </w:r>
      <w:r>
        <w:rPr>
          <w:lang w:val="ru-RU"/>
        </w:rPr>
        <w:t>Бразилии</w:t>
      </w:r>
      <w:r w:rsidRPr="000B382B">
        <w:rPr>
          <w:lang w:val="ru-RU"/>
        </w:rPr>
        <w:t xml:space="preserve">, </w:t>
      </w:r>
      <w:r>
        <w:rPr>
          <w:lang w:val="ru-RU"/>
        </w:rPr>
        <w:t>Канады</w:t>
      </w:r>
      <w:r w:rsidRPr="000B382B">
        <w:rPr>
          <w:lang w:val="ru-RU"/>
        </w:rPr>
        <w:t>,</w:t>
      </w:r>
      <w:r>
        <w:rPr>
          <w:lang w:val="ru-RU"/>
        </w:rPr>
        <w:t xml:space="preserve"> Коморских</w:t>
      </w:r>
      <w:r w:rsidRPr="000B382B">
        <w:rPr>
          <w:lang w:val="ru-RU"/>
        </w:rPr>
        <w:t xml:space="preserve"> </w:t>
      </w:r>
      <w:r>
        <w:rPr>
          <w:lang w:val="ru-RU"/>
        </w:rPr>
        <w:t>Островов</w:t>
      </w:r>
      <w:r w:rsidRPr="000B382B">
        <w:rPr>
          <w:lang w:val="ru-RU"/>
        </w:rPr>
        <w:t xml:space="preserve">, </w:t>
      </w:r>
      <w:r>
        <w:rPr>
          <w:lang w:val="ru-RU"/>
        </w:rPr>
        <w:t>Нигерии</w:t>
      </w:r>
      <w:r w:rsidRPr="000B382B">
        <w:rPr>
          <w:lang w:val="ru-RU"/>
        </w:rPr>
        <w:t xml:space="preserve">, </w:t>
      </w:r>
      <w:r>
        <w:rPr>
          <w:lang w:val="ru-RU"/>
        </w:rPr>
        <w:t>Португалии</w:t>
      </w:r>
      <w:r w:rsidRPr="000B382B">
        <w:rPr>
          <w:lang w:val="ru-RU"/>
        </w:rPr>
        <w:t xml:space="preserve"> (</w:t>
      </w:r>
      <w:r>
        <w:rPr>
          <w:lang w:val="ru-RU"/>
        </w:rPr>
        <w:t>от</w:t>
      </w:r>
      <w:r w:rsidRPr="000B382B">
        <w:rPr>
          <w:lang w:val="ru-RU"/>
        </w:rPr>
        <w:t xml:space="preserve"> </w:t>
      </w:r>
      <w:r>
        <w:rPr>
          <w:lang w:val="ru-RU"/>
        </w:rPr>
        <w:t>имени</w:t>
      </w:r>
      <w:r w:rsidRPr="000B382B">
        <w:rPr>
          <w:lang w:val="ru-RU"/>
        </w:rPr>
        <w:t xml:space="preserve"> </w:t>
      </w:r>
      <w:r>
        <w:rPr>
          <w:lang w:val="ru-RU"/>
        </w:rPr>
        <w:t>Европейского</w:t>
      </w:r>
      <w:r w:rsidRPr="000B382B">
        <w:rPr>
          <w:lang w:val="ru-RU"/>
        </w:rPr>
        <w:t xml:space="preserve"> </w:t>
      </w:r>
      <w:r>
        <w:rPr>
          <w:lang w:val="ru-RU"/>
        </w:rPr>
        <w:t>сообщества</w:t>
      </w:r>
      <w:r w:rsidRPr="000B382B">
        <w:rPr>
          <w:lang w:val="ru-RU"/>
        </w:rPr>
        <w:t xml:space="preserve"> </w:t>
      </w:r>
      <w:r>
        <w:rPr>
          <w:lang w:val="ru-RU"/>
        </w:rPr>
        <w:t>и</w:t>
      </w:r>
      <w:r w:rsidRPr="000B382B">
        <w:rPr>
          <w:lang w:val="ru-RU"/>
        </w:rPr>
        <w:t xml:space="preserve"> </w:t>
      </w:r>
      <w:r>
        <w:rPr>
          <w:lang w:val="ru-RU"/>
        </w:rPr>
        <w:t>его</w:t>
      </w:r>
      <w:r w:rsidRPr="000B382B">
        <w:rPr>
          <w:lang w:val="ru-RU"/>
        </w:rPr>
        <w:t xml:space="preserve"> </w:t>
      </w:r>
      <w:r>
        <w:rPr>
          <w:lang w:val="ru-RU"/>
        </w:rPr>
        <w:t>государств</w:t>
      </w:r>
      <w:r w:rsidRPr="000B382B">
        <w:rPr>
          <w:lang w:val="ru-RU"/>
        </w:rPr>
        <w:t>-</w:t>
      </w:r>
      <w:r>
        <w:rPr>
          <w:lang w:val="ru-RU"/>
        </w:rPr>
        <w:t>членов</w:t>
      </w:r>
      <w:r w:rsidRPr="000B382B">
        <w:rPr>
          <w:lang w:val="ru-RU"/>
        </w:rPr>
        <w:t xml:space="preserve">) </w:t>
      </w:r>
      <w:r>
        <w:rPr>
          <w:lang w:val="ru-RU"/>
        </w:rPr>
        <w:t>и</w:t>
      </w:r>
      <w:r w:rsidRPr="000B382B">
        <w:rPr>
          <w:lang w:val="ru-RU"/>
        </w:rPr>
        <w:t xml:space="preserve"> </w:t>
      </w:r>
      <w:r>
        <w:rPr>
          <w:lang w:val="ru-RU"/>
        </w:rPr>
        <w:t xml:space="preserve">Уганды (от имени Группы африканских стран), было принято решение, что в целях дискуссии распространенное ранее предложение Группы африканских стран следует считать частью сверенного варианта предложений. </w:t>
      </w:r>
    </w:p>
    <w:p w:rsidR="00EE6880" w:rsidRPr="0022513A" w:rsidRDefault="00291F56" w:rsidP="00627CD9">
      <w:pPr>
        <w:pStyle w:val="Para1-Annex"/>
        <w:tabs>
          <w:tab w:val="clear" w:pos="360"/>
          <w:tab w:val="num" w:pos="709"/>
        </w:tabs>
        <w:spacing w:after="0"/>
        <w:rPr>
          <w:lang w:val="ru-RU"/>
        </w:rPr>
      </w:pPr>
      <w:r>
        <w:rPr>
          <w:lang w:val="ru-RU"/>
        </w:rPr>
        <w:t>С</w:t>
      </w:r>
      <w:r w:rsidRPr="00291F56">
        <w:rPr>
          <w:lang w:val="ru-RU"/>
        </w:rPr>
        <w:t xml:space="preserve"> </w:t>
      </w:r>
      <w:r>
        <w:rPr>
          <w:lang w:val="ru-RU"/>
        </w:rPr>
        <w:t>заявлениями</w:t>
      </w:r>
      <w:r w:rsidRPr="00291F56">
        <w:rPr>
          <w:lang w:val="ru-RU"/>
        </w:rPr>
        <w:t xml:space="preserve">, </w:t>
      </w:r>
      <w:r>
        <w:rPr>
          <w:lang w:val="ru-RU"/>
        </w:rPr>
        <w:t>включая</w:t>
      </w:r>
      <w:r w:rsidRPr="00291F56">
        <w:rPr>
          <w:lang w:val="ru-RU"/>
        </w:rPr>
        <w:t xml:space="preserve"> </w:t>
      </w:r>
      <w:r>
        <w:rPr>
          <w:lang w:val="ru-RU"/>
        </w:rPr>
        <w:t>предложения</w:t>
      </w:r>
      <w:r w:rsidRPr="00291F56">
        <w:rPr>
          <w:lang w:val="ru-RU"/>
        </w:rPr>
        <w:t xml:space="preserve">, </w:t>
      </w:r>
      <w:r>
        <w:rPr>
          <w:lang w:val="ru-RU"/>
        </w:rPr>
        <w:t>выступили</w:t>
      </w:r>
      <w:r w:rsidRPr="00291F56">
        <w:rPr>
          <w:lang w:val="ru-RU"/>
        </w:rPr>
        <w:t xml:space="preserve"> </w:t>
      </w:r>
      <w:r>
        <w:rPr>
          <w:lang w:val="ru-RU"/>
        </w:rPr>
        <w:t>представители</w:t>
      </w:r>
      <w:r w:rsidRPr="00291F56">
        <w:rPr>
          <w:lang w:val="ru-RU"/>
        </w:rPr>
        <w:t xml:space="preserve"> </w:t>
      </w:r>
      <w:r>
        <w:rPr>
          <w:lang w:val="ru-RU"/>
        </w:rPr>
        <w:t>Австралии</w:t>
      </w:r>
      <w:r w:rsidRPr="00291F56">
        <w:rPr>
          <w:lang w:val="ru-RU"/>
        </w:rPr>
        <w:t xml:space="preserve">, </w:t>
      </w:r>
      <w:r>
        <w:rPr>
          <w:lang w:val="ru-RU"/>
        </w:rPr>
        <w:t>Аргентины</w:t>
      </w:r>
      <w:r w:rsidRPr="00291F56">
        <w:rPr>
          <w:lang w:val="ru-RU"/>
        </w:rPr>
        <w:t xml:space="preserve">, </w:t>
      </w:r>
      <w:r>
        <w:rPr>
          <w:lang w:val="ru-RU"/>
        </w:rPr>
        <w:t>Бразилии</w:t>
      </w:r>
      <w:r w:rsidRPr="00291F56">
        <w:rPr>
          <w:lang w:val="ru-RU"/>
        </w:rPr>
        <w:t xml:space="preserve">, </w:t>
      </w:r>
      <w:r>
        <w:rPr>
          <w:lang w:val="ru-RU"/>
        </w:rPr>
        <w:t>Камеруна</w:t>
      </w:r>
      <w:r w:rsidRPr="00291F56">
        <w:rPr>
          <w:lang w:val="ru-RU"/>
        </w:rPr>
        <w:t xml:space="preserve">, </w:t>
      </w:r>
      <w:r>
        <w:rPr>
          <w:lang w:val="ru-RU"/>
        </w:rPr>
        <w:t>Канады</w:t>
      </w:r>
      <w:r w:rsidRPr="00291F56">
        <w:rPr>
          <w:lang w:val="ru-RU"/>
        </w:rPr>
        <w:t xml:space="preserve">, </w:t>
      </w:r>
      <w:r>
        <w:rPr>
          <w:lang w:val="ru-RU"/>
        </w:rPr>
        <w:t>Кубы</w:t>
      </w:r>
      <w:r w:rsidRPr="00291F56">
        <w:rPr>
          <w:lang w:val="ru-RU"/>
        </w:rPr>
        <w:t xml:space="preserve">, </w:t>
      </w:r>
      <w:r>
        <w:rPr>
          <w:lang w:val="ru-RU"/>
        </w:rPr>
        <w:t>Малайзии</w:t>
      </w:r>
      <w:r w:rsidRPr="00291F56">
        <w:rPr>
          <w:lang w:val="ru-RU"/>
        </w:rPr>
        <w:t xml:space="preserve"> (</w:t>
      </w:r>
      <w:r>
        <w:rPr>
          <w:lang w:val="ru-RU"/>
        </w:rPr>
        <w:t>от</w:t>
      </w:r>
      <w:r w:rsidRPr="00291F56">
        <w:rPr>
          <w:lang w:val="ru-RU"/>
        </w:rPr>
        <w:t xml:space="preserve"> </w:t>
      </w:r>
      <w:r>
        <w:rPr>
          <w:lang w:val="ru-RU"/>
        </w:rPr>
        <w:t>имени</w:t>
      </w:r>
      <w:r w:rsidRPr="00291F56">
        <w:rPr>
          <w:lang w:val="ru-RU"/>
        </w:rPr>
        <w:t xml:space="preserve"> </w:t>
      </w:r>
      <w:r>
        <w:rPr>
          <w:lang w:val="ru-RU"/>
        </w:rPr>
        <w:t>с</w:t>
      </w:r>
      <w:r w:rsidRPr="00DA3AB1">
        <w:rPr>
          <w:lang w:val="ru-RU"/>
        </w:rPr>
        <w:t>тран</w:t>
      </w:r>
      <w:r w:rsidRPr="00291F56">
        <w:rPr>
          <w:lang w:val="ru-RU"/>
        </w:rPr>
        <w:t>-</w:t>
      </w:r>
      <w:r w:rsidRPr="00DA3AB1">
        <w:rPr>
          <w:lang w:val="ru-RU"/>
        </w:rPr>
        <w:t>единомышленниц</w:t>
      </w:r>
      <w:r w:rsidRPr="00291F56">
        <w:rPr>
          <w:lang w:val="ru-RU"/>
        </w:rPr>
        <w:t xml:space="preserve">, </w:t>
      </w:r>
      <w:r w:rsidRPr="00DA3AB1">
        <w:rPr>
          <w:lang w:val="ru-RU"/>
        </w:rPr>
        <w:t>располагающих</w:t>
      </w:r>
      <w:r w:rsidRPr="00291F56">
        <w:rPr>
          <w:lang w:val="ru-RU"/>
        </w:rPr>
        <w:t xml:space="preserve"> </w:t>
      </w:r>
      <w:r w:rsidRPr="00DA3AB1">
        <w:rPr>
          <w:lang w:val="ru-RU"/>
        </w:rPr>
        <w:t>сверхбогатым</w:t>
      </w:r>
      <w:r w:rsidRPr="00291F56">
        <w:rPr>
          <w:lang w:val="ru-RU"/>
        </w:rPr>
        <w:t xml:space="preserve"> </w:t>
      </w:r>
      <w:r w:rsidRPr="00DA3AB1">
        <w:rPr>
          <w:lang w:val="ru-RU"/>
        </w:rPr>
        <w:t>биоразнообразием</w:t>
      </w:r>
      <w:r w:rsidRPr="00291F56">
        <w:rPr>
          <w:lang w:val="ru-RU"/>
        </w:rPr>
        <w:t xml:space="preserve"> </w:t>
      </w:r>
      <w:r>
        <w:rPr>
          <w:lang w:val="ru-RU"/>
        </w:rPr>
        <w:t>и</w:t>
      </w:r>
      <w:r w:rsidRPr="00291F56">
        <w:rPr>
          <w:lang w:val="ru-RU"/>
        </w:rPr>
        <w:t xml:space="preserve"> </w:t>
      </w:r>
      <w:r>
        <w:rPr>
          <w:lang w:val="ru-RU"/>
        </w:rPr>
        <w:t>Группы</w:t>
      </w:r>
      <w:r w:rsidRPr="00291F56">
        <w:rPr>
          <w:lang w:val="ru-RU"/>
        </w:rPr>
        <w:t xml:space="preserve"> </w:t>
      </w:r>
      <w:r>
        <w:rPr>
          <w:lang w:val="ru-RU"/>
        </w:rPr>
        <w:t>с</w:t>
      </w:r>
      <w:r w:rsidRPr="00DA3AB1">
        <w:rPr>
          <w:lang w:val="ru-RU"/>
        </w:rPr>
        <w:t>тран</w:t>
      </w:r>
      <w:r w:rsidRPr="00291F56">
        <w:rPr>
          <w:lang w:val="ru-RU"/>
        </w:rPr>
        <w:t xml:space="preserve"> </w:t>
      </w:r>
      <w:r w:rsidRPr="00DA3AB1">
        <w:rPr>
          <w:lang w:val="ru-RU"/>
        </w:rPr>
        <w:t>Латинской</w:t>
      </w:r>
      <w:r w:rsidRPr="00291F56">
        <w:rPr>
          <w:lang w:val="ru-RU"/>
        </w:rPr>
        <w:t xml:space="preserve"> </w:t>
      </w:r>
      <w:r w:rsidRPr="00DA3AB1">
        <w:rPr>
          <w:lang w:val="ru-RU"/>
        </w:rPr>
        <w:t>Америки</w:t>
      </w:r>
      <w:r w:rsidRPr="00291F56">
        <w:rPr>
          <w:lang w:val="ru-RU"/>
        </w:rPr>
        <w:t xml:space="preserve"> </w:t>
      </w:r>
      <w:r w:rsidRPr="00DA3AB1">
        <w:rPr>
          <w:lang w:val="ru-RU"/>
        </w:rPr>
        <w:t>и</w:t>
      </w:r>
      <w:r w:rsidRPr="00291F56">
        <w:rPr>
          <w:lang w:val="ru-RU"/>
        </w:rPr>
        <w:t xml:space="preserve"> </w:t>
      </w:r>
      <w:r w:rsidRPr="00DA3AB1">
        <w:rPr>
          <w:lang w:val="ru-RU"/>
        </w:rPr>
        <w:t>бассейна</w:t>
      </w:r>
      <w:r w:rsidRPr="00291F56">
        <w:rPr>
          <w:lang w:val="ru-RU"/>
        </w:rPr>
        <w:t xml:space="preserve"> </w:t>
      </w:r>
      <w:r w:rsidRPr="00DA3AB1">
        <w:rPr>
          <w:lang w:val="ru-RU"/>
        </w:rPr>
        <w:t>Карибского</w:t>
      </w:r>
      <w:r w:rsidRPr="00291F56">
        <w:rPr>
          <w:lang w:val="ru-RU"/>
        </w:rPr>
        <w:t xml:space="preserve"> </w:t>
      </w:r>
      <w:r w:rsidRPr="00DA3AB1">
        <w:rPr>
          <w:lang w:val="ru-RU"/>
        </w:rPr>
        <w:t>моря</w:t>
      </w:r>
      <w:r w:rsidRPr="00291F56">
        <w:rPr>
          <w:lang w:val="ru-RU"/>
        </w:rPr>
        <w:t xml:space="preserve">), </w:t>
      </w:r>
      <w:r>
        <w:rPr>
          <w:lang w:val="ru-RU"/>
        </w:rPr>
        <w:t>Мексики</w:t>
      </w:r>
      <w:r w:rsidRPr="00291F56">
        <w:rPr>
          <w:lang w:val="ru-RU"/>
        </w:rPr>
        <w:t xml:space="preserve">, </w:t>
      </w:r>
      <w:r>
        <w:rPr>
          <w:lang w:val="ru-RU"/>
        </w:rPr>
        <w:t>Новой</w:t>
      </w:r>
      <w:r w:rsidRPr="00291F56">
        <w:rPr>
          <w:lang w:val="ru-RU"/>
        </w:rPr>
        <w:t xml:space="preserve"> </w:t>
      </w:r>
      <w:r>
        <w:rPr>
          <w:lang w:val="ru-RU"/>
        </w:rPr>
        <w:t>Зеландии</w:t>
      </w:r>
      <w:r w:rsidRPr="00291F56">
        <w:rPr>
          <w:lang w:val="ru-RU"/>
        </w:rPr>
        <w:t xml:space="preserve">, </w:t>
      </w:r>
      <w:r>
        <w:rPr>
          <w:lang w:val="ru-RU"/>
        </w:rPr>
        <w:t>Португалии</w:t>
      </w:r>
      <w:r w:rsidRPr="00291F56">
        <w:rPr>
          <w:lang w:val="ru-RU"/>
        </w:rPr>
        <w:t xml:space="preserve"> (</w:t>
      </w:r>
      <w:r>
        <w:rPr>
          <w:lang w:val="ru-RU"/>
        </w:rPr>
        <w:t>от</w:t>
      </w:r>
      <w:r w:rsidRPr="00291F56">
        <w:rPr>
          <w:lang w:val="ru-RU"/>
        </w:rPr>
        <w:t xml:space="preserve"> </w:t>
      </w:r>
      <w:r>
        <w:rPr>
          <w:lang w:val="ru-RU"/>
        </w:rPr>
        <w:t>имени</w:t>
      </w:r>
      <w:r w:rsidRPr="00291F56">
        <w:rPr>
          <w:lang w:val="ru-RU"/>
        </w:rPr>
        <w:t xml:space="preserve"> </w:t>
      </w:r>
      <w:r>
        <w:rPr>
          <w:lang w:val="ru-RU"/>
        </w:rPr>
        <w:t>Европейского</w:t>
      </w:r>
      <w:r w:rsidRPr="00291F56">
        <w:rPr>
          <w:lang w:val="ru-RU"/>
        </w:rPr>
        <w:t xml:space="preserve"> </w:t>
      </w:r>
      <w:r>
        <w:rPr>
          <w:lang w:val="ru-RU"/>
        </w:rPr>
        <w:t>сообщества</w:t>
      </w:r>
      <w:r w:rsidRPr="00291F56">
        <w:rPr>
          <w:lang w:val="ru-RU"/>
        </w:rPr>
        <w:t xml:space="preserve"> </w:t>
      </w:r>
      <w:r>
        <w:rPr>
          <w:lang w:val="ru-RU"/>
        </w:rPr>
        <w:t>и</w:t>
      </w:r>
      <w:r w:rsidRPr="00291F56">
        <w:rPr>
          <w:lang w:val="ru-RU"/>
        </w:rPr>
        <w:t xml:space="preserve"> </w:t>
      </w:r>
      <w:r>
        <w:rPr>
          <w:lang w:val="ru-RU"/>
        </w:rPr>
        <w:t>его</w:t>
      </w:r>
      <w:r w:rsidRPr="00291F56">
        <w:rPr>
          <w:lang w:val="ru-RU"/>
        </w:rPr>
        <w:t xml:space="preserve"> </w:t>
      </w:r>
      <w:r>
        <w:rPr>
          <w:lang w:val="ru-RU"/>
        </w:rPr>
        <w:t>государств</w:t>
      </w:r>
      <w:r w:rsidRPr="00291F56">
        <w:rPr>
          <w:lang w:val="ru-RU"/>
        </w:rPr>
        <w:t>-</w:t>
      </w:r>
      <w:r>
        <w:rPr>
          <w:lang w:val="ru-RU"/>
        </w:rPr>
        <w:t>членов</w:t>
      </w:r>
      <w:r w:rsidRPr="00291F56">
        <w:rPr>
          <w:lang w:val="ru-RU"/>
        </w:rPr>
        <w:t xml:space="preserve">), </w:t>
      </w:r>
      <w:r>
        <w:rPr>
          <w:lang w:val="ru-RU"/>
        </w:rPr>
        <w:t>Чили</w:t>
      </w:r>
      <w:r w:rsidRPr="00291F56">
        <w:rPr>
          <w:lang w:val="ru-RU"/>
        </w:rPr>
        <w:t xml:space="preserve"> </w:t>
      </w:r>
      <w:r>
        <w:rPr>
          <w:lang w:val="ru-RU"/>
        </w:rPr>
        <w:t>и</w:t>
      </w:r>
      <w:r w:rsidRPr="00291F56">
        <w:rPr>
          <w:lang w:val="ru-RU"/>
        </w:rPr>
        <w:t xml:space="preserve"> </w:t>
      </w:r>
      <w:r>
        <w:rPr>
          <w:lang w:val="ru-RU"/>
        </w:rPr>
        <w:t>Уганды</w:t>
      </w:r>
      <w:r w:rsidRPr="00291F56">
        <w:rPr>
          <w:lang w:val="ru-RU"/>
        </w:rPr>
        <w:t xml:space="preserve"> (</w:t>
      </w:r>
      <w:r>
        <w:rPr>
          <w:lang w:val="ru-RU"/>
        </w:rPr>
        <w:t>от</w:t>
      </w:r>
      <w:r w:rsidRPr="00291F56">
        <w:rPr>
          <w:lang w:val="ru-RU"/>
        </w:rPr>
        <w:t xml:space="preserve"> </w:t>
      </w:r>
      <w:r>
        <w:rPr>
          <w:lang w:val="ru-RU"/>
        </w:rPr>
        <w:t>имени</w:t>
      </w:r>
      <w:r w:rsidRPr="00291F56">
        <w:rPr>
          <w:lang w:val="ru-RU"/>
        </w:rPr>
        <w:t xml:space="preserve"> </w:t>
      </w:r>
      <w:r>
        <w:rPr>
          <w:lang w:val="ru-RU"/>
        </w:rPr>
        <w:t>Группы</w:t>
      </w:r>
      <w:r w:rsidRPr="00291F56">
        <w:rPr>
          <w:lang w:val="ru-RU"/>
        </w:rPr>
        <w:t xml:space="preserve"> </w:t>
      </w:r>
      <w:r>
        <w:rPr>
          <w:lang w:val="ru-RU"/>
        </w:rPr>
        <w:t>африканских</w:t>
      </w:r>
      <w:r w:rsidRPr="00291F56">
        <w:rPr>
          <w:lang w:val="ru-RU"/>
        </w:rPr>
        <w:t xml:space="preserve"> </w:t>
      </w:r>
      <w:r>
        <w:rPr>
          <w:lang w:val="ru-RU"/>
        </w:rPr>
        <w:t>стран</w:t>
      </w:r>
      <w:r w:rsidRPr="00291F56">
        <w:rPr>
          <w:lang w:val="ru-RU"/>
        </w:rPr>
        <w:t>)</w:t>
      </w:r>
      <w:r>
        <w:rPr>
          <w:lang w:val="ru-RU"/>
        </w:rPr>
        <w:t>.</w:t>
      </w:r>
    </w:p>
    <w:p w:rsidR="00EE6880" w:rsidRPr="00C7278B" w:rsidRDefault="00355678" w:rsidP="00627CD9">
      <w:pPr>
        <w:pStyle w:val="Para1-Annex"/>
        <w:tabs>
          <w:tab w:val="clear" w:pos="360"/>
          <w:tab w:val="num" w:pos="709"/>
        </w:tabs>
        <w:spacing w:after="0"/>
        <w:rPr>
          <w:lang w:val="ru-RU"/>
        </w:rPr>
      </w:pPr>
      <w:r>
        <w:rPr>
          <w:lang w:val="ru-RU"/>
        </w:rPr>
        <w:t>С</w:t>
      </w:r>
      <w:r w:rsidRPr="009D1ABD">
        <w:rPr>
          <w:lang w:val="ru-RU"/>
        </w:rPr>
        <w:t xml:space="preserve"> </w:t>
      </w:r>
      <w:r>
        <w:rPr>
          <w:lang w:val="ru-RU"/>
        </w:rPr>
        <w:t>заявлением</w:t>
      </w:r>
      <w:r w:rsidRPr="009D1ABD">
        <w:rPr>
          <w:lang w:val="ru-RU"/>
        </w:rPr>
        <w:t xml:space="preserve"> </w:t>
      </w:r>
      <w:r>
        <w:rPr>
          <w:lang w:val="ru-RU"/>
        </w:rPr>
        <w:t>также</w:t>
      </w:r>
      <w:r w:rsidRPr="009D1ABD">
        <w:rPr>
          <w:lang w:val="ru-RU"/>
        </w:rPr>
        <w:t xml:space="preserve"> </w:t>
      </w:r>
      <w:r>
        <w:rPr>
          <w:lang w:val="ru-RU"/>
        </w:rPr>
        <w:t>выступил</w:t>
      </w:r>
      <w:r w:rsidRPr="009D1ABD">
        <w:rPr>
          <w:lang w:val="ru-RU"/>
        </w:rPr>
        <w:t xml:space="preserve"> </w:t>
      </w:r>
      <w:r>
        <w:rPr>
          <w:lang w:val="ru-RU"/>
        </w:rPr>
        <w:t>представитель</w:t>
      </w:r>
      <w:r w:rsidRPr="009D1ABD">
        <w:rPr>
          <w:lang w:val="ru-RU"/>
        </w:rPr>
        <w:t xml:space="preserve"> </w:t>
      </w:r>
      <w:r>
        <w:rPr>
          <w:lang w:val="ru-RU"/>
        </w:rPr>
        <w:t>Совета</w:t>
      </w:r>
      <w:r w:rsidRPr="009D1ABD">
        <w:rPr>
          <w:lang w:val="ru-RU"/>
        </w:rPr>
        <w:t xml:space="preserve"> </w:t>
      </w:r>
      <w:r>
        <w:rPr>
          <w:lang w:val="ru-RU"/>
        </w:rPr>
        <w:t>коренных</w:t>
      </w:r>
      <w:r w:rsidRPr="009D1ABD">
        <w:rPr>
          <w:lang w:val="ru-RU"/>
        </w:rPr>
        <w:t xml:space="preserve"> </w:t>
      </w:r>
      <w:r>
        <w:rPr>
          <w:lang w:val="ru-RU"/>
        </w:rPr>
        <w:t>народов</w:t>
      </w:r>
      <w:r w:rsidRPr="009D1ABD">
        <w:rPr>
          <w:lang w:val="ru-RU"/>
        </w:rPr>
        <w:t xml:space="preserve"> </w:t>
      </w:r>
      <w:r>
        <w:rPr>
          <w:lang w:val="ru-RU"/>
        </w:rPr>
        <w:t>Северной</w:t>
      </w:r>
      <w:r w:rsidRPr="009D1ABD">
        <w:rPr>
          <w:lang w:val="ru-RU"/>
        </w:rPr>
        <w:t xml:space="preserve"> </w:t>
      </w:r>
      <w:r>
        <w:rPr>
          <w:lang w:val="ru-RU"/>
        </w:rPr>
        <w:t>Америки</w:t>
      </w:r>
      <w:r w:rsidRPr="009D1ABD">
        <w:rPr>
          <w:lang w:val="ru-RU"/>
        </w:rPr>
        <w:t xml:space="preserve"> </w:t>
      </w:r>
      <w:r>
        <w:rPr>
          <w:lang w:val="ru-RU"/>
        </w:rPr>
        <w:t>от</w:t>
      </w:r>
      <w:r w:rsidRPr="009D1ABD">
        <w:rPr>
          <w:lang w:val="ru-RU"/>
        </w:rPr>
        <w:t xml:space="preserve"> </w:t>
      </w:r>
      <w:r>
        <w:rPr>
          <w:lang w:val="ru-RU"/>
        </w:rPr>
        <w:t>имени</w:t>
      </w:r>
      <w:r w:rsidRPr="009D1ABD">
        <w:rPr>
          <w:lang w:val="ru-RU"/>
        </w:rPr>
        <w:t xml:space="preserve"> Международного форума коренных народов по биоразнообразию</w:t>
      </w:r>
      <w:r>
        <w:rPr>
          <w:lang w:val="ru-RU"/>
        </w:rPr>
        <w:t xml:space="preserve">. </w:t>
      </w:r>
    </w:p>
    <w:p w:rsidR="00EE6880" w:rsidRPr="00675DBB" w:rsidRDefault="004B2EFC" w:rsidP="00627CD9">
      <w:pPr>
        <w:pStyle w:val="Para1-Annex"/>
        <w:tabs>
          <w:tab w:val="clear" w:pos="360"/>
          <w:tab w:val="num" w:pos="709"/>
        </w:tabs>
        <w:spacing w:after="0"/>
        <w:rPr>
          <w:lang w:val="ru-RU"/>
        </w:rPr>
      </w:pPr>
      <w:r>
        <w:rPr>
          <w:lang w:val="ru-RU"/>
        </w:rPr>
        <w:t>Представители</w:t>
      </w:r>
      <w:r w:rsidRPr="004B2EFC">
        <w:rPr>
          <w:lang w:val="ru-RU"/>
        </w:rPr>
        <w:t xml:space="preserve"> </w:t>
      </w:r>
      <w:r>
        <w:rPr>
          <w:lang w:val="ru-RU"/>
        </w:rPr>
        <w:t>Мексики</w:t>
      </w:r>
      <w:r w:rsidRPr="004B2EFC">
        <w:rPr>
          <w:lang w:val="ru-RU"/>
        </w:rPr>
        <w:t xml:space="preserve"> </w:t>
      </w:r>
      <w:r>
        <w:rPr>
          <w:lang w:val="ru-RU"/>
        </w:rPr>
        <w:t>и</w:t>
      </w:r>
      <w:r w:rsidRPr="004B2EFC">
        <w:rPr>
          <w:lang w:val="ru-RU"/>
        </w:rPr>
        <w:t xml:space="preserve"> </w:t>
      </w:r>
      <w:r>
        <w:rPr>
          <w:lang w:val="ru-RU"/>
        </w:rPr>
        <w:t>Чили</w:t>
      </w:r>
      <w:r w:rsidRPr="004B2EFC">
        <w:rPr>
          <w:lang w:val="ru-RU"/>
        </w:rPr>
        <w:t xml:space="preserve"> </w:t>
      </w:r>
      <w:r>
        <w:rPr>
          <w:lang w:val="ru-RU"/>
        </w:rPr>
        <w:t>высказали</w:t>
      </w:r>
      <w:r w:rsidRPr="004B2EFC">
        <w:rPr>
          <w:lang w:val="ru-RU"/>
        </w:rPr>
        <w:t xml:space="preserve"> </w:t>
      </w:r>
      <w:r>
        <w:rPr>
          <w:lang w:val="ru-RU"/>
        </w:rPr>
        <w:t>оговорку</w:t>
      </w:r>
      <w:r w:rsidRPr="004B2EFC">
        <w:rPr>
          <w:lang w:val="ru-RU"/>
        </w:rPr>
        <w:t xml:space="preserve"> </w:t>
      </w:r>
      <w:r>
        <w:rPr>
          <w:lang w:val="ru-RU"/>
        </w:rPr>
        <w:t>по</w:t>
      </w:r>
      <w:r w:rsidRPr="004B2EFC">
        <w:rPr>
          <w:lang w:val="ru-RU"/>
        </w:rPr>
        <w:t xml:space="preserve"> </w:t>
      </w:r>
      <w:r>
        <w:rPr>
          <w:lang w:val="ru-RU"/>
        </w:rPr>
        <w:t>поводу</w:t>
      </w:r>
      <w:r w:rsidRPr="004B2EFC">
        <w:rPr>
          <w:lang w:val="ru-RU"/>
        </w:rPr>
        <w:t xml:space="preserve"> </w:t>
      </w:r>
      <w:r>
        <w:rPr>
          <w:lang w:val="ru-RU"/>
        </w:rPr>
        <w:t>включения</w:t>
      </w:r>
      <w:r w:rsidRPr="004B2EFC">
        <w:rPr>
          <w:lang w:val="ru-RU"/>
        </w:rPr>
        <w:t xml:space="preserve"> </w:t>
      </w:r>
      <w:r>
        <w:rPr>
          <w:lang w:val="ru-RU"/>
        </w:rPr>
        <w:t>в</w:t>
      </w:r>
      <w:r w:rsidRPr="004B2EFC">
        <w:rPr>
          <w:lang w:val="ru-RU"/>
        </w:rPr>
        <w:t xml:space="preserve"> </w:t>
      </w:r>
      <w:r>
        <w:rPr>
          <w:lang w:val="ru-RU"/>
        </w:rPr>
        <w:t>режим</w:t>
      </w:r>
      <w:r w:rsidRPr="004B2EFC">
        <w:rPr>
          <w:lang w:val="ru-RU"/>
        </w:rPr>
        <w:t xml:space="preserve"> </w:t>
      </w:r>
      <w:r>
        <w:rPr>
          <w:lang w:val="ru-RU"/>
        </w:rPr>
        <w:t>положения</w:t>
      </w:r>
      <w:r w:rsidRPr="004B2EFC">
        <w:rPr>
          <w:lang w:val="ru-RU"/>
        </w:rPr>
        <w:t xml:space="preserve"> </w:t>
      </w:r>
      <w:r>
        <w:rPr>
          <w:lang w:val="ru-RU"/>
        </w:rPr>
        <w:t>о</w:t>
      </w:r>
      <w:r w:rsidRPr="004B2EFC">
        <w:rPr>
          <w:lang w:val="ru-RU"/>
        </w:rPr>
        <w:t xml:space="preserve"> </w:t>
      </w:r>
      <w:r>
        <w:rPr>
          <w:lang w:val="ru-RU"/>
        </w:rPr>
        <w:t>раскрытии</w:t>
      </w:r>
      <w:r w:rsidRPr="004B2EFC">
        <w:rPr>
          <w:lang w:val="ru-RU"/>
        </w:rPr>
        <w:t xml:space="preserve"> </w:t>
      </w:r>
      <w:r>
        <w:rPr>
          <w:lang w:val="ru-RU"/>
        </w:rPr>
        <w:t>законности</w:t>
      </w:r>
      <w:r w:rsidRPr="004B2EFC">
        <w:rPr>
          <w:lang w:val="ru-RU"/>
        </w:rPr>
        <w:t xml:space="preserve"> </w:t>
      </w:r>
      <w:r>
        <w:rPr>
          <w:lang w:val="ru-RU"/>
        </w:rPr>
        <w:t>происхождения</w:t>
      </w:r>
      <w:r w:rsidRPr="004B2EFC">
        <w:rPr>
          <w:lang w:val="ru-RU"/>
        </w:rPr>
        <w:t xml:space="preserve"> </w:t>
      </w:r>
      <w:r>
        <w:rPr>
          <w:lang w:val="ru-RU"/>
        </w:rPr>
        <w:t>в</w:t>
      </w:r>
      <w:r w:rsidRPr="004B2EFC">
        <w:rPr>
          <w:lang w:val="ru-RU"/>
        </w:rPr>
        <w:t xml:space="preserve"> </w:t>
      </w:r>
      <w:r>
        <w:rPr>
          <w:lang w:val="ru-RU"/>
        </w:rPr>
        <w:t>качестве</w:t>
      </w:r>
      <w:r w:rsidRPr="004B2EFC">
        <w:rPr>
          <w:lang w:val="ru-RU"/>
        </w:rPr>
        <w:t xml:space="preserve"> </w:t>
      </w:r>
      <w:r>
        <w:rPr>
          <w:lang w:val="ru-RU"/>
        </w:rPr>
        <w:t>одной</w:t>
      </w:r>
      <w:r w:rsidRPr="004B2EFC">
        <w:rPr>
          <w:lang w:val="ru-RU"/>
        </w:rPr>
        <w:t xml:space="preserve"> </w:t>
      </w:r>
      <w:r>
        <w:rPr>
          <w:lang w:val="ru-RU"/>
        </w:rPr>
        <w:t>из</w:t>
      </w:r>
      <w:r w:rsidRPr="004B2EFC">
        <w:rPr>
          <w:lang w:val="ru-RU"/>
        </w:rPr>
        <w:t xml:space="preserve"> </w:t>
      </w:r>
      <w:r>
        <w:rPr>
          <w:lang w:val="ru-RU"/>
        </w:rPr>
        <w:t>возможных</w:t>
      </w:r>
      <w:r w:rsidRPr="004B2EFC">
        <w:rPr>
          <w:lang w:val="ru-RU"/>
        </w:rPr>
        <w:t xml:space="preserve"> </w:t>
      </w:r>
      <w:r>
        <w:rPr>
          <w:lang w:val="ru-RU"/>
        </w:rPr>
        <w:t>мер</w:t>
      </w:r>
      <w:r w:rsidRPr="004B2EFC">
        <w:rPr>
          <w:lang w:val="ru-RU"/>
        </w:rPr>
        <w:t xml:space="preserve"> </w:t>
      </w:r>
      <w:r>
        <w:rPr>
          <w:lang w:val="ru-RU"/>
        </w:rPr>
        <w:t>по</w:t>
      </w:r>
      <w:r w:rsidRPr="004B2EFC">
        <w:rPr>
          <w:lang w:val="ru-RU"/>
        </w:rPr>
        <w:t xml:space="preserve"> </w:t>
      </w:r>
      <w:r>
        <w:rPr>
          <w:lang w:val="ru-RU"/>
        </w:rPr>
        <w:t>обеспечению</w:t>
      </w:r>
      <w:r w:rsidRPr="004B2EFC">
        <w:rPr>
          <w:lang w:val="ru-RU"/>
        </w:rPr>
        <w:t xml:space="preserve"> </w:t>
      </w:r>
      <w:r>
        <w:rPr>
          <w:lang w:val="ru-RU"/>
        </w:rPr>
        <w:t>соблюдения</w:t>
      </w:r>
      <w:r w:rsidRPr="004B2EFC">
        <w:rPr>
          <w:lang w:val="ru-RU"/>
        </w:rPr>
        <w:t xml:space="preserve">, </w:t>
      </w:r>
      <w:r>
        <w:rPr>
          <w:lang w:val="ru-RU"/>
        </w:rPr>
        <w:t>поскольку</w:t>
      </w:r>
      <w:r w:rsidRPr="004B2EFC">
        <w:rPr>
          <w:lang w:val="ru-RU"/>
        </w:rPr>
        <w:t xml:space="preserve"> </w:t>
      </w:r>
      <w:r>
        <w:rPr>
          <w:lang w:val="ru-RU"/>
        </w:rPr>
        <w:t>данный</w:t>
      </w:r>
      <w:r w:rsidRPr="004B2EFC">
        <w:rPr>
          <w:lang w:val="ru-RU"/>
        </w:rPr>
        <w:t xml:space="preserve"> </w:t>
      </w:r>
      <w:r>
        <w:rPr>
          <w:lang w:val="ru-RU"/>
        </w:rPr>
        <w:t>вопрос</w:t>
      </w:r>
      <w:r w:rsidRPr="004B2EFC">
        <w:rPr>
          <w:lang w:val="ru-RU"/>
        </w:rPr>
        <w:t xml:space="preserve"> </w:t>
      </w:r>
      <w:r>
        <w:rPr>
          <w:lang w:val="ru-RU"/>
        </w:rPr>
        <w:t>находится</w:t>
      </w:r>
      <w:r w:rsidRPr="004B2EFC">
        <w:rPr>
          <w:lang w:val="ru-RU"/>
        </w:rPr>
        <w:t xml:space="preserve"> </w:t>
      </w:r>
      <w:r>
        <w:rPr>
          <w:lang w:val="ru-RU"/>
        </w:rPr>
        <w:t>пока</w:t>
      </w:r>
      <w:r w:rsidRPr="004B2EFC">
        <w:rPr>
          <w:lang w:val="ru-RU"/>
        </w:rPr>
        <w:t xml:space="preserve"> </w:t>
      </w:r>
      <w:r>
        <w:rPr>
          <w:lang w:val="ru-RU"/>
        </w:rPr>
        <w:t>еще</w:t>
      </w:r>
      <w:r w:rsidRPr="004B2EFC">
        <w:rPr>
          <w:lang w:val="ru-RU"/>
        </w:rPr>
        <w:t xml:space="preserve"> </w:t>
      </w:r>
      <w:r>
        <w:rPr>
          <w:lang w:val="ru-RU"/>
        </w:rPr>
        <w:t>на</w:t>
      </w:r>
      <w:r w:rsidRPr="004B2EFC">
        <w:rPr>
          <w:lang w:val="ru-RU"/>
        </w:rPr>
        <w:t xml:space="preserve"> </w:t>
      </w:r>
      <w:r>
        <w:rPr>
          <w:lang w:val="ru-RU"/>
        </w:rPr>
        <w:t>стадии</w:t>
      </w:r>
      <w:r w:rsidRPr="004B2EFC">
        <w:rPr>
          <w:lang w:val="ru-RU"/>
        </w:rPr>
        <w:t xml:space="preserve"> </w:t>
      </w:r>
      <w:r>
        <w:rPr>
          <w:lang w:val="ru-RU"/>
        </w:rPr>
        <w:t>обсуждения</w:t>
      </w:r>
      <w:r w:rsidRPr="004B2EFC">
        <w:rPr>
          <w:lang w:val="ru-RU"/>
        </w:rPr>
        <w:t xml:space="preserve"> </w:t>
      </w:r>
      <w:r>
        <w:rPr>
          <w:lang w:val="ru-RU"/>
        </w:rPr>
        <w:t>в</w:t>
      </w:r>
      <w:r w:rsidRPr="004B2EFC">
        <w:rPr>
          <w:lang w:val="ru-RU"/>
        </w:rPr>
        <w:t xml:space="preserve"> </w:t>
      </w:r>
      <w:r>
        <w:rPr>
          <w:lang w:val="ru-RU"/>
        </w:rPr>
        <w:t>этих</w:t>
      </w:r>
      <w:r w:rsidRPr="004B2EFC">
        <w:rPr>
          <w:lang w:val="ru-RU"/>
        </w:rPr>
        <w:t xml:space="preserve"> </w:t>
      </w:r>
      <w:r>
        <w:rPr>
          <w:lang w:val="ru-RU"/>
        </w:rPr>
        <w:t xml:space="preserve">странах. </w:t>
      </w:r>
      <w:r w:rsidR="00EE6880" w:rsidRPr="00675DBB">
        <w:rPr>
          <w:lang w:val="ru-RU"/>
        </w:rPr>
        <w:t xml:space="preserve"> </w:t>
      </w:r>
    </w:p>
    <w:p w:rsidR="00EE6880" w:rsidRPr="00C7278B" w:rsidRDefault="00675DBB" w:rsidP="00627CD9">
      <w:pPr>
        <w:pStyle w:val="Para1-Annex"/>
        <w:tabs>
          <w:tab w:val="clear" w:pos="360"/>
          <w:tab w:val="num" w:pos="709"/>
        </w:tabs>
        <w:spacing w:after="0"/>
        <w:rPr>
          <w:lang w:val="ru-RU"/>
        </w:rPr>
      </w:pPr>
      <w:r>
        <w:rPr>
          <w:lang w:val="ru-RU"/>
        </w:rPr>
        <w:t xml:space="preserve">Представитель Аргентины отметил, что законность происхождения является не единственным вариантом и что на данный момент для Аргентины предпочтительным вариантом обеспечения соблюдения является раскрытие сведений о географическом происхождении. </w:t>
      </w:r>
    </w:p>
    <w:p w:rsidR="00EE6880" w:rsidRPr="0077758A" w:rsidRDefault="0077758A" w:rsidP="00627CD9">
      <w:pPr>
        <w:pStyle w:val="Para1-Annex"/>
        <w:tabs>
          <w:tab w:val="clear" w:pos="360"/>
          <w:tab w:val="num" w:pos="709"/>
        </w:tabs>
        <w:spacing w:after="0"/>
        <w:rPr>
          <w:lang w:val="ru-RU"/>
        </w:rPr>
      </w:pPr>
      <w:r>
        <w:rPr>
          <w:lang w:val="ru-RU"/>
        </w:rPr>
        <w:t>На</w:t>
      </w:r>
      <w:r w:rsidRPr="0077758A">
        <w:rPr>
          <w:lang w:val="ru-RU"/>
        </w:rPr>
        <w:t xml:space="preserve"> </w:t>
      </w:r>
      <w:r>
        <w:rPr>
          <w:lang w:val="ru-RU"/>
        </w:rPr>
        <w:t>своем</w:t>
      </w:r>
      <w:r w:rsidRPr="0077758A">
        <w:rPr>
          <w:lang w:val="ru-RU"/>
        </w:rPr>
        <w:t xml:space="preserve"> </w:t>
      </w:r>
      <w:r>
        <w:rPr>
          <w:lang w:val="ru-RU"/>
        </w:rPr>
        <w:t xml:space="preserve">7-м совещании </w:t>
      </w:r>
      <w:r w:rsidRPr="0077758A">
        <w:rPr>
          <w:lang w:val="ru-RU"/>
        </w:rPr>
        <w:t xml:space="preserve">18 </w:t>
      </w:r>
      <w:r>
        <w:rPr>
          <w:lang w:val="ru-RU"/>
        </w:rPr>
        <w:t>октября</w:t>
      </w:r>
      <w:r w:rsidRPr="0077758A">
        <w:rPr>
          <w:lang w:val="ru-RU"/>
        </w:rPr>
        <w:t xml:space="preserve"> 2007</w:t>
      </w:r>
      <w:r w:rsidRPr="0077758A">
        <w:rPr>
          <w:lang w:val="en-CA"/>
        </w:rPr>
        <w:t> </w:t>
      </w:r>
      <w:r>
        <w:rPr>
          <w:lang w:val="ru-RU"/>
        </w:rPr>
        <w:t>года</w:t>
      </w:r>
      <w:r w:rsidRPr="0077758A">
        <w:rPr>
          <w:lang w:val="ru-RU"/>
        </w:rPr>
        <w:t xml:space="preserve"> </w:t>
      </w:r>
      <w:r>
        <w:rPr>
          <w:lang w:val="ru-RU"/>
        </w:rPr>
        <w:t>Рабочая</w:t>
      </w:r>
      <w:r w:rsidRPr="0077758A">
        <w:rPr>
          <w:lang w:val="ru-RU"/>
        </w:rPr>
        <w:t xml:space="preserve"> </w:t>
      </w:r>
      <w:r>
        <w:rPr>
          <w:lang w:val="ru-RU"/>
        </w:rPr>
        <w:t>группа</w:t>
      </w:r>
      <w:r w:rsidRPr="0077758A">
        <w:rPr>
          <w:lang w:val="ru-RU"/>
        </w:rPr>
        <w:t xml:space="preserve"> </w:t>
      </w:r>
      <w:r>
        <w:rPr>
          <w:lang w:val="ru-RU"/>
        </w:rPr>
        <w:t>продолжила</w:t>
      </w:r>
      <w:r w:rsidRPr="0077758A">
        <w:rPr>
          <w:lang w:val="ru-RU"/>
        </w:rPr>
        <w:t xml:space="preserve"> </w:t>
      </w:r>
      <w:r>
        <w:rPr>
          <w:lang w:val="ru-RU"/>
        </w:rPr>
        <w:t>обсуждение</w:t>
      </w:r>
      <w:r w:rsidRPr="0077758A">
        <w:rPr>
          <w:lang w:val="ru-RU"/>
        </w:rPr>
        <w:t xml:space="preserve"> </w:t>
      </w:r>
      <w:r>
        <w:rPr>
          <w:lang w:val="ru-RU"/>
        </w:rPr>
        <w:t>сверенного</w:t>
      </w:r>
      <w:r w:rsidRPr="0077758A">
        <w:rPr>
          <w:lang w:val="ru-RU"/>
        </w:rPr>
        <w:t xml:space="preserve"> </w:t>
      </w:r>
      <w:r>
        <w:rPr>
          <w:lang w:val="ru-RU"/>
        </w:rPr>
        <w:t>варианта</w:t>
      </w:r>
      <w:r w:rsidRPr="0077758A">
        <w:rPr>
          <w:lang w:val="ru-RU"/>
        </w:rPr>
        <w:t xml:space="preserve"> </w:t>
      </w:r>
      <w:r>
        <w:rPr>
          <w:lang w:val="ru-RU"/>
        </w:rPr>
        <w:t>предложений</w:t>
      </w:r>
      <w:r w:rsidRPr="0077758A">
        <w:rPr>
          <w:lang w:val="ru-RU"/>
        </w:rPr>
        <w:t xml:space="preserve">, </w:t>
      </w:r>
      <w:r>
        <w:rPr>
          <w:lang w:val="ru-RU"/>
        </w:rPr>
        <w:t>полученных</w:t>
      </w:r>
      <w:r w:rsidRPr="0077758A">
        <w:rPr>
          <w:lang w:val="ru-RU"/>
        </w:rPr>
        <w:t xml:space="preserve"> </w:t>
      </w:r>
      <w:r>
        <w:rPr>
          <w:lang w:val="ru-RU"/>
        </w:rPr>
        <w:t>секретариатом</w:t>
      </w:r>
      <w:r w:rsidRPr="0077758A">
        <w:rPr>
          <w:lang w:val="ru-RU"/>
        </w:rPr>
        <w:t xml:space="preserve">, </w:t>
      </w:r>
      <w:r>
        <w:rPr>
          <w:lang w:val="ru-RU"/>
        </w:rPr>
        <w:t>включая</w:t>
      </w:r>
      <w:r w:rsidRPr="0077758A">
        <w:rPr>
          <w:lang w:val="ru-RU"/>
        </w:rPr>
        <w:t xml:space="preserve"> </w:t>
      </w:r>
      <w:r>
        <w:rPr>
          <w:lang w:val="ru-RU"/>
        </w:rPr>
        <w:t>предложение</w:t>
      </w:r>
      <w:r w:rsidRPr="0077758A">
        <w:rPr>
          <w:lang w:val="ru-RU"/>
        </w:rPr>
        <w:t xml:space="preserve">, </w:t>
      </w:r>
      <w:r>
        <w:rPr>
          <w:lang w:val="ru-RU"/>
        </w:rPr>
        <w:t>внесенное</w:t>
      </w:r>
      <w:r w:rsidRPr="0077758A">
        <w:rPr>
          <w:lang w:val="ru-RU"/>
        </w:rPr>
        <w:t xml:space="preserve"> </w:t>
      </w:r>
      <w:r>
        <w:rPr>
          <w:lang w:val="ru-RU"/>
        </w:rPr>
        <w:t>Угандой</w:t>
      </w:r>
      <w:r w:rsidRPr="0077758A">
        <w:rPr>
          <w:lang w:val="ru-RU"/>
        </w:rPr>
        <w:t xml:space="preserve"> </w:t>
      </w:r>
      <w:r>
        <w:rPr>
          <w:lang w:val="ru-RU"/>
        </w:rPr>
        <w:t>от</w:t>
      </w:r>
      <w:r w:rsidRPr="0077758A">
        <w:rPr>
          <w:lang w:val="ru-RU"/>
        </w:rPr>
        <w:t xml:space="preserve"> </w:t>
      </w:r>
      <w:r>
        <w:rPr>
          <w:lang w:val="ru-RU"/>
        </w:rPr>
        <w:t>имени</w:t>
      </w:r>
      <w:r w:rsidRPr="0077758A">
        <w:rPr>
          <w:lang w:val="ru-RU"/>
        </w:rPr>
        <w:t xml:space="preserve"> </w:t>
      </w:r>
      <w:r>
        <w:rPr>
          <w:lang w:val="ru-RU"/>
        </w:rPr>
        <w:t>Группы</w:t>
      </w:r>
      <w:r w:rsidRPr="0077758A">
        <w:rPr>
          <w:lang w:val="ru-RU"/>
        </w:rPr>
        <w:t xml:space="preserve"> </w:t>
      </w:r>
      <w:r>
        <w:rPr>
          <w:lang w:val="ru-RU"/>
        </w:rPr>
        <w:t>африканских</w:t>
      </w:r>
      <w:r w:rsidRPr="0077758A">
        <w:rPr>
          <w:lang w:val="ru-RU"/>
        </w:rPr>
        <w:t xml:space="preserve"> </w:t>
      </w:r>
      <w:r>
        <w:rPr>
          <w:lang w:val="ru-RU"/>
        </w:rPr>
        <w:t>стран.</w:t>
      </w:r>
    </w:p>
    <w:p w:rsidR="00EE6880" w:rsidRPr="00BC3E67" w:rsidRDefault="00642293" w:rsidP="00627CD9">
      <w:pPr>
        <w:pStyle w:val="Para1-Annex"/>
        <w:tabs>
          <w:tab w:val="clear" w:pos="360"/>
          <w:tab w:val="num" w:pos="709"/>
        </w:tabs>
        <w:spacing w:after="0"/>
        <w:rPr>
          <w:lang w:val="ru-RU"/>
        </w:rPr>
      </w:pPr>
      <w:r>
        <w:rPr>
          <w:lang w:val="ru-RU"/>
        </w:rPr>
        <w:t>После обмена мнениями, в котором приняли участие представители Австралии, Аргентины, Бразилии, Канады, Малайзии</w:t>
      </w:r>
      <w:r w:rsidRPr="00DA3AB1">
        <w:rPr>
          <w:lang w:val="ru-RU"/>
        </w:rPr>
        <w:t xml:space="preserve"> (</w:t>
      </w:r>
      <w:r>
        <w:rPr>
          <w:lang w:val="ru-RU"/>
        </w:rPr>
        <w:t>от</w:t>
      </w:r>
      <w:r w:rsidRPr="00DA3AB1">
        <w:rPr>
          <w:lang w:val="ru-RU"/>
        </w:rPr>
        <w:t xml:space="preserve"> </w:t>
      </w:r>
      <w:r>
        <w:rPr>
          <w:lang w:val="ru-RU"/>
        </w:rPr>
        <w:t>имени</w:t>
      </w:r>
      <w:r w:rsidRPr="00DA3AB1">
        <w:rPr>
          <w:lang w:val="ru-RU"/>
        </w:rPr>
        <w:t xml:space="preserve"> </w:t>
      </w:r>
      <w:r>
        <w:rPr>
          <w:lang w:val="ru-RU"/>
        </w:rPr>
        <w:t>с</w:t>
      </w:r>
      <w:r w:rsidRPr="00DA3AB1">
        <w:rPr>
          <w:lang w:val="ru-RU"/>
        </w:rPr>
        <w:t>тран-единомышленниц, располагающих сверхбогатым биоразнообразием</w:t>
      </w:r>
      <w:r>
        <w:rPr>
          <w:lang w:val="ru-RU"/>
        </w:rPr>
        <w:t>), Новой</w:t>
      </w:r>
      <w:r w:rsidRPr="00DA3AB1">
        <w:rPr>
          <w:lang w:val="ru-RU"/>
        </w:rPr>
        <w:t xml:space="preserve"> </w:t>
      </w:r>
      <w:r>
        <w:rPr>
          <w:lang w:val="ru-RU"/>
        </w:rPr>
        <w:t>Зеландии</w:t>
      </w:r>
      <w:r w:rsidRPr="00DA3AB1">
        <w:rPr>
          <w:lang w:val="ru-RU"/>
        </w:rPr>
        <w:t xml:space="preserve">, </w:t>
      </w:r>
      <w:r>
        <w:rPr>
          <w:lang w:val="ru-RU"/>
        </w:rPr>
        <w:t>Португалии</w:t>
      </w:r>
      <w:r w:rsidRPr="00DA3AB1">
        <w:rPr>
          <w:lang w:val="ru-RU"/>
        </w:rPr>
        <w:t xml:space="preserve"> (</w:t>
      </w:r>
      <w:r>
        <w:rPr>
          <w:lang w:val="ru-RU"/>
        </w:rPr>
        <w:t>от</w:t>
      </w:r>
      <w:r w:rsidRPr="00DA3AB1">
        <w:rPr>
          <w:lang w:val="ru-RU"/>
        </w:rPr>
        <w:t xml:space="preserve"> </w:t>
      </w:r>
      <w:r>
        <w:rPr>
          <w:lang w:val="ru-RU"/>
        </w:rPr>
        <w:t>имени</w:t>
      </w:r>
      <w:r w:rsidRPr="00DA3AB1">
        <w:rPr>
          <w:lang w:val="ru-RU"/>
        </w:rPr>
        <w:t xml:space="preserve"> </w:t>
      </w:r>
      <w:r>
        <w:rPr>
          <w:lang w:val="ru-RU"/>
        </w:rPr>
        <w:t>Европейского</w:t>
      </w:r>
      <w:r w:rsidRPr="00DA3AB1">
        <w:rPr>
          <w:lang w:val="ru-RU"/>
        </w:rPr>
        <w:t xml:space="preserve"> </w:t>
      </w:r>
      <w:r>
        <w:rPr>
          <w:lang w:val="ru-RU"/>
        </w:rPr>
        <w:t>сообщества</w:t>
      </w:r>
      <w:r w:rsidRPr="00DA3AB1">
        <w:rPr>
          <w:lang w:val="ru-RU"/>
        </w:rPr>
        <w:t xml:space="preserve"> </w:t>
      </w:r>
      <w:r>
        <w:rPr>
          <w:lang w:val="ru-RU"/>
        </w:rPr>
        <w:t>и</w:t>
      </w:r>
      <w:r w:rsidRPr="00DA3AB1">
        <w:rPr>
          <w:lang w:val="ru-RU"/>
        </w:rPr>
        <w:t xml:space="preserve"> </w:t>
      </w:r>
      <w:r>
        <w:rPr>
          <w:lang w:val="ru-RU"/>
        </w:rPr>
        <w:t>его</w:t>
      </w:r>
      <w:r w:rsidRPr="00DA3AB1">
        <w:rPr>
          <w:lang w:val="ru-RU"/>
        </w:rPr>
        <w:t xml:space="preserve"> </w:t>
      </w:r>
      <w:r>
        <w:rPr>
          <w:lang w:val="ru-RU"/>
        </w:rPr>
        <w:t>государств</w:t>
      </w:r>
      <w:r w:rsidRPr="00DA3AB1">
        <w:rPr>
          <w:lang w:val="ru-RU"/>
        </w:rPr>
        <w:t>-</w:t>
      </w:r>
      <w:r>
        <w:rPr>
          <w:lang w:val="ru-RU"/>
        </w:rPr>
        <w:t>членов</w:t>
      </w:r>
      <w:r w:rsidRPr="00DA3AB1">
        <w:rPr>
          <w:lang w:val="ru-RU"/>
        </w:rPr>
        <w:t>)</w:t>
      </w:r>
      <w:r>
        <w:rPr>
          <w:lang w:val="ru-RU"/>
        </w:rPr>
        <w:t>, Чили (от имени Группы стран Латинской Америки и Карибского бассейна) и Уганды (от имени Группы африканских стран), сопредседатель предложил сформировать контактную группу открытого состава. Было</w:t>
      </w:r>
      <w:r w:rsidRPr="00642293">
        <w:rPr>
          <w:lang w:val="ru-RU"/>
        </w:rPr>
        <w:t xml:space="preserve"> </w:t>
      </w:r>
      <w:r w:rsidR="00BC3E67">
        <w:rPr>
          <w:lang w:val="ru-RU"/>
        </w:rPr>
        <w:t xml:space="preserve">постановлено, </w:t>
      </w:r>
      <w:r>
        <w:rPr>
          <w:lang w:val="ru-RU"/>
        </w:rPr>
        <w:t>что</w:t>
      </w:r>
      <w:r w:rsidRPr="00642293">
        <w:rPr>
          <w:lang w:val="ru-RU"/>
        </w:rPr>
        <w:t xml:space="preserve"> </w:t>
      </w:r>
      <w:r>
        <w:rPr>
          <w:lang w:val="ru-RU"/>
        </w:rPr>
        <w:t>контактная</w:t>
      </w:r>
      <w:r w:rsidRPr="00642293">
        <w:rPr>
          <w:lang w:val="ru-RU"/>
        </w:rPr>
        <w:t xml:space="preserve"> </w:t>
      </w:r>
      <w:r>
        <w:rPr>
          <w:lang w:val="ru-RU"/>
        </w:rPr>
        <w:t>группа</w:t>
      </w:r>
      <w:r w:rsidRPr="00642293">
        <w:rPr>
          <w:lang w:val="ru-RU"/>
        </w:rPr>
        <w:t xml:space="preserve"> </w:t>
      </w:r>
      <w:r w:rsidR="00BC3E67">
        <w:rPr>
          <w:lang w:val="ru-RU"/>
        </w:rPr>
        <w:t xml:space="preserve">под председательством представителей Германии и Колумбии </w:t>
      </w:r>
      <w:r>
        <w:rPr>
          <w:lang w:val="ru-RU"/>
        </w:rPr>
        <w:t>использует</w:t>
      </w:r>
      <w:r w:rsidRPr="00642293">
        <w:rPr>
          <w:lang w:val="ru-RU"/>
        </w:rPr>
        <w:t xml:space="preserve"> </w:t>
      </w:r>
      <w:r>
        <w:rPr>
          <w:lang w:val="ru-RU"/>
        </w:rPr>
        <w:t>сверенный</w:t>
      </w:r>
      <w:r w:rsidRPr="00642293">
        <w:rPr>
          <w:lang w:val="ru-RU"/>
        </w:rPr>
        <w:t xml:space="preserve"> </w:t>
      </w:r>
      <w:r>
        <w:rPr>
          <w:lang w:val="ru-RU"/>
        </w:rPr>
        <w:t>вариант</w:t>
      </w:r>
      <w:r w:rsidRPr="00642293">
        <w:rPr>
          <w:lang w:val="ru-RU"/>
        </w:rPr>
        <w:t xml:space="preserve"> </w:t>
      </w:r>
      <w:r>
        <w:rPr>
          <w:lang w:val="ru-RU"/>
        </w:rPr>
        <w:t>предложений</w:t>
      </w:r>
      <w:r w:rsidR="00BC3E67">
        <w:rPr>
          <w:lang w:val="ru-RU"/>
        </w:rPr>
        <w:t xml:space="preserve"> и </w:t>
      </w:r>
      <w:r>
        <w:rPr>
          <w:lang w:val="ru-RU"/>
        </w:rPr>
        <w:t>предложение</w:t>
      </w:r>
      <w:r w:rsidRPr="00642293">
        <w:rPr>
          <w:lang w:val="ru-RU"/>
        </w:rPr>
        <w:t xml:space="preserve"> </w:t>
      </w:r>
      <w:r>
        <w:rPr>
          <w:lang w:val="ru-RU"/>
        </w:rPr>
        <w:t>Группы</w:t>
      </w:r>
      <w:r w:rsidRPr="00642293">
        <w:rPr>
          <w:lang w:val="ru-RU"/>
        </w:rPr>
        <w:t xml:space="preserve"> </w:t>
      </w:r>
      <w:r>
        <w:rPr>
          <w:lang w:val="ru-RU"/>
        </w:rPr>
        <w:t>африканских</w:t>
      </w:r>
      <w:r w:rsidRPr="00642293">
        <w:rPr>
          <w:lang w:val="ru-RU"/>
        </w:rPr>
        <w:t xml:space="preserve"> </w:t>
      </w:r>
      <w:r>
        <w:rPr>
          <w:lang w:val="ru-RU"/>
        </w:rPr>
        <w:t>стран</w:t>
      </w:r>
      <w:r w:rsidRPr="00642293">
        <w:rPr>
          <w:lang w:val="ru-RU"/>
        </w:rPr>
        <w:t xml:space="preserve"> </w:t>
      </w:r>
      <w:r>
        <w:rPr>
          <w:lang w:val="ru-RU"/>
        </w:rPr>
        <w:t>в</w:t>
      </w:r>
      <w:r w:rsidRPr="00642293">
        <w:rPr>
          <w:lang w:val="ru-RU"/>
        </w:rPr>
        <w:t xml:space="preserve"> </w:t>
      </w:r>
      <w:r>
        <w:rPr>
          <w:lang w:val="ru-RU"/>
        </w:rPr>
        <w:t>качестве</w:t>
      </w:r>
      <w:r w:rsidRPr="00642293">
        <w:rPr>
          <w:lang w:val="ru-RU"/>
        </w:rPr>
        <w:t xml:space="preserve"> </w:t>
      </w:r>
      <w:r>
        <w:rPr>
          <w:lang w:val="ru-RU"/>
        </w:rPr>
        <w:t>основы</w:t>
      </w:r>
      <w:r w:rsidRPr="00642293">
        <w:rPr>
          <w:lang w:val="ru-RU"/>
        </w:rPr>
        <w:t xml:space="preserve"> </w:t>
      </w:r>
      <w:r>
        <w:rPr>
          <w:lang w:val="ru-RU"/>
        </w:rPr>
        <w:t>для</w:t>
      </w:r>
      <w:r w:rsidRPr="00642293">
        <w:rPr>
          <w:lang w:val="ru-RU"/>
        </w:rPr>
        <w:t xml:space="preserve"> </w:t>
      </w:r>
      <w:r>
        <w:rPr>
          <w:lang w:val="ru-RU"/>
        </w:rPr>
        <w:t>обсуждения</w:t>
      </w:r>
      <w:r w:rsidRPr="00642293">
        <w:rPr>
          <w:lang w:val="ru-RU"/>
        </w:rPr>
        <w:t xml:space="preserve"> </w:t>
      </w:r>
      <w:r>
        <w:rPr>
          <w:lang w:val="ru-RU"/>
        </w:rPr>
        <w:t>и</w:t>
      </w:r>
      <w:r w:rsidRPr="00642293">
        <w:rPr>
          <w:lang w:val="ru-RU"/>
        </w:rPr>
        <w:t xml:space="preserve"> </w:t>
      </w:r>
      <w:r>
        <w:rPr>
          <w:lang w:val="ru-RU"/>
        </w:rPr>
        <w:t>представ</w:t>
      </w:r>
      <w:r w:rsidR="00BC3E67">
        <w:rPr>
          <w:lang w:val="ru-RU"/>
        </w:rPr>
        <w:t xml:space="preserve">ит </w:t>
      </w:r>
      <w:r>
        <w:rPr>
          <w:lang w:val="ru-RU"/>
        </w:rPr>
        <w:t>доклада</w:t>
      </w:r>
      <w:r w:rsidRPr="00642293">
        <w:rPr>
          <w:lang w:val="ru-RU"/>
        </w:rPr>
        <w:t xml:space="preserve"> </w:t>
      </w:r>
      <w:r>
        <w:rPr>
          <w:lang w:val="ru-RU"/>
        </w:rPr>
        <w:t>на</w:t>
      </w:r>
      <w:r w:rsidRPr="00642293">
        <w:rPr>
          <w:lang w:val="ru-RU"/>
        </w:rPr>
        <w:t xml:space="preserve"> </w:t>
      </w:r>
      <w:r>
        <w:rPr>
          <w:lang w:val="ru-RU"/>
        </w:rPr>
        <w:t>одном</w:t>
      </w:r>
      <w:r w:rsidRPr="00642293">
        <w:rPr>
          <w:lang w:val="ru-RU"/>
        </w:rPr>
        <w:t xml:space="preserve"> </w:t>
      </w:r>
      <w:r>
        <w:rPr>
          <w:lang w:val="ru-RU"/>
        </w:rPr>
        <w:t>из</w:t>
      </w:r>
      <w:r w:rsidRPr="00642293">
        <w:rPr>
          <w:lang w:val="ru-RU"/>
        </w:rPr>
        <w:t xml:space="preserve"> </w:t>
      </w:r>
      <w:r>
        <w:rPr>
          <w:lang w:val="ru-RU"/>
        </w:rPr>
        <w:t>последующих</w:t>
      </w:r>
      <w:r w:rsidRPr="00642293">
        <w:rPr>
          <w:lang w:val="ru-RU"/>
        </w:rPr>
        <w:t xml:space="preserve"> </w:t>
      </w:r>
      <w:r>
        <w:rPr>
          <w:lang w:val="ru-RU"/>
        </w:rPr>
        <w:t>совещаний Рабочей</w:t>
      </w:r>
      <w:r w:rsidRPr="00642293">
        <w:rPr>
          <w:lang w:val="ru-RU"/>
        </w:rPr>
        <w:t xml:space="preserve"> </w:t>
      </w:r>
      <w:r w:rsidR="00BC3E67">
        <w:rPr>
          <w:lang w:val="ru-RU"/>
        </w:rPr>
        <w:t>под</w:t>
      </w:r>
      <w:r>
        <w:rPr>
          <w:lang w:val="ru-RU"/>
        </w:rPr>
        <w:t>группы</w:t>
      </w:r>
      <w:r w:rsidR="00BC3E67">
        <w:rPr>
          <w:lang w:val="ru-RU"/>
        </w:rPr>
        <w:t>.</w:t>
      </w:r>
      <w:r w:rsidRPr="00BC3E67">
        <w:rPr>
          <w:lang w:val="ru-RU"/>
        </w:rPr>
        <w:t xml:space="preserve"> </w:t>
      </w:r>
    </w:p>
    <w:p w:rsidR="00EE6880" w:rsidRPr="00274C9F" w:rsidRDefault="003F599E" w:rsidP="00627CD9">
      <w:pPr>
        <w:pStyle w:val="Para1-Annex"/>
        <w:tabs>
          <w:tab w:val="clear" w:pos="360"/>
          <w:tab w:val="num" w:pos="709"/>
        </w:tabs>
        <w:spacing w:after="0"/>
        <w:rPr>
          <w:lang w:val="ru-RU"/>
        </w:rPr>
      </w:pPr>
      <w:r>
        <w:rPr>
          <w:lang w:val="ru-RU"/>
        </w:rPr>
        <w:t>На</w:t>
      </w:r>
      <w:r w:rsidRPr="003D74A8">
        <w:rPr>
          <w:lang w:val="ru-RU"/>
        </w:rPr>
        <w:t xml:space="preserve"> </w:t>
      </w:r>
      <w:r>
        <w:rPr>
          <w:lang w:val="ru-RU"/>
        </w:rPr>
        <w:t xml:space="preserve">8-м совещании </w:t>
      </w:r>
      <w:r w:rsidRPr="003D74A8">
        <w:rPr>
          <w:lang w:val="ru-RU"/>
        </w:rPr>
        <w:t xml:space="preserve">19 </w:t>
      </w:r>
      <w:r>
        <w:rPr>
          <w:lang w:val="ru-RU"/>
        </w:rPr>
        <w:t>октябре</w:t>
      </w:r>
      <w:r w:rsidRPr="003D74A8">
        <w:rPr>
          <w:lang w:val="ru-RU"/>
        </w:rPr>
        <w:t xml:space="preserve"> 2007</w:t>
      </w:r>
      <w:r w:rsidRPr="003D74A8">
        <w:t> </w:t>
      </w:r>
      <w:r>
        <w:rPr>
          <w:lang w:val="ru-RU"/>
        </w:rPr>
        <w:t>года</w:t>
      </w:r>
      <w:r w:rsidRPr="003D74A8">
        <w:rPr>
          <w:lang w:val="ru-RU"/>
        </w:rPr>
        <w:t xml:space="preserve"> </w:t>
      </w:r>
      <w:r>
        <w:rPr>
          <w:lang w:val="ru-RU"/>
        </w:rPr>
        <w:t>представитель</w:t>
      </w:r>
      <w:r w:rsidRPr="003D74A8">
        <w:rPr>
          <w:lang w:val="ru-RU"/>
        </w:rPr>
        <w:t xml:space="preserve"> </w:t>
      </w:r>
      <w:r>
        <w:rPr>
          <w:lang w:val="ru-RU"/>
        </w:rPr>
        <w:t>Германии</w:t>
      </w:r>
      <w:r w:rsidRPr="003D74A8">
        <w:rPr>
          <w:lang w:val="ru-RU"/>
        </w:rPr>
        <w:t xml:space="preserve">, </w:t>
      </w:r>
      <w:r>
        <w:rPr>
          <w:lang w:val="ru-RU"/>
        </w:rPr>
        <w:t>сопредседатель</w:t>
      </w:r>
      <w:r w:rsidRPr="003D74A8">
        <w:rPr>
          <w:lang w:val="ru-RU"/>
        </w:rPr>
        <w:t xml:space="preserve"> </w:t>
      </w:r>
      <w:r>
        <w:rPr>
          <w:lang w:val="ru-RU"/>
        </w:rPr>
        <w:t>контактной</w:t>
      </w:r>
      <w:r w:rsidRPr="003D74A8">
        <w:rPr>
          <w:lang w:val="ru-RU"/>
        </w:rPr>
        <w:t xml:space="preserve"> </w:t>
      </w:r>
      <w:r>
        <w:rPr>
          <w:lang w:val="ru-RU"/>
        </w:rPr>
        <w:t>группы,</w:t>
      </w:r>
      <w:r w:rsidRPr="003D74A8">
        <w:rPr>
          <w:lang w:val="ru-RU"/>
        </w:rPr>
        <w:t xml:space="preserve"> </w:t>
      </w:r>
      <w:r>
        <w:rPr>
          <w:lang w:val="ru-RU"/>
        </w:rPr>
        <w:t>представил</w:t>
      </w:r>
      <w:r w:rsidRPr="003D74A8">
        <w:rPr>
          <w:lang w:val="ru-RU"/>
        </w:rPr>
        <w:t xml:space="preserve">  </w:t>
      </w:r>
      <w:r>
        <w:rPr>
          <w:lang w:val="ru-RU"/>
        </w:rPr>
        <w:t>неофициальный</w:t>
      </w:r>
      <w:r w:rsidRPr="003D74A8">
        <w:rPr>
          <w:lang w:val="ru-RU"/>
        </w:rPr>
        <w:t xml:space="preserve"> </w:t>
      </w:r>
      <w:r>
        <w:rPr>
          <w:lang w:val="ru-RU"/>
        </w:rPr>
        <w:t>документ</w:t>
      </w:r>
      <w:r w:rsidRPr="003D74A8">
        <w:rPr>
          <w:lang w:val="ru-RU"/>
        </w:rPr>
        <w:t xml:space="preserve">, </w:t>
      </w:r>
      <w:r>
        <w:rPr>
          <w:lang w:val="ru-RU"/>
        </w:rPr>
        <w:t>содержащий</w:t>
      </w:r>
      <w:r w:rsidRPr="003D74A8">
        <w:rPr>
          <w:lang w:val="ru-RU"/>
        </w:rPr>
        <w:t xml:space="preserve"> </w:t>
      </w:r>
      <w:r>
        <w:rPr>
          <w:lang w:val="ru-RU"/>
        </w:rPr>
        <w:t>проект</w:t>
      </w:r>
      <w:r w:rsidRPr="003D74A8">
        <w:rPr>
          <w:lang w:val="ru-RU"/>
        </w:rPr>
        <w:t xml:space="preserve"> </w:t>
      </w:r>
      <w:r>
        <w:rPr>
          <w:lang w:val="ru-RU"/>
        </w:rPr>
        <w:t>рекомендации,</w:t>
      </w:r>
      <w:r w:rsidRPr="003D74A8">
        <w:rPr>
          <w:lang w:val="ru-RU"/>
        </w:rPr>
        <w:t xml:space="preserve"> </w:t>
      </w:r>
      <w:r>
        <w:rPr>
          <w:lang w:val="ru-RU"/>
        </w:rPr>
        <w:t>подготовленный контактной группой.</w:t>
      </w:r>
      <w:r w:rsidRPr="003D74A8">
        <w:rPr>
          <w:lang w:val="ru-RU"/>
        </w:rPr>
        <w:t xml:space="preserve"> </w:t>
      </w:r>
      <w:r>
        <w:rPr>
          <w:lang w:val="ru-RU"/>
        </w:rPr>
        <w:t>После</w:t>
      </w:r>
      <w:r w:rsidRPr="00274C9F">
        <w:rPr>
          <w:lang w:val="ru-RU"/>
        </w:rPr>
        <w:t xml:space="preserve"> </w:t>
      </w:r>
      <w:r>
        <w:rPr>
          <w:lang w:val="ru-RU"/>
        </w:rPr>
        <w:t>обмена</w:t>
      </w:r>
      <w:r w:rsidRPr="00274C9F">
        <w:rPr>
          <w:lang w:val="ru-RU"/>
        </w:rPr>
        <w:t xml:space="preserve"> </w:t>
      </w:r>
      <w:r>
        <w:rPr>
          <w:lang w:val="ru-RU"/>
        </w:rPr>
        <w:t>мнениями</w:t>
      </w:r>
      <w:r w:rsidRPr="00274C9F">
        <w:rPr>
          <w:lang w:val="ru-RU"/>
        </w:rPr>
        <w:t xml:space="preserve"> </w:t>
      </w:r>
      <w:r>
        <w:rPr>
          <w:lang w:val="ru-RU"/>
        </w:rPr>
        <w:t>Рабочая</w:t>
      </w:r>
      <w:r w:rsidRPr="00274C9F">
        <w:rPr>
          <w:lang w:val="ru-RU"/>
        </w:rPr>
        <w:t xml:space="preserve"> </w:t>
      </w:r>
      <w:r>
        <w:rPr>
          <w:lang w:val="ru-RU"/>
        </w:rPr>
        <w:t>подгруппа</w:t>
      </w:r>
      <w:r w:rsidRPr="00274C9F">
        <w:rPr>
          <w:lang w:val="ru-RU"/>
        </w:rPr>
        <w:t xml:space="preserve"> </w:t>
      </w:r>
      <w:r>
        <w:rPr>
          <w:lang w:val="ru-RU"/>
        </w:rPr>
        <w:t>постановила</w:t>
      </w:r>
      <w:r w:rsidRPr="00274C9F">
        <w:rPr>
          <w:lang w:val="ru-RU"/>
        </w:rPr>
        <w:t xml:space="preserve"> </w:t>
      </w:r>
      <w:r>
        <w:rPr>
          <w:lang w:val="ru-RU"/>
        </w:rPr>
        <w:t>передать</w:t>
      </w:r>
      <w:r w:rsidRPr="00274C9F">
        <w:rPr>
          <w:lang w:val="ru-RU"/>
        </w:rPr>
        <w:t xml:space="preserve"> </w:t>
      </w:r>
      <w:r>
        <w:rPr>
          <w:lang w:val="ru-RU"/>
        </w:rPr>
        <w:t>этот</w:t>
      </w:r>
      <w:r w:rsidRPr="00274C9F">
        <w:rPr>
          <w:lang w:val="ru-RU"/>
        </w:rPr>
        <w:t xml:space="preserve"> </w:t>
      </w:r>
      <w:r>
        <w:rPr>
          <w:lang w:val="ru-RU"/>
        </w:rPr>
        <w:t>проект</w:t>
      </w:r>
      <w:r w:rsidRPr="00274C9F">
        <w:rPr>
          <w:lang w:val="ru-RU"/>
        </w:rPr>
        <w:t xml:space="preserve"> </w:t>
      </w:r>
      <w:r>
        <w:rPr>
          <w:lang w:val="ru-RU"/>
        </w:rPr>
        <w:t>рекомендации</w:t>
      </w:r>
      <w:r w:rsidRPr="00274C9F">
        <w:rPr>
          <w:lang w:val="ru-RU"/>
        </w:rPr>
        <w:t xml:space="preserve"> </w:t>
      </w:r>
      <w:r>
        <w:rPr>
          <w:lang w:val="ru-RU"/>
        </w:rPr>
        <w:t>пленарному</w:t>
      </w:r>
      <w:r w:rsidRPr="00274C9F">
        <w:rPr>
          <w:lang w:val="ru-RU"/>
        </w:rPr>
        <w:t xml:space="preserve"> </w:t>
      </w:r>
      <w:r>
        <w:rPr>
          <w:lang w:val="ru-RU"/>
        </w:rPr>
        <w:t>заседанию</w:t>
      </w:r>
      <w:r w:rsidRPr="00274C9F">
        <w:rPr>
          <w:lang w:val="ru-RU"/>
        </w:rPr>
        <w:t xml:space="preserve"> </w:t>
      </w:r>
      <w:r>
        <w:rPr>
          <w:lang w:val="ru-RU"/>
        </w:rPr>
        <w:t>в</w:t>
      </w:r>
      <w:r w:rsidRPr="00274C9F">
        <w:rPr>
          <w:lang w:val="ru-RU"/>
        </w:rPr>
        <w:t xml:space="preserve"> </w:t>
      </w:r>
      <w:r>
        <w:rPr>
          <w:lang w:val="ru-RU"/>
        </w:rPr>
        <w:t>качестве</w:t>
      </w:r>
      <w:r w:rsidRPr="00274C9F">
        <w:rPr>
          <w:lang w:val="ru-RU"/>
        </w:rPr>
        <w:t xml:space="preserve"> </w:t>
      </w:r>
      <w:r>
        <w:rPr>
          <w:lang w:val="ru-RU"/>
        </w:rPr>
        <w:t>проекта</w:t>
      </w:r>
      <w:r w:rsidRPr="00274C9F">
        <w:rPr>
          <w:lang w:val="ru-RU"/>
        </w:rPr>
        <w:t xml:space="preserve"> </w:t>
      </w:r>
      <w:r>
        <w:rPr>
          <w:lang w:val="ru-RU"/>
        </w:rPr>
        <w:t>рекомендации</w:t>
      </w:r>
      <w:r w:rsidRPr="00274C9F">
        <w:rPr>
          <w:lang w:val="ru-RU"/>
        </w:rPr>
        <w:t xml:space="preserve"> </w:t>
      </w:r>
      <w:r>
        <w:t>UNEP</w:t>
      </w:r>
      <w:r w:rsidRPr="00274C9F">
        <w:rPr>
          <w:lang w:val="ru-RU"/>
        </w:rPr>
        <w:t>/</w:t>
      </w:r>
      <w:r>
        <w:t>CBD</w:t>
      </w:r>
      <w:r w:rsidRPr="00274C9F">
        <w:rPr>
          <w:lang w:val="ru-RU"/>
        </w:rPr>
        <w:t>/</w:t>
      </w:r>
      <w:r>
        <w:t>WG</w:t>
      </w:r>
      <w:r w:rsidRPr="00274C9F">
        <w:rPr>
          <w:lang w:val="ru-RU"/>
        </w:rPr>
        <w:t>8</w:t>
      </w:r>
      <w:r>
        <w:t>J</w:t>
      </w:r>
      <w:r w:rsidRPr="00274C9F">
        <w:rPr>
          <w:lang w:val="ru-RU"/>
        </w:rPr>
        <w:t>/5/</w:t>
      </w:r>
      <w:r>
        <w:t>L</w:t>
      </w:r>
      <w:r w:rsidRPr="00274C9F">
        <w:rPr>
          <w:lang w:val="ru-RU"/>
        </w:rPr>
        <w:t>.</w:t>
      </w:r>
      <w:r w:rsidR="00CC1185" w:rsidRPr="00274C9F">
        <w:rPr>
          <w:lang w:val="ru-RU"/>
        </w:rPr>
        <w:t>8</w:t>
      </w:r>
      <w:r w:rsidRPr="00274C9F">
        <w:rPr>
          <w:lang w:val="ru-RU"/>
        </w:rPr>
        <w:t xml:space="preserve">. </w:t>
      </w:r>
      <w:r w:rsidR="00EE6880" w:rsidRPr="00274C9F">
        <w:rPr>
          <w:lang w:val="ru-RU"/>
        </w:rPr>
        <w:t xml:space="preserve">  </w:t>
      </w:r>
    </w:p>
    <w:p w:rsidR="00EE4B79" w:rsidRPr="00EE4B79" w:rsidRDefault="007916D7" w:rsidP="00D62D9F">
      <w:pPr>
        <w:pStyle w:val="Para1-Annex"/>
        <w:keepNext/>
        <w:numPr>
          <w:ilvl w:val="0"/>
          <w:numId w:val="0"/>
        </w:numPr>
        <w:tabs>
          <w:tab w:val="num" w:pos="709"/>
        </w:tabs>
        <w:spacing w:after="0"/>
        <w:rPr>
          <w:b/>
          <w:i/>
        </w:rPr>
      </w:pPr>
      <w:r>
        <w:rPr>
          <w:b/>
          <w:i/>
        </w:rPr>
        <w:t>Меры, принятые Рабочей группой</w:t>
      </w:r>
    </w:p>
    <w:p w:rsidR="0015755A" w:rsidRPr="009D1067" w:rsidRDefault="006F0BE3" w:rsidP="00627CD9">
      <w:pPr>
        <w:pStyle w:val="Para1-Annex"/>
        <w:tabs>
          <w:tab w:val="clear" w:pos="360"/>
          <w:tab w:val="num" w:pos="709"/>
        </w:tabs>
        <w:spacing w:after="0"/>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19 </w:t>
      </w:r>
      <w:r>
        <w:rPr>
          <w:lang w:val="ru-RU"/>
        </w:rPr>
        <w:t>октября</w:t>
      </w:r>
      <w:r w:rsidRPr="008315E2">
        <w:rPr>
          <w:lang w:val="ru-RU"/>
        </w:rPr>
        <w:t xml:space="preserve"> 2007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t>UNEP</w:t>
      </w:r>
      <w:r w:rsidRPr="008315E2">
        <w:rPr>
          <w:lang w:val="ru-RU"/>
        </w:rPr>
        <w:t>/</w:t>
      </w:r>
      <w:r>
        <w:t>CBD</w:t>
      </w:r>
      <w:r w:rsidRPr="008315E2">
        <w:rPr>
          <w:lang w:val="ru-RU"/>
        </w:rPr>
        <w:t>/</w:t>
      </w:r>
      <w:r>
        <w:t>WG</w:t>
      </w:r>
      <w:r w:rsidRPr="008315E2">
        <w:rPr>
          <w:lang w:val="ru-RU"/>
        </w:rPr>
        <w:t>8</w:t>
      </w:r>
      <w:r>
        <w:t>J</w:t>
      </w:r>
      <w:r w:rsidRPr="008315E2">
        <w:rPr>
          <w:lang w:val="ru-RU"/>
        </w:rPr>
        <w:t>/5/</w:t>
      </w:r>
      <w:r>
        <w:t>L</w:t>
      </w:r>
      <w:r w:rsidRPr="008315E2">
        <w:rPr>
          <w:lang w:val="ru-RU"/>
        </w:rPr>
        <w:t>.</w:t>
      </w:r>
      <w:r w:rsidR="00274C9F">
        <w:rPr>
          <w:lang w:val="ru-RU"/>
        </w:rPr>
        <w:t>8. После обмена мнениями Председатель сказал, что</w:t>
      </w:r>
      <w:r w:rsidR="00601954">
        <w:rPr>
          <w:lang w:val="ru-RU"/>
        </w:rPr>
        <w:t xml:space="preserve">, как он понимает положение вещей, </w:t>
      </w:r>
      <w:r w:rsidR="00274C9F">
        <w:rPr>
          <w:lang w:val="ru-RU"/>
        </w:rPr>
        <w:t>Рабочая группа, несмотря на приложенные серьезные усилия и выработку целого ряда позитивных идей, не в состоянии передать каки</w:t>
      </w:r>
      <w:r w:rsidR="002B097A">
        <w:rPr>
          <w:lang w:val="ru-RU"/>
        </w:rPr>
        <w:t>е</w:t>
      </w:r>
      <w:r w:rsidR="00274C9F">
        <w:rPr>
          <w:lang w:val="ru-RU"/>
        </w:rPr>
        <w:t>-либо мнени</w:t>
      </w:r>
      <w:r w:rsidR="002B097A">
        <w:rPr>
          <w:lang w:val="ru-RU"/>
        </w:rPr>
        <w:t>я</w:t>
      </w:r>
      <w:r w:rsidR="00274C9F">
        <w:rPr>
          <w:lang w:val="ru-RU"/>
        </w:rPr>
        <w:t xml:space="preserve"> о дальнейшей разработке и обсуждении международного режима </w:t>
      </w:r>
      <w:r w:rsidR="002B097A">
        <w:rPr>
          <w:lang w:val="ru-RU"/>
        </w:rPr>
        <w:t xml:space="preserve">регулирования </w:t>
      </w:r>
      <w:r w:rsidR="00274C9F">
        <w:rPr>
          <w:lang w:val="ru-RU"/>
        </w:rPr>
        <w:t>доступа к генетическим ресурсам и совместного использования выгод</w:t>
      </w:r>
      <w:r w:rsidR="00FB604D">
        <w:rPr>
          <w:lang w:val="ru-RU"/>
        </w:rPr>
        <w:t xml:space="preserve"> в части традиционных знаний, нововведений и практики, связанных с генетическими ресурсами и</w:t>
      </w:r>
      <w:r w:rsidR="00FB604D" w:rsidRPr="00FB604D">
        <w:rPr>
          <w:lang w:val="ru-RU"/>
        </w:rPr>
        <w:t xml:space="preserve"> совместн</w:t>
      </w:r>
      <w:r w:rsidR="00FB604D">
        <w:rPr>
          <w:lang w:val="ru-RU"/>
        </w:rPr>
        <w:t>ым</w:t>
      </w:r>
      <w:r w:rsidR="00FB604D" w:rsidRPr="00FB604D">
        <w:rPr>
          <w:lang w:val="ru-RU"/>
        </w:rPr>
        <w:t xml:space="preserve"> использовани</w:t>
      </w:r>
      <w:r w:rsidR="00FB604D">
        <w:rPr>
          <w:lang w:val="ru-RU"/>
        </w:rPr>
        <w:t>ем</w:t>
      </w:r>
      <w:r w:rsidR="00FB604D" w:rsidRPr="00FB604D">
        <w:rPr>
          <w:lang w:val="ru-RU"/>
        </w:rPr>
        <w:t xml:space="preserve"> на справедливой и равной основе выгод от </w:t>
      </w:r>
      <w:r w:rsidR="00FB604D">
        <w:rPr>
          <w:lang w:val="ru-RU"/>
        </w:rPr>
        <w:t xml:space="preserve">их </w:t>
      </w:r>
      <w:r w:rsidR="00FB604D" w:rsidRPr="00FB604D">
        <w:rPr>
          <w:lang w:val="ru-RU"/>
        </w:rPr>
        <w:t>применения</w:t>
      </w:r>
      <w:r w:rsidR="006510E6">
        <w:rPr>
          <w:lang w:val="ru-RU"/>
        </w:rPr>
        <w:t>,</w:t>
      </w:r>
      <w:r w:rsidR="00FB604D">
        <w:rPr>
          <w:lang w:val="ru-RU"/>
        </w:rPr>
        <w:t xml:space="preserve"> шестому </w:t>
      </w:r>
      <w:r w:rsidR="00274C9F">
        <w:rPr>
          <w:lang w:val="ru-RU"/>
        </w:rPr>
        <w:t xml:space="preserve">совещанию </w:t>
      </w:r>
      <w:r w:rsidR="00FB604D">
        <w:rPr>
          <w:lang w:val="ru-RU"/>
        </w:rPr>
        <w:t>Специальной рабочей группы открытого состава по доступу к генетическим ресурсам и совместному использованию выгод.</w:t>
      </w:r>
      <w:r w:rsidR="00274C9F" w:rsidRPr="009D1067">
        <w:rPr>
          <w:lang w:val="ru-RU"/>
        </w:rPr>
        <w:t xml:space="preserve"> </w:t>
      </w:r>
      <w:r w:rsidR="0015755A" w:rsidRPr="009D1067" w:rsidDel="0015755A">
        <w:rPr>
          <w:lang w:val="ru-RU"/>
        </w:rPr>
        <w:t xml:space="preserve"> </w:t>
      </w:r>
    </w:p>
    <w:p w:rsidR="0015755A" w:rsidRPr="00675808" w:rsidRDefault="00675808" w:rsidP="00675808">
      <w:pPr>
        <w:pStyle w:val="Heading1longmultiline"/>
        <w:tabs>
          <w:tab w:val="clear" w:pos="720"/>
          <w:tab w:val="num" w:pos="709"/>
        </w:tabs>
        <w:ind w:left="4320" w:hanging="3611"/>
        <w:rPr>
          <w:lang w:val="ru-RU"/>
        </w:rPr>
      </w:pPr>
      <w:r w:rsidRPr="00FB472D">
        <w:rPr>
          <w:bCs/>
          <w:lang w:val="ru-RU"/>
        </w:rPr>
        <w:t>пункт 7 повестки дня.</w:t>
      </w:r>
      <w:r w:rsidRPr="00FB472D">
        <w:rPr>
          <w:bCs/>
          <w:lang w:val="ru-RU"/>
        </w:rPr>
        <w:tab/>
      </w:r>
      <w:r w:rsidRPr="00FB472D">
        <w:rPr>
          <w:rFonts w:eastAsia="MS Mincho"/>
          <w:szCs w:val="22"/>
          <w:lang w:val="ru-RU"/>
        </w:rPr>
        <w:t>Механизмы</w:t>
      </w:r>
      <w:r w:rsidRPr="009D22BD">
        <w:rPr>
          <w:rFonts w:eastAsia="MS Mincho"/>
          <w:szCs w:val="22"/>
          <w:lang w:val="ru-RU"/>
        </w:rPr>
        <w:t xml:space="preserve"> </w:t>
      </w:r>
      <w:r w:rsidRPr="00FB472D">
        <w:rPr>
          <w:rFonts w:eastAsia="MS Mincho"/>
          <w:szCs w:val="22"/>
          <w:lang w:val="ru-RU"/>
        </w:rPr>
        <w:t>стимулирования</w:t>
      </w:r>
      <w:r w:rsidRPr="009D22BD">
        <w:rPr>
          <w:rFonts w:eastAsia="MS Mincho"/>
          <w:szCs w:val="22"/>
          <w:lang w:val="ru-RU"/>
        </w:rPr>
        <w:t xml:space="preserve"> </w:t>
      </w:r>
      <w:r w:rsidRPr="00FB472D">
        <w:rPr>
          <w:rFonts w:eastAsia="MS Mincho"/>
          <w:szCs w:val="22"/>
          <w:lang w:val="ru-RU"/>
        </w:rPr>
        <w:t>эффективного</w:t>
      </w:r>
      <w:r w:rsidRPr="009D22BD">
        <w:rPr>
          <w:rFonts w:eastAsia="MS Mincho"/>
          <w:szCs w:val="22"/>
          <w:lang w:val="ru-RU"/>
        </w:rPr>
        <w:t xml:space="preserve"> </w:t>
      </w:r>
      <w:r w:rsidRPr="00FB472D">
        <w:rPr>
          <w:rFonts w:eastAsia="MS Mincho"/>
          <w:szCs w:val="22"/>
          <w:lang w:val="ru-RU"/>
        </w:rPr>
        <w:t>участия</w:t>
      </w:r>
      <w:r w:rsidRPr="009D22BD">
        <w:rPr>
          <w:rFonts w:eastAsia="MS Mincho"/>
          <w:szCs w:val="22"/>
          <w:lang w:val="ru-RU"/>
        </w:rPr>
        <w:t xml:space="preserve"> </w:t>
      </w:r>
      <w:r w:rsidRPr="00FB472D">
        <w:rPr>
          <w:rFonts w:eastAsia="MS Mincho"/>
          <w:szCs w:val="22"/>
          <w:lang w:val="ru-RU"/>
        </w:rPr>
        <w:t>коренных</w:t>
      </w:r>
      <w:r w:rsidRPr="009D22BD">
        <w:rPr>
          <w:rFonts w:eastAsia="MS Mincho"/>
          <w:szCs w:val="22"/>
          <w:lang w:val="ru-RU"/>
        </w:rPr>
        <w:t xml:space="preserve"> </w:t>
      </w:r>
      <w:r w:rsidRPr="00FB472D">
        <w:rPr>
          <w:rFonts w:eastAsia="MS Mincho"/>
          <w:szCs w:val="22"/>
          <w:lang w:val="ru-RU"/>
        </w:rPr>
        <w:t>и</w:t>
      </w:r>
      <w:r w:rsidRPr="009D22BD">
        <w:rPr>
          <w:rFonts w:eastAsia="MS Mincho"/>
          <w:szCs w:val="22"/>
          <w:lang w:val="ru-RU"/>
        </w:rPr>
        <w:t xml:space="preserve"> </w:t>
      </w:r>
      <w:r w:rsidRPr="00FB472D">
        <w:rPr>
          <w:rFonts w:eastAsia="MS Mincho"/>
          <w:szCs w:val="22"/>
          <w:lang w:val="ru-RU"/>
        </w:rPr>
        <w:t>местных</w:t>
      </w:r>
      <w:r w:rsidRPr="009D22BD">
        <w:rPr>
          <w:rFonts w:eastAsia="MS Mincho"/>
          <w:szCs w:val="22"/>
          <w:lang w:val="ru-RU"/>
        </w:rPr>
        <w:t xml:space="preserve"> </w:t>
      </w:r>
      <w:r w:rsidRPr="00FB472D">
        <w:rPr>
          <w:rFonts w:eastAsia="MS Mincho"/>
          <w:szCs w:val="22"/>
          <w:lang w:val="ru-RU"/>
        </w:rPr>
        <w:t>общин</w:t>
      </w:r>
      <w:r w:rsidRPr="009D22BD">
        <w:rPr>
          <w:rFonts w:eastAsia="MS Mincho"/>
          <w:szCs w:val="22"/>
          <w:lang w:val="ru-RU"/>
        </w:rPr>
        <w:t xml:space="preserve"> </w:t>
      </w:r>
      <w:r w:rsidRPr="00FB472D">
        <w:rPr>
          <w:rFonts w:eastAsia="MS Mincho"/>
          <w:szCs w:val="22"/>
          <w:lang w:val="ru-RU"/>
        </w:rPr>
        <w:t>в</w:t>
      </w:r>
      <w:r w:rsidRPr="009D22BD">
        <w:rPr>
          <w:rFonts w:eastAsia="MS Mincho"/>
          <w:szCs w:val="22"/>
          <w:lang w:val="ru-RU"/>
        </w:rPr>
        <w:t xml:space="preserve"> </w:t>
      </w:r>
      <w:r w:rsidRPr="00FB472D">
        <w:rPr>
          <w:rFonts w:eastAsia="MS Mincho"/>
          <w:szCs w:val="22"/>
          <w:lang w:val="ru-RU"/>
        </w:rPr>
        <w:t>вопросах</w:t>
      </w:r>
      <w:r w:rsidRPr="009D22BD">
        <w:rPr>
          <w:rFonts w:eastAsia="MS Mincho"/>
          <w:szCs w:val="22"/>
          <w:lang w:val="ru-RU"/>
        </w:rPr>
        <w:t xml:space="preserve">, </w:t>
      </w:r>
      <w:r w:rsidRPr="00FB472D">
        <w:rPr>
          <w:rFonts w:eastAsia="MS Mincho"/>
          <w:szCs w:val="22"/>
          <w:lang w:val="ru-RU"/>
        </w:rPr>
        <w:t>связанных</w:t>
      </w:r>
      <w:r w:rsidRPr="009D22BD">
        <w:rPr>
          <w:rFonts w:eastAsia="MS Mincho"/>
          <w:szCs w:val="22"/>
          <w:lang w:val="ru-RU"/>
        </w:rPr>
        <w:t xml:space="preserve"> </w:t>
      </w:r>
      <w:r w:rsidRPr="00FB472D">
        <w:rPr>
          <w:rFonts w:eastAsia="MS Mincho"/>
          <w:szCs w:val="22"/>
          <w:lang w:val="ru-RU"/>
        </w:rPr>
        <w:t>с</w:t>
      </w:r>
      <w:r w:rsidRPr="009D22BD">
        <w:rPr>
          <w:rFonts w:eastAsia="MS Mincho"/>
          <w:szCs w:val="22"/>
          <w:lang w:val="ru-RU"/>
        </w:rPr>
        <w:t xml:space="preserve"> </w:t>
      </w:r>
      <w:r w:rsidRPr="00FB472D">
        <w:rPr>
          <w:rFonts w:eastAsia="MS Mincho"/>
          <w:szCs w:val="22"/>
          <w:lang w:val="ru-RU"/>
        </w:rPr>
        <w:t>целями</w:t>
      </w:r>
      <w:r w:rsidRPr="009D22BD">
        <w:rPr>
          <w:rFonts w:eastAsia="MS Mincho"/>
          <w:szCs w:val="22"/>
          <w:lang w:val="ru-RU"/>
        </w:rPr>
        <w:t xml:space="preserve"> </w:t>
      </w:r>
      <w:r w:rsidRPr="00FB472D">
        <w:rPr>
          <w:rFonts w:eastAsia="MS Mincho"/>
          <w:szCs w:val="22"/>
          <w:lang w:val="ru-RU"/>
        </w:rPr>
        <w:t>статьи</w:t>
      </w:r>
      <w:r w:rsidRPr="009D22BD">
        <w:rPr>
          <w:rFonts w:eastAsia="MS Mincho"/>
          <w:szCs w:val="22"/>
          <w:lang w:val="ru-RU"/>
        </w:rPr>
        <w:t xml:space="preserve"> </w:t>
      </w:r>
      <w:r w:rsidRPr="009D22BD">
        <w:rPr>
          <w:lang w:val="ru-RU"/>
        </w:rPr>
        <w:t xml:space="preserve">8 </w:t>
      </w:r>
      <w:r w:rsidRPr="00FB472D">
        <w:t>j</w:t>
      </w:r>
      <w:r w:rsidRPr="009D22BD">
        <w:rPr>
          <w:lang w:val="ru-RU"/>
        </w:rPr>
        <w:t xml:space="preserve">) </w:t>
      </w:r>
      <w:r w:rsidRPr="00FB472D">
        <w:rPr>
          <w:lang w:val="ru-RU"/>
        </w:rPr>
        <w:t>и</w:t>
      </w:r>
      <w:r w:rsidRPr="009D22BD">
        <w:rPr>
          <w:lang w:val="ru-RU"/>
        </w:rPr>
        <w:t xml:space="preserve"> </w:t>
      </w:r>
      <w:r w:rsidRPr="00FB472D">
        <w:rPr>
          <w:lang w:val="ru-RU"/>
        </w:rPr>
        <w:t>с</w:t>
      </w:r>
      <w:r w:rsidRPr="009D22BD">
        <w:rPr>
          <w:lang w:val="ru-RU"/>
        </w:rPr>
        <w:t xml:space="preserve"> </w:t>
      </w:r>
      <w:r w:rsidRPr="00FB472D">
        <w:rPr>
          <w:lang w:val="ru-RU"/>
        </w:rPr>
        <w:t>соответствующими</w:t>
      </w:r>
      <w:r w:rsidRPr="009D22BD">
        <w:rPr>
          <w:lang w:val="ru-RU"/>
        </w:rPr>
        <w:t xml:space="preserve"> </w:t>
      </w:r>
      <w:r w:rsidRPr="00FB472D">
        <w:rPr>
          <w:lang w:val="ru-RU"/>
        </w:rPr>
        <w:t>положениями</w:t>
      </w:r>
      <w:r w:rsidRPr="009D22BD">
        <w:rPr>
          <w:lang w:val="ru-RU"/>
        </w:rPr>
        <w:t xml:space="preserve"> </w:t>
      </w:r>
      <w:r w:rsidRPr="00FB472D">
        <w:rPr>
          <w:lang w:val="ru-RU"/>
        </w:rPr>
        <w:t>Конвенции</w:t>
      </w:r>
      <w:r w:rsidRPr="009D22BD">
        <w:rPr>
          <w:lang w:val="ru-RU"/>
        </w:rPr>
        <w:t xml:space="preserve"> </w:t>
      </w:r>
      <w:r w:rsidRPr="00FB472D">
        <w:rPr>
          <w:lang w:val="ru-RU"/>
        </w:rPr>
        <w:t>о</w:t>
      </w:r>
      <w:r w:rsidRPr="009D22BD">
        <w:rPr>
          <w:lang w:val="ru-RU"/>
        </w:rPr>
        <w:t xml:space="preserve"> </w:t>
      </w:r>
      <w:r w:rsidRPr="00FB472D">
        <w:rPr>
          <w:lang w:val="ru-RU"/>
        </w:rPr>
        <w:t>биологическом</w:t>
      </w:r>
      <w:r w:rsidRPr="009D22BD">
        <w:rPr>
          <w:lang w:val="ru-RU"/>
        </w:rPr>
        <w:t xml:space="preserve"> </w:t>
      </w:r>
      <w:r w:rsidRPr="00FB472D">
        <w:rPr>
          <w:lang w:val="ru-RU"/>
        </w:rPr>
        <w:t>разнообразии</w:t>
      </w:r>
    </w:p>
    <w:p w:rsidR="00EE4B79" w:rsidRPr="00675808" w:rsidRDefault="00EE4B79" w:rsidP="005D7E5A">
      <w:pPr>
        <w:pStyle w:val="Para1-Annex"/>
        <w:numPr>
          <w:ilvl w:val="0"/>
          <w:numId w:val="0"/>
        </w:numPr>
        <w:tabs>
          <w:tab w:val="num" w:pos="709"/>
        </w:tabs>
        <w:spacing w:before="0"/>
        <w:rPr>
          <w:lang w:val="ru-RU"/>
        </w:rPr>
      </w:pPr>
    </w:p>
    <w:p w:rsidR="00EE6880" w:rsidRPr="00E22568" w:rsidRDefault="00E22568" w:rsidP="005D7E5A">
      <w:pPr>
        <w:pStyle w:val="Para1-Annex"/>
        <w:tabs>
          <w:tab w:val="clear" w:pos="360"/>
          <w:tab w:val="num" w:pos="709"/>
        </w:tabs>
        <w:spacing w:before="0"/>
        <w:rPr>
          <w:lang w:val="ru-RU"/>
        </w:rPr>
      </w:pPr>
      <w:r w:rsidRPr="00FB472D">
        <w:rPr>
          <w:lang w:val="ru-RU"/>
        </w:rPr>
        <w:t xml:space="preserve">Пункт 7 повестки дня был рассмотрен Рабочей подгруппой </w:t>
      </w:r>
      <w:r w:rsidRPr="00FB472D">
        <w:t>II</w:t>
      </w:r>
      <w:r w:rsidRPr="00FB472D">
        <w:rPr>
          <w:lang w:val="ru-RU"/>
        </w:rPr>
        <w:t xml:space="preserve"> на ее 1-м совещании 15</w:t>
      </w:r>
      <w:r>
        <w:rPr>
          <w:lang w:val="ru-RU"/>
        </w:rPr>
        <w:t> </w:t>
      </w:r>
      <w:r w:rsidRPr="00FB472D">
        <w:rPr>
          <w:lang w:val="ru-RU"/>
        </w:rPr>
        <w:t>октября 2007 года. При рассмотрении этого пункта повестки дня Рабочей подгруппе была представлена записка Исполнительного секретаря о механизмах общественного участия коренных и местных общин в работе Конвенции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/5/5) и доклад о работе семинара по созданию потенциала в области взаимодействия и обмена информацией для национальных координационных центров и коренных и местных общин в регионе Латинской Америки и Карибского бассейна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w:t>
      </w:r>
      <w:r w:rsidRPr="00FB472D">
        <w:t>INF</w:t>
      </w:r>
      <w:r w:rsidRPr="00FB472D">
        <w:rPr>
          <w:lang w:val="ru-RU"/>
        </w:rPr>
        <w:t>/14)</w:t>
      </w:r>
      <w:r>
        <w:rPr>
          <w:lang w:val="ru-RU"/>
        </w:rPr>
        <w:t>.</w:t>
      </w:r>
    </w:p>
    <w:p w:rsidR="00EE6880" w:rsidRPr="00C7278B" w:rsidRDefault="00C41EF7" w:rsidP="005D7E5A">
      <w:pPr>
        <w:pStyle w:val="Para1-Annex"/>
        <w:tabs>
          <w:tab w:val="clear" w:pos="360"/>
          <w:tab w:val="num" w:pos="709"/>
        </w:tabs>
        <w:spacing w:before="0"/>
        <w:rPr>
          <w:lang w:val="ru-RU"/>
        </w:rPr>
      </w:pPr>
      <w:r w:rsidRPr="00FB472D">
        <w:rPr>
          <w:lang w:val="ru-RU"/>
        </w:rPr>
        <w:t xml:space="preserve">Знакомя делегатов с документами, представитель секретариата указал, что записка Исполнительного секретаря представляет собой ответ на поручения, данные Исполнительному секретарю восьмым совещанием Конференции Сторон в пункте 6 раздела </w:t>
      </w:r>
      <w:r w:rsidRPr="00FB472D">
        <w:t>II</w:t>
      </w:r>
      <w:r w:rsidRPr="00FB472D">
        <w:rPr>
          <w:lang w:val="ru-RU"/>
        </w:rPr>
        <w:t xml:space="preserve"> решения </w:t>
      </w:r>
      <w:r w:rsidRPr="00FB472D">
        <w:t>VIII</w:t>
      </w:r>
      <w:r w:rsidRPr="00FB472D">
        <w:rPr>
          <w:lang w:val="ru-RU"/>
        </w:rPr>
        <w:t xml:space="preserve">/5 </w:t>
      </w:r>
      <w:r w:rsidRPr="00FB472D">
        <w:t>D</w:t>
      </w:r>
      <w:r w:rsidRPr="00FB472D">
        <w:rPr>
          <w:lang w:val="ru-RU"/>
        </w:rPr>
        <w:t>. В документе приводится проект рекомендаций касательно механизма общественного участия, а также проект рекомендаций, являющихся результатом работы семинара по созданию потенциала</w:t>
      </w:r>
      <w:r>
        <w:rPr>
          <w:lang w:val="ru-RU"/>
        </w:rPr>
        <w:t xml:space="preserve">. </w:t>
      </w:r>
    </w:p>
    <w:p w:rsidR="00EE6880" w:rsidRPr="00C7278B" w:rsidRDefault="006A1FA8" w:rsidP="005D7E5A">
      <w:pPr>
        <w:pStyle w:val="Para1-Annex"/>
        <w:tabs>
          <w:tab w:val="clear" w:pos="360"/>
          <w:tab w:val="num" w:pos="709"/>
        </w:tabs>
        <w:spacing w:before="0"/>
        <w:rPr>
          <w:lang w:val="ru-RU"/>
        </w:rPr>
      </w:pPr>
      <w:r w:rsidRPr="00FB472D">
        <w:rPr>
          <w:lang w:val="ru-RU"/>
        </w:rPr>
        <w:t>После</w:t>
      </w:r>
      <w:r w:rsidRPr="006A1FA8">
        <w:rPr>
          <w:lang w:val="ru-RU"/>
        </w:rPr>
        <w:t xml:space="preserve"> </w:t>
      </w:r>
      <w:r w:rsidRPr="00FB472D">
        <w:rPr>
          <w:lang w:val="ru-RU"/>
        </w:rPr>
        <w:t>того</w:t>
      </w:r>
      <w:r w:rsidRPr="006A1FA8">
        <w:rPr>
          <w:lang w:val="ru-RU"/>
        </w:rPr>
        <w:t xml:space="preserve">, </w:t>
      </w:r>
      <w:r w:rsidRPr="00FB472D">
        <w:rPr>
          <w:lang w:val="ru-RU"/>
        </w:rPr>
        <w:t>как</w:t>
      </w:r>
      <w:r w:rsidRPr="006A1FA8">
        <w:rPr>
          <w:lang w:val="ru-RU"/>
        </w:rPr>
        <w:t xml:space="preserve"> </w:t>
      </w:r>
      <w:r w:rsidRPr="00FB472D">
        <w:rPr>
          <w:lang w:val="ru-RU"/>
        </w:rPr>
        <w:t>данные</w:t>
      </w:r>
      <w:r w:rsidRPr="006A1FA8">
        <w:rPr>
          <w:lang w:val="ru-RU"/>
        </w:rPr>
        <w:t xml:space="preserve"> </w:t>
      </w:r>
      <w:r w:rsidRPr="00FB472D">
        <w:rPr>
          <w:lang w:val="ru-RU"/>
        </w:rPr>
        <w:t>документы</w:t>
      </w:r>
      <w:r w:rsidRPr="006A1FA8">
        <w:rPr>
          <w:lang w:val="ru-RU"/>
        </w:rPr>
        <w:t xml:space="preserve"> </w:t>
      </w:r>
      <w:r w:rsidRPr="00FB472D">
        <w:rPr>
          <w:lang w:val="ru-RU"/>
        </w:rPr>
        <w:t>были</w:t>
      </w:r>
      <w:r w:rsidRPr="006A1FA8">
        <w:rPr>
          <w:lang w:val="ru-RU"/>
        </w:rPr>
        <w:t xml:space="preserve"> </w:t>
      </w:r>
      <w:r w:rsidRPr="00FB472D">
        <w:rPr>
          <w:lang w:val="ru-RU"/>
        </w:rPr>
        <w:t>представлены</w:t>
      </w:r>
      <w:r w:rsidRPr="006A1FA8">
        <w:rPr>
          <w:lang w:val="ru-RU"/>
        </w:rPr>
        <w:t xml:space="preserve">, </w:t>
      </w:r>
      <w:r w:rsidRPr="00FB472D">
        <w:rPr>
          <w:lang w:val="ru-RU"/>
        </w:rPr>
        <w:t>с</w:t>
      </w:r>
      <w:r w:rsidRPr="006A1FA8">
        <w:rPr>
          <w:lang w:val="ru-RU"/>
        </w:rPr>
        <w:t xml:space="preserve"> </w:t>
      </w:r>
      <w:r w:rsidRPr="00FB472D">
        <w:rPr>
          <w:lang w:val="ru-RU"/>
        </w:rPr>
        <w:t>заявлениями</w:t>
      </w:r>
      <w:r w:rsidRPr="006A1FA8">
        <w:rPr>
          <w:lang w:val="ru-RU"/>
        </w:rPr>
        <w:t xml:space="preserve"> </w:t>
      </w:r>
      <w:r w:rsidRPr="00FB472D">
        <w:rPr>
          <w:lang w:val="ru-RU"/>
        </w:rPr>
        <w:t>выступили</w:t>
      </w:r>
      <w:r w:rsidRPr="006A1FA8">
        <w:rPr>
          <w:lang w:val="ru-RU"/>
        </w:rPr>
        <w:t xml:space="preserve"> </w:t>
      </w:r>
      <w:r w:rsidRPr="00FB472D">
        <w:rPr>
          <w:lang w:val="ru-RU"/>
        </w:rPr>
        <w:t>представители</w:t>
      </w:r>
      <w:r w:rsidRPr="006A1FA8">
        <w:rPr>
          <w:lang w:val="ru-RU"/>
        </w:rPr>
        <w:t xml:space="preserve"> </w:t>
      </w:r>
      <w:r w:rsidRPr="00FB472D">
        <w:rPr>
          <w:lang w:val="ru-RU"/>
        </w:rPr>
        <w:t>Аргентины</w:t>
      </w:r>
      <w:r w:rsidRPr="006A1FA8">
        <w:rPr>
          <w:lang w:val="ru-RU"/>
        </w:rPr>
        <w:t xml:space="preserve">, </w:t>
      </w:r>
      <w:r w:rsidRPr="00FB472D">
        <w:rPr>
          <w:lang w:val="ru-RU"/>
        </w:rPr>
        <w:t>Бразилии</w:t>
      </w:r>
      <w:r w:rsidRPr="006A1FA8">
        <w:rPr>
          <w:lang w:val="ru-RU"/>
        </w:rPr>
        <w:t xml:space="preserve">, </w:t>
      </w:r>
      <w:r w:rsidRPr="00FB472D">
        <w:rPr>
          <w:lang w:val="ru-RU"/>
        </w:rPr>
        <w:t>Гаити</w:t>
      </w:r>
      <w:r w:rsidRPr="006A1FA8">
        <w:rPr>
          <w:lang w:val="ru-RU"/>
        </w:rPr>
        <w:t xml:space="preserve">, </w:t>
      </w:r>
      <w:r w:rsidRPr="00FB472D">
        <w:rPr>
          <w:lang w:val="ru-RU"/>
        </w:rPr>
        <w:t>Гвинеи</w:t>
      </w:r>
      <w:r w:rsidRPr="006A1FA8">
        <w:rPr>
          <w:lang w:val="ru-RU"/>
        </w:rPr>
        <w:t>-</w:t>
      </w:r>
      <w:r w:rsidRPr="00FB472D">
        <w:rPr>
          <w:lang w:val="ru-RU"/>
        </w:rPr>
        <w:t>Бисау</w:t>
      </w:r>
      <w:r w:rsidRPr="006A1FA8">
        <w:rPr>
          <w:lang w:val="ru-RU"/>
        </w:rPr>
        <w:t xml:space="preserve">, </w:t>
      </w:r>
      <w:r w:rsidRPr="00FB472D">
        <w:rPr>
          <w:lang w:val="ru-RU"/>
        </w:rPr>
        <w:t>Канады</w:t>
      </w:r>
      <w:r w:rsidRPr="006A1FA8">
        <w:rPr>
          <w:lang w:val="ru-RU"/>
        </w:rPr>
        <w:t xml:space="preserve">, </w:t>
      </w:r>
      <w:r w:rsidRPr="00FB472D">
        <w:rPr>
          <w:lang w:val="ru-RU"/>
        </w:rPr>
        <w:t>Колумбии</w:t>
      </w:r>
      <w:r w:rsidRPr="006A1FA8">
        <w:rPr>
          <w:lang w:val="ru-RU"/>
        </w:rPr>
        <w:t xml:space="preserve">, </w:t>
      </w:r>
      <w:r w:rsidRPr="00FB472D">
        <w:rPr>
          <w:lang w:val="ru-RU"/>
        </w:rPr>
        <w:t>Малави</w:t>
      </w:r>
      <w:r w:rsidRPr="006A1FA8">
        <w:rPr>
          <w:lang w:val="ru-RU"/>
        </w:rPr>
        <w:t xml:space="preserve"> (</w:t>
      </w:r>
      <w:r w:rsidRPr="00FB472D">
        <w:rPr>
          <w:lang w:val="ru-RU"/>
        </w:rPr>
        <w:t>от</w:t>
      </w:r>
      <w:r w:rsidRPr="006A1FA8">
        <w:rPr>
          <w:lang w:val="ru-RU"/>
        </w:rPr>
        <w:t xml:space="preserve"> </w:t>
      </w:r>
      <w:r w:rsidRPr="00FB472D">
        <w:rPr>
          <w:lang w:val="ru-RU"/>
        </w:rPr>
        <w:t>имени</w:t>
      </w:r>
      <w:r w:rsidRPr="006A1FA8">
        <w:rPr>
          <w:lang w:val="ru-RU"/>
        </w:rPr>
        <w:t xml:space="preserve"> </w:t>
      </w:r>
      <w:r w:rsidRPr="00FB472D">
        <w:rPr>
          <w:lang w:val="ru-RU"/>
        </w:rPr>
        <w:t>Группы</w:t>
      </w:r>
      <w:r w:rsidRPr="006A1FA8">
        <w:rPr>
          <w:lang w:val="ru-RU"/>
        </w:rPr>
        <w:t xml:space="preserve"> </w:t>
      </w:r>
      <w:r w:rsidRPr="00FB472D">
        <w:rPr>
          <w:lang w:val="ru-RU"/>
        </w:rPr>
        <w:t>африканских</w:t>
      </w:r>
      <w:r w:rsidRPr="006A1FA8">
        <w:rPr>
          <w:lang w:val="ru-RU"/>
        </w:rPr>
        <w:t xml:space="preserve"> </w:t>
      </w:r>
      <w:r w:rsidRPr="00FB472D">
        <w:rPr>
          <w:lang w:val="ru-RU"/>
        </w:rPr>
        <w:t>стран</w:t>
      </w:r>
      <w:r w:rsidRPr="006A1FA8">
        <w:rPr>
          <w:lang w:val="ru-RU"/>
        </w:rPr>
        <w:t xml:space="preserve">), </w:t>
      </w:r>
      <w:r w:rsidRPr="00FB472D">
        <w:rPr>
          <w:lang w:val="ru-RU"/>
        </w:rPr>
        <w:t>Мексики</w:t>
      </w:r>
      <w:r w:rsidRPr="006A1FA8">
        <w:rPr>
          <w:lang w:val="ru-RU"/>
        </w:rPr>
        <w:t xml:space="preserve">, </w:t>
      </w:r>
      <w:r w:rsidRPr="00FB472D">
        <w:rPr>
          <w:lang w:val="ru-RU"/>
        </w:rPr>
        <w:t>Новой</w:t>
      </w:r>
      <w:r w:rsidRPr="006A1FA8">
        <w:rPr>
          <w:lang w:val="ru-RU"/>
        </w:rPr>
        <w:t xml:space="preserve"> </w:t>
      </w:r>
      <w:r w:rsidRPr="00FB472D">
        <w:rPr>
          <w:lang w:val="ru-RU"/>
        </w:rPr>
        <w:t>Зеландии</w:t>
      </w:r>
      <w:r w:rsidRPr="006A1FA8">
        <w:rPr>
          <w:lang w:val="ru-RU"/>
        </w:rPr>
        <w:t xml:space="preserve">, </w:t>
      </w:r>
      <w:r w:rsidRPr="00FB472D">
        <w:rPr>
          <w:lang w:val="ru-RU"/>
        </w:rPr>
        <w:t>Норвегии</w:t>
      </w:r>
      <w:r w:rsidRPr="006A1FA8">
        <w:rPr>
          <w:lang w:val="ru-RU"/>
        </w:rPr>
        <w:t xml:space="preserve"> (</w:t>
      </w:r>
      <w:r w:rsidRPr="00FB472D">
        <w:rPr>
          <w:lang w:val="ru-RU"/>
        </w:rPr>
        <w:t>от</w:t>
      </w:r>
      <w:r w:rsidRPr="006A1FA8">
        <w:rPr>
          <w:lang w:val="ru-RU"/>
        </w:rPr>
        <w:t xml:space="preserve"> </w:t>
      </w:r>
      <w:r w:rsidRPr="00FB472D">
        <w:rPr>
          <w:lang w:val="ru-RU"/>
        </w:rPr>
        <w:t>имени</w:t>
      </w:r>
      <w:r w:rsidRPr="006A1FA8">
        <w:rPr>
          <w:lang w:val="ru-RU"/>
        </w:rPr>
        <w:t xml:space="preserve"> </w:t>
      </w:r>
      <w:r w:rsidRPr="00FB472D">
        <w:rPr>
          <w:lang w:val="ru-RU"/>
        </w:rPr>
        <w:t>Парламента</w:t>
      </w:r>
      <w:r w:rsidRPr="006A1FA8">
        <w:rPr>
          <w:lang w:val="ru-RU"/>
        </w:rPr>
        <w:t xml:space="preserve"> </w:t>
      </w:r>
      <w:r w:rsidRPr="00FB472D">
        <w:rPr>
          <w:lang w:val="ru-RU"/>
        </w:rPr>
        <w:t>саамов</w:t>
      </w:r>
      <w:r w:rsidRPr="006A1FA8">
        <w:rPr>
          <w:lang w:val="ru-RU"/>
        </w:rPr>
        <w:t xml:space="preserve">), </w:t>
      </w:r>
      <w:r w:rsidRPr="00FB472D">
        <w:rPr>
          <w:lang w:val="ru-RU"/>
        </w:rPr>
        <w:t>Португалии</w:t>
      </w:r>
      <w:r w:rsidRPr="006A1FA8">
        <w:rPr>
          <w:lang w:val="ru-RU"/>
        </w:rPr>
        <w:t xml:space="preserve"> (</w:t>
      </w:r>
      <w:r w:rsidRPr="00FB472D">
        <w:rPr>
          <w:lang w:val="ru-RU"/>
        </w:rPr>
        <w:t>от</w:t>
      </w:r>
      <w:r w:rsidRPr="006A1FA8">
        <w:rPr>
          <w:lang w:val="ru-RU"/>
        </w:rPr>
        <w:t xml:space="preserve"> </w:t>
      </w:r>
      <w:r w:rsidRPr="00FB472D">
        <w:rPr>
          <w:lang w:val="ru-RU"/>
        </w:rPr>
        <w:t>имени</w:t>
      </w:r>
      <w:r w:rsidRPr="006A1FA8">
        <w:rPr>
          <w:lang w:val="ru-RU"/>
        </w:rPr>
        <w:t xml:space="preserve"> </w:t>
      </w:r>
      <w:r w:rsidRPr="00FB472D">
        <w:rPr>
          <w:lang w:val="ru-RU"/>
        </w:rPr>
        <w:t>Европейского</w:t>
      </w:r>
      <w:r w:rsidRPr="006A1FA8">
        <w:rPr>
          <w:lang w:val="ru-RU"/>
        </w:rPr>
        <w:t xml:space="preserve"> </w:t>
      </w:r>
      <w:r w:rsidRPr="00FB472D">
        <w:rPr>
          <w:lang w:val="ru-RU"/>
        </w:rPr>
        <w:t>сообщества</w:t>
      </w:r>
      <w:r w:rsidRPr="006A1FA8">
        <w:rPr>
          <w:lang w:val="ru-RU"/>
        </w:rPr>
        <w:t xml:space="preserve"> </w:t>
      </w:r>
      <w:r w:rsidRPr="00FB472D">
        <w:rPr>
          <w:lang w:val="ru-RU"/>
        </w:rPr>
        <w:t>и</w:t>
      </w:r>
      <w:r w:rsidRPr="006A1FA8">
        <w:rPr>
          <w:lang w:val="ru-RU"/>
        </w:rPr>
        <w:t xml:space="preserve"> </w:t>
      </w:r>
      <w:r w:rsidRPr="00FB472D">
        <w:rPr>
          <w:lang w:val="ru-RU"/>
        </w:rPr>
        <w:t>его</w:t>
      </w:r>
      <w:r w:rsidRPr="006A1FA8">
        <w:rPr>
          <w:lang w:val="ru-RU"/>
        </w:rPr>
        <w:t xml:space="preserve"> </w:t>
      </w:r>
      <w:r w:rsidRPr="00FB472D">
        <w:rPr>
          <w:lang w:val="ru-RU"/>
        </w:rPr>
        <w:t>государств</w:t>
      </w:r>
      <w:r w:rsidRPr="006A1FA8">
        <w:rPr>
          <w:lang w:val="ru-RU"/>
        </w:rPr>
        <w:t>-</w:t>
      </w:r>
      <w:r w:rsidRPr="00FB472D">
        <w:rPr>
          <w:lang w:val="ru-RU"/>
        </w:rPr>
        <w:t>членов</w:t>
      </w:r>
      <w:r w:rsidRPr="006A1FA8">
        <w:rPr>
          <w:lang w:val="ru-RU"/>
        </w:rPr>
        <w:t xml:space="preserve">), </w:t>
      </w:r>
      <w:r w:rsidRPr="00FB472D">
        <w:rPr>
          <w:lang w:val="ru-RU"/>
        </w:rPr>
        <w:t>Сенегала</w:t>
      </w:r>
      <w:r w:rsidRPr="006A1FA8">
        <w:rPr>
          <w:lang w:val="ru-RU"/>
        </w:rPr>
        <w:t xml:space="preserve">, </w:t>
      </w:r>
      <w:r w:rsidRPr="00FB472D">
        <w:rPr>
          <w:lang w:val="ru-RU"/>
        </w:rPr>
        <w:t>Таиланда</w:t>
      </w:r>
      <w:r>
        <w:rPr>
          <w:lang w:val="ru-RU"/>
        </w:rPr>
        <w:t xml:space="preserve">. </w:t>
      </w:r>
    </w:p>
    <w:p w:rsidR="00EE6880" w:rsidRPr="00DB00BC" w:rsidRDefault="00BC3B54" w:rsidP="005D7E5A">
      <w:pPr>
        <w:pStyle w:val="Para1-Annex"/>
        <w:tabs>
          <w:tab w:val="clear" w:pos="360"/>
          <w:tab w:val="num" w:pos="709"/>
        </w:tabs>
        <w:spacing w:before="0"/>
        <w:rPr>
          <w:lang w:val="ru-RU"/>
        </w:rPr>
      </w:pPr>
      <w:r w:rsidRPr="00FB472D">
        <w:rPr>
          <w:lang w:val="ru-RU"/>
        </w:rPr>
        <w:t>С</w:t>
      </w:r>
      <w:r w:rsidRPr="00BC3B54">
        <w:rPr>
          <w:lang w:val="ru-RU"/>
        </w:rPr>
        <w:t xml:space="preserve"> </w:t>
      </w:r>
      <w:r w:rsidRPr="00FB472D">
        <w:rPr>
          <w:lang w:val="ru-RU"/>
        </w:rPr>
        <w:t>заявлениями</w:t>
      </w:r>
      <w:r w:rsidRPr="00BC3B54">
        <w:rPr>
          <w:lang w:val="ru-RU"/>
        </w:rPr>
        <w:t xml:space="preserve"> </w:t>
      </w:r>
      <w:r w:rsidRPr="00FB472D">
        <w:rPr>
          <w:lang w:val="ru-RU"/>
        </w:rPr>
        <w:t>также</w:t>
      </w:r>
      <w:r w:rsidRPr="00BC3B54">
        <w:rPr>
          <w:lang w:val="ru-RU"/>
        </w:rPr>
        <w:t xml:space="preserve"> </w:t>
      </w:r>
      <w:r w:rsidRPr="00FB472D">
        <w:rPr>
          <w:lang w:val="ru-RU"/>
        </w:rPr>
        <w:t>выступили</w:t>
      </w:r>
      <w:r w:rsidRPr="00BC3B54">
        <w:rPr>
          <w:lang w:val="ru-RU"/>
        </w:rPr>
        <w:t xml:space="preserve"> </w:t>
      </w:r>
      <w:r w:rsidRPr="00FB472D">
        <w:rPr>
          <w:lang w:val="ru-RU"/>
        </w:rPr>
        <w:t>представители</w:t>
      </w:r>
      <w:r w:rsidRPr="00BC3B54">
        <w:rPr>
          <w:lang w:val="ru-RU"/>
        </w:rPr>
        <w:t xml:space="preserve"> </w:t>
      </w:r>
      <w:r w:rsidRPr="00FB472D">
        <w:rPr>
          <w:lang w:val="ru-RU"/>
        </w:rPr>
        <w:t>Канадской</w:t>
      </w:r>
      <w:r w:rsidRPr="00BC3B54">
        <w:rPr>
          <w:lang w:val="ru-RU"/>
        </w:rPr>
        <w:t xml:space="preserve"> </w:t>
      </w:r>
      <w:r w:rsidRPr="00FB472D">
        <w:rPr>
          <w:lang w:val="ru-RU"/>
        </w:rPr>
        <w:t>сети</w:t>
      </w:r>
      <w:r w:rsidRPr="00BC3B54">
        <w:rPr>
          <w:lang w:val="ru-RU"/>
        </w:rPr>
        <w:t xml:space="preserve"> </w:t>
      </w:r>
      <w:r w:rsidRPr="00FB472D">
        <w:rPr>
          <w:lang w:val="ru-RU"/>
        </w:rPr>
        <w:t>информации</w:t>
      </w:r>
      <w:r w:rsidRPr="00BC3B54">
        <w:rPr>
          <w:lang w:val="ru-RU"/>
        </w:rPr>
        <w:t xml:space="preserve"> </w:t>
      </w:r>
      <w:r w:rsidRPr="00FB472D">
        <w:rPr>
          <w:lang w:val="ru-RU"/>
        </w:rPr>
        <w:t>коренных</w:t>
      </w:r>
      <w:r w:rsidRPr="00BC3B54">
        <w:rPr>
          <w:lang w:val="ru-RU"/>
        </w:rPr>
        <w:t xml:space="preserve"> </w:t>
      </w:r>
      <w:r w:rsidRPr="00FB472D">
        <w:rPr>
          <w:lang w:val="ru-RU"/>
        </w:rPr>
        <w:t>народов</w:t>
      </w:r>
      <w:r w:rsidRPr="00BC3B54">
        <w:rPr>
          <w:lang w:val="ru-RU"/>
        </w:rPr>
        <w:t xml:space="preserve"> </w:t>
      </w:r>
      <w:r w:rsidRPr="00FB472D">
        <w:rPr>
          <w:lang w:val="ru-RU"/>
        </w:rPr>
        <w:t>по</w:t>
      </w:r>
      <w:r w:rsidRPr="00BC3B54">
        <w:rPr>
          <w:lang w:val="ru-RU"/>
        </w:rPr>
        <w:t xml:space="preserve"> </w:t>
      </w:r>
      <w:r w:rsidRPr="00FB472D">
        <w:rPr>
          <w:lang w:val="ru-RU"/>
        </w:rPr>
        <w:t>биоразнообразию</w:t>
      </w:r>
      <w:r w:rsidRPr="00BC3B54">
        <w:rPr>
          <w:lang w:val="ru-RU"/>
        </w:rPr>
        <w:t xml:space="preserve">, </w:t>
      </w:r>
      <w:r w:rsidRPr="00FB472D">
        <w:rPr>
          <w:lang w:val="ru-RU"/>
        </w:rPr>
        <w:t>Координационного</w:t>
      </w:r>
      <w:r w:rsidRPr="00BC3B54">
        <w:rPr>
          <w:lang w:val="ru-RU"/>
        </w:rPr>
        <w:t xml:space="preserve"> </w:t>
      </w:r>
      <w:r w:rsidRPr="00FB472D">
        <w:rPr>
          <w:lang w:val="ru-RU"/>
        </w:rPr>
        <w:t>комитета</w:t>
      </w:r>
      <w:r w:rsidRPr="00BC3B54">
        <w:rPr>
          <w:lang w:val="ru-RU"/>
        </w:rPr>
        <w:t xml:space="preserve"> </w:t>
      </w:r>
      <w:r w:rsidRPr="00FB472D">
        <w:rPr>
          <w:lang w:val="ru-RU"/>
        </w:rPr>
        <w:t>коренных</w:t>
      </w:r>
      <w:r w:rsidRPr="00BC3B54">
        <w:rPr>
          <w:lang w:val="ru-RU"/>
        </w:rPr>
        <w:t xml:space="preserve"> </w:t>
      </w:r>
      <w:r w:rsidRPr="00FB472D">
        <w:rPr>
          <w:lang w:val="ru-RU"/>
        </w:rPr>
        <w:t>народов</w:t>
      </w:r>
      <w:r w:rsidRPr="00BC3B54">
        <w:rPr>
          <w:lang w:val="ru-RU"/>
        </w:rPr>
        <w:t xml:space="preserve"> </w:t>
      </w:r>
      <w:r w:rsidRPr="00FB472D">
        <w:rPr>
          <w:lang w:val="ru-RU"/>
        </w:rPr>
        <w:t>Африки</w:t>
      </w:r>
      <w:r w:rsidRPr="00BC3B54">
        <w:rPr>
          <w:lang w:val="ru-RU"/>
        </w:rPr>
        <w:t xml:space="preserve">, </w:t>
      </w:r>
      <w:r w:rsidRPr="00FB472D">
        <w:rPr>
          <w:lang w:val="ru-RU"/>
        </w:rPr>
        <w:t>Совета</w:t>
      </w:r>
      <w:r w:rsidRPr="00BC3B54">
        <w:rPr>
          <w:lang w:val="ru-RU"/>
        </w:rPr>
        <w:t xml:space="preserve"> </w:t>
      </w:r>
      <w:r w:rsidRPr="00FB472D">
        <w:rPr>
          <w:lang w:val="ru-RU"/>
        </w:rPr>
        <w:t>молодежи</w:t>
      </w:r>
      <w:r w:rsidRPr="00BC3B54">
        <w:rPr>
          <w:lang w:val="ru-RU"/>
        </w:rPr>
        <w:t xml:space="preserve"> </w:t>
      </w:r>
      <w:r w:rsidRPr="00FB472D">
        <w:rPr>
          <w:lang w:val="ru-RU"/>
        </w:rPr>
        <w:t>коренных</w:t>
      </w:r>
      <w:r w:rsidRPr="00BC3B54">
        <w:rPr>
          <w:lang w:val="ru-RU"/>
        </w:rPr>
        <w:t xml:space="preserve"> </w:t>
      </w:r>
      <w:r w:rsidRPr="00FB472D">
        <w:rPr>
          <w:lang w:val="ru-RU"/>
        </w:rPr>
        <w:t>народов</w:t>
      </w:r>
      <w:r w:rsidRPr="00BC3B54">
        <w:rPr>
          <w:lang w:val="ru-RU"/>
        </w:rPr>
        <w:t xml:space="preserve">, </w:t>
      </w:r>
      <w:r w:rsidRPr="00FB472D">
        <w:rPr>
          <w:lang w:val="ru-RU"/>
        </w:rPr>
        <w:t>Международного</w:t>
      </w:r>
      <w:r w:rsidRPr="00BC3B54">
        <w:rPr>
          <w:lang w:val="ru-RU"/>
        </w:rPr>
        <w:t xml:space="preserve"> </w:t>
      </w:r>
      <w:r w:rsidRPr="00FB472D">
        <w:rPr>
          <w:lang w:val="ru-RU"/>
        </w:rPr>
        <w:t>форума</w:t>
      </w:r>
      <w:r w:rsidRPr="00BC3B54">
        <w:rPr>
          <w:lang w:val="ru-RU"/>
        </w:rPr>
        <w:t xml:space="preserve"> </w:t>
      </w:r>
      <w:r w:rsidRPr="00FB472D">
        <w:rPr>
          <w:lang w:val="ru-RU"/>
        </w:rPr>
        <w:t>коренных</w:t>
      </w:r>
      <w:r w:rsidRPr="00BC3B54">
        <w:rPr>
          <w:lang w:val="ru-RU"/>
        </w:rPr>
        <w:t xml:space="preserve"> </w:t>
      </w:r>
      <w:r w:rsidRPr="00FB472D">
        <w:rPr>
          <w:lang w:val="ru-RU"/>
        </w:rPr>
        <w:t>народов</w:t>
      </w:r>
      <w:r w:rsidRPr="00BC3B54">
        <w:rPr>
          <w:lang w:val="ru-RU"/>
        </w:rPr>
        <w:t xml:space="preserve"> </w:t>
      </w:r>
      <w:r w:rsidRPr="00FB472D">
        <w:rPr>
          <w:lang w:val="ru-RU"/>
        </w:rPr>
        <w:t>по</w:t>
      </w:r>
      <w:r w:rsidRPr="00BC3B54">
        <w:rPr>
          <w:lang w:val="ru-RU"/>
        </w:rPr>
        <w:t xml:space="preserve"> </w:t>
      </w:r>
      <w:r w:rsidRPr="00FB472D">
        <w:rPr>
          <w:lang w:val="ru-RU"/>
        </w:rPr>
        <w:t>биоразнообразию</w:t>
      </w:r>
      <w:r w:rsidRPr="00BC3B54">
        <w:rPr>
          <w:lang w:val="ru-RU"/>
        </w:rPr>
        <w:t xml:space="preserve">, </w:t>
      </w:r>
      <w:r w:rsidR="002742CB" w:rsidRPr="002742CB">
        <w:rPr>
          <w:lang w:val="ru-RU"/>
        </w:rPr>
        <w:t>На Коа Икайка о Ка Лаху Хаваий</w:t>
      </w:r>
      <w:r w:rsidRPr="00BC3B54">
        <w:rPr>
          <w:lang w:val="ru-RU"/>
        </w:rPr>
        <w:t xml:space="preserve">, </w:t>
      </w:r>
      <w:r w:rsidRPr="00FB472D">
        <w:rPr>
          <w:lang w:val="ru-RU"/>
        </w:rPr>
        <w:t>Ассоциации</w:t>
      </w:r>
      <w:r w:rsidRPr="00BC3B54">
        <w:rPr>
          <w:lang w:val="ru-RU"/>
        </w:rPr>
        <w:t xml:space="preserve"> </w:t>
      </w:r>
      <w:r w:rsidRPr="00FB472D">
        <w:rPr>
          <w:lang w:val="ru-RU"/>
        </w:rPr>
        <w:t>коренных</w:t>
      </w:r>
      <w:r w:rsidRPr="00BC3B54">
        <w:rPr>
          <w:lang w:val="ru-RU"/>
        </w:rPr>
        <w:t xml:space="preserve"> </w:t>
      </w:r>
      <w:r w:rsidRPr="00FB472D">
        <w:rPr>
          <w:lang w:val="ru-RU"/>
        </w:rPr>
        <w:t>малочисленных</w:t>
      </w:r>
      <w:r w:rsidRPr="00BC3B54">
        <w:rPr>
          <w:lang w:val="ru-RU"/>
        </w:rPr>
        <w:t xml:space="preserve"> </w:t>
      </w:r>
      <w:r w:rsidRPr="00FB472D">
        <w:rPr>
          <w:lang w:val="ru-RU"/>
        </w:rPr>
        <w:t>народов</w:t>
      </w:r>
      <w:r w:rsidRPr="00BC3B54">
        <w:rPr>
          <w:lang w:val="ru-RU"/>
        </w:rPr>
        <w:t xml:space="preserve"> </w:t>
      </w:r>
      <w:r w:rsidRPr="00FB472D">
        <w:rPr>
          <w:lang w:val="ru-RU"/>
        </w:rPr>
        <w:t>Севера</w:t>
      </w:r>
      <w:r w:rsidRPr="00BC3B54">
        <w:rPr>
          <w:lang w:val="ru-RU"/>
        </w:rPr>
        <w:t xml:space="preserve">, </w:t>
      </w:r>
      <w:r w:rsidRPr="00FB472D">
        <w:rPr>
          <w:lang w:val="ru-RU"/>
        </w:rPr>
        <w:t>Сибири</w:t>
      </w:r>
      <w:r w:rsidRPr="00BC3B54">
        <w:rPr>
          <w:lang w:val="ru-RU"/>
        </w:rPr>
        <w:t xml:space="preserve"> </w:t>
      </w:r>
      <w:r w:rsidRPr="00FB472D">
        <w:rPr>
          <w:lang w:val="ru-RU"/>
        </w:rPr>
        <w:t>и</w:t>
      </w:r>
      <w:r w:rsidRPr="00BC3B54">
        <w:rPr>
          <w:lang w:val="ru-RU"/>
        </w:rPr>
        <w:t xml:space="preserve"> </w:t>
      </w:r>
      <w:r w:rsidRPr="00FB472D">
        <w:rPr>
          <w:lang w:val="ru-RU"/>
        </w:rPr>
        <w:t>Дальнего</w:t>
      </w:r>
      <w:r w:rsidRPr="00BC3B54">
        <w:rPr>
          <w:lang w:val="ru-RU"/>
        </w:rPr>
        <w:t xml:space="preserve"> </w:t>
      </w:r>
      <w:r w:rsidRPr="00FB472D">
        <w:rPr>
          <w:lang w:val="ru-RU"/>
        </w:rPr>
        <w:t>Востока</w:t>
      </w:r>
      <w:r w:rsidRPr="00BC3B54">
        <w:rPr>
          <w:lang w:val="ru-RU"/>
        </w:rPr>
        <w:t xml:space="preserve"> </w:t>
      </w:r>
      <w:r w:rsidRPr="00FB472D">
        <w:rPr>
          <w:lang w:val="ru-RU"/>
        </w:rPr>
        <w:t>Российской</w:t>
      </w:r>
      <w:r w:rsidRPr="00BC3B54">
        <w:rPr>
          <w:lang w:val="ru-RU"/>
        </w:rPr>
        <w:t xml:space="preserve"> </w:t>
      </w:r>
      <w:r w:rsidRPr="00FB472D">
        <w:rPr>
          <w:lang w:val="ru-RU"/>
        </w:rPr>
        <w:t>Федерации</w:t>
      </w:r>
      <w:r w:rsidRPr="00BC3B54">
        <w:rPr>
          <w:lang w:val="ru-RU"/>
        </w:rPr>
        <w:t xml:space="preserve"> (</w:t>
      </w:r>
      <w:r w:rsidRPr="00FB472D">
        <w:rPr>
          <w:lang w:val="ru-RU"/>
        </w:rPr>
        <w:t>РАЙПОН</w:t>
      </w:r>
      <w:r w:rsidRPr="00BC3B54">
        <w:rPr>
          <w:lang w:val="ru-RU"/>
        </w:rPr>
        <w:t xml:space="preserve">) </w:t>
      </w:r>
      <w:r w:rsidRPr="00FB472D">
        <w:rPr>
          <w:lang w:val="ru-RU"/>
        </w:rPr>
        <w:t>и</w:t>
      </w:r>
      <w:r w:rsidRPr="00BC3B54">
        <w:rPr>
          <w:lang w:val="ru-RU"/>
        </w:rPr>
        <w:t xml:space="preserve"> </w:t>
      </w:r>
      <w:r w:rsidRPr="00FB472D">
        <w:rPr>
          <w:lang w:val="ru-RU"/>
        </w:rPr>
        <w:t>Фонда</w:t>
      </w:r>
      <w:r w:rsidRPr="00BC3B54">
        <w:rPr>
          <w:lang w:val="ru-RU"/>
        </w:rPr>
        <w:t xml:space="preserve"> </w:t>
      </w:r>
      <w:r w:rsidRPr="00FB472D">
        <w:rPr>
          <w:lang w:val="ru-RU"/>
        </w:rPr>
        <w:t>Тебтебба</w:t>
      </w:r>
      <w:r>
        <w:rPr>
          <w:lang w:val="ru-RU"/>
        </w:rPr>
        <w:t xml:space="preserve">. </w:t>
      </w:r>
    </w:p>
    <w:p w:rsidR="00EE6880" w:rsidRPr="009B1E9A" w:rsidRDefault="001442CD" w:rsidP="005D7E5A">
      <w:pPr>
        <w:pStyle w:val="Para1-Annex"/>
        <w:tabs>
          <w:tab w:val="clear" w:pos="360"/>
          <w:tab w:val="num" w:pos="709"/>
        </w:tabs>
        <w:spacing w:before="0"/>
        <w:rPr>
          <w:lang w:val="ru-RU"/>
        </w:rPr>
      </w:pPr>
      <w:r w:rsidRPr="00FB472D">
        <w:rPr>
          <w:lang w:val="ru-RU"/>
        </w:rPr>
        <w:t>Сопредседатель</w:t>
      </w:r>
      <w:r w:rsidRPr="001442CD">
        <w:rPr>
          <w:lang w:val="ru-RU"/>
        </w:rPr>
        <w:t xml:space="preserve"> </w:t>
      </w:r>
      <w:r w:rsidRPr="00FB472D">
        <w:rPr>
          <w:lang w:val="ru-RU"/>
        </w:rPr>
        <w:t>сказала</w:t>
      </w:r>
      <w:r w:rsidRPr="001442CD">
        <w:rPr>
          <w:lang w:val="ru-RU"/>
        </w:rPr>
        <w:t xml:space="preserve">, </w:t>
      </w:r>
      <w:r w:rsidRPr="00FB472D">
        <w:rPr>
          <w:lang w:val="ru-RU"/>
        </w:rPr>
        <w:t>что</w:t>
      </w:r>
      <w:r w:rsidRPr="001442CD">
        <w:rPr>
          <w:lang w:val="ru-RU"/>
        </w:rPr>
        <w:t xml:space="preserve"> </w:t>
      </w:r>
      <w:r w:rsidRPr="00FB472D">
        <w:rPr>
          <w:lang w:val="ru-RU"/>
        </w:rPr>
        <w:t>она</w:t>
      </w:r>
      <w:r w:rsidRPr="001442CD">
        <w:rPr>
          <w:lang w:val="ru-RU"/>
        </w:rPr>
        <w:t xml:space="preserve"> </w:t>
      </w:r>
      <w:r w:rsidRPr="00FB472D">
        <w:rPr>
          <w:lang w:val="ru-RU"/>
        </w:rPr>
        <w:t>подготовит</w:t>
      </w:r>
      <w:r w:rsidRPr="001442CD">
        <w:rPr>
          <w:lang w:val="ru-RU"/>
        </w:rPr>
        <w:t xml:space="preserve"> </w:t>
      </w:r>
      <w:r w:rsidRPr="00FB472D">
        <w:rPr>
          <w:lang w:val="ru-RU"/>
        </w:rPr>
        <w:t>проект</w:t>
      </w:r>
      <w:r w:rsidRPr="001442CD">
        <w:rPr>
          <w:lang w:val="ru-RU"/>
        </w:rPr>
        <w:t xml:space="preserve"> </w:t>
      </w:r>
      <w:r w:rsidRPr="00FB472D">
        <w:rPr>
          <w:lang w:val="ru-RU"/>
        </w:rPr>
        <w:t>рекомендации</w:t>
      </w:r>
      <w:r w:rsidRPr="001442CD">
        <w:rPr>
          <w:lang w:val="ru-RU"/>
        </w:rPr>
        <w:t xml:space="preserve"> </w:t>
      </w:r>
      <w:r w:rsidRPr="00FB472D">
        <w:rPr>
          <w:lang w:val="ru-RU"/>
        </w:rPr>
        <w:t>для</w:t>
      </w:r>
      <w:r w:rsidRPr="001442CD">
        <w:rPr>
          <w:lang w:val="ru-RU"/>
        </w:rPr>
        <w:t xml:space="preserve"> </w:t>
      </w:r>
      <w:r w:rsidRPr="00FB472D">
        <w:rPr>
          <w:lang w:val="ru-RU"/>
        </w:rPr>
        <w:t>рассмотрения</w:t>
      </w:r>
      <w:r w:rsidRPr="001442CD">
        <w:rPr>
          <w:lang w:val="ru-RU"/>
        </w:rPr>
        <w:t xml:space="preserve"> </w:t>
      </w:r>
      <w:r w:rsidRPr="00FB472D">
        <w:rPr>
          <w:lang w:val="ru-RU"/>
        </w:rPr>
        <w:t>Рабочей</w:t>
      </w:r>
      <w:r w:rsidRPr="001442CD">
        <w:rPr>
          <w:lang w:val="ru-RU"/>
        </w:rPr>
        <w:t xml:space="preserve"> </w:t>
      </w:r>
      <w:r w:rsidRPr="00FB472D">
        <w:rPr>
          <w:lang w:val="ru-RU"/>
        </w:rPr>
        <w:t>подгруппой</w:t>
      </w:r>
      <w:r w:rsidRPr="001442CD">
        <w:rPr>
          <w:lang w:val="ru-RU"/>
        </w:rPr>
        <w:t xml:space="preserve"> </w:t>
      </w:r>
      <w:r w:rsidRPr="00FB472D">
        <w:rPr>
          <w:lang w:val="ru-RU"/>
        </w:rPr>
        <w:t>на</w:t>
      </w:r>
      <w:r w:rsidRPr="001442CD">
        <w:rPr>
          <w:lang w:val="ru-RU"/>
        </w:rPr>
        <w:t xml:space="preserve"> </w:t>
      </w:r>
      <w:r w:rsidRPr="00FB472D">
        <w:rPr>
          <w:lang w:val="ru-RU"/>
        </w:rPr>
        <w:t>одном</w:t>
      </w:r>
      <w:r w:rsidRPr="001442CD">
        <w:rPr>
          <w:lang w:val="ru-RU"/>
        </w:rPr>
        <w:t xml:space="preserve"> </w:t>
      </w:r>
      <w:r w:rsidRPr="00FB472D">
        <w:rPr>
          <w:lang w:val="ru-RU"/>
        </w:rPr>
        <w:t>из</w:t>
      </w:r>
      <w:r w:rsidRPr="001442CD">
        <w:rPr>
          <w:lang w:val="ru-RU"/>
        </w:rPr>
        <w:t xml:space="preserve"> </w:t>
      </w:r>
      <w:r w:rsidRPr="00FB472D">
        <w:rPr>
          <w:lang w:val="ru-RU"/>
        </w:rPr>
        <w:t>последующих</w:t>
      </w:r>
      <w:r w:rsidRPr="001442CD">
        <w:rPr>
          <w:lang w:val="ru-RU"/>
        </w:rPr>
        <w:t xml:space="preserve"> </w:t>
      </w:r>
      <w:r w:rsidRPr="00FB472D">
        <w:rPr>
          <w:lang w:val="ru-RU"/>
        </w:rPr>
        <w:t>совещаний</w:t>
      </w:r>
      <w:r>
        <w:rPr>
          <w:lang w:val="ru-RU"/>
        </w:rPr>
        <w:t xml:space="preserve">. </w:t>
      </w:r>
      <w:r w:rsidR="00EE6880" w:rsidRPr="009B1E9A">
        <w:rPr>
          <w:lang w:val="ru-RU"/>
        </w:rPr>
        <w:t xml:space="preserve">  </w:t>
      </w:r>
    </w:p>
    <w:p w:rsidR="00EE6880" w:rsidRPr="00C7278B" w:rsidRDefault="009B1E9A" w:rsidP="005D7E5A">
      <w:pPr>
        <w:pStyle w:val="Para1-Annex"/>
        <w:tabs>
          <w:tab w:val="clear" w:pos="360"/>
          <w:tab w:val="num" w:pos="709"/>
        </w:tabs>
        <w:spacing w:before="0"/>
        <w:rPr>
          <w:lang w:val="ru-RU"/>
        </w:rPr>
      </w:pPr>
      <w:r w:rsidRPr="00FB472D">
        <w:rPr>
          <w:lang w:val="ru-RU"/>
        </w:rPr>
        <w:t xml:space="preserve">На своем </w:t>
      </w:r>
      <w:r>
        <w:rPr>
          <w:lang w:val="ru-RU"/>
        </w:rPr>
        <w:t xml:space="preserve">4-м </w:t>
      </w:r>
      <w:r w:rsidRPr="00FB472D">
        <w:rPr>
          <w:lang w:val="ru-RU"/>
        </w:rPr>
        <w:t xml:space="preserve">совещании 17 октября 2007 года Рабочая подгруппа рассмотрела представленный </w:t>
      </w:r>
      <w:r>
        <w:rPr>
          <w:lang w:val="ru-RU"/>
        </w:rPr>
        <w:t>с</w:t>
      </w:r>
      <w:r w:rsidRPr="00FB472D">
        <w:rPr>
          <w:lang w:val="ru-RU"/>
        </w:rPr>
        <w:t>опредседателями проект рекомендации о механизмах участия коренных и местных общин в работе Конвенции</w:t>
      </w:r>
      <w:r>
        <w:rPr>
          <w:lang w:val="ru-RU"/>
        </w:rPr>
        <w:t xml:space="preserve">. </w:t>
      </w:r>
    </w:p>
    <w:p w:rsidR="00EE6880" w:rsidRPr="006B410E" w:rsidRDefault="00A0472C" w:rsidP="005D7E5A">
      <w:pPr>
        <w:pStyle w:val="Para1-Annex"/>
        <w:tabs>
          <w:tab w:val="clear" w:pos="360"/>
          <w:tab w:val="num" w:pos="709"/>
        </w:tabs>
        <w:spacing w:before="0"/>
        <w:rPr>
          <w:lang w:val="ru-RU"/>
        </w:rPr>
      </w:pPr>
      <w:r w:rsidRPr="00FB472D">
        <w:rPr>
          <w:lang w:val="ru-RU"/>
        </w:rPr>
        <w:t>Представитель</w:t>
      </w:r>
      <w:r w:rsidRPr="00A0472C">
        <w:rPr>
          <w:lang w:val="ru-RU"/>
        </w:rPr>
        <w:t xml:space="preserve"> </w:t>
      </w:r>
      <w:r w:rsidRPr="00FB472D">
        <w:rPr>
          <w:lang w:val="ru-RU"/>
        </w:rPr>
        <w:t>секретариата</w:t>
      </w:r>
      <w:r w:rsidRPr="00A0472C">
        <w:rPr>
          <w:lang w:val="ru-RU"/>
        </w:rPr>
        <w:t xml:space="preserve"> </w:t>
      </w:r>
      <w:r w:rsidRPr="00FB472D">
        <w:rPr>
          <w:lang w:val="ru-RU"/>
        </w:rPr>
        <w:t>ответил</w:t>
      </w:r>
      <w:r w:rsidRPr="00A0472C">
        <w:rPr>
          <w:lang w:val="ru-RU"/>
        </w:rPr>
        <w:t xml:space="preserve"> </w:t>
      </w:r>
      <w:r w:rsidRPr="00FB472D">
        <w:rPr>
          <w:lang w:val="ru-RU"/>
        </w:rPr>
        <w:t>на</w:t>
      </w:r>
      <w:r w:rsidRPr="00A0472C">
        <w:rPr>
          <w:lang w:val="ru-RU"/>
        </w:rPr>
        <w:t xml:space="preserve"> </w:t>
      </w:r>
      <w:r w:rsidRPr="00FB472D">
        <w:rPr>
          <w:lang w:val="ru-RU"/>
        </w:rPr>
        <w:t>запрос</w:t>
      </w:r>
      <w:r w:rsidRPr="00A0472C">
        <w:rPr>
          <w:lang w:val="ru-RU"/>
        </w:rPr>
        <w:t xml:space="preserve"> </w:t>
      </w:r>
      <w:r w:rsidRPr="00FB472D">
        <w:rPr>
          <w:lang w:val="ru-RU"/>
        </w:rPr>
        <w:t>о</w:t>
      </w:r>
      <w:r w:rsidRPr="00A0472C">
        <w:rPr>
          <w:lang w:val="ru-RU"/>
        </w:rPr>
        <w:t xml:space="preserve"> </w:t>
      </w:r>
      <w:r w:rsidRPr="00FB472D">
        <w:rPr>
          <w:lang w:val="ru-RU"/>
        </w:rPr>
        <w:t>бюджетных</w:t>
      </w:r>
      <w:r w:rsidRPr="00A0472C">
        <w:rPr>
          <w:lang w:val="ru-RU"/>
        </w:rPr>
        <w:t xml:space="preserve"> </w:t>
      </w:r>
      <w:r w:rsidRPr="00FB472D">
        <w:rPr>
          <w:lang w:val="ru-RU"/>
        </w:rPr>
        <w:t>последствиях</w:t>
      </w:r>
      <w:r w:rsidRPr="00A0472C">
        <w:rPr>
          <w:lang w:val="ru-RU"/>
        </w:rPr>
        <w:t xml:space="preserve"> </w:t>
      </w:r>
      <w:r w:rsidRPr="00FB472D">
        <w:rPr>
          <w:lang w:val="ru-RU"/>
        </w:rPr>
        <w:t>перевода</w:t>
      </w:r>
      <w:r w:rsidRPr="00A0472C">
        <w:rPr>
          <w:lang w:val="ru-RU"/>
        </w:rPr>
        <w:t xml:space="preserve"> </w:t>
      </w:r>
      <w:r w:rsidRPr="00FB472D">
        <w:rPr>
          <w:lang w:val="ru-RU"/>
        </w:rPr>
        <w:t>на</w:t>
      </w:r>
      <w:r w:rsidRPr="00A0472C">
        <w:rPr>
          <w:lang w:val="ru-RU"/>
        </w:rPr>
        <w:t xml:space="preserve"> </w:t>
      </w:r>
      <w:r w:rsidRPr="00FB472D">
        <w:rPr>
          <w:lang w:val="ru-RU"/>
        </w:rPr>
        <w:t>шесть</w:t>
      </w:r>
      <w:r w:rsidRPr="00A0472C">
        <w:rPr>
          <w:lang w:val="ru-RU"/>
        </w:rPr>
        <w:t xml:space="preserve"> </w:t>
      </w:r>
      <w:r w:rsidRPr="00FB472D">
        <w:rPr>
          <w:lang w:val="ru-RU"/>
        </w:rPr>
        <w:t>официальных</w:t>
      </w:r>
      <w:r w:rsidRPr="00A0472C">
        <w:rPr>
          <w:lang w:val="ru-RU"/>
        </w:rPr>
        <w:t xml:space="preserve"> </w:t>
      </w:r>
      <w:r w:rsidRPr="00FB472D">
        <w:rPr>
          <w:lang w:val="ru-RU"/>
        </w:rPr>
        <w:t>языков</w:t>
      </w:r>
      <w:r w:rsidRPr="00A0472C">
        <w:rPr>
          <w:lang w:val="ru-RU"/>
        </w:rPr>
        <w:t xml:space="preserve"> </w:t>
      </w:r>
      <w:r w:rsidRPr="00FB472D">
        <w:rPr>
          <w:lang w:val="ru-RU"/>
        </w:rPr>
        <w:t>О</w:t>
      </w:r>
      <w:r w:rsidR="006B410E">
        <w:rPr>
          <w:lang w:val="ru-RU"/>
        </w:rPr>
        <w:t xml:space="preserve">рганизации </w:t>
      </w:r>
      <w:r w:rsidRPr="00FB472D">
        <w:rPr>
          <w:lang w:val="ru-RU"/>
        </w:rPr>
        <w:t>О</w:t>
      </w:r>
      <w:r w:rsidR="006B410E">
        <w:rPr>
          <w:lang w:val="ru-RU"/>
        </w:rPr>
        <w:t xml:space="preserve">бъединенных </w:t>
      </w:r>
      <w:r w:rsidRPr="00FB472D">
        <w:rPr>
          <w:lang w:val="ru-RU"/>
        </w:rPr>
        <w:t>Н</w:t>
      </w:r>
      <w:r w:rsidR="006B410E">
        <w:rPr>
          <w:lang w:val="ru-RU"/>
        </w:rPr>
        <w:t>аций</w:t>
      </w:r>
      <w:r w:rsidRPr="00A0472C">
        <w:rPr>
          <w:lang w:val="ru-RU"/>
        </w:rPr>
        <w:t xml:space="preserve"> </w:t>
      </w:r>
      <w:r w:rsidRPr="00FB472D">
        <w:rPr>
          <w:lang w:val="ru-RU"/>
        </w:rPr>
        <w:t>уведомлений</w:t>
      </w:r>
      <w:r w:rsidRPr="00A0472C">
        <w:rPr>
          <w:lang w:val="ru-RU"/>
        </w:rPr>
        <w:t xml:space="preserve"> </w:t>
      </w:r>
      <w:r w:rsidRPr="00FB472D">
        <w:rPr>
          <w:lang w:val="ru-RU"/>
        </w:rPr>
        <w:t>и</w:t>
      </w:r>
      <w:r w:rsidRPr="00A0472C">
        <w:rPr>
          <w:lang w:val="ru-RU"/>
        </w:rPr>
        <w:t xml:space="preserve"> </w:t>
      </w:r>
      <w:r w:rsidRPr="00FB472D">
        <w:rPr>
          <w:lang w:val="ru-RU"/>
        </w:rPr>
        <w:t>других</w:t>
      </w:r>
      <w:r w:rsidRPr="00A0472C">
        <w:rPr>
          <w:lang w:val="ru-RU"/>
        </w:rPr>
        <w:t xml:space="preserve"> </w:t>
      </w:r>
      <w:r w:rsidRPr="00FB472D">
        <w:rPr>
          <w:lang w:val="ru-RU"/>
        </w:rPr>
        <w:t>информационных</w:t>
      </w:r>
      <w:r w:rsidRPr="00A0472C">
        <w:rPr>
          <w:lang w:val="ru-RU"/>
        </w:rPr>
        <w:t xml:space="preserve"> </w:t>
      </w:r>
      <w:r w:rsidRPr="00FB472D">
        <w:rPr>
          <w:lang w:val="ru-RU"/>
        </w:rPr>
        <w:t>ресурсов</w:t>
      </w:r>
      <w:r w:rsidRPr="00A0472C">
        <w:rPr>
          <w:lang w:val="ru-RU"/>
        </w:rPr>
        <w:t xml:space="preserve"> </w:t>
      </w:r>
      <w:r w:rsidRPr="00FB472D">
        <w:rPr>
          <w:lang w:val="ru-RU"/>
        </w:rPr>
        <w:t>для</w:t>
      </w:r>
      <w:r w:rsidRPr="00A0472C">
        <w:rPr>
          <w:lang w:val="ru-RU"/>
        </w:rPr>
        <w:t xml:space="preserve"> </w:t>
      </w:r>
      <w:r w:rsidRPr="00FB472D">
        <w:rPr>
          <w:lang w:val="ru-RU"/>
        </w:rPr>
        <w:t>коренных</w:t>
      </w:r>
      <w:r w:rsidRPr="00A0472C">
        <w:rPr>
          <w:lang w:val="ru-RU"/>
        </w:rPr>
        <w:t xml:space="preserve"> </w:t>
      </w:r>
      <w:r w:rsidRPr="00FB472D">
        <w:rPr>
          <w:lang w:val="ru-RU"/>
        </w:rPr>
        <w:t>и</w:t>
      </w:r>
      <w:r w:rsidRPr="00A0472C">
        <w:rPr>
          <w:lang w:val="ru-RU"/>
        </w:rPr>
        <w:t xml:space="preserve"> </w:t>
      </w:r>
      <w:r w:rsidRPr="00FB472D">
        <w:rPr>
          <w:lang w:val="ru-RU"/>
        </w:rPr>
        <w:t>местных</w:t>
      </w:r>
      <w:r w:rsidRPr="00A0472C">
        <w:rPr>
          <w:lang w:val="ru-RU"/>
        </w:rPr>
        <w:t xml:space="preserve"> </w:t>
      </w:r>
      <w:r w:rsidRPr="00FB472D">
        <w:rPr>
          <w:lang w:val="ru-RU"/>
        </w:rPr>
        <w:t>общин</w:t>
      </w:r>
      <w:r w:rsidRPr="00A0472C">
        <w:rPr>
          <w:lang w:val="ru-RU"/>
        </w:rPr>
        <w:t xml:space="preserve">, </w:t>
      </w:r>
      <w:r w:rsidRPr="00FB472D">
        <w:rPr>
          <w:lang w:val="ru-RU"/>
        </w:rPr>
        <w:t>упомянут</w:t>
      </w:r>
      <w:r w:rsidR="006B410E">
        <w:rPr>
          <w:lang w:val="ru-RU"/>
        </w:rPr>
        <w:t xml:space="preserve">ого </w:t>
      </w:r>
      <w:r w:rsidRPr="00FB472D">
        <w:rPr>
          <w:lang w:val="ru-RU"/>
        </w:rPr>
        <w:t>в</w:t>
      </w:r>
      <w:r w:rsidRPr="00A0472C">
        <w:rPr>
          <w:lang w:val="ru-RU"/>
        </w:rPr>
        <w:t xml:space="preserve"> </w:t>
      </w:r>
      <w:r w:rsidRPr="00FB472D">
        <w:rPr>
          <w:lang w:val="ru-RU"/>
        </w:rPr>
        <w:t>проекте</w:t>
      </w:r>
      <w:r w:rsidRPr="00A0472C">
        <w:rPr>
          <w:lang w:val="ru-RU"/>
        </w:rPr>
        <w:t xml:space="preserve"> </w:t>
      </w:r>
      <w:r w:rsidRPr="00FB472D">
        <w:rPr>
          <w:lang w:val="ru-RU"/>
        </w:rPr>
        <w:t>рекомендации</w:t>
      </w:r>
      <w:r>
        <w:rPr>
          <w:lang w:val="ru-RU"/>
        </w:rPr>
        <w:t>.</w:t>
      </w:r>
    </w:p>
    <w:p w:rsidR="00EE6880" w:rsidRPr="00C7278B" w:rsidRDefault="00545953" w:rsidP="005D7E5A">
      <w:pPr>
        <w:pStyle w:val="Para1-Annex"/>
        <w:tabs>
          <w:tab w:val="clear" w:pos="360"/>
          <w:tab w:val="num" w:pos="709"/>
        </w:tabs>
        <w:spacing w:before="0"/>
        <w:rPr>
          <w:lang w:val="ru-RU"/>
        </w:rPr>
      </w:pPr>
      <w:r w:rsidRPr="00FB472D">
        <w:rPr>
          <w:lang w:val="ru-RU"/>
        </w:rPr>
        <w:t>Рабочая</w:t>
      </w:r>
      <w:r w:rsidRPr="00545953">
        <w:rPr>
          <w:lang w:val="ru-RU"/>
        </w:rPr>
        <w:t xml:space="preserve"> </w:t>
      </w:r>
      <w:r w:rsidRPr="00FB472D">
        <w:rPr>
          <w:lang w:val="ru-RU"/>
        </w:rPr>
        <w:t>подгруппа</w:t>
      </w:r>
      <w:r w:rsidRPr="00545953">
        <w:rPr>
          <w:lang w:val="ru-RU"/>
        </w:rPr>
        <w:t xml:space="preserve"> </w:t>
      </w:r>
      <w:r w:rsidRPr="00FB472D">
        <w:rPr>
          <w:lang w:val="ru-RU"/>
        </w:rPr>
        <w:t>продолжила</w:t>
      </w:r>
      <w:r w:rsidRPr="00545953">
        <w:rPr>
          <w:lang w:val="ru-RU"/>
        </w:rPr>
        <w:t xml:space="preserve"> </w:t>
      </w:r>
      <w:r w:rsidRPr="00FB472D">
        <w:rPr>
          <w:lang w:val="ru-RU"/>
        </w:rPr>
        <w:t>обсуждение</w:t>
      </w:r>
      <w:r w:rsidRPr="00545953">
        <w:rPr>
          <w:lang w:val="ru-RU"/>
        </w:rPr>
        <w:t xml:space="preserve"> </w:t>
      </w:r>
      <w:r w:rsidRPr="00FB472D">
        <w:rPr>
          <w:lang w:val="ru-RU"/>
        </w:rPr>
        <w:t>проекта</w:t>
      </w:r>
      <w:r w:rsidRPr="00545953">
        <w:rPr>
          <w:lang w:val="ru-RU"/>
        </w:rPr>
        <w:t xml:space="preserve"> </w:t>
      </w:r>
      <w:r w:rsidRPr="00FB472D">
        <w:rPr>
          <w:lang w:val="ru-RU"/>
        </w:rPr>
        <w:t>рекомендации</w:t>
      </w:r>
      <w:r w:rsidRPr="00545953">
        <w:rPr>
          <w:lang w:val="ru-RU"/>
        </w:rPr>
        <w:t xml:space="preserve"> </w:t>
      </w:r>
      <w:r w:rsidRPr="00FB472D">
        <w:rPr>
          <w:lang w:val="ru-RU"/>
        </w:rPr>
        <w:t>на</w:t>
      </w:r>
      <w:r w:rsidRPr="00545953">
        <w:rPr>
          <w:lang w:val="ru-RU"/>
        </w:rPr>
        <w:t xml:space="preserve"> </w:t>
      </w:r>
      <w:r w:rsidRPr="00FB472D">
        <w:rPr>
          <w:lang w:val="ru-RU"/>
        </w:rPr>
        <w:t>своем</w:t>
      </w:r>
      <w:r w:rsidRPr="00545953">
        <w:rPr>
          <w:lang w:val="ru-RU"/>
        </w:rPr>
        <w:t xml:space="preserve"> </w:t>
      </w:r>
      <w:r>
        <w:rPr>
          <w:lang w:val="ru-RU"/>
        </w:rPr>
        <w:t xml:space="preserve">5-м </w:t>
      </w:r>
      <w:r w:rsidRPr="00FB472D">
        <w:rPr>
          <w:lang w:val="ru-RU"/>
        </w:rPr>
        <w:t>совещании</w:t>
      </w:r>
      <w:r w:rsidRPr="00545953">
        <w:rPr>
          <w:lang w:val="ru-RU"/>
        </w:rPr>
        <w:t xml:space="preserve"> 17 </w:t>
      </w:r>
      <w:r w:rsidRPr="00FB472D">
        <w:rPr>
          <w:lang w:val="ru-RU"/>
        </w:rPr>
        <w:t>октября</w:t>
      </w:r>
      <w:r w:rsidRPr="00545953">
        <w:rPr>
          <w:lang w:val="ru-RU"/>
        </w:rPr>
        <w:t xml:space="preserve"> 2007 </w:t>
      </w:r>
      <w:r w:rsidRPr="00FB472D">
        <w:rPr>
          <w:lang w:val="ru-RU"/>
        </w:rPr>
        <w:t>года</w:t>
      </w:r>
      <w:r>
        <w:rPr>
          <w:lang w:val="ru-RU"/>
        </w:rPr>
        <w:t xml:space="preserve">. </w:t>
      </w:r>
      <w:r w:rsidRPr="00545953">
        <w:rPr>
          <w:lang w:val="ru-RU"/>
        </w:rPr>
        <w:t xml:space="preserve"> </w:t>
      </w:r>
    </w:p>
    <w:p w:rsidR="00EE6880" w:rsidRPr="00C7278B" w:rsidRDefault="007F3536" w:rsidP="005D7E5A">
      <w:pPr>
        <w:pStyle w:val="Para1-Annex"/>
        <w:tabs>
          <w:tab w:val="clear" w:pos="360"/>
          <w:tab w:val="num" w:pos="709"/>
        </w:tabs>
        <w:spacing w:before="0"/>
        <w:rPr>
          <w:lang w:val="ru-RU"/>
        </w:rPr>
      </w:pPr>
      <w:r w:rsidRPr="00FB472D">
        <w:rPr>
          <w:lang w:val="ru-RU"/>
        </w:rPr>
        <w:t>После</w:t>
      </w:r>
      <w:r w:rsidRPr="007F3536">
        <w:rPr>
          <w:lang w:val="ru-RU"/>
        </w:rPr>
        <w:t xml:space="preserve"> </w:t>
      </w:r>
      <w:r w:rsidRPr="00FB472D">
        <w:rPr>
          <w:lang w:val="ru-RU"/>
        </w:rPr>
        <w:t>состоявшегося</w:t>
      </w:r>
      <w:r w:rsidRPr="007F3536">
        <w:rPr>
          <w:lang w:val="ru-RU"/>
        </w:rPr>
        <w:t xml:space="preserve"> </w:t>
      </w:r>
      <w:r w:rsidRPr="00FB472D">
        <w:rPr>
          <w:lang w:val="ru-RU"/>
        </w:rPr>
        <w:t>обмена</w:t>
      </w:r>
      <w:r w:rsidRPr="007F3536">
        <w:rPr>
          <w:lang w:val="ru-RU"/>
        </w:rPr>
        <w:t xml:space="preserve"> </w:t>
      </w:r>
      <w:r w:rsidRPr="00FB472D">
        <w:rPr>
          <w:lang w:val="ru-RU"/>
        </w:rPr>
        <w:t>мнениями</w:t>
      </w:r>
      <w:r w:rsidRPr="007F3536">
        <w:rPr>
          <w:lang w:val="ru-RU"/>
        </w:rPr>
        <w:t xml:space="preserve"> </w:t>
      </w:r>
      <w:r>
        <w:rPr>
          <w:lang w:val="ru-RU"/>
        </w:rPr>
        <w:t>с</w:t>
      </w:r>
      <w:r w:rsidRPr="00FB472D">
        <w:rPr>
          <w:lang w:val="ru-RU"/>
        </w:rPr>
        <w:t>опредседатель</w:t>
      </w:r>
      <w:r w:rsidRPr="007F3536">
        <w:rPr>
          <w:lang w:val="ru-RU"/>
        </w:rPr>
        <w:t xml:space="preserve"> </w:t>
      </w:r>
      <w:r w:rsidRPr="00FB472D">
        <w:rPr>
          <w:lang w:val="ru-RU"/>
        </w:rPr>
        <w:t>с</w:t>
      </w:r>
      <w:r>
        <w:rPr>
          <w:lang w:val="ru-RU"/>
        </w:rPr>
        <w:t xml:space="preserve">казала, </w:t>
      </w:r>
      <w:r w:rsidRPr="00FB472D">
        <w:rPr>
          <w:lang w:val="ru-RU"/>
        </w:rPr>
        <w:t>что</w:t>
      </w:r>
      <w:r w:rsidRPr="007F3536">
        <w:rPr>
          <w:lang w:val="ru-RU"/>
        </w:rPr>
        <w:t xml:space="preserve"> </w:t>
      </w:r>
      <w:r w:rsidRPr="00FB472D">
        <w:rPr>
          <w:lang w:val="ru-RU"/>
        </w:rPr>
        <w:t>она</w:t>
      </w:r>
      <w:r w:rsidRPr="007F3536">
        <w:rPr>
          <w:lang w:val="ru-RU"/>
        </w:rPr>
        <w:t xml:space="preserve"> </w:t>
      </w:r>
      <w:r w:rsidRPr="00FB472D">
        <w:rPr>
          <w:lang w:val="ru-RU"/>
        </w:rPr>
        <w:t>подготовит</w:t>
      </w:r>
      <w:r w:rsidRPr="007F3536">
        <w:rPr>
          <w:lang w:val="ru-RU"/>
        </w:rPr>
        <w:t xml:space="preserve"> </w:t>
      </w:r>
      <w:r w:rsidRPr="00FB472D">
        <w:rPr>
          <w:lang w:val="ru-RU"/>
        </w:rPr>
        <w:t>пересмотренный</w:t>
      </w:r>
      <w:r w:rsidRPr="007F3536">
        <w:rPr>
          <w:lang w:val="ru-RU"/>
        </w:rPr>
        <w:t xml:space="preserve"> </w:t>
      </w:r>
      <w:r w:rsidRPr="00FB472D">
        <w:rPr>
          <w:lang w:val="ru-RU"/>
        </w:rPr>
        <w:t>проект</w:t>
      </w:r>
      <w:r w:rsidRPr="007F3536">
        <w:rPr>
          <w:lang w:val="ru-RU"/>
        </w:rPr>
        <w:t xml:space="preserve"> </w:t>
      </w:r>
      <w:r w:rsidRPr="00FB472D">
        <w:rPr>
          <w:lang w:val="ru-RU"/>
        </w:rPr>
        <w:t>рекомендации</w:t>
      </w:r>
      <w:r w:rsidRPr="007F3536">
        <w:rPr>
          <w:lang w:val="ru-RU"/>
        </w:rPr>
        <w:t xml:space="preserve">, </w:t>
      </w:r>
      <w:r w:rsidRPr="00FB472D">
        <w:rPr>
          <w:lang w:val="ru-RU"/>
        </w:rPr>
        <w:t>отражающий</w:t>
      </w:r>
      <w:r w:rsidRPr="007F3536">
        <w:rPr>
          <w:lang w:val="ru-RU"/>
        </w:rPr>
        <w:t xml:space="preserve"> </w:t>
      </w:r>
      <w:r w:rsidRPr="00FB472D">
        <w:rPr>
          <w:lang w:val="ru-RU"/>
        </w:rPr>
        <w:t>высказанные</w:t>
      </w:r>
      <w:r w:rsidRPr="007F3536">
        <w:rPr>
          <w:lang w:val="ru-RU"/>
        </w:rPr>
        <w:t xml:space="preserve"> </w:t>
      </w:r>
      <w:r w:rsidRPr="00FB472D">
        <w:rPr>
          <w:lang w:val="ru-RU"/>
        </w:rPr>
        <w:t>мнения</w:t>
      </w:r>
      <w:r>
        <w:rPr>
          <w:lang w:val="ru-RU"/>
        </w:rPr>
        <w:t>,</w:t>
      </w:r>
      <w:r w:rsidRPr="007F3536">
        <w:rPr>
          <w:lang w:val="ru-RU"/>
        </w:rPr>
        <w:t xml:space="preserve"> </w:t>
      </w:r>
      <w:r w:rsidRPr="00FB472D">
        <w:rPr>
          <w:lang w:val="ru-RU"/>
        </w:rPr>
        <w:t>и</w:t>
      </w:r>
      <w:r w:rsidRPr="007F3536">
        <w:rPr>
          <w:lang w:val="ru-RU"/>
        </w:rPr>
        <w:t xml:space="preserve"> </w:t>
      </w:r>
      <w:r w:rsidRPr="00FB472D">
        <w:rPr>
          <w:lang w:val="ru-RU"/>
        </w:rPr>
        <w:t>представит</w:t>
      </w:r>
      <w:r w:rsidRPr="007F3536">
        <w:rPr>
          <w:lang w:val="ru-RU"/>
        </w:rPr>
        <w:t xml:space="preserve"> </w:t>
      </w:r>
      <w:r w:rsidRPr="00FB472D">
        <w:rPr>
          <w:lang w:val="ru-RU"/>
        </w:rPr>
        <w:t>его</w:t>
      </w:r>
      <w:r w:rsidRPr="007F3536">
        <w:rPr>
          <w:lang w:val="ru-RU"/>
        </w:rPr>
        <w:t xml:space="preserve"> </w:t>
      </w:r>
      <w:r w:rsidRPr="00FB472D">
        <w:rPr>
          <w:lang w:val="ru-RU"/>
        </w:rPr>
        <w:t>на</w:t>
      </w:r>
      <w:r w:rsidRPr="007F3536">
        <w:rPr>
          <w:lang w:val="ru-RU"/>
        </w:rPr>
        <w:t xml:space="preserve"> </w:t>
      </w:r>
      <w:r w:rsidRPr="00FB472D">
        <w:rPr>
          <w:lang w:val="ru-RU"/>
        </w:rPr>
        <w:t>рассмотрение</w:t>
      </w:r>
      <w:r w:rsidRPr="007F3536">
        <w:rPr>
          <w:lang w:val="ru-RU"/>
        </w:rPr>
        <w:t xml:space="preserve"> </w:t>
      </w:r>
      <w:r w:rsidRPr="00FB472D">
        <w:rPr>
          <w:lang w:val="ru-RU"/>
        </w:rPr>
        <w:t>Рабочей</w:t>
      </w:r>
      <w:r w:rsidRPr="007F3536">
        <w:rPr>
          <w:lang w:val="ru-RU"/>
        </w:rPr>
        <w:t xml:space="preserve"> </w:t>
      </w:r>
      <w:r w:rsidRPr="00FB472D">
        <w:rPr>
          <w:lang w:val="ru-RU"/>
        </w:rPr>
        <w:t>подгруппы</w:t>
      </w:r>
      <w:r w:rsidRPr="007F3536">
        <w:rPr>
          <w:lang w:val="ru-RU"/>
        </w:rPr>
        <w:t xml:space="preserve"> </w:t>
      </w:r>
      <w:r w:rsidRPr="00FB472D">
        <w:rPr>
          <w:lang w:val="ru-RU"/>
        </w:rPr>
        <w:t>на</w:t>
      </w:r>
      <w:r w:rsidRPr="007F3536">
        <w:rPr>
          <w:lang w:val="ru-RU"/>
        </w:rPr>
        <w:t xml:space="preserve"> </w:t>
      </w:r>
      <w:r>
        <w:rPr>
          <w:lang w:val="ru-RU"/>
        </w:rPr>
        <w:t xml:space="preserve">одном из </w:t>
      </w:r>
      <w:r w:rsidRPr="00FB472D">
        <w:rPr>
          <w:lang w:val="ru-RU"/>
        </w:rPr>
        <w:t>последующ</w:t>
      </w:r>
      <w:r>
        <w:rPr>
          <w:lang w:val="ru-RU"/>
        </w:rPr>
        <w:t>их</w:t>
      </w:r>
      <w:r w:rsidRPr="007F3536">
        <w:rPr>
          <w:lang w:val="ru-RU"/>
        </w:rPr>
        <w:t xml:space="preserve"> </w:t>
      </w:r>
      <w:r w:rsidRPr="00FB472D">
        <w:rPr>
          <w:lang w:val="ru-RU"/>
        </w:rPr>
        <w:t>совещани</w:t>
      </w:r>
      <w:r>
        <w:rPr>
          <w:lang w:val="ru-RU"/>
        </w:rPr>
        <w:t xml:space="preserve">й. </w:t>
      </w:r>
    </w:p>
    <w:p w:rsidR="00EE6880" w:rsidRPr="00C7278B" w:rsidRDefault="00B71D61" w:rsidP="005D7E5A">
      <w:pPr>
        <w:pStyle w:val="Para1-Annex"/>
        <w:tabs>
          <w:tab w:val="clear" w:pos="360"/>
          <w:tab w:val="num" w:pos="709"/>
        </w:tabs>
        <w:spacing w:before="0"/>
        <w:rPr>
          <w:lang w:val="ru-RU"/>
        </w:rPr>
      </w:pPr>
      <w:r>
        <w:rPr>
          <w:lang w:val="ru-RU"/>
        </w:rPr>
        <w:t>Рабочая</w:t>
      </w:r>
      <w:r w:rsidRPr="00B71D61">
        <w:rPr>
          <w:lang w:val="ru-RU"/>
        </w:rPr>
        <w:t xml:space="preserve"> </w:t>
      </w:r>
      <w:r>
        <w:rPr>
          <w:lang w:val="ru-RU"/>
        </w:rPr>
        <w:t>подгруппа</w:t>
      </w:r>
      <w:r w:rsidRPr="00B71D61">
        <w:rPr>
          <w:lang w:val="ru-RU"/>
        </w:rPr>
        <w:t xml:space="preserve"> </w:t>
      </w:r>
      <w:r>
        <w:rPr>
          <w:lang w:val="ru-RU"/>
        </w:rPr>
        <w:t>рассмотрела</w:t>
      </w:r>
      <w:r w:rsidRPr="00B71D61">
        <w:rPr>
          <w:lang w:val="ru-RU"/>
        </w:rPr>
        <w:t xml:space="preserve"> </w:t>
      </w:r>
      <w:r>
        <w:rPr>
          <w:lang w:val="ru-RU"/>
        </w:rPr>
        <w:t>пересмотренный</w:t>
      </w:r>
      <w:r w:rsidRPr="00B71D61">
        <w:rPr>
          <w:lang w:val="ru-RU"/>
        </w:rPr>
        <w:t xml:space="preserve"> </w:t>
      </w:r>
      <w:r>
        <w:rPr>
          <w:lang w:val="ru-RU"/>
        </w:rPr>
        <w:t>текст</w:t>
      </w:r>
      <w:r w:rsidRPr="00B71D61">
        <w:rPr>
          <w:lang w:val="ru-RU"/>
        </w:rPr>
        <w:t xml:space="preserve"> </w:t>
      </w:r>
      <w:r>
        <w:rPr>
          <w:lang w:val="ru-RU"/>
        </w:rPr>
        <w:t>проекта</w:t>
      </w:r>
      <w:r w:rsidRPr="00B71D61">
        <w:rPr>
          <w:lang w:val="ru-RU"/>
        </w:rPr>
        <w:t xml:space="preserve"> </w:t>
      </w:r>
      <w:r>
        <w:rPr>
          <w:lang w:val="ru-RU"/>
        </w:rPr>
        <w:t>рекомендации</w:t>
      </w:r>
      <w:r w:rsidRPr="00B71D61">
        <w:rPr>
          <w:lang w:val="ru-RU"/>
        </w:rPr>
        <w:t xml:space="preserve"> </w:t>
      </w:r>
      <w:r>
        <w:rPr>
          <w:lang w:val="ru-RU"/>
        </w:rPr>
        <w:t>на</w:t>
      </w:r>
      <w:r w:rsidRPr="00B71D61">
        <w:rPr>
          <w:lang w:val="ru-RU"/>
        </w:rPr>
        <w:t xml:space="preserve"> </w:t>
      </w:r>
      <w:r>
        <w:rPr>
          <w:lang w:val="ru-RU"/>
        </w:rPr>
        <w:t>своем</w:t>
      </w:r>
      <w:r w:rsidRPr="00B71D61">
        <w:rPr>
          <w:lang w:val="ru-RU"/>
        </w:rPr>
        <w:t xml:space="preserve"> 6-</w:t>
      </w:r>
      <w:r>
        <w:rPr>
          <w:lang w:val="ru-RU"/>
        </w:rPr>
        <w:t>м</w:t>
      </w:r>
      <w:r w:rsidRPr="00B71D61">
        <w:rPr>
          <w:lang w:val="ru-RU"/>
        </w:rPr>
        <w:t xml:space="preserve"> </w:t>
      </w:r>
      <w:r>
        <w:rPr>
          <w:lang w:val="ru-RU"/>
        </w:rPr>
        <w:t>совещании</w:t>
      </w:r>
      <w:r w:rsidRPr="00B71D61">
        <w:rPr>
          <w:lang w:val="ru-RU"/>
        </w:rPr>
        <w:t xml:space="preserve"> 18 </w:t>
      </w:r>
      <w:r>
        <w:rPr>
          <w:lang w:val="ru-RU"/>
        </w:rPr>
        <w:t>октября</w:t>
      </w:r>
      <w:r w:rsidRPr="00B71D61">
        <w:rPr>
          <w:lang w:val="ru-RU"/>
        </w:rPr>
        <w:t xml:space="preserve"> 2007 </w:t>
      </w:r>
      <w:r>
        <w:rPr>
          <w:lang w:val="ru-RU"/>
        </w:rPr>
        <w:t xml:space="preserve">года. </w:t>
      </w:r>
    </w:p>
    <w:p w:rsidR="00EE6880" w:rsidRPr="00D80A56" w:rsidRDefault="00D80A56" w:rsidP="005D7E5A">
      <w:pPr>
        <w:pStyle w:val="Para1-Annex"/>
        <w:tabs>
          <w:tab w:val="clear" w:pos="360"/>
          <w:tab w:val="num" w:pos="709"/>
        </w:tabs>
        <w:spacing w:before="0"/>
        <w:rPr>
          <w:lang w:val="ru-RU"/>
        </w:rPr>
      </w:pPr>
      <w:r>
        <w:rPr>
          <w:lang w:val="ru-RU"/>
        </w:rPr>
        <w:t>После</w:t>
      </w:r>
      <w:r w:rsidRPr="00D80A56">
        <w:rPr>
          <w:lang w:val="ru-RU"/>
        </w:rPr>
        <w:t xml:space="preserve"> </w:t>
      </w:r>
      <w:r>
        <w:rPr>
          <w:lang w:val="ru-RU"/>
        </w:rPr>
        <w:t>обмена</w:t>
      </w:r>
      <w:r w:rsidRPr="00D80A56">
        <w:rPr>
          <w:lang w:val="ru-RU"/>
        </w:rPr>
        <w:t xml:space="preserve"> </w:t>
      </w:r>
      <w:r>
        <w:rPr>
          <w:lang w:val="ru-RU"/>
        </w:rPr>
        <w:t>мнениями</w:t>
      </w:r>
      <w:r w:rsidRPr="00D80A56">
        <w:rPr>
          <w:lang w:val="ru-RU"/>
        </w:rPr>
        <w:t xml:space="preserve"> </w:t>
      </w:r>
      <w:r>
        <w:rPr>
          <w:lang w:val="ru-RU"/>
        </w:rPr>
        <w:t>Рабочая</w:t>
      </w:r>
      <w:r w:rsidRPr="00D80A56">
        <w:rPr>
          <w:lang w:val="ru-RU"/>
        </w:rPr>
        <w:t xml:space="preserve"> </w:t>
      </w:r>
      <w:r>
        <w:rPr>
          <w:lang w:val="ru-RU"/>
        </w:rPr>
        <w:t>подгруппа</w:t>
      </w:r>
      <w:r w:rsidRPr="00D80A56">
        <w:rPr>
          <w:lang w:val="ru-RU"/>
        </w:rPr>
        <w:t xml:space="preserve"> </w:t>
      </w:r>
      <w:r>
        <w:rPr>
          <w:lang w:val="ru-RU"/>
        </w:rPr>
        <w:t>постановила</w:t>
      </w:r>
      <w:r w:rsidRPr="00D80A56">
        <w:rPr>
          <w:lang w:val="ru-RU"/>
        </w:rPr>
        <w:t xml:space="preserve"> </w:t>
      </w:r>
      <w:r>
        <w:rPr>
          <w:lang w:val="ru-RU"/>
        </w:rPr>
        <w:t>передать</w:t>
      </w:r>
      <w:r w:rsidRPr="00D80A56">
        <w:rPr>
          <w:lang w:val="ru-RU"/>
        </w:rPr>
        <w:t xml:space="preserve"> </w:t>
      </w:r>
      <w:r>
        <w:rPr>
          <w:lang w:val="ru-RU"/>
        </w:rPr>
        <w:t>проект</w:t>
      </w:r>
      <w:r w:rsidRPr="00D80A56">
        <w:rPr>
          <w:lang w:val="ru-RU"/>
        </w:rPr>
        <w:t xml:space="preserve"> </w:t>
      </w:r>
      <w:r>
        <w:rPr>
          <w:lang w:val="ru-RU"/>
        </w:rPr>
        <w:t>рекомендации</w:t>
      </w:r>
      <w:r w:rsidRPr="00D80A56">
        <w:rPr>
          <w:lang w:val="ru-RU"/>
        </w:rPr>
        <w:t xml:space="preserve"> </w:t>
      </w:r>
      <w:r>
        <w:rPr>
          <w:lang w:val="ru-RU"/>
        </w:rPr>
        <w:t>с</w:t>
      </w:r>
      <w:r w:rsidRPr="00D80A56">
        <w:rPr>
          <w:lang w:val="ru-RU"/>
        </w:rPr>
        <w:t xml:space="preserve"> </w:t>
      </w:r>
      <w:r>
        <w:rPr>
          <w:lang w:val="ru-RU"/>
        </w:rPr>
        <w:t>внесенными</w:t>
      </w:r>
      <w:r w:rsidRPr="00D80A56">
        <w:rPr>
          <w:lang w:val="ru-RU"/>
        </w:rPr>
        <w:t xml:space="preserve"> </w:t>
      </w:r>
      <w:r>
        <w:rPr>
          <w:lang w:val="ru-RU"/>
        </w:rPr>
        <w:t>в</w:t>
      </w:r>
      <w:r w:rsidRPr="00D80A56">
        <w:rPr>
          <w:lang w:val="ru-RU"/>
        </w:rPr>
        <w:t xml:space="preserve"> </w:t>
      </w:r>
      <w:r>
        <w:rPr>
          <w:lang w:val="ru-RU"/>
        </w:rPr>
        <w:t>него</w:t>
      </w:r>
      <w:r w:rsidRPr="00D80A56">
        <w:rPr>
          <w:lang w:val="ru-RU"/>
        </w:rPr>
        <w:t xml:space="preserve"> </w:t>
      </w:r>
      <w:r>
        <w:rPr>
          <w:lang w:val="ru-RU"/>
        </w:rPr>
        <w:t>устными</w:t>
      </w:r>
      <w:r w:rsidRPr="00D80A56">
        <w:rPr>
          <w:lang w:val="ru-RU"/>
        </w:rPr>
        <w:t xml:space="preserve"> </w:t>
      </w:r>
      <w:r>
        <w:rPr>
          <w:lang w:val="ru-RU"/>
        </w:rPr>
        <w:t>поправками</w:t>
      </w:r>
      <w:r w:rsidRPr="00D80A56">
        <w:rPr>
          <w:lang w:val="ru-RU"/>
        </w:rPr>
        <w:t xml:space="preserve"> </w:t>
      </w:r>
      <w:r w:rsidRPr="007B01CB">
        <w:rPr>
          <w:lang w:val="ru-RU"/>
        </w:rPr>
        <w:t>на</w:t>
      </w:r>
      <w:r w:rsidRPr="00D80A56">
        <w:rPr>
          <w:lang w:val="ru-RU"/>
        </w:rPr>
        <w:t xml:space="preserve"> </w:t>
      </w:r>
      <w:r w:rsidRPr="007B01CB">
        <w:rPr>
          <w:lang w:val="ru-RU"/>
        </w:rPr>
        <w:t>рассмотрение</w:t>
      </w:r>
      <w:r w:rsidRPr="00D80A56">
        <w:rPr>
          <w:lang w:val="ru-RU"/>
        </w:rPr>
        <w:t xml:space="preserve"> </w:t>
      </w:r>
      <w:r w:rsidRPr="007B01CB">
        <w:rPr>
          <w:lang w:val="ru-RU"/>
        </w:rPr>
        <w:t>пленарного</w:t>
      </w:r>
      <w:r w:rsidRPr="00D80A56">
        <w:rPr>
          <w:lang w:val="ru-RU"/>
        </w:rPr>
        <w:t xml:space="preserve"> </w:t>
      </w:r>
      <w:r w:rsidRPr="007B01CB">
        <w:rPr>
          <w:lang w:val="ru-RU"/>
        </w:rPr>
        <w:t>заседания</w:t>
      </w:r>
      <w:r w:rsidRPr="00D80A56">
        <w:rPr>
          <w:lang w:val="ru-RU"/>
        </w:rPr>
        <w:t xml:space="preserve"> </w:t>
      </w:r>
      <w:r w:rsidRPr="007B01CB">
        <w:rPr>
          <w:lang w:val="ru-RU"/>
        </w:rPr>
        <w:t>в</w:t>
      </w:r>
      <w:r w:rsidRPr="00D80A56">
        <w:rPr>
          <w:lang w:val="ru-RU"/>
        </w:rPr>
        <w:t xml:space="preserve"> </w:t>
      </w:r>
      <w:r w:rsidRPr="007B01CB">
        <w:rPr>
          <w:lang w:val="ru-RU"/>
        </w:rPr>
        <w:t>качестве</w:t>
      </w:r>
      <w:r w:rsidRPr="00D80A56">
        <w:rPr>
          <w:lang w:val="ru-RU"/>
        </w:rPr>
        <w:t xml:space="preserve"> </w:t>
      </w:r>
      <w:r w:rsidRPr="007B01CB">
        <w:rPr>
          <w:lang w:val="ru-RU"/>
        </w:rPr>
        <w:t>проекта</w:t>
      </w:r>
      <w:r w:rsidRPr="00D80A56">
        <w:rPr>
          <w:lang w:val="ru-RU"/>
        </w:rPr>
        <w:t xml:space="preserve"> </w:t>
      </w:r>
      <w:r>
        <w:rPr>
          <w:lang w:val="ru-RU"/>
        </w:rPr>
        <w:t>рекомендации</w:t>
      </w:r>
      <w:r w:rsidRPr="00D80A56">
        <w:rPr>
          <w:lang w:val="ru-RU"/>
        </w:rPr>
        <w:t xml:space="preserve"> </w:t>
      </w:r>
      <w:r>
        <w:t>UNEP</w:t>
      </w:r>
      <w:r w:rsidRPr="00D80A56">
        <w:rPr>
          <w:lang w:val="ru-RU"/>
        </w:rPr>
        <w:t>/</w:t>
      </w:r>
      <w:r>
        <w:t>CBD</w:t>
      </w:r>
      <w:r w:rsidRPr="00D80A56">
        <w:rPr>
          <w:lang w:val="ru-RU"/>
        </w:rPr>
        <w:t>/</w:t>
      </w:r>
      <w:r>
        <w:t>WG</w:t>
      </w:r>
      <w:r w:rsidRPr="00D80A56">
        <w:rPr>
          <w:lang w:val="ru-RU"/>
        </w:rPr>
        <w:t>8</w:t>
      </w:r>
      <w:r>
        <w:t>J</w:t>
      </w:r>
      <w:r w:rsidRPr="00D80A56">
        <w:rPr>
          <w:lang w:val="ru-RU"/>
        </w:rPr>
        <w:t>/5/</w:t>
      </w:r>
      <w:r>
        <w:t>L</w:t>
      </w:r>
      <w:r w:rsidRPr="00D80A56">
        <w:rPr>
          <w:lang w:val="ru-RU"/>
        </w:rPr>
        <w:t>.2</w:t>
      </w:r>
      <w:r>
        <w:rPr>
          <w:lang w:val="ru-RU"/>
        </w:rPr>
        <w:t>.</w:t>
      </w:r>
      <w:r w:rsidR="00EE6880" w:rsidRPr="00D80A56">
        <w:rPr>
          <w:lang w:val="ru-RU"/>
        </w:rPr>
        <w:t xml:space="preserve"> </w:t>
      </w:r>
    </w:p>
    <w:p w:rsidR="00EE4B79" w:rsidRPr="00EE4B79" w:rsidRDefault="007916D7" w:rsidP="005D7E5A">
      <w:pPr>
        <w:pStyle w:val="Para1-Annex"/>
        <w:numPr>
          <w:ilvl w:val="0"/>
          <w:numId w:val="0"/>
        </w:numPr>
        <w:tabs>
          <w:tab w:val="num" w:pos="709"/>
        </w:tabs>
        <w:spacing w:before="0"/>
        <w:rPr>
          <w:b/>
          <w:i/>
        </w:rPr>
      </w:pPr>
      <w:r>
        <w:rPr>
          <w:b/>
          <w:i/>
        </w:rPr>
        <w:t>Меры, принятые Рабочей группой</w:t>
      </w:r>
    </w:p>
    <w:p w:rsidR="00330065" w:rsidRPr="00C7278B" w:rsidRDefault="006F0BE3" w:rsidP="005D7E5A">
      <w:pPr>
        <w:pStyle w:val="Para1-Annex"/>
        <w:tabs>
          <w:tab w:val="clear" w:pos="360"/>
          <w:tab w:val="num" w:pos="709"/>
        </w:tabs>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19 </w:t>
      </w:r>
      <w:r>
        <w:rPr>
          <w:lang w:val="ru-RU"/>
        </w:rPr>
        <w:t>октября</w:t>
      </w:r>
      <w:r w:rsidRPr="008315E2">
        <w:rPr>
          <w:lang w:val="ru-RU"/>
        </w:rPr>
        <w:t xml:space="preserve"> 2007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t>UNEP</w:t>
      </w:r>
      <w:r w:rsidRPr="008315E2">
        <w:rPr>
          <w:lang w:val="ru-RU"/>
        </w:rPr>
        <w:t>/</w:t>
      </w:r>
      <w:r>
        <w:t>CBD</w:t>
      </w:r>
      <w:r w:rsidRPr="008315E2">
        <w:rPr>
          <w:lang w:val="ru-RU"/>
        </w:rPr>
        <w:t>/</w:t>
      </w:r>
      <w:r>
        <w:t>WG</w:t>
      </w:r>
      <w:r w:rsidRPr="008315E2">
        <w:rPr>
          <w:lang w:val="ru-RU"/>
        </w:rPr>
        <w:t>8</w:t>
      </w:r>
      <w:r>
        <w:t>J</w:t>
      </w:r>
      <w:r w:rsidRPr="008315E2">
        <w:rPr>
          <w:lang w:val="ru-RU"/>
        </w:rPr>
        <w:t>/5/</w:t>
      </w:r>
      <w:r>
        <w:t>L</w:t>
      </w:r>
      <w:r w:rsidRPr="008315E2">
        <w:rPr>
          <w:lang w:val="ru-RU"/>
        </w:rPr>
        <w:t>.</w:t>
      </w:r>
      <w:r w:rsidR="00CF5696">
        <w:rPr>
          <w:lang w:val="ru-RU"/>
        </w:rPr>
        <w:t>2</w:t>
      </w:r>
      <w:r w:rsidRPr="008315E2">
        <w:rPr>
          <w:lang w:val="ru-RU"/>
        </w:rPr>
        <w:t xml:space="preserve"> </w:t>
      </w:r>
      <w:r>
        <w:rPr>
          <w:lang w:val="ru-RU"/>
        </w:rPr>
        <w:t>и</w:t>
      </w:r>
      <w:r w:rsidRPr="008315E2">
        <w:rPr>
          <w:lang w:val="ru-RU"/>
        </w:rPr>
        <w:t xml:space="preserve"> </w:t>
      </w:r>
      <w:r>
        <w:rPr>
          <w:lang w:val="ru-RU"/>
        </w:rPr>
        <w:t>приняла</w:t>
      </w:r>
      <w:r w:rsidRPr="008315E2">
        <w:rPr>
          <w:lang w:val="ru-RU"/>
        </w:rPr>
        <w:t xml:space="preserve"> </w:t>
      </w:r>
      <w:r>
        <w:rPr>
          <w:lang w:val="ru-RU"/>
        </w:rPr>
        <w:t>его</w:t>
      </w:r>
      <w:r w:rsidRPr="008315E2">
        <w:rPr>
          <w:lang w:val="ru-RU"/>
        </w:rPr>
        <w:t xml:space="preserve"> </w:t>
      </w:r>
      <w:r>
        <w:rPr>
          <w:lang w:val="ru-RU"/>
        </w:rPr>
        <w:t>в</w:t>
      </w:r>
      <w:r w:rsidRPr="008315E2">
        <w:rPr>
          <w:lang w:val="ru-RU"/>
        </w:rPr>
        <w:t xml:space="preserve"> </w:t>
      </w:r>
      <w:r>
        <w:rPr>
          <w:lang w:val="ru-RU"/>
        </w:rPr>
        <w:t>качестве</w:t>
      </w:r>
      <w:r w:rsidRPr="008315E2">
        <w:rPr>
          <w:lang w:val="ru-RU"/>
        </w:rPr>
        <w:t xml:space="preserve"> </w:t>
      </w:r>
      <w:r>
        <w:rPr>
          <w:lang w:val="ru-RU"/>
        </w:rPr>
        <w:t>рекомендации</w:t>
      </w:r>
      <w:r w:rsidRPr="008315E2">
        <w:rPr>
          <w:lang w:val="ru-RU"/>
        </w:rPr>
        <w:t xml:space="preserve"> 5/</w:t>
      </w:r>
      <w:r w:rsidR="00CF5696">
        <w:rPr>
          <w:lang w:val="ru-RU"/>
        </w:rPr>
        <w:t>4</w:t>
      </w:r>
      <w:r w:rsidRPr="008315E2">
        <w:rPr>
          <w:lang w:val="ru-RU"/>
        </w:rPr>
        <w:t xml:space="preserve">. </w:t>
      </w:r>
      <w:r>
        <w:rPr>
          <w:lang w:val="ru-RU"/>
        </w:rPr>
        <w:t>Текст</w:t>
      </w:r>
      <w:r w:rsidRPr="00CF5696">
        <w:rPr>
          <w:lang w:val="ru-RU"/>
        </w:rPr>
        <w:t xml:space="preserve"> </w:t>
      </w:r>
      <w:r>
        <w:rPr>
          <w:lang w:val="ru-RU"/>
        </w:rPr>
        <w:t>рекомендации</w:t>
      </w:r>
      <w:r w:rsidRPr="00CF5696">
        <w:rPr>
          <w:lang w:val="ru-RU"/>
        </w:rPr>
        <w:t xml:space="preserve"> </w:t>
      </w:r>
      <w:r>
        <w:rPr>
          <w:lang w:val="ru-RU"/>
        </w:rPr>
        <w:t>был</w:t>
      </w:r>
      <w:r w:rsidRPr="00CF5696">
        <w:rPr>
          <w:lang w:val="ru-RU"/>
        </w:rPr>
        <w:t xml:space="preserve"> </w:t>
      </w:r>
      <w:r>
        <w:rPr>
          <w:lang w:val="ru-RU"/>
        </w:rPr>
        <w:t>прият</w:t>
      </w:r>
      <w:r w:rsidRPr="00CF5696">
        <w:rPr>
          <w:lang w:val="ru-RU"/>
        </w:rPr>
        <w:t xml:space="preserve"> </w:t>
      </w:r>
      <w:r>
        <w:rPr>
          <w:lang w:val="ru-RU"/>
        </w:rPr>
        <w:t>с</w:t>
      </w:r>
      <w:r w:rsidRPr="00CF5696">
        <w:rPr>
          <w:lang w:val="ru-RU"/>
        </w:rPr>
        <w:t xml:space="preserve"> </w:t>
      </w:r>
      <w:r>
        <w:rPr>
          <w:lang w:val="ru-RU"/>
        </w:rPr>
        <w:t>внесенными</w:t>
      </w:r>
      <w:r w:rsidRPr="00CF5696">
        <w:rPr>
          <w:lang w:val="ru-RU"/>
        </w:rPr>
        <w:t xml:space="preserve"> </w:t>
      </w:r>
      <w:r>
        <w:rPr>
          <w:lang w:val="ru-RU"/>
        </w:rPr>
        <w:t>в</w:t>
      </w:r>
      <w:r w:rsidRPr="00CF5696">
        <w:rPr>
          <w:lang w:val="ru-RU"/>
        </w:rPr>
        <w:t xml:space="preserve"> </w:t>
      </w:r>
      <w:r>
        <w:rPr>
          <w:lang w:val="ru-RU"/>
        </w:rPr>
        <w:t>него</w:t>
      </w:r>
      <w:r w:rsidRPr="00CF5696">
        <w:rPr>
          <w:lang w:val="ru-RU"/>
        </w:rPr>
        <w:t xml:space="preserve"> </w:t>
      </w:r>
      <w:r>
        <w:rPr>
          <w:lang w:val="ru-RU"/>
        </w:rPr>
        <w:t>устными</w:t>
      </w:r>
      <w:r w:rsidRPr="00CF5696">
        <w:rPr>
          <w:lang w:val="ru-RU"/>
        </w:rPr>
        <w:t xml:space="preserve"> </w:t>
      </w:r>
      <w:r>
        <w:rPr>
          <w:lang w:val="ru-RU"/>
        </w:rPr>
        <w:t>поправками</w:t>
      </w:r>
      <w:r w:rsidRPr="00CF5696">
        <w:rPr>
          <w:lang w:val="ru-RU"/>
        </w:rPr>
        <w:t xml:space="preserve"> </w:t>
      </w:r>
      <w:r>
        <w:rPr>
          <w:lang w:val="ru-RU"/>
        </w:rPr>
        <w:t>и</w:t>
      </w:r>
      <w:r w:rsidRPr="00CF5696">
        <w:rPr>
          <w:lang w:val="ru-RU"/>
        </w:rPr>
        <w:t xml:space="preserve"> </w:t>
      </w:r>
      <w:r>
        <w:rPr>
          <w:lang w:val="ru-RU"/>
        </w:rPr>
        <w:t>приводится</w:t>
      </w:r>
      <w:r w:rsidRPr="00CF5696">
        <w:rPr>
          <w:lang w:val="ru-RU"/>
        </w:rPr>
        <w:t xml:space="preserve"> </w:t>
      </w:r>
      <w:r>
        <w:rPr>
          <w:lang w:val="ru-RU"/>
        </w:rPr>
        <w:t>в</w:t>
      </w:r>
      <w:r w:rsidRPr="00CF5696">
        <w:rPr>
          <w:lang w:val="ru-RU"/>
        </w:rPr>
        <w:t xml:space="preserve"> </w:t>
      </w:r>
      <w:r>
        <w:rPr>
          <w:lang w:val="ru-RU"/>
        </w:rPr>
        <w:t>приложении</w:t>
      </w:r>
      <w:r w:rsidRPr="00CF5696">
        <w:rPr>
          <w:lang w:val="ru-RU"/>
        </w:rPr>
        <w:t xml:space="preserve"> </w:t>
      </w:r>
      <w:r>
        <w:t>I</w:t>
      </w:r>
      <w:r w:rsidRPr="00CF5696">
        <w:rPr>
          <w:lang w:val="ru-RU"/>
        </w:rPr>
        <w:t xml:space="preserve"> </w:t>
      </w:r>
      <w:r>
        <w:rPr>
          <w:lang w:val="ru-RU"/>
        </w:rPr>
        <w:t>к</w:t>
      </w:r>
      <w:r w:rsidRPr="00CF5696">
        <w:rPr>
          <w:lang w:val="ru-RU"/>
        </w:rPr>
        <w:t xml:space="preserve"> </w:t>
      </w:r>
      <w:r>
        <w:rPr>
          <w:lang w:val="ru-RU"/>
        </w:rPr>
        <w:t>настоящему</w:t>
      </w:r>
      <w:r w:rsidRPr="00CF5696">
        <w:rPr>
          <w:lang w:val="ru-RU"/>
        </w:rPr>
        <w:t xml:space="preserve"> </w:t>
      </w:r>
      <w:r>
        <w:rPr>
          <w:lang w:val="ru-RU"/>
        </w:rPr>
        <w:t>докладу</w:t>
      </w:r>
      <w:r w:rsidR="00CF5696">
        <w:rPr>
          <w:lang w:val="ru-RU"/>
        </w:rPr>
        <w:t xml:space="preserve">. </w:t>
      </w:r>
    </w:p>
    <w:p w:rsidR="00EE6880" w:rsidRPr="0084208F" w:rsidRDefault="0084208F" w:rsidP="0084208F">
      <w:pPr>
        <w:pStyle w:val="Heading1longmultiline"/>
        <w:tabs>
          <w:tab w:val="clear" w:pos="720"/>
          <w:tab w:val="num" w:pos="709"/>
        </w:tabs>
        <w:ind w:left="4320" w:hanging="3611"/>
        <w:rPr>
          <w:bCs/>
          <w:lang w:val="ru-RU"/>
        </w:rPr>
      </w:pPr>
      <w:r w:rsidRPr="00FB472D">
        <w:rPr>
          <w:bCs/>
          <w:lang w:val="ru-RU"/>
        </w:rPr>
        <w:t>пункт</w:t>
      </w:r>
      <w:r w:rsidRPr="00103BB0">
        <w:rPr>
          <w:bCs/>
          <w:lang w:val="ru-RU"/>
        </w:rPr>
        <w:t xml:space="preserve"> </w:t>
      </w:r>
      <w:r w:rsidRPr="00FB472D">
        <w:rPr>
          <w:bCs/>
          <w:lang w:val="ru-RU"/>
        </w:rPr>
        <w:t>8</w:t>
      </w:r>
      <w:r w:rsidRPr="00103BB0">
        <w:rPr>
          <w:bCs/>
          <w:lang w:val="ru-RU"/>
        </w:rPr>
        <w:t xml:space="preserve"> </w:t>
      </w:r>
      <w:r w:rsidRPr="00FB472D">
        <w:rPr>
          <w:bCs/>
          <w:lang w:val="ru-RU"/>
        </w:rPr>
        <w:t>повестки</w:t>
      </w:r>
      <w:r w:rsidRPr="00103BB0">
        <w:rPr>
          <w:bCs/>
          <w:lang w:val="ru-RU"/>
        </w:rPr>
        <w:t xml:space="preserve"> </w:t>
      </w:r>
      <w:r w:rsidRPr="00FB472D">
        <w:rPr>
          <w:bCs/>
          <w:lang w:val="ru-RU"/>
        </w:rPr>
        <w:t>дня</w:t>
      </w:r>
      <w:r w:rsidRPr="00103BB0">
        <w:rPr>
          <w:bCs/>
          <w:lang w:val="ru-RU"/>
        </w:rPr>
        <w:t>.</w:t>
      </w:r>
      <w:r w:rsidRPr="00103BB0">
        <w:rPr>
          <w:bCs/>
          <w:lang w:val="ru-RU"/>
        </w:rPr>
        <w:tab/>
      </w:r>
      <w:r w:rsidRPr="00FB472D">
        <w:rPr>
          <w:szCs w:val="22"/>
          <w:lang w:val="ru-RU"/>
        </w:rPr>
        <w:t>Разработка элементов с</w:t>
      </w:r>
      <w:r w:rsidRPr="00FB472D">
        <w:rPr>
          <w:iCs/>
          <w:szCs w:val="22"/>
          <w:lang w:val="ru-RU"/>
        </w:rPr>
        <w:t xml:space="preserve">истем </w:t>
      </w:r>
      <w:r w:rsidRPr="00FB472D">
        <w:rPr>
          <w:iCs/>
          <w:szCs w:val="22"/>
        </w:rPr>
        <w:t>sui</w:t>
      </w:r>
      <w:r w:rsidRPr="00FB472D">
        <w:rPr>
          <w:iCs/>
          <w:szCs w:val="22"/>
          <w:lang w:val="ru-RU"/>
        </w:rPr>
        <w:t xml:space="preserve"> </w:t>
      </w:r>
      <w:r w:rsidRPr="00FB472D">
        <w:rPr>
          <w:iCs/>
          <w:szCs w:val="22"/>
        </w:rPr>
        <w:t>generis</w:t>
      </w:r>
      <w:r w:rsidRPr="00FB472D">
        <w:rPr>
          <w:szCs w:val="22"/>
          <w:lang w:val="ru-RU"/>
        </w:rPr>
        <w:t xml:space="preserve"> по охране традиционных знаний, нововведений и практики</w:t>
      </w:r>
    </w:p>
    <w:p w:rsidR="00EE6880" w:rsidRPr="00161CBE" w:rsidRDefault="00161CBE" w:rsidP="005D7E5A">
      <w:pPr>
        <w:pStyle w:val="Para1-Annex"/>
        <w:tabs>
          <w:tab w:val="clear" w:pos="360"/>
          <w:tab w:val="num" w:pos="709"/>
        </w:tabs>
        <w:spacing w:before="0"/>
        <w:rPr>
          <w:lang w:val="ru-RU"/>
        </w:rPr>
      </w:pPr>
      <w:r w:rsidRPr="00FB472D">
        <w:rPr>
          <w:lang w:val="ru-RU"/>
        </w:rPr>
        <w:t xml:space="preserve">Пункт 8 повестки дня был рассмотрен Рабочей подгруппой </w:t>
      </w:r>
      <w:r w:rsidRPr="00FB472D">
        <w:t>II</w:t>
      </w:r>
      <w:r w:rsidRPr="00FB472D">
        <w:rPr>
          <w:lang w:val="ru-RU"/>
        </w:rPr>
        <w:t xml:space="preserve"> на ее </w:t>
      </w:r>
      <w:r>
        <w:rPr>
          <w:lang w:val="ru-RU"/>
        </w:rPr>
        <w:t xml:space="preserve">2-м </w:t>
      </w:r>
      <w:r w:rsidRPr="00FB472D">
        <w:rPr>
          <w:lang w:val="ru-RU"/>
        </w:rPr>
        <w:t>совещании 16</w:t>
      </w:r>
      <w:r>
        <w:rPr>
          <w:lang w:val="ru-RU"/>
        </w:rPr>
        <w:t> </w:t>
      </w:r>
      <w:r w:rsidRPr="00FB472D">
        <w:rPr>
          <w:lang w:val="ru-RU"/>
        </w:rPr>
        <w:t>октября 2007 года. В ходе рассмотрения данного пункта повестки дня Рабочей подгруппе был представлен краткий обзор, подготовленный Исполнительным секретарем, соответствующего/их материала</w:t>
      </w:r>
      <w:r>
        <w:rPr>
          <w:lang w:val="ru-RU"/>
        </w:rPr>
        <w:t>/ов</w:t>
      </w:r>
      <w:r w:rsidRPr="00FB472D">
        <w:rPr>
          <w:lang w:val="ru-RU"/>
        </w:rPr>
        <w:t xml:space="preserve"> касательно систем </w:t>
      </w:r>
      <w:r w:rsidRPr="00FB472D">
        <w:rPr>
          <w:lang w:val="en-CA"/>
        </w:rPr>
        <w:t>sui</w:t>
      </w:r>
      <w:r w:rsidRPr="00FB472D">
        <w:rPr>
          <w:lang w:val="ru-RU"/>
        </w:rPr>
        <w:t xml:space="preserve"> </w:t>
      </w:r>
      <w:r w:rsidRPr="00FB472D">
        <w:rPr>
          <w:lang w:val="en-CA"/>
        </w:rPr>
        <w:t>generis</w:t>
      </w:r>
      <w:r w:rsidRPr="00FB472D">
        <w:rPr>
          <w:lang w:val="ru-RU"/>
        </w:rPr>
        <w:t xml:space="preserve"> по охране традиционных знаний, нововведений и практики </w:t>
      </w:r>
      <w:r>
        <w:rPr>
          <w:lang w:val="ru-RU"/>
        </w:rPr>
        <w:t>(</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/5/6</w:t>
      </w:r>
      <w:r>
        <w:rPr>
          <w:lang w:val="ru-RU"/>
        </w:rPr>
        <w:t>)</w:t>
      </w:r>
      <w:r w:rsidRPr="00FB472D">
        <w:rPr>
          <w:lang w:val="ru-RU"/>
        </w:rPr>
        <w:t xml:space="preserve"> и обобщение мнений, включая определения</w:t>
      </w:r>
      <w:r>
        <w:rPr>
          <w:lang w:val="ru-RU"/>
        </w:rPr>
        <w:t xml:space="preserve">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w:t>
      </w:r>
      <w:r w:rsidRPr="00FB472D">
        <w:t>INF</w:t>
      </w:r>
      <w:r w:rsidRPr="00FB472D">
        <w:rPr>
          <w:lang w:val="ru-RU"/>
        </w:rPr>
        <w:t>/16</w:t>
      </w:r>
      <w:r>
        <w:rPr>
          <w:lang w:val="ru-RU"/>
        </w:rPr>
        <w:t>).</w:t>
      </w:r>
    </w:p>
    <w:p w:rsidR="00EE6880" w:rsidRPr="00113CCA" w:rsidRDefault="00113CCA" w:rsidP="005D7E5A">
      <w:pPr>
        <w:pStyle w:val="Para1-Annex"/>
        <w:tabs>
          <w:tab w:val="clear" w:pos="360"/>
          <w:tab w:val="num" w:pos="709"/>
        </w:tabs>
        <w:spacing w:before="0"/>
        <w:rPr>
          <w:lang w:val="ru-RU"/>
        </w:rPr>
      </w:pPr>
      <w:r w:rsidRPr="00FB472D">
        <w:rPr>
          <w:lang w:val="ru-RU"/>
        </w:rPr>
        <w:t xml:space="preserve">Представляя документы, </w:t>
      </w:r>
      <w:r>
        <w:rPr>
          <w:lang w:val="ru-RU"/>
        </w:rPr>
        <w:t>с</w:t>
      </w:r>
      <w:r w:rsidRPr="00FB472D">
        <w:rPr>
          <w:lang w:val="ru-RU"/>
        </w:rPr>
        <w:t xml:space="preserve">опредседатель сказала, что в пункте 4 решения </w:t>
      </w:r>
      <w:r w:rsidRPr="00FB472D">
        <w:t>VIII</w:t>
      </w:r>
      <w:r w:rsidRPr="00FB472D">
        <w:rPr>
          <w:lang w:val="ru-RU"/>
        </w:rPr>
        <w:t xml:space="preserve">/5 </w:t>
      </w:r>
      <w:r w:rsidRPr="00FB472D">
        <w:t>E</w:t>
      </w:r>
      <w:r w:rsidRPr="00FB472D">
        <w:rPr>
          <w:lang w:val="ru-RU"/>
        </w:rPr>
        <w:t xml:space="preserve"> Стороны Конвенции поручили Исполнительному секретарю продолжить при проведении консультаций со Сторонами, правительствами, коренными и местными общинами сбор и проведение анализа информации для дальнейшей разработки в качестве приоритетного направления возможных элементов, перечисленных в приложении к решению </w:t>
      </w:r>
      <w:r w:rsidRPr="00FB472D">
        <w:t>VII</w:t>
      </w:r>
      <w:r w:rsidRPr="00FB472D">
        <w:rPr>
          <w:lang w:val="ru-RU"/>
        </w:rPr>
        <w:t xml:space="preserve">/16 </w:t>
      </w:r>
      <w:r w:rsidRPr="00FB472D">
        <w:t>H</w:t>
      </w:r>
      <w:r>
        <w:rPr>
          <w:lang w:val="ru-RU"/>
        </w:rPr>
        <w:t>,</w:t>
      </w:r>
      <w:r w:rsidRPr="00FB472D">
        <w:rPr>
          <w:lang w:val="ru-RU"/>
        </w:rPr>
        <w:t xml:space="preserve"> для рассмотрения на настоящем </w:t>
      </w:r>
      <w:r>
        <w:rPr>
          <w:lang w:val="ru-RU"/>
        </w:rPr>
        <w:t xml:space="preserve">совещании </w:t>
      </w:r>
      <w:r w:rsidRPr="00FB472D">
        <w:rPr>
          <w:lang w:val="ru-RU"/>
        </w:rPr>
        <w:t xml:space="preserve">Рабочей группы и поручили Рабочей группе выявить приоритетные элементы систем </w:t>
      </w:r>
      <w:r w:rsidRPr="00FB472D">
        <w:t>sui</w:t>
      </w:r>
      <w:r w:rsidRPr="00FB472D">
        <w:rPr>
          <w:lang w:val="ru-RU"/>
        </w:rPr>
        <w:t xml:space="preserve"> </w:t>
      </w:r>
      <w:r w:rsidRPr="00FB472D">
        <w:t>generis</w:t>
      </w:r>
      <w:r w:rsidRPr="00FB472D">
        <w:rPr>
          <w:lang w:val="ru-RU"/>
        </w:rPr>
        <w:t xml:space="preserve">. В пункте 8 того же решения Сторонам, правительствам, коренным и местным общинам и неправительственным организациям было предложено направлять в секретариат свои </w:t>
      </w:r>
      <w:r>
        <w:rPr>
          <w:lang w:val="ru-RU"/>
        </w:rPr>
        <w:t xml:space="preserve">мнения об </w:t>
      </w:r>
      <w:r w:rsidRPr="00FB472D">
        <w:rPr>
          <w:lang w:val="ru-RU"/>
        </w:rPr>
        <w:t>определения</w:t>
      </w:r>
      <w:r>
        <w:rPr>
          <w:lang w:val="ru-RU"/>
        </w:rPr>
        <w:t>х, имеющих</w:t>
      </w:r>
      <w:r w:rsidRPr="00FB472D">
        <w:rPr>
          <w:lang w:val="ru-RU"/>
        </w:rPr>
        <w:t xml:space="preserve"> отношени</w:t>
      </w:r>
      <w:r>
        <w:rPr>
          <w:lang w:val="ru-RU"/>
        </w:rPr>
        <w:t>е</w:t>
      </w:r>
      <w:r w:rsidRPr="00FB472D">
        <w:rPr>
          <w:lang w:val="ru-RU"/>
        </w:rPr>
        <w:t xml:space="preserve"> к данному решению. Исполнительный секретарь представил предварительный обзор соответствующего/их материала</w:t>
      </w:r>
      <w:r>
        <w:rPr>
          <w:lang w:val="ru-RU"/>
        </w:rPr>
        <w:t>/ов</w:t>
      </w:r>
      <w:r w:rsidRPr="00FB472D">
        <w:rPr>
          <w:lang w:val="ru-RU"/>
        </w:rPr>
        <w:t xml:space="preserve"> касательно систем </w:t>
      </w:r>
      <w:r w:rsidRPr="00FB472D">
        <w:rPr>
          <w:lang w:val="en-CA"/>
        </w:rPr>
        <w:t>sui</w:t>
      </w:r>
      <w:r w:rsidRPr="00FB472D">
        <w:rPr>
          <w:lang w:val="ru-RU"/>
        </w:rPr>
        <w:t xml:space="preserve"> </w:t>
      </w:r>
      <w:r w:rsidRPr="00FB472D">
        <w:rPr>
          <w:lang w:val="en-CA"/>
        </w:rPr>
        <w:t>generis</w:t>
      </w:r>
      <w:r w:rsidRPr="00FB472D">
        <w:rPr>
          <w:lang w:val="ru-RU"/>
        </w:rPr>
        <w:t xml:space="preserve"> по охране традиционных знаний, нововведений и практики </w:t>
      </w:r>
      <w:r>
        <w:rPr>
          <w:lang w:val="ru-RU"/>
        </w:rPr>
        <w:t>(</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/5/6</w:t>
      </w:r>
      <w:r>
        <w:rPr>
          <w:lang w:val="ru-RU"/>
        </w:rPr>
        <w:t>) вместе с документом, содержащим о</w:t>
      </w:r>
      <w:r w:rsidRPr="00FB472D">
        <w:rPr>
          <w:lang w:val="ru-RU"/>
        </w:rPr>
        <w:t>бобщение мнений, включая определения</w:t>
      </w:r>
      <w:r>
        <w:rPr>
          <w:lang w:val="ru-RU"/>
        </w:rPr>
        <w:t xml:space="preserve">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w:t>
      </w:r>
      <w:r w:rsidRPr="00FB472D">
        <w:t>INF</w:t>
      </w:r>
      <w:r w:rsidRPr="00FB472D">
        <w:rPr>
          <w:lang w:val="ru-RU"/>
        </w:rPr>
        <w:t>/16</w:t>
      </w:r>
      <w:r>
        <w:rPr>
          <w:lang w:val="ru-RU"/>
        </w:rPr>
        <w:t>)</w:t>
      </w:r>
      <w:r w:rsidRPr="00FB472D">
        <w:rPr>
          <w:lang w:val="ru-RU"/>
        </w:rPr>
        <w:t xml:space="preserve">.  Рабочей группе было предложено внести вклад в дальнейшее развитие систем </w:t>
      </w:r>
      <w:r w:rsidRPr="00FB472D">
        <w:t>sui</w:t>
      </w:r>
      <w:r w:rsidRPr="00FB472D">
        <w:rPr>
          <w:lang w:val="ru-RU"/>
        </w:rPr>
        <w:t xml:space="preserve"> </w:t>
      </w:r>
      <w:r w:rsidRPr="00FB472D">
        <w:t>generis</w:t>
      </w:r>
      <w:r w:rsidRPr="00FB472D">
        <w:rPr>
          <w:lang w:val="ru-RU"/>
        </w:rPr>
        <w:t xml:space="preserve"> с учетом конкретных </w:t>
      </w:r>
      <w:r>
        <w:rPr>
          <w:lang w:val="ru-RU"/>
        </w:rPr>
        <w:t xml:space="preserve">особенностей </w:t>
      </w:r>
      <w:r w:rsidRPr="00FB472D">
        <w:rPr>
          <w:lang w:val="ru-RU"/>
        </w:rPr>
        <w:t xml:space="preserve">знаний, нововведений и практики коренных и местных общин и принимая во внимание тот факт, что вопрос систем </w:t>
      </w:r>
      <w:r w:rsidRPr="00FB472D">
        <w:t>sui</w:t>
      </w:r>
      <w:r w:rsidRPr="00FB472D">
        <w:rPr>
          <w:lang w:val="ru-RU"/>
        </w:rPr>
        <w:t xml:space="preserve"> </w:t>
      </w:r>
      <w:r w:rsidRPr="00FB472D">
        <w:t>generis</w:t>
      </w:r>
      <w:r w:rsidRPr="00FB472D">
        <w:rPr>
          <w:lang w:val="ru-RU"/>
        </w:rPr>
        <w:t xml:space="preserve"> связан с проведением переговоров о международном режиме регулирования доступа к генетическим ресурсам и совместного использования выгод. </w:t>
      </w:r>
      <w:r>
        <w:rPr>
          <w:lang w:val="ru-RU"/>
        </w:rPr>
        <w:t>В частности</w:t>
      </w:r>
      <w:r w:rsidRPr="00FB472D">
        <w:rPr>
          <w:lang w:val="ru-RU"/>
        </w:rPr>
        <w:t xml:space="preserve"> Рабочей группе было поручено определить приоритетные элементы систем </w:t>
      </w:r>
      <w:r w:rsidRPr="00FB472D">
        <w:t>sui</w:t>
      </w:r>
      <w:r w:rsidRPr="00FB472D">
        <w:rPr>
          <w:lang w:val="ru-RU"/>
        </w:rPr>
        <w:t xml:space="preserve"> </w:t>
      </w:r>
      <w:r w:rsidRPr="00FB472D">
        <w:t>generis</w:t>
      </w:r>
      <w:r w:rsidRPr="00FB472D">
        <w:rPr>
          <w:lang w:val="ru-RU"/>
        </w:rPr>
        <w:t xml:space="preserve"> и п</w:t>
      </w:r>
      <w:r>
        <w:rPr>
          <w:lang w:val="ru-RU"/>
        </w:rPr>
        <w:t xml:space="preserve">о мере </w:t>
      </w:r>
      <w:r w:rsidRPr="00FB472D">
        <w:rPr>
          <w:lang w:val="ru-RU"/>
        </w:rPr>
        <w:t>необходимости в</w:t>
      </w:r>
      <w:r>
        <w:rPr>
          <w:lang w:val="ru-RU"/>
        </w:rPr>
        <w:t>ы</w:t>
      </w:r>
      <w:r w:rsidRPr="00FB472D">
        <w:rPr>
          <w:lang w:val="ru-RU"/>
        </w:rPr>
        <w:t>нести рекомендации от</w:t>
      </w:r>
      <w:r>
        <w:rPr>
          <w:lang w:val="ru-RU"/>
        </w:rPr>
        <w:t xml:space="preserve">носительно приоритетных элементов и определений </w:t>
      </w:r>
      <w:r w:rsidRPr="00FB472D">
        <w:rPr>
          <w:lang w:val="ru-RU"/>
        </w:rPr>
        <w:t>девято</w:t>
      </w:r>
      <w:r>
        <w:rPr>
          <w:lang w:val="ru-RU"/>
        </w:rPr>
        <w:t>му</w:t>
      </w:r>
      <w:r w:rsidRPr="00FB472D">
        <w:rPr>
          <w:lang w:val="ru-RU"/>
        </w:rPr>
        <w:t xml:space="preserve"> совещани</w:t>
      </w:r>
      <w:r>
        <w:rPr>
          <w:lang w:val="ru-RU"/>
        </w:rPr>
        <w:t>ю</w:t>
      </w:r>
      <w:r w:rsidRPr="00FB472D">
        <w:rPr>
          <w:lang w:val="ru-RU"/>
        </w:rPr>
        <w:t xml:space="preserve"> Конференции Сторон. С</w:t>
      </w:r>
      <w:r w:rsidRPr="00113CCA">
        <w:rPr>
          <w:lang w:val="ru-RU"/>
        </w:rPr>
        <w:t xml:space="preserve"> </w:t>
      </w:r>
      <w:r w:rsidRPr="00FB472D">
        <w:rPr>
          <w:lang w:val="ru-RU"/>
        </w:rPr>
        <w:t>целью</w:t>
      </w:r>
      <w:r w:rsidRPr="00113CCA">
        <w:rPr>
          <w:lang w:val="ru-RU"/>
        </w:rPr>
        <w:t xml:space="preserve"> </w:t>
      </w:r>
      <w:r w:rsidRPr="00FB472D">
        <w:rPr>
          <w:lang w:val="ru-RU"/>
        </w:rPr>
        <w:t>оказания</w:t>
      </w:r>
      <w:r w:rsidRPr="00113CCA">
        <w:rPr>
          <w:lang w:val="ru-RU"/>
        </w:rPr>
        <w:t xml:space="preserve"> </w:t>
      </w:r>
      <w:r w:rsidRPr="00FB472D">
        <w:rPr>
          <w:lang w:val="ru-RU"/>
        </w:rPr>
        <w:t>Рабочей</w:t>
      </w:r>
      <w:r w:rsidRPr="00113CCA">
        <w:rPr>
          <w:lang w:val="ru-RU"/>
        </w:rPr>
        <w:t xml:space="preserve"> </w:t>
      </w:r>
      <w:r w:rsidRPr="00FB472D">
        <w:rPr>
          <w:lang w:val="ru-RU"/>
        </w:rPr>
        <w:t>групп</w:t>
      </w:r>
      <w:r>
        <w:rPr>
          <w:lang w:val="ru-RU"/>
        </w:rPr>
        <w:t>е</w:t>
      </w:r>
      <w:r w:rsidRPr="00113CCA">
        <w:rPr>
          <w:lang w:val="ru-RU"/>
        </w:rPr>
        <w:t xml:space="preserve"> </w:t>
      </w:r>
      <w:r w:rsidRPr="00FB472D">
        <w:rPr>
          <w:lang w:val="ru-RU"/>
        </w:rPr>
        <w:t>помощи</w:t>
      </w:r>
      <w:r w:rsidRPr="00113CCA">
        <w:rPr>
          <w:lang w:val="ru-RU"/>
        </w:rPr>
        <w:t xml:space="preserve"> </w:t>
      </w:r>
      <w:r w:rsidRPr="00FB472D">
        <w:rPr>
          <w:lang w:val="ru-RU"/>
        </w:rPr>
        <w:t>в</w:t>
      </w:r>
      <w:r w:rsidRPr="00113CCA">
        <w:rPr>
          <w:lang w:val="ru-RU"/>
        </w:rPr>
        <w:t xml:space="preserve"> </w:t>
      </w:r>
      <w:r w:rsidRPr="00FB472D">
        <w:rPr>
          <w:lang w:val="ru-RU"/>
        </w:rPr>
        <w:t>решении</w:t>
      </w:r>
      <w:r w:rsidRPr="00113CCA">
        <w:rPr>
          <w:lang w:val="ru-RU"/>
        </w:rPr>
        <w:t xml:space="preserve"> </w:t>
      </w:r>
      <w:r w:rsidRPr="00FB472D">
        <w:rPr>
          <w:lang w:val="ru-RU"/>
        </w:rPr>
        <w:t>этой</w:t>
      </w:r>
      <w:r w:rsidRPr="00113CCA">
        <w:rPr>
          <w:lang w:val="ru-RU"/>
        </w:rPr>
        <w:t xml:space="preserve"> </w:t>
      </w:r>
      <w:r w:rsidRPr="00FB472D">
        <w:rPr>
          <w:lang w:val="ru-RU"/>
        </w:rPr>
        <w:t>задачи</w:t>
      </w:r>
      <w:r w:rsidRPr="00113CCA">
        <w:rPr>
          <w:lang w:val="ru-RU"/>
        </w:rPr>
        <w:t xml:space="preserve"> </w:t>
      </w:r>
      <w:r w:rsidRPr="00FB472D">
        <w:rPr>
          <w:lang w:val="ru-RU"/>
        </w:rPr>
        <w:t>в</w:t>
      </w:r>
      <w:r w:rsidRPr="00113CCA">
        <w:rPr>
          <w:lang w:val="ru-RU"/>
        </w:rPr>
        <w:t xml:space="preserve"> </w:t>
      </w:r>
      <w:r w:rsidRPr="00FB472D">
        <w:rPr>
          <w:lang w:val="ru-RU"/>
        </w:rPr>
        <w:t>документе</w:t>
      </w:r>
      <w:r>
        <w:rPr>
          <w:lang w:val="ru-RU"/>
        </w:rPr>
        <w:t xml:space="preserve"> </w:t>
      </w:r>
      <w:r w:rsidR="0035687D">
        <w:rPr>
          <w:lang w:val="ru-RU"/>
        </w:rPr>
        <w:t>(</w:t>
      </w:r>
      <w:r w:rsidRPr="00FB472D">
        <w:t>UNEP</w:t>
      </w:r>
      <w:r w:rsidRPr="00113CCA">
        <w:rPr>
          <w:lang w:val="ru-RU"/>
        </w:rPr>
        <w:t>/</w:t>
      </w:r>
      <w:r w:rsidRPr="00FB472D">
        <w:t>CBD</w:t>
      </w:r>
      <w:r w:rsidRPr="00113CCA">
        <w:rPr>
          <w:lang w:val="ru-RU"/>
        </w:rPr>
        <w:t>/</w:t>
      </w:r>
      <w:r w:rsidRPr="00FB472D">
        <w:t>WG</w:t>
      </w:r>
      <w:r w:rsidRPr="00113CCA">
        <w:rPr>
          <w:lang w:val="ru-RU"/>
        </w:rPr>
        <w:t>8</w:t>
      </w:r>
      <w:r w:rsidRPr="00FB472D">
        <w:t>J</w:t>
      </w:r>
      <w:r w:rsidRPr="00113CCA">
        <w:rPr>
          <w:lang w:val="ru-RU"/>
        </w:rPr>
        <w:t>/5/6</w:t>
      </w:r>
      <w:r w:rsidR="0035687D">
        <w:rPr>
          <w:lang w:val="ru-RU"/>
        </w:rPr>
        <w:t>)</w:t>
      </w:r>
      <w:r w:rsidRPr="00113CCA">
        <w:rPr>
          <w:lang w:val="ru-RU"/>
        </w:rPr>
        <w:t xml:space="preserve"> </w:t>
      </w:r>
      <w:r w:rsidRPr="00FB472D">
        <w:rPr>
          <w:lang w:val="ru-RU"/>
        </w:rPr>
        <w:t>содержится</w:t>
      </w:r>
      <w:r w:rsidRPr="00113CCA">
        <w:rPr>
          <w:lang w:val="ru-RU"/>
        </w:rPr>
        <w:t xml:space="preserve"> </w:t>
      </w:r>
      <w:r w:rsidRPr="00FB472D">
        <w:rPr>
          <w:lang w:val="ru-RU"/>
        </w:rPr>
        <w:t>проект</w:t>
      </w:r>
      <w:r w:rsidRPr="00113CCA">
        <w:rPr>
          <w:lang w:val="ru-RU"/>
        </w:rPr>
        <w:t xml:space="preserve"> </w:t>
      </w:r>
      <w:r w:rsidRPr="00FB472D">
        <w:rPr>
          <w:lang w:val="ru-RU"/>
        </w:rPr>
        <w:t>рекомендаций</w:t>
      </w:r>
      <w:r>
        <w:rPr>
          <w:lang w:val="ru-RU"/>
        </w:rPr>
        <w:t xml:space="preserve">. </w:t>
      </w:r>
    </w:p>
    <w:p w:rsidR="00EE6880" w:rsidRPr="004C4039" w:rsidRDefault="004C4039" w:rsidP="005D7E5A">
      <w:pPr>
        <w:pStyle w:val="Para1-Annex"/>
        <w:tabs>
          <w:tab w:val="clear" w:pos="360"/>
          <w:tab w:val="num" w:pos="709"/>
        </w:tabs>
        <w:spacing w:before="0"/>
        <w:rPr>
          <w:lang w:val="ru-RU"/>
        </w:rPr>
      </w:pPr>
      <w:r w:rsidRPr="00FB472D">
        <w:rPr>
          <w:lang w:val="ru-RU"/>
        </w:rPr>
        <w:t>После представления документов с заявлениями выступили представители Австралии, Аргентины, Бразилии, Гвинеи, Индии, Канады, Кении, Колумбии, Коста-Рики, Малави (от имени Группы африканских государств), Малайзии, Мексики, Новой Зеландии, Объединенной Республики Танзания, Португалии (от имени Европейского сообщества и его государств-членов), Таиланда и Филиппин</w:t>
      </w:r>
      <w:r>
        <w:rPr>
          <w:lang w:val="ru-RU"/>
        </w:rPr>
        <w:t>.</w:t>
      </w:r>
    </w:p>
    <w:p w:rsidR="00EE6880" w:rsidRPr="00C7278B" w:rsidRDefault="00085275" w:rsidP="005D7E5A">
      <w:pPr>
        <w:pStyle w:val="Para1-Annex"/>
        <w:tabs>
          <w:tab w:val="clear" w:pos="360"/>
          <w:tab w:val="num" w:pos="709"/>
        </w:tabs>
        <w:spacing w:before="0"/>
        <w:rPr>
          <w:lang w:val="ru-RU"/>
        </w:rPr>
      </w:pPr>
      <w:r w:rsidRPr="00FB472D">
        <w:rPr>
          <w:lang w:val="ru-RU"/>
        </w:rPr>
        <w:t>С</w:t>
      </w:r>
      <w:r w:rsidRPr="00085275">
        <w:rPr>
          <w:lang w:val="ru-RU"/>
        </w:rPr>
        <w:t xml:space="preserve"> </w:t>
      </w:r>
      <w:r w:rsidRPr="00FB472D">
        <w:rPr>
          <w:lang w:val="ru-RU"/>
        </w:rPr>
        <w:t>заявлением</w:t>
      </w:r>
      <w:r w:rsidRPr="00085275">
        <w:rPr>
          <w:lang w:val="ru-RU"/>
        </w:rPr>
        <w:t xml:space="preserve"> </w:t>
      </w:r>
      <w:r w:rsidRPr="00FB472D">
        <w:rPr>
          <w:lang w:val="ru-RU"/>
        </w:rPr>
        <w:t>выступил</w:t>
      </w:r>
      <w:r w:rsidRPr="00085275">
        <w:rPr>
          <w:lang w:val="ru-RU"/>
        </w:rPr>
        <w:t xml:space="preserve"> </w:t>
      </w:r>
      <w:r w:rsidRPr="00FB472D">
        <w:rPr>
          <w:lang w:val="ru-RU"/>
        </w:rPr>
        <w:t>представитель</w:t>
      </w:r>
      <w:r w:rsidRPr="00085275">
        <w:rPr>
          <w:lang w:val="ru-RU"/>
        </w:rPr>
        <w:t xml:space="preserve"> </w:t>
      </w:r>
      <w:r w:rsidRPr="00FB472D">
        <w:rPr>
          <w:lang w:val="ru-RU"/>
        </w:rPr>
        <w:t>Всемирной</w:t>
      </w:r>
      <w:r w:rsidRPr="00085275">
        <w:rPr>
          <w:lang w:val="ru-RU"/>
        </w:rPr>
        <w:t xml:space="preserve"> </w:t>
      </w:r>
      <w:r w:rsidRPr="00FB472D">
        <w:rPr>
          <w:lang w:val="ru-RU"/>
        </w:rPr>
        <w:t>организации</w:t>
      </w:r>
      <w:r w:rsidRPr="00085275">
        <w:rPr>
          <w:lang w:val="ru-RU"/>
        </w:rPr>
        <w:t xml:space="preserve"> </w:t>
      </w:r>
      <w:r w:rsidRPr="00FB472D">
        <w:rPr>
          <w:lang w:val="ru-RU"/>
        </w:rPr>
        <w:t>интеллектуальной</w:t>
      </w:r>
      <w:r w:rsidRPr="00085275">
        <w:rPr>
          <w:lang w:val="ru-RU"/>
        </w:rPr>
        <w:t xml:space="preserve"> </w:t>
      </w:r>
      <w:r w:rsidRPr="00FB472D">
        <w:rPr>
          <w:lang w:val="ru-RU"/>
        </w:rPr>
        <w:t>собственности</w:t>
      </w:r>
      <w:r w:rsidRPr="00085275">
        <w:rPr>
          <w:lang w:val="ru-RU"/>
        </w:rPr>
        <w:t xml:space="preserve"> (</w:t>
      </w:r>
      <w:r w:rsidRPr="00FB472D">
        <w:rPr>
          <w:lang w:val="ru-RU"/>
        </w:rPr>
        <w:t>ВОИС</w:t>
      </w:r>
      <w:r w:rsidRPr="00085275">
        <w:rPr>
          <w:lang w:val="ru-RU"/>
        </w:rPr>
        <w:t>)</w:t>
      </w:r>
      <w:r>
        <w:rPr>
          <w:lang w:val="ru-RU"/>
        </w:rPr>
        <w:t xml:space="preserve">. </w:t>
      </w:r>
    </w:p>
    <w:p w:rsidR="00EE6880" w:rsidRPr="00C7278B" w:rsidRDefault="00A376D0" w:rsidP="005D7E5A">
      <w:pPr>
        <w:pStyle w:val="Para1-Annex"/>
        <w:tabs>
          <w:tab w:val="clear" w:pos="360"/>
          <w:tab w:val="num" w:pos="709"/>
        </w:tabs>
        <w:spacing w:before="0"/>
        <w:rPr>
          <w:lang w:val="ru-RU"/>
        </w:rPr>
      </w:pPr>
      <w:r w:rsidRPr="00FB472D">
        <w:rPr>
          <w:lang w:val="ru-RU"/>
        </w:rPr>
        <w:t>С</w:t>
      </w:r>
      <w:r w:rsidRPr="00A376D0">
        <w:rPr>
          <w:lang w:val="ru-RU"/>
        </w:rPr>
        <w:t xml:space="preserve"> </w:t>
      </w:r>
      <w:r w:rsidRPr="00FB472D">
        <w:rPr>
          <w:lang w:val="ru-RU"/>
        </w:rPr>
        <w:t>заявлениями</w:t>
      </w:r>
      <w:r w:rsidRPr="00A376D0">
        <w:rPr>
          <w:lang w:val="ru-RU"/>
        </w:rPr>
        <w:t xml:space="preserve"> </w:t>
      </w:r>
      <w:r w:rsidRPr="00FB472D">
        <w:rPr>
          <w:lang w:val="ru-RU"/>
        </w:rPr>
        <w:t>также</w:t>
      </w:r>
      <w:r w:rsidRPr="00A376D0">
        <w:rPr>
          <w:lang w:val="ru-RU"/>
        </w:rPr>
        <w:t xml:space="preserve"> </w:t>
      </w:r>
      <w:r w:rsidRPr="00FB472D">
        <w:rPr>
          <w:lang w:val="ru-RU"/>
        </w:rPr>
        <w:t>выступили</w:t>
      </w:r>
      <w:r w:rsidRPr="00A376D0">
        <w:rPr>
          <w:lang w:val="ru-RU"/>
        </w:rPr>
        <w:t xml:space="preserve"> </w:t>
      </w:r>
      <w:r w:rsidRPr="00FB472D">
        <w:rPr>
          <w:lang w:val="ru-RU"/>
        </w:rPr>
        <w:t>представители</w:t>
      </w:r>
      <w:r w:rsidRPr="00A376D0">
        <w:rPr>
          <w:lang w:val="ru-RU"/>
        </w:rPr>
        <w:t xml:space="preserve"> </w:t>
      </w:r>
      <w:r w:rsidRPr="00FB472D">
        <w:rPr>
          <w:lang w:val="ru-RU"/>
        </w:rPr>
        <w:t>Канадской</w:t>
      </w:r>
      <w:r w:rsidRPr="00A376D0">
        <w:rPr>
          <w:lang w:val="ru-RU"/>
        </w:rPr>
        <w:t xml:space="preserve"> </w:t>
      </w:r>
      <w:r w:rsidRPr="00FB472D">
        <w:rPr>
          <w:lang w:val="ru-RU"/>
        </w:rPr>
        <w:t>сети</w:t>
      </w:r>
      <w:r w:rsidRPr="00A376D0">
        <w:rPr>
          <w:lang w:val="ru-RU"/>
        </w:rPr>
        <w:t xml:space="preserve"> </w:t>
      </w:r>
      <w:r w:rsidRPr="00FB472D">
        <w:rPr>
          <w:lang w:val="ru-RU"/>
        </w:rPr>
        <w:t>информации</w:t>
      </w:r>
      <w:r w:rsidRPr="00A376D0">
        <w:rPr>
          <w:lang w:val="ru-RU"/>
        </w:rPr>
        <w:t xml:space="preserve"> </w:t>
      </w:r>
      <w:r w:rsidRPr="00FB472D">
        <w:rPr>
          <w:lang w:val="ru-RU"/>
        </w:rPr>
        <w:t>коренных</w:t>
      </w:r>
      <w:r w:rsidRPr="00A376D0">
        <w:rPr>
          <w:lang w:val="ru-RU"/>
        </w:rPr>
        <w:t xml:space="preserve"> </w:t>
      </w:r>
      <w:r w:rsidRPr="00FB472D">
        <w:rPr>
          <w:lang w:val="ru-RU"/>
        </w:rPr>
        <w:t>народов</w:t>
      </w:r>
      <w:r w:rsidRPr="00A376D0">
        <w:rPr>
          <w:lang w:val="ru-RU"/>
        </w:rPr>
        <w:t xml:space="preserve"> </w:t>
      </w:r>
      <w:r w:rsidRPr="00FB472D">
        <w:rPr>
          <w:lang w:val="ru-RU"/>
        </w:rPr>
        <w:t>по</w:t>
      </w:r>
      <w:r w:rsidRPr="00A376D0">
        <w:rPr>
          <w:lang w:val="ru-RU"/>
        </w:rPr>
        <w:t xml:space="preserve"> </w:t>
      </w:r>
      <w:r w:rsidRPr="00FB472D">
        <w:rPr>
          <w:lang w:val="ru-RU"/>
        </w:rPr>
        <w:t>биоразнообразию</w:t>
      </w:r>
      <w:r w:rsidRPr="00A376D0">
        <w:rPr>
          <w:lang w:val="ru-RU"/>
        </w:rPr>
        <w:t xml:space="preserve">, </w:t>
      </w:r>
      <w:r w:rsidRPr="00FB472D">
        <w:t>Organizaci</w:t>
      </w:r>
      <w:r w:rsidRPr="00A376D0">
        <w:rPr>
          <w:lang w:val="ru-RU"/>
        </w:rPr>
        <w:t>ó</w:t>
      </w:r>
      <w:r w:rsidRPr="00FB472D">
        <w:t>n</w:t>
      </w:r>
      <w:r w:rsidRPr="00A376D0">
        <w:rPr>
          <w:lang w:val="ru-RU"/>
        </w:rPr>
        <w:t xml:space="preserve"> </w:t>
      </w:r>
      <w:r w:rsidRPr="00FB472D">
        <w:t>Dad</w:t>
      </w:r>
      <w:r w:rsidRPr="00A376D0">
        <w:rPr>
          <w:lang w:val="ru-RU"/>
        </w:rPr>
        <w:t xml:space="preserve"> </w:t>
      </w:r>
      <w:r w:rsidRPr="00FB472D">
        <w:t>Nakue</w:t>
      </w:r>
      <w:r w:rsidRPr="00A376D0">
        <w:rPr>
          <w:lang w:val="ru-RU"/>
        </w:rPr>
        <w:t xml:space="preserve"> </w:t>
      </w:r>
      <w:r w:rsidRPr="00FB472D">
        <w:t>Dupir</w:t>
      </w:r>
      <w:r w:rsidRPr="00A376D0">
        <w:rPr>
          <w:lang w:val="ru-RU"/>
        </w:rPr>
        <w:t xml:space="preserve">, </w:t>
      </w:r>
      <w:r w:rsidRPr="00FB472D">
        <w:rPr>
          <w:lang w:val="ru-RU"/>
        </w:rPr>
        <w:t>Сети</w:t>
      </w:r>
      <w:r w:rsidRPr="00A376D0">
        <w:rPr>
          <w:lang w:val="ru-RU"/>
        </w:rPr>
        <w:t xml:space="preserve"> </w:t>
      </w:r>
      <w:r w:rsidRPr="00FB472D">
        <w:rPr>
          <w:lang w:val="ru-RU"/>
        </w:rPr>
        <w:t>женщин</w:t>
      </w:r>
      <w:r w:rsidRPr="00A376D0">
        <w:rPr>
          <w:lang w:val="ru-RU"/>
        </w:rPr>
        <w:t xml:space="preserve"> </w:t>
      </w:r>
      <w:r w:rsidRPr="00FB472D">
        <w:rPr>
          <w:lang w:val="ru-RU"/>
        </w:rPr>
        <w:t>коренных</w:t>
      </w:r>
      <w:r w:rsidRPr="00A376D0">
        <w:rPr>
          <w:lang w:val="ru-RU"/>
        </w:rPr>
        <w:t xml:space="preserve"> </w:t>
      </w:r>
      <w:r w:rsidRPr="00FB472D">
        <w:rPr>
          <w:lang w:val="ru-RU"/>
        </w:rPr>
        <w:t>народов</w:t>
      </w:r>
      <w:r w:rsidRPr="00A376D0">
        <w:rPr>
          <w:lang w:val="ru-RU"/>
        </w:rPr>
        <w:t xml:space="preserve"> </w:t>
      </w:r>
      <w:r w:rsidRPr="00FB472D">
        <w:rPr>
          <w:lang w:val="ru-RU"/>
        </w:rPr>
        <w:t>по</w:t>
      </w:r>
      <w:r w:rsidRPr="00A376D0">
        <w:rPr>
          <w:lang w:val="ru-RU"/>
        </w:rPr>
        <w:t xml:space="preserve"> </w:t>
      </w:r>
      <w:r w:rsidRPr="00FB472D">
        <w:rPr>
          <w:lang w:val="ru-RU"/>
        </w:rPr>
        <w:t>биоразнообразию</w:t>
      </w:r>
      <w:r w:rsidRPr="00A376D0">
        <w:rPr>
          <w:lang w:val="ru-RU"/>
        </w:rPr>
        <w:t xml:space="preserve">, </w:t>
      </w:r>
      <w:r w:rsidRPr="00FB472D">
        <w:rPr>
          <w:lang w:val="ru-RU"/>
        </w:rPr>
        <w:t>Международного</w:t>
      </w:r>
      <w:r w:rsidRPr="00A376D0">
        <w:rPr>
          <w:lang w:val="ru-RU"/>
        </w:rPr>
        <w:t xml:space="preserve"> </w:t>
      </w:r>
      <w:r w:rsidRPr="00FB472D">
        <w:rPr>
          <w:lang w:val="ru-RU"/>
        </w:rPr>
        <w:t>форума</w:t>
      </w:r>
      <w:r w:rsidRPr="00A376D0">
        <w:rPr>
          <w:lang w:val="ru-RU"/>
        </w:rPr>
        <w:t xml:space="preserve"> </w:t>
      </w:r>
      <w:r w:rsidRPr="00FB472D">
        <w:rPr>
          <w:lang w:val="ru-RU"/>
        </w:rPr>
        <w:t>местных</w:t>
      </w:r>
      <w:r w:rsidRPr="00A376D0">
        <w:rPr>
          <w:lang w:val="ru-RU"/>
        </w:rPr>
        <w:t xml:space="preserve"> </w:t>
      </w:r>
      <w:r w:rsidRPr="00FB472D">
        <w:rPr>
          <w:lang w:val="ru-RU"/>
        </w:rPr>
        <w:t>общин</w:t>
      </w:r>
      <w:r w:rsidRPr="00A376D0">
        <w:rPr>
          <w:lang w:val="ru-RU"/>
        </w:rPr>
        <w:t xml:space="preserve">, </w:t>
      </w:r>
      <w:r w:rsidRPr="00FB472D">
        <w:rPr>
          <w:lang w:val="ru-RU"/>
        </w:rPr>
        <w:t>Международного</w:t>
      </w:r>
      <w:r w:rsidRPr="00A376D0">
        <w:rPr>
          <w:lang w:val="ru-RU"/>
        </w:rPr>
        <w:t xml:space="preserve"> </w:t>
      </w:r>
      <w:r w:rsidRPr="00FB472D">
        <w:rPr>
          <w:lang w:val="ru-RU"/>
        </w:rPr>
        <w:t>форума</w:t>
      </w:r>
      <w:r w:rsidRPr="00A376D0">
        <w:rPr>
          <w:lang w:val="ru-RU"/>
        </w:rPr>
        <w:t xml:space="preserve"> </w:t>
      </w:r>
      <w:r w:rsidRPr="00FB472D">
        <w:rPr>
          <w:lang w:val="ru-RU"/>
        </w:rPr>
        <w:t>коренных</w:t>
      </w:r>
      <w:r w:rsidRPr="00A376D0">
        <w:rPr>
          <w:lang w:val="ru-RU"/>
        </w:rPr>
        <w:t xml:space="preserve"> </w:t>
      </w:r>
      <w:r w:rsidRPr="00FB472D">
        <w:rPr>
          <w:lang w:val="ru-RU"/>
        </w:rPr>
        <w:t>народов</w:t>
      </w:r>
      <w:r w:rsidRPr="00A376D0">
        <w:rPr>
          <w:lang w:val="ru-RU"/>
        </w:rPr>
        <w:t xml:space="preserve"> </w:t>
      </w:r>
      <w:r w:rsidRPr="00FB472D">
        <w:rPr>
          <w:lang w:val="ru-RU"/>
        </w:rPr>
        <w:t>по</w:t>
      </w:r>
      <w:r w:rsidRPr="00A376D0">
        <w:rPr>
          <w:lang w:val="ru-RU"/>
        </w:rPr>
        <w:t xml:space="preserve"> </w:t>
      </w:r>
      <w:r w:rsidRPr="00FB472D">
        <w:rPr>
          <w:lang w:val="ru-RU"/>
        </w:rPr>
        <w:t>биоразнообразию</w:t>
      </w:r>
      <w:r w:rsidRPr="00A376D0">
        <w:rPr>
          <w:lang w:val="ru-RU"/>
        </w:rPr>
        <w:t xml:space="preserve"> </w:t>
      </w:r>
      <w:r w:rsidRPr="00FB472D">
        <w:rPr>
          <w:lang w:val="ru-RU"/>
        </w:rPr>
        <w:t>и</w:t>
      </w:r>
      <w:r w:rsidRPr="00A376D0">
        <w:rPr>
          <w:lang w:val="ru-RU"/>
        </w:rPr>
        <w:t xml:space="preserve"> </w:t>
      </w:r>
      <w:r w:rsidRPr="00FB472D">
        <w:t>Tinhinan</w:t>
      </w:r>
      <w:r>
        <w:rPr>
          <w:lang w:val="ru-RU"/>
        </w:rPr>
        <w:t xml:space="preserve">. </w:t>
      </w:r>
    </w:p>
    <w:p w:rsidR="00EE6880" w:rsidRPr="00A26876" w:rsidRDefault="00A26876" w:rsidP="005D7E5A">
      <w:pPr>
        <w:pStyle w:val="Para1-Annex"/>
        <w:tabs>
          <w:tab w:val="clear" w:pos="360"/>
          <w:tab w:val="num" w:pos="709"/>
        </w:tabs>
        <w:spacing w:before="0"/>
        <w:rPr>
          <w:lang w:val="ru-RU"/>
        </w:rPr>
      </w:pPr>
      <w:r w:rsidRPr="00FB472D">
        <w:rPr>
          <w:lang w:val="ru-RU"/>
        </w:rPr>
        <w:t xml:space="preserve">В завершение обсуждения Председатель сказала, что было достигнуто общее согласие относительно необходимости </w:t>
      </w:r>
      <w:r>
        <w:rPr>
          <w:lang w:val="ru-RU"/>
        </w:rPr>
        <w:t xml:space="preserve">определенных </w:t>
      </w:r>
      <w:r w:rsidRPr="00FB472D">
        <w:rPr>
          <w:lang w:val="ru-RU"/>
        </w:rPr>
        <w:t>руководящих принципов и что процесс разработки этих принципов должен быть ускорен и ему должно быть придано приоритетное значение. Вместе с тем, мнения о процедуре организации дальнейшей работы разошлись. Соответственно она предложила сформировать группу друзей Председателя, состоящую из представителей Австралии, Аргентины, Бразилии, Индии, Канады, Малави</w:t>
      </w:r>
      <w:r>
        <w:rPr>
          <w:lang w:val="ru-RU"/>
        </w:rPr>
        <w:t xml:space="preserve"> (от имени Группы африканских государств)</w:t>
      </w:r>
      <w:r w:rsidRPr="00FB472D">
        <w:rPr>
          <w:lang w:val="ru-RU"/>
        </w:rPr>
        <w:t>, Малайзии, Новой Зеландии, Португалии</w:t>
      </w:r>
      <w:r>
        <w:rPr>
          <w:lang w:val="ru-RU"/>
        </w:rPr>
        <w:t xml:space="preserve"> (от имени Европейского сообщества и его государств-членов)</w:t>
      </w:r>
      <w:r w:rsidRPr="00FB472D">
        <w:rPr>
          <w:lang w:val="ru-RU"/>
        </w:rPr>
        <w:t>, Канадской сети информации коренных народов по биоразнообразию и Международного форума коренных народов по биоразнообразию, с целью подготовки предложений о направлении работы по формулиров</w:t>
      </w:r>
      <w:r>
        <w:rPr>
          <w:lang w:val="ru-RU"/>
        </w:rPr>
        <w:t xml:space="preserve">анию </w:t>
      </w:r>
      <w:r w:rsidRPr="00FB472D">
        <w:rPr>
          <w:lang w:val="ru-RU"/>
        </w:rPr>
        <w:t>руководящих принципов</w:t>
      </w:r>
      <w:r>
        <w:rPr>
          <w:lang w:val="ru-RU"/>
        </w:rPr>
        <w:t>.</w:t>
      </w:r>
    </w:p>
    <w:p w:rsidR="00EE6880" w:rsidRPr="00C7278B" w:rsidRDefault="003F4117" w:rsidP="005D7E5A">
      <w:pPr>
        <w:pStyle w:val="Para1-Annex"/>
        <w:tabs>
          <w:tab w:val="clear" w:pos="360"/>
          <w:tab w:val="num" w:pos="709"/>
        </w:tabs>
        <w:spacing w:before="0"/>
        <w:rPr>
          <w:lang w:val="ru-RU"/>
        </w:rPr>
      </w:pPr>
      <w:r w:rsidRPr="00FB472D">
        <w:rPr>
          <w:lang w:val="ru-RU"/>
        </w:rPr>
        <w:t xml:space="preserve">На </w:t>
      </w:r>
      <w:r>
        <w:rPr>
          <w:lang w:val="ru-RU"/>
        </w:rPr>
        <w:t xml:space="preserve">3-м </w:t>
      </w:r>
      <w:r w:rsidRPr="00FB472D">
        <w:rPr>
          <w:lang w:val="ru-RU"/>
        </w:rPr>
        <w:t xml:space="preserve">совещании Рабочей подгруппы </w:t>
      </w:r>
      <w:r w:rsidR="009D1067">
        <w:t>II</w:t>
      </w:r>
      <w:r w:rsidR="009D1067">
        <w:rPr>
          <w:lang w:val="ru-RU"/>
        </w:rPr>
        <w:t xml:space="preserve"> </w:t>
      </w:r>
      <w:r>
        <w:rPr>
          <w:lang w:val="ru-RU"/>
        </w:rPr>
        <w:t>16 октября 2007 года с</w:t>
      </w:r>
      <w:r w:rsidRPr="00FB472D">
        <w:rPr>
          <w:lang w:val="ru-RU"/>
        </w:rPr>
        <w:t>опредседатель представила результаты обсуждени</w:t>
      </w:r>
      <w:r>
        <w:rPr>
          <w:lang w:val="ru-RU"/>
        </w:rPr>
        <w:t>й</w:t>
      </w:r>
      <w:r w:rsidRPr="00FB472D">
        <w:rPr>
          <w:lang w:val="ru-RU"/>
        </w:rPr>
        <w:t xml:space="preserve"> в групп</w:t>
      </w:r>
      <w:r>
        <w:rPr>
          <w:lang w:val="ru-RU"/>
        </w:rPr>
        <w:t>е</w:t>
      </w:r>
      <w:r w:rsidRPr="00FB472D">
        <w:rPr>
          <w:lang w:val="ru-RU"/>
        </w:rPr>
        <w:t xml:space="preserve"> друзей Председателя. Было достигнуто общее согласие относительно того, что работа над системами </w:t>
      </w:r>
      <w:r w:rsidRPr="00FB472D">
        <w:t>sui</w:t>
      </w:r>
      <w:r w:rsidRPr="00FB472D">
        <w:rPr>
          <w:lang w:val="ru-RU"/>
        </w:rPr>
        <w:t xml:space="preserve"> </w:t>
      </w:r>
      <w:r w:rsidRPr="00FB472D">
        <w:t>generis</w:t>
      </w:r>
      <w:r w:rsidRPr="00FB472D">
        <w:rPr>
          <w:lang w:val="ru-RU"/>
        </w:rPr>
        <w:t xml:space="preserve"> должна строиться с учетом работы, проводимой в области доступа к генетическим ресурсам и совместного использования выгод, однако, они представляют собой два разных вопроса, которые должны обсуждаться по отдельности. Было высказано возражение против концепции международной системы и некоторые делегаты вы</w:t>
      </w:r>
      <w:r>
        <w:rPr>
          <w:lang w:val="ru-RU"/>
        </w:rPr>
        <w:t>сказали н</w:t>
      </w:r>
      <w:r w:rsidRPr="00FB472D">
        <w:rPr>
          <w:lang w:val="ru-RU"/>
        </w:rPr>
        <w:t xml:space="preserve">еготовность работать над минимальными стандартами международной охраны. Другие </w:t>
      </w:r>
      <w:r>
        <w:rPr>
          <w:lang w:val="ru-RU"/>
        </w:rPr>
        <w:t xml:space="preserve">участники </w:t>
      </w:r>
      <w:r w:rsidRPr="00FB472D">
        <w:rPr>
          <w:lang w:val="ru-RU"/>
        </w:rPr>
        <w:t xml:space="preserve">обратили особое внимание на важность сохранения уже достигнутых результатов. Сложилось общее мнение, что в рамках данного совещания лучшим решением будет поручить </w:t>
      </w:r>
      <w:r>
        <w:rPr>
          <w:lang w:val="ru-RU"/>
        </w:rPr>
        <w:t>с</w:t>
      </w:r>
      <w:r w:rsidRPr="00FB472D">
        <w:rPr>
          <w:lang w:val="ru-RU"/>
        </w:rPr>
        <w:t>опредседателям подготов</w:t>
      </w:r>
      <w:r>
        <w:rPr>
          <w:lang w:val="ru-RU"/>
        </w:rPr>
        <w:t>ку</w:t>
      </w:r>
      <w:r w:rsidRPr="00FB472D">
        <w:rPr>
          <w:lang w:val="ru-RU"/>
        </w:rPr>
        <w:t xml:space="preserve"> проект</w:t>
      </w:r>
      <w:r>
        <w:rPr>
          <w:lang w:val="ru-RU"/>
        </w:rPr>
        <w:t>а</w:t>
      </w:r>
      <w:r w:rsidRPr="00FB472D">
        <w:rPr>
          <w:lang w:val="ru-RU"/>
        </w:rPr>
        <w:t xml:space="preserve"> рекомендации, отражающ</w:t>
      </w:r>
      <w:r>
        <w:rPr>
          <w:lang w:val="ru-RU"/>
        </w:rPr>
        <w:t>его</w:t>
      </w:r>
      <w:r w:rsidRPr="00FB472D">
        <w:rPr>
          <w:lang w:val="ru-RU"/>
        </w:rPr>
        <w:t xml:space="preserve"> элементы, </w:t>
      </w:r>
      <w:r>
        <w:rPr>
          <w:lang w:val="ru-RU"/>
        </w:rPr>
        <w:t xml:space="preserve">которые </w:t>
      </w:r>
      <w:r w:rsidRPr="00FB472D">
        <w:rPr>
          <w:lang w:val="ru-RU"/>
        </w:rPr>
        <w:t>уже содержа</w:t>
      </w:r>
      <w:r>
        <w:rPr>
          <w:lang w:val="ru-RU"/>
        </w:rPr>
        <w:t xml:space="preserve">тся </w:t>
      </w:r>
      <w:r w:rsidRPr="00FB472D">
        <w:rPr>
          <w:lang w:val="ru-RU"/>
        </w:rPr>
        <w:t xml:space="preserve">в решении </w:t>
      </w:r>
      <w:r w:rsidRPr="00FB472D">
        <w:t>VIII</w:t>
      </w:r>
      <w:r w:rsidRPr="00FB472D">
        <w:rPr>
          <w:lang w:val="ru-RU"/>
        </w:rPr>
        <w:t xml:space="preserve">/5 </w:t>
      </w:r>
      <w:r w:rsidRPr="00FB472D">
        <w:t>E</w:t>
      </w:r>
      <w:r>
        <w:rPr>
          <w:lang w:val="ru-RU"/>
        </w:rPr>
        <w:t>,</w:t>
      </w:r>
      <w:r w:rsidRPr="00FB472D">
        <w:rPr>
          <w:lang w:val="ru-RU"/>
        </w:rPr>
        <w:t xml:space="preserve"> и учитывающ</w:t>
      </w:r>
      <w:r>
        <w:rPr>
          <w:lang w:val="ru-RU"/>
        </w:rPr>
        <w:t>его</w:t>
      </w:r>
      <w:r w:rsidRPr="00FB472D">
        <w:rPr>
          <w:lang w:val="ru-RU"/>
        </w:rPr>
        <w:t xml:space="preserve"> мнения, высказанные </w:t>
      </w:r>
      <w:r>
        <w:rPr>
          <w:lang w:val="ru-RU"/>
        </w:rPr>
        <w:t xml:space="preserve">на </w:t>
      </w:r>
      <w:r w:rsidRPr="00FB472D">
        <w:rPr>
          <w:lang w:val="ru-RU"/>
        </w:rPr>
        <w:t>совещани</w:t>
      </w:r>
      <w:r>
        <w:rPr>
          <w:lang w:val="ru-RU"/>
        </w:rPr>
        <w:t xml:space="preserve">и. </w:t>
      </w:r>
    </w:p>
    <w:p w:rsidR="00EE6880" w:rsidRPr="00C7278B" w:rsidRDefault="00885C1B" w:rsidP="005D7E5A">
      <w:pPr>
        <w:pStyle w:val="Para1-Annex"/>
        <w:tabs>
          <w:tab w:val="clear" w:pos="360"/>
          <w:tab w:val="num" w:pos="709"/>
        </w:tabs>
        <w:spacing w:before="0"/>
        <w:rPr>
          <w:lang w:val="ru-RU"/>
        </w:rPr>
      </w:pPr>
      <w:r w:rsidRPr="00FB472D">
        <w:rPr>
          <w:lang w:val="ru-RU"/>
        </w:rPr>
        <w:t>Рабочая</w:t>
      </w:r>
      <w:r w:rsidRPr="00885C1B">
        <w:rPr>
          <w:lang w:val="ru-RU"/>
        </w:rPr>
        <w:t xml:space="preserve"> </w:t>
      </w:r>
      <w:r w:rsidRPr="00FB472D">
        <w:rPr>
          <w:lang w:val="ru-RU"/>
        </w:rPr>
        <w:t>подгруппа</w:t>
      </w:r>
      <w:r w:rsidRPr="00885C1B">
        <w:rPr>
          <w:lang w:val="ru-RU"/>
        </w:rPr>
        <w:t xml:space="preserve"> </w:t>
      </w:r>
      <w:r w:rsidRPr="00FB472D">
        <w:rPr>
          <w:lang w:val="ru-RU"/>
        </w:rPr>
        <w:t>приступила</w:t>
      </w:r>
      <w:r w:rsidRPr="00885C1B">
        <w:rPr>
          <w:lang w:val="ru-RU"/>
        </w:rPr>
        <w:t xml:space="preserve"> </w:t>
      </w:r>
      <w:r w:rsidRPr="00FB472D">
        <w:rPr>
          <w:lang w:val="ru-RU"/>
        </w:rPr>
        <w:t>к</w:t>
      </w:r>
      <w:r w:rsidRPr="00885C1B">
        <w:rPr>
          <w:lang w:val="ru-RU"/>
        </w:rPr>
        <w:t xml:space="preserve"> </w:t>
      </w:r>
      <w:r w:rsidRPr="00FB472D">
        <w:rPr>
          <w:lang w:val="ru-RU"/>
        </w:rPr>
        <w:t>рассмотрению</w:t>
      </w:r>
      <w:r w:rsidRPr="00885C1B">
        <w:rPr>
          <w:lang w:val="ru-RU"/>
        </w:rPr>
        <w:t xml:space="preserve"> </w:t>
      </w:r>
      <w:r w:rsidRPr="00FB472D">
        <w:rPr>
          <w:lang w:val="ru-RU"/>
        </w:rPr>
        <w:t>представленного</w:t>
      </w:r>
      <w:r w:rsidRPr="00885C1B">
        <w:rPr>
          <w:lang w:val="ru-RU"/>
        </w:rPr>
        <w:t xml:space="preserve"> </w:t>
      </w:r>
      <w:r>
        <w:rPr>
          <w:lang w:val="ru-RU"/>
        </w:rPr>
        <w:t>с</w:t>
      </w:r>
      <w:r w:rsidRPr="00FB472D">
        <w:rPr>
          <w:lang w:val="ru-RU"/>
        </w:rPr>
        <w:t>опредседателями</w:t>
      </w:r>
      <w:r w:rsidRPr="00885C1B">
        <w:rPr>
          <w:lang w:val="ru-RU"/>
        </w:rPr>
        <w:t xml:space="preserve"> </w:t>
      </w:r>
      <w:r w:rsidRPr="00FB472D">
        <w:rPr>
          <w:lang w:val="ru-RU"/>
        </w:rPr>
        <w:t>проекта</w:t>
      </w:r>
      <w:r w:rsidRPr="00885C1B">
        <w:rPr>
          <w:lang w:val="ru-RU"/>
        </w:rPr>
        <w:t xml:space="preserve"> </w:t>
      </w:r>
      <w:r w:rsidRPr="00FB472D">
        <w:rPr>
          <w:lang w:val="ru-RU"/>
        </w:rPr>
        <w:t>рекомендации</w:t>
      </w:r>
      <w:r w:rsidRPr="00885C1B">
        <w:rPr>
          <w:lang w:val="ru-RU"/>
        </w:rPr>
        <w:t xml:space="preserve"> </w:t>
      </w:r>
      <w:r w:rsidRPr="00FB472D">
        <w:rPr>
          <w:lang w:val="ru-RU"/>
        </w:rPr>
        <w:t>на</w:t>
      </w:r>
      <w:r w:rsidRPr="00885C1B">
        <w:rPr>
          <w:lang w:val="ru-RU"/>
        </w:rPr>
        <w:t xml:space="preserve"> </w:t>
      </w:r>
      <w:r w:rsidRPr="00FB472D">
        <w:rPr>
          <w:lang w:val="ru-RU"/>
        </w:rPr>
        <w:t>своем</w:t>
      </w:r>
      <w:r w:rsidRPr="00885C1B">
        <w:rPr>
          <w:lang w:val="ru-RU"/>
        </w:rPr>
        <w:t xml:space="preserve"> </w:t>
      </w:r>
      <w:r>
        <w:rPr>
          <w:lang w:val="ru-RU"/>
        </w:rPr>
        <w:t xml:space="preserve">5-м </w:t>
      </w:r>
      <w:r w:rsidRPr="00FB472D">
        <w:rPr>
          <w:lang w:val="ru-RU"/>
        </w:rPr>
        <w:t>совещании</w:t>
      </w:r>
      <w:r w:rsidRPr="00885C1B">
        <w:rPr>
          <w:lang w:val="ru-RU"/>
        </w:rPr>
        <w:t xml:space="preserve"> 17 </w:t>
      </w:r>
      <w:r w:rsidRPr="00FB472D">
        <w:rPr>
          <w:lang w:val="ru-RU"/>
        </w:rPr>
        <w:t>октября</w:t>
      </w:r>
      <w:r w:rsidRPr="00885C1B">
        <w:rPr>
          <w:lang w:val="ru-RU"/>
        </w:rPr>
        <w:t xml:space="preserve"> 2007 </w:t>
      </w:r>
      <w:r w:rsidRPr="00FB472D">
        <w:rPr>
          <w:lang w:val="ru-RU"/>
        </w:rPr>
        <w:t>года</w:t>
      </w:r>
      <w:r>
        <w:rPr>
          <w:lang w:val="ru-RU"/>
        </w:rPr>
        <w:t xml:space="preserve">. </w:t>
      </w:r>
      <w:r w:rsidRPr="00885C1B">
        <w:rPr>
          <w:lang w:val="ru-RU"/>
        </w:rPr>
        <w:t xml:space="preserve"> </w:t>
      </w:r>
    </w:p>
    <w:p w:rsidR="00EE6880" w:rsidRPr="00C7278B" w:rsidRDefault="00206213" w:rsidP="005D7E5A">
      <w:pPr>
        <w:pStyle w:val="Para1-Annex"/>
        <w:tabs>
          <w:tab w:val="clear" w:pos="360"/>
          <w:tab w:val="num" w:pos="709"/>
        </w:tabs>
        <w:spacing w:before="0"/>
        <w:rPr>
          <w:lang w:val="ru-RU"/>
        </w:rPr>
      </w:pPr>
      <w:r>
        <w:rPr>
          <w:lang w:val="ru-RU"/>
        </w:rPr>
        <w:t>Она</w:t>
      </w:r>
      <w:r w:rsidRPr="00206213">
        <w:rPr>
          <w:lang w:val="ru-RU"/>
        </w:rPr>
        <w:t xml:space="preserve"> </w:t>
      </w:r>
      <w:r>
        <w:rPr>
          <w:lang w:val="ru-RU"/>
        </w:rPr>
        <w:t>возобновила</w:t>
      </w:r>
      <w:r w:rsidRPr="00206213">
        <w:rPr>
          <w:lang w:val="ru-RU"/>
        </w:rPr>
        <w:t xml:space="preserve"> </w:t>
      </w:r>
      <w:r>
        <w:rPr>
          <w:lang w:val="ru-RU"/>
        </w:rPr>
        <w:t>рассмотрение</w:t>
      </w:r>
      <w:r w:rsidRPr="00206213">
        <w:rPr>
          <w:lang w:val="ru-RU"/>
        </w:rPr>
        <w:t xml:space="preserve"> </w:t>
      </w:r>
      <w:r>
        <w:rPr>
          <w:lang w:val="ru-RU"/>
        </w:rPr>
        <w:t>проекта</w:t>
      </w:r>
      <w:r w:rsidRPr="00206213">
        <w:rPr>
          <w:lang w:val="ru-RU"/>
        </w:rPr>
        <w:t xml:space="preserve"> </w:t>
      </w:r>
      <w:r>
        <w:rPr>
          <w:lang w:val="ru-RU"/>
        </w:rPr>
        <w:t>рекомендации</w:t>
      </w:r>
      <w:r w:rsidRPr="00206213">
        <w:rPr>
          <w:lang w:val="ru-RU"/>
        </w:rPr>
        <w:t xml:space="preserve"> </w:t>
      </w:r>
      <w:r>
        <w:rPr>
          <w:lang w:val="ru-RU"/>
        </w:rPr>
        <w:t>на</w:t>
      </w:r>
      <w:r w:rsidRPr="00206213">
        <w:rPr>
          <w:lang w:val="ru-RU"/>
        </w:rPr>
        <w:t xml:space="preserve"> </w:t>
      </w:r>
      <w:r>
        <w:rPr>
          <w:lang w:val="ru-RU"/>
        </w:rPr>
        <w:t>своем</w:t>
      </w:r>
      <w:r w:rsidRPr="00206213">
        <w:rPr>
          <w:lang w:val="ru-RU"/>
        </w:rPr>
        <w:t xml:space="preserve"> 6-</w:t>
      </w:r>
      <w:r>
        <w:rPr>
          <w:lang w:val="ru-RU"/>
        </w:rPr>
        <w:t>м</w:t>
      </w:r>
      <w:r w:rsidRPr="00206213">
        <w:rPr>
          <w:lang w:val="ru-RU"/>
        </w:rPr>
        <w:t xml:space="preserve"> </w:t>
      </w:r>
      <w:r>
        <w:rPr>
          <w:lang w:val="ru-RU"/>
        </w:rPr>
        <w:t>совещании</w:t>
      </w:r>
      <w:r w:rsidRPr="00206213">
        <w:rPr>
          <w:lang w:val="ru-RU"/>
        </w:rPr>
        <w:t xml:space="preserve"> 18 </w:t>
      </w:r>
      <w:r>
        <w:rPr>
          <w:lang w:val="ru-RU"/>
        </w:rPr>
        <w:t>октября</w:t>
      </w:r>
      <w:r w:rsidRPr="00206213">
        <w:rPr>
          <w:lang w:val="ru-RU"/>
        </w:rPr>
        <w:t xml:space="preserve"> 2007 </w:t>
      </w:r>
      <w:r>
        <w:rPr>
          <w:lang w:val="ru-RU"/>
        </w:rPr>
        <w:t>года</w:t>
      </w:r>
      <w:r w:rsidRPr="00206213">
        <w:rPr>
          <w:lang w:val="ru-RU"/>
        </w:rPr>
        <w:t xml:space="preserve">, </w:t>
      </w:r>
      <w:r>
        <w:rPr>
          <w:lang w:val="ru-RU"/>
        </w:rPr>
        <w:t>и</w:t>
      </w:r>
      <w:r w:rsidRPr="00206213">
        <w:rPr>
          <w:lang w:val="ru-RU"/>
        </w:rPr>
        <w:t xml:space="preserve"> </w:t>
      </w:r>
      <w:r>
        <w:rPr>
          <w:lang w:val="ru-RU"/>
        </w:rPr>
        <w:t>после</w:t>
      </w:r>
      <w:r w:rsidRPr="00206213">
        <w:rPr>
          <w:lang w:val="ru-RU"/>
        </w:rPr>
        <w:t xml:space="preserve"> </w:t>
      </w:r>
      <w:r>
        <w:rPr>
          <w:lang w:val="ru-RU"/>
        </w:rPr>
        <w:t>обмена</w:t>
      </w:r>
      <w:r w:rsidRPr="00206213">
        <w:rPr>
          <w:lang w:val="ru-RU"/>
        </w:rPr>
        <w:t xml:space="preserve"> </w:t>
      </w:r>
      <w:r>
        <w:rPr>
          <w:lang w:val="ru-RU"/>
        </w:rPr>
        <w:t>мнениями</w:t>
      </w:r>
      <w:r w:rsidRPr="00206213">
        <w:rPr>
          <w:lang w:val="ru-RU"/>
        </w:rPr>
        <w:t xml:space="preserve"> </w:t>
      </w:r>
      <w:r>
        <w:rPr>
          <w:lang w:val="ru-RU"/>
        </w:rPr>
        <w:t>сопредседатель</w:t>
      </w:r>
      <w:r w:rsidRPr="00206213">
        <w:rPr>
          <w:lang w:val="ru-RU"/>
        </w:rPr>
        <w:t xml:space="preserve"> </w:t>
      </w:r>
      <w:r>
        <w:rPr>
          <w:lang w:val="ru-RU"/>
        </w:rPr>
        <w:t>попросила</w:t>
      </w:r>
      <w:r w:rsidRPr="00206213">
        <w:rPr>
          <w:lang w:val="ru-RU"/>
        </w:rPr>
        <w:t xml:space="preserve"> </w:t>
      </w:r>
      <w:r>
        <w:rPr>
          <w:lang w:val="ru-RU"/>
        </w:rPr>
        <w:t>представителей</w:t>
      </w:r>
      <w:r w:rsidRPr="00206213">
        <w:rPr>
          <w:lang w:val="ru-RU"/>
        </w:rPr>
        <w:t xml:space="preserve"> </w:t>
      </w:r>
      <w:r>
        <w:rPr>
          <w:lang w:val="ru-RU"/>
        </w:rPr>
        <w:t>Австралии</w:t>
      </w:r>
      <w:r w:rsidRPr="00206213">
        <w:rPr>
          <w:lang w:val="ru-RU"/>
        </w:rPr>
        <w:t xml:space="preserve">, </w:t>
      </w:r>
      <w:r>
        <w:rPr>
          <w:lang w:val="ru-RU"/>
        </w:rPr>
        <w:t>Аргентины</w:t>
      </w:r>
      <w:r w:rsidRPr="00206213">
        <w:rPr>
          <w:lang w:val="ru-RU"/>
        </w:rPr>
        <w:t xml:space="preserve">, </w:t>
      </w:r>
      <w:r>
        <w:rPr>
          <w:lang w:val="ru-RU"/>
        </w:rPr>
        <w:t>Канады</w:t>
      </w:r>
      <w:r w:rsidRPr="00206213">
        <w:rPr>
          <w:lang w:val="ru-RU"/>
        </w:rPr>
        <w:t xml:space="preserve">, </w:t>
      </w:r>
      <w:r>
        <w:rPr>
          <w:lang w:val="ru-RU"/>
        </w:rPr>
        <w:t>Малави</w:t>
      </w:r>
      <w:r w:rsidRPr="00206213">
        <w:rPr>
          <w:lang w:val="ru-RU"/>
        </w:rPr>
        <w:t xml:space="preserve"> (</w:t>
      </w:r>
      <w:r>
        <w:rPr>
          <w:lang w:val="ru-RU"/>
        </w:rPr>
        <w:t>от</w:t>
      </w:r>
      <w:r w:rsidRPr="00206213">
        <w:rPr>
          <w:lang w:val="ru-RU"/>
        </w:rPr>
        <w:t xml:space="preserve"> </w:t>
      </w:r>
      <w:r>
        <w:rPr>
          <w:lang w:val="ru-RU"/>
        </w:rPr>
        <w:t>имени</w:t>
      </w:r>
      <w:r w:rsidRPr="00206213">
        <w:rPr>
          <w:lang w:val="ru-RU"/>
        </w:rPr>
        <w:t xml:space="preserve"> </w:t>
      </w:r>
      <w:r>
        <w:rPr>
          <w:lang w:val="ru-RU"/>
        </w:rPr>
        <w:t>Группы</w:t>
      </w:r>
      <w:r w:rsidRPr="00206213">
        <w:rPr>
          <w:lang w:val="ru-RU"/>
        </w:rPr>
        <w:t xml:space="preserve"> </w:t>
      </w:r>
      <w:r>
        <w:rPr>
          <w:lang w:val="ru-RU"/>
        </w:rPr>
        <w:t>африканских</w:t>
      </w:r>
      <w:r w:rsidRPr="00206213">
        <w:rPr>
          <w:lang w:val="ru-RU"/>
        </w:rPr>
        <w:t xml:space="preserve"> </w:t>
      </w:r>
      <w:r>
        <w:rPr>
          <w:lang w:val="ru-RU"/>
        </w:rPr>
        <w:t>государств</w:t>
      </w:r>
      <w:r w:rsidRPr="00206213">
        <w:rPr>
          <w:lang w:val="ru-RU"/>
        </w:rPr>
        <w:t xml:space="preserve">), </w:t>
      </w:r>
      <w:r>
        <w:rPr>
          <w:lang w:val="ru-RU"/>
        </w:rPr>
        <w:t>Малайзии</w:t>
      </w:r>
      <w:r w:rsidRPr="00206213">
        <w:rPr>
          <w:lang w:val="ru-RU"/>
        </w:rPr>
        <w:t xml:space="preserve">, </w:t>
      </w:r>
      <w:r>
        <w:rPr>
          <w:lang w:val="ru-RU"/>
        </w:rPr>
        <w:t>Новой</w:t>
      </w:r>
      <w:r w:rsidRPr="00206213">
        <w:rPr>
          <w:lang w:val="ru-RU"/>
        </w:rPr>
        <w:t xml:space="preserve"> </w:t>
      </w:r>
      <w:r>
        <w:rPr>
          <w:lang w:val="ru-RU"/>
        </w:rPr>
        <w:t>Зеландии</w:t>
      </w:r>
      <w:r w:rsidRPr="00206213">
        <w:rPr>
          <w:lang w:val="ru-RU"/>
        </w:rPr>
        <w:t xml:space="preserve"> </w:t>
      </w:r>
      <w:r>
        <w:rPr>
          <w:lang w:val="ru-RU"/>
        </w:rPr>
        <w:t>и</w:t>
      </w:r>
      <w:r w:rsidRPr="00206213">
        <w:rPr>
          <w:lang w:val="ru-RU"/>
        </w:rPr>
        <w:t xml:space="preserve"> </w:t>
      </w:r>
      <w:r>
        <w:rPr>
          <w:lang w:val="ru-RU"/>
        </w:rPr>
        <w:t>Португалии</w:t>
      </w:r>
      <w:r w:rsidRPr="00206213">
        <w:rPr>
          <w:lang w:val="ru-RU"/>
        </w:rPr>
        <w:t xml:space="preserve"> (</w:t>
      </w:r>
      <w:r>
        <w:rPr>
          <w:lang w:val="ru-RU"/>
        </w:rPr>
        <w:t>от</w:t>
      </w:r>
      <w:r w:rsidRPr="00206213">
        <w:rPr>
          <w:lang w:val="ru-RU"/>
        </w:rPr>
        <w:t xml:space="preserve"> </w:t>
      </w:r>
      <w:r>
        <w:rPr>
          <w:lang w:val="ru-RU"/>
        </w:rPr>
        <w:t>имени</w:t>
      </w:r>
      <w:r w:rsidRPr="00206213">
        <w:rPr>
          <w:lang w:val="ru-RU"/>
        </w:rPr>
        <w:t xml:space="preserve"> </w:t>
      </w:r>
      <w:r>
        <w:rPr>
          <w:lang w:val="ru-RU"/>
        </w:rPr>
        <w:t>Европейского</w:t>
      </w:r>
      <w:r w:rsidRPr="00206213">
        <w:rPr>
          <w:lang w:val="ru-RU"/>
        </w:rPr>
        <w:t xml:space="preserve"> </w:t>
      </w:r>
      <w:r>
        <w:rPr>
          <w:lang w:val="ru-RU"/>
        </w:rPr>
        <w:t>сообщества</w:t>
      </w:r>
      <w:r w:rsidRPr="00206213">
        <w:rPr>
          <w:lang w:val="ru-RU"/>
        </w:rPr>
        <w:t xml:space="preserve"> </w:t>
      </w:r>
      <w:r>
        <w:rPr>
          <w:lang w:val="ru-RU"/>
        </w:rPr>
        <w:t>и</w:t>
      </w:r>
      <w:r w:rsidRPr="00206213">
        <w:rPr>
          <w:lang w:val="ru-RU"/>
        </w:rPr>
        <w:t xml:space="preserve"> </w:t>
      </w:r>
      <w:r>
        <w:rPr>
          <w:lang w:val="ru-RU"/>
        </w:rPr>
        <w:t>его</w:t>
      </w:r>
      <w:r w:rsidRPr="00206213">
        <w:rPr>
          <w:lang w:val="ru-RU"/>
        </w:rPr>
        <w:t xml:space="preserve"> </w:t>
      </w:r>
      <w:r>
        <w:rPr>
          <w:lang w:val="ru-RU"/>
        </w:rPr>
        <w:t>государств</w:t>
      </w:r>
      <w:r w:rsidRPr="00206213">
        <w:rPr>
          <w:lang w:val="ru-RU"/>
        </w:rPr>
        <w:t>-</w:t>
      </w:r>
      <w:r>
        <w:rPr>
          <w:lang w:val="ru-RU"/>
        </w:rPr>
        <w:t>членов</w:t>
      </w:r>
      <w:r w:rsidRPr="00206213">
        <w:rPr>
          <w:lang w:val="ru-RU"/>
        </w:rPr>
        <w:t xml:space="preserve">) </w:t>
      </w:r>
      <w:r>
        <w:rPr>
          <w:lang w:val="ru-RU"/>
        </w:rPr>
        <w:t>сформировать</w:t>
      </w:r>
      <w:r w:rsidRPr="00206213">
        <w:rPr>
          <w:lang w:val="ru-RU"/>
        </w:rPr>
        <w:t xml:space="preserve"> </w:t>
      </w:r>
      <w:r>
        <w:rPr>
          <w:lang w:val="ru-RU"/>
        </w:rPr>
        <w:t>редакционную</w:t>
      </w:r>
      <w:r w:rsidRPr="00206213">
        <w:rPr>
          <w:lang w:val="ru-RU"/>
        </w:rPr>
        <w:t xml:space="preserve"> </w:t>
      </w:r>
      <w:r>
        <w:rPr>
          <w:lang w:val="ru-RU"/>
        </w:rPr>
        <w:t>группу</w:t>
      </w:r>
      <w:r w:rsidRPr="00206213">
        <w:rPr>
          <w:lang w:val="ru-RU"/>
        </w:rPr>
        <w:t xml:space="preserve"> </w:t>
      </w:r>
      <w:r>
        <w:rPr>
          <w:lang w:val="ru-RU"/>
        </w:rPr>
        <w:t>с</w:t>
      </w:r>
      <w:r w:rsidRPr="00206213">
        <w:rPr>
          <w:lang w:val="ru-RU"/>
        </w:rPr>
        <w:t xml:space="preserve"> </w:t>
      </w:r>
      <w:r>
        <w:rPr>
          <w:lang w:val="ru-RU"/>
        </w:rPr>
        <w:t>целью</w:t>
      </w:r>
      <w:r w:rsidRPr="00206213">
        <w:rPr>
          <w:lang w:val="ru-RU"/>
        </w:rPr>
        <w:t xml:space="preserve"> </w:t>
      </w:r>
      <w:r>
        <w:rPr>
          <w:lang w:val="ru-RU"/>
        </w:rPr>
        <w:t>согласования</w:t>
      </w:r>
      <w:r w:rsidRPr="00206213">
        <w:rPr>
          <w:lang w:val="ru-RU"/>
        </w:rPr>
        <w:t xml:space="preserve"> </w:t>
      </w:r>
      <w:r>
        <w:rPr>
          <w:lang w:val="ru-RU"/>
        </w:rPr>
        <w:t>текста</w:t>
      </w:r>
      <w:r w:rsidRPr="00206213">
        <w:rPr>
          <w:lang w:val="ru-RU"/>
        </w:rPr>
        <w:t xml:space="preserve"> </w:t>
      </w:r>
      <w:r>
        <w:rPr>
          <w:lang w:val="ru-RU"/>
        </w:rPr>
        <w:t>пересмотренного</w:t>
      </w:r>
      <w:r w:rsidRPr="00206213">
        <w:rPr>
          <w:lang w:val="ru-RU"/>
        </w:rPr>
        <w:t xml:space="preserve"> </w:t>
      </w:r>
      <w:r>
        <w:rPr>
          <w:lang w:val="ru-RU"/>
        </w:rPr>
        <w:t>проекта</w:t>
      </w:r>
      <w:r w:rsidRPr="00206213">
        <w:rPr>
          <w:lang w:val="ru-RU"/>
        </w:rPr>
        <w:t xml:space="preserve"> </w:t>
      </w:r>
      <w:r>
        <w:rPr>
          <w:lang w:val="ru-RU"/>
        </w:rPr>
        <w:t>рекомендации</w:t>
      </w:r>
      <w:r w:rsidRPr="00206213">
        <w:rPr>
          <w:lang w:val="ru-RU"/>
        </w:rPr>
        <w:t xml:space="preserve">, </w:t>
      </w:r>
      <w:r>
        <w:rPr>
          <w:lang w:val="ru-RU"/>
        </w:rPr>
        <w:t>чтобы</w:t>
      </w:r>
      <w:r w:rsidRPr="00206213">
        <w:rPr>
          <w:lang w:val="ru-RU"/>
        </w:rPr>
        <w:t xml:space="preserve"> </w:t>
      </w:r>
      <w:r>
        <w:rPr>
          <w:lang w:val="ru-RU"/>
        </w:rPr>
        <w:t>представить</w:t>
      </w:r>
      <w:r w:rsidRPr="00206213">
        <w:rPr>
          <w:lang w:val="ru-RU"/>
        </w:rPr>
        <w:t xml:space="preserve"> </w:t>
      </w:r>
      <w:r>
        <w:rPr>
          <w:lang w:val="ru-RU"/>
        </w:rPr>
        <w:t>его</w:t>
      </w:r>
      <w:r w:rsidRPr="00206213">
        <w:rPr>
          <w:lang w:val="ru-RU"/>
        </w:rPr>
        <w:t xml:space="preserve"> </w:t>
      </w:r>
      <w:r>
        <w:rPr>
          <w:lang w:val="ru-RU"/>
        </w:rPr>
        <w:t>на</w:t>
      </w:r>
      <w:r w:rsidRPr="00206213">
        <w:rPr>
          <w:lang w:val="ru-RU"/>
        </w:rPr>
        <w:t xml:space="preserve"> </w:t>
      </w:r>
      <w:r>
        <w:rPr>
          <w:lang w:val="ru-RU"/>
        </w:rPr>
        <w:t>рассмотрение</w:t>
      </w:r>
      <w:r w:rsidRPr="00206213">
        <w:rPr>
          <w:lang w:val="ru-RU"/>
        </w:rPr>
        <w:t xml:space="preserve"> </w:t>
      </w:r>
      <w:r>
        <w:rPr>
          <w:lang w:val="ru-RU"/>
        </w:rPr>
        <w:t>Рабочей</w:t>
      </w:r>
      <w:r w:rsidRPr="00206213">
        <w:rPr>
          <w:lang w:val="ru-RU"/>
        </w:rPr>
        <w:t xml:space="preserve"> </w:t>
      </w:r>
      <w:r>
        <w:rPr>
          <w:lang w:val="ru-RU"/>
        </w:rPr>
        <w:t>группы</w:t>
      </w:r>
      <w:r w:rsidRPr="00206213">
        <w:rPr>
          <w:lang w:val="ru-RU"/>
        </w:rPr>
        <w:t xml:space="preserve"> </w:t>
      </w:r>
      <w:r>
        <w:rPr>
          <w:lang w:val="ru-RU"/>
        </w:rPr>
        <w:t>на</w:t>
      </w:r>
      <w:r w:rsidRPr="00206213">
        <w:rPr>
          <w:lang w:val="ru-RU"/>
        </w:rPr>
        <w:t xml:space="preserve"> </w:t>
      </w:r>
      <w:r>
        <w:rPr>
          <w:lang w:val="ru-RU"/>
        </w:rPr>
        <w:t>одном</w:t>
      </w:r>
      <w:r w:rsidRPr="00206213">
        <w:rPr>
          <w:lang w:val="ru-RU"/>
        </w:rPr>
        <w:t xml:space="preserve"> </w:t>
      </w:r>
      <w:r>
        <w:rPr>
          <w:lang w:val="ru-RU"/>
        </w:rPr>
        <w:t>из</w:t>
      </w:r>
      <w:r w:rsidRPr="00206213">
        <w:rPr>
          <w:lang w:val="ru-RU"/>
        </w:rPr>
        <w:t xml:space="preserve"> </w:t>
      </w:r>
      <w:r>
        <w:rPr>
          <w:lang w:val="ru-RU"/>
        </w:rPr>
        <w:t>последующих</w:t>
      </w:r>
      <w:r w:rsidRPr="00206213">
        <w:rPr>
          <w:lang w:val="ru-RU"/>
        </w:rPr>
        <w:t xml:space="preserve"> </w:t>
      </w:r>
      <w:r>
        <w:rPr>
          <w:lang w:val="ru-RU"/>
        </w:rPr>
        <w:t xml:space="preserve">совещаний. </w:t>
      </w:r>
    </w:p>
    <w:p w:rsidR="00EE6880" w:rsidRPr="00C7278B" w:rsidRDefault="00021997" w:rsidP="005D7E5A">
      <w:pPr>
        <w:pStyle w:val="Para1-Annex"/>
        <w:tabs>
          <w:tab w:val="clear" w:pos="360"/>
          <w:tab w:val="num" w:pos="709"/>
        </w:tabs>
        <w:spacing w:before="0"/>
        <w:rPr>
          <w:lang w:val="ru-RU"/>
        </w:rPr>
      </w:pPr>
      <w:r>
        <w:rPr>
          <w:lang w:val="ru-RU"/>
        </w:rPr>
        <w:t>Пересмотренный</w:t>
      </w:r>
      <w:r w:rsidRPr="00021997">
        <w:rPr>
          <w:lang w:val="ru-RU"/>
        </w:rPr>
        <w:t xml:space="preserve"> </w:t>
      </w:r>
      <w:r>
        <w:rPr>
          <w:lang w:val="ru-RU"/>
        </w:rPr>
        <w:t>текст</w:t>
      </w:r>
      <w:r w:rsidRPr="00021997">
        <w:rPr>
          <w:lang w:val="ru-RU"/>
        </w:rPr>
        <w:t xml:space="preserve"> </w:t>
      </w:r>
      <w:r>
        <w:rPr>
          <w:lang w:val="ru-RU"/>
        </w:rPr>
        <w:t>проекта</w:t>
      </w:r>
      <w:r w:rsidRPr="00021997">
        <w:rPr>
          <w:lang w:val="ru-RU"/>
        </w:rPr>
        <w:t xml:space="preserve"> </w:t>
      </w:r>
      <w:r>
        <w:rPr>
          <w:lang w:val="ru-RU"/>
        </w:rPr>
        <w:t>рекомендации</w:t>
      </w:r>
      <w:r w:rsidRPr="00021997">
        <w:rPr>
          <w:lang w:val="ru-RU"/>
        </w:rPr>
        <w:t xml:space="preserve">, </w:t>
      </w:r>
      <w:r>
        <w:rPr>
          <w:lang w:val="ru-RU"/>
        </w:rPr>
        <w:t>подготовленный</w:t>
      </w:r>
      <w:r w:rsidRPr="00021997">
        <w:rPr>
          <w:lang w:val="ru-RU"/>
        </w:rPr>
        <w:t xml:space="preserve"> </w:t>
      </w:r>
      <w:r>
        <w:rPr>
          <w:lang w:val="ru-RU"/>
        </w:rPr>
        <w:t>редакционной</w:t>
      </w:r>
      <w:r w:rsidRPr="00021997">
        <w:rPr>
          <w:lang w:val="ru-RU"/>
        </w:rPr>
        <w:t xml:space="preserve"> </w:t>
      </w:r>
      <w:r>
        <w:rPr>
          <w:lang w:val="ru-RU"/>
        </w:rPr>
        <w:t>группой</w:t>
      </w:r>
      <w:r w:rsidRPr="00021997">
        <w:rPr>
          <w:lang w:val="ru-RU"/>
        </w:rPr>
        <w:t xml:space="preserve">, </w:t>
      </w:r>
      <w:r>
        <w:rPr>
          <w:lang w:val="ru-RU"/>
        </w:rPr>
        <w:t>был</w:t>
      </w:r>
      <w:r w:rsidRPr="00021997">
        <w:rPr>
          <w:lang w:val="ru-RU"/>
        </w:rPr>
        <w:t xml:space="preserve"> </w:t>
      </w:r>
      <w:r>
        <w:rPr>
          <w:lang w:val="ru-RU"/>
        </w:rPr>
        <w:t>представлен</w:t>
      </w:r>
      <w:r w:rsidRPr="00021997">
        <w:rPr>
          <w:lang w:val="ru-RU"/>
        </w:rPr>
        <w:t xml:space="preserve"> </w:t>
      </w:r>
      <w:r>
        <w:rPr>
          <w:lang w:val="ru-RU"/>
        </w:rPr>
        <w:t>Рабочей</w:t>
      </w:r>
      <w:r w:rsidRPr="00021997">
        <w:rPr>
          <w:lang w:val="ru-RU"/>
        </w:rPr>
        <w:t xml:space="preserve"> </w:t>
      </w:r>
      <w:r>
        <w:rPr>
          <w:lang w:val="ru-RU"/>
        </w:rPr>
        <w:t>подгруппе</w:t>
      </w:r>
      <w:r w:rsidRPr="00021997">
        <w:rPr>
          <w:lang w:val="ru-RU"/>
        </w:rPr>
        <w:t xml:space="preserve"> </w:t>
      </w:r>
      <w:r>
        <w:rPr>
          <w:lang w:val="ru-RU"/>
        </w:rPr>
        <w:t>на</w:t>
      </w:r>
      <w:r w:rsidRPr="00021997">
        <w:rPr>
          <w:lang w:val="ru-RU"/>
        </w:rPr>
        <w:t xml:space="preserve"> </w:t>
      </w:r>
      <w:r>
        <w:rPr>
          <w:lang w:val="ru-RU"/>
        </w:rPr>
        <w:t>ее</w:t>
      </w:r>
      <w:r w:rsidRPr="00021997">
        <w:rPr>
          <w:lang w:val="ru-RU"/>
        </w:rPr>
        <w:t xml:space="preserve"> </w:t>
      </w:r>
      <w:r>
        <w:rPr>
          <w:lang w:val="ru-RU"/>
        </w:rPr>
        <w:t>7-м совещании</w:t>
      </w:r>
      <w:r w:rsidRPr="00021997">
        <w:rPr>
          <w:lang w:val="ru-RU"/>
        </w:rPr>
        <w:t xml:space="preserve"> 18 </w:t>
      </w:r>
      <w:r>
        <w:rPr>
          <w:lang w:val="ru-RU"/>
        </w:rPr>
        <w:t>октября</w:t>
      </w:r>
      <w:r w:rsidRPr="00021997">
        <w:rPr>
          <w:lang w:val="ru-RU"/>
        </w:rPr>
        <w:t xml:space="preserve"> 2007 </w:t>
      </w:r>
      <w:r>
        <w:rPr>
          <w:lang w:val="ru-RU"/>
        </w:rPr>
        <w:t xml:space="preserve">года. </w:t>
      </w:r>
    </w:p>
    <w:p w:rsidR="00EE6880" w:rsidRPr="00C7278B" w:rsidRDefault="00DD1CF3" w:rsidP="005D7E5A">
      <w:pPr>
        <w:pStyle w:val="Para1-Annex"/>
        <w:tabs>
          <w:tab w:val="clear" w:pos="360"/>
          <w:tab w:val="num" w:pos="709"/>
        </w:tabs>
        <w:spacing w:before="0"/>
        <w:rPr>
          <w:lang w:val="ru-RU"/>
        </w:rPr>
      </w:pPr>
      <w:r>
        <w:rPr>
          <w:lang w:val="ru-RU"/>
        </w:rPr>
        <w:t>После</w:t>
      </w:r>
      <w:r w:rsidRPr="00DD1CF3">
        <w:rPr>
          <w:lang w:val="ru-RU"/>
        </w:rPr>
        <w:t xml:space="preserve"> </w:t>
      </w:r>
      <w:r>
        <w:rPr>
          <w:lang w:val="ru-RU"/>
        </w:rPr>
        <w:t>обмена</w:t>
      </w:r>
      <w:r w:rsidRPr="00DD1CF3">
        <w:rPr>
          <w:lang w:val="ru-RU"/>
        </w:rPr>
        <w:t xml:space="preserve"> </w:t>
      </w:r>
      <w:r>
        <w:rPr>
          <w:lang w:val="ru-RU"/>
        </w:rPr>
        <w:t>мнениями</w:t>
      </w:r>
      <w:r w:rsidRPr="00DD1CF3">
        <w:rPr>
          <w:lang w:val="ru-RU"/>
        </w:rPr>
        <w:t xml:space="preserve"> </w:t>
      </w:r>
      <w:r>
        <w:rPr>
          <w:lang w:val="ru-RU"/>
        </w:rPr>
        <w:t>сопредседатель</w:t>
      </w:r>
      <w:r w:rsidRPr="00DD1CF3">
        <w:rPr>
          <w:lang w:val="ru-RU"/>
        </w:rPr>
        <w:t xml:space="preserve"> </w:t>
      </w:r>
      <w:r>
        <w:rPr>
          <w:lang w:val="ru-RU"/>
        </w:rPr>
        <w:t>сказала</w:t>
      </w:r>
      <w:r w:rsidRPr="00DD1CF3">
        <w:rPr>
          <w:lang w:val="ru-RU"/>
        </w:rPr>
        <w:t xml:space="preserve">, </w:t>
      </w:r>
      <w:r>
        <w:rPr>
          <w:lang w:val="ru-RU"/>
        </w:rPr>
        <w:t>что</w:t>
      </w:r>
      <w:r w:rsidRPr="00DD1CF3">
        <w:rPr>
          <w:lang w:val="ru-RU"/>
        </w:rPr>
        <w:t xml:space="preserve"> </w:t>
      </w:r>
      <w:r>
        <w:rPr>
          <w:lang w:val="ru-RU"/>
        </w:rPr>
        <w:t>она</w:t>
      </w:r>
      <w:r w:rsidRPr="00DD1CF3">
        <w:rPr>
          <w:lang w:val="ru-RU"/>
        </w:rPr>
        <w:t xml:space="preserve"> </w:t>
      </w:r>
      <w:r>
        <w:rPr>
          <w:lang w:val="ru-RU"/>
        </w:rPr>
        <w:t>подготовит</w:t>
      </w:r>
      <w:r w:rsidRPr="00DD1CF3">
        <w:rPr>
          <w:lang w:val="ru-RU"/>
        </w:rPr>
        <w:t xml:space="preserve"> </w:t>
      </w:r>
      <w:r>
        <w:rPr>
          <w:lang w:val="ru-RU"/>
        </w:rPr>
        <w:t>дальнейший</w:t>
      </w:r>
      <w:r w:rsidRPr="00DD1CF3">
        <w:rPr>
          <w:lang w:val="ru-RU"/>
        </w:rPr>
        <w:t xml:space="preserve"> </w:t>
      </w:r>
      <w:r>
        <w:rPr>
          <w:lang w:val="ru-RU"/>
        </w:rPr>
        <w:t>пересмотренный</w:t>
      </w:r>
      <w:r w:rsidRPr="00DD1CF3">
        <w:rPr>
          <w:lang w:val="ru-RU"/>
        </w:rPr>
        <w:t xml:space="preserve"> </w:t>
      </w:r>
      <w:r>
        <w:rPr>
          <w:lang w:val="ru-RU"/>
        </w:rPr>
        <w:t>текст</w:t>
      </w:r>
      <w:r w:rsidRPr="00DD1CF3">
        <w:rPr>
          <w:lang w:val="ru-RU"/>
        </w:rPr>
        <w:t xml:space="preserve"> </w:t>
      </w:r>
      <w:r>
        <w:rPr>
          <w:lang w:val="ru-RU"/>
        </w:rPr>
        <w:t>проекта</w:t>
      </w:r>
      <w:r w:rsidRPr="00DD1CF3">
        <w:rPr>
          <w:lang w:val="ru-RU"/>
        </w:rPr>
        <w:t xml:space="preserve"> </w:t>
      </w:r>
      <w:r>
        <w:rPr>
          <w:lang w:val="ru-RU"/>
        </w:rPr>
        <w:t xml:space="preserve">рекомендации. </w:t>
      </w:r>
    </w:p>
    <w:p w:rsidR="00EE6880" w:rsidRPr="00C333FB" w:rsidRDefault="009F393F" w:rsidP="005D7E5A">
      <w:pPr>
        <w:pStyle w:val="Para1-Annex"/>
        <w:tabs>
          <w:tab w:val="clear" w:pos="360"/>
          <w:tab w:val="num" w:pos="709"/>
        </w:tabs>
        <w:spacing w:before="0"/>
        <w:rPr>
          <w:lang w:val="ru-RU"/>
        </w:rPr>
      </w:pPr>
      <w:r>
        <w:rPr>
          <w:lang w:val="ru-RU"/>
        </w:rPr>
        <w:t>На</w:t>
      </w:r>
      <w:r w:rsidRPr="00C333FB">
        <w:rPr>
          <w:lang w:val="ru-RU"/>
        </w:rPr>
        <w:t xml:space="preserve"> </w:t>
      </w:r>
      <w:r>
        <w:rPr>
          <w:lang w:val="ru-RU"/>
        </w:rPr>
        <w:t>своем</w:t>
      </w:r>
      <w:r w:rsidRPr="00C333FB">
        <w:rPr>
          <w:lang w:val="ru-RU"/>
        </w:rPr>
        <w:t xml:space="preserve"> 8-</w:t>
      </w:r>
      <w:r>
        <w:rPr>
          <w:lang w:val="ru-RU"/>
        </w:rPr>
        <w:t>м</w:t>
      </w:r>
      <w:r w:rsidRPr="00C333FB">
        <w:rPr>
          <w:lang w:val="ru-RU"/>
        </w:rPr>
        <w:t xml:space="preserve"> </w:t>
      </w:r>
      <w:r>
        <w:rPr>
          <w:lang w:val="ru-RU"/>
        </w:rPr>
        <w:t>совещании</w:t>
      </w:r>
      <w:r w:rsidRPr="00C333FB">
        <w:rPr>
          <w:lang w:val="ru-RU"/>
        </w:rPr>
        <w:t xml:space="preserve"> 19 </w:t>
      </w:r>
      <w:r>
        <w:rPr>
          <w:lang w:val="ru-RU"/>
        </w:rPr>
        <w:t>октября</w:t>
      </w:r>
      <w:r w:rsidRPr="00C333FB">
        <w:rPr>
          <w:lang w:val="ru-RU"/>
        </w:rPr>
        <w:t xml:space="preserve"> 2007 </w:t>
      </w:r>
      <w:r>
        <w:rPr>
          <w:lang w:val="ru-RU"/>
        </w:rPr>
        <w:t>года</w:t>
      </w:r>
      <w:r w:rsidRPr="00C333FB">
        <w:rPr>
          <w:lang w:val="ru-RU"/>
        </w:rPr>
        <w:t xml:space="preserve"> </w:t>
      </w:r>
      <w:r>
        <w:rPr>
          <w:lang w:val="ru-RU"/>
        </w:rPr>
        <w:t>Рабочая</w:t>
      </w:r>
      <w:r w:rsidRPr="00C333FB">
        <w:rPr>
          <w:lang w:val="ru-RU"/>
        </w:rPr>
        <w:t xml:space="preserve"> </w:t>
      </w:r>
      <w:r>
        <w:rPr>
          <w:lang w:val="ru-RU"/>
        </w:rPr>
        <w:t>подгруппа</w:t>
      </w:r>
      <w:r w:rsidRPr="00C333FB">
        <w:rPr>
          <w:lang w:val="ru-RU"/>
        </w:rPr>
        <w:t xml:space="preserve"> </w:t>
      </w:r>
      <w:r>
        <w:rPr>
          <w:lang w:val="ru-RU"/>
        </w:rPr>
        <w:t>рассмотрела</w:t>
      </w:r>
      <w:r w:rsidRPr="00C333FB">
        <w:rPr>
          <w:lang w:val="ru-RU"/>
        </w:rPr>
        <w:t xml:space="preserve"> </w:t>
      </w:r>
      <w:r>
        <w:rPr>
          <w:lang w:val="ru-RU"/>
        </w:rPr>
        <w:t>пересмотренный</w:t>
      </w:r>
      <w:r w:rsidRPr="00C333FB">
        <w:rPr>
          <w:lang w:val="ru-RU"/>
        </w:rPr>
        <w:t xml:space="preserve"> </w:t>
      </w:r>
      <w:r>
        <w:rPr>
          <w:lang w:val="ru-RU"/>
        </w:rPr>
        <w:t>проект</w:t>
      </w:r>
      <w:r w:rsidRPr="00C333FB">
        <w:rPr>
          <w:lang w:val="ru-RU"/>
        </w:rPr>
        <w:t xml:space="preserve"> </w:t>
      </w:r>
      <w:r>
        <w:rPr>
          <w:lang w:val="ru-RU"/>
        </w:rPr>
        <w:t>рекомендации</w:t>
      </w:r>
      <w:r w:rsidRPr="00C333FB">
        <w:rPr>
          <w:lang w:val="ru-RU"/>
        </w:rPr>
        <w:t xml:space="preserve">, </w:t>
      </w:r>
      <w:r>
        <w:rPr>
          <w:lang w:val="ru-RU"/>
        </w:rPr>
        <w:t>представленный</w:t>
      </w:r>
      <w:r w:rsidRPr="00C333FB">
        <w:rPr>
          <w:lang w:val="ru-RU"/>
        </w:rPr>
        <w:t xml:space="preserve"> </w:t>
      </w:r>
      <w:r>
        <w:rPr>
          <w:lang w:val="ru-RU"/>
        </w:rPr>
        <w:t>сопредседателями</w:t>
      </w:r>
      <w:r w:rsidR="00EE6880" w:rsidRPr="00C333FB">
        <w:rPr>
          <w:lang w:val="ru-RU"/>
        </w:rPr>
        <w:t>.</w:t>
      </w:r>
    </w:p>
    <w:p w:rsidR="00EE6880" w:rsidRPr="00C333FB" w:rsidRDefault="00C333FB" w:rsidP="005D7E5A">
      <w:pPr>
        <w:pStyle w:val="Para1-Annex"/>
        <w:tabs>
          <w:tab w:val="clear" w:pos="360"/>
          <w:tab w:val="num" w:pos="709"/>
        </w:tabs>
        <w:spacing w:before="0"/>
        <w:rPr>
          <w:lang w:val="ru-RU"/>
        </w:rPr>
      </w:pPr>
      <w:r>
        <w:rPr>
          <w:lang w:val="ru-RU"/>
        </w:rPr>
        <w:t>После обмена мнениями Рабочая подгруппа постановила передать проект рекомендации с внесенными в него устными поправками</w:t>
      </w:r>
      <w:r w:rsidRPr="007B01CB">
        <w:rPr>
          <w:lang w:val="ru-RU"/>
        </w:rPr>
        <w:t xml:space="preserve"> на рассмотрение пленарного заседания в качестве проекта</w:t>
      </w:r>
      <w:r>
        <w:rPr>
          <w:lang w:val="ru-RU"/>
        </w:rPr>
        <w:t xml:space="preserve"> рекомендации </w:t>
      </w:r>
      <w:r>
        <w:t>UNEP</w:t>
      </w:r>
      <w:r w:rsidRPr="007B01CB">
        <w:rPr>
          <w:lang w:val="ru-RU"/>
        </w:rPr>
        <w:t>/</w:t>
      </w:r>
      <w:r>
        <w:t>CBD</w:t>
      </w:r>
      <w:r w:rsidRPr="007B01CB">
        <w:rPr>
          <w:lang w:val="ru-RU"/>
        </w:rPr>
        <w:t>/</w:t>
      </w:r>
      <w:r>
        <w:t>WG</w:t>
      </w:r>
      <w:r w:rsidRPr="007B01CB">
        <w:rPr>
          <w:lang w:val="ru-RU"/>
        </w:rPr>
        <w:t>8</w:t>
      </w:r>
      <w:r>
        <w:t>J</w:t>
      </w:r>
      <w:r w:rsidRPr="007B01CB">
        <w:rPr>
          <w:lang w:val="ru-RU"/>
        </w:rPr>
        <w:t>/5/</w:t>
      </w:r>
      <w:r>
        <w:t>L</w:t>
      </w:r>
      <w:r w:rsidRPr="007B01CB">
        <w:rPr>
          <w:lang w:val="ru-RU"/>
        </w:rPr>
        <w:t>.</w:t>
      </w:r>
      <w:r>
        <w:rPr>
          <w:lang w:val="ru-RU"/>
        </w:rPr>
        <w:t>9.</w:t>
      </w:r>
    </w:p>
    <w:p w:rsidR="00EE4B79" w:rsidRPr="00EE4B79" w:rsidRDefault="007916D7" w:rsidP="005D7E5A">
      <w:pPr>
        <w:pStyle w:val="Para1-Annex"/>
        <w:numPr>
          <w:ilvl w:val="0"/>
          <w:numId w:val="0"/>
        </w:numPr>
        <w:tabs>
          <w:tab w:val="num" w:pos="709"/>
        </w:tabs>
        <w:spacing w:before="0"/>
        <w:rPr>
          <w:b/>
          <w:i/>
        </w:rPr>
      </w:pPr>
      <w:r>
        <w:rPr>
          <w:b/>
          <w:i/>
        </w:rPr>
        <w:t>Меры, принятые Рабочей группой</w:t>
      </w:r>
    </w:p>
    <w:p w:rsidR="00330065" w:rsidRPr="00C7278B" w:rsidRDefault="006F0BE3" w:rsidP="00D1383A">
      <w:pPr>
        <w:pStyle w:val="Para1-Annex"/>
        <w:tabs>
          <w:tab w:val="clear" w:pos="360"/>
          <w:tab w:val="num" w:pos="709"/>
        </w:tabs>
        <w:spacing w:after="0"/>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19 </w:t>
      </w:r>
      <w:r>
        <w:rPr>
          <w:lang w:val="ru-RU"/>
        </w:rPr>
        <w:t>октября</w:t>
      </w:r>
      <w:r w:rsidRPr="008315E2">
        <w:rPr>
          <w:lang w:val="ru-RU"/>
        </w:rPr>
        <w:t xml:space="preserve"> 2007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t>UNEP</w:t>
      </w:r>
      <w:r w:rsidRPr="008315E2">
        <w:rPr>
          <w:lang w:val="ru-RU"/>
        </w:rPr>
        <w:t>/</w:t>
      </w:r>
      <w:r>
        <w:t>CBD</w:t>
      </w:r>
      <w:r w:rsidRPr="008315E2">
        <w:rPr>
          <w:lang w:val="ru-RU"/>
        </w:rPr>
        <w:t>/</w:t>
      </w:r>
      <w:r>
        <w:t>WG</w:t>
      </w:r>
      <w:r w:rsidRPr="008315E2">
        <w:rPr>
          <w:lang w:val="ru-RU"/>
        </w:rPr>
        <w:t>8</w:t>
      </w:r>
      <w:r>
        <w:t>J</w:t>
      </w:r>
      <w:r w:rsidRPr="008315E2">
        <w:rPr>
          <w:lang w:val="ru-RU"/>
        </w:rPr>
        <w:t>/5/</w:t>
      </w:r>
      <w:r>
        <w:t>L</w:t>
      </w:r>
      <w:r w:rsidRPr="008315E2">
        <w:rPr>
          <w:lang w:val="ru-RU"/>
        </w:rPr>
        <w:t>.</w:t>
      </w:r>
      <w:r w:rsidR="00126A59">
        <w:rPr>
          <w:lang w:val="ru-RU"/>
        </w:rPr>
        <w:t>9</w:t>
      </w:r>
      <w:r w:rsidRPr="008315E2">
        <w:rPr>
          <w:lang w:val="ru-RU"/>
        </w:rPr>
        <w:t xml:space="preserve"> </w:t>
      </w:r>
      <w:r>
        <w:rPr>
          <w:lang w:val="ru-RU"/>
        </w:rPr>
        <w:t>и</w:t>
      </w:r>
      <w:r w:rsidRPr="008315E2">
        <w:rPr>
          <w:lang w:val="ru-RU"/>
        </w:rPr>
        <w:t xml:space="preserve"> </w:t>
      </w:r>
      <w:r>
        <w:rPr>
          <w:lang w:val="ru-RU"/>
        </w:rPr>
        <w:t>приняла</w:t>
      </w:r>
      <w:r w:rsidRPr="008315E2">
        <w:rPr>
          <w:lang w:val="ru-RU"/>
        </w:rPr>
        <w:t xml:space="preserve"> </w:t>
      </w:r>
      <w:r>
        <w:rPr>
          <w:lang w:val="ru-RU"/>
        </w:rPr>
        <w:t>его</w:t>
      </w:r>
      <w:r w:rsidRPr="008315E2">
        <w:rPr>
          <w:lang w:val="ru-RU"/>
        </w:rPr>
        <w:t xml:space="preserve"> </w:t>
      </w:r>
      <w:r>
        <w:rPr>
          <w:lang w:val="ru-RU"/>
        </w:rPr>
        <w:t>в</w:t>
      </w:r>
      <w:r w:rsidRPr="008315E2">
        <w:rPr>
          <w:lang w:val="ru-RU"/>
        </w:rPr>
        <w:t xml:space="preserve"> </w:t>
      </w:r>
      <w:r>
        <w:rPr>
          <w:lang w:val="ru-RU"/>
        </w:rPr>
        <w:t>качестве</w:t>
      </w:r>
      <w:r w:rsidRPr="008315E2">
        <w:rPr>
          <w:lang w:val="ru-RU"/>
        </w:rPr>
        <w:t xml:space="preserve"> </w:t>
      </w:r>
      <w:r>
        <w:rPr>
          <w:lang w:val="ru-RU"/>
        </w:rPr>
        <w:t>рекомендации</w:t>
      </w:r>
      <w:r w:rsidRPr="008315E2">
        <w:rPr>
          <w:lang w:val="ru-RU"/>
        </w:rPr>
        <w:t xml:space="preserve"> 5/</w:t>
      </w:r>
      <w:r w:rsidR="00126A59">
        <w:rPr>
          <w:lang w:val="ru-RU"/>
        </w:rPr>
        <w:t>5</w:t>
      </w:r>
      <w:r w:rsidRPr="008315E2">
        <w:rPr>
          <w:lang w:val="ru-RU"/>
        </w:rPr>
        <w:t xml:space="preserve">. </w:t>
      </w:r>
      <w:r>
        <w:rPr>
          <w:lang w:val="ru-RU"/>
        </w:rPr>
        <w:t>Текст</w:t>
      </w:r>
      <w:r w:rsidRPr="00126A59">
        <w:rPr>
          <w:lang w:val="ru-RU"/>
        </w:rPr>
        <w:t xml:space="preserve"> </w:t>
      </w:r>
      <w:r>
        <w:rPr>
          <w:lang w:val="ru-RU"/>
        </w:rPr>
        <w:t>рекомендации</w:t>
      </w:r>
      <w:r w:rsidRPr="00126A59">
        <w:rPr>
          <w:lang w:val="ru-RU"/>
        </w:rPr>
        <w:t xml:space="preserve"> </w:t>
      </w:r>
      <w:r w:rsidR="00126A59">
        <w:rPr>
          <w:lang w:val="ru-RU"/>
        </w:rPr>
        <w:t xml:space="preserve">в том виде, в котором он </w:t>
      </w:r>
      <w:r>
        <w:rPr>
          <w:lang w:val="ru-RU"/>
        </w:rPr>
        <w:t>был</w:t>
      </w:r>
      <w:r w:rsidRPr="00126A59">
        <w:rPr>
          <w:lang w:val="ru-RU"/>
        </w:rPr>
        <w:t xml:space="preserve"> </w:t>
      </w:r>
      <w:r>
        <w:rPr>
          <w:lang w:val="ru-RU"/>
        </w:rPr>
        <w:t>прият</w:t>
      </w:r>
      <w:r w:rsidR="00126A59">
        <w:rPr>
          <w:lang w:val="ru-RU"/>
        </w:rPr>
        <w:t xml:space="preserve">, </w:t>
      </w:r>
      <w:r>
        <w:rPr>
          <w:lang w:val="ru-RU"/>
        </w:rPr>
        <w:t>приводится</w:t>
      </w:r>
      <w:r w:rsidRPr="00126A59">
        <w:rPr>
          <w:lang w:val="ru-RU"/>
        </w:rPr>
        <w:t xml:space="preserve"> </w:t>
      </w:r>
      <w:r>
        <w:rPr>
          <w:lang w:val="ru-RU"/>
        </w:rPr>
        <w:t>в</w:t>
      </w:r>
      <w:r w:rsidRPr="00126A59">
        <w:rPr>
          <w:lang w:val="ru-RU"/>
        </w:rPr>
        <w:t xml:space="preserve"> </w:t>
      </w:r>
      <w:r>
        <w:rPr>
          <w:lang w:val="ru-RU"/>
        </w:rPr>
        <w:t>приложении</w:t>
      </w:r>
      <w:r w:rsidRPr="00126A59">
        <w:rPr>
          <w:lang w:val="ru-RU"/>
        </w:rPr>
        <w:t xml:space="preserve"> </w:t>
      </w:r>
      <w:r>
        <w:t>I</w:t>
      </w:r>
      <w:r w:rsidRPr="00126A59">
        <w:rPr>
          <w:lang w:val="ru-RU"/>
        </w:rPr>
        <w:t xml:space="preserve"> </w:t>
      </w:r>
      <w:r>
        <w:rPr>
          <w:lang w:val="ru-RU"/>
        </w:rPr>
        <w:t>к</w:t>
      </w:r>
      <w:r w:rsidRPr="00126A59">
        <w:rPr>
          <w:lang w:val="ru-RU"/>
        </w:rPr>
        <w:t xml:space="preserve"> </w:t>
      </w:r>
      <w:r>
        <w:rPr>
          <w:lang w:val="ru-RU"/>
        </w:rPr>
        <w:t>настоящему</w:t>
      </w:r>
      <w:r w:rsidRPr="00126A59">
        <w:rPr>
          <w:lang w:val="ru-RU"/>
        </w:rPr>
        <w:t xml:space="preserve"> </w:t>
      </w:r>
      <w:r>
        <w:rPr>
          <w:lang w:val="ru-RU"/>
        </w:rPr>
        <w:t>докладу</w:t>
      </w:r>
      <w:r w:rsidR="00126A59">
        <w:rPr>
          <w:lang w:val="ru-RU"/>
        </w:rPr>
        <w:t xml:space="preserve">. </w:t>
      </w:r>
    </w:p>
    <w:p w:rsidR="00EE6880" w:rsidRPr="009C3EA8" w:rsidRDefault="009C3EA8" w:rsidP="009C3EA8">
      <w:pPr>
        <w:pStyle w:val="Heading1longmultiline"/>
        <w:tabs>
          <w:tab w:val="clear" w:pos="720"/>
          <w:tab w:val="num" w:pos="709"/>
        </w:tabs>
        <w:spacing w:before="120" w:after="0"/>
        <w:ind w:left="4320" w:hanging="3611"/>
        <w:rPr>
          <w:bCs/>
          <w:lang w:val="ru-RU"/>
        </w:rPr>
      </w:pPr>
      <w:r w:rsidRPr="00FB472D">
        <w:rPr>
          <w:bCs/>
          <w:lang w:val="ru-RU"/>
        </w:rPr>
        <w:t>пункт</w:t>
      </w:r>
      <w:r w:rsidRPr="003923D9">
        <w:rPr>
          <w:bCs/>
          <w:lang w:val="ru-RU"/>
        </w:rPr>
        <w:t xml:space="preserve"> 9 </w:t>
      </w:r>
      <w:r w:rsidRPr="00FB472D">
        <w:rPr>
          <w:bCs/>
          <w:lang w:val="ru-RU"/>
        </w:rPr>
        <w:t>повестки</w:t>
      </w:r>
      <w:r w:rsidRPr="003923D9">
        <w:rPr>
          <w:bCs/>
          <w:lang w:val="ru-RU"/>
        </w:rPr>
        <w:t xml:space="preserve"> </w:t>
      </w:r>
      <w:r w:rsidRPr="00FB472D">
        <w:rPr>
          <w:bCs/>
          <w:lang w:val="ru-RU"/>
        </w:rPr>
        <w:t>дня</w:t>
      </w:r>
      <w:r w:rsidRPr="003923D9">
        <w:rPr>
          <w:bCs/>
          <w:lang w:val="ru-RU"/>
        </w:rPr>
        <w:t>.</w:t>
      </w:r>
      <w:r w:rsidRPr="003923D9">
        <w:rPr>
          <w:bCs/>
          <w:lang w:val="ru-RU"/>
        </w:rPr>
        <w:tab/>
      </w:r>
      <w:r w:rsidRPr="00FB472D">
        <w:rPr>
          <w:lang w:val="ru-RU"/>
        </w:rPr>
        <w:t xml:space="preserve">Элементы </w:t>
      </w:r>
      <w:r w:rsidRPr="00FB472D">
        <w:rPr>
          <w:szCs w:val="22"/>
          <w:lang w:val="ru-RU"/>
        </w:rPr>
        <w:t>кодекса этического поведения для обеспечения уважения культурного и интеллектуального наследия коренных и местных общин</w:t>
      </w:r>
    </w:p>
    <w:p w:rsidR="00EE6880" w:rsidRPr="00C7278B" w:rsidRDefault="00412872" w:rsidP="00D1383A">
      <w:pPr>
        <w:pStyle w:val="Para1-Annex"/>
        <w:tabs>
          <w:tab w:val="clear" w:pos="360"/>
          <w:tab w:val="num" w:pos="709"/>
        </w:tabs>
        <w:spacing w:after="0"/>
        <w:rPr>
          <w:lang w:val="ru-RU"/>
        </w:rPr>
      </w:pPr>
      <w:r w:rsidRPr="009C3EA8">
        <w:rPr>
          <w:lang w:val="ru-RU"/>
        </w:rPr>
        <w:t xml:space="preserve"> </w:t>
      </w:r>
      <w:r w:rsidR="00FB7405" w:rsidRPr="00FB472D">
        <w:rPr>
          <w:lang w:val="ru-RU"/>
        </w:rPr>
        <w:t xml:space="preserve">Пункт 9 повестки дня был рассмотрен Рабочей подгруппой </w:t>
      </w:r>
      <w:r w:rsidR="00FB7405" w:rsidRPr="00FB472D">
        <w:t>II</w:t>
      </w:r>
      <w:r w:rsidR="00FB7405" w:rsidRPr="00FB472D">
        <w:rPr>
          <w:lang w:val="ru-RU"/>
        </w:rPr>
        <w:t xml:space="preserve"> на ее </w:t>
      </w:r>
      <w:r w:rsidR="00FB7405">
        <w:rPr>
          <w:lang w:val="ru-RU"/>
        </w:rPr>
        <w:t xml:space="preserve">3-м </w:t>
      </w:r>
      <w:r w:rsidR="00FB7405" w:rsidRPr="00FB472D">
        <w:rPr>
          <w:lang w:val="ru-RU"/>
        </w:rPr>
        <w:t>совещании</w:t>
      </w:r>
      <w:r w:rsidR="00FB7405">
        <w:rPr>
          <w:lang w:val="ru-RU"/>
        </w:rPr>
        <w:t xml:space="preserve"> </w:t>
      </w:r>
      <w:r w:rsidR="00FB7405" w:rsidRPr="00FB472D">
        <w:rPr>
          <w:lang w:val="ru-RU"/>
        </w:rPr>
        <w:t>16</w:t>
      </w:r>
      <w:r w:rsidR="00FB7405">
        <w:rPr>
          <w:lang w:val="ru-RU"/>
        </w:rPr>
        <w:t> </w:t>
      </w:r>
      <w:r w:rsidR="00FB7405" w:rsidRPr="00FB472D">
        <w:rPr>
          <w:lang w:val="ru-RU"/>
        </w:rPr>
        <w:t>октября 2007 года. При рассмотрении этого пункта повестки дня Рабочей подгруппе была представлена записка Исполнительного секретаря о пересмотренном проекте элементов кодекса этического поведения, обеспечивающего уважение культурного и интеллектуального наследия коренных и местных общин (</w:t>
      </w:r>
      <w:r w:rsidR="00FB7405" w:rsidRPr="00FB472D">
        <w:t>UNEP</w:t>
      </w:r>
      <w:r w:rsidR="00FB7405" w:rsidRPr="00FB472D">
        <w:rPr>
          <w:lang w:val="ru-RU"/>
        </w:rPr>
        <w:t>/</w:t>
      </w:r>
      <w:r w:rsidR="00FB7405" w:rsidRPr="00FB472D">
        <w:t>CBD</w:t>
      </w:r>
      <w:r w:rsidR="00FB7405" w:rsidRPr="00FB472D">
        <w:rPr>
          <w:lang w:val="ru-RU"/>
        </w:rPr>
        <w:t>/</w:t>
      </w:r>
      <w:r w:rsidR="00FB7405" w:rsidRPr="00FB472D">
        <w:t>WG</w:t>
      </w:r>
      <w:r w:rsidR="00FB7405" w:rsidRPr="00FB472D">
        <w:rPr>
          <w:lang w:val="ru-RU"/>
        </w:rPr>
        <w:t>8</w:t>
      </w:r>
      <w:r w:rsidR="00FB7405" w:rsidRPr="00FB472D">
        <w:t>J</w:t>
      </w:r>
      <w:r w:rsidR="00FB7405" w:rsidRPr="00FB472D">
        <w:rPr>
          <w:lang w:val="ru-RU"/>
        </w:rPr>
        <w:t xml:space="preserve">/5/7), и информационный документ, в котором приводится обобщение мнений, включая также мнения независимых экспертов Постоянного форума </w:t>
      </w:r>
      <w:r w:rsidR="00FB7405">
        <w:rPr>
          <w:lang w:val="ru-RU"/>
        </w:rPr>
        <w:t xml:space="preserve">Организации Объединенных Наций по вопросам коренных народов </w:t>
      </w:r>
      <w:r w:rsidR="00FB7405" w:rsidRPr="00FB472D">
        <w:rPr>
          <w:lang w:val="ru-RU"/>
        </w:rPr>
        <w:t>(</w:t>
      </w:r>
      <w:r w:rsidR="00FB7405" w:rsidRPr="00FB472D">
        <w:t>UNEP</w:t>
      </w:r>
      <w:r w:rsidR="00FB7405" w:rsidRPr="00FB472D">
        <w:rPr>
          <w:lang w:val="ru-RU"/>
        </w:rPr>
        <w:t>/</w:t>
      </w:r>
      <w:r w:rsidR="00FB7405" w:rsidRPr="00FB472D">
        <w:t>CBD</w:t>
      </w:r>
      <w:r w:rsidR="00FB7405" w:rsidRPr="00FB472D">
        <w:rPr>
          <w:lang w:val="ru-RU"/>
        </w:rPr>
        <w:t>/</w:t>
      </w:r>
      <w:r w:rsidR="00FB7405" w:rsidRPr="00FB472D">
        <w:t>WG</w:t>
      </w:r>
      <w:r w:rsidR="00FB7405" w:rsidRPr="00FB472D">
        <w:rPr>
          <w:lang w:val="ru-RU"/>
        </w:rPr>
        <w:t>8</w:t>
      </w:r>
      <w:r w:rsidR="00FB7405" w:rsidRPr="00FB472D">
        <w:t>J</w:t>
      </w:r>
      <w:r w:rsidR="00FB7405" w:rsidRPr="00FB472D">
        <w:rPr>
          <w:lang w:val="ru-RU"/>
        </w:rPr>
        <w:t>/5/</w:t>
      </w:r>
      <w:r w:rsidR="00FB7405" w:rsidRPr="00FB472D">
        <w:t>INF</w:t>
      </w:r>
      <w:r w:rsidR="00FB7405" w:rsidRPr="00FB472D">
        <w:rPr>
          <w:lang w:val="ru-RU"/>
        </w:rPr>
        <w:t>/15)</w:t>
      </w:r>
      <w:r w:rsidR="00FB7405">
        <w:rPr>
          <w:lang w:val="ru-RU"/>
        </w:rPr>
        <w:t xml:space="preserve">. </w:t>
      </w:r>
    </w:p>
    <w:p w:rsidR="00EE6880" w:rsidRPr="009F526B" w:rsidRDefault="009F526B" w:rsidP="00D1383A">
      <w:pPr>
        <w:pStyle w:val="Para1-Annex"/>
        <w:tabs>
          <w:tab w:val="clear" w:pos="360"/>
          <w:tab w:val="num" w:pos="709"/>
        </w:tabs>
        <w:spacing w:after="0"/>
        <w:rPr>
          <w:lang w:val="ru-RU"/>
        </w:rPr>
      </w:pPr>
      <w:r w:rsidRPr="00FB472D">
        <w:rPr>
          <w:lang w:val="ru-RU"/>
        </w:rPr>
        <w:t xml:space="preserve">Представляя данный пункт повестки дня </w:t>
      </w:r>
      <w:r>
        <w:rPr>
          <w:lang w:val="ru-RU"/>
        </w:rPr>
        <w:t>с</w:t>
      </w:r>
      <w:r w:rsidRPr="00FB472D">
        <w:rPr>
          <w:lang w:val="ru-RU"/>
        </w:rPr>
        <w:t xml:space="preserve">опредседатель сослалась на пункт 4 решения </w:t>
      </w:r>
      <w:r w:rsidRPr="00FB472D">
        <w:t>VIII</w:t>
      </w:r>
      <w:r w:rsidRPr="00FB472D">
        <w:rPr>
          <w:lang w:val="ru-RU"/>
        </w:rPr>
        <w:t xml:space="preserve">/5 </w:t>
      </w:r>
      <w:r w:rsidRPr="00FB472D">
        <w:t>F</w:t>
      </w:r>
      <w:r w:rsidRPr="00FB472D">
        <w:rPr>
          <w:lang w:val="ru-RU"/>
        </w:rPr>
        <w:t xml:space="preserve">, в котором Конференция Сторон поручила Исполнительному секретарю свести воедино мнения и </w:t>
      </w:r>
      <w:r>
        <w:rPr>
          <w:lang w:val="ru-RU"/>
        </w:rPr>
        <w:t xml:space="preserve">замечания по </w:t>
      </w:r>
      <w:r w:rsidRPr="00FB472D">
        <w:rPr>
          <w:lang w:val="ru-RU"/>
        </w:rPr>
        <w:t>проект</w:t>
      </w:r>
      <w:r>
        <w:rPr>
          <w:lang w:val="ru-RU"/>
        </w:rPr>
        <w:t>у</w:t>
      </w:r>
      <w:r w:rsidRPr="00FB472D">
        <w:rPr>
          <w:lang w:val="ru-RU"/>
        </w:rPr>
        <w:t xml:space="preserve"> элементов кодекса этического поведения, обеспечивающего уважение культурного и интеллектуального наследия коренных и местных общин, </w:t>
      </w:r>
      <w:r>
        <w:rPr>
          <w:lang w:val="ru-RU"/>
        </w:rPr>
        <w:t xml:space="preserve">которое </w:t>
      </w:r>
      <w:r w:rsidRPr="00FB472D">
        <w:rPr>
          <w:lang w:val="ru-RU"/>
        </w:rPr>
        <w:t>име</w:t>
      </w:r>
      <w:r>
        <w:rPr>
          <w:lang w:val="ru-RU"/>
        </w:rPr>
        <w:t xml:space="preserve">ет значение для </w:t>
      </w:r>
      <w:r w:rsidRPr="00FB472D">
        <w:rPr>
          <w:lang w:val="ru-RU"/>
        </w:rPr>
        <w:t>сохранени</w:t>
      </w:r>
      <w:r>
        <w:rPr>
          <w:lang w:val="ru-RU"/>
        </w:rPr>
        <w:t>я</w:t>
      </w:r>
      <w:r w:rsidRPr="00FB472D">
        <w:rPr>
          <w:lang w:val="ru-RU"/>
        </w:rPr>
        <w:t xml:space="preserve"> и устойчивого использования биоразнообразия</w:t>
      </w:r>
      <w:r>
        <w:rPr>
          <w:lang w:val="ru-RU"/>
        </w:rPr>
        <w:t>,</w:t>
      </w:r>
      <w:r w:rsidRPr="00FB472D">
        <w:rPr>
          <w:lang w:val="ru-RU"/>
        </w:rPr>
        <w:t xml:space="preserve"> для </w:t>
      </w:r>
      <w:r>
        <w:rPr>
          <w:lang w:val="ru-RU"/>
        </w:rPr>
        <w:t xml:space="preserve">их </w:t>
      </w:r>
      <w:r w:rsidRPr="00FB472D">
        <w:rPr>
          <w:lang w:val="ru-RU"/>
        </w:rPr>
        <w:t xml:space="preserve">рассмотрения на настоящем совещании. В пункте 3 </w:t>
      </w:r>
      <w:r>
        <w:rPr>
          <w:lang w:val="ru-RU"/>
        </w:rPr>
        <w:t>э</w:t>
      </w:r>
      <w:r w:rsidRPr="00FB472D">
        <w:rPr>
          <w:lang w:val="ru-RU"/>
        </w:rPr>
        <w:t xml:space="preserve">того же решения Исполнительному секретарю было поручено </w:t>
      </w:r>
      <w:r>
        <w:rPr>
          <w:lang w:val="ru-RU"/>
        </w:rPr>
        <w:t xml:space="preserve">передать </w:t>
      </w:r>
      <w:r w:rsidRPr="00FB472D">
        <w:rPr>
          <w:lang w:val="ru-RU"/>
        </w:rPr>
        <w:t xml:space="preserve">кодекс </w:t>
      </w:r>
      <w:r>
        <w:rPr>
          <w:lang w:val="ru-RU"/>
        </w:rPr>
        <w:t xml:space="preserve">Постоянному </w:t>
      </w:r>
      <w:r w:rsidRPr="00FB472D">
        <w:rPr>
          <w:lang w:val="ru-RU"/>
        </w:rPr>
        <w:t>форум</w:t>
      </w:r>
      <w:r>
        <w:rPr>
          <w:lang w:val="ru-RU"/>
        </w:rPr>
        <w:t>у</w:t>
      </w:r>
      <w:r w:rsidRPr="00FB472D">
        <w:rPr>
          <w:lang w:val="ru-RU"/>
        </w:rPr>
        <w:t xml:space="preserve"> О</w:t>
      </w:r>
      <w:r>
        <w:rPr>
          <w:lang w:val="ru-RU"/>
        </w:rPr>
        <w:t xml:space="preserve">рганизации </w:t>
      </w:r>
      <w:r w:rsidRPr="00FB472D">
        <w:rPr>
          <w:lang w:val="ru-RU"/>
        </w:rPr>
        <w:t>О</w:t>
      </w:r>
      <w:r>
        <w:rPr>
          <w:lang w:val="ru-RU"/>
        </w:rPr>
        <w:t xml:space="preserve">бъединенных Наций </w:t>
      </w:r>
      <w:r w:rsidRPr="00FB472D">
        <w:rPr>
          <w:lang w:val="ru-RU"/>
        </w:rPr>
        <w:t xml:space="preserve">по вопросам коренных народов и обратиться </w:t>
      </w:r>
      <w:r>
        <w:rPr>
          <w:lang w:val="ru-RU"/>
        </w:rPr>
        <w:t xml:space="preserve">к нему </w:t>
      </w:r>
      <w:r w:rsidRPr="00FB472D">
        <w:rPr>
          <w:lang w:val="ru-RU"/>
        </w:rPr>
        <w:t>с предложением о совместной работе над разработкой кодекса.  Проект элементов кодекса был пересмотрен в свете мнений, полученных от Постоянного форума.  В</w:t>
      </w:r>
      <w:r w:rsidRPr="009F526B">
        <w:rPr>
          <w:lang w:val="ru-RU"/>
        </w:rPr>
        <w:t xml:space="preserve"> </w:t>
      </w:r>
      <w:r w:rsidRPr="00FB472D">
        <w:rPr>
          <w:lang w:val="ru-RU"/>
        </w:rPr>
        <w:t>пункте</w:t>
      </w:r>
      <w:r w:rsidRPr="009F526B">
        <w:rPr>
          <w:lang w:val="ru-RU"/>
        </w:rPr>
        <w:t xml:space="preserve"> 5 </w:t>
      </w:r>
      <w:r w:rsidRPr="00FB472D">
        <w:rPr>
          <w:lang w:val="ru-RU"/>
        </w:rPr>
        <w:t>решения</w:t>
      </w:r>
      <w:r w:rsidRPr="009F526B">
        <w:rPr>
          <w:lang w:val="ru-RU"/>
        </w:rPr>
        <w:t xml:space="preserve"> </w:t>
      </w:r>
      <w:r w:rsidRPr="00FB472D">
        <w:rPr>
          <w:lang w:val="ru-RU"/>
        </w:rPr>
        <w:t>Конференция</w:t>
      </w:r>
      <w:r w:rsidRPr="009F526B">
        <w:rPr>
          <w:lang w:val="ru-RU"/>
        </w:rPr>
        <w:t xml:space="preserve"> </w:t>
      </w:r>
      <w:r w:rsidRPr="00FB472D">
        <w:rPr>
          <w:lang w:val="ru-RU"/>
        </w:rPr>
        <w:t>Сторон</w:t>
      </w:r>
      <w:r w:rsidRPr="009F526B">
        <w:rPr>
          <w:lang w:val="ru-RU"/>
        </w:rPr>
        <w:t xml:space="preserve"> </w:t>
      </w:r>
      <w:r w:rsidRPr="00FB472D">
        <w:rPr>
          <w:lang w:val="ru-RU"/>
        </w:rPr>
        <w:t>поручила</w:t>
      </w:r>
      <w:r w:rsidRPr="009F526B">
        <w:rPr>
          <w:lang w:val="ru-RU"/>
        </w:rPr>
        <w:t xml:space="preserve"> </w:t>
      </w:r>
      <w:r w:rsidRPr="00FB472D">
        <w:rPr>
          <w:lang w:val="ru-RU"/>
        </w:rPr>
        <w:t>Рабочей</w:t>
      </w:r>
      <w:r w:rsidRPr="009F526B">
        <w:rPr>
          <w:lang w:val="ru-RU"/>
        </w:rPr>
        <w:t xml:space="preserve"> </w:t>
      </w:r>
      <w:r w:rsidRPr="00FB472D">
        <w:rPr>
          <w:lang w:val="ru-RU"/>
        </w:rPr>
        <w:t>группе</w:t>
      </w:r>
      <w:r w:rsidRPr="009F526B">
        <w:rPr>
          <w:lang w:val="ru-RU"/>
        </w:rPr>
        <w:t xml:space="preserve"> </w:t>
      </w:r>
      <w:r w:rsidRPr="00FB472D">
        <w:rPr>
          <w:lang w:val="ru-RU"/>
        </w:rPr>
        <w:t>продолжить</w:t>
      </w:r>
      <w:r w:rsidRPr="009F526B">
        <w:rPr>
          <w:lang w:val="ru-RU"/>
        </w:rPr>
        <w:t xml:space="preserve"> </w:t>
      </w:r>
      <w:r w:rsidRPr="00FB472D">
        <w:rPr>
          <w:lang w:val="ru-RU"/>
        </w:rPr>
        <w:t>разработку</w:t>
      </w:r>
      <w:r w:rsidRPr="009F526B">
        <w:rPr>
          <w:lang w:val="ru-RU"/>
        </w:rPr>
        <w:t xml:space="preserve"> </w:t>
      </w:r>
      <w:r w:rsidRPr="00FB472D">
        <w:rPr>
          <w:lang w:val="ru-RU"/>
        </w:rPr>
        <w:t>проекта</w:t>
      </w:r>
      <w:r w:rsidRPr="009F526B">
        <w:rPr>
          <w:lang w:val="ru-RU"/>
        </w:rPr>
        <w:t xml:space="preserve"> </w:t>
      </w:r>
      <w:r w:rsidRPr="00FB472D">
        <w:rPr>
          <w:lang w:val="ru-RU"/>
        </w:rPr>
        <w:t>элементов</w:t>
      </w:r>
      <w:r w:rsidRPr="009F526B">
        <w:rPr>
          <w:lang w:val="ru-RU"/>
        </w:rPr>
        <w:t xml:space="preserve"> </w:t>
      </w:r>
      <w:r w:rsidRPr="00FB472D">
        <w:rPr>
          <w:lang w:val="ru-RU"/>
        </w:rPr>
        <w:t>кодекса</w:t>
      </w:r>
      <w:r w:rsidRPr="009F526B">
        <w:rPr>
          <w:lang w:val="ru-RU"/>
        </w:rPr>
        <w:t xml:space="preserve"> </w:t>
      </w:r>
      <w:r w:rsidRPr="00FB472D">
        <w:rPr>
          <w:lang w:val="ru-RU"/>
        </w:rPr>
        <w:t>этического</w:t>
      </w:r>
      <w:r w:rsidRPr="009F526B">
        <w:rPr>
          <w:lang w:val="ru-RU"/>
        </w:rPr>
        <w:t xml:space="preserve"> </w:t>
      </w:r>
      <w:r w:rsidRPr="00FB472D">
        <w:rPr>
          <w:lang w:val="ru-RU"/>
        </w:rPr>
        <w:t>поведения</w:t>
      </w:r>
      <w:r w:rsidRPr="009F526B">
        <w:rPr>
          <w:lang w:val="ru-RU"/>
        </w:rPr>
        <w:t xml:space="preserve"> </w:t>
      </w:r>
      <w:r w:rsidRPr="00FB472D">
        <w:rPr>
          <w:lang w:val="ru-RU"/>
        </w:rPr>
        <w:t>и</w:t>
      </w:r>
      <w:r w:rsidRPr="009F526B">
        <w:rPr>
          <w:lang w:val="ru-RU"/>
        </w:rPr>
        <w:t xml:space="preserve"> </w:t>
      </w:r>
      <w:r w:rsidRPr="00FB472D">
        <w:rPr>
          <w:lang w:val="ru-RU"/>
        </w:rPr>
        <w:t>представить</w:t>
      </w:r>
      <w:r w:rsidRPr="009F526B">
        <w:rPr>
          <w:lang w:val="ru-RU"/>
        </w:rPr>
        <w:t xml:space="preserve"> </w:t>
      </w:r>
      <w:r w:rsidRPr="00FB472D">
        <w:rPr>
          <w:lang w:val="ru-RU"/>
        </w:rPr>
        <w:t>его</w:t>
      </w:r>
      <w:r w:rsidRPr="009F526B">
        <w:rPr>
          <w:lang w:val="ru-RU"/>
        </w:rPr>
        <w:t xml:space="preserve"> </w:t>
      </w:r>
      <w:r w:rsidRPr="00FB472D">
        <w:rPr>
          <w:lang w:val="ru-RU"/>
        </w:rPr>
        <w:t>Конференции</w:t>
      </w:r>
      <w:r w:rsidRPr="009F526B">
        <w:rPr>
          <w:lang w:val="ru-RU"/>
        </w:rPr>
        <w:t xml:space="preserve"> </w:t>
      </w:r>
      <w:r w:rsidRPr="00FB472D">
        <w:rPr>
          <w:lang w:val="ru-RU"/>
        </w:rPr>
        <w:t>Сторон</w:t>
      </w:r>
      <w:r w:rsidRPr="009F526B">
        <w:rPr>
          <w:lang w:val="ru-RU"/>
        </w:rPr>
        <w:t xml:space="preserve"> </w:t>
      </w:r>
      <w:r w:rsidRPr="00FB472D">
        <w:rPr>
          <w:lang w:val="ru-RU"/>
        </w:rPr>
        <w:t>на</w:t>
      </w:r>
      <w:r w:rsidRPr="009F526B">
        <w:rPr>
          <w:lang w:val="ru-RU"/>
        </w:rPr>
        <w:t xml:space="preserve"> </w:t>
      </w:r>
      <w:r w:rsidRPr="00FB472D">
        <w:rPr>
          <w:lang w:val="ru-RU"/>
        </w:rPr>
        <w:t>ее</w:t>
      </w:r>
      <w:r w:rsidRPr="009F526B">
        <w:rPr>
          <w:lang w:val="ru-RU"/>
        </w:rPr>
        <w:t xml:space="preserve"> </w:t>
      </w:r>
      <w:r w:rsidRPr="00FB472D">
        <w:rPr>
          <w:lang w:val="ru-RU"/>
        </w:rPr>
        <w:t>девятом</w:t>
      </w:r>
      <w:r w:rsidRPr="009F526B">
        <w:rPr>
          <w:lang w:val="ru-RU"/>
        </w:rPr>
        <w:t xml:space="preserve"> </w:t>
      </w:r>
      <w:r w:rsidRPr="00FB472D">
        <w:rPr>
          <w:lang w:val="ru-RU"/>
        </w:rPr>
        <w:t>совещании</w:t>
      </w:r>
      <w:r w:rsidRPr="009F526B">
        <w:rPr>
          <w:lang w:val="ru-RU"/>
        </w:rPr>
        <w:t xml:space="preserve"> </w:t>
      </w:r>
      <w:r w:rsidRPr="00FB472D">
        <w:rPr>
          <w:lang w:val="ru-RU"/>
        </w:rPr>
        <w:t>для</w:t>
      </w:r>
      <w:r w:rsidRPr="009F526B">
        <w:rPr>
          <w:lang w:val="ru-RU"/>
        </w:rPr>
        <w:t xml:space="preserve"> </w:t>
      </w:r>
      <w:r w:rsidRPr="00FB472D">
        <w:rPr>
          <w:lang w:val="ru-RU"/>
        </w:rPr>
        <w:t>рассмотрения</w:t>
      </w:r>
      <w:r w:rsidRPr="009F526B">
        <w:rPr>
          <w:lang w:val="ru-RU"/>
        </w:rPr>
        <w:t xml:space="preserve"> </w:t>
      </w:r>
      <w:r w:rsidRPr="00FB472D">
        <w:rPr>
          <w:lang w:val="ru-RU"/>
        </w:rPr>
        <w:t>и</w:t>
      </w:r>
      <w:r w:rsidRPr="009F526B">
        <w:rPr>
          <w:lang w:val="ru-RU"/>
        </w:rPr>
        <w:t xml:space="preserve"> </w:t>
      </w:r>
      <w:r w:rsidRPr="00FB472D">
        <w:rPr>
          <w:lang w:val="ru-RU"/>
        </w:rPr>
        <w:t>возможного</w:t>
      </w:r>
      <w:r w:rsidRPr="009F526B">
        <w:rPr>
          <w:lang w:val="ru-RU"/>
        </w:rPr>
        <w:t xml:space="preserve"> </w:t>
      </w:r>
      <w:r w:rsidRPr="00FB472D">
        <w:rPr>
          <w:lang w:val="ru-RU"/>
        </w:rPr>
        <w:t>принятия</w:t>
      </w:r>
      <w:r>
        <w:rPr>
          <w:lang w:val="ru-RU"/>
        </w:rPr>
        <w:t>.</w:t>
      </w:r>
    </w:p>
    <w:p w:rsidR="00EE6880" w:rsidRPr="00C7278B" w:rsidRDefault="00BD1273" w:rsidP="00D1383A">
      <w:pPr>
        <w:pStyle w:val="Para1-Annex"/>
        <w:tabs>
          <w:tab w:val="clear" w:pos="360"/>
          <w:tab w:val="num" w:pos="709"/>
        </w:tabs>
        <w:spacing w:after="0"/>
        <w:rPr>
          <w:lang w:val="ru-RU"/>
        </w:rPr>
      </w:pPr>
      <w:r w:rsidRPr="00FB472D">
        <w:rPr>
          <w:lang w:val="ru-RU"/>
        </w:rPr>
        <w:t xml:space="preserve">После того как </w:t>
      </w:r>
      <w:r>
        <w:rPr>
          <w:lang w:val="ru-RU"/>
        </w:rPr>
        <w:t>с</w:t>
      </w:r>
      <w:r w:rsidRPr="00FB472D">
        <w:rPr>
          <w:lang w:val="ru-RU"/>
        </w:rPr>
        <w:t xml:space="preserve">опредседатель пригласила делегатов выступить с общими </w:t>
      </w:r>
      <w:r>
        <w:rPr>
          <w:lang w:val="ru-RU"/>
        </w:rPr>
        <w:t>замечаниями</w:t>
      </w:r>
      <w:r w:rsidRPr="00FB472D">
        <w:rPr>
          <w:lang w:val="ru-RU"/>
        </w:rPr>
        <w:t xml:space="preserve"> относительно проекта элементов кодекса, с заявлениями выступили представители Австралии, Бразилии, Канады, Малави (от имени Группы африканских государств), Мексики, Новой Зеландии, Норвегии, Объединенной Республики Танзани</w:t>
      </w:r>
      <w:r>
        <w:rPr>
          <w:lang w:val="ru-RU"/>
        </w:rPr>
        <w:t>и</w:t>
      </w:r>
      <w:r w:rsidRPr="00FB472D">
        <w:rPr>
          <w:lang w:val="ru-RU"/>
        </w:rPr>
        <w:t xml:space="preserve"> и Португалии (от имени Европейского сообщества и его государств-членов)</w:t>
      </w:r>
      <w:r>
        <w:rPr>
          <w:lang w:val="ru-RU"/>
        </w:rPr>
        <w:t xml:space="preserve">. </w:t>
      </w:r>
    </w:p>
    <w:p w:rsidR="00EE6880" w:rsidRPr="00C7278B" w:rsidRDefault="00EE2FFF" w:rsidP="00D1383A">
      <w:pPr>
        <w:pStyle w:val="Para1-Annex"/>
        <w:tabs>
          <w:tab w:val="clear" w:pos="360"/>
          <w:tab w:val="num" w:pos="709"/>
        </w:tabs>
        <w:spacing w:after="0"/>
        <w:rPr>
          <w:lang w:val="ru-RU"/>
        </w:rPr>
      </w:pPr>
      <w:r w:rsidRPr="00FB472D">
        <w:rPr>
          <w:lang w:val="ru-RU"/>
        </w:rPr>
        <w:t>С заявлением также выступил представитель Канадской сети информации коренных народов по биоразнообразию</w:t>
      </w:r>
      <w:r>
        <w:rPr>
          <w:lang w:val="ru-RU"/>
        </w:rPr>
        <w:t xml:space="preserve">. </w:t>
      </w:r>
    </w:p>
    <w:p w:rsidR="00EE6880" w:rsidRPr="00C7278B" w:rsidRDefault="00003859" w:rsidP="00D1383A">
      <w:pPr>
        <w:pStyle w:val="Para1-Annex"/>
        <w:tabs>
          <w:tab w:val="clear" w:pos="360"/>
          <w:tab w:val="num" w:pos="709"/>
        </w:tabs>
        <w:spacing w:after="0"/>
        <w:rPr>
          <w:lang w:val="ru-RU"/>
        </w:rPr>
      </w:pPr>
      <w:r w:rsidRPr="00FB472D">
        <w:rPr>
          <w:lang w:val="ru-RU"/>
        </w:rPr>
        <w:t>Затем</w:t>
      </w:r>
      <w:r w:rsidRPr="00003859">
        <w:rPr>
          <w:lang w:val="ru-RU"/>
        </w:rPr>
        <w:t xml:space="preserve"> </w:t>
      </w:r>
      <w:r>
        <w:rPr>
          <w:lang w:val="ru-RU"/>
        </w:rPr>
        <w:t>с</w:t>
      </w:r>
      <w:r w:rsidRPr="00FB472D">
        <w:rPr>
          <w:lang w:val="ru-RU"/>
        </w:rPr>
        <w:t>опредседатель</w:t>
      </w:r>
      <w:r w:rsidRPr="00003859">
        <w:rPr>
          <w:lang w:val="ru-RU"/>
        </w:rPr>
        <w:t xml:space="preserve"> </w:t>
      </w:r>
      <w:r w:rsidRPr="00FB472D">
        <w:rPr>
          <w:lang w:val="ru-RU"/>
        </w:rPr>
        <w:t>попросила</w:t>
      </w:r>
      <w:r w:rsidRPr="00003859">
        <w:rPr>
          <w:lang w:val="ru-RU"/>
        </w:rPr>
        <w:t xml:space="preserve"> </w:t>
      </w:r>
      <w:r w:rsidRPr="00FB472D">
        <w:rPr>
          <w:lang w:val="ru-RU"/>
        </w:rPr>
        <w:t>представить</w:t>
      </w:r>
      <w:r w:rsidRPr="00003859">
        <w:rPr>
          <w:lang w:val="ru-RU"/>
        </w:rPr>
        <w:t xml:space="preserve"> </w:t>
      </w:r>
      <w:r w:rsidRPr="00FB472D">
        <w:rPr>
          <w:lang w:val="ru-RU"/>
        </w:rPr>
        <w:t>конкретные</w:t>
      </w:r>
      <w:r w:rsidRPr="00003859">
        <w:rPr>
          <w:lang w:val="ru-RU"/>
        </w:rPr>
        <w:t xml:space="preserve"> </w:t>
      </w:r>
      <w:r w:rsidRPr="00FB472D">
        <w:rPr>
          <w:lang w:val="ru-RU"/>
        </w:rPr>
        <w:t>поправки</w:t>
      </w:r>
      <w:r w:rsidRPr="00003859">
        <w:rPr>
          <w:lang w:val="ru-RU"/>
        </w:rPr>
        <w:t xml:space="preserve"> </w:t>
      </w:r>
      <w:r w:rsidRPr="00FB472D">
        <w:rPr>
          <w:lang w:val="ru-RU"/>
        </w:rPr>
        <w:t>к</w:t>
      </w:r>
      <w:r w:rsidRPr="00003859">
        <w:rPr>
          <w:lang w:val="ru-RU"/>
        </w:rPr>
        <w:t xml:space="preserve"> </w:t>
      </w:r>
      <w:r w:rsidRPr="00FB472D">
        <w:rPr>
          <w:lang w:val="ru-RU"/>
        </w:rPr>
        <w:t>отдельным</w:t>
      </w:r>
      <w:r w:rsidRPr="00003859">
        <w:rPr>
          <w:lang w:val="ru-RU"/>
        </w:rPr>
        <w:t xml:space="preserve"> </w:t>
      </w:r>
      <w:r>
        <w:rPr>
          <w:lang w:val="ru-RU"/>
        </w:rPr>
        <w:t>элементам</w:t>
      </w:r>
      <w:r w:rsidRPr="00003859">
        <w:rPr>
          <w:lang w:val="ru-RU"/>
        </w:rPr>
        <w:t xml:space="preserve">, </w:t>
      </w:r>
      <w:r w:rsidRPr="00FB472D">
        <w:rPr>
          <w:lang w:val="ru-RU"/>
        </w:rPr>
        <w:t>и</w:t>
      </w:r>
      <w:r w:rsidRPr="00003859">
        <w:rPr>
          <w:lang w:val="ru-RU"/>
        </w:rPr>
        <w:t xml:space="preserve"> </w:t>
      </w:r>
      <w:r w:rsidRPr="00FB472D">
        <w:rPr>
          <w:lang w:val="ru-RU"/>
        </w:rPr>
        <w:t>с</w:t>
      </w:r>
      <w:r w:rsidRPr="00003859">
        <w:rPr>
          <w:lang w:val="ru-RU"/>
        </w:rPr>
        <w:t xml:space="preserve"> </w:t>
      </w:r>
      <w:r w:rsidRPr="00FB472D">
        <w:rPr>
          <w:lang w:val="ru-RU"/>
        </w:rPr>
        <w:t>заявлениями</w:t>
      </w:r>
      <w:r w:rsidRPr="00003859">
        <w:rPr>
          <w:lang w:val="ru-RU"/>
        </w:rPr>
        <w:t xml:space="preserve"> </w:t>
      </w:r>
      <w:r w:rsidRPr="00FB472D">
        <w:rPr>
          <w:lang w:val="ru-RU"/>
        </w:rPr>
        <w:t>выступили</w:t>
      </w:r>
      <w:r w:rsidRPr="00003859">
        <w:rPr>
          <w:lang w:val="ru-RU"/>
        </w:rPr>
        <w:t xml:space="preserve"> </w:t>
      </w:r>
      <w:r w:rsidRPr="00FB472D">
        <w:rPr>
          <w:lang w:val="ru-RU"/>
        </w:rPr>
        <w:t>представители</w:t>
      </w:r>
      <w:r w:rsidRPr="00003859">
        <w:rPr>
          <w:lang w:val="ru-RU"/>
        </w:rPr>
        <w:t xml:space="preserve"> </w:t>
      </w:r>
      <w:r w:rsidRPr="00FB472D">
        <w:rPr>
          <w:lang w:val="ru-RU"/>
        </w:rPr>
        <w:t>Аргентины</w:t>
      </w:r>
      <w:r w:rsidRPr="00003859">
        <w:rPr>
          <w:lang w:val="ru-RU"/>
        </w:rPr>
        <w:t xml:space="preserve">, </w:t>
      </w:r>
      <w:r w:rsidRPr="00FB472D">
        <w:rPr>
          <w:lang w:val="ru-RU"/>
        </w:rPr>
        <w:t>Бразилии</w:t>
      </w:r>
      <w:r w:rsidRPr="00003859">
        <w:rPr>
          <w:lang w:val="ru-RU"/>
        </w:rPr>
        <w:t xml:space="preserve">, </w:t>
      </w:r>
      <w:r w:rsidRPr="00FB472D">
        <w:rPr>
          <w:lang w:val="ru-RU"/>
        </w:rPr>
        <w:t>Канады</w:t>
      </w:r>
      <w:r w:rsidRPr="00003859">
        <w:rPr>
          <w:lang w:val="ru-RU"/>
        </w:rPr>
        <w:t xml:space="preserve">, </w:t>
      </w:r>
      <w:r w:rsidRPr="00FB472D">
        <w:rPr>
          <w:lang w:val="ru-RU"/>
        </w:rPr>
        <w:t>Колумбии</w:t>
      </w:r>
      <w:r w:rsidRPr="00003859">
        <w:rPr>
          <w:lang w:val="ru-RU"/>
        </w:rPr>
        <w:t xml:space="preserve">, </w:t>
      </w:r>
      <w:r w:rsidRPr="00FB472D">
        <w:rPr>
          <w:lang w:val="ru-RU"/>
        </w:rPr>
        <w:t>Малави</w:t>
      </w:r>
      <w:r w:rsidRPr="00003859">
        <w:rPr>
          <w:lang w:val="ru-RU"/>
        </w:rPr>
        <w:t xml:space="preserve"> (</w:t>
      </w:r>
      <w:r w:rsidRPr="00FB472D">
        <w:rPr>
          <w:lang w:val="ru-RU"/>
        </w:rPr>
        <w:t>от</w:t>
      </w:r>
      <w:r w:rsidRPr="00003859">
        <w:rPr>
          <w:lang w:val="ru-RU"/>
        </w:rPr>
        <w:t xml:space="preserve"> </w:t>
      </w:r>
      <w:r w:rsidRPr="00FB472D">
        <w:rPr>
          <w:lang w:val="ru-RU"/>
        </w:rPr>
        <w:t>имени</w:t>
      </w:r>
      <w:r w:rsidRPr="00003859">
        <w:rPr>
          <w:lang w:val="ru-RU"/>
        </w:rPr>
        <w:t xml:space="preserve"> </w:t>
      </w:r>
      <w:r w:rsidRPr="00FB472D">
        <w:rPr>
          <w:lang w:val="ru-RU"/>
        </w:rPr>
        <w:t>Группы</w:t>
      </w:r>
      <w:r w:rsidRPr="00003859">
        <w:rPr>
          <w:lang w:val="ru-RU"/>
        </w:rPr>
        <w:t xml:space="preserve"> </w:t>
      </w:r>
      <w:r w:rsidRPr="00FB472D">
        <w:rPr>
          <w:lang w:val="ru-RU"/>
        </w:rPr>
        <w:t>африканских</w:t>
      </w:r>
      <w:r w:rsidRPr="00003859">
        <w:rPr>
          <w:lang w:val="ru-RU"/>
        </w:rPr>
        <w:t xml:space="preserve"> </w:t>
      </w:r>
      <w:r w:rsidRPr="00FB472D">
        <w:rPr>
          <w:lang w:val="ru-RU"/>
        </w:rPr>
        <w:t>государств</w:t>
      </w:r>
      <w:r w:rsidRPr="00003859">
        <w:rPr>
          <w:lang w:val="ru-RU"/>
        </w:rPr>
        <w:t xml:space="preserve">), </w:t>
      </w:r>
      <w:r w:rsidRPr="00FB472D">
        <w:rPr>
          <w:lang w:val="ru-RU"/>
        </w:rPr>
        <w:t>Новой</w:t>
      </w:r>
      <w:r w:rsidRPr="00003859">
        <w:rPr>
          <w:lang w:val="ru-RU"/>
        </w:rPr>
        <w:t xml:space="preserve"> </w:t>
      </w:r>
      <w:r w:rsidRPr="00FB472D">
        <w:rPr>
          <w:lang w:val="ru-RU"/>
        </w:rPr>
        <w:t>Зеландии</w:t>
      </w:r>
      <w:r w:rsidRPr="00003859">
        <w:rPr>
          <w:lang w:val="ru-RU"/>
        </w:rPr>
        <w:t xml:space="preserve">, </w:t>
      </w:r>
      <w:r w:rsidRPr="00FB472D">
        <w:rPr>
          <w:lang w:val="ru-RU"/>
        </w:rPr>
        <w:t>Объединенной</w:t>
      </w:r>
      <w:r w:rsidRPr="00003859">
        <w:rPr>
          <w:lang w:val="ru-RU"/>
        </w:rPr>
        <w:t xml:space="preserve"> </w:t>
      </w:r>
      <w:r w:rsidRPr="00FB472D">
        <w:rPr>
          <w:lang w:val="ru-RU"/>
        </w:rPr>
        <w:t>Республики</w:t>
      </w:r>
      <w:r w:rsidRPr="00003859">
        <w:rPr>
          <w:lang w:val="ru-RU"/>
        </w:rPr>
        <w:t xml:space="preserve"> </w:t>
      </w:r>
      <w:r w:rsidRPr="00FB472D">
        <w:rPr>
          <w:lang w:val="ru-RU"/>
        </w:rPr>
        <w:t>Танзани</w:t>
      </w:r>
      <w:r>
        <w:rPr>
          <w:lang w:val="ru-RU"/>
        </w:rPr>
        <w:t>и</w:t>
      </w:r>
      <w:r w:rsidRPr="00003859">
        <w:rPr>
          <w:lang w:val="ru-RU"/>
        </w:rPr>
        <w:t xml:space="preserve"> </w:t>
      </w:r>
      <w:r w:rsidRPr="00FB472D">
        <w:rPr>
          <w:lang w:val="ru-RU"/>
        </w:rPr>
        <w:t>и</w:t>
      </w:r>
      <w:r w:rsidRPr="00003859">
        <w:rPr>
          <w:lang w:val="ru-RU"/>
        </w:rPr>
        <w:t xml:space="preserve"> </w:t>
      </w:r>
      <w:r w:rsidRPr="00FB472D">
        <w:rPr>
          <w:lang w:val="ru-RU"/>
        </w:rPr>
        <w:t>Португалии</w:t>
      </w:r>
      <w:r w:rsidRPr="00003859">
        <w:rPr>
          <w:lang w:val="ru-RU"/>
        </w:rPr>
        <w:t xml:space="preserve"> (</w:t>
      </w:r>
      <w:r w:rsidRPr="00FB472D">
        <w:rPr>
          <w:lang w:val="ru-RU"/>
        </w:rPr>
        <w:t>от</w:t>
      </w:r>
      <w:r w:rsidRPr="00003859">
        <w:rPr>
          <w:lang w:val="ru-RU"/>
        </w:rPr>
        <w:t xml:space="preserve"> </w:t>
      </w:r>
      <w:r w:rsidRPr="00FB472D">
        <w:rPr>
          <w:lang w:val="ru-RU"/>
        </w:rPr>
        <w:t>имени</w:t>
      </w:r>
      <w:r w:rsidRPr="00003859">
        <w:rPr>
          <w:lang w:val="ru-RU"/>
        </w:rPr>
        <w:t xml:space="preserve"> </w:t>
      </w:r>
      <w:r w:rsidRPr="00FB472D">
        <w:rPr>
          <w:lang w:val="ru-RU"/>
        </w:rPr>
        <w:t>Европейского</w:t>
      </w:r>
      <w:r w:rsidRPr="00003859">
        <w:rPr>
          <w:lang w:val="ru-RU"/>
        </w:rPr>
        <w:t xml:space="preserve"> </w:t>
      </w:r>
      <w:r w:rsidRPr="00FB472D">
        <w:rPr>
          <w:lang w:val="ru-RU"/>
        </w:rPr>
        <w:t>сообщества</w:t>
      </w:r>
      <w:r w:rsidRPr="00003859">
        <w:rPr>
          <w:lang w:val="ru-RU"/>
        </w:rPr>
        <w:t xml:space="preserve"> </w:t>
      </w:r>
      <w:r w:rsidRPr="00FB472D">
        <w:rPr>
          <w:lang w:val="ru-RU"/>
        </w:rPr>
        <w:t>и</w:t>
      </w:r>
      <w:r w:rsidRPr="00003859">
        <w:rPr>
          <w:lang w:val="ru-RU"/>
        </w:rPr>
        <w:t xml:space="preserve"> </w:t>
      </w:r>
      <w:r w:rsidRPr="00FB472D">
        <w:rPr>
          <w:lang w:val="ru-RU"/>
        </w:rPr>
        <w:t>его</w:t>
      </w:r>
      <w:r w:rsidRPr="00003859">
        <w:rPr>
          <w:lang w:val="ru-RU"/>
        </w:rPr>
        <w:t xml:space="preserve"> </w:t>
      </w:r>
      <w:r w:rsidRPr="00FB472D">
        <w:rPr>
          <w:lang w:val="ru-RU"/>
        </w:rPr>
        <w:t>государств</w:t>
      </w:r>
      <w:r w:rsidRPr="00003859">
        <w:rPr>
          <w:lang w:val="ru-RU"/>
        </w:rPr>
        <w:t>-</w:t>
      </w:r>
      <w:r w:rsidRPr="00FB472D">
        <w:rPr>
          <w:lang w:val="ru-RU"/>
        </w:rPr>
        <w:t>членов</w:t>
      </w:r>
      <w:r w:rsidRPr="00003859">
        <w:rPr>
          <w:lang w:val="ru-RU"/>
        </w:rPr>
        <w:t>)</w:t>
      </w:r>
      <w:r>
        <w:rPr>
          <w:lang w:val="ru-RU"/>
        </w:rPr>
        <w:t xml:space="preserve">. </w:t>
      </w:r>
    </w:p>
    <w:p w:rsidR="00EE6880" w:rsidRPr="00713F21" w:rsidRDefault="00713F21" w:rsidP="00D1383A">
      <w:pPr>
        <w:pStyle w:val="Para1-Annex"/>
        <w:tabs>
          <w:tab w:val="clear" w:pos="360"/>
          <w:tab w:val="num" w:pos="709"/>
        </w:tabs>
        <w:spacing w:after="0"/>
        <w:rPr>
          <w:lang w:val="ru-RU"/>
        </w:rPr>
      </w:pPr>
      <w:r w:rsidRPr="00FB472D">
        <w:rPr>
          <w:lang w:val="ru-RU"/>
        </w:rPr>
        <w:t>С</w:t>
      </w:r>
      <w:r w:rsidRPr="00713F21">
        <w:rPr>
          <w:lang w:val="ru-RU"/>
        </w:rPr>
        <w:t xml:space="preserve"> </w:t>
      </w:r>
      <w:r w:rsidRPr="00FB472D">
        <w:rPr>
          <w:lang w:val="ru-RU"/>
        </w:rPr>
        <w:t>заявлениями</w:t>
      </w:r>
      <w:r w:rsidRPr="00713F21">
        <w:rPr>
          <w:lang w:val="ru-RU"/>
        </w:rPr>
        <w:t xml:space="preserve"> </w:t>
      </w:r>
      <w:r w:rsidRPr="00FB472D">
        <w:rPr>
          <w:lang w:val="ru-RU"/>
        </w:rPr>
        <w:t>также</w:t>
      </w:r>
      <w:r w:rsidRPr="00713F21">
        <w:rPr>
          <w:lang w:val="ru-RU"/>
        </w:rPr>
        <w:t xml:space="preserve"> </w:t>
      </w:r>
      <w:r w:rsidRPr="00FB472D">
        <w:rPr>
          <w:lang w:val="ru-RU"/>
        </w:rPr>
        <w:t>выступили</w:t>
      </w:r>
      <w:r w:rsidRPr="00713F21">
        <w:rPr>
          <w:lang w:val="ru-RU"/>
        </w:rPr>
        <w:t xml:space="preserve"> </w:t>
      </w:r>
      <w:r w:rsidRPr="00FB472D">
        <w:rPr>
          <w:lang w:val="ru-RU"/>
        </w:rPr>
        <w:t>представители</w:t>
      </w:r>
      <w:r w:rsidRPr="00713F21">
        <w:rPr>
          <w:lang w:val="ru-RU"/>
        </w:rPr>
        <w:t xml:space="preserve"> </w:t>
      </w:r>
      <w:r w:rsidRPr="00FB472D">
        <w:rPr>
          <w:lang w:val="ru-RU"/>
        </w:rPr>
        <w:t>Канадской</w:t>
      </w:r>
      <w:r w:rsidRPr="00713F21">
        <w:rPr>
          <w:lang w:val="ru-RU"/>
        </w:rPr>
        <w:t xml:space="preserve"> </w:t>
      </w:r>
      <w:r w:rsidRPr="00FB472D">
        <w:rPr>
          <w:lang w:val="ru-RU"/>
        </w:rPr>
        <w:t>сети</w:t>
      </w:r>
      <w:r w:rsidRPr="00713F21">
        <w:rPr>
          <w:lang w:val="ru-RU"/>
        </w:rPr>
        <w:t xml:space="preserve"> </w:t>
      </w:r>
      <w:r w:rsidRPr="00FB472D">
        <w:rPr>
          <w:lang w:val="ru-RU"/>
        </w:rPr>
        <w:t>информации</w:t>
      </w:r>
      <w:r w:rsidRPr="00713F21">
        <w:rPr>
          <w:lang w:val="ru-RU"/>
        </w:rPr>
        <w:t xml:space="preserve"> </w:t>
      </w:r>
      <w:r w:rsidRPr="00FB472D">
        <w:rPr>
          <w:lang w:val="ru-RU"/>
        </w:rPr>
        <w:t>коренных</w:t>
      </w:r>
      <w:r w:rsidRPr="00713F21">
        <w:rPr>
          <w:lang w:val="ru-RU"/>
        </w:rPr>
        <w:t xml:space="preserve"> </w:t>
      </w:r>
      <w:r w:rsidRPr="00FB472D">
        <w:rPr>
          <w:lang w:val="ru-RU"/>
        </w:rPr>
        <w:t>народов</w:t>
      </w:r>
      <w:r w:rsidRPr="00713F21">
        <w:rPr>
          <w:lang w:val="ru-RU"/>
        </w:rPr>
        <w:t xml:space="preserve"> </w:t>
      </w:r>
      <w:r w:rsidRPr="00FB472D">
        <w:rPr>
          <w:lang w:val="ru-RU"/>
        </w:rPr>
        <w:t>по</w:t>
      </w:r>
      <w:r w:rsidRPr="00713F21">
        <w:rPr>
          <w:lang w:val="ru-RU"/>
        </w:rPr>
        <w:t xml:space="preserve"> </w:t>
      </w:r>
      <w:r w:rsidRPr="00FB472D">
        <w:rPr>
          <w:lang w:val="ru-RU"/>
        </w:rPr>
        <w:t>биоразнообразию</w:t>
      </w:r>
      <w:r w:rsidRPr="00713F21">
        <w:rPr>
          <w:lang w:val="ru-RU"/>
        </w:rPr>
        <w:t xml:space="preserve">, </w:t>
      </w:r>
      <w:r w:rsidRPr="00FB472D">
        <w:rPr>
          <w:lang w:val="ru-RU"/>
        </w:rPr>
        <w:t>Сети</w:t>
      </w:r>
      <w:r w:rsidRPr="00713F21">
        <w:rPr>
          <w:lang w:val="ru-RU"/>
        </w:rPr>
        <w:t xml:space="preserve"> </w:t>
      </w:r>
      <w:r w:rsidRPr="00FB472D">
        <w:rPr>
          <w:lang w:val="ru-RU"/>
        </w:rPr>
        <w:t>женщин</w:t>
      </w:r>
      <w:r w:rsidRPr="00713F21">
        <w:rPr>
          <w:lang w:val="ru-RU"/>
        </w:rPr>
        <w:t xml:space="preserve"> </w:t>
      </w:r>
      <w:r w:rsidRPr="00FB472D">
        <w:rPr>
          <w:lang w:val="ru-RU"/>
        </w:rPr>
        <w:t>коренных</w:t>
      </w:r>
      <w:r w:rsidRPr="00713F21">
        <w:rPr>
          <w:lang w:val="ru-RU"/>
        </w:rPr>
        <w:t xml:space="preserve"> </w:t>
      </w:r>
      <w:r w:rsidRPr="00FB472D">
        <w:rPr>
          <w:lang w:val="ru-RU"/>
        </w:rPr>
        <w:t>народов</w:t>
      </w:r>
      <w:r w:rsidRPr="00713F21">
        <w:rPr>
          <w:lang w:val="ru-RU"/>
        </w:rPr>
        <w:t xml:space="preserve"> </w:t>
      </w:r>
      <w:r w:rsidRPr="00FB472D">
        <w:rPr>
          <w:lang w:val="ru-RU"/>
        </w:rPr>
        <w:t>по</w:t>
      </w:r>
      <w:r w:rsidRPr="00713F21">
        <w:rPr>
          <w:lang w:val="ru-RU"/>
        </w:rPr>
        <w:t xml:space="preserve"> </w:t>
      </w:r>
      <w:r w:rsidRPr="00FB472D">
        <w:rPr>
          <w:lang w:val="ru-RU"/>
        </w:rPr>
        <w:t>биоразнообразию</w:t>
      </w:r>
      <w:r w:rsidRPr="00713F21">
        <w:rPr>
          <w:lang w:val="ru-RU"/>
        </w:rPr>
        <w:t xml:space="preserve"> </w:t>
      </w:r>
      <w:r w:rsidRPr="00FB472D">
        <w:rPr>
          <w:lang w:val="ru-RU"/>
        </w:rPr>
        <w:t>и</w:t>
      </w:r>
      <w:r w:rsidRPr="00713F21">
        <w:rPr>
          <w:lang w:val="ru-RU"/>
        </w:rPr>
        <w:t xml:space="preserve"> </w:t>
      </w:r>
      <w:r w:rsidR="002742CB" w:rsidRPr="002742CB">
        <w:rPr>
          <w:lang w:val="ru-RU"/>
        </w:rPr>
        <w:t>На Коа Икайка о Ка Лаху Хаваий</w:t>
      </w:r>
      <w:r w:rsidRPr="00713F21">
        <w:rPr>
          <w:lang w:val="ru-RU"/>
        </w:rPr>
        <w:t>.</w:t>
      </w:r>
    </w:p>
    <w:p w:rsidR="00EE6880" w:rsidRPr="00C7278B" w:rsidRDefault="008D4E7A" w:rsidP="00D1383A">
      <w:pPr>
        <w:pStyle w:val="Para1-Annex"/>
        <w:tabs>
          <w:tab w:val="clear" w:pos="360"/>
          <w:tab w:val="num" w:pos="709"/>
        </w:tabs>
        <w:spacing w:after="0"/>
        <w:rPr>
          <w:lang w:val="ru-RU"/>
        </w:rPr>
      </w:pPr>
      <w:r w:rsidRPr="00FB472D">
        <w:rPr>
          <w:lang w:val="ru-RU"/>
        </w:rPr>
        <w:t>Сопредседатель с</w:t>
      </w:r>
      <w:r>
        <w:rPr>
          <w:lang w:val="ru-RU"/>
        </w:rPr>
        <w:t xml:space="preserve">казала, </w:t>
      </w:r>
      <w:r w:rsidRPr="00FB472D">
        <w:rPr>
          <w:lang w:val="ru-RU"/>
        </w:rPr>
        <w:t>что новый проект кодекса будет подготовлен с включением в текст альтернативных предложений</w:t>
      </w:r>
      <w:r>
        <w:rPr>
          <w:lang w:val="ru-RU"/>
        </w:rPr>
        <w:t xml:space="preserve"> </w:t>
      </w:r>
      <w:r w:rsidRPr="00FB472D">
        <w:rPr>
          <w:lang w:val="ru-RU"/>
        </w:rPr>
        <w:t>в</w:t>
      </w:r>
      <w:r>
        <w:rPr>
          <w:lang w:val="ru-RU"/>
        </w:rPr>
        <w:t xml:space="preserve"> </w:t>
      </w:r>
      <w:r w:rsidRPr="00FB472D">
        <w:rPr>
          <w:lang w:val="ru-RU"/>
        </w:rPr>
        <w:t>квадратны</w:t>
      </w:r>
      <w:r>
        <w:rPr>
          <w:lang w:val="ru-RU"/>
        </w:rPr>
        <w:t>х</w:t>
      </w:r>
      <w:r w:rsidRPr="00FB472D">
        <w:rPr>
          <w:lang w:val="ru-RU"/>
        </w:rPr>
        <w:t xml:space="preserve"> скобка</w:t>
      </w:r>
      <w:r>
        <w:rPr>
          <w:lang w:val="ru-RU"/>
        </w:rPr>
        <w:t xml:space="preserve">х </w:t>
      </w:r>
      <w:r w:rsidRPr="00FB472D">
        <w:rPr>
          <w:lang w:val="ru-RU"/>
        </w:rPr>
        <w:t xml:space="preserve">для рассмотрения на </w:t>
      </w:r>
      <w:r>
        <w:rPr>
          <w:lang w:val="ru-RU"/>
        </w:rPr>
        <w:t xml:space="preserve">одном из </w:t>
      </w:r>
      <w:r w:rsidRPr="00FB472D">
        <w:rPr>
          <w:lang w:val="ru-RU"/>
        </w:rPr>
        <w:t>последующ</w:t>
      </w:r>
      <w:r>
        <w:rPr>
          <w:lang w:val="ru-RU"/>
        </w:rPr>
        <w:t>их</w:t>
      </w:r>
      <w:r w:rsidRPr="00FB472D">
        <w:rPr>
          <w:lang w:val="ru-RU"/>
        </w:rPr>
        <w:t xml:space="preserve"> совещани</w:t>
      </w:r>
      <w:r>
        <w:rPr>
          <w:lang w:val="ru-RU"/>
        </w:rPr>
        <w:t>й</w:t>
      </w:r>
      <w:r w:rsidRPr="00FB472D">
        <w:rPr>
          <w:lang w:val="ru-RU"/>
        </w:rPr>
        <w:t xml:space="preserve"> Рабочей подгруппы. Затем она </w:t>
      </w:r>
      <w:r>
        <w:rPr>
          <w:lang w:val="ru-RU"/>
        </w:rPr>
        <w:t xml:space="preserve">созвала </w:t>
      </w:r>
      <w:r w:rsidRPr="00FB472D">
        <w:rPr>
          <w:lang w:val="ru-RU"/>
        </w:rPr>
        <w:t xml:space="preserve">совещание группы друзей Председателя, состоящей из представителей Бразилии, Канады, Новой Зеландии, Португалии </w:t>
      </w:r>
      <w:r>
        <w:rPr>
          <w:lang w:val="ru-RU"/>
        </w:rPr>
        <w:t xml:space="preserve">(от имени Европейского сообщества и его государств-членов) </w:t>
      </w:r>
      <w:r w:rsidRPr="00FB472D">
        <w:rPr>
          <w:lang w:val="ru-RU"/>
        </w:rPr>
        <w:t>и Канадской сети информации коренных народов по биоразнообразию</w:t>
      </w:r>
      <w:r>
        <w:rPr>
          <w:lang w:val="ru-RU"/>
        </w:rPr>
        <w:t>,</w:t>
      </w:r>
      <w:r w:rsidRPr="00FB472D">
        <w:rPr>
          <w:lang w:val="ru-RU"/>
        </w:rPr>
        <w:t xml:space="preserve"> для обсуждения подходов к рассмотрению вопрос</w:t>
      </w:r>
      <w:r>
        <w:rPr>
          <w:lang w:val="ru-RU"/>
        </w:rPr>
        <w:t xml:space="preserve">а </w:t>
      </w:r>
      <w:r w:rsidRPr="00FB472D">
        <w:rPr>
          <w:lang w:val="ru-RU"/>
        </w:rPr>
        <w:t>сферы применения</w:t>
      </w:r>
      <w:r>
        <w:rPr>
          <w:lang w:val="ru-RU"/>
        </w:rPr>
        <w:t xml:space="preserve">. </w:t>
      </w:r>
    </w:p>
    <w:p w:rsidR="00EE6880" w:rsidRPr="00C7278B" w:rsidRDefault="00987590" w:rsidP="00D1383A">
      <w:pPr>
        <w:pStyle w:val="Para1-Annex"/>
        <w:tabs>
          <w:tab w:val="clear" w:pos="360"/>
          <w:tab w:val="num" w:pos="709"/>
        </w:tabs>
        <w:spacing w:after="0"/>
        <w:rPr>
          <w:lang w:val="ru-RU"/>
        </w:rPr>
      </w:pPr>
      <w:r w:rsidRPr="00FB472D">
        <w:rPr>
          <w:lang w:val="ru-RU"/>
        </w:rPr>
        <w:t xml:space="preserve">На </w:t>
      </w:r>
      <w:r>
        <w:rPr>
          <w:lang w:val="ru-RU"/>
        </w:rPr>
        <w:t xml:space="preserve">4-м </w:t>
      </w:r>
      <w:r w:rsidRPr="00FB472D">
        <w:rPr>
          <w:lang w:val="ru-RU"/>
        </w:rPr>
        <w:t>совещании Рабочей подгруппы 17 октября 2007 года</w:t>
      </w:r>
      <w:r>
        <w:rPr>
          <w:lang w:val="ru-RU"/>
        </w:rPr>
        <w:t xml:space="preserve"> с</w:t>
      </w:r>
      <w:r w:rsidRPr="00FB472D">
        <w:rPr>
          <w:lang w:val="ru-RU"/>
        </w:rPr>
        <w:t xml:space="preserve">опредседатель </w:t>
      </w:r>
      <w:r>
        <w:rPr>
          <w:lang w:val="ru-RU"/>
        </w:rPr>
        <w:t xml:space="preserve">сообщила </w:t>
      </w:r>
      <w:r w:rsidRPr="00FB472D">
        <w:rPr>
          <w:lang w:val="ru-RU"/>
        </w:rPr>
        <w:t>о результатах обсуждений сферы применения. Члены группы друзей Председателя предприняли попытку свести вместе крайние точки зрения, изначально высказанные теми, кто хотел расширить сферу применения кодекса</w:t>
      </w:r>
      <w:r>
        <w:rPr>
          <w:lang w:val="ru-RU"/>
        </w:rPr>
        <w:t>,</w:t>
      </w:r>
      <w:r w:rsidRPr="00FB472D">
        <w:rPr>
          <w:lang w:val="ru-RU"/>
        </w:rPr>
        <w:t xml:space="preserve"> и теми, кто хотел е</w:t>
      </w:r>
      <w:r>
        <w:rPr>
          <w:lang w:val="ru-RU"/>
        </w:rPr>
        <w:t>е</w:t>
      </w:r>
      <w:r w:rsidRPr="00FB472D">
        <w:rPr>
          <w:lang w:val="ru-RU"/>
        </w:rPr>
        <w:t xml:space="preserve"> сузить. Хотя</w:t>
      </w:r>
      <w:r w:rsidRPr="003923D9">
        <w:rPr>
          <w:lang w:val="ru-RU"/>
        </w:rPr>
        <w:t xml:space="preserve"> </w:t>
      </w:r>
      <w:r w:rsidRPr="00FB472D">
        <w:rPr>
          <w:lang w:val="ru-RU"/>
        </w:rPr>
        <w:t>обсуждение</w:t>
      </w:r>
      <w:r w:rsidRPr="003923D9">
        <w:rPr>
          <w:lang w:val="ru-RU"/>
        </w:rPr>
        <w:t xml:space="preserve"> </w:t>
      </w:r>
      <w:r w:rsidRPr="00FB472D">
        <w:rPr>
          <w:lang w:val="ru-RU"/>
        </w:rPr>
        <w:t>было</w:t>
      </w:r>
      <w:r w:rsidRPr="003923D9">
        <w:rPr>
          <w:lang w:val="ru-RU"/>
        </w:rPr>
        <w:t xml:space="preserve"> </w:t>
      </w:r>
      <w:r w:rsidRPr="00FB472D">
        <w:rPr>
          <w:lang w:val="ru-RU"/>
        </w:rPr>
        <w:t>плодотворным</w:t>
      </w:r>
      <w:r w:rsidRPr="003923D9">
        <w:rPr>
          <w:lang w:val="ru-RU"/>
        </w:rPr>
        <w:t xml:space="preserve">, </w:t>
      </w:r>
      <w:r w:rsidRPr="00FB472D">
        <w:rPr>
          <w:lang w:val="ru-RU"/>
        </w:rPr>
        <w:t>ра</w:t>
      </w:r>
      <w:r>
        <w:rPr>
          <w:lang w:val="ru-RU"/>
        </w:rPr>
        <w:t xml:space="preserve">схождение мнений не было преодолено. </w:t>
      </w:r>
      <w:r w:rsidRPr="00FB472D">
        <w:rPr>
          <w:lang w:val="ru-RU"/>
        </w:rPr>
        <w:t>Соответственно она внесла предложение о подготовке неформальной записки, содержащей обобщение сделанных предложений</w:t>
      </w:r>
      <w:r>
        <w:rPr>
          <w:lang w:val="ru-RU"/>
        </w:rPr>
        <w:t xml:space="preserve">. </w:t>
      </w:r>
    </w:p>
    <w:p w:rsidR="00EE6880" w:rsidRPr="00C7278B" w:rsidRDefault="00885E18" w:rsidP="00D1383A">
      <w:pPr>
        <w:pStyle w:val="Para1-Annex"/>
        <w:tabs>
          <w:tab w:val="clear" w:pos="360"/>
          <w:tab w:val="num" w:pos="709"/>
        </w:tabs>
        <w:spacing w:after="0"/>
        <w:rPr>
          <w:lang w:val="ru-RU"/>
        </w:rPr>
      </w:pPr>
      <w:r w:rsidRPr="00FB472D">
        <w:rPr>
          <w:lang w:val="ru-RU"/>
        </w:rPr>
        <w:t>Рабочая</w:t>
      </w:r>
      <w:r w:rsidRPr="00885E18">
        <w:rPr>
          <w:lang w:val="ru-RU"/>
        </w:rPr>
        <w:t xml:space="preserve"> </w:t>
      </w:r>
      <w:r w:rsidRPr="00FB472D">
        <w:rPr>
          <w:lang w:val="ru-RU"/>
        </w:rPr>
        <w:t>подгруппа</w:t>
      </w:r>
      <w:r w:rsidRPr="00885E18">
        <w:rPr>
          <w:lang w:val="ru-RU"/>
        </w:rPr>
        <w:t xml:space="preserve"> </w:t>
      </w:r>
      <w:r w:rsidRPr="00FB472D">
        <w:rPr>
          <w:lang w:val="ru-RU"/>
        </w:rPr>
        <w:t>приступила</w:t>
      </w:r>
      <w:r w:rsidRPr="00885E18">
        <w:rPr>
          <w:lang w:val="ru-RU"/>
        </w:rPr>
        <w:t xml:space="preserve"> </w:t>
      </w:r>
      <w:r w:rsidRPr="00FB472D">
        <w:rPr>
          <w:lang w:val="ru-RU"/>
        </w:rPr>
        <w:t>к</w:t>
      </w:r>
      <w:r w:rsidRPr="00885E18">
        <w:rPr>
          <w:lang w:val="ru-RU"/>
        </w:rPr>
        <w:t xml:space="preserve"> </w:t>
      </w:r>
      <w:r w:rsidRPr="00FB472D">
        <w:rPr>
          <w:lang w:val="ru-RU"/>
        </w:rPr>
        <w:t>рассмотрению</w:t>
      </w:r>
      <w:r w:rsidRPr="00885E18">
        <w:rPr>
          <w:lang w:val="ru-RU"/>
        </w:rPr>
        <w:t xml:space="preserve"> </w:t>
      </w:r>
      <w:r w:rsidRPr="00FB472D">
        <w:rPr>
          <w:lang w:val="ru-RU"/>
        </w:rPr>
        <w:t>сведенных</w:t>
      </w:r>
      <w:r w:rsidRPr="00885E18">
        <w:rPr>
          <w:lang w:val="ru-RU"/>
        </w:rPr>
        <w:t xml:space="preserve"> </w:t>
      </w:r>
      <w:r w:rsidRPr="00FB472D">
        <w:rPr>
          <w:lang w:val="ru-RU"/>
        </w:rPr>
        <w:t>воедино</w:t>
      </w:r>
      <w:r w:rsidRPr="00885E18">
        <w:rPr>
          <w:lang w:val="ru-RU"/>
        </w:rPr>
        <w:t xml:space="preserve"> </w:t>
      </w:r>
      <w:r w:rsidRPr="00FB472D">
        <w:rPr>
          <w:lang w:val="ru-RU"/>
        </w:rPr>
        <w:t>предложений</w:t>
      </w:r>
      <w:r w:rsidRPr="00885E18">
        <w:rPr>
          <w:lang w:val="ru-RU"/>
        </w:rPr>
        <w:t xml:space="preserve"> </w:t>
      </w:r>
      <w:r w:rsidRPr="00FB472D">
        <w:rPr>
          <w:lang w:val="ru-RU"/>
        </w:rPr>
        <w:t>на</w:t>
      </w:r>
      <w:r w:rsidRPr="00885E18">
        <w:rPr>
          <w:lang w:val="ru-RU"/>
        </w:rPr>
        <w:t xml:space="preserve"> </w:t>
      </w:r>
      <w:r w:rsidRPr="00FB472D">
        <w:rPr>
          <w:lang w:val="ru-RU"/>
        </w:rPr>
        <w:t>своем</w:t>
      </w:r>
      <w:r w:rsidRPr="00885E18">
        <w:rPr>
          <w:lang w:val="ru-RU"/>
        </w:rPr>
        <w:t xml:space="preserve"> </w:t>
      </w:r>
      <w:r>
        <w:rPr>
          <w:lang w:val="ru-RU"/>
        </w:rPr>
        <w:t xml:space="preserve">5-м </w:t>
      </w:r>
      <w:r w:rsidRPr="00FB472D">
        <w:rPr>
          <w:lang w:val="ru-RU"/>
        </w:rPr>
        <w:t>совещании</w:t>
      </w:r>
      <w:r w:rsidRPr="00885E18">
        <w:rPr>
          <w:lang w:val="ru-RU"/>
        </w:rPr>
        <w:t xml:space="preserve"> 17 </w:t>
      </w:r>
      <w:r w:rsidRPr="00FB472D">
        <w:rPr>
          <w:lang w:val="ru-RU"/>
        </w:rPr>
        <w:t>октября</w:t>
      </w:r>
      <w:r w:rsidRPr="00885E18">
        <w:rPr>
          <w:lang w:val="ru-RU"/>
        </w:rPr>
        <w:t xml:space="preserve"> 2007 </w:t>
      </w:r>
      <w:r w:rsidRPr="00FB472D">
        <w:rPr>
          <w:lang w:val="ru-RU"/>
        </w:rPr>
        <w:t>года</w:t>
      </w:r>
      <w:r>
        <w:rPr>
          <w:lang w:val="ru-RU"/>
        </w:rPr>
        <w:t xml:space="preserve">. </w:t>
      </w:r>
    </w:p>
    <w:p w:rsidR="00EE6880" w:rsidRPr="00C7278B" w:rsidRDefault="00C57BC5" w:rsidP="00D1383A">
      <w:pPr>
        <w:pStyle w:val="Para1-Annex"/>
        <w:tabs>
          <w:tab w:val="clear" w:pos="360"/>
          <w:tab w:val="num" w:pos="709"/>
        </w:tabs>
        <w:spacing w:after="0"/>
        <w:rPr>
          <w:lang w:val="ru-RU"/>
        </w:rPr>
      </w:pPr>
      <w:r>
        <w:rPr>
          <w:lang w:val="ru-RU"/>
        </w:rPr>
        <w:t>Она</w:t>
      </w:r>
      <w:r w:rsidRPr="00C57BC5">
        <w:rPr>
          <w:lang w:val="ru-RU"/>
        </w:rPr>
        <w:t xml:space="preserve"> </w:t>
      </w:r>
      <w:r>
        <w:rPr>
          <w:lang w:val="ru-RU"/>
        </w:rPr>
        <w:t>продолжила</w:t>
      </w:r>
      <w:r w:rsidRPr="00C57BC5">
        <w:rPr>
          <w:lang w:val="ru-RU"/>
        </w:rPr>
        <w:t xml:space="preserve"> </w:t>
      </w:r>
      <w:r>
        <w:rPr>
          <w:lang w:val="ru-RU"/>
        </w:rPr>
        <w:t>рассмотрение</w:t>
      </w:r>
      <w:r w:rsidRPr="00C57BC5">
        <w:rPr>
          <w:lang w:val="ru-RU"/>
        </w:rPr>
        <w:t xml:space="preserve"> </w:t>
      </w:r>
      <w:r>
        <w:rPr>
          <w:lang w:val="ru-RU"/>
        </w:rPr>
        <w:t>документа</w:t>
      </w:r>
      <w:r w:rsidRPr="00C57BC5">
        <w:rPr>
          <w:lang w:val="ru-RU"/>
        </w:rPr>
        <w:t xml:space="preserve"> </w:t>
      </w:r>
      <w:r>
        <w:rPr>
          <w:lang w:val="ru-RU"/>
        </w:rPr>
        <w:t>на</w:t>
      </w:r>
      <w:r w:rsidRPr="00C57BC5">
        <w:rPr>
          <w:lang w:val="ru-RU"/>
        </w:rPr>
        <w:t xml:space="preserve"> </w:t>
      </w:r>
      <w:r>
        <w:rPr>
          <w:lang w:val="ru-RU"/>
        </w:rPr>
        <w:t>своем</w:t>
      </w:r>
      <w:r w:rsidRPr="00C57BC5">
        <w:rPr>
          <w:lang w:val="ru-RU"/>
        </w:rPr>
        <w:t xml:space="preserve"> 6-</w:t>
      </w:r>
      <w:r>
        <w:rPr>
          <w:lang w:val="ru-RU"/>
        </w:rPr>
        <w:t>м</w:t>
      </w:r>
      <w:r w:rsidRPr="00C57BC5">
        <w:rPr>
          <w:lang w:val="ru-RU"/>
        </w:rPr>
        <w:t xml:space="preserve"> </w:t>
      </w:r>
      <w:r>
        <w:rPr>
          <w:lang w:val="ru-RU"/>
        </w:rPr>
        <w:t>совещании</w:t>
      </w:r>
      <w:r w:rsidRPr="00C57BC5">
        <w:rPr>
          <w:lang w:val="ru-RU"/>
        </w:rPr>
        <w:t xml:space="preserve"> 18 </w:t>
      </w:r>
      <w:r>
        <w:rPr>
          <w:lang w:val="ru-RU"/>
        </w:rPr>
        <w:t>октября</w:t>
      </w:r>
      <w:r w:rsidRPr="00C57BC5">
        <w:rPr>
          <w:lang w:val="ru-RU"/>
        </w:rPr>
        <w:t xml:space="preserve"> 2007 </w:t>
      </w:r>
      <w:r>
        <w:rPr>
          <w:lang w:val="ru-RU"/>
        </w:rPr>
        <w:t>года</w:t>
      </w:r>
      <w:r w:rsidRPr="00C57BC5">
        <w:rPr>
          <w:lang w:val="ru-RU"/>
        </w:rPr>
        <w:t xml:space="preserve">, </w:t>
      </w:r>
      <w:r>
        <w:rPr>
          <w:lang w:val="ru-RU"/>
        </w:rPr>
        <w:t>и</w:t>
      </w:r>
      <w:r w:rsidRPr="00C57BC5">
        <w:rPr>
          <w:lang w:val="ru-RU"/>
        </w:rPr>
        <w:t xml:space="preserve"> </w:t>
      </w:r>
      <w:r>
        <w:rPr>
          <w:lang w:val="ru-RU"/>
        </w:rPr>
        <w:t>после</w:t>
      </w:r>
      <w:r w:rsidRPr="00C57BC5">
        <w:rPr>
          <w:lang w:val="ru-RU"/>
        </w:rPr>
        <w:t xml:space="preserve"> </w:t>
      </w:r>
      <w:r>
        <w:rPr>
          <w:lang w:val="ru-RU"/>
        </w:rPr>
        <w:t>обмена</w:t>
      </w:r>
      <w:r w:rsidRPr="00C57BC5">
        <w:rPr>
          <w:lang w:val="ru-RU"/>
        </w:rPr>
        <w:t xml:space="preserve"> </w:t>
      </w:r>
      <w:r>
        <w:rPr>
          <w:lang w:val="ru-RU"/>
        </w:rPr>
        <w:t>мнениями</w:t>
      </w:r>
      <w:r w:rsidRPr="00C57BC5">
        <w:rPr>
          <w:lang w:val="ru-RU"/>
        </w:rPr>
        <w:t xml:space="preserve"> </w:t>
      </w:r>
      <w:r>
        <w:rPr>
          <w:lang w:val="ru-RU"/>
        </w:rPr>
        <w:t>сопредседатель</w:t>
      </w:r>
      <w:r w:rsidRPr="00C57BC5">
        <w:rPr>
          <w:lang w:val="ru-RU"/>
        </w:rPr>
        <w:t xml:space="preserve"> </w:t>
      </w:r>
      <w:r>
        <w:rPr>
          <w:lang w:val="ru-RU"/>
        </w:rPr>
        <w:t>сформировала</w:t>
      </w:r>
      <w:r w:rsidRPr="00C57BC5">
        <w:rPr>
          <w:lang w:val="ru-RU"/>
        </w:rPr>
        <w:t xml:space="preserve"> </w:t>
      </w:r>
      <w:r>
        <w:rPr>
          <w:lang w:val="ru-RU"/>
        </w:rPr>
        <w:t>контактную</w:t>
      </w:r>
      <w:r w:rsidRPr="00C57BC5">
        <w:rPr>
          <w:lang w:val="ru-RU"/>
        </w:rPr>
        <w:t xml:space="preserve"> </w:t>
      </w:r>
      <w:r>
        <w:rPr>
          <w:lang w:val="ru-RU"/>
        </w:rPr>
        <w:t>группу</w:t>
      </w:r>
      <w:r w:rsidRPr="00C57BC5">
        <w:rPr>
          <w:lang w:val="ru-RU"/>
        </w:rPr>
        <w:t xml:space="preserve">, </w:t>
      </w:r>
      <w:r>
        <w:rPr>
          <w:lang w:val="ru-RU"/>
        </w:rPr>
        <w:t>функции</w:t>
      </w:r>
      <w:r w:rsidRPr="00C57BC5">
        <w:rPr>
          <w:lang w:val="ru-RU"/>
        </w:rPr>
        <w:t xml:space="preserve"> </w:t>
      </w:r>
      <w:r>
        <w:rPr>
          <w:lang w:val="ru-RU"/>
        </w:rPr>
        <w:t>фасилитатора</w:t>
      </w:r>
      <w:r w:rsidRPr="00C57BC5">
        <w:rPr>
          <w:lang w:val="ru-RU"/>
        </w:rPr>
        <w:t xml:space="preserve"> </w:t>
      </w:r>
      <w:r>
        <w:rPr>
          <w:lang w:val="ru-RU"/>
        </w:rPr>
        <w:t>которой</w:t>
      </w:r>
      <w:r w:rsidRPr="00C57BC5">
        <w:rPr>
          <w:lang w:val="ru-RU"/>
        </w:rPr>
        <w:t xml:space="preserve"> </w:t>
      </w:r>
      <w:r>
        <w:rPr>
          <w:lang w:val="ru-RU"/>
        </w:rPr>
        <w:t>выполнял</w:t>
      </w:r>
      <w:r w:rsidRPr="00C57BC5">
        <w:rPr>
          <w:lang w:val="ru-RU"/>
        </w:rPr>
        <w:t xml:space="preserve"> </w:t>
      </w:r>
      <w:r>
        <w:rPr>
          <w:lang w:val="ru-RU"/>
        </w:rPr>
        <w:t>представитель</w:t>
      </w:r>
      <w:r w:rsidRPr="00C57BC5">
        <w:rPr>
          <w:lang w:val="ru-RU"/>
        </w:rPr>
        <w:t xml:space="preserve"> </w:t>
      </w:r>
      <w:r>
        <w:rPr>
          <w:lang w:val="ru-RU"/>
        </w:rPr>
        <w:t>Норвегия</w:t>
      </w:r>
      <w:r w:rsidRPr="00C57BC5">
        <w:rPr>
          <w:lang w:val="ru-RU"/>
        </w:rPr>
        <w:t xml:space="preserve">, </w:t>
      </w:r>
      <w:r>
        <w:rPr>
          <w:lang w:val="ru-RU"/>
        </w:rPr>
        <w:t>для</w:t>
      </w:r>
      <w:r w:rsidRPr="00C57BC5">
        <w:rPr>
          <w:lang w:val="ru-RU"/>
        </w:rPr>
        <w:t xml:space="preserve"> </w:t>
      </w:r>
      <w:r>
        <w:rPr>
          <w:lang w:val="ru-RU"/>
        </w:rPr>
        <w:t>согласования</w:t>
      </w:r>
      <w:r w:rsidRPr="00C57BC5">
        <w:rPr>
          <w:lang w:val="ru-RU"/>
        </w:rPr>
        <w:t xml:space="preserve"> </w:t>
      </w:r>
      <w:r>
        <w:rPr>
          <w:lang w:val="ru-RU"/>
        </w:rPr>
        <w:t>различных</w:t>
      </w:r>
      <w:r w:rsidRPr="00C57BC5">
        <w:rPr>
          <w:lang w:val="ru-RU"/>
        </w:rPr>
        <w:t xml:space="preserve"> </w:t>
      </w:r>
      <w:r>
        <w:rPr>
          <w:lang w:val="ru-RU"/>
        </w:rPr>
        <w:t>высказанных</w:t>
      </w:r>
      <w:r w:rsidRPr="00C57BC5">
        <w:rPr>
          <w:lang w:val="ru-RU"/>
        </w:rPr>
        <w:t xml:space="preserve"> </w:t>
      </w:r>
      <w:r>
        <w:rPr>
          <w:lang w:val="ru-RU"/>
        </w:rPr>
        <w:t xml:space="preserve">мнений. </w:t>
      </w:r>
    </w:p>
    <w:p w:rsidR="00EE6880" w:rsidRDefault="0084269D" w:rsidP="00D1383A">
      <w:pPr>
        <w:pStyle w:val="Para1-Annex"/>
        <w:tabs>
          <w:tab w:val="clear" w:pos="360"/>
          <w:tab w:val="num" w:pos="709"/>
        </w:tabs>
        <w:spacing w:after="0"/>
      </w:pPr>
      <w:r>
        <w:rPr>
          <w:lang w:val="ru-RU"/>
        </w:rPr>
        <w:t>На</w:t>
      </w:r>
      <w:r w:rsidRPr="00F865DD">
        <w:rPr>
          <w:lang w:val="ru-RU"/>
        </w:rPr>
        <w:t xml:space="preserve"> </w:t>
      </w:r>
      <w:r>
        <w:rPr>
          <w:lang w:val="ru-RU"/>
        </w:rPr>
        <w:t>своем</w:t>
      </w:r>
      <w:r w:rsidRPr="00F865DD">
        <w:rPr>
          <w:lang w:val="ru-RU"/>
        </w:rPr>
        <w:t xml:space="preserve"> </w:t>
      </w:r>
      <w:r>
        <w:rPr>
          <w:lang w:val="ru-RU"/>
        </w:rPr>
        <w:t>8-м совещании</w:t>
      </w:r>
      <w:r w:rsidRPr="00F865DD">
        <w:rPr>
          <w:lang w:val="ru-RU"/>
        </w:rPr>
        <w:t xml:space="preserve"> 19 </w:t>
      </w:r>
      <w:r>
        <w:rPr>
          <w:lang w:val="ru-RU"/>
        </w:rPr>
        <w:t>октября</w:t>
      </w:r>
      <w:r w:rsidRPr="00F865DD">
        <w:rPr>
          <w:lang w:val="ru-RU"/>
        </w:rPr>
        <w:t xml:space="preserve"> 2007 </w:t>
      </w:r>
      <w:r>
        <w:rPr>
          <w:lang w:val="ru-RU"/>
        </w:rPr>
        <w:t>года</w:t>
      </w:r>
      <w:r w:rsidRPr="00F865DD">
        <w:rPr>
          <w:lang w:val="ru-RU"/>
        </w:rPr>
        <w:t xml:space="preserve"> </w:t>
      </w:r>
      <w:r>
        <w:rPr>
          <w:lang w:val="ru-RU"/>
        </w:rPr>
        <w:t>Рабочая</w:t>
      </w:r>
      <w:r w:rsidRPr="00F865DD">
        <w:rPr>
          <w:lang w:val="ru-RU"/>
        </w:rPr>
        <w:t xml:space="preserve"> </w:t>
      </w:r>
      <w:r>
        <w:rPr>
          <w:lang w:val="ru-RU"/>
        </w:rPr>
        <w:t>подгруппа</w:t>
      </w:r>
      <w:r w:rsidRPr="00F865DD">
        <w:rPr>
          <w:lang w:val="ru-RU"/>
        </w:rPr>
        <w:t xml:space="preserve"> </w:t>
      </w:r>
      <w:r>
        <w:rPr>
          <w:lang w:val="ru-RU"/>
        </w:rPr>
        <w:t>продолжила</w:t>
      </w:r>
      <w:r w:rsidRPr="00F865DD">
        <w:rPr>
          <w:lang w:val="ru-RU"/>
        </w:rPr>
        <w:t xml:space="preserve"> </w:t>
      </w:r>
      <w:r>
        <w:rPr>
          <w:lang w:val="ru-RU"/>
        </w:rPr>
        <w:t>обсуждение</w:t>
      </w:r>
      <w:r w:rsidRPr="00F865DD">
        <w:rPr>
          <w:lang w:val="ru-RU"/>
        </w:rPr>
        <w:t xml:space="preserve"> </w:t>
      </w:r>
      <w:r>
        <w:rPr>
          <w:lang w:val="ru-RU"/>
        </w:rPr>
        <w:t>выработанных контактной группой обобщенных</w:t>
      </w:r>
      <w:r w:rsidRPr="00F865DD">
        <w:rPr>
          <w:lang w:val="ru-RU"/>
        </w:rPr>
        <w:t xml:space="preserve"> </w:t>
      </w:r>
      <w:r>
        <w:rPr>
          <w:lang w:val="ru-RU"/>
        </w:rPr>
        <w:t>предложений в виде проекта элементов кодекса</w:t>
      </w:r>
      <w:r w:rsidRPr="00F865DD">
        <w:rPr>
          <w:lang w:val="ru-RU"/>
        </w:rPr>
        <w:t xml:space="preserve">, </w:t>
      </w:r>
      <w:r>
        <w:rPr>
          <w:lang w:val="ru-RU"/>
        </w:rPr>
        <w:t>приведенного</w:t>
      </w:r>
      <w:r w:rsidRPr="00F865DD">
        <w:rPr>
          <w:lang w:val="ru-RU"/>
        </w:rPr>
        <w:t xml:space="preserve"> </w:t>
      </w:r>
      <w:r>
        <w:rPr>
          <w:lang w:val="ru-RU"/>
        </w:rPr>
        <w:t>в приложении к проекту рекомендации</w:t>
      </w:r>
      <w:r w:rsidRPr="00F865DD">
        <w:rPr>
          <w:lang w:val="ru-RU"/>
        </w:rPr>
        <w:t xml:space="preserve">. </w:t>
      </w:r>
      <w:r>
        <w:rPr>
          <w:lang w:val="ru-RU"/>
        </w:rPr>
        <w:t>По окончании рассмотрения проекта элементов, в ходе которого были сделаны поправки, представитель</w:t>
      </w:r>
      <w:r w:rsidR="00417594">
        <w:rPr>
          <w:lang w:val="ru-RU"/>
        </w:rPr>
        <w:t>ница</w:t>
      </w:r>
      <w:r w:rsidRPr="00F865DD">
        <w:rPr>
          <w:lang w:val="ru-RU"/>
        </w:rPr>
        <w:t xml:space="preserve"> </w:t>
      </w:r>
      <w:r>
        <w:rPr>
          <w:lang w:val="ru-RU"/>
        </w:rPr>
        <w:t>Португалии</w:t>
      </w:r>
      <w:r w:rsidRPr="00F865DD">
        <w:rPr>
          <w:lang w:val="ru-RU"/>
        </w:rPr>
        <w:t xml:space="preserve"> (</w:t>
      </w:r>
      <w:r>
        <w:rPr>
          <w:lang w:val="ru-RU"/>
        </w:rPr>
        <w:t>от</w:t>
      </w:r>
      <w:r w:rsidRPr="00F865DD">
        <w:rPr>
          <w:lang w:val="ru-RU"/>
        </w:rPr>
        <w:t xml:space="preserve"> </w:t>
      </w:r>
      <w:r>
        <w:rPr>
          <w:lang w:val="ru-RU"/>
        </w:rPr>
        <w:t>имени</w:t>
      </w:r>
      <w:r w:rsidRPr="00F865DD">
        <w:rPr>
          <w:lang w:val="ru-RU"/>
        </w:rPr>
        <w:t xml:space="preserve"> </w:t>
      </w:r>
      <w:r>
        <w:rPr>
          <w:lang w:val="ru-RU"/>
        </w:rPr>
        <w:t>Европейского</w:t>
      </w:r>
      <w:r w:rsidRPr="00F865DD">
        <w:rPr>
          <w:lang w:val="ru-RU"/>
        </w:rPr>
        <w:t xml:space="preserve"> </w:t>
      </w:r>
      <w:r>
        <w:rPr>
          <w:lang w:val="ru-RU"/>
        </w:rPr>
        <w:t>сообщества</w:t>
      </w:r>
      <w:r w:rsidRPr="00F865DD">
        <w:rPr>
          <w:lang w:val="ru-RU"/>
        </w:rPr>
        <w:t xml:space="preserve"> </w:t>
      </w:r>
      <w:r>
        <w:rPr>
          <w:lang w:val="ru-RU"/>
        </w:rPr>
        <w:t>и</w:t>
      </w:r>
      <w:r w:rsidRPr="00F865DD">
        <w:rPr>
          <w:lang w:val="ru-RU"/>
        </w:rPr>
        <w:t xml:space="preserve"> </w:t>
      </w:r>
      <w:r>
        <w:rPr>
          <w:lang w:val="ru-RU"/>
        </w:rPr>
        <w:t>его</w:t>
      </w:r>
      <w:r w:rsidRPr="00F865DD">
        <w:rPr>
          <w:lang w:val="ru-RU"/>
        </w:rPr>
        <w:t xml:space="preserve"> </w:t>
      </w:r>
      <w:r>
        <w:rPr>
          <w:lang w:val="ru-RU"/>
        </w:rPr>
        <w:t>государств</w:t>
      </w:r>
      <w:r w:rsidRPr="00F865DD">
        <w:rPr>
          <w:lang w:val="ru-RU"/>
        </w:rPr>
        <w:t>-</w:t>
      </w:r>
      <w:r>
        <w:rPr>
          <w:lang w:val="ru-RU"/>
        </w:rPr>
        <w:t>членов</w:t>
      </w:r>
      <w:r w:rsidRPr="00F865DD">
        <w:rPr>
          <w:lang w:val="ru-RU"/>
        </w:rPr>
        <w:t xml:space="preserve">) </w:t>
      </w:r>
      <w:r>
        <w:rPr>
          <w:lang w:val="ru-RU"/>
        </w:rPr>
        <w:t>выразила</w:t>
      </w:r>
      <w:r w:rsidRPr="00F865DD">
        <w:rPr>
          <w:lang w:val="ru-RU"/>
        </w:rPr>
        <w:t xml:space="preserve"> </w:t>
      </w:r>
      <w:r>
        <w:rPr>
          <w:lang w:val="ru-RU"/>
        </w:rPr>
        <w:t>мнение</w:t>
      </w:r>
      <w:r w:rsidRPr="00F865DD">
        <w:rPr>
          <w:lang w:val="ru-RU"/>
        </w:rPr>
        <w:t xml:space="preserve">, </w:t>
      </w:r>
      <w:r>
        <w:rPr>
          <w:lang w:val="ru-RU"/>
        </w:rPr>
        <w:t>что</w:t>
      </w:r>
      <w:r w:rsidRPr="00F865DD">
        <w:rPr>
          <w:lang w:val="ru-RU"/>
        </w:rPr>
        <w:t xml:space="preserve"> </w:t>
      </w:r>
      <w:r>
        <w:rPr>
          <w:lang w:val="ru-RU"/>
        </w:rPr>
        <w:t>в</w:t>
      </w:r>
      <w:r w:rsidRPr="00F865DD">
        <w:rPr>
          <w:lang w:val="ru-RU"/>
        </w:rPr>
        <w:t xml:space="preserve"> </w:t>
      </w:r>
      <w:r>
        <w:rPr>
          <w:lang w:val="ru-RU"/>
        </w:rPr>
        <w:t>настоящем</w:t>
      </w:r>
      <w:r w:rsidRPr="00F865DD">
        <w:rPr>
          <w:lang w:val="ru-RU"/>
        </w:rPr>
        <w:t xml:space="preserve"> </w:t>
      </w:r>
      <w:r>
        <w:rPr>
          <w:lang w:val="ru-RU"/>
        </w:rPr>
        <w:t>виде</w:t>
      </w:r>
      <w:r w:rsidRPr="00F865DD">
        <w:rPr>
          <w:lang w:val="ru-RU"/>
        </w:rPr>
        <w:t xml:space="preserve"> </w:t>
      </w:r>
      <w:r>
        <w:rPr>
          <w:lang w:val="ru-RU"/>
        </w:rPr>
        <w:t>проект</w:t>
      </w:r>
      <w:r w:rsidRPr="00F865DD">
        <w:rPr>
          <w:lang w:val="ru-RU"/>
        </w:rPr>
        <w:t xml:space="preserve"> </w:t>
      </w:r>
      <w:r>
        <w:rPr>
          <w:lang w:val="ru-RU"/>
        </w:rPr>
        <w:t>элементов</w:t>
      </w:r>
      <w:r w:rsidRPr="00F865DD">
        <w:rPr>
          <w:lang w:val="ru-RU"/>
        </w:rPr>
        <w:t xml:space="preserve"> </w:t>
      </w:r>
      <w:r>
        <w:rPr>
          <w:lang w:val="ru-RU"/>
        </w:rPr>
        <w:t>кодекса</w:t>
      </w:r>
      <w:r w:rsidRPr="00F865DD">
        <w:rPr>
          <w:lang w:val="ru-RU"/>
        </w:rPr>
        <w:t xml:space="preserve"> </w:t>
      </w:r>
      <w:r>
        <w:rPr>
          <w:lang w:val="ru-RU"/>
        </w:rPr>
        <w:t>не</w:t>
      </w:r>
      <w:r w:rsidRPr="00F865DD">
        <w:rPr>
          <w:lang w:val="ru-RU"/>
        </w:rPr>
        <w:t xml:space="preserve"> </w:t>
      </w:r>
      <w:r>
        <w:rPr>
          <w:lang w:val="ru-RU"/>
        </w:rPr>
        <w:t>может</w:t>
      </w:r>
      <w:r w:rsidRPr="00F865DD">
        <w:rPr>
          <w:lang w:val="ru-RU"/>
        </w:rPr>
        <w:t xml:space="preserve"> </w:t>
      </w:r>
      <w:r>
        <w:rPr>
          <w:lang w:val="ru-RU"/>
        </w:rPr>
        <w:t>считаться</w:t>
      </w:r>
      <w:r w:rsidRPr="00F865DD">
        <w:rPr>
          <w:lang w:val="ru-RU"/>
        </w:rPr>
        <w:t xml:space="preserve"> </w:t>
      </w:r>
      <w:r>
        <w:rPr>
          <w:lang w:val="ru-RU"/>
        </w:rPr>
        <w:t>готовым</w:t>
      </w:r>
      <w:r w:rsidRPr="00F865DD">
        <w:rPr>
          <w:lang w:val="ru-RU"/>
        </w:rPr>
        <w:t xml:space="preserve"> </w:t>
      </w:r>
      <w:r>
        <w:rPr>
          <w:lang w:val="ru-RU"/>
        </w:rPr>
        <w:t>к</w:t>
      </w:r>
      <w:r w:rsidRPr="00F865DD">
        <w:rPr>
          <w:lang w:val="ru-RU"/>
        </w:rPr>
        <w:t xml:space="preserve"> </w:t>
      </w:r>
      <w:r>
        <w:rPr>
          <w:lang w:val="ru-RU"/>
        </w:rPr>
        <w:t>передаче девятому совещанию Конференции Сторон</w:t>
      </w:r>
      <w:r w:rsidRPr="00F865DD">
        <w:rPr>
          <w:lang w:val="ru-RU"/>
        </w:rPr>
        <w:t xml:space="preserve">; </w:t>
      </w:r>
      <w:r>
        <w:rPr>
          <w:lang w:val="ru-RU"/>
        </w:rPr>
        <w:t>он нуждаются в доработке</w:t>
      </w:r>
      <w:r w:rsidRPr="00F865DD">
        <w:rPr>
          <w:lang w:val="ru-RU"/>
        </w:rPr>
        <w:t xml:space="preserve">. </w:t>
      </w:r>
      <w:r w:rsidR="0018773B">
        <w:rPr>
          <w:lang w:val="ru-RU"/>
        </w:rPr>
        <w:t xml:space="preserve">В этой связи она предложила </w:t>
      </w:r>
      <w:r>
        <w:rPr>
          <w:lang w:val="ru-RU"/>
        </w:rPr>
        <w:t>внес</w:t>
      </w:r>
      <w:r w:rsidR="0018773B">
        <w:rPr>
          <w:lang w:val="ru-RU"/>
        </w:rPr>
        <w:t xml:space="preserve">ти </w:t>
      </w:r>
      <w:r>
        <w:rPr>
          <w:lang w:val="ru-RU"/>
        </w:rPr>
        <w:t>поправк</w:t>
      </w:r>
      <w:r w:rsidR="0018773B">
        <w:rPr>
          <w:lang w:val="ru-RU"/>
        </w:rPr>
        <w:t>у</w:t>
      </w:r>
      <w:r w:rsidRPr="00121427">
        <w:rPr>
          <w:lang w:val="ru-RU"/>
        </w:rPr>
        <w:t xml:space="preserve"> </w:t>
      </w:r>
      <w:r w:rsidR="0018773B">
        <w:rPr>
          <w:lang w:val="ru-RU"/>
        </w:rPr>
        <w:t>в</w:t>
      </w:r>
      <w:r w:rsidRPr="00121427">
        <w:rPr>
          <w:lang w:val="ru-RU"/>
        </w:rPr>
        <w:t xml:space="preserve"> </w:t>
      </w:r>
      <w:r w:rsidR="0018773B">
        <w:rPr>
          <w:lang w:val="ru-RU"/>
        </w:rPr>
        <w:t>проект</w:t>
      </w:r>
      <w:r w:rsidRPr="00121427">
        <w:rPr>
          <w:lang w:val="ru-RU"/>
        </w:rPr>
        <w:t xml:space="preserve"> </w:t>
      </w:r>
      <w:r>
        <w:rPr>
          <w:lang w:val="ru-RU"/>
        </w:rPr>
        <w:t>рекомендации</w:t>
      </w:r>
      <w:r w:rsidRPr="00121427">
        <w:rPr>
          <w:lang w:val="ru-RU"/>
        </w:rPr>
        <w:t xml:space="preserve"> </w:t>
      </w:r>
      <w:r w:rsidR="0018773B">
        <w:rPr>
          <w:lang w:val="ru-RU"/>
        </w:rPr>
        <w:t xml:space="preserve">о том, </w:t>
      </w:r>
      <w:r>
        <w:rPr>
          <w:lang w:val="ru-RU"/>
        </w:rPr>
        <w:t>чтобы рекомендовать Конференции Сторон на ее девятом совещании принять к сведению переработанные элементы</w:t>
      </w:r>
      <w:r w:rsidR="0018773B">
        <w:rPr>
          <w:lang w:val="ru-RU"/>
        </w:rPr>
        <w:t>,</w:t>
      </w:r>
      <w:r w:rsidRPr="00121427">
        <w:rPr>
          <w:lang w:val="ru-RU"/>
        </w:rPr>
        <w:t xml:space="preserve"> </w:t>
      </w:r>
      <w:r>
        <w:rPr>
          <w:lang w:val="ru-RU"/>
        </w:rPr>
        <w:t>попросить</w:t>
      </w:r>
      <w:r w:rsidRPr="00121427">
        <w:rPr>
          <w:lang w:val="ru-RU"/>
        </w:rPr>
        <w:t xml:space="preserve"> </w:t>
      </w:r>
      <w:r>
        <w:rPr>
          <w:lang w:val="ru-RU"/>
        </w:rPr>
        <w:t>представить письменные комментарии заблаговременно до начала следующего совещания Рабочей группы и поручить</w:t>
      </w:r>
      <w:r w:rsidRPr="00121427">
        <w:rPr>
          <w:lang w:val="ru-RU"/>
        </w:rPr>
        <w:t xml:space="preserve"> </w:t>
      </w:r>
      <w:r>
        <w:rPr>
          <w:lang w:val="ru-RU"/>
        </w:rPr>
        <w:t>Рабочей</w:t>
      </w:r>
      <w:r w:rsidRPr="00121427">
        <w:rPr>
          <w:lang w:val="ru-RU"/>
        </w:rPr>
        <w:t xml:space="preserve"> </w:t>
      </w:r>
      <w:r>
        <w:rPr>
          <w:lang w:val="ru-RU"/>
        </w:rPr>
        <w:t>группе</w:t>
      </w:r>
      <w:r w:rsidRPr="00121427">
        <w:rPr>
          <w:lang w:val="ru-RU"/>
        </w:rPr>
        <w:t xml:space="preserve"> </w:t>
      </w:r>
      <w:r>
        <w:rPr>
          <w:lang w:val="ru-RU"/>
        </w:rPr>
        <w:t>продолжить</w:t>
      </w:r>
      <w:r w:rsidRPr="00121427">
        <w:rPr>
          <w:lang w:val="ru-RU"/>
        </w:rPr>
        <w:t xml:space="preserve"> </w:t>
      </w:r>
      <w:r>
        <w:rPr>
          <w:lang w:val="ru-RU"/>
        </w:rPr>
        <w:t>разработку</w:t>
      </w:r>
      <w:r w:rsidRPr="00121427">
        <w:rPr>
          <w:lang w:val="ru-RU"/>
        </w:rPr>
        <w:t xml:space="preserve"> </w:t>
      </w:r>
      <w:r>
        <w:rPr>
          <w:lang w:val="ru-RU"/>
        </w:rPr>
        <w:t>проекта</w:t>
      </w:r>
      <w:r w:rsidRPr="00121427">
        <w:rPr>
          <w:lang w:val="ru-RU"/>
        </w:rPr>
        <w:t xml:space="preserve"> </w:t>
      </w:r>
      <w:r>
        <w:rPr>
          <w:lang w:val="ru-RU"/>
        </w:rPr>
        <w:t>элементов</w:t>
      </w:r>
      <w:r w:rsidRPr="00121427">
        <w:rPr>
          <w:lang w:val="ru-RU"/>
        </w:rPr>
        <w:t xml:space="preserve"> </w:t>
      </w:r>
      <w:r>
        <w:rPr>
          <w:lang w:val="ru-RU"/>
        </w:rPr>
        <w:t>и</w:t>
      </w:r>
      <w:r w:rsidRPr="00121427">
        <w:rPr>
          <w:lang w:val="ru-RU"/>
        </w:rPr>
        <w:t xml:space="preserve"> </w:t>
      </w:r>
      <w:r>
        <w:rPr>
          <w:lang w:val="ru-RU"/>
        </w:rPr>
        <w:t>представить</w:t>
      </w:r>
      <w:r w:rsidRPr="00121427">
        <w:rPr>
          <w:lang w:val="ru-RU"/>
        </w:rPr>
        <w:t xml:space="preserve"> </w:t>
      </w:r>
      <w:r>
        <w:rPr>
          <w:lang w:val="ru-RU"/>
        </w:rPr>
        <w:t>его</w:t>
      </w:r>
      <w:r w:rsidRPr="00121427">
        <w:rPr>
          <w:lang w:val="ru-RU"/>
        </w:rPr>
        <w:t xml:space="preserve"> </w:t>
      </w:r>
      <w:r w:rsidR="0018773B">
        <w:rPr>
          <w:lang w:val="ru-RU"/>
        </w:rPr>
        <w:t xml:space="preserve">10-му </w:t>
      </w:r>
      <w:r>
        <w:rPr>
          <w:lang w:val="ru-RU"/>
        </w:rPr>
        <w:t>совещанию</w:t>
      </w:r>
      <w:r w:rsidRPr="00121427">
        <w:rPr>
          <w:lang w:val="ru-RU"/>
        </w:rPr>
        <w:t xml:space="preserve"> </w:t>
      </w:r>
      <w:r>
        <w:rPr>
          <w:lang w:val="ru-RU"/>
        </w:rPr>
        <w:t>Конференции</w:t>
      </w:r>
      <w:r w:rsidRPr="0018773B">
        <w:rPr>
          <w:lang w:val="ru-RU"/>
        </w:rPr>
        <w:t xml:space="preserve"> </w:t>
      </w:r>
      <w:r>
        <w:rPr>
          <w:lang w:val="ru-RU"/>
        </w:rPr>
        <w:t>Сторон</w:t>
      </w:r>
      <w:r w:rsidRPr="0018773B">
        <w:rPr>
          <w:lang w:val="ru-RU"/>
        </w:rPr>
        <w:t xml:space="preserve"> </w:t>
      </w:r>
      <w:r>
        <w:rPr>
          <w:lang w:val="ru-RU"/>
        </w:rPr>
        <w:t>для</w:t>
      </w:r>
      <w:r w:rsidRPr="0018773B">
        <w:rPr>
          <w:lang w:val="ru-RU"/>
        </w:rPr>
        <w:t xml:space="preserve"> </w:t>
      </w:r>
      <w:r>
        <w:rPr>
          <w:lang w:val="ru-RU"/>
        </w:rPr>
        <w:t>рассмотрения</w:t>
      </w:r>
      <w:r w:rsidRPr="0018773B">
        <w:rPr>
          <w:lang w:val="ru-RU"/>
        </w:rPr>
        <w:t xml:space="preserve"> </w:t>
      </w:r>
      <w:r>
        <w:rPr>
          <w:lang w:val="ru-RU"/>
        </w:rPr>
        <w:t>и</w:t>
      </w:r>
      <w:r w:rsidRPr="0018773B">
        <w:rPr>
          <w:lang w:val="ru-RU"/>
        </w:rPr>
        <w:t xml:space="preserve"> </w:t>
      </w:r>
      <w:r>
        <w:rPr>
          <w:lang w:val="ru-RU"/>
        </w:rPr>
        <w:t>возможного</w:t>
      </w:r>
      <w:r w:rsidRPr="0018773B">
        <w:rPr>
          <w:lang w:val="ru-RU"/>
        </w:rPr>
        <w:t xml:space="preserve"> </w:t>
      </w:r>
      <w:r>
        <w:rPr>
          <w:lang w:val="ru-RU"/>
        </w:rPr>
        <w:t>принятия</w:t>
      </w:r>
      <w:r w:rsidR="0018773B">
        <w:rPr>
          <w:lang w:val="ru-RU"/>
        </w:rPr>
        <w:t xml:space="preserve">. </w:t>
      </w:r>
      <w:r w:rsidR="00EE6880">
        <w:t xml:space="preserve">  </w:t>
      </w:r>
    </w:p>
    <w:p w:rsidR="00EE4B79" w:rsidRPr="00F927B9" w:rsidRDefault="00F927B9" w:rsidP="00C2440B">
      <w:pPr>
        <w:pStyle w:val="Para1-Annex"/>
        <w:tabs>
          <w:tab w:val="clear" w:pos="360"/>
          <w:tab w:val="num" w:pos="709"/>
        </w:tabs>
        <w:spacing w:after="0"/>
        <w:rPr>
          <w:lang w:val="ru-RU"/>
        </w:rPr>
      </w:pPr>
      <w:r>
        <w:rPr>
          <w:lang w:val="ru-RU"/>
        </w:rPr>
        <w:t>После</w:t>
      </w:r>
      <w:r w:rsidRPr="00F927B9">
        <w:rPr>
          <w:lang w:val="ru-RU"/>
        </w:rPr>
        <w:t xml:space="preserve"> </w:t>
      </w:r>
      <w:r>
        <w:rPr>
          <w:lang w:val="ru-RU"/>
        </w:rPr>
        <w:t>дальнейшего</w:t>
      </w:r>
      <w:r w:rsidRPr="00F927B9">
        <w:rPr>
          <w:lang w:val="ru-RU"/>
        </w:rPr>
        <w:t xml:space="preserve"> </w:t>
      </w:r>
      <w:r>
        <w:rPr>
          <w:lang w:val="ru-RU"/>
        </w:rPr>
        <w:t>обмена</w:t>
      </w:r>
      <w:r w:rsidRPr="00F927B9">
        <w:rPr>
          <w:lang w:val="ru-RU"/>
        </w:rPr>
        <w:t xml:space="preserve"> </w:t>
      </w:r>
      <w:r>
        <w:rPr>
          <w:lang w:val="ru-RU"/>
        </w:rPr>
        <w:t>мнениями</w:t>
      </w:r>
      <w:r w:rsidRPr="00F927B9">
        <w:rPr>
          <w:lang w:val="ru-RU"/>
        </w:rPr>
        <w:t xml:space="preserve"> </w:t>
      </w:r>
      <w:r>
        <w:rPr>
          <w:lang w:val="ru-RU"/>
        </w:rPr>
        <w:t>Рабочая</w:t>
      </w:r>
      <w:r w:rsidRPr="00F927B9">
        <w:rPr>
          <w:lang w:val="ru-RU"/>
        </w:rPr>
        <w:t xml:space="preserve"> </w:t>
      </w:r>
      <w:r>
        <w:rPr>
          <w:lang w:val="ru-RU"/>
        </w:rPr>
        <w:t>подгруппа</w:t>
      </w:r>
      <w:r w:rsidRPr="00F927B9">
        <w:rPr>
          <w:lang w:val="ru-RU"/>
        </w:rPr>
        <w:t xml:space="preserve"> </w:t>
      </w:r>
      <w:r>
        <w:rPr>
          <w:lang w:val="ru-RU"/>
        </w:rPr>
        <w:t>постановила</w:t>
      </w:r>
      <w:r w:rsidRPr="00F927B9">
        <w:rPr>
          <w:lang w:val="ru-RU"/>
        </w:rPr>
        <w:t xml:space="preserve"> </w:t>
      </w:r>
      <w:r>
        <w:rPr>
          <w:lang w:val="ru-RU"/>
        </w:rPr>
        <w:t>передать</w:t>
      </w:r>
      <w:r w:rsidRPr="00F927B9">
        <w:rPr>
          <w:lang w:val="ru-RU"/>
        </w:rPr>
        <w:t xml:space="preserve"> </w:t>
      </w:r>
      <w:r>
        <w:rPr>
          <w:lang w:val="ru-RU"/>
        </w:rPr>
        <w:t>проект</w:t>
      </w:r>
      <w:r w:rsidRPr="00F927B9">
        <w:rPr>
          <w:lang w:val="ru-RU"/>
        </w:rPr>
        <w:t xml:space="preserve"> </w:t>
      </w:r>
      <w:r>
        <w:rPr>
          <w:lang w:val="ru-RU"/>
        </w:rPr>
        <w:t>рекомендации</w:t>
      </w:r>
      <w:r w:rsidRPr="00F927B9">
        <w:rPr>
          <w:lang w:val="ru-RU"/>
        </w:rPr>
        <w:t xml:space="preserve"> </w:t>
      </w:r>
      <w:r>
        <w:rPr>
          <w:lang w:val="ru-RU"/>
        </w:rPr>
        <w:t>с</w:t>
      </w:r>
      <w:r w:rsidRPr="00F927B9">
        <w:rPr>
          <w:lang w:val="ru-RU"/>
        </w:rPr>
        <w:t xml:space="preserve"> </w:t>
      </w:r>
      <w:r>
        <w:rPr>
          <w:lang w:val="ru-RU"/>
        </w:rPr>
        <w:t>внесенными</w:t>
      </w:r>
      <w:r w:rsidRPr="00F927B9">
        <w:rPr>
          <w:lang w:val="ru-RU"/>
        </w:rPr>
        <w:t xml:space="preserve"> </w:t>
      </w:r>
      <w:r>
        <w:rPr>
          <w:lang w:val="ru-RU"/>
        </w:rPr>
        <w:t>в</w:t>
      </w:r>
      <w:r w:rsidRPr="00F927B9">
        <w:rPr>
          <w:lang w:val="ru-RU"/>
        </w:rPr>
        <w:t xml:space="preserve"> </w:t>
      </w:r>
      <w:r>
        <w:rPr>
          <w:lang w:val="ru-RU"/>
        </w:rPr>
        <w:t>него</w:t>
      </w:r>
      <w:r w:rsidRPr="00F927B9">
        <w:rPr>
          <w:lang w:val="ru-RU"/>
        </w:rPr>
        <w:t xml:space="preserve"> </w:t>
      </w:r>
      <w:r>
        <w:rPr>
          <w:lang w:val="ru-RU"/>
        </w:rPr>
        <w:t>устными</w:t>
      </w:r>
      <w:r w:rsidRPr="00F927B9">
        <w:rPr>
          <w:lang w:val="ru-RU"/>
        </w:rPr>
        <w:t xml:space="preserve"> </w:t>
      </w:r>
      <w:r>
        <w:rPr>
          <w:lang w:val="ru-RU"/>
        </w:rPr>
        <w:t>поправками</w:t>
      </w:r>
      <w:r w:rsidRPr="00F927B9">
        <w:rPr>
          <w:lang w:val="ru-RU"/>
        </w:rPr>
        <w:t xml:space="preserve"> </w:t>
      </w:r>
      <w:r w:rsidRPr="007B01CB">
        <w:rPr>
          <w:lang w:val="ru-RU"/>
        </w:rPr>
        <w:t>на</w:t>
      </w:r>
      <w:r w:rsidRPr="00F927B9">
        <w:rPr>
          <w:lang w:val="ru-RU"/>
        </w:rPr>
        <w:t xml:space="preserve"> </w:t>
      </w:r>
      <w:r w:rsidRPr="007B01CB">
        <w:rPr>
          <w:lang w:val="ru-RU"/>
        </w:rPr>
        <w:t>рассмотрение</w:t>
      </w:r>
      <w:r w:rsidRPr="00F927B9">
        <w:rPr>
          <w:lang w:val="ru-RU"/>
        </w:rPr>
        <w:t xml:space="preserve"> </w:t>
      </w:r>
      <w:r w:rsidRPr="007B01CB">
        <w:rPr>
          <w:lang w:val="ru-RU"/>
        </w:rPr>
        <w:t>пленарного</w:t>
      </w:r>
      <w:r w:rsidRPr="00F927B9">
        <w:rPr>
          <w:lang w:val="ru-RU"/>
        </w:rPr>
        <w:t xml:space="preserve"> </w:t>
      </w:r>
      <w:r w:rsidRPr="007B01CB">
        <w:rPr>
          <w:lang w:val="ru-RU"/>
        </w:rPr>
        <w:t>заседания</w:t>
      </w:r>
      <w:r w:rsidRPr="00F927B9">
        <w:rPr>
          <w:lang w:val="ru-RU"/>
        </w:rPr>
        <w:t xml:space="preserve"> </w:t>
      </w:r>
      <w:r w:rsidRPr="007B01CB">
        <w:rPr>
          <w:lang w:val="ru-RU"/>
        </w:rPr>
        <w:t>в</w:t>
      </w:r>
      <w:r w:rsidRPr="00F927B9">
        <w:rPr>
          <w:lang w:val="ru-RU"/>
        </w:rPr>
        <w:t xml:space="preserve"> </w:t>
      </w:r>
      <w:r w:rsidRPr="007B01CB">
        <w:rPr>
          <w:lang w:val="ru-RU"/>
        </w:rPr>
        <w:t>качестве</w:t>
      </w:r>
      <w:r w:rsidRPr="00F927B9">
        <w:rPr>
          <w:lang w:val="ru-RU"/>
        </w:rPr>
        <w:t xml:space="preserve"> </w:t>
      </w:r>
      <w:r w:rsidRPr="007B01CB">
        <w:rPr>
          <w:lang w:val="ru-RU"/>
        </w:rPr>
        <w:t>проекта</w:t>
      </w:r>
      <w:r w:rsidRPr="00F927B9">
        <w:rPr>
          <w:lang w:val="ru-RU"/>
        </w:rPr>
        <w:t xml:space="preserve"> </w:t>
      </w:r>
      <w:r>
        <w:rPr>
          <w:lang w:val="ru-RU"/>
        </w:rPr>
        <w:t>рекомендации</w:t>
      </w:r>
      <w:r w:rsidRPr="00F927B9">
        <w:rPr>
          <w:lang w:val="ru-RU"/>
        </w:rPr>
        <w:t xml:space="preserve"> </w:t>
      </w:r>
      <w:r>
        <w:t>UNEP</w:t>
      </w:r>
      <w:r w:rsidRPr="00F927B9">
        <w:rPr>
          <w:lang w:val="ru-RU"/>
        </w:rPr>
        <w:t>/</w:t>
      </w:r>
      <w:r>
        <w:t>CBD</w:t>
      </w:r>
      <w:r w:rsidRPr="00F927B9">
        <w:rPr>
          <w:lang w:val="ru-RU"/>
        </w:rPr>
        <w:t>/</w:t>
      </w:r>
      <w:r>
        <w:t>WG</w:t>
      </w:r>
      <w:r w:rsidRPr="00F927B9">
        <w:rPr>
          <w:lang w:val="ru-RU"/>
        </w:rPr>
        <w:t>8</w:t>
      </w:r>
      <w:r>
        <w:t>J</w:t>
      </w:r>
      <w:r w:rsidRPr="00F927B9">
        <w:rPr>
          <w:lang w:val="ru-RU"/>
        </w:rPr>
        <w:t>/5/</w:t>
      </w:r>
      <w:r>
        <w:t>L</w:t>
      </w:r>
      <w:r w:rsidRPr="00F927B9">
        <w:rPr>
          <w:lang w:val="ru-RU"/>
        </w:rPr>
        <w:t>.</w:t>
      </w:r>
      <w:r>
        <w:rPr>
          <w:lang w:val="ru-RU"/>
        </w:rPr>
        <w:t>10</w:t>
      </w:r>
      <w:r w:rsidRPr="00F927B9">
        <w:rPr>
          <w:lang w:val="ru-RU"/>
        </w:rPr>
        <w:t>.</w:t>
      </w:r>
      <w:r w:rsidR="00EE6880" w:rsidRPr="00F927B9">
        <w:rPr>
          <w:lang w:val="ru-RU"/>
        </w:rPr>
        <w:t xml:space="preserve">  </w:t>
      </w:r>
    </w:p>
    <w:p w:rsidR="00EE4B79" w:rsidRPr="00EE4B79" w:rsidRDefault="007916D7" w:rsidP="00C2440B">
      <w:pPr>
        <w:pStyle w:val="Para1-Annex"/>
        <w:numPr>
          <w:ilvl w:val="0"/>
          <w:numId w:val="0"/>
        </w:numPr>
        <w:tabs>
          <w:tab w:val="num" w:pos="709"/>
        </w:tabs>
        <w:spacing w:after="0"/>
        <w:rPr>
          <w:b/>
          <w:i/>
        </w:rPr>
      </w:pPr>
      <w:r>
        <w:rPr>
          <w:b/>
          <w:i/>
        </w:rPr>
        <w:t>Меры, принятые Рабочей группой</w:t>
      </w:r>
    </w:p>
    <w:p w:rsidR="00330065" w:rsidRPr="00C7278B" w:rsidRDefault="00EE6880" w:rsidP="00C2440B">
      <w:pPr>
        <w:pStyle w:val="Para1-Annex"/>
        <w:tabs>
          <w:tab w:val="clear" w:pos="360"/>
          <w:tab w:val="num" w:pos="709"/>
        </w:tabs>
        <w:spacing w:after="0"/>
        <w:rPr>
          <w:lang w:val="ru-RU"/>
        </w:rPr>
      </w:pPr>
      <w:r w:rsidRPr="004843F8">
        <w:rPr>
          <w:lang w:val="ru-RU"/>
        </w:rPr>
        <w:t xml:space="preserve">   </w:t>
      </w:r>
      <w:r w:rsidR="006F0BE3">
        <w:rPr>
          <w:lang w:val="ru-RU"/>
        </w:rPr>
        <w:t>На</w:t>
      </w:r>
      <w:r w:rsidR="006F0BE3" w:rsidRPr="004843F8">
        <w:rPr>
          <w:lang w:val="ru-RU"/>
        </w:rPr>
        <w:t xml:space="preserve"> 4-</w:t>
      </w:r>
      <w:r w:rsidR="006F0BE3">
        <w:rPr>
          <w:lang w:val="ru-RU"/>
        </w:rPr>
        <w:t>м</w:t>
      </w:r>
      <w:r w:rsidR="006F0BE3" w:rsidRPr="004843F8">
        <w:rPr>
          <w:lang w:val="ru-RU"/>
        </w:rPr>
        <w:t xml:space="preserve"> </w:t>
      </w:r>
      <w:r w:rsidR="006F0BE3">
        <w:rPr>
          <w:lang w:val="ru-RU"/>
        </w:rPr>
        <w:t>пленарном</w:t>
      </w:r>
      <w:r w:rsidR="006F0BE3" w:rsidRPr="004843F8">
        <w:rPr>
          <w:lang w:val="ru-RU"/>
        </w:rPr>
        <w:t xml:space="preserve"> </w:t>
      </w:r>
      <w:r w:rsidR="006F0BE3">
        <w:rPr>
          <w:lang w:val="ru-RU"/>
        </w:rPr>
        <w:t>заседании</w:t>
      </w:r>
      <w:r w:rsidR="006F0BE3" w:rsidRPr="004843F8">
        <w:rPr>
          <w:lang w:val="ru-RU"/>
        </w:rPr>
        <w:t xml:space="preserve"> </w:t>
      </w:r>
      <w:r w:rsidR="006F0BE3">
        <w:rPr>
          <w:lang w:val="ru-RU"/>
        </w:rPr>
        <w:t>совещания</w:t>
      </w:r>
      <w:r w:rsidR="006F0BE3" w:rsidRPr="008315E2">
        <w:rPr>
          <w:lang w:val="ru-RU"/>
        </w:rPr>
        <w:t xml:space="preserve"> 19 </w:t>
      </w:r>
      <w:r w:rsidR="006F0BE3">
        <w:rPr>
          <w:lang w:val="ru-RU"/>
        </w:rPr>
        <w:t>октября</w:t>
      </w:r>
      <w:r w:rsidR="006F0BE3" w:rsidRPr="008315E2">
        <w:rPr>
          <w:lang w:val="ru-RU"/>
        </w:rPr>
        <w:t xml:space="preserve"> 2007 </w:t>
      </w:r>
      <w:r w:rsidR="006F0BE3">
        <w:rPr>
          <w:lang w:val="ru-RU"/>
        </w:rPr>
        <w:t>года</w:t>
      </w:r>
      <w:r w:rsidR="006F0BE3" w:rsidRPr="008315E2">
        <w:rPr>
          <w:lang w:val="ru-RU"/>
        </w:rPr>
        <w:t xml:space="preserve"> </w:t>
      </w:r>
      <w:r w:rsidR="006F0BE3">
        <w:rPr>
          <w:lang w:val="ru-RU"/>
        </w:rPr>
        <w:t>Рабочая</w:t>
      </w:r>
      <w:r w:rsidR="006F0BE3" w:rsidRPr="008315E2">
        <w:rPr>
          <w:lang w:val="ru-RU"/>
        </w:rPr>
        <w:t xml:space="preserve"> </w:t>
      </w:r>
      <w:r w:rsidR="006F0BE3">
        <w:rPr>
          <w:lang w:val="ru-RU"/>
        </w:rPr>
        <w:t>группа</w:t>
      </w:r>
      <w:r w:rsidR="006F0BE3" w:rsidRPr="008315E2">
        <w:rPr>
          <w:lang w:val="ru-RU"/>
        </w:rPr>
        <w:t xml:space="preserve"> </w:t>
      </w:r>
      <w:r w:rsidR="006F0BE3">
        <w:rPr>
          <w:lang w:val="ru-RU"/>
        </w:rPr>
        <w:t>рассмотрела</w:t>
      </w:r>
      <w:r w:rsidR="006F0BE3" w:rsidRPr="008315E2">
        <w:rPr>
          <w:lang w:val="ru-RU"/>
        </w:rPr>
        <w:t xml:space="preserve"> </w:t>
      </w:r>
      <w:r w:rsidR="006F0BE3">
        <w:rPr>
          <w:lang w:val="ru-RU"/>
        </w:rPr>
        <w:t>проект</w:t>
      </w:r>
      <w:r w:rsidR="006F0BE3" w:rsidRPr="008315E2">
        <w:rPr>
          <w:lang w:val="ru-RU"/>
        </w:rPr>
        <w:t xml:space="preserve"> </w:t>
      </w:r>
      <w:r w:rsidR="006F0BE3">
        <w:rPr>
          <w:lang w:val="ru-RU"/>
        </w:rPr>
        <w:t>рекомендации</w:t>
      </w:r>
      <w:r w:rsidR="006F0BE3" w:rsidRPr="008315E2">
        <w:rPr>
          <w:lang w:val="ru-RU"/>
        </w:rPr>
        <w:t xml:space="preserve"> </w:t>
      </w:r>
      <w:r w:rsidR="006F0BE3">
        <w:t>UNEP</w:t>
      </w:r>
      <w:r w:rsidR="006F0BE3" w:rsidRPr="008315E2">
        <w:rPr>
          <w:lang w:val="ru-RU"/>
        </w:rPr>
        <w:t>/</w:t>
      </w:r>
      <w:r w:rsidR="006F0BE3">
        <w:t>CBD</w:t>
      </w:r>
      <w:r w:rsidR="006F0BE3" w:rsidRPr="008315E2">
        <w:rPr>
          <w:lang w:val="ru-RU"/>
        </w:rPr>
        <w:t>/</w:t>
      </w:r>
      <w:r w:rsidR="006F0BE3">
        <w:t>WG</w:t>
      </w:r>
      <w:r w:rsidR="006F0BE3" w:rsidRPr="008315E2">
        <w:rPr>
          <w:lang w:val="ru-RU"/>
        </w:rPr>
        <w:t>8</w:t>
      </w:r>
      <w:r w:rsidR="006F0BE3">
        <w:t>J</w:t>
      </w:r>
      <w:r w:rsidR="006F0BE3" w:rsidRPr="008315E2">
        <w:rPr>
          <w:lang w:val="ru-RU"/>
        </w:rPr>
        <w:t>/5/</w:t>
      </w:r>
      <w:r w:rsidR="006F0BE3">
        <w:t>L</w:t>
      </w:r>
      <w:r w:rsidR="006F0BE3" w:rsidRPr="008315E2">
        <w:rPr>
          <w:lang w:val="ru-RU"/>
        </w:rPr>
        <w:t>.</w:t>
      </w:r>
      <w:r w:rsidR="004843F8">
        <w:rPr>
          <w:lang w:val="ru-RU"/>
        </w:rPr>
        <w:t>3</w:t>
      </w:r>
      <w:r w:rsidR="006F0BE3" w:rsidRPr="008315E2">
        <w:rPr>
          <w:lang w:val="ru-RU"/>
        </w:rPr>
        <w:t xml:space="preserve"> </w:t>
      </w:r>
      <w:r w:rsidR="006F0BE3">
        <w:rPr>
          <w:lang w:val="ru-RU"/>
        </w:rPr>
        <w:t>и</w:t>
      </w:r>
      <w:r w:rsidR="006F0BE3" w:rsidRPr="008315E2">
        <w:rPr>
          <w:lang w:val="ru-RU"/>
        </w:rPr>
        <w:t xml:space="preserve"> </w:t>
      </w:r>
      <w:r w:rsidR="006F0BE3">
        <w:rPr>
          <w:lang w:val="ru-RU"/>
        </w:rPr>
        <w:t>приняла</w:t>
      </w:r>
      <w:r w:rsidR="006F0BE3" w:rsidRPr="008315E2">
        <w:rPr>
          <w:lang w:val="ru-RU"/>
        </w:rPr>
        <w:t xml:space="preserve"> </w:t>
      </w:r>
      <w:r w:rsidR="006F0BE3">
        <w:rPr>
          <w:lang w:val="ru-RU"/>
        </w:rPr>
        <w:t>его</w:t>
      </w:r>
      <w:r w:rsidR="006F0BE3" w:rsidRPr="008315E2">
        <w:rPr>
          <w:lang w:val="ru-RU"/>
        </w:rPr>
        <w:t xml:space="preserve"> </w:t>
      </w:r>
      <w:r w:rsidR="006F0BE3">
        <w:rPr>
          <w:lang w:val="ru-RU"/>
        </w:rPr>
        <w:t>в</w:t>
      </w:r>
      <w:r w:rsidR="006F0BE3" w:rsidRPr="008315E2">
        <w:rPr>
          <w:lang w:val="ru-RU"/>
        </w:rPr>
        <w:t xml:space="preserve"> </w:t>
      </w:r>
      <w:r w:rsidR="006F0BE3">
        <w:rPr>
          <w:lang w:val="ru-RU"/>
        </w:rPr>
        <w:t>качестве</w:t>
      </w:r>
      <w:r w:rsidR="006F0BE3" w:rsidRPr="008315E2">
        <w:rPr>
          <w:lang w:val="ru-RU"/>
        </w:rPr>
        <w:t xml:space="preserve"> </w:t>
      </w:r>
      <w:r w:rsidR="006F0BE3">
        <w:rPr>
          <w:lang w:val="ru-RU"/>
        </w:rPr>
        <w:t>рекомендации</w:t>
      </w:r>
      <w:r w:rsidR="006F0BE3" w:rsidRPr="008315E2">
        <w:rPr>
          <w:lang w:val="ru-RU"/>
        </w:rPr>
        <w:t xml:space="preserve"> 5/</w:t>
      </w:r>
      <w:r w:rsidR="004843F8">
        <w:rPr>
          <w:lang w:val="ru-RU"/>
        </w:rPr>
        <w:t>6</w:t>
      </w:r>
      <w:r w:rsidR="006F0BE3" w:rsidRPr="008315E2">
        <w:rPr>
          <w:lang w:val="ru-RU"/>
        </w:rPr>
        <w:t xml:space="preserve">. </w:t>
      </w:r>
      <w:r w:rsidR="006F0BE3">
        <w:rPr>
          <w:lang w:val="ru-RU"/>
        </w:rPr>
        <w:t>Текст</w:t>
      </w:r>
      <w:r w:rsidR="006F0BE3" w:rsidRPr="004843F8">
        <w:rPr>
          <w:lang w:val="ru-RU"/>
        </w:rPr>
        <w:t xml:space="preserve"> </w:t>
      </w:r>
      <w:r w:rsidR="006F0BE3">
        <w:rPr>
          <w:lang w:val="ru-RU"/>
        </w:rPr>
        <w:t>рекомендации</w:t>
      </w:r>
      <w:r w:rsidR="006F0BE3" w:rsidRPr="004843F8">
        <w:rPr>
          <w:lang w:val="ru-RU"/>
        </w:rPr>
        <w:t xml:space="preserve"> </w:t>
      </w:r>
      <w:r w:rsidR="004843F8">
        <w:rPr>
          <w:lang w:val="ru-RU"/>
        </w:rPr>
        <w:t xml:space="preserve">в том виде, в котором он </w:t>
      </w:r>
      <w:r w:rsidR="006F0BE3">
        <w:rPr>
          <w:lang w:val="ru-RU"/>
        </w:rPr>
        <w:t>был</w:t>
      </w:r>
      <w:r w:rsidR="006F0BE3" w:rsidRPr="004843F8">
        <w:rPr>
          <w:lang w:val="ru-RU"/>
        </w:rPr>
        <w:t xml:space="preserve"> </w:t>
      </w:r>
      <w:r w:rsidR="006F0BE3">
        <w:rPr>
          <w:lang w:val="ru-RU"/>
        </w:rPr>
        <w:t>прият</w:t>
      </w:r>
      <w:r w:rsidR="004843F8">
        <w:rPr>
          <w:lang w:val="ru-RU"/>
        </w:rPr>
        <w:t xml:space="preserve">, </w:t>
      </w:r>
      <w:r w:rsidR="006F0BE3">
        <w:rPr>
          <w:lang w:val="ru-RU"/>
        </w:rPr>
        <w:t>приводится</w:t>
      </w:r>
      <w:r w:rsidR="006F0BE3" w:rsidRPr="004843F8">
        <w:rPr>
          <w:lang w:val="ru-RU"/>
        </w:rPr>
        <w:t xml:space="preserve"> </w:t>
      </w:r>
      <w:r w:rsidR="006F0BE3">
        <w:rPr>
          <w:lang w:val="ru-RU"/>
        </w:rPr>
        <w:t>в</w:t>
      </w:r>
      <w:r w:rsidR="006F0BE3" w:rsidRPr="004843F8">
        <w:rPr>
          <w:lang w:val="ru-RU"/>
        </w:rPr>
        <w:t xml:space="preserve"> </w:t>
      </w:r>
      <w:r w:rsidR="006F0BE3">
        <w:rPr>
          <w:lang w:val="ru-RU"/>
        </w:rPr>
        <w:t>приложении</w:t>
      </w:r>
      <w:r w:rsidR="006F0BE3" w:rsidRPr="004843F8">
        <w:rPr>
          <w:lang w:val="ru-RU"/>
        </w:rPr>
        <w:t xml:space="preserve"> </w:t>
      </w:r>
      <w:r w:rsidR="006F0BE3">
        <w:t>I</w:t>
      </w:r>
      <w:r w:rsidR="006F0BE3" w:rsidRPr="004843F8">
        <w:rPr>
          <w:lang w:val="ru-RU"/>
        </w:rPr>
        <w:t xml:space="preserve"> </w:t>
      </w:r>
      <w:r w:rsidR="006F0BE3">
        <w:rPr>
          <w:lang w:val="ru-RU"/>
        </w:rPr>
        <w:t>к</w:t>
      </w:r>
      <w:r w:rsidR="006F0BE3" w:rsidRPr="004843F8">
        <w:rPr>
          <w:lang w:val="ru-RU"/>
        </w:rPr>
        <w:t xml:space="preserve"> </w:t>
      </w:r>
      <w:r w:rsidR="006F0BE3">
        <w:rPr>
          <w:lang w:val="ru-RU"/>
        </w:rPr>
        <w:t>настоящему</w:t>
      </w:r>
      <w:r w:rsidR="006F0BE3" w:rsidRPr="004843F8">
        <w:rPr>
          <w:lang w:val="ru-RU"/>
        </w:rPr>
        <w:t xml:space="preserve"> </w:t>
      </w:r>
      <w:r w:rsidR="006F0BE3">
        <w:rPr>
          <w:lang w:val="ru-RU"/>
        </w:rPr>
        <w:t>докладу</w:t>
      </w:r>
      <w:r w:rsidR="004843F8">
        <w:rPr>
          <w:lang w:val="ru-RU"/>
        </w:rPr>
        <w:t xml:space="preserve">. </w:t>
      </w:r>
    </w:p>
    <w:p w:rsidR="00EE6880" w:rsidRPr="00BE5F2E" w:rsidRDefault="00FB7405" w:rsidP="00D62D9F">
      <w:pPr>
        <w:pStyle w:val="Para1-Annex"/>
        <w:keepNext/>
        <w:numPr>
          <w:ilvl w:val="0"/>
          <w:numId w:val="0"/>
        </w:numPr>
        <w:tabs>
          <w:tab w:val="num" w:pos="709"/>
        </w:tabs>
        <w:spacing w:after="0"/>
        <w:ind w:left="4321" w:hanging="4321"/>
        <w:jc w:val="left"/>
        <w:rPr>
          <w:b/>
          <w:bCs/>
          <w:lang w:val="ru-RU"/>
        </w:rPr>
      </w:pPr>
      <w:r>
        <w:rPr>
          <w:lang w:val="ru-RU"/>
        </w:rPr>
        <w:tab/>
      </w:r>
      <w:r w:rsidR="00BE5F2E" w:rsidRPr="00BE5F2E">
        <w:rPr>
          <w:b/>
          <w:bCs/>
          <w:lang w:val="ru-RU"/>
        </w:rPr>
        <w:t>ПУНКТ 10 ПОВЕСТКИ ДНЯ.</w:t>
      </w:r>
      <w:r w:rsidR="00BE5F2E" w:rsidRPr="00BE5F2E">
        <w:rPr>
          <w:b/>
          <w:bCs/>
          <w:lang w:val="ru-RU"/>
        </w:rPr>
        <w:tab/>
      </w:r>
      <w:r w:rsidR="00BE5F2E" w:rsidRPr="00BE5F2E">
        <w:rPr>
          <w:b/>
          <w:lang w:val="ru-RU"/>
        </w:rPr>
        <w:t>ИНДИКАТОРЫ ДЛЯ ПРОВЕДЕНИЯ ОЦЕНКИ РЕЗУЛЬТАТОВ ОСУЩЕСТВЛЕНИЯ ЦЕЛИ В ОБЛАСТИ СОХРАНЕНИЯ БИОРАЗНООБРАЗИЯ, НАМЕЧЕННОЙ НА 2010 ГОД: ПОЛОЖЕНИЕ ДЕЛ С ТРАДИЦИОННЫМИ ЗНАНИЯМИ, НОВОВВЕДЕНИЯМИ И ПРАКТИКОЙ</w:t>
      </w:r>
    </w:p>
    <w:p w:rsidR="00EE6880" w:rsidRPr="00315634" w:rsidRDefault="00315634" w:rsidP="00C2440B">
      <w:pPr>
        <w:pStyle w:val="Para1-Annex"/>
        <w:tabs>
          <w:tab w:val="clear" w:pos="360"/>
          <w:tab w:val="num" w:pos="709"/>
        </w:tabs>
        <w:spacing w:after="0"/>
        <w:rPr>
          <w:lang w:val="ru-RU"/>
        </w:rPr>
      </w:pPr>
      <w:r w:rsidRPr="00FB472D">
        <w:rPr>
          <w:lang w:val="ru-RU"/>
        </w:rPr>
        <w:t xml:space="preserve">Пункт 10 повестки дня был рассмотрен Рабочей подгруппой </w:t>
      </w:r>
      <w:r w:rsidRPr="00FB472D">
        <w:t>II</w:t>
      </w:r>
      <w:r w:rsidRPr="00FB472D">
        <w:rPr>
          <w:lang w:val="ru-RU"/>
        </w:rPr>
        <w:t xml:space="preserve"> на ее </w:t>
      </w:r>
      <w:r>
        <w:rPr>
          <w:lang w:val="ru-RU"/>
        </w:rPr>
        <w:t xml:space="preserve">4-м </w:t>
      </w:r>
      <w:r w:rsidRPr="00FB472D">
        <w:rPr>
          <w:lang w:val="ru-RU"/>
        </w:rPr>
        <w:t>совещании 17</w:t>
      </w:r>
      <w:r>
        <w:rPr>
          <w:lang w:val="ru-RU"/>
        </w:rPr>
        <w:t> </w:t>
      </w:r>
      <w:r w:rsidRPr="00FB472D">
        <w:rPr>
          <w:lang w:val="ru-RU"/>
        </w:rPr>
        <w:t>октября 2007 года. При рассмотрении этого пункта повестки дня Рабочей подгруппе была представлена записка Исполнительного секретаря об индикаторах для оценки результатов осуществления цели в области сохранения биоразнообразия, намеченной на 2010 год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/5/8). Ей были также представлены в качестве информационных документов доклад</w:t>
      </w:r>
      <w:r w:rsidRPr="00FB472D">
        <w:rPr>
          <w:i/>
          <w:lang w:val="ru-RU"/>
        </w:rPr>
        <w:t xml:space="preserve"> </w:t>
      </w:r>
      <w:r w:rsidRPr="00FB472D">
        <w:rPr>
          <w:lang w:val="ru-RU"/>
        </w:rPr>
        <w:t>о региональных консультациях по разработке индикаторов, актуальных для коренных и местных общин и Конвенции о биологическом разнообразии, проводившихся в странах Латинской Америки и Карибского бассейна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w:t>
      </w:r>
      <w:r w:rsidRPr="00FB472D">
        <w:t>INF</w:t>
      </w:r>
      <w:r w:rsidRPr="00FB472D">
        <w:rPr>
          <w:lang w:val="ru-RU"/>
        </w:rPr>
        <w:t xml:space="preserve">/1 и </w:t>
      </w:r>
      <w:r w:rsidRPr="00FB472D">
        <w:t>Add</w:t>
      </w:r>
      <w:r w:rsidRPr="00FB472D">
        <w:rPr>
          <w:lang w:val="ru-RU"/>
        </w:rPr>
        <w:t>.1), и доклад о работе Международного семинара экспертов по вопросу разработки индикаторов, актуальных для коренных и местных общин и Конвенции о биологическом разнообразии (</w:t>
      </w:r>
      <w:r w:rsidRPr="00FB472D">
        <w:t>UNEP</w:t>
      </w:r>
      <w:r w:rsidRPr="00FB472D">
        <w:rPr>
          <w:lang w:val="ru-RU"/>
        </w:rPr>
        <w:t>/</w:t>
      </w:r>
      <w:r w:rsidRPr="00FB472D">
        <w:t>CBD</w:t>
      </w:r>
      <w:r w:rsidRPr="00FB472D">
        <w:rPr>
          <w:lang w:val="ru-RU"/>
        </w:rPr>
        <w:t>/</w:t>
      </w:r>
      <w:r w:rsidRPr="00FB472D">
        <w:t>WG</w:t>
      </w:r>
      <w:r w:rsidRPr="00FB472D">
        <w:rPr>
          <w:lang w:val="ru-RU"/>
        </w:rPr>
        <w:t>8</w:t>
      </w:r>
      <w:r w:rsidRPr="00FB472D">
        <w:t>J</w:t>
      </w:r>
      <w:r w:rsidRPr="00FB472D">
        <w:rPr>
          <w:lang w:val="ru-RU"/>
        </w:rPr>
        <w:t>/5/</w:t>
      </w:r>
      <w:r w:rsidRPr="00FB472D">
        <w:t>INF</w:t>
      </w:r>
      <w:r w:rsidRPr="00FB472D">
        <w:rPr>
          <w:lang w:val="ru-RU"/>
        </w:rPr>
        <w:t>/2)</w:t>
      </w:r>
      <w:r>
        <w:rPr>
          <w:lang w:val="ru-RU"/>
        </w:rPr>
        <w:t>.</w:t>
      </w:r>
      <w:r w:rsidR="00EE6880" w:rsidRPr="00315634">
        <w:rPr>
          <w:lang w:val="ru-RU"/>
        </w:rPr>
        <w:t xml:space="preserve"> </w:t>
      </w:r>
    </w:p>
    <w:p w:rsidR="00EE6880" w:rsidRPr="00C7278B" w:rsidRDefault="00757C21" w:rsidP="00C2440B">
      <w:pPr>
        <w:pStyle w:val="Para1-Annex"/>
        <w:tabs>
          <w:tab w:val="clear" w:pos="360"/>
          <w:tab w:val="num" w:pos="709"/>
        </w:tabs>
        <w:spacing w:after="0"/>
        <w:rPr>
          <w:lang w:val="ru-RU"/>
        </w:rPr>
      </w:pPr>
      <w:r w:rsidRPr="00FB472D">
        <w:rPr>
          <w:lang w:val="ru-RU"/>
        </w:rPr>
        <w:t>Представляя данный пункт повестки дня</w:t>
      </w:r>
      <w:r>
        <w:rPr>
          <w:lang w:val="ru-RU"/>
        </w:rPr>
        <w:t>, с</w:t>
      </w:r>
      <w:r w:rsidRPr="00FB472D">
        <w:rPr>
          <w:lang w:val="ru-RU"/>
        </w:rPr>
        <w:t xml:space="preserve">опредседатель </w:t>
      </w:r>
      <w:r>
        <w:rPr>
          <w:lang w:val="ru-RU"/>
        </w:rPr>
        <w:t xml:space="preserve">сказала, </w:t>
      </w:r>
      <w:r w:rsidRPr="00FB472D">
        <w:rPr>
          <w:lang w:val="ru-RU"/>
        </w:rPr>
        <w:t xml:space="preserve">что в решении VIII/5 G Конференция Сторон посчитала, </w:t>
      </w:r>
      <w:r w:rsidRPr="00FB472D">
        <w:rPr>
          <w:bCs/>
          <w:iCs/>
          <w:lang w:val="ru-RU"/>
        </w:rPr>
        <w:t xml:space="preserve">что необходим более структурированный технический процесс для руководства дальнейшей работой по разработке индикаторов и </w:t>
      </w:r>
      <w:r w:rsidRPr="00FB472D">
        <w:rPr>
          <w:iCs/>
          <w:lang w:val="ru-RU"/>
        </w:rPr>
        <w:t xml:space="preserve">приветствовала инициативу Рабочей группы по индикаторам </w:t>
      </w:r>
      <w:r w:rsidRPr="00FB472D">
        <w:rPr>
          <w:lang w:val="ru-RU"/>
        </w:rPr>
        <w:t>Международного форума коренных народов по биоразнообразию</w:t>
      </w:r>
      <w:r w:rsidRPr="00FB472D">
        <w:rPr>
          <w:iCs/>
          <w:lang w:val="ru-RU"/>
        </w:rPr>
        <w:t xml:space="preserve"> организовать м</w:t>
      </w:r>
      <w:r w:rsidRPr="00FB472D">
        <w:rPr>
          <w:lang w:val="ru-RU"/>
        </w:rPr>
        <w:t xml:space="preserve">еждународный семинар экспертов по вопросу разработки индикаторов, актуальных для </w:t>
      </w:r>
      <w:r w:rsidRPr="00FB472D">
        <w:rPr>
          <w:iCs/>
          <w:lang w:val="ru-RU"/>
        </w:rPr>
        <w:t>коренных и местных общин.</w:t>
      </w:r>
      <w:r w:rsidRPr="00FB472D">
        <w:rPr>
          <w:lang w:val="ru-RU"/>
        </w:rPr>
        <w:t xml:space="preserve"> </w:t>
      </w:r>
      <w:r w:rsidRPr="00FB472D">
        <w:rPr>
          <w:iCs/>
          <w:lang w:val="ru-RU"/>
        </w:rPr>
        <w:t>Семинару экспертов оказало также содействие проведение широких региональных консультаций, и в частности доклад о консультациях в странах Латинской Америки</w:t>
      </w:r>
      <w:r w:rsidRPr="00FB472D">
        <w:rPr>
          <w:lang w:val="ru-RU"/>
        </w:rPr>
        <w:t>, который был предоставлен Рабочей подгруппе в качестве информационного документа.  Итоги</w:t>
      </w:r>
      <w:r w:rsidRPr="00757C21">
        <w:rPr>
          <w:lang w:val="ru-RU"/>
        </w:rPr>
        <w:t xml:space="preserve"> </w:t>
      </w:r>
      <w:r w:rsidRPr="00FB472D">
        <w:rPr>
          <w:lang w:val="ru-RU"/>
        </w:rPr>
        <w:t>международного</w:t>
      </w:r>
      <w:r w:rsidRPr="00757C21">
        <w:rPr>
          <w:lang w:val="ru-RU"/>
        </w:rPr>
        <w:t xml:space="preserve"> </w:t>
      </w:r>
      <w:r w:rsidRPr="00FB472D">
        <w:rPr>
          <w:lang w:val="ru-RU"/>
        </w:rPr>
        <w:t>семинара</w:t>
      </w:r>
      <w:r w:rsidRPr="00757C21">
        <w:rPr>
          <w:lang w:val="ru-RU"/>
        </w:rPr>
        <w:t xml:space="preserve"> </w:t>
      </w:r>
      <w:r w:rsidRPr="00FB472D">
        <w:rPr>
          <w:lang w:val="ru-RU"/>
        </w:rPr>
        <w:t>экспертов</w:t>
      </w:r>
      <w:r w:rsidRPr="00757C21">
        <w:rPr>
          <w:lang w:val="ru-RU"/>
        </w:rPr>
        <w:t xml:space="preserve"> </w:t>
      </w:r>
      <w:r>
        <w:rPr>
          <w:lang w:val="ru-RU"/>
        </w:rPr>
        <w:t xml:space="preserve">приводятся </w:t>
      </w:r>
      <w:r w:rsidRPr="00FB472D">
        <w:rPr>
          <w:lang w:val="ru-RU"/>
        </w:rPr>
        <w:t>в</w:t>
      </w:r>
      <w:r w:rsidRPr="00757C21">
        <w:rPr>
          <w:lang w:val="ru-RU"/>
        </w:rPr>
        <w:t xml:space="preserve"> </w:t>
      </w:r>
      <w:r w:rsidRPr="00FB472D">
        <w:rPr>
          <w:lang w:val="ru-RU"/>
        </w:rPr>
        <w:t>записке</w:t>
      </w:r>
      <w:r w:rsidRPr="00757C21">
        <w:rPr>
          <w:lang w:val="ru-RU"/>
        </w:rPr>
        <w:t xml:space="preserve"> </w:t>
      </w:r>
      <w:r w:rsidRPr="00FB472D">
        <w:rPr>
          <w:lang w:val="ru-RU"/>
        </w:rPr>
        <w:t>Исполнительного</w:t>
      </w:r>
      <w:r w:rsidRPr="00757C21">
        <w:rPr>
          <w:lang w:val="ru-RU"/>
        </w:rPr>
        <w:t xml:space="preserve"> </w:t>
      </w:r>
      <w:r w:rsidRPr="00FB472D">
        <w:rPr>
          <w:lang w:val="ru-RU"/>
        </w:rPr>
        <w:t>секретаря</w:t>
      </w:r>
      <w:r w:rsidRPr="00757C21">
        <w:rPr>
          <w:lang w:val="ru-RU"/>
        </w:rPr>
        <w:t xml:space="preserve">, </w:t>
      </w:r>
      <w:r w:rsidRPr="00FB472D">
        <w:rPr>
          <w:lang w:val="ru-RU"/>
        </w:rPr>
        <w:t>а</w:t>
      </w:r>
      <w:r w:rsidRPr="00757C21">
        <w:rPr>
          <w:lang w:val="ru-RU"/>
        </w:rPr>
        <w:t xml:space="preserve"> </w:t>
      </w:r>
      <w:r w:rsidRPr="00FB472D">
        <w:rPr>
          <w:lang w:val="ru-RU"/>
        </w:rPr>
        <w:t>полный</w:t>
      </w:r>
      <w:r w:rsidRPr="00757C21">
        <w:rPr>
          <w:lang w:val="ru-RU"/>
        </w:rPr>
        <w:t xml:space="preserve"> </w:t>
      </w:r>
      <w:r w:rsidRPr="00FB472D">
        <w:rPr>
          <w:lang w:val="ru-RU"/>
        </w:rPr>
        <w:t>текст</w:t>
      </w:r>
      <w:r w:rsidRPr="00757C21">
        <w:rPr>
          <w:lang w:val="ru-RU"/>
        </w:rPr>
        <w:t xml:space="preserve"> </w:t>
      </w:r>
      <w:r w:rsidRPr="00FB472D">
        <w:rPr>
          <w:lang w:val="ru-RU"/>
        </w:rPr>
        <w:t>доклада</w:t>
      </w:r>
      <w:r w:rsidRPr="00757C21">
        <w:rPr>
          <w:lang w:val="ru-RU"/>
        </w:rPr>
        <w:t xml:space="preserve"> </w:t>
      </w:r>
      <w:r w:rsidRPr="00FB472D">
        <w:rPr>
          <w:lang w:val="ru-RU"/>
        </w:rPr>
        <w:t>содержится</w:t>
      </w:r>
      <w:r w:rsidRPr="00757C21">
        <w:rPr>
          <w:lang w:val="ru-RU"/>
        </w:rPr>
        <w:t xml:space="preserve"> </w:t>
      </w:r>
      <w:r w:rsidRPr="00FB472D">
        <w:rPr>
          <w:lang w:val="ru-RU"/>
        </w:rPr>
        <w:t>в</w:t>
      </w:r>
      <w:r w:rsidRPr="00757C21">
        <w:rPr>
          <w:lang w:val="ru-RU"/>
        </w:rPr>
        <w:t xml:space="preserve"> </w:t>
      </w:r>
      <w:r w:rsidRPr="00FB472D">
        <w:rPr>
          <w:lang w:val="ru-RU"/>
        </w:rPr>
        <w:t>информационном</w:t>
      </w:r>
      <w:r w:rsidRPr="00757C21">
        <w:rPr>
          <w:lang w:val="ru-RU"/>
        </w:rPr>
        <w:t xml:space="preserve"> </w:t>
      </w:r>
      <w:r w:rsidRPr="00FB472D">
        <w:rPr>
          <w:lang w:val="ru-RU"/>
        </w:rPr>
        <w:t>документе</w:t>
      </w:r>
      <w:r w:rsidRPr="00757C21">
        <w:rPr>
          <w:lang w:val="ru-RU"/>
        </w:rPr>
        <w:t xml:space="preserve">, </w:t>
      </w:r>
      <w:r w:rsidRPr="00FB472D">
        <w:rPr>
          <w:lang w:val="ru-RU"/>
        </w:rPr>
        <w:t>предоставленном</w:t>
      </w:r>
      <w:r w:rsidRPr="00757C21">
        <w:rPr>
          <w:lang w:val="ru-RU"/>
        </w:rPr>
        <w:t xml:space="preserve"> </w:t>
      </w:r>
      <w:r w:rsidRPr="00FB472D">
        <w:rPr>
          <w:lang w:val="ru-RU"/>
        </w:rPr>
        <w:t>Рабочей</w:t>
      </w:r>
      <w:r w:rsidRPr="00757C21">
        <w:rPr>
          <w:lang w:val="ru-RU"/>
        </w:rPr>
        <w:t xml:space="preserve"> </w:t>
      </w:r>
      <w:r w:rsidRPr="00FB472D">
        <w:rPr>
          <w:lang w:val="ru-RU"/>
        </w:rPr>
        <w:t>подгруппе</w:t>
      </w:r>
      <w:r>
        <w:rPr>
          <w:lang w:val="ru-RU"/>
        </w:rPr>
        <w:t xml:space="preserve">. </w:t>
      </w:r>
    </w:p>
    <w:p w:rsidR="00EE6880" w:rsidRPr="00C7278B" w:rsidRDefault="008A2022" w:rsidP="00C2440B">
      <w:pPr>
        <w:pStyle w:val="Para1-Annex"/>
        <w:tabs>
          <w:tab w:val="clear" w:pos="360"/>
          <w:tab w:val="num" w:pos="709"/>
        </w:tabs>
        <w:spacing w:after="0"/>
        <w:rPr>
          <w:lang w:val="ru-RU"/>
        </w:rPr>
      </w:pPr>
      <w:r w:rsidRPr="00FB472D">
        <w:rPr>
          <w:lang w:val="ru-RU"/>
        </w:rPr>
        <w:t>После</w:t>
      </w:r>
      <w:r w:rsidRPr="008A2022">
        <w:rPr>
          <w:lang w:val="ru-RU"/>
        </w:rPr>
        <w:t xml:space="preserve"> </w:t>
      </w:r>
      <w:r w:rsidRPr="00FB472D">
        <w:rPr>
          <w:lang w:val="ru-RU"/>
        </w:rPr>
        <w:t>представления</w:t>
      </w:r>
      <w:r w:rsidRPr="008A2022">
        <w:rPr>
          <w:lang w:val="ru-RU"/>
        </w:rPr>
        <w:t xml:space="preserve"> </w:t>
      </w:r>
      <w:r w:rsidRPr="00FB472D">
        <w:rPr>
          <w:lang w:val="ru-RU"/>
        </w:rPr>
        <w:t>данного</w:t>
      </w:r>
      <w:r w:rsidRPr="008A2022">
        <w:rPr>
          <w:lang w:val="ru-RU"/>
        </w:rPr>
        <w:t xml:space="preserve"> </w:t>
      </w:r>
      <w:r w:rsidRPr="00FB472D">
        <w:rPr>
          <w:lang w:val="ru-RU"/>
        </w:rPr>
        <w:t>пункта</w:t>
      </w:r>
      <w:r w:rsidRPr="008A2022">
        <w:rPr>
          <w:lang w:val="ru-RU"/>
        </w:rPr>
        <w:t xml:space="preserve"> </w:t>
      </w:r>
      <w:r w:rsidRPr="00FB472D">
        <w:rPr>
          <w:lang w:val="ru-RU"/>
        </w:rPr>
        <w:t>повестки</w:t>
      </w:r>
      <w:r w:rsidRPr="008A2022">
        <w:rPr>
          <w:lang w:val="ru-RU"/>
        </w:rPr>
        <w:t xml:space="preserve"> </w:t>
      </w:r>
      <w:r w:rsidRPr="00FB472D">
        <w:rPr>
          <w:lang w:val="ru-RU"/>
        </w:rPr>
        <w:t>дня</w:t>
      </w:r>
      <w:r w:rsidRPr="008A2022">
        <w:rPr>
          <w:lang w:val="ru-RU"/>
        </w:rPr>
        <w:t xml:space="preserve"> </w:t>
      </w:r>
      <w:r w:rsidRPr="00FB472D">
        <w:rPr>
          <w:lang w:val="ru-RU"/>
        </w:rPr>
        <w:t>с</w:t>
      </w:r>
      <w:r w:rsidRPr="008A2022">
        <w:rPr>
          <w:lang w:val="ru-RU"/>
        </w:rPr>
        <w:t xml:space="preserve"> </w:t>
      </w:r>
      <w:r w:rsidRPr="00FB472D">
        <w:rPr>
          <w:lang w:val="ru-RU"/>
        </w:rPr>
        <w:t>заявлениями</w:t>
      </w:r>
      <w:r w:rsidRPr="008A2022">
        <w:rPr>
          <w:lang w:val="ru-RU"/>
        </w:rPr>
        <w:t xml:space="preserve"> </w:t>
      </w:r>
      <w:r w:rsidRPr="00FB472D">
        <w:rPr>
          <w:lang w:val="ru-RU"/>
        </w:rPr>
        <w:t>выступили</w:t>
      </w:r>
      <w:r w:rsidRPr="008A2022">
        <w:rPr>
          <w:lang w:val="ru-RU"/>
        </w:rPr>
        <w:t xml:space="preserve"> </w:t>
      </w:r>
      <w:r w:rsidRPr="00FB472D">
        <w:rPr>
          <w:lang w:val="ru-RU"/>
        </w:rPr>
        <w:t>представители</w:t>
      </w:r>
      <w:r w:rsidRPr="008A2022">
        <w:rPr>
          <w:lang w:val="ru-RU"/>
        </w:rPr>
        <w:t xml:space="preserve"> </w:t>
      </w:r>
      <w:r w:rsidRPr="00FB472D">
        <w:rPr>
          <w:lang w:val="ru-RU"/>
        </w:rPr>
        <w:t>Австралии</w:t>
      </w:r>
      <w:r w:rsidRPr="008A2022">
        <w:rPr>
          <w:lang w:val="ru-RU"/>
        </w:rPr>
        <w:t xml:space="preserve">, </w:t>
      </w:r>
      <w:r w:rsidRPr="00FB472D">
        <w:rPr>
          <w:lang w:val="ru-RU"/>
        </w:rPr>
        <w:t>Аргентины</w:t>
      </w:r>
      <w:r w:rsidRPr="008A2022">
        <w:rPr>
          <w:lang w:val="ru-RU"/>
        </w:rPr>
        <w:t xml:space="preserve">, </w:t>
      </w:r>
      <w:r w:rsidRPr="00FB472D">
        <w:rPr>
          <w:lang w:val="ru-RU"/>
        </w:rPr>
        <w:t>Бразилии</w:t>
      </w:r>
      <w:r w:rsidRPr="008A2022">
        <w:rPr>
          <w:lang w:val="ru-RU"/>
        </w:rPr>
        <w:t xml:space="preserve">, </w:t>
      </w:r>
      <w:r w:rsidRPr="00FB472D">
        <w:rPr>
          <w:lang w:val="ru-RU"/>
        </w:rPr>
        <w:t>Канады</w:t>
      </w:r>
      <w:r w:rsidRPr="008A2022">
        <w:rPr>
          <w:lang w:val="ru-RU"/>
        </w:rPr>
        <w:t xml:space="preserve">, </w:t>
      </w:r>
      <w:r w:rsidRPr="00FB472D">
        <w:rPr>
          <w:lang w:val="ru-RU"/>
        </w:rPr>
        <w:t>Кении</w:t>
      </w:r>
      <w:r w:rsidRPr="008A2022">
        <w:rPr>
          <w:lang w:val="ru-RU"/>
        </w:rPr>
        <w:t xml:space="preserve">, </w:t>
      </w:r>
      <w:r w:rsidRPr="00FB472D">
        <w:rPr>
          <w:lang w:val="ru-RU"/>
        </w:rPr>
        <w:t>Колумбии</w:t>
      </w:r>
      <w:r w:rsidRPr="008A2022">
        <w:rPr>
          <w:lang w:val="ru-RU"/>
        </w:rPr>
        <w:t xml:space="preserve">, </w:t>
      </w:r>
      <w:r w:rsidRPr="00FB472D">
        <w:rPr>
          <w:lang w:val="ru-RU"/>
        </w:rPr>
        <w:t>Лесото</w:t>
      </w:r>
      <w:r w:rsidRPr="008A2022">
        <w:rPr>
          <w:lang w:val="ru-RU"/>
        </w:rPr>
        <w:t xml:space="preserve">, </w:t>
      </w:r>
      <w:r w:rsidRPr="00FB472D">
        <w:rPr>
          <w:lang w:val="ru-RU"/>
        </w:rPr>
        <w:t>Малави</w:t>
      </w:r>
      <w:r w:rsidRPr="008A2022">
        <w:rPr>
          <w:lang w:val="ru-RU"/>
        </w:rPr>
        <w:t xml:space="preserve"> (</w:t>
      </w:r>
      <w:r w:rsidRPr="00FB472D">
        <w:rPr>
          <w:lang w:val="ru-RU"/>
        </w:rPr>
        <w:t>от</w:t>
      </w:r>
      <w:r w:rsidRPr="008A2022">
        <w:rPr>
          <w:lang w:val="ru-RU"/>
        </w:rPr>
        <w:t xml:space="preserve"> </w:t>
      </w:r>
      <w:r w:rsidRPr="00FB472D">
        <w:rPr>
          <w:lang w:val="ru-RU"/>
        </w:rPr>
        <w:t>имени</w:t>
      </w:r>
      <w:r w:rsidRPr="008A2022">
        <w:rPr>
          <w:lang w:val="ru-RU"/>
        </w:rPr>
        <w:t xml:space="preserve"> </w:t>
      </w:r>
      <w:r w:rsidRPr="00FB472D">
        <w:rPr>
          <w:lang w:val="ru-RU"/>
        </w:rPr>
        <w:t>Группы</w:t>
      </w:r>
      <w:r w:rsidRPr="008A2022">
        <w:rPr>
          <w:lang w:val="ru-RU"/>
        </w:rPr>
        <w:t xml:space="preserve"> </w:t>
      </w:r>
      <w:r w:rsidRPr="00FB472D">
        <w:rPr>
          <w:lang w:val="ru-RU"/>
        </w:rPr>
        <w:t>африканских</w:t>
      </w:r>
      <w:r w:rsidRPr="008A2022">
        <w:rPr>
          <w:lang w:val="ru-RU"/>
        </w:rPr>
        <w:t xml:space="preserve"> </w:t>
      </w:r>
      <w:r w:rsidRPr="00FB472D">
        <w:rPr>
          <w:lang w:val="ru-RU"/>
        </w:rPr>
        <w:t>государств</w:t>
      </w:r>
      <w:r w:rsidRPr="008A2022">
        <w:rPr>
          <w:lang w:val="ru-RU"/>
        </w:rPr>
        <w:t xml:space="preserve">), </w:t>
      </w:r>
      <w:r w:rsidRPr="00FB472D">
        <w:rPr>
          <w:lang w:val="ru-RU"/>
        </w:rPr>
        <w:t>Мексики</w:t>
      </w:r>
      <w:r w:rsidRPr="008A2022">
        <w:rPr>
          <w:lang w:val="ru-RU"/>
        </w:rPr>
        <w:t xml:space="preserve">, </w:t>
      </w:r>
      <w:r w:rsidRPr="00FB472D">
        <w:rPr>
          <w:lang w:val="ru-RU"/>
        </w:rPr>
        <w:t>Новой</w:t>
      </w:r>
      <w:r w:rsidRPr="008A2022">
        <w:rPr>
          <w:lang w:val="ru-RU"/>
        </w:rPr>
        <w:t xml:space="preserve"> </w:t>
      </w:r>
      <w:r w:rsidRPr="00FB472D">
        <w:rPr>
          <w:lang w:val="ru-RU"/>
        </w:rPr>
        <w:t>Зеландии</w:t>
      </w:r>
      <w:r w:rsidRPr="008A2022">
        <w:rPr>
          <w:lang w:val="ru-RU"/>
        </w:rPr>
        <w:t xml:space="preserve">, </w:t>
      </w:r>
      <w:r w:rsidRPr="00FB472D">
        <w:rPr>
          <w:lang w:val="ru-RU"/>
        </w:rPr>
        <w:t>Норвегии</w:t>
      </w:r>
      <w:r w:rsidRPr="008A2022">
        <w:rPr>
          <w:lang w:val="ru-RU"/>
        </w:rPr>
        <w:t xml:space="preserve">, </w:t>
      </w:r>
      <w:r w:rsidRPr="00FB472D">
        <w:rPr>
          <w:lang w:val="ru-RU"/>
        </w:rPr>
        <w:t>Объединенной</w:t>
      </w:r>
      <w:r w:rsidRPr="008A2022">
        <w:rPr>
          <w:lang w:val="ru-RU"/>
        </w:rPr>
        <w:t xml:space="preserve"> </w:t>
      </w:r>
      <w:r w:rsidRPr="00FB472D">
        <w:rPr>
          <w:lang w:val="ru-RU"/>
        </w:rPr>
        <w:t>Республики</w:t>
      </w:r>
      <w:r w:rsidRPr="008A2022">
        <w:rPr>
          <w:lang w:val="ru-RU"/>
        </w:rPr>
        <w:t xml:space="preserve"> </w:t>
      </w:r>
      <w:r>
        <w:rPr>
          <w:lang w:val="ru-RU"/>
        </w:rPr>
        <w:t>Танзании</w:t>
      </w:r>
      <w:r w:rsidRPr="008A2022">
        <w:rPr>
          <w:lang w:val="ru-RU"/>
        </w:rPr>
        <w:t xml:space="preserve">, </w:t>
      </w:r>
      <w:r w:rsidRPr="00FB472D">
        <w:rPr>
          <w:lang w:val="ru-RU"/>
        </w:rPr>
        <w:t>Португалии</w:t>
      </w:r>
      <w:r w:rsidRPr="008A2022">
        <w:rPr>
          <w:lang w:val="ru-RU"/>
        </w:rPr>
        <w:t xml:space="preserve"> (</w:t>
      </w:r>
      <w:r w:rsidRPr="00FB472D">
        <w:rPr>
          <w:lang w:val="ru-RU"/>
        </w:rPr>
        <w:t>от</w:t>
      </w:r>
      <w:r w:rsidRPr="008A2022">
        <w:rPr>
          <w:lang w:val="ru-RU"/>
        </w:rPr>
        <w:t xml:space="preserve"> </w:t>
      </w:r>
      <w:r w:rsidRPr="00FB472D">
        <w:rPr>
          <w:lang w:val="ru-RU"/>
        </w:rPr>
        <w:t>имени</w:t>
      </w:r>
      <w:r w:rsidRPr="008A2022">
        <w:rPr>
          <w:lang w:val="ru-RU"/>
        </w:rPr>
        <w:t xml:space="preserve"> </w:t>
      </w:r>
      <w:r w:rsidRPr="00FB472D">
        <w:rPr>
          <w:lang w:val="ru-RU"/>
        </w:rPr>
        <w:t>Европейского</w:t>
      </w:r>
      <w:r w:rsidRPr="008A2022">
        <w:rPr>
          <w:lang w:val="ru-RU"/>
        </w:rPr>
        <w:t xml:space="preserve"> </w:t>
      </w:r>
      <w:r w:rsidRPr="00FB472D">
        <w:rPr>
          <w:lang w:val="ru-RU"/>
        </w:rPr>
        <w:t>сообщества</w:t>
      </w:r>
      <w:r w:rsidRPr="008A2022">
        <w:rPr>
          <w:lang w:val="ru-RU"/>
        </w:rPr>
        <w:t xml:space="preserve"> </w:t>
      </w:r>
      <w:r w:rsidRPr="00FB472D">
        <w:rPr>
          <w:lang w:val="ru-RU"/>
        </w:rPr>
        <w:t>и</w:t>
      </w:r>
      <w:r w:rsidRPr="008A2022">
        <w:rPr>
          <w:lang w:val="ru-RU"/>
        </w:rPr>
        <w:t xml:space="preserve"> </w:t>
      </w:r>
      <w:r w:rsidRPr="00FB472D">
        <w:rPr>
          <w:lang w:val="ru-RU"/>
        </w:rPr>
        <w:t>его</w:t>
      </w:r>
      <w:r w:rsidRPr="008A2022">
        <w:rPr>
          <w:lang w:val="ru-RU"/>
        </w:rPr>
        <w:t xml:space="preserve"> </w:t>
      </w:r>
      <w:r w:rsidRPr="00FB472D">
        <w:rPr>
          <w:lang w:val="ru-RU"/>
        </w:rPr>
        <w:t>государств</w:t>
      </w:r>
      <w:r w:rsidRPr="008A2022">
        <w:rPr>
          <w:lang w:val="ru-RU"/>
        </w:rPr>
        <w:t>-</w:t>
      </w:r>
      <w:r w:rsidRPr="00FB472D">
        <w:rPr>
          <w:lang w:val="ru-RU"/>
        </w:rPr>
        <w:t>членов</w:t>
      </w:r>
      <w:r w:rsidRPr="008A2022">
        <w:rPr>
          <w:lang w:val="ru-RU"/>
        </w:rPr>
        <w:t xml:space="preserve">), </w:t>
      </w:r>
      <w:r w:rsidRPr="00FB472D">
        <w:rPr>
          <w:lang w:val="ru-RU"/>
        </w:rPr>
        <w:t>Руанды</w:t>
      </w:r>
      <w:r w:rsidRPr="008A2022">
        <w:rPr>
          <w:lang w:val="ru-RU"/>
        </w:rPr>
        <w:t xml:space="preserve">, </w:t>
      </w:r>
      <w:r w:rsidRPr="00FB472D">
        <w:rPr>
          <w:lang w:val="ru-RU"/>
        </w:rPr>
        <w:t>Сенегала</w:t>
      </w:r>
      <w:r w:rsidRPr="008A2022">
        <w:rPr>
          <w:lang w:val="ru-RU"/>
        </w:rPr>
        <w:t xml:space="preserve">, </w:t>
      </w:r>
      <w:r w:rsidRPr="00FB472D">
        <w:rPr>
          <w:lang w:val="ru-RU"/>
        </w:rPr>
        <w:t>Таиланда</w:t>
      </w:r>
      <w:r w:rsidRPr="008A2022">
        <w:rPr>
          <w:lang w:val="ru-RU"/>
        </w:rPr>
        <w:t xml:space="preserve"> </w:t>
      </w:r>
      <w:r w:rsidRPr="00FB472D">
        <w:rPr>
          <w:lang w:val="ru-RU"/>
        </w:rPr>
        <w:t>и</w:t>
      </w:r>
      <w:r w:rsidRPr="008A2022">
        <w:rPr>
          <w:lang w:val="ru-RU"/>
        </w:rPr>
        <w:t xml:space="preserve"> </w:t>
      </w:r>
      <w:r w:rsidRPr="00FB472D">
        <w:rPr>
          <w:lang w:val="ru-RU"/>
        </w:rPr>
        <w:t>Филиппин</w:t>
      </w:r>
      <w:r>
        <w:rPr>
          <w:lang w:val="ru-RU"/>
        </w:rPr>
        <w:t xml:space="preserve">. </w:t>
      </w:r>
    </w:p>
    <w:p w:rsidR="00EE6880" w:rsidRPr="00C7278B" w:rsidRDefault="00507EEF" w:rsidP="00C2440B">
      <w:pPr>
        <w:pStyle w:val="Para1-Annex"/>
        <w:tabs>
          <w:tab w:val="clear" w:pos="360"/>
          <w:tab w:val="num" w:pos="709"/>
        </w:tabs>
        <w:spacing w:after="0"/>
        <w:rPr>
          <w:lang w:val="ru-RU"/>
        </w:rPr>
      </w:pPr>
      <w:r w:rsidRPr="00FB472D">
        <w:rPr>
          <w:lang w:val="ru-RU"/>
        </w:rPr>
        <w:t>С</w:t>
      </w:r>
      <w:r w:rsidRPr="00507EEF">
        <w:rPr>
          <w:lang w:val="ru-RU"/>
        </w:rPr>
        <w:t xml:space="preserve"> </w:t>
      </w:r>
      <w:r w:rsidRPr="00FB472D">
        <w:rPr>
          <w:lang w:val="ru-RU"/>
        </w:rPr>
        <w:t>заявлениями</w:t>
      </w:r>
      <w:r w:rsidRPr="00507EEF">
        <w:rPr>
          <w:lang w:val="ru-RU"/>
        </w:rPr>
        <w:t xml:space="preserve"> </w:t>
      </w:r>
      <w:r w:rsidRPr="00FB472D">
        <w:rPr>
          <w:lang w:val="ru-RU"/>
        </w:rPr>
        <w:t>также</w:t>
      </w:r>
      <w:r w:rsidRPr="00507EEF">
        <w:rPr>
          <w:lang w:val="ru-RU"/>
        </w:rPr>
        <w:t xml:space="preserve"> </w:t>
      </w:r>
      <w:r w:rsidRPr="00FB472D">
        <w:rPr>
          <w:lang w:val="ru-RU"/>
        </w:rPr>
        <w:t>выступили</w:t>
      </w:r>
      <w:r w:rsidRPr="00507EEF">
        <w:rPr>
          <w:lang w:val="ru-RU"/>
        </w:rPr>
        <w:t xml:space="preserve"> </w:t>
      </w:r>
      <w:r w:rsidRPr="00FB472D">
        <w:rPr>
          <w:lang w:val="ru-RU"/>
        </w:rPr>
        <w:t>представители</w:t>
      </w:r>
      <w:r w:rsidRPr="00507EEF">
        <w:rPr>
          <w:lang w:val="ru-RU"/>
        </w:rPr>
        <w:t xml:space="preserve"> </w:t>
      </w:r>
      <w:r w:rsidRPr="00FB472D">
        <w:rPr>
          <w:lang w:val="ru-RU"/>
        </w:rPr>
        <w:t>Пакта</w:t>
      </w:r>
      <w:r w:rsidRPr="00507EEF">
        <w:rPr>
          <w:lang w:val="ru-RU"/>
        </w:rPr>
        <w:t xml:space="preserve"> </w:t>
      </w:r>
      <w:r w:rsidRPr="00FB472D">
        <w:rPr>
          <w:lang w:val="ru-RU"/>
        </w:rPr>
        <w:t>коренных</w:t>
      </w:r>
      <w:r w:rsidRPr="00507EEF">
        <w:rPr>
          <w:lang w:val="ru-RU"/>
        </w:rPr>
        <w:t xml:space="preserve"> </w:t>
      </w:r>
      <w:r w:rsidRPr="00FB472D">
        <w:rPr>
          <w:lang w:val="ru-RU"/>
        </w:rPr>
        <w:t>народов</w:t>
      </w:r>
      <w:r w:rsidRPr="00507EEF">
        <w:rPr>
          <w:lang w:val="ru-RU"/>
        </w:rPr>
        <w:t xml:space="preserve"> </w:t>
      </w:r>
      <w:r w:rsidRPr="00FB472D">
        <w:rPr>
          <w:lang w:val="ru-RU"/>
        </w:rPr>
        <w:t>Азии</w:t>
      </w:r>
      <w:r w:rsidRPr="00507EEF">
        <w:rPr>
          <w:lang w:val="ru-RU"/>
        </w:rPr>
        <w:t xml:space="preserve">, </w:t>
      </w:r>
      <w:r w:rsidRPr="00FB472D">
        <w:rPr>
          <w:lang w:val="ru-RU"/>
        </w:rPr>
        <w:t>Совета</w:t>
      </w:r>
      <w:r w:rsidRPr="00507EEF">
        <w:rPr>
          <w:lang w:val="ru-RU"/>
        </w:rPr>
        <w:t xml:space="preserve"> </w:t>
      </w:r>
      <w:r w:rsidRPr="00FB472D">
        <w:rPr>
          <w:lang w:val="ru-RU"/>
        </w:rPr>
        <w:t>коренных</w:t>
      </w:r>
      <w:r w:rsidRPr="00507EEF">
        <w:rPr>
          <w:lang w:val="ru-RU"/>
        </w:rPr>
        <w:t xml:space="preserve"> </w:t>
      </w:r>
      <w:r w:rsidRPr="00FB472D">
        <w:rPr>
          <w:lang w:val="ru-RU"/>
        </w:rPr>
        <w:t>народов</w:t>
      </w:r>
      <w:r w:rsidRPr="00507EEF">
        <w:rPr>
          <w:lang w:val="ru-RU"/>
        </w:rPr>
        <w:t xml:space="preserve">, </w:t>
      </w:r>
      <w:r w:rsidRPr="00FB472D">
        <w:rPr>
          <w:lang w:val="ru-RU"/>
        </w:rPr>
        <w:t>Сети</w:t>
      </w:r>
      <w:r w:rsidRPr="00507EEF">
        <w:rPr>
          <w:lang w:val="ru-RU"/>
        </w:rPr>
        <w:t xml:space="preserve"> </w:t>
      </w:r>
      <w:r w:rsidRPr="00FB472D">
        <w:rPr>
          <w:lang w:val="ru-RU"/>
        </w:rPr>
        <w:t>женщин</w:t>
      </w:r>
      <w:r w:rsidRPr="00507EEF">
        <w:rPr>
          <w:lang w:val="ru-RU"/>
        </w:rPr>
        <w:t xml:space="preserve"> </w:t>
      </w:r>
      <w:r w:rsidRPr="00FB472D">
        <w:rPr>
          <w:lang w:val="ru-RU"/>
        </w:rPr>
        <w:t>коренных</w:t>
      </w:r>
      <w:r w:rsidRPr="00507EEF">
        <w:rPr>
          <w:lang w:val="ru-RU"/>
        </w:rPr>
        <w:t xml:space="preserve"> </w:t>
      </w:r>
      <w:r w:rsidRPr="00FB472D">
        <w:rPr>
          <w:lang w:val="ru-RU"/>
        </w:rPr>
        <w:t>народов</w:t>
      </w:r>
      <w:r w:rsidRPr="00507EEF">
        <w:rPr>
          <w:lang w:val="ru-RU"/>
        </w:rPr>
        <w:t xml:space="preserve"> </w:t>
      </w:r>
      <w:r w:rsidRPr="00FB472D">
        <w:rPr>
          <w:lang w:val="ru-RU"/>
        </w:rPr>
        <w:t>по</w:t>
      </w:r>
      <w:r w:rsidRPr="00507EEF">
        <w:rPr>
          <w:lang w:val="ru-RU"/>
        </w:rPr>
        <w:t xml:space="preserve"> </w:t>
      </w:r>
      <w:r w:rsidRPr="00FB472D">
        <w:rPr>
          <w:lang w:val="ru-RU"/>
        </w:rPr>
        <w:t>биоразнообразию</w:t>
      </w:r>
      <w:r w:rsidRPr="00507EEF">
        <w:rPr>
          <w:lang w:val="ru-RU"/>
        </w:rPr>
        <w:t xml:space="preserve">, </w:t>
      </w:r>
      <w:r w:rsidRPr="00FB472D">
        <w:rPr>
          <w:lang w:val="ru-RU"/>
        </w:rPr>
        <w:t>Совета</w:t>
      </w:r>
      <w:r w:rsidRPr="00507EEF">
        <w:rPr>
          <w:lang w:val="ru-RU"/>
        </w:rPr>
        <w:t xml:space="preserve"> </w:t>
      </w:r>
      <w:r w:rsidRPr="00FB472D">
        <w:rPr>
          <w:lang w:val="ru-RU"/>
        </w:rPr>
        <w:t>молодежи</w:t>
      </w:r>
      <w:r w:rsidRPr="00507EEF">
        <w:rPr>
          <w:lang w:val="ru-RU"/>
        </w:rPr>
        <w:t xml:space="preserve"> </w:t>
      </w:r>
      <w:r w:rsidRPr="00FB472D">
        <w:rPr>
          <w:lang w:val="ru-RU"/>
        </w:rPr>
        <w:t>коренных</w:t>
      </w:r>
      <w:r w:rsidRPr="00507EEF">
        <w:rPr>
          <w:lang w:val="ru-RU"/>
        </w:rPr>
        <w:t xml:space="preserve"> </w:t>
      </w:r>
      <w:r w:rsidRPr="00FB472D">
        <w:rPr>
          <w:lang w:val="ru-RU"/>
        </w:rPr>
        <w:t>народов</w:t>
      </w:r>
      <w:r w:rsidRPr="00507EEF">
        <w:rPr>
          <w:lang w:val="ru-RU"/>
        </w:rPr>
        <w:t xml:space="preserve">, </w:t>
      </w:r>
      <w:r w:rsidRPr="00FB472D">
        <w:rPr>
          <w:lang w:val="ru-RU"/>
        </w:rPr>
        <w:t>Международного</w:t>
      </w:r>
      <w:r w:rsidRPr="00507EEF">
        <w:rPr>
          <w:lang w:val="ru-RU"/>
        </w:rPr>
        <w:t xml:space="preserve"> </w:t>
      </w:r>
      <w:r w:rsidRPr="00FB472D">
        <w:rPr>
          <w:lang w:val="ru-RU"/>
        </w:rPr>
        <w:t>форума</w:t>
      </w:r>
      <w:r w:rsidRPr="00507EEF">
        <w:rPr>
          <w:lang w:val="ru-RU"/>
        </w:rPr>
        <w:t xml:space="preserve"> </w:t>
      </w:r>
      <w:r w:rsidRPr="00FB472D">
        <w:rPr>
          <w:lang w:val="ru-RU"/>
        </w:rPr>
        <w:t>коренных</w:t>
      </w:r>
      <w:r w:rsidRPr="00507EEF">
        <w:rPr>
          <w:lang w:val="ru-RU"/>
        </w:rPr>
        <w:t xml:space="preserve"> </w:t>
      </w:r>
      <w:r w:rsidRPr="00FB472D">
        <w:rPr>
          <w:lang w:val="ru-RU"/>
        </w:rPr>
        <w:t>народов</w:t>
      </w:r>
      <w:r w:rsidRPr="00507EEF">
        <w:rPr>
          <w:lang w:val="ru-RU"/>
        </w:rPr>
        <w:t xml:space="preserve"> </w:t>
      </w:r>
      <w:r w:rsidRPr="00FB472D">
        <w:rPr>
          <w:lang w:val="ru-RU"/>
        </w:rPr>
        <w:t>по</w:t>
      </w:r>
      <w:r w:rsidRPr="00507EEF">
        <w:rPr>
          <w:lang w:val="ru-RU"/>
        </w:rPr>
        <w:t xml:space="preserve"> </w:t>
      </w:r>
      <w:r w:rsidRPr="00FB472D">
        <w:rPr>
          <w:lang w:val="ru-RU"/>
        </w:rPr>
        <w:t>биоразнообразию</w:t>
      </w:r>
      <w:r w:rsidRPr="00507EEF">
        <w:rPr>
          <w:lang w:val="ru-RU"/>
        </w:rPr>
        <w:t xml:space="preserve">, </w:t>
      </w:r>
      <w:r w:rsidRPr="00FB472D">
        <w:rPr>
          <w:lang w:val="ru-RU"/>
        </w:rPr>
        <w:t>Рабочей</w:t>
      </w:r>
      <w:r w:rsidRPr="00507EEF">
        <w:rPr>
          <w:lang w:val="ru-RU"/>
        </w:rPr>
        <w:t xml:space="preserve"> </w:t>
      </w:r>
      <w:r w:rsidRPr="00FB472D">
        <w:rPr>
          <w:lang w:val="ru-RU"/>
        </w:rPr>
        <w:t>группы</w:t>
      </w:r>
      <w:r w:rsidRPr="00507EEF">
        <w:rPr>
          <w:lang w:val="ru-RU"/>
        </w:rPr>
        <w:t xml:space="preserve"> </w:t>
      </w:r>
      <w:r w:rsidRPr="00FB472D">
        <w:rPr>
          <w:lang w:val="ru-RU"/>
        </w:rPr>
        <w:t>по</w:t>
      </w:r>
      <w:r w:rsidRPr="00507EEF">
        <w:rPr>
          <w:lang w:val="ru-RU"/>
        </w:rPr>
        <w:t xml:space="preserve"> </w:t>
      </w:r>
      <w:r w:rsidRPr="00FB472D">
        <w:rPr>
          <w:lang w:val="ru-RU"/>
        </w:rPr>
        <w:t>индикаторам</w:t>
      </w:r>
      <w:r w:rsidRPr="00507EEF">
        <w:rPr>
          <w:lang w:val="ru-RU"/>
        </w:rPr>
        <w:t xml:space="preserve"> </w:t>
      </w:r>
      <w:r w:rsidRPr="00FB472D">
        <w:rPr>
          <w:lang w:val="ru-RU"/>
        </w:rPr>
        <w:t>и</w:t>
      </w:r>
      <w:r w:rsidRPr="00507EEF">
        <w:rPr>
          <w:lang w:val="ru-RU"/>
        </w:rPr>
        <w:t xml:space="preserve"> </w:t>
      </w:r>
      <w:r w:rsidRPr="00FB472D">
        <w:rPr>
          <w:lang w:val="ru-RU"/>
        </w:rPr>
        <w:t>Ассоциации</w:t>
      </w:r>
      <w:r w:rsidRPr="00507EEF">
        <w:rPr>
          <w:lang w:val="ru-RU"/>
        </w:rPr>
        <w:t xml:space="preserve"> </w:t>
      </w:r>
      <w:r w:rsidRPr="00FB472D">
        <w:rPr>
          <w:lang w:val="ru-RU"/>
        </w:rPr>
        <w:t>коренных</w:t>
      </w:r>
      <w:r w:rsidRPr="00507EEF">
        <w:rPr>
          <w:lang w:val="ru-RU"/>
        </w:rPr>
        <w:t xml:space="preserve"> </w:t>
      </w:r>
      <w:r w:rsidRPr="00FB472D">
        <w:rPr>
          <w:lang w:val="ru-RU"/>
        </w:rPr>
        <w:t>малочисленных</w:t>
      </w:r>
      <w:r w:rsidRPr="00507EEF">
        <w:rPr>
          <w:lang w:val="ru-RU"/>
        </w:rPr>
        <w:t xml:space="preserve"> </w:t>
      </w:r>
      <w:r w:rsidRPr="00FB472D">
        <w:rPr>
          <w:lang w:val="ru-RU"/>
        </w:rPr>
        <w:t>народов</w:t>
      </w:r>
      <w:r w:rsidRPr="00507EEF">
        <w:rPr>
          <w:lang w:val="ru-RU"/>
        </w:rPr>
        <w:t xml:space="preserve"> </w:t>
      </w:r>
      <w:r w:rsidRPr="00FB472D">
        <w:rPr>
          <w:lang w:val="ru-RU"/>
        </w:rPr>
        <w:t>Севера</w:t>
      </w:r>
      <w:r w:rsidRPr="00507EEF">
        <w:rPr>
          <w:lang w:val="ru-RU"/>
        </w:rPr>
        <w:t xml:space="preserve">, </w:t>
      </w:r>
      <w:r w:rsidRPr="00FB472D">
        <w:rPr>
          <w:lang w:val="ru-RU"/>
        </w:rPr>
        <w:t>Сибири</w:t>
      </w:r>
      <w:r w:rsidRPr="00507EEF">
        <w:rPr>
          <w:lang w:val="ru-RU"/>
        </w:rPr>
        <w:t xml:space="preserve"> </w:t>
      </w:r>
      <w:r w:rsidRPr="00FB472D">
        <w:rPr>
          <w:lang w:val="ru-RU"/>
        </w:rPr>
        <w:t>и</w:t>
      </w:r>
      <w:r w:rsidRPr="00507EEF">
        <w:rPr>
          <w:lang w:val="ru-RU"/>
        </w:rPr>
        <w:t xml:space="preserve"> </w:t>
      </w:r>
      <w:r w:rsidRPr="00FB472D">
        <w:rPr>
          <w:lang w:val="ru-RU"/>
        </w:rPr>
        <w:t>Дальнего</w:t>
      </w:r>
      <w:r w:rsidRPr="00507EEF">
        <w:rPr>
          <w:lang w:val="ru-RU"/>
        </w:rPr>
        <w:t xml:space="preserve"> </w:t>
      </w:r>
      <w:r w:rsidRPr="00FB472D">
        <w:rPr>
          <w:lang w:val="ru-RU"/>
        </w:rPr>
        <w:t>Востока</w:t>
      </w:r>
      <w:r w:rsidRPr="00507EEF">
        <w:rPr>
          <w:lang w:val="ru-RU"/>
        </w:rPr>
        <w:t xml:space="preserve"> </w:t>
      </w:r>
      <w:r w:rsidRPr="00FB472D">
        <w:rPr>
          <w:lang w:val="ru-RU"/>
        </w:rPr>
        <w:t>Российской</w:t>
      </w:r>
      <w:r w:rsidRPr="00507EEF">
        <w:rPr>
          <w:lang w:val="ru-RU"/>
        </w:rPr>
        <w:t xml:space="preserve"> </w:t>
      </w:r>
      <w:r w:rsidRPr="00FB472D">
        <w:rPr>
          <w:lang w:val="ru-RU"/>
        </w:rPr>
        <w:t>Федерации</w:t>
      </w:r>
      <w:r>
        <w:rPr>
          <w:lang w:val="ru-RU"/>
        </w:rPr>
        <w:t xml:space="preserve">. </w:t>
      </w:r>
    </w:p>
    <w:p w:rsidR="00EE6880" w:rsidRPr="00C7278B" w:rsidRDefault="000C3D9D" w:rsidP="00C2440B">
      <w:pPr>
        <w:pStyle w:val="Para1-Annex"/>
        <w:tabs>
          <w:tab w:val="clear" w:pos="360"/>
          <w:tab w:val="num" w:pos="709"/>
        </w:tabs>
        <w:spacing w:after="0"/>
        <w:rPr>
          <w:lang w:val="ru-RU"/>
        </w:rPr>
      </w:pPr>
      <w:r w:rsidRPr="00FB472D">
        <w:rPr>
          <w:lang w:val="ru-RU"/>
        </w:rPr>
        <w:t xml:space="preserve">Подводя итоги обсуждению, </w:t>
      </w:r>
      <w:r>
        <w:rPr>
          <w:lang w:val="ru-RU"/>
        </w:rPr>
        <w:t>с</w:t>
      </w:r>
      <w:r w:rsidRPr="00FB472D">
        <w:rPr>
          <w:lang w:val="ru-RU"/>
        </w:rPr>
        <w:t xml:space="preserve">опредседатель сказала, что несмотря на сложившееся общее мнение о том, что международный семинар экспертов по индикаторам, актуальным для </w:t>
      </w:r>
      <w:r w:rsidRPr="00FB472D">
        <w:rPr>
          <w:iCs/>
          <w:lang w:val="ru-RU"/>
        </w:rPr>
        <w:t>коренных народов</w:t>
      </w:r>
      <w:r>
        <w:rPr>
          <w:iCs/>
          <w:lang w:val="ru-RU"/>
        </w:rPr>
        <w:t>,</w:t>
      </w:r>
      <w:r w:rsidRPr="00FB472D">
        <w:rPr>
          <w:iCs/>
          <w:lang w:val="ru-RU"/>
        </w:rPr>
        <w:t xml:space="preserve"> дал очень ценные результаты, некоторые выступающие отметили, что больше внимания следовало бы уделить </w:t>
      </w:r>
      <w:r>
        <w:rPr>
          <w:iCs/>
          <w:lang w:val="ru-RU"/>
        </w:rPr>
        <w:t xml:space="preserve">выполнению того, что Конференция Сторон предложила сделать </w:t>
      </w:r>
      <w:r w:rsidRPr="00FB472D">
        <w:rPr>
          <w:iCs/>
          <w:lang w:val="ru-RU"/>
        </w:rPr>
        <w:t xml:space="preserve">Рабочей группе </w:t>
      </w:r>
      <w:r w:rsidRPr="00FB472D">
        <w:rPr>
          <w:lang w:val="ru-RU"/>
        </w:rPr>
        <w:t xml:space="preserve">в </w:t>
      </w:r>
      <w:r>
        <w:rPr>
          <w:lang w:val="ru-RU"/>
        </w:rPr>
        <w:t xml:space="preserve">своем </w:t>
      </w:r>
      <w:r w:rsidRPr="00FB472D">
        <w:rPr>
          <w:lang w:val="ru-RU"/>
        </w:rPr>
        <w:t xml:space="preserve">решении </w:t>
      </w:r>
      <w:r w:rsidRPr="00FB472D">
        <w:t>VIII</w:t>
      </w:r>
      <w:r w:rsidRPr="00FB472D">
        <w:rPr>
          <w:lang w:val="ru-RU"/>
        </w:rPr>
        <w:t xml:space="preserve">/5 </w:t>
      </w:r>
      <w:r w:rsidRPr="00FB472D">
        <w:t>G</w:t>
      </w:r>
      <w:r w:rsidRPr="00FB472D">
        <w:rPr>
          <w:lang w:val="ru-RU"/>
        </w:rPr>
        <w:t>. Многие высказали мнение, что число предлагаемых индикаторов слишком велико и должно быть с</w:t>
      </w:r>
      <w:r w:rsidR="00047031">
        <w:rPr>
          <w:lang w:val="ru-RU"/>
        </w:rPr>
        <w:t xml:space="preserve">окращено </w:t>
      </w:r>
      <w:r w:rsidRPr="00FB472D">
        <w:rPr>
          <w:lang w:val="ru-RU"/>
        </w:rPr>
        <w:t>и что важно накопить опыт применения существующих индикаторов. Она</w:t>
      </w:r>
      <w:r w:rsidRPr="00047031">
        <w:rPr>
          <w:lang w:val="ru-RU"/>
        </w:rPr>
        <w:t xml:space="preserve"> </w:t>
      </w:r>
      <w:r w:rsidRPr="00FB472D">
        <w:rPr>
          <w:lang w:val="ru-RU"/>
        </w:rPr>
        <w:t>с</w:t>
      </w:r>
      <w:r w:rsidR="00047031">
        <w:rPr>
          <w:lang w:val="ru-RU"/>
        </w:rPr>
        <w:t>казала</w:t>
      </w:r>
      <w:r w:rsidR="00047031" w:rsidRPr="00047031">
        <w:rPr>
          <w:lang w:val="ru-RU"/>
        </w:rPr>
        <w:t xml:space="preserve">, </w:t>
      </w:r>
      <w:r w:rsidRPr="00FB472D">
        <w:rPr>
          <w:lang w:val="ru-RU"/>
        </w:rPr>
        <w:t>что</w:t>
      </w:r>
      <w:r w:rsidRPr="00047031">
        <w:rPr>
          <w:lang w:val="ru-RU"/>
        </w:rPr>
        <w:t xml:space="preserve"> </w:t>
      </w:r>
      <w:r w:rsidRPr="00FB472D">
        <w:rPr>
          <w:lang w:val="ru-RU"/>
        </w:rPr>
        <w:t>на</w:t>
      </w:r>
      <w:r w:rsidRPr="00047031">
        <w:rPr>
          <w:lang w:val="ru-RU"/>
        </w:rPr>
        <w:t xml:space="preserve"> </w:t>
      </w:r>
      <w:r w:rsidRPr="00FB472D">
        <w:rPr>
          <w:lang w:val="ru-RU"/>
        </w:rPr>
        <w:t>основе</w:t>
      </w:r>
      <w:r w:rsidRPr="00047031">
        <w:rPr>
          <w:lang w:val="ru-RU"/>
        </w:rPr>
        <w:t xml:space="preserve"> </w:t>
      </w:r>
      <w:r w:rsidRPr="00FB472D">
        <w:rPr>
          <w:lang w:val="ru-RU"/>
        </w:rPr>
        <w:t>состоявшегося</w:t>
      </w:r>
      <w:r w:rsidRPr="00047031">
        <w:rPr>
          <w:lang w:val="ru-RU"/>
        </w:rPr>
        <w:t xml:space="preserve"> </w:t>
      </w:r>
      <w:r w:rsidRPr="00FB472D">
        <w:rPr>
          <w:lang w:val="ru-RU"/>
        </w:rPr>
        <w:t>обсуждения</w:t>
      </w:r>
      <w:r w:rsidRPr="00047031">
        <w:rPr>
          <w:lang w:val="ru-RU"/>
        </w:rPr>
        <w:t xml:space="preserve"> </w:t>
      </w:r>
      <w:r w:rsidRPr="00FB472D">
        <w:rPr>
          <w:lang w:val="ru-RU"/>
        </w:rPr>
        <w:t>она</w:t>
      </w:r>
      <w:r w:rsidRPr="00047031">
        <w:rPr>
          <w:lang w:val="ru-RU"/>
        </w:rPr>
        <w:t xml:space="preserve"> </w:t>
      </w:r>
      <w:r w:rsidRPr="00FB472D">
        <w:rPr>
          <w:lang w:val="ru-RU"/>
        </w:rPr>
        <w:t>подготовит</w:t>
      </w:r>
      <w:r w:rsidRPr="00047031">
        <w:rPr>
          <w:lang w:val="ru-RU"/>
        </w:rPr>
        <w:t xml:space="preserve"> </w:t>
      </w:r>
      <w:r w:rsidRPr="00FB472D">
        <w:rPr>
          <w:lang w:val="ru-RU"/>
        </w:rPr>
        <w:t>проект</w:t>
      </w:r>
      <w:r w:rsidRPr="00047031">
        <w:rPr>
          <w:lang w:val="ru-RU"/>
        </w:rPr>
        <w:t xml:space="preserve"> </w:t>
      </w:r>
      <w:r w:rsidRPr="00FB472D">
        <w:rPr>
          <w:lang w:val="ru-RU"/>
        </w:rPr>
        <w:t>рекомендации</w:t>
      </w:r>
      <w:r w:rsidRPr="00047031">
        <w:rPr>
          <w:lang w:val="ru-RU"/>
        </w:rPr>
        <w:t xml:space="preserve"> </w:t>
      </w:r>
      <w:r w:rsidRPr="00FB472D">
        <w:rPr>
          <w:lang w:val="ru-RU"/>
        </w:rPr>
        <w:t>для</w:t>
      </w:r>
      <w:r w:rsidRPr="00047031">
        <w:rPr>
          <w:lang w:val="ru-RU"/>
        </w:rPr>
        <w:t xml:space="preserve"> </w:t>
      </w:r>
      <w:r w:rsidRPr="00FB472D">
        <w:rPr>
          <w:lang w:val="ru-RU"/>
        </w:rPr>
        <w:t>рассмотрения</w:t>
      </w:r>
      <w:r w:rsidRPr="00047031">
        <w:rPr>
          <w:lang w:val="ru-RU"/>
        </w:rPr>
        <w:t xml:space="preserve"> </w:t>
      </w:r>
      <w:r w:rsidRPr="00FB472D">
        <w:rPr>
          <w:lang w:val="ru-RU"/>
        </w:rPr>
        <w:t>на</w:t>
      </w:r>
      <w:r w:rsidRPr="00047031">
        <w:rPr>
          <w:lang w:val="ru-RU"/>
        </w:rPr>
        <w:t xml:space="preserve"> </w:t>
      </w:r>
      <w:r w:rsidR="00047031">
        <w:rPr>
          <w:lang w:val="ru-RU"/>
        </w:rPr>
        <w:t>одном</w:t>
      </w:r>
      <w:r w:rsidR="00047031" w:rsidRPr="00047031">
        <w:rPr>
          <w:lang w:val="ru-RU"/>
        </w:rPr>
        <w:t xml:space="preserve"> </w:t>
      </w:r>
      <w:r w:rsidR="00047031">
        <w:rPr>
          <w:lang w:val="ru-RU"/>
        </w:rPr>
        <w:t>из</w:t>
      </w:r>
      <w:r w:rsidR="00047031" w:rsidRPr="00047031">
        <w:rPr>
          <w:lang w:val="ru-RU"/>
        </w:rPr>
        <w:t xml:space="preserve"> </w:t>
      </w:r>
      <w:r w:rsidR="00047031">
        <w:rPr>
          <w:lang w:val="ru-RU"/>
        </w:rPr>
        <w:t>последующих</w:t>
      </w:r>
      <w:r w:rsidRPr="00047031">
        <w:rPr>
          <w:lang w:val="ru-RU"/>
        </w:rPr>
        <w:t xml:space="preserve"> </w:t>
      </w:r>
      <w:r w:rsidRPr="00FB472D">
        <w:rPr>
          <w:lang w:val="ru-RU"/>
        </w:rPr>
        <w:t>совещани</w:t>
      </w:r>
      <w:r w:rsidR="00047031">
        <w:rPr>
          <w:lang w:val="ru-RU"/>
        </w:rPr>
        <w:t>й</w:t>
      </w:r>
      <w:r w:rsidRPr="00047031">
        <w:rPr>
          <w:lang w:val="ru-RU"/>
        </w:rPr>
        <w:t xml:space="preserve"> </w:t>
      </w:r>
      <w:r w:rsidRPr="00FB472D">
        <w:rPr>
          <w:lang w:val="ru-RU"/>
        </w:rPr>
        <w:t>Рабочей</w:t>
      </w:r>
      <w:r w:rsidRPr="00047031">
        <w:rPr>
          <w:lang w:val="ru-RU"/>
        </w:rPr>
        <w:t xml:space="preserve"> </w:t>
      </w:r>
      <w:r w:rsidRPr="00FB472D">
        <w:rPr>
          <w:lang w:val="ru-RU"/>
        </w:rPr>
        <w:t>подгруппы</w:t>
      </w:r>
      <w:r w:rsidR="00047031">
        <w:rPr>
          <w:lang w:val="ru-RU"/>
        </w:rPr>
        <w:t xml:space="preserve">. </w:t>
      </w:r>
    </w:p>
    <w:p w:rsidR="00EE6880" w:rsidRPr="00563F4A" w:rsidRDefault="00563F4A" w:rsidP="00C2440B">
      <w:pPr>
        <w:pStyle w:val="Para1-Annex"/>
        <w:tabs>
          <w:tab w:val="clear" w:pos="360"/>
          <w:tab w:val="num" w:pos="709"/>
        </w:tabs>
        <w:spacing w:after="0"/>
        <w:rPr>
          <w:lang w:val="ru-RU"/>
        </w:rPr>
      </w:pPr>
      <w:r>
        <w:rPr>
          <w:lang w:val="ru-RU"/>
        </w:rPr>
        <w:t>На</w:t>
      </w:r>
      <w:r w:rsidRPr="00563F4A">
        <w:rPr>
          <w:lang w:val="ru-RU"/>
        </w:rPr>
        <w:t xml:space="preserve"> </w:t>
      </w:r>
      <w:r>
        <w:rPr>
          <w:lang w:val="ru-RU"/>
        </w:rPr>
        <w:t>своем</w:t>
      </w:r>
      <w:r w:rsidRPr="00563F4A">
        <w:rPr>
          <w:lang w:val="ru-RU"/>
        </w:rPr>
        <w:t xml:space="preserve"> 6-</w:t>
      </w:r>
      <w:r>
        <w:rPr>
          <w:lang w:val="ru-RU"/>
        </w:rPr>
        <w:t>м</w:t>
      </w:r>
      <w:r w:rsidRPr="00563F4A">
        <w:rPr>
          <w:lang w:val="ru-RU"/>
        </w:rPr>
        <w:t xml:space="preserve"> </w:t>
      </w:r>
      <w:r>
        <w:rPr>
          <w:lang w:val="ru-RU"/>
        </w:rPr>
        <w:t>совещании</w:t>
      </w:r>
      <w:r w:rsidRPr="00563F4A">
        <w:rPr>
          <w:lang w:val="ru-RU"/>
        </w:rPr>
        <w:t xml:space="preserve"> 18 </w:t>
      </w:r>
      <w:r>
        <w:rPr>
          <w:lang w:val="ru-RU"/>
        </w:rPr>
        <w:t>октября</w:t>
      </w:r>
      <w:r w:rsidRPr="00563F4A">
        <w:rPr>
          <w:lang w:val="ru-RU"/>
        </w:rPr>
        <w:t xml:space="preserve"> 2007 </w:t>
      </w:r>
      <w:r>
        <w:rPr>
          <w:lang w:val="ru-RU"/>
        </w:rPr>
        <w:t>года</w:t>
      </w:r>
      <w:r w:rsidRPr="00563F4A">
        <w:rPr>
          <w:lang w:val="ru-RU"/>
        </w:rPr>
        <w:t xml:space="preserve"> </w:t>
      </w:r>
      <w:r>
        <w:rPr>
          <w:lang w:val="ru-RU"/>
        </w:rPr>
        <w:t>Рабочая</w:t>
      </w:r>
      <w:r w:rsidRPr="00563F4A">
        <w:rPr>
          <w:lang w:val="ru-RU"/>
        </w:rPr>
        <w:t xml:space="preserve"> </w:t>
      </w:r>
      <w:r>
        <w:rPr>
          <w:lang w:val="ru-RU"/>
        </w:rPr>
        <w:t>подгруппа</w:t>
      </w:r>
      <w:r w:rsidRPr="00563F4A">
        <w:rPr>
          <w:lang w:val="ru-RU"/>
        </w:rPr>
        <w:t xml:space="preserve"> </w:t>
      </w:r>
      <w:r>
        <w:rPr>
          <w:lang w:val="ru-RU"/>
        </w:rPr>
        <w:t>рассмотрела</w:t>
      </w:r>
      <w:r w:rsidRPr="00563F4A">
        <w:rPr>
          <w:lang w:val="ru-RU"/>
        </w:rPr>
        <w:t xml:space="preserve"> </w:t>
      </w:r>
      <w:r>
        <w:rPr>
          <w:lang w:val="ru-RU"/>
        </w:rPr>
        <w:t>проект</w:t>
      </w:r>
      <w:r w:rsidRPr="00563F4A">
        <w:rPr>
          <w:lang w:val="ru-RU"/>
        </w:rPr>
        <w:t xml:space="preserve"> </w:t>
      </w:r>
      <w:r>
        <w:rPr>
          <w:lang w:val="ru-RU"/>
        </w:rPr>
        <w:t>рекомендации</w:t>
      </w:r>
      <w:r w:rsidRPr="00563F4A">
        <w:rPr>
          <w:lang w:val="ru-RU"/>
        </w:rPr>
        <w:t xml:space="preserve">, </w:t>
      </w:r>
      <w:r>
        <w:rPr>
          <w:lang w:val="ru-RU"/>
        </w:rPr>
        <w:t>представленный</w:t>
      </w:r>
      <w:r w:rsidRPr="00563F4A">
        <w:rPr>
          <w:lang w:val="ru-RU"/>
        </w:rPr>
        <w:t xml:space="preserve"> </w:t>
      </w:r>
      <w:r>
        <w:rPr>
          <w:lang w:val="ru-RU"/>
        </w:rPr>
        <w:t xml:space="preserve">сопредседателями. </w:t>
      </w:r>
      <w:r w:rsidR="00EE6880" w:rsidRPr="00563F4A">
        <w:rPr>
          <w:lang w:val="ru-RU"/>
        </w:rPr>
        <w:t xml:space="preserve">  </w:t>
      </w:r>
    </w:p>
    <w:p w:rsidR="00EE6880" w:rsidRPr="00563F4A" w:rsidRDefault="00563F4A" w:rsidP="00C2440B">
      <w:pPr>
        <w:pStyle w:val="Para1-Annex"/>
        <w:tabs>
          <w:tab w:val="clear" w:pos="360"/>
          <w:tab w:val="num" w:pos="709"/>
        </w:tabs>
        <w:spacing w:after="0"/>
        <w:rPr>
          <w:lang w:val="ru-RU"/>
        </w:rPr>
      </w:pPr>
      <w:r>
        <w:rPr>
          <w:lang w:val="ru-RU"/>
        </w:rPr>
        <w:t>На</w:t>
      </w:r>
      <w:r w:rsidRPr="003D41E2">
        <w:rPr>
          <w:lang w:val="ru-RU"/>
        </w:rPr>
        <w:t xml:space="preserve"> </w:t>
      </w:r>
      <w:r>
        <w:rPr>
          <w:lang w:val="ru-RU"/>
        </w:rPr>
        <w:t>своем</w:t>
      </w:r>
      <w:r w:rsidRPr="003D41E2">
        <w:rPr>
          <w:lang w:val="ru-RU"/>
        </w:rPr>
        <w:t xml:space="preserve"> 7-</w:t>
      </w:r>
      <w:r>
        <w:rPr>
          <w:lang w:val="ru-RU"/>
        </w:rPr>
        <w:t>м</w:t>
      </w:r>
      <w:r w:rsidRPr="003D41E2">
        <w:rPr>
          <w:lang w:val="ru-RU"/>
        </w:rPr>
        <w:t xml:space="preserve"> </w:t>
      </w:r>
      <w:r>
        <w:rPr>
          <w:lang w:val="ru-RU"/>
        </w:rPr>
        <w:t>совещании</w:t>
      </w:r>
      <w:r w:rsidRPr="003D41E2">
        <w:rPr>
          <w:lang w:val="ru-RU"/>
        </w:rPr>
        <w:t xml:space="preserve"> 18 </w:t>
      </w:r>
      <w:r>
        <w:rPr>
          <w:lang w:val="ru-RU"/>
        </w:rPr>
        <w:t>октября</w:t>
      </w:r>
      <w:r w:rsidRPr="003D41E2">
        <w:rPr>
          <w:lang w:val="ru-RU"/>
        </w:rPr>
        <w:t xml:space="preserve"> 2007 </w:t>
      </w:r>
      <w:r>
        <w:rPr>
          <w:lang w:val="ru-RU"/>
        </w:rPr>
        <w:t>года</w:t>
      </w:r>
      <w:r w:rsidRPr="003D41E2">
        <w:rPr>
          <w:lang w:val="ru-RU"/>
        </w:rPr>
        <w:t xml:space="preserve"> </w:t>
      </w:r>
      <w:r>
        <w:rPr>
          <w:lang w:val="ru-RU"/>
        </w:rPr>
        <w:t>после</w:t>
      </w:r>
      <w:r w:rsidRPr="003D41E2">
        <w:rPr>
          <w:lang w:val="ru-RU"/>
        </w:rPr>
        <w:t xml:space="preserve"> </w:t>
      </w:r>
      <w:r>
        <w:rPr>
          <w:lang w:val="ru-RU"/>
        </w:rPr>
        <w:t>неформальных</w:t>
      </w:r>
      <w:r w:rsidRPr="003D41E2">
        <w:rPr>
          <w:lang w:val="ru-RU"/>
        </w:rPr>
        <w:t xml:space="preserve"> </w:t>
      </w:r>
      <w:r>
        <w:rPr>
          <w:lang w:val="ru-RU"/>
        </w:rPr>
        <w:t>консультаций</w:t>
      </w:r>
      <w:r w:rsidRPr="003D41E2">
        <w:rPr>
          <w:lang w:val="ru-RU"/>
        </w:rPr>
        <w:t xml:space="preserve"> </w:t>
      </w:r>
      <w:r>
        <w:rPr>
          <w:lang w:val="ru-RU"/>
        </w:rPr>
        <w:t>Рабочая</w:t>
      </w:r>
      <w:r w:rsidRPr="003D41E2">
        <w:rPr>
          <w:lang w:val="ru-RU"/>
        </w:rPr>
        <w:t xml:space="preserve"> </w:t>
      </w:r>
      <w:r>
        <w:rPr>
          <w:lang w:val="ru-RU"/>
        </w:rPr>
        <w:t>подгруппа</w:t>
      </w:r>
      <w:r w:rsidRPr="003D41E2">
        <w:rPr>
          <w:lang w:val="ru-RU"/>
        </w:rPr>
        <w:t xml:space="preserve"> </w:t>
      </w:r>
      <w:r>
        <w:rPr>
          <w:lang w:val="ru-RU"/>
        </w:rPr>
        <w:t>постановила передать проект рекомендации с устными поправками,</w:t>
      </w:r>
      <w:r w:rsidRPr="007B01CB">
        <w:rPr>
          <w:lang w:val="ru-RU"/>
        </w:rPr>
        <w:t xml:space="preserve"> </w:t>
      </w:r>
      <w:r>
        <w:rPr>
          <w:lang w:val="ru-RU"/>
        </w:rPr>
        <w:t xml:space="preserve">внесенными в него сопредседателем, </w:t>
      </w:r>
      <w:r w:rsidRPr="007B01CB">
        <w:rPr>
          <w:lang w:val="ru-RU"/>
        </w:rPr>
        <w:t>на рассмотрение пленарного заседания в качестве проекта</w:t>
      </w:r>
      <w:r>
        <w:rPr>
          <w:lang w:val="ru-RU"/>
        </w:rPr>
        <w:t xml:space="preserve"> рекомендации </w:t>
      </w:r>
      <w:r>
        <w:t>UNEP</w:t>
      </w:r>
      <w:r w:rsidRPr="003D41E2">
        <w:rPr>
          <w:lang w:val="ru-RU"/>
        </w:rPr>
        <w:t>/</w:t>
      </w:r>
      <w:r>
        <w:t>CBD</w:t>
      </w:r>
      <w:r w:rsidRPr="003D41E2">
        <w:rPr>
          <w:lang w:val="ru-RU"/>
        </w:rPr>
        <w:t>/</w:t>
      </w:r>
      <w:r>
        <w:t>WG</w:t>
      </w:r>
      <w:r w:rsidRPr="003D41E2">
        <w:rPr>
          <w:lang w:val="ru-RU"/>
        </w:rPr>
        <w:t>8</w:t>
      </w:r>
      <w:r>
        <w:t>J</w:t>
      </w:r>
      <w:r w:rsidRPr="003D41E2">
        <w:rPr>
          <w:lang w:val="ru-RU"/>
        </w:rPr>
        <w:t>/5/</w:t>
      </w:r>
      <w:r>
        <w:t>L</w:t>
      </w:r>
      <w:r w:rsidRPr="003D41E2">
        <w:rPr>
          <w:lang w:val="ru-RU"/>
        </w:rPr>
        <w:t>.4</w:t>
      </w:r>
      <w:r w:rsidR="00EE6880" w:rsidRPr="00563F4A">
        <w:rPr>
          <w:lang w:val="ru-RU"/>
        </w:rPr>
        <w:t>.</w:t>
      </w:r>
      <w:r w:rsidR="00EE6880" w:rsidRPr="00563F4A" w:rsidDel="00E55F21">
        <w:rPr>
          <w:lang w:val="ru-RU"/>
        </w:rPr>
        <w:t xml:space="preserve"> </w:t>
      </w:r>
    </w:p>
    <w:p w:rsidR="00EE4B79" w:rsidRPr="00EE4B79" w:rsidRDefault="007916D7" w:rsidP="00C2440B">
      <w:pPr>
        <w:pStyle w:val="Para1-Annex"/>
        <w:numPr>
          <w:ilvl w:val="0"/>
          <w:numId w:val="0"/>
        </w:numPr>
        <w:tabs>
          <w:tab w:val="num" w:pos="709"/>
        </w:tabs>
        <w:spacing w:after="0"/>
        <w:rPr>
          <w:b/>
          <w:i/>
        </w:rPr>
      </w:pPr>
      <w:r>
        <w:rPr>
          <w:b/>
          <w:i/>
        </w:rPr>
        <w:t>Меры, принятые Рабочей группой</w:t>
      </w:r>
    </w:p>
    <w:p w:rsidR="00330065" w:rsidRPr="005E289B" w:rsidRDefault="006F0BE3" w:rsidP="00C2440B">
      <w:pPr>
        <w:pStyle w:val="Para1-Annex"/>
        <w:tabs>
          <w:tab w:val="clear" w:pos="360"/>
          <w:tab w:val="num" w:pos="709"/>
        </w:tabs>
        <w:spacing w:after="0"/>
        <w:rPr>
          <w:lang w:val="ru-RU"/>
        </w:rPr>
      </w:pPr>
      <w:r>
        <w:rPr>
          <w:lang w:val="ru-RU"/>
        </w:rPr>
        <w:t>На</w:t>
      </w:r>
      <w:r w:rsidRPr="008315E2">
        <w:rPr>
          <w:lang w:val="ru-RU"/>
        </w:rPr>
        <w:t xml:space="preserve"> 4-</w:t>
      </w:r>
      <w:r>
        <w:rPr>
          <w:lang w:val="ru-RU"/>
        </w:rPr>
        <w:t>м</w:t>
      </w:r>
      <w:r w:rsidRPr="008315E2">
        <w:rPr>
          <w:lang w:val="ru-RU"/>
        </w:rPr>
        <w:t xml:space="preserve"> </w:t>
      </w:r>
      <w:r>
        <w:rPr>
          <w:lang w:val="ru-RU"/>
        </w:rPr>
        <w:t>пленарном</w:t>
      </w:r>
      <w:r w:rsidRPr="008315E2">
        <w:rPr>
          <w:lang w:val="ru-RU"/>
        </w:rPr>
        <w:t xml:space="preserve"> </w:t>
      </w:r>
      <w:r>
        <w:rPr>
          <w:lang w:val="ru-RU"/>
        </w:rPr>
        <w:t>заседании</w:t>
      </w:r>
      <w:r w:rsidRPr="008315E2">
        <w:rPr>
          <w:lang w:val="ru-RU"/>
        </w:rPr>
        <w:t xml:space="preserve"> </w:t>
      </w:r>
      <w:r>
        <w:rPr>
          <w:lang w:val="ru-RU"/>
        </w:rPr>
        <w:t>совещания</w:t>
      </w:r>
      <w:r w:rsidRPr="008315E2">
        <w:rPr>
          <w:lang w:val="ru-RU"/>
        </w:rPr>
        <w:t xml:space="preserve"> 19 </w:t>
      </w:r>
      <w:r>
        <w:rPr>
          <w:lang w:val="ru-RU"/>
        </w:rPr>
        <w:t>октября</w:t>
      </w:r>
      <w:r w:rsidRPr="008315E2">
        <w:rPr>
          <w:lang w:val="ru-RU"/>
        </w:rPr>
        <w:t xml:space="preserve"> 2007 </w:t>
      </w:r>
      <w:r>
        <w:rPr>
          <w:lang w:val="ru-RU"/>
        </w:rPr>
        <w:t>года</w:t>
      </w:r>
      <w:r w:rsidRPr="008315E2">
        <w:rPr>
          <w:lang w:val="ru-RU"/>
        </w:rPr>
        <w:t xml:space="preserve"> </w:t>
      </w:r>
      <w:r>
        <w:rPr>
          <w:lang w:val="ru-RU"/>
        </w:rPr>
        <w:t>Рабочая</w:t>
      </w:r>
      <w:r w:rsidRPr="008315E2">
        <w:rPr>
          <w:lang w:val="ru-RU"/>
        </w:rPr>
        <w:t xml:space="preserve"> </w:t>
      </w:r>
      <w:r>
        <w:rPr>
          <w:lang w:val="ru-RU"/>
        </w:rPr>
        <w:t>группа</w:t>
      </w:r>
      <w:r w:rsidRPr="008315E2">
        <w:rPr>
          <w:lang w:val="ru-RU"/>
        </w:rPr>
        <w:t xml:space="preserve"> </w:t>
      </w:r>
      <w:r>
        <w:rPr>
          <w:lang w:val="ru-RU"/>
        </w:rPr>
        <w:t>рассмотрела</w:t>
      </w:r>
      <w:r w:rsidRPr="008315E2">
        <w:rPr>
          <w:lang w:val="ru-RU"/>
        </w:rPr>
        <w:t xml:space="preserve"> </w:t>
      </w:r>
      <w:r>
        <w:rPr>
          <w:lang w:val="ru-RU"/>
        </w:rPr>
        <w:t>проект</w:t>
      </w:r>
      <w:r w:rsidRPr="008315E2">
        <w:rPr>
          <w:lang w:val="ru-RU"/>
        </w:rPr>
        <w:t xml:space="preserve"> </w:t>
      </w:r>
      <w:r>
        <w:rPr>
          <w:lang w:val="ru-RU"/>
        </w:rPr>
        <w:t>рекомендации</w:t>
      </w:r>
      <w:r w:rsidRPr="008315E2">
        <w:rPr>
          <w:lang w:val="ru-RU"/>
        </w:rPr>
        <w:t xml:space="preserve"> </w:t>
      </w:r>
      <w:r>
        <w:t>UNEP</w:t>
      </w:r>
      <w:r w:rsidRPr="008315E2">
        <w:rPr>
          <w:lang w:val="ru-RU"/>
        </w:rPr>
        <w:t>/</w:t>
      </w:r>
      <w:r>
        <w:t>CBD</w:t>
      </w:r>
      <w:r w:rsidRPr="008315E2">
        <w:rPr>
          <w:lang w:val="ru-RU"/>
        </w:rPr>
        <w:t>/</w:t>
      </w:r>
      <w:r>
        <w:t>WG</w:t>
      </w:r>
      <w:r w:rsidRPr="008315E2">
        <w:rPr>
          <w:lang w:val="ru-RU"/>
        </w:rPr>
        <w:t>8</w:t>
      </w:r>
      <w:r>
        <w:t>J</w:t>
      </w:r>
      <w:r w:rsidRPr="008315E2">
        <w:rPr>
          <w:lang w:val="ru-RU"/>
        </w:rPr>
        <w:t>/5/</w:t>
      </w:r>
      <w:r>
        <w:t>L</w:t>
      </w:r>
      <w:r w:rsidRPr="008315E2">
        <w:rPr>
          <w:lang w:val="ru-RU"/>
        </w:rPr>
        <w:t>.</w:t>
      </w:r>
      <w:r w:rsidR="005E289B">
        <w:rPr>
          <w:lang w:val="ru-RU"/>
        </w:rPr>
        <w:t>4</w:t>
      </w:r>
      <w:r w:rsidRPr="008315E2">
        <w:rPr>
          <w:lang w:val="ru-RU"/>
        </w:rPr>
        <w:t xml:space="preserve"> </w:t>
      </w:r>
      <w:r>
        <w:rPr>
          <w:lang w:val="ru-RU"/>
        </w:rPr>
        <w:t>и</w:t>
      </w:r>
      <w:r w:rsidRPr="008315E2">
        <w:rPr>
          <w:lang w:val="ru-RU"/>
        </w:rPr>
        <w:t xml:space="preserve"> </w:t>
      </w:r>
      <w:r>
        <w:rPr>
          <w:lang w:val="ru-RU"/>
        </w:rPr>
        <w:t>приняла</w:t>
      </w:r>
      <w:r w:rsidRPr="008315E2">
        <w:rPr>
          <w:lang w:val="ru-RU"/>
        </w:rPr>
        <w:t xml:space="preserve"> </w:t>
      </w:r>
      <w:r>
        <w:rPr>
          <w:lang w:val="ru-RU"/>
        </w:rPr>
        <w:t>его</w:t>
      </w:r>
      <w:r w:rsidRPr="008315E2">
        <w:rPr>
          <w:lang w:val="ru-RU"/>
        </w:rPr>
        <w:t xml:space="preserve"> </w:t>
      </w:r>
      <w:r>
        <w:rPr>
          <w:lang w:val="ru-RU"/>
        </w:rPr>
        <w:t>в</w:t>
      </w:r>
      <w:r w:rsidRPr="008315E2">
        <w:rPr>
          <w:lang w:val="ru-RU"/>
        </w:rPr>
        <w:t xml:space="preserve"> </w:t>
      </w:r>
      <w:r>
        <w:rPr>
          <w:lang w:val="ru-RU"/>
        </w:rPr>
        <w:t>качестве</w:t>
      </w:r>
      <w:r w:rsidRPr="008315E2">
        <w:rPr>
          <w:lang w:val="ru-RU"/>
        </w:rPr>
        <w:t xml:space="preserve"> </w:t>
      </w:r>
      <w:r>
        <w:rPr>
          <w:lang w:val="ru-RU"/>
        </w:rPr>
        <w:t>рекомендации</w:t>
      </w:r>
      <w:r w:rsidRPr="008315E2">
        <w:rPr>
          <w:lang w:val="ru-RU"/>
        </w:rPr>
        <w:t xml:space="preserve"> 5/</w:t>
      </w:r>
      <w:r w:rsidR="005E289B">
        <w:rPr>
          <w:lang w:val="ru-RU"/>
        </w:rPr>
        <w:t>7</w:t>
      </w:r>
      <w:r w:rsidRPr="008315E2">
        <w:rPr>
          <w:lang w:val="ru-RU"/>
        </w:rPr>
        <w:t xml:space="preserve">. </w:t>
      </w:r>
      <w:r>
        <w:rPr>
          <w:lang w:val="ru-RU"/>
        </w:rPr>
        <w:t>Текст</w:t>
      </w:r>
      <w:r w:rsidRPr="005E289B">
        <w:rPr>
          <w:lang w:val="ru-RU"/>
        </w:rPr>
        <w:t xml:space="preserve"> </w:t>
      </w:r>
      <w:r>
        <w:rPr>
          <w:lang w:val="ru-RU"/>
        </w:rPr>
        <w:t>рекомендации</w:t>
      </w:r>
      <w:r w:rsidRPr="005E289B">
        <w:rPr>
          <w:lang w:val="ru-RU"/>
        </w:rPr>
        <w:t xml:space="preserve"> </w:t>
      </w:r>
      <w:r w:rsidR="005E289B">
        <w:rPr>
          <w:lang w:val="ru-RU"/>
        </w:rPr>
        <w:t xml:space="preserve">в том виде, в котором он </w:t>
      </w:r>
      <w:r>
        <w:rPr>
          <w:lang w:val="ru-RU"/>
        </w:rPr>
        <w:t>был</w:t>
      </w:r>
      <w:r w:rsidRPr="005E289B">
        <w:rPr>
          <w:lang w:val="ru-RU"/>
        </w:rPr>
        <w:t xml:space="preserve"> </w:t>
      </w:r>
      <w:r>
        <w:rPr>
          <w:lang w:val="ru-RU"/>
        </w:rPr>
        <w:t>прият</w:t>
      </w:r>
      <w:r w:rsidR="005E289B">
        <w:rPr>
          <w:lang w:val="ru-RU"/>
        </w:rPr>
        <w:t xml:space="preserve">, </w:t>
      </w:r>
      <w:r>
        <w:rPr>
          <w:lang w:val="ru-RU"/>
        </w:rPr>
        <w:t>приводится</w:t>
      </w:r>
      <w:r w:rsidRPr="005E289B">
        <w:rPr>
          <w:lang w:val="ru-RU"/>
        </w:rPr>
        <w:t xml:space="preserve"> </w:t>
      </w:r>
      <w:r>
        <w:rPr>
          <w:lang w:val="ru-RU"/>
        </w:rPr>
        <w:t>в</w:t>
      </w:r>
      <w:r w:rsidRPr="005E289B">
        <w:rPr>
          <w:lang w:val="ru-RU"/>
        </w:rPr>
        <w:t xml:space="preserve"> </w:t>
      </w:r>
      <w:r>
        <w:rPr>
          <w:lang w:val="ru-RU"/>
        </w:rPr>
        <w:t>приложении</w:t>
      </w:r>
      <w:r w:rsidRPr="005E289B">
        <w:rPr>
          <w:lang w:val="ru-RU"/>
        </w:rPr>
        <w:t xml:space="preserve"> </w:t>
      </w:r>
      <w:r>
        <w:t>I</w:t>
      </w:r>
      <w:r w:rsidRPr="005E289B">
        <w:rPr>
          <w:lang w:val="ru-RU"/>
        </w:rPr>
        <w:t xml:space="preserve"> </w:t>
      </w:r>
      <w:r>
        <w:rPr>
          <w:lang w:val="ru-RU"/>
        </w:rPr>
        <w:t>к</w:t>
      </w:r>
      <w:r w:rsidRPr="005E289B">
        <w:rPr>
          <w:lang w:val="ru-RU"/>
        </w:rPr>
        <w:t xml:space="preserve"> </w:t>
      </w:r>
      <w:r>
        <w:rPr>
          <w:lang w:val="ru-RU"/>
        </w:rPr>
        <w:t>настоящему</w:t>
      </w:r>
      <w:r w:rsidRPr="005E289B">
        <w:rPr>
          <w:lang w:val="ru-RU"/>
        </w:rPr>
        <w:t xml:space="preserve"> </w:t>
      </w:r>
      <w:r>
        <w:rPr>
          <w:lang w:val="ru-RU"/>
        </w:rPr>
        <w:t>докладу</w:t>
      </w:r>
      <w:r w:rsidR="005E289B">
        <w:rPr>
          <w:lang w:val="ru-RU"/>
        </w:rPr>
        <w:t>.</w:t>
      </w:r>
    </w:p>
    <w:p w:rsidR="00EC38DA" w:rsidRPr="005E289B" w:rsidRDefault="00EC38DA" w:rsidP="00C2440B">
      <w:pPr>
        <w:pStyle w:val="Para1-Annex"/>
        <w:numPr>
          <w:ilvl w:val="0"/>
          <w:numId w:val="0"/>
        </w:numPr>
        <w:tabs>
          <w:tab w:val="num" w:pos="709"/>
        </w:tabs>
        <w:spacing w:after="0"/>
        <w:ind w:left="90"/>
        <w:rPr>
          <w:lang w:val="ru-RU"/>
        </w:rPr>
        <w:sectPr w:rsidR="00EC38DA" w:rsidRPr="005E289B" w:rsidSect="009E4820">
          <w:headerReference w:type="default" r:id="rId14"/>
          <w:footerReference w:type="default" r:id="rId15"/>
          <w:type w:val="continuous"/>
          <w:pgSz w:w="12240" w:h="15840" w:code="1"/>
          <w:pgMar w:top="1021" w:right="1440" w:bottom="1134" w:left="1440" w:header="454" w:footer="720" w:gutter="0"/>
          <w:cols w:space="720"/>
        </w:sectPr>
      </w:pPr>
    </w:p>
    <w:p w:rsidR="003B551E" w:rsidRPr="00703C46" w:rsidRDefault="00703C46" w:rsidP="00C2440B">
      <w:pPr>
        <w:pStyle w:val="Heading1longmultiline"/>
        <w:tabs>
          <w:tab w:val="clear" w:pos="720"/>
          <w:tab w:val="num" w:pos="709"/>
        </w:tabs>
        <w:spacing w:before="120" w:after="0"/>
        <w:ind w:left="4320" w:hanging="3611"/>
        <w:rPr>
          <w:lang w:val="ru-RU"/>
        </w:rPr>
      </w:pPr>
      <w:r w:rsidRPr="00D4789F">
        <w:rPr>
          <w:lang w:val="ru-RU"/>
        </w:rPr>
        <w:t>пункт 11 повестки дня.</w:t>
      </w:r>
      <w:r w:rsidRPr="00D4789F">
        <w:rPr>
          <w:lang w:val="ru-RU"/>
        </w:rPr>
        <w:tab/>
      </w:r>
      <w:r w:rsidRPr="00D4789F">
        <w:rPr>
          <w:szCs w:val="22"/>
          <w:lang w:val="ru-RU"/>
        </w:rPr>
        <w:t>Рекомендации Постоянного форума Организации Объединенных Наций по вопросам коренных народов</w:t>
      </w:r>
    </w:p>
    <w:p w:rsidR="003B551E" w:rsidRPr="00777C6F" w:rsidRDefault="00EF657E" w:rsidP="00C2440B">
      <w:pPr>
        <w:pStyle w:val="Para1-Annex"/>
        <w:tabs>
          <w:tab w:val="clear" w:pos="360"/>
          <w:tab w:val="num" w:pos="709"/>
        </w:tabs>
        <w:spacing w:after="0"/>
        <w:rPr>
          <w:lang w:val="ru-RU"/>
        </w:rPr>
      </w:pPr>
      <w:r w:rsidRPr="00D4789F">
        <w:rPr>
          <w:lang w:val="ru-RU"/>
        </w:rPr>
        <w:t>Рабочая группа рассмотрела пункт 11 повестки дня на 1-м пленарном заседании совещания 15 октября 2007 года. В ходе рассмотрения этого пункта повестки дня Рабочей группе была представлена записка Исполнительного секретаря о рекомендациях Постоянного форума Организации Объединенных Наций по вопросам коренных народов, адресованных Конвенции о биологическом разнообразии (UNEP/CBD/WG8J/4/9), и доклад о работе Международного совещания группы экспертов по международному режиму регулирования доступа к генетическим ресурсам и совместного использования выгод в рамках Конвенции о биологическом разнообразии и правам человека коренных народов, который был распространен в качестве одного из информационных документов (UNEP/CBD/WG8J/5/INF/10)</w:t>
      </w:r>
      <w:r>
        <w:rPr>
          <w:lang w:val="ru-RU"/>
        </w:rPr>
        <w:t xml:space="preserve">. </w:t>
      </w:r>
      <w:r w:rsidR="003B551E" w:rsidRPr="00777C6F">
        <w:rPr>
          <w:lang w:val="ru-RU"/>
        </w:rPr>
        <w:t xml:space="preserve"> </w:t>
      </w:r>
    </w:p>
    <w:p w:rsidR="00BB2674" w:rsidRPr="00777C6F" w:rsidRDefault="00777C6F" w:rsidP="00C2440B">
      <w:pPr>
        <w:pStyle w:val="Para1-Annex"/>
        <w:tabs>
          <w:tab w:val="clear" w:pos="360"/>
          <w:tab w:val="num" w:pos="709"/>
        </w:tabs>
        <w:spacing w:after="0"/>
        <w:rPr>
          <w:lang w:val="ru-RU"/>
        </w:rPr>
      </w:pPr>
      <w:r w:rsidRPr="00D4789F">
        <w:rPr>
          <w:lang w:val="ru-RU"/>
        </w:rPr>
        <w:t>После того, как Председатель предложил участникам высказать свои мнения по предложенным рекомендациям, с заявлениями выступили представители Португалии (от имени Европейского сообщества и его государств-членов)</w:t>
      </w:r>
      <w:r w:rsidRPr="00777C6F">
        <w:rPr>
          <w:lang w:val="ru-RU"/>
        </w:rPr>
        <w:t xml:space="preserve"> </w:t>
      </w:r>
      <w:r>
        <w:rPr>
          <w:lang w:val="ru-RU"/>
        </w:rPr>
        <w:t>и Канады.</w:t>
      </w:r>
    </w:p>
    <w:p w:rsidR="00BB2674" w:rsidRPr="007916D7" w:rsidRDefault="00D737E6" w:rsidP="00C2440B">
      <w:pPr>
        <w:pStyle w:val="Para1-Annex"/>
        <w:tabs>
          <w:tab w:val="clear" w:pos="360"/>
          <w:tab w:val="num" w:pos="709"/>
        </w:tabs>
        <w:spacing w:after="0"/>
        <w:rPr>
          <w:lang w:val="ru-RU"/>
        </w:rPr>
      </w:pPr>
      <w:r w:rsidRPr="00D4789F">
        <w:rPr>
          <w:lang w:val="ru-RU"/>
        </w:rPr>
        <w:t>С</w:t>
      </w:r>
      <w:r w:rsidRPr="007916D7">
        <w:rPr>
          <w:lang w:val="ru-RU"/>
        </w:rPr>
        <w:t xml:space="preserve"> </w:t>
      </w:r>
      <w:r w:rsidRPr="00D4789F">
        <w:rPr>
          <w:lang w:val="ru-RU"/>
        </w:rPr>
        <w:t>заявлением</w:t>
      </w:r>
      <w:r w:rsidRPr="007916D7">
        <w:rPr>
          <w:lang w:val="ru-RU"/>
        </w:rPr>
        <w:t xml:space="preserve"> </w:t>
      </w:r>
      <w:r w:rsidRPr="00D4789F">
        <w:rPr>
          <w:lang w:val="ru-RU"/>
        </w:rPr>
        <w:t>также</w:t>
      </w:r>
      <w:r w:rsidRPr="007916D7">
        <w:rPr>
          <w:lang w:val="ru-RU"/>
        </w:rPr>
        <w:t xml:space="preserve"> </w:t>
      </w:r>
      <w:r w:rsidRPr="00D4789F">
        <w:rPr>
          <w:lang w:val="ru-RU"/>
        </w:rPr>
        <w:t>выступил</w:t>
      </w:r>
      <w:r w:rsidRPr="007916D7">
        <w:rPr>
          <w:lang w:val="ru-RU"/>
        </w:rPr>
        <w:t xml:space="preserve"> </w:t>
      </w:r>
      <w:r w:rsidRPr="00D4789F">
        <w:rPr>
          <w:lang w:val="ru-RU"/>
        </w:rPr>
        <w:t>представитель</w:t>
      </w:r>
      <w:r w:rsidRPr="007916D7">
        <w:rPr>
          <w:lang w:val="ru-RU"/>
        </w:rPr>
        <w:t xml:space="preserve"> </w:t>
      </w:r>
      <w:r w:rsidRPr="00D4789F">
        <w:rPr>
          <w:lang w:val="ru-RU"/>
        </w:rPr>
        <w:t>Глобальной</w:t>
      </w:r>
      <w:r w:rsidRPr="007916D7">
        <w:rPr>
          <w:lang w:val="ru-RU"/>
        </w:rPr>
        <w:t xml:space="preserve"> </w:t>
      </w:r>
      <w:r w:rsidRPr="00D4789F">
        <w:rPr>
          <w:lang w:val="ru-RU"/>
        </w:rPr>
        <w:t>лесной</w:t>
      </w:r>
      <w:r w:rsidRPr="007916D7">
        <w:rPr>
          <w:lang w:val="ru-RU"/>
        </w:rPr>
        <w:t xml:space="preserve"> </w:t>
      </w:r>
      <w:r w:rsidRPr="00D4789F">
        <w:rPr>
          <w:lang w:val="ru-RU"/>
        </w:rPr>
        <w:t>коалиции</w:t>
      </w:r>
      <w:r w:rsidR="00BB2674" w:rsidRPr="007916D7">
        <w:rPr>
          <w:lang w:val="ru-RU"/>
        </w:rPr>
        <w:t>.</w:t>
      </w:r>
    </w:p>
    <w:p w:rsidR="0045652E" w:rsidRPr="00C7278B" w:rsidRDefault="00F52743" w:rsidP="00C2440B">
      <w:pPr>
        <w:pStyle w:val="Para1-Annex"/>
        <w:tabs>
          <w:tab w:val="clear" w:pos="360"/>
          <w:tab w:val="num" w:pos="709"/>
        </w:tabs>
        <w:spacing w:after="0"/>
        <w:rPr>
          <w:lang w:val="ru-RU"/>
        </w:rPr>
      </w:pPr>
      <w:r w:rsidRPr="00D4789F">
        <w:rPr>
          <w:lang w:val="ru-RU"/>
        </w:rPr>
        <w:t xml:space="preserve">На своем 2-м пленарном заседании </w:t>
      </w:r>
      <w:r>
        <w:rPr>
          <w:lang w:val="ru-RU"/>
        </w:rPr>
        <w:t xml:space="preserve">15 октября 2007 года </w:t>
      </w:r>
      <w:r w:rsidRPr="00D4789F">
        <w:rPr>
          <w:lang w:val="ru-RU"/>
        </w:rPr>
        <w:t>Рабочая группа продолжила рассмотрение пункта 11 повестки дня</w:t>
      </w:r>
      <w:r>
        <w:rPr>
          <w:lang w:val="ru-RU"/>
        </w:rPr>
        <w:t xml:space="preserve">. </w:t>
      </w:r>
    </w:p>
    <w:p w:rsidR="0045652E" w:rsidRPr="0054445A" w:rsidRDefault="00855D51" w:rsidP="00C2440B">
      <w:pPr>
        <w:pStyle w:val="Para1-Annex"/>
        <w:tabs>
          <w:tab w:val="clear" w:pos="360"/>
          <w:tab w:val="num" w:pos="709"/>
        </w:tabs>
        <w:spacing w:after="0"/>
        <w:rPr>
          <w:lang w:val="ru-RU"/>
        </w:rPr>
      </w:pPr>
      <w:r w:rsidRPr="00D4789F">
        <w:rPr>
          <w:lang w:val="ru-RU"/>
        </w:rPr>
        <w:t>С</w:t>
      </w:r>
      <w:r w:rsidRPr="00855D51">
        <w:rPr>
          <w:lang w:val="ru-RU"/>
        </w:rPr>
        <w:t xml:space="preserve"> </w:t>
      </w:r>
      <w:r w:rsidRPr="00D4789F">
        <w:rPr>
          <w:lang w:val="ru-RU"/>
        </w:rPr>
        <w:t>заявлениями</w:t>
      </w:r>
      <w:r w:rsidRPr="00855D51">
        <w:rPr>
          <w:lang w:val="ru-RU"/>
        </w:rPr>
        <w:t xml:space="preserve"> </w:t>
      </w:r>
      <w:r w:rsidRPr="00D4789F">
        <w:rPr>
          <w:lang w:val="ru-RU"/>
        </w:rPr>
        <w:t>выступили</w:t>
      </w:r>
      <w:r w:rsidRPr="00855D51">
        <w:rPr>
          <w:lang w:val="ru-RU"/>
        </w:rPr>
        <w:t xml:space="preserve"> </w:t>
      </w:r>
      <w:r w:rsidRPr="00D4789F">
        <w:rPr>
          <w:lang w:val="ru-RU"/>
        </w:rPr>
        <w:t>представители</w:t>
      </w:r>
      <w:r w:rsidRPr="00855D51">
        <w:rPr>
          <w:lang w:val="ru-RU"/>
        </w:rPr>
        <w:t xml:space="preserve"> </w:t>
      </w:r>
      <w:r w:rsidRPr="00D4789F">
        <w:rPr>
          <w:lang w:val="ru-RU"/>
        </w:rPr>
        <w:t>Австралии</w:t>
      </w:r>
      <w:r w:rsidRPr="00855D51">
        <w:rPr>
          <w:lang w:val="ru-RU"/>
        </w:rPr>
        <w:t xml:space="preserve">, </w:t>
      </w:r>
      <w:r w:rsidRPr="00D4789F">
        <w:rPr>
          <w:lang w:val="ru-RU"/>
        </w:rPr>
        <w:t>Аргентины</w:t>
      </w:r>
      <w:r w:rsidRPr="00855D51">
        <w:rPr>
          <w:lang w:val="ru-RU"/>
        </w:rPr>
        <w:t xml:space="preserve">, </w:t>
      </w:r>
      <w:r w:rsidRPr="00D4789F">
        <w:rPr>
          <w:lang w:val="ru-RU"/>
        </w:rPr>
        <w:t>Бразилии</w:t>
      </w:r>
      <w:r w:rsidRPr="00855D51">
        <w:rPr>
          <w:lang w:val="ru-RU"/>
        </w:rPr>
        <w:t xml:space="preserve">, </w:t>
      </w:r>
      <w:r w:rsidRPr="00D4789F">
        <w:rPr>
          <w:lang w:val="ru-RU"/>
        </w:rPr>
        <w:t>Буркина</w:t>
      </w:r>
      <w:r w:rsidRPr="00855D51">
        <w:rPr>
          <w:lang w:val="ru-RU"/>
        </w:rPr>
        <w:t>-</w:t>
      </w:r>
      <w:r w:rsidRPr="00D4789F">
        <w:rPr>
          <w:lang w:val="ru-RU"/>
        </w:rPr>
        <w:t>Фасо</w:t>
      </w:r>
      <w:r w:rsidRPr="00855D51">
        <w:rPr>
          <w:lang w:val="ru-RU"/>
        </w:rPr>
        <w:t xml:space="preserve">, </w:t>
      </w:r>
      <w:r w:rsidRPr="00D4789F">
        <w:rPr>
          <w:lang w:val="ru-RU"/>
        </w:rPr>
        <w:t>Замбии</w:t>
      </w:r>
      <w:r w:rsidRPr="00855D51">
        <w:rPr>
          <w:lang w:val="ru-RU"/>
        </w:rPr>
        <w:t xml:space="preserve">, </w:t>
      </w:r>
      <w:r w:rsidRPr="00D4789F">
        <w:rPr>
          <w:lang w:val="ru-RU"/>
        </w:rPr>
        <w:t>Индии</w:t>
      </w:r>
      <w:r w:rsidRPr="00855D51">
        <w:rPr>
          <w:lang w:val="ru-RU"/>
        </w:rPr>
        <w:t xml:space="preserve">, </w:t>
      </w:r>
      <w:r w:rsidRPr="00D4789F">
        <w:rPr>
          <w:lang w:val="ru-RU"/>
        </w:rPr>
        <w:t>Мексики</w:t>
      </w:r>
      <w:r w:rsidRPr="00855D51">
        <w:rPr>
          <w:lang w:val="ru-RU"/>
        </w:rPr>
        <w:t xml:space="preserve">, </w:t>
      </w:r>
      <w:r w:rsidRPr="00D4789F">
        <w:rPr>
          <w:lang w:val="ru-RU"/>
        </w:rPr>
        <w:t>Новой</w:t>
      </w:r>
      <w:r w:rsidRPr="00855D51">
        <w:rPr>
          <w:lang w:val="ru-RU"/>
        </w:rPr>
        <w:t xml:space="preserve"> </w:t>
      </w:r>
      <w:r w:rsidRPr="00D4789F">
        <w:rPr>
          <w:lang w:val="ru-RU"/>
        </w:rPr>
        <w:t>Зеландии</w:t>
      </w:r>
      <w:r w:rsidRPr="00855D51">
        <w:rPr>
          <w:lang w:val="ru-RU"/>
        </w:rPr>
        <w:t xml:space="preserve">, </w:t>
      </w:r>
      <w:r w:rsidRPr="00D4789F">
        <w:rPr>
          <w:lang w:val="ru-RU"/>
        </w:rPr>
        <w:t>Португалии</w:t>
      </w:r>
      <w:r w:rsidR="0054445A">
        <w:rPr>
          <w:lang w:val="ru-RU"/>
        </w:rPr>
        <w:t xml:space="preserve"> </w:t>
      </w:r>
      <w:r>
        <w:rPr>
          <w:lang w:val="ru-RU"/>
        </w:rPr>
        <w:t>(от имени Европейского союза и его государств-членов)</w:t>
      </w:r>
      <w:r w:rsidRPr="00855D51">
        <w:rPr>
          <w:lang w:val="ru-RU"/>
        </w:rPr>
        <w:t xml:space="preserve"> </w:t>
      </w:r>
      <w:r w:rsidRPr="00D4789F">
        <w:rPr>
          <w:lang w:val="ru-RU"/>
        </w:rPr>
        <w:t>и</w:t>
      </w:r>
      <w:r w:rsidRPr="00855D51">
        <w:rPr>
          <w:lang w:val="ru-RU"/>
        </w:rPr>
        <w:t xml:space="preserve"> </w:t>
      </w:r>
      <w:r w:rsidRPr="00D4789F">
        <w:rPr>
          <w:lang w:val="ru-RU"/>
        </w:rPr>
        <w:t>Филиппин</w:t>
      </w:r>
      <w:r>
        <w:rPr>
          <w:lang w:val="ru-RU"/>
        </w:rPr>
        <w:t xml:space="preserve">. </w:t>
      </w:r>
      <w:r w:rsidRPr="00855D51">
        <w:rPr>
          <w:lang w:val="ru-RU"/>
        </w:rPr>
        <w:t xml:space="preserve"> </w:t>
      </w:r>
    </w:p>
    <w:p w:rsidR="0045652E" w:rsidRPr="004F40BD" w:rsidRDefault="0054445A" w:rsidP="00C2440B">
      <w:pPr>
        <w:pStyle w:val="Para1-Annex"/>
        <w:tabs>
          <w:tab w:val="clear" w:pos="360"/>
          <w:tab w:val="num" w:pos="709"/>
        </w:tabs>
        <w:spacing w:after="0"/>
        <w:rPr>
          <w:lang w:val="ru-RU"/>
        </w:rPr>
      </w:pPr>
      <w:r w:rsidRPr="00D4789F">
        <w:rPr>
          <w:lang w:val="ru-RU"/>
        </w:rPr>
        <w:t>С заявлением также выступил представитель</w:t>
      </w:r>
      <w:r w:rsidR="0045652E" w:rsidRPr="004F40BD">
        <w:rPr>
          <w:lang w:val="ru-RU"/>
        </w:rPr>
        <w:t xml:space="preserve"> </w:t>
      </w:r>
      <w:r w:rsidR="002742CB" w:rsidRPr="002742CB">
        <w:rPr>
          <w:lang w:val="ru-RU"/>
        </w:rPr>
        <w:t>На Коа Икайка о Ка Лаху Хаваий</w:t>
      </w:r>
      <w:r w:rsidR="0045652E" w:rsidRPr="004F40BD">
        <w:rPr>
          <w:lang w:val="ru-RU"/>
        </w:rPr>
        <w:t>.</w:t>
      </w:r>
    </w:p>
    <w:p w:rsidR="00193C86" w:rsidRPr="00C7278B" w:rsidRDefault="004F40BD" w:rsidP="00C2440B">
      <w:pPr>
        <w:pStyle w:val="Para1-Annex"/>
        <w:tabs>
          <w:tab w:val="clear" w:pos="360"/>
          <w:tab w:val="num" w:pos="709"/>
        </w:tabs>
        <w:spacing w:after="0"/>
        <w:rPr>
          <w:lang w:val="ru-RU"/>
        </w:rPr>
      </w:pPr>
      <w:r>
        <w:rPr>
          <w:lang w:val="ru-RU"/>
        </w:rPr>
        <w:t xml:space="preserve">На 3-м пленарном заседании </w:t>
      </w:r>
      <w:r w:rsidRPr="00FB5034">
        <w:rPr>
          <w:lang w:val="ru-RU"/>
        </w:rPr>
        <w:t xml:space="preserve">17 </w:t>
      </w:r>
      <w:r>
        <w:rPr>
          <w:lang w:val="ru-RU"/>
        </w:rPr>
        <w:t xml:space="preserve">октября </w:t>
      </w:r>
      <w:r w:rsidRPr="00FB5034">
        <w:rPr>
          <w:lang w:val="ru-RU"/>
        </w:rPr>
        <w:t>2007</w:t>
      </w:r>
      <w:r>
        <w:rPr>
          <w:lang w:val="ru-RU"/>
        </w:rPr>
        <w:t xml:space="preserve"> года Председатель представил проект рекомендации для его рассмотрения Рабочей группой. После обмена мнениями Председатель сказал, что он подготовит пересмотренный текст проекта рекомендации для его рассмотрения Рабочей группой на одном из последующих заседаний</w:t>
      </w:r>
      <w:r w:rsidR="00523948">
        <w:rPr>
          <w:lang w:val="ru-RU"/>
        </w:rPr>
        <w:t xml:space="preserve">. </w:t>
      </w:r>
    </w:p>
    <w:p w:rsidR="00330065" w:rsidRPr="00EE4B79" w:rsidRDefault="007916D7" w:rsidP="00C2440B">
      <w:pPr>
        <w:pStyle w:val="Para1-Annex"/>
        <w:numPr>
          <w:ilvl w:val="0"/>
          <w:numId w:val="0"/>
        </w:numPr>
        <w:tabs>
          <w:tab w:val="num" w:pos="709"/>
        </w:tabs>
        <w:spacing w:after="0"/>
        <w:rPr>
          <w:b/>
          <w:i/>
        </w:rPr>
      </w:pPr>
      <w:r>
        <w:rPr>
          <w:b/>
          <w:i/>
        </w:rPr>
        <w:t>Меры, принятые Рабочей группой</w:t>
      </w:r>
    </w:p>
    <w:p w:rsidR="00330065" w:rsidRPr="00C7278B" w:rsidRDefault="00523948" w:rsidP="00C2440B">
      <w:pPr>
        <w:pStyle w:val="Para1-Annex"/>
        <w:tabs>
          <w:tab w:val="clear" w:pos="360"/>
          <w:tab w:val="num" w:pos="709"/>
        </w:tabs>
        <w:spacing w:after="0"/>
        <w:rPr>
          <w:lang w:val="ru-RU"/>
        </w:rPr>
      </w:pPr>
      <w:r>
        <w:rPr>
          <w:lang w:val="ru-RU"/>
        </w:rPr>
        <w:t>На</w:t>
      </w:r>
      <w:r w:rsidRPr="00523948">
        <w:rPr>
          <w:lang w:val="ru-RU"/>
        </w:rPr>
        <w:t xml:space="preserve"> 4-</w:t>
      </w:r>
      <w:r>
        <w:rPr>
          <w:lang w:val="ru-RU"/>
        </w:rPr>
        <w:t>м</w:t>
      </w:r>
      <w:r w:rsidRPr="00523948">
        <w:rPr>
          <w:lang w:val="ru-RU"/>
        </w:rPr>
        <w:t xml:space="preserve"> </w:t>
      </w:r>
      <w:r>
        <w:rPr>
          <w:lang w:val="ru-RU"/>
        </w:rPr>
        <w:t>пленарном</w:t>
      </w:r>
      <w:r w:rsidRPr="00523948">
        <w:rPr>
          <w:lang w:val="ru-RU"/>
        </w:rPr>
        <w:t xml:space="preserve"> </w:t>
      </w:r>
      <w:r>
        <w:rPr>
          <w:lang w:val="ru-RU"/>
        </w:rPr>
        <w:t>заседании</w:t>
      </w:r>
      <w:r w:rsidRPr="00523948">
        <w:rPr>
          <w:lang w:val="ru-RU"/>
        </w:rPr>
        <w:t xml:space="preserve"> </w:t>
      </w:r>
      <w:r>
        <w:rPr>
          <w:lang w:val="ru-RU"/>
        </w:rPr>
        <w:t>совещания</w:t>
      </w:r>
      <w:r w:rsidRPr="00523948">
        <w:rPr>
          <w:lang w:val="ru-RU"/>
        </w:rPr>
        <w:t xml:space="preserve"> </w:t>
      </w:r>
      <w:r w:rsidR="00330065" w:rsidRPr="00523948">
        <w:rPr>
          <w:lang w:val="ru-RU"/>
        </w:rPr>
        <w:t xml:space="preserve">19 </w:t>
      </w:r>
      <w:r>
        <w:rPr>
          <w:lang w:val="ru-RU"/>
        </w:rPr>
        <w:t>октября</w:t>
      </w:r>
      <w:r w:rsidRPr="00523948">
        <w:rPr>
          <w:lang w:val="ru-RU"/>
        </w:rPr>
        <w:t xml:space="preserve"> </w:t>
      </w:r>
      <w:r w:rsidR="00330065" w:rsidRPr="00523948">
        <w:rPr>
          <w:lang w:val="ru-RU"/>
        </w:rPr>
        <w:t>2007</w:t>
      </w:r>
      <w:r w:rsidRPr="00523948">
        <w:rPr>
          <w:lang w:val="ru-RU"/>
        </w:rPr>
        <w:t xml:space="preserve"> </w:t>
      </w:r>
      <w:r>
        <w:rPr>
          <w:lang w:val="ru-RU"/>
        </w:rPr>
        <w:t>года</w:t>
      </w:r>
      <w:r w:rsidRPr="00523948">
        <w:rPr>
          <w:lang w:val="ru-RU"/>
        </w:rPr>
        <w:t xml:space="preserve"> </w:t>
      </w:r>
      <w:r>
        <w:rPr>
          <w:lang w:val="ru-RU"/>
        </w:rPr>
        <w:t>Рабочая</w:t>
      </w:r>
      <w:r w:rsidRPr="00523948">
        <w:rPr>
          <w:lang w:val="ru-RU"/>
        </w:rPr>
        <w:t xml:space="preserve"> </w:t>
      </w:r>
      <w:r>
        <w:rPr>
          <w:lang w:val="ru-RU"/>
        </w:rPr>
        <w:t>группа</w:t>
      </w:r>
      <w:r w:rsidRPr="00523948">
        <w:rPr>
          <w:lang w:val="ru-RU"/>
        </w:rPr>
        <w:t xml:space="preserve"> </w:t>
      </w:r>
      <w:r>
        <w:rPr>
          <w:lang w:val="ru-RU"/>
        </w:rPr>
        <w:t>рассмотрела</w:t>
      </w:r>
      <w:r w:rsidRPr="00523948">
        <w:rPr>
          <w:lang w:val="ru-RU"/>
        </w:rPr>
        <w:t xml:space="preserve"> </w:t>
      </w:r>
      <w:r>
        <w:rPr>
          <w:lang w:val="ru-RU"/>
        </w:rPr>
        <w:t>проект</w:t>
      </w:r>
      <w:r w:rsidRPr="00523948">
        <w:rPr>
          <w:lang w:val="ru-RU"/>
        </w:rPr>
        <w:t xml:space="preserve"> </w:t>
      </w:r>
      <w:r>
        <w:rPr>
          <w:lang w:val="ru-RU"/>
        </w:rPr>
        <w:t>рекомендации</w:t>
      </w:r>
      <w:r w:rsidRPr="00523948">
        <w:rPr>
          <w:lang w:val="ru-RU"/>
        </w:rPr>
        <w:t xml:space="preserve"> </w:t>
      </w:r>
      <w:r w:rsidR="00330065">
        <w:t>UNEP</w:t>
      </w:r>
      <w:r w:rsidR="00330065" w:rsidRPr="00523948">
        <w:rPr>
          <w:lang w:val="ru-RU"/>
        </w:rPr>
        <w:t>/</w:t>
      </w:r>
      <w:r w:rsidR="00330065">
        <w:t>CBD</w:t>
      </w:r>
      <w:r w:rsidR="00330065" w:rsidRPr="00523948">
        <w:rPr>
          <w:lang w:val="ru-RU"/>
        </w:rPr>
        <w:t>/</w:t>
      </w:r>
      <w:r w:rsidR="00330065">
        <w:t>WG</w:t>
      </w:r>
      <w:r w:rsidR="00330065" w:rsidRPr="00523948">
        <w:rPr>
          <w:lang w:val="ru-RU"/>
        </w:rPr>
        <w:t>8</w:t>
      </w:r>
      <w:r w:rsidR="00330065">
        <w:t>J</w:t>
      </w:r>
      <w:r w:rsidR="00330065" w:rsidRPr="00523948">
        <w:rPr>
          <w:lang w:val="ru-RU"/>
        </w:rPr>
        <w:t>/5/</w:t>
      </w:r>
      <w:r w:rsidR="00330065">
        <w:t>L</w:t>
      </w:r>
      <w:r w:rsidR="00330065" w:rsidRPr="00523948">
        <w:rPr>
          <w:lang w:val="ru-RU"/>
        </w:rPr>
        <w:t xml:space="preserve">.3 </w:t>
      </w:r>
      <w:r>
        <w:rPr>
          <w:lang w:val="ru-RU"/>
        </w:rPr>
        <w:t>и</w:t>
      </w:r>
      <w:r w:rsidRPr="00523948">
        <w:rPr>
          <w:lang w:val="ru-RU"/>
        </w:rPr>
        <w:t xml:space="preserve"> </w:t>
      </w:r>
      <w:r>
        <w:rPr>
          <w:lang w:val="ru-RU"/>
        </w:rPr>
        <w:t>приняла</w:t>
      </w:r>
      <w:r w:rsidRPr="00523948">
        <w:rPr>
          <w:lang w:val="ru-RU"/>
        </w:rPr>
        <w:t xml:space="preserve"> </w:t>
      </w:r>
      <w:r>
        <w:rPr>
          <w:lang w:val="ru-RU"/>
        </w:rPr>
        <w:t>его</w:t>
      </w:r>
      <w:r w:rsidRPr="00523948">
        <w:rPr>
          <w:lang w:val="ru-RU"/>
        </w:rPr>
        <w:t xml:space="preserve"> </w:t>
      </w:r>
      <w:r>
        <w:rPr>
          <w:lang w:val="ru-RU"/>
        </w:rPr>
        <w:t>в</w:t>
      </w:r>
      <w:r w:rsidRPr="00523948">
        <w:rPr>
          <w:lang w:val="ru-RU"/>
        </w:rPr>
        <w:t xml:space="preserve"> </w:t>
      </w:r>
      <w:r>
        <w:rPr>
          <w:lang w:val="ru-RU"/>
        </w:rPr>
        <w:t>качестве</w:t>
      </w:r>
      <w:r w:rsidRPr="00523948">
        <w:rPr>
          <w:lang w:val="ru-RU"/>
        </w:rPr>
        <w:t xml:space="preserve"> </w:t>
      </w:r>
      <w:r>
        <w:rPr>
          <w:lang w:val="ru-RU"/>
        </w:rPr>
        <w:t>рекомендации</w:t>
      </w:r>
      <w:r w:rsidRPr="00523948">
        <w:rPr>
          <w:lang w:val="ru-RU"/>
        </w:rPr>
        <w:t xml:space="preserve"> </w:t>
      </w:r>
      <w:r w:rsidR="00330065" w:rsidRPr="00523948">
        <w:rPr>
          <w:lang w:val="ru-RU"/>
        </w:rPr>
        <w:t>5/</w:t>
      </w:r>
      <w:r w:rsidR="00B63375" w:rsidRPr="00523948">
        <w:rPr>
          <w:lang w:val="ru-RU"/>
        </w:rPr>
        <w:t>8</w:t>
      </w:r>
      <w:r w:rsidR="00330065" w:rsidRPr="00523948">
        <w:rPr>
          <w:lang w:val="ru-RU"/>
        </w:rPr>
        <w:t xml:space="preserve">. </w:t>
      </w:r>
      <w:r>
        <w:rPr>
          <w:lang w:val="ru-RU"/>
        </w:rPr>
        <w:t>Текст</w:t>
      </w:r>
      <w:r w:rsidRPr="00C7278B">
        <w:rPr>
          <w:lang w:val="ru-RU"/>
        </w:rPr>
        <w:t xml:space="preserve"> </w:t>
      </w:r>
      <w:r>
        <w:rPr>
          <w:lang w:val="ru-RU"/>
        </w:rPr>
        <w:t>рекомендации</w:t>
      </w:r>
      <w:r w:rsidRPr="00C7278B">
        <w:rPr>
          <w:lang w:val="ru-RU"/>
        </w:rPr>
        <w:t xml:space="preserve"> </w:t>
      </w:r>
      <w:r>
        <w:rPr>
          <w:lang w:val="ru-RU"/>
        </w:rPr>
        <w:t>был</w:t>
      </w:r>
      <w:r w:rsidRPr="00C7278B">
        <w:rPr>
          <w:lang w:val="ru-RU"/>
        </w:rPr>
        <w:t xml:space="preserve"> </w:t>
      </w:r>
      <w:r>
        <w:rPr>
          <w:lang w:val="ru-RU"/>
        </w:rPr>
        <w:t>принят</w:t>
      </w:r>
      <w:r w:rsidRPr="00C7278B">
        <w:rPr>
          <w:lang w:val="ru-RU"/>
        </w:rPr>
        <w:t xml:space="preserve"> </w:t>
      </w:r>
      <w:r>
        <w:rPr>
          <w:lang w:val="ru-RU"/>
        </w:rPr>
        <w:t>с</w:t>
      </w:r>
      <w:r w:rsidRPr="00C7278B">
        <w:rPr>
          <w:lang w:val="ru-RU"/>
        </w:rPr>
        <w:t xml:space="preserve"> </w:t>
      </w:r>
      <w:r>
        <w:rPr>
          <w:lang w:val="ru-RU"/>
        </w:rPr>
        <w:t>внесенными</w:t>
      </w:r>
      <w:r w:rsidRPr="00C7278B">
        <w:rPr>
          <w:lang w:val="ru-RU"/>
        </w:rPr>
        <w:t xml:space="preserve"> </w:t>
      </w:r>
      <w:r>
        <w:rPr>
          <w:lang w:val="ru-RU"/>
        </w:rPr>
        <w:t>в</w:t>
      </w:r>
      <w:r w:rsidRPr="00C7278B">
        <w:rPr>
          <w:lang w:val="ru-RU"/>
        </w:rPr>
        <w:t xml:space="preserve"> </w:t>
      </w:r>
      <w:r>
        <w:rPr>
          <w:lang w:val="ru-RU"/>
        </w:rPr>
        <w:t>него</w:t>
      </w:r>
      <w:r w:rsidRPr="00C7278B">
        <w:rPr>
          <w:lang w:val="ru-RU"/>
        </w:rPr>
        <w:t xml:space="preserve"> </w:t>
      </w:r>
      <w:r>
        <w:rPr>
          <w:lang w:val="ru-RU"/>
        </w:rPr>
        <w:t>устными</w:t>
      </w:r>
      <w:r w:rsidRPr="00C7278B">
        <w:rPr>
          <w:lang w:val="ru-RU"/>
        </w:rPr>
        <w:t xml:space="preserve"> </w:t>
      </w:r>
      <w:r>
        <w:rPr>
          <w:lang w:val="ru-RU"/>
        </w:rPr>
        <w:t>поправками</w:t>
      </w:r>
      <w:r w:rsidRPr="00C7278B">
        <w:rPr>
          <w:lang w:val="ru-RU"/>
        </w:rPr>
        <w:t xml:space="preserve"> </w:t>
      </w:r>
      <w:r>
        <w:rPr>
          <w:lang w:val="ru-RU"/>
        </w:rPr>
        <w:t>и</w:t>
      </w:r>
      <w:r w:rsidRPr="00C7278B">
        <w:rPr>
          <w:lang w:val="ru-RU"/>
        </w:rPr>
        <w:t xml:space="preserve"> </w:t>
      </w:r>
      <w:r>
        <w:rPr>
          <w:lang w:val="ru-RU"/>
        </w:rPr>
        <w:t>приводится</w:t>
      </w:r>
      <w:r w:rsidRPr="00C7278B">
        <w:rPr>
          <w:lang w:val="ru-RU"/>
        </w:rPr>
        <w:t xml:space="preserve"> </w:t>
      </w:r>
      <w:r>
        <w:rPr>
          <w:lang w:val="ru-RU"/>
        </w:rPr>
        <w:t>в</w:t>
      </w:r>
      <w:r w:rsidRPr="00C7278B">
        <w:rPr>
          <w:lang w:val="ru-RU"/>
        </w:rPr>
        <w:t xml:space="preserve"> </w:t>
      </w:r>
      <w:r>
        <w:rPr>
          <w:lang w:val="ru-RU"/>
        </w:rPr>
        <w:t>приложении</w:t>
      </w:r>
      <w:r w:rsidRPr="00C7278B">
        <w:rPr>
          <w:lang w:val="ru-RU"/>
        </w:rPr>
        <w:t xml:space="preserve"> </w:t>
      </w:r>
      <w:r>
        <w:t>I</w:t>
      </w:r>
      <w:r w:rsidRPr="00C7278B">
        <w:rPr>
          <w:lang w:val="ru-RU"/>
        </w:rPr>
        <w:t xml:space="preserve"> </w:t>
      </w:r>
      <w:r>
        <w:rPr>
          <w:lang w:val="ru-RU"/>
        </w:rPr>
        <w:t>к</w:t>
      </w:r>
      <w:r w:rsidRPr="00C7278B">
        <w:rPr>
          <w:lang w:val="ru-RU"/>
        </w:rPr>
        <w:t xml:space="preserve"> </w:t>
      </w:r>
      <w:r>
        <w:rPr>
          <w:lang w:val="ru-RU"/>
        </w:rPr>
        <w:t>настоящему</w:t>
      </w:r>
      <w:r w:rsidRPr="00C7278B">
        <w:rPr>
          <w:lang w:val="ru-RU"/>
        </w:rPr>
        <w:t xml:space="preserve"> </w:t>
      </w:r>
      <w:r>
        <w:rPr>
          <w:lang w:val="ru-RU"/>
        </w:rPr>
        <w:t>докладу</w:t>
      </w:r>
      <w:r w:rsidRPr="00C7278B">
        <w:rPr>
          <w:lang w:val="ru-RU"/>
        </w:rPr>
        <w:t xml:space="preserve">. </w:t>
      </w:r>
    </w:p>
    <w:p w:rsidR="003B551E" w:rsidRDefault="004D6D1F" w:rsidP="00C2440B">
      <w:pPr>
        <w:pStyle w:val="1"/>
        <w:tabs>
          <w:tab w:val="clear" w:pos="720"/>
          <w:tab w:val="num" w:pos="709"/>
        </w:tabs>
        <w:spacing w:before="120" w:after="0"/>
      </w:pPr>
      <w:r w:rsidRPr="00D4789F">
        <w:rPr>
          <w:lang w:val="ru-RU"/>
        </w:rPr>
        <w:t>пункт 12 повестки дня.</w:t>
      </w:r>
      <w:r w:rsidRPr="00D4789F">
        <w:rPr>
          <w:lang w:val="ru-RU"/>
        </w:rPr>
        <w:tab/>
        <w:t>прочие вопросы</w:t>
      </w:r>
    </w:p>
    <w:p w:rsidR="00DA6572" w:rsidRPr="00C7278B" w:rsidRDefault="004D6D1F" w:rsidP="00C2440B">
      <w:pPr>
        <w:pStyle w:val="Para1-Annex"/>
        <w:tabs>
          <w:tab w:val="clear" w:pos="360"/>
          <w:tab w:val="num" w:pos="709"/>
        </w:tabs>
        <w:spacing w:after="0"/>
        <w:rPr>
          <w:rFonts w:cs="Angsana New"/>
          <w:b/>
          <w:caps/>
          <w:szCs w:val="24"/>
          <w:lang w:val="ru-RU"/>
        </w:rPr>
      </w:pPr>
      <w:r>
        <w:rPr>
          <w:lang w:val="ru-RU"/>
        </w:rPr>
        <w:t>По</w:t>
      </w:r>
      <w:r w:rsidRPr="00C7278B">
        <w:rPr>
          <w:lang w:val="ru-RU"/>
        </w:rPr>
        <w:t xml:space="preserve"> </w:t>
      </w:r>
      <w:r>
        <w:rPr>
          <w:lang w:val="ru-RU"/>
        </w:rPr>
        <w:t>этому</w:t>
      </w:r>
      <w:r w:rsidRPr="00C7278B">
        <w:rPr>
          <w:lang w:val="ru-RU"/>
        </w:rPr>
        <w:t xml:space="preserve"> </w:t>
      </w:r>
      <w:r>
        <w:rPr>
          <w:lang w:val="ru-RU"/>
        </w:rPr>
        <w:t>пункту</w:t>
      </w:r>
      <w:r w:rsidRPr="00C7278B">
        <w:rPr>
          <w:lang w:val="ru-RU"/>
        </w:rPr>
        <w:t xml:space="preserve"> </w:t>
      </w:r>
      <w:r>
        <w:rPr>
          <w:lang w:val="ru-RU"/>
        </w:rPr>
        <w:t>повестки</w:t>
      </w:r>
      <w:r w:rsidRPr="00C7278B">
        <w:rPr>
          <w:lang w:val="ru-RU"/>
        </w:rPr>
        <w:t xml:space="preserve"> </w:t>
      </w:r>
      <w:r>
        <w:rPr>
          <w:lang w:val="ru-RU"/>
        </w:rPr>
        <w:t>дня</w:t>
      </w:r>
      <w:r w:rsidRPr="00C7278B">
        <w:rPr>
          <w:lang w:val="ru-RU"/>
        </w:rPr>
        <w:t xml:space="preserve"> </w:t>
      </w:r>
      <w:r>
        <w:rPr>
          <w:lang w:val="ru-RU"/>
        </w:rPr>
        <w:t>не</w:t>
      </w:r>
      <w:r w:rsidRPr="00C7278B">
        <w:rPr>
          <w:lang w:val="ru-RU"/>
        </w:rPr>
        <w:t xml:space="preserve"> </w:t>
      </w:r>
      <w:r>
        <w:rPr>
          <w:lang w:val="ru-RU"/>
        </w:rPr>
        <w:t>проводилось</w:t>
      </w:r>
      <w:r w:rsidRPr="00C7278B">
        <w:rPr>
          <w:lang w:val="ru-RU"/>
        </w:rPr>
        <w:t xml:space="preserve"> </w:t>
      </w:r>
      <w:r>
        <w:rPr>
          <w:lang w:val="ru-RU"/>
        </w:rPr>
        <w:t>никаких</w:t>
      </w:r>
      <w:r w:rsidRPr="00C7278B">
        <w:rPr>
          <w:lang w:val="ru-RU"/>
        </w:rPr>
        <w:t xml:space="preserve"> </w:t>
      </w:r>
      <w:r>
        <w:rPr>
          <w:lang w:val="ru-RU"/>
        </w:rPr>
        <w:t>обсуждений</w:t>
      </w:r>
      <w:r w:rsidRPr="00C7278B">
        <w:rPr>
          <w:lang w:val="ru-RU"/>
        </w:rPr>
        <w:t xml:space="preserve">. </w:t>
      </w:r>
    </w:p>
    <w:p w:rsidR="003B551E" w:rsidRPr="00DA6572" w:rsidRDefault="004D6D1F" w:rsidP="00C2440B">
      <w:pPr>
        <w:pStyle w:val="1"/>
        <w:tabs>
          <w:tab w:val="clear" w:pos="720"/>
          <w:tab w:val="num" w:pos="709"/>
        </w:tabs>
        <w:spacing w:before="120" w:after="0"/>
      </w:pPr>
      <w:r w:rsidRPr="00D4789F">
        <w:rPr>
          <w:lang w:val="ru-RU"/>
        </w:rPr>
        <w:t xml:space="preserve">пункт 13 повестки дня. </w:t>
      </w:r>
      <w:r w:rsidRPr="00D4789F">
        <w:rPr>
          <w:lang w:val="ru-RU"/>
        </w:rPr>
        <w:tab/>
        <w:t>Принятие доклада</w:t>
      </w:r>
    </w:p>
    <w:p w:rsidR="003B551E" w:rsidRPr="004D6D1F" w:rsidRDefault="004D6D1F" w:rsidP="00C2440B">
      <w:pPr>
        <w:pStyle w:val="Para1-Annex"/>
        <w:tabs>
          <w:tab w:val="clear" w:pos="360"/>
          <w:tab w:val="num" w:pos="709"/>
        </w:tabs>
        <w:spacing w:after="0"/>
        <w:rPr>
          <w:lang w:val="ru-RU"/>
        </w:rPr>
      </w:pPr>
      <w:r w:rsidRPr="00D4789F">
        <w:rPr>
          <w:lang w:val="ru-RU"/>
        </w:rPr>
        <w:t>Настоящий</w:t>
      </w:r>
      <w:r w:rsidRPr="004D6D1F">
        <w:rPr>
          <w:lang w:val="ru-RU"/>
        </w:rPr>
        <w:t xml:space="preserve"> </w:t>
      </w:r>
      <w:r w:rsidRPr="00D4789F">
        <w:rPr>
          <w:lang w:val="ru-RU"/>
        </w:rPr>
        <w:t>доклад</w:t>
      </w:r>
      <w:r w:rsidRPr="004D6D1F">
        <w:rPr>
          <w:lang w:val="ru-RU"/>
        </w:rPr>
        <w:t xml:space="preserve"> </w:t>
      </w:r>
      <w:r w:rsidRPr="00D4789F">
        <w:rPr>
          <w:lang w:val="ru-RU"/>
        </w:rPr>
        <w:t>был</w:t>
      </w:r>
      <w:r w:rsidRPr="004D6D1F">
        <w:rPr>
          <w:lang w:val="ru-RU"/>
        </w:rPr>
        <w:t xml:space="preserve"> </w:t>
      </w:r>
      <w:r w:rsidRPr="00D4789F">
        <w:rPr>
          <w:lang w:val="ru-RU"/>
        </w:rPr>
        <w:t>принят</w:t>
      </w:r>
      <w:r w:rsidRPr="004D6D1F">
        <w:rPr>
          <w:lang w:val="ru-RU"/>
        </w:rPr>
        <w:t xml:space="preserve"> </w:t>
      </w:r>
      <w:r w:rsidRPr="00D4789F">
        <w:rPr>
          <w:lang w:val="ru-RU"/>
        </w:rPr>
        <w:t>на</w:t>
      </w:r>
      <w:r w:rsidRPr="004D6D1F">
        <w:rPr>
          <w:lang w:val="ru-RU"/>
        </w:rPr>
        <w:t xml:space="preserve"> </w:t>
      </w:r>
      <w:r>
        <w:rPr>
          <w:lang w:val="ru-RU"/>
        </w:rPr>
        <w:t>4-м</w:t>
      </w:r>
      <w:r w:rsidRPr="004D6D1F">
        <w:rPr>
          <w:lang w:val="ru-RU"/>
        </w:rPr>
        <w:t xml:space="preserve"> </w:t>
      </w:r>
      <w:r w:rsidRPr="00D4789F">
        <w:rPr>
          <w:lang w:val="ru-RU"/>
        </w:rPr>
        <w:t>пленарном</w:t>
      </w:r>
      <w:r w:rsidRPr="004D6D1F">
        <w:rPr>
          <w:lang w:val="ru-RU"/>
        </w:rPr>
        <w:t xml:space="preserve"> </w:t>
      </w:r>
      <w:r w:rsidRPr="00D4789F">
        <w:rPr>
          <w:lang w:val="ru-RU"/>
        </w:rPr>
        <w:t>заседании</w:t>
      </w:r>
      <w:r w:rsidRPr="004D6D1F">
        <w:rPr>
          <w:lang w:val="ru-RU"/>
        </w:rPr>
        <w:t xml:space="preserve"> </w:t>
      </w:r>
      <w:r>
        <w:rPr>
          <w:lang w:val="ru-RU"/>
        </w:rPr>
        <w:t xml:space="preserve">совещания 19 октября 2007 года </w:t>
      </w:r>
      <w:r w:rsidRPr="00D4789F">
        <w:rPr>
          <w:lang w:val="ru-RU"/>
        </w:rPr>
        <w:t>на</w:t>
      </w:r>
      <w:r w:rsidRPr="004D6D1F">
        <w:rPr>
          <w:lang w:val="ru-RU"/>
        </w:rPr>
        <w:t xml:space="preserve"> </w:t>
      </w:r>
      <w:r w:rsidRPr="00D4789F">
        <w:rPr>
          <w:lang w:val="ru-RU"/>
        </w:rPr>
        <w:t>основе</w:t>
      </w:r>
      <w:r w:rsidRPr="004D6D1F">
        <w:rPr>
          <w:lang w:val="ru-RU"/>
        </w:rPr>
        <w:t xml:space="preserve"> </w:t>
      </w:r>
      <w:r w:rsidRPr="00D4789F">
        <w:rPr>
          <w:lang w:val="ru-RU"/>
        </w:rPr>
        <w:t>проекта</w:t>
      </w:r>
      <w:r w:rsidRPr="004D6D1F">
        <w:rPr>
          <w:lang w:val="ru-RU"/>
        </w:rPr>
        <w:t xml:space="preserve"> </w:t>
      </w:r>
      <w:r w:rsidRPr="00D4789F">
        <w:rPr>
          <w:lang w:val="ru-RU"/>
        </w:rPr>
        <w:t>доклада</w:t>
      </w:r>
      <w:r w:rsidRPr="004D6D1F">
        <w:rPr>
          <w:lang w:val="ru-RU"/>
        </w:rPr>
        <w:t xml:space="preserve">, </w:t>
      </w:r>
      <w:r w:rsidRPr="00D4789F">
        <w:rPr>
          <w:lang w:val="ru-RU"/>
        </w:rPr>
        <w:t>представленного</w:t>
      </w:r>
      <w:r w:rsidRPr="004D6D1F">
        <w:rPr>
          <w:lang w:val="ru-RU"/>
        </w:rPr>
        <w:t xml:space="preserve"> </w:t>
      </w:r>
      <w:r w:rsidRPr="00D4789F">
        <w:rPr>
          <w:lang w:val="ru-RU"/>
        </w:rPr>
        <w:t>Докладчиком</w:t>
      </w:r>
      <w:r w:rsidRPr="004D6D1F">
        <w:rPr>
          <w:lang w:val="ru-RU"/>
        </w:rPr>
        <w:t xml:space="preserve"> (</w:t>
      </w:r>
      <w:r w:rsidRPr="004D6D1F">
        <w:rPr>
          <w:lang w:val="en-CA"/>
        </w:rPr>
        <w:t>UNEP</w:t>
      </w:r>
      <w:r w:rsidRPr="004D6D1F">
        <w:rPr>
          <w:lang w:val="ru-RU"/>
        </w:rPr>
        <w:t>/</w:t>
      </w:r>
      <w:r w:rsidRPr="004D6D1F">
        <w:rPr>
          <w:lang w:val="en-CA"/>
        </w:rPr>
        <w:t>CBD</w:t>
      </w:r>
      <w:r w:rsidRPr="004D6D1F">
        <w:rPr>
          <w:lang w:val="ru-RU"/>
        </w:rPr>
        <w:t>/</w:t>
      </w:r>
      <w:r w:rsidRPr="004D6D1F">
        <w:rPr>
          <w:lang w:val="en-CA"/>
        </w:rPr>
        <w:t>WG</w:t>
      </w:r>
      <w:r w:rsidRPr="004D6D1F">
        <w:rPr>
          <w:lang w:val="ru-RU"/>
        </w:rPr>
        <w:t>-8</w:t>
      </w:r>
      <w:r w:rsidRPr="004D6D1F">
        <w:rPr>
          <w:lang w:val="en-CA"/>
        </w:rPr>
        <w:t>J</w:t>
      </w:r>
      <w:r w:rsidRPr="004D6D1F">
        <w:rPr>
          <w:lang w:val="ru-RU"/>
        </w:rPr>
        <w:t>/5/</w:t>
      </w:r>
      <w:r w:rsidRPr="004D6D1F">
        <w:rPr>
          <w:lang w:val="en-CA"/>
        </w:rPr>
        <w:t>L</w:t>
      </w:r>
      <w:r w:rsidRPr="004D6D1F">
        <w:rPr>
          <w:lang w:val="ru-RU"/>
        </w:rPr>
        <w:t>.1)</w:t>
      </w:r>
      <w:r>
        <w:rPr>
          <w:lang w:val="ru-RU"/>
        </w:rPr>
        <w:t xml:space="preserve">, и докладов, подготовленных сопредседателями двух рабочих подгрупп </w:t>
      </w:r>
      <w:r w:rsidR="00CC1185" w:rsidRPr="004D6D1F">
        <w:rPr>
          <w:lang w:val="ru-RU"/>
        </w:rPr>
        <w:t>(</w:t>
      </w:r>
      <w:r w:rsidR="00CC1185" w:rsidRPr="00DA6572">
        <w:t>UNEP</w:t>
      </w:r>
      <w:r w:rsidR="00CC1185" w:rsidRPr="004D6D1F">
        <w:rPr>
          <w:lang w:val="ru-RU"/>
        </w:rPr>
        <w:t>/</w:t>
      </w:r>
      <w:r w:rsidR="00CC1185" w:rsidRPr="00DA6572">
        <w:t>CBD</w:t>
      </w:r>
      <w:r w:rsidR="00CC1185" w:rsidRPr="004D6D1F">
        <w:rPr>
          <w:lang w:val="ru-RU"/>
        </w:rPr>
        <w:t>/</w:t>
      </w:r>
      <w:r w:rsidR="00CC1185" w:rsidRPr="00DA6572">
        <w:t>WG</w:t>
      </w:r>
      <w:r w:rsidR="00CC1185" w:rsidRPr="004D6D1F">
        <w:rPr>
          <w:lang w:val="ru-RU"/>
        </w:rPr>
        <w:t>8</w:t>
      </w:r>
      <w:r w:rsidR="00CC1185" w:rsidRPr="00DA6572">
        <w:t>J</w:t>
      </w:r>
      <w:r w:rsidR="00CC1185" w:rsidRPr="004D6D1F">
        <w:rPr>
          <w:lang w:val="ru-RU"/>
        </w:rPr>
        <w:t>/5/</w:t>
      </w:r>
      <w:r w:rsidR="00773688">
        <w:t>L</w:t>
      </w:r>
      <w:r w:rsidR="00773688" w:rsidRPr="004D6D1F">
        <w:rPr>
          <w:lang w:val="ru-RU"/>
        </w:rPr>
        <w:t>.1/</w:t>
      </w:r>
      <w:r w:rsidR="00773688">
        <w:t>Add</w:t>
      </w:r>
      <w:r w:rsidR="00773688" w:rsidRPr="004D6D1F">
        <w:rPr>
          <w:lang w:val="ru-RU"/>
        </w:rPr>
        <w:t xml:space="preserve">.1 </w:t>
      </w:r>
      <w:r>
        <w:rPr>
          <w:lang w:val="ru-RU"/>
        </w:rPr>
        <w:t>и</w:t>
      </w:r>
      <w:r w:rsidR="00773688" w:rsidRPr="004D6D1F">
        <w:rPr>
          <w:lang w:val="ru-RU"/>
        </w:rPr>
        <w:t xml:space="preserve"> </w:t>
      </w:r>
      <w:r w:rsidR="00773688" w:rsidRPr="00DA6572">
        <w:t>UNEP</w:t>
      </w:r>
      <w:r w:rsidR="00773688" w:rsidRPr="004D6D1F">
        <w:rPr>
          <w:lang w:val="ru-RU"/>
        </w:rPr>
        <w:t>/</w:t>
      </w:r>
      <w:r w:rsidR="00773688" w:rsidRPr="00DA6572">
        <w:t>CBD</w:t>
      </w:r>
      <w:r w:rsidR="00773688" w:rsidRPr="004D6D1F">
        <w:rPr>
          <w:lang w:val="ru-RU"/>
        </w:rPr>
        <w:t>/</w:t>
      </w:r>
      <w:r w:rsidR="00773688" w:rsidRPr="00DA6572">
        <w:t>WG</w:t>
      </w:r>
      <w:r w:rsidR="00773688" w:rsidRPr="004D6D1F">
        <w:rPr>
          <w:lang w:val="ru-RU"/>
        </w:rPr>
        <w:t>8</w:t>
      </w:r>
      <w:r w:rsidR="00773688" w:rsidRPr="00DA6572">
        <w:t>J</w:t>
      </w:r>
      <w:r w:rsidR="00773688" w:rsidRPr="004D6D1F">
        <w:rPr>
          <w:lang w:val="ru-RU"/>
        </w:rPr>
        <w:t>/5/</w:t>
      </w:r>
      <w:r w:rsidR="00773688">
        <w:t>L</w:t>
      </w:r>
      <w:r w:rsidR="00773688" w:rsidRPr="004D6D1F">
        <w:rPr>
          <w:lang w:val="ru-RU"/>
        </w:rPr>
        <w:t>.1/</w:t>
      </w:r>
      <w:r w:rsidR="00773688">
        <w:t>Add</w:t>
      </w:r>
      <w:r w:rsidR="00773688" w:rsidRPr="004D6D1F">
        <w:rPr>
          <w:lang w:val="ru-RU"/>
        </w:rPr>
        <w:t>.2</w:t>
      </w:r>
      <w:r>
        <w:rPr>
          <w:lang w:val="ru-RU"/>
        </w:rPr>
        <w:t>)</w:t>
      </w:r>
      <w:r w:rsidR="00CC1185" w:rsidRPr="004D6D1F">
        <w:rPr>
          <w:lang w:val="ru-RU"/>
        </w:rPr>
        <w:t xml:space="preserve"> </w:t>
      </w:r>
      <w:r w:rsidR="003B551E" w:rsidRPr="004D6D1F">
        <w:rPr>
          <w:lang w:val="ru-RU"/>
        </w:rPr>
        <w:t>.</w:t>
      </w:r>
    </w:p>
    <w:p w:rsidR="003B551E" w:rsidRPr="00CA597F" w:rsidRDefault="00CA597F" w:rsidP="00C2440B">
      <w:pPr>
        <w:pStyle w:val="1"/>
        <w:tabs>
          <w:tab w:val="clear" w:pos="720"/>
          <w:tab w:val="num" w:pos="709"/>
        </w:tabs>
        <w:spacing w:before="120" w:after="0"/>
        <w:rPr>
          <w:lang w:val="ru-RU"/>
        </w:rPr>
      </w:pPr>
      <w:r w:rsidRPr="00D4789F">
        <w:rPr>
          <w:lang w:val="ru-RU"/>
        </w:rPr>
        <w:t>пункт 14 повестки дня.</w:t>
      </w:r>
      <w:r w:rsidRPr="00D4789F">
        <w:rPr>
          <w:lang w:val="ru-RU"/>
        </w:rPr>
        <w:tab/>
        <w:t>закрытие совещания</w:t>
      </w:r>
    </w:p>
    <w:p w:rsidR="00B21CBE" w:rsidRDefault="00440943" w:rsidP="00C2440B">
      <w:pPr>
        <w:pStyle w:val="Para1-Annex"/>
        <w:tabs>
          <w:tab w:val="clear" w:pos="360"/>
          <w:tab w:val="num" w:pos="709"/>
        </w:tabs>
        <w:spacing w:after="0"/>
        <w:rPr>
          <w:lang w:val="ru-RU"/>
        </w:rPr>
      </w:pPr>
      <w:r w:rsidRPr="00D4789F">
        <w:rPr>
          <w:lang w:val="ru-RU"/>
        </w:rPr>
        <w:t>П</w:t>
      </w:r>
      <w:r>
        <w:rPr>
          <w:lang w:val="ru-RU"/>
        </w:rPr>
        <w:t>осле обычного обмена любезностями п</w:t>
      </w:r>
      <w:r w:rsidRPr="00D4789F">
        <w:rPr>
          <w:lang w:val="ru-RU"/>
        </w:rPr>
        <w:t>редседатель объявил пятое совещание Специальной межсессионной рабочей группы открытого состава по осуществлению статьи 8j) и соответствующих положений Конвенции закрытым</w:t>
      </w:r>
      <w:r>
        <w:rPr>
          <w:lang w:val="ru-RU"/>
        </w:rPr>
        <w:t xml:space="preserve"> в 20:00 </w:t>
      </w:r>
      <w:r w:rsidRPr="00D4789F">
        <w:rPr>
          <w:lang w:val="ru-RU"/>
        </w:rPr>
        <w:t>в пятницу, 19 октября 2007 года</w:t>
      </w:r>
      <w:r>
        <w:rPr>
          <w:lang w:val="ru-RU"/>
        </w:rPr>
        <w:t xml:space="preserve">. </w:t>
      </w:r>
    </w:p>
    <w:p w:rsidR="00B21CBE" w:rsidRPr="00C7278B" w:rsidRDefault="00B21CBE" w:rsidP="00B21CBE">
      <w:pPr>
        <w:pStyle w:val="Heading2-oneline"/>
        <w:rPr>
          <w:lang w:val="ru-RU"/>
        </w:rPr>
      </w:pPr>
      <w:r w:rsidRPr="00C7278B">
        <w:rPr>
          <w:lang w:val="ru-RU"/>
        </w:rPr>
        <w:br w:type="page"/>
      </w:r>
      <w:r w:rsidR="002E127D">
        <w:rPr>
          <w:lang w:val="ru-RU"/>
        </w:rPr>
        <w:t>Приложение</w:t>
      </w:r>
      <w:r w:rsidR="002E127D" w:rsidRPr="00C7278B">
        <w:rPr>
          <w:lang w:val="ru-RU"/>
        </w:rPr>
        <w:t xml:space="preserve"> </w:t>
      </w:r>
    </w:p>
    <w:p w:rsidR="00B21CBE" w:rsidRPr="002E127D" w:rsidRDefault="002E127D" w:rsidP="00B21CBE">
      <w:pPr>
        <w:pStyle w:val="1"/>
        <w:rPr>
          <w:rFonts w:ascii="Times New Roman Bold" w:hAnsi="Times New Roman Bold"/>
          <w:lang w:val="ru-RU"/>
        </w:rPr>
      </w:pPr>
      <w:r>
        <w:rPr>
          <w:lang w:val="ru-RU"/>
        </w:rPr>
        <w:t>рекомендации</w:t>
      </w:r>
      <w:r w:rsidRPr="002E127D">
        <w:rPr>
          <w:lang w:val="ru-RU"/>
        </w:rPr>
        <w:t xml:space="preserve">, </w:t>
      </w:r>
      <w:r>
        <w:rPr>
          <w:lang w:val="ru-RU"/>
        </w:rPr>
        <w:t>принятые</w:t>
      </w:r>
      <w:r w:rsidRPr="002E127D">
        <w:rPr>
          <w:lang w:val="ru-RU"/>
        </w:rPr>
        <w:t xml:space="preserve"> </w:t>
      </w:r>
      <w:r>
        <w:rPr>
          <w:lang w:val="ru-RU"/>
        </w:rPr>
        <w:t>специальной</w:t>
      </w:r>
      <w:r w:rsidRPr="002E127D">
        <w:rPr>
          <w:lang w:val="ru-RU"/>
        </w:rPr>
        <w:t xml:space="preserve"> </w:t>
      </w:r>
      <w:r>
        <w:rPr>
          <w:lang w:val="ru-RU"/>
        </w:rPr>
        <w:t>рабочей</w:t>
      </w:r>
      <w:r w:rsidRPr="002E127D">
        <w:rPr>
          <w:lang w:val="ru-RU"/>
        </w:rPr>
        <w:t xml:space="preserve"> </w:t>
      </w:r>
      <w:r>
        <w:rPr>
          <w:lang w:val="ru-RU"/>
        </w:rPr>
        <w:t>группой</w:t>
      </w:r>
      <w:r w:rsidRPr="002E127D">
        <w:rPr>
          <w:lang w:val="ru-RU"/>
        </w:rPr>
        <w:t xml:space="preserve"> </w:t>
      </w:r>
      <w:r>
        <w:rPr>
          <w:lang w:val="ru-RU"/>
        </w:rPr>
        <w:t>по</w:t>
      </w:r>
      <w:r w:rsidRPr="002E127D">
        <w:rPr>
          <w:lang w:val="ru-RU"/>
        </w:rPr>
        <w:t xml:space="preserve"> </w:t>
      </w:r>
      <w:r>
        <w:rPr>
          <w:lang w:val="ru-RU"/>
        </w:rPr>
        <w:t>осуществлению</w:t>
      </w:r>
      <w:r w:rsidRPr="002E127D">
        <w:rPr>
          <w:lang w:val="ru-RU"/>
        </w:rPr>
        <w:t xml:space="preserve"> </w:t>
      </w:r>
      <w:r>
        <w:rPr>
          <w:lang w:val="ru-RU"/>
        </w:rPr>
        <w:t>статьи</w:t>
      </w:r>
      <w:r w:rsidRPr="002E127D">
        <w:rPr>
          <w:lang w:val="ru-RU"/>
        </w:rPr>
        <w:t xml:space="preserve"> 8</w:t>
      </w:r>
      <w:r w:rsidR="00B21CBE">
        <w:rPr>
          <w:rFonts w:ascii="Times New Roman Bold" w:hAnsi="Times New Roman Bold"/>
          <w:caps w:val="0"/>
        </w:rPr>
        <w:t>j</w:t>
      </w:r>
      <w:r w:rsidR="00B21CBE" w:rsidRPr="002E127D">
        <w:rPr>
          <w:rFonts w:ascii="Times New Roman Bold" w:hAnsi="Times New Roman Bold"/>
          <w:caps w:val="0"/>
          <w:lang w:val="ru-RU"/>
        </w:rPr>
        <w:t xml:space="preserve">) </w:t>
      </w:r>
      <w:r>
        <w:rPr>
          <w:caps w:val="0"/>
          <w:lang w:val="ru-RU"/>
        </w:rPr>
        <w:t>И</w:t>
      </w:r>
      <w:r w:rsidRPr="002E127D">
        <w:rPr>
          <w:caps w:val="0"/>
          <w:lang w:val="ru-RU"/>
        </w:rPr>
        <w:t xml:space="preserve"> </w:t>
      </w:r>
      <w:r>
        <w:rPr>
          <w:caps w:val="0"/>
          <w:lang w:val="ru-RU"/>
        </w:rPr>
        <w:t>СООТВЕТСТВУЮЩИХ</w:t>
      </w:r>
      <w:r w:rsidRPr="002E127D">
        <w:rPr>
          <w:caps w:val="0"/>
          <w:lang w:val="ru-RU"/>
        </w:rPr>
        <w:t xml:space="preserve"> </w:t>
      </w:r>
      <w:r>
        <w:rPr>
          <w:caps w:val="0"/>
          <w:lang w:val="ru-RU"/>
        </w:rPr>
        <w:t>ПОЛОЖЕНИЙ</w:t>
      </w:r>
      <w:r w:rsidRPr="002E127D">
        <w:rPr>
          <w:caps w:val="0"/>
          <w:lang w:val="ru-RU"/>
        </w:rPr>
        <w:t xml:space="preserve"> </w:t>
      </w:r>
      <w:r>
        <w:rPr>
          <w:caps w:val="0"/>
          <w:lang w:val="ru-RU"/>
        </w:rPr>
        <w:t xml:space="preserve">КОНВЕНЦИИ О БИОЛОГИЧЕСКОМ РАЗНООБРАЗИИ НА ЕЕ ПЯТОМ СОВЕЩАНИИ </w:t>
      </w:r>
    </w:p>
    <w:p w:rsidR="00B21CBE" w:rsidRPr="00315F6C" w:rsidRDefault="00315F6C" w:rsidP="00B21CBE">
      <w:pPr>
        <w:pStyle w:val="2"/>
        <w:rPr>
          <w:lang w:val="ru-RU"/>
        </w:rPr>
      </w:pPr>
      <w:r>
        <w:rPr>
          <w:lang w:val="ru-RU"/>
        </w:rPr>
        <w:t xml:space="preserve">Монреаль, </w:t>
      </w:r>
      <w:r w:rsidR="00B21CBE">
        <w:t xml:space="preserve">15-19 </w:t>
      </w:r>
      <w:r>
        <w:rPr>
          <w:lang w:val="ru-RU"/>
        </w:rPr>
        <w:t xml:space="preserve">октября </w:t>
      </w:r>
      <w:r w:rsidR="00B21CBE">
        <w:t>2007</w:t>
      </w:r>
      <w:r>
        <w:rPr>
          <w:lang w:val="ru-RU"/>
        </w:rPr>
        <w:t xml:space="preserve"> года</w:t>
      </w:r>
    </w:p>
    <w:p w:rsidR="00B21CBE" w:rsidRPr="001D5EE8" w:rsidRDefault="00B21CBE" w:rsidP="00B21CBE">
      <w:pPr>
        <w:pStyle w:val="bodytextnoindent"/>
        <w:ind w:right="-240"/>
        <w:jc w:val="right"/>
        <w:rPr>
          <w:i/>
        </w:rPr>
      </w:pPr>
      <w:r>
        <w:rPr>
          <w:i/>
        </w:rPr>
        <w:t>Page</w:t>
      </w:r>
    </w:p>
    <w:p w:rsidR="00B21CBE" w:rsidRPr="00140350" w:rsidRDefault="00B21CBE" w:rsidP="00371DC8">
      <w:pPr>
        <w:pStyle w:val="10"/>
        <w:rPr>
          <w:caps/>
          <w:sz w:val="24"/>
          <w:lang w:val="en-US"/>
        </w:rPr>
      </w:pPr>
      <w:r w:rsidRPr="00140350">
        <w:fldChar w:fldCharType="begin"/>
      </w:r>
      <w:r w:rsidRPr="00140350">
        <w:instrText xml:space="preserve"> TOC \h \z \t "Heading 2,1,Heading 2 (multiline),1,Heading 2 (long multiline),1,Heading-plain,1,Title,1,Title - secondary,1" </w:instrText>
      </w:r>
      <w:r w:rsidRPr="00140350">
        <w:fldChar w:fldCharType="separate"/>
      </w:r>
      <w:hyperlink w:anchor="_Toc180595070" w:history="1">
        <w:r w:rsidRPr="00140350">
          <w:rPr>
            <w:rStyle w:val="ab"/>
            <w:caps/>
            <w:u w:val="none"/>
          </w:rPr>
          <w:t>5/1.</w:t>
        </w:r>
        <w:r w:rsidRPr="00140350">
          <w:rPr>
            <w:caps/>
            <w:sz w:val="24"/>
            <w:lang w:val="en-US"/>
          </w:rPr>
          <w:tab/>
        </w:r>
        <w:r w:rsidR="00D8395E" w:rsidRPr="00013336">
          <w:t>ДОКЛАД</w:t>
        </w:r>
        <w:r w:rsidR="00D8395E" w:rsidRPr="00300DA4">
          <w:t xml:space="preserve"> </w:t>
        </w:r>
        <w:r w:rsidR="00D8395E" w:rsidRPr="00013336">
          <w:t>О</w:t>
        </w:r>
        <w:r w:rsidR="00D8395E" w:rsidRPr="00300DA4">
          <w:t xml:space="preserve"> </w:t>
        </w:r>
        <w:r w:rsidR="00D8395E" w:rsidRPr="00013336">
          <w:t>РЕЗУЛЬТАТАХ</w:t>
        </w:r>
        <w:r w:rsidR="00D8395E" w:rsidRPr="00300DA4">
          <w:t xml:space="preserve"> </w:t>
        </w:r>
        <w:r w:rsidR="00D8395E" w:rsidRPr="00013336">
          <w:t>РЕАЛИЗАЦИИ</w:t>
        </w:r>
        <w:r w:rsidR="00D8395E" w:rsidRPr="00300DA4">
          <w:t xml:space="preserve"> </w:t>
        </w:r>
        <w:r w:rsidR="00D8395E" w:rsidRPr="00013336">
          <w:t>ПРОГРАММЫ</w:t>
        </w:r>
        <w:r w:rsidR="00D8395E" w:rsidRPr="00300DA4">
          <w:t xml:space="preserve"> </w:t>
        </w:r>
        <w:r w:rsidR="00D8395E" w:rsidRPr="00013336">
          <w:t>РАБОТЫ</w:t>
        </w:r>
        <w:r w:rsidR="00D8395E" w:rsidRPr="00300DA4">
          <w:t xml:space="preserve"> </w:t>
        </w:r>
        <w:r w:rsidR="00D8395E" w:rsidRPr="00013336">
          <w:t>ПО</w:t>
        </w:r>
        <w:r w:rsidR="00D8395E" w:rsidRPr="00300DA4">
          <w:t xml:space="preserve"> </w:t>
        </w:r>
        <w:r w:rsidR="00D8395E" w:rsidRPr="00013336">
          <w:t>ОСУЩЕСТВЛЕНИЮ</w:t>
        </w:r>
        <w:r w:rsidR="00D8395E" w:rsidRPr="00300DA4">
          <w:t xml:space="preserve"> </w:t>
        </w:r>
        <w:r w:rsidR="00D8395E" w:rsidRPr="00013336">
          <w:t>СТАТЬИ</w:t>
        </w:r>
        <w:r w:rsidR="00D8395E" w:rsidRPr="00300DA4">
          <w:t xml:space="preserve"> 8</w:t>
        </w:r>
        <w:r w:rsidR="00D8395E">
          <w:rPr>
            <w:rFonts w:ascii="Times New Roman Bold" w:hAnsi="Times New Roman Bold"/>
          </w:rPr>
          <w:t>J</w:t>
        </w:r>
        <w:r w:rsidR="00D8395E" w:rsidRPr="00300DA4">
          <w:t>)</w:t>
        </w:r>
        <w:r w:rsidR="00D8395E" w:rsidRPr="00013336">
          <w:t> И</w:t>
        </w:r>
        <w:r w:rsidR="00D8395E" w:rsidRPr="00300DA4">
          <w:t xml:space="preserve"> </w:t>
        </w:r>
        <w:r w:rsidR="00D8395E" w:rsidRPr="00013336">
          <w:t>СООТВЕТСТВУЮЩИХ</w:t>
        </w:r>
        <w:r w:rsidR="00D8395E" w:rsidRPr="00300DA4">
          <w:t xml:space="preserve"> </w:t>
        </w:r>
        <w:r w:rsidR="00D8395E" w:rsidRPr="00013336">
          <w:t>ПОЛОЖЕНИЙ</w:t>
        </w:r>
        <w:r w:rsidR="00D8395E" w:rsidRPr="00300DA4">
          <w:t xml:space="preserve"> </w:t>
        </w:r>
        <w:r w:rsidR="00D8395E" w:rsidRPr="00013336">
          <w:t>КОНВЕНЦИИ</w:t>
        </w:r>
        <w:r w:rsidRPr="00140350">
          <w:rPr>
            <w:caps/>
            <w:webHidden/>
          </w:rPr>
          <w:tab/>
        </w:r>
        <w:r w:rsidRPr="00140350">
          <w:rPr>
            <w:caps/>
            <w:webHidden/>
          </w:rPr>
          <w:fldChar w:fldCharType="begin"/>
        </w:r>
        <w:r w:rsidRPr="00140350">
          <w:rPr>
            <w:caps/>
            <w:webHidden/>
          </w:rPr>
          <w:instrText xml:space="preserve"> PAGEREF _Toc180595070 \h </w:instrText>
        </w:r>
        <w:r w:rsidRPr="00140350">
          <w:rPr>
            <w:caps/>
            <w:webHidden/>
          </w:rPr>
        </w:r>
        <w:r w:rsidRPr="00140350">
          <w:rPr>
            <w:caps/>
            <w:webHidden/>
          </w:rPr>
          <w:fldChar w:fldCharType="separate"/>
        </w:r>
        <w:r w:rsidR="006A68C0">
          <w:rPr>
            <w:caps/>
            <w:webHidden/>
          </w:rPr>
          <w:t>33</w:t>
        </w:r>
        <w:r w:rsidRPr="00140350">
          <w:rPr>
            <w:caps/>
            <w:webHidden/>
          </w:rPr>
          <w:fldChar w:fldCharType="end"/>
        </w:r>
      </w:hyperlink>
    </w:p>
    <w:p w:rsidR="00B21CBE" w:rsidRPr="00140350" w:rsidRDefault="00EC755B" w:rsidP="00371DC8">
      <w:pPr>
        <w:pStyle w:val="10"/>
        <w:rPr>
          <w:caps/>
          <w:sz w:val="24"/>
          <w:lang w:val="en-US"/>
        </w:rPr>
      </w:pPr>
      <w:hyperlink w:anchor="_Toc180595071" w:history="1">
        <w:r w:rsidR="00B21CBE" w:rsidRPr="00140350">
          <w:rPr>
            <w:rStyle w:val="ab"/>
            <w:caps/>
            <w:u w:val="none"/>
          </w:rPr>
          <w:t>5/2.</w:t>
        </w:r>
        <w:r w:rsidR="00B21CBE" w:rsidRPr="00140350">
          <w:rPr>
            <w:caps/>
            <w:sz w:val="24"/>
            <w:lang w:val="en-US"/>
          </w:rPr>
          <w:tab/>
        </w:r>
        <w:r w:rsidR="00D8395E">
          <w:t>СВОДНЫЙ</w:t>
        </w:r>
        <w:r w:rsidR="00D8395E" w:rsidRPr="00387364">
          <w:t xml:space="preserve"> </w:t>
        </w:r>
        <w:r w:rsidR="00D8395E">
          <w:t>ДОКЛАД</w:t>
        </w:r>
        <w:r w:rsidR="00D8395E" w:rsidRPr="00387364">
          <w:t xml:space="preserve"> </w:t>
        </w:r>
        <w:r w:rsidR="00D8395E">
          <w:t>О</w:t>
        </w:r>
        <w:r w:rsidR="00D8395E" w:rsidRPr="00387364">
          <w:t xml:space="preserve"> </w:t>
        </w:r>
        <w:r w:rsidR="00D8395E">
          <w:t>ПОЛОЖЕНИИ</w:t>
        </w:r>
        <w:r w:rsidR="00D8395E" w:rsidRPr="00387364">
          <w:t xml:space="preserve"> </w:t>
        </w:r>
        <w:r w:rsidR="00D8395E">
          <w:t>ДЕЛ</w:t>
        </w:r>
        <w:r w:rsidR="00D8395E" w:rsidRPr="00387364">
          <w:t xml:space="preserve"> </w:t>
        </w:r>
        <w:r w:rsidR="00D8395E">
          <w:t>И</w:t>
        </w:r>
        <w:r w:rsidR="00D8395E" w:rsidRPr="00387364">
          <w:t xml:space="preserve"> </w:t>
        </w:r>
        <w:r w:rsidR="00D8395E">
          <w:t>ТЕНДЕНЦИЯХ</w:t>
        </w:r>
        <w:r w:rsidR="00D8395E" w:rsidRPr="00387364">
          <w:t xml:space="preserve"> </w:t>
        </w:r>
        <w:r w:rsidR="00D8395E">
          <w:t>В</w:t>
        </w:r>
        <w:r w:rsidR="00D8395E" w:rsidRPr="00387364">
          <w:t xml:space="preserve"> </w:t>
        </w:r>
        <w:r w:rsidR="00D8395E">
          <w:t>ОБЛАСТИ</w:t>
        </w:r>
        <w:r w:rsidR="00D8395E" w:rsidRPr="00387364">
          <w:t xml:space="preserve"> </w:t>
        </w:r>
        <w:r w:rsidR="00D8395E">
          <w:t>ЗНАНИЙ</w:t>
        </w:r>
        <w:r w:rsidR="00D8395E" w:rsidRPr="00387364">
          <w:t xml:space="preserve">, </w:t>
        </w:r>
        <w:r w:rsidR="00D8395E">
          <w:t>НОВОВВЕДЕНИЙ</w:t>
        </w:r>
        <w:r w:rsidR="00D8395E" w:rsidRPr="00387364">
          <w:t xml:space="preserve"> </w:t>
        </w:r>
        <w:r w:rsidR="00D8395E">
          <w:t>И</w:t>
        </w:r>
        <w:r w:rsidR="00D8395E" w:rsidRPr="00387364">
          <w:t xml:space="preserve"> </w:t>
        </w:r>
        <w:r w:rsidR="00D8395E">
          <w:t>ПРАКТИКИ</w:t>
        </w:r>
        <w:r w:rsidR="00D8395E" w:rsidRPr="00387364">
          <w:t xml:space="preserve"> </w:t>
        </w:r>
        <w:r w:rsidR="00D8395E">
          <w:t>КОРЕННЫХ</w:t>
        </w:r>
        <w:r w:rsidR="00D8395E" w:rsidRPr="00387364">
          <w:t xml:space="preserve"> </w:t>
        </w:r>
        <w:r w:rsidR="00D8395E">
          <w:t>И</w:t>
        </w:r>
        <w:r w:rsidR="00D8395E" w:rsidRPr="00387364">
          <w:t xml:space="preserve"> </w:t>
        </w:r>
        <w:r w:rsidR="00D8395E">
          <w:t>МЕСТНЫХ</w:t>
        </w:r>
        <w:r w:rsidR="00D8395E" w:rsidRPr="00387364">
          <w:t xml:space="preserve"> </w:t>
        </w:r>
        <w:r w:rsidR="00D8395E">
          <w:t>ОБЩИН</w:t>
        </w:r>
        <w:r w:rsidR="00D8395E" w:rsidRPr="00387364">
          <w:t xml:space="preserve">, </w:t>
        </w:r>
        <w:r w:rsidR="00D8395E">
          <w:t>ИМЕЮЩИХ</w:t>
        </w:r>
        <w:r w:rsidR="00D8395E" w:rsidRPr="00387364">
          <w:t xml:space="preserve"> </w:t>
        </w:r>
        <w:r w:rsidR="00D8395E">
          <w:t>ЗНАЧЕНИЕ</w:t>
        </w:r>
        <w:r w:rsidR="00D8395E" w:rsidRPr="00387364">
          <w:t xml:space="preserve"> </w:t>
        </w:r>
        <w:r w:rsidR="00D8395E">
          <w:t>ДЛЯ</w:t>
        </w:r>
        <w:r w:rsidR="00D8395E" w:rsidRPr="00387364">
          <w:t xml:space="preserve"> </w:t>
        </w:r>
        <w:r w:rsidR="00D8395E">
          <w:t>СОХРАНЕНИЯ</w:t>
        </w:r>
        <w:r w:rsidR="00D8395E" w:rsidRPr="00387364">
          <w:t xml:space="preserve"> </w:t>
        </w:r>
        <w:r w:rsidR="00D8395E">
          <w:t>И</w:t>
        </w:r>
        <w:r w:rsidR="00D8395E" w:rsidRPr="00387364">
          <w:t xml:space="preserve"> </w:t>
        </w:r>
        <w:r w:rsidR="00D8395E">
          <w:t>УСТОЙЧИВОГО</w:t>
        </w:r>
        <w:r w:rsidR="00D8395E" w:rsidRPr="00387364">
          <w:t xml:space="preserve"> </w:t>
        </w:r>
        <w:r w:rsidR="00D8395E">
          <w:t>ИСПОЛЬЗОВАНИЯ</w:t>
        </w:r>
        <w:r w:rsidR="00D8395E" w:rsidRPr="00387364">
          <w:t xml:space="preserve"> </w:t>
        </w:r>
        <w:r w:rsidR="00D8395E">
          <w:t>БИОРАЗНООБРАЗИЯ</w:t>
        </w:r>
        <w:r w:rsidR="00B21CBE" w:rsidRPr="00140350">
          <w:rPr>
            <w:caps/>
            <w:webHidden/>
          </w:rPr>
          <w:tab/>
        </w:r>
        <w:r w:rsidR="00B21CBE" w:rsidRPr="00140350">
          <w:rPr>
            <w:caps/>
            <w:webHidden/>
          </w:rPr>
          <w:fldChar w:fldCharType="begin"/>
        </w:r>
        <w:r w:rsidR="00B21CBE" w:rsidRPr="00140350">
          <w:rPr>
            <w:caps/>
            <w:webHidden/>
          </w:rPr>
          <w:instrText xml:space="preserve"> PAGEREF _Toc180595071 \h </w:instrText>
        </w:r>
        <w:r w:rsidR="00B21CBE" w:rsidRPr="00140350">
          <w:rPr>
            <w:caps/>
            <w:webHidden/>
          </w:rPr>
        </w:r>
        <w:r w:rsidR="00B21CBE" w:rsidRPr="00140350">
          <w:rPr>
            <w:caps/>
            <w:webHidden/>
          </w:rPr>
          <w:fldChar w:fldCharType="separate"/>
        </w:r>
        <w:r w:rsidR="006A68C0">
          <w:rPr>
            <w:caps/>
            <w:webHidden/>
          </w:rPr>
          <w:t>35</w:t>
        </w:r>
        <w:r w:rsidR="00B21CBE" w:rsidRPr="00140350">
          <w:rPr>
            <w:caps/>
            <w:webHidden/>
          </w:rPr>
          <w:fldChar w:fldCharType="end"/>
        </w:r>
      </w:hyperlink>
    </w:p>
    <w:p w:rsidR="00B21CBE" w:rsidRPr="00447960" w:rsidRDefault="00447960" w:rsidP="009411C3">
      <w:pPr>
        <w:pStyle w:val="10"/>
        <w:ind w:hanging="447"/>
        <w:rPr>
          <w:caps/>
        </w:rPr>
      </w:pPr>
      <w:r w:rsidRPr="00447960">
        <w:rPr>
          <w:caps/>
        </w:rPr>
        <w:t>А.</w:t>
      </w:r>
      <w:r w:rsidRPr="00447960">
        <w:t xml:space="preserve"> </w:t>
      </w:r>
      <w:r>
        <w:tab/>
      </w:r>
      <w:r w:rsidRPr="00447960">
        <w:t>Сводный</w:t>
      </w:r>
      <w:r w:rsidRPr="00447960">
        <w:rPr>
          <w:caps/>
        </w:rPr>
        <w:t xml:space="preserve"> </w:t>
      </w:r>
      <w:r w:rsidRPr="00447960">
        <w:t>доклад</w:t>
      </w:r>
      <w:r w:rsidRPr="00447960">
        <w:rPr>
          <w:caps/>
        </w:rPr>
        <w:t xml:space="preserve"> </w:t>
      </w:r>
      <w:r w:rsidRPr="00447960">
        <w:t>о</w:t>
      </w:r>
      <w:r w:rsidRPr="00447960">
        <w:rPr>
          <w:caps/>
        </w:rPr>
        <w:t xml:space="preserve"> </w:t>
      </w:r>
      <w:r w:rsidRPr="00447960">
        <w:t>положении</w:t>
      </w:r>
      <w:r w:rsidRPr="00447960">
        <w:rPr>
          <w:caps/>
        </w:rPr>
        <w:t xml:space="preserve"> </w:t>
      </w:r>
      <w:r w:rsidRPr="00447960">
        <w:t>дел</w:t>
      </w:r>
      <w:r w:rsidRPr="00447960">
        <w:rPr>
          <w:caps/>
        </w:rPr>
        <w:t xml:space="preserve"> </w:t>
      </w:r>
      <w:r w:rsidRPr="00447960">
        <w:t>и</w:t>
      </w:r>
      <w:r w:rsidRPr="00447960">
        <w:rPr>
          <w:caps/>
        </w:rPr>
        <w:t xml:space="preserve"> </w:t>
      </w:r>
      <w:r w:rsidRPr="00447960">
        <w:t>тенденциях</w:t>
      </w:r>
      <w:r w:rsidRPr="00447960">
        <w:rPr>
          <w:caps/>
        </w:rPr>
        <w:t xml:space="preserve"> </w:t>
      </w:r>
      <w:r w:rsidRPr="00447960">
        <w:t>в</w:t>
      </w:r>
      <w:r w:rsidRPr="00447960">
        <w:rPr>
          <w:caps/>
        </w:rPr>
        <w:t xml:space="preserve"> </w:t>
      </w:r>
      <w:r w:rsidRPr="00447960">
        <w:t>области</w:t>
      </w:r>
      <w:r w:rsidRPr="00447960">
        <w:rPr>
          <w:caps/>
        </w:rPr>
        <w:t xml:space="preserve"> </w:t>
      </w:r>
      <w:r w:rsidRPr="00447960">
        <w:t>знаний</w:t>
      </w:r>
      <w:r w:rsidRPr="00447960">
        <w:rPr>
          <w:caps/>
        </w:rPr>
        <w:t xml:space="preserve">, </w:t>
      </w:r>
      <w:r w:rsidRPr="00447960">
        <w:t>нововведений</w:t>
      </w:r>
      <w:r w:rsidRPr="00447960">
        <w:rPr>
          <w:caps/>
        </w:rPr>
        <w:t xml:space="preserve"> </w:t>
      </w:r>
      <w:r w:rsidRPr="00447960">
        <w:t>и</w:t>
      </w:r>
      <w:r w:rsidRPr="00447960">
        <w:rPr>
          <w:caps/>
        </w:rPr>
        <w:t xml:space="preserve"> </w:t>
      </w:r>
      <w:r w:rsidRPr="00447960">
        <w:t>практики</w:t>
      </w:r>
      <w:r w:rsidRPr="00447960">
        <w:rPr>
          <w:caps/>
        </w:rPr>
        <w:t xml:space="preserve"> </w:t>
      </w:r>
      <w:r w:rsidRPr="00447960">
        <w:t>коренных</w:t>
      </w:r>
      <w:r w:rsidRPr="00447960">
        <w:rPr>
          <w:caps/>
        </w:rPr>
        <w:t xml:space="preserve"> </w:t>
      </w:r>
      <w:r w:rsidRPr="00447960">
        <w:t>и</w:t>
      </w:r>
      <w:r w:rsidRPr="00447960">
        <w:rPr>
          <w:caps/>
        </w:rPr>
        <w:t xml:space="preserve"> </w:t>
      </w:r>
      <w:r w:rsidRPr="00447960">
        <w:t>местных</w:t>
      </w:r>
      <w:r w:rsidRPr="00447960">
        <w:rPr>
          <w:caps/>
        </w:rPr>
        <w:t xml:space="preserve"> </w:t>
      </w:r>
      <w:r w:rsidRPr="00447960">
        <w:t>общин</w:t>
      </w:r>
      <w:r w:rsidRPr="00447960">
        <w:rPr>
          <w:caps/>
        </w:rPr>
        <w:t xml:space="preserve">, </w:t>
      </w:r>
      <w:r w:rsidRPr="00447960">
        <w:t>имеющих</w:t>
      </w:r>
      <w:r w:rsidRPr="00447960">
        <w:rPr>
          <w:caps/>
        </w:rPr>
        <w:t xml:space="preserve"> </w:t>
      </w:r>
      <w:r w:rsidRPr="00447960">
        <w:t>значение</w:t>
      </w:r>
      <w:r w:rsidRPr="00447960">
        <w:rPr>
          <w:caps/>
        </w:rPr>
        <w:t xml:space="preserve"> </w:t>
      </w:r>
      <w:r w:rsidRPr="00447960">
        <w:t>для</w:t>
      </w:r>
      <w:r w:rsidRPr="00447960">
        <w:rPr>
          <w:caps/>
        </w:rPr>
        <w:t xml:space="preserve"> </w:t>
      </w:r>
      <w:r w:rsidRPr="00447960">
        <w:t>сохранения</w:t>
      </w:r>
      <w:r w:rsidRPr="00447960">
        <w:rPr>
          <w:caps/>
        </w:rPr>
        <w:t xml:space="preserve"> </w:t>
      </w:r>
      <w:r w:rsidRPr="00447960">
        <w:t>и</w:t>
      </w:r>
      <w:r w:rsidRPr="00447960">
        <w:rPr>
          <w:caps/>
        </w:rPr>
        <w:t xml:space="preserve"> </w:t>
      </w:r>
      <w:r w:rsidRPr="00447960">
        <w:t>устойчивого</w:t>
      </w:r>
      <w:r w:rsidRPr="00447960">
        <w:rPr>
          <w:caps/>
        </w:rPr>
        <w:t xml:space="preserve"> </w:t>
      </w:r>
      <w:r w:rsidRPr="00447960">
        <w:t>использования</w:t>
      </w:r>
      <w:r w:rsidRPr="00447960">
        <w:rPr>
          <w:caps/>
        </w:rPr>
        <w:t xml:space="preserve"> :  </w:t>
      </w:r>
      <w:r w:rsidRPr="00447960">
        <w:t>i</w:t>
      </w:r>
      <w:r w:rsidRPr="00447960">
        <w:rPr>
          <w:caps/>
        </w:rPr>
        <w:t>)</w:t>
      </w:r>
      <w:r w:rsidRPr="00447960">
        <w:t>пересмотренные варианты региональных докладов</w:t>
      </w:r>
      <w:r w:rsidRPr="00447960">
        <w:rPr>
          <w:caps/>
        </w:rPr>
        <w:t xml:space="preserve"> –</w:t>
      </w:r>
      <w:r w:rsidRPr="00447960">
        <w:t xml:space="preserve"> выявление препятствий сохранению традиционных знаний</w:t>
      </w:r>
      <w:r w:rsidRPr="00447960">
        <w:rPr>
          <w:caps/>
        </w:rPr>
        <w:t xml:space="preserve">; </w:t>
      </w:r>
      <w:r w:rsidRPr="00447960">
        <w:t>ii</w:t>
      </w:r>
      <w:r w:rsidRPr="00447960">
        <w:rPr>
          <w:caps/>
        </w:rPr>
        <w:t xml:space="preserve">) </w:t>
      </w:r>
      <w:r w:rsidRPr="00447960">
        <w:t>коренные и местные общины чрезвычайно уязвимые к изменению климата</w:t>
      </w:r>
      <w:r w:rsidRPr="00447960">
        <w:rPr>
          <w:caps/>
        </w:rPr>
        <w:t xml:space="preserve">; </w:t>
      </w:r>
      <w:r w:rsidRPr="00447960">
        <w:t>iii</w:t>
      </w:r>
      <w:r w:rsidRPr="00447960">
        <w:rPr>
          <w:caps/>
        </w:rPr>
        <w:t xml:space="preserve">) </w:t>
      </w:r>
      <w:r w:rsidRPr="00447960">
        <w:t>защита прав коренных и местных общин, живущих в добровольной изоляции</w:t>
      </w:r>
      <w:r w:rsidR="0037002D">
        <w:tab/>
      </w:r>
      <w:r>
        <w:t>………..34</w:t>
      </w:r>
    </w:p>
    <w:p w:rsidR="00B21CBE" w:rsidRPr="00445E54" w:rsidRDefault="00445E54" w:rsidP="009411C3">
      <w:pPr>
        <w:pStyle w:val="10"/>
        <w:ind w:hanging="447"/>
        <w:rPr>
          <w:caps/>
          <w:sz w:val="24"/>
        </w:rPr>
      </w:pPr>
      <w:r w:rsidRPr="00447960">
        <w:rPr>
          <w:caps/>
        </w:rPr>
        <w:t>В.</w:t>
      </w:r>
      <w:r w:rsidRPr="00445E54">
        <w:t xml:space="preserve"> </w:t>
      </w:r>
      <w:r>
        <w:tab/>
      </w:r>
      <w:r w:rsidRPr="00445E54">
        <w:t>Соображения, касающиеся разработки руководящих принципов документирования традиционных знаний</w:t>
      </w:r>
      <w:r w:rsidR="0037002D">
        <w:tab/>
      </w:r>
      <w:r>
        <w:t>……………………………….…35</w:t>
      </w:r>
    </w:p>
    <w:p w:rsidR="00B21CBE" w:rsidRPr="00140350" w:rsidRDefault="00EC755B" w:rsidP="00371DC8">
      <w:pPr>
        <w:pStyle w:val="10"/>
        <w:rPr>
          <w:caps/>
          <w:sz w:val="24"/>
          <w:lang w:val="en-US"/>
        </w:rPr>
      </w:pPr>
      <w:hyperlink w:anchor="_Toc180595074" w:history="1">
        <w:r w:rsidR="00B21CBE" w:rsidRPr="00140350">
          <w:rPr>
            <w:rStyle w:val="ab"/>
            <w:caps/>
            <w:u w:val="none"/>
          </w:rPr>
          <w:t>5/3.</w:t>
        </w:r>
        <w:r w:rsidR="00B21CBE" w:rsidRPr="00140350">
          <w:rPr>
            <w:caps/>
            <w:sz w:val="24"/>
            <w:lang w:val="en-US"/>
          </w:rPr>
          <w:tab/>
        </w:r>
        <w:r w:rsidR="00D8395E" w:rsidRPr="00545FAC">
          <w:t>ПЛАН</w:t>
        </w:r>
        <w:r w:rsidR="00D8395E" w:rsidRPr="00A37D35">
          <w:t xml:space="preserve"> </w:t>
        </w:r>
        <w:r w:rsidR="00D8395E" w:rsidRPr="00545FAC">
          <w:t>ДЕЙСТВИЙ</w:t>
        </w:r>
        <w:r w:rsidR="00D8395E" w:rsidRPr="00A37D35">
          <w:t xml:space="preserve"> </w:t>
        </w:r>
        <w:r w:rsidR="00D8395E" w:rsidRPr="00545FAC">
          <w:t>ПО</w:t>
        </w:r>
        <w:r w:rsidR="00D8395E" w:rsidRPr="00A37D35">
          <w:t xml:space="preserve"> </w:t>
        </w:r>
        <w:r w:rsidR="00D8395E" w:rsidRPr="00545FAC">
          <w:t>СОХРАНЕНИЮ</w:t>
        </w:r>
        <w:r w:rsidR="00D8395E" w:rsidRPr="00A37D35">
          <w:t xml:space="preserve"> </w:t>
        </w:r>
        <w:r w:rsidR="00D8395E" w:rsidRPr="00545FAC">
          <w:t>ТРАДИЦИОННЫХ</w:t>
        </w:r>
        <w:r w:rsidR="00D8395E" w:rsidRPr="00A37D35">
          <w:t xml:space="preserve"> </w:t>
        </w:r>
        <w:r w:rsidR="00D8395E" w:rsidRPr="00545FAC">
          <w:t>ЗНАНИЙ</w:t>
        </w:r>
        <w:r w:rsidR="00D8395E" w:rsidRPr="00A37D35">
          <w:t xml:space="preserve">: </w:t>
        </w:r>
        <w:r w:rsidR="00D8395E" w:rsidRPr="00545FAC">
          <w:t>МЕРЫ</w:t>
        </w:r>
        <w:r w:rsidR="00D8395E" w:rsidRPr="00A37D35">
          <w:t xml:space="preserve"> </w:t>
        </w:r>
        <w:r w:rsidR="00D8395E" w:rsidRPr="00545FAC">
          <w:t>И</w:t>
        </w:r>
        <w:r w:rsidR="00D8395E" w:rsidRPr="00A37D35">
          <w:t xml:space="preserve"> </w:t>
        </w:r>
        <w:r w:rsidR="00D8395E" w:rsidRPr="00545FAC">
          <w:t>МЕХАНИЗМЫ</w:t>
        </w:r>
        <w:r w:rsidR="00D8395E" w:rsidRPr="00A37D35">
          <w:t xml:space="preserve"> </w:t>
        </w:r>
        <w:r w:rsidR="00D8395E" w:rsidRPr="00545FAC">
          <w:t>ДЛЯ</w:t>
        </w:r>
        <w:r w:rsidR="00D8395E" w:rsidRPr="00A37D35">
          <w:t xml:space="preserve"> </w:t>
        </w:r>
        <w:r w:rsidR="00D8395E" w:rsidRPr="00545FAC">
          <w:t>УСТРАНЕНИЯ</w:t>
        </w:r>
        <w:r w:rsidR="00D8395E" w:rsidRPr="00A37D35">
          <w:t xml:space="preserve"> </w:t>
        </w:r>
        <w:r w:rsidR="00D8395E" w:rsidRPr="00545FAC">
          <w:t>ПЕРВОПРИЧИН</w:t>
        </w:r>
        <w:r w:rsidR="00D8395E" w:rsidRPr="00A37D35">
          <w:t xml:space="preserve"> </w:t>
        </w:r>
        <w:r w:rsidR="00D8395E" w:rsidRPr="00545FAC">
          <w:t>УПАДКА</w:t>
        </w:r>
        <w:r w:rsidR="00D8395E" w:rsidRPr="00A37D35">
          <w:t xml:space="preserve"> </w:t>
        </w:r>
        <w:r w:rsidR="00D8395E" w:rsidRPr="00545FAC">
          <w:t>ТРАДИЦИОННЫХ</w:t>
        </w:r>
        <w:r w:rsidR="00D8395E" w:rsidRPr="00A37D35">
          <w:t xml:space="preserve"> </w:t>
        </w:r>
        <w:r w:rsidR="00D8395E" w:rsidRPr="00545FAC">
          <w:t>ЗНАНИЙ</w:t>
        </w:r>
        <w:r w:rsidR="00B21CBE" w:rsidRPr="00140350">
          <w:rPr>
            <w:caps/>
            <w:webHidden/>
          </w:rPr>
          <w:tab/>
        </w:r>
        <w:r w:rsidR="00B21CBE" w:rsidRPr="00140350">
          <w:rPr>
            <w:webHidden/>
          </w:rPr>
          <w:fldChar w:fldCharType="begin"/>
        </w:r>
        <w:r w:rsidR="00B21CBE" w:rsidRPr="00140350">
          <w:rPr>
            <w:webHidden/>
          </w:rPr>
          <w:instrText xml:space="preserve"> PAGEREF _Toc180595074 \h </w:instrText>
        </w:r>
        <w:r w:rsidR="00B21CBE" w:rsidRPr="00140350">
          <w:rPr>
            <w:webHidden/>
          </w:rPr>
        </w:r>
        <w:r w:rsidR="00B21CBE" w:rsidRPr="00140350">
          <w:rPr>
            <w:webHidden/>
          </w:rPr>
          <w:fldChar w:fldCharType="separate"/>
        </w:r>
        <w:r w:rsidR="006A68C0">
          <w:rPr>
            <w:webHidden/>
          </w:rPr>
          <w:t>38</w:t>
        </w:r>
        <w:r w:rsidR="00B21CBE" w:rsidRPr="00140350">
          <w:rPr>
            <w:webHidden/>
          </w:rPr>
          <w:fldChar w:fldCharType="end"/>
        </w:r>
      </w:hyperlink>
    </w:p>
    <w:p w:rsidR="00B21CBE" w:rsidRPr="00140350" w:rsidRDefault="00EC755B" w:rsidP="00371DC8">
      <w:pPr>
        <w:pStyle w:val="10"/>
        <w:rPr>
          <w:caps/>
          <w:sz w:val="24"/>
          <w:lang w:val="en-US"/>
        </w:rPr>
      </w:pPr>
      <w:hyperlink w:anchor="_Toc180595076" w:history="1">
        <w:r w:rsidR="00B21CBE" w:rsidRPr="00140350">
          <w:rPr>
            <w:rStyle w:val="ab"/>
            <w:caps/>
            <w:u w:val="none"/>
          </w:rPr>
          <w:t>5/4.</w:t>
        </w:r>
        <w:r w:rsidR="00B21CBE" w:rsidRPr="00140350">
          <w:rPr>
            <w:caps/>
            <w:sz w:val="24"/>
            <w:lang w:val="en-US"/>
          </w:rPr>
          <w:tab/>
        </w:r>
        <w:r w:rsidR="00D8395E">
          <w:t>МЕХАНИЗМЫ</w:t>
        </w:r>
        <w:r w:rsidR="00D8395E" w:rsidRPr="00BA5F1E">
          <w:t xml:space="preserve"> </w:t>
        </w:r>
        <w:r w:rsidR="00D8395E">
          <w:t>ОБЩЕСТВЕННОГО</w:t>
        </w:r>
        <w:r w:rsidR="00D8395E" w:rsidRPr="00BA5F1E">
          <w:t xml:space="preserve"> </w:t>
        </w:r>
        <w:r w:rsidR="00D8395E">
          <w:t>УЧАСТИЯ</w:t>
        </w:r>
        <w:r w:rsidR="00D8395E" w:rsidRPr="00BA5F1E">
          <w:t xml:space="preserve"> </w:t>
        </w:r>
        <w:r w:rsidR="00D8395E">
          <w:t>КОРЕННЫХ</w:t>
        </w:r>
        <w:r w:rsidR="00D8395E" w:rsidRPr="00BA5F1E">
          <w:t xml:space="preserve"> </w:t>
        </w:r>
        <w:r w:rsidR="00D8395E">
          <w:t>И</w:t>
        </w:r>
        <w:r w:rsidR="00D8395E" w:rsidRPr="00BA5F1E">
          <w:t xml:space="preserve"> </w:t>
        </w:r>
        <w:r w:rsidR="00D8395E">
          <w:t>МЕСТНЫХ</w:t>
        </w:r>
        <w:r w:rsidR="00D8395E" w:rsidRPr="00BA5F1E">
          <w:t xml:space="preserve"> </w:t>
        </w:r>
        <w:r w:rsidR="00D8395E">
          <w:t>ОБЩИН</w:t>
        </w:r>
        <w:r w:rsidR="00D8395E" w:rsidRPr="00BA5F1E">
          <w:t xml:space="preserve"> </w:t>
        </w:r>
        <w:r w:rsidR="00D8395E">
          <w:t>В</w:t>
        </w:r>
        <w:r w:rsidR="00D8395E" w:rsidRPr="00BA5F1E">
          <w:t xml:space="preserve"> </w:t>
        </w:r>
        <w:r w:rsidR="00D8395E">
          <w:t>РАБОТЕ</w:t>
        </w:r>
        <w:r w:rsidR="00D8395E" w:rsidRPr="00BA5F1E">
          <w:t xml:space="preserve"> </w:t>
        </w:r>
        <w:r w:rsidR="00D8395E">
          <w:t>КОНВЕНЦИИ</w:t>
        </w:r>
        <w:r w:rsidR="00B21CBE" w:rsidRPr="00140350">
          <w:rPr>
            <w:caps/>
            <w:webHidden/>
          </w:rPr>
          <w:tab/>
        </w:r>
        <w:r w:rsidR="00B21CBE" w:rsidRPr="00140350">
          <w:rPr>
            <w:webHidden/>
          </w:rPr>
          <w:fldChar w:fldCharType="begin"/>
        </w:r>
        <w:r w:rsidR="00B21CBE" w:rsidRPr="00140350">
          <w:rPr>
            <w:webHidden/>
          </w:rPr>
          <w:instrText xml:space="preserve"> PAGEREF _Toc180595076 \h </w:instrText>
        </w:r>
        <w:r w:rsidR="00B21CBE" w:rsidRPr="00140350">
          <w:rPr>
            <w:webHidden/>
          </w:rPr>
        </w:r>
        <w:r w:rsidR="00B21CBE" w:rsidRPr="00140350">
          <w:rPr>
            <w:webHidden/>
          </w:rPr>
          <w:fldChar w:fldCharType="separate"/>
        </w:r>
        <w:r w:rsidR="006A68C0">
          <w:rPr>
            <w:webHidden/>
          </w:rPr>
          <w:t>40</w:t>
        </w:r>
        <w:r w:rsidR="00B21CBE" w:rsidRPr="00140350">
          <w:rPr>
            <w:webHidden/>
          </w:rPr>
          <w:fldChar w:fldCharType="end"/>
        </w:r>
      </w:hyperlink>
    </w:p>
    <w:p w:rsidR="00B21CBE" w:rsidRPr="00140350" w:rsidRDefault="00EC755B" w:rsidP="00371DC8">
      <w:pPr>
        <w:pStyle w:val="10"/>
        <w:rPr>
          <w:caps/>
          <w:sz w:val="24"/>
          <w:lang w:val="en-US"/>
        </w:rPr>
      </w:pPr>
      <w:hyperlink w:anchor="_Toc180595077" w:history="1">
        <w:r w:rsidR="00B21CBE" w:rsidRPr="00140350">
          <w:rPr>
            <w:rStyle w:val="ab"/>
            <w:caps/>
            <w:u w:val="none"/>
          </w:rPr>
          <w:t>5/5.</w:t>
        </w:r>
        <w:r w:rsidR="00B21CBE" w:rsidRPr="00140350">
          <w:rPr>
            <w:caps/>
            <w:sz w:val="24"/>
            <w:lang w:val="en-US"/>
          </w:rPr>
          <w:tab/>
        </w:r>
        <w:r w:rsidR="00D8395E" w:rsidRPr="002B630D">
          <w:t>РАЗРАБОТКА</w:t>
        </w:r>
        <w:r w:rsidR="00D8395E" w:rsidRPr="00951EF8">
          <w:rPr>
            <w:lang w:val="en-CA"/>
          </w:rPr>
          <w:t xml:space="preserve"> </w:t>
        </w:r>
        <w:r w:rsidR="00D8395E" w:rsidRPr="002B630D">
          <w:t>ЭЛЕМЕНТОВ</w:t>
        </w:r>
        <w:r w:rsidR="00D8395E" w:rsidRPr="00951EF8">
          <w:rPr>
            <w:lang w:val="en-CA"/>
          </w:rPr>
          <w:t xml:space="preserve"> </w:t>
        </w:r>
        <w:r w:rsidR="00D8395E" w:rsidRPr="002B630D">
          <w:t>СИСТЕМ</w:t>
        </w:r>
        <w:r w:rsidR="00D8395E" w:rsidRPr="00951EF8">
          <w:rPr>
            <w:lang w:val="en-CA"/>
          </w:rPr>
          <w:t xml:space="preserve"> </w:t>
        </w:r>
        <w:r w:rsidR="00D8395E" w:rsidRPr="002B630D">
          <w:t>SUI</w:t>
        </w:r>
        <w:r w:rsidR="00D8395E" w:rsidRPr="00951EF8">
          <w:rPr>
            <w:lang w:val="en-CA"/>
          </w:rPr>
          <w:t xml:space="preserve"> </w:t>
        </w:r>
        <w:r w:rsidR="00D8395E" w:rsidRPr="002B630D">
          <w:t>GENERIS</w:t>
        </w:r>
        <w:r w:rsidR="00D8395E" w:rsidRPr="00951EF8">
          <w:rPr>
            <w:lang w:val="en-CA"/>
          </w:rPr>
          <w:t xml:space="preserve"> </w:t>
        </w:r>
        <w:r w:rsidR="00D8395E" w:rsidRPr="002B630D">
          <w:t>ПО</w:t>
        </w:r>
        <w:r w:rsidR="00D8395E" w:rsidRPr="00951EF8">
          <w:rPr>
            <w:lang w:val="en-CA"/>
          </w:rPr>
          <w:t xml:space="preserve"> </w:t>
        </w:r>
        <w:r w:rsidR="00D8395E" w:rsidRPr="002B630D">
          <w:t>ОХРАНЕ</w:t>
        </w:r>
        <w:r w:rsidR="00D8395E" w:rsidRPr="00951EF8">
          <w:rPr>
            <w:lang w:val="en-CA"/>
          </w:rPr>
          <w:t xml:space="preserve"> </w:t>
        </w:r>
        <w:r w:rsidR="00D8395E" w:rsidRPr="002B630D">
          <w:t>ТРАДИЦИОННЫХ</w:t>
        </w:r>
        <w:r w:rsidR="00D8395E" w:rsidRPr="00951EF8">
          <w:rPr>
            <w:lang w:val="en-CA"/>
          </w:rPr>
          <w:t xml:space="preserve"> </w:t>
        </w:r>
        <w:r w:rsidR="00D8395E" w:rsidRPr="002B630D">
          <w:t>ЗНАНИЙ</w:t>
        </w:r>
        <w:r w:rsidR="00D8395E" w:rsidRPr="00951EF8">
          <w:rPr>
            <w:lang w:val="en-CA"/>
          </w:rPr>
          <w:t xml:space="preserve">, </w:t>
        </w:r>
        <w:r w:rsidR="00D8395E" w:rsidRPr="002B630D">
          <w:t>НОВОВВЕДЕНИЙ</w:t>
        </w:r>
        <w:r w:rsidR="00D8395E" w:rsidRPr="00951EF8">
          <w:rPr>
            <w:lang w:val="en-CA"/>
          </w:rPr>
          <w:t xml:space="preserve"> </w:t>
        </w:r>
        <w:r w:rsidR="00D8395E" w:rsidRPr="002B630D">
          <w:t>И</w:t>
        </w:r>
        <w:r w:rsidR="00D8395E" w:rsidRPr="00951EF8">
          <w:rPr>
            <w:lang w:val="en-CA"/>
          </w:rPr>
          <w:t xml:space="preserve"> </w:t>
        </w:r>
        <w:r w:rsidR="00D8395E" w:rsidRPr="002B630D">
          <w:t>ПРАКТИКИ</w:t>
        </w:r>
        <w:r w:rsidR="00B21CBE" w:rsidRPr="00140350">
          <w:rPr>
            <w:caps/>
            <w:webHidden/>
          </w:rPr>
          <w:tab/>
        </w:r>
        <w:r w:rsidR="00B21CBE" w:rsidRPr="00140350">
          <w:rPr>
            <w:webHidden/>
          </w:rPr>
          <w:fldChar w:fldCharType="begin"/>
        </w:r>
        <w:r w:rsidR="00B21CBE" w:rsidRPr="00140350">
          <w:rPr>
            <w:webHidden/>
          </w:rPr>
          <w:instrText xml:space="preserve"> PAGEREF _Toc180595077 \h </w:instrText>
        </w:r>
        <w:r w:rsidR="00B21CBE" w:rsidRPr="00140350">
          <w:rPr>
            <w:webHidden/>
          </w:rPr>
        </w:r>
        <w:r w:rsidR="00B21CBE" w:rsidRPr="00140350">
          <w:rPr>
            <w:webHidden/>
          </w:rPr>
          <w:fldChar w:fldCharType="separate"/>
        </w:r>
        <w:r w:rsidR="006A68C0">
          <w:rPr>
            <w:webHidden/>
          </w:rPr>
          <w:t>42</w:t>
        </w:r>
        <w:r w:rsidR="00B21CBE" w:rsidRPr="00140350">
          <w:rPr>
            <w:webHidden/>
          </w:rPr>
          <w:fldChar w:fldCharType="end"/>
        </w:r>
      </w:hyperlink>
    </w:p>
    <w:p w:rsidR="00B21CBE" w:rsidRPr="00140350" w:rsidRDefault="00EC755B" w:rsidP="00371DC8">
      <w:pPr>
        <w:pStyle w:val="10"/>
        <w:rPr>
          <w:caps/>
          <w:sz w:val="24"/>
          <w:lang w:val="en-US"/>
        </w:rPr>
      </w:pPr>
      <w:hyperlink w:anchor="_Toc180595078" w:history="1">
        <w:r w:rsidR="00B21CBE" w:rsidRPr="00140350">
          <w:rPr>
            <w:rStyle w:val="ab"/>
            <w:caps/>
            <w:u w:val="none"/>
          </w:rPr>
          <w:t>5/6.</w:t>
        </w:r>
        <w:r w:rsidR="00B21CBE" w:rsidRPr="00140350">
          <w:rPr>
            <w:caps/>
            <w:sz w:val="24"/>
            <w:lang w:val="en-US"/>
          </w:rPr>
          <w:tab/>
        </w:r>
        <w:r w:rsidR="00D8395E">
          <w:t>ЭЛЕМЕНТЫ</w:t>
        </w:r>
        <w:r w:rsidR="00D8395E" w:rsidRPr="00445382">
          <w:t xml:space="preserve"> </w:t>
        </w:r>
        <w:r w:rsidR="00D8395E">
          <w:t>КОДЕКСА</w:t>
        </w:r>
        <w:r w:rsidR="00D8395E" w:rsidRPr="00445382">
          <w:t xml:space="preserve"> </w:t>
        </w:r>
        <w:r w:rsidR="00D8395E">
          <w:t>ЭТИЧЕСКОГО</w:t>
        </w:r>
        <w:r w:rsidR="00D8395E" w:rsidRPr="00445382">
          <w:t xml:space="preserve"> </w:t>
        </w:r>
        <w:r w:rsidR="00D8395E">
          <w:t>ПОВЕДЕНИЯ</w:t>
        </w:r>
        <w:r w:rsidR="00B21CBE" w:rsidRPr="00140350">
          <w:rPr>
            <w:caps/>
            <w:webHidden/>
          </w:rPr>
          <w:tab/>
        </w:r>
        <w:r w:rsidR="00B21CBE" w:rsidRPr="00140350">
          <w:rPr>
            <w:webHidden/>
          </w:rPr>
          <w:fldChar w:fldCharType="begin"/>
        </w:r>
        <w:r w:rsidR="00B21CBE" w:rsidRPr="00140350">
          <w:rPr>
            <w:webHidden/>
          </w:rPr>
          <w:instrText xml:space="preserve"> PAGEREF _Toc180595078 \h </w:instrText>
        </w:r>
        <w:r w:rsidR="00B21CBE" w:rsidRPr="00140350">
          <w:rPr>
            <w:webHidden/>
          </w:rPr>
        </w:r>
        <w:r w:rsidR="00B21CBE" w:rsidRPr="00140350">
          <w:rPr>
            <w:webHidden/>
          </w:rPr>
          <w:fldChar w:fldCharType="separate"/>
        </w:r>
        <w:r w:rsidR="006A68C0">
          <w:rPr>
            <w:webHidden/>
          </w:rPr>
          <w:t>43</w:t>
        </w:r>
        <w:r w:rsidR="00B21CBE" w:rsidRPr="00140350">
          <w:rPr>
            <w:webHidden/>
          </w:rPr>
          <w:fldChar w:fldCharType="end"/>
        </w:r>
      </w:hyperlink>
    </w:p>
    <w:p w:rsidR="00B21CBE" w:rsidRPr="00140350" w:rsidRDefault="00EC755B" w:rsidP="00371DC8">
      <w:pPr>
        <w:pStyle w:val="10"/>
        <w:rPr>
          <w:caps/>
          <w:sz w:val="24"/>
          <w:lang w:val="en-US"/>
        </w:rPr>
      </w:pPr>
      <w:hyperlink w:anchor="_Toc180595080" w:history="1">
        <w:r w:rsidR="00B21CBE" w:rsidRPr="00140350">
          <w:rPr>
            <w:rStyle w:val="ab"/>
            <w:caps/>
            <w:u w:val="none"/>
          </w:rPr>
          <w:t>5/7.</w:t>
        </w:r>
        <w:r w:rsidR="00B21CBE" w:rsidRPr="00140350">
          <w:rPr>
            <w:caps/>
            <w:sz w:val="24"/>
            <w:lang w:val="en-US"/>
          </w:rPr>
          <w:tab/>
        </w:r>
        <w:r w:rsidR="00D8395E" w:rsidRPr="00FC63AB">
          <w:t>ИНДИКАТОРЫ ДЛЯ ОЦЕНКИ РЕЗУЛЬТАТОВ ОСУЩЕСТВЛЕНИЯ ЦЕЛИ В ОБЛАСТИ СОХРАНЕНИЯ БИОРАЗНООБРАЗИЯ, НАМЕЧЕННОЙ НА 2010 ГОД: ПОЛОЖЕНИЕ ДЕЛ С ТРАДИЦИОННЫМИ ЗНАНИЯМИ, НОВОВВЕДЕНИЯМИ И ПРАКТИКОЙ</w:t>
        </w:r>
        <w:r w:rsidR="00B21CBE" w:rsidRPr="00140350">
          <w:rPr>
            <w:caps/>
            <w:webHidden/>
          </w:rPr>
          <w:tab/>
        </w:r>
        <w:r w:rsidR="00B21CBE" w:rsidRPr="00140350">
          <w:rPr>
            <w:webHidden/>
          </w:rPr>
          <w:fldChar w:fldCharType="begin"/>
        </w:r>
        <w:r w:rsidR="00B21CBE" w:rsidRPr="00140350">
          <w:rPr>
            <w:webHidden/>
          </w:rPr>
          <w:instrText xml:space="preserve"> PAGEREF _Toc180595080 \h </w:instrText>
        </w:r>
        <w:r w:rsidR="00B21CBE" w:rsidRPr="00140350">
          <w:rPr>
            <w:webHidden/>
          </w:rPr>
        </w:r>
        <w:r w:rsidR="00B21CBE" w:rsidRPr="00140350">
          <w:rPr>
            <w:webHidden/>
          </w:rPr>
          <w:fldChar w:fldCharType="separate"/>
        </w:r>
        <w:r w:rsidR="006A68C0">
          <w:rPr>
            <w:webHidden/>
          </w:rPr>
          <w:t>55</w:t>
        </w:r>
        <w:r w:rsidR="00B21CBE" w:rsidRPr="00140350">
          <w:rPr>
            <w:webHidden/>
          </w:rPr>
          <w:fldChar w:fldCharType="end"/>
        </w:r>
      </w:hyperlink>
    </w:p>
    <w:p w:rsidR="00B21CBE" w:rsidRPr="00140350" w:rsidRDefault="00EC755B" w:rsidP="00371DC8">
      <w:pPr>
        <w:pStyle w:val="10"/>
        <w:rPr>
          <w:caps/>
          <w:sz w:val="24"/>
          <w:lang w:val="en-US"/>
        </w:rPr>
      </w:pPr>
      <w:hyperlink w:anchor="_Toc180595081" w:history="1">
        <w:r w:rsidR="00B21CBE" w:rsidRPr="00140350">
          <w:rPr>
            <w:rStyle w:val="ab"/>
            <w:caps/>
            <w:u w:val="none"/>
          </w:rPr>
          <w:t>5/8.</w:t>
        </w:r>
        <w:r w:rsidR="00B21CBE" w:rsidRPr="00140350">
          <w:rPr>
            <w:caps/>
            <w:sz w:val="24"/>
            <w:lang w:val="en-US"/>
          </w:rPr>
          <w:tab/>
        </w:r>
        <w:r w:rsidR="00D8395E">
          <w:t>Р</w:t>
        </w:r>
        <w:r w:rsidR="00D8395E" w:rsidRPr="004427A3">
          <w:t xml:space="preserve">ЕКОМЕНДАЦИИ ПОСТОЯННОГО ФОРУМА </w:t>
        </w:r>
        <w:r w:rsidR="00D8395E">
          <w:t xml:space="preserve">ОРГАНИЗАЦИИ ОБЪЕДИНЕННЫХ НАЦИЙ </w:t>
        </w:r>
        <w:r w:rsidR="00D8395E" w:rsidRPr="004427A3">
          <w:t>ПО ВОПРОСАМ КОРЕННЫХ НАРОДОВ</w:t>
        </w:r>
        <w:r w:rsidR="00B21CBE" w:rsidRPr="00140350">
          <w:rPr>
            <w:caps/>
            <w:webHidden/>
          </w:rPr>
          <w:tab/>
        </w:r>
        <w:r w:rsidR="00B21CBE" w:rsidRPr="00140350">
          <w:rPr>
            <w:webHidden/>
          </w:rPr>
          <w:fldChar w:fldCharType="begin"/>
        </w:r>
        <w:r w:rsidR="00B21CBE" w:rsidRPr="00140350">
          <w:rPr>
            <w:webHidden/>
          </w:rPr>
          <w:instrText xml:space="preserve"> PAGEREF _Toc180595081 \h </w:instrText>
        </w:r>
        <w:r w:rsidR="00B21CBE" w:rsidRPr="00140350">
          <w:rPr>
            <w:webHidden/>
          </w:rPr>
        </w:r>
        <w:r w:rsidR="00B21CBE" w:rsidRPr="00140350">
          <w:rPr>
            <w:webHidden/>
          </w:rPr>
          <w:fldChar w:fldCharType="separate"/>
        </w:r>
        <w:r w:rsidR="006A68C0">
          <w:rPr>
            <w:webHidden/>
          </w:rPr>
          <w:t>57</w:t>
        </w:r>
        <w:r w:rsidR="00B21CBE" w:rsidRPr="00140350">
          <w:rPr>
            <w:webHidden/>
          </w:rPr>
          <w:fldChar w:fldCharType="end"/>
        </w:r>
      </w:hyperlink>
    </w:p>
    <w:p w:rsidR="00B21CBE" w:rsidRPr="00837D4A" w:rsidRDefault="00B21CBE" w:rsidP="00B21CBE">
      <w:pPr>
        <w:spacing w:before="120" w:after="120"/>
      </w:pPr>
      <w:r w:rsidRPr="00140350">
        <w:fldChar w:fldCharType="end"/>
      </w:r>
    </w:p>
    <w:p w:rsidR="00B21CBE" w:rsidRDefault="00B21CBE" w:rsidP="00B21CBE">
      <w:pPr>
        <w:pStyle w:val="Heading2multiline"/>
      </w:pPr>
      <w:r>
        <w:br w:type="page"/>
      </w:r>
    </w:p>
    <w:p w:rsidR="00B21CBE" w:rsidRPr="00300DA4" w:rsidRDefault="00B21CBE" w:rsidP="00B21CBE">
      <w:pPr>
        <w:pStyle w:val="Heading2multiline"/>
        <w:rPr>
          <w:lang w:val="ru-RU"/>
        </w:rPr>
      </w:pPr>
      <w:bookmarkStart w:id="15" w:name="_Toc180595070"/>
      <w:r w:rsidRPr="00C7278B">
        <w:rPr>
          <w:lang w:val="ru-RU"/>
        </w:rPr>
        <w:t>5/1.</w:t>
      </w:r>
      <w:r w:rsidRPr="00C7278B">
        <w:rPr>
          <w:lang w:val="ru-RU"/>
        </w:rPr>
        <w:tab/>
      </w:r>
      <w:r w:rsidR="00300DA4" w:rsidRPr="00013336">
        <w:rPr>
          <w:szCs w:val="22"/>
          <w:lang w:val="ru-RU"/>
        </w:rPr>
        <w:t>Доклад</w:t>
      </w:r>
      <w:r w:rsidR="00300DA4" w:rsidRPr="00300DA4">
        <w:rPr>
          <w:szCs w:val="22"/>
          <w:lang w:val="ru-RU"/>
        </w:rPr>
        <w:t xml:space="preserve"> </w:t>
      </w:r>
      <w:r w:rsidR="00300DA4" w:rsidRPr="00013336">
        <w:rPr>
          <w:szCs w:val="22"/>
          <w:lang w:val="ru-RU"/>
        </w:rPr>
        <w:t>о</w:t>
      </w:r>
      <w:r w:rsidR="00300DA4" w:rsidRPr="00300DA4">
        <w:rPr>
          <w:szCs w:val="22"/>
          <w:lang w:val="ru-RU"/>
        </w:rPr>
        <w:t xml:space="preserve"> </w:t>
      </w:r>
      <w:r w:rsidR="00300DA4" w:rsidRPr="00013336">
        <w:rPr>
          <w:szCs w:val="22"/>
          <w:lang w:val="ru-RU"/>
        </w:rPr>
        <w:t>результатах</w:t>
      </w:r>
      <w:r w:rsidR="00300DA4" w:rsidRPr="00300DA4">
        <w:rPr>
          <w:szCs w:val="22"/>
          <w:lang w:val="ru-RU"/>
        </w:rPr>
        <w:t xml:space="preserve"> </w:t>
      </w:r>
      <w:r w:rsidR="00300DA4" w:rsidRPr="00013336">
        <w:rPr>
          <w:szCs w:val="22"/>
          <w:lang w:val="ru-RU"/>
        </w:rPr>
        <w:t>реализации</w:t>
      </w:r>
      <w:r w:rsidR="00300DA4" w:rsidRPr="00300DA4">
        <w:rPr>
          <w:szCs w:val="22"/>
          <w:lang w:val="ru-RU"/>
        </w:rPr>
        <w:t xml:space="preserve"> </w:t>
      </w:r>
      <w:r w:rsidR="00300DA4" w:rsidRPr="00013336">
        <w:rPr>
          <w:szCs w:val="22"/>
          <w:lang w:val="ru-RU"/>
        </w:rPr>
        <w:t>программы</w:t>
      </w:r>
      <w:r w:rsidR="00300DA4" w:rsidRPr="00300DA4">
        <w:rPr>
          <w:szCs w:val="22"/>
          <w:lang w:val="ru-RU"/>
        </w:rPr>
        <w:t xml:space="preserve"> </w:t>
      </w:r>
      <w:r w:rsidR="00300DA4" w:rsidRPr="00013336">
        <w:rPr>
          <w:szCs w:val="22"/>
          <w:lang w:val="ru-RU"/>
        </w:rPr>
        <w:t>работы</w:t>
      </w:r>
      <w:r w:rsidR="00300DA4" w:rsidRPr="00300DA4">
        <w:rPr>
          <w:szCs w:val="22"/>
          <w:lang w:val="ru-RU"/>
        </w:rPr>
        <w:t xml:space="preserve"> </w:t>
      </w:r>
      <w:r w:rsidR="00300DA4" w:rsidRPr="00013336">
        <w:rPr>
          <w:szCs w:val="22"/>
          <w:lang w:val="ru-RU"/>
        </w:rPr>
        <w:t>по</w:t>
      </w:r>
      <w:r w:rsidR="00300DA4" w:rsidRPr="00300DA4">
        <w:rPr>
          <w:szCs w:val="22"/>
          <w:lang w:val="ru-RU"/>
        </w:rPr>
        <w:t xml:space="preserve"> </w:t>
      </w:r>
      <w:r w:rsidR="00300DA4" w:rsidRPr="00013336">
        <w:rPr>
          <w:szCs w:val="22"/>
          <w:lang w:val="ru-RU"/>
        </w:rPr>
        <w:t>осуществлению</w:t>
      </w:r>
      <w:r w:rsidR="00300DA4" w:rsidRPr="00300DA4">
        <w:rPr>
          <w:szCs w:val="22"/>
          <w:lang w:val="ru-RU"/>
        </w:rPr>
        <w:t xml:space="preserve"> </w:t>
      </w:r>
      <w:r w:rsidR="00300DA4" w:rsidRPr="00013336">
        <w:rPr>
          <w:szCs w:val="22"/>
          <w:lang w:val="ru-RU"/>
        </w:rPr>
        <w:t>статьи</w:t>
      </w:r>
      <w:r w:rsidR="00300DA4" w:rsidRPr="00300DA4">
        <w:rPr>
          <w:szCs w:val="22"/>
          <w:lang w:val="ru-RU"/>
        </w:rPr>
        <w:t xml:space="preserve"> 8</w:t>
      </w:r>
      <w:r w:rsidR="00300DA4">
        <w:rPr>
          <w:rFonts w:ascii="Times New Roman Bold" w:hAnsi="Times New Roman Bold"/>
        </w:rPr>
        <w:t>j</w:t>
      </w:r>
      <w:r w:rsidR="00300DA4" w:rsidRPr="00300DA4">
        <w:rPr>
          <w:lang w:val="ru-RU"/>
        </w:rPr>
        <w:t>)</w:t>
      </w:r>
      <w:r w:rsidR="00300DA4" w:rsidRPr="00013336">
        <w:rPr>
          <w:szCs w:val="22"/>
        </w:rPr>
        <w:t> </w:t>
      </w:r>
      <w:r w:rsidR="00300DA4" w:rsidRPr="00013336">
        <w:rPr>
          <w:szCs w:val="22"/>
          <w:lang w:val="ru-RU"/>
        </w:rPr>
        <w:t>и</w:t>
      </w:r>
      <w:r w:rsidR="00300DA4" w:rsidRPr="00300DA4">
        <w:rPr>
          <w:szCs w:val="22"/>
          <w:lang w:val="ru-RU"/>
        </w:rPr>
        <w:t xml:space="preserve"> </w:t>
      </w:r>
      <w:r w:rsidR="00300DA4" w:rsidRPr="00013336">
        <w:rPr>
          <w:szCs w:val="22"/>
          <w:lang w:val="ru-RU"/>
        </w:rPr>
        <w:t>соответствующих</w:t>
      </w:r>
      <w:r w:rsidR="00300DA4" w:rsidRPr="00300DA4">
        <w:rPr>
          <w:szCs w:val="22"/>
          <w:lang w:val="ru-RU"/>
        </w:rPr>
        <w:t xml:space="preserve"> </w:t>
      </w:r>
      <w:r w:rsidR="00300DA4" w:rsidRPr="00013336">
        <w:rPr>
          <w:szCs w:val="22"/>
          <w:lang w:val="ru-RU"/>
        </w:rPr>
        <w:t>положений</w:t>
      </w:r>
      <w:r w:rsidR="00300DA4" w:rsidRPr="00300DA4">
        <w:rPr>
          <w:szCs w:val="22"/>
          <w:lang w:val="ru-RU"/>
        </w:rPr>
        <w:t xml:space="preserve"> </w:t>
      </w:r>
      <w:r w:rsidR="00300DA4" w:rsidRPr="00013336">
        <w:rPr>
          <w:szCs w:val="22"/>
          <w:lang w:val="ru-RU"/>
        </w:rPr>
        <w:t>Конвенции</w:t>
      </w:r>
      <w:r w:rsidR="00300DA4" w:rsidRPr="00300DA4">
        <w:rPr>
          <w:lang w:val="ru-RU"/>
        </w:rPr>
        <w:t xml:space="preserve"> </w:t>
      </w:r>
      <w:bookmarkEnd w:id="15"/>
    </w:p>
    <w:p w:rsidR="00300DA4" w:rsidRDefault="00300DA4" w:rsidP="00300DA4">
      <w:pPr>
        <w:pStyle w:val="Para1"/>
        <w:numPr>
          <w:ilvl w:val="0"/>
          <w:numId w:val="0"/>
        </w:numPr>
        <w:spacing w:after="0"/>
        <w:ind w:firstLine="720"/>
        <w:rPr>
          <w:lang w:val="ru-RU"/>
        </w:rPr>
      </w:pPr>
      <w:r w:rsidRPr="00A73F1B">
        <w:rPr>
          <w:i/>
          <w:lang w:val="ru-RU"/>
        </w:rPr>
        <w:t>Специальная рабочая группа открытого состава по осуществлению статьи 8</w:t>
      </w:r>
      <w:r w:rsidRPr="00A73F1B">
        <w:rPr>
          <w:i/>
          <w:lang w:val="en-CA"/>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00FD39BD" w:rsidRPr="00FD39BD">
        <w:rPr>
          <w:lang w:val="ru-RU"/>
        </w:rPr>
        <w:t xml:space="preserve"> </w:t>
      </w:r>
      <w:r w:rsidR="00FD39BD" w:rsidRPr="00FD39BD">
        <w:rPr>
          <w:i/>
          <w:lang w:val="ru-RU"/>
        </w:rPr>
        <w:t>в соответствии с приводимым ниже текстом</w:t>
      </w:r>
      <w:r>
        <w:rPr>
          <w:lang w:val="ru-RU"/>
        </w:rPr>
        <w:t xml:space="preserve">: </w:t>
      </w:r>
    </w:p>
    <w:p w:rsidR="00FD39BD" w:rsidRDefault="00FD39BD" w:rsidP="00300DA4">
      <w:pPr>
        <w:pStyle w:val="Para1"/>
        <w:numPr>
          <w:ilvl w:val="0"/>
          <w:numId w:val="0"/>
        </w:numPr>
        <w:spacing w:after="0"/>
        <w:ind w:firstLine="720"/>
        <w:rPr>
          <w:i/>
          <w:szCs w:val="22"/>
          <w:lang w:val="ru-RU"/>
        </w:rPr>
      </w:pPr>
    </w:p>
    <w:p w:rsidR="00FD39BD" w:rsidRPr="00A73F1B" w:rsidRDefault="00FD39BD" w:rsidP="00300DA4">
      <w:pPr>
        <w:pStyle w:val="Para1"/>
        <w:numPr>
          <w:ilvl w:val="0"/>
          <w:numId w:val="0"/>
        </w:numPr>
        <w:spacing w:after="0"/>
        <w:ind w:firstLine="720"/>
        <w:rPr>
          <w:i/>
          <w:szCs w:val="22"/>
          <w:lang w:val="ru-RU"/>
        </w:rPr>
      </w:pPr>
      <w:r>
        <w:rPr>
          <w:i/>
          <w:szCs w:val="22"/>
          <w:lang w:val="ru-RU"/>
        </w:rPr>
        <w:t xml:space="preserve">Конференция Сторон </w:t>
      </w:r>
    </w:p>
    <w:p w:rsidR="00300DA4" w:rsidRPr="00694529" w:rsidRDefault="00300DA4" w:rsidP="00300DA4">
      <w:pPr>
        <w:pStyle w:val="a7"/>
        <w:rPr>
          <w:lang w:val="ru-RU"/>
        </w:rPr>
      </w:pPr>
      <w:r w:rsidRPr="00A73F1B">
        <w:rPr>
          <w:lang w:val="ru-RU"/>
        </w:rPr>
        <w:t xml:space="preserve"> </w:t>
      </w:r>
      <w:r w:rsidR="00C04686">
        <w:rPr>
          <w:lang w:val="ru-RU"/>
        </w:rPr>
        <w:t>1.</w:t>
      </w:r>
      <w:r w:rsidRPr="00694529">
        <w:rPr>
          <w:lang w:val="ru-RU"/>
        </w:rPr>
        <w:tab/>
      </w:r>
      <w:r w:rsidRPr="00694529">
        <w:rPr>
          <w:i/>
          <w:lang w:val="ru-RU"/>
        </w:rPr>
        <w:t>призывает</w:t>
      </w:r>
      <w:r w:rsidRPr="00694529">
        <w:rPr>
          <w:lang w:val="ru-RU"/>
        </w:rPr>
        <w:t xml:space="preserve"> </w:t>
      </w:r>
      <w:r>
        <w:rPr>
          <w:lang w:val="ru-RU"/>
        </w:rPr>
        <w:t>добиваться</w:t>
      </w:r>
      <w:r w:rsidRPr="00694529">
        <w:rPr>
          <w:lang w:val="ru-RU"/>
        </w:rPr>
        <w:t xml:space="preserve"> </w:t>
      </w:r>
      <w:r>
        <w:rPr>
          <w:lang w:val="ru-RU"/>
        </w:rPr>
        <w:t>дальнейшего</w:t>
      </w:r>
      <w:r w:rsidRPr="00694529">
        <w:rPr>
          <w:lang w:val="ru-RU"/>
        </w:rPr>
        <w:t xml:space="preserve"> </w:t>
      </w:r>
      <w:r>
        <w:rPr>
          <w:lang w:val="ru-RU"/>
        </w:rPr>
        <w:t>прогресса</w:t>
      </w:r>
      <w:r w:rsidRPr="00694529">
        <w:rPr>
          <w:lang w:val="ru-RU"/>
        </w:rPr>
        <w:t xml:space="preserve"> </w:t>
      </w:r>
      <w:r>
        <w:rPr>
          <w:lang w:val="ru-RU"/>
        </w:rPr>
        <w:t>в</w:t>
      </w:r>
      <w:r w:rsidRPr="00694529">
        <w:rPr>
          <w:lang w:val="ru-RU"/>
        </w:rPr>
        <w:t xml:space="preserve"> </w:t>
      </w:r>
      <w:r>
        <w:rPr>
          <w:lang w:val="ru-RU"/>
        </w:rPr>
        <w:t>деятельности</w:t>
      </w:r>
      <w:r w:rsidRPr="00694529">
        <w:rPr>
          <w:lang w:val="ru-RU"/>
        </w:rPr>
        <w:t xml:space="preserve"> </w:t>
      </w:r>
      <w:r>
        <w:rPr>
          <w:lang w:val="ru-RU"/>
        </w:rPr>
        <w:t>по</w:t>
      </w:r>
      <w:r w:rsidRPr="00694529">
        <w:rPr>
          <w:lang w:val="ru-RU"/>
        </w:rPr>
        <w:t xml:space="preserve"> </w:t>
      </w:r>
      <w:r>
        <w:rPr>
          <w:lang w:val="ru-RU"/>
        </w:rPr>
        <w:t>включению</w:t>
      </w:r>
      <w:r w:rsidRPr="00694529">
        <w:rPr>
          <w:lang w:val="ru-RU"/>
        </w:rPr>
        <w:t xml:space="preserve"> </w:t>
      </w:r>
      <w:r>
        <w:rPr>
          <w:lang w:val="ru-RU"/>
        </w:rPr>
        <w:t>целей</w:t>
      </w:r>
      <w:r w:rsidRPr="00694529">
        <w:rPr>
          <w:lang w:val="ru-RU"/>
        </w:rPr>
        <w:t xml:space="preserve"> </w:t>
      </w:r>
      <w:r>
        <w:rPr>
          <w:lang w:val="ru-RU"/>
        </w:rPr>
        <w:t>статьи</w:t>
      </w:r>
      <w:r w:rsidRPr="00694529">
        <w:rPr>
          <w:lang w:val="ru-RU"/>
        </w:rPr>
        <w:t xml:space="preserve"> 8</w:t>
      </w:r>
      <w:r>
        <w:t>j</w:t>
      </w:r>
      <w:r w:rsidRPr="00694529">
        <w:rPr>
          <w:lang w:val="ru-RU"/>
        </w:rPr>
        <w:t xml:space="preserve">) </w:t>
      </w:r>
      <w:r>
        <w:rPr>
          <w:lang w:val="ru-RU"/>
        </w:rPr>
        <w:t>и</w:t>
      </w:r>
      <w:r w:rsidRPr="00694529">
        <w:rPr>
          <w:lang w:val="ru-RU"/>
        </w:rPr>
        <w:t xml:space="preserve"> </w:t>
      </w:r>
      <w:r>
        <w:rPr>
          <w:lang w:val="ru-RU"/>
        </w:rPr>
        <w:t>соответствующих</w:t>
      </w:r>
      <w:r w:rsidRPr="00694529">
        <w:rPr>
          <w:lang w:val="ru-RU"/>
        </w:rPr>
        <w:t xml:space="preserve"> </w:t>
      </w:r>
      <w:r>
        <w:rPr>
          <w:lang w:val="ru-RU"/>
        </w:rPr>
        <w:t>положений</w:t>
      </w:r>
      <w:r w:rsidRPr="00694529">
        <w:rPr>
          <w:lang w:val="ru-RU"/>
        </w:rPr>
        <w:t xml:space="preserve"> </w:t>
      </w:r>
      <w:r>
        <w:rPr>
          <w:lang w:val="ru-RU"/>
        </w:rPr>
        <w:t>Конвенции</w:t>
      </w:r>
      <w:r w:rsidRPr="00694529">
        <w:rPr>
          <w:lang w:val="ru-RU"/>
        </w:rPr>
        <w:t xml:space="preserve">, </w:t>
      </w:r>
      <w:r>
        <w:rPr>
          <w:lang w:val="ru-RU"/>
        </w:rPr>
        <w:t>в том числе статьи</w:t>
      </w:r>
      <w:r w:rsidRPr="00694529">
        <w:rPr>
          <w:lang w:val="ru-RU"/>
        </w:rPr>
        <w:t xml:space="preserve"> 10</w:t>
      </w:r>
      <w:r>
        <w:t>c</w:t>
      </w:r>
      <w:r w:rsidRPr="00694529">
        <w:rPr>
          <w:lang w:val="ru-RU"/>
        </w:rPr>
        <w:t xml:space="preserve">), </w:t>
      </w:r>
      <w:r w:rsidR="00C04686">
        <w:rPr>
          <w:lang w:val="ru-RU"/>
        </w:rPr>
        <w:t xml:space="preserve">пункта 2 статьи </w:t>
      </w:r>
      <w:r w:rsidRPr="00F663E2">
        <w:rPr>
          <w:lang w:val="ru-RU"/>
        </w:rPr>
        <w:t>17</w:t>
      </w:r>
      <w:r w:rsidR="00C04686">
        <w:rPr>
          <w:lang w:val="ru-RU"/>
        </w:rPr>
        <w:t xml:space="preserve"> и пункта 4 статьи </w:t>
      </w:r>
      <w:r w:rsidRPr="00F663E2">
        <w:rPr>
          <w:lang w:val="ru-RU"/>
        </w:rPr>
        <w:t xml:space="preserve">18, </w:t>
      </w:r>
      <w:r>
        <w:rPr>
          <w:lang w:val="ru-RU"/>
        </w:rPr>
        <w:t>в</w:t>
      </w:r>
      <w:r w:rsidRPr="00694529">
        <w:rPr>
          <w:lang w:val="ru-RU"/>
        </w:rPr>
        <w:t xml:space="preserve"> </w:t>
      </w:r>
      <w:r>
        <w:rPr>
          <w:lang w:val="ru-RU"/>
        </w:rPr>
        <w:t>тематические</w:t>
      </w:r>
      <w:r w:rsidRPr="00694529">
        <w:rPr>
          <w:lang w:val="ru-RU"/>
        </w:rPr>
        <w:t xml:space="preserve"> </w:t>
      </w:r>
      <w:r>
        <w:rPr>
          <w:lang w:val="ru-RU"/>
        </w:rPr>
        <w:t>программы</w:t>
      </w:r>
      <w:r w:rsidRPr="00694529">
        <w:rPr>
          <w:lang w:val="ru-RU"/>
        </w:rPr>
        <w:t xml:space="preserve"> </w:t>
      </w:r>
      <w:r>
        <w:rPr>
          <w:lang w:val="ru-RU"/>
        </w:rPr>
        <w:t>в</w:t>
      </w:r>
      <w:r w:rsidRPr="00694529">
        <w:rPr>
          <w:lang w:val="ru-RU"/>
        </w:rPr>
        <w:t xml:space="preserve"> </w:t>
      </w:r>
      <w:r>
        <w:rPr>
          <w:lang w:val="ru-RU"/>
        </w:rPr>
        <w:t>рамках</w:t>
      </w:r>
      <w:r w:rsidRPr="00694529">
        <w:rPr>
          <w:lang w:val="ru-RU"/>
        </w:rPr>
        <w:t xml:space="preserve"> </w:t>
      </w:r>
      <w:r>
        <w:rPr>
          <w:lang w:val="ru-RU"/>
        </w:rPr>
        <w:t>Конвенции</w:t>
      </w:r>
      <w:r w:rsidRPr="00694529">
        <w:rPr>
          <w:lang w:val="ru-RU"/>
        </w:rPr>
        <w:t xml:space="preserve"> </w:t>
      </w:r>
      <w:r>
        <w:rPr>
          <w:lang w:val="ru-RU"/>
        </w:rPr>
        <w:t>и</w:t>
      </w:r>
      <w:r w:rsidRPr="00694529">
        <w:rPr>
          <w:lang w:val="ru-RU"/>
        </w:rPr>
        <w:t xml:space="preserve"> </w:t>
      </w:r>
      <w:r>
        <w:rPr>
          <w:lang w:val="ru-RU"/>
        </w:rPr>
        <w:t>в</w:t>
      </w:r>
      <w:r w:rsidRPr="00694529">
        <w:rPr>
          <w:lang w:val="ru-RU"/>
        </w:rPr>
        <w:t xml:space="preserve"> </w:t>
      </w:r>
      <w:r>
        <w:rPr>
          <w:lang w:val="ru-RU"/>
        </w:rPr>
        <w:t>другие</w:t>
      </w:r>
      <w:r w:rsidRPr="00694529">
        <w:rPr>
          <w:lang w:val="ru-RU"/>
        </w:rPr>
        <w:t xml:space="preserve"> </w:t>
      </w:r>
      <w:r>
        <w:rPr>
          <w:lang w:val="ru-RU"/>
        </w:rPr>
        <w:t>важные</w:t>
      </w:r>
      <w:r w:rsidRPr="00694529">
        <w:rPr>
          <w:lang w:val="ru-RU"/>
        </w:rPr>
        <w:t xml:space="preserve"> </w:t>
      </w:r>
      <w:r>
        <w:rPr>
          <w:lang w:val="ru-RU"/>
        </w:rPr>
        <w:t>научные</w:t>
      </w:r>
      <w:r w:rsidRPr="00694529">
        <w:rPr>
          <w:lang w:val="ru-RU"/>
        </w:rPr>
        <w:t xml:space="preserve"> </w:t>
      </w:r>
      <w:r>
        <w:rPr>
          <w:lang w:val="ru-RU"/>
        </w:rPr>
        <w:t>и</w:t>
      </w:r>
      <w:r w:rsidRPr="00694529">
        <w:rPr>
          <w:lang w:val="ru-RU"/>
        </w:rPr>
        <w:t xml:space="preserve"> </w:t>
      </w:r>
      <w:r>
        <w:rPr>
          <w:lang w:val="ru-RU"/>
        </w:rPr>
        <w:t>межсекторальные вопросы</w:t>
      </w:r>
      <w:r w:rsidRPr="00694529">
        <w:rPr>
          <w:lang w:val="ru-RU"/>
        </w:rPr>
        <w:t xml:space="preserve"> </w:t>
      </w:r>
      <w:r>
        <w:rPr>
          <w:lang w:val="ru-RU"/>
        </w:rPr>
        <w:t>и</w:t>
      </w:r>
      <w:r w:rsidRPr="00694529">
        <w:rPr>
          <w:lang w:val="ru-RU"/>
        </w:rPr>
        <w:t xml:space="preserve"> </w:t>
      </w:r>
      <w:r>
        <w:rPr>
          <w:lang w:val="ru-RU"/>
        </w:rPr>
        <w:t>отмечает</w:t>
      </w:r>
      <w:r w:rsidRPr="00694529">
        <w:rPr>
          <w:i/>
          <w:lang w:val="ru-RU"/>
        </w:rPr>
        <w:t xml:space="preserve"> </w:t>
      </w:r>
      <w:r>
        <w:rPr>
          <w:lang w:val="ru-RU"/>
        </w:rPr>
        <w:t>достигнутые</w:t>
      </w:r>
      <w:r w:rsidRPr="006C7291">
        <w:rPr>
          <w:lang w:val="ru-RU"/>
        </w:rPr>
        <w:t xml:space="preserve"> </w:t>
      </w:r>
      <w:r>
        <w:rPr>
          <w:lang w:val="ru-RU"/>
        </w:rPr>
        <w:t>результаты</w:t>
      </w:r>
      <w:r w:rsidRPr="006C7291">
        <w:rPr>
          <w:lang w:val="ru-RU"/>
        </w:rPr>
        <w:t xml:space="preserve"> </w:t>
      </w:r>
      <w:r>
        <w:rPr>
          <w:lang w:val="ru-RU"/>
        </w:rPr>
        <w:t>такого включения</w:t>
      </w:r>
      <w:r w:rsidRPr="006C7291">
        <w:rPr>
          <w:lang w:val="ru-RU"/>
        </w:rPr>
        <w:t xml:space="preserve"> </w:t>
      </w:r>
      <w:r>
        <w:rPr>
          <w:lang w:val="ru-RU"/>
        </w:rPr>
        <w:t xml:space="preserve">задач, связанных со статьей </w:t>
      </w:r>
      <w:r w:rsidRPr="00694529">
        <w:rPr>
          <w:lang w:val="ru-RU"/>
        </w:rPr>
        <w:t>8</w:t>
      </w:r>
      <w:r>
        <w:t>j</w:t>
      </w:r>
      <w:r w:rsidRPr="00694529">
        <w:rPr>
          <w:lang w:val="ru-RU"/>
        </w:rPr>
        <w:t>)</w:t>
      </w:r>
      <w:r>
        <w:rPr>
          <w:lang w:val="ru-RU"/>
        </w:rPr>
        <w:t>, отраженные в третьих национальных докладах;</w:t>
      </w:r>
    </w:p>
    <w:p w:rsidR="00300DA4" w:rsidRPr="007A0004" w:rsidRDefault="00300DA4" w:rsidP="00300DA4">
      <w:pPr>
        <w:pStyle w:val="a7"/>
        <w:rPr>
          <w:lang w:val="ru-RU"/>
        </w:rPr>
      </w:pPr>
      <w:r w:rsidRPr="00694529">
        <w:rPr>
          <w:lang w:val="ru-RU"/>
        </w:rPr>
        <w:t xml:space="preserve"> </w:t>
      </w:r>
      <w:r w:rsidR="00C04686">
        <w:rPr>
          <w:lang w:val="ru-RU"/>
        </w:rPr>
        <w:t>2.</w:t>
      </w:r>
      <w:r w:rsidRPr="007A0004">
        <w:rPr>
          <w:lang w:val="ru-RU"/>
        </w:rPr>
        <w:tab/>
      </w:r>
      <w:r w:rsidRPr="004B7A9B">
        <w:rPr>
          <w:i/>
          <w:lang w:val="ru-RU"/>
        </w:rPr>
        <w:t>поруч</w:t>
      </w:r>
      <w:r>
        <w:rPr>
          <w:i/>
          <w:lang w:val="ru-RU"/>
        </w:rPr>
        <w:t>ает</w:t>
      </w:r>
      <w:r w:rsidRPr="00592E9F">
        <w:rPr>
          <w:lang w:val="ru-RU"/>
        </w:rPr>
        <w:t xml:space="preserve"> </w:t>
      </w:r>
      <w:r>
        <w:rPr>
          <w:lang w:val="ru-RU"/>
        </w:rPr>
        <w:t>Исполнительному</w:t>
      </w:r>
      <w:r w:rsidRPr="00592E9F">
        <w:rPr>
          <w:lang w:val="ru-RU"/>
        </w:rPr>
        <w:t xml:space="preserve"> </w:t>
      </w:r>
      <w:r>
        <w:rPr>
          <w:lang w:val="ru-RU"/>
        </w:rPr>
        <w:t>секретарю</w:t>
      </w:r>
      <w:r w:rsidRPr="00592E9F">
        <w:rPr>
          <w:lang w:val="ru-RU"/>
        </w:rPr>
        <w:t xml:space="preserve"> </w:t>
      </w:r>
      <w:r>
        <w:rPr>
          <w:lang w:val="ru-RU"/>
        </w:rPr>
        <w:t>продолжать</w:t>
      </w:r>
      <w:r w:rsidRPr="00592E9F">
        <w:rPr>
          <w:lang w:val="ru-RU"/>
        </w:rPr>
        <w:t xml:space="preserve"> </w:t>
      </w:r>
      <w:r>
        <w:rPr>
          <w:lang w:val="ru-RU"/>
        </w:rPr>
        <w:t>представление</w:t>
      </w:r>
      <w:r w:rsidRPr="00592E9F">
        <w:rPr>
          <w:lang w:val="ru-RU"/>
        </w:rPr>
        <w:t xml:space="preserve"> </w:t>
      </w:r>
      <w:r>
        <w:rPr>
          <w:lang w:val="ru-RU"/>
        </w:rPr>
        <w:t>отчетности</w:t>
      </w:r>
      <w:r w:rsidRPr="00592E9F">
        <w:rPr>
          <w:lang w:val="ru-RU"/>
        </w:rPr>
        <w:t xml:space="preserve"> </w:t>
      </w:r>
      <w:r>
        <w:rPr>
          <w:lang w:val="ru-RU"/>
        </w:rPr>
        <w:t>о</w:t>
      </w:r>
      <w:r w:rsidRPr="00592E9F">
        <w:rPr>
          <w:lang w:val="ru-RU"/>
        </w:rPr>
        <w:t xml:space="preserve"> </w:t>
      </w:r>
      <w:r>
        <w:rPr>
          <w:lang w:val="ru-RU"/>
        </w:rPr>
        <w:t>ходе</w:t>
      </w:r>
      <w:r w:rsidRPr="00592E9F">
        <w:rPr>
          <w:lang w:val="ru-RU"/>
        </w:rPr>
        <w:t xml:space="preserve"> </w:t>
      </w:r>
      <w:r>
        <w:rPr>
          <w:lang w:val="ru-RU"/>
        </w:rPr>
        <w:t>осуществления</w:t>
      </w:r>
      <w:r w:rsidRPr="00592E9F">
        <w:rPr>
          <w:lang w:val="ru-RU"/>
        </w:rPr>
        <w:t xml:space="preserve"> </w:t>
      </w:r>
      <w:r>
        <w:rPr>
          <w:lang w:val="ru-RU"/>
        </w:rPr>
        <w:t>статьи</w:t>
      </w:r>
      <w:r w:rsidRPr="00592E9F">
        <w:rPr>
          <w:lang w:val="ru-RU"/>
        </w:rPr>
        <w:t xml:space="preserve"> 8</w:t>
      </w:r>
      <w:r>
        <w:t>j</w:t>
      </w:r>
      <w:r w:rsidRPr="00592E9F">
        <w:rPr>
          <w:lang w:val="ru-RU"/>
        </w:rPr>
        <w:t xml:space="preserve">) </w:t>
      </w:r>
      <w:r>
        <w:rPr>
          <w:lang w:val="ru-RU"/>
        </w:rPr>
        <w:t>и</w:t>
      </w:r>
      <w:r w:rsidRPr="00592E9F">
        <w:rPr>
          <w:lang w:val="ru-RU"/>
        </w:rPr>
        <w:t xml:space="preserve"> </w:t>
      </w:r>
      <w:r>
        <w:rPr>
          <w:lang w:val="ru-RU"/>
        </w:rPr>
        <w:t>соответствующих</w:t>
      </w:r>
      <w:r w:rsidRPr="00592E9F">
        <w:rPr>
          <w:lang w:val="ru-RU"/>
        </w:rPr>
        <w:t xml:space="preserve"> </w:t>
      </w:r>
      <w:r>
        <w:rPr>
          <w:lang w:val="ru-RU"/>
        </w:rPr>
        <w:t>положений</w:t>
      </w:r>
      <w:r w:rsidRPr="00592E9F">
        <w:rPr>
          <w:lang w:val="ru-RU"/>
        </w:rPr>
        <w:t xml:space="preserve"> </w:t>
      </w:r>
      <w:r>
        <w:rPr>
          <w:lang w:val="ru-RU"/>
        </w:rPr>
        <w:t>Конвенции</w:t>
      </w:r>
      <w:r w:rsidRPr="00592E9F">
        <w:rPr>
          <w:lang w:val="ru-RU"/>
        </w:rPr>
        <w:t xml:space="preserve"> </w:t>
      </w:r>
      <w:r>
        <w:rPr>
          <w:lang w:val="ru-RU"/>
        </w:rPr>
        <w:t>на</w:t>
      </w:r>
      <w:r w:rsidRPr="00592E9F">
        <w:rPr>
          <w:lang w:val="ru-RU"/>
        </w:rPr>
        <w:t xml:space="preserve"> </w:t>
      </w:r>
      <w:r>
        <w:rPr>
          <w:lang w:val="ru-RU"/>
        </w:rPr>
        <w:t>основе</w:t>
      </w:r>
      <w:r w:rsidRPr="00592E9F">
        <w:rPr>
          <w:lang w:val="ru-RU"/>
        </w:rPr>
        <w:t xml:space="preserve"> </w:t>
      </w:r>
      <w:r>
        <w:rPr>
          <w:lang w:val="ru-RU"/>
        </w:rPr>
        <w:t>информации</w:t>
      </w:r>
      <w:r w:rsidRPr="00592E9F">
        <w:rPr>
          <w:lang w:val="ru-RU"/>
        </w:rPr>
        <w:t xml:space="preserve">, </w:t>
      </w:r>
      <w:r>
        <w:rPr>
          <w:lang w:val="ru-RU"/>
        </w:rPr>
        <w:t>приведенной в</w:t>
      </w:r>
      <w:r w:rsidRPr="00592E9F">
        <w:rPr>
          <w:lang w:val="ru-RU"/>
        </w:rPr>
        <w:t xml:space="preserve"> </w:t>
      </w:r>
      <w:r>
        <w:rPr>
          <w:lang w:val="ru-RU"/>
        </w:rPr>
        <w:t>национальных</w:t>
      </w:r>
      <w:r w:rsidRPr="00592E9F">
        <w:rPr>
          <w:lang w:val="ru-RU"/>
        </w:rPr>
        <w:t xml:space="preserve"> </w:t>
      </w:r>
      <w:r>
        <w:rPr>
          <w:lang w:val="ru-RU"/>
        </w:rPr>
        <w:t>докладах</w:t>
      </w:r>
      <w:r w:rsidRPr="00592E9F">
        <w:rPr>
          <w:lang w:val="ru-RU"/>
        </w:rPr>
        <w:t xml:space="preserve">, </w:t>
      </w:r>
      <w:r>
        <w:rPr>
          <w:lang w:val="ru-RU"/>
        </w:rPr>
        <w:t>и</w:t>
      </w:r>
      <w:r w:rsidRPr="00592E9F">
        <w:rPr>
          <w:lang w:val="ru-RU"/>
        </w:rPr>
        <w:t xml:space="preserve"> </w:t>
      </w:r>
      <w:r>
        <w:rPr>
          <w:lang w:val="ru-RU"/>
        </w:rPr>
        <w:t>о</w:t>
      </w:r>
      <w:r w:rsidRPr="00592E9F">
        <w:rPr>
          <w:lang w:val="ru-RU"/>
        </w:rPr>
        <w:t xml:space="preserve"> </w:t>
      </w:r>
      <w:r>
        <w:rPr>
          <w:lang w:val="ru-RU"/>
        </w:rPr>
        <w:t>включении</w:t>
      </w:r>
      <w:r w:rsidRPr="00592E9F">
        <w:rPr>
          <w:lang w:val="ru-RU"/>
        </w:rPr>
        <w:t xml:space="preserve"> </w:t>
      </w:r>
      <w:r>
        <w:rPr>
          <w:lang w:val="ru-RU"/>
        </w:rPr>
        <w:t>соответствующих</w:t>
      </w:r>
      <w:r w:rsidRPr="00592E9F">
        <w:rPr>
          <w:lang w:val="ru-RU"/>
        </w:rPr>
        <w:t xml:space="preserve"> </w:t>
      </w:r>
      <w:r>
        <w:rPr>
          <w:lang w:val="ru-RU"/>
        </w:rPr>
        <w:t>задач</w:t>
      </w:r>
      <w:r w:rsidRPr="00592E9F">
        <w:rPr>
          <w:lang w:val="ru-RU"/>
        </w:rPr>
        <w:t xml:space="preserve"> </w:t>
      </w:r>
      <w:r>
        <w:rPr>
          <w:lang w:val="ru-RU"/>
        </w:rPr>
        <w:t>статьи</w:t>
      </w:r>
      <w:r w:rsidRPr="00592E9F">
        <w:rPr>
          <w:lang w:val="ru-RU"/>
        </w:rPr>
        <w:t xml:space="preserve"> 8</w:t>
      </w:r>
      <w:r>
        <w:t>j</w:t>
      </w:r>
      <w:r w:rsidRPr="00592E9F">
        <w:rPr>
          <w:lang w:val="ru-RU"/>
        </w:rPr>
        <w:t xml:space="preserve">) </w:t>
      </w:r>
      <w:r>
        <w:rPr>
          <w:lang w:val="ru-RU"/>
        </w:rPr>
        <w:t xml:space="preserve">и соответствующих положений Конвенции в тематические области для ее рассмотрения на шестом совещании Специальной межсессионной рабочей группы открытого состава по осуществлению статьи </w:t>
      </w:r>
      <w:r w:rsidRPr="00592E9F">
        <w:rPr>
          <w:lang w:val="ru-RU"/>
        </w:rPr>
        <w:t>8</w:t>
      </w:r>
      <w:r>
        <w:t>j</w:t>
      </w:r>
      <w:r w:rsidRPr="00592E9F">
        <w:rPr>
          <w:lang w:val="ru-RU"/>
        </w:rPr>
        <w:t>)</w:t>
      </w:r>
      <w:r>
        <w:rPr>
          <w:lang w:val="ru-RU"/>
        </w:rPr>
        <w:t xml:space="preserve"> и соответствующих положений Конвенции; </w:t>
      </w:r>
    </w:p>
    <w:p w:rsidR="00300DA4" w:rsidRPr="000E6968" w:rsidRDefault="00C04686" w:rsidP="00300DA4">
      <w:pPr>
        <w:pStyle w:val="a7"/>
        <w:rPr>
          <w:lang w:val="ru-RU"/>
        </w:rPr>
      </w:pPr>
      <w:r>
        <w:rPr>
          <w:lang w:val="ru-RU"/>
        </w:rPr>
        <w:t>3.</w:t>
      </w:r>
      <w:r w:rsidR="00300DA4" w:rsidRPr="000E6968">
        <w:rPr>
          <w:lang w:val="ru-RU"/>
        </w:rPr>
        <w:tab/>
      </w:r>
      <w:r w:rsidR="00300DA4" w:rsidRPr="000E6968">
        <w:rPr>
          <w:bCs/>
          <w:i/>
          <w:szCs w:val="22"/>
          <w:lang w:val="ru-RU"/>
        </w:rPr>
        <w:t>предл</w:t>
      </w:r>
      <w:r w:rsidR="00300DA4">
        <w:rPr>
          <w:bCs/>
          <w:i/>
          <w:szCs w:val="22"/>
          <w:lang w:val="ru-RU"/>
        </w:rPr>
        <w:t xml:space="preserve">агает </w:t>
      </w:r>
      <w:r w:rsidR="00300DA4" w:rsidRPr="000E6968">
        <w:rPr>
          <w:bCs/>
          <w:szCs w:val="22"/>
          <w:lang w:val="ru-RU"/>
        </w:rPr>
        <w:t>Сторонам, и особенно Сторонам, которые не представили еще информацию о реализации программы работы по осуществлению статьи 8</w:t>
      </w:r>
      <w:r w:rsidR="00300DA4" w:rsidRPr="000E6968">
        <w:rPr>
          <w:bCs/>
          <w:szCs w:val="22"/>
        </w:rPr>
        <w:t>j</w:t>
      </w:r>
      <w:r w:rsidR="00300DA4" w:rsidRPr="000E6968">
        <w:rPr>
          <w:bCs/>
          <w:szCs w:val="22"/>
          <w:lang w:val="ru-RU"/>
        </w:rPr>
        <w:t>) и соответствующих положений Конвенции, в том числе информацию об участии коренных и местных общин в деятельности, реализуемой на национальном уровне, сделать это</w:t>
      </w:r>
      <w:r w:rsidR="00300DA4">
        <w:rPr>
          <w:bCs/>
          <w:szCs w:val="22"/>
          <w:lang w:val="ru-RU"/>
        </w:rPr>
        <w:t>, кроме всего прочего,</w:t>
      </w:r>
      <w:r w:rsidR="00300DA4" w:rsidRPr="000E6968">
        <w:rPr>
          <w:bCs/>
          <w:szCs w:val="22"/>
          <w:lang w:val="ru-RU"/>
        </w:rPr>
        <w:t xml:space="preserve"> по возможности путем представления четвертых национальных докладов и ко времени проведения шестого совещания Рабочей группы по осуществлению статьи 8</w:t>
      </w:r>
      <w:r w:rsidR="00300DA4" w:rsidRPr="000E6968">
        <w:rPr>
          <w:bCs/>
          <w:szCs w:val="22"/>
        </w:rPr>
        <w:t>j</w:t>
      </w:r>
      <w:r w:rsidR="00300DA4" w:rsidRPr="000E6968">
        <w:rPr>
          <w:bCs/>
          <w:szCs w:val="22"/>
          <w:lang w:val="ru-RU"/>
        </w:rPr>
        <w:t xml:space="preserve">) и </w:t>
      </w:r>
      <w:r w:rsidR="00300DA4" w:rsidRPr="000E6968">
        <w:rPr>
          <w:bCs/>
          <w:i/>
          <w:szCs w:val="22"/>
          <w:lang w:val="ru-RU"/>
        </w:rPr>
        <w:t>поруч</w:t>
      </w:r>
      <w:r w:rsidR="00300DA4">
        <w:rPr>
          <w:bCs/>
          <w:i/>
          <w:szCs w:val="22"/>
          <w:lang w:val="ru-RU"/>
        </w:rPr>
        <w:t>ает</w:t>
      </w:r>
      <w:r w:rsidR="00300DA4" w:rsidRPr="000E6968">
        <w:rPr>
          <w:bCs/>
          <w:szCs w:val="22"/>
          <w:lang w:val="ru-RU"/>
        </w:rPr>
        <w:t xml:space="preserve"> Исполнительному секретарю </w:t>
      </w:r>
      <w:r w:rsidR="00300DA4">
        <w:rPr>
          <w:bCs/>
          <w:szCs w:val="22"/>
          <w:lang w:val="ru-RU"/>
        </w:rPr>
        <w:t xml:space="preserve">резюмировать и обобщить данную информацию в рамках передовых методов природоохраны и устойчивого использования на национальном, региональном и общинном уровнях и </w:t>
      </w:r>
      <w:r w:rsidR="00300DA4" w:rsidRPr="000E6968">
        <w:rPr>
          <w:bCs/>
          <w:szCs w:val="22"/>
          <w:lang w:val="ru-RU"/>
        </w:rPr>
        <w:t xml:space="preserve">распространить </w:t>
      </w:r>
      <w:r w:rsidR="00300DA4">
        <w:rPr>
          <w:bCs/>
          <w:szCs w:val="22"/>
          <w:lang w:val="ru-RU"/>
        </w:rPr>
        <w:t xml:space="preserve">ее </w:t>
      </w:r>
      <w:r w:rsidR="00300DA4" w:rsidRPr="000E6968">
        <w:rPr>
          <w:bCs/>
          <w:szCs w:val="22"/>
          <w:lang w:val="ru-RU"/>
        </w:rPr>
        <w:t>на шестом совещании Рабочей группы по осуществлению статьи 8</w:t>
      </w:r>
      <w:r w:rsidR="00300DA4" w:rsidRPr="000E6968">
        <w:rPr>
          <w:bCs/>
          <w:szCs w:val="22"/>
        </w:rPr>
        <w:t>j</w:t>
      </w:r>
      <w:r w:rsidR="00300DA4" w:rsidRPr="000E6968">
        <w:rPr>
          <w:bCs/>
          <w:szCs w:val="22"/>
          <w:lang w:val="ru-RU"/>
        </w:rPr>
        <w:t>) и соответствующих положений Конвенции</w:t>
      </w:r>
      <w:r w:rsidR="00300DA4" w:rsidRPr="000E6968">
        <w:rPr>
          <w:lang w:val="ru-RU"/>
        </w:rPr>
        <w:t xml:space="preserve">; </w:t>
      </w:r>
    </w:p>
    <w:p w:rsidR="00300DA4" w:rsidRPr="00BE43C5" w:rsidRDefault="002B3D9B" w:rsidP="00300DA4">
      <w:pPr>
        <w:pStyle w:val="a7"/>
        <w:rPr>
          <w:lang w:val="ru-RU"/>
        </w:rPr>
      </w:pPr>
      <w:r w:rsidRPr="002B3D9B">
        <w:rPr>
          <w:lang w:val="ru-RU"/>
        </w:rPr>
        <w:t>4</w:t>
      </w:r>
      <w:r w:rsidR="00C04686">
        <w:rPr>
          <w:lang w:val="ru-RU"/>
        </w:rPr>
        <w:t>.</w:t>
      </w:r>
      <w:r w:rsidR="00300DA4" w:rsidRPr="00BE43C5">
        <w:rPr>
          <w:lang w:val="ru-RU"/>
        </w:rPr>
        <w:tab/>
      </w:r>
      <w:r w:rsidR="00300DA4" w:rsidRPr="00BE43C5">
        <w:rPr>
          <w:bCs/>
          <w:i/>
          <w:szCs w:val="22"/>
          <w:lang w:val="ru-RU"/>
        </w:rPr>
        <w:t>поруч</w:t>
      </w:r>
      <w:r w:rsidR="00300DA4">
        <w:rPr>
          <w:bCs/>
          <w:i/>
          <w:szCs w:val="22"/>
          <w:lang w:val="ru-RU"/>
        </w:rPr>
        <w:t>ает</w:t>
      </w:r>
      <w:r w:rsidR="00300DA4" w:rsidRPr="00BE43C5">
        <w:rPr>
          <w:bCs/>
          <w:szCs w:val="22"/>
          <w:lang w:val="ru-RU"/>
        </w:rPr>
        <w:t xml:space="preserve"> Исполнительному секретарю продолжать </w:t>
      </w:r>
      <w:r w:rsidR="00300DA4">
        <w:rPr>
          <w:bCs/>
          <w:szCs w:val="22"/>
          <w:lang w:val="ru-RU"/>
        </w:rPr>
        <w:t xml:space="preserve">обобщение тематических исследований, проведение анализа работы, касающейся соответствующих положений, обращая основное внимание на статью 10 с), и представление отчетности о ней, и </w:t>
      </w:r>
      <w:r w:rsidR="00300DA4" w:rsidRPr="00BE43C5">
        <w:rPr>
          <w:bCs/>
          <w:szCs w:val="22"/>
          <w:lang w:val="ru-RU"/>
        </w:rPr>
        <w:t>вын</w:t>
      </w:r>
      <w:r w:rsidR="00300DA4">
        <w:rPr>
          <w:bCs/>
          <w:szCs w:val="22"/>
          <w:lang w:val="ru-RU"/>
        </w:rPr>
        <w:t xml:space="preserve">ести </w:t>
      </w:r>
      <w:r w:rsidR="00300DA4" w:rsidRPr="00BE43C5">
        <w:rPr>
          <w:bCs/>
          <w:szCs w:val="22"/>
          <w:lang w:val="ru-RU"/>
        </w:rPr>
        <w:t>рекомендации шестому совещанию Рабочей</w:t>
      </w:r>
      <w:r w:rsidR="00300DA4" w:rsidRPr="004A4E27">
        <w:rPr>
          <w:bCs/>
          <w:szCs w:val="22"/>
          <w:lang w:val="ru-RU"/>
        </w:rPr>
        <w:t xml:space="preserve"> </w:t>
      </w:r>
      <w:r w:rsidR="00300DA4" w:rsidRPr="00BE43C5">
        <w:rPr>
          <w:bCs/>
          <w:szCs w:val="22"/>
          <w:lang w:val="ru-RU"/>
        </w:rPr>
        <w:t>группы</w:t>
      </w:r>
      <w:r w:rsidR="00300DA4" w:rsidRPr="004A4E27">
        <w:rPr>
          <w:bCs/>
          <w:szCs w:val="22"/>
          <w:lang w:val="ru-RU"/>
        </w:rPr>
        <w:t xml:space="preserve"> </w:t>
      </w:r>
      <w:r w:rsidR="00300DA4" w:rsidRPr="00BE43C5">
        <w:rPr>
          <w:bCs/>
          <w:szCs w:val="22"/>
          <w:lang w:val="ru-RU"/>
        </w:rPr>
        <w:t>о</w:t>
      </w:r>
      <w:r w:rsidR="00300DA4" w:rsidRPr="004A4E27">
        <w:rPr>
          <w:bCs/>
          <w:szCs w:val="22"/>
          <w:lang w:val="ru-RU"/>
        </w:rPr>
        <w:t xml:space="preserve"> </w:t>
      </w:r>
      <w:r w:rsidR="00300DA4" w:rsidRPr="00BE43C5">
        <w:rPr>
          <w:bCs/>
          <w:szCs w:val="22"/>
          <w:lang w:val="ru-RU"/>
        </w:rPr>
        <w:t>способах</w:t>
      </w:r>
      <w:r w:rsidR="00300DA4" w:rsidRPr="004A4E27">
        <w:rPr>
          <w:bCs/>
          <w:szCs w:val="22"/>
          <w:lang w:val="ru-RU"/>
        </w:rPr>
        <w:t xml:space="preserve"> </w:t>
      </w:r>
      <w:r w:rsidR="00300DA4" w:rsidRPr="00BE43C5">
        <w:rPr>
          <w:bCs/>
          <w:szCs w:val="22"/>
          <w:lang w:val="ru-RU"/>
        </w:rPr>
        <w:t>дальнейшего</w:t>
      </w:r>
      <w:r w:rsidR="00300DA4" w:rsidRPr="004A4E27">
        <w:rPr>
          <w:bCs/>
          <w:szCs w:val="22"/>
          <w:lang w:val="ru-RU"/>
        </w:rPr>
        <w:t xml:space="preserve"> </w:t>
      </w:r>
      <w:r w:rsidR="00300DA4" w:rsidRPr="00BE43C5">
        <w:rPr>
          <w:bCs/>
          <w:szCs w:val="22"/>
          <w:lang w:val="ru-RU"/>
        </w:rPr>
        <w:t>развития</w:t>
      </w:r>
      <w:r w:rsidR="00300DA4" w:rsidRPr="004A4E27">
        <w:rPr>
          <w:bCs/>
          <w:szCs w:val="22"/>
          <w:lang w:val="ru-RU"/>
        </w:rPr>
        <w:t xml:space="preserve"> </w:t>
      </w:r>
      <w:r w:rsidR="00300DA4" w:rsidRPr="00BE43C5">
        <w:rPr>
          <w:bCs/>
          <w:szCs w:val="22"/>
          <w:lang w:val="ru-RU"/>
        </w:rPr>
        <w:t>и</w:t>
      </w:r>
      <w:r w:rsidR="00300DA4" w:rsidRPr="004A4E27">
        <w:rPr>
          <w:bCs/>
          <w:szCs w:val="22"/>
          <w:lang w:val="ru-RU"/>
        </w:rPr>
        <w:t xml:space="preserve"> </w:t>
      </w:r>
      <w:r w:rsidR="00300DA4" w:rsidRPr="00BE43C5">
        <w:rPr>
          <w:bCs/>
          <w:szCs w:val="22"/>
          <w:lang w:val="ru-RU"/>
        </w:rPr>
        <w:t>осуществления</w:t>
      </w:r>
      <w:r w:rsidR="00300DA4" w:rsidRPr="004A4E27">
        <w:rPr>
          <w:bCs/>
          <w:szCs w:val="22"/>
          <w:lang w:val="ru-RU"/>
        </w:rPr>
        <w:t xml:space="preserve"> </w:t>
      </w:r>
      <w:r w:rsidR="00300DA4" w:rsidRPr="00BE43C5">
        <w:rPr>
          <w:bCs/>
          <w:szCs w:val="22"/>
          <w:lang w:val="ru-RU"/>
        </w:rPr>
        <w:t>данн</w:t>
      </w:r>
      <w:r w:rsidR="00300DA4">
        <w:rPr>
          <w:bCs/>
          <w:szCs w:val="22"/>
          <w:lang w:val="ru-RU"/>
        </w:rPr>
        <w:t xml:space="preserve">ого </w:t>
      </w:r>
      <w:r w:rsidR="00300DA4" w:rsidRPr="00BE43C5">
        <w:rPr>
          <w:bCs/>
          <w:szCs w:val="22"/>
          <w:lang w:val="ru-RU"/>
        </w:rPr>
        <w:t>соответствующ</w:t>
      </w:r>
      <w:r w:rsidR="00300DA4">
        <w:rPr>
          <w:bCs/>
          <w:szCs w:val="22"/>
          <w:lang w:val="ru-RU"/>
        </w:rPr>
        <w:t>его</w:t>
      </w:r>
      <w:r w:rsidR="00300DA4" w:rsidRPr="004A4E27">
        <w:rPr>
          <w:bCs/>
          <w:szCs w:val="22"/>
          <w:lang w:val="ru-RU"/>
        </w:rPr>
        <w:t xml:space="preserve"> </w:t>
      </w:r>
      <w:r w:rsidR="00300DA4" w:rsidRPr="00BE43C5">
        <w:rPr>
          <w:bCs/>
          <w:szCs w:val="22"/>
          <w:lang w:val="ru-RU"/>
        </w:rPr>
        <w:t>положени</w:t>
      </w:r>
      <w:r w:rsidR="00300DA4">
        <w:rPr>
          <w:bCs/>
          <w:szCs w:val="22"/>
          <w:lang w:val="ru-RU"/>
        </w:rPr>
        <w:t>я</w:t>
      </w:r>
      <w:r w:rsidR="00300DA4" w:rsidRPr="004A4E27">
        <w:rPr>
          <w:bCs/>
          <w:szCs w:val="22"/>
          <w:lang w:val="ru-RU"/>
        </w:rPr>
        <w:t xml:space="preserve"> </w:t>
      </w:r>
      <w:r w:rsidR="00300DA4" w:rsidRPr="00BE43C5">
        <w:rPr>
          <w:bCs/>
          <w:szCs w:val="22"/>
          <w:lang w:val="ru-RU"/>
        </w:rPr>
        <w:t>Конвенции</w:t>
      </w:r>
      <w:r w:rsidR="00300DA4">
        <w:rPr>
          <w:bCs/>
          <w:szCs w:val="22"/>
          <w:lang w:val="ru-RU"/>
        </w:rPr>
        <w:t xml:space="preserve"> в качестве одного из приоритетов</w:t>
      </w:r>
      <w:r w:rsidR="00300DA4" w:rsidRPr="00BE43C5">
        <w:rPr>
          <w:lang w:val="ru-RU"/>
        </w:rPr>
        <w:t>;</w:t>
      </w:r>
    </w:p>
    <w:p w:rsidR="00300DA4" w:rsidRDefault="00AC5970" w:rsidP="00300DA4">
      <w:pPr>
        <w:pStyle w:val="a7"/>
        <w:rPr>
          <w:lang w:val="ru-RU"/>
        </w:rPr>
      </w:pPr>
      <w:r w:rsidRPr="009E67B6">
        <w:rPr>
          <w:lang w:val="ru-RU"/>
        </w:rPr>
        <w:t>[</w:t>
      </w:r>
      <w:r w:rsidR="002B3D9B" w:rsidRPr="002B3D9B">
        <w:rPr>
          <w:lang w:val="ru-RU"/>
        </w:rPr>
        <w:t>5</w:t>
      </w:r>
      <w:r w:rsidR="00C04686">
        <w:rPr>
          <w:lang w:val="ru-RU"/>
        </w:rPr>
        <w:t>.</w:t>
      </w:r>
      <w:r w:rsidR="00300DA4" w:rsidRPr="00AB3D8E">
        <w:rPr>
          <w:lang w:val="ru-RU"/>
        </w:rPr>
        <w:tab/>
      </w:r>
      <w:r w:rsidR="00300DA4" w:rsidRPr="00D57C1C">
        <w:rPr>
          <w:i/>
          <w:iCs w:val="0"/>
          <w:szCs w:val="22"/>
          <w:lang w:val="ru-RU"/>
        </w:rPr>
        <w:t>постанов</w:t>
      </w:r>
      <w:r w:rsidR="00300DA4">
        <w:rPr>
          <w:i/>
          <w:iCs w:val="0"/>
          <w:szCs w:val="22"/>
          <w:lang w:val="ru-RU"/>
        </w:rPr>
        <w:t>ляет</w:t>
      </w:r>
      <w:r w:rsidR="00300DA4" w:rsidRPr="00D57C1C">
        <w:rPr>
          <w:iCs w:val="0"/>
          <w:szCs w:val="22"/>
          <w:lang w:val="ru-RU"/>
        </w:rPr>
        <w:t xml:space="preserve">, что одно совещание Специальной межсессионной рабочей группы открытого состава по осуществлению статьи </w:t>
      </w:r>
      <w:r w:rsidR="00300DA4" w:rsidRPr="00D57C1C">
        <w:rPr>
          <w:szCs w:val="22"/>
          <w:lang w:val="ru-RU"/>
        </w:rPr>
        <w:t>8</w:t>
      </w:r>
      <w:r w:rsidR="00300DA4" w:rsidRPr="00D57C1C">
        <w:rPr>
          <w:szCs w:val="22"/>
        </w:rPr>
        <w:t>j</w:t>
      </w:r>
      <w:r w:rsidR="00300DA4" w:rsidRPr="00D57C1C">
        <w:rPr>
          <w:szCs w:val="22"/>
          <w:lang w:val="ru-RU"/>
        </w:rPr>
        <w:t>) и соответствующих положений Конвенции должно быть организовано в период до 10-го совещания Конференции Сторон, предпочтительно совместно с совещанием Рабочей группы по доступу к генетическим ресурсам и совместному использованию выгод, чтобы содействовать дальнейшей реализации программы работы по осуществлению статьи 8</w:t>
      </w:r>
      <w:r w:rsidR="00300DA4" w:rsidRPr="00D57C1C">
        <w:rPr>
          <w:szCs w:val="22"/>
        </w:rPr>
        <w:t>j</w:t>
      </w:r>
      <w:r w:rsidR="00300DA4" w:rsidRPr="00D57C1C">
        <w:rPr>
          <w:szCs w:val="22"/>
          <w:lang w:val="ru-RU"/>
        </w:rPr>
        <w:t>) и соответствующих положений Конвенции</w:t>
      </w:r>
      <w:r w:rsidR="00300DA4" w:rsidRPr="00AB3D8E">
        <w:rPr>
          <w:lang w:val="ru-RU"/>
        </w:rPr>
        <w:t>;</w:t>
      </w:r>
      <w:r w:rsidR="009E67B6" w:rsidRPr="009E67B6">
        <w:rPr>
          <w:lang w:val="ru-RU"/>
        </w:rPr>
        <w:t>]</w:t>
      </w:r>
    </w:p>
    <w:p w:rsidR="001A5206" w:rsidRPr="0040605F" w:rsidRDefault="002B3D9B" w:rsidP="00300DA4">
      <w:pPr>
        <w:pStyle w:val="a7"/>
        <w:rPr>
          <w:lang w:val="ru-RU"/>
        </w:rPr>
      </w:pPr>
      <w:r w:rsidRPr="002B3D9B">
        <w:rPr>
          <w:lang w:val="ru-RU"/>
        </w:rPr>
        <w:t>6</w:t>
      </w:r>
      <w:r w:rsidR="00C04686">
        <w:rPr>
          <w:lang w:val="ru-RU"/>
        </w:rPr>
        <w:t>.</w:t>
      </w:r>
      <w:r w:rsidR="001A5206" w:rsidRPr="0040605F">
        <w:rPr>
          <w:lang w:val="ru-RU"/>
        </w:rPr>
        <w:tab/>
      </w:r>
      <w:r w:rsidR="0040605F" w:rsidRPr="0040605F">
        <w:rPr>
          <w:i/>
          <w:lang w:val="ru-RU"/>
        </w:rPr>
        <w:t>постановляет</w:t>
      </w:r>
      <w:r w:rsidR="0040605F" w:rsidRPr="00EA2E45">
        <w:rPr>
          <w:lang w:val="ru-RU"/>
        </w:rPr>
        <w:t xml:space="preserve"> </w:t>
      </w:r>
      <w:r w:rsidR="0040605F">
        <w:rPr>
          <w:lang w:val="ru-RU"/>
        </w:rPr>
        <w:t>продолжать</w:t>
      </w:r>
      <w:r w:rsidR="0040605F" w:rsidRPr="00EA2E45">
        <w:rPr>
          <w:bCs/>
          <w:szCs w:val="22"/>
          <w:lang w:val="ru-RU"/>
        </w:rPr>
        <w:t xml:space="preserve"> </w:t>
      </w:r>
      <w:r w:rsidR="0040605F" w:rsidRPr="00D57C1C">
        <w:rPr>
          <w:bCs/>
          <w:szCs w:val="22"/>
          <w:lang w:val="ru-RU"/>
        </w:rPr>
        <w:t>работу</w:t>
      </w:r>
      <w:r w:rsidR="0040605F" w:rsidRPr="00EA2E45">
        <w:rPr>
          <w:bCs/>
          <w:szCs w:val="22"/>
          <w:lang w:val="ru-RU"/>
        </w:rPr>
        <w:t xml:space="preserve"> </w:t>
      </w:r>
      <w:r w:rsidR="0040605F" w:rsidRPr="00D57C1C">
        <w:rPr>
          <w:bCs/>
          <w:szCs w:val="22"/>
          <w:lang w:val="ru-RU"/>
        </w:rPr>
        <w:t>по</w:t>
      </w:r>
      <w:r w:rsidR="0040605F" w:rsidRPr="00EA2E45">
        <w:rPr>
          <w:bCs/>
          <w:szCs w:val="22"/>
          <w:lang w:val="ru-RU"/>
        </w:rPr>
        <w:t xml:space="preserve"> </w:t>
      </w:r>
      <w:r w:rsidR="0040605F" w:rsidRPr="00D57C1C">
        <w:rPr>
          <w:bCs/>
          <w:szCs w:val="22"/>
          <w:lang w:val="ru-RU"/>
        </w:rPr>
        <w:t>выполнению</w:t>
      </w:r>
      <w:r w:rsidR="0040605F" w:rsidRPr="00EA2E45">
        <w:rPr>
          <w:bCs/>
          <w:szCs w:val="22"/>
          <w:lang w:val="ru-RU"/>
        </w:rPr>
        <w:t xml:space="preserve"> </w:t>
      </w:r>
      <w:r w:rsidR="0040605F" w:rsidRPr="00D57C1C">
        <w:rPr>
          <w:bCs/>
          <w:szCs w:val="22"/>
          <w:lang w:val="ru-RU"/>
        </w:rPr>
        <w:t>задач</w:t>
      </w:r>
      <w:r w:rsidR="0040605F" w:rsidRPr="00EA2E45">
        <w:rPr>
          <w:bCs/>
          <w:szCs w:val="22"/>
          <w:lang w:val="ru-RU"/>
        </w:rPr>
        <w:t xml:space="preserve"> </w:t>
      </w:r>
      <w:r w:rsidR="0040605F">
        <w:rPr>
          <w:bCs/>
          <w:szCs w:val="22"/>
          <w:lang w:val="ru-RU"/>
        </w:rPr>
        <w:t>первого</w:t>
      </w:r>
      <w:r w:rsidR="0040605F" w:rsidRPr="00EA2E45">
        <w:rPr>
          <w:bCs/>
          <w:szCs w:val="22"/>
          <w:lang w:val="ru-RU"/>
        </w:rPr>
        <w:t xml:space="preserve"> </w:t>
      </w:r>
      <w:r w:rsidR="0040605F">
        <w:rPr>
          <w:bCs/>
          <w:szCs w:val="22"/>
          <w:lang w:val="ru-RU"/>
        </w:rPr>
        <w:t>этапа</w:t>
      </w:r>
      <w:r w:rsidR="0040605F" w:rsidRPr="00EA2E45">
        <w:rPr>
          <w:bCs/>
          <w:szCs w:val="22"/>
          <w:lang w:val="ru-RU"/>
        </w:rPr>
        <w:t xml:space="preserve"> </w:t>
      </w:r>
      <w:r w:rsidR="0040605F">
        <w:rPr>
          <w:bCs/>
          <w:szCs w:val="22"/>
          <w:lang w:val="ru-RU"/>
        </w:rPr>
        <w:t>программы</w:t>
      </w:r>
      <w:r w:rsidR="0040605F" w:rsidRPr="00EA2E45">
        <w:rPr>
          <w:bCs/>
          <w:szCs w:val="22"/>
          <w:lang w:val="ru-RU"/>
        </w:rPr>
        <w:t xml:space="preserve"> </w:t>
      </w:r>
      <w:r w:rsidR="0040605F">
        <w:rPr>
          <w:bCs/>
          <w:szCs w:val="22"/>
          <w:lang w:val="ru-RU"/>
        </w:rPr>
        <w:t>работы, которые еще не были завершены или осуществляются в настоящее время, а именно задач 1, 2</w:t>
      </w:r>
      <w:r w:rsidR="00C04686">
        <w:rPr>
          <w:bCs/>
          <w:szCs w:val="22"/>
          <w:lang w:val="ru-RU"/>
        </w:rPr>
        <w:t xml:space="preserve"> и</w:t>
      </w:r>
      <w:r w:rsidR="0040605F">
        <w:rPr>
          <w:bCs/>
          <w:szCs w:val="22"/>
          <w:lang w:val="ru-RU"/>
        </w:rPr>
        <w:t xml:space="preserve"> 4</w:t>
      </w:r>
      <w:r w:rsidR="001A5206" w:rsidRPr="0040605F">
        <w:rPr>
          <w:lang w:val="ru-RU"/>
        </w:rPr>
        <w:t>;</w:t>
      </w:r>
    </w:p>
    <w:p w:rsidR="00300DA4" w:rsidRPr="00EA2E45" w:rsidRDefault="009273D1" w:rsidP="00300DA4">
      <w:pPr>
        <w:pStyle w:val="a7"/>
        <w:rPr>
          <w:bCs/>
          <w:szCs w:val="22"/>
          <w:lang w:val="ru-RU"/>
        </w:rPr>
      </w:pPr>
      <w:r w:rsidRPr="00781C7B">
        <w:rPr>
          <w:lang w:val="ru-RU"/>
        </w:rPr>
        <w:t>[</w:t>
      </w:r>
      <w:r w:rsidR="002B3D9B" w:rsidRPr="002B3D9B">
        <w:rPr>
          <w:lang w:val="ru-RU"/>
        </w:rPr>
        <w:t>7</w:t>
      </w:r>
      <w:r w:rsidR="00C04686">
        <w:rPr>
          <w:lang w:val="ru-RU"/>
        </w:rPr>
        <w:t>.</w:t>
      </w:r>
      <w:r w:rsidR="00300DA4" w:rsidRPr="00EA2E45">
        <w:rPr>
          <w:lang w:val="ru-RU"/>
        </w:rPr>
        <w:tab/>
      </w:r>
      <w:r w:rsidR="00300DA4" w:rsidRPr="0062286C">
        <w:rPr>
          <w:i/>
          <w:lang w:val="ru-RU"/>
        </w:rPr>
        <w:t>постановляет</w:t>
      </w:r>
      <w:r w:rsidR="00300DA4" w:rsidRPr="00EA2E45">
        <w:rPr>
          <w:lang w:val="ru-RU"/>
        </w:rPr>
        <w:t xml:space="preserve"> </w:t>
      </w:r>
      <w:r w:rsidR="00300DA4" w:rsidRPr="00AF3B8E">
        <w:rPr>
          <w:lang w:val="ru-RU"/>
        </w:rPr>
        <w:t>[</w:t>
      </w:r>
      <w:r w:rsidR="00300DA4">
        <w:rPr>
          <w:lang w:val="ru-RU"/>
        </w:rPr>
        <w:t xml:space="preserve">начать работу по реализации задач </w:t>
      </w:r>
      <w:r w:rsidR="00300DA4" w:rsidRPr="00EA2E45">
        <w:rPr>
          <w:szCs w:val="22"/>
          <w:lang w:val="ru-RU"/>
        </w:rPr>
        <w:t xml:space="preserve">7, </w:t>
      </w:r>
      <w:r w:rsidR="00C04686" w:rsidRPr="00EA2E45">
        <w:rPr>
          <w:szCs w:val="22"/>
          <w:lang w:val="ru-RU"/>
        </w:rPr>
        <w:t>10</w:t>
      </w:r>
      <w:r w:rsidR="00C04686">
        <w:rPr>
          <w:szCs w:val="22"/>
          <w:lang w:val="ru-RU"/>
        </w:rPr>
        <w:t xml:space="preserve"> </w:t>
      </w:r>
      <w:r w:rsidR="00300DA4" w:rsidRPr="00D57C1C">
        <w:rPr>
          <w:szCs w:val="22"/>
          <w:lang w:val="ru-RU"/>
        </w:rPr>
        <w:t>и</w:t>
      </w:r>
      <w:r w:rsidR="00300DA4" w:rsidRPr="00EA2E45">
        <w:rPr>
          <w:szCs w:val="22"/>
          <w:lang w:val="ru-RU"/>
        </w:rPr>
        <w:t xml:space="preserve"> </w:t>
      </w:r>
      <w:r w:rsidR="00C04686" w:rsidRPr="00EA2E45">
        <w:rPr>
          <w:szCs w:val="22"/>
          <w:lang w:val="ru-RU"/>
        </w:rPr>
        <w:t>12</w:t>
      </w:r>
      <w:r w:rsidR="00300DA4" w:rsidRPr="00EA2E45">
        <w:rPr>
          <w:szCs w:val="22"/>
          <w:lang w:val="ru-RU"/>
        </w:rPr>
        <w:t xml:space="preserve">, </w:t>
      </w:r>
      <w:r w:rsidR="00300DA4">
        <w:rPr>
          <w:szCs w:val="22"/>
          <w:lang w:val="ru-RU"/>
        </w:rPr>
        <w:t>учитывая</w:t>
      </w:r>
      <w:r w:rsidR="00300DA4" w:rsidRPr="00EA2E45">
        <w:rPr>
          <w:szCs w:val="22"/>
          <w:lang w:val="ru-RU"/>
        </w:rPr>
        <w:t xml:space="preserve"> </w:t>
      </w:r>
      <w:r w:rsidR="00300DA4">
        <w:rPr>
          <w:szCs w:val="22"/>
          <w:lang w:val="ru-RU"/>
        </w:rPr>
        <w:t>вклады</w:t>
      </w:r>
      <w:r w:rsidR="00300DA4" w:rsidRPr="00EA2E45">
        <w:rPr>
          <w:szCs w:val="22"/>
          <w:lang w:val="ru-RU"/>
        </w:rPr>
        <w:t xml:space="preserve">, </w:t>
      </w:r>
      <w:r w:rsidR="00300DA4">
        <w:rPr>
          <w:szCs w:val="22"/>
          <w:lang w:val="ru-RU"/>
        </w:rPr>
        <w:t>уже</w:t>
      </w:r>
      <w:r w:rsidR="00300DA4" w:rsidRPr="00EA2E45">
        <w:rPr>
          <w:szCs w:val="22"/>
          <w:lang w:val="ru-RU"/>
        </w:rPr>
        <w:t xml:space="preserve"> </w:t>
      </w:r>
      <w:r w:rsidR="00300DA4">
        <w:rPr>
          <w:szCs w:val="22"/>
          <w:lang w:val="ru-RU"/>
        </w:rPr>
        <w:t>привнесенные</w:t>
      </w:r>
      <w:r w:rsidR="00300DA4" w:rsidRPr="00EA2E45">
        <w:rPr>
          <w:szCs w:val="22"/>
          <w:lang w:val="ru-RU"/>
        </w:rPr>
        <w:t xml:space="preserve"> </w:t>
      </w:r>
      <w:r w:rsidR="00300DA4">
        <w:rPr>
          <w:szCs w:val="22"/>
          <w:lang w:val="ru-RU"/>
        </w:rPr>
        <w:t>в</w:t>
      </w:r>
      <w:r w:rsidR="00300DA4" w:rsidRPr="00EA2E45">
        <w:rPr>
          <w:szCs w:val="22"/>
          <w:lang w:val="ru-RU"/>
        </w:rPr>
        <w:t xml:space="preserve"> </w:t>
      </w:r>
      <w:r w:rsidR="00300DA4">
        <w:rPr>
          <w:szCs w:val="22"/>
          <w:lang w:val="ru-RU"/>
        </w:rPr>
        <w:t>осуществление</w:t>
      </w:r>
      <w:r w:rsidR="00300DA4" w:rsidRPr="00EA2E45">
        <w:rPr>
          <w:szCs w:val="22"/>
          <w:lang w:val="ru-RU"/>
        </w:rPr>
        <w:t xml:space="preserve"> </w:t>
      </w:r>
      <w:r w:rsidR="00300DA4">
        <w:rPr>
          <w:szCs w:val="22"/>
          <w:lang w:val="ru-RU"/>
        </w:rPr>
        <w:t>данных</w:t>
      </w:r>
      <w:r w:rsidR="00300DA4" w:rsidRPr="00EA2E45">
        <w:rPr>
          <w:szCs w:val="22"/>
          <w:lang w:val="ru-RU"/>
        </w:rPr>
        <w:t xml:space="preserve"> </w:t>
      </w:r>
      <w:r w:rsidR="00300DA4">
        <w:rPr>
          <w:szCs w:val="22"/>
          <w:lang w:val="ru-RU"/>
        </w:rPr>
        <w:t>задач</w:t>
      </w:r>
      <w:r w:rsidR="00300DA4" w:rsidRPr="00EA2E45">
        <w:rPr>
          <w:szCs w:val="22"/>
          <w:lang w:val="ru-RU"/>
        </w:rPr>
        <w:t xml:space="preserve"> </w:t>
      </w:r>
      <w:r w:rsidR="00300DA4">
        <w:rPr>
          <w:szCs w:val="22"/>
          <w:lang w:val="ru-RU"/>
        </w:rPr>
        <w:t>системами</w:t>
      </w:r>
      <w:r w:rsidR="00300DA4" w:rsidRPr="00EA2E45">
        <w:rPr>
          <w:lang w:val="ru-RU"/>
        </w:rPr>
        <w:t xml:space="preserve"> </w:t>
      </w:r>
      <w:r w:rsidR="00300DA4" w:rsidRPr="00D57C1C">
        <w:t>sui</w:t>
      </w:r>
      <w:r w:rsidR="00300DA4" w:rsidRPr="00EA2E45">
        <w:rPr>
          <w:lang w:val="ru-RU"/>
        </w:rPr>
        <w:t xml:space="preserve"> </w:t>
      </w:r>
      <w:r w:rsidR="00300DA4">
        <w:t>generis</w:t>
      </w:r>
      <w:r w:rsidR="00300DA4" w:rsidRPr="00EA2E45">
        <w:rPr>
          <w:szCs w:val="22"/>
          <w:lang w:val="ru-RU"/>
        </w:rPr>
        <w:t xml:space="preserve"> </w:t>
      </w:r>
      <w:r w:rsidR="00300DA4" w:rsidRPr="00D57C1C">
        <w:rPr>
          <w:szCs w:val="22"/>
          <w:lang w:val="ru-RU"/>
        </w:rPr>
        <w:t>и</w:t>
      </w:r>
      <w:r w:rsidR="00300DA4" w:rsidRPr="00EA2E45">
        <w:rPr>
          <w:szCs w:val="22"/>
          <w:lang w:val="ru-RU"/>
        </w:rPr>
        <w:t xml:space="preserve"> </w:t>
      </w:r>
      <w:r w:rsidR="00300DA4">
        <w:rPr>
          <w:szCs w:val="22"/>
          <w:lang w:val="ru-RU"/>
        </w:rPr>
        <w:t>кодексом</w:t>
      </w:r>
      <w:r w:rsidR="00300DA4" w:rsidRPr="00EA2E45">
        <w:rPr>
          <w:szCs w:val="22"/>
          <w:lang w:val="ru-RU"/>
        </w:rPr>
        <w:t xml:space="preserve"> </w:t>
      </w:r>
      <w:r w:rsidR="00300DA4">
        <w:rPr>
          <w:szCs w:val="22"/>
          <w:lang w:val="ru-RU"/>
        </w:rPr>
        <w:t>этики</w:t>
      </w:r>
      <w:r w:rsidR="00300DA4" w:rsidRPr="00EA2E45">
        <w:rPr>
          <w:szCs w:val="22"/>
          <w:lang w:val="ru-RU"/>
        </w:rPr>
        <w:t xml:space="preserve">, </w:t>
      </w:r>
      <w:r w:rsidR="00300DA4">
        <w:rPr>
          <w:szCs w:val="22"/>
          <w:lang w:val="ru-RU"/>
        </w:rPr>
        <w:t>и</w:t>
      </w:r>
      <w:r w:rsidR="00300DA4" w:rsidRPr="00EA2E45">
        <w:rPr>
          <w:szCs w:val="22"/>
          <w:lang w:val="ru-RU"/>
        </w:rPr>
        <w:t xml:space="preserve"> </w:t>
      </w:r>
      <w:r w:rsidR="00300DA4" w:rsidRPr="00D57C1C">
        <w:rPr>
          <w:szCs w:val="22"/>
          <w:lang w:val="ru-RU"/>
        </w:rPr>
        <w:t>поручает</w:t>
      </w:r>
      <w:r w:rsidR="00300DA4" w:rsidRPr="00EA2E45">
        <w:rPr>
          <w:szCs w:val="22"/>
          <w:lang w:val="ru-RU"/>
        </w:rPr>
        <w:t xml:space="preserve"> </w:t>
      </w:r>
      <w:r w:rsidR="00300DA4" w:rsidRPr="00D57C1C">
        <w:rPr>
          <w:szCs w:val="22"/>
          <w:lang w:val="ru-RU"/>
        </w:rPr>
        <w:t>Специальной</w:t>
      </w:r>
      <w:r w:rsidR="00300DA4" w:rsidRPr="00EA2E45">
        <w:rPr>
          <w:szCs w:val="22"/>
          <w:lang w:val="ru-RU"/>
        </w:rPr>
        <w:t xml:space="preserve"> </w:t>
      </w:r>
      <w:r w:rsidR="00300DA4" w:rsidRPr="00D57C1C">
        <w:rPr>
          <w:szCs w:val="22"/>
          <w:lang w:val="ru-RU"/>
        </w:rPr>
        <w:t>рабочей</w:t>
      </w:r>
      <w:r w:rsidR="00300DA4" w:rsidRPr="00EA2E45">
        <w:rPr>
          <w:szCs w:val="22"/>
          <w:lang w:val="ru-RU"/>
        </w:rPr>
        <w:t xml:space="preserve"> </w:t>
      </w:r>
      <w:r w:rsidR="00300DA4" w:rsidRPr="00D57C1C">
        <w:rPr>
          <w:szCs w:val="22"/>
          <w:lang w:val="ru-RU"/>
        </w:rPr>
        <w:t>группе</w:t>
      </w:r>
      <w:r w:rsidR="00300DA4" w:rsidRPr="00EA2E45">
        <w:rPr>
          <w:szCs w:val="22"/>
          <w:lang w:val="ru-RU"/>
        </w:rPr>
        <w:t xml:space="preserve"> </w:t>
      </w:r>
      <w:r w:rsidR="00300DA4" w:rsidRPr="00D57C1C">
        <w:rPr>
          <w:szCs w:val="22"/>
          <w:lang w:val="ru-RU"/>
        </w:rPr>
        <w:t>по</w:t>
      </w:r>
      <w:r w:rsidR="00300DA4" w:rsidRPr="00EA2E45">
        <w:rPr>
          <w:szCs w:val="22"/>
          <w:lang w:val="ru-RU"/>
        </w:rPr>
        <w:t xml:space="preserve"> </w:t>
      </w:r>
      <w:r w:rsidR="00300DA4" w:rsidRPr="00D57C1C">
        <w:rPr>
          <w:szCs w:val="22"/>
          <w:lang w:val="ru-RU"/>
        </w:rPr>
        <w:t>осуществлению</w:t>
      </w:r>
      <w:r w:rsidR="00300DA4" w:rsidRPr="00EA2E45">
        <w:rPr>
          <w:szCs w:val="22"/>
          <w:lang w:val="ru-RU"/>
        </w:rPr>
        <w:t xml:space="preserve"> </w:t>
      </w:r>
      <w:r w:rsidR="00300DA4" w:rsidRPr="00D57C1C">
        <w:rPr>
          <w:szCs w:val="22"/>
          <w:lang w:val="ru-RU"/>
        </w:rPr>
        <w:t>статьи</w:t>
      </w:r>
      <w:r w:rsidR="00300DA4" w:rsidRPr="00EA2E45">
        <w:rPr>
          <w:szCs w:val="22"/>
          <w:lang w:val="ru-RU"/>
        </w:rPr>
        <w:t xml:space="preserve"> 8</w:t>
      </w:r>
      <w:r w:rsidR="00300DA4" w:rsidRPr="00EA2E45">
        <w:rPr>
          <w:szCs w:val="22"/>
          <w:lang w:val="en-CA"/>
        </w:rPr>
        <w:t>j</w:t>
      </w:r>
      <w:r w:rsidR="00300DA4" w:rsidRPr="00EA2E45">
        <w:rPr>
          <w:szCs w:val="22"/>
          <w:lang w:val="ru-RU"/>
        </w:rPr>
        <w:t xml:space="preserve">) </w:t>
      </w:r>
      <w:r w:rsidR="00300DA4" w:rsidRPr="00D57C1C">
        <w:rPr>
          <w:szCs w:val="22"/>
          <w:lang w:val="ru-RU"/>
        </w:rPr>
        <w:t>и</w:t>
      </w:r>
      <w:r w:rsidR="00300DA4" w:rsidRPr="00EA2E45">
        <w:rPr>
          <w:szCs w:val="22"/>
          <w:lang w:val="ru-RU"/>
        </w:rPr>
        <w:t xml:space="preserve"> </w:t>
      </w:r>
      <w:r w:rsidR="00300DA4" w:rsidRPr="00D57C1C">
        <w:rPr>
          <w:szCs w:val="22"/>
          <w:lang w:val="ru-RU"/>
        </w:rPr>
        <w:t>соответствующих</w:t>
      </w:r>
      <w:r w:rsidR="00300DA4" w:rsidRPr="00EA2E45">
        <w:rPr>
          <w:szCs w:val="22"/>
          <w:lang w:val="ru-RU"/>
        </w:rPr>
        <w:t xml:space="preserve"> </w:t>
      </w:r>
      <w:r w:rsidR="00300DA4" w:rsidRPr="00D57C1C">
        <w:rPr>
          <w:szCs w:val="22"/>
          <w:lang w:val="ru-RU"/>
        </w:rPr>
        <w:t>положений</w:t>
      </w:r>
      <w:r w:rsidR="00300DA4" w:rsidRPr="00EA2E45">
        <w:rPr>
          <w:szCs w:val="22"/>
          <w:lang w:val="ru-RU"/>
        </w:rPr>
        <w:t xml:space="preserve"> </w:t>
      </w:r>
      <w:r w:rsidR="00300DA4" w:rsidRPr="00D57C1C">
        <w:rPr>
          <w:szCs w:val="22"/>
          <w:lang w:val="ru-RU"/>
        </w:rPr>
        <w:t>Конвенции</w:t>
      </w:r>
      <w:r w:rsidR="00300DA4" w:rsidRPr="00EA2E45">
        <w:rPr>
          <w:szCs w:val="22"/>
          <w:lang w:val="ru-RU"/>
        </w:rPr>
        <w:t xml:space="preserve"> </w:t>
      </w:r>
      <w:r w:rsidR="00300DA4" w:rsidRPr="00D57C1C">
        <w:rPr>
          <w:szCs w:val="22"/>
          <w:lang w:val="ru-RU"/>
        </w:rPr>
        <w:t>приступить</w:t>
      </w:r>
      <w:r w:rsidR="00300DA4" w:rsidRPr="00EA2E45">
        <w:rPr>
          <w:szCs w:val="22"/>
          <w:lang w:val="ru-RU"/>
        </w:rPr>
        <w:t xml:space="preserve"> </w:t>
      </w:r>
      <w:r w:rsidR="00300DA4" w:rsidRPr="00D57C1C">
        <w:rPr>
          <w:szCs w:val="22"/>
          <w:lang w:val="ru-RU"/>
        </w:rPr>
        <w:t>к</w:t>
      </w:r>
      <w:r w:rsidR="00300DA4" w:rsidRPr="00EA2E45">
        <w:rPr>
          <w:szCs w:val="22"/>
          <w:lang w:val="ru-RU"/>
        </w:rPr>
        <w:t xml:space="preserve"> </w:t>
      </w:r>
      <w:r w:rsidR="00300DA4" w:rsidRPr="00D57C1C">
        <w:rPr>
          <w:szCs w:val="22"/>
          <w:lang w:val="ru-RU"/>
        </w:rPr>
        <w:t>работе</w:t>
      </w:r>
      <w:r w:rsidR="00300DA4" w:rsidRPr="00EA2E45">
        <w:rPr>
          <w:szCs w:val="22"/>
          <w:lang w:val="ru-RU"/>
        </w:rPr>
        <w:t xml:space="preserve"> </w:t>
      </w:r>
      <w:r w:rsidR="00300DA4" w:rsidRPr="00D57C1C">
        <w:rPr>
          <w:szCs w:val="22"/>
          <w:lang w:val="ru-RU"/>
        </w:rPr>
        <w:t>по</w:t>
      </w:r>
      <w:r w:rsidR="00300DA4" w:rsidRPr="00EA2E45">
        <w:rPr>
          <w:szCs w:val="22"/>
          <w:lang w:val="ru-RU"/>
        </w:rPr>
        <w:t xml:space="preserve"> </w:t>
      </w:r>
      <w:r w:rsidR="00300DA4" w:rsidRPr="00D57C1C">
        <w:rPr>
          <w:szCs w:val="22"/>
          <w:lang w:val="ru-RU"/>
        </w:rPr>
        <w:t>выполнению</w:t>
      </w:r>
      <w:r w:rsidR="00300DA4" w:rsidRPr="00EA2E45">
        <w:rPr>
          <w:szCs w:val="22"/>
          <w:lang w:val="ru-RU"/>
        </w:rPr>
        <w:t xml:space="preserve"> </w:t>
      </w:r>
      <w:r w:rsidR="00300DA4" w:rsidRPr="00D57C1C">
        <w:rPr>
          <w:szCs w:val="22"/>
          <w:lang w:val="ru-RU"/>
        </w:rPr>
        <w:t>этих</w:t>
      </w:r>
      <w:r w:rsidR="00300DA4" w:rsidRPr="00EA2E45">
        <w:rPr>
          <w:szCs w:val="22"/>
          <w:lang w:val="ru-RU"/>
        </w:rPr>
        <w:t xml:space="preserve"> </w:t>
      </w:r>
      <w:r w:rsidR="00300DA4" w:rsidRPr="00D57C1C">
        <w:rPr>
          <w:szCs w:val="22"/>
          <w:lang w:val="ru-RU"/>
        </w:rPr>
        <w:t>задач</w:t>
      </w:r>
      <w:r w:rsidR="00300DA4" w:rsidRPr="00EA2E45">
        <w:rPr>
          <w:szCs w:val="22"/>
          <w:lang w:val="ru-RU"/>
        </w:rPr>
        <w:t xml:space="preserve"> </w:t>
      </w:r>
      <w:r w:rsidR="00300DA4" w:rsidRPr="00D57C1C">
        <w:rPr>
          <w:szCs w:val="22"/>
          <w:lang w:val="ru-RU"/>
        </w:rPr>
        <w:t>на</w:t>
      </w:r>
      <w:r w:rsidR="00300DA4" w:rsidRPr="00EA2E45">
        <w:rPr>
          <w:szCs w:val="22"/>
          <w:lang w:val="ru-RU"/>
        </w:rPr>
        <w:t xml:space="preserve"> </w:t>
      </w:r>
      <w:r w:rsidR="00300DA4" w:rsidRPr="00D57C1C">
        <w:rPr>
          <w:szCs w:val="22"/>
          <w:lang w:val="ru-RU"/>
        </w:rPr>
        <w:t>ее</w:t>
      </w:r>
      <w:r w:rsidR="00300DA4" w:rsidRPr="00EA2E45">
        <w:rPr>
          <w:szCs w:val="22"/>
          <w:lang w:val="ru-RU"/>
        </w:rPr>
        <w:t xml:space="preserve"> </w:t>
      </w:r>
      <w:r w:rsidR="00300DA4" w:rsidRPr="00D57C1C">
        <w:rPr>
          <w:szCs w:val="22"/>
          <w:lang w:val="ru-RU"/>
        </w:rPr>
        <w:t>шестом</w:t>
      </w:r>
      <w:r w:rsidR="00300DA4" w:rsidRPr="00EA2E45">
        <w:rPr>
          <w:szCs w:val="22"/>
          <w:lang w:val="ru-RU"/>
        </w:rPr>
        <w:t xml:space="preserve"> </w:t>
      </w:r>
      <w:r w:rsidR="00300DA4" w:rsidRPr="00D57C1C">
        <w:rPr>
          <w:szCs w:val="22"/>
          <w:lang w:val="ru-RU"/>
        </w:rPr>
        <w:t>совещании</w:t>
      </w:r>
      <w:r w:rsidR="00300DA4" w:rsidRPr="00AF3B8E">
        <w:rPr>
          <w:lang w:val="ru-RU"/>
        </w:rPr>
        <w:t>]</w:t>
      </w:r>
      <w:r w:rsidR="00300DA4">
        <w:rPr>
          <w:lang w:val="ru-RU"/>
        </w:rPr>
        <w:t xml:space="preserve"> </w:t>
      </w:r>
      <w:r w:rsidR="00300DA4" w:rsidRPr="00EA2E45">
        <w:rPr>
          <w:lang w:val="ru-RU"/>
        </w:rPr>
        <w:t>[</w:t>
      </w:r>
      <w:r w:rsidR="00300DA4">
        <w:rPr>
          <w:lang w:val="ru-RU"/>
        </w:rPr>
        <w:t>и начать работу по разработке руководящих указаний по обеспечению доступа к генетическим ресурсам и связанным с ними традиционным знаниям и справедливого и равноправного распределения выгод от их использования</w:t>
      </w:r>
      <w:r w:rsidR="00300DA4" w:rsidRPr="00EA2E45">
        <w:rPr>
          <w:lang w:val="ru-RU"/>
        </w:rPr>
        <w:t>]</w:t>
      </w:r>
      <w:r w:rsidR="00300DA4">
        <w:rPr>
          <w:lang w:val="ru-RU"/>
        </w:rPr>
        <w:t>;</w:t>
      </w:r>
      <w:r w:rsidR="00446404" w:rsidRPr="00446404">
        <w:rPr>
          <w:lang w:val="ru-RU"/>
        </w:rPr>
        <w:t>]</w:t>
      </w:r>
      <w:r w:rsidR="00300DA4" w:rsidRPr="00EA2E45">
        <w:rPr>
          <w:bCs/>
          <w:szCs w:val="22"/>
          <w:lang w:val="ru-RU"/>
        </w:rPr>
        <w:t xml:space="preserve"> </w:t>
      </w:r>
    </w:p>
    <w:p w:rsidR="00300DA4" w:rsidRPr="004269F9" w:rsidRDefault="004269F9" w:rsidP="00300DA4">
      <w:pPr>
        <w:pStyle w:val="a7"/>
        <w:rPr>
          <w:lang w:val="ru-RU"/>
        </w:rPr>
      </w:pPr>
      <w:r w:rsidRPr="004269F9">
        <w:rPr>
          <w:lang w:val="ru-RU"/>
        </w:rPr>
        <w:t>[</w:t>
      </w:r>
      <w:r w:rsidR="002B3D9B" w:rsidRPr="002B3D9B">
        <w:rPr>
          <w:lang w:val="ru-RU"/>
        </w:rPr>
        <w:t>8</w:t>
      </w:r>
      <w:r w:rsidR="00C04686">
        <w:rPr>
          <w:lang w:val="ru-RU"/>
        </w:rPr>
        <w:t>.</w:t>
      </w:r>
      <w:r w:rsidR="00300DA4">
        <w:rPr>
          <w:lang w:val="ru-RU"/>
        </w:rPr>
        <w:tab/>
      </w:r>
      <w:r w:rsidR="00300DA4">
        <w:rPr>
          <w:i/>
          <w:lang w:val="ru-RU"/>
        </w:rPr>
        <w:t>постановляет</w:t>
      </w:r>
      <w:r w:rsidR="00300DA4" w:rsidRPr="00723B19">
        <w:rPr>
          <w:lang w:val="ru-RU"/>
        </w:rPr>
        <w:t xml:space="preserve"> </w:t>
      </w:r>
      <w:r w:rsidR="00300DA4">
        <w:rPr>
          <w:lang w:val="ru-RU"/>
        </w:rPr>
        <w:t>приступить</w:t>
      </w:r>
      <w:r w:rsidR="00300DA4" w:rsidRPr="00723B19">
        <w:rPr>
          <w:lang w:val="ru-RU"/>
        </w:rPr>
        <w:t xml:space="preserve"> </w:t>
      </w:r>
      <w:r w:rsidR="00300DA4">
        <w:rPr>
          <w:lang w:val="ru-RU"/>
        </w:rPr>
        <w:t>к</w:t>
      </w:r>
      <w:r w:rsidR="00300DA4" w:rsidRPr="00723B19">
        <w:rPr>
          <w:lang w:val="ru-RU"/>
        </w:rPr>
        <w:t xml:space="preserve"> </w:t>
      </w:r>
      <w:r w:rsidR="00300DA4">
        <w:rPr>
          <w:lang w:val="ru-RU"/>
        </w:rPr>
        <w:t>реализации</w:t>
      </w:r>
      <w:r w:rsidR="00300DA4" w:rsidRPr="00723B19">
        <w:rPr>
          <w:lang w:val="ru-RU"/>
        </w:rPr>
        <w:t xml:space="preserve"> </w:t>
      </w:r>
      <w:r w:rsidR="00300DA4">
        <w:rPr>
          <w:lang w:val="ru-RU"/>
        </w:rPr>
        <w:t>задачи</w:t>
      </w:r>
      <w:r w:rsidR="00300DA4" w:rsidRPr="00723B19">
        <w:rPr>
          <w:lang w:val="ru-RU"/>
        </w:rPr>
        <w:t xml:space="preserve"> 15 </w:t>
      </w:r>
      <w:r w:rsidR="00300DA4">
        <w:rPr>
          <w:lang w:val="ru-RU"/>
        </w:rPr>
        <w:t>программы</w:t>
      </w:r>
      <w:r w:rsidR="00300DA4" w:rsidRPr="00723B19">
        <w:rPr>
          <w:lang w:val="ru-RU"/>
        </w:rPr>
        <w:t xml:space="preserve"> </w:t>
      </w:r>
      <w:r w:rsidR="00300DA4">
        <w:rPr>
          <w:lang w:val="ru-RU"/>
        </w:rPr>
        <w:t>работы</w:t>
      </w:r>
      <w:r w:rsidR="00300DA4" w:rsidRPr="00723B19">
        <w:rPr>
          <w:lang w:val="ru-RU"/>
        </w:rPr>
        <w:t xml:space="preserve"> </w:t>
      </w:r>
      <w:r w:rsidR="00300DA4">
        <w:rPr>
          <w:lang w:val="ru-RU"/>
        </w:rPr>
        <w:t>по</w:t>
      </w:r>
      <w:r w:rsidR="00300DA4" w:rsidRPr="00723B19">
        <w:rPr>
          <w:lang w:val="ru-RU"/>
        </w:rPr>
        <w:t xml:space="preserve"> </w:t>
      </w:r>
      <w:r w:rsidR="00300DA4">
        <w:rPr>
          <w:lang w:val="ru-RU"/>
        </w:rPr>
        <w:t>осуществлению</w:t>
      </w:r>
      <w:r w:rsidR="00300DA4" w:rsidRPr="00723B19">
        <w:rPr>
          <w:lang w:val="ru-RU"/>
        </w:rPr>
        <w:t xml:space="preserve"> </w:t>
      </w:r>
      <w:r w:rsidR="00300DA4">
        <w:rPr>
          <w:lang w:val="ru-RU"/>
        </w:rPr>
        <w:t>статьи</w:t>
      </w:r>
      <w:r w:rsidR="00300DA4" w:rsidRPr="00723B19">
        <w:rPr>
          <w:lang w:val="ru-RU"/>
        </w:rPr>
        <w:t xml:space="preserve"> 8</w:t>
      </w:r>
      <w:r w:rsidR="00300DA4" w:rsidRPr="009F07F8">
        <w:t>j</w:t>
      </w:r>
      <w:r w:rsidR="00300DA4" w:rsidRPr="00723B19">
        <w:rPr>
          <w:lang w:val="ru-RU"/>
        </w:rPr>
        <w:t xml:space="preserve">) </w:t>
      </w:r>
      <w:r w:rsidR="00300DA4">
        <w:rPr>
          <w:lang w:val="ru-RU"/>
        </w:rPr>
        <w:t>и</w:t>
      </w:r>
      <w:r w:rsidR="00300DA4" w:rsidRPr="00723B19">
        <w:rPr>
          <w:lang w:val="ru-RU"/>
        </w:rPr>
        <w:t xml:space="preserve"> </w:t>
      </w:r>
      <w:r w:rsidR="00300DA4">
        <w:rPr>
          <w:lang w:val="ru-RU"/>
        </w:rPr>
        <w:t>соответствующих</w:t>
      </w:r>
      <w:r w:rsidR="00300DA4" w:rsidRPr="00723B19">
        <w:rPr>
          <w:lang w:val="ru-RU"/>
        </w:rPr>
        <w:t xml:space="preserve"> </w:t>
      </w:r>
      <w:r w:rsidR="00300DA4">
        <w:rPr>
          <w:lang w:val="ru-RU"/>
        </w:rPr>
        <w:t>положений</w:t>
      </w:r>
      <w:r w:rsidR="00300DA4" w:rsidRPr="00723B19">
        <w:rPr>
          <w:lang w:val="ru-RU"/>
        </w:rPr>
        <w:t xml:space="preserve"> </w:t>
      </w:r>
      <w:r w:rsidR="00300DA4">
        <w:rPr>
          <w:lang w:val="ru-RU"/>
        </w:rPr>
        <w:t>Конвенции</w:t>
      </w:r>
      <w:r w:rsidR="00300DA4" w:rsidRPr="00723B19">
        <w:rPr>
          <w:lang w:val="ru-RU"/>
        </w:rPr>
        <w:t xml:space="preserve"> </w:t>
      </w:r>
      <w:r w:rsidR="00300DA4">
        <w:rPr>
          <w:lang w:val="ru-RU"/>
        </w:rPr>
        <w:t>в</w:t>
      </w:r>
      <w:r w:rsidR="00300DA4" w:rsidRPr="00723B19">
        <w:rPr>
          <w:lang w:val="ru-RU"/>
        </w:rPr>
        <w:t xml:space="preserve"> </w:t>
      </w:r>
      <w:r w:rsidR="00300DA4">
        <w:rPr>
          <w:lang w:val="ru-RU"/>
        </w:rPr>
        <w:t>целях</w:t>
      </w:r>
      <w:r w:rsidR="00300DA4" w:rsidRPr="00723B19">
        <w:rPr>
          <w:lang w:val="ru-RU"/>
        </w:rPr>
        <w:t xml:space="preserve"> </w:t>
      </w:r>
      <w:r w:rsidR="00300DA4">
        <w:rPr>
          <w:lang w:val="ru-RU"/>
        </w:rPr>
        <w:t>разработки</w:t>
      </w:r>
      <w:r w:rsidR="00300DA4" w:rsidRPr="00723B19">
        <w:rPr>
          <w:lang w:val="ru-RU"/>
        </w:rPr>
        <w:t xml:space="preserve"> </w:t>
      </w:r>
      <w:r w:rsidR="00300DA4">
        <w:rPr>
          <w:lang w:val="ru-RU"/>
        </w:rPr>
        <w:t>руководящих</w:t>
      </w:r>
      <w:r w:rsidR="00300DA4" w:rsidRPr="00723B19">
        <w:rPr>
          <w:lang w:val="ru-RU"/>
        </w:rPr>
        <w:t xml:space="preserve"> </w:t>
      </w:r>
      <w:r w:rsidR="00300DA4">
        <w:rPr>
          <w:lang w:val="ru-RU"/>
        </w:rPr>
        <w:t>указаний</w:t>
      </w:r>
      <w:r w:rsidR="00300DA4" w:rsidRPr="00723B19">
        <w:rPr>
          <w:lang w:val="ru-RU"/>
        </w:rPr>
        <w:t xml:space="preserve">, </w:t>
      </w:r>
      <w:r w:rsidR="00300DA4">
        <w:rPr>
          <w:lang w:val="ru-RU"/>
        </w:rPr>
        <w:t>которые</w:t>
      </w:r>
      <w:r w:rsidR="00300DA4" w:rsidRPr="00723B19">
        <w:rPr>
          <w:lang w:val="ru-RU"/>
        </w:rPr>
        <w:t xml:space="preserve"> </w:t>
      </w:r>
      <w:r w:rsidR="00300DA4">
        <w:rPr>
          <w:lang w:val="ru-RU"/>
        </w:rPr>
        <w:t>облегчат</w:t>
      </w:r>
      <w:r w:rsidR="00300DA4" w:rsidRPr="00723B19">
        <w:rPr>
          <w:lang w:val="ru-RU"/>
        </w:rPr>
        <w:t xml:space="preserve"> </w:t>
      </w:r>
      <w:r w:rsidR="00300DA4">
        <w:rPr>
          <w:lang w:val="ru-RU"/>
        </w:rPr>
        <w:t>репатриацию</w:t>
      </w:r>
      <w:r w:rsidR="00300DA4" w:rsidRPr="00723B19">
        <w:rPr>
          <w:lang w:val="ru-RU"/>
        </w:rPr>
        <w:t xml:space="preserve"> </w:t>
      </w:r>
      <w:r w:rsidR="00300DA4">
        <w:rPr>
          <w:lang w:val="ru-RU"/>
        </w:rPr>
        <w:t>информации</w:t>
      </w:r>
      <w:r w:rsidR="00300DA4" w:rsidRPr="00723B19">
        <w:rPr>
          <w:lang w:val="ru-RU"/>
        </w:rPr>
        <w:t xml:space="preserve">, </w:t>
      </w:r>
      <w:r w:rsidR="00300DA4">
        <w:rPr>
          <w:lang w:val="ru-RU"/>
        </w:rPr>
        <w:t>в</w:t>
      </w:r>
      <w:r w:rsidR="00300DA4" w:rsidRPr="00723B19">
        <w:rPr>
          <w:lang w:val="ru-RU"/>
        </w:rPr>
        <w:t xml:space="preserve"> </w:t>
      </w:r>
      <w:r w:rsidR="00300DA4">
        <w:rPr>
          <w:lang w:val="ru-RU"/>
        </w:rPr>
        <w:t>том</w:t>
      </w:r>
      <w:r w:rsidR="00300DA4" w:rsidRPr="00723B19">
        <w:rPr>
          <w:lang w:val="ru-RU"/>
        </w:rPr>
        <w:t xml:space="preserve"> </w:t>
      </w:r>
      <w:r w:rsidR="00300DA4">
        <w:rPr>
          <w:lang w:val="ru-RU"/>
        </w:rPr>
        <w:t>числе культурных ценностей, в соответствии с пунктом 2 статьи 17 Конвенции о биологическом разнообразии, для оказания содействия восстановлению традиционных знаний о биологическом разнообразии</w:t>
      </w:r>
      <w:r w:rsidR="00300DA4" w:rsidRPr="00295BA3">
        <w:rPr>
          <w:lang w:val="ru-RU"/>
        </w:rPr>
        <w:t>;</w:t>
      </w:r>
      <w:r w:rsidRPr="004269F9">
        <w:rPr>
          <w:lang w:val="ru-RU"/>
        </w:rPr>
        <w:t>]</w:t>
      </w:r>
    </w:p>
    <w:p w:rsidR="00300DA4" w:rsidRPr="00B74C3A" w:rsidRDefault="004269F9" w:rsidP="00300DA4">
      <w:pPr>
        <w:pStyle w:val="a7"/>
        <w:rPr>
          <w:lang w:val="ru-RU"/>
        </w:rPr>
      </w:pPr>
      <w:r w:rsidRPr="004269F9">
        <w:rPr>
          <w:lang w:val="ru-RU"/>
        </w:rPr>
        <w:t>[</w:t>
      </w:r>
      <w:r w:rsidR="002B3D9B" w:rsidRPr="002B3D9B">
        <w:rPr>
          <w:lang w:val="ru-RU"/>
        </w:rPr>
        <w:t>9</w:t>
      </w:r>
      <w:r w:rsidR="00C04686">
        <w:rPr>
          <w:lang w:val="ru-RU"/>
        </w:rPr>
        <w:t>.</w:t>
      </w:r>
      <w:r w:rsidR="00300DA4" w:rsidRPr="004E3B07">
        <w:rPr>
          <w:lang w:val="ru-RU"/>
        </w:rPr>
        <w:tab/>
      </w:r>
      <w:r w:rsidR="00300DA4" w:rsidRPr="00E37A94">
        <w:rPr>
          <w:i/>
          <w:iCs w:val="0"/>
          <w:szCs w:val="22"/>
          <w:lang w:val="ru-RU"/>
        </w:rPr>
        <w:t>предлагает</w:t>
      </w:r>
      <w:r w:rsidR="00300DA4" w:rsidRPr="00E37A94">
        <w:rPr>
          <w:szCs w:val="22"/>
          <w:lang w:val="ru-RU"/>
        </w:rPr>
        <w:t xml:space="preserve"> Сторонам, правительствам и международным организациям, коренным и местным общинам и другим субъектам деятельности представить в секретариат свои мнения относительно задач</w:t>
      </w:r>
      <w:r w:rsidR="00300DA4">
        <w:rPr>
          <w:szCs w:val="22"/>
          <w:lang w:val="ru-RU"/>
        </w:rPr>
        <w:t xml:space="preserve">, о которых идет речь в пункте </w:t>
      </w:r>
      <w:r w:rsidR="00126E13" w:rsidRPr="00781C7B">
        <w:rPr>
          <w:szCs w:val="22"/>
          <w:lang w:val="ru-RU"/>
        </w:rPr>
        <w:t>7</w:t>
      </w:r>
      <w:r w:rsidR="009F56C3">
        <w:rPr>
          <w:szCs w:val="22"/>
          <w:lang w:val="ru-RU"/>
        </w:rPr>
        <w:t xml:space="preserve"> настоящего решения, </w:t>
      </w:r>
      <w:r w:rsidR="00300DA4">
        <w:rPr>
          <w:lang w:val="ru-RU"/>
        </w:rPr>
        <w:t xml:space="preserve">учитывая текущую работу, связанную с системами </w:t>
      </w:r>
      <w:r w:rsidR="00300DA4" w:rsidRPr="00E37A94">
        <w:t>sui</w:t>
      </w:r>
      <w:r w:rsidR="00300DA4" w:rsidRPr="00E37A94">
        <w:rPr>
          <w:lang w:val="ru-RU"/>
        </w:rPr>
        <w:t xml:space="preserve"> </w:t>
      </w:r>
      <w:r w:rsidR="00300DA4" w:rsidRPr="00E37A94">
        <w:t>generis</w:t>
      </w:r>
      <w:r w:rsidR="00300DA4" w:rsidRPr="00E37A94">
        <w:rPr>
          <w:lang w:val="ru-RU"/>
        </w:rPr>
        <w:t xml:space="preserve"> </w:t>
      </w:r>
      <w:r w:rsidR="00300DA4">
        <w:rPr>
          <w:lang w:val="ru-RU"/>
        </w:rPr>
        <w:t xml:space="preserve">и кодексом </w:t>
      </w:r>
      <w:r w:rsidR="00300DA4" w:rsidRPr="00E37A94">
        <w:rPr>
          <w:lang w:val="ru-RU"/>
        </w:rPr>
        <w:t>этического поведения</w:t>
      </w:r>
      <w:r w:rsidR="00300DA4">
        <w:rPr>
          <w:lang w:val="ru-RU"/>
        </w:rPr>
        <w:t xml:space="preserve">, и взаимосвязи всей этой работы с текущей разработкой и обсуждением международного режима регулирования доступа к генетическим ресурсам и совместного использования выгод, и </w:t>
      </w:r>
      <w:r w:rsidR="00300DA4" w:rsidRPr="00E37A94">
        <w:rPr>
          <w:i/>
          <w:szCs w:val="22"/>
          <w:lang w:val="ru-RU"/>
        </w:rPr>
        <w:t>поручает</w:t>
      </w:r>
      <w:r w:rsidR="00300DA4" w:rsidRPr="00E37A94">
        <w:rPr>
          <w:szCs w:val="22"/>
          <w:lang w:val="ru-RU"/>
        </w:rPr>
        <w:t xml:space="preserve"> Исполнительному секретарю обобщить эти мнения и представить их на следующем совещании Специальной рабочей группы открытого состава по осуществлению статьи 8</w:t>
      </w:r>
      <w:r w:rsidR="00300DA4" w:rsidRPr="00E37A94">
        <w:rPr>
          <w:szCs w:val="22"/>
          <w:lang w:val="en-CA"/>
        </w:rPr>
        <w:t>j</w:t>
      </w:r>
      <w:r w:rsidR="00300DA4" w:rsidRPr="00E37A94">
        <w:rPr>
          <w:szCs w:val="22"/>
          <w:lang w:val="ru-RU"/>
        </w:rPr>
        <w:t>) и соответствующих положений Конвенции</w:t>
      </w:r>
      <w:r w:rsidR="00300DA4" w:rsidRPr="004E3B07">
        <w:rPr>
          <w:lang w:val="ru-RU"/>
        </w:rPr>
        <w:t>;</w:t>
      </w:r>
      <w:r w:rsidRPr="00B74C3A">
        <w:rPr>
          <w:lang w:val="ru-RU"/>
        </w:rPr>
        <w:t>]</w:t>
      </w:r>
    </w:p>
    <w:p w:rsidR="00B21CBE" w:rsidRPr="00300DA4" w:rsidRDefault="00C04686" w:rsidP="00300DA4">
      <w:pPr>
        <w:tabs>
          <w:tab w:val="left" w:pos="720"/>
        </w:tabs>
        <w:ind w:firstLine="709"/>
        <w:rPr>
          <w:i/>
          <w:sz w:val="24"/>
          <w:szCs w:val="22"/>
          <w:lang w:val="ru-RU"/>
        </w:rPr>
      </w:pPr>
      <w:r>
        <w:rPr>
          <w:lang w:val="ru-RU"/>
        </w:rPr>
        <w:t>1</w:t>
      </w:r>
      <w:r w:rsidR="002B3D9B">
        <w:rPr>
          <w:lang w:val="en-US"/>
        </w:rPr>
        <w:t>0</w:t>
      </w:r>
      <w:r>
        <w:rPr>
          <w:lang w:val="ru-RU"/>
        </w:rPr>
        <w:t>.</w:t>
      </w:r>
      <w:r w:rsidR="00300DA4" w:rsidRPr="0046214C">
        <w:rPr>
          <w:lang w:val="ru-RU"/>
        </w:rPr>
        <w:t xml:space="preserve"> </w:t>
      </w:r>
      <w:r w:rsidR="00300DA4">
        <w:rPr>
          <w:lang w:val="ru-RU"/>
        </w:rPr>
        <w:t xml:space="preserve">    </w:t>
      </w:r>
      <w:r w:rsidR="00300DA4">
        <w:rPr>
          <w:i/>
          <w:szCs w:val="22"/>
          <w:lang w:val="ru-RU"/>
        </w:rPr>
        <w:t>просит</w:t>
      </w:r>
      <w:r w:rsidR="00300DA4" w:rsidRPr="00B012DF">
        <w:rPr>
          <w:i/>
          <w:szCs w:val="22"/>
          <w:lang w:val="ru-RU"/>
        </w:rPr>
        <w:t xml:space="preserve">, </w:t>
      </w:r>
      <w:r w:rsidR="00300DA4" w:rsidRPr="00254140">
        <w:rPr>
          <w:szCs w:val="22"/>
          <w:lang w:val="ru-RU"/>
        </w:rPr>
        <w:t>чтобы</w:t>
      </w:r>
      <w:r w:rsidR="00300DA4" w:rsidRPr="00B012DF">
        <w:rPr>
          <w:szCs w:val="22"/>
          <w:lang w:val="ru-RU"/>
        </w:rPr>
        <w:t xml:space="preserve">  </w:t>
      </w:r>
      <w:r w:rsidR="00300DA4">
        <w:rPr>
          <w:szCs w:val="22"/>
          <w:lang w:val="ru-RU"/>
        </w:rPr>
        <w:t>Специальная</w:t>
      </w:r>
      <w:r w:rsidR="00300DA4" w:rsidRPr="00B012DF">
        <w:rPr>
          <w:szCs w:val="22"/>
          <w:lang w:val="ru-RU"/>
        </w:rPr>
        <w:t xml:space="preserve"> </w:t>
      </w:r>
      <w:r w:rsidR="00300DA4">
        <w:rPr>
          <w:szCs w:val="22"/>
          <w:lang w:val="ru-RU"/>
        </w:rPr>
        <w:t>Рабочая</w:t>
      </w:r>
      <w:r w:rsidR="00300DA4" w:rsidRPr="00B012DF">
        <w:rPr>
          <w:szCs w:val="22"/>
          <w:lang w:val="ru-RU"/>
        </w:rPr>
        <w:t xml:space="preserve"> </w:t>
      </w:r>
      <w:r w:rsidR="00300DA4">
        <w:rPr>
          <w:szCs w:val="22"/>
          <w:lang w:val="ru-RU"/>
        </w:rPr>
        <w:t>группа</w:t>
      </w:r>
      <w:r w:rsidR="00300DA4" w:rsidRPr="00B012DF">
        <w:rPr>
          <w:szCs w:val="22"/>
          <w:lang w:val="ru-RU"/>
        </w:rPr>
        <w:t xml:space="preserve"> </w:t>
      </w:r>
      <w:r w:rsidR="00300DA4">
        <w:rPr>
          <w:szCs w:val="22"/>
          <w:lang w:val="ru-RU"/>
        </w:rPr>
        <w:t>открытого</w:t>
      </w:r>
      <w:r w:rsidR="00300DA4" w:rsidRPr="00B012DF">
        <w:rPr>
          <w:szCs w:val="22"/>
          <w:lang w:val="ru-RU"/>
        </w:rPr>
        <w:t xml:space="preserve"> </w:t>
      </w:r>
      <w:r w:rsidR="00300DA4">
        <w:rPr>
          <w:szCs w:val="22"/>
          <w:lang w:val="ru-RU"/>
        </w:rPr>
        <w:t>состава</w:t>
      </w:r>
      <w:r w:rsidR="00300DA4" w:rsidRPr="00B012DF">
        <w:rPr>
          <w:szCs w:val="22"/>
          <w:lang w:val="ru-RU"/>
        </w:rPr>
        <w:t xml:space="preserve"> </w:t>
      </w:r>
      <w:r w:rsidR="00300DA4">
        <w:rPr>
          <w:szCs w:val="22"/>
          <w:lang w:val="ru-RU"/>
        </w:rPr>
        <w:t>по</w:t>
      </w:r>
      <w:r w:rsidR="00300DA4" w:rsidRPr="00B012DF">
        <w:rPr>
          <w:szCs w:val="22"/>
          <w:lang w:val="ru-RU"/>
        </w:rPr>
        <w:t xml:space="preserve"> </w:t>
      </w:r>
      <w:r w:rsidR="00300DA4">
        <w:rPr>
          <w:szCs w:val="22"/>
          <w:lang w:val="ru-RU"/>
        </w:rPr>
        <w:t>осуществлению</w:t>
      </w:r>
      <w:r w:rsidR="00300DA4" w:rsidRPr="00B012DF">
        <w:rPr>
          <w:szCs w:val="22"/>
          <w:lang w:val="ru-RU"/>
        </w:rPr>
        <w:t xml:space="preserve"> </w:t>
      </w:r>
      <w:r w:rsidR="00300DA4">
        <w:rPr>
          <w:szCs w:val="22"/>
          <w:lang w:val="ru-RU"/>
        </w:rPr>
        <w:t>статьи</w:t>
      </w:r>
      <w:r w:rsidR="00300DA4" w:rsidRPr="00B012DF">
        <w:rPr>
          <w:szCs w:val="22"/>
          <w:lang w:val="ru-RU"/>
        </w:rPr>
        <w:t xml:space="preserve"> 8</w:t>
      </w:r>
      <w:r w:rsidR="00300DA4" w:rsidRPr="0063622A">
        <w:rPr>
          <w:szCs w:val="22"/>
          <w:lang w:val="en-CA"/>
        </w:rPr>
        <w:t>j</w:t>
      </w:r>
      <w:r w:rsidR="00300DA4" w:rsidRPr="00B012DF">
        <w:rPr>
          <w:szCs w:val="22"/>
          <w:lang w:val="ru-RU"/>
        </w:rPr>
        <w:t xml:space="preserve">) </w:t>
      </w:r>
      <w:r w:rsidR="00300DA4">
        <w:rPr>
          <w:szCs w:val="22"/>
          <w:lang w:val="ru-RU"/>
        </w:rPr>
        <w:t>продолжала</w:t>
      </w:r>
      <w:r w:rsidR="00300DA4" w:rsidRPr="00B012DF">
        <w:rPr>
          <w:szCs w:val="22"/>
          <w:lang w:val="ru-RU"/>
        </w:rPr>
        <w:t xml:space="preserve"> </w:t>
      </w:r>
      <w:r w:rsidR="00300DA4">
        <w:rPr>
          <w:szCs w:val="22"/>
          <w:lang w:val="ru-RU"/>
        </w:rPr>
        <w:t>сотрудничать</w:t>
      </w:r>
      <w:r w:rsidR="00300DA4" w:rsidRPr="00B012DF">
        <w:rPr>
          <w:szCs w:val="22"/>
          <w:lang w:val="ru-RU"/>
        </w:rPr>
        <w:t xml:space="preserve"> </w:t>
      </w:r>
      <w:r w:rsidR="00300DA4">
        <w:rPr>
          <w:szCs w:val="22"/>
          <w:lang w:val="ru-RU"/>
        </w:rPr>
        <w:t>со</w:t>
      </w:r>
      <w:r w:rsidR="00300DA4" w:rsidRPr="00B012DF">
        <w:rPr>
          <w:szCs w:val="22"/>
          <w:lang w:val="ru-RU"/>
        </w:rPr>
        <w:t xml:space="preserve"> </w:t>
      </w:r>
      <w:r w:rsidR="00300DA4">
        <w:rPr>
          <w:szCs w:val="22"/>
          <w:lang w:val="ru-RU"/>
        </w:rPr>
        <w:t>Специальной</w:t>
      </w:r>
      <w:r w:rsidR="00300DA4" w:rsidRPr="00B012DF">
        <w:rPr>
          <w:szCs w:val="22"/>
          <w:lang w:val="ru-RU"/>
        </w:rPr>
        <w:t xml:space="preserve"> </w:t>
      </w:r>
      <w:r w:rsidR="00300DA4">
        <w:rPr>
          <w:szCs w:val="22"/>
          <w:lang w:val="ru-RU"/>
        </w:rPr>
        <w:t>рабочей</w:t>
      </w:r>
      <w:r w:rsidR="00300DA4" w:rsidRPr="00B012DF">
        <w:rPr>
          <w:szCs w:val="22"/>
          <w:lang w:val="ru-RU"/>
        </w:rPr>
        <w:t xml:space="preserve"> </w:t>
      </w:r>
      <w:r w:rsidR="00300DA4">
        <w:rPr>
          <w:szCs w:val="22"/>
          <w:lang w:val="ru-RU"/>
        </w:rPr>
        <w:t>группой</w:t>
      </w:r>
      <w:r w:rsidR="00300DA4" w:rsidRPr="00B012DF">
        <w:rPr>
          <w:szCs w:val="22"/>
          <w:lang w:val="ru-RU"/>
        </w:rPr>
        <w:t xml:space="preserve"> </w:t>
      </w:r>
      <w:r w:rsidR="00300DA4">
        <w:rPr>
          <w:szCs w:val="22"/>
          <w:lang w:val="ru-RU"/>
        </w:rPr>
        <w:t>открытого</w:t>
      </w:r>
      <w:r w:rsidR="00300DA4" w:rsidRPr="00B012DF">
        <w:rPr>
          <w:szCs w:val="22"/>
          <w:lang w:val="ru-RU"/>
        </w:rPr>
        <w:t xml:space="preserve"> </w:t>
      </w:r>
      <w:r w:rsidR="00300DA4">
        <w:rPr>
          <w:szCs w:val="22"/>
          <w:lang w:val="ru-RU"/>
        </w:rPr>
        <w:t>состава</w:t>
      </w:r>
      <w:r w:rsidR="00300DA4" w:rsidRPr="00B012DF">
        <w:rPr>
          <w:szCs w:val="22"/>
          <w:lang w:val="ru-RU"/>
        </w:rPr>
        <w:t xml:space="preserve"> </w:t>
      </w:r>
      <w:r w:rsidR="00300DA4">
        <w:rPr>
          <w:szCs w:val="22"/>
          <w:lang w:val="ru-RU"/>
        </w:rPr>
        <w:t>по</w:t>
      </w:r>
      <w:r w:rsidR="00300DA4" w:rsidRPr="00B012DF">
        <w:rPr>
          <w:szCs w:val="22"/>
          <w:lang w:val="ru-RU"/>
        </w:rPr>
        <w:t xml:space="preserve"> </w:t>
      </w:r>
      <w:r w:rsidR="00300DA4">
        <w:rPr>
          <w:szCs w:val="22"/>
          <w:lang w:val="ru-RU"/>
        </w:rPr>
        <w:t>доступу</w:t>
      </w:r>
      <w:r w:rsidR="00300DA4" w:rsidRPr="00B012DF">
        <w:rPr>
          <w:szCs w:val="22"/>
          <w:lang w:val="ru-RU"/>
        </w:rPr>
        <w:t xml:space="preserve"> </w:t>
      </w:r>
      <w:r w:rsidR="00300DA4">
        <w:rPr>
          <w:szCs w:val="22"/>
          <w:lang w:val="ru-RU"/>
        </w:rPr>
        <w:t>к</w:t>
      </w:r>
      <w:r w:rsidR="00300DA4" w:rsidRPr="00B012DF">
        <w:rPr>
          <w:szCs w:val="22"/>
          <w:lang w:val="ru-RU"/>
        </w:rPr>
        <w:t xml:space="preserve"> </w:t>
      </w:r>
      <w:r w:rsidR="00300DA4">
        <w:rPr>
          <w:szCs w:val="22"/>
          <w:lang w:val="ru-RU"/>
        </w:rPr>
        <w:t>генетическим</w:t>
      </w:r>
      <w:r w:rsidR="00300DA4" w:rsidRPr="00B012DF">
        <w:rPr>
          <w:szCs w:val="22"/>
          <w:lang w:val="ru-RU"/>
        </w:rPr>
        <w:t xml:space="preserve"> </w:t>
      </w:r>
      <w:r w:rsidR="00300DA4">
        <w:rPr>
          <w:szCs w:val="22"/>
          <w:lang w:val="ru-RU"/>
        </w:rPr>
        <w:t>ресурсам</w:t>
      </w:r>
      <w:r w:rsidR="00300DA4" w:rsidRPr="00B012DF">
        <w:rPr>
          <w:szCs w:val="22"/>
          <w:lang w:val="ru-RU"/>
        </w:rPr>
        <w:t xml:space="preserve"> </w:t>
      </w:r>
      <w:r w:rsidR="00300DA4">
        <w:rPr>
          <w:szCs w:val="22"/>
          <w:lang w:val="ru-RU"/>
        </w:rPr>
        <w:t>и</w:t>
      </w:r>
      <w:r w:rsidR="00300DA4" w:rsidRPr="00B012DF">
        <w:rPr>
          <w:szCs w:val="22"/>
          <w:lang w:val="ru-RU"/>
        </w:rPr>
        <w:t xml:space="preserve"> </w:t>
      </w:r>
      <w:r w:rsidR="00300DA4">
        <w:rPr>
          <w:szCs w:val="22"/>
          <w:lang w:val="ru-RU"/>
        </w:rPr>
        <w:t>совместному</w:t>
      </w:r>
      <w:r w:rsidR="00300DA4" w:rsidRPr="00B012DF">
        <w:rPr>
          <w:szCs w:val="22"/>
          <w:lang w:val="ru-RU"/>
        </w:rPr>
        <w:t xml:space="preserve"> </w:t>
      </w:r>
      <w:r w:rsidR="00300DA4">
        <w:rPr>
          <w:szCs w:val="22"/>
          <w:lang w:val="ru-RU"/>
        </w:rPr>
        <w:t>использованию</w:t>
      </w:r>
      <w:r w:rsidR="00300DA4" w:rsidRPr="00B012DF">
        <w:rPr>
          <w:szCs w:val="22"/>
          <w:lang w:val="ru-RU"/>
        </w:rPr>
        <w:t xml:space="preserve"> </w:t>
      </w:r>
      <w:r w:rsidR="00300DA4">
        <w:rPr>
          <w:szCs w:val="22"/>
          <w:lang w:val="ru-RU"/>
        </w:rPr>
        <w:t>выгод</w:t>
      </w:r>
      <w:r w:rsidR="00300DA4" w:rsidRPr="00B012DF">
        <w:rPr>
          <w:szCs w:val="22"/>
          <w:lang w:val="ru-RU"/>
        </w:rPr>
        <w:t xml:space="preserve"> </w:t>
      </w:r>
      <w:r w:rsidR="00300DA4">
        <w:rPr>
          <w:szCs w:val="22"/>
          <w:lang w:val="ru-RU"/>
        </w:rPr>
        <w:t>и</w:t>
      </w:r>
      <w:r w:rsidR="00300DA4" w:rsidRPr="00B012DF">
        <w:rPr>
          <w:szCs w:val="22"/>
          <w:lang w:val="ru-RU"/>
        </w:rPr>
        <w:t xml:space="preserve"> </w:t>
      </w:r>
      <w:r w:rsidR="00300DA4">
        <w:rPr>
          <w:szCs w:val="22"/>
          <w:lang w:val="ru-RU"/>
        </w:rPr>
        <w:t>оказывать</w:t>
      </w:r>
      <w:r w:rsidR="00300DA4" w:rsidRPr="00B012DF">
        <w:rPr>
          <w:szCs w:val="22"/>
          <w:lang w:val="ru-RU"/>
        </w:rPr>
        <w:t xml:space="preserve"> </w:t>
      </w:r>
      <w:r w:rsidR="00300DA4">
        <w:rPr>
          <w:szCs w:val="22"/>
          <w:lang w:val="ru-RU"/>
        </w:rPr>
        <w:t>содействие</w:t>
      </w:r>
      <w:r w:rsidR="00300DA4" w:rsidRPr="00B012DF">
        <w:rPr>
          <w:szCs w:val="22"/>
          <w:lang w:val="ru-RU"/>
        </w:rPr>
        <w:t xml:space="preserve"> </w:t>
      </w:r>
      <w:r w:rsidR="00300DA4">
        <w:rPr>
          <w:szCs w:val="22"/>
          <w:lang w:val="ru-RU"/>
        </w:rPr>
        <w:t>выполнению</w:t>
      </w:r>
      <w:r w:rsidR="00300DA4" w:rsidRPr="00B012DF">
        <w:rPr>
          <w:szCs w:val="22"/>
          <w:lang w:val="ru-RU"/>
        </w:rPr>
        <w:t xml:space="preserve"> </w:t>
      </w:r>
      <w:r w:rsidR="00300DA4">
        <w:rPr>
          <w:szCs w:val="22"/>
          <w:lang w:val="ru-RU"/>
        </w:rPr>
        <w:t>ее</w:t>
      </w:r>
      <w:r w:rsidR="00300DA4" w:rsidRPr="00B012DF">
        <w:rPr>
          <w:szCs w:val="22"/>
          <w:lang w:val="ru-RU"/>
        </w:rPr>
        <w:t xml:space="preserve"> </w:t>
      </w:r>
      <w:r w:rsidR="00300DA4">
        <w:rPr>
          <w:szCs w:val="22"/>
          <w:lang w:val="ru-RU"/>
        </w:rPr>
        <w:t xml:space="preserve">мандата путем представления мнений о разработке и обсуждении международного режима регулирования доступа к генетическим ресурсам и совместного использования выгод в части традиционных знаний, нововведений и практики, связанных с генетическими ресурсами и </w:t>
      </w:r>
      <w:r w:rsidR="00300DA4" w:rsidRPr="00B012DF">
        <w:rPr>
          <w:szCs w:val="22"/>
          <w:lang w:val="ru-RU"/>
        </w:rPr>
        <w:t>совместн</w:t>
      </w:r>
      <w:r w:rsidR="00300DA4">
        <w:rPr>
          <w:szCs w:val="22"/>
          <w:lang w:val="ru-RU"/>
        </w:rPr>
        <w:t xml:space="preserve">ым </w:t>
      </w:r>
      <w:r w:rsidR="00300DA4" w:rsidRPr="00B012DF">
        <w:rPr>
          <w:szCs w:val="22"/>
          <w:lang w:val="ru-RU"/>
        </w:rPr>
        <w:t>использовани</w:t>
      </w:r>
      <w:r w:rsidR="00300DA4">
        <w:rPr>
          <w:szCs w:val="22"/>
          <w:lang w:val="ru-RU"/>
        </w:rPr>
        <w:t>ем</w:t>
      </w:r>
      <w:r w:rsidR="00300DA4" w:rsidRPr="00B012DF">
        <w:rPr>
          <w:szCs w:val="22"/>
          <w:lang w:val="ru-RU"/>
        </w:rPr>
        <w:t xml:space="preserve"> на справедливой и равной основе выгод от </w:t>
      </w:r>
      <w:r w:rsidR="00300DA4">
        <w:rPr>
          <w:szCs w:val="22"/>
          <w:lang w:val="ru-RU"/>
        </w:rPr>
        <w:t xml:space="preserve">их </w:t>
      </w:r>
      <w:r w:rsidR="00300DA4" w:rsidRPr="00B012DF">
        <w:rPr>
          <w:szCs w:val="22"/>
          <w:lang w:val="ru-RU"/>
        </w:rPr>
        <w:t>применения</w:t>
      </w:r>
      <w:r w:rsidR="00B21CBE" w:rsidRPr="00300DA4">
        <w:rPr>
          <w:szCs w:val="22"/>
          <w:lang w:val="ru-RU"/>
        </w:rPr>
        <w:t xml:space="preserve">. </w:t>
      </w:r>
    </w:p>
    <w:p w:rsidR="00B21CBE" w:rsidRPr="00300DA4" w:rsidRDefault="00B21CBE" w:rsidP="00B21CBE">
      <w:pPr>
        <w:pStyle w:val="a7"/>
        <w:rPr>
          <w:i/>
          <w:szCs w:val="22"/>
          <w:lang w:val="ru-RU"/>
        </w:rPr>
      </w:pPr>
    </w:p>
    <w:p w:rsidR="00B21CBE" w:rsidRPr="00387364" w:rsidRDefault="00B21CBE" w:rsidP="00B21CBE">
      <w:pPr>
        <w:pStyle w:val="Heading2multiline"/>
        <w:rPr>
          <w:lang w:val="ru-RU"/>
        </w:rPr>
      </w:pPr>
      <w:r w:rsidRPr="00300DA4">
        <w:rPr>
          <w:lang w:val="ru-RU"/>
        </w:rPr>
        <w:br w:type="page"/>
      </w:r>
      <w:bookmarkStart w:id="16" w:name="_Toc180595071"/>
      <w:r w:rsidRPr="00C7278B">
        <w:rPr>
          <w:lang w:val="ru-RU"/>
        </w:rPr>
        <w:t>5/2.</w:t>
      </w:r>
      <w:r w:rsidRPr="00C7278B">
        <w:rPr>
          <w:lang w:val="ru-RU"/>
        </w:rPr>
        <w:tab/>
      </w:r>
      <w:r w:rsidR="00387364">
        <w:rPr>
          <w:lang w:val="ru-RU"/>
        </w:rPr>
        <w:t>Сводный</w:t>
      </w:r>
      <w:r w:rsidR="00387364" w:rsidRPr="00387364">
        <w:rPr>
          <w:lang w:val="ru-RU"/>
        </w:rPr>
        <w:t xml:space="preserve"> </w:t>
      </w:r>
      <w:r w:rsidR="00387364">
        <w:rPr>
          <w:lang w:val="ru-RU"/>
        </w:rPr>
        <w:t>доклад</w:t>
      </w:r>
      <w:r w:rsidR="00387364" w:rsidRPr="00387364">
        <w:rPr>
          <w:lang w:val="ru-RU"/>
        </w:rPr>
        <w:t xml:space="preserve"> </w:t>
      </w:r>
      <w:r w:rsidR="00387364">
        <w:rPr>
          <w:lang w:val="ru-RU"/>
        </w:rPr>
        <w:t>о</w:t>
      </w:r>
      <w:r w:rsidR="00387364" w:rsidRPr="00387364">
        <w:rPr>
          <w:lang w:val="ru-RU"/>
        </w:rPr>
        <w:t xml:space="preserve"> </w:t>
      </w:r>
      <w:r w:rsidR="00387364">
        <w:rPr>
          <w:lang w:val="ru-RU"/>
        </w:rPr>
        <w:t>положении</w:t>
      </w:r>
      <w:r w:rsidR="00387364" w:rsidRPr="00387364">
        <w:rPr>
          <w:lang w:val="ru-RU"/>
        </w:rPr>
        <w:t xml:space="preserve"> </w:t>
      </w:r>
      <w:r w:rsidR="00387364">
        <w:rPr>
          <w:lang w:val="ru-RU"/>
        </w:rPr>
        <w:t>дел</w:t>
      </w:r>
      <w:r w:rsidR="00387364" w:rsidRPr="00387364">
        <w:rPr>
          <w:lang w:val="ru-RU"/>
        </w:rPr>
        <w:t xml:space="preserve"> </w:t>
      </w:r>
      <w:r w:rsidR="00387364">
        <w:rPr>
          <w:lang w:val="ru-RU"/>
        </w:rPr>
        <w:t>и</w:t>
      </w:r>
      <w:r w:rsidR="00387364" w:rsidRPr="00387364">
        <w:rPr>
          <w:lang w:val="ru-RU"/>
        </w:rPr>
        <w:t xml:space="preserve"> </w:t>
      </w:r>
      <w:r w:rsidR="00387364">
        <w:rPr>
          <w:lang w:val="ru-RU"/>
        </w:rPr>
        <w:t>тенденциях</w:t>
      </w:r>
      <w:r w:rsidR="00387364" w:rsidRPr="00387364">
        <w:rPr>
          <w:lang w:val="ru-RU"/>
        </w:rPr>
        <w:t xml:space="preserve"> </w:t>
      </w:r>
      <w:r w:rsidR="00387364">
        <w:rPr>
          <w:lang w:val="ru-RU"/>
        </w:rPr>
        <w:t>в</w:t>
      </w:r>
      <w:r w:rsidR="00387364" w:rsidRPr="00387364">
        <w:rPr>
          <w:lang w:val="ru-RU"/>
        </w:rPr>
        <w:t xml:space="preserve"> </w:t>
      </w:r>
      <w:r w:rsidR="00387364">
        <w:rPr>
          <w:lang w:val="ru-RU"/>
        </w:rPr>
        <w:t>области</w:t>
      </w:r>
      <w:r w:rsidR="00387364" w:rsidRPr="00387364">
        <w:rPr>
          <w:lang w:val="ru-RU"/>
        </w:rPr>
        <w:t xml:space="preserve"> </w:t>
      </w:r>
      <w:r w:rsidR="00387364">
        <w:rPr>
          <w:lang w:val="ru-RU"/>
        </w:rPr>
        <w:t>знаний</w:t>
      </w:r>
      <w:r w:rsidR="00387364" w:rsidRPr="00387364">
        <w:rPr>
          <w:lang w:val="ru-RU"/>
        </w:rPr>
        <w:t xml:space="preserve">, </w:t>
      </w:r>
      <w:r w:rsidR="00387364">
        <w:rPr>
          <w:lang w:val="ru-RU"/>
        </w:rPr>
        <w:t>нововведений</w:t>
      </w:r>
      <w:r w:rsidR="00387364" w:rsidRPr="00387364">
        <w:rPr>
          <w:lang w:val="ru-RU"/>
        </w:rPr>
        <w:t xml:space="preserve"> </w:t>
      </w:r>
      <w:r w:rsidR="00387364">
        <w:rPr>
          <w:lang w:val="ru-RU"/>
        </w:rPr>
        <w:t>и</w:t>
      </w:r>
      <w:r w:rsidR="00387364" w:rsidRPr="00387364">
        <w:rPr>
          <w:lang w:val="ru-RU"/>
        </w:rPr>
        <w:t xml:space="preserve"> </w:t>
      </w:r>
      <w:r w:rsidR="00387364">
        <w:rPr>
          <w:lang w:val="ru-RU"/>
        </w:rPr>
        <w:t>практики</w:t>
      </w:r>
      <w:r w:rsidR="00387364" w:rsidRPr="00387364">
        <w:rPr>
          <w:lang w:val="ru-RU"/>
        </w:rPr>
        <w:t xml:space="preserve"> </w:t>
      </w:r>
      <w:r w:rsidR="00387364">
        <w:rPr>
          <w:lang w:val="ru-RU"/>
        </w:rPr>
        <w:t>коренных</w:t>
      </w:r>
      <w:r w:rsidR="00387364" w:rsidRPr="00387364">
        <w:rPr>
          <w:lang w:val="ru-RU"/>
        </w:rPr>
        <w:t xml:space="preserve"> </w:t>
      </w:r>
      <w:r w:rsidR="00387364">
        <w:rPr>
          <w:lang w:val="ru-RU"/>
        </w:rPr>
        <w:t>и</w:t>
      </w:r>
      <w:r w:rsidR="00387364" w:rsidRPr="00387364">
        <w:rPr>
          <w:lang w:val="ru-RU"/>
        </w:rPr>
        <w:t xml:space="preserve"> </w:t>
      </w:r>
      <w:r w:rsidR="00387364">
        <w:rPr>
          <w:lang w:val="ru-RU"/>
        </w:rPr>
        <w:t>местных</w:t>
      </w:r>
      <w:r w:rsidR="00387364" w:rsidRPr="00387364">
        <w:rPr>
          <w:lang w:val="ru-RU"/>
        </w:rPr>
        <w:t xml:space="preserve"> </w:t>
      </w:r>
      <w:r w:rsidR="00387364">
        <w:rPr>
          <w:lang w:val="ru-RU"/>
        </w:rPr>
        <w:t>общин</w:t>
      </w:r>
      <w:r w:rsidR="00387364" w:rsidRPr="00387364">
        <w:rPr>
          <w:lang w:val="ru-RU"/>
        </w:rPr>
        <w:t xml:space="preserve">, </w:t>
      </w:r>
      <w:r w:rsidR="00387364">
        <w:rPr>
          <w:lang w:val="ru-RU"/>
        </w:rPr>
        <w:t>имеющих</w:t>
      </w:r>
      <w:r w:rsidR="00387364" w:rsidRPr="00387364">
        <w:rPr>
          <w:lang w:val="ru-RU"/>
        </w:rPr>
        <w:t xml:space="preserve"> </w:t>
      </w:r>
      <w:r w:rsidR="00387364">
        <w:rPr>
          <w:lang w:val="ru-RU"/>
        </w:rPr>
        <w:t>значение</w:t>
      </w:r>
      <w:r w:rsidR="00387364" w:rsidRPr="00387364">
        <w:rPr>
          <w:lang w:val="ru-RU"/>
        </w:rPr>
        <w:t xml:space="preserve"> </w:t>
      </w:r>
      <w:r w:rsidR="00387364">
        <w:rPr>
          <w:lang w:val="ru-RU"/>
        </w:rPr>
        <w:t>для</w:t>
      </w:r>
      <w:r w:rsidR="00387364" w:rsidRPr="00387364">
        <w:rPr>
          <w:lang w:val="ru-RU"/>
        </w:rPr>
        <w:t xml:space="preserve"> </w:t>
      </w:r>
      <w:r w:rsidR="00387364">
        <w:rPr>
          <w:lang w:val="ru-RU"/>
        </w:rPr>
        <w:t>сохранения</w:t>
      </w:r>
      <w:r w:rsidR="00387364" w:rsidRPr="00387364">
        <w:rPr>
          <w:lang w:val="ru-RU"/>
        </w:rPr>
        <w:t xml:space="preserve"> </w:t>
      </w:r>
      <w:r w:rsidR="00387364">
        <w:rPr>
          <w:lang w:val="ru-RU"/>
        </w:rPr>
        <w:t>и</w:t>
      </w:r>
      <w:r w:rsidR="00387364" w:rsidRPr="00387364">
        <w:rPr>
          <w:lang w:val="ru-RU"/>
        </w:rPr>
        <w:t xml:space="preserve"> </w:t>
      </w:r>
      <w:r w:rsidR="00387364">
        <w:rPr>
          <w:lang w:val="ru-RU"/>
        </w:rPr>
        <w:t>устойчивого</w:t>
      </w:r>
      <w:r w:rsidR="00387364" w:rsidRPr="00387364">
        <w:rPr>
          <w:lang w:val="ru-RU"/>
        </w:rPr>
        <w:t xml:space="preserve"> </w:t>
      </w:r>
      <w:r w:rsidR="00387364">
        <w:rPr>
          <w:lang w:val="ru-RU"/>
        </w:rPr>
        <w:t>использования</w:t>
      </w:r>
      <w:r w:rsidR="00387364" w:rsidRPr="00387364">
        <w:rPr>
          <w:lang w:val="ru-RU"/>
        </w:rPr>
        <w:t xml:space="preserve"> </w:t>
      </w:r>
      <w:r w:rsidR="00387364">
        <w:rPr>
          <w:lang w:val="ru-RU"/>
        </w:rPr>
        <w:t>биоразнообразия</w:t>
      </w:r>
      <w:r w:rsidR="00387364" w:rsidRPr="00387364">
        <w:rPr>
          <w:lang w:val="ru-RU"/>
        </w:rPr>
        <w:t xml:space="preserve"> </w:t>
      </w:r>
      <w:bookmarkEnd w:id="16"/>
    </w:p>
    <w:p w:rsidR="00387364" w:rsidRPr="00840883" w:rsidRDefault="00387364" w:rsidP="00387364">
      <w:pPr>
        <w:pStyle w:val="Heading2multiline"/>
        <w:tabs>
          <w:tab w:val="clear" w:pos="720"/>
        </w:tabs>
        <w:ind w:left="1080" w:right="540"/>
        <w:rPr>
          <w:lang w:val="ru-RU"/>
        </w:rPr>
      </w:pPr>
      <w:r>
        <w:t>A</w:t>
      </w:r>
      <w:r w:rsidRPr="00840883">
        <w:rPr>
          <w:lang w:val="ru-RU"/>
        </w:rPr>
        <w:t>.</w:t>
      </w:r>
      <w:r w:rsidRPr="00840883">
        <w:rPr>
          <w:lang w:val="ru-RU"/>
        </w:rPr>
        <w:tab/>
      </w:r>
      <w:r w:rsidRPr="00D8395E">
        <w:rPr>
          <w:szCs w:val="22"/>
          <w:lang w:val="ru-RU"/>
        </w:rPr>
        <w:t>Сводный доклад о положении дел и тенденциях в области знаний, нововведений и практики коренных и местных общин, имеющих значение для сохранения и устойчивого использования</w:t>
      </w:r>
      <w:r w:rsidR="00836A1A">
        <w:rPr>
          <w:szCs w:val="22"/>
          <w:lang w:val="ru-RU"/>
        </w:rPr>
        <w:t xml:space="preserve"> биоразнообразия</w:t>
      </w:r>
      <w:r w:rsidRPr="00D8395E">
        <w:rPr>
          <w:szCs w:val="22"/>
          <w:lang w:val="ru-RU"/>
        </w:rPr>
        <w:t xml:space="preserve">:  </w:t>
      </w:r>
      <w:r w:rsidRPr="00D8395E">
        <w:rPr>
          <w:szCs w:val="22"/>
        </w:rPr>
        <w:t>i</w:t>
      </w:r>
      <w:r w:rsidRPr="00D8395E">
        <w:rPr>
          <w:szCs w:val="22"/>
          <w:lang w:val="ru-RU"/>
        </w:rPr>
        <w:t>)</w:t>
      </w:r>
      <w:r w:rsidR="00836A1A">
        <w:rPr>
          <w:szCs w:val="22"/>
          <w:lang w:val="ru-RU"/>
        </w:rPr>
        <w:t> </w:t>
      </w:r>
      <w:r w:rsidRPr="00D8395E">
        <w:rPr>
          <w:szCs w:val="22"/>
          <w:lang w:val="ru-RU"/>
        </w:rPr>
        <w:t xml:space="preserve">пересмотренные варианты региональных докладов – выявление препятствий сохранению традиционных знаний; </w:t>
      </w:r>
      <w:r w:rsidRPr="00D8395E">
        <w:rPr>
          <w:szCs w:val="22"/>
        </w:rPr>
        <w:t>ii</w:t>
      </w:r>
      <w:r w:rsidRPr="00D8395E">
        <w:rPr>
          <w:szCs w:val="22"/>
          <w:lang w:val="ru-RU"/>
        </w:rPr>
        <w:t xml:space="preserve">) коренные и местные общины чрезвычайно уязвимые к изменению климата; </w:t>
      </w:r>
      <w:r w:rsidRPr="00D8395E">
        <w:rPr>
          <w:szCs w:val="22"/>
        </w:rPr>
        <w:t>iii</w:t>
      </w:r>
      <w:r w:rsidRPr="00D8395E">
        <w:rPr>
          <w:szCs w:val="22"/>
          <w:lang w:val="ru-RU"/>
        </w:rPr>
        <w:t>) защита прав коренных и местных общин, живущих в добровольной изоляции</w:t>
      </w:r>
    </w:p>
    <w:p w:rsidR="00625711" w:rsidRDefault="00387364" w:rsidP="00625711">
      <w:pPr>
        <w:pStyle w:val="Para1"/>
        <w:numPr>
          <w:ilvl w:val="0"/>
          <w:numId w:val="0"/>
        </w:numPr>
        <w:spacing w:after="0"/>
        <w:ind w:firstLine="720"/>
        <w:rPr>
          <w:lang w:val="ru-RU"/>
        </w:rPr>
      </w:pPr>
      <w:r w:rsidRPr="00840883">
        <w:rPr>
          <w:i/>
          <w:lang w:val="ru-RU"/>
        </w:rPr>
        <w:tab/>
      </w:r>
      <w:r w:rsidR="00625711" w:rsidRPr="00A73F1B">
        <w:rPr>
          <w:i/>
          <w:lang w:val="ru-RU"/>
        </w:rPr>
        <w:t>Специальная рабочая группа открытого состава по осуществлению статьи 8</w:t>
      </w:r>
      <w:r w:rsidR="00625711" w:rsidRPr="00A73F1B">
        <w:rPr>
          <w:i/>
          <w:lang w:val="en-CA"/>
        </w:rPr>
        <w:t>j</w:t>
      </w:r>
      <w:r w:rsidR="00625711"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00625711" w:rsidRPr="00FD39BD">
        <w:rPr>
          <w:lang w:val="ru-RU"/>
        </w:rPr>
        <w:t xml:space="preserve"> </w:t>
      </w:r>
      <w:r w:rsidR="00625711" w:rsidRPr="00FD39BD">
        <w:rPr>
          <w:i/>
          <w:lang w:val="ru-RU"/>
        </w:rPr>
        <w:t>в соответствии с приводимым ниже текстом</w:t>
      </w:r>
      <w:r w:rsidR="00625711">
        <w:rPr>
          <w:lang w:val="ru-RU"/>
        </w:rPr>
        <w:t xml:space="preserve">: </w:t>
      </w:r>
    </w:p>
    <w:p w:rsidR="00625711" w:rsidRDefault="00625711" w:rsidP="00625711">
      <w:pPr>
        <w:pStyle w:val="Para1"/>
        <w:numPr>
          <w:ilvl w:val="0"/>
          <w:numId w:val="0"/>
        </w:numPr>
        <w:spacing w:after="0"/>
        <w:ind w:firstLine="720"/>
        <w:rPr>
          <w:i/>
          <w:szCs w:val="22"/>
          <w:lang w:val="ru-RU"/>
        </w:rPr>
      </w:pPr>
    </w:p>
    <w:p w:rsidR="00387364" w:rsidRDefault="00625711" w:rsidP="00625711">
      <w:pPr>
        <w:pStyle w:val="Para1"/>
        <w:numPr>
          <w:ilvl w:val="0"/>
          <w:numId w:val="0"/>
        </w:numPr>
        <w:ind w:firstLine="720"/>
        <w:rPr>
          <w:i/>
          <w:lang w:val="ru-RU"/>
        </w:rPr>
      </w:pPr>
      <w:r>
        <w:rPr>
          <w:i/>
          <w:szCs w:val="22"/>
          <w:lang w:val="ru-RU"/>
        </w:rPr>
        <w:t>Конференция Сторон</w:t>
      </w:r>
    </w:p>
    <w:p w:rsidR="00387364" w:rsidRPr="00840883" w:rsidRDefault="00387364" w:rsidP="00387364">
      <w:pPr>
        <w:pStyle w:val="Para1"/>
        <w:numPr>
          <w:ilvl w:val="0"/>
          <w:numId w:val="0"/>
        </w:numPr>
        <w:rPr>
          <w:i/>
          <w:lang w:val="ru-RU"/>
        </w:rPr>
      </w:pPr>
      <w:r>
        <w:rPr>
          <w:i/>
          <w:lang w:val="ru-RU"/>
        </w:rPr>
        <w:tab/>
        <w:t xml:space="preserve">напоминая </w:t>
      </w:r>
      <w:r w:rsidRPr="00840883">
        <w:rPr>
          <w:lang w:val="ru-RU"/>
        </w:rPr>
        <w:t xml:space="preserve">о мандате </w:t>
      </w:r>
      <w:r>
        <w:rPr>
          <w:lang w:val="ru-RU"/>
        </w:rPr>
        <w:t xml:space="preserve">Конвенции о биологическом разнообразии, в то же время учитывая мандат Рамочной конвенции Организации Объединенных Наций об изменении климата;  </w:t>
      </w:r>
      <w:r>
        <w:rPr>
          <w:i/>
          <w:lang w:val="ru-RU"/>
        </w:rPr>
        <w:t xml:space="preserve"> </w:t>
      </w:r>
    </w:p>
    <w:p w:rsidR="00387364" w:rsidRPr="00EB392A" w:rsidRDefault="00387364" w:rsidP="00387364">
      <w:pPr>
        <w:spacing w:before="120" w:after="120"/>
        <w:ind w:firstLine="720"/>
        <w:rPr>
          <w:lang w:val="ru-RU"/>
        </w:rPr>
      </w:pPr>
      <w:r>
        <w:rPr>
          <w:i/>
          <w:iCs/>
          <w:lang w:val="ru-RU"/>
        </w:rPr>
        <w:t xml:space="preserve">признавая </w:t>
      </w:r>
      <w:r>
        <w:rPr>
          <w:lang w:val="ru-RU"/>
        </w:rPr>
        <w:t>необходимость уважения</w:t>
      </w:r>
      <w:r w:rsidRPr="00EB392A">
        <w:rPr>
          <w:lang w:val="ru-RU"/>
        </w:rPr>
        <w:t xml:space="preserve">, </w:t>
      </w:r>
      <w:r>
        <w:rPr>
          <w:lang w:val="ru-RU"/>
        </w:rPr>
        <w:t>сохранения и поддержания традиционных знаний</w:t>
      </w:r>
      <w:r w:rsidRPr="00EB392A">
        <w:rPr>
          <w:lang w:val="ru-RU"/>
        </w:rPr>
        <w:t xml:space="preserve">, </w:t>
      </w:r>
      <w:r>
        <w:rPr>
          <w:lang w:val="ru-RU"/>
        </w:rPr>
        <w:t>нововведений и практики коренных и местных общин</w:t>
      </w:r>
      <w:r w:rsidRPr="00EB392A">
        <w:rPr>
          <w:lang w:val="ru-RU"/>
        </w:rPr>
        <w:t xml:space="preserve">, </w:t>
      </w:r>
      <w:r>
        <w:rPr>
          <w:lang w:val="ru-RU"/>
        </w:rPr>
        <w:t xml:space="preserve">которые имеют значение для сохранения и устойчивого использования биологического разнообразия, и стимулирования их более широкого применения, при согласии и участии </w:t>
      </w:r>
      <w:r w:rsidR="00836A1A">
        <w:rPr>
          <w:lang w:val="ru-RU"/>
        </w:rPr>
        <w:t xml:space="preserve">носителей </w:t>
      </w:r>
      <w:r>
        <w:rPr>
          <w:lang w:val="ru-RU"/>
        </w:rPr>
        <w:t>таких</w:t>
      </w:r>
      <w:r w:rsidRPr="0016467C">
        <w:rPr>
          <w:lang w:val="ru-RU"/>
        </w:rPr>
        <w:t xml:space="preserve"> </w:t>
      </w:r>
      <w:r>
        <w:rPr>
          <w:lang w:val="ru-RU"/>
        </w:rPr>
        <w:t>знаний</w:t>
      </w:r>
      <w:r w:rsidRPr="00EB392A">
        <w:rPr>
          <w:lang w:val="ru-RU"/>
        </w:rPr>
        <w:t xml:space="preserve">, </w:t>
      </w:r>
      <w:r>
        <w:rPr>
          <w:lang w:val="ru-RU"/>
        </w:rPr>
        <w:t xml:space="preserve">нововведений и практики, а также поощрения </w:t>
      </w:r>
      <w:r w:rsidRPr="00987248">
        <w:rPr>
          <w:lang w:val="ru-RU"/>
        </w:rPr>
        <w:t>совместно</w:t>
      </w:r>
      <w:r>
        <w:rPr>
          <w:lang w:val="ru-RU"/>
        </w:rPr>
        <w:t>го</w:t>
      </w:r>
      <w:r w:rsidRPr="00987248">
        <w:rPr>
          <w:lang w:val="ru-RU"/>
        </w:rPr>
        <w:t xml:space="preserve"> использовани</w:t>
      </w:r>
      <w:r>
        <w:rPr>
          <w:lang w:val="ru-RU"/>
        </w:rPr>
        <w:t xml:space="preserve">я </w:t>
      </w:r>
      <w:r w:rsidRPr="00987248">
        <w:rPr>
          <w:lang w:val="ru-RU"/>
        </w:rPr>
        <w:t>на справедливой и равной основе</w:t>
      </w:r>
      <w:r w:rsidRPr="0016467C">
        <w:rPr>
          <w:lang w:val="ru-RU"/>
        </w:rPr>
        <w:t xml:space="preserve"> </w:t>
      </w:r>
      <w:r w:rsidRPr="00987248">
        <w:rPr>
          <w:lang w:val="ru-RU"/>
        </w:rPr>
        <w:t>выгод</w:t>
      </w:r>
      <w:r>
        <w:rPr>
          <w:lang w:val="ru-RU"/>
        </w:rPr>
        <w:t>, вытекающих из использования таких знаний</w:t>
      </w:r>
      <w:r w:rsidRPr="00EB392A">
        <w:rPr>
          <w:lang w:val="ru-RU"/>
        </w:rPr>
        <w:t xml:space="preserve">, </w:t>
      </w:r>
      <w:r>
        <w:rPr>
          <w:lang w:val="ru-RU"/>
        </w:rPr>
        <w:t>нововведений и практики</w:t>
      </w:r>
      <w:r w:rsidRPr="00EB392A">
        <w:rPr>
          <w:lang w:val="ru-RU"/>
        </w:rPr>
        <w:t>;</w:t>
      </w:r>
    </w:p>
    <w:p w:rsidR="00387364" w:rsidRPr="00EB392A" w:rsidRDefault="00387364" w:rsidP="00387364">
      <w:pPr>
        <w:spacing w:before="120" w:after="120"/>
        <w:ind w:firstLine="720"/>
        <w:rPr>
          <w:lang w:val="ru-RU"/>
        </w:rPr>
      </w:pPr>
      <w:r w:rsidRPr="00217611">
        <w:rPr>
          <w:i/>
          <w:iCs/>
          <w:lang w:val="ru-RU"/>
        </w:rPr>
        <w:t xml:space="preserve">будучи озабочена </w:t>
      </w:r>
      <w:r>
        <w:rPr>
          <w:lang w:val="ru-RU"/>
        </w:rPr>
        <w:t xml:space="preserve">воздействием изменения климата </w:t>
      </w:r>
      <w:r w:rsidRPr="00D24C60">
        <w:rPr>
          <w:szCs w:val="22"/>
          <w:lang w:val="ru-RU"/>
        </w:rPr>
        <w:t>[</w:t>
      </w:r>
      <w:r>
        <w:rPr>
          <w:szCs w:val="22"/>
          <w:lang w:val="ru-RU"/>
        </w:rPr>
        <w:t>и деятельности, нацеленной на смягчение последстви</w:t>
      </w:r>
      <w:r w:rsidR="00C1445C">
        <w:rPr>
          <w:szCs w:val="22"/>
          <w:lang w:val="ru-RU"/>
        </w:rPr>
        <w:t xml:space="preserve">й </w:t>
      </w:r>
      <w:r>
        <w:rPr>
          <w:szCs w:val="22"/>
          <w:lang w:val="ru-RU"/>
        </w:rPr>
        <w:t>изменения климата</w:t>
      </w:r>
      <w:r w:rsidR="00C1445C">
        <w:rPr>
          <w:szCs w:val="22"/>
          <w:lang w:val="ru-RU"/>
        </w:rPr>
        <w:t xml:space="preserve"> и адаптации к ним,</w:t>
      </w:r>
      <w:r w:rsidRPr="00D24C60">
        <w:rPr>
          <w:szCs w:val="22"/>
          <w:lang w:val="ru-RU"/>
        </w:rPr>
        <w:t xml:space="preserve">] </w:t>
      </w:r>
      <w:r>
        <w:rPr>
          <w:lang w:val="ru-RU"/>
        </w:rPr>
        <w:t>на коренные и местные общины и на их знания</w:t>
      </w:r>
      <w:r w:rsidRPr="00EB392A">
        <w:rPr>
          <w:lang w:val="ru-RU"/>
        </w:rPr>
        <w:t xml:space="preserve">, </w:t>
      </w:r>
      <w:r>
        <w:rPr>
          <w:lang w:val="ru-RU"/>
        </w:rPr>
        <w:t xml:space="preserve">нововведения и практику, </w:t>
      </w:r>
      <w:r w:rsidR="0065038A">
        <w:rPr>
          <w:lang w:val="ru-RU"/>
        </w:rPr>
        <w:t xml:space="preserve">имеющие значение </w:t>
      </w:r>
      <w:r>
        <w:rPr>
          <w:lang w:val="ru-RU"/>
        </w:rPr>
        <w:t>для сохранения и устойчивого использования биологического разнообразия</w:t>
      </w:r>
      <w:r w:rsidRPr="00EB392A">
        <w:rPr>
          <w:lang w:val="ru-RU"/>
        </w:rPr>
        <w:t>;</w:t>
      </w:r>
    </w:p>
    <w:p w:rsidR="00387364" w:rsidRPr="00840883" w:rsidRDefault="00387364" w:rsidP="00387364">
      <w:pPr>
        <w:pStyle w:val="Para1"/>
        <w:numPr>
          <w:ilvl w:val="0"/>
          <w:numId w:val="0"/>
        </w:numPr>
        <w:spacing w:before="120"/>
        <w:ind w:firstLine="720"/>
        <w:rPr>
          <w:lang w:val="ru-RU"/>
        </w:rPr>
      </w:pPr>
      <w:r>
        <w:rPr>
          <w:i/>
          <w:iCs/>
          <w:lang w:val="ru-RU"/>
        </w:rPr>
        <w:t xml:space="preserve">учитывая </w:t>
      </w:r>
      <w:r>
        <w:rPr>
          <w:lang w:val="ru-RU"/>
        </w:rPr>
        <w:t>культурное разнообразие коренных и местных общин</w:t>
      </w:r>
      <w:r w:rsidRPr="00EB392A">
        <w:rPr>
          <w:lang w:val="ru-RU"/>
        </w:rPr>
        <w:t xml:space="preserve">, </w:t>
      </w:r>
      <w:r>
        <w:rPr>
          <w:lang w:val="ru-RU"/>
        </w:rPr>
        <w:t xml:space="preserve">в том числе </w:t>
      </w:r>
      <w:r w:rsidRPr="00217611">
        <w:rPr>
          <w:lang w:val="ru-RU"/>
        </w:rPr>
        <w:t>проживающи</w:t>
      </w:r>
      <w:r>
        <w:rPr>
          <w:lang w:val="ru-RU"/>
        </w:rPr>
        <w:t>х</w:t>
      </w:r>
      <w:r w:rsidRPr="00217611">
        <w:rPr>
          <w:lang w:val="ru-RU"/>
        </w:rPr>
        <w:t xml:space="preserve"> в условиях добровольной изоляции</w:t>
      </w:r>
      <w:r w:rsidRPr="00EB392A">
        <w:rPr>
          <w:lang w:val="ru-RU"/>
        </w:rPr>
        <w:t xml:space="preserve">, </w:t>
      </w:r>
      <w:r>
        <w:rPr>
          <w:lang w:val="ru-RU"/>
        </w:rPr>
        <w:t>и роль</w:t>
      </w:r>
      <w:r w:rsidRPr="00EB392A">
        <w:rPr>
          <w:lang w:val="ru-RU"/>
        </w:rPr>
        <w:t xml:space="preserve">, </w:t>
      </w:r>
      <w:r>
        <w:rPr>
          <w:lang w:val="ru-RU"/>
        </w:rPr>
        <w:t>которую играют их знания</w:t>
      </w:r>
      <w:r w:rsidRPr="00EB392A">
        <w:rPr>
          <w:lang w:val="ru-RU"/>
        </w:rPr>
        <w:t xml:space="preserve">, </w:t>
      </w:r>
      <w:r>
        <w:rPr>
          <w:lang w:val="ru-RU"/>
        </w:rPr>
        <w:t>нововведения и практика в сохранении и устойчивом использовании биологического разнообразия</w:t>
      </w:r>
      <w:r w:rsidRPr="00EB392A">
        <w:rPr>
          <w:lang w:val="ru-RU"/>
        </w:rPr>
        <w:t>;</w:t>
      </w:r>
    </w:p>
    <w:p w:rsidR="00387364" w:rsidRPr="00EB392A" w:rsidRDefault="00387364" w:rsidP="00387364">
      <w:pPr>
        <w:pStyle w:val="Para20"/>
        <w:numPr>
          <w:ilvl w:val="0"/>
          <w:numId w:val="0"/>
        </w:numPr>
        <w:ind w:firstLine="720"/>
        <w:rPr>
          <w:lang w:val="ru-RU"/>
        </w:rPr>
      </w:pPr>
      <w:r>
        <w:rPr>
          <w:i/>
          <w:iCs/>
          <w:lang w:val="ru-RU"/>
        </w:rPr>
        <w:t xml:space="preserve">учитывая </w:t>
      </w:r>
      <w:r>
        <w:rPr>
          <w:lang w:val="ru-RU"/>
        </w:rPr>
        <w:t>исследования</w:t>
      </w:r>
      <w:r w:rsidRPr="00EB392A">
        <w:rPr>
          <w:lang w:val="ru-RU"/>
        </w:rPr>
        <w:t xml:space="preserve">, </w:t>
      </w:r>
      <w:r>
        <w:rPr>
          <w:lang w:val="ru-RU"/>
        </w:rPr>
        <w:t>распространенные секретариатом</w:t>
      </w:r>
      <w:r w:rsidRPr="00EB392A">
        <w:rPr>
          <w:lang w:val="ru-RU"/>
        </w:rPr>
        <w:t xml:space="preserve"> </w:t>
      </w:r>
      <w:r>
        <w:rPr>
          <w:lang w:val="ru-RU"/>
        </w:rPr>
        <w:t>касательно руководящих указаний по документированию традиционных знаний</w:t>
      </w:r>
      <w:r w:rsidRPr="00EB392A">
        <w:rPr>
          <w:lang w:val="ru-RU"/>
        </w:rPr>
        <w:t xml:space="preserve">; </w:t>
      </w:r>
      <w:r>
        <w:rPr>
          <w:lang w:val="ru-RU"/>
        </w:rPr>
        <w:t>коренных и местных общин</w:t>
      </w:r>
      <w:r w:rsidRPr="00EB392A">
        <w:rPr>
          <w:lang w:val="ru-RU"/>
        </w:rPr>
        <w:t xml:space="preserve">, </w:t>
      </w:r>
      <w:r>
        <w:rPr>
          <w:lang w:val="ru-RU"/>
        </w:rPr>
        <w:t>характеризующихся повышенной уязвимостью к изменению климата</w:t>
      </w:r>
      <w:r w:rsidRPr="00EB392A">
        <w:rPr>
          <w:lang w:val="ru-RU"/>
        </w:rPr>
        <w:t xml:space="preserve">; </w:t>
      </w:r>
      <w:r>
        <w:rPr>
          <w:lang w:val="ru-RU"/>
        </w:rPr>
        <w:t>и защиты прав коренных и местных общин</w:t>
      </w:r>
      <w:r w:rsidRPr="00EB392A">
        <w:rPr>
          <w:lang w:val="ru-RU"/>
        </w:rPr>
        <w:t xml:space="preserve">, </w:t>
      </w:r>
      <w:r w:rsidRPr="00217611">
        <w:rPr>
          <w:lang w:val="ru-RU"/>
        </w:rPr>
        <w:t>проживающи</w:t>
      </w:r>
      <w:r>
        <w:rPr>
          <w:lang w:val="ru-RU"/>
        </w:rPr>
        <w:t>х</w:t>
      </w:r>
      <w:r w:rsidRPr="00217611">
        <w:rPr>
          <w:lang w:val="ru-RU"/>
        </w:rPr>
        <w:t xml:space="preserve"> в условиях добровольной изоляции</w:t>
      </w:r>
      <w:r>
        <w:rPr>
          <w:lang w:val="ru-RU"/>
        </w:rPr>
        <w:t>;</w:t>
      </w:r>
      <w:r w:rsidRPr="00EB392A">
        <w:rPr>
          <w:lang w:val="ru-RU"/>
        </w:rPr>
        <w:t xml:space="preserve"> </w:t>
      </w:r>
    </w:p>
    <w:p w:rsidR="00387364" w:rsidRDefault="00387364" w:rsidP="00387364">
      <w:pPr>
        <w:pStyle w:val="a7"/>
        <w:rPr>
          <w:lang w:val="ru-RU"/>
        </w:rPr>
      </w:pPr>
      <w:r w:rsidRPr="00E43E89">
        <w:rPr>
          <w:lang w:val="ru-RU"/>
        </w:rPr>
        <w:t xml:space="preserve"> </w:t>
      </w:r>
      <w:r w:rsidRPr="00840883">
        <w:rPr>
          <w:lang w:val="ru-RU"/>
        </w:rPr>
        <w:t>1.</w:t>
      </w:r>
      <w:r w:rsidRPr="00840883">
        <w:rPr>
          <w:lang w:val="ru-RU"/>
        </w:rPr>
        <w:tab/>
      </w:r>
      <w:r w:rsidRPr="00840883">
        <w:rPr>
          <w:i/>
          <w:lang w:val="ru-RU"/>
        </w:rPr>
        <w:t xml:space="preserve"> </w:t>
      </w:r>
      <w:r>
        <w:rPr>
          <w:i/>
          <w:lang w:val="ru-RU"/>
        </w:rPr>
        <w:t>с признательностью прин</w:t>
      </w:r>
      <w:r w:rsidR="00625711">
        <w:rPr>
          <w:i/>
          <w:lang w:val="ru-RU"/>
        </w:rPr>
        <w:t xml:space="preserve">имает </w:t>
      </w:r>
      <w:r>
        <w:rPr>
          <w:i/>
          <w:lang w:val="ru-RU"/>
        </w:rPr>
        <w:t xml:space="preserve">к сведению </w:t>
      </w:r>
      <w:r>
        <w:rPr>
          <w:lang w:val="ru-RU"/>
        </w:rPr>
        <w:t>завершение второго этапа составления сводного доклада</w:t>
      </w:r>
      <w:r w:rsidRPr="00EB392A">
        <w:rPr>
          <w:lang w:val="ru-RU"/>
        </w:rPr>
        <w:t xml:space="preserve">, </w:t>
      </w:r>
      <w:r>
        <w:rPr>
          <w:lang w:val="ru-RU"/>
        </w:rPr>
        <w:t>касающегося выявления национальных процессов</w:t>
      </w:r>
      <w:r w:rsidRPr="00EB392A">
        <w:rPr>
          <w:lang w:val="ru-RU"/>
        </w:rPr>
        <w:t xml:space="preserve">, </w:t>
      </w:r>
      <w:r>
        <w:rPr>
          <w:lang w:val="ru-RU"/>
        </w:rPr>
        <w:t>которые могут представлять угрозу для поддержания</w:t>
      </w:r>
      <w:r w:rsidRPr="00EB392A">
        <w:rPr>
          <w:lang w:val="ru-RU"/>
        </w:rPr>
        <w:t xml:space="preserve">, </w:t>
      </w:r>
      <w:r>
        <w:rPr>
          <w:lang w:val="ru-RU"/>
        </w:rPr>
        <w:t>сохранения и применения традиционных знаний</w:t>
      </w:r>
      <w:r w:rsidRPr="00EB392A">
        <w:rPr>
          <w:lang w:val="ru-RU"/>
        </w:rPr>
        <w:t xml:space="preserve">, </w:t>
      </w:r>
      <w:r>
        <w:rPr>
          <w:lang w:val="ru-RU"/>
        </w:rPr>
        <w:t>и выявления процессов на уровне местных общин</w:t>
      </w:r>
      <w:r w:rsidRPr="00EB392A">
        <w:rPr>
          <w:lang w:val="ru-RU"/>
        </w:rPr>
        <w:t xml:space="preserve">, </w:t>
      </w:r>
      <w:r>
        <w:rPr>
          <w:lang w:val="ru-RU"/>
        </w:rPr>
        <w:t>которые могут представлять угрозу для поддержания</w:t>
      </w:r>
      <w:r w:rsidRPr="00EB392A">
        <w:rPr>
          <w:lang w:val="ru-RU"/>
        </w:rPr>
        <w:t xml:space="preserve">, </w:t>
      </w:r>
      <w:r>
        <w:rPr>
          <w:lang w:val="ru-RU"/>
        </w:rPr>
        <w:t xml:space="preserve">сохранения и применения традиционных знаний; </w:t>
      </w:r>
    </w:p>
    <w:p w:rsidR="00387364" w:rsidRDefault="00564287" w:rsidP="00387364">
      <w:pPr>
        <w:pStyle w:val="Para1"/>
        <w:numPr>
          <w:ilvl w:val="0"/>
          <w:numId w:val="0"/>
        </w:numPr>
        <w:spacing w:before="120"/>
        <w:ind w:firstLine="720"/>
        <w:rPr>
          <w:lang w:val="ru-RU"/>
        </w:rPr>
      </w:pPr>
      <w:r>
        <w:rPr>
          <w:lang w:val="ru-RU"/>
        </w:rPr>
        <w:t>2</w:t>
      </w:r>
      <w:r w:rsidR="00387364" w:rsidRPr="00BD4414">
        <w:rPr>
          <w:lang w:val="ru-RU"/>
        </w:rPr>
        <w:t>.</w:t>
      </w:r>
      <w:r w:rsidR="00387364" w:rsidRPr="00BD4414">
        <w:rPr>
          <w:lang w:val="ru-RU"/>
        </w:rPr>
        <w:tab/>
      </w:r>
      <w:r w:rsidR="009D0395">
        <w:rPr>
          <w:i/>
          <w:iCs/>
          <w:lang w:val="ru-RU"/>
        </w:rPr>
        <w:t>предл</w:t>
      </w:r>
      <w:r w:rsidR="00625711">
        <w:rPr>
          <w:i/>
          <w:iCs/>
          <w:lang w:val="ru-RU"/>
        </w:rPr>
        <w:t xml:space="preserve">агает </w:t>
      </w:r>
      <w:r w:rsidR="009D0395">
        <w:rPr>
          <w:lang w:val="ru-RU"/>
        </w:rPr>
        <w:t>Сторонам, правительствам и соответствующим международным организациям оказать содействие коренным и местным общинам в устранении основных и конкретных для каждой общины причин упадка традиционных знаний, нововведений и практики, имеющих значение для сохранения и устойчивого использования биологического разнообразия, путем создания потенциала и принятия практических мер по разработке общинных планов действий по их сохранению, поддержанию и обеспечению уважительного отношения</w:t>
      </w:r>
      <w:r w:rsidR="009D0395" w:rsidRPr="00E127D6">
        <w:rPr>
          <w:lang w:val="ru-RU"/>
        </w:rPr>
        <w:t xml:space="preserve"> </w:t>
      </w:r>
      <w:r w:rsidR="009D0395">
        <w:rPr>
          <w:lang w:val="ru-RU"/>
        </w:rPr>
        <w:t>к ним</w:t>
      </w:r>
      <w:r w:rsidR="00387364">
        <w:rPr>
          <w:lang w:val="ru-RU"/>
        </w:rPr>
        <w:t xml:space="preserve">; </w:t>
      </w:r>
    </w:p>
    <w:p w:rsidR="00387364" w:rsidRDefault="00564287" w:rsidP="00387364">
      <w:pPr>
        <w:pStyle w:val="Para1"/>
        <w:numPr>
          <w:ilvl w:val="0"/>
          <w:numId w:val="0"/>
        </w:numPr>
        <w:spacing w:before="120"/>
        <w:ind w:firstLine="720"/>
        <w:rPr>
          <w:lang w:val="ru-RU"/>
        </w:rPr>
      </w:pPr>
      <w:r>
        <w:rPr>
          <w:iCs/>
          <w:lang w:val="ru-RU"/>
        </w:rPr>
        <w:t>3</w:t>
      </w:r>
      <w:r w:rsidR="00387364" w:rsidRPr="0003515D">
        <w:rPr>
          <w:iCs/>
          <w:lang w:val="ru-RU"/>
        </w:rPr>
        <w:t>.</w:t>
      </w:r>
      <w:r w:rsidR="00387364" w:rsidRPr="0003515D">
        <w:rPr>
          <w:iCs/>
          <w:lang w:val="ru-RU"/>
        </w:rPr>
        <w:tab/>
      </w:r>
      <w:r w:rsidR="00387364">
        <w:rPr>
          <w:i/>
          <w:iCs/>
          <w:lang w:val="ru-RU"/>
        </w:rPr>
        <w:t>отме</w:t>
      </w:r>
      <w:r w:rsidR="00625711">
        <w:rPr>
          <w:i/>
          <w:iCs/>
          <w:lang w:val="ru-RU"/>
        </w:rPr>
        <w:t xml:space="preserve">чает </w:t>
      </w:r>
      <w:r w:rsidR="00387364">
        <w:rPr>
          <w:i/>
          <w:iCs/>
          <w:lang w:val="ru-RU"/>
        </w:rPr>
        <w:t xml:space="preserve">с озабоченностью </w:t>
      </w:r>
      <w:r w:rsidR="00387364">
        <w:rPr>
          <w:lang w:val="ru-RU"/>
        </w:rPr>
        <w:t xml:space="preserve">особую уязвимость коренных и местных общин в связи с воздействием изменения климата и действий, нацеленных на </w:t>
      </w:r>
      <w:r w:rsidR="00387364" w:rsidRPr="00BD4BFE">
        <w:rPr>
          <w:szCs w:val="22"/>
          <w:lang w:val="ru-RU"/>
        </w:rPr>
        <w:t>[</w:t>
      </w:r>
      <w:r w:rsidR="00387364">
        <w:rPr>
          <w:szCs w:val="22"/>
          <w:lang w:val="ru-RU"/>
        </w:rPr>
        <w:t>смягчение последствий изменения климата и</w:t>
      </w:r>
      <w:r w:rsidR="00387364" w:rsidRPr="00BD4BFE">
        <w:rPr>
          <w:szCs w:val="22"/>
          <w:lang w:val="ru-RU"/>
        </w:rPr>
        <w:t xml:space="preserve">] </w:t>
      </w:r>
      <w:r w:rsidR="00387364">
        <w:rPr>
          <w:szCs w:val="22"/>
          <w:lang w:val="ru-RU"/>
        </w:rPr>
        <w:t xml:space="preserve">адаптацию к последствиям изменения климата, </w:t>
      </w:r>
      <w:r w:rsidR="00387364">
        <w:rPr>
          <w:lang w:val="ru-RU"/>
        </w:rPr>
        <w:t>включая усиливающиеся в этой связи угрозы для традиционных знаний;</w:t>
      </w:r>
    </w:p>
    <w:p w:rsidR="00770919" w:rsidRDefault="008B0CEB" w:rsidP="00387364">
      <w:pPr>
        <w:pStyle w:val="a7"/>
        <w:rPr>
          <w:lang w:val="ru-RU"/>
        </w:rPr>
      </w:pPr>
      <w:r>
        <w:rPr>
          <w:lang w:val="ru-RU"/>
        </w:rPr>
        <w:t>4</w:t>
      </w:r>
      <w:r w:rsidR="00387364" w:rsidRPr="00E7287C">
        <w:rPr>
          <w:lang w:val="ru-RU"/>
        </w:rPr>
        <w:t>.</w:t>
      </w:r>
      <w:r w:rsidR="00387364" w:rsidRPr="00E7287C">
        <w:rPr>
          <w:lang w:val="ru-RU"/>
        </w:rPr>
        <w:tab/>
      </w:r>
      <w:r w:rsidR="00387364" w:rsidRPr="001D72AA">
        <w:rPr>
          <w:i/>
          <w:lang w:val="ru-RU"/>
        </w:rPr>
        <w:t>также</w:t>
      </w:r>
      <w:r w:rsidR="00387364" w:rsidRPr="00E7287C">
        <w:rPr>
          <w:i/>
          <w:lang w:val="ru-RU"/>
        </w:rPr>
        <w:t xml:space="preserve"> </w:t>
      </w:r>
      <w:r w:rsidR="00387364">
        <w:rPr>
          <w:i/>
          <w:lang w:val="ru-RU"/>
        </w:rPr>
        <w:t>отме</w:t>
      </w:r>
      <w:r w:rsidR="00625711">
        <w:rPr>
          <w:i/>
          <w:lang w:val="ru-RU"/>
        </w:rPr>
        <w:t xml:space="preserve">чает </w:t>
      </w:r>
      <w:r w:rsidR="00387364">
        <w:rPr>
          <w:lang w:val="ru-RU"/>
        </w:rPr>
        <w:t>исключительное</w:t>
      </w:r>
      <w:r w:rsidR="00387364" w:rsidRPr="00E7287C">
        <w:rPr>
          <w:lang w:val="ru-RU"/>
        </w:rPr>
        <w:t xml:space="preserve"> </w:t>
      </w:r>
      <w:r w:rsidR="00387364">
        <w:rPr>
          <w:lang w:val="ru-RU"/>
        </w:rPr>
        <w:t>значение связанных с биоразнообразием традиционных знаний, нововведений и практики коренных</w:t>
      </w:r>
      <w:r w:rsidR="00387364" w:rsidRPr="00E7287C">
        <w:rPr>
          <w:lang w:val="ru-RU"/>
        </w:rPr>
        <w:t xml:space="preserve"> </w:t>
      </w:r>
      <w:r w:rsidR="00387364">
        <w:rPr>
          <w:lang w:val="ru-RU"/>
        </w:rPr>
        <w:t>и</w:t>
      </w:r>
      <w:r w:rsidR="00387364" w:rsidRPr="00E7287C">
        <w:rPr>
          <w:lang w:val="ru-RU"/>
        </w:rPr>
        <w:t xml:space="preserve"> </w:t>
      </w:r>
      <w:r w:rsidR="00387364">
        <w:rPr>
          <w:lang w:val="ru-RU"/>
        </w:rPr>
        <w:t>местных</w:t>
      </w:r>
      <w:r w:rsidR="00387364" w:rsidRPr="00E7287C">
        <w:rPr>
          <w:lang w:val="ru-RU"/>
        </w:rPr>
        <w:t xml:space="preserve"> </w:t>
      </w:r>
      <w:r w:rsidR="00387364">
        <w:rPr>
          <w:lang w:val="ru-RU"/>
        </w:rPr>
        <w:t>общин</w:t>
      </w:r>
      <w:r w:rsidR="00387364" w:rsidRPr="00E7287C">
        <w:rPr>
          <w:lang w:val="ru-RU"/>
        </w:rPr>
        <w:t xml:space="preserve">, </w:t>
      </w:r>
      <w:r w:rsidR="00387364">
        <w:rPr>
          <w:lang w:val="ru-RU"/>
        </w:rPr>
        <w:t>и особенно</w:t>
      </w:r>
      <w:r w:rsidR="00387364" w:rsidRPr="00E7287C">
        <w:rPr>
          <w:lang w:val="ru-RU"/>
        </w:rPr>
        <w:t xml:space="preserve"> </w:t>
      </w:r>
      <w:r w:rsidR="00387364">
        <w:rPr>
          <w:lang w:val="ru-RU"/>
        </w:rPr>
        <w:t>тех, которые находятся в ведении женщин в этих</w:t>
      </w:r>
      <w:r w:rsidR="00387364" w:rsidRPr="00E7287C">
        <w:rPr>
          <w:lang w:val="ru-RU"/>
        </w:rPr>
        <w:t xml:space="preserve"> </w:t>
      </w:r>
      <w:r w:rsidR="00387364">
        <w:rPr>
          <w:lang w:val="ru-RU"/>
        </w:rPr>
        <w:t>общинах</w:t>
      </w:r>
      <w:r w:rsidR="00387364" w:rsidRPr="00E7287C">
        <w:rPr>
          <w:lang w:val="ru-RU"/>
        </w:rPr>
        <w:t>,</w:t>
      </w:r>
      <w:r w:rsidR="00387364">
        <w:rPr>
          <w:lang w:val="ru-RU"/>
        </w:rPr>
        <w:t xml:space="preserve"> для</w:t>
      </w:r>
      <w:r w:rsidR="00387364" w:rsidRPr="00E7287C">
        <w:rPr>
          <w:lang w:val="ru-RU"/>
        </w:rPr>
        <w:t xml:space="preserve"> </w:t>
      </w:r>
      <w:r w:rsidR="00387364">
        <w:rPr>
          <w:lang w:val="ru-RU"/>
        </w:rPr>
        <w:t>оказания содействия пониманию</w:t>
      </w:r>
      <w:r w:rsidR="00387364" w:rsidRPr="00E7287C">
        <w:rPr>
          <w:lang w:val="ru-RU"/>
        </w:rPr>
        <w:t xml:space="preserve"> </w:t>
      </w:r>
      <w:r w:rsidR="00387364">
        <w:rPr>
          <w:lang w:val="ru-RU"/>
        </w:rPr>
        <w:t>и</w:t>
      </w:r>
      <w:r w:rsidR="00387364" w:rsidRPr="00E7287C">
        <w:rPr>
          <w:lang w:val="ru-RU"/>
        </w:rPr>
        <w:t xml:space="preserve"> </w:t>
      </w:r>
      <w:r w:rsidR="00387364">
        <w:rPr>
          <w:lang w:val="ru-RU"/>
        </w:rPr>
        <w:t>оценке</w:t>
      </w:r>
      <w:r w:rsidR="00387364" w:rsidRPr="00E7287C">
        <w:rPr>
          <w:lang w:val="ru-RU"/>
        </w:rPr>
        <w:t xml:space="preserve"> </w:t>
      </w:r>
      <w:r w:rsidR="00387364">
        <w:rPr>
          <w:lang w:val="ru-RU"/>
        </w:rPr>
        <w:t>воздействия</w:t>
      </w:r>
      <w:r w:rsidR="00387364" w:rsidRPr="00E7287C">
        <w:rPr>
          <w:lang w:val="ru-RU"/>
        </w:rPr>
        <w:t xml:space="preserve"> </w:t>
      </w:r>
      <w:r w:rsidR="00387364">
        <w:rPr>
          <w:lang w:val="ru-RU"/>
        </w:rPr>
        <w:t>изменения</w:t>
      </w:r>
      <w:r w:rsidR="00387364" w:rsidRPr="00E7287C">
        <w:rPr>
          <w:lang w:val="ru-RU"/>
        </w:rPr>
        <w:t xml:space="preserve"> </w:t>
      </w:r>
      <w:r w:rsidR="00387364">
        <w:rPr>
          <w:lang w:val="ru-RU"/>
        </w:rPr>
        <w:t>климата</w:t>
      </w:r>
      <w:r w:rsidR="00387364" w:rsidRPr="00E7287C">
        <w:rPr>
          <w:lang w:val="ru-RU"/>
        </w:rPr>
        <w:t xml:space="preserve">, </w:t>
      </w:r>
      <w:r w:rsidR="00387364">
        <w:rPr>
          <w:lang w:val="ru-RU"/>
        </w:rPr>
        <w:t>включая уязвимость</w:t>
      </w:r>
      <w:r w:rsidR="00387364" w:rsidRPr="00E7287C">
        <w:rPr>
          <w:lang w:val="ru-RU"/>
        </w:rPr>
        <w:t xml:space="preserve"> </w:t>
      </w:r>
      <w:r w:rsidR="00387364">
        <w:rPr>
          <w:lang w:val="ru-RU"/>
        </w:rPr>
        <w:t>и</w:t>
      </w:r>
      <w:r w:rsidR="00387364" w:rsidRPr="00E7287C">
        <w:rPr>
          <w:lang w:val="ru-RU"/>
        </w:rPr>
        <w:t xml:space="preserve"> </w:t>
      </w:r>
      <w:r w:rsidR="00387364">
        <w:rPr>
          <w:lang w:val="ru-RU"/>
        </w:rPr>
        <w:t>варианты</w:t>
      </w:r>
      <w:r w:rsidR="00387364" w:rsidRPr="00E7287C">
        <w:rPr>
          <w:lang w:val="ru-RU"/>
        </w:rPr>
        <w:t xml:space="preserve"> </w:t>
      </w:r>
      <w:r w:rsidR="00387364">
        <w:rPr>
          <w:lang w:val="ru-RU"/>
        </w:rPr>
        <w:t>адаптации, а также друг</w:t>
      </w:r>
      <w:r w:rsidR="00167D63">
        <w:rPr>
          <w:lang w:val="ru-RU"/>
        </w:rPr>
        <w:t>и</w:t>
      </w:r>
      <w:r w:rsidR="00387364">
        <w:rPr>
          <w:lang w:val="ru-RU"/>
        </w:rPr>
        <w:t>е виды экологической деградации, и</w:t>
      </w:r>
      <w:r w:rsidR="00387364" w:rsidRPr="00E7287C">
        <w:rPr>
          <w:lang w:val="ru-RU"/>
        </w:rPr>
        <w:t xml:space="preserve"> </w:t>
      </w:r>
      <w:r w:rsidR="00387364">
        <w:rPr>
          <w:lang w:val="ru-RU"/>
        </w:rPr>
        <w:t>предложила</w:t>
      </w:r>
      <w:r w:rsidR="00387364" w:rsidRPr="00E7287C">
        <w:rPr>
          <w:lang w:val="ru-RU"/>
        </w:rPr>
        <w:t xml:space="preserve"> </w:t>
      </w:r>
      <w:r w:rsidR="00387364">
        <w:rPr>
          <w:lang w:val="ru-RU"/>
        </w:rPr>
        <w:t>Сторонам</w:t>
      </w:r>
      <w:r w:rsidR="00387364" w:rsidRPr="00E7287C">
        <w:rPr>
          <w:lang w:val="ru-RU"/>
        </w:rPr>
        <w:t xml:space="preserve">, </w:t>
      </w:r>
      <w:r w:rsidR="00387364">
        <w:rPr>
          <w:lang w:val="ru-RU"/>
        </w:rPr>
        <w:t>правительствам</w:t>
      </w:r>
      <w:r w:rsidR="00387364" w:rsidRPr="00E7287C">
        <w:rPr>
          <w:lang w:val="ru-RU"/>
        </w:rPr>
        <w:t xml:space="preserve"> </w:t>
      </w:r>
      <w:r w:rsidR="00387364">
        <w:rPr>
          <w:lang w:val="ru-RU"/>
        </w:rPr>
        <w:t>и</w:t>
      </w:r>
      <w:r w:rsidR="00387364" w:rsidRPr="00E7287C">
        <w:rPr>
          <w:lang w:val="ru-RU"/>
        </w:rPr>
        <w:t xml:space="preserve"> </w:t>
      </w:r>
      <w:r w:rsidR="00387364">
        <w:rPr>
          <w:lang w:val="ru-RU"/>
        </w:rPr>
        <w:t>соответствующим</w:t>
      </w:r>
      <w:r w:rsidR="00387364" w:rsidRPr="00E7287C">
        <w:rPr>
          <w:lang w:val="ru-RU"/>
        </w:rPr>
        <w:t xml:space="preserve"> </w:t>
      </w:r>
      <w:r w:rsidR="00387364">
        <w:rPr>
          <w:lang w:val="ru-RU"/>
        </w:rPr>
        <w:t>международным</w:t>
      </w:r>
      <w:r w:rsidR="00387364" w:rsidRPr="00E7287C">
        <w:rPr>
          <w:lang w:val="ru-RU"/>
        </w:rPr>
        <w:t xml:space="preserve"> </w:t>
      </w:r>
      <w:r w:rsidR="00387364">
        <w:rPr>
          <w:lang w:val="ru-RU"/>
        </w:rPr>
        <w:t xml:space="preserve">организациям при всемерном и эффективном участии </w:t>
      </w:r>
      <w:r w:rsidR="00387364" w:rsidRPr="002E63F6">
        <w:rPr>
          <w:lang w:val="ru-RU"/>
        </w:rPr>
        <w:t>[</w:t>
      </w:r>
      <w:r w:rsidR="00387364">
        <w:rPr>
          <w:lang w:val="ru-RU"/>
        </w:rPr>
        <w:t>и предварительном обоснованном согласии</w:t>
      </w:r>
      <w:r w:rsidR="00387364" w:rsidRPr="002E63F6">
        <w:rPr>
          <w:lang w:val="ru-RU"/>
        </w:rPr>
        <w:t>]</w:t>
      </w:r>
      <w:r w:rsidR="00387364">
        <w:rPr>
          <w:lang w:val="ru-RU"/>
        </w:rPr>
        <w:t xml:space="preserve"> коренных и местных общин обеспечивать документирование, анализ и применение, насколько это возможно и целесообразно и в соответствии с положениями статьи 8</w:t>
      </w:r>
      <w:r w:rsidR="00387364">
        <w:rPr>
          <w:lang w:val="en-US"/>
        </w:rPr>
        <w:t>j</w:t>
      </w:r>
      <w:r w:rsidR="00387364" w:rsidRPr="00336954">
        <w:rPr>
          <w:lang w:val="ru-RU"/>
        </w:rPr>
        <w:t>)</w:t>
      </w:r>
      <w:r w:rsidR="00387364">
        <w:rPr>
          <w:lang w:val="ru-RU"/>
        </w:rPr>
        <w:t xml:space="preserve">, этих знаний таким образом, чтобы они дополняли научные знания, </w:t>
      </w:r>
    </w:p>
    <w:p w:rsidR="00387364" w:rsidRDefault="00625711" w:rsidP="00387364">
      <w:pPr>
        <w:pStyle w:val="a7"/>
        <w:rPr>
          <w:lang w:val="ru-RU"/>
        </w:rPr>
      </w:pPr>
      <w:r>
        <w:rPr>
          <w:lang w:val="ru-RU"/>
        </w:rPr>
        <w:t>5</w:t>
      </w:r>
      <w:r w:rsidR="00770919">
        <w:rPr>
          <w:lang w:val="ru-RU"/>
        </w:rPr>
        <w:t xml:space="preserve">. </w:t>
      </w:r>
      <w:r w:rsidR="00307803">
        <w:rPr>
          <w:lang w:val="ru-RU"/>
        </w:rPr>
        <w:tab/>
      </w:r>
      <w:r w:rsidR="00307803">
        <w:rPr>
          <w:i/>
          <w:lang w:val="ru-RU"/>
        </w:rPr>
        <w:t>п</w:t>
      </w:r>
      <w:r w:rsidR="00387364" w:rsidRPr="00A74D90">
        <w:rPr>
          <w:i/>
          <w:lang w:val="ru-RU"/>
        </w:rPr>
        <w:t>редл</w:t>
      </w:r>
      <w:r>
        <w:rPr>
          <w:i/>
          <w:lang w:val="ru-RU"/>
        </w:rPr>
        <w:t xml:space="preserve">агает </w:t>
      </w:r>
      <w:r w:rsidR="00387364">
        <w:rPr>
          <w:lang w:val="ru-RU"/>
        </w:rPr>
        <w:t xml:space="preserve">Конференции Сторон </w:t>
      </w:r>
      <w:r w:rsidR="00387364">
        <w:rPr>
          <w:szCs w:val="22"/>
          <w:lang w:val="ru-RU"/>
        </w:rPr>
        <w:t>Рамочной</w:t>
      </w:r>
      <w:r w:rsidR="00387364" w:rsidRPr="00D13745">
        <w:rPr>
          <w:szCs w:val="22"/>
          <w:lang w:val="ru-RU"/>
        </w:rPr>
        <w:t xml:space="preserve"> </w:t>
      </w:r>
      <w:r w:rsidR="00387364">
        <w:rPr>
          <w:szCs w:val="22"/>
          <w:lang w:val="ru-RU"/>
        </w:rPr>
        <w:t>конвенции</w:t>
      </w:r>
      <w:r w:rsidR="00387364" w:rsidRPr="00D13745">
        <w:rPr>
          <w:szCs w:val="22"/>
          <w:lang w:val="ru-RU"/>
        </w:rPr>
        <w:t xml:space="preserve"> </w:t>
      </w:r>
      <w:r w:rsidR="00387364">
        <w:rPr>
          <w:szCs w:val="22"/>
          <w:lang w:val="ru-RU"/>
        </w:rPr>
        <w:t>Организации</w:t>
      </w:r>
      <w:r w:rsidR="00387364" w:rsidRPr="00D13745">
        <w:rPr>
          <w:szCs w:val="22"/>
          <w:lang w:val="ru-RU"/>
        </w:rPr>
        <w:t xml:space="preserve"> </w:t>
      </w:r>
      <w:r w:rsidR="00387364">
        <w:rPr>
          <w:szCs w:val="22"/>
          <w:lang w:val="ru-RU"/>
        </w:rPr>
        <w:t>Объединенных</w:t>
      </w:r>
      <w:r w:rsidR="00387364" w:rsidRPr="00D13745">
        <w:rPr>
          <w:szCs w:val="22"/>
          <w:lang w:val="ru-RU"/>
        </w:rPr>
        <w:t xml:space="preserve"> </w:t>
      </w:r>
      <w:r w:rsidR="00387364">
        <w:rPr>
          <w:szCs w:val="22"/>
          <w:lang w:val="ru-RU"/>
        </w:rPr>
        <w:t>Наций</w:t>
      </w:r>
      <w:r w:rsidR="00387364" w:rsidRPr="00D13745">
        <w:rPr>
          <w:szCs w:val="22"/>
          <w:lang w:val="ru-RU"/>
        </w:rPr>
        <w:t xml:space="preserve"> </w:t>
      </w:r>
      <w:r w:rsidR="00387364">
        <w:rPr>
          <w:szCs w:val="22"/>
          <w:lang w:val="ru-RU"/>
        </w:rPr>
        <w:t>об</w:t>
      </w:r>
      <w:r w:rsidR="00387364" w:rsidRPr="00D13745">
        <w:rPr>
          <w:szCs w:val="22"/>
          <w:lang w:val="ru-RU"/>
        </w:rPr>
        <w:t xml:space="preserve"> </w:t>
      </w:r>
      <w:r w:rsidR="00387364">
        <w:rPr>
          <w:szCs w:val="22"/>
          <w:lang w:val="ru-RU"/>
        </w:rPr>
        <w:t>изменении</w:t>
      </w:r>
      <w:r w:rsidR="00387364" w:rsidRPr="00D13745">
        <w:rPr>
          <w:szCs w:val="22"/>
          <w:lang w:val="ru-RU"/>
        </w:rPr>
        <w:t xml:space="preserve"> </w:t>
      </w:r>
      <w:r w:rsidR="00387364">
        <w:rPr>
          <w:szCs w:val="22"/>
          <w:lang w:val="ru-RU"/>
        </w:rPr>
        <w:t>климата</w:t>
      </w:r>
      <w:r w:rsidR="00387364">
        <w:rPr>
          <w:lang w:val="ru-RU"/>
        </w:rPr>
        <w:t xml:space="preserve"> учесть воздействие изменения климата на связанные с биоразнообразием традиционные знания, нововведения и практику коренных и местных общин</w:t>
      </w:r>
      <w:r w:rsidR="00387364">
        <w:rPr>
          <w:szCs w:val="22"/>
          <w:lang w:val="ru-RU"/>
        </w:rPr>
        <w:t>;</w:t>
      </w:r>
    </w:p>
    <w:p w:rsidR="00387364" w:rsidRDefault="00387364" w:rsidP="00387364">
      <w:pPr>
        <w:pStyle w:val="Para1"/>
        <w:numPr>
          <w:ilvl w:val="0"/>
          <w:numId w:val="0"/>
        </w:numPr>
        <w:spacing w:before="120"/>
        <w:rPr>
          <w:lang w:val="ru-RU"/>
        </w:rPr>
      </w:pPr>
      <w:r>
        <w:rPr>
          <w:iCs/>
          <w:lang w:val="ru-RU"/>
        </w:rPr>
        <w:tab/>
      </w:r>
      <w:r w:rsidR="00625711">
        <w:rPr>
          <w:iCs/>
          <w:lang w:val="ru-RU"/>
        </w:rPr>
        <w:t>6</w:t>
      </w:r>
      <w:r w:rsidRPr="00E7287C">
        <w:rPr>
          <w:lang w:val="ru-RU"/>
        </w:rPr>
        <w:t>.</w:t>
      </w:r>
      <w:r w:rsidRPr="00E7287C">
        <w:rPr>
          <w:lang w:val="ru-RU"/>
        </w:rPr>
        <w:tab/>
      </w:r>
      <w:r w:rsidR="00675A99">
        <w:rPr>
          <w:i/>
          <w:iCs/>
          <w:lang w:val="ru-RU"/>
        </w:rPr>
        <w:t>приз</w:t>
      </w:r>
      <w:r w:rsidR="00307803">
        <w:rPr>
          <w:i/>
          <w:iCs/>
          <w:lang w:val="ru-RU"/>
        </w:rPr>
        <w:t xml:space="preserve">ывает </w:t>
      </w:r>
      <w:r w:rsidR="00675A99">
        <w:rPr>
          <w:lang w:val="ru-RU"/>
        </w:rPr>
        <w:t xml:space="preserve">Стороны Конвенции изучить, </w:t>
      </w:r>
      <w:r w:rsidR="00675A99" w:rsidRPr="00E5043E">
        <w:rPr>
          <w:lang w:val="ru-RU"/>
        </w:rPr>
        <w:t>насколько возможно и целесообразно</w:t>
      </w:r>
      <w:r w:rsidR="00675A99">
        <w:rPr>
          <w:lang w:val="ru-RU"/>
        </w:rPr>
        <w:t>,</w:t>
      </w:r>
      <w:r w:rsidR="00675A99" w:rsidRPr="00E5043E">
        <w:rPr>
          <w:lang w:val="ru-RU"/>
        </w:rPr>
        <w:t xml:space="preserve"> </w:t>
      </w:r>
      <w:r w:rsidR="00675A99">
        <w:rPr>
          <w:lang w:val="ru-RU"/>
        </w:rPr>
        <w:t xml:space="preserve">вопрос о введении необходимых мер, как административных, так и законодательных, для обеспечения всемерного и эффективного участия  коренных и местных общин в разработке, применении и мониторинге мер, направленных на </w:t>
      </w:r>
      <w:r w:rsidR="00675A99" w:rsidRPr="0057243F">
        <w:rPr>
          <w:lang w:val="ru-RU"/>
        </w:rPr>
        <w:t>[</w:t>
      </w:r>
      <w:r w:rsidR="00675A99">
        <w:rPr>
          <w:lang w:val="ru-RU"/>
        </w:rPr>
        <w:t>смягчение последствий и</w:t>
      </w:r>
      <w:r w:rsidR="00675A99" w:rsidRPr="0057243F">
        <w:rPr>
          <w:lang w:val="ru-RU"/>
        </w:rPr>
        <w:t>]</w:t>
      </w:r>
      <w:r w:rsidR="00675A99">
        <w:rPr>
          <w:lang w:val="ru-RU"/>
        </w:rPr>
        <w:t xml:space="preserve"> адаптацию к последствиям изменения климата там, где оно может воздействовать на биологическое разнообразие и связанные с ним традиционные знания, нововведения и практику коренных</w:t>
      </w:r>
      <w:r w:rsidR="00675A99" w:rsidRPr="00E7287C">
        <w:rPr>
          <w:lang w:val="ru-RU"/>
        </w:rPr>
        <w:t xml:space="preserve"> </w:t>
      </w:r>
      <w:r w:rsidR="00675A99">
        <w:rPr>
          <w:lang w:val="ru-RU"/>
        </w:rPr>
        <w:t>и</w:t>
      </w:r>
      <w:r w:rsidR="00675A99" w:rsidRPr="00E7287C">
        <w:rPr>
          <w:lang w:val="ru-RU"/>
        </w:rPr>
        <w:t xml:space="preserve"> </w:t>
      </w:r>
      <w:r w:rsidR="00675A99">
        <w:rPr>
          <w:lang w:val="ru-RU"/>
        </w:rPr>
        <w:t>местных</w:t>
      </w:r>
      <w:r w:rsidR="00675A99" w:rsidRPr="00E7287C">
        <w:rPr>
          <w:lang w:val="ru-RU"/>
        </w:rPr>
        <w:t xml:space="preserve"> </w:t>
      </w:r>
      <w:r w:rsidR="00675A99">
        <w:rPr>
          <w:lang w:val="ru-RU"/>
        </w:rPr>
        <w:t>общин</w:t>
      </w:r>
      <w:r>
        <w:rPr>
          <w:lang w:val="ru-RU"/>
        </w:rPr>
        <w:t>;</w:t>
      </w:r>
    </w:p>
    <w:p w:rsidR="00387364" w:rsidRPr="000E2D0B" w:rsidRDefault="00625711" w:rsidP="00387364">
      <w:pPr>
        <w:pStyle w:val="Para1"/>
        <w:numPr>
          <w:ilvl w:val="0"/>
          <w:numId w:val="0"/>
        </w:numPr>
        <w:spacing w:before="120"/>
        <w:ind w:firstLine="720"/>
        <w:rPr>
          <w:lang w:val="ru-RU"/>
        </w:rPr>
      </w:pPr>
      <w:r>
        <w:rPr>
          <w:lang w:val="ru-RU"/>
        </w:rPr>
        <w:t>7</w:t>
      </w:r>
      <w:r w:rsidR="00387364">
        <w:rPr>
          <w:lang w:val="ru-RU"/>
        </w:rPr>
        <w:t>.</w:t>
      </w:r>
      <w:r w:rsidR="00387364">
        <w:rPr>
          <w:lang w:val="ru-RU"/>
        </w:rPr>
        <w:tab/>
        <w:t xml:space="preserve">далее </w:t>
      </w:r>
      <w:r w:rsidR="00387364">
        <w:rPr>
          <w:i/>
          <w:iCs/>
          <w:lang w:val="ru-RU"/>
        </w:rPr>
        <w:t>приз</w:t>
      </w:r>
      <w:r w:rsidR="00307803">
        <w:rPr>
          <w:i/>
          <w:iCs/>
          <w:lang w:val="ru-RU"/>
        </w:rPr>
        <w:t xml:space="preserve">ывает </w:t>
      </w:r>
      <w:r w:rsidR="00387364">
        <w:rPr>
          <w:lang w:val="ru-RU"/>
        </w:rPr>
        <w:t xml:space="preserve">Стороны предоставить такую информацию Исполнительному секретарю для распространения посредством наиболее подходящего механизма обмена информацией и опытом и </w:t>
      </w:r>
      <w:r w:rsidR="00387364" w:rsidRPr="005B15F2">
        <w:rPr>
          <w:i/>
          <w:iCs/>
          <w:lang w:val="ru-RU"/>
        </w:rPr>
        <w:t>поруч</w:t>
      </w:r>
      <w:r w:rsidR="00307803">
        <w:rPr>
          <w:i/>
          <w:iCs/>
          <w:lang w:val="ru-RU"/>
        </w:rPr>
        <w:t xml:space="preserve">ает </w:t>
      </w:r>
      <w:r w:rsidR="00387364">
        <w:rPr>
          <w:lang w:val="ru-RU"/>
        </w:rPr>
        <w:t>Исполнительному секретарю изучить вопрос о пригодности использования для этой цели механизма посредничества Конвенции о биологическом разнообразии и портал</w:t>
      </w:r>
      <w:r w:rsidR="00165312">
        <w:rPr>
          <w:lang w:val="ru-RU"/>
        </w:rPr>
        <w:t>а</w:t>
      </w:r>
      <w:r w:rsidR="00387364">
        <w:rPr>
          <w:lang w:val="ru-RU"/>
        </w:rPr>
        <w:t xml:space="preserve"> информации о традиционных знаниях, а также возможности сотрудничества с Рамочной конвенцией Организации Объединенных Наций об изменении климата</w:t>
      </w:r>
      <w:r w:rsidR="00387364">
        <w:rPr>
          <w:szCs w:val="22"/>
          <w:lang w:val="ru-RU"/>
        </w:rPr>
        <w:t>;</w:t>
      </w:r>
    </w:p>
    <w:p w:rsidR="00387364" w:rsidRDefault="00625711" w:rsidP="00387364">
      <w:pPr>
        <w:pStyle w:val="a7"/>
        <w:rPr>
          <w:lang w:val="ru-RU"/>
        </w:rPr>
        <w:sectPr w:rsidR="00387364" w:rsidSect="00387364">
          <w:headerReference w:type="even" r:id="rId16"/>
          <w:headerReference w:type="default" r:id="rId17"/>
          <w:footerReference w:type="even" r:id="rId18"/>
          <w:footerReference w:type="default" r:id="rId19"/>
          <w:footnotePr>
            <w:numStart w:val="3"/>
          </w:footnotePr>
          <w:type w:val="continuous"/>
          <w:pgSz w:w="12240" w:h="15840" w:code="1"/>
          <w:pgMar w:top="1022" w:right="1440" w:bottom="1138" w:left="1440" w:header="461" w:footer="720" w:gutter="0"/>
          <w:cols w:space="720"/>
          <w:titlePg/>
        </w:sectPr>
      </w:pPr>
      <w:r>
        <w:rPr>
          <w:lang w:val="ru-RU"/>
        </w:rPr>
        <w:t>8</w:t>
      </w:r>
      <w:r w:rsidR="00387364" w:rsidRPr="000E2D0B">
        <w:rPr>
          <w:lang w:val="ru-RU"/>
        </w:rPr>
        <w:t>.</w:t>
      </w:r>
      <w:r w:rsidR="00387364" w:rsidRPr="000E2D0B">
        <w:rPr>
          <w:lang w:val="ru-RU"/>
        </w:rPr>
        <w:tab/>
      </w:r>
      <w:r w:rsidR="00387364">
        <w:rPr>
          <w:i/>
          <w:iCs w:val="0"/>
          <w:lang w:val="ru-RU"/>
        </w:rPr>
        <w:t>прин</w:t>
      </w:r>
      <w:r w:rsidR="00307803">
        <w:rPr>
          <w:i/>
          <w:iCs w:val="0"/>
          <w:lang w:val="ru-RU"/>
        </w:rPr>
        <w:t xml:space="preserve">имает </w:t>
      </w:r>
      <w:r w:rsidR="00387364">
        <w:rPr>
          <w:i/>
          <w:iCs w:val="0"/>
          <w:lang w:val="ru-RU"/>
        </w:rPr>
        <w:t>к сведению</w:t>
      </w:r>
      <w:r w:rsidR="00387364">
        <w:rPr>
          <w:lang w:val="ru-RU"/>
        </w:rPr>
        <w:t xml:space="preserve"> доклад (</w:t>
      </w:r>
      <w:r w:rsidR="00387364" w:rsidRPr="00BB160C">
        <w:t>UNEP</w:t>
      </w:r>
      <w:r w:rsidR="00387364" w:rsidRPr="000E2D0B">
        <w:rPr>
          <w:lang w:val="ru-RU"/>
        </w:rPr>
        <w:t>/</w:t>
      </w:r>
      <w:r w:rsidR="00387364" w:rsidRPr="00BB160C">
        <w:t>CBD</w:t>
      </w:r>
      <w:r w:rsidR="00387364" w:rsidRPr="000E2D0B">
        <w:rPr>
          <w:lang w:val="ru-RU"/>
        </w:rPr>
        <w:t>/</w:t>
      </w:r>
      <w:r w:rsidR="00387364" w:rsidRPr="00BB160C">
        <w:t>WG</w:t>
      </w:r>
      <w:r w:rsidR="00387364" w:rsidRPr="000E2D0B">
        <w:rPr>
          <w:lang w:val="ru-RU"/>
        </w:rPr>
        <w:t>8</w:t>
      </w:r>
      <w:r w:rsidR="00387364" w:rsidRPr="00BB160C">
        <w:t>J</w:t>
      </w:r>
      <w:r w:rsidR="00387364" w:rsidRPr="000E2D0B">
        <w:rPr>
          <w:lang w:val="ru-RU"/>
        </w:rPr>
        <w:t>/5/</w:t>
      </w:r>
      <w:r w:rsidR="00387364" w:rsidRPr="00BB160C">
        <w:t>INF</w:t>
      </w:r>
      <w:r w:rsidR="00387364" w:rsidRPr="000E2D0B">
        <w:rPr>
          <w:lang w:val="ru-RU"/>
        </w:rPr>
        <w:t>/17)</w:t>
      </w:r>
      <w:r w:rsidR="00387364">
        <w:rPr>
          <w:lang w:val="ru-RU"/>
        </w:rPr>
        <w:t xml:space="preserve"> о возможных мерах по обеспечению уважения прав незащищенных общин или общин, проживающих в условиях добровольной изоляции, с учетом их традиционных знаний и разработки режимов регулирования доступа к генетическим ресурсам и совместного использования выгод</w:t>
      </w:r>
      <w:r w:rsidR="00165312">
        <w:rPr>
          <w:lang w:val="ru-RU"/>
        </w:rPr>
        <w:t xml:space="preserve"> </w:t>
      </w:r>
      <w:r w:rsidR="00387364" w:rsidRPr="000E2D0B">
        <w:rPr>
          <w:lang w:val="ru-RU"/>
        </w:rPr>
        <w:t>(</w:t>
      </w:r>
      <w:r w:rsidR="00387364" w:rsidRPr="00BB160C">
        <w:t>UNEP</w:t>
      </w:r>
      <w:r w:rsidR="00387364" w:rsidRPr="000E2D0B">
        <w:rPr>
          <w:lang w:val="ru-RU"/>
        </w:rPr>
        <w:t>/</w:t>
      </w:r>
      <w:r w:rsidR="00387364" w:rsidRPr="00BB160C">
        <w:t>CBD</w:t>
      </w:r>
      <w:r w:rsidR="00387364" w:rsidRPr="000E2D0B">
        <w:rPr>
          <w:lang w:val="ru-RU"/>
        </w:rPr>
        <w:t>/</w:t>
      </w:r>
      <w:r w:rsidR="00387364" w:rsidRPr="00BB160C">
        <w:t>WG</w:t>
      </w:r>
      <w:r w:rsidR="00387364" w:rsidRPr="000E2D0B">
        <w:rPr>
          <w:lang w:val="ru-RU"/>
        </w:rPr>
        <w:t>8</w:t>
      </w:r>
      <w:r w:rsidR="00387364" w:rsidRPr="00BB160C">
        <w:t>J</w:t>
      </w:r>
      <w:r w:rsidR="00387364" w:rsidRPr="000E2D0B">
        <w:rPr>
          <w:lang w:val="ru-RU"/>
        </w:rPr>
        <w:t>/5/</w:t>
      </w:r>
      <w:r w:rsidR="00387364" w:rsidRPr="00BB160C">
        <w:t>INF</w:t>
      </w:r>
      <w:r w:rsidR="00387364" w:rsidRPr="000E2D0B">
        <w:rPr>
          <w:lang w:val="ru-RU"/>
        </w:rPr>
        <w:t xml:space="preserve">/17); </w:t>
      </w:r>
    </w:p>
    <w:p w:rsidR="00387364" w:rsidRPr="000E2D0B" w:rsidRDefault="00625711" w:rsidP="00387364">
      <w:pPr>
        <w:pStyle w:val="Para1"/>
        <w:numPr>
          <w:ilvl w:val="0"/>
          <w:numId w:val="0"/>
        </w:numPr>
        <w:spacing w:before="120"/>
        <w:ind w:firstLine="720"/>
        <w:rPr>
          <w:lang w:val="ru-RU"/>
        </w:rPr>
      </w:pPr>
      <w:r>
        <w:rPr>
          <w:lang w:val="ru-RU"/>
        </w:rPr>
        <w:t>9</w:t>
      </w:r>
      <w:r w:rsidR="00387364" w:rsidRPr="000E2D0B">
        <w:rPr>
          <w:lang w:val="ru-RU"/>
        </w:rPr>
        <w:t>.</w:t>
      </w:r>
      <w:r w:rsidR="00387364" w:rsidRPr="000E2D0B">
        <w:rPr>
          <w:lang w:val="ru-RU"/>
        </w:rPr>
        <w:tab/>
      </w:r>
      <w:r w:rsidR="00387364">
        <w:rPr>
          <w:i/>
          <w:iCs/>
          <w:lang w:val="ru-RU"/>
        </w:rPr>
        <w:t>предл</w:t>
      </w:r>
      <w:r w:rsidR="00307803">
        <w:rPr>
          <w:i/>
          <w:iCs/>
          <w:lang w:val="ru-RU"/>
        </w:rPr>
        <w:t xml:space="preserve">агает </w:t>
      </w:r>
      <w:r w:rsidR="00387364">
        <w:rPr>
          <w:lang w:val="ru-RU"/>
        </w:rPr>
        <w:t>Сторонам разработать соответствующую политику, обеспечивающую уважение прав народов, проживающих на территории охраняемых районов, заповедников и парков в условиях добровольной изоляции и на территориях, предлагаемых к охране, включая их выбор жить в изоляции.</w:t>
      </w:r>
    </w:p>
    <w:p w:rsidR="00387364" w:rsidRPr="00B37E45" w:rsidRDefault="00387364" w:rsidP="00387364">
      <w:pPr>
        <w:pStyle w:val="Heading2multiline"/>
        <w:tabs>
          <w:tab w:val="clear" w:pos="720"/>
        </w:tabs>
        <w:rPr>
          <w:lang w:val="ru-RU"/>
        </w:rPr>
      </w:pPr>
      <w:r>
        <w:t>B</w:t>
      </w:r>
      <w:r w:rsidRPr="00B37E45">
        <w:rPr>
          <w:lang w:val="ru-RU"/>
        </w:rPr>
        <w:t>.</w:t>
      </w:r>
      <w:r w:rsidRPr="00B37E45">
        <w:rPr>
          <w:lang w:val="ru-RU"/>
        </w:rPr>
        <w:tab/>
        <w:t xml:space="preserve"> </w:t>
      </w:r>
      <w:r>
        <w:rPr>
          <w:lang w:val="ru-RU"/>
        </w:rPr>
        <w:t>Соображения, касающиеся разработки руководящих принципов документирования традиционных знаний</w:t>
      </w:r>
    </w:p>
    <w:p w:rsidR="000907EC" w:rsidRPr="000907EC" w:rsidRDefault="000907EC" w:rsidP="000907EC">
      <w:pPr>
        <w:pStyle w:val="Para1"/>
        <w:numPr>
          <w:ilvl w:val="0"/>
          <w:numId w:val="0"/>
        </w:numPr>
        <w:spacing w:after="0"/>
        <w:ind w:firstLine="720"/>
        <w:rPr>
          <w:i/>
          <w:lang w:val="ru-RU"/>
        </w:rPr>
      </w:pPr>
      <w:r w:rsidRPr="00A73F1B">
        <w:rPr>
          <w:i/>
          <w:lang w:val="ru-RU"/>
        </w:rPr>
        <w:t>Специальная рабочая группа открытого состава по осуществлению статьи 8</w:t>
      </w:r>
      <w:r w:rsidRPr="000907EC">
        <w:rPr>
          <w:i/>
          <w:lang w:val="ru-RU"/>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Pr="000907EC">
        <w:rPr>
          <w:i/>
          <w:lang w:val="ru-RU"/>
        </w:rPr>
        <w:t xml:space="preserve"> </w:t>
      </w:r>
      <w:r w:rsidRPr="00FD39BD">
        <w:rPr>
          <w:i/>
          <w:lang w:val="ru-RU"/>
        </w:rPr>
        <w:t>в соответствии с приводимым ниже текстом</w:t>
      </w:r>
      <w:r w:rsidRPr="000907EC">
        <w:rPr>
          <w:i/>
          <w:lang w:val="ru-RU"/>
        </w:rPr>
        <w:t xml:space="preserve">: </w:t>
      </w:r>
    </w:p>
    <w:p w:rsidR="000907EC" w:rsidRPr="000907EC" w:rsidRDefault="000907EC" w:rsidP="000907EC">
      <w:pPr>
        <w:pStyle w:val="Para1"/>
        <w:numPr>
          <w:ilvl w:val="0"/>
          <w:numId w:val="0"/>
        </w:numPr>
        <w:spacing w:after="0"/>
        <w:ind w:firstLine="720"/>
        <w:rPr>
          <w:i/>
          <w:lang w:val="ru-RU"/>
        </w:rPr>
      </w:pPr>
    </w:p>
    <w:p w:rsidR="00387364" w:rsidRPr="000907EC" w:rsidRDefault="000907EC" w:rsidP="000907EC">
      <w:pPr>
        <w:pStyle w:val="Para1"/>
        <w:numPr>
          <w:ilvl w:val="0"/>
          <w:numId w:val="0"/>
        </w:numPr>
        <w:spacing w:after="0"/>
        <w:ind w:firstLine="720"/>
        <w:rPr>
          <w:i/>
          <w:lang w:val="ru-RU"/>
        </w:rPr>
      </w:pPr>
      <w:r w:rsidRPr="000907EC">
        <w:rPr>
          <w:i/>
          <w:lang w:val="ru-RU"/>
        </w:rPr>
        <w:t>Конференция Сторон</w:t>
      </w:r>
    </w:p>
    <w:p w:rsidR="00387364" w:rsidRPr="000A13CE" w:rsidRDefault="00387364" w:rsidP="00387364">
      <w:pPr>
        <w:pStyle w:val="ae"/>
        <w:spacing w:before="0" w:beforeAutospacing="0" w:after="0" w:afterAutospacing="0"/>
        <w:rPr>
          <w:rFonts w:ascii="Times New Roman" w:hAnsi="Times New Roman"/>
          <w:i/>
          <w:sz w:val="22"/>
          <w:szCs w:val="22"/>
          <w:lang w:val="ru-RU"/>
        </w:rPr>
      </w:pPr>
    </w:p>
    <w:p w:rsidR="00387364" w:rsidRPr="000A13CE" w:rsidRDefault="00387364" w:rsidP="00387364">
      <w:pPr>
        <w:pStyle w:val="ae"/>
        <w:spacing w:before="0" w:beforeAutospacing="0" w:after="0" w:afterAutospacing="0"/>
        <w:ind w:firstLine="720"/>
        <w:jc w:val="both"/>
        <w:rPr>
          <w:rFonts w:ascii="Times New Roman" w:hAnsi="Times New Roman"/>
          <w:sz w:val="22"/>
          <w:szCs w:val="22"/>
          <w:lang w:val="ru-RU"/>
        </w:rPr>
      </w:pPr>
      <w:r w:rsidRPr="000A13CE">
        <w:rPr>
          <w:rFonts w:ascii="Times New Roman" w:hAnsi="Times New Roman" w:cs="Times New Roman"/>
          <w:i/>
          <w:sz w:val="22"/>
          <w:szCs w:val="22"/>
          <w:lang w:val="ru-RU"/>
        </w:rPr>
        <w:t>ссылаясь</w:t>
      </w:r>
      <w:r w:rsidRPr="000A13CE">
        <w:rPr>
          <w:rFonts w:ascii="Times New Roman" w:hAnsi="Times New Roman" w:cs="Times New Roman"/>
          <w:sz w:val="22"/>
          <w:szCs w:val="22"/>
          <w:lang w:val="ru-RU"/>
        </w:rPr>
        <w:t xml:space="preserve"> на пункт 5 решения </w:t>
      </w:r>
      <w:r w:rsidRPr="000A13CE">
        <w:rPr>
          <w:rFonts w:ascii="Times New Roman" w:hAnsi="Times New Roman" w:cs="Times New Roman"/>
          <w:sz w:val="22"/>
          <w:szCs w:val="22"/>
        </w:rPr>
        <w:t>VIII</w:t>
      </w:r>
      <w:r w:rsidRPr="000A13CE">
        <w:rPr>
          <w:rFonts w:ascii="Times New Roman" w:hAnsi="Times New Roman" w:cs="Times New Roman"/>
          <w:sz w:val="22"/>
          <w:szCs w:val="22"/>
          <w:lang w:val="ru-RU"/>
        </w:rPr>
        <w:t xml:space="preserve">/5 </w:t>
      </w:r>
      <w:r w:rsidRPr="000A13CE">
        <w:rPr>
          <w:rFonts w:ascii="Times New Roman" w:hAnsi="Times New Roman" w:cs="Times New Roman"/>
          <w:sz w:val="22"/>
          <w:szCs w:val="22"/>
        </w:rPr>
        <w:t>B</w:t>
      </w:r>
      <w:r w:rsidRPr="000A13CE">
        <w:rPr>
          <w:rFonts w:ascii="Times New Roman" w:hAnsi="Times New Roman" w:cs="Times New Roman"/>
          <w:sz w:val="22"/>
          <w:szCs w:val="22"/>
          <w:lang w:val="ru-RU"/>
        </w:rPr>
        <w:t>, в котором она поручила Рабочей группе по осуществлению статьи 8</w:t>
      </w:r>
      <w:r w:rsidRPr="000A13CE">
        <w:rPr>
          <w:rFonts w:ascii="Times New Roman" w:hAnsi="Times New Roman" w:cs="Times New Roman"/>
          <w:sz w:val="22"/>
          <w:szCs w:val="22"/>
        </w:rPr>
        <w:t>j</w:t>
      </w:r>
      <w:r w:rsidRPr="000A13CE">
        <w:rPr>
          <w:rFonts w:ascii="Times New Roman" w:hAnsi="Times New Roman" w:cs="Times New Roman"/>
          <w:sz w:val="22"/>
          <w:szCs w:val="22"/>
          <w:lang w:val="ru-RU"/>
        </w:rPr>
        <w:t>) изучить возможность разработки технических руководящих принципов регистрации и документирования традиционных знаний, нововведений и практики и проанализировать возможную опасность такого документирования для прав носителей традиционных знаний, нововведений и практики при всемерном и активном участии коренных и местных общин</w:t>
      </w:r>
      <w:r w:rsidRPr="000A13CE">
        <w:rPr>
          <w:rFonts w:ascii="Times New Roman" w:hAnsi="Times New Roman"/>
          <w:sz w:val="22"/>
          <w:szCs w:val="22"/>
          <w:lang w:val="ru-RU"/>
        </w:rPr>
        <w:t>;</w:t>
      </w:r>
    </w:p>
    <w:p w:rsidR="00387364" w:rsidRPr="000A13CE" w:rsidRDefault="00387364" w:rsidP="00387364">
      <w:pPr>
        <w:pStyle w:val="ae"/>
        <w:spacing w:before="0" w:beforeAutospacing="0" w:after="0" w:afterAutospacing="0"/>
        <w:jc w:val="both"/>
        <w:rPr>
          <w:rFonts w:ascii="Times New Roman" w:hAnsi="Times New Roman"/>
          <w:sz w:val="22"/>
          <w:szCs w:val="22"/>
          <w:lang w:val="ru-RU"/>
        </w:rPr>
      </w:pPr>
    </w:p>
    <w:p w:rsidR="00387364" w:rsidRPr="000A13CE" w:rsidRDefault="00387364" w:rsidP="00387364">
      <w:pPr>
        <w:pStyle w:val="ae"/>
        <w:spacing w:before="0" w:beforeAutospacing="0" w:after="0" w:afterAutospacing="0"/>
        <w:ind w:firstLine="720"/>
        <w:jc w:val="both"/>
        <w:rPr>
          <w:rFonts w:ascii="Times New Roman" w:hAnsi="Times New Roman"/>
          <w:sz w:val="22"/>
          <w:szCs w:val="22"/>
          <w:lang w:val="ru-RU"/>
        </w:rPr>
      </w:pPr>
      <w:r w:rsidRPr="000A13CE">
        <w:rPr>
          <w:rFonts w:ascii="Times New Roman" w:hAnsi="Times New Roman" w:cs="Times New Roman"/>
          <w:i/>
          <w:sz w:val="22"/>
          <w:szCs w:val="22"/>
          <w:lang w:val="ru-RU"/>
        </w:rPr>
        <w:t xml:space="preserve">подтверждая </w:t>
      </w:r>
      <w:r w:rsidRPr="000A13CE">
        <w:rPr>
          <w:rFonts w:ascii="Times New Roman" w:hAnsi="Times New Roman" w:cs="Times New Roman"/>
          <w:sz w:val="22"/>
          <w:szCs w:val="22"/>
          <w:lang w:val="ru-RU"/>
        </w:rPr>
        <w:t>центральную роль традиционных знаний в культурах коренных и местных общин и права коренных и местных общин на свои знания, нововведения и практику;</w:t>
      </w:r>
      <w:r w:rsidRPr="000A13CE">
        <w:rPr>
          <w:rFonts w:ascii="Times New Roman" w:hAnsi="Times New Roman"/>
          <w:sz w:val="22"/>
          <w:szCs w:val="22"/>
          <w:lang w:val="ru-RU"/>
        </w:rPr>
        <w:t xml:space="preserve"> </w:t>
      </w:r>
    </w:p>
    <w:p w:rsidR="00387364" w:rsidRPr="000A13CE" w:rsidRDefault="00387364" w:rsidP="00387364">
      <w:pPr>
        <w:pStyle w:val="ae"/>
        <w:spacing w:before="0" w:beforeAutospacing="0" w:after="0" w:afterAutospacing="0"/>
        <w:jc w:val="both"/>
        <w:rPr>
          <w:rFonts w:ascii="Times New Roman" w:hAnsi="Times New Roman"/>
          <w:sz w:val="22"/>
          <w:szCs w:val="22"/>
          <w:lang w:val="ru-RU"/>
        </w:rPr>
      </w:pPr>
    </w:p>
    <w:p w:rsidR="00387364" w:rsidRPr="000A13CE" w:rsidRDefault="00387364" w:rsidP="00387364">
      <w:pPr>
        <w:pStyle w:val="ae"/>
        <w:spacing w:before="0" w:beforeAutospacing="0" w:after="0" w:afterAutospacing="0"/>
        <w:ind w:firstLine="720"/>
        <w:jc w:val="both"/>
        <w:rPr>
          <w:rFonts w:ascii="Times New Roman" w:hAnsi="Times New Roman"/>
          <w:sz w:val="22"/>
          <w:szCs w:val="22"/>
          <w:lang w:val="ru-RU"/>
        </w:rPr>
      </w:pPr>
      <w:r w:rsidRPr="000A13CE">
        <w:rPr>
          <w:rFonts w:ascii="Times New Roman" w:hAnsi="Times New Roman" w:cs="Times New Roman"/>
          <w:i/>
          <w:sz w:val="22"/>
          <w:szCs w:val="22"/>
          <w:lang w:val="ru-RU"/>
        </w:rPr>
        <w:t>признавая</w:t>
      </w:r>
      <w:r w:rsidRPr="000A13CE">
        <w:rPr>
          <w:rFonts w:ascii="Times New Roman" w:hAnsi="Times New Roman" w:cs="Times New Roman"/>
          <w:sz w:val="22"/>
          <w:szCs w:val="22"/>
          <w:lang w:val="ru-RU"/>
        </w:rPr>
        <w:t>, что документирование и регистрация традиционных знаний должны в первую очередь приносить пользу коренным и местным общинам и что их участие в таких программах должно быть добровольным и не являться одним из предварительных требований для обеспечения охраны традиционных знаний</w:t>
      </w:r>
      <w:r>
        <w:rPr>
          <w:rFonts w:ascii="Times New Roman" w:hAnsi="Times New Roman" w:cs="Times New Roman"/>
          <w:sz w:val="22"/>
          <w:szCs w:val="22"/>
          <w:lang w:val="ru-RU"/>
        </w:rPr>
        <w:t>,</w:t>
      </w:r>
    </w:p>
    <w:p w:rsidR="00387364" w:rsidRPr="000A13CE" w:rsidRDefault="00387364" w:rsidP="00387364">
      <w:pPr>
        <w:pStyle w:val="a7"/>
        <w:spacing w:before="0" w:after="0"/>
        <w:ind w:firstLine="0"/>
        <w:rPr>
          <w:szCs w:val="22"/>
          <w:lang w:val="ru-RU"/>
        </w:rPr>
      </w:pPr>
    </w:p>
    <w:p w:rsidR="00387364" w:rsidRPr="000A13CE" w:rsidRDefault="00387364" w:rsidP="00387364">
      <w:pPr>
        <w:pStyle w:val="a7"/>
        <w:spacing w:before="0" w:after="0"/>
        <w:rPr>
          <w:szCs w:val="22"/>
          <w:lang w:val="ru-RU"/>
        </w:rPr>
      </w:pPr>
      <w:r w:rsidRPr="000A13CE">
        <w:rPr>
          <w:szCs w:val="22"/>
          <w:lang w:val="ru-RU"/>
        </w:rPr>
        <w:t>1</w:t>
      </w:r>
      <w:r w:rsidRPr="000A13CE">
        <w:rPr>
          <w:i/>
          <w:szCs w:val="22"/>
          <w:lang w:val="ru-RU"/>
        </w:rPr>
        <w:t>.</w:t>
      </w:r>
      <w:r w:rsidRPr="000A13CE">
        <w:rPr>
          <w:i/>
          <w:szCs w:val="22"/>
          <w:lang w:val="ru-RU"/>
        </w:rPr>
        <w:tab/>
      </w:r>
      <w:r>
        <w:rPr>
          <w:i/>
          <w:szCs w:val="22"/>
          <w:lang w:val="ru-RU"/>
        </w:rPr>
        <w:t>п</w:t>
      </w:r>
      <w:r w:rsidRPr="000A13CE">
        <w:rPr>
          <w:i/>
          <w:szCs w:val="22"/>
          <w:lang w:val="ru-RU"/>
        </w:rPr>
        <w:t>редл</w:t>
      </w:r>
      <w:r w:rsidR="000907EC">
        <w:rPr>
          <w:i/>
          <w:szCs w:val="22"/>
          <w:lang w:val="ru-RU"/>
        </w:rPr>
        <w:t xml:space="preserve">агает </w:t>
      </w:r>
      <w:r w:rsidRPr="000A13CE">
        <w:rPr>
          <w:szCs w:val="22"/>
          <w:lang w:val="ru-RU"/>
        </w:rPr>
        <w:t>Сторонам, правительствам и международным организациям оказывать помощь и поддержку коренным и местным общинам в сохранении собственности на их традиционные знания, нововведения и практику и контроль над ними посредством репатриации традиционных знаний</w:t>
      </w:r>
      <w:r>
        <w:rPr>
          <w:szCs w:val="22"/>
          <w:lang w:val="ru-RU"/>
        </w:rPr>
        <w:t xml:space="preserve"> и </w:t>
      </w:r>
      <w:r w:rsidRPr="00A434BD">
        <w:rPr>
          <w:szCs w:val="22"/>
          <w:lang w:val="ru-RU"/>
        </w:rPr>
        <w:t>[</w:t>
      </w:r>
      <w:r>
        <w:rPr>
          <w:szCs w:val="22"/>
          <w:lang w:val="ru-RU"/>
        </w:rPr>
        <w:t>культурных ценностей</w:t>
      </w:r>
      <w:r w:rsidRPr="00A434BD">
        <w:rPr>
          <w:szCs w:val="22"/>
          <w:lang w:val="ru-RU"/>
        </w:rPr>
        <w:t>]</w:t>
      </w:r>
      <w:r w:rsidRPr="000A13CE">
        <w:rPr>
          <w:szCs w:val="22"/>
          <w:lang w:val="ru-RU"/>
        </w:rPr>
        <w:t>, содержащихся в базах данных</w:t>
      </w:r>
      <w:r>
        <w:rPr>
          <w:szCs w:val="22"/>
          <w:lang w:val="ru-RU"/>
        </w:rPr>
        <w:t xml:space="preserve"> (в зависимости от случая)</w:t>
      </w:r>
      <w:r w:rsidRPr="000A13CE">
        <w:rPr>
          <w:szCs w:val="22"/>
          <w:lang w:val="ru-RU"/>
        </w:rPr>
        <w:t>,</w:t>
      </w:r>
      <w:r>
        <w:rPr>
          <w:szCs w:val="22"/>
          <w:lang w:val="ru-RU"/>
        </w:rPr>
        <w:t xml:space="preserve"> путем оказания содействия созданию потенциала </w:t>
      </w:r>
      <w:r w:rsidR="00EE2A73" w:rsidRPr="00EE2A73">
        <w:rPr>
          <w:szCs w:val="22"/>
          <w:lang w:val="ru-RU"/>
        </w:rPr>
        <w:t>[</w:t>
      </w:r>
      <w:r>
        <w:rPr>
          <w:szCs w:val="22"/>
          <w:lang w:val="ru-RU"/>
        </w:rPr>
        <w:t>и разработки необходимой инфраструктуры и ресурсов</w:t>
      </w:r>
      <w:r w:rsidR="00EE2A73" w:rsidRPr="00EE2A73">
        <w:rPr>
          <w:szCs w:val="22"/>
          <w:lang w:val="ru-RU"/>
        </w:rPr>
        <w:t>]</w:t>
      </w:r>
      <w:r w:rsidRPr="000A13CE">
        <w:rPr>
          <w:szCs w:val="22"/>
          <w:lang w:val="ru-RU"/>
        </w:rPr>
        <w:t xml:space="preserve"> </w:t>
      </w:r>
      <w:r>
        <w:rPr>
          <w:szCs w:val="22"/>
          <w:lang w:val="ru-RU"/>
        </w:rPr>
        <w:t xml:space="preserve">с целью [создания возможности] </w:t>
      </w:r>
      <w:r w:rsidRPr="006D103C">
        <w:rPr>
          <w:szCs w:val="22"/>
          <w:lang w:val="ru-RU"/>
        </w:rPr>
        <w:t>[</w:t>
      </w:r>
      <w:r>
        <w:rPr>
          <w:szCs w:val="22"/>
          <w:lang w:val="ru-RU"/>
        </w:rPr>
        <w:t>(в соответствующих случаях) и в соответствии с нормами их национального права создания возможностей для получения или обеспечения получения предварительного и обоснованного согласия] коренных</w:t>
      </w:r>
      <w:r w:rsidRPr="000A13CE">
        <w:rPr>
          <w:szCs w:val="22"/>
          <w:lang w:val="ru-RU"/>
        </w:rPr>
        <w:t xml:space="preserve"> и местны</w:t>
      </w:r>
      <w:r>
        <w:rPr>
          <w:szCs w:val="22"/>
          <w:lang w:val="ru-RU"/>
        </w:rPr>
        <w:t>х</w:t>
      </w:r>
      <w:r w:rsidRPr="000A13CE">
        <w:rPr>
          <w:szCs w:val="22"/>
          <w:lang w:val="ru-RU"/>
        </w:rPr>
        <w:t xml:space="preserve"> общин принимать обоснованные решения относительно докуме</w:t>
      </w:r>
      <w:r>
        <w:rPr>
          <w:szCs w:val="22"/>
          <w:lang w:val="ru-RU"/>
        </w:rPr>
        <w:t>нтирования традиционных знаний,</w:t>
      </w:r>
    </w:p>
    <w:p w:rsidR="00387364" w:rsidRPr="000A13CE" w:rsidRDefault="00387364" w:rsidP="00387364">
      <w:pPr>
        <w:pStyle w:val="a7"/>
        <w:spacing w:before="0" w:after="0"/>
        <w:ind w:firstLine="0"/>
        <w:rPr>
          <w:szCs w:val="22"/>
          <w:lang w:val="ru-RU"/>
        </w:rPr>
      </w:pPr>
    </w:p>
    <w:p w:rsidR="00B21CBE" w:rsidRPr="00387364" w:rsidRDefault="00387364" w:rsidP="00387364">
      <w:pPr>
        <w:pStyle w:val="a7"/>
        <w:rPr>
          <w:lang w:val="ru-RU"/>
        </w:rPr>
      </w:pPr>
      <w:r w:rsidRPr="000A13CE">
        <w:rPr>
          <w:szCs w:val="22"/>
          <w:lang w:val="ru-RU"/>
        </w:rPr>
        <w:t xml:space="preserve">2. </w:t>
      </w:r>
      <w:r w:rsidRPr="000A13CE">
        <w:rPr>
          <w:szCs w:val="22"/>
          <w:lang w:val="ru-RU"/>
        </w:rPr>
        <w:tab/>
      </w:r>
      <w:r>
        <w:rPr>
          <w:rFonts w:cs="Times New Roman"/>
          <w:i/>
          <w:szCs w:val="22"/>
          <w:lang w:val="ru-RU"/>
        </w:rPr>
        <w:t>с</w:t>
      </w:r>
      <w:r w:rsidRPr="000A13CE">
        <w:rPr>
          <w:rFonts w:cs="Times New Roman"/>
          <w:i/>
          <w:szCs w:val="22"/>
          <w:lang w:val="ru-RU"/>
        </w:rPr>
        <w:t>сылаясь</w:t>
      </w:r>
      <w:r w:rsidRPr="000A13CE">
        <w:rPr>
          <w:rFonts w:cs="Times New Roman"/>
          <w:szCs w:val="22"/>
          <w:lang w:val="ru-RU"/>
        </w:rPr>
        <w:t xml:space="preserve"> на пункты 35-38</w:t>
      </w:r>
      <w:r w:rsidRPr="000A13CE">
        <w:rPr>
          <w:rStyle w:val="aa"/>
          <w:rFonts w:cs="Times New Roman"/>
          <w:szCs w:val="22"/>
          <w:vertAlign w:val="superscript"/>
        </w:rPr>
        <w:footnoteReference w:id="2"/>
      </w:r>
      <w:r w:rsidRPr="000A13CE">
        <w:rPr>
          <w:rFonts w:cs="Times New Roman"/>
          <w:szCs w:val="22"/>
          <w:u w:val="single"/>
          <w:vertAlign w:val="superscript"/>
          <w:lang w:val="ru-RU"/>
        </w:rPr>
        <w:t>/</w:t>
      </w:r>
      <w:r w:rsidRPr="000A13CE">
        <w:rPr>
          <w:rFonts w:cs="Times New Roman"/>
          <w:szCs w:val="22"/>
          <w:lang w:val="ru-RU"/>
        </w:rPr>
        <w:t xml:space="preserve"> решения </w:t>
      </w:r>
      <w:r w:rsidRPr="000A13CE">
        <w:rPr>
          <w:rFonts w:cs="Times New Roman"/>
          <w:szCs w:val="22"/>
        </w:rPr>
        <w:t>VI</w:t>
      </w:r>
      <w:r w:rsidRPr="000A13CE">
        <w:rPr>
          <w:rFonts w:cs="Times New Roman"/>
          <w:szCs w:val="22"/>
          <w:lang w:val="ru-RU"/>
        </w:rPr>
        <w:t xml:space="preserve">/10 </w:t>
      </w:r>
      <w:r w:rsidRPr="000A13CE">
        <w:rPr>
          <w:rFonts w:cs="Times New Roman"/>
          <w:szCs w:val="22"/>
        </w:rPr>
        <w:t>F</w:t>
      </w:r>
      <w:r w:rsidRPr="000A13CE">
        <w:rPr>
          <w:rFonts w:cs="Times New Roman"/>
          <w:szCs w:val="22"/>
          <w:lang w:val="ru-RU"/>
        </w:rPr>
        <w:t xml:space="preserve">, </w:t>
      </w:r>
      <w:r w:rsidRPr="000A13CE">
        <w:rPr>
          <w:rFonts w:cs="Times New Roman"/>
          <w:i/>
          <w:szCs w:val="22"/>
          <w:lang w:val="ru-RU"/>
        </w:rPr>
        <w:t>поруч</w:t>
      </w:r>
      <w:r w:rsidR="000907EC">
        <w:rPr>
          <w:rFonts w:cs="Times New Roman"/>
          <w:i/>
          <w:szCs w:val="22"/>
          <w:lang w:val="ru-RU"/>
        </w:rPr>
        <w:t xml:space="preserve">ает </w:t>
      </w:r>
      <w:r w:rsidRPr="000A13CE">
        <w:rPr>
          <w:rFonts w:cs="Times New Roman"/>
          <w:szCs w:val="22"/>
          <w:lang w:val="ru-RU"/>
        </w:rPr>
        <w:t xml:space="preserve">Исполнительному секретарю в сотрудничестве с Постоянным форумом Организации Объединенных Наций по вопросам коренных народов, </w:t>
      </w:r>
      <w:r>
        <w:rPr>
          <w:rFonts w:cs="Times New Roman"/>
          <w:szCs w:val="22"/>
          <w:lang w:val="ru-RU"/>
        </w:rPr>
        <w:t>Организацией Объединенных Наций по вопросам образования, науки и культуры и Всемирной организацией интеллектуальной собственности</w:t>
      </w:r>
      <w:r w:rsidRPr="000A13CE">
        <w:rPr>
          <w:rFonts w:cs="Times New Roman"/>
          <w:szCs w:val="22"/>
          <w:lang w:val="ru-RU"/>
        </w:rPr>
        <w:t xml:space="preserve"> </w:t>
      </w:r>
      <w:r>
        <w:rPr>
          <w:rFonts w:cs="Times New Roman"/>
          <w:szCs w:val="22"/>
          <w:lang w:val="ru-RU"/>
        </w:rPr>
        <w:t xml:space="preserve">рассмотреть потенциальные выгоды </w:t>
      </w:r>
      <w:r w:rsidR="00A1398A">
        <w:rPr>
          <w:rFonts w:cs="Times New Roman"/>
          <w:szCs w:val="22"/>
          <w:lang w:val="ru-RU"/>
        </w:rPr>
        <w:t xml:space="preserve">и опасность </w:t>
      </w:r>
      <w:r>
        <w:rPr>
          <w:rFonts w:cs="Times New Roman"/>
          <w:szCs w:val="22"/>
          <w:lang w:val="ru-RU"/>
        </w:rPr>
        <w:t>документирования традиционных знаний</w:t>
      </w:r>
      <w:r w:rsidR="00A1398A">
        <w:rPr>
          <w:rFonts w:cs="Times New Roman"/>
          <w:szCs w:val="22"/>
          <w:lang w:val="ru-RU"/>
        </w:rPr>
        <w:t xml:space="preserve"> и представить </w:t>
      </w:r>
      <w:r>
        <w:rPr>
          <w:rFonts w:cs="Times New Roman"/>
          <w:szCs w:val="22"/>
          <w:lang w:val="ru-RU"/>
        </w:rPr>
        <w:t>результаты на шестом совещании Рабочей группы п</w:t>
      </w:r>
      <w:r w:rsidRPr="006D103C">
        <w:rPr>
          <w:rFonts w:cs="Times New Roman"/>
          <w:szCs w:val="22"/>
          <w:lang w:val="ru-RU"/>
        </w:rPr>
        <w:t xml:space="preserve">о осуществлению </w:t>
      </w:r>
      <w:r>
        <w:rPr>
          <w:rFonts w:cs="Times New Roman"/>
          <w:szCs w:val="22"/>
          <w:lang w:val="ru-RU"/>
        </w:rPr>
        <w:t>с</w:t>
      </w:r>
      <w:r w:rsidRPr="006D103C">
        <w:rPr>
          <w:rFonts w:cs="Times New Roman"/>
          <w:szCs w:val="22"/>
          <w:lang w:val="ru-RU"/>
        </w:rPr>
        <w:t xml:space="preserve">татьи 8j) </w:t>
      </w:r>
      <w:r>
        <w:rPr>
          <w:rFonts w:cs="Times New Roman"/>
          <w:szCs w:val="22"/>
          <w:lang w:val="ru-RU"/>
        </w:rPr>
        <w:t>и соответствующих положений</w:t>
      </w:r>
      <w:r w:rsidR="00FD23D7">
        <w:rPr>
          <w:rFonts w:cs="Times New Roman"/>
          <w:szCs w:val="22"/>
          <w:lang w:val="ru-RU"/>
        </w:rPr>
        <w:t xml:space="preserve"> Конвенции</w:t>
      </w:r>
      <w:r w:rsidR="00B21CBE" w:rsidRPr="00387364">
        <w:rPr>
          <w:lang w:val="ru-RU"/>
        </w:rPr>
        <w:t xml:space="preserve">. </w:t>
      </w:r>
    </w:p>
    <w:p w:rsidR="00B21CBE" w:rsidRPr="00A37D35" w:rsidRDefault="00B21CBE" w:rsidP="00B21CBE">
      <w:pPr>
        <w:pStyle w:val="Heading2multiline"/>
        <w:rPr>
          <w:lang w:val="ru-RU"/>
        </w:rPr>
      </w:pPr>
      <w:r w:rsidRPr="00387364">
        <w:rPr>
          <w:lang w:val="ru-RU"/>
        </w:rPr>
        <w:br w:type="page"/>
      </w:r>
      <w:bookmarkStart w:id="17" w:name="_Toc180595074"/>
      <w:r w:rsidRPr="00C7278B">
        <w:rPr>
          <w:lang w:val="ru-RU"/>
        </w:rPr>
        <w:t>5/3.</w:t>
      </w:r>
      <w:r w:rsidRPr="00C7278B">
        <w:rPr>
          <w:lang w:val="ru-RU"/>
        </w:rPr>
        <w:tab/>
      </w:r>
      <w:r w:rsidR="00A37D35" w:rsidRPr="00545FAC">
        <w:rPr>
          <w:lang w:val="ru-RU"/>
        </w:rPr>
        <w:t>План</w:t>
      </w:r>
      <w:r w:rsidR="00A37D35" w:rsidRPr="00A37D35">
        <w:rPr>
          <w:lang w:val="ru-RU"/>
        </w:rPr>
        <w:t xml:space="preserve"> </w:t>
      </w:r>
      <w:r w:rsidR="00A37D35" w:rsidRPr="00545FAC">
        <w:rPr>
          <w:lang w:val="ru-RU"/>
        </w:rPr>
        <w:t>действий</w:t>
      </w:r>
      <w:r w:rsidR="00A37D35" w:rsidRPr="00A37D35">
        <w:rPr>
          <w:lang w:val="ru-RU"/>
        </w:rPr>
        <w:t xml:space="preserve"> </w:t>
      </w:r>
      <w:r w:rsidR="00A37D35" w:rsidRPr="00545FAC">
        <w:rPr>
          <w:lang w:val="ru-RU"/>
        </w:rPr>
        <w:t>по</w:t>
      </w:r>
      <w:r w:rsidR="00A37D35" w:rsidRPr="00A37D35">
        <w:rPr>
          <w:lang w:val="ru-RU"/>
        </w:rPr>
        <w:t xml:space="preserve"> </w:t>
      </w:r>
      <w:r w:rsidR="00A37D35" w:rsidRPr="00545FAC">
        <w:rPr>
          <w:lang w:val="ru-RU"/>
        </w:rPr>
        <w:t>сохранению</w:t>
      </w:r>
      <w:r w:rsidR="00A37D35" w:rsidRPr="00A37D35">
        <w:rPr>
          <w:lang w:val="ru-RU"/>
        </w:rPr>
        <w:t xml:space="preserve"> </w:t>
      </w:r>
      <w:r w:rsidR="00A37D35" w:rsidRPr="00545FAC">
        <w:rPr>
          <w:lang w:val="ru-RU"/>
        </w:rPr>
        <w:t>традиционных</w:t>
      </w:r>
      <w:r w:rsidR="00A37D35" w:rsidRPr="00A37D35">
        <w:rPr>
          <w:lang w:val="ru-RU"/>
        </w:rPr>
        <w:t xml:space="preserve"> </w:t>
      </w:r>
      <w:r w:rsidR="00A37D35" w:rsidRPr="00545FAC">
        <w:rPr>
          <w:lang w:val="ru-RU"/>
        </w:rPr>
        <w:t>знаний</w:t>
      </w:r>
      <w:r w:rsidR="00A37D35" w:rsidRPr="00A37D35">
        <w:rPr>
          <w:lang w:val="ru-RU"/>
        </w:rPr>
        <w:t xml:space="preserve">: </w:t>
      </w:r>
      <w:r w:rsidR="00A37D35" w:rsidRPr="00545FAC">
        <w:rPr>
          <w:lang w:val="ru-RU"/>
        </w:rPr>
        <w:t>меры</w:t>
      </w:r>
      <w:r w:rsidR="00A37D35" w:rsidRPr="00A37D35">
        <w:rPr>
          <w:lang w:val="ru-RU"/>
        </w:rPr>
        <w:t xml:space="preserve"> </w:t>
      </w:r>
      <w:r w:rsidR="00A37D35" w:rsidRPr="00545FAC">
        <w:rPr>
          <w:lang w:val="ru-RU"/>
        </w:rPr>
        <w:t>и</w:t>
      </w:r>
      <w:r w:rsidR="00A37D35" w:rsidRPr="00A37D35">
        <w:rPr>
          <w:lang w:val="ru-RU"/>
        </w:rPr>
        <w:t xml:space="preserve"> </w:t>
      </w:r>
      <w:r w:rsidR="00A37D35" w:rsidRPr="00545FAC">
        <w:rPr>
          <w:lang w:val="ru-RU"/>
        </w:rPr>
        <w:t>механизмы</w:t>
      </w:r>
      <w:r w:rsidR="00A37D35" w:rsidRPr="00A37D35">
        <w:rPr>
          <w:lang w:val="ru-RU"/>
        </w:rPr>
        <w:t xml:space="preserve"> </w:t>
      </w:r>
      <w:r w:rsidR="00A37D35" w:rsidRPr="00545FAC">
        <w:rPr>
          <w:lang w:val="ru-RU"/>
        </w:rPr>
        <w:t>для</w:t>
      </w:r>
      <w:r w:rsidR="00A37D35" w:rsidRPr="00A37D35">
        <w:rPr>
          <w:lang w:val="ru-RU"/>
        </w:rPr>
        <w:t xml:space="preserve"> </w:t>
      </w:r>
      <w:r w:rsidR="00A37D35" w:rsidRPr="00545FAC">
        <w:rPr>
          <w:lang w:val="ru-RU"/>
        </w:rPr>
        <w:t>устранения</w:t>
      </w:r>
      <w:r w:rsidR="00A37D35" w:rsidRPr="00A37D35">
        <w:rPr>
          <w:lang w:val="ru-RU"/>
        </w:rPr>
        <w:t xml:space="preserve"> </w:t>
      </w:r>
      <w:r w:rsidR="00A37D35" w:rsidRPr="00545FAC">
        <w:rPr>
          <w:lang w:val="ru-RU"/>
        </w:rPr>
        <w:t>первопричин</w:t>
      </w:r>
      <w:r w:rsidR="00A37D35" w:rsidRPr="00A37D35">
        <w:rPr>
          <w:lang w:val="ru-RU"/>
        </w:rPr>
        <w:t xml:space="preserve"> </w:t>
      </w:r>
      <w:r w:rsidR="00A37D35" w:rsidRPr="00545FAC">
        <w:rPr>
          <w:lang w:val="ru-RU"/>
        </w:rPr>
        <w:t>упадка</w:t>
      </w:r>
      <w:r w:rsidR="00A37D35" w:rsidRPr="00A37D35">
        <w:rPr>
          <w:lang w:val="ru-RU"/>
        </w:rPr>
        <w:t xml:space="preserve"> </w:t>
      </w:r>
      <w:r w:rsidR="00A37D35" w:rsidRPr="00545FAC">
        <w:rPr>
          <w:lang w:val="ru-RU"/>
        </w:rPr>
        <w:t>традиционных</w:t>
      </w:r>
      <w:r w:rsidR="00A37D35" w:rsidRPr="00A37D35">
        <w:rPr>
          <w:lang w:val="ru-RU"/>
        </w:rPr>
        <w:t xml:space="preserve"> </w:t>
      </w:r>
      <w:r w:rsidR="00A37D35" w:rsidRPr="00545FAC">
        <w:rPr>
          <w:lang w:val="ru-RU"/>
        </w:rPr>
        <w:t>знаний</w:t>
      </w:r>
      <w:r w:rsidR="00A37D35">
        <w:rPr>
          <w:lang w:val="ru-RU"/>
        </w:rPr>
        <w:t xml:space="preserve"> </w:t>
      </w:r>
      <w:bookmarkEnd w:id="17"/>
    </w:p>
    <w:p w:rsidR="002C5774" w:rsidRDefault="002C5774" w:rsidP="002C5774">
      <w:pPr>
        <w:pStyle w:val="Para1"/>
        <w:numPr>
          <w:ilvl w:val="0"/>
          <w:numId w:val="0"/>
        </w:numPr>
        <w:spacing w:after="0"/>
        <w:ind w:firstLine="720"/>
        <w:rPr>
          <w:lang w:val="ru-RU"/>
        </w:rPr>
      </w:pPr>
      <w:r w:rsidRPr="00A73F1B">
        <w:rPr>
          <w:i/>
          <w:lang w:val="ru-RU"/>
        </w:rPr>
        <w:t>Специальная рабочая группа открытого состава по осуществлению статьи 8</w:t>
      </w:r>
      <w:r w:rsidRPr="00A73F1B">
        <w:rPr>
          <w:i/>
          <w:lang w:val="en-CA"/>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Pr="00FD39BD">
        <w:rPr>
          <w:lang w:val="ru-RU"/>
        </w:rPr>
        <w:t xml:space="preserve"> </w:t>
      </w:r>
      <w:r w:rsidRPr="00FD39BD">
        <w:rPr>
          <w:i/>
          <w:lang w:val="ru-RU"/>
        </w:rPr>
        <w:t>в соответствии с приводимым ниже текстом</w:t>
      </w:r>
      <w:r>
        <w:rPr>
          <w:lang w:val="ru-RU"/>
        </w:rPr>
        <w:t xml:space="preserve">: </w:t>
      </w:r>
    </w:p>
    <w:p w:rsidR="00A37D35" w:rsidRPr="007F31F8" w:rsidRDefault="002C5774" w:rsidP="002C5774">
      <w:pPr>
        <w:pStyle w:val="a7"/>
        <w:rPr>
          <w:lang w:val="ru-RU"/>
        </w:rPr>
      </w:pPr>
      <w:r>
        <w:rPr>
          <w:i/>
          <w:szCs w:val="22"/>
          <w:lang w:val="ru-RU"/>
        </w:rPr>
        <w:t>Конференция Сторон</w:t>
      </w:r>
    </w:p>
    <w:p w:rsidR="00A37D35" w:rsidRPr="00D378E7" w:rsidRDefault="00A37D35" w:rsidP="00A37D35">
      <w:pPr>
        <w:pStyle w:val="a7"/>
        <w:rPr>
          <w:lang w:val="ru-RU"/>
        </w:rPr>
      </w:pPr>
      <w:r w:rsidRPr="00D378E7">
        <w:rPr>
          <w:lang w:val="ru-RU"/>
        </w:rPr>
        <w:t>1.</w:t>
      </w:r>
      <w:r w:rsidRPr="00D378E7">
        <w:rPr>
          <w:lang w:val="ru-RU"/>
        </w:rPr>
        <w:tab/>
      </w:r>
      <w:r w:rsidRPr="0054758C">
        <w:rPr>
          <w:i/>
          <w:iCs w:val="0"/>
          <w:lang w:val="ru-RU"/>
        </w:rPr>
        <w:t>отме</w:t>
      </w:r>
      <w:r w:rsidR="008425E5">
        <w:rPr>
          <w:i/>
          <w:iCs w:val="0"/>
          <w:lang w:val="ru-RU"/>
        </w:rPr>
        <w:t xml:space="preserve">чает </w:t>
      </w:r>
      <w:r w:rsidRPr="0054758C">
        <w:rPr>
          <w:i/>
          <w:iCs w:val="0"/>
          <w:lang w:val="ru-RU"/>
        </w:rPr>
        <w:t>с</w:t>
      </w:r>
      <w:r w:rsidRPr="00D378E7">
        <w:rPr>
          <w:i/>
          <w:iCs w:val="0"/>
          <w:lang w:val="ru-RU"/>
        </w:rPr>
        <w:t xml:space="preserve"> </w:t>
      </w:r>
      <w:r w:rsidRPr="0054758C">
        <w:rPr>
          <w:i/>
          <w:iCs w:val="0"/>
          <w:lang w:val="ru-RU"/>
        </w:rPr>
        <w:t>признательностью</w:t>
      </w:r>
      <w:r w:rsidRPr="00D378E7">
        <w:rPr>
          <w:i/>
          <w:iCs w:val="0"/>
          <w:lang w:val="ru-RU"/>
        </w:rPr>
        <w:t xml:space="preserve"> </w:t>
      </w:r>
      <w:r w:rsidRPr="0054758C">
        <w:rPr>
          <w:iCs w:val="0"/>
          <w:lang w:val="ru-RU"/>
        </w:rPr>
        <w:t>дальнейшую</w:t>
      </w:r>
      <w:r w:rsidRPr="00D378E7">
        <w:rPr>
          <w:iCs w:val="0"/>
          <w:lang w:val="ru-RU"/>
        </w:rPr>
        <w:t xml:space="preserve"> </w:t>
      </w:r>
      <w:r w:rsidRPr="0054758C">
        <w:rPr>
          <w:iCs w:val="0"/>
          <w:lang w:val="ru-RU"/>
        </w:rPr>
        <w:t>разработку</w:t>
      </w:r>
      <w:r w:rsidRPr="00D378E7">
        <w:rPr>
          <w:iCs w:val="0"/>
          <w:lang w:val="ru-RU"/>
        </w:rPr>
        <w:t xml:space="preserve"> </w:t>
      </w:r>
      <w:r w:rsidRPr="0054758C">
        <w:rPr>
          <w:iCs w:val="0"/>
          <w:lang w:val="ru-RU"/>
        </w:rPr>
        <w:t>элементов</w:t>
      </w:r>
      <w:r w:rsidRPr="00D378E7">
        <w:rPr>
          <w:iCs w:val="0"/>
          <w:lang w:val="ru-RU"/>
        </w:rPr>
        <w:t xml:space="preserve"> </w:t>
      </w:r>
      <w:r w:rsidRPr="0054758C">
        <w:rPr>
          <w:iCs w:val="0"/>
          <w:lang w:val="ru-RU"/>
        </w:rPr>
        <w:t>плана</w:t>
      </w:r>
      <w:r w:rsidRPr="00D378E7">
        <w:rPr>
          <w:iCs w:val="0"/>
          <w:lang w:val="ru-RU"/>
        </w:rPr>
        <w:t xml:space="preserve"> </w:t>
      </w:r>
      <w:r w:rsidRPr="0054758C">
        <w:rPr>
          <w:iCs w:val="0"/>
          <w:lang w:val="ru-RU"/>
        </w:rPr>
        <w:t>действий</w:t>
      </w:r>
      <w:r w:rsidR="008425E5">
        <w:rPr>
          <w:iCs w:val="0"/>
          <w:lang w:val="ru-RU"/>
        </w:rPr>
        <w:t xml:space="preserve"> по сохранению традиционных знаний</w:t>
      </w:r>
      <w:r w:rsidRPr="00D378E7">
        <w:rPr>
          <w:iCs w:val="0"/>
          <w:lang w:val="ru-RU"/>
        </w:rPr>
        <w:t xml:space="preserve">, </w:t>
      </w:r>
      <w:r w:rsidRPr="0054758C">
        <w:rPr>
          <w:iCs w:val="0"/>
          <w:lang w:val="ru-RU"/>
        </w:rPr>
        <w:t>и</w:t>
      </w:r>
      <w:r w:rsidRPr="00D378E7">
        <w:rPr>
          <w:iCs w:val="0"/>
          <w:lang w:val="ru-RU"/>
        </w:rPr>
        <w:t xml:space="preserve"> </w:t>
      </w:r>
      <w:r w:rsidRPr="0054758C">
        <w:rPr>
          <w:iCs w:val="0"/>
          <w:lang w:val="ru-RU"/>
        </w:rPr>
        <w:t>в</w:t>
      </w:r>
      <w:r w:rsidRPr="00D378E7">
        <w:rPr>
          <w:iCs w:val="0"/>
          <w:lang w:val="ru-RU"/>
        </w:rPr>
        <w:t xml:space="preserve"> </w:t>
      </w:r>
      <w:r w:rsidRPr="0054758C">
        <w:rPr>
          <w:iCs w:val="0"/>
          <w:lang w:val="ru-RU"/>
        </w:rPr>
        <w:t>частности</w:t>
      </w:r>
      <w:r w:rsidRPr="00D378E7">
        <w:rPr>
          <w:iCs w:val="0"/>
          <w:lang w:val="ru-RU"/>
        </w:rPr>
        <w:t xml:space="preserve"> </w:t>
      </w:r>
      <w:r w:rsidRPr="0054758C">
        <w:rPr>
          <w:iCs w:val="0"/>
          <w:lang w:val="ru-RU"/>
        </w:rPr>
        <w:t>элементов</w:t>
      </w:r>
      <w:r w:rsidRPr="00D378E7">
        <w:rPr>
          <w:iCs w:val="0"/>
          <w:lang w:val="ru-RU"/>
        </w:rPr>
        <w:t xml:space="preserve"> </w:t>
      </w:r>
      <w:r w:rsidRPr="0054758C">
        <w:rPr>
          <w:iCs w:val="0"/>
          <w:lang w:val="ru-RU"/>
        </w:rPr>
        <w:t>В</w:t>
      </w:r>
      <w:r w:rsidRPr="00D378E7">
        <w:rPr>
          <w:iCs w:val="0"/>
          <w:lang w:val="ru-RU"/>
        </w:rPr>
        <w:t xml:space="preserve"> </w:t>
      </w:r>
      <w:r w:rsidRPr="0054758C">
        <w:rPr>
          <w:iCs w:val="0"/>
          <w:lang w:val="ru-RU"/>
        </w:rPr>
        <w:t>и</w:t>
      </w:r>
      <w:r w:rsidRPr="00D378E7">
        <w:rPr>
          <w:iCs w:val="0"/>
          <w:lang w:val="ru-RU"/>
        </w:rPr>
        <w:t xml:space="preserve"> </w:t>
      </w:r>
      <w:r w:rsidRPr="0054758C">
        <w:rPr>
          <w:lang w:val="en-CA"/>
        </w:rPr>
        <w:t>D</w:t>
      </w:r>
      <w:r>
        <w:rPr>
          <w:lang w:val="ru-RU"/>
        </w:rPr>
        <w:t xml:space="preserve">, и </w:t>
      </w:r>
      <w:r w:rsidRPr="00D378E7">
        <w:rPr>
          <w:i/>
          <w:lang w:val="ru-RU"/>
        </w:rPr>
        <w:t>постановила</w:t>
      </w:r>
      <w:r>
        <w:rPr>
          <w:lang w:val="ru-RU"/>
        </w:rPr>
        <w:t xml:space="preserve">, что в ходе будущей работы по реализации плана действий основное внимание следует обращать на раздел Е «Создание потенциала»; </w:t>
      </w:r>
    </w:p>
    <w:p w:rsidR="00A37D35" w:rsidRPr="00FF093E" w:rsidRDefault="00A37D35" w:rsidP="00A37D35">
      <w:pPr>
        <w:pStyle w:val="a7"/>
        <w:numPr>
          <w:ilvl w:val="1"/>
          <w:numId w:val="26"/>
        </w:numPr>
        <w:tabs>
          <w:tab w:val="clear" w:pos="2520"/>
        </w:tabs>
        <w:ind w:left="0" w:firstLine="720"/>
        <w:rPr>
          <w:lang w:val="ru-RU"/>
        </w:rPr>
      </w:pPr>
      <w:r w:rsidRPr="00FF093E">
        <w:rPr>
          <w:i/>
          <w:iCs w:val="0"/>
          <w:szCs w:val="22"/>
          <w:lang w:val="ru-RU"/>
        </w:rPr>
        <w:t>настоятельно</w:t>
      </w:r>
      <w:r w:rsidRPr="00FF093E">
        <w:rPr>
          <w:szCs w:val="22"/>
          <w:lang w:val="ru-RU"/>
        </w:rPr>
        <w:t xml:space="preserve"> </w:t>
      </w:r>
      <w:r w:rsidRPr="00FF093E">
        <w:rPr>
          <w:i/>
          <w:szCs w:val="22"/>
          <w:lang w:val="ru-RU"/>
        </w:rPr>
        <w:t>приз</w:t>
      </w:r>
      <w:r w:rsidR="008425E5">
        <w:rPr>
          <w:i/>
          <w:szCs w:val="22"/>
          <w:lang w:val="ru-RU"/>
        </w:rPr>
        <w:t xml:space="preserve">ывает </w:t>
      </w:r>
      <w:r w:rsidRPr="00FF093E">
        <w:rPr>
          <w:szCs w:val="22"/>
          <w:lang w:val="ru-RU"/>
        </w:rPr>
        <w:t>Стороны и правительства разработать собственный набор мер и механизмов для устранения первопричин упадка традиционных знаний, нововведений и практики с учетом их особых национальных обстоятельств и разнообразия коренных и местных общин при всемерном и эффективном участии коренных и местных общи</w:t>
      </w:r>
      <w:r>
        <w:rPr>
          <w:szCs w:val="22"/>
          <w:lang w:val="ru-RU"/>
        </w:rPr>
        <w:t xml:space="preserve"> </w:t>
      </w:r>
      <w:r w:rsidRPr="00FF093E">
        <w:rPr>
          <w:szCs w:val="22"/>
          <w:lang w:val="ru-RU"/>
        </w:rPr>
        <w:t>и предста</w:t>
      </w:r>
      <w:r>
        <w:rPr>
          <w:szCs w:val="22"/>
          <w:lang w:val="ru-RU"/>
        </w:rPr>
        <w:t xml:space="preserve">вить доклад о накопленном опыте, делая особый упор на позитивных мерах, </w:t>
      </w:r>
      <w:r w:rsidRPr="00FF093E">
        <w:rPr>
          <w:szCs w:val="22"/>
          <w:lang w:val="ru-RU"/>
        </w:rPr>
        <w:t>в рамках процесса представления национальной отчетности</w:t>
      </w:r>
      <w:r>
        <w:rPr>
          <w:szCs w:val="22"/>
          <w:lang w:val="ru-RU"/>
        </w:rPr>
        <w:t xml:space="preserve"> </w:t>
      </w:r>
      <w:r w:rsidRPr="00FF093E">
        <w:rPr>
          <w:szCs w:val="22"/>
          <w:lang w:val="ru-RU"/>
        </w:rPr>
        <w:t>через механизм посредничества и портал информации о традиционных знаниях</w:t>
      </w:r>
      <w:r>
        <w:rPr>
          <w:szCs w:val="22"/>
          <w:lang w:val="ru-RU"/>
        </w:rPr>
        <w:t xml:space="preserve">; </w:t>
      </w:r>
    </w:p>
    <w:p w:rsidR="00A37D35" w:rsidRPr="00427C73" w:rsidRDefault="00A37D35" w:rsidP="00A37D35">
      <w:pPr>
        <w:pStyle w:val="a7"/>
        <w:numPr>
          <w:ilvl w:val="1"/>
          <w:numId w:val="26"/>
        </w:numPr>
        <w:tabs>
          <w:tab w:val="clear" w:pos="2520"/>
        </w:tabs>
        <w:ind w:left="0" w:firstLine="720"/>
        <w:rPr>
          <w:lang w:val="ru-RU"/>
        </w:rPr>
      </w:pPr>
      <w:r>
        <w:rPr>
          <w:i/>
          <w:lang w:val="ru-RU"/>
        </w:rPr>
        <w:t>предл</w:t>
      </w:r>
      <w:r w:rsidR="008425E5">
        <w:rPr>
          <w:i/>
          <w:lang w:val="ru-RU"/>
        </w:rPr>
        <w:t xml:space="preserve">агает </w:t>
      </w:r>
      <w:r>
        <w:rPr>
          <w:lang w:val="ru-RU"/>
        </w:rPr>
        <w:t>механизму финансирования</w:t>
      </w:r>
      <w:r w:rsidRPr="00427C73">
        <w:rPr>
          <w:lang w:val="ru-RU"/>
        </w:rPr>
        <w:t xml:space="preserve"> </w:t>
      </w:r>
      <w:r>
        <w:rPr>
          <w:lang w:val="ru-RU"/>
        </w:rPr>
        <w:t>Конвенции</w:t>
      </w:r>
      <w:r w:rsidRPr="00427C73">
        <w:rPr>
          <w:lang w:val="ru-RU"/>
        </w:rPr>
        <w:t xml:space="preserve"> </w:t>
      </w:r>
      <w:r>
        <w:rPr>
          <w:lang w:val="ru-RU"/>
        </w:rPr>
        <w:t>и</w:t>
      </w:r>
      <w:r w:rsidRPr="00427C73">
        <w:rPr>
          <w:lang w:val="ru-RU"/>
        </w:rPr>
        <w:t xml:space="preserve"> </w:t>
      </w:r>
      <w:r>
        <w:rPr>
          <w:lang w:val="ru-RU"/>
        </w:rPr>
        <w:t>другим</w:t>
      </w:r>
      <w:r w:rsidRPr="00427C73">
        <w:rPr>
          <w:lang w:val="ru-RU"/>
        </w:rPr>
        <w:t xml:space="preserve"> </w:t>
      </w:r>
      <w:r>
        <w:rPr>
          <w:lang w:val="ru-RU"/>
        </w:rPr>
        <w:t>возможным</w:t>
      </w:r>
      <w:r w:rsidRPr="00427C73">
        <w:rPr>
          <w:lang w:val="ru-RU"/>
        </w:rPr>
        <w:t xml:space="preserve"> </w:t>
      </w:r>
      <w:r>
        <w:rPr>
          <w:lang w:val="ru-RU"/>
        </w:rPr>
        <w:t>донорам</w:t>
      </w:r>
      <w:r w:rsidRPr="00427C73">
        <w:rPr>
          <w:lang w:val="ru-RU"/>
        </w:rPr>
        <w:t xml:space="preserve"> </w:t>
      </w:r>
      <w:r>
        <w:rPr>
          <w:lang w:val="ru-RU"/>
        </w:rPr>
        <w:t>представлять финансирование для разработки национальных планов действий по сохранению традиционных знаний, имеющих значение для сохранения и устойчивого использования биологического разнообразия</w:t>
      </w:r>
      <w:r w:rsidRPr="00427C73">
        <w:rPr>
          <w:lang w:val="ru-RU"/>
        </w:rPr>
        <w:t>;</w:t>
      </w:r>
    </w:p>
    <w:p w:rsidR="00A37D35" w:rsidRDefault="00A37D35" w:rsidP="00A37D35">
      <w:pPr>
        <w:pStyle w:val="Para1"/>
        <w:numPr>
          <w:ilvl w:val="1"/>
          <w:numId w:val="26"/>
        </w:numPr>
        <w:tabs>
          <w:tab w:val="clear" w:pos="2520"/>
        </w:tabs>
        <w:spacing w:before="120"/>
        <w:ind w:left="0" w:firstLine="720"/>
        <w:rPr>
          <w:szCs w:val="22"/>
          <w:lang w:val="ru-RU"/>
        </w:rPr>
      </w:pPr>
      <w:r>
        <w:rPr>
          <w:i/>
          <w:szCs w:val="22"/>
          <w:lang w:val="ru-RU"/>
        </w:rPr>
        <w:t>предл</w:t>
      </w:r>
      <w:r w:rsidR="008425E5">
        <w:rPr>
          <w:i/>
          <w:szCs w:val="22"/>
          <w:lang w:val="ru-RU"/>
        </w:rPr>
        <w:t xml:space="preserve">агает </w:t>
      </w:r>
      <w:r>
        <w:rPr>
          <w:szCs w:val="22"/>
          <w:lang w:val="ru-RU"/>
        </w:rPr>
        <w:t>Сторонам</w:t>
      </w:r>
      <w:r w:rsidRPr="00983C36">
        <w:rPr>
          <w:szCs w:val="22"/>
          <w:lang w:val="ru-RU"/>
        </w:rPr>
        <w:t xml:space="preserve"> </w:t>
      </w:r>
      <w:r>
        <w:rPr>
          <w:szCs w:val="22"/>
          <w:lang w:val="ru-RU"/>
        </w:rPr>
        <w:t>и</w:t>
      </w:r>
      <w:r w:rsidRPr="00983C36">
        <w:rPr>
          <w:szCs w:val="22"/>
          <w:lang w:val="ru-RU"/>
        </w:rPr>
        <w:t xml:space="preserve"> </w:t>
      </w:r>
      <w:r>
        <w:rPr>
          <w:szCs w:val="22"/>
          <w:lang w:val="ru-RU"/>
        </w:rPr>
        <w:t xml:space="preserve">правительствам при </w:t>
      </w:r>
      <w:r w:rsidR="00E47A44">
        <w:rPr>
          <w:szCs w:val="22"/>
          <w:lang w:val="ru-RU"/>
        </w:rPr>
        <w:t>внесении вклада коренными и местными</w:t>
      </w:r>
      <w:r>
        <w:rPr>
          <w:szCs w:val="22"/>
          <w:lang w:val="ru-RU"/>
        </w:rPr>
        <w:t xml:space="preserve"> общин</w:t>
      </w:r>
      <w:r w:rsidR="00E47A44">
        <w:rPr>
          <w:szCs w:val="22"/>
          <w:lang w:val="ru-RU"/>
        </w:rPr>
        <w:t>ами</w:t>
      </w:r>
      <w:r w:rsidR="004D7EB9">
        <w:rPr>
          <w:szCs w:val="22"/>
          <w:lang w:val="ru-RU"/>
        </w:rPr>
        <w:t xml:space="preserve"> </w:t>
      </w:r>
      <w:r>
        <w:rPr>
          <w:szCs w:val="22"/>
          <w:lang w:val="ru-RU"/>
        </w:rPr>
        <w:t>представить отчетность о позитивных мерах по сохранению традиционных знаний</w:t>
      </w:r>
      <w:r w:rsidR="004D7EB9">
        <w:rPr>
          <w:szCs w:val="22"/>
          <w:lang w:val="ru-RU"/>
        </w:rPr>
        <w:t xml:space="preserve"> </w:t>
      </w:r>
      <w:r>
        <w:rPr>
          <w:szCs w:val="22"/>
          <w:lang w:val="ru-RU"/>
        </w:rPr>
        <w:t>в областях, имеющих значение для сохранения и устойчивого использования биоразнообразия, таких как те, что приводятся ниже, в приложении, но не ограничиваясь ими</w:t>
      </w:r>
      <w:r w:rsidRPr="004C653F">
        <w:rPr>
          <w:szCs w:val="22"/>
          <w:lang w:val="ru-RU"/>
        </w:rPr>
        <w:t>:</w:t>
      </w:r>
    </w:p>
    <w:p w:rsidR="00A37D35" w:rsidRPr="004C653F" w:rsidRDefault="00A37D35" w:rsidP="00A37D35">
      <w:pPr>
        <w:pStyle w:val="Para1"/>
        <w:numPr>
          <w:ilvl w:val="0"/>
          <w:numId w:val="0"/>
        </w:numPr>
        <w:spacing w:before="120"/>
        <w:jc w:val="center"/>
        <w:rPr>
          <w:szCs w:val="22"/>
          <w:lang w:val="ru-RU"/>
        </w:rPr>
      </w:pPr>
      <w:r w:rsidRPr="00C4629E">
        <w:rPr>
          <w:i/>
          <w:szCs w:val="22"/>
          <w:lang w:val="ru-RU"/>
        </w:rPr>
        <w:t>Приложение</w:t>
      </w:r>
      <w:r>
        <w:rPr>
          <w:szCs w:val="22"/>
          <w:lang w:val="ru-RU"/>
        </w:rPr>
        <w:t xml:space="preserve"> </w:t>
      </w:r>
    </w:p>
    <w:p w:rsidR="00A37D35" w:rsidRPr="00B239EA" w:rsidRDefault="00A37D35" w:rsidP="00A37D35">
      <w:pPr>
        <w:pStyle w:val="Para20"/>
        <w:numPr>
          <w:ilvl w:val="0"/>
          <w:numId w:val="37"/>
        </w:numPr>
        <w:tabs>
          <w:tab w:val="clear" w:pos="1080"/>
          <w:tab w:val="num" w:pos="1418"/>
        </w:tabs>
        <w:spacing w:before="120"/>
        <w:rPr>
          <w:szCs w:val="22"/>
          <w:lang w:val="ru-RU"/>
        </w:rPr>
      </w:pPr>
      <w:r>
        <w:rPr>
          <w:szCs w:val="22"/>
          <w:lang w:val="ru-RU"/>
        </w:rPr>
        <w:t>укрепление</w:t>
      </w:r>
      <w:r w:rsidRPr="00983C36">
        <w:rPr>
          <w:szCs w:val="22"/>
          <w:lang w:val="ru-RU"/>
        </w:rPr>
        <w:t xml:space="preserve"> </w:t>
      </w:r>
      <w:r>
        <w:rPr>
          <w:szCs w:val="22"/>
          <w:lang w:val="ru-RU"/>
        </w:rPr>
        <w:t>систем традиционного</w:t>
      </w:r>
      <w:r w:rsidRPr="00983C36">
        <w:rPr>
          <w:szCs w:val="22"/>
          <w:lang w:val="ru-RU"/>
        </w:rPr>
        <w:t xml:space="preserve"> </w:t>
      </w:r>
      <w:r>
        <w:rPr>
          <w:szCs w:val="22"/>
          <w:lang w:val="ru-RU"/>
        </w:rPr>
        <w:t>здравоохранения, основанных на биоразнообразии</w:t>
      </w:r>
      <w:r w:rsidRPr="00B239EA">
        <w:rPr>
          <w:szCs w:val="22"/>
          <w:lang w:val="ru-RU"/>
        </w:rPr>
        <w:t>;</w:t>
      </w:r>
    </w:p>
    <w:p w:rsidR="00A37D35" w:rsidRPr="00B239EA" w:rsidRDefault="00A37D35" w:rsidP="00A37D35">
      <w:pPr>
        <w:pStyle w:val="Para20"/>
        <w:numPr>
          <w:ilvl w:val="0"/>
          <w:numId w:val="37"/>
        </w:numPr>
        <w:tabs>
          <w:tab w:val="clear" w:pos="1080"/>
        </w:tabs>
        <w:spacing w:before="120"/>
        <w:rPr>
          <w:szCs w:val="22"/>
          <w:lang w:val="ru-RU"/>
        </w:rPr>
      </w:pPr>
      <w:r>
        <w:rPr>
          <w:szCs w:val="22"/>
          <w:lang w:val="ru-RU"/>
        </w:rPr>
        <w:t xml:space="preserve">укрепление возможностей изучения и использования языков коренных народов; </w:t>
      </w:r>
      <w:r w:rsidRPr="00B239EA">
        <w:rPr>
          <w:szCs w:val="22"/>
          <w:lang w:val="ru-RU"/>
        </w:rPr>
        <w:t xml:space="preserve">  </w:t>
      </w:r>
    </w:p>
    <w:p w:rsidR="00A37D35" w:rsidRPr="00B239EA" w:rsidRDefault="00A37D35" w:rsidP="00A37D35">
      <w:pPr>
        <w:pStyle w:val="Para20"/>
        <w:numPr>
          <w:ilvl w:val="0"/>
          <w:numId w:val="37"/>
        </w:numPr>
        <w:tabs>
          <w:tab w:val="clear" w:pos="1080"/>
        </w:tabs>
        <w:spacing w:before="120"/>
        <w:rPr>
          <w:szCs w:val="22"/>
          <w:lang w:val="ru-RU"/>
        </w:rPr>
      </w:pPr>
      <w:r>
        <w:rPr>
          <w:szCs w:val="22"/>
          <w:lang w:val="ru-RU"/>
        </w:rPr>
        <w:t>политик</w:t>
      </w:r>
      <w:r w:rsidR="00FE1CDA">
        <w:rPr>
          <w:szCs w:val="22"/>
          <w:lang w:val="ru-RU"/>
        </w:rPr>
        <w:t>а</w:t>
      </w:r>
      <w:r>
        <w:rPr>
          <w:szCs w:val="22"/>
          <w:lang w:val="ru-RU"/>
        </w:rPr>
        <w:t xml:space="preserve"> в области туризма и спорта, </w:t>
      </w:r>
      <w:r w:rsidRPr="00B239EA">
        <w:rPr>
          <w:szCs w:val="22"/>
          <w:lang w:val="ru-RU"/>
        </w:rPr>
        <w:t>приемлем</w:t>
      </w:r>
      <w:r w:rsidR="00FE1CDA">
        <w:rPr>
          <w:szCs w:val="22"/>
          <w:lang w:val="ru-RU"/>
        </w:rPr>
        <w:t>ая</w:t>
      </w:r>
      <w:r w:rsidRPr="00B239EA">
        <w:rPr>
          <w:szCs w:val="22"/>
          <w:lang w:val="ru-RU"/>
        </w:rPr>
        <w:t xml:space="preserve"> с точки зрения культуры; </w:t>
      </w:r>
    </w:p>
    <w:p w:rsidR="00A37D35" w:rsidRDefault="00A37D35" w:rsidP="00A37D35">
      <w:pPr>
        <w:pStyle w:val="Para20"/>
        <w:numPr>
          <w:ilvl w:val="0"/>
          <w:numId w:val="37"/>
        </w:numPr>
        <w:tabs>
          <w:tab w:val="clear" w:pos="1080"/>
        </w:tabs>
        <w:spacing w:before="120"/>
        <w:rPr>
          <w:szCs w:val="22"/>
          <w:lang w:val="ru-RU"/>
        </w:rPr>
      </w:pPr>
      <w:r>
        <w:rPr>
          <w:szCs w:val="22"/>
          <w:lang w:val="ru-RU"/>
        </w:rPr>
        <w:t>исследование образа жизни и окружающей среды коренных и местных общин</w:t>
      </w:r>
      <w:r w:rsidRPr="00534197">
        <w:rPr>
          <w:szCs w:val="22"/>
          <w:lang w:val="ru-RU"/>
        </w:rPr>
        <w:t>;</w:t>
      </w:r>
    </w:p>
    <w:p w:rsidR="00A37D35" w:rsidRDefault="00A37D35" w:rsidP="00A37D35">
      <w:pPr>
        <w:pStyle w:val="Para20"/>
        <w:numPr>
          <w:ilvl w:val="0"/>
          <w:numId w:val="37"/>
        </w:numPr>
        <w:tabs>
          <w:tab w:val="clear" w:pos="1080"/>
        </w:tabs>
        <w:spacing w:before="120"/>
        <w:rPr>
          <w:szCs w:val="22"/>
          <w:lang w:val="ru-RU"/>
        </w:rPr>
      </w:pPr>
      <w:r>
        <w:rPr>
          <w:szCs w:val="22"/>
          <w:lang w:val="ru-RU"/>
        </w:rPr>
        <w:t>создание</w:t>
      </w:r>
      <w:r w:rsidRPr="006D43BB">
        <w:rPr>
          <w:szCs w:val="22"/>
          <w:lang w:val="ru-RU"/>
        </w:rPr>
        <w:t xml:space="preserve"> </w:t>
      </w:r>
      <w:r w:rsidRPr="00B239EA">
        <w:rPr>
          <w:szCs w:val="22"/>
          <w:lang w:val="ru-RU"/>
        </w:rPr>
        <w:t>приемлем</w:t>
      </w:r>
      <w:r>
        <w:rPr>
          <w:szCs w:val="22"/>
          <w:lang w:val="ru-RU"/>
        </w:rPr>
        <w:t>ых</w:t>
      </w:r>
      <w:r w:rsidRPr="00B239EA">
        <w:rPr>
          <w:szCs w:val="22"/>
          <w:lang w:val="ru-RU"/>
        </w:rPr>
        <w:t xml:space="preserve"> с точки зрения культуры</w:t>
      </w:r>
      <w:r w:rsidRPr="006D43BB">
        <w:rPr>
          <w:szCs w:val="22"/>
          <w:lang w:val="ru-RU"/>
        </w:rPr>
        <w:t xml:space="preserve"> </w:t>
      </w:r>
      <w:r>
        <w:rPr>
          <w:szCs w:val="22"/>
          <w:lang w:val="ru-RU"/>
        </w:rPr>
        <w:t>коммерческих структур в коренных и местных общинах (таких как кооперативы);</w:t>
      </w:r>
    </w:p>
    <w:p w:rsidR="00A37D35" w:rsidRDefault="00A37D35" w:rsidP="00A37D35">
      <w:pPr>
        <w:pStyle w:val="Para20"/>
        <w:numPr>
          <w:ilvl w:val="0"/>
          <w:numId w:val="37"/>
        </w:numPr>
        <w:tabs>
          <w:tab w:val="clear" w:pos="1080"/>
        </w:tabs>
        <w:spacing w:before="120"/>
        <w:rPr>
          <w:szCs w:val="22"/>
          <w:lang w:val="ru-RU"/>
        </w:rPr>
      </w:pPr>
      <w:r>
        <w:rPr>
          <w:szCs w:val="22"/>
          <w:lang w:val="ru-RU"/>
        </w:rPr>
        <w:t>разработка</w:t>
      </w:r>
      <w:r w:rsidRPr="00534197">
        <w:rPr>
          <w:szCs w:val="22"/>
          <w:lang w:val="ru-RU"/>
        </w:rPr>
        <w:t xml:space="preserve"> </w:t>
      </w:r>
      <w:r>
        <w:rPr>
          <w:szCs w:val="22"/>
          <w:lang w:val="ru-RU"/>
        </w:rPr>
        <w:t>технологий</w:t>
      </w:r>
      <w:r w:rsidRPr="00534197">
        <w:rPr>
          <w:szCs w:val="22"/>
          <w:lang w:val="ru-RU"/>
        </w:rPr>
        <w:t xml:space="preserve">, </w:t>
      </w:r>
      <w:r>
        <w:rPr>
          <w:szCs w:val="22"/>
          <w:lang w:val="ru-RU"/>
        </w:rPr>
        <w:t>в</w:t>
      </w:r>
      <w:r w:rsidRPr="00534197">
        <w:rPr>
          <w:szCs w:val="22"/>
          <w:lang w:val="ru-RU"/>
        </w:rPr>
        <w:t xml:space="preserve"> </w:t>
      </w:r>
      <w:r>
        <w:rPr>
          <w:szCs w:val="22"/>
          <w:lang w:val="ru-RU"/>
        </w:rPr>
        <w:t>которых</w:t>
      </w:r>
      <w:r w:rsidRPr="00534197">
        <w:rPr>
          <w:szCs w:val="22"/>
          <w:lang w:val="ru-RU"/>
        </w:rPr>
        <w:t xml:space="preserve"> </w:t>
      </w:r>
      <w:r>
        <w:rPr>
          <w:szCs w:val="22"/>
          <w:lang w:val="ru-RU"/>
        </w:rPr>
        <w:t>основное</w:t>
      </w:r>
      <w:r w:rsidRPr="00534197">
        <w:rPr>
          <w:szCs w:val="22"/>
          <w:lang w:val="ru-RU"/>
        </w:rPr>
        <w:t xml:space="preserve"> </w:t>
      </w:r>
      <w:r>
        <w:rPr>
          <w:szCs w:val="22"/>
          <w:lang w:val="ru-RU"/>
        </w:rPr>
        <w:t>внимание</w:t>
      </w:r>
      <w:r w:rsidRPr="00534197">
        <w:rPr>
          <w:szCs w:val="22"/>
          <w:lang w:val="ru-RU"/>
        </w:rPr>
        <w:t xml:space="preserve"> </w:t>
      </w:r>
      <w:r>
        <w:rPr>
          <w:szCs w:val="22"/>
          <w:lang w:val="ru-RU"/>
        </w:rPr>
        <w:t>обращается</w:t>
      </w:r>
      <w:r w:rsidRPr="00534197">
        <w:rPr>
          <w:szCs w:val="22"/>
          <w:lang w:val="ru-RU"/>
        </w:rPr>
        <w:t xml:space="preserve"> </w:t>
      </w:r>
      <w:r>
        <w:rPr>
          <w:szCs w:val="22"/>
          <w:lang w:val="ru-RU"/>
        </w:rPr>
        <w:t>на</w:t>
      </w:r>
      <w:r w:rsidRPr="00534197">
        <w:rPr>
          <w:szCs w:val="22"/>
          <w:lang w:val="ru-RU"/>
        </w:rPr>
        <w:t xml:space="preserve"> </w:t>
      </w:r>
      <w:r>
        <w:rPr>
          <w:szCs w:val="22"/>
          <w:lang w:val="ru-RU"/>
        </w:rPr>
        <w:t>традиционные</w:t>
      </w:r>
      <w:r w:rsidRPr="00534197">
        <w:rPr>
          <w:szCs w:val="22"/>
          <w:lang w:val="ru-RU"/>
        </w:rPr>
        <w:t xml:space="preserve"> </w:t>
      </w:r>
      <w:r>
        <w:rPr>
          <w:szCs w:val="22"/>
          <w:lang w:val="ru-RU"/>
        </w:rPr>
        <w:t>методы</w:t>
      </w:r>
      <w:r w:rsidRPr="00534197">
        <w:rPr>
          <w:szCs w:val="22"/>
          <w:lang w:val="ru-RU"/>
        </w:rPr>
        <w:t xml:space="preserve"> </w:t>
      </w:r>
      <w:r>
        <w:rPr>
          <w:szCs w:val="22"/>
          <w:lang w:val="ru-RU"/>
        </w:rPr>
        <w:t>земледелия</w:t>
      </w:r>
      <w:r w:rsidRPr="00534197">
        <w:rPr>
          <w:szCs w:val="22"/>
          <w:lang w:val="ru-RU"/>
        </w:rPr>
        <w:t xml:space="preserve">, </w:t>
      </w:r>
      <w:r>
        <w:rPr>
          <w:szCs w:val="22"/>
          <w:lang w:val="ru-RU"/>
        </w:rPr>
        <w:t>сбора</w:t>
      </w:r>
      <w:r w:rsidRPr="00534197">
        <w:rPr>
          <w:szCs w:val="22"/>
          <w:lang w:val="ru-RU"/>
        </w:rPr>
        <w:t xml:space="preserve"> </w:t>
      </w:r>
      <w:r>
        <w:rPr>
          <w:szCs w:val="22"/>
          <w:lang w:val="ru-RU"/>
        </w:rPr>
        <w:t>урожаев и последующей деятельности (например, хранение продукции и подготовка семян);</w:t>
      </w:r>
    </w:p>
    <w:p w:rsidR="00A37D35" w:rsidRDefault="00A37D35" w:rsidP="00A37D35">
      <w:pPr>
        <w:pStyle w:val="Para20"/>
        <w:numPr>
          <w:ilvl w:val="0"/>
          <w:numId w:val="37"/>
        </w:numPr>
        <w:tabs>
          <w:tab w:val="clear" w:pos="1080"/>
        </w:tabs>
        <w:spacing w:before="120"/>
        <w:rPr>
          <w:szCs w:val="22"/>
          <w:lang w:val="ru-RU"/>
        </w:rPr>
      </w:pPr>
      <w:r>
        <w:rPr>
          <w:szCs w:val="22"/>
          <w:lang w:val="ru-RU"/>
        </w:rPr>
        <w:t xml:space="preserve">восстановление традиционных духовных/религиозных институтов; </w:t>
      </w:r>
    </w:p>
    <w:p w:rsidR="00A37D35" w:rsidRDefault="00A37D35" w:rsidP="00A37D35">
      <w:pPr>
        <w:pStyle w:val="Para20"/>
        <w:numPr>
          <w:ilvl w:val="0"/>
          <w:numId w:val="37"/>
        </w:numPr>
        <w:tabs>
          <w:tab w:val="clear" w:pos="1080"/>
        </w:tabs>
        <w:spacing w:before="120"/>
        <w:rPr>
          <w:szCs w:val="22"/>
          <w:lang w:val="ru-RU"/>
        </w:rPr>
      </w:pPr>
      <w:r>
        <w:rPr>
          <w:szCs w:val="22"/>
          <w:lang w:val="ru-RU"/>
        </w:rPr>
        <w:t>создание</w:t>
      </w:r>
      <w:r w:rsidRPr="00734769">
        <w:rPr>
          <w:szCs w:val="22"/>
          <w:lang w:val="ru-RU"/>
        </w:rPr>
        <w:t xml:space="preserve"> </w:t>
      </w:r>
      <w:r>
        <w:rPr>
          <w:szCs w:val="22"/>
          <w:lang w:val="ru-RU"/>
        </w:rPr>
        <w:t>средств</w:t>
      </w:r>
      <w:r w:rsidRPr="00734769">
        <w:rPr>
          <w:szCs w:val="22"/>
          <w:lang w:val="ru-RU"/>
        </w:rPr>
        <w:t xml:space="preserve"> </w:t>
      </w:r>
      <w:r>
        <w:rPr>
          <w:szCs w:val="22"/>
          <w:lang w:val="ru-RU"/>
        </w:rPr>
        <w:t>массовой</w:t>
      </w:r>
      <w:r w:rsidRPr="00734769">
        <w:rPr>
          <w:szCs w:val="22"/>
          <w:lang w:val="ru-RU"/>
        </w:rPr>
        <w:t xml:space="preserve"> </w:t>
      </w:r>
      <w:r>
        <w:rPr>
          <w:szCs w:val="22"/>
          <w:lang w:val="ru-RU"/>
        </w:rPr>
        <w:t>информации</w:t>
      </w:r>
      <w:r w:rsidRPr="00734769">
        <w:rPr>
          <w:szCs w:val="22"/>
          <w:lang w:val="ru-RU"/>
        </w:rPr>
        <w:t xml:space="preserve">, </w:t>
      </w:r>
      <w:r>
        <w:rPr>
          <w:szCs w:val="22"/>
          <w:lang w:val="ru-RU"/>
        </w:rPr>
        <w:t>таких</w:t>
      </w:r>
      <w:r w:rsidRPr="00734769">
        <w:rPr>
          <w:szCs w:val="22"/>
          <w:lang w:val="ru-RU"/>
        </w:rPr>
        <w:t xml:space="preserve"> </w:t>
      </w:r>
      <w:r>
        <w:rPr>
          <w:szCs w:val="22"/>
          <w:lang w:val="ru-RU"/>
        </w:rPr>
        <w:t>как</w:t>
      </w:r>
      <w:r w:rsidRPr="00734769">
        <w:rPr>
          <w:szCs w:val="22"/>
          <w:lang w:val="ru-RU"/>
        </w:rPr>
        <w:t xml:space="preserve"> </w:t>
      </w:r>
      <w:r>
        <w:rPr>
          <w:szCs w:val="22"/>
          <w:lang w:val="ru-RU"/>
        </w:rPr>
        <w:t>радио</w:t>
      </w:r>
      <w:r w:rsidRPr="00734769">
        <w:rPr>
          <w:szCs w:val="22"/>
          <w:lang w:val="ru-RU"/>
        </w:rPr>
        <w:t xml:space="preserve">, </w:t>
      </w:r>
      <w:r>
        <w:rPr>
          <w:szCs w:val="22"/>
          <w:lang w:val="ru-RU"/>
        </w:rPr>
        <w:t>газеты</w:t>
      </w:r>
      <w:r w:rsidRPr="00734769">
        <w:rPr>
          <w:szCs w:val="22"/>
          <w:lang w:val="ru-RU"/>
        </w:rPr>
        <w:t xml:space="preserve"> </w:t>
      </w:r>
      <w:r>
        <w:rPr>
          <w:szCs w:val="22"/>
          <w:lang w:val="ru-RU"/>
        </w:rPr>
        <w:t>и</w:t>
      </w:r>
      <w:r w:rsidRPr="00734769">
        <w:rPr>
          <w:szCs w:val="22"/>
          <w:lang w:val="ru-RU"/>
        </w:rPr>
        <w:t xml:space="preserve"> </w:t>
      </w:r>
      <w:r>
        <w:rPr>
          <w:szCs w:val="22"/>
          <w:lang w:val="ru-RU"/>
        </w:rPr>
        <w:t>теле</w:t>
      </w:r>
      <w:r w:rsidRPr="00734769">
        <w:rPr>
          <w:szCs w:val="22"/>
          <w:lang w:val="ru-RU"/>
        </w:rPr>
        <w:t>-</w:t>
      </w:r>
      <w:r>
        <w:rPr>
          <w:szCs w:val="22"/>
          <w:lang w:val="ru-RU"/>
        </w:rPr>
        <w:t>станции</w:t>
      </w:r>
      <w:r w:rsidRPr="00734769">
        <w:rPr>
          <w:szCs w:val="22"/>
          <w:lang w:val="ru-RU"/>
        </w:rPr>
        <w:t xml:space="preserve">, </w:t>
      </w:r>
      <w:r>
        <w:rPr>
          <w:szCs w:val="22"/>
          <w:lang w:val="ru-RU"/>
        </w:rPr>
        <w:t>руководимых</w:t>
      </w:r>
      <w:r w:rsidRPr="00734769">
        <w:rPr>
          <w:szCs w:val="22"/>
          <w:lang w:val="ru-RU"/>
        </w:rPr>
        <w:t xml:space="preserve"> </w:t>
      </w:r>
      <w:r>
        <w:rPr>
          <w:szCs w:val="22"/>
          <w:lang w:val="ru-RU"/>
        </w:rPr>
        <w:t>коренными</w:t>
      </w:r>
      <w:r w:rsidRPr="00734769">
        <w:rPr>
          <w:szCs w:val="22"/>
          <w:lang w:val="ru-RU"/>
        </w:rPr>
        <w:t xml:space="preserve"> </w:t>
      </w:r>
      <w:r>
        <w:rPr>
          <w:szCs w:val="22"/>
          <w:lang w:val="ru-RU"/>
        </w:rPr>
        <w:t>и</w:t>
      </w:r>
      <w:r w:rsidRPr="00734769">
        <w:rPr>
          <w:szCs w:val="22"/>
          <w:lang w:val="ru-RU"/>
        </w:rPr>
        <w:t xml:space="preserve"> </w:t>
      </w:r>
      <w:r>
        <w:rPr>
          <w:szCs w:val="22"/>
          <w:lang w:val="ru-RU"/>
        </w:rPr>
        <w:t>местными</w:t>
      </w:r>
      <w:r w:rsidRPr="00734769">
        <w:rPr>
          <w:szCs w:val="22"/>
          <w:lang w:val="ru-RU"/>
        </w:rPr>
        <w:t xml:space="preserve"> </w:t>
      </w:r>
      <w:r>
        <w:rPr>
          <w:szCs w:val="22"/>
          <w:lang w:val="ru-RU"/>
        </w:rPr>
        <w:t>общинами</w:t>
      </w:r>
      <w:r w:rsidRPr="00734769">
        <w:rPr>
          <w:szCs w:val="22"/>
          <w:lang w:val="ru-RU"/>
        </w:rPr>
        <w:t xml:space="preserve"> </w:t>
      </w:r>
      <w:r>
        <w:rPr>
          <w:szCs w:val="22"/>
          <w:lang w:val="ru-RU"/>
        </w:rPr>
        <w:t>и</w:t>
      </w:r>
      <w:r w:rsidRPr="00734769">
        <w:rPr>
          <w:szCs w:val="22"/>
          <w:lang w:val="ru-RU"/>
        </w:rPr>
        <w:t xml:space="preserve"> </w:t>
      </w:r>
      <w:r>
        <w:rPr>
          <w:szCs w:val="22"/>
          <w:lang w:val="ru-RU"/>
        </w:rPr>
        <w:t>традиционного</w:t>
      </w:r>
      <w:r w:rsidRPr="00734769">
        <w:rPr>
          <w:szCs w:val="22"/>
          <w:lang w:val="ru-RU"/>
        </w:rPr>
        <w:t xml:space="preserve"> </w:t>
      </w:r>
      <w:r>
        <w:rPr>
          <w:szCs w:val="22"/>
          <w:lang w:val="ru-RU"/>
        </w:rPr>
        <w:t>содержания</w:t>
      </w:r>
      <w:r w:rsidRPr="00734769">
        <w:rPr>
          <w:szCs w:val="22"/>
          <w:lang w:val="ru-RU"/>
        </w:rPr>
        <w:t xml:space="preserve">; </w:t>
      </w:r>
      <w:r>
        <w:rPr>
          <w:szCs w:val="22"/>
          <w:lang w:val="ru-RU"/>
        </w:rPr>
        <w:t>в</w:t>
      </w:r>
      <w:r w:rsidRPr="00734769">
        <w:rPr>
          <w:szCs w:val="22"/>
          <w:lang w:val="ru-RU"/>
        </w:rPr>
        <w:t xml:space="preserve"> </w:t>
      </w:r>
      <w:r>
        <w:rPr>
          <w:szCs w:val="22"/>
          <w:lang w:val="ru-RU"/>
        </w:rPr>
        <w:t>соответствии</w:t>
      </w:r>
      <w:r w:rsidRPr="00734769">
        <w:rPr>
          <w:szCs w:val="22"/>
          <w:lang w:val="ru-RU"/>
        </w:rPr>
        <w:t xml:space="preserve"> </w:t>
      </w:r>
      <w:r>
        <w:rPr>
          <w:szCs w:val="22"/>
          <w:lang w:val="ru-RU"/>
        </w:rPr>
        <w:t>с</w:t>
      </w:r>
      <w:r w:rsidRPr="00734769">
        <w:rPr>
          <w:szCs w:val="22"/>
          <w:lang w:val="ru-RU"/>
        </w:rPr>
        <w:t xml:space="preserve"> </w:t>
      </w:r>
      <w:r>
        <w:rPr>
          <w:szCs w:val="22"/>
          <w:lang w:val="ru-RU"/>
        </w:rPr>
        <w:t>нормами</w:t>
      </w:r>
      <w:r w:rsidRPr="00734769">
        <w:rPr>
          <w:szCs w:val="22"/>
          <w:lang w:val="ru-RU"/>
        </w:rPr>
        <w:t xml:space="preserve"> </w:t>
      </w:r>
      <w:r>
        <w:rPr>
          <w:szCs w:val="22"/>
          <w:lang w:val="ru-RU"/>
        </w:rPr>
        <w:t>национального</w:t>
      </w:r>
      <w:r w:rsidRPr="00734769">
        <w:rPr>
          <w:szCs w:val="22"/>
          <w:lang w:val="ru-RU"/>
        </w:rPr>
        <w:t xml:space="preserve"> </w:t>
      </w:r>
      <w:r>
        <w:rPr>
          <w:szCs w:val="22"/>
          <w:lang w:val="ru-RU"/>
        </w:rPr>
        <w:t>права</w:t>
      </w:r>
      <w:r w:rsidRPr="00734769">
        <w:rPr>
          <w:szCs w:val="22"/>
          <w:lang w:val="ru-RU"/>
        </w:rPr>
        <w:t>;</w:t>
      </w:r>
    </w:p>
    <w:p w:rsidR="00A37D35" w:rsidRDefault="00A37D35" w:rsidP="00A37D35">
      <w:pPr>
        <w:pStyle w:val="Para20"/>
        <w:numPr>
          <w:ilvl w:val="0"/>
          <w:numId w:val="37"/>
        </w:numPr>
        <w:tabs>
          <w:tab w:val="clear" w:pos="1080"/>
        </w:tabs>
        <w:spacing w:before="120"/>
        <w:rPr>
          <w:szCs w:val="22"/>
          <w:lang w:val="ru-RU"/>
        </w:rPr>
      </w:pPr>
      <w:r>
        <w:rPr>
          <w:szCs w:val="22"/>
          <w:lang w:val="ru-RU"/>
        </w:rPr>
        <w:t>создание</w:t>
      </w:r>
      <w:r w:rsidRPr="00A96968">
        <w:rPr>
          <w:szCs w:val="22"/>
          <w:lang w:val="ru-RU"/>
        </w:rPr>
        <w:t xml:space="preserve"> </w:t>
      </w:r>
      <w:r>
        <w:rPr>
          <w:szCs w:val="22"/>
          <w:lang w:val="ru-RU"/>
        </w:rPr>
        <w:t>охраняемых</w:t>
      </w:r>
      <w:r w:rsidRPr="00A96968">
        <w:rPr>
          <w:szCs w:val="22"/>
          <w:lang w:val="ru-RU"/>
        </w:rPr>
        <w:t xml:space="preserve"> </w:t>
      </w:r>
      <w:r>
        <w:rPr>
          <w:szCs w:val="22"/>
          <w:lang w:val="ru-RU"/>
        </w:rPr>
        <w:t>районов</w:t>
      </w:r>
      <w:r w:rsidRPr="00A96968">
        <w:rPr>
          <w:szCs w:val="22"/>
          <w:lang w:val="ru-RU"/>
        </w:rPr>
        <w:t xml:space="preserve">, </w:t>
      </w:r>
      <w:r>
        <w:rPr>
          <w:szCs w:val="22"/>
          <w:lang w:val="ru-RU"/>
        </w:rPr>
        <w:t>природных</w:t>
      </w:r>
      <w:r w:rsidRPr="00A96968">
        <w:rPr>
          <w:szCs w:val="22"/>
          <w:lang w:val="ru-RU"/>
        </w:rPr>
        <w:t xml:space="preserve"> </w:t>
      </w:r>
      <w:r>
        <w:rPr>
          <w:szCs w:val="22"/>
          <w:lang w:val="ru-RU"/>
        </w:rPr>
        <w:t>и прочих парков</w:t>
      </w:r>
      <w:r w:rsidRPr="00A96968">
        <w:rPr>
          <w:szCs w:val="22"/>
          <w:lang w:val="ru-RU"/>
        </w:rPr>
        <w:t xml:space="preserve"> </w:t>
      </w:r>
      <w:r>
        <w:rPr>
          <w:szCs w:val="22"/>
          <w:lang w:val="ru-RU"/>
        </w:rPr>
        <w:t>при</w:t>
      </w:r>
      <w:r w:rsidRPr="00A96968">
        <w:rPr>
          <w:szCs w:val="22"/>
          <w:lang w:val="ru-RU"/>
        </w:rPr>
        <w:t xml:space="preserve"> </w:t>
      </w:r>
      <w:r>
        <w:rPr>
          <w:szCs w:val="22"/>
          <w:lang w:val="ru-RU"/>
        </w:rPr>
        <w:t>консультациях</w:t>
      </w:r>
      <w:r w:rsidRPr="00A96968">
        <w:rPr>
          <w:szCs w:val="22"/>
          <w:lang w:val="ru-RU"/>
        </w:rPr>
        <w:t xml:space="preserve"> </w:t>
      </w:r>
      <w:r>
        <w:rPr>
          <w:szCs w:val="22"/>
          <w:lang w:val="ru-RU"/>
        </w:rPr>
        <w:t>с</w:t>
      </w:r>
      <w:r w:rsidRPr="00A96968">
        <w:rPr>
          <w:szCs w:val="22"/>
          <w:lang w:val="ru-RU"/>
        </w:rPr>
        <w:t xml:space="preserve"> </w:t>
      </w:r>
      <w:r>
        <w:rPr>
          <w:szCs w:val="22"/>
          <w:lang w:val="ru-RU"/>
        </w:rPr>
        <w:t>коренными</w:t>
      </w:r>
      <w:r w:rsidRPr="00A96968">
        <w:rPr>
          <w:szCs w:val="22"/>
          <w:lang w:val="ru-RU"/>
        </w:rPr>
        <w:t xml:space="preserve"> </w:t>
      </w:r>
      <w:r>
        <w:rPr>
          <w:szCs w:val="22"/>
          <w:lang w:val="ru-RU"/>
        </w:rPr>
        <w:t>и</w:t>
      </w:r>
      <w:r w:rsidRPr="00A96968">
        <w:rPr>
          <w:szCs w:val="22"/>
          <w:lang w:val="ru-RU"/>
        </w:rPr>
        <w:t xml:space="preserve"> </w:t>
      </w:r>
      <w:r>
        <w:rPr>
          <w:szCs w:val="22"/>
          <w:lang w:val="ru-RU"/>
        </w:rPr>
        <w:t>местными</w:t>
      </w:r>
      <w:r w:rsidRPr="00A96968">
        <w:rPr>
          <w:szCs w:val="22"/>
          <w:lang w:val="ru-RU"/>
        </w:rPr>
        <w:t xml:space="preserve"> </w:t>
      </w:r>
      <w:r>
        <w:rPr>
          <w:szCs w:val="22"/>
          <w:lang w:val="ru-RU"/>
        </w:rPr>
        <w:t>общинами</w:t>
      </w:r>
      <w:r w:rsidRPr="00A96968">
        <w:rPr>
          <w:szCs w:val="22"/>
          <w:lang w:val="ru-RU"/>
        </w:rPr>
        <w:t xml:space="preserve"> </w:t>
      </w:r>
      <w:r>
        <w:rPr>
          <w:szCs w:val="22"/>
          <w:lang w:val="ru-RU"/>
        </w:rPr>
        <w:t>и</w:t>
      </w:r>
      <w:r w:rsidRPr="00A96968">
        <w:rPr>
          <w:szCs w:val="22"/>
          <w:lang w:val="ru-RU"/>
        </w:rPr>
        <w:t xml:space="preserve"> </w:t>
      </w:r>
      <w:r>
        <w:rPr>
          <w:szCs w:val="22"/>
          <w:lang w:val="ru-RU"/>
        </w:rPr>
        <w:t>с привлечением</w:t>
      </w:r>
      <w:r w:rsidRPr="00A96968">
        <w:rPr>
          <w:szCs w:val="22"/>
          <w:lang w:val="ru-RU"/>
        </w:rPr>
        <w:t xml:space="preserve"> </w:t>
      </w:r>
      <w:r>
        <w:rPr>
          <w:szCs w:val="22"/>
          <w:lang w:val="ru-RU"/>
        </w:rPr>
        <w:t>их</w:t>
      </w:r>
      <w:r w:rsidRPr="00A96968">
        <w:rPr>
          <w:szCs w:val="22"/>
          <w:lang w:val="ru-RU"/>
        </w:rPr>
        <w:t xml:space="preserve"> </w:t>
      </w:r>
      <w:r>
        <w:rPr>
          <w:szCs w:val="22"/>
          <w:lang w:val="ru-RU"/>
        </w:rPr>
        <w:t>к</w:t>
      </w:r>
      <w:r w:rsidRPr="00A96968">
        <w:rPr>
          <w:szCs w:val="22"/>
          <w:lang w:val="ru-RU"/>
        </w:rPr>
        <w:t xml:space="preserve"> </w:t>
      </w:r>
      <w:r>
        <w:rPr>
          <w:szCs w:val="22"/>
          <w:lang w:val="ru-RU"/>
        </w:rPr>
        <w:t>руководству</w:t>
      </w:r>
      <w:r w:rsidRPr="00A96968">
        <w:rPr>
          <w:szCs w:val="22"/>
          <w:lang w:val="ru-RU"/>
        </w:rPr>
        <w:t xml:space="preserve">; </w:t>
      </w:r>
      <w:r>
        <w:rPr>
          <w:szCs w:val="22"/>
          <w:lang w:val="ru-RU"/>
        </w:rPr>
        <w:t>в</w:t>
      </w:r>
      <w:r w:rsidRPr="00A96968">
        <w:rPr>
          <w:szCs w:val="22"/>
          <w:lang w:val="ru-RU"/>
        </w:rPr>
        <w:t xml:space="preserve"> </w:t>
      </w:r>
      <w:r>
        <w:rPr>
          <w:szCs w:val="22"/>
          <w:lang w:val="ru-RU"/>
        </w:rPr>
        <w:t>соответствии</w:t>
      </w:r>
      <w:r w:rsidRPr="00A96968">
        <w:rPr>
          <w:szCs w:val="22"/>
          <w:lang w:val="ru-RU"/>
        </w:rPr>
        <w:t xml:space="preserve"> </w:t>
      </w:r>
      <w:r>
        <w:rPr>
          <w:szCs w:val="22"/>
          <w:lang w:val="ru-RU"/>
        </w:rPr>
        <w:t>с</w:t>
      </w:r>
      <w:r w:rsidRPr="00A96968">
        <w:rPr>
          <w:szCs w:val="22"/>
          <w:lang w:val="ru-RU"/>
        </w:rPr>
        <w:t xml:space="preserve"> </w:t>
      </w:r>
      <w:r>
        <w:rPr>
          <w:szCs w:val="22"/>
          <w:lang w:val="ru-RU"/>
        </w:rPr>
        <w:t>нормами</w:t>
      </w:r>
      <w:r w:rsidRPr="00A96968">
        <w:rPr>
          <w:szCs w:val="22"/>
          <w:lang w:val="ru-RU"/>
        </w:rPr>
        <w:t xml:space="preserve"> </w:t>
      </w:r>
      <w:r>
        <w:rPr>
          <w:szCs w:val="22"/>
          <w:lang w:val="ru-RU"/>
        </w:rPr>
        <w:t>национального</w:t>
      </w:r>
      <w:r w:rsidRPr="00A96968">
        <w:rPr>
          <w:szCs w:val="22"/>
          <w:lang w:val="ru-RU"/>
        </w:rPr>
        <w:t xml:space="preserve"> </w:t>
      </w:r>
      <w:r>
        <w:rPr>
          <w:szCs w:val="22"/>
          <w:lang w:val="ru-RU"/>
        </w:rPr>
        <w:t>права</w:t>
      </w:r>
    </w:p>
    <w:p w:rsidR="00A37D35" w:rsidRPr="006D43BB" w:rsidRDefault="00A37D35" w:rsidP="00A37D35">
      <w:pPr>
        <w:pStyle w:val="Para20"/>
        <w:numPr>
          <w:ilvl w:val="0"/>
          <w:numId w:val="37"/>
        </w:numPr>
        <w:tabs>
          <w:tab w:val="clear" w:pos="1080"/>
        </w:tabs>
        <w:spacing w:before="120"/>
        <w:rPr>
          <w:szCs w:val="22"/>
          <w:lang w:val="ru-RU"/>
        </w:rPr>
      </w:pPr>
      <w:r>
        <w:rPr>
          <w:szCs w:val="22"/>
          <w:lang w:val="ru-RU"/>
        </w:rPr>
        <w:t>инициативы</w:t>
      </w:r>
      <w:r w:rsidRPr="002F367F">
        <w:rPr>
          <w:szCs w:val="22"/>
          <w:lang w:val="ru-RU"/>
        </w:rPr>
        <w:t xml:space="preserve">, </w:t>
      </w:r>
      <w:r>
        <w:rPr>
          <w:szCs w:val="22"/>
          <w:lang w:val="ru-RU"/>
        </w:rPr>
        <w:t>сближающие женщин,</w:t>
      </w:r>
      <w:r w:rsidRPr="002F367F">
        <w:rPr>
          <w:szCs w:val="22"/>
          <w:lang w:val="ru-RU"/>
        </w:rPr>
        <w:t xml:space="preserve"> </w:t>
      </w:r>
      <w:r>
        <w:rPr>
          <w:szCs w:val="22"/>
          <w:lang w:val="ru-RU"/>
        </w:rPr>
        <w:t>молодежь</w:t>
      </w:r>
      <w:r w:rsidRPr="002F367F">
        <w:rPr>
          <w:szCs w:val="22"/>
          <w:lang w:val="ru-RU"/>
        </w:rPr>
        <w:t xml:space="preserve"> </w:t>
      </w:r>
      <w:r>
        <w:rPr>
          <w:szCs w:val="22"/>
          <w:lang w:val="ru-RU"/>
        </w:rPr>
        <w:t>и</w:t>
      </w:r>
      <w:r w:rsidRPr="002F367F">
        <w:rPr>
          <w:szCs w:val="22"/>
          <w:lang w:val="ru-RU"/>
        </w:rPr>
        <w:t xml:space="preserve"> </w:t>
      </w:r>
      <w:r>
        <w:rPr>
          <w:szCs w:val="22"/>
          <w:lang w:val="ru-RU"/>
        </w:rPr>
        <w:t xml:space="preserve">старейшин; </w:t>
      </w:r>
      <w:r w:rsidRPr="006D43BB">
        <w:rPr>
          <w:szCs w:val="22"/>
          <w:lang w:val="ru-RU"/>
        </w:rPr>
        <w:t xml:space="preserve"> </w:t>
      </w:r>
    </w:p>
    <w:p w:rsidR="00A37D35" w:rsidRDefault="00A37D35" w:rsidP="00A37D35">
      <w:pPr>
        <w:pStyle w:val="Para20"/>
        <w:numPr>
          <w:ilvl w:val="0"/>
          <w:numId w:val="37"/>
        </w:numPr>
        <w:tabs>
          <w:tab w:val="clear" w:pos="1080"/>
        </w:tabs>
        <w:spacing w:before="120"/>
        <w:rPr>
          <w:szCs w:val="22"/>
          <w:lang w:val="ru-RU"/>
        </w:rPr>
      </w:pPr>
      <w:r>
        <w:rPr>
          <w:szCs w:val="22"/>
          <w:lang w:val="ru-RU"/>
        </w:rPr>
        <w:t>стимулирование</w:t>
      </w:r>
      <w:r w:rsidRPr="002F367F">
        <w:rPr>
          <w:szCs w:val="22"/>
          <w:lang w:val="ru-RU"/>
        </w:rPr>
        <w:t xml:space="preserve"> </w:t>
      </w:r>
      <w:r>
        <w:rPr>
          <w:szCs w:val="22"/>
          <w:lang w:val="ru-RU"/>
        </w:rPr>
        <w:t>создания</w:t>
      </w:r>
      <w:r w:rsidRPr="002F367F">
        <w:rPr>
          <w:szCs w:val="22"/>
          <w:lang w:val="ru-RU"/>
        </w:rPr>
        <w:t xml:space="preserve"> </w:t>
      </w:r>
      <w:r>
        <w:rPr>
          <w:szCs w:val="22"/>
          <w:lang w:val="ru-RU"/>
        </w:rPr>
        <w:t>деловых</w:t>
      </w:r>
      <w:r w:rsidRPr="002F367F">
        <w:rPr>
          <w:szCs w:val="22"/>
          <w:lang w:val="ru-RU"/>
        </w:rPr>
        <w:t xml:space="preserve"> </w:t>
      </w:r>
      <w:r>
        <w:rPr>
          <w:szCs w:val="22"/>
          <w:lang w:val="ru-RU"/>
        </w:rPr>
        <w:t>предприятий</w:t>
      </w:r>
      <w:r w:rsidRPr="002F367F">
        <w:rPr>
          <w:szCs w:val="22"/>
          <w:lang w:val="ru-RU"/>
        </w:rPr>
        <w:t xml:space="preserve">, </w:t>
      </w:r>
      <w:r>
        <w:rPr>
          <w:szCs w:val="22"/>
          <w:lang w:val="ru-RU"/>
        </w:rPr>
        <w:t>предлагающих</w:t>
      </w:r>
      <w:r w:rsidRPr="002F367F">
        <w:rPr>
          <w:szCs w:val="22"/>
          <w:lang w:val="ru-RU"/>
        </w:rPr>
        <w:t xml:space="preserve"> </w:t>
      </w:r>
      <w:r>
        <w:rPr>
          <w:szCs w:val="22"/>
          <w:lang w:val="ru-RU"/>
        </w:rPr>
        <w:t>традиционные</w:t>
      </w:r>
      <w:r w:rsidRPr="002F367F">
        <w:rPr>
          <w:szCs w:val="22"/>
          <w:lang w:val="ru-RU"/>
        </w:rPr>
        <w:t xml:space="preserve"> </w:t>
      </w:r>
      <w:r>
        <w:rPr>
          <w:szCs w:val="22"/>
          <w:lang w:val="ru-RU"/>
        </w:rPr>
        <w:t>продукты</w:t>
      </w:r>
      <w:r w:rsidRPr="002F367F">
        <w:rPr>
          <w:szCs w:val="22"/>
          <w:lang w:val="ru-RU"/>
        </w:rPr>
        <w:t xml:space="preserve"> </w:t>
      </w:r>
      <w:r>
        <w:rPr>
          <w:szCs w:val="22"/>
          <w:lang w:val="ru-RU"/>
        </w:rPr>
        <w:t>и</w:t>
      </w:r>
      <w:r w:rsidRPr="002F367F">
        <w:rPr>
          <w:szCs w:val="22"/>
          <w:lang w:val="ru-RU"/>
        </w:rPr>
        <w:t xml:space="preserve"> </w:t>
      </w:r>
      <w:r>
        <w:rPr>
          <w:szCs w:val="22"/>
          <w:lang w:val="ru-RU"/>
        </w:rPr>
        <w:t>услуги</w:t>
      </w:r>
      <w:r w:rsidRPr="002F367F">
        <w:rPr>
          <w:szCs w:val="22"/>
          <w:lang w:val="ru-RU"/>
        </w:rPr>
        <w:t>;</w:t>
      </w:r>
    </w:p>
    <w:p w:rsidR="00A37D35" w:rsidRDefault="00A37D35" w:rsidP="00A37D35">
      <w:pPr>
        <w:pStyle w:val="Para20"/>
        <w:numPr>
          <w:ilvl w:val="0"/>
          <w:numId w:val="37"/>
        </w:numPr>
        <w:tabs>
          <w:tab w:val="clear" w:pos="1080"/>
        </w:tabs>
        <w:spacing w:before="120"/>
        <w:rPr>
          <w:szCs w:val="22"/>
          <w:lang w:val="ru-RU"/>
        </w:rPr>
      </w:pPr>
      <w:r>
        <w:rPr>
          <w:szCs w:val="22"/>
          <w:lang w:val="ru-RU"/>
        </w:rPr>
        <w:t>укрепление учреждений, содействующих традиционному собирательству и распределению пищевых продуктов, традиционных медикаментов и других ресурсов;</w:t>
      </w:r>
    </w:p>
    <w:p w:rsidR="00A37D35" w:rsidRDefault="00A37D35" w:rsidP="00A37D35">
      <w:pPr>
        <w:pStyle w:val="Para20"/>
        <w:numPr>
          <w:ilvl w:val="0"/>
          <w:numId w:val="37"/>
        </w:numPr>
        <w:tabs>
          <w:tab w:val="clear" w:pos="1080"/>
        </w:tabs>
        <w:spacing w:before="120"/>
        <w:rPr>
          <w:szCs w:val="22"/>
          <w:lang w:val="ru-RU"/>
        </w:rPr>
      </w:pPr>
      <w:r>
        <w:rPr>
          <w:szCs w:val="22"/>
          <w:lang w:val="ru-RU"/>
        </w:rPr>
        <w:t>приемлемые с точки зрения культуры инициативы по разработке и внедрению учебных программ в коренных и местных общинах</w:t>
      </w:r>
      <w:r w:rsidRPr="009A53A0">
        <w:rPr>
          <w:szCs w:val="22"/>
          <w:lang w:val="ru-RU"/>
        </w:rPr>
        <w:t xml:space="preserve">; </w:t>
      </w:r>
    </w:p>
    <w:p w:rsidR="00A37D35" w:rsidRPr="0092382A" w:rsidRDefault="00A37D35" w:rsidP="00A37D35">
      <w:pPr>
        <w:pStyle w:val="Para20"/>
        <w:numPr>
          <w:ilvl w:val="0"/>
          <w:numId w:val="37"/>
        </w:numPr>
        <w:tabs>
          <w:tab w:val="clear" w:pos="1080"/>
        </w:tabs>
        <w:spacing w:before="120"/>
        <w:rPr>
          <w:szCs w:val="22"/>
          <w:lang w:val="ru-RU"/>
        </w:rPr>
      </w:pPr>
      <w:r>
        <w:rPr>
          <w:szCs w:val="22"/>
          <w:lang w:val="ru-RU"/>
        </w:rPr>
        <w:t>инициативы коренных и местных общин для обеспечения приемлемого с точки зрения культуры и устойчивого развития</w:t>
      </w:r>
      <w:r w:rsidRPr="00A37D35">
        <w:rPr>
          <w:szCs w:val="22"/>
          <w:lang w:val="ru-RU"/>
        </w:rPr>
        <w:t>.</w:t>
      </w:r>
    </w:p>
    <w:p w:rsidR="00B21CBE" w:rsidRPr="00A37D35" w:rsidRDefault="00B21CBE" w:rsidP="00A37D35">
      <w:pPr>
        <w:pStyle w:val="Para20"/>
        <w:numPr>
          <w:ilvl w:val="0"/>
          <w:numId w:val="0"/>
        </w:numPr>
        <w:spacing w:before="120"/>
        <w:ind w:firstLine="720"/>
        <w:rPr>
          <w:szCs w:val="22"/>
          <w:lang w:val="ru-RU"/>
        </w:rPr>
      </w:pPr>
    </w:p>
    <w:p w:rsidR="00B21CBE" w:rsidRPr="008F4DD1" w:rsidRDefault="00B21CBE" w:rsidP="00B21CBE">
      <w:pPr>
        <w:pStyle w:val="Heading2multiline"/>
        <w:rPr>
          <w:lang w:val="ru-RU"/>
        </w:rPr>
      </w:pPr>
      <w:r w:rsidRPr="00A37D35">
        <w:rPr>
          <w:lang w:val="ru-RU"/>
        </w:rPr>
        <w:br w:type="page"/>
      </w:r>
      <w:bookmarkStart w:id="18" w:name="_Toc180595076"/>
      <w:r w:rsidRPr="008F4DD1">
        <w:rPr>
          <w:lang w:val="ru-RU"/>
        </w:rPr>
        <w:t>5/4.</w:t>
      </w:r>
      <w:r w:rsidRPr="008F4DD1">
        <w:rPr>
          <w:lang w:val="ru-RU"/>
        </w:rPr>
        <w:tab/>
      </w:r>
      <w:bookmarkEnd w:id="18"/>
      <w:r w:rsidR="008F4DD1">
        <w:rPr>
          <w:lang w:val="ru-RU"/>
        </w:rPr>
        <w:t>Механизмы</w:t>
      </w:r>
      <w:r w:rsidR="008F4DD1" w:rsidRPr="00BA5F1E">
        <w:rPr>
          <w:lang w:val="ru-RU"/>
        </w:rPr>
        <w:t xml:space="preserve"> </w:t>
      </w:r>
      <w:r w:rsidR="008F4DD1">
        <w:rPr>
          <w:lang w:val="ru-RU"/>
        </w:rPr>
        <w:t>общественного</w:t>
      </w:r>
      <w:r w:rsidR="008F4DD1" w:rsidRPr="00BA5F1E">
        <w:rPr>
          <w:lang w:val="ru-RU"/>
        </w:rPr>
        <w:t xml:space="preserve"> </w:t>
      </w:r>
      <w:r w:rsidR="008F4DD1">
        <w:rPr>
          <w:lang w:val="ru-RU"/>
        </w:rPr>
        <w:t>участия</w:t>
      </w:r>
      <w:r w:rsidR="008F4DD1" w:rsidRPr="00BA5F1E">
        <w:rPr>
          <w:lang w:val="ru-RU"/>
        </w:rPr>
        <w:t xml:space="preserve"> </w:t>
      </w:r>
      <w:r w:rsidR="008F4DD1">
        <w:rPr>
          <w:lang w:val="ru-RU"/>
        </w:rPr>
        <w:t>коренных</w:t>
      </w:r>
      <w:r w:rsidR="008F4DD1" w:rsidRPr="00BA5F1E">
        <w:rPr>
          <w:lang w:val="ru-RU"/>
        </w:rPr>
        <w:t xml:space="preserve"> </w:t>
      </w:r>
      <w:r w:rsidR="008F4DD1">
        <w:rPr>
          <w:lang w:val="ru-RU"/>
        </w:rPr>
        <w:t>и</w:t>
      </w:r>
      <w:r w:rsidR="008F4DD1" w:rsidRPr="00BA5F1E">
        <w:rPr>
          <w:lang w:val="ru-RU"/>
        </w:rPr>
        <w:t xml:space="preserve"> </w:t>
      </w:r>
      <w:r w:rsidR="008F4DD1">
        <w:rPr>
          <w:lang w:val="ru-RU"/>
        </w:rPr>
        <w:t>местных</w:t>
      </w:r>
      <w:r w:rsidR="008F4DD1" w:rsidRPr="00BA5F1E">
        <w:rPr>
          <w:lang w:val="ru-RU"/>
        </w:rPr>
        <w:t xml:space="preserve"> </w:t>
      </w:r>
      <w:r w:rsidR="008F4DD1">
        <w:rPr>
          <w:lang w:val="ru-RU"/>
        </w:rPr>
        <w:t>общин</w:t>
      </w:r>
      <w:r w:rsidR="008F4DD1" w:rsidRPr="00BA5F1E">
        <w:rPr>
          <w:lang w:val="ru-RU"/>
        </w:rPr>
        <w:t xml:space="preserve"> </w:t>
      </w:r>
      <w:r w:rsidR="008F4DD1">
        <w:rPr>
          <w:lang w:val="ru-RU"/>
        </w:rPr>
        <w:t>в</w:t>
      </w:r>
      <w:r w:rsidR="008F4DD1" w:rsidRPr="00BA5F1E">
        <w:rPr>
          <w:lang w:val="ru-RU"/>
        </w:rPr>
        <w:t xml:space="preserve"> </w:t>
      </w:r>
      <w:r w:rsidR="008F4DD1">
        <w:rPr>
          <w:lang w:val="ru-RU"/>
        </w:rPr>
        <w:t>работе</w:t>
      </w:r>
      <w:r w:rsidR="008F4DD1" w:rsidRPr="00BA5F1E">
        <w:rPr>
          <w:lang w:val="ru-RU"/>
        </w:rPr>
        <w:t xml:space="preserve"> </w:t>
      </w:r>
      <w:r w:rsidR="008F4DD1">
        <w:rPr>
          <w:lang w:val="ru-RU"/>
        </w:rPr>
        <w:t>конвенции</w:t>
      </w:r>
    </w:p>
    <w:p w:rsidR="002F5711" w:rsidRDefault="002F5711" w:rsidP="002F5711">
      <w:pPr>
        <w:pStyle w:val="Para1"/>
        <w:numPr>
          <w:ilvl w:val="0"/>
          <w:numId w:val="0"/>
        </w:numPr>
        <w:spacing w:after="0"/>
        <w:ind w:firstLine="720"/>
        <w:rPr>
          <w:lang w:val="ru-RU"/>
        </w:rPr>
      </w:pPr>
      <w:r w:rsidRPr="00A73F1B">
        <w:rPr>
          <w:i/>
          <w:lang w:val="ru-RU"/>
        </w:rPr>
        <w:t>Специальная рабочая группа открытого состава по осуществлению статьи 8</w:t>
      </w:r>
      <w:r w:rsidRPr="00A73F1B">
        <w:rPr>
          <w:i/>
          <w:lang w:val="en-CA"/>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Pr="00FD39BD">
        <w:rPr>
          <w:lang w:val="ru-RU"/>
        </w:rPr>
        <w:t xml:space="preserve"> </w:t>
      </w:r>
      <w:r w:rsidRPr="00FD39BD">
        <w:rPr>
          <w:i/>
          <w:lang w:val="ru-RU"/>
        </w:rPr>
        <w:t>в соответствии с приводимым ниже текстом</w:t>
      </w:r>
      <w:r>
        <w:rPr>
          <w:lang w:val="ru-RU"/>
        </w:rPr>
        <w:t xml:space="preserve">: </w:t>
      </w:r>
    </w:p>
    <w:p w:rsidR="008F4DD1" w:rsidRPr="00A16E42" w:rsidRDefault="002F5711" w:rsidP="002F5711">
      <w:pPr>
        <w:spacing w:before="120" w:after="120"/>
        <w:ind w:firstLine="720"/>
        <w:rPr>
          <w:lang w:val="ru-RU"/>
        </w:rPr>
      </w:pPr>
      <w:r>
        <w:rPr>
          <w:i/>
          <w:szCs w:val="22"/>
          <w:lang w:val="ru-RU"/>
        </w:rPr>
        <w:t>Конференция Сторон</w:t>
      </w:r>
      <w:r w:rsidR="008F4DD1">
        <w:rPr>
          <w:lang w:val="ru-RU"/>
        </w:rPr>
        <w:t xml:space="preserve"> </w:t>
      </w:r>
    </w:p>
    <w:p w:rsidR="008F4DD1" w:rsidRPr="00A51426" w:rsidRDefault="008F4DD1" w:rsidP="008F4DD1">
      <w:pPr>
        <w:spacing w:after="120"/>
        <w:ind w:firstLine="720"/>
        <w:rPr>
          <w:lang w:val="ru-RU"/>
        </w:rPr>
      </w:pPr>
      <w:r w:rsidRPr="00934FA6">
        <w:rPr>
          <w:lang w:val="ru-RU"/>
        </w:rPr>
        <w:t>1.</w:t>
      </w:r>
      <w:r w:rsidRPr="00934FA6">
        <w:rPr>
          <w:lang w:val="ru-RU"/>
        </w:rPr>
        <w:tab/>
      </w:r>
      <w:r w:rsidRPr="003A5416">
        <w:rPr>
          <w:i/>
          <w:lang w:val="ru-RU"/>
        </w:rPr>
        <w:t>приветств</w:t>
      </w:r>
      <w:r w:rsidR="002F5711">
        <w:rPr>
          <w:i/>
          <w:lang w:val="ru-RU"/>
        </w:rPr>
        <w:t>ует</w:t>
      </w:r>
      <w:r>
        <w:rPr>
          <w:lang w:val="ru-RU"/>
        </w:rPr>
        <w:t xml:space="preserve"> созыв семинара</w:t>
      </w:r>
      <w:r w:rsidRPr="00D14F59">
        <w:rPr>
          <w:lang w:val="ru-RU"/>
        </w:rPr>
        <w:t xml:space="preserve"> </w:t>
      </w:r>
      <w:r>
        <w:rPr>
          <w:lang w:val="ru-RU"/>
        </w:rPr>
        <w:t>по</w:t>
      </w:r>
      <w:r w:rsidRPr="00D14F59">
        <w:rPr>
          <w:lang w:val="ru-RU"/>
        </w:rPr>
        <w:t xml:space="preserve"> </w:t>
      </w:r>
      <w:r>
        <w:rPr>
          <w:lang w:val="ru-RU"/>
        </w:rPr>
        <w:t>созданию</w:t>
      </w:r>
      <w:r w:rsidRPr="00D14F59">
        <w:rPr>
          <w:lang w:val="ru-RU"/>
        </w:rPr>
        <w:t xml:space="preserve"> </w:t>
      </w:r>
      <w:r>
        <w:rPr>
          <w:lang w:val="ru-RU"/>
        </w:rPr>
        <w:t>потенциала</w:t>
      </w:r>
      <w:r w:rsidRPr="00D14F59">
        <w:rPr>
          <w:lang w:val="ru-RU"/>
        </w:rPr>
        <w:t xml:space="preserve"> </w:t>
      </w:r>
      <w:r>
        <w:rPr>
          <w:lang w:val="ru-RU"/>
        </w:rPr>
        <w:t>для</w:t>
      </w:r>
      <w:r w:rsidRPr="00D14F59">
        <w:rPr>
          <w:lang w:val="ru-RU"/>
        </w:rPr>
        <w:t xml:space="preserve"> </w:t>
      </w:r>
      <w:r>
        <w:rPr>
          <w:lang w:val="ru-RU"/>
        </w:rPr>
        <w:t>обеспечения</w:t>
      </w:r>
      <w:r w:rsidRPr="00D14F59">
        <w:rPr>
          <w:lang w:val="ru-RU"/>
        </w:rPr>
        <w:t xml:space="preserve"> </w:t>
      </w:r>
      <w:r>
        <w:rPr>
          <w:lang w:val="ru-RU"/>
        </w:rPr>
        <w:t>сетевого взаимодействия и обмена информацией для национальных координационных центров и коренных и местных общин в</w:t>
      </w:r>
      <w:r w:rsidRPr="00AA1293">
        <w:rPr>
          <w:lang w:val="ru-RU"/>
        </w:rPr>
        <w:t xml:space="preserve"> </w:t>
      </w:r>
      <w:r>
        <w:rPr>
          <w:lang w:val="ru-RU"/>
        </w:rPr>
        <w:t>Латинской</w:t>
      </w:r>
      <w:r w:rsidRPr="00AA1293">
        <w:rPr>
          <w:lang w:val="ru-RU"/>
        </w:rPr>
        <w:t xml:space="preserve"> </w:t>
      </w:r>
      <w:r>
        <w:rPr>
          <w:lang w:val="ru-RU"/>
        </w:rPr>
        <w:t>Америке</w:t>
      </w:r>
      <w:r w:rsidRPr="00AA1293">
        <w:rPr>
          <w:lang w:val="ru-RU"/>
        </w:rPr>
        <w:t xml:space="preserve"> </w:t>
      </w:r>
      <w:r>
        <w:rPr>
          <w:lang w:val="ru-RU"/>
        </w:rPr>
        <w:t>и</w:t>
      </w:r>
      <w:r w:rsidRPr="00AA1293">
        <w:rPr>
          <w:lang w:val="ru-RU"/>
        </w:rPr>
        <w:t xml:space="preserve"> </w:t>
      </w:r>
      <w:r>
        <w:rPr>
          <w:lang w:val="ru-RU"/>
        </w:rPr>
        <w:t>в</w:t>
      </w:r>
      <w:r w:rsidRPr="00AA1293">
        <w:rPr>
          <w:lang w:val="ru-RU"/>
        </w:rPr>
        <w:t xml:space="preserve"> </w:t>
      </w:r>
      <w:r>
        <w:rPr>
          <w:lang w:val="ru-RU"/>
        </w:rPr>
        <w:t>Карибском</w:t>
      </w:r>
      <w:r w:rsidRPr="00AA1293">
        <w:rPr>
          <w:lang w:val="ru-RU"/>
        </w:rPr>
        <w:t xml:space="preserve"> </w:t>
      </w:r>
      <w:r>
        <w:rPr>
          <w:lang w:val="ru-RU"/>
        </w:rPr>
        <w:t xml:space="preserve">регионе, проводившегося в Кито </w:t>
      </w:r>
      <w:r w:rsidRPr="003C1F43">
        <w:rPr>
          <w:szCs w:val="22"/>
          <w:lang w:val="ru-RU"/>
        </w:rPr>
        <w:t>14 – 16</w:t>
      </w:r>
      <w:r>
        <w:rPr>
          <w:szCs w:val="22"/>
          <w:lang w:val="ru-RU"/>
        </w:rPr>
        <w:t xml:space="preserve"> декабря 2006 года при щедрой поддержке со стороны правительств Испании и Нидерландов</w:t>
      </w:r>
      <w:r w:rsidRPr="00A51426">
        <w:rPr>
          <w:lang w:val="ru-RU"/>
        </w:rPr>
        <w:t>;</w:t>
      </w:r>
    </w:p>
    <w:p w:rsidR="008F4DD1" w:rsidRPr="00860119" w:rsidRDefault="008F4DD1" w:rsidP="008F4DD1">
      <w:pPr>
        <w:spacing w:after="120"/>
        <w:ind w:firstLine="720"/>
        <w:rPr>
          <w:lang w:val="ru-RU"/>
        </w:rPr>
      </w:pPr>
      <w:r w:rsidRPr="00860119">
        <w:rPr>
          <w:lang w:val="ru-RU"/>
        </w:rPr>
        <w:t>2.</w:t>
      </w:r>
      <w:r w:rsidRPr="00860119">
        <w:rPr>
          <w:lang w:val="ru-RU"/>
        </w:rPr>
        <w:tab/>
      </w:r>
      <w:r>
        <w:rPr>
          <w:i/>
          <w:lang w:val="ru-RU"/>
        </w:rPr>
        <w:t>отме</w:t>
      </w:r>
      <w:r w:rsidR="002F5711">
        <w:rPr>
          <w:i/>
          <w:lang w:val="ru-RU"/>
        </w:rPr>
        <w:t xml:space="preserve">чает </w:t>
      </w:r>
      <w:r>
        <w:rPr>
          <w:i/>
          <w:lang w:val="ru-RU"/>
        </w:rPr>
        <w:t>с</w:t>
      </w:r>
      <w:r w:rsidRPr="00860119">
        <w:rPr>
          <w:i/>
          <w:lang w:val="ru-RU"/>
        </w:rPr>
        <w:t xml:space="preserve"> </w:t>
      </w:r>
      <w:r>
        <w:rPr>
          <w:i/>
          <w:lang w:val="ru-RU"/>
        </w:rPr>
        <w:t>признательностью</w:t>
      </w:r>
      <w:r w:rsidRPr="00860119">
        <w:rPr>
          <w:i/>
          <w:lang w:val="ru-RU"/>
        </w:rPr>
        <w:t xml:space="preserve"> </w:t>
      </w:r>
      <w:r>
        <w:rPr>
          <w:lang w:val="ru-RU"/>
        </w:rPr>
        <w:t>работу</w:t>
      </w:r>
      <w:r w:rsidRPr="00860119">
        <w:rPr>
          <w:lang w:val="ru-RU"/>
        </w:rPr>
        <w:t xml:space="preserve"> </w:t>
      </w:r>
      <w:r w:rsidRPr="00C84C70">
        <w:rPr>
          <w:lang w:val="ru-RU"/>
        </w:rPr>
        <w:t>Международного</w:t>
      </w:r>
      <w:r w:rsidRPr="00860119">
        <w:rPr>
          <w:lang w:val="ru-RU"/>
        </w:rPr>
        <w:t xml:space="preserve"> </w:t>
      </w:r>
      <w:r w:rsidRPr="00C84C70">
        <w:rPr>
          <w:lang w:val="ru-RU"/>
        </w:rPr>
        <w:t>форума</w:t>
      </w:r>
      <w:r w:rsidRPr="00860119">
        <w:rPr>
          <w:lang w:val="ru-RU"/>
        </w:rPr>
        <w:t xml:space="preserve"> </w:t>
      </w:r>
      <w:r w:rsidRPr="00C84C70">
        <w:rPr>
          <w:lang w:val="ru-RU"/>
        </w:rPr>
        <w:t>коренных</w:t>
      </w:r>
      <w:r w:rsidRPr="00860119">
        <w:rPr>
          <w:lang w:val="ru-RU"/>
        </w:rPr>
        <w:t xml:space="preserve"> </w:t>
      </w:r>
      <w:r w:rsidRPr="00C84C70">
        <w:rPr>
          <w:lang w:val="ru-RU"/>
        </w:rPr>
        <w:t>народов</w:t>
      </w:r>
      <w:r w:rsidRPr="00860119">
        <w:rPr>
          <w:lang w:val="ru-RU"/>
        </w:rPr>
        <w:t xml:space="preserve"> </w:t>
      </w:r>
      <w:r w:rsidRPr="00C84C70">
        <w:rPr>
          <w:lang w:val="ru-RU"/>
        </w:rPr>
        <w:t>по</w:t>
      </w:r>
      <w:r w:rsidRPr="00860119">
        <w:rPr>
          <w:lang w:val="ru-RU"/>
        </w:rPr>
        <w:t xml:space="preserve"> </w:t>
      </w:r>
      <w:r w:rsidRPr="00C84C70">
        <w:rPr>
          <w:lang w:val="ru-RU"/>
        </w:rPr>
        <w:t>биоразнообразию</w:t>
      </w:r>
      <w:r w:rsidRPr="00860119">
        <w:rPr>
          <w:lang w:val="ru-RU"/>
        </w:rPr>
        <w:t xml:space="preserve"> </w:t>
      </w:r>
      <w:r>
        <w:rPr>
          <w:lang w:val="ru-RU"/>
        </w:rPr>
        <w:t>и других организаций коренных и местных общин по</w:t>
      </w:r>
      <w:r w:rsidRPr="00860119">
        <w:rPr>
          <w:lang w:val="ru-RU"/>
        </w:rPr>
        <w:t xml:space="preserve"> </w:t>
      </w:r>
      <w:r>
        <w:rPr>
          <w:lang w:val="ru-RU"/>
        </w:rPr>
        <w:t>стимулированию</w:t>
      </w:r>
      <w:r w:rsidRPr="00860119">
        <w:rPr>
          <w:lang w:val="ru-RU"/>
        </w:rPr>
        <w:t xml:space="preserve"> </w:t>
      </w:r>
      <w:r>
        <w:rPr>
          <w:lang w:val="ru-RU"/>
        </w:rPr>
        <w:t>понимания</w:t>
      </w:r>
      <w:r w:rsidRPr="00860119">
        <w:rPr>
          <w:lang w:val="ru-RU"/>
        </w:rPr>
        <w:t xml:space="preserve"> </w:t>
      </w:r>
      <w:r>
        <w:rPr>
          <w:lang w:val="ru-RU"/>
        </w:rPr>
        <w:t>работы</w:t>
      </w:r>
      <w:r w:rsidRPr="00860119">
        <w:rPr>
          <w:lang w:val="ru-RU"/>
        </w:rPr>
        <w:t xml:space="preserve">, </w:t>
      </w:r>
      <w:r>
        <w:rPr>
          <w:lang w:val="ru-RU"/>
        </w:rPr>
        <w:t>проводимой</w:t>
      </w:r>
      <w:r w:rsidRPr="00860119">
        <w:rPr>
          <w:lang w:val="ru-RU"/>
        </w:rPr>
        <w:t xml:space="preserve"> </w:t>
      </w:r>
      <w:r>
        <w:rPr>
          <w:lang w:val="ru-RU"/>
        </w:rPr>
        <w:t>Конвенцией</w:t>
      </w:r>
      <w:r w:rsidRPr="00860119">
        <w:rPr>
          <w:lang w:val="ru-RU"/>
        </w:rPr>
        <w:t xml:space="preserve"> </w:t>
      </w:r>
      <w:r>
        <w:rPr>
          <w:lang w:val="ru-RU"/>
        </w:rPr>
        <w:t>среди</w:t>
      </w:r>
      <w:r w:rsidRPr="00860119">
        <w:rPr>
          <w:lang w:val="ru-RU"/>
        </w:rPr>
        <w:t xml:space="preserve"> </w:t>
      </w:r>
      <w:r>
        <w:rPr>
          <w:lang w:val="ru-RU"/>
        </w:rPr>
        <w:t>коренных</w:t>
      </w:r>
      <w:r w:rsidRPr="00860119">
        <w:rPr>
          <w:lang w:val="ru-RU"/>
        </w:rPr>
        <w:t xml:space="preserve"> </w:t>
      </w:r>
      <w:r>
        <w:rPr>
          <w:lang w:val="ru-RU"/>
        </w:rPr>
        <w:t>и</w:t>
      </w:r>
      <w:r w:rsidRPr="00860119">
        <w:rPr>
          <w:lang w:val="ru-RU"/>
        </w:rPr>
        <w:t xml:space="preserve"> </w:t>
      </w:r>
      <w:r>
        <w:rPr>
          <w:lang w:val="ru-RU"/>
        </w:rPr>
        <w:t>местных</w:t>
      </w:r>
      <w:r w:rsidRPr="00860119">
        <w:rPr>
          <w:lang w:val="ru-RU"/>
        </w:rPr>
        <w:t xml:space="preserve"> </w:t>
      </w:r>
      <w:r>
        <w:rPr>
          <w:lang w:val="ru-RU"/>
        </w:rPr>
        <w:t>общин</w:t>
      </w:r>
      <w:r w:rsidRPr="00860119">
        <w:rPr>
          <w:lang w:val="ru-RU"/>
        </w:rPr>
        <w:t xml:space="preserve">, </w:t>
      </w:r>
      <w:r>
        <w:rPr>
          <w:lang w:val="ru-RU"/>
        </w:rPr>
        <w:t>и</w:t>
      </w:r>
      <w:r w:rsidRPr="00860119">
        <w:rPr>
          <w:lang w:val="ru-RU"/>
        </w:rPr>
        <w:t xml:space="preserve"> </w:t>
      </w:r>
      <w:r>
        <w:rPr>
          <w:lang w:val="ru-RU"/>
        </w:rPr>
        <w:t>по</w:t>
      </w:r>
      <w:r w:rsidRPr="00860119">
        <w:rPr>
          <w:lang w:val="ru-RU"/>
        </w:rPr>
        <w:t xml:space="preserve"> </w:t>
      </w:r>
      <w:r>
        <w:rPr>
          <w:lang w:val="ru-RU"/>
        </w:rPr>
        <w:t>стимулированию</w:t>
      </w:r>
      <w:r w:rsidRPr="00860119">
        <w:rPr>
          <w:lang w:val="ru-RU"/>
        </w:rPr>
        <w:t xml:space="preserve"> </w:t>
      </w:r>
      <w:r>
        <w:rPr>
          <w:lang w:val="ru-RU"/>
        </w:rPr>
        <w:t>их</w:t>
      </w:r>
      <w:r w:rsidRPr="00860119">
        <w:rPr>
          <w:lang w:val="ru-RU"/>
        </w:rPr>
        <w:t xml:space="preserve"> </w:t>
      </w:r>
      <w:r>
        <w:rPr>
          <w:lang w:val="ru-RU"/>
        </w:rPr>
        <w:t>участия</w:t>
      </w:r>
      <w:r w:rsidRPr="00860119">
        <w:rPr>
          <w:lang w:val="ru-RU"/>
        </w:rPr>
        <w:t xml:space="preserve"> </w:t>
      </w:r>
      <w:r>
        <w:rPr>
          <w:lang w:val="ru-RU"/>
        </w:rPr>
        <w:t>в</w:t>
      </w:r>
      <w:r w:rsidRPr="00860119">
        <w:rPr>
          <w:lang w:val="ru-RU"/>
        </w:rPr>
        <w:t xml:space="preserve"> </w:t>
      </w:r>
      <w:r>
        <w:rPr>
          <w:lang w:val="ru-RU"/>
        </w:rPr>
        <w:t>работе</w:t>
      </w:r>
      <w:r w:rsidRPr="00860119">
        <w:rPr>
          <w:lang w:val="ru-RU"/>
        </w:rPr>
        <w:t xml:space="preserve"> </w:t>
      </w:r>
      <w:r>
        <w:rPr>
          <w:lang w:val="ru-RU"/>
        </w:rPr>
        <w:t>совещаний</w:t>
      </w:r>
      <w:r w:rsidRPr="00860119">
        <w:rPr>
          <w:lang w:val="ru-RU"/>
        </w:rPr>
        <w:t xml:space="preserve"> </w:t>
      </w:r>
      <w:r>
        <w:rPr>
          <w:lang w:val="ru-RU"/>
        </w:rPr>
        <w:t>в</w:t>
      </w:r>
      <w:r w:rsidRPr="00860119">
        <w:rPr>
          <w:lang w:val="ru-RU"/>
        </w:rPr>
        <w:t xml:space="preserve"> </w:t>
      </w:r>
      <w:r>
        <w:rPr>
          <w:lang w:val="ru-RU"/>
        </w:rPr>
        <w:t>рамках</w:t>
      </w:r>
      <w:r w:rsidRPr="00860119">
        <w:rPr>
          <w:lang w:val="ru-RU"/>
        </w:rPr>
        <w:t xml:space="preserve"> </w:t>
      </w:r>
      <w:r>
        <w:rPr>
          <w:lang w:val="ru-RU"/>
        </w:rPr>
        <w:t>Конвенции</w:t>
      </w:r>
      <w:r w:rsidRPr="00860119">
        <w:rPr>
          <w:lang w:val="ru-RU"/>
        </w:rPr>
        <w:t>;</w:t>
      </w:r>
    </w:p>
    <w:p w:rsidR="008F4DD1" w:rsidRPr="002F7B00" w:rsidRDefault="008F4DD1" w:rsidP="008F4DD1">
      <w:pPr>
        <w:spacing w:after="120"/>
        <w:ind w:firstLine="720"/>
        <w:rPr>
          <w:szCs w:val="16"/>
          <w:lang w:val="ru-RU"/>
        </w:rPr>
      </w:pPr>
      <w:r>
        <w:rPr>
          <w:lang w:val="ru-RU"/>
        </w:rPr>
        <w:t>3.</w:t>
      </w:r>
      <w:r>
        <w:rPr>
          <w:lang w:val="ru-RU"/>
        </w:rPr>
        <w:tab/>
      </w:r>
      <w:r w:rsidRPr="001C7F41">
        <w:rPr>
          <w:i/>
          <w:lang w:val="ru-RU"/>
        </w:rPr>
        <w:t>отме</w:t>
      </w:r>
      <w:r w:rsidR="002F5711">
        <w:rPr>
          <w:i/>
          <w:lang w:val="ru-RU"/>
        </w:rPr>
        <w:t xml:space="preserve">чает </w:t>
      </w:r>
      <w:r>
        <w:rPr>
          <w:lang w:val="ru-RU"/>
        </w:rPr>
        <w:t>необходимость перевода</w:t>
      </w:r>
      <w:r w:rsidRPr="004E542F">
        <w:rPr>
          <w:lang w:val="ru-RU"/>
        </w:rPr>
        <w:t xml:space="preserve"> </w:t>
      </w:r>
      <w:r>
        <w:rPr>
          <w:lang w:val="ru-RU"/>
        </w:rPr>
        <w:t>в соответствующих случаях на</w:t>
      </w:r>
      <w:r w:rsidRPr="004E542F">
        <w:rPr>
          <w:lang w:val="ru-RU"/>
        </w:rPr>
        <w:t xml:space="preserve"> </w:t>
      </w:r>
      <w:r>
        <w:rPr>
          <w:lang w:val="ru-RU"/>
        </w:rPr>
        <w:t>шесть</w:t>
      </w:r>
      <w:r w:rsidRPr="004E542F">
        <w:rPr>
          <w:lang w:val="ru-RU"/>
        </w:rPr>
        <w:t xml:space="preserve"> </w:t>
      </w:r>
      <w:r>
        <w:rPr>
          <w:lang w:val="ru-RU"/>
        </w:rPr>
        <w:t>официальных</w:t>
      </w:r>
      <w:r w:rsidRPr="004E542F">
        <w:rPr>
          <w:lang w:val="ru-RU"/>
        </w:rPr>
        <w:t xml:space="preserve"> </w:t>
      </w:r>
      <w:r>
        <w:rPr>
          <w:lang w:val="ru-RU"/>
        </w:rPr>
        <w:t>языков</w:t>
      </w:r>
      <w:r w:rsidRPr="004E542F">
        <w:rPr>
          <w:lang w:val="ru-RU"/>
        </w:rPr>
        <w:t xml:space="preserve"> </w:t>
      </w:r>
      <w:r>
        <w:rPr>
          <w:lang w:val="ru-RU"/>
        </w:rPr>
        <w:t>Организации</w:t>
      </w:r>
      <w:r w:rsidRPr="004E542F">
        <w:rPr>
          <w:lang w:val="ru-RU"/>
        </w:rPr>
        <w:t xml:space="preserve"> </w:t>
      </w:r>
      <w:r>
        <w:rPr>
          <w:lang w:val="ru-RU"/>
        </w:rPr>
        <w:t>Объединенных</w:t>
      </w:r>
      <w:r w:rsidRPr="004E542F">
        <w:rPr>
          <w:lang w:val="ru-RU"/>
        </w:rPr>
        <w:t xml:space="preserve"> </w:t>
      </w:r>
      <w:r>
        <w:rPr>
          <w:lang w:val="ru-RU"/>
        </w:rPr>
        <w:t>Наций уведомлений и других информационных ресурсов для коренных и местных общин</w:t>
      </w:r>
      <w:r w:rsidRPr="002F7B00">
        <w:rPr>
          <w:szCs w:val="16"/>
          <w:lang w:val="ru-RU"/>
        </w:rPr>
        <w:t>;</w:t>
      </w:r>
    </w:p>
    <w:p w:rsidR="008F4DD1" w:rsidRDefault="008F4DD1" w:rsidP="008F4DD1">
      <w:pPr>
        <w:spacing w:after="120"/>
        <w:ind w:firstLine="720"/>
        <w:rPr>
          <w:rFonts w:cs="Arial"/>
          <w:bCs/>
          <w:szCs w:val="20"/>
          <w:lang w:val="ru-RU"/>
        </w:rPr>
      </w:pPr>
      <w:r>
        <w:rPr>
          <w:szCs w:val="16"/>
          <w:lang w:val="ru-RU"/>
        </w:rPr>
        <w:t>4</w:t>
      </w:r>
      <w:r w:rsidRPr="00562E8E">
        <w:rPr>
          <w:szCs w:val="16"/>
          <w:lang w:val="ru-RU"/>
        </w:rPr>
        <w:t>.</w:t>
      </w:r>
      <w:r w:rsidRPr="00562E8E">
        <w:rPr>
          <w:szCs w:val="16"/>
          <w:lang w:val="ru-RU"/>
        </w:rPr>
        <w:tab/>
      </w:r>
      <w:r w:rsidRPr="004E542F">
        <w:rPr>
          <w:i/>
          <w:szCs w:val="16"/>
          <w:lang w:val="ru-RU"/>
        </w:rPr>
        <w:t>предл</w:t>
      </w:r>
      <w:r w:rsidR="002F5711">
        <w:rPr>
          <w:i/>
          <w:szCs w:val="16"/>
          <w:lang w:val="ru-RU"/>
        </w:rPr>
        <w:t xml:space="preserve">агает </w:t>
      </w:r>
      <w:r>
        <w:rPr>
          <w:szCs w:val="16"/>
          <w:lang w:val="ru-RU"/>
        </w:rPr>
        <w:t>Сторонам</w:t>
      </w:r>
      <w:r w:rsidRPr="004E542F">
        <w:rPr>
          <w:szCs w:val="16"/>
          <w:lang w:val="ru-RU"/>
        </w:rPr>
        <w:t xml:space="preserve">, </w:t>
      </w:r>
      <w:r>
        <w:rPr>
          <w:szCs w:val="16"/>
          <w:lang w:val="ru-RU"/>
        </w:rPr>
        <w:t>правительствам</w:t>
      </w:r>
      <w:r w:rsidRPr="004E542F">
        <w:rPr>
          <w:szCs w:val="16"/>
          <w:lang w:val="ru-RU"/>
        </w:rPr>
        <w:t xml:space="preserve"> </w:t>
      </w:r>
      <w:r>
        <w:rPr>
          <w:szCs w:val="16"/>
          <w:lang w:val="ru-RU"/>
        </w:rPr>
        <w:t>и</w:t>
      </w:r>
      <w:r w:rsidRPr="004E542F">
        <w:rPr>
          <w:szCs w:val="16"/>
          <w:lang w:val="ru-RU"/>
        </w:rPr>
        <w:t xml:space="preserve"> </w:t>
      </w:r>
      <w:r>
        <w:rPr>
          <w:szCs w:val="16"/>
          <w:lang w:val="ru-RU"/>
        </w:rPr>
        <w:t>другим</w:t>
      </w:r>
      <w:r w:rsidRPr="004E542F">
        <w:rPr>
          <w:szCs w:val="16"/>
          <w:lang w:val="ru-RU"/>
        </w:rPr>
        <w:t xml:space="preserve"> </w:t>
      </w:r>
      <w:r>
        <w:rPr>
          <w:szCs w:val="16"/>
          <w:lang w:val="ru-RU"/>
        </w:rPr>
        <w:t>соответствующим</w:t>
      </w:r>
      <w:r w:rsidRPr="004E542F">
        <w:rPr>
          <w:lang w:val="ru-RU"/>
        </w:rPr>
        <w:t xml:space="preserve"> </w:t>
      </w:r>
      <w:r w:rsidRPr="004E542F">
        <w:rPr>
          <w:szCs w:val="16"/>
          <w:lang w:val="ru-RU"/>
        </w:rPr>
        <w:t>учреждения</w:t>
      </w:r>
      <w:r>
        <w:rPr>
          <w:szCs w:val="16"/>
          <w:lang w:val="ru-RU"/>
        </w:rPr>
        <w:t>м</w:t>
      </w:r>
      <w:r w:rsidRPr="004E542F">
        <w:rPr>
          <w:szCs w:val="16"/>
          <w:lang w:val="ru-RU"/>
        </w:rPr>
        <w:t xml:space="preserve"> </w:t>
      </w:r>
      <w:r>
        <w:rPr>
          <w:szCs w:val="16"/>
          <w:lang w:val="ru-RU"/>
        </w:rPr>
        <w:t>и</w:t>
      </w:r>
      <w:r w:rsidRPr="004E542F">
        <w:rPr>
          <w:szCs w:val="16"/>
          <w:lang w:val="ru-RU"/>
        </w:rPr>
        <w:t xml:space="preserve"> </w:t>
      </w:r>
      <w:r>
        <w:rPr>
          <w:szCs w:val="16"/>
          <w:lang w:val="ru-RU"/>
        </w:rPr>
        <w:t>механизмам</w:t>
      </w:r>
      <w:r w:rsidRPr="004E542F">
        <w:rPr>
          <w:szCs w:val="16"/>
          <w:lang w:val="ru-RU"/>
        </w:rPr>
        <w:t>, осуществляющи</w:t>
      </w:r>
      <w:r>
        <w:rPr>
          <w:szCs w:val="16"/>
          <w:lang w:val="ru-RU"/>
        </w:rPr>
        <w:t>м</w:t>
      </w:r>
      <w:r w:rsidRPr="004E542F">
        <w:rPr>
          <w:szCs w:val="16"/>
          <w:lang w:val="ru-RU"/>
        </w:rPr>
        <w:t xml:space="preserve"> финансирование, </w:t>
      </w:r>
      <w:r>
        <w:rPr>
          <w:szCs w:val="16"/>
          <w:lang w:val="ru-RU"/>
        </w:rPr>
        <w:t>жертвовать</w:t>
      </w:r>
      <w:r w:rsidRPr="004E542F">
        <w:rPr>
          <w:szCs w:val="16"/>
          <w:lang w:val="ru-RU"/>
        </w:rPr>
        <w:t xml:space="preserve"> </w:t>
      </w:r>
      <w:r>
        <w:rPr>
          <w:szCs w:val="16"/>
          <w:lang w:val="ru-RU"/>
        </w:rPr>
        <w:t>средства</w:t>
      </w:r>
      <w:r w:rsidRPr="004E542F">
        <w:rPr>
          <w:szCs w:val="16"/>
          <w:lang w:val="ru-RU"/>
        </w:rPr>
        <w:t xml:space="preserve"> </w:t>
      </w:r>
      <w:r>
        <w:rPr>
          <w:szCs w:val="16"/>
          <w:lang w:val="ru-RU"/>
        </w:rPr>
        <w:t>в</w:t>
      </w:r>
      <w:r w:rsidRPr="004E542F">
        <w:rPr>
          <w:szCs w:val="16"/>
          <w:lang w:val="ru-RU"/>
        </w:rPr>
        <w:t xml:space="preserve"> </w:t>
      </w:r>
      <w:r>
        <w:rPr>
          <w:rFonts w:cs="Arial"/>
          <w:lang w:val="ru-RU"/>
        </w:rPr>
        <w:t>Общий</w:t>
      </w:r>
      <w:r w:rsidRPr="00CF1E86">
        <w:rPr>
          <w:rFonts w:cs="Arial"/>
          <w:lang w:val="ru-RU"/>
        </w:rPr>
        <w:t xml:space="preserve"> </w:t>
      </w:r>
      <w:r>
        <w:rPr>
          <w:rFonts w:cs="Arial"/>
          <w:lang w:val="ru-RU"/>
        </w:rPr>
        <w:t>целевой фонд</w:t>
      </w:r>
      <w:r w:rsidRPr="00CF1E86">
        <w:rPr>
          <w:rFonts w:cs="Arial"/>
          <w:lang w:val="ru-RU"/>
        </w:rPr>
        <w:t xml:space="preserve"> </w:t>
      </w:r>
      <w:r>
        <w:rPr>
          <w:rFonts w:cs="Arial"/>
          <w:lang w:val="ru-RU"/>
        </w:rPr>
        <w:t>для</w:t>
      </w:r>
      <w:r w:rsidRPr="00CF1E86">
        <w:rPr>
          <w:rFonts w:cs="Arial"/>
          <w:lang w:val="ru-RU"/>
        </w:rPr>
        <w:t xml:space="preserve"> </w:t>
      </w:r>
      <w:r>
        <w:rPr>
          <w:rFonts w:cs="Arial"/>
          <w:lang w:val="ru-RU"/>
        </w:rPr>
        <w:t>добровольных</w:t>
      </w:r>
      <w:r w:rsidRPr="00CF1E86">
        <w:rPr>
          <w:rFonts w:cs="Arial"/>
          <w:lang w:val="ru-RU"/>
        </w:rPr>
        <w:t xml:space="preserve"> </w:t>
      </w:r>
      <w:r>
        <w:rPr>
          <w:rFonts w:cs="Arial"/>
          <w:lang w:val="ru-RU"/>
        </w:rPr>
        <w:t>взносов</w:t>
      </w:r>
      <w:r w:rsidRPr="00CF1E86">
        <w:rPr>
          <w:rFonts w:cs="Arial"/>
          <w:lang w:val="ru-RU"/>
        </w:rPr>
        <w:t xml:space="preserve"> </w:t>
      </w:r>
      <w:r>
        <w:rPr>
          <w:rFonts w:cs="Arial"/>
          <w:lang w:val="ru-RU"/>
        </w:rPr>
        <w:t>с</w:t>
      </w:r>
      <w:r w:rsidRPr="00CF1E86">
        <w:rPr>
          <w:rFonts w:cs="Arial"/>
          <w:lang w:val="ru-RU"/>
        </w:rPr>
        <w:t xml:space="preserve"> </w:t>
      </w:r>
      <w:r>
        <w:rPr>
          <w:rFonts w:cs="Arial"/>
          <w:lang w:val="ru-RU"/>
        </w:rPr>
        <w:t>целью</w:t>
      </w:r>
      <w:r w:rsidRPr="00CF1E86">
        <w:rPr>
          <w:rFonts w:cs="Arial"/>
          <w:lang w:val="ru-RU"/>
        </w:rPr>
        <w:t xml:space="preserve"> </w:t>
      </w:r>
      <w:r>
        <w:rPr>
          <w:rFonts w:cs="Arial"/>
          <w:lang w:val="ru-RU"/>
        </w:rPr>
        <w:t>облегчения</w:t>
      </w:r>
      <w:r w:rsidRPr="00CF1E86">
        <w:rPr>
          <w:rFonts w:cs="Arial"/>
          <w:lang w:val="ru-RU"/>
        </w:rPr>
        <w:t xml:space="preserve"> </w:t>
      </w:r>
      <w:r>
        <w:rPr>
          <w:rFonts w:cs="Arial"/>
          <w:lang w:val="ru-RU"/>
        </w:rPr>
        <w:t>участия</w:t>
      </w:r>
      <w:r w:rsidRPr="00CF1E86">
        <w:rPr>
          <w:rFonts w:cs="Arial"/>
          <w:lang w:val="ru-RU"/>
        </w:rPr>
        <w:t xml:space="preserve"> </w:t>
      </w:r>
      <w:r>
        <w:rPr>
          <w:rFonts w:cs="Arial"/>
          <w:lang w:val="ru-RU"/>
        </w:rPr>
        <w:t>коренных</w:t>
      </w:r>
      <w:r w:rsidRPr="00CF1E86">
        <w:rPr>
          <w:rFonts w:cs="Arial"/>
          <w:lang w:val="ru-RU"/>
        </w:rPr>
        <w:t xml:space="preserve"> </w:t>
      </w:r>
      <w:r>
        <w:rPr>
          <w:rFonts w:cs="Arial"/>
          <w:lang w:val="ru-RU"/>
        </w:rPr>
        <w:t>и</w:t>
      </w:r>
      <w:r w:rsidRPr="00CF1E86">
        <w:rPr>
          <w:rFonts w:cs="Arial"/>
          <w:lang w:val="ru-RU"/>
        </w:rPr>
        <w:t xml:space="preserve"> </w:t>
      </w:r>
      <w:r>
        <w:rPr>
          <w:rFonts w:cs="Arial"/>
          <w:lang w:val="ru-RU"/>
        </w:rPr>
        <w:t>местных</w:t>
      </w:r>
      <w:r w:rsidRPr="00CF1E86">
        <w:rPr>
          <w:rFonts w:cs="Arial"/>
          <w:lang w:val="ru-RU"/>
        </w:rPr>
        <w:t xml:space="preserve"> </w:t>
      </w:r>
      <w:r>
        <w:rPr>
          <w:rFonts w:cs="Arial"/>
          <w:lang w:val="ru-RU"/>
        </w:rPr>
        <w:t>общин</w:t>
      </w:r>
      <w:r w:rsidRPr="00CF1E86">
        <w:rPr>
          <w:rFonts w:cs="Arial"/>
          <w:lang w:val="ru-RU"/>
        </w:rPr>
        <w:t xml:space="preserve"> </w:t>
      </w:r>
      <w:r>
        <w:rPr>
          <w:rFonts w:cs="Arial"/>
          <w:lang w:val="ru-RU"/>
        </w:rPr>
        <w:t>в</w:t>
      </w:r>
      <w:r w:rsidRPr="00CF1E86">
        <w:rPr>
          <w:rFonts w:cs="Arial"/>
          <w:lang w:val="ru-RU"/>
        </w:rPr>
        <w:t xml:space="preserve"> </w:t>
      </w:r>
      <w:r>
        <w:rPr>
          <w:rFonts w:cs="Arial"/>
          <w:lang w:val="ru-RU"/>
        </w:rPr>
        <w:t>работе</w:t>
      </w:r>
      <w:r w:rsidRPr="00CF1E86">
        <w:rPr>
          <w:rFonts w:cs="Arial"/>
          <w:lang w:val="ru-RU"/>
        </w:rPr>
        <w:t xml:space="preserve"> </w:t>
      </w:r>
      <w:r>
        <w:rPr>
          <w:rFonts w:cs="Arial"/>
          <w:lang w:val="ru-RU"/>
        </w:rPr>
        <w:t>Конвенции</w:t>
      </w:r>
      <w:r w:rsidRPr="00CF1E86">
        <w:rPr>
          <w:rFonts w:cs="Arial"/>
          <w:lang w:val="ru-RU"/>
        </w:rPr>
        <w:t xml:space="preserve"> </w:t>
      </w:r>
      <w:r>
        <w:rPr>
          <w:rFonts w:cs="Arial"/>
          <w:lang w:val="ru-RU"/>
        </w:rPr>
        <w:t>о</w:t>
      </w:r>
      <w:r w:rsidRPr="00CF1E86">
        <w:rPr>
          <w:rFonts w:cs="Arial"/>
          <w:lang w:val="ru-RU"/>
        </w:rPr>
        <w:t xml:space="preserve"> </w:t>
      </w:r>
      <w:r>
        <w:rPr>
          <w:rFonts w:cs="Arial"/>
          <w:lang w:val="ru-RU"/>
        </w:rPr>
        <w:t>биологическом</w:t>
      </w:r>
      <w:r w:rsidRPr="00CF1E86">
        <w:rPr>
          <w:rFonts w:cs="Arial"/>
          <w:lang w:val="ru-RU"/>
        </w:rPr>
        <w:t xml:space="preserve"> </w:t>
      </w:r>
      <w:r>
        <w:rPr>
          <w:rFonts w:cs="Arial"/>
          <w:lang w:val="ru-RU"/>
        </w:rPr>
        <w:t>разнообразии</w:t>
      </w:r>
      <w:r>
        <w:rPr>
          <w:rFonts w:cs="Arial"/>
          <w:bCs/>
          <w:lang w:val="ru-RU"/>
        </w:rPr>
        <w:t xml:space="preserve"> в соответствии с критериями функционирования механизмов добровольного финансирования, утвержденными Конференцией Сторон на ее восьмом совещании в решении </w:t>
      </w:r>
      <w:r>
        <w:rPr>
          <w:rFonts w:cs="Arial"/>
          <w:bCs/>
          <w:szCs w:val="20"/>
        </w:rPr>
        <w:t>VIII</w:t>
      </w:r>
      <w:r w:rsidRPr="008867B5">
        <w:rPr>
          <w:rFonts w:cs="Arial"/>
          <w:bCs/>
          <w:szCs w:val="20"/>
          <w:lang w:val="ru-RU"/>
        </w:rPr>
        <w:t xml:space="preserve">/5 </w:t>
      </w:r>
      <w:r>
        <w:rPr>
          <w:rFonts w:cs="Arial"/>
          <w:bCs/>
          <w:szCs w:val="20"/>
        </w:rPr>
        <w:t>D</w:t>
      </w:r>
      <w:r>
        <w:rPr>
          <w:rFonts w:cs="Arial"/>
          <w:bCs/>
          <w:lang w:val="ru-RU"/>
        </w:rPr>
        <w:t>, для обеспечения непрерывности этой важной инициативы</w:t>
      </w:r>
      <w:r w:rsidRPr="00562E8E">
        <w:rPr>
          <w:rFonts w:cs="Arial"/>
          <w:bCs/>
          <w:szCs w:val="20"/>
          <w:lang w:val="ru-RU"/>
        </w:rPr>
        <w:t>;</w:t>
      </w:r>
    </w:p>
    <w:p w:rsidR="008F4DD1" w:rsidRDefault="008F4DD1" w:rsidP="008F4DD1">
      <w:pPr>
        <w:spacing w:after="120"/>
        <w:ind w:firstLine="720"/>
        <w:rPr>
          <w:rFonts w:cs="Arial"/>
          <w:bCs/>
          <w:szCs w:val="20"/>
          <w:lang w:val="ru-RU"/>
        </w:rPr>
      </w:pPr>
      <w:r>
        <w:rPr>
          <w:rFonts w:cs="Arial"/>
          <w:bCs/>
          <w:szCs w:val="20"/>
          <w:lang w:val="ru-RU"/>
        </w:rPr>
        <w:t>5.</w:t>
      </w:r>
      <w:r>
        <w:rPr>
          <w:rFonts w:cs="Arial"/>
          <w:bCs/>
          <w:szCs w:val="20"/>
          <w:lang w:val="ru-RU"/>
        </w:rPr>
        <w:tab/>
      </w:r>
      <w:r>
        <w:rPr>
          <w:rFonts w:cs="Arial"/>
          <w:bCs/>
          <w:i/>
          <w:lang w:val="ru-RU"/>
        </w:rPr>
        <w:t>приз</w:t>
      </w:r>
      <w:r w:rsidR="002F5711">
        <w:rPr>
          <w:rFonts w:cs="Arial"/>
          <w:bCs/>
          <w:i/>
          <w:lang w:val="ru-RU"/>
        </w:rPr>
        <w:t xml:space="preserve">ывает </w:t>
      </w:r>
      <w:r>
        <w:rPr>
          <w:rFonts w:cs="Arial"/>
          <w:bCs/>
          <w:lang w:val="ru-RU"/>
        </w:rPr>
        <w:t>Стороны</w:t>
      </w:r>
      <w:r w:rsidRPr="009C13D3">
        <w:rPr>
          <w:rFonts w:cs="Arial"/>
          <w:bCs/>
          <w:lang w:val="ru-RU"/>
        </w:rPr>
        <w:t xml:space="preserve">, </w:t>
      </w:r>
      <w:r>
        <w:rPr>
          <w:rFonts w:cs="Arial"/>
          <w:bCs/>
          <w:lang w:val="ru-RU"/>
        </w:rPr>
        <w:t>правительства</w:t>
      </w:r>
      <w:r w:rsidRPr="009C13D3">
        <w:rPr>
          <w:rFonts w:cs="Arial"/>
          <w:bCs/>
          <w:lang w:val="ru-RU"/>
        </w:rPr>
        <w:t xml:space="preserve"> </w:t>
      </w:r>
      <w:r>
        <w:rPr>
          <w:rFonts w:cs="Arial"/>
          <w:bCs/>
          <w:lang w:val="ru-RU"/>
        </w:rPr>
        <w:t>и</w:t>
      </w:r>
      <w:r w:rsidRPr="009C13D3">
        <w:rPr>
          <w:rFonts w:cs="Arial"/>
          <w:bCs/>
          <w:lang w:val="ru-RU"/>
        </w:rPr>
        <w:t xml:space="preserve"> </w:t>
      </w:r>
      <w:r>
        <w:rPr>
          <w:rFonts w:cs="Arial"/>
          <w:bCs/>
          <w:lang w:val="ru-RU"/>
        </w:rPr>
        <w:t>соответствующие</w:t>
      </w:r>
      <w:r w:rsidRPr="009C13D3">
        <w:rPr>
          <w:rFonts w:cs="Arial"/>
          <w:bCs/>
          <w:lang w:val="ru-RU"/>
        </w:rPr>
        <w:t xml:space="preserve"> </w:t>
      </w:r>
      <w:r>
        <w:rPr>
          <w:rFonts w:cs="Arial"/>
          <w:bCs/>
          <w:lang w:val="ru-RU"/>
        </w:rPr>
        <w:t>международные</w:t>
      </w:r>
      <w:r w:rsidRPr="009C13D3">
        <w:rPr>
          <w:rFonts w:cs="Arial"/>
          <w:bCs/>
          <w:lang w:val="ru-RU"/>
        </w:rPr>
        <w:t xml:space="preserve"> </w:t>
      </w:r>
      <w:r>
        <w:rPr>
          <w:rFonts w:cs="Arial"/>
          <w:bCs/>
          <w:lang w:val="ru-RU"/>
        </w:rPr>
        <w:t>организации</w:t>
      </w:r>
      <w:r w:rsidRPr="009C13D3">
        <w:rPr>
          <w:rFonts w:cs="Arial"/>
          <w:bCs/>
          <w:lang w:val="ru-RU"/>
        </w:rPr>
        <w:t xml:space="preserve"> </w:t>
      </w:r>
      <w:r>
        <w:rPr>
          <w:rFonts w:cs="Arial"/>
          <w:bCs/>
          <w:lang w:val="ru-RU"/>
        </w:rPr>
        <w:t>(в зависимости от случая) при сотрудничестве с Исполнительным</w:t>
      </w:r>
      <w:r w:rsidRPr="009C13D3">
        <w:rPr>
          <w:rFonts w:cs="Arial"/>
          <w:bCs/>
          <w:lang w:val="ru-RU"/>
        </w:rPr>
        <w:t xml:space="preserve"> </w:t>
      </w:r>
      <w:r>
        <w:rPr>
          <w:rFonts w:cs="Arial"/>
          <w:bCs/>
          <w:lang w:val="ru-RU"/>
        </w:rPr>
        <w:t>секретарем и, кроме всего прочего, через</w:t>
      </w:r>
      <w:r w:rsidRPr="009C13D3">
        <w:rPr>
          <w:rFonts w:cs="Arial"/>
          <w:bCs/>
          <w:lang w:val="ru-RU"/>
        </w:rPr>
        <w:t xml:space="preserve"> </w:t>
      </w:r>
      <w:r>
        <w:rPr>
          <w:rFonts w:cs="Arial"/>
          <w:bCs/>
          <w:lang w:val="ru-RU"/>
        </w:rPr>
        <w:t>посредство</w:t>
      </w:r>
      <w:r w:rsidRPr="009C13D3">
        <w:rPr>
          <w:rFonts w:cs="Arial"/>
          <w:bCs/>
          <w:lang w:val="ru-RU"/>
        </w:rPr>
        <w:t xml:space="preserve"> </w:t>
      </w:r>
      <w:r>
        <w:rPr>
          <w:rFonts w:cs="Arial"/>
          <w:bCs/>
          <w:lang w:val="ru-RU"/>
        </w:rPr>
        <w:t>Глобальной</w:t>
      </w:r>
      <w:r w:rsidRPr="009C13D3">
        <w:rPr>
          <w:rFonts w:cs="Arial"/>
          <w:bCs/>
          <w:lang w:val="ru-RU"/>
        </w:rPr>
        <w:t xml:space="preserve"> </w:t>
      </w:r>
      <w:r>
        <w:rPr>
          <w:rFonts w:cs="Arial"/>
          <w:bCs/>
          <w:lang w:val="ru-RU"/>
        </w:rPr>
        <w:t>инициативы</w:t>
      </w:r>
      <w:r w:rsidRPr="009C13D3">
        <w:rPr>
          <w:rFonts w:cs="Arial"/>
          <w:bCs/>
          <w:lang w:val="ru-RU"/>
        </w:rPr>
        <w:t xml:space="preserve"> </w:t>
      </w:r>
      <w:r w:rsidRPr="008867B5">
        <w:rPr>
          <w:rFonts w:cs="Arial"/>
          <w:bCs/>
          <w:lang w:val="ru-RU"/>
        </w:rPr>
        <w:t>по</w:t>
      </w:r>
      <w:r w:rsidRPr="009C13D3">
        <w:rPr>
          <w:rFonts w:cs="Arial"/>
          <w:bCs/>
          <w:lang w:val="ru-RU"/>
        </w:rPr>
        <w:t xml:space="preserve"> </w:t>
      </w:r>
      <w:r w:rsidRPr="008867B5">
        <w:rPr>
          <w:rFonts w:cs="Arial"/>
          <w:bCs/>
          <w:lang w:val="ru-RU"/>
        </w:rPr>
        <w:t>установлению</w:t>
      </w:r>
      <w:r w:rsidRPr="009C13D3">
        <w:rPr>
          <w:rFonts w:cs="Arial"/>
          <w:bCs/>
          <w:lang w:val="ru-RU"/>
        </w:rPr>
        <w:t xml:space="preserve"> </w:t>
      </w:r>
      <w:r w:rsidRPr="008867B5">
        <w:rPr>
          <w:rFonts w:cs="Arial"/>
          <w:bCs/>
          <w:lang w:val="ru-RU"/>
        </w:rPr>
        <w:t>связи</w:t>
      </w:r>
      <w:r w:rsidRPr="009C13D3">
        <w:rPr>
          <w:rFonts w:cs="Arial"/>
          <w:bCs/>
          <w:lang w:val="ru-RU"/>
        </w:rPr>
        <w:t xml:space="preserve">, </w:t>
      </w:r>
      <w:r w:rsidRPr="008867B5">
        <w:rPr>
          <w:rFonts w:cs="Arial"/>
          <w:bCs/>
          <w:lang w:val="ru-RU"/>
        </w:rPr>
        <w:t>просвещению</w:t>
      </w:r>
      <w:r w:rsidRPr="009C13D3">
        <w:rPr>
          <w:rFonts w:cs="Arial"/>
          <w:bCs/>
          <w:lang w:val="ru-RU"/>
        </w:rPr>
        <w:t xml:space="preserve"> </w:t>
      </w:r>
      <w:r w:rsidRPr="008867B5">
        <w:rPr>
          <w:rFonts w:cs="Arial"/>
          <w:bCs/>
          <w:lang w:val="ru-RU"/>
        </w:rPr>
        <w:t>и</w:t>
      </w:r>
      <w:r w:rsidRPr="009C13D3">
        <w:rPr>
          <w:rFonts w:cs="Arial"/>
          <w:bCs/>
          <w:lang w:val="ru-RU"/>
        </w:rPr>
        <w:t xml:space="preserve"> </w:t>
      </w:r>
      <w:r w:rsidRPr="008867B5">
        <w:rPr>
          <w:rFonts w:cs="Arial"/>
          <w:bCs/>
          <w:lang w:val="ru-RU"/>
        </w:rPr>
        <w:t>повышению</w:t>
      </w:r>
      <w:r w:rsidRPr="009C13D3">
        <w:rPr>
          <w:rFonts w:cs="Arial"/>
          <w:bCs/>
          <w:lang w:val="ru-RU"/>
        </w:rPr>
        <w:t xml:space="preserve"> </w:t>
      </w:r>
      <w:r w:rsidRPr="008867B5">
        <w:rPr>
          <w:rFonts w:cs="Arial"/>
          <w:bCs/>
          <w:lang w:val="ru-RU"/>
        </w:rPr>
        <w:t>осведомленности</w:t>
      </w:r>
      <w:r w:rsidRPr="009C13D3">
        <w:rPr>
          <w:rFonts w:cs="Arial"/>
          <w:bCs/>
          <w:lang w:val="ru-RU"/>
        </w:rPr>
        <w:t xml:space="preserve"> </w:t>
      </w:r>
      <w:r w:rsidRPr="008867B5">
        <w:rPr>
          <w:rFonts w:cs="Arial"/>
          <w:bCs/>
          <w:lang w:val="ru-RU"/>
        </w:rPr>
        <w:t>общественности</w:t>
      </w:r>
      <w:r w:rsidRPr="009C13D3">
        <w:rPr>
          <w:rFonts w:cs="Arial"/>
          <w:bCs/>
          <w:lang w:val="ru-RU"/>
        </w:rPr>
        <w:t xml:space="preserve"> (УСППОО) </w:t>
      </w:r>
      <w:r>
        <w:rPr>
          <w:rFonts w:cs="Arial"/>
          <w:bCs/>
          <w:lang w:val="ru-RU"/>
        </w:rPr>
        <w:t>и</w:t>
      </w:r>
      <w:r w:rsidRPr="009C13D3">
        <w:rPr>
          <w:rFonts w:cs="Arial"/>
          <w:bCs/>
          <w:lang w:val="ru-RU"/>
        </w:rPr>
        <w:t xml:space="preserve"> </w:t>
      </w:r>
      <w:r>
        <w:rPr>
          <w:rFonts w:cs="Arial"/>
          <w:bCs/>
          <w:lang w:val="ru-RU"/>
        </w:rPr>
        <w:t>механизма</w:t>
      </w:r>
      <w:r w:rsidRPr="009C13D3">
        <w:rPr>
          <w:rFonts w:cs="Arial"/>
          <w:bCs/>
          <w:lang w:val="ru-RU"/>
        </w:rPr>
        <w:t xml:space="preserve"> </w:t>
      </w:r>
      <w:r>
        <w:rPr>
          <w:rFonts w:cs="Arial"/>
          <w:bCs/>
          <w:lang w:val="ru-RU"/>
        </w:rPr>
        <w:t>посредничества</w:t>
      </w:r>
      <w:r w:rsidRPr="009C13D3">
        <w:rPr>
          <w:rFonts w:cs="Arial"/>
          <w:bCs/>
          <w:lang w:val="ru-RU"/>
        </w:rPr>
        <w:t xml:space="preserve"> </w:t>
      </w:r>
      <w:r>
        <w:rPr>
          <w:rFonts w:cs="Arial"/>
          <w:bCs/>
          <w:lang w:val="ru-RU"/>
        </w:rPr>
        <w:t>разработать</w:t>
      </w:r>
      <w:r w:rsidRPr="009C13D3">
        <w:rPr>
          <w:rFonts w:cs="Arial"/>
          <w:bCs/>
          <w:lang w:val="ru-RU"/>
        </w:rPr>
        <w:t xml:space="preserve"> </w:t>
      </w:r>
      <w:r>
        <w:rPr>
          <w:rFonts w:cs="Arial"/>
          <w:bCs/>
          <w:lang w:val="ru-RU"/>
        </w:rPr>
        <w:t>по</w:t>
      </w:r>
      <w:r w:rsidRPr="009C13D3">
        <w:rPr>
          <w:rFonts w:cs="Arial"/>
          <w:bCs/>
          <w:lang w:val="ru-RU"/>
        </w:rPr>
        <w:t xml:space="preserve"> </w:t>
      </w:r>
      <w:r>
        <w:rPr>
          <w:rFonts w:cs="Arial"/>
          <w:bCs/>
          <w:lang w:val="ru-RU"/>
        </w:rPr>
        <w:t>мере</w:t>
      </w:r>
      <w:r w:rsidRPr="009C13D3">
        <w:rPr>
          <w:rFonts w:cs="Arial"/>
          <w:bCs/>
          <w:lang w:val="ru-RU"/>
        </w:rPr>
        <w:t xml:space="preserve"> </w:t>
      </w:r>
      <w:r>
        <w:rPr>
          <w:rFonts w:cs="Arial"/>
          <w:bCs/>
          <w:lang w:val="ru-RU"/>
        </w:rPr>
        <w:t>необходимости</w:t>
      </w:r>
      <w:r w:rsidRPr="009C13D3">
        <w:rPr>
          <w:rFonts w:cs="Arial"/>
          <w:bCs/>
          <w:lang w:val="ru-RU"/>
        </w:rPr>
        <w:t xml:space="preserve">, </w:t>
      </w:r>
      <w:r>
        <w:rPr>
          <w:rFonts w:cs="Arial"/>
          <w:bCs/>
          <w:lang w:val="ru-RU"/>
        </w:rPr>
        <w:t>в</w:t>
      </w:r>
      <w:r w:rsidRPr="009C13D3">
        <w:rPr>
          <w:rFonts w:cs="Arial"/>
          <w:bCs/>
          <w:lang w:val="ru-RU"/>
        </w:rPr>
        <w:t xml:space="preserve"> </w:t>
      </w:r>
      <w:r>
        <w:rPr>
          <w:rFonts w:cs="Arial"/>
          <w:bCs/>
          <w:lang w:val="ru-RU"/>
        </w:rPr>
        <w:t>том</w:t>
      </w:r>
      <w:r w:rsidRPr="009C13D3">
        <w:rPr>
          <w:rFonts w:cs="Arial"/>
          <w:bCs/>
          <w:lang w:val="ru-RU"/>
        </w:rPr>
        <w:t xml:space="preserve"> </w:t>
      </w:r>
      <w:r>
        <w:rPr>
          <w:rFonts w:cs="Arial"/>
          <w:bCs/>
          <w:lang w:val="ru-RU"/>
        </w:rPr>
        <w:t>числе</w:t>
      </w:r>
      <w:r w:rsidRPr="009C13D3">
        <w:rPr>
          <w:rFonts w:cs="Arial"/>
          <w:bCs/>
          <w:lang w:val="ru-RU"/>
        </w:rPr>
        <w:t xml:space="preserve"> </w:t>
      </w:r>
      <w:r>
        <w:rPr>
          <w:rFonts w:cs="Arial"/>
          <w:bCs/>
          <w:lang w:val="ru-RU"/>
        </w:rPr>
        <w:t>на</w:t>
      </w:r>
      <w:r w:rsidRPr="009C13D3">
        <w:rPr>
          <w:rFonts w:cs="Arial"/>
          <w:bCs/>
          <w:lang w:val="ru-RU"/>
        </w:rPr>
        <w:t xml:space="preserve"> </w:t>
      </w:r>
      <w:r>
        <w:rPr>
          <w:rFonts w:cs="Arial"/>
          <w:bCs/>
          <w:lang w:val="ru-RU"/>
        </w:rPr>
        <w:t>местных</w:t>
      </w:r>
      <w:r w:rsidRPr="009C13D3">
        <w:rPr>
          <w:rFonts w:cs="Arial"/>
          <w:bCs/>
          <w:lang w:val="ru-RU"/>
        </w:rPr>
        <w:t xml:space="preserve"> </w:t>
      </w:r>
      <w:r>
        <w:rPr>
          <w:rFonts w:cs="Arial"/>
          <w:bCs/>
          <w:lang w:val="ru-RU"/>
        </w:rPr>
        <w:t>языках</w:t>
      </w:r>
      <w:r w:rsidRPr="009C13D3">
        <w:rPr>
          <w:rFonts w:cs="Arial"/>
          <w:bCs/>
          <w:lang w:val="ru-RU"/>
        </w:rPr>
        <w:t xml:space="preserve">, </w:t>
      </w:r>
      <w:r>
        <w:rPr>
          <w:rFonts w:cs="Arial"/>
          <w:bCs/>
          <w:lang w:val="ru-RU"/>
        </w:rPr>
        <w:t>альтернативные</w:t>
      </w:r>
      <w:r w:rsidRPr="009C13D3">
        <w:rPr>
          <w:rFonts w:cs="Arial"/>
          <w:bCs/>
          <w:lang w:val="ru-RU"/>
        </w:rPr>
        <w:t xml:space="preserve"> </w:t>
      </w:r>
      <w:r>
        <w:rPr>
          <w:rFonts w:cs="Arial"/>
          <w:bCs/>
          <w:lang w:val="ru-RU"/>
        </w:rPr>
        <w:t>средства</w:t>
      </w:r>
      <w:r w:rsidRPr="009C13D3">
        <w:rPr>
          <w:rFonts w:cs="Arial"/>
          <w:bCs/>
          <w:lang w:val="ru-RU"/>
        </w:rPr>
        <w:t xml:space="preserve"> </w:t>
      </w:r>
      <w:r>
        <w:rPr>
          <w:rFonts w:cs="Arial"/>
          <w:bCs/>
          <w:lang w:val="ru-RU"/>
        </w:rPr>
        <w:t>распространения</w:t>
      </w:r>
      <w:r w:rsidRPr="009C13D3">
        <w:rPr>
          <w:rFonts w:cs="Arial"/>
          <w:bCs/>
          <w:lang w:val="ru-RU"/>
        </w:rPr>
        <w:t xml:space="preserve"> </w:t>
      </w:r>
      <w:r>
        <w:rPr>
          <w:rFonts w:cs="Arial"/>
          <w:bCs/>
          <w:lang w:val="ru-RU"/>
        </w:rPr>
        <w:t>общественной</w:t>
      </w:r>
      <w:r w:rsidRPr="009C13D3">
        <w:rPr>
          <w:rFonts w:cs="Arial"/>
          <w:bCs/>
          <w:lang w:val="ru-RU"/>
        </w:rPr>
        <w:t xml:space="preserve"> </w:t>
      </w:r>
      <w:r>
        <w:rPr>
          <w:rFonts w:cs="Arial"/>
          <w:bCs/>
          <w:lang w:val="ru-RU"/>
        </w:rPr>
        <w:t>информации</w:t>
      </w:r>
      <w:r w:rsidRPr="009C13D3">
        <w:rPr>
          <w:rFonts w:cs="Arial"/>
          <w:bCs/>
          <w:lang w:val="ru-RU"/>
        </w:rPr>
        <w:t xml:space="preserve"> </w:t>
      </w:r>
      <w:r>
        <w:rPr>
          <w:rFonts w:cs="Arial"/>
          <w:bCs/>
          <w:lang w:val="ru-RU"/>
        </w:rPr>
        <w:t>о традиционных знаниях, связанных с сохранением и устойчивым использованием биоразнообразия, понятным</w:t>
      </w:r>
      <w:r w:rsidRPr="009C13D3">
        <w:rPr>
          <w:rFonts w:cs="Arial"/>
          <w:bCs/>
          <w:lang w:val="ru-RU"/>
        </w:rPr>
        <w:t xml:space="preserve"> </w:t>
      </w:r>
      <w:r>
        <w:rPr>
          <w:rFonts w:cs="Arial"/>
          <w:bCs/>
          <w:lang w:val="ru-RU"/>
        </w:rPr>
        <w:t>языком</w:t>
      </w:r>
      <w:r w:rsidRPr="009C13D3">
        <w:rPr>
          <w:rFonts w:cs="Arial"/>
          <w:bCs/>
          <w:lang w:val="ru-RU"/>
        </w:rPr>
        <w:t xml:space="preserve"> </w:t>
      </w:r>
      <w:r>
        <w:rPr>
          <w:rFonts w:cs="Arial"/>
          <w:bCs/>
          <w:lang w:val="ru-RU"/>
        </w:rPr>
        <w:t>и</w:t>
      </w:r>
      <w:r w:rsidRPr="009C13D3">
        <w:rPr>
          <w:rFonts w:cs="Arial"/>
          <w:bCs/>
          <w:lang w:val="ru-RU"/>
        </w:rPr>
        <w:t xml:space="preserve"> </w:t>
      </w:r>
      <w:r>
        <w:rPr>
          <w:rFonts w:cs="Arial"/>
          <w:bCs/>
          <w:lang w:val="ru-RU"/>
        </w:rPr>
        <w:t>в</w:t>
      </w:r>
      <w:r w:rsidRPr="009C13D3">
        <w:rPr>
          <w:rFonts w:cs="Arial"/>
          <w:bCs/>
          <w:lang w:val="ru-RU"/>
        </w:rPr>
        <w:t xml:space="preserve"> </w:t>
      </w:r>
      <w:r>
        <w:rPr>
          <w:rFonts w:cs="Arial"/>
          <w:bCs/>
          <w:lang w:val="ru-RU"/>
        </w:rPr>
        <w:t>различных</w:t>
      </w:r>
      <w:r w:rsidRPr="009C13D3">
        <w:rPr>
          <w:rFonts w:cs="Arial"/>
          <w:bCs/>
          <w:lang w:val="ru-RU"/>
        </w:rPr>
        <w:t xml:space="preserve"> </w:t>
      </w:r>
      <w:r>
        <w:rPr>
          <w:rFonts w:cs="Arial"/>
          <w:bCs/>
          <w:lang w:val="ru-RU"/>
        </w:rPr>
        <w:t>удобных</w:t>
      </w:r>
      <w:r w:rsidRPr="009C13D3">
        <w:rPr>
          <w:rFonts w:cs="Arial"/>
          <w:bCs/>
          <w:lang w:val="ru-RU"/>
        </w:rPr>
        <w:t xml:space="preserve"> </w:t>
      </w:r>
      <w:r>
        <w:rPr>
          <w:rFonts w:cs="Arial"/>
          <w:bCs/>
          <w:lang w:val="ru-RU"/>
        </w:rPr>
        <w:t>для</w:t>
      </w:r>
      <w:r w:rsidRPr="009C13D3">
        <w:rPr>
          <w:rFonts w:cs="Arial"/>
          <w:bCs/>
          <w:lang w:val="ru-RU"/>
        </w:rPr>
        <w:t xml:space="preserve"> </w:t>
      </w:r>
      <w:r>
        <w:rPr>
          <w:rFonts w:cs="Arial"/>
          <w:bCs/>
          <w:lang w:val="ru-RU"/>
        </w:rPr>
        <w:t>общин</w:t>
      </w:r>
      <w:r w:rsidRPr="009C13D3">
        <w:rPr>
          <w:rFonts w:cs="Arial"/>
          <w:bCs/>
          <w:lang w:val="ru-RU"/>
        </w:rPr>
        <w:t xml:space="preserve"> </w:t>
      </w:r>
      <w:r>
        <w:rPr>
          <w:rFonts w:cs="Arial"/>
          <w:bCs/>
          <w:lang w:val="ru-RU"/>
        </w:rPr>
        <w:t>форматах</w:t>
      </w:r>
      <w:r w:rsidRPr="009C13D3">
        <w:rPr>
          <w:rFonts w:cs="Arial"/>
          <w:bCs/>
          <w:lang w:val="ru-RU"/>
        </w:rPr>
        <w:t xml:space="preserve">, </w:t>
      </w:r>
      <w:r>
        <w:rPr>
          <w:rFonts w:cs="Arial"/>
          <w:bCs/>
          <w:lang w:val="ru-RU"/>
        </w:rPr>
        <w:t>таких</w:t>
      </w:r>
      <w:r w:rsidRPr="009C13D3">
        <w:rPr>
          <w:rFonts w:cs="Arial"/>
          <w:bCs/>
          <w:lang w:val="ru-RU"/>
        </w:rPr>
        <w:t xml:space="preserve"> </w:t>
      </w:r>
      <w:r>
        <w:rPr>
          <w:rFonts w:cs="Arial"/>
          <w:bCs/>
          <w:lang w:val="ru-RU"/>
        </w:rPr>
        <w:t>как</w:t>
      </w:r>
      <w:r w:rsidRPr="009C13D3">
        <w:rPr>
          <w:rFonts w:cs="Arial"/>
          <w:bCs/>
          <w:lang w:val="ru-RU"/>
        </w:rPr>
        <w:t xml:space="preserve"> </w:t>
      </w:r>
      <w:r>
        <w:rPr>
          <w:rFonts w:cs="Arial"/>
          <w:bCs/>
          <w:lang w:val="ru-RU"/>
        </w:rPr>
        <w:t>видеокассеты</w:t>
      </w:r>
      <w:r w:rsidRPr="009C13D3">
        <w:rPr>
          <w:rFonts w:cs="Arial"/>
          <w:bCs/>
          <w:lang w:val="ru-RU"/>
        </w:rPr>
        <w:t xml:space="preserve">, </w:t>
      </w:r>
      <w:r>
        <w:rPr>
          <w:rFonts w:cs="Arial"/>
          <w:bCs/>
          <w:lang w:val="ru-RU"/>
        </w:rPr>
        <w:t>включая телевидение, аудиоматериалы</w:t>
      </w:r>
      <w:r w:rsidRPr="009C13D3">
        <w:rPr>
          <w:rFonts w:cs="Arial"/>
          <w:bCs/>
          <w:lang w:val="ru-RU"/>
        </w:rPr>
        <w:t xml:space="preserve"> </w:t>
      </w:r>
      <w:r>
        <w:rPr>
          <w:rFonts w:cs="Arial"/>
          <w:bCs/>
          <w:lang w:val="ru-RU"/>
        </w:rPr>
        <w:t>для</w:t>
      </w:r>
      <w:r w:rsidRPr="009C13D3">
        <w:rPr>
          <w:rFonts w:cs="Arial"/>
          <w:bCs/>
          <w:lang w:val="ru-RU"/>
        </w:rPr>
        <w:t xml:space="preserve"> </w:t>
      </w:r>
      <w:r>
        <w:rPr>
          <w:rFonts w:cs="Arial"/>
          <w:bCs/>
          <w:lang w:val="ru-RU"/>
        </w:rPr>
        <w:t>общинного</w:t>
      </w:r>
      <w:r w:rsidRPr="009C13D3">
        <w:rPr>
          <w:rFonts w:cs="Arial"/>
          <w:bCs/>
          <w:lang w:val="ru-RU"/>
        </w:rPr>
        <w:t xml:space="preserve"> </w:t>
      </w:r>
      <w:r>
        <w:rPr>
          <w:rFonts w:cs="Arial"/>
          <w:bCs/>
          <w:lang w:val="ru-RU"/>
        </w:rPr>
        <w:t>радио</w:t>
      </w:r>
      <w:r w:rsidRPr="009C13D3">
        <w:rPr>
          <w:rFonts w:cs="Arial"/>
          <w:bCs/>
          <w:lang w:val="ru-RU"/>
        </w:rPr>
        <w:t xml:space="preserve">, </w:t>
      </w:r>
      <w:r>
        <w:rPr>
          <w:rFonts w:cs="Arial"/>
          <w:bCs/>
          <w:lang w:val="ru-RU"/>
        </w:rPr>
        <w:t>песни</w:t>
      </w:r>
      <w:r w:rsidRPr="009C13D3">
        <w:rPr>
          <w:rFonts w:cs="Arial"/>
          <w:bCs/>
          <w:lang w:val="ru-RU"/>
        </w:rPr>
        <w:t xml:space="preserve">, </w:t>
      </w:r>
      <w:r>
        <w:rPr>
          <w:rFonts w:cs="Arial"/>
          <w:bCs/>
          <w:lang w:val="ru-RU"/>
        </w:rPr>
        <w:t>плакаты</w:t>
      </w:r>
      <w:r w:rsidRPr="009C13D3">
        <w:rPr>
          <w:rFonts w:cs="Arial"/>
          <w:bCs/>
          <w:lang w:val="ru-RU"/>
        </w:rPr>
        <w:t xml:space="preserve">, </w:t>
      </w:r>
      <w:r w:rsidRPr="00EC6FB2">
        <w:rPr>
          <w:lang w:val="ru-RU"/>
        </w:rPr>
        <w:t>театральные</w:t>
      </w:r>
      <w:r>
        <w:rPr>
          <w:lang w:val="ru-RU"/>
        </w:rPr>
        <w:t>/</w:t>
      </w:r>
      <w:r w:rsidRPr="00EC6FB2">
        <w:rPr>
          <w:lang w:val="ru-RU"/>
        </w:rPr>
        <w:t>драматические</w:t>
      </w:r>
      <w:r w:rsidRPr="001609F4">
        <w:rPr>
          <w:lang w:val="ru-RU"/>
        </w:rPr>
        <w:t xml:space="preserve"> представления</w:t>
      </w:r>
      <w:r>
        <w:rPr>
          <w:lang w:val="ru-RU"/>
        </w:rPr>
        <w:t xml:space="preserve"> и кинофильмы, чтобы обеспечивать всемерное и эффективное участие в работе коренных и местных общин, включая женщин и молодежь, на местном, национальном и международном уровнях, оказывая одновременно поддержку коренным и местным общинам в разработке собственных</w:t>
      </w:r>
      <w:r w:rsidRPr="009C13D3">
        <w:rPr>
          <w:lang w:val="ru-RU"/>
        </w:rPr>
        <w:t xml:space="preserve"> средств массовой информации</w:t>
      </w:r>
      <w:r>
        <w:rPr>
          <w:lang w:val="ru-RU"/>
        </w:rPr>
        <w:t>;</w:t>
      </w:r>
    </w:p>
    <w:p w:rsidR="008F4DD1" w:rsidRPr="00825666" w:rsidRDefault="008F4DD1" w:rsidP="008F4DD1">
      <w:pPr>
        <w:spacing w:after="120"/>
        <w:ind w:firstLine="720"/>
        <w:rPr>
          <w:rFonts w:cs="Arial"/>
          <w:bCs/>
          <w:szCs w:val="20"/>
          <w:lang w:val="ru-RU"/>
        </w:rPr>
      </w:pPr>
      <w:r>
        <w:rPr>
          <w:lang w:val="ru-RU"/>
        </w:rPr>
        <w:t>6.</w:t>
      </w:r>
      <w:r>
        <w:rPr>
          <w:lang w:val="ru-RU"/>
        </w:rPr>
        <w:tab/>
      </w:r>
      <w:r>
        <w:rPr>
          <w:i/>
          <w:lang w:val="ru-RU"/>
        </w:rPr>
        <w:t>о</w:t>
      </w:r>
      <w:r w:rsidRPr="00336DF5">
        <w:rPr>
          <w:i/>
          <w:lang w:val="ru-RU"/>
        </w:rPr>
        <w:t>тме</w:t>
      </w:r>
      <w:r w:rsidR="002F5711">
        <w:rPr>
          <w:i/>
          <w:lang w:val="ru-RU"/>
        </w:rPr>
        <w:t xml:space="preserve">чает </w:t>
      </w:r>
      <w:r w:rsidRPr="00336DF5">
        <w:rPr>
          <w:lang w:val="ru-RU"/>
        </w:rPr>
        <w:t xml:space="preserve">с признательностью </w:t>
      </w:r>
      <w:r>
        <w:rPr>
          <w:lang w:val="ru-RU"/>
        </w:rPr>
        <w:t>модернизацию начальной</w:t>
      </w:r>
      <w:r w:rsidRPr="00336DF5">
        <w:rPr>
          <w:lang w:val="ru-RU"/>
        </w:rPr>
        <w:t xml:space="preserve"> </w:t>
      </w:r>
      <w:r>
        <w:rPr>
          <w:lang w:val="ru-RU"/>
        </w:rPr>
        <w:t>страницы</w:t>
      </w:r>
      <w:r w:rsidRPr="00336DF5">
        <w:rPr>
          <w:lang w:val="ru-RU"/>
        </w:rPr>
        <w:t xml:space="preserve"> </w:t>
      </w:r>
      <w:r>
        <w:rPr>
          <w:lang w:val="ru-RU"/>
        </w:rPr>
        <w:t>по</w:t>
      </w:r>
      <w:r w:rsidRPr="00336DF5">
        <w:rPr>
          <w:lang w:val="ru-RU"/>
        </w:rPr>
        <w:t xml:space="preserve"> </w:t>
      </w:r>
      <w:r>
        <w:rPr>
          <w:lang w:val="ru-RU"/>
        </w:rPr>
        <w:t>статье</w:t>
      </w:r>
      <w:r w:rsidRPr="00336DF5">
        <w:rPr>
          <w:lang w:val="ru-RU"/>
        </w:rPr>
        <w:t xml:space="preserve"> 8</w:t>
      </w:r>
      <w:r>
        <w:t>j</w:t>
      </w:r>
      <w:r w:rsidRPr="00336DF5">
        <w:rPr>
          <w:lang w:val="ru-RU"/>
        </w:rPr>
        <w:t xml:space="preserve">) </w:t>
      </w:r>
      <w:r>
        <w:rPr>
          <w:lang w:val="ru-RU"/>
        </w:rPr>
        <w:t>на веб-сайте секретариата и создание портала информации о традиционных знаниях и приветствовала разработку Исполнительным секретарем смежных</w:t>
      </w:r>
      <w:r w:rsidRPr="00336DF5">
        <w:rPr>
          <w:lang w:val="ru-RU"/>
        </w:rPr>
        <w:t xml:space="preserve"> </w:t>
      </w:r>
      <w:r>
        <w:rPr>
          <w:lang w:val="ru-RU"/>
        </w:rPr>
        <w:t xml:space="preserve">инициатив, включая ряд менее технологически сложных средств коммуникации и обмена информацией для их использования коренными и местными общинами; </w:t>
      </w:r>
    </w:p>
    <w:p w:rsidR="008F4DD1" w:rsidRDefault="008F4DD1" w:rsidP="008F4DD1">
      <w:pPr>
        <w:ind w:firstLine="720"/>
      </w:pPr>
      <w:r>
        <w:rPr>
          <w:rFonts w:cs="Arial"/>
          <w:bCs/>
          <w:szCs w:val="20"/>
          <w:lang w:val="ru-RU"/>
        </w:rPr>
        <w:t>7</w:t>
      </w:r>
      <w:r w:rsidRPr="003F4F44">
        <w:rPr>
          <w:rFonts w:cs="Arial"/>
          <w:bCs/>
          <w:szCs w:val="20"/>
          <w:lang w:val="ru-RU"/>
        </w:rPr>
        <w:t>.</w:t>
      </w:r>
      <w:r w:rsidRPr="003F4F44">
        <w:rPr>
          <w:rFonts w:cs="Arial"/>
          <w:bCs/>
          <w:szCs w:val="20"/>
          <w:lang w:val="ru-RU"/>
        </w:rPr>
        <w:tab/>
      </w:r>
      <w:r>
        <w:rPr>
          <w:i/>
          <w:szCs w:val="16"/>
          <w:lang w:val="ru-RU"/>
        </w:rPr>
        <w:t>поруч</w:t>
      </w:r>
      <w:r w:rsidR="002F5711">
        <w:rPr>
          <w:i/>
          <w:szCs w:val="16"/>
          <w:lang w:val="ru-RU"/>
        </w:rPr>
        <w:t xml:space="preserve">ает </w:t>
      </w:r>
      <w:r w:rsidRPr="00E4272B">
        <w:rPr>
          <w:szCs w:val="16"/>
          <w:lang w:val="ru-RU"/>
        </w:rPr>
        <w:t>Исполнительному</w:t>
      </w:r>
      <w:r w:rsidRPr="00E4272B">
        <w:rPr>
          <w:szCs w:val="16"/>
          <w:lang w:val="en-CA"/>
        </w:rPr>
        <w:t xml:space="preserve"> </w:t>
      </w:r>
      <w:r w:rsidRPr="00E4272B">
        <w:rPr>
          <w:szCs w:val="16"/>
          <w:lang w:val="ru-RU"/>
        </w:rPr>
        <w:t>секретарю</w:t>
      </w:r>
      <w:r>
        <w:rPr>
          <w:szCs w:val="16"/>
        </w:rPr>
        <w:t>:</w:t>
      </w:r>
    </w:p>
    <w:p w:rsidR="008F4DD1" w:rsidRPr="002B7E22" w:rsidRDefault="008F4DD1" w:rsidP="008F4DD1">
      <w:pPr>
        <w:numPr>
          <w:ilvl w:val="0"/>
          <w:numId w:val="39"/>
        </w:numPr>
        <w:tabs>
          <w:tab w:val="clear" w:pos="1800"/>
          <w:tab w:val="num" w:pos="1440"/>
        </w:tabs>
        <w:spacing w:before="120" w:after="120"/>
        <w:ind w:left="0" w:firstLine="720"/>
        <w:rPr>
          <w:lang w:val="ru-RU"/>
        </w:rPr>
      </w:pPr>
      <w:r>
        <w:rPr>
          <w:szCs w:val="16"/>
          <w:lang w:val="ru-RU"/>
        </w:rPr>
        <w:t>созвать</w:t>
      </w:r>
      <w:r w:rsidRPr="002B7E22">
        <w:rPr>
          <w:szCs w:val="16"/>
          <w:lang w:val="ru-RU"/>
        </w:rPr>
        <w:t xml:space="preserve"> </w:t>
      </w:r>
      <w:r w:rsidRPr="00511FA3">
        <w:rPr>
          <w:szCs w:val="16"/>
          <w:lang w:val="ru-RU"/>
        </w:rPr>
        <w:t>при</w:t>
      </w:r>
      <w:r w:rsidRPr="002B7E22">
        <w:rPr>
          <w:szCs w:val="16"/>
          <w:lang w:val="ru-RU"/>
        </w:rPr>
        <w:t xml:space="preserve"> </w:t>
      </w:r>
      <w:r w:rsidRPr="00511FA3">
        <w:rPr>
          <w:szCs w:val="16"/>
          <w:lang w:val="ru-RU"/>
        </w:rPr>
        <w:t>условии</w:t>
      </w:r>
      <w:r w:rsidRPr="002B7E22">
        <w:rPr>
          <w:szCs w:val="16"/>
          <w:lang w:val="ru-RU"/>
        </w:rPr>
        <w:t xml:space="preserve"> </w:t>
      </w:r>
      <w:r w:rsidRPr="00511FA3">
        <w:rPr>
          <w:szCs w:val="16"/>
          <w:lang w:val="ru-RU"/>
        </w:rPr>
        <w:t>наличия</w:t>
      </w:r>
      <w:r w:rsidRPr="002B7E22">
        <w:rPr>
          <w:szCs w:val="16"/>
          <w:lang w:val="ru-RU"/>
        </w:rPr>
        <w:t xml:space="preserve"> </w:t>
      </w:r>
      <w:r>
        <w:rPr>
          <w:szCs w:val="16"/>
          <w:lang w:val="ru-RU"/>
        </w:rPr>
        <w:t>финансовых</w:t>
      </w:r>
      <w:r w:rsidRPr="002B7E22">
        <w:rPr>
          <w:szCs w:val="16"/>
          <w:lang w:val="ru-RU"/>
        </w:rPr>
        <w:t xml:space="preserve"> </w:t>
      </w:r>
      <w:r w:rsidRPr="00511FA3">
        <w:rPr>
          <w:szCs w:val="16"/>
          <w:lang w:val="ru-RU"/>
        </w:rPr>
        <w:t>ресурсов</w:t>
      </w:r>
      <w:r w:rsidRPr="002B7E22">
        <w:rPr>
          <w:szCs w:val="16"/>
          <w:lang w:val="ru-RU"/>
        </w:rPr>
        <w:t xml:space="preserve"> </w:t>
      </w:r>
      <w:r>
        <w:rPr>
          <w:szCs w:val="16"/>
          <w:lang w:val="ru-RU"/>
        </w:rPr>
        <w:t>дополнительные</w:t>
      </w:r>
      <w:r w:rsidRPr="002B7E22">
        <w:rPr>
          <w:szCs w:val="16"/>
          <w:lang w:val="ru-RU"/>
        </w:rPr>
        <w:t xml:space="preserve"> </w:t>
      </w:r>
      <w:r>
        <w:rPr>
          <w:szCs w:val="16"/>
          <w:lang w:val="ru-RU"/>
        </w:rPr>
        <w:t>региональные</w:t>
      </w:r>
      <w:r w:rsidRPr="002B7E22">
        <w:rPr>
          <w:szCs w:val="16"/>
          <w:lang w:val="ru-RU"/>
        </w:rPr>
        <w:t xml:space="preserve"> </w:t>
      </w:r>
      <w:r>
        <w:rPr>
          <w:szCs w:val="16"/>
          <w:lang w:val="ru-RU"/>
        </w:rPr>
        <w:t>и</w:t>
      </w:r>
      <w:r w:rsidRPr="002B7E22">
        <w:rPr>
          <w:szCs w:val="16"/>
          <w:lang w:val="ru-RU"/>
        </w:rPr>
        <w:t xml:space="preserve"> </w:t>
      </w:r>
      <w:r>
        <w:rPr>
          <w:szCs w:val="16"/>
          <w:lang w:val="ru-RU"/>
        </w:rPr>
        <w:t>субрегиональные</w:t>
      </w:r>
      <w:r w:rsidRPr="002B7E22">
        <w:rPr>
          <w:szCs w:val="16"/>
          <w:lang w:val="ru-RU"/>
        </w:rPr>
        <w:t xml:space="preserve"> </w:t>
      </w:r>
      <w:r>
        <w:rPr>
          <w:szCs w:val="16"/>
          <w:lang w:val="ru-RU"/>
        </w:rPr>
        <w:t>семинары</w:t>
      </w:r>
      <w:r w:rsidRPr="002B7E22">
        <w:rPr>
          <w:szCs w:val="16"/>
          <w:lang w:val="ru-RU"/>
        </w:rPr>
        <w:t xml:space="preserve"> </w:t>
      </w:r>
      <w:r>
        <w:rPr>
          <w:szCs w:val="16"/>
          <w:lang w:val="ru-RU"/>
        </w:rPr>
        <w:t>по</w:t>
      </w:r>
      <w:r w:rsidRPr="002B7E22">
        <w:rPr>
          <w:szCs w:val="16"/>
          <w:lang w:val="ru-RU"/>
        </w:rPr>
        <w:t xml:space="preserve"> </w:t>
      </w:r>
      <w:r>
        <w:rPr>
          <w:szCs w:val="16"/>
          <w:lang w:val="ru-RU"/>
        </w:rPr>
        <w:t>тематике</w:t>
      </w:r>
      <w:r w:rsidRPr="002B7E22">
        <w:rPr>
          <w:szCs w:val="16"/>
          <w:lang w:val="ru-RU"/>
        </w:rPr>
        <w:t xml:space="preserve"> </w:t>
      </w:r>
      <w:r>
        <w:rPr>
          <w:szCs w:val="16"/>
          <w:lang w:val="ru-RU"/>
        </w:rPr>
        <w:t>удобных</w:t>
      </w:r>
      <w:r w:rsidRPr="002B7E22">
        <w:rPr>
          <w:szCs w:val="16"/>
          <w:lang w:val="ru-RU"/>
        </w:rPr>
        <w:t xml:space="preserve"> </w:t>
      </w:r>
      <w:r>
        <w:rPr>
          <w:szCs w:val="16"/>
          <w:lang w:val="ru-RU"/>
        </w:rPr>
        <w:t>для</w:t>
      </w:r>
      <w:r w:rsidRPr="002B7E22">
        <w:rPr>
          <w:szCs w:val="16"/>
          <w:lang w:val="ru-RU"/>
        </w:rPr>
        <w:t xml:space="preserve"> </w:t>
      </w:r>
      <w:r>
        <w:rPr>
          <w:szCs w:val="16"/>
          <w:lang w:val="ru-RU"/>
        </w:rPr>
        <w:t>общин</w:t>
      </w:r>
      <w:r w:rsidRPr="002B7E22">
        <w:rPr>
          <w:szCs w:val="16"/>
          <w:lang w:val="ru-RU"/>
        </w:rPr>
        <w:t xml:space="preserve"> средств коммуникации </w:t>
      </w:r>
      <w:r>
        <w:rPr>
          <w:szCs w:val="16"/>
          <w:lang w:val="ru-RU"/>
        </w:rPr>
        <w:t>для</w:t>
      </w:r>
      <w:r w:rsidRPr="002B7E22">
        <w:rPr>
          <w:szCs w:val="16"/>
          <w:lang w:val="ru-RU"/>
        </w:rPr>
        <w:t xml:space="preserve"> </w:t>
      </w:r>
      <w:r>
        <w:rPr>
          <w:szCs w:val="16"/>
          <w:lang w:val="ru-RU"/>
        </w:rPr>
        <w:t>распространения</w:t>
      </w:r>
      <w:r w:rsidRPr="002B7E22">
        <w:rPr>
          <w:szCs w:val="16"/>
          <w:lang w:val="ru-RU"/>
        </w:rPr>
        <w:t xml:space="preserve"> </w:t>
      </w:r>
      <w:r>
        <w:rPr>
          <w:szCs w:val="16"/>
          <w:lang w:val="ru-RU"/>
        </w:rPr>
        <w:t>традиционных</w:t>
      </w:r>
      <w:r w:rsidRPr="002B7E22">
        <w:rPr>
          <w:szCs w:val="16"/>
          <w:lang w:val="ru-RU"/>
        </w:rPr>
        <w:t xml:space="preserve"> </w:t>
      </w:r>
      <w:r>
        <w:rPr>
          <w:szCs w:val="16"/>
          <w:lang w:val="ru-RU"/>
        </w:rPr>
        <w:t>знаний</w:t>
      </w:r>
      <w:r w:rsidRPr="002B7E22">
        <w:rPr>
          <w:szCs w:val="16"/>
          <w:lang w:val="ru-RU"/>
        </w:rPr>
        <w:t xml:space="preserve">, </w:t>
      </w:r>
      <w:r>
        <w:rPr>
          <w:szCs w:val="16"/>
          <w:lang w:val="ru-RU"/>
        </w:rPr>
        <w:t>связанных</w:t>
      </w:r>
      <w:r w:rsidRPr="002B7E22">
        <w:rPr>
          <w:szCs w:val="16"/>
          <w:lang w:val="ru-RU"/>
        </w:rPr>
        <w:t xml:space="preserve"> </w:t>
      </w:r>
      <w:r>
        <w:rPr>
          <w:szCs w:val="16"/>
          <w:lang w:val="ru-RU"/>
        </w:rPr>
        <w:t>с</w:t>
      </w:r>
      <w:r w:rsidRPr="002B7E22">
        <w:rPr>
          <w:szCs w:val="16"/>
          <w:lang w:val="ru-RU"/>
        </w:rPr>
        <w:t xml:space="preserve"> </w:t>
      </w:r>
      <w:r>
        <w:rPr>
          <w:szCs w:val="16"/>
          <w:lang w:val="ru-RU"/>
        </w:rPr>
        <w:t>сохранением</w:t>
      </w:r>
      <w:r w:rsidRPr="002B7E22">
        <w:rPr>
          <w:szCs w:val="16"/>
          <w:lang w:val="ru-RU"/>
        </w:rPr>
        <w:t xml:space="preserve"> </w:t>
      </w:r>
      <w:r>
        <w:rPr>
          <w:szCs w:val="16"/>
          <w:lang w:val="ru-RU"/>
        </w:rPr>
        <w:t>и</w:t>
      </w:r>
      <w:r w:rsidRPr="002B7E22">
        <w:rPr>
          <w:szCs w:val="16"/>
          <w:lang w:val="ru-RU"/>
        </w:rPr>
        <w:t xml:space="preserve"> </w:t>
      </w:r>
      <w:r>
        <w:rPr>
          <w:szCs w:val="16"/>
          <w:lang w:val="ru-RU"/>
        </w:rPr>
        <w:t>устойчивым</w:t>
      </w:r>
      <w:r w:rsidRPr="002B7E22">
        <w:rPr>
          <w:szCs w:val="16"/>
          <w:lang w:val="ru-RU"/>
        </w:rPr>
        <w:t xml:space="preserve"> </w:t>
      </w:r>
      <w:r>
        <w:rPr>
          <w:szCs w:val="16"/>
          <w:lang w:val="ru-RU"/>
        </w:rPr>
        <w:t>использованием</w:t>
      </w:r>
      <w:r w:rsidRPr="002B7E22">
        <w:rPr>
          <w:szCs w:val="16"/>
          <w:lang w:val="ru-RU"/>
        </w:rPr>
        <w:t xml:space="preserve"> </w:t>
      </w:r>
      <w:r>
        <w:rPr>
          <w:szCs w:val="16"/>
          <w:lang w:val="ru-RU"/>
        </w:rPr>
        <w:t>биоразнообразия</w:t>
      </w:r>
      <w:r w:rsidRPr="002B7E22">
        <w:rPr>
          <w:szCs w:val="16"/>
          <w:lang w:val="ru-RU"/>
        </w:rPr>
        <w:t xml:space="preserve">, </w:t>
      </w:r>
      <w:r>
        <w:rPr>
          <w:szCs w:val="16"/>
          <w:lang w:val="ru-RU"/>
        </w:rPr>
        <w:t>в</w:t>
      </w:r>
      <w:r w:rsidRPr="002B7E22">
        <w:rPr>
          <w:szCs w:val="16"/>
          <w:lang w:val="ru-RU"/>
        </w:rPr>
        <w:t xml:space="preserve"> </w:t>
      </w:r>
      <w:r>
        <w:rPr>
          <w:szCs w:val="16"/>
          <w:lang w:val="ru-RU"/>
        </w:rPr>
        <w:t>целях</w:t>
      </w:r>
      <w:r w:rsidRPr="002B7E22">
        <w:rPr>
          <w:szCs w:val="16"/>
          <w:lang w:val="ru-RU"/>
        </w:rPr>
        <w:t xml:space="preserve"> </w:t>
      </w:r>
      <w:r>
        <w:rPr>
          <w:szCs w:val="16"/>
          <w:lang w:val="ru-RU"/>
        </w:rPr>
        <w:t>оказания</w:t>
      </w:r>
      <w:r w:rsidRPr="002B7E22">
        <w:rPr>
          <w:szCs w:val="16"/>
          <w:lang w:val="ru-RU"/>
        </w:rPr>
        <w:t xml:space="preserve"> </w:t>
      </w:r>
      <w:r>
        <w:rPr>
          <w:szCs w:val="16"/>
          <w:lang w:val="ru-RU"/>
        </w:rPr>
        <w:t>коренным</w:t>
      </w:r>
      <w:r w:rsidRPr="002B7E22">
        <w:rPr>
          <w:szCs w:val="16"/>
          <w:lang w:val="ru-RU"/>
        </w:rPr>
        <w:t xml:space="preserve"> </w:t>
      </w:r>
      <w:r>
        <w:rPr>
          <w:szCs w:val="16"/>
          <w:lang w:val="ru-RU"/>
        </w:rPr>
        <w:t>и</w:t>
      </w:r>
      <w:r w:rsidRPr="002B7E22">
        <w:rPr>
          <w:szCs w:val="16"/>
          <w:lang w:val="ru-RU"/>
        </w:rPr>
        <w:t xml:space="preserve"> </w:t>
      </w:r>
      <w:r>
        <w:rPr>
          <w:szCs w:val="16"/>
          <w:lang w:val="ru-RU"/>
        </w:rPr>
        <w:t>местным</w:t>
      </w:r>
      <w:r w:rsidRPr="002B7E22">
        <w:rPr>
          <w:szCs w:val="16"/>
          <w:lang w:val="ru-RU"/>
        </w:rPr>
        <w:t xml:space="preserve"> </w:t>
      </w:r>
      <w:r>
        <w:rPr>
          <w:szCs w:val="16"/>
          <w:lang w:val="ru-RU"/>
        </w:rPr>
        <w:t>общинам</w:t>
      </w:r>
      <w:r w:rsidRPr="002B7E22">
        <w:rPr>
          <w:szCs w:val="16"/>
          <w:lang w:val="ru-RU"/>
        </w:rPr>
        <w:t xml:space="preserve"> </w:t>
      </w:r>
      <w:r>
        <w:rPr>
          <w:szCs w:val="16"/>
          <w:lang w:val="ru-RU"/>
        </w:rPr>
        <w:t>содействия</w:t>
      </w:r>
      <w:r w:rsidRPr="002B7E22">
        <w:rPr>
          <w:szCs w:val="16"/>
          <w:lang w:val="ru-RU"/>
        </w:rPr>
        <w:t xml:space="preserve"> </w:t>
      </w:r>
      <w:r>
        <w:rPr>
          <w:szCs w:val="16"/>
          <w:lang w:val="ru-RU"/>
        </w:rPr>
        <w:t>в</w:t>
      </w:r>
      <w:r w:rsidRPr="002B7E22">
        <w:rPr>
          <w:szCs w:val="16"/>
          <w:lang w:val="ru-RU"/>
        </w:rPr>
        <w:t xml:space="preserve"> </w:t>
      </w:r>
      <w:r>
        <w:rPr>
          <w:szCs w:val="16"/>
          <w:lang w:val="ru-RU"/>
        </w:rPr>
        <w:t>их</w:t>
      </w:r>
      <w:r w:rsidRPr="002B7E22">
        <w:rPr>
          <w:szCs w:val="16"/>
          <w:lang w:val="ru-RU"/>
        </w:rPr>
        <w:t xml:space="preserve"> </w:t>
      </w:r>
      <w:r>
        <w:rPr>
          <w:szCs w:val="16"/>
          <w:lang w:val="ru-RU"/>
        </w:rPr>
        <w:t>использовании</w:t>
      </w:r>
      <w:r w:rsidRPr="002B7E22">
        <w:rPr>
          <w:lang w:val="ru-RU"/>
        </w:rPr>
        <w:t xml:space="preserve"> </w:t>
      </w:r>
      <w:r>
        <w:rPr>
          <w:lang w:val="ru-RU"/>
        </w:rPr>
        <w:t>и</w:t>
      </w:r>
      <w:r w:rsidRPr="002B7E22">
        <w:rPr>
          <w:lang w:val="ru-RU"/>
        </w:rPr>
        <w:t xml:space="preserve"> </w:t>
      </w:r>
      <w:r>
        <w:rPr>
          <w:lang w:val="ru-RU"/>
        </w:rPr>
        <w:t>в</w:t>
      </w:r>
      <w:r w:rsidRPr="002B7E22">
        <w:rPr>
          <w:lang w:val="ru-RU"/>
        </w:rPr>
        <w:t xml:space="preserve"> </w:t>
      </w:r>
      <w:r>
        <w:rPr>
          <w:lang w:val="ru-RU"/>
        </w:rPr>
        <w:t>создании</w:t>
      </w:r>
      <w:r w:rsidRPr="002B7E22">
        <w:rPr>
          <w:lang w:val="ru-RU"/>
        </w:rPr>
        <w:t xml:space="preserve"> </w:t>
      </w:r>
      <w:r w:rsidRPr="00511FA3">
        <w:rPr>
          <w:szCs w:val="16"/>
          <w:lang w:val="ru-RU"/>
        </w:rPr>
        <w:t>коммуникационн</w:t>
      </w:r>
      <w:r>
        <w:rPr>
          <w:szCs w:val="16"/>
          <w:lang w:val="ru-RU"/>
        </w:rPr>
        <w:t>ых</w:t>
      </w:r>
      <w:r w:rsidRPr="002B7E22">
        <w:rPr>
          <w:szCs w:val="16"/>
          <w:lang w:val="ru-RU"/>
        </w:rPr>
        <w:t xml:space="preserve"> </w:t>
      </w:r>
      <w:r w:rsidRPr="00511FA3">
        <w:rPr>
          <w:szCs w:val="16"/>
          <w:lang w:val="ru-RU"/>
        </w:rPr>
        <w:t>сет</w:t>
      </w:r>
      <w:r>
        <w:rPr>
          <w:szCs w:val="16"/>
          <w:lang w:val="ru-RU"/>
        </w:rPr>
        <w:t>ей</w:t>
      </w:r>
      <w:r w:rsidRPr="002B7E22">
        <w:rPr>
          <w:szCs w:val="16"/>
          <w:lang w:val="ru-RU"/>
        </w:rPr>
        <w:t xml:space="preserve">, </w:t>
      </w:r>
      <w:r>
        <w:rPr>
          <w:szCs w:val="16"/>
          <w:lang w:val="ru-RU"/>
        </w:rPr>
        <w:t>отмечая</w:t>
      </w:r>
      <w:r w:rsidRPr="002B7E22">
        <w:rPr>
          <w:szCs w:val="16"/>
          <w:lang w:val="ru-RU"/>
        </w:rPr>
        <w:t xml:space="preserve"> </w:t>
      </w:r>
      <w:r>
        <w:rPr>
          <w:szCs w:val="16"/>
          <w:lang w:val="ru-RU"/>
        </w:rPr>
        <w:t>необходимость</w:t>
      </w:r>
      <w:r w:rsidRPr="002B7E22">
        <w:rPr>
          <w:szCs w:val="16"/>
          <w:lang w:val="ru-RU"/>
        </w:rPr>
        <w:t xml:space="preserve"> </w:t>
      </w:r>
      <w:r>
        <w:rPr>
          <w:szCs w:val="16"/>
          <w:lang w:val="ru-RU"/>
        </w:rPr>
        <w:t>адаптации</w:t>
      </w:r>
      <w:r w:rsidRPr="002B7E22">
        <w:rPr>
          <w:szCs w:val="16"/>
          <w:lang w:val="ru-RU"/>
        </w:rPr>
        <w:t xml:space="preserve"> </w:t>
      </w:r>
      <w:r>
        <w:rPr>
          <w:szCs w:val="16"/>
          <w:lang w:val="ru-RU"/>
        </w:rPr>
        <w:t>их</w:t>
      </w:r>
      <w:r w:rsidRPr="002B7E22">
        <w:rPr>
          <w:szCs w:val="16"/>
          <w:lang w:val="ru-RU"/>
        </w:rPr>
        <w:t xml:space="preserve"> </w:t>
      </w:r>
      <w:r>
        <w:rPr>
          <w:szCs w:val="16"/>
          <w:lang w:val="ru-RU"/>
        </w:rPr>
        <w:t>к</w:t>
      </w:r>
      <w:r w:rsidRPr="002B7E22">
        <w:rPr>
          <w:szCs w:val="16"/>
          <w:lang w:val="ru-RU"/>
        </w:rPr>
        <w:t xml:space="preserve"> </w:t>
      </w:r>
      <w:r>
        <w:rPr>
          <w:szCs w:val="16"/>
          <w:lang w:val="ru-RU"/>
        </w:rPr>
        <w:t>местным</w:t>
      </w:r>
      <w:r w:rsidRPr="002B7E22">
        <w:rPr>
          <w:szCs w:val="16"/>
          <w:lang w:val="ru-RU"/>
        </w:rPr>
        <w:t xml:space="preserve"> </w:t>
      </w:r>
      <w:r>
        <w:rPr>
          <w:szCs w:val="16"/>
          <w:lang w:val="ru-RU"/>
        </w:rPr>
        <w:t>языкам</w:t>
      </w:r>
      <w:r w:rsidRPr="002B7E22">
        <w:rPr>
          <w:szCs w:val="16"/>
          <w:lang w:val="ru-RU"/>
        </w:rPr>
        <w:t xml:space="preserve"> </w:t>
      </w:r>
      <w:r>
        <w:rPr>
          <w:szCs w:val="16"/>
          <w:lang w:val="ru-RU"/>
        </w:rPr>
        <w:t>и</w:t>
      </w:r>
      <w:r w:rsidRPr="002B7E22">
        <w:rPr>
          <w:szCs w:val="16"/>
          <w:lang w:val="ru-RU"/>
        </w:rPr>
        <w:t xml:space="preserve"> </w:t>
      </w:r>
      <w:r>
        <w:rPr>
          <w:szCs w:val="16"/>
          <w:lang w:val="ru-RU"/>
        </w:rPr>
        <w:t>привлечения</w:t>
      </w:r>
      <w:r w:rsidRPr="002B7E22">
        <w:rPr>
          <w:szCs w:val="16"/>
          <w:lang w:val="ru-RU"/>
        </w:rPr>
        <w:t xml:space="preserve"> </w:t>
      </w:r>
      <w:r>
        <w:rPr>
          <w:szCs w:val="16"/>
          <w:lang w:val="ru-RU"/>
        </w:rPr>
        <w:t>к</w:t>
      </w:r>
      <w:r w:rsidRPr="002B7E22">
        <w:rPr>
          <w:szCs w:val="16"/>
          <w:lang w:val="ru-RU"/>
        </w:rPr>
        <w:t xml:space="preserve"> </w:t>
      </w:r>
      <w:r>
        <w:rPr>
          <w:szCs w:val="16"/>
          <w:lang w:val="ru-RU"/>
        </w:rPr>
        <w:t>работе</w:t>
      </w:r>
      <w:r w:rsidRPr="002B7E22">
        <w:rPr>
          <w:szCs w:val="16"/>
          <w:lang w:val="ru-RU"/>
        </w:rPr>
        <w:t xml:space="preserve"> </w:t>
      </w:r>
      <w:r>
        <w:rPr>
          <w:szCs w:val="16"/>
          <w:lang w:val="ru-RU"/>
        </w:rPr>
        <w:t>инструкторов</w:t>
      </w:r>
      <w:r w:rsidRPr="002B7E22">
        <w:rPr>
          <w:szCs w:val="16"/>
          <w:lang w:val="ru-RU"/>
        </w:rPr>
        <w:t xml:space="preserve"> </w:t>
      </w:r>
      <w:r>
        <w:rPr>
          <w:szCs w:val="16"/>
          <w:lang w:val="ru-RU"/>
        </w:rPr>
        <w:t>из</w:t>
      </w:r>
      <w:r w:rsidRPr="002B7E22">
        <w:rPr>
          <w:szCs w:val="16"/>
          <w:lang w:val="ru-RU"/>
        </w:rPr>
        <w:t xml:space="preserve"> </w:t>
      </w:r>
      <w:r>
        <w:rPr>
          <w:szCs w:val="16"/>
          <w:lang w:val="ru-RU"/>
        </w:rPr>
        <w:t>коренных</w:t>
      </w:r>
      <w:r w:rsidRPr="002B7E22">
        <w:rPr>
          <w:szCs w:val="16"/>
          <w:lang w:val="ru-RU"/>
        </w:rPr>
        <w:t xml:space="preserve"> </w:t>
      </w:r>
      <w:r>
        <w:rPr>
          <w:szCs w:val="16"/>
          <w:lang w:val="ru-RU"/>
        </w:rPr>
        <w:t>и</w:t>
      </w:r>
      <w:r w:rsidRPr="002B7E22">
        <w:rPr>
          <w:szCs w:val="16"/>
          <w:lang w:val="ru-RU"/>
        </w:rPr>
        <w:t xml:space="preserve"> </w:t>
      </w:r>
      <w:r>
        <w:rPr>
          <w:szCs w:val="16"/>
          <w:lang w:val="ru-RU"/>
        </w:rPr>
        <w:t>местных</w:t>
      </w:r>
      <w:r w:rsidRPr="002B7E22">
        <w:rPr>
          <w:szCs w:val="16"/>
          <w:lang w:val="ru-RU"/>
        </w:rPr>
        <w:t xml:space="preserve"> </w:t>
      </w:r>
      <w:r>
        <w:rPr>
          <w:szCs w:val="16"/>
          <w:lang w:val="ru-RU"/>
        </w:rPr>
        <w:t>общин</w:t>
      </w:r>
      <w:r w:rsidRPr="002B7E22">
        <w:rPr>
          <w:szCs w:val="16"/>
          <w:lang w:val="ru-RU"/>
        </w:rPr>
        <w:t>;</w:t>
      </w:r>
    </w:p>
    <w:p w:rsidR="008F4DD1" w:rsidRPr="00427273" w:rsidRDefault="008F4DD1" w:rsidP="008F4DD1">
      <w:pPr>
        <w:numPr>
          <w:ilvl w:val="0"/>
          <w:numId w:val="39"/>
        </w:numPr>
        <w:tabs>
          <w:tab w:val="clear" w:pos="1800"/>
          <w:tab w:val="num" w:pos="1440"/>
        </w:tabs>
        <w:spacing w:before="120" w:after="120"/>
        <w:ind w:left="0" w:firstLine="720"/>
        <w:rPr>
          <w:lang w:val="ru-RU"/>
        </w:rPr>
      </w:pPr>
      <w:r>
        <w:rPr>
          <w:szCs w:val="16"/>
          <w:lang w:val="ru-RU"/>
        </w:rPr>
        <w:t>продолжать</w:t>
      </w:r>
      <w:r w:rsidRPr="00E34796">
        <w:rPr>
          <w:szCs w:val="16"/>
          <w:lang w:val="ru-RU"/>
        </w:rPr>
        <w:t xml:space="preserve"> </w:t>
      </w:r>
      <w:r>
        <w:rPr>
          <w:szCs w:val="16"/>
          <w:lang w:val="ru-RU"/>
        </w:rPr>
        <w:t>разработку</w:t>
      </w:r>
      <w:r w:rsidRPr="00E34796">
        <w:rPr>
          <w:szCs w:val="16"/>
          <w:lang w:val="ru-RU"/>
        </w:rPr>
        <w:t xml:space="preserve"> </w:t>
      </w:r>
      <w:r>
        <w:rPr>
          <w:szCs w:val="16"/>
          <w:lang w:val="ru-RU"/>
        </w:rPr>
        <w:t>и</w:t>
      </w:r>
      <w:r w:rsidRPr="00E34796">
        <w:rPr>
          <w:szCs w:val="16"/>
          <w:lang w:val="ru-RU"/>
        </w:rPr>
        <w:t xml:space="preserve"> </w:t>
      </w:r>
      <w:r>
        <w:rPr>
          <w:szCs w:val="16"/>
          <w:lang w:val="ru-RU"/>
        </w:rPr>
        <w:t>перевод</w:t>
      </w:r>
      <w:r w:rsidRPr="00E34796">
        <w:rPr>
          <w:szCs w:val="16"/>
          <w:lang w:val="ru-RU"/>
        </w:rPr>
        <w:t xml:space="preserve"> </w:t>
      </w:r>
      <w:r>
        <w:rPr>
          <w:szCs w:val="16"/>
          <w:lang w:val="ru-RU"/>
        </w:rPr>
        <w:t>при условии наличия финансовых ресурсов различных механизмов электронной связи, таких как начальная</w:t>
      </w:r>
      <w:r w:rsidRPr="00E34796">
        <w:rPr>
          <w:szCs w:val="16"/>
          <w:lang w:val="ru-RU"/>
        </w:rPr>
        <w:t xml:space="preserve"> </w:t>
      </w:r>
      <w:r>
        <w:rPr>
          <w:szCs w:val="16"/>
          <w:lang w:val="ru-RU"/>
        </w:rPr>
        <w:t>страница</w:t>
      </w:r>
      <w:r w:rsidRPr="00E34796">
        <w:rPr>
          <w:szCs w:val="16"/>
          <w:lang w:val="ru-RU"/>
        </w:rPr>
        <w:t xml:space="preserve"> </w:t>
      </w:r>
      <w:r>
        <w:rPr>
          <w:szCs w:val="16"/>
          <w:lang w:val="ru-RU"/>
        </w:rPr>
        <w:t>портала</w:t>
      </w:r>
      <w:r w:rsidRPr="00E34796">
        <w:rPr>
          <w:szCs w:val="16"/>
          <w:lang w:val="ru-RU"/>
        </w:rPr>
        <w:t xml:space="preserve"> </w:t>
      </w:r>
      <w:r>
        <w:rPr>
          <w:szCs w:val="16"/>
          <w:lang w:val="ru-RU"/>
        </w:rPr>
        <w:t>информации</w:t>
      </w:r>
      <w:r w:rsidRPr="00E34796">
        <w:rPr>
          <w:szCs w:val="16"/>
          <w:lang w:val="ru-RU"/>
        </w:rPr>
        <w:t xml:space="preserve"> </w:t>
      </w:r>
      <w:r>
        <w:rPr>
          <w:szCs w:val="16"/>
          <w:lang w:val="ru-RU"/>
        </w:rPr>
        <w:t>о</w:t>
      </w:r>
      <w:r w:rsidRPr="00E34796">
        <w:rPr>
          <w:szCs w:val="16"/>
          <w:lang w:val="ru-RU"/>
        </w:rPr>
        <w:t xml:space="preserve"> </w:t>
      </w:r>
      <w:r>
        <w:rPr>
          <w:szCs w:val="16"/>
          <w:lang w:val="ru-RU"/>
        </w:rPr>
        <w:t>статье</w:t>
      </w:r>
      <w:r w:rsidRPr="00E34796">
        <w:rPr>
          <w:szCs w:val="16"/>
          <w:lang w:val="ru-RU"/>
        </w:rPr>
        <w:t xml:space="preserve"> 8</w:t>
      </w:r>
      <w:r>
        <w:rPr>
          <w:szCs w:val="16"/>
        </w:rPr>
        <w:t>j</w:t>
      </w:r>
      <w:r w:rsidRPr="00E34796">
        <w:rPr>
          <w:szCs w:val="16"/>
          <w:lang w:val="ru-RU"/>
        </w:rPr>
        <w:t>)</w:t>
      </w:r>
      <w:r>
        <w:rPr>
          <w:szCs w:val="16"/>
          <w:lang w:val="ru-RU"/>
        </w:rPr>
        <w:t xml:space="preserve"> и традиционных знаниях, установить связи с соответствующими существующими, новыми и появляющимися сетевыми инициативами, такими как </w:t>
      </w:r>
      <w:r>
        <w:rPr>
          <w:szCs w:val="16"/>
        </w:rPr>
        <w:t>Indigenousportal</w:t>
      </w:r>
      <w:r w:rsidRPr="001253EA">
        <w:rPr>
          <w:szCs w:val="16"/>
          <w:lang w:val="ru-RU"/>
        </w:rPr>
        <w:t>.</w:t>
      </w:r>
      <w:r>
        <w:rPr>
          <w:szCs w:val="16"/>
        </w:rPr>
        <w:t>com</w:t>
      </w:r>
      <w:r>
        <w:rPr>
          <w:szCs w:val="16"/>
          <w:lang w:val="ru-RU"/>
        </w:rPr>
        <w:t xml:space="preserve">, и представить доклад о результатах работы на следующем совещании Рабочей группы; </w:t>
      </w:r>
    </w:p>
    <w:p w:rsidR="008F4DD1" w:rsidRPr="00CD00D7" w:rsidRDefault="008F4DD1" w:rsidP="008F4DD1">
      <w:pPr>
        <w:numPr>
          <w:ilvl w:val="0"/>
          <w:numId w:val="39"/>
        </w:numPr>
        <w:tabs>
          <w:tab w:val="clear" w:pos="1800"/>
          <w:tab w:val="num" w:pos="1440"/>
        </w:tabs>
        <w:spacing w:before="120" w:after="120"/>
        <w:ind w:left="0" w:firstLine="720"/>
        <w:rPr>
          <w:lang w:val="ru-RU"/>
        </w:rPr>
      </w:pPr>
      <w:r>
        <w:rPr>
          <w:lang w:val="ru-RU"/>
        </w:rPr>
        <w:t>проводить</w:t>
      </w:r>
      <w:r w:rsidRPr="00D307FE">
        <w:rPr>
          <w:lang w:val="ru-RU"/>
        </w:rPr>
        <w:t xml:space="preserve"> </w:t>
      </w:r>
      <w:r>
        <w:rPr>
          <w:lang w:val="ru-RU"/>
        </w:rPr>
        <w:t>мониторинг</w:t>
      </w:r>
      <w:r w:rsidRPr="00D307FE">
        <w:rPr>
          <w:lang w:val="ru-RU"/>
        </w:rPr>
        <w:t xml:space="preserve"> </w:t>
      </w:r>
      <w:r>
        <w:rPr>
          <w:lang w:val="ru-RU"/>
        </w:rPr>
        <w:t>использования</w:t>
      </w:r>
      <w:r w:rsidRPr="00D307FE">
        <w:rPr>
          <w:lang w:val="ru-RU"/>
        </w:rPr>
        <w:t xml:space="preserve"> </w:t>
      </w:r>
      <w:r>
        <w:rPr>
          <w:lang w:val="ru-RU"/>
        </w:rPr>
        <w:t>веб</w:t>
      </w:r>
      <w:r w:rsidRPr="00D307FE">
        <w:rPr>
          <w:lang w:val="ru-RU"/>
        </w:rPr>
        <w:t>-</w:t>
      </w:r>
      <w:r>
        <w:rPr>
          <w:lang w:val="ru-RU"/>
        </w:rPr>
        <w:t>сайта</w:t>
      </w:r>
      <w:r w:rsidRPr="00D307FE">
        <w:rPr>
          <w:lang w:val="ru-RU"/>
        </w:rPr>
        <w:t xml:space="preserve"> </w:t>
      </w:r>
      <w:r>
        <w:rPr>
          <w:lang w:val="ru-RU"/>
        </w:rPr>
        <w:t>Конвенции</w:t>
      </w:r>
      <w:r w:rsidRPr="00D307FE">
        <w:rPr>
          <w:lang w:val="ru-RU"/>
        </w:rPr>
        <w:t>,</w:t>
      </w:r>
      <w:r w:rsidRPr="00D307FE">
        <w:rPr>
          <w:szCs w:val="16"/>
          <w:lang w:val="ru-RU"/>
        </w:rPr>
        <w:t xml:space="preserve"> </w:t>
      </w:r>
      <w:r>
        <w:rPr>
          <w:lang w:val="ru-RU"/>
        </w:rPr>
        <w:t>и</w:t>
      </w:r>
      <w:r w:rsidRPr="00D307FE">
        <w:rPr>
          <w:lang w:val="ru-RU"/>
        </w:rPr>
        <w:t xml:space="preserve"> </w:t>
      </w:r>
      <w:r>
        <w:rPr>
          <w:lang w:val="ru-RU"/>
        </w:rPr>
        <w:t>в</w:t>
      </w:r>
      <w:r w:rsidRPr="00D307FE">
        <w:rPr>
          <w:lang w:val="ru-RU"/>
        </w:rPr>
        <w:t xml:space="preserve"> </w:t>
      </w:r>
      <w:r>
        <w:rPr>
          <w:lang w:val="ru-RU"/>
        </w:rPr>
        <w:t>частности</w:t>
      </w:r>
      <w:r w:rsidRPr="00D307FE">
        <w:rPr>
          <w:szCs w:val="16"/>
          <w:lang w:val="ru-RU"/>
        </w:rPr>
        <w:t xml:space="preserve"> </w:t>
      </w:r>
      <w:r>
        <w:rPr>
          <w:szCs w:val="16"/>
          <w:lang w:val="ru-RU"/>
        </w:rPr>
        <w:t>начальной</w:t>
      </w:r>
      <w:r w:rsidRPr="00D307FE">
        <w:rPr>
          <w:szCs w:val="16"/>
          <w:lang w:val="ru-RU"/>
        </w:rPr>
        <w:t xml:space="preserve"> </w:t>
      </w:r>
      <w:r>
        <w:rPr>
          <w:szCs w:val="16"/>
          <w:lang w:val="ru-RU"/>
        </w:rPr>
        <w:t>страницы</w:t>
      </w:r>
      <w:r w:rsidRPr="00D307FE">
        <w:rPr>
          <w:szCs w:val="16"/>
          <w:lang w:val="ru-RU"/>
        </w:rPr>
        <w:t xml:space="preserve"> </w:t>
      </w:r>
      <w:r>
        <w:rPr>
          <w:szCs w:val="16"/>
          <w:lang w:val="ru-RU"/>
        </w:rPr>
        <w:t>портала</w:t>
      </w:r>
      <w:r w:rsidRPr="00D307FE">
        <w:rPr>
          <w:szCs w:val="16"/>
          <w:lang w:val="ru-RU"/>
        </w:rPr>
        <w:t xml:space="preserve"> </w:t>
      </w:r>
      <w:r>
        <w:rPr>
          <w:szCs w:val="16"/>
          <w:lang w:val="ru-RU"/>
        </w:rPr>
        <w:t>информации</w:t>
      </w:r>
      <w:r w:rsidRPr="00D307FE">
        <w:rPr>
          <w:szCs w:val="16"/>
          <w:lang w:val="ru-RU"/>
        </w:rPr>
        <w:t xml:space="preserve"> </w:t>
      </w:r>
      <w:r>
        <w:rPr>
          <w:szCs w:val="16"/>
          <w:lang w:val="ru-RU"/>
        </w:rPr>
        <w:t>о</w:t>
      </w:r>
      <w:r w:rsidRPr="00D307FE">
        <w:rPr>
          <w:szCs w:val="16"/>
          <w:lang w:val="ru-RU"/>
        </w:rPr>
        <w:t xml:space="preserve"> </w:t>
      </w:r>
      <w:r>
        <w:rPr>
          <w:szCs w:val="16"/>
          <w:lang w:val="ru-RU"/>
        </w:rPr>
        <w:t>статье</w:t>
      </w:r>
      <w:r w:rsidRPr="00D307FE">
        <w:rPr>
          <w:szCs w:val="16"/>
          <w:lang w:val="ru-RU"/>
        </w:rPr>
        <w:t xml:space="preserve"> 8</w:t>
      </w:r>
      <w:r>
        <w:rPr>
          <w:szCs w:val="16"/>
        </w:rPr>
        <w:t>j</w:t>
      </w:r>
      <w:r w:rsidRPr="00D307FE">
        <w:rPr>
          <w:szCs w:val="16"/>
          <w:lang w:val="ru-RU"/>
        </w:rPr>
        <w:t xml:space="preserve">) </w:t>
      </w:r>
      <w:r>
        <w:rPr>
          <w:szCs w:val="16"/>
          <w:lang w:val="ru-RU"/>
        </w:rPr>
        <w:t>и</w:t>
      </w:r>
      <w:r w:rsidRPr="00D307FE">
        <w:rPr>
          <w:szCs w:val="16"/>
          <w:lang w:val="ru-RU"/>
        </w:rPr>
        <w:t xml:space="preserve"> </w:t>
      </w:r>
      <w:r>
        <w:rPr>
          <w:szCs w:val="16"/>
          <w:lang w:val="ru-RU"/>
        </w:rPr>
        <w:t>традиционных</w:t>
      </w:r>
      <w:r w:rsidRPr="00D307FE">
        <w:rPr>
          <w:szCs w:val="16"/>
          <w:lang w:val="ru-RU"/>
        </w:rPr>
        <w:t xml:space="preserve"> </w:t>
      </w:r>
      <w:r>
        <w:rPr>
          <w:szCs w:val="16"/>
          <w:lang w:val="ru-RU"/>
        </w:rPr>
        <w:t>знаниях</w:t>
      </w:r>
      <w:r w:rsidRPr="00D307FE">
        <w:rPr>
          <w:szCs w:val="16"/>
          <w:lang w:val="ru-RU"/>
        </w:rPr>
        <w:t xml:space="preserve">, </w:t>
      </w:r>
      <w:r>
        <w:rPr>
          <w:szCs w:val="16"/>
          <w:lang w:val="ru-RU"/>
        </w:rPr>
        <w:t>и</w:t>
      </w:r>
      <w:r w:rsidRPr="00D307FE">
        <w:rPr>
          <w:szCs w:val="16"/>
          <w:lang w:val="ru-RU"/>
        </w:rPr>
        <w:t xml:space="preserve"> </w:t>
      </w:r>
      <w:r>
        <w:rPr>
          <w:szCs w:val="16"/>
          <w:lang w:val="ru-RU"/>
        </w:rPr>
        <w:t>консультироваться со Сторонами,</w:t>
      </w:r>
      <w:r w:rsidRPr="00D307FE">
        <w:rPr>
          <w:szCs w:val="16"/>
          <w:lang w:val="ru-RU"/>
        </w:rPr>
        <w:t xml:space="preserve"> </w:t>
      </w:r>
      <w:r>
        <w:rPr>
          <w:szCs w:val="16"/>
          <w:lang w:val="ru-RU"/>
        </w:rPr>
        <w:t>коренными</w:t>
      </w:r>
      <w:r w:rsidRPr="00D307FE">
        <w:rPr>
          <w:szCs w:val="16"/>
          <w:lang w:val="ru-RU"/>
        </w:rPr>
        <w:t xml:space="preserve"> </w:t>
      </w:r>
      <w:r>
        <w:rPr>
          <w:szCs w:val="16"/>
          <w:lang w:val="ru-RU"/>
        </w:rPr>
        <w:t>и</w:t>
      </w:r>
      <w:r w:rsidRPr="00D307FE">
        <w:rPr>
          <w:szCs w:val="16"/>
          <w:lang w:val="ru-RU"/>
        </w:rPr>
        <w:t xml:space="preserve"> </w:t>
      </w:r>
      <w:r>
        <w:rPr>
          <w:szCs w:val="16"/>
          <w:lang w:val="ru-RU"/>
        </w:rPr>
        <w:t>местными</w:t>
      </w:r>
      <w:r w:rsidRPr="00D307FE">
        <w:rPr>
          <w:szCs w:val="16"/>
          <w:lang w:val="ru-RU"/>
        </w:rPr>
        <w:t xml:space="preserve"> </w:t>
      </w:r>
      <w:r>
        <w:rPr>
          <w:szCs w:val="16"/>
          <w:lang w:val="ru-RU"/>
        </w:rPr>
        <w:t>общинами и их организациями, включая молодежь и женщин, и с другими соответствующими национальными и региональными организациями, принимающими</w:t>
      </w:r>
      <w:r w:rsidRPr="00D307FE">
        <w:rPr>
          <w:szCs w:val="16"/>
          <w:lang w:val="ru-RU"/>
        </w:rPr>
        <w:t xml:space="preserve"> </w:t>
      </w:r>
      <w:r>
        <w:rPr>
          <w:szCs w:val="16"/>
          <w:lang w:val="ru-RU"/>
        </w:rPr>
        <w:t>участие</w:t>
      </w:r>
      <w:r w:rsidRPr="00D307FE">
        <w:rPr>
          <w:szCs w:val="16"/>
          <w:lang w:val="ru-RU"/>
        </w:rPr>
        <w:t xml:space="preserve"> </w:t>
      </w:r>
      <w:r>
        <w:rPr>
          <w:szCs w:val="16"/>
          <w:lang w:val="ru-RU"/>
        </w:rPr>
        <w:t>в</w:t>
      </w:r>
      <w:r w:rsidRPr="00D307FE">
        <w:rPr>
          <w:szCs w:val="16"/>
          <w:lang w:val="ru-RU"/>
        </w:rPr>
        <w:t xml:space="preserve"> </w:t>
      </w:r>
      <w:r>
        <w:rPr>
          <w:szCs w:val="16"/>
          <w:lang w:val="ru-RU"/>
        </w:rPr>
        <w:t>работе</w:t>
      </w:r>
      <w:r w:rsidRPr="00D307FE">
        <w:rPr>
          <w:szCs w:val="16"/>
          <w:lang w:val="ru-RU"/>
        </w:rPr>
        <w:t xml:space="preserve"> </w:t>
      </w:r>
      <w:r>
        <w:rPr>
          <w:szCs w:val="16"/>
          <w:lang w:val="ru-RU"/>
        </w:rPr>
        <w:t>Конвенции</w:t>
      </w:r>
      <w:r w:rsidRPr="00D307FE">
        <w:rPr>
          <w:szCs w:val="16"/>
          <w:lang w:val="ru-RU"/>
        </w:rPr>
        <w:t xml:space="preserve">, </w:t>
      </w:r>
      <w:r>
        <w:rPr>
          <w:szCs w:val="16"/>
          <w:lang w:val="ru-RU"/>
        </w:rPr>
        <w:t xml:space="preserve">такими как </w:t>
      </w:r>
      <w:r w:rsidRPr="00662C44">
        <w:rPr>
          <w:szCs w:val="16"/>
          <w:lang w:val="ru-RU"/>
        </w:rPr>
        <w:t>Международн</w:t>
      </w:r>
      <w:r>
        <w:rPr>
          <w:szCs w:val="16"/>
          <w:lang w:val="ru-RU"/>
        </w:rPr>
        <w:t>ый</w:t>
      </w:r>
      <w:r w:rsidRPr="00662C44">
        <w:rPr>
          <w:szCs w:val="16"/>
          <w:lang w:val="ru-RU"/>
        </w:rPr>
        <w:t xml:space="preserve"> форум коренных народов по биоразнообразию</w:t>
      </w:r>
      <w:r>
        <w:rPr>
          <w:szCs w:val="16"/>
          <w:lang w:val="ru-RU"/>
        </w:rPr>
        <w:t>, с целью выявления любых пробелов или недостатков, и представить доклад на следующем совещании Рабочей группы</w:t>
      </w:r>
      <w:r w:rsidRPr="0041730A">
        <w:rPr>
          <w:szCs w:val="16"/>
          <w:lang w:val="ru-RU"/>
        </w:rPr>
        <w:t xml:space="preserve"> </w:t>
      </w:r>
      <w:r>
        <w:rPr>
          <w:szCs w:val="16"/>
          <w:lang w:val="ru-RU"/>
        </w:rPr>
        <w:t>о результатах создания сетей связи с коренными и местными общинами;</w:t>
      </w:r>
    </w:p>
    <w:p w:rsidR="008F4DD1" w:rsidRPr="00CB655A" w:rsidRDefault="008F4DD1" w:rsidP="008F4DD1">
      <w:pPr>
        <w:numPr>
          <w:ilvl w:val="0"/>
          <w:numId w:val="39"/>
        </w:numPr>
        <w:tabs>
          <w:tab w:val="clear" w:pos="1800"/>
          <w:tab w:val="num" w:pos="1440"/>
        </w:tabs>
        <w:spacing w:before="120" w:after="120"/>
        <w:ind w:left="0" w:firstLine="720"/>
        <w:rPr>
          <w:lang w:val="ru-RU"/>
        </w:rPr>
      </w:pPr>
      <w:r>
        <w:rPr>
          <w:color w:val="000000"/>
          <w:lang w:val="ru-RU"/>
        </w:rPr>
        <w:t>распространять</w:t>
      </w:r>
      <w:r w:rsidRPr="0041730A">
        <w:rPr>
          <w:color w:val="000000"/>
          <w:lang w:val="ru-RU"/>
        </w:rPr>
        <w:t xml:space="preserve"> </w:t>
      </w:r>
      <w:r>
        <w:rPr>
          <w:color w:val="000000"/>
          <w:lang w:val="ru-RU"/>
        </w:rPr>
        <w:t>через</w:t>
      </w:r>
      <w:r w:rsidRPr="0041730A">
        <w:rPr>
          <w:color w:val="000000"/>
          <w:lang w:val="ru-RU"/>
        </w:rPr>
        <w:t xml:space="preserve"> </w:t>
      </w:r>
      <w:r>
        <w:rPr>
          <w:color w:val="000000"/>
          <w:lang w:val="ru-RU"/>
        </w:rPr>
        <w:t>портал</w:t>
      </w:r>
      <w:r w:rsidRPr="0041730A">
        <w:rPr>
          <w:color w:val="000000"/>
          <w:lang w:val="ru-RU"/>
        </w:rPr>
        <w:t xml:space="preserve"> </w:t>
      </w:r>
      <w:r>
        <w:rPr>
          <w:color w:val="000000"/>
          <w:lang w:val="ru-RU"/>
        </w:rPr>
        <w:t>информации</w:t>
      </w:r>
      <w:r w:rsidRPr="0041730A">
        <w:rPr>
          <w:color w:val="000000"/>
          <w:lang w:val="ru-RU"/>
        </w:rPr>
        <w:t xml:space="preserve"> </w:t>
      </w:r>
      <w:r>
        <w:rPr>
          <w:color w:val="000000"/>
          <w:lang w:val="ru-RU"/>
        </w:rPr>
        <w:t>о</w:t>
      </w:r>
      <w:r w:rsidRPr="0041730A">
        <w:rPr>
          <w:color w:val="000000"/>
          <w:lang w:val="ru-RU"/>
        </w:rPr>
        <w:t xml:space="preserve"> </w:t>
      </w:r>
      <w:r>
        <w:rPr>
          <w:color w:val="000000"/>
          <w:lang w:val="ru-RU"/>
        </w:rPr>
        <w:t>традиционных</w:t>
      </w:r>
      <w:r w:rsidRPr="0041730A">
        <w:rPr>
          <w:color w:val="000000"/>
          <w:lang w:val="ru-RU"/>
        </w:rPr>
        <w:t xml:space="preserve"> </w:t>
      </w:r>
      <w:r>
        <w:rPr>
          <w:color w:val="000000"/>
          <w:lang w:val="ru-RU"/>
        </w:rPr>
        <w:t>знаниях</w:t>
      </w:r>
      <w:r w:rsidRPr="0041730A">
        <w:rPr>
          <w:color w:val="000000"/>
          <w:lang w:val="ru-RU"/>
        </w:rPr>
        <w:t xml:space="preserve"> </w:t>
      </w:r>
      <w:r>
        <w:rPr>
          <w:color w:val="000000"/>
          <w:lang w:val="ru-RU"/>
        </w:rPr>
        <w:t>и другими средствами информацию</w:t>
      </w:r>
      <w:r w:rsidRPr="0041730A">
        <w:rPr>
          <w:color w:val="000000"/>
          <w:lang w:val="ru-RU"/>
        </w:rPr>
        <w:t xml:space="preserve"> </w:t>
      </w:r>
      <w:r>
        <w:rPr>
          <w:color w:val="000000"/>
          <w:lang w:val="ru-RU"/>
        </w:rPr>
        <w:t>о</w:t>
      </w:r>
      <w:r w:rsidRPr="0041730A">
        <w:rPr>
          <w:color w:val="000000"/>
          <w:lang w:val="ru-RU"/>
        </w:rPr>
        <w:t xml:space="preserve"> </w:t>
      </w:r>
      <w:r>
        <w:rPr>
          <w:color w:val="000000"/>
          <w:lang w:val="ru-RU"/>
        </w:rPr>
        <w:t>реальных</w:t>
      </w:r>
      <w:r w:rsidRPr="0041730A">
        <w:rPr>
          <w:color w:val="000000"/>
          <w:lang w:val="ru-RU"/>
        </w:rPr>
        <w:t xml:space="preserve"> </w:t>
      </w:r>
      <w:r>
        <w:rPr>
          <w:color w:val="000000"/>
          <w:lang w:val="ru-RU"/>
        </w:rPr>
        <w:t>возможностях</w:t>
      </w:r>
      <w:r w:rsidRPr="0041730A">
        <w:rPr>
          <w:color w:val="000000"/>
          <w:lang w:val="ru-RU"/>
        </w:rPr>
        <w:t xml:space="preserve"> </w:t>
      </w:r>
      <w:r>
        <w:rPr>
          <w:color w:val="000000"/>
          <w:lang w:val="ru-RU"/>
        </w:rPr>
        <w:t>и</w:t>
      </w:r>
      <w:r w:rsidRPr="0041730A">
        <w:rPr>
          <w:color w:val="000000"/>
          <w:lang w:val="ru-RU"/>
        </w:rPr>
        <w:t xml:space="preserve"> </w:t>
      </w:r>
      <w:r>
        <w:rPr>
          <w:color w:val="000000"/>
          <w:lang w:val="ru-RU"/>
        </w:rPr>
        <w:t>источниках</w:t>
      </w:r>
      <w:r w:rsidRPr="0041730A">
        <w:rPr>
          <w:color w:val="000000"/>
          <w:lang w:val="ru-RU"/>
        </w:rPr>
        <w:t xml:space="preserve"> </w:t>
      </w:r>
      <w:r>
        <w:rPr>
          <w:color w:val="000000"/>
          <w:lang w:val="ru-RU"/>
        </w:rPr>
        <w:t>финансирования</w:t>
      </w:r>
      <w:r w:rsidRPr="0041730A">
        <w:rPr>
          <w:color w:val="000000"/>
          <w:lang w:val="ru-RU"/>
        </w:rPr>
        <w:t xml:space="preserve">, </w:t>
      </w:r>
      <w:r>
        <w:rPr>
          <w:color w:val="000000"/>
          <w:lang w:val="ru-RU"/>
        </w:rPr>
        <w:t>которые</w:t>
      </w:r>
      <w:r w:rsidRPr="0041730A">
        <w:rPr>
          <w:color w:val="000000"/>
          <w:lang w:val="ru-RU"/>
        </w:rPr>
        <w:t xml:space="preserve"> </w:t>
      </w:r>
      <w:r>
        <w:rPr>
          <w:color w:val="000000"/>
          <w:lang w:val="ru-RU"/>
        </w:rPr>
        <w:t>могли</w:t>
      </w:r>
      <w:r w:rsidRPr="0041730A">
        <w:rPr>
          <w:color w:val="000000"/>
          <w:lang w:val="ru-RU"/>
        </w:rPr>
        <w:t xml:space="preserve"> </w:t>
      </w:r>
      <w:r>
        <w:rPr>
          <w:color w:val="000000"/>
          <w:lang w:val="ru-RU"/>
        </w:rPr>
        <w:t>бы</w:t>
      </w:r>
      <w:r w:rsidRPr="0041730A">
        <w:rPr>
          <w:color w:val="000000"/>
          <w:lang w:val="ru-RU"/>
        </w:rPr>
        <w:t xml:space="preserve"> </w:t>
      </w:r>
      <w:r>
        <w:rPr>
          <w:color w:val="000000"/>
          <w:lang w:val="ru-RU"/>
        </w:rPr>
        <w:t>оказывать содействие коренным</w:t>
      </w:r>
      <w:r w:rsidRPr="0041730A">
        <w:rPr>
          <w:color w:val="000000"/>
          <w:lang w:val="ru-RU"/>
        </w:rPr>
        <w:t xml:space="preserve"> </w:t>
      </w:r>
      <w:r>
        <w:rPr>
          <w:color w:val="000000"/>
          <w:lang w:val="ru-RU"/>
        </w:rPr>
        <w:t>и</w:t>
      </w:r>
      <w:r w:rsidRPr="0041730A">
        <w:rPr>
          <w:color w:val="000000"/>
          <w:lang w:val="ru-RU"/>
        </w:rPr>
        <w:t xml:space="preserve"> </w:t>
      </w:r>
      <w:r>
        <w:rPr>
          <w:color w:val="000000"/>
          <w:lang w:val="ru-RU"/>
        </w:rPr>
        <w:t>местным</w:t>
      </w:r>
      <w:r w:rsidRPr="0041730A">
        <w:rPr>
          <w:color w:val="000000"/>
          <w:lang w:val="ru-RU"/>
        </w:rPr>
        <w:t xml:space="preserve"> </w:t>
      </w:r>
      <w:r>
        <w:rPr>
          <w:color w:val="000000"/>
          <w:lang w:val="ru-RU"/>
        </w:rPr>
        <w:t>общинам</w:t>
      </w:r>
      <w:r w:rsidRPr="0041730A">
        <w:rPr>
          <w:color w:val="000000"/>
          <w:lang w:val="ru-RU"/>
        </w:rPr>
        <w:t xml:space="preserve"> </w:t>
      </w:r>
      <w:r>
        <w:rPr>
          <w:color w:val="000000"/>
          <w:lang w:val="ru-RU"/>
        </w:rPr>
        <w:t>в государствах, являющихся Сторонами, и сетям этих общин в распространении</w:t>
      </w:r>
      <w:r w:rsidRPr="0041730A">
        <w:rPr>
          <w:color w:val="000000"/>
          <w:lang w:val="ru-RU"/>
        </w:rPr>
        <w:t xml:space="preserve"> </w:t>
      </w:r>
      <w:r>
        <w:rPr>
          <w:color w:val="000000"/>
          <w:lang w:val="ru-RU"/>
        </w:rPr>
        <w:t>информации</w:t>
      </w:r>
      <w:r w:rsidRPr="0041730A">
        <w:rPr>
          <w:color w:val="000000"/>
          <w:lang w:val="ru-RU"/>
        </w:rPr>
        <w:t xml:space="preserve"> </w:t>
      </w:r>
      <w:r>
        <w:rPr>
          <w:color w:val="000000"/>
          <w:lang w:val="ru-RU"/>
        </w:rPr>
        <w:t>на</w:t>
      </w:r>
      <w:r w:rsidRPr="0041730A">
        <w:rPr>
          <w:color w:val="000000"/>
          <w:lang w:val="ru-RU"/>
        </w:rPr>
        <w:t xml:space="preserve"> </w:t>
      </w:r>
      <w:r>
        <w:rPr>
          <w:color w:val="000000"/>
          <w:lang w:val="ru-RU"/>
        </w:rPr>
        <w:t>надлежащих</w:t>
      </w:r>
      <w:r w:rsidRPr="0041730A">
        <w:rPr>
          <w:color w:val="000000"/>
          <w:lang w:val="ru-RU"/>
        </w:rPr>
        <w:t xml:space="preserve"> </w:t>
      </w:r>
      <w:r>
        <w:rPr>
          <w:color w:val="000000"/>
          <w:lang w:val="ru-RU"/>
        </w:rPr>
        <w:t>и</w:t>
      </w:r>
      <w:r w:rsidRPr="0041730A">
        <w:rPr>
          <w:color w:val="000000"/>
          <w:lang w:val="ru-RU"/>
        </w:rPr>
        <w:t xml:space="preserve"> </w:t>
      </w:r>
      <w:r>
        <w:rPr>
          <w:color w:val="000000"/>
          <w:lang w:val="ru-RU"/>
        </w:rPr>
        <w:t>доступных</w:t>
      </w:r>
      <w:r w:rsidRPr="0041730A">
        <w:rPr>
          <w:color w:val="000000"/>
          <w:lang w:val="ru-RU"/>
        </w:rPr>
        <w:t xml:space="preserve"> </w:t>
      </w:r>
      <w:r>
        <w:rPr>
          <w:color w:val="000000"/>
          <w:lang w:val="ru-RU"/>
        </w:rPr>
        <w:t>языках</w:t>
      </w:r>
      <w:r w:rsidRPr="0041730A">
        <w:rPr>
          <w:color w:val="000000"/>
          <w:lang w:val="ru-RU"/>
        </w:rPr>
        <w:t xml:space="preserve"> </w:t>
      </w:r>
      <w:r>
        <w:rPr>
          <w:color w:val="000000"/>
          <w:lang w:val="ru-RU"/>
        </w:rPr>
        <w:t>и</w:t>
      </w:r>
      <w:r w:rsidRPr="0041730A">
        <w:rPr>
          <w:color w:val="000000"/>
          <w:lang w:val="ru-RU"/>
        </w:rPr>
        <w:t xml:space="preserve"> </w:t>
      </w:r>
      <w:r>
        <w:rPr>
          <w:color w:val="000000"/>
          <w:lang w:val="ru-RU"/>
        </w:rPr>
        <w:t>через</w:t>
      </w:r>
      <w:r w:rsidRPr="0041730A">
        <w:rPr>
          <w:color w:val="000000"/>
          <w:lang w:val="ru-RU"/>
        </w:rPr>
        <w:t xml:space="preserve"> </w:t>
      </w:r>
      <w:r>
        <w:rPr>
          <w:color w:val="000000"/>
          <w:lang w:val="ru-RU"/>
        </w:rPr>
        <w:t>надлежащие</w:t>
      </w:r>
      <w:r w:rsidRPr="0041730A">
        <w:rPr>
          <w:color w:val="000000"/>
          <w:lang w:val="ru-RU"/>
        </w:rPr>
        <w:t xml:space="preserve"> </w:t>
      </w:r>
      <w:r>
        <w:rPr>
          <w:color w:val="000000"/>
          <w:lang w:val="ru-RU"/>
        </w:rPr>
        <w:t xml:space="preserve">средства информации среди коренных и местных общин по вопросам, связанным со статьей </w:t>
      </w:r>
      <w:r w:rsidRPr="0041730A">
        <w:rPr>
          <w:color w:val="000000"/>
          <w:lang w:val="ru-RU"/>
        </w:rPr>
        <w:t>8</w:t>
      </w:r>
      <w:r>
        <w:rPr>
          <w:color w:val="000000"/>
          <w:lang w:val="en-CA"/>
        </w:rPr>
        <w:t>j</w:t>
      </w:r>
      <w:r w:rsidRPr="0041730A">
        <w:rPr>
          <w:color w:val="000000"/>
          <w:lang w:val="ru-RU"/>
        </w:rPr>
        <w:t>)</w:t>
      </w:r>
      <w:r>
        <w:rPr>
          <w:color w:val="000000"/>
          <w:lang w:val="ru-RU"/>
        </w:rPr>
        <w:t>, включая вопросы доступа к генетическим ресурсам и совместного использования выгод</w:t>
      </w:r>
      <w:r w:rsidRPr="00CB655A">
        <w:rPr>
          <w:color w:val="000000"/>
          <w:lang w:val="ru-RU"/>
        </w:rPr>
        <w:t>;</w:t>
      </w:r>
      <w:r>
        <w:rPr>
          <w:color w:val="000000"/>
          <w:lang w:val="ru-RU"/>
        </w:rPr>
        <w:t xml:space="preserve"> </w:t>
      </w:r>
    </w:p>
    <w:p w:rsidR="008F4DD1" w:rsidRPr="007B6F6F" w:rsidRDefault="008F4DD1" w:rsidP="008F4DD1">
      <w:pPr>
        <w:numPr>
          <w:ilvl w:val="0"/>
          <w:numId w:val="39"/>
        </w:numPr>
        <w:tabs>
          <w:tab w:val="clear" w:pos="1800"/>
          <w:tab w:val="num" w:pos="1440"/>
        </w:tabs>
        <w:spacing w:before="120" w:after="120"/>
        <w:ind w:left="0" w:firstLine="720"/>
        <w:rPr>
          <w:lang w:val="ru-RU"/>
        </w:rPr>
      </w:pPr>
      <w:r>
        <w:rPr>
          <w:lang w:val="ru-RU"/>
        </w:rPr>
        <w:t>своевременно</w:t>
      </w:r>
      <w:r w:rsidRPr="001B7605">
        <w:rPr>
          <w:lang w:val="ru-RU"/>
        </w:rPr>
        <w:t xml:space="preserve"> </w:t>
      </w:r>
      <w:r>
        <w:rPr>
          <w:lang w:val="ru-RU"/>
        </w:rPr>
        <w:t>представлять</w:t>
      </w:r>
      <w:r w:rsidRPr="001B7605">
        <w:rPr>
          <w:lang w:val="ru-RU"/>
        </w:rPr>
        <w:t xml:space="preserve"> </w:t>
      </w:r>
      <w:r>
        <w:rPr>
          <w:lang w:val="ru-RU"/>
        </w:rPr>
        <w:t>национальным</w:t>
      </w:r>
      <w:r w:rsidRPr="001B7605">
        <w:rPr>
          <w:lang w:val="ru-RU"/>
        </w:rPr>
        <w:t xml:space="preserve"> </w:t>
      </w:r>
      <w:r>
        <w:rPr>
          <w:lang w:val="ru-RU"/>
        </w:rPr>
        <w:t>координационным</w:t>
      </w:r>
      <w:r w:rsidRPr="001B7605">
        <w:rPr>
          <w:lang w:val="ru-RU"/>
        </w:rPr>
        <w:t xml:space="preserve"> </w:t>
      </w:r>
      <w:r>
        <w:rPr>
          <w:lang w:val="ru-RU"/>
        </w:rPr>
        <w:t>центрам</w:t>
      </w:r>
      <w:r w:rsidRPr="001B7605">
        <w:rPr>
          <w:lang w:val="ru-RU"/>
        </w:rPr>
        <w:t xml:space="preserve"> </w:t>
      </w:r>
      <w:r>
        <w:rPr>
          <w:lang w:val="ru-RU"/>
        </w:rPr>
        <w:t>документацию</w:t>
      </w:r>
      <w:r w:rsidRPr="001B7605">
        <w:rPr>
          <w:lang w:val="ru-RU"/>
        </w:rPr>
        <w:t xml:space="preserve"> </w:t>
      </w:r>
      <w:r>
        <w:rPr>
          <w:lang w:val="ru-RU"/>
        </w:rPr>
        <w:t>к</w:t>
      </w:r>
      <w:r w:rsidRPr="001B7605">
        <w:rPr>
          <w:lang w:val="ru-RU"/>
        </w:rPr>
        <w:t xml:space="preserve"> </w:t>
      </w:r>
      <w:r>
        <w:rPr>
          <w:lang w:val="ru-RU"/>
        </w:rPr>
        <w:t>совещаниям</w:t>
      </w:r>
      <w:r w:rsidRPr="001B7605">
        <w:rPr>
          <w:lang w:val="ru-RU"/>
        </w:rPr>
        <w:t xml:space="preserve">, </w:t>
      </w:r>
      <w:r>
        <w:rPr>
          <w:lang w:val="ru-RU"/>
        </w:rPr>
        <w:t>проводимым</w:t>
      </w:r>
      <w:r w:rsidRPr="001B7605">
        <w:rPr>
          <w:lang w:val="ru-RU"/>
        </w:rPr>
        <w:t xml:space="preserve"> </w:t>
      </w:r>
      <w:r>
        <w:rPr>
          <w:lang w:val="ru-RU"/>
        </w:rPr>
        <w:t>в</w:t>
      </w:r>
      <w:r w:rsidRPr="001B7605">
        <w:rPr>
          <w:lang w:val="ru-RU"/>
        </w:rPr>
        <w:t xml:space="preserve"> </w:t>
      </w:r>
      <w:r>
        <w:rPr>
          <w:lang w:val="ru-RU"/>
        </w:rPr>
        <w:t>рамках</w:t>
      </w:r>
      <w:r w:rsidRPr="001B7605">
        <w:rPr>
          <w:lang w:val="ru-RU"/>
        </w:rPr>
        <w:t xml:space="preserve"> </w:t>
      </w:r>
      <w:r>
        <w:rPr>
          <w:lang w:val="ru-RU"/>
        </w:rPr>
        <w:t>Конвенции</w:t>
      </w:r>
      <w:r w:rsidRPr="001B7605">
        <w:rPr>
          <w:lang w:val="ru-RU"/>
        </w:rPr>
        <w:t xml:space="preserve">, </w:t>
      </w:r>
      <w:r>
        <w:rPr>
          <w:lang w:val="ru-RU"/>
        </w:rPr>
        <w:t>на</w:t>
      </w:r>
      <w:r w:rsidRPr="001B7605">
        <w:rPr>
          <w:lang w:val="ru-RU"/>
        </w:rPr>
        <w:t xml:space="preserve"> </w:t>
      </w:r>
      <w:r>
        <w:rPr>
          <w:lang w:val="ru-RU"/>
        </w:rPr>
        <w:t>шести</w:t>
      </w:r>
      <w:r w:rsidRPr="001B7605">
        <w:rPr>
          <w:lang w:val="ru-RU"/>
        </w:rPr>
        <w:t xml:space="preserve"> </w:t>
      </w:r>
      <w:r>
        <w:rPr>
          <w:lang w:val="ru-RU"/>
        </w:rPr>
        <w:t>языках</w:t>
      </w:r>
      <w:r w:rsidRPr="001B7605">
        <w:rPr>
          <w:lang w:val="ru-RU"/>
        </w:rPr>
        <w:t xml:space="preserve"> </w:t>
      </w:r>
      <w:r>
        <w:rPr>
          <w:lang w:val="ru-RU"/>
        </w:rPr>
        <w:t>Организации</w:t>
      </w:r>
      <w:r w:rsidRPr="001B7605">
        <w:rPr>
          <w:lang w:val="ru-RU"/>
        </w:rPr>
        <w:t xml:space="preserve"> </w:t>
      </w:r>
      <w:r>
        <w:rPr>
          <w:lang w:val="ru-RU"/>
        </w:rPr>
        <w:t>Объединенных</w:t>
      </w:r>
      <w:r w:rsidRPr="001B7605">
        <w:rPr>
          <w:lang w:val="ru-RU"/>
        </w:rPr>
        <w:t xml:space="preserve"> </w:t>
      </w:r>
      <w:r>
        <w:rPr>
          <w:lang w:val="ru-RU"/>
        </w:rPr>
        <w:t>Наций</w:t>
      </w:r>
      <w:r w:rsidRPr="001B7605">
        <w:rPr>
          <w:lang w:val="ru-RU"/>
        </w:rPr>
        <w:t xml:space="preserve">, </w:t>
      </w:r>
      <w:r>
        <w:rPr>
          <w:lang w:val="ru-RU"/>
        </w:rPr>
        <w:t>чтобы</w:t>
      </w:r>
      <w:r w:rsidRPr="001B7605">
        <w:rPr>
          <w:lang w:val="ru-RU"/>
        </w:rPr>
        <w:t xml:space="preserve"> </w:t>
      </w:r>
      <w:r>
        <w:rPr>
          <w:lang w:val="ru-RU"/>
        </w:rPr>
        <w:t>оказывать</w:t>
      </w:r>
      <w:r w:rsidRPr="001B7605">
        <w:rPr>
          <w:lang w:val="ru-RU"/>
        </w:rPr>
        <w:t xml:space="preserve"> </w:t>
      </w:r>
      <w:r>
        <w:rPr>
          <w:lang w:val="ru-RU"/>
        </w:rPr>
        <w:t>содействие</w:t>
      </w:r>
      <w:r w:rsidRPr="001B7605">
        <w:rPr>
          <w:lang w:val="ru-RU"/>
        </w:rPr>
        <w:t xml:space="preserve"> </w:t>
      </w:r>
      <w:r>
        <w:rPr>
          <w:lang w:val="ru-RU"/>
        </w:rPr>
        <w:t>процессу</w:t>
      </w:r>
      <w:r w:rsidRPr="001B7605">
        <w:rPr>
          <w:lang w:val="ru-RU"/>
        </w:rPr>
        <w:t xml:space="preserve"> </w:t>
      </w:r>
      <w:r>
        <w:rPr>
          <w:lang w:val="ru-RU"/>
        </w:rPr>
        <w:t>консультаций</w:t>
      </w:r>
      <w:r w:rsidRPr="001B7605">
        <w:rPr>
          <w:lang w:val="ru-RU"/>
        </w:rPr>
        <w:t xml:space="preserve"> </w:t>
      </w:r>
      <w:r>
        <w:rPr>
          <w:lang w:val="ru-RU"/>
        </w:rPr>
        <w:t>с</w:t>
      </w:r>
      <w:r w:rsidRPr="001B7605">
        <w:rPr>
          <w:lang w:val="ru-RU"/>
        </w:rPr>
        <w:t xml:space="preserve"> </w:t>
      </w:r>
      <w:r>
        <w:rPr>
          <w:lang w:val="ru-RU"/>
        </w:rPr>
        <w:t>коренными</w:t>
      </w:r>
      <w:r w:rsidRPr="001B7605">
        <w:rPr>
          <w:lang w:val="ru-RU"/>
        </w:rPr>
        <w:t xml:space="preserve"> </w:t>
      </w:r>
      <w:r>
        <w:rPr>
          <w:lang w:val="ru-RU"/>
        </w:rPr>
        <w:t>и</w:t>
      </w:r>
      <w:r w:rsidRPr="001B7605">
        <w:rPr>
          <w:lang w:val="ru-RU"/>
        </w:rPr>
        <w:t xml:space="preserve"> </w:t>
      </w:r>
      <w:r>
        <w:rPr>
          <w:lang w:val="ru-RU"/>
        </w:rPr>
        <w:t>местными</w:t>
      </w:r>
      <w:r w:rsidRPr="001B7605">
        <w:rPr>
          <w:lang w:val="ru-RU"/>
        </w:rPr>
        <w:t xml:space="preserve"> </w:t>
      </w:r>
      <w:r>
        <w:rPr>
          <w:lang w:val="ru-RU"/>
        </w:rPr>
        <w:t>общинами</w:t>
      </w:r>
      <w:r w:rsidRPr="001B7605">
        <w:rPr>
          <w:lang w:val="ru-RU"/>
        </w:rPr>
        <w:t xml:space="preserve">, </w:t>
      </w:r>
      <w:r>
        <w:rPr>
          <w:lang w:val="ru-RU"/>
        </w:rPr>
        <w:t>между</w:t>
      </w:r>
      <w:r w:rsidRPr="001B7605">
        <w:rPr>
          <w:lang w:val="ru-RU"/>
        </w:rPr>
        <w:t xml:space="preserve"> </w:t>
      </w:r>
      <w:r>
        <w:rPr>
          <w:lang w:val="ru-RU"/>
        </w:rPr>
        <w:t>ними</w:t>
      </w:r>
      <w:r w:rsidRPr="001B7605">
        <w:rPr>
          <w:lang w:val="ru-RU"/>
        </w:rPr>
        <w:t xml:space="preserve"> </w:t>
      </w:r>
      <w:r>
        <w:rPr>
          <w:lang w:val="ru-RU"/>
        </w:rPr>
        <w:t>и</w:t>
      </w:r>
      <w:r w:rsidRPr="001B7605">
        <w:rPr>
          <w:lang w:val="ru-RU"/>
        </w:rPr>
        <w:t xml:space="preserve"> </w:t>
      </w:r>
      <w:r>
        <w:rPr>
          <w:lang w:val="ru-RU"/>
        </w:rPr>
        <w:t>внутри них;</w:t>
      </w:r>
    </w:p>
    <w:p w:rsidR="008F4DD1" w:rsidRPr="001E4AAE" w:rsidRDefault="008F4DD1" w:rsidP="008F4DD1">
      <w:pPr>
        <w:numPr>
          <w:ilvl w:val="0"/>
          <w:numId w:val="39"/>
        </w:numPr>
        <w:tabs>
          <w:tab w:val="clear" w:pos="1800"/>
          <w:tab w:val="num" w:pos="1440"/>
        </w:tabs>
        <w:spacing w:before="120" w:after="120"/>
        <w:ind w:left="0" w:firstLine="720"/>
        <w:rPr>
          <w:lang w:val="ru-RU"/>
        </w:rPr>
      </w:pPr>
      <w:r>
        <w:rPr>
          <w:lang w:val="ru-RU"/>
        </w:rPr>
        <w:t>более</w:t>
      </w:r>
      <w:r w:rsidRPr="001E4AAE">
        <w:rPr>
          <w:lang w:val="ru-RU"/>
        </w:rPr>
        <w:t xml:space="preserve"> </w:t>
      </w:r>
      <w:r>
        <w:rPr>
          <w:lang w:val="ru-RU"/>
        </w:rPr>
        <w:t>активно</w:t>
      </w:r>
      <w:r w:rsidRPr="001E4AAE">
        <w:rPr>
          <w:lang w:val="ru-RU"/>
        </w:rPr>
        <w:t xml:space="preserve"> </w:t>
      </w:r>
      <w:r>
        <w:rPr>
          <w:lang w:val="ru-RU"/>
        </w:rPr>
        <w:t>популяризировать</w:t>
      </w:r>
      <w:r w:rsidRPr="001E4AAE">
        <w:rPr>
          <w:lang w:val="ru-RU"/>
        </w:rPr>
        <w:t xml:space="preserve"> </w:t>
      </w:r>
      <w:r>
        <w:rPr>
          <w:lang w:val="ru-RU"/>
        </w:rPr>
        <w:t>Общий</w:t>
      </w:r>
      <w:r w:rsidRPr="001E4AAE">
        <w:rPr>
          <w:lang w:val="ru-RU"/>
        </w:rPr>
        <w:t xml:space="preserve"> </w:t>
      </w:r>
      <w:r>
        <w:rPr>
          <w:lang w:val="ru-RU"/>
        </w:rPr>
        <w:t>целевой</w:t>
      </w:r>
      <w:r w:rsidRPr="001E4AAE">
        <w:rPr>
          <w:lang w:val="ru-RU"/>
        </w:rPr>
        <w:t xml:space="preserve"> </w:t>
      </w:r>
      <w:r>
        <w:rPr>
          <w:lang w:val="ru-RU"/>
        </w:rPr>
        <w:t>фонд</w:t>
      </w:r>
      <w:r w:rsidRPr="001E4AAE">
        <w:rPr>
          <w:lang w:val="ru-RU"/>
        </w:rPr>
        <w:t xml:space="preserve"> </w:t>
      </w:r>
      <w:r>
        <w:rPr>
          <w:lang w:val="ru-RU"/>
        </w:rPr>
        <w:t>добровольных</w:t>
      </w:r>
      <w:r w:rsidRPr="001E4AAE">
        <w:rPr>
          <w:lang w:val="ru-RU"/>
        </w:rPr>
        <w:t xml:space="preserve"> </w:t>
      </w:r>
      <w:r>
        <w:rPr>
          <w:lang w:val="ru-RU"/>
        </w:rPr>
        <w:t>взносов</w:t>
      </w:r>
      <w:r w:rsidRPr="001E4AAE">
        <w:rPr>
          <w:lang w:val="ru-RU"/>
        </w:rPr>
        <w:t xml:space="preserve"> для оказания содействия участию коренных и местных общин в работе в рамках Конвенции о биологическом разнообразии</w:t>
      </w:r>
      <w:r>
        <w:rPr>
          <w:lang w:val="ru-RU"/>
        </w:rPr>
        <w:t xml:space="preserve">; </w:t>
      </w:r>
    </w:p>
    <w:p w:rsidR="00B21CBE" w:rsidRPr="008F4DD1" w:rsidRDefault="008F4DD1" w:rsidP="008F4DD1">
      <w:pPr>
        <w:spacing w:before="120" w:after="120"/>
        <w:ind w:firstLine="720"/>
        <w:rPr>
          <w:lang w:val="ru-RU"/>
        </w:rPr>
      </w:pPr>
      <w:r w:rsidRPr="00990091">
        <w:rPr>
          <w:lang w:val="ru-RU"/>
        </w:rPr>
        <w:t>8.</w:t>
      </w:r>
      <w:r w:rsidRPr="00990091">
        <w:rPr>
          <w:lang w:val="ru-RU"/>
        </w:rPr>
        <w:tab/>
      </w:r>
      <w:r w:rsidRPr="007C1808">
        <w:rPr>
          <w:i/>
          <w:lang w:val="ru-RU"/>
        </w:rPr>
        <w:t>повтор</w:t>
      </w:r>
      <w:r w:rsidR="003F676C">
        <w:rPr>
          <w:i/>
          <w:lang w:val="ru-RU"/>
        </w:rPr>
        <w:t xml:space="preserve">яет </w:t>
      </w:r>
      <w:r>
        <w:rPr>
          <w:lang w:val="ru-RU"/>
        </w:rPr>
        <w:t>свое</w:t>
      </w:r>
      <w:r w:rsidRPr="00990091">
        <w:rPr>
          <w:lang w:val="ru-RU"/>
        </w:rPr>
        <w:t xml:space="preserve"> </w:t>
      </w:r>
      <w:r>
        <w:rPr>
          <w:lang w:val="ru-RU"/>
        </w:rPr>
        <w:t>поручение</w:t>
      </w:r>
      <w:r w:rsidRPr="00990091">
        <w:rPr>
          <w:lang w:val="ru-RU"/>
        </w:rPr>
        <w:t xml:space="preserve">, </w:t>
      </w:r>
      <w:r>
        <w:rPr>
          <w:lang w:val="ru-RU"/>
        </w:rPr>
        <w:t>данное</w:t>
      </w:r>
      <w:r w:rsidRPr="00990091">
        <w:rPr>
          <w:lang w:val="ru-RU"/>
        </w:rPr>
        <w:t xml:space="preserve"> </w:t>
      </w:r>
      <w:r>
        <w:rPr>
          <w:lang w:val="ru-RU"/>
        </w:rPr>
        <w:t>Исполнительному</w:t>
      </w:r>
      <w:r w:rsidRPr="00990091">
        <w:rPr>
          <w:lang w:val="ru-RU"/>
        </w:rPr>
        <w:t xml:space="preserve"> </w:t>
      </w:r>
      <w:r>
        <w:rPr>
          <w:lang w:val="ru-RU"/>
        </w:rPr>
        <w:t>секретарю</w:t>
      </w:r>
      <w:r w:rsidRPr="00990091">
        <w:rPr>
          <w:lang w:val="ru-RU"/>
        </w:rPr>
        <w:t xml:space="preserve"> </w:t>
      </w:r>
      <w:r>
        <w:rPr>
          <w:lang w:val="ru-RU"/>
        </w:rPr>
        <w:t>в</w:t>
      </w:r>
      <w:r w:rsidRPr="00990091">
        <w:rPr>
          <w:lang w:val="ru-RU"/>
        </w:rPr>
        <w:t xml:space="preserve"> </w:t>
      </w:r>
      <w:r>
        <w:rPr>
          <w:lang w:val="ru-RU"/>
        </w:rPr>
        <w:t>решении</w:t>
      </w:r>
      <w:r w:rsidRPr="00990091">
        <w:rPr>
          <w:lang w:val="ru-RU"/>
        </w:rPr>
        <w:t xml:space="preserve"> </w:t>
      </w:r>
      <w:r>
        <w:t>VIII</w:t>
      </w:r>
      <w:r w:rsidRPr="00990091">
        <w:rPr>
          <w:lang w:val="ru-RU"/>
        </w:rPr>
        <w:t>/5</w:t>
      </w:r>
      <w:r w:rsidR="00D1339A">
        <w:rPr>
          <w:lang w:val="ru-RU"/>
        </w:rPr>
        <w:t> С</w:t>
      </w:r>
      <w:r w:rsidRPr="00990091">
        <w:rPr>
          <w:lang w:val="ru-RU"/>
        </w:rPr>
        <w:t xml:space="preserve">, </w:t>
      </w:r>
      <w:r w:rsidRPr="00654D7A">
        <w:rPr>
          <w:lang w:val="ru-RU"/>
        </w:rPr>
        <w:t>прилагать усилия к распространению документов, подготовленных к совещаниям Специальной межсессионной рабочей группы открытого состава по осуществлению статьи 8j) и соответствующих положений Конвенции и Специальной рабочей группы открытого состава по доступу к генетическим ресурсам и совместному использованию выгод за три месяца до начала этих совещаний (при наличии возможности)</w:t>
      </w:r>
      <w:r w:rsidRPr="00A517D0">
        <w:rPr>
          <w:lang w:val="ru-RU"/>
        </w:rPr>
        <w:t xml:space="preserve"> </w:t>
      </w:r>
      <w:r>
        <w:rPr>
          <w:lang w:val="ru-RU"/>
        </w:rPr>
        <w:t xml:space="preserve">или в иных случаях согласно тому, как указано в правилах процедуры, </w:t>
      </w:r>
      <w:r w:rsidRPr="00654D7A">
        <w:rPr>
          <w:lang w:val="ru-RU"/>
        </w:rPr>
        <w:t>для содействия проведению консультаций с представителями коренных и местных общин</w:t>
      </w:r>
      <w:r w:rsidR="00B21CBE" w:rsidRPr="008F4DD1">
        <w:rPr>
          <w:lang w:val="ru-RU"/>
        </w:rPr>
        <w:t>.</w:t>
      </w:r>
    </w:p>
    <w:p w:rsidR="00B21CBE" w:rsidRPr="00C7278B" w:rsidRDefault="00B21CBE" w:rsidP="00B21CBE">
      <w:pPr>
        <w:pStyle w:val="Heading2multiline"/>
        <w:rPr>
          <w:lang w:val="ru-RU"/>
        </w:rPr>
      </w:pPr>
      <w:r w:rsidRPr="008F4DD1">
        <w:rPr>
          <w:lang w:val="ru-RU"/>
        </w:rPr>
        <w:br w:type="page"/>
      </w:r>
      <w:bookmarkStart w:id="19" w:name="_Toc180595077"/>
      <w:r w:rsidRPr="00C7278B">
        <w:rPr>
          <w:lang w:val="ru-RU"/>
        </w:rPr>
        <w:t>5/5.</w:t>
      </w:r>
      <w:r w:rsidRPr="00C7278B">
        <w:rPr>
          <w:lang w:val="ru-RU"/>
        </w:rPr>
        <w:tab/>
      </w:r>
      <w:r w:rsidR="00951EF8" w:rsidRPr="002B630D">
        <w:rPr>
          <w:lang w:val="ru-RU"/>
        </w:rPr>
        <w:t>Разработка</w:t>
      </w:r>
      <w:r w:rsidR="00951EF8" w:rsidRPr="00C7278B">
        <w:rPr>
          <w:lang w:val="ru-RU"/>
        </w:rPr>
        <w:t xml:space="preserve"> </w:t>
      </w:r>
      <w:r w:rsidR="00951EF8" w:rsidRPr="002B630D">
        <w:rPr>
          <w:lang w:val="ru-RU"/>
        </w:rPr>
        <w:t>элементов</w:t>
      </w:r>
      <w:r w:rsidR="00951EF8" w:rsidRPr="00C7278B">
        <w:rPr>
          <w:lang w:val="ru-RU"/>
        </w:rPr>
        <w:t xml:space="preserve"> </w:t>
      </w:r>
      <w:r w:rsidR="00951EF8" w:rsidRPr="002B630D">
        <w:rPr>
          <w:lang w:val="ru-RU"/>
        </w:rPr>
        <w:t>систем</w:t>
      </w:r>
      <w:r w:rsidR="00951EF8" w:rsidRPr="00C7278B">
        <w:rPr>
          <w:lang w:val="ru-RU"/>
        </w:rPr>
        <w:t xml:space="preserve"> </w:t>
      </w:r>
      <w:r w:rsidR="00951EF8" w:rsidRPr="002B630D">
        <w:t>sui</w:t>
      </w:r>
      <w:r w:rsidR="00951EF8" w:rsidRPr="00C7278B">
        <w:rPr>
          <w:lang w:val="ru-RU"/>
        </w:rPr>
        <w:t xml:space="preserve"> </w:t>
      </w:r>
      <w:r w:rsidR="00951EF8" w:rsidRPr="002B630D">
        <w:t>generis</w:t>
      </w:r>
      <w:r w:rsidR="00951EF8" w:rsidRPr="00C7278B">
        <w:rPr>
          <w:lang w:val="ru-RU"/>
        </w:rPr>
        <w:t xml:space="preserve"> </w:t>
      </w:r>
      <w:r w:rsidR="00951EF8" w:rsidRPr="002B630D">
        <w:rPr>
          <w:lang w:val="ru-RU"/>
        </w:rPr>
        <w:t>по</w:t>
      </w:r>
      <w:r w:rsidR="00951EF8" w:rsidRPr="00C7278B">
        <w:rPr>
          <w:lang w:val="ru-RU"/>
        </w:rPr>
        <w:t xml:space="preserve"> </w:t>
      </w:r>
      <w:r w:rsidR="00951EF8" w:rsidRPr="002B630D">
        <w:rPr>
          <w:lang w:val="ru-RU"/>
        </w:rPr>
        <w:t>охране</w:t>
      </w:r>
      <w:r w:rsidR="00951EF8" w:rsidRPr="00C7278B">
        <w:rPr>
          <w:lang w:val="ru-RU"/>
        </w:rPr>
        <w:t xml:space="preserve"> </w:t>
      </w:r>
      <w:r w:rsidR="00951EF8" w:rsidRPr="002B630D">
        <w:rPr>
          <w:lang w:val="ru-RU"/>
        </w:rPr>
        <w:t>традиционных</w:t>
      </w:r>
      <w:r w:rsidR="00951EF8" w:rsidRPr="00C7278B">
        <w:rPr>
          <w:lang w:val="ru-RU"/>
        </w:rPr>
        <w:t xml:space="preserve"> </w:t>
      </w:r>
      <w:r w:rsidR="00951EF8" w:rsidRPr="002B630D">
        <w:rPr>
          <w:lang w:val="ru-RU"/>
        </w:rPr>
        <w:t>знаний</w:t>
      </w:r>
      <w:r w:rsidR="00951EF8" w:rsidRPr="00C7278B">
        <w:rPr>
          <w:lang w:val="ru-RU"/>
        </w:rPr>
        <w:t xml:space="preserve">, </w:t>
      </w:r>
      <w:r w:rsidR="00951EF8" w:rsidRPr="002B630D">
        <w:rPr>
          <w:lang w:val="ru-RU"/>
        </w:rPr>
        <w:t>нововведений</w:t>
      </w:r>
      <w:r w:rsidR="00951EF8" w:rsidRPr="00C7278B">
        <w:rPr>
          <w:lang w:val="ru-RU"/>
        </w:rPr>
        <w:t xml:space="preserve"> </w:t>
      </w:r>
      <w:r w:rsidR="00951EF8" w:rsidRPr="002B630D">
        <w:rPr>
          <w:lang w:val="ru-RU"/>
        </w:rPr>
        <w:t>и</w:t>
      </w:r>
      <w:r w:rsidR="00951EF8" w:rsidRPr="00C7278B">
        <w:rPr>
          <w:lang w:val="ru-RU"/>
        </w:rPr>
        <w:t xml:space="preserve"> </w:t>
      </w:r>
      <w:r w:rsidR="00951EF8" w:rsidRPr="002B630D">
        <w:rPr>
          <w:lang w:val="ru-RU"/>
        </w:rPr>
        <w:t>практики</w:t>
      </w:r>
      <w:r w:rsidR="00951EF8" w:rsidRPr="00C7278B">
        <w:rPr>
          <w:lang w:val="ru-RU"/>
        </w:rPr>
        <w:t xml:space="preserve"> </w:t>
      </w:r>
      <w:bookmarkEnd w:id="19"/>
    </w:p>
    <w:p w:rsidR="00093AAD" w:rsidRDefault="00093AAD" w:rsidP="00093AAD">
      <w:pPr>
        <w:pStyle w:val="Para1"/>
        <w:numPr>
          <w:ilvl w:val="0"/>
          <w:numId w:val="0"/>
        </w:numPr>
        <w:spacing w:after="0"/>
        <w:ind w:firstLine="720"/>
        <w:rPr>
          <w:lang w:val="ru-RU"/>
        </w:rPr>
      </w:pPr>
      <w:r w:rsidRPr="00A73F1B">
        <w:rPr>
          <w:i/>
          <w:lang w:val="ru-RU"/>
        </w:rPr>
        <w:t>Специальная рабочая группа открытого состава по осуществлению статьи 8</w:t>
      </w:r>
      <w:r w:rsidRPr="00A73F1B">
        <w:rPr>
          <w:i/>
          <w:lang w:val="en-CA"/>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Pr="00FD39BD">
        <w:rPr>
          <w:lang w:val="ru-RU"/>
        </w:rPr>
        <w:t xml:space="preserve"> </w:t>
      </w:r>
      <w:r w:rsidRPr="00FD39BD">
        <w:rPr>
          <w:i/>
          <w:lang w:val="ru-RU"/>
        </w:rPr>
        <w:t>в соответствии с приводимым ниже текстом</w:t>
      </w:r>
      <w:r>
        <w:rPr>
          <w:lang w:val="ru-RU"/>
        </w:rPr>
        <w:t xml:space="preserve">: </w:t>
      </w:r>
    </w:p>
    <w:p w:rsidR="00DF2160" w:rsidRPr="00DF2160" w:rsidRDefault="00093AAD" w:rsidP="00093AAD">
      <w:pPr>
        <w:pStyle w:val="a7"/>
        <w:rPr>
          <w:lang w:val="ru-RU"/>
        </w:rPr>
      </w:pPr>
      <w:r>
        <w:rPr>
          <w:i/>
          <w:szCs w:val="22"/>
          <w:lang w:val="ru-RU"/>
        </w:rPr>
        <w:t>Конференция Сторон</w:t>
      </w:r>
    </w:p>
    <w:p w:rsidR="00DF2160" w:rsidRPr="00A55012" w:rsidRDefault="00DF2160" w:rsidP="00DF2160">
      <w:pPr>
        <w:pStyle w:val="a7"/>
        <w:rPr>
          <w:i/>
          <w:lang w:val="ru-RU"/>
        </w:rPr>
      </w:pPr>
      <w:r w:rsidRPr="00A55012">
        <w:rPr>
          <w:i/>
          <w:lang w:val="ru-RU"/>
        </w:rPr>
        <w:t xml:space="preserve">ссылаясь </w:t>
      </w:r>
      <w:r w:rsidRPr="00EC6792">
        <w:rPr>
          <w:lang w:val="ru-RU"/>
        </w:rPr>
        <w:t>на вводную часть к решению VIII/5, в которой заявлено, что «для целей настоящего решения охрана традиционных знаний, нововведений и практики должна толковаться в соответствии с положениями статьи 8 j)»,</w:t>
      </w:r>
    </w:p>
    <w:p w:rsidR="00DF2160" w:rsidRPr="00DF46C5" w:rsidRDefault="00DF2160" w:rsidP="00DF2160">
      <w:pPr>
        <w:pStyle w:val="a7"/>
        <w:rPr>
          <w:lang w:val="ru-RU"/>
        </w:rPr>
      </w:pPr>
      <w:r w:rsidRPr="00CD2E39">
        <w:rPr>
          <w:lang w:val="ru-RU"/>
        </w:rPr>
        <w:t xml:space="preserve"> </w:t>
      </w:r>
      <w:r w:rsidR="00093AAD">
        <w:rPr>
          <w:lang w:val="ru-RU"/>
        </w:rPr>
        <w:t>1.</w:t>
      </w:r>
      <w:r w:rsidRPr="00DF46C5">
        <w:rPr>
          <w:lang w:val="ru-RU"/>
        </w:rPr>
        <w:tab/>
      </w:r>
      <w:r>
        <w:rPr>
          <w:i/>
          <w:lang w:val="ru-RU"/>
        </w:rPr>
        <w:t>прин</w:t>
      </w:r>
      <w:r w:rsidR="00093AAD">
        <w:rPr>
          <w:i/>
          <w:lang w:val="ru-RU"/>
        </w:rPr>
        <w:t xml:space="preserve">имает </w:t>
      </w:r>
      <w:r>
        <w:rPr>
          <w:i/>
          <w:lang w:val="ru-RU"/>
        </w:rPr>
        <w:t>к сведению</w:t>
      </w:r>
      <w:r w:rsidRPr="00D475CA">
        <w:rPr>
          <w:lang w:val="ru-RU"/>
        </w:rPr>
        <w:t xml:space="preserve"> </w:t>
      </w:r>
      <w:r>
        <w:rPr>
          <w:lang w:val="ru-RU"/>
        </w:rPr>
        <w:t>элементы</w:t>
      </w:r>
      <w:r w:rsidRPr="00D475CA">
        <w:rPr>
          <w:lang w:val="ru-RU"/>
        </w:rPr>
        <w:t xml:space="preserve"> </w:t>
      </w:r>
      <w:r>
        <w:rPr>
          <w:lang w:val="ru-RU"/>
        </w:rPr>
        <w:t>систем</w:t>
      </w:r>
      <w:r w:rsidRPr="00D475CA">
        <w:rPr>
          <w:lang w:val="ru-RU"/>
        </w:rPr>
        <w:t xml:space="preserve"> </w:t>
      </w:r>
      <w:r w:rsidRPr="00D475CA">
        <w:rPr>
          <w:iCs w:val="0"/>
        </w:rPr>
        <w:t>sui</w:t>
      </w:r>
      <w:r w:rsidRPr="00D475CA">
        <w:rPr>
          <w:iCs w:val="0"/>
          <w:lang w:val="ru-RU"/>
        </w:rPr>
        <w:t xml:space="preserve"> </w:t>
      </w:r>
      <w:r w:rsidRPr="00D475CA">
        <w:rPr>
          <w:iCs w:val="0"/>
        </w:rPr>
        <w:t>generis</w:t>
      </w:r>
      <w:r w:rsidRPr="00D475CA">
        <w:rPr>
          <w:i/>
          <w:iCs w:val="0"/>
          <w:lang w:val="ru-RU"/>
        </w:rPr>
        <w:t xml:space="preserve"> </w:t>
      </w:r>
      <w:r w:rsidRPr="00D475CA">
        <w:rPr>
          <w:lang w:val="ru-RU"/>
        </w:rPr>
        <w:t xml:space="preserve">по охране традиционных знаний, нововведений и практики, </w:t>
      </w:r>
      <w:r>
        <w:rPr>
          <w:lang w:val="ru-RU"/>
        </w:rPr>
        <w:t>далее</w:t>
      </w:r>
      <w:r w:rsidRPr="00D475CA">
        <w:rPr>
          <w:lang w:val="ru-RU"/>
        </w:rPr>
        <w:t xml:space="preserve"> </w:t>
      </w:r>
      <w:r>
        <w:rPr>
          <w:lang w:val="ru-RU"/>
        </w:rPr>
        <w:t>развитые</w:t>
      </w:r>
      <w:r w:rsidRPr="00D475CA">
        <w:rPr>
          <w:lang w:val="ru-RU"/>
        </w:rPr>
        <w:t xml:space="preserve"> </w:t>
      </w:r>
      <w:r>
        <w:rPr>
          <w:lang w:val="ru-RU"/>
        </w:rPr>
        <w:t>в</w:t>
      </w:r>
      <w:r w:rsidRPr="00D475CA">
        <w:rPr>
          <w:lang w:val="ru-RU"/>
        </w:rPr>
        <w:t xml:space="preserve"> </w:t>
      </w:r>
      <w:r>
        <w:rPr>
          <w:lang w:val="ru-RU"/>
        </w:rPr>
        <w:t>записке</w:t>
      </w:r>
      <w:r w:rsidRPr="00D475CA">
        <w:rPr>
          <w:lang w:val="ru-RU"/>
        </w:rPr>
        <w:t xml:space="preserve"> </w:t>
      </w:r>
      <w:r>
        <w:rPr>
          <w:lang w:val="ru-RU"/>
        </w:rPr>
        <w:t>Исполнительного</w:t>
      </w:r>
      <w:r w:rsidRPr="00D475CA">
        <w:rPr>
          <w:lang w:val="ru-RU"/>
        </w:rPr>
        <w:t xml:space="preserve"> </w:t>
      </w:r>
      <w:r>
        <w:rPr>
          <w:lang w:val="ru-RU"/>
        </w:rPr>
        <w:t>секретаря</w:t>
      </w:r>
      <w:r w:rsidRPr="00D475CA">
        <w:rPr>
          <w:lang w:val="ru-RU"/>
        </w:rPr>
        <w:t xml:space="preserve"> </w:t>
      </w:r>
      <w:r>
        <w:rPr>
          <w:lang w:val="ru-RU"/>
        </w:rPr>
        <w:t>по</w:t>
      </w:r>
      <w:r w:rsidRPr="00D475CA">
        <w:rPr>
          <w:lang w:val="ru-RU"/>
        </w:rPr>
        <w:t xml:space="preserve"> </w:t>
      </w:r>
      <w:r>
        <w:rPr>
          <w:lang w:val="ru-RU"/>
        </w:rPr>
        <w:t>данной</w:t>
      </w:r>
      <w:r w:rsidRPr="00D475CA">
        <w:rPr>
          <w:lang w:val="ru-RU"/>
        </w:rPr>
        <w:t xml:space="preserve"> </w:t>
      </w:r>
      <w:r>
        <w:rPr>
          <w:lang w:val="ru-RU"/>
        </w:rPr>
        <w:t>теме</w:t>
      </w:r>
      <w:r w:rsidRPr="00D475CA">
        <w:rPr>
          <w:lang w:val="ru-RU"/>
        </w:rPr>
        <w:t xml:space="preserve"> (</w:t>
      </w:r>
      <w:r>
        <w:t>UNEP</w:t>
      </w:r>
      <w:r w:rsidRPr="00D475CA">
        <w:rPr>
          <w:lang w:val="ru-RU"/>
        </w:rPr>
        <w:t>/</w:t>
      </w:r>
      <w:r>
        <w:t>CBD</w:t>
      </w:r>
      <w:r w:rsidRPr="00D475CA">
        <w:rPr>
          <w:lang w:val="ru-RU"/>
        </w:rPr>
        <w:t>/</w:t>
      </w:r>
      <w:r>
        <w:t>WG</w:t>
      </w:r>
      <w:r w:rsidRPr="00D475CA">
        <w:rPr>
          <w:lang w:val="ru-RU"/>
        </w:rPr>
        <w:t>8</w:t>
      </w:r>
      <w:r>
        <w:t>J</w:t>
      </w:r>
      <w:r w:rsidRPr="00D475CA">
        <w:rPr>
          <w:lang w:val="ru-RU"/>
        </w:rPr>
        <w:t xml:space="preserve">/5/6), </w:t>
      </w:r>
      <w:r>
        <w:rPr>
          <w:lang w:val="ru-RU"/>
        </w:rPr>
        <w:t>и</w:t>
      </w:r>
      <w:r w:rsidRPr="00D475CA">
        <w:rPr>
          <w:lang w:val="ru-RU"/>
        </w:rPr>
        <w:t xml:space="preserve"> </w:t>
      </w:r>
      <w:r>
        <w:rPr>
          <w:i/>
          <w:lang w:val="ru-RU"/>
        </w:rPr>
        <w:t>признала</w:t>
      </w:r>
      <w:r w:rsidRPr="00D475CA">
        <w:rPr>
          <w:lang w:val="ru-RU"/>
        </w:rPr>
        <w:t xml:space="preserve">, </w:t>
      </w:r>
      <w:r>
        <w:rPr>
          <w:lang w:val="ru-RU"/>
        </w:rPr>
        <w:t>что они представляют собой полезные элементы, которые могут быть рассмотрены, когда Стороны и правительства разработают системы</w:t>
      </w:r>
      <w:r w:rsidRPr="00D475CA">
        <w:rPr>
          <w:iCs w:val="0"/>
          <w:lang w:val="ru-RU"/>
        </w:rPr>
        <w:t xml:space="preserve"> </w:t>
      </w:r>
      <w:r w:rsidRPr="00D475CA">
        <w:rPr>
          <w:iCs w:val="0"/>
        </w:rPr>
        <w:t>sui</w:t>
      </w:r>
      <w:r w:rsidRPr="00D475CA">
        <w:rPr>
          <w:iCs w:val="0"/>
          <w:lang w:val="ru-RU"/>
        </w:rPr>
        <w:t xml:space="preserve"> </w:t>
      </w:r>
      <w:r w:rsidRPr="00D475CA">
        <w:rPr>
          <w:iCs w:val="0"/>
        </w:rPr>
        <w:t>generis</w:t>
      </w:r>
      <w:r w:rsidRPr="00D475CA">
        <w:rPr>
          <w:i/>
          <w:iCs w:val="0"/>
          <w:lang w:val="ru-RU"/>
        </w:rPr>
        <w:t xml:space="preserve"> </w:t>
      </w:r>
      <w:r w:rsidRPr="00D475CA">
        <w:rPr>
          <w:lang w:val="ru-RU"/>
        </w:rPr>
        <w:t>по охране традиционных знаний, нововведений и практики</w:t>
      </w:r>
      <w:r>
        <w:rPr>
          <w:lang w:val="ru-RU"/>
        </w:rPr>
        <w:t xml:space="preserve"> коренных и местных общин</w:t>
      </w:r>
      <w:r w:rsidRPr="00DF46C5">
        <w:rPr>
          <w:lang w:val="ru-RU"/>
        </w:rPr>
        <w:t>;</w:t>
      </w:r>
    </w:p>
    <w:p w:rsidR="00DF2160" w:rsidRPr="00374442" w:rsidRDefault="00093AAD" w:rsidP="00DF2160">
      <w:pPr>
        <w:pStyle w:val="a7"/>
        <w:rPr>
          <w:lang w:val="ru-RU"/>
        </w:rPr>
      </w:pPr>
      <w:r>
        <w:rPr>
          <w:lang w:val="ru-RU"/>
        </w:rPr>
        <w:t>2.</w:t>
      </w:r>
      <w:r w:rsidR="00DF2160" w:rsidRPr="00374442">
        <w:rPr>
          <w:lang w:val="ru-RU"/>
        </w:rPr>
        <w:tab/>
      </w:r>
      <w:r w:rsidR="00DF2160" w:rsidRPr="003A18A3">
        <w:rPr>
          <w:i/>
          <w:lang w:val="ru-RU"/>
        </w:rPr>
        <w:t>предл</w:t>
      </w:r>
      <w:r>
        <w:rPr>
          <w:i/>
          <w:lang w:val="ru-RU"/>
        </w:rPr>
        <w:t xml:space="preserve">агает </w:t>
      </w:r>
      <w:r w:rsidR="00DF2160" w:rsidRPr="003A18A3">
        <w:rPr>
          <w:lang w:val="ru-RU"/>
        </w:rPr>
        <w:t>Сторонам и правительствам учитывать, что разработка</w:t>
      </w:r>
      <w:r w:rsidR="00DF2160">
        <w:rPr>
          <w:lang w:val="ru-RU"/>
        </w:rPr>
        <w:t>, внедрение или признание</w:t>
      </w:r>
      <w:r w:rsidR="00DF2160" w:rsidRPr="003A18A3">
        <w:rPr>
          <w:lang w:val="ru-RU"/>
        </w:rPr>
        <w:t xml:space="preserve"> эффективных систем </w:t>
      </w:r>
      <w:r w:rsidR="00DF2160">
        <w:t>sui</w:t>
      </w:r>
      <w:r w:rsidR="00DF2160" w:rsidRPr="003A18A3">
        <w:rPr>
          <w:lang w:val="ru-RU"/>
        </w:rPr>
        <w:t xml:space="preserve"> </w:t>
      </w:r>
      <w:r w:rsidR="00DF2160">
        <w:t>generis</w:t>
      </w:r>
      <w:r w:rsidR="00DF2160">
        <w:rPr>
          <w:lang w:val="ru-RU"/>
        </w:rPr>
        <w:t xml:space="preserve"> </w:t>
      </w:r>
      <w:r w:rsidR="00DF2160" w:rsidRPr="003A18A3">
        <w:rPr>
          <w:lang w:val="ru-RU"/>
        </w:rPr>
        <w:t>должн</w:t>
      </w:r>
      <w:r w:rsidR="00DF2160">
        <w:rPr>
          <w:lang w:val="ru-RU"/>
        </w:rPr>
        <w:t>ы</w:t>
      </w:r>
      <w:r w:rsidR="00DF2160" w:rsidRPr="003A18A3">
        <w:rPr>
          <w:lang w:val="ru-RU"/>
        </w:rPr>
        <w:t xml:space="preserve"> носить местный</w:t>
      </w:r>
      <w:r w:rsidR="00DF2160">
        <w:rPr>
          <w:lang w:val="ru-RU"/>
        </w:rPr>
        <w:t>, национальный или региональный</w:t>
      </w:r>
      <w:r w:rsidR="00DF2160" w:rsidRPr="003A18A3">
        <w:rPr>
          <w:lang w:val="ru-RU"/>
        </w:rPr>
        <w:t xml:space="preserve"> характер</w:t>
      </w:r>
      <w:r w:rsidR="00DF2160">
        <w:rPr>
          <w:lang w:val="ru-RU"/>
        </w:rPr>
        <w:t>, принимая во внимание соответствующее</w:t>
      </w:r>
      <w:r w:rsidR="00DF2160" w:rsidRPr="003A18A3">
        <w:rPr>
          <w:lang w:val="ru-RU"/>
        </w:rPr>
        <w:t xml:space="preserve"> обычно</w:t>
      </w:r>
      <w:r w:rsidR="00DF2160">
        <w:rPr>
          <w:lang w:val="ru-RU"/>
        </w:rPr>
        <w:t xml:space="preserve">е право </w:t>
      </w:r>
      <w:r w:rsidR="00DF2160" w:rsidRPr="003A18A3">
        <w:rPr>
          <w:lang w:val="ru-RU"/>
        </w:rPr>
        <w:t xml:space="preserve">вовлеченных коренных и местных общин, пользоваться признанием или </w:t>
      </w:r>
      <w:r w:rsidR="00D671C1">
        <w:rPr>
          <w:lang w:val="ru-RU"/>
        </w:rPr>
        <w:t xml:space="preserve">создаваться </w:t>
      </w:r>
      <w:r w:rsidR="00DF2160" w:rsidRPr="003A18A3">
        <w:rPr>
          <w:lang w:val="ru-RU"/>
        </w:rPr>
        <w:t xml:space="preserve">при всемерном и эффективном участии данных общин в целях </w:t>
      </w:r>
      <w:r w:rsidR="00D671C1">
        <w:rPr>
          <w:lang w:val="ru-RU"/>
        </w:rPr>
        <w:t xml:space="preserve">охраны, </w:t>
      </w:r>
      <w:r w:rsidR="00DF2160" w:rsidRPr="003A18A3">
        <w:rPr>
          <w:lang w:val="ru-RU"/>
        </w:rPr>
        <w:t xml:space="preserve">уважения, сохранения, поддержания и популяризации </w:t>
      </w:r>
      <w:r w:rsidR="00DF2160">
        <w:rPr>
          <w:lang w:val="ru-RU"/>
        </w:rPr>
        <w:t xml:space="preserve">их </w:t>
      </w:r>
      <w:r w:rsidR="00DF2160" w:rsidRPr="003A18A3">
        <w:rPr>
          <w:lang w:val="ru-RU"/>
        </w:rPr>
        <w:t>знаний, нововведений и практики</w:t>
      </w:r>
      <w:r w:rsidR="00DF2160">
        <w:rPr>
          <w:lang w:val="ru-RU"/>
        </w:rPr>
        <w:t xml:space="preserve">, обеспечивая при этом </w:t>
      </w:r>
      <w:r w:rsidR="00DF2160" w:rsidRPr="00987248">
        <w:rPr>
          <w:lang w:val="ru-RU"/>
        </w:rPr>
        <w:t>совместно</w:t>
      </w:r>
      <w:r w:rsidR="00DF2160">
        <w:rPr>
          <w:lang w:val="ru-RU"/>
        </w:rPr>
        <w:t>е</w:t>
      </w:r>
      <w:r w:rsidR="00DF2160" w:rsidRPr="00987248">
        <w:rPr>
          <w:lang w:val="ru-RU"/>
        </w:rPr>
        <w:t xml:space="preserve"> использовани</w:t>
      </w:r>
      <w:r w:rsidR="00DF2160">
        <w:rPr>
          <w:lang w:val="ru-RU"/>
        </w:rPr>
        <w:t>е</w:t>
      </w:r>
      <w:r w:rsidR="00DF2160" w:rsidRPr="00987248">
        <w:rPr>
          <w:lang w:val="ru-RU"/>
        </w:rPr>
        <w:t xml:space="preserve"> выгод на справедливой и равной основе</w:t>
      </w:r>
      <w:r w:rsidR="00DF2160">
        <w:rPr>
          <w:szCs w:val="22"/>
          <w:lang w:val="ru-RU"/>
        </w:rPr>
        <w:t>;</w:t>
      </w:r>
      <w:r w:rsidR="00DF2160" w:rsidRPr="00374442">
        <w:rPr>
          <w:bCs/>
          <w:lang w:val="ru-RU"/>
        </w:rPr>
        <w:t xml:space="preserve"> </w:t>
      </w:r>
    </w:p>
    <w:p w:rsidR="00DF2160" w:rsidRPr="00E24DDE" w:rsidRDefault="00DF2160" w:rsidP="00DF2160">
      <w:pPr>
        <w:pStyle w:val="a7"/>
        <w:rPr>
          <w:lang w:val="ru-RU"/>
        </w:rPr>
      </w:pPr>
      <w:r w:rsidRPr="00374442">
        <w:rPr>
          <w:lang w:val="ru-RU"/>
        </w:rPr>
        <w:t xml:space="preserve"> </w:t>
      </w:r>
      <w:r w:rsidR="00093AAD">
        <w:rPr>
          <w:lang w:val="ru-RU"/>
        </w:rPr>
        <w:t>3.</w:t>
      </w:r>
      <w:r w:rsidRPr="00E24DDE">
        <w:rPr>
          <w:lang w:val="ru-RU"/>
        </w:rPr>
        <w:tab/>
      </w:r>
      <w:r w:rsidRPr="00F714DC">
        <w:rPr>
          <w:i/>
          <w:lang w:val="ru-RU"/>
        </w:rPr>
        <w:t>предл</w:t>
      </w:r>
      <w:r w:rsidR="00093AAD">
        <w:rPr>
          <w:i/>
          <w:lang w:val="ru-RU"/>
        </w:rPr>
        <w:t xml:space="preserve">агает </w:t>
      </w:r>
      <w:r w:rsidRPr="00F714DC">
        <w:rPr>
          <w:lang w:val="ru-RU"/>
        </w:rPr>
        <w:t>Сторонам</w:t>
      </w:r>
      <w:r w:rsidRPr="00E24DDE">
        <w:rPr>
          <w:lang w:val="ru-RU"/>
        </w:rPr>
        <w:t xml:space="preserve">, </w:t>
      </w:r>
      <w:r w:rsidRPr="00F714DC">
        <w:rPr>
          <w:lang w:val="ru-RU"/>
        </w:rPr>
        <w:t>правительствам</w:t>
      </w:r>
      <w:r w:rsidRPr="00E24DDE">
        <w:rPr>
          <w:lang w:val="ru-RU"/>
        </w:rPr>
        <w:t xml:space="preserve">, </w:t>
      </w:r>
      <w:r>
        <w:rPr>
          <w:lang w:val="ru-RU"/>
        </w:rPr>
        <w:t>коренным</w:t>
      </w:r>
      <w:r w:rsidRPr="00E24DDE">
        <w:rPr>
          <w:lang w:val="ru-RU"/>
        </w:rPr>
        <w:t xml:space="preserve"> </w:t>
      </w:r>
      <w:r>
        <w:rPr>
          <w:lang w:val="ru-RU"/>
        </w:rPr>
        <w:t>и</w:t>
      </w:r>
      <w:r w:rsidRPr="00E24DDE">
        <w:rPr>
          <w:lang w:val="ru-RU"/>
        </w:rPr>
        <w:t xml:space="preserve"> </w:t>
      </w:r>
      <w:r>
        <w:rPr>
          <w:lang w:val="ru-RU"/>
        </w:rPr>
        <w:t>местным</w:t>
      </w:r>
      <w:r w:rsidRPr="00E24DDE">
        <w:rPr>
          <w:lang w:val="ru-RU"/>
        </w:rPr>
        <w:t xml:space="preserve"> </w:t>
      </w:r>
      <w:r>
        <w:rPr>
          <w:lang w:val="ru-RU"/>
        </w:rPr>
        <w:t>общинам</w:t>
      </w:r>
      <w:r w:rsidRPr="00E24DDE">
        <w:rPr>
          <w:lang w:val="ru-RU"/>
        </w:rPr>
        <w:t xml:space="preserve"> </w:t>
      </w:r>
      <w:r>
        <w:rPr>
          <w:lang w:val="ru-RU"/>
        </w:rPr>
        <w:t>и</w:t>
      </w:r>
      <w:r w:rsidRPr="00E24DDE">
        <w:rPr>
          <w:lang w:val="ru-RU"/>
        </w:rPr>
        <w:t xml:space="preserve"> </w:t>
      </w:r>
      <w:r>
        <w:rPr>
          <w:lang w:val="ru-RU"/>
        </w:rPr>
        <w:t>соответствующим</w:t>
      </w:r>
      <w:r w:rsidRPr="00E24DDE">
        <w:rPr>
          <w:lang w:val="ru-RU"/>
        </w:rPr>
        <w:t xml:space="preserve"> </w:t>
      </w:r>
      <w:r>
        <w:rPr>
          <w:lang w:val="ru-RU"/>
        </w:rPr>
        <w:t>организациям</w:t>
      </w:r>
      <w:r w:rsidRPr="00E24DDE">
        <w:rPr>
          <w:lang w:val="ru-RU"/>
        </w:rPr>
        <w:t xml:space="preserve"> </w:t>
      </w:r>
      <w:r>
        <w:rPr>
          <w:lang w:val="ru-RU"/>
        </w:rPr>
        <w:t>обмениваться</w:t>
      </w:r>
      <w:r w:rsidRPr="00E24DDE">
        <w:rPr>
          <w:lang w:val="ru-RU"/>
        </w:rPr>
        <w:t xml:space="preserve"> </w:t>
      </w:r>
      <w:r>
        <w:rPr>
          <w:lang w:val="ru-RU"/>
        </w:rPr>
        <w:t>опытом</w:t>
      </w:r>
      <w:r w:rsidRPr="00E24DDE">
        <w:rPr>
          <w:lang w:val="ru-RU"/>
        </w:rPr>
        <w:t xml:space="preserve">, </w:t>
      </w:r>
      <w:r>
        <w:rPr>
          <w:lang w:val="ru-RU"/>
        </w:rPr>
        <w:t>связанным</w:t>
      </w:r>
      <w:r w:rsidRPr="00E24DDE">
        <w:rPr>
          <w:lang w:val="ru-RU"/>
        </w:rPr>
        <w:t xml:space="preserve"> </w:t>
      </w:r>
      <w:r>
        <w:rPr>
          <w:lang w:val="ru-RU"/>
        </w:rPr>
        <w:t>с</w:t>
      </w:r>
      <w:r w:rsidRPr="00E24DDE">
        <w:rPr>
          <w:lang w:val="ru-RU"/>
        </w:rPr>
        <w:t xml:space="preserve"> </w:t>
      </w:r>
      <w:r>
        <w:rPr>
          <w:lang w:val="ru-RU"/>
        </w:rPr>
        <w:t>разработкой</w:t>
      </w:r>
      <w:r w:rsidRPr="00E24DDE">
        <w:rPr>
          <w:lang w:val="ru-RU"/>
        </w:rPr>
        <w:t xml:space="preserve">, </w:t>
      </w:r>
      <w:r>
        <w:rPr>
          <w:lang w:val="ru-RU"/>
        </w:rPr>
        <w:t>принятием</w:t>
      </w:r>
      <w:r w:rsidRPr="00E24DDE">
        <w:rPr>
          <w:lang w:val="ru-RU"/>
        </w:rPr>
        <w:t xml:space="preserve"> </w:t>
      </w:r>
      <w:r>
        <w:rPr>
          <w:lang w:val="ru-RU"/>
        </w:rPr>
        <w:t>или</w:t>
      </w:r>
      <w:r w:rsidRPr="00E24DDE">
        <w:rPr>
          <w:lang w:val="ru-RU"/>
        </w:rPr>
        <w:t xml:space="preserve"> </w:t>
      </w:r>
      <w:r>
        <w:rPr>
          <w:lang w:val="ru-RU"/>
        </w:rPr>
        <w:t>признанием</w:t>
      </w:r>
      <w:r w:rsidRPr="00E24DDE">
        <w:rPr>
          <w:lang w:val="ru-RU"/>
        </w:rPr>
        <w:t xml:space="preserve"> </w:t>
      </w:r>
      <w:r>
        <w:rPr>
          <w:lang w:val="ru-RU"/>
        </w:rPr>
        <w:t>систем</w:t>
      </w:r>
      <w:r w:rsidRPr="00E24DDE">
        <w:rPr>
          <w:lang w:val="ru-RU"/>
        </w:rPr>
        <w:t xml:space="preserve"> </w:t>
      </w:r>
      <w:r w:rsidRPr="00F714DC">
        <w:t>sui</w:t>
      </w:r>
      <w:r w:rsidRPr="00E24DDE">
        <w:rPr>
          <w:lang w:val="ru-RU"/>
        </w:rPr>
        <w:t xml:space="preserve"> </w:t>
      </w:r>
      <w:r w:rsidRPr="00F714DC">
        <w:t>generis</w:t>
      </w:r>
      <w:r w:rsidRPr="00E24DDE">
        <w:rPr>
          <w:lang w:val="ru-RU"/>
        </w:rPr>
        <w:t xml:space="preserve">, </w:t>
      </w:r>
      <w:r>
        <w:rPr>
          <w:lang w:val="ru-RU"/>
        </w:rPr>
        <w:t>и</w:t>
      </w:r>
      <w:r w:rsidRPr="00E24DDE">
        <w:rPr>
          <w:lang w:val="ru-RU"/>
        </w:rPr>
        <w:t xml:space="preserve"> </w:t>
      </w:r>
      <w:r>
        <w:rPr>
          <w:lang w:val="ru-RU"/>
        </w:rPr>
        <w:t>представить</w:t>
      </w:r>
      <w:r w:rsidRPr="00E24DDE">
        <w:rPr>
          <w:lang w:val="ru-RU"/>
        </w:rPr>
        <w:t xml:space="preserve"> </w:t>
      </w:r>
      <w:r>
        <w:rPr>
          <w:lang w:val="ru-RU"/>
        </w:rPr>
        <w:t>Исполнительному</w:t>
      </w:r>
      <w:r w:rsidRPr="00E24DDE">
        <w:rPr>
          <w:lang w:val="ru-RU"/>
        </w:rPr>
        <w:t xml:space="preserve"> </w:t>
      </w:r>
      <w:r>
        <w:rPr>
          <w:lang w:val="ru-RU"/>
        </w:rPr>
        <w:t>секретарю</w:t>
      </w:r>
      <w:r w:rsidRPr="00E24DDE">
        <w:rPr>
          <w:lang w:val="ru-RU"/>
        </w:rPr>
        <w:t xml:space="preserve"> </w:t>
      </w:r>
      <w:r>
        <w:rPr>
          <w:lang w:val="ru-RU"/>
        </w:rPr>
        <w:t>краткие</w:t>
      </w:r>
      <w:r w:rsidRPr="00E24DDE">
        <w:rPr>
          <w:lang w:val="ru-RU"/>
        </w:rPr>
        <w:t xml:space="preserve"> </w:t>
      </w:r>
      <w:r>
        <w:rPr>
          <w:lang w:val="ru-RU"/>
        </w:rPr>
        <w:t>тематические</w:t>
      </w:r>
      <w:r w:rsidRPr="00E24DDE">
        <w:rPr>
          <w:lang w:val="ru-RU"/>
        </w:rPr>
        <w:t xml:space="preserve"> </w:t>
      </w:r>
      <w:r>
        <w:rPr>
          <w:lang w:val="ru-RU"/>
        </w:rPr>
        <w:t>исследования</w:t>
      </w:r>
      <w:r w:rsidRPr="00E24DDE">
        <w:rPr>
          <w:lang w:val="ru-RU"/>
        </w:rPr>
        <w:t xml:space="preserve"> </w:t>
      </w:r>
      <w:r>
        <w:rPr>
          <w:lang w:val="ru-RU"/>
        </w:rPr>
        <w:t>и</w:t>
      </w:r>
      <w:r w:rsidRPr="00E24DDE">
        <w:rPr>
          <w:lang w:val="ru-RU"/>
        </w:rPr>
        <w:t xml:space="preserve"> </w:t>
      </w:r>
      <w:r>
        <w:rPr>
          <w:lang w:val="ru-RU"/>
        </w:rPr>
        <w:t>прочие</w:t>
      </w:r>
      <w:r w:rsidRPr="00E24DDE">
        <w:rPr>
          <w:lang w:val="ru-RU"/>
        </w:rPr>
        <w:t xml:space="preserve"> </w:t>
      </w:r>
      <w:r>
        <w:rPr>
          <w:lang w:val="ru-RU"/>
        </w:rPr>
        <w:t>примеры</w:t>
      </w:r>
      <w:r w:rsidRPr="00E24DDE">
        <w:rPr>
          <w:lang w:val="ru-RU"/>
        </w:rPr>
        <w:t xml:space="preserve"> </w:t>
      </w:r>
      <w:r>
        <w:rPr>
          <w:lang w:val="ru-RU"/>
        </w:rPr>
        <w:t>опыта</w:t>
      </w:r>
      <w:r w:rsidRPr="00E24DDE">
        <w:rPr>
          <w:lang w:val="ru-RU"/>
        </w:rPr>
        <w:t xml:space="preserve">, </w:t>
      </w:r>
      <w:r>
        <w:rPr>
          <w:lang w:val="ru-RU"/>
        </w:rPr>
        <w:t>подкрепляющие</w:t>
      </w:r>
      <w:r w:rsidRPr="00E24DDE">
        <w:rPr>
          <w:lang w:val="ru-RU"/>
        </w:rPr>
        <w:t xml:space="preserve"> </w:t>
      </w:r>
      <w:r w:rsidR="00E24DDE">
        <w:rPr>
          <w:lang w:val="ru-RU"/>
        </w:rPr>
        <w:t>элементы</w:t>
      </w:r>
      <w:r w:rsidR="00E24DDE" w:rsidRPr="00E24DDE">
        <w:rPr>
          <w:lang w:val="ru-RU"/>
        </w:rPr>
        <w:t xml:space="preserve"> </w:t>
      </w:r>
      <w:r>
        <w:rPr>
          <w:lang w:val="ru-RU"/>
        </w:rPr>
        <w:t>систем</w:t>
      </w:r>
      <w:r w:rsidRPr="00E24DDE">
        <w:rPr>
          <w:lang w:val="ru-RU"/>
        </w:rPr>
        <w:t xml:space="preserve"> </w:t>
      </w:r>
      <w:r w:rsidRPr="00F714DC">
        <w:t>sui</w:t>
      </w:r>
      <w:r w:rsidRPr="00E24DDE">
        <w:rPr>
          <w:lang w:val="ru-RU"/>
        </w:rPr>
        <w:t xml:space="preserve"> </w:t>
      </w:r>
      <w:r w:rsidRPr="00F714DC">
        <w:t>generis</w:t>
      </w:r>
      <w:r w:rsidRPr="00E24DDE">
        <w:rPr>
          <w:lang w:val="ru-RU"/>
        </w:rPr>
        <w:t xml:space="preserve">, </w:t>
      </w:r>
      <w:r>
        <w:rPr>
          <w:lang w:val="ru-RU"/>
        </w:rPr>
        <w:t>имеющие</w:t>
      </w:r>
      <w:r w:rsidRPr="00E24DDE">
        <w:rPr>
          <w:lang w:val="ru-RU"/>
        </w:rPr>
        <w:t xml:space="preserve"> </w:t>
      </w:r>
      <w:r>
        <w:rPr>
          <w:lang w:val="ru-RU"/>
        </w:rPr>
        <w:t>значение</w:t>
      </w:r>
      <w:r w:rsidRPr="00E24DDE">
        <w:rPr>
          <w:lang w:val="ru-RU"/>
        </w:rPr>
        <w:t xml:space="preserve"> </w:t>
      </w:r>
      <w:r>
        <w:rPr>
          <w:lang w:val="ru-RU"/>
        </w:rPr>
        <w:t>для</w:t>
      </w:r>
      <w:r w:rsidRPr="00E24DDE">
        <w:rPr>
          <w:lang w:val="ru-RU"/>
        </w:rPr>
        <w:t xml:space="preserve"> </w:t>
      </w:r>
      <w:r>
        <w:rPr>
          <w:lang w:val="ru-RU"/>
        </w:rPr>
        <w:t>сохранения</w:t>
      </w:r>
      <w:r w:rsidRPr="00E24DDE">
        <w:rPr>
          <w:lang w:val="ru-RU"/>
        </w:rPr>
        <w:t xml:space="preserve"> </w:t>
      </w:r>
      <w:r>
        <w:rPr>
          <w:lang w:val="ru-RU"/>
        </w:rPr>
        <w:t>и</w:t>
      </w:r>
      <w:r w:rsidRPr="00E24DDE">
        <w:rPr>
          <w:lang w:val="ru-RU"/>
        </w:rPr>
        <w:t xml:space="preserve"> </w:t>
      </w:r>
      <w:r>
        <w:rPr>
          <w:lang w:val="ru-RU"/>
        </w:rPr>
        <w:t>устойчивого</w:t>
      </w:r>
      <w:r w:rsidRPr="00E24DDE">
        <w:rPr>
          <w:lang w:val="ru-RU"/>
        </w:rPr>
        <w:t xml:space="preserve"> </w:t>
      </w:r>
      <w:r>
        <w:rPr>
          <w:lang w:val="ru-RU"/>
        </w:rPr>
        <w:t>использования</w:t>
      </w:r>
      <w:r w:rsidRPr="00E24DDE">
        <w:rPr>
          <w:lang w:val="ru-RU"/>
        </w:rPr>
        <w:t xml:space="preserve"> </w:t>
      </w:r>
      <w:r>
        <w:rPr>
          <w:lang w:val="ru-RU"/>
        </w:rPr>
        <w:t>биоразнообразия</w:t>
      </w:r>
      <w:r w:rsidRPr="00E24DDE">
        <w:rPr>
          <w:lang w:val="ru-RU"/>
        </w:rPr>
        <w:t xml:space="preserve">, </w:t>
      </w:r>
      <w:r>
        <w:rPr>
          <w:lang w:val="ru-RU"/>
        </w:rPr>
        <w:t>содержащиеся</w:t>
      </w:r>
      <w:r w:rsidRPr="00E24DDE">
        <w:rPr>
          <w:lang w:val="ru-RU"/>
        </w:rPr>
        <w:t xml:space="preserve"> </w:t>
      </w:r>
      <w:r>
        <w:rPr>
          <w:lang w:val="ru-RU"/>
        </w:rPr>
        <w:t>в</w:t>
      </w:r>
      <w:r w:rsidRPr="00E24DDE">
        <w:rPr>
          <w:lang w:val="ru-RU"/>
        </w:rPr>
        <w:t xml:space="preserve"> </w:t>
      </w:r>
      <w:r w:rsidR="00E24DDE">
        <w:rPr>
          <w:lang w:val="ru-RU"/>
        </w:rPr>
        <w:t xml:space="preserve">записке Исполнительного секретаря о </w:t>
      </w:r>
      <w:r w:rsidR="00E24DDE" w:rsidRPr="00E24DDE">
        <w:rPr>
          <w:lang w:val="ru-RU"/>
        </w:rPr>
        <w:t>разработк</w:t>
      </w:r>
      <w:r w:rsidR="00E24DDE">
        <w:rPr>
          <w:lang w:val="ru-RU"/>
        </w:rPr>
        <w:t xml:space="preserve">е </w:t>
      </w:r>
      <w:r w:rsidR="00E24DDE" w:rsidRPr="00E24DDE">
        <w:rPr>
          <w:lang w:val="ru-RU"/>
        </w:rPr>
        <w:t xml:space="preserve">элементов систем </w:t>
      </w:r>
      <w:r w:rsidR="00E24DDE" w:rsidRPr="00E24DDE">
        <w:t>sui</w:t>
      </w:r>
      <w:r w:rsidR="00E24DDE" w:rsidRPr="00E24DDE">
        <w:rPr>
          <w:lang w:val="ru-RU"/>
        </w:rPr>
        <w:t xml:space="preserve"> </w:t>
      </w:r>
      <w:r w:rsidR="00E24DDE" w:rsidRPr="00E24DDE">
        <w:t>generis</w:t>
      </w:r>
      <w:r w:rsidR="00E24DDE" w:rsidRPr="00E24DDE">
        <w:rPr>
          <w:lang w:val="ru-RU"/>
        </w:rPr>
        <w:t xml:space="preserve"> по охране традиционных знаний, нововведений и практики </w:t>
      </w:r>
      <w:r w:rsidR="00E24DDE">
        <w:rPr>
          <w:lang w:val="ru-RU"/>
        </w:rPr>
        <w:t>(</w:t>
      </w:r>
      <w:r w:rsidR="00E24DDE">
        <w:t>UNEP</w:t>
      </w:r>
      <w:r w:rsidR="00E24DDE" w:rsidRPr="00E24DDE">
        <w:rPr>
          <w:lang w:val="ru-RU"/>
        </w:rPr>
        <w:t>/</w:t>
      </w:r>
      <w:r w:rsidR="00E24DDE">
        <w:t>CBD</w:t>
      </w:r>
      <w:r w:rsidR="00E24DDE" w:rsidRPr="00E24DDE">
        <w:rPr>
          <w:lang w:val="ru-RU"/>
        </w:rPr>
        <w:t>/</w:t>
      </w:r>
      <w:r w:rsidR="00E24DDE">
        <w:t>WG</w:t>
      </w:r>
      <w:r w:rsidR="00E24DDE" w:rsidRPr="00E24DDE">
        <w:rPr>
          <w:lang w:val="ru-RU"/>
        </w:rPr>
        <w:t>8</w:t>
      </w:r>
      <w:r w:rsidR="00E24DDE">
        <w:t>J</w:t>
      </w:r>
      <w:r w:rsidR="00E24DDE" w:rsidRPr="00E24DDE">
        <w:rPr>
          <w:lang w:val="ru-RU"/>
        </w:rPr>
        <w:t>/5/6</w:t>
      </w:r>
      <w:r w:rsidR="00E24DDE">
        <w:rPr>
          <w:lang w:val="ru-RU"/>
        </w:rPr>
        <w:t xml:space="preserve">), </w:t>
      </w:r>
      <w:r w:rsidR="00E24DDE" w:rsidRPr="00E24DDE">
        <w:rPr>
          <w:lang w:val="ru-RU"/>
        </w:rPr>
        <w:t>[</w:t>
      </w:r>
      <w:r>
        <w:rPr>
          <w:lang w:val="ru-RU"/>
        </w:rPr>
        <w:t>включая</w:t>
      </w:r>
      <w:r w:rsidRPr="00E24DDE">
        <w:rPr>
          <w:lang w:val="ru-RU"/>
        </w:rPr>
        <w:t xml:space="preserve"> </w:t>
      </w:r>
      <w:r>
        <w:rPr>
          <w:lang w:val="ru-RU"/>
        </w:rPr>
        <w:t>эффективную</w:t>
      </w:r>
      <w:r w:rsidRPr="00E24DDE">
        <w:rPr>
          <w:lang w:val="ru-RU"/>
        </w:rPr>
        <w:t xml:space="preserve"> </w:t>
      </w:r>
      <w:r>
        <w:rPr>
          <w:lang w:val="ru-RU"/>
        </w:rPr>
        <w:t>реализацию</w:t>
      </w:r>
      <w:r w:rsidRPr="00E24DDE">
        <w:rPr>
          <w:lang w:val="ru-RU"/>
        </w:rPr>
        <w:t xml:space="preserve"> </w:t>
      </w:r>
      <w:r w:rsidRPr="00637603">
        <w:rPr>
          <w:lang w:val="ru-RU"/>
        </w:rPr>
        <w:t>предварительного</w:t>
      </w:r>
      <w:r w:rsidRPr="00E24DDE">
        <w:rPr>
          <w:lang w:val="ru-RU"/>
        </w:rPr>
        <w:t xml:space="preserve"> </w:t>
      </w:r>
      <w:r w:rsidRPr="00637603">
        <w:rPr>
          <w:lang w:val="ru-RU"/>
        </w:rPr>
        <w:t>обоснованного</w:t>
      </w:r>
      <w:r w:rsidRPr="00E24DDE">
        <w:rPr>
          <w:lang w:val="ru-RU"/>
        </w:rPr>
        <w:t xml:space="preserve"> </w:t>
      </w:r>
      <w:r w:rsidRPr="00637603">
        <w:rPr>
          <w:lang w:val="ru-RU"/>
        </w:rPr>
        <w:t>согласия</w:t>
      </w:r>
      <w:r w:rsidR="00883959" w:rsidRPr="00E24DDE">
        <w:rPr>
          <w:lang w:val="ru-RU"/>
        </w:rPr>
        <w:t xml:space="preserve"> </w:t>
      </w:r>
      <w:r w:rsidR="00883959">
        <w:rPr>
          <w:lang w:val="ru-RU"/>
        </w:rPr>
        <w:t>и</w:t>
      </w:r>
      <w:r w:rsidR="00883959" w:rsidRPr="00E24DDE">
        <w:rPr>
          <w:lang w:val="ru-RU"/>
        </w:rPr>
        <w:t xml:space="preserve"> </w:t>
      </w:r>
      <w:r w:rsidR="00883959">
        <w:rPr>
          <w:lang w:val="ru-RU"/>
        </w:rPr>
        <w:t>взаимосогласованных</w:t>
      </w:r>
      <w:r w:rsidR="00883959" w:rsidRPr="00E24DDE">
        <w:rPr>
          <w:lang w:val="ru-RU"/>
        </w:rPr>
        <w:t xml:space="preserve"> </w:t>
      </w:r>
      <w:r w:rsidR="00883959">
        <w:rPr>
          <w:lang w:val="ru-RU"/>
        </w:rPr>
        <w:t>условий</w:t>
      </w:r>
      <w:r w:rsidR="00E24DDE" w:rsidRPr="00E24DDE">
        <w:rPr>
          <w:lang w:val="ru-RU"/>
        </w:rPr>
        <w:t>]</w:t>
      </w:r>
      <w:r w:rsidR="00883959" w:rsidRPr="00E24DDE">
        <w:rPr>
          <w:lang w:val="ru-RU"/>
        </w:rPr>
        <w:t xml:space="preserve"> </w:t>
      </w:r>
      <w:r w:rsidR="00023F2F">
        <w:rPr>
          <w:lang w:val="ru-RU"/>
        </w:rPr>
        <w:t xml:space="preserve">вместе </w:t>
      </w:r>
      <w:r w:rsidR="00883959">
        <w:rPr>
          <w:lang w:val="ru-RU"/>
        </w:rPr>
        <w:t>с</w:t>
      </w:r>
      <w:r w:rsidRPr="00E24DDE">
        <w:rPr>
          <w:lang w:val="ru-RU"/>
        </w:rPr>
        <w:t xml:space="preserve"> </w:t>
      </w:r>
      <w:r>
        <w:rPr>
          <w:lang w:val="ru-RU"/>
        </w:rPr>
        <w:t>практической</w:t>
      </w:r>
      <w:r w:rsidRPr="00E24DDE">
        <w:rPr>
          <w:lang w:val="ru-RU"/>
        </w:rPr>
        <w:t xml:space="preserve"> </w:t>
      </w:r>
      <w:r>
        <w:rPr>
          <w:lang w:val="ru-RU"/>
        </w:rPr>
        <w:t>информацией</w:t>
      </w:r>
      <w:r w:rsidRPr="00E24DDE">
        <w:rPr>
          <w:lang w:val="ru-RU"/>
        </w:rPr>
        <w:t xml:space="preserve"> </w:t>
      </w:r>
      <w:r>
        <w:rPr>
          <w:lang w:val="ru-RU"/>
        </w:rPr>
        <w:t>эмпирического</w:t>
      </w:r>
      <w:r w:rsidRPr="00E24DDE">
        <w:rPr>
          <w:lang w:val="ru-RU"/>
        </w:rPr>
        <w:t xml:space="preserve"> </w:t>
      </w:r>
      <w:r>
        <w:rPr>
          <w:lang w:val="ru-RU"/>
        </w:rPr>
        <w:t>характера</w:t>
      </w:r>
      <w:r w:rsidRPr="00E24DDE">
        <w:rPr>
          <w:lang w:val="ru-RU"/>
        </w:rPr>
        <w:t>;</w:t>
      </w:r>
    </w:p>
    <w:p w:rsidR="00DF2160" w:rsidRDefault="00093AAD" w:rsidP="00DF2160">
      <w:pPr>
        <w:pStyle w:val="a7"/>
        <w:rPr>
          <w:lang w:val="ru-RU"/>
        </w:rPr>
      </w:pPr>
      <w:r>
        <w:rPr>
          <w:lang w:val="ru-RU"/>
        </w:rPr>
        <w:t>4.</w:t>
      </w:r>
      <w:r w:rsidR="00DF2160" w:rsidRPr="00F17A39">
        <w:rPr>
          <w:lang w:val="ru-RU"/>
        </w:rPr>
        <w:tab/>
      </w:r>
      <w:r w:rsidR="00DF2160">
        <w:rPr>
          <w:i/>
          <w:lang w:val="ru-RU"/>
        </w:rPr>
        <w:t>поруч</w:t>
      </w:r>
      <w:r>
        <w:rPr>
          <w:i/>
          <w:lang w:val="ru-RU"/>
        </w:rPr>
        <w:t xml:space="preserve">ает </w:t>
      </w:r>
      <w:r w:rsidR="00DF2160" w:rsidRPr="00444675">
        <w:rPr>
          <w:lang w:val="ru-RU"/>
        </w:rPr>
        <w:t xml:space="preserve">Исполнительному </w:t>
      </w:r>
      <w:r w:rsidR="00DF2160">
        <w:rPr>
          <w:lang w:val="ru-RU"/>
        </w:rPr>
        <w:t xml:space="preserve">секретарю обеспечить доступ к полученным тематическим исследованиям и примерам опыта на портале </w:t>
      </w:r>
      <w:r w:rsidR="00DF2160" w:rsidRPr="00F17A39">
        <w:rPr>
          <w:lang w:val="ru-RU"/>
        </w:rPr>
        <w:t>информации о традиционных знаниях</w:t>
      </w:r>
      <w:r w:rsidR="00DF2160">
        <w:rPr>
          <w:lang w:val="ru-RU"/>
        </w:rPr>
        <w:t xml:space="preserve"> в рамках механизма посредничества Конвенции и другими способами;</w:t>
      </w:r>
    </w:p>
    <w:p w:rsidR="00DF2160" w:rsidRDefault="00093AAD" w:rsidP="00DF2160">
      <w:pPr>
        <w:pStyle w:val="a7"/>
        <w:rPr>
          <w:lang w:val="ru-RU"/>
        </w:rPr>
      </w:pPr>
      <w:r>
        <w:rPr>
          <w:lang w:val="ru-RU"/>
        </w:rPr>
        <w:t>5.</w:t>
      </w:r>
      <w:r w:rsidR="00DF2160" w:rsidRPr="00F17A39">
        <w:rPr>
          <w:lang w:val="ru-RU"/>
        </w:rPr>
        <w:tab/>
      </w:r>
      <w:r w:rsidR="00DF2160" w:rsidRPr="00F17A39">
        <w:rPr>
          <w:i/>
          <w:lang w:val="ru-RU"/>
        </w:rPr>
        <w:t>далее</w:t>
      </w:r>
      <w:r w:rsidR="00DF2160">
        <w:rPr>
          <w:lang w:val="ru-RU"/>
        </w:rPr>
        <w:t xml:space="preserve"> </w:t>
      </w:r>
      <w:r w:rsidR="00DF2160">
        <w:rPr>
          <w:i/>
          <w:lang w:val="ru-RU"/>
        </w:rPr>
        <w:t>поруч</w:t>
      </w:r>
      <w:r>
        <w:rPr>
          <w:i/>
          <w:lang w:val="ru-RU"/>
        </w:rPr>
        <w:t xml:space="preserve">ает </w:t>
      </w:r>
      <w:r w:rsidR="00DF2160" w:rsidRPr="00444675">
        <w:rPr>
          <w:lang w:val="ru-RU"/>
        </w:rPr>
        <w:t xml:space="preserve">Исполнительному </w:t>
      </w:r>
      <w:r w:rsidR="00DF2160">
        <w:rPr>
          <w:lang w:val="ru-RU"/>
        </w:rPr>
        <w:t xml:space="preserve">секретарю обновить документ </w:t>
      </w:r>
      <w:r w:rsidR="00DF2160">
        <w:t>UNEP</w:t>
      </w:r>
      <w:r w:rsidR="00DF2160" w:rsidRPr="00F17A39">
        <w:rPr>
          <w:lang w:val="ru-RU"/>
        </w:rPr>
        <w:t>/</w:t>
      </w:r>
      <w:r w:rsidR="00DF2160">
        <w:t>CBD</w:t>
      </w:r>
      <w:r w:rsidR="00DF2160" w:rsidRPr="00F17A39">
        <w:rPr>
          <w:lang w:val="ru-RU"/>
        </w:rPr>
        <w:t>/</w:t>
      </w:r>
      <w:r w:rsidR="00DF2160">
        <w:t>WG</w:t>
      </w:r>
      <w:r w:rsidR="00DF2160" w:rsidRPr="00F17A39">
        <w:rPr>
          <w:lang w:val="ru-RU"/>
        </w:rPr>
        <w:t>8</w:t>
      </w:r>
      <w:r w:rsidR="00DF2160">
        <w:t>J</w:t>
      </w:r>
      <w:r w:rsidR="00DF2160" w:rsidRPr="00F17A39">
        <w:rPr>
          <w:lang w:val="ru-RU"/>
        </w:rPr>
        <w:t>/5/6</w:t>
      </w:r>
      <w:r w:rsidR="00DF2160">
        <w:rPr>
          <w:lang w:val="ru-RU"/>
        </w:rPr>
        <w:t xml:space="preserve"> в свете полученных тематических исследований и примеров опыта для рассмотрения на шестом совещании Рабочей группы </w:t>
      </w:r>
      <w:r w:rsidR="00DF2160">
        <w:rPr>
          <w:rFonts w:ascii="Times New Roman CYR" w:hAnsi="Times New Roman CYR"/>
          <w:lang w:val="ru-RU"/>
        </w:rPr>
        <w:t>по осуществлению статьи 8</w:t>
      </w:r>
      <w:r w:rsidR="00DF2160">
        <w:t>j</w:t>
      </w:r>
      <w:r w:rsidR="00DF2160">
        <w:rPr>
          <w:lang w:val="ru-RU"/>
        </w:rPr>
        <w:t>);</w:t>
      </w:r>
    </w:p>
    <w:p w:rsidR="00B21CBE" w:rsidRPr="00DF2160" w:rsidRDefault="00093AAD" w:rsidP="00DF2160">
      <w:pPr>
        <w:pStyle w:val="a7"/>
        <w:rPr>
          <w:lang w:val="ru-RU"/>
        </w:rPr>
      </w:pPr>
      <w:r>
        <w:rPr>
          <w:lang w:val="ru-RU"/>
        </w:rPr>
        <w:t>6.</w:t>
      </w:r>
      <w:r w:rsidR="00DF2160">
        <w:rPr>
          <w:lang w:val="ru-RU"/>
        </w:rPr>
        <w:tab/>
        <w:t>[</w:t>
      </w:r>
      <w:r w:rsidR="00DF2160" w:rsidRPr="00F17A39">
        <w:rPr>
          <w:i/>
          <w:iCs w:val="0"/>
          <w:lang w:val="ru-RU"/>
        </w:rPr>
        <w:t>отме</w:t>
      </w:r>
      <w:r>
        <w:rPr>
          <w:i/>
          <w:iCs w:val="0"/>
          <w:lang w:val="ru-RU"/>
        </w:rPr>
        <w:t>чает</w:t>
      </w:r>
      <w:r w:rsidR="00DF2160">
        <w:rPr>
          <w:lang w:val="ru-RU"/>
        </w:rPr>
        <w:t xml:space="preserve"> четкую взаимосвязь между системами </w:t>
      </w:r>
      <w:r w:rsidR="00DF2160" w:rsidRPr="00F714DC">
        <w:t>sui</w:t>
      </w:r>
      <w:r w:rsidR="00DF2160" w:rsidRPr="00F714DC">
        <w:rPr>
          <w:lang w:val="ru-RU"/>
        </w:rPr>
        <w:t xml:space="preserve"> </w:t>
      </w:r>
      <w:r w:rsidR="00DF2160" w:rsidRPr="00F714DC">
        <w:t>generis</w:t>
      </w:r>
      <w:r w:rsidR="00DF2160">
        <w:rPr>
          <w:lang w:val="ru-RU"/>
        </w:rPr>
        <w:t xml:space="preserve">, которые могут быть разработаны, приняты или признаны, и реализацией положений о доступе к генетическим ресурсам и </w:t>
      </w:r>
      <w:r w:rsidR="00DF2160" w:rsidRPr="00987248">
        <w:rPr>
          <w:lang w:val="ru-RU"/>
        </w:rPr>
        <w:t>совместно</w:t>
      </w:r>
      <w:r w:rsidR="00DF2160">
        <w:rPr>
          <w:lang w:val="ru-RU"/>
        </w:rPr>
        <w:t xml:space="preserve">м </w:t>
      </w:r>
      <w:r w:rsidR="00DF2160" w:rsidRPr="00987248">
        <w:rPr>
          <w:lang w:val="ru-RU"/>
        </w:rPr>
        <w:t>использовани</w:t>
      </w:r>
      <w:r w:rsidR="00DF2160">
        <w:rPr>
          <w:lang w:val="ru-RU"/>
        </w:rPr>
        <w:t>и</w:t>
      </w:r>
      <w:r w:rsidR="00DF2160" w:rsidRPr="00987248">
        <w:rPr>
          <w:lang w:val="ru-RU"/>
        </w:rPr>
        <w:t xml:space="preserve"> выгод</w:t>
      </w:r>
      <w:r w:rsidR="00DF2160">
        <w:rPr>
          <w:bCs/>
          <w:lang w:val="ru-RU"/>
        </w:rPr>
        <w:t xml:space="preserve"> [и предотвращением </w:t>
      </w:r>
      <w:r w:rsidR="00DF2160" w:rsidRPr="00556383">
        <w:rPr>
          <w:lang w:val="ru-RU"/>
        </w:rPr>
        <w:t>неправомерного присвоения традиционных знаний</w:t>
      </w:r>
      <w:r w:rsidR="00DF2160">
        <w:rPr>
          <w:lang w:val="ru-RU"/>
        </w:rPr>
        <w:t xml:space="preserve">, связанных с генетическими ресурсами] [и необходимостью пресечь ненадлежащее использование и </w:t>
      </w:r>
      <w:r w:rsidR="00DF2160" w:rsidRPr="00556383">
        <w:rPr>
          <w:lang w:val="ru-RU"/>
        </w:rPr>
        <w:t>неправомерно</w:t>
      </w:r>
      <w:r w:rsidR="00DF2160">
        <w:rPr>
          <w:lang w:val="ru-RU"/>
        </w:rPr>
        <w:t xml:space="preserve">е присвоение </w:t>
      </w:r>
      <w:r w:rsidR="00DF2160" w:rsidRPr="00556383">
        <w:rPr>
          <w:lang w:val="ru-RU"/>
        </w:rPr>
        <w:t>знаний</w:t>
      </w:r>
      <w:r w:rsidR="00DF2160">
        <w:rPr>
          <w:lang w:val="ru-RU"/>
        </w:rPr>
        <w:t xml:space="preserve">, </w:t>
      </w:r>
      <w:r w:rsidR="00DF2160" w:rsidRPr="00D475CA">
        <w:rPr>
          <w:lang w:val="ru-RU"/>
        </w:rPr>
        <w:t>нововведений и практики</w:t>
      </w:r>
      <w:r w:rsidR="00DF2160">
        <w:rPr>
          <w:lang w:val="ru-RU"/>
        </w:rPr>
        <w:t xml:space="preserve"> коренных и местных общин, как указано в решении </w:t>
      </w:r>
      <w:r w:rsidR="00DF2160">
        <w:t>VII</w:t>
      </w:r>
      <w:r w:rsidR="00DF2160" w:rsidRPr="00F17A39">
        <w:rPr>
          <w:lang w:val="ru-RU"/>
        </w:rPr>
        <w:t>/16</w:t>
      </w:r>
      <w:r>
        <w:rPr>
          <w:lang w:val="ru-RU"/>
        </w:rPr>
        <w:t xml:space="preserve"> Н</w:t>
      </w:r>
      <w:r w:rsidR="00DF2160" w:rsidRPr="00F17A39">
        <w:rPr>
          <w:lang w:val="ru-RU"/>
        </w:rPr>
        <w:t>]</w:t>
      </w:r>
      <w:r w:rsidR="00B21CBE" w:rsidRPr="00DF2160">
        <w:rPr>
          <w:lang w:val="ru-RU"/>
        </w:rPr>
        <w:t>.</w:t>
      </w:r>
    </w:p>
    <w:p w:rsidR="00B21CBE" w:rsidRPr="00445382" w:rsidRDefault="00B21CBE" w:rsidP="00B21CBE">
      <w:pPr>
        <w:pStyle w:val="2"/>
        <w:rPr>
          <w:lang w:val="ru-RU"/>
        </w:rPr>
      </w:pPr>
      <w:r w:rsidRPr="00C7278B">
        <w:rPr>
          <w:lang w:val="ru-RU"/>
        </w:rPr>
        <w:br w:type="page"/>
      </w:r>
      <w:bookmarkStart w:id="20" w:name="_Toc180595078"/>
      <w:r w:rsidRPr="00C7278B">
        <w:rPr>
          <w:lang w:val="ru-RU"/>
        </w:rPr>
        <w:t>5/6.</w:t>
      </w:r>
      <w:r w:rsidRPr="00C7278B">
        <w:rPr>
          <w:lang w:val="ru-RU"/>
        </w:rPr>
        <w:tab/>
      </w:r>
      <w:r w:rsidR="00445382">
        <w:rPr>
          <w:lang w:val="ru-RU"/>
        </w:rPr>
        <w:t>Элементы</w:t>
      </w:r>
      <w:r w:rsidR="00445382" w:rsidRPr="00445382">
        <w:rPr>
          <w:lang w:val="ru-RU"/>
        </w:rPr>
        <w:t xml:space="preserve"> </w:t>
      </w:r>
      <w:r w:rsidR="00445382">
        <w:rPr>
          <w:lang w:val="ru-RU"/>
        </w:rPr>
        <w:t>кодекса</w:t>
      </w:r>
      <w:r w:rsidR="00445382" w:rsidRPr="00445382">
        <w:rPr>
          <w:lang w:val="ru-RU"/>
        </w:rPr>
        <w:t xml:space="preserve"> </w:t>
      </w:r>
      <w:r w:rsidR="00445382">
        <w:rPr>
          <w:lang w:val="ru-RU"/>
        </w:rPr>
        <w:t>этического</w:t>
      </w:r>
      <w:r w:rsidR="00445382" w:rsidRPr="00445382">
        <w:rPr>
          <w:lang w:val="ru-RU"/>
        </w:rPr>
        <w:t xml:space="preserve"> </w:t>
      </w:r>
      <w:r w:rsidR="00445382">
        <w:rPr>
          <w:lang w:val="ru-RU"/>
        </w:rPr>
        <w:t>поведения</w:t>
      </w:r>
      <w:r w:rsidR="00445382" w:rsidRPr="00445382">
        <w:rPr>
          <w:lang w:val="ru-RU"/>
        </w:rPr>
        <w:t xml:space="preserve"> </w:t>
      </w:r>
      <w:bookmarkEnd w:id="20"/>
      <w:r w:rsidRPr="00445382">
        <w:rPr>
          <w:lang w:val="ru-RU"/>
        </w:rPr>
        <w:t xml:space="preserve"> </w:t>
      </w:r>
    </w:p>
    <w:p w:rsidR="00445382" w:rsidRPr="0054350C" w:rsidRDefault="00445382" w:rsidP="00445382">
      <w:pPr>
        <w:pStyle w:val="Para1alternative"/>
        <w:spacing w:before="120"/>
        <w:ind w:firstLine="720"/>
        <w:rPr>
          <w:szCs w:val="22"/>
          <w:lang w:val="ru-RU"/>
        </w:rPr>
      </w:pPr>
      <w:r>
        <w:rPr>
          <w:i/>
          <w:szCs w:val="22"/>
          <w:lang w:val="ru-RU"/>
        </w:rPr>
        <w:t xml:space="preserve">Специальная рабочая группа по осуществлению статьи </w:t>
      </w:r>
      <w:r w:rsidRPr="0054350C">
        <w:rPr>
          <w:i/>
          <w:szCs w:val="22"/>
          <w:lang w:val="ru-RU"/>
        </w:rPr>
        <w:t xml:space="preserve"> 8</w:t>
      </w:r>
      <w:r w:rsidRPr="00AB7DE2">
        <w:rPr>
          <w:i/>
          <w:szCs w:val="22"/>
        </w:rPr>
        <w:t>j</w:t>
      </w:r>
      <w:r w:rsidRPr="0054350C">
        <w:rPr>
          <w:i/>
          <w:szCs w:val="22"/>
          <w:lang w:val="ru-RU"/>
        </w:rPr>
        <w:t>)</w:t>
      </w:r>
      <w:r>
        <w:rPr>
          <w:i/>
          <w:szCs w:val="22"/>
          <w:lang w:val="ru-RU"/>
        </w:rPr>
        <w:t xml:space="preserve"> и соответствующих положений Конвенции, </w:t>
      </w:r>
    </w:p>
    <w:p w:rsidR="00445382" w:rsidRPr="00D75D88" w:rsidRDefault="00445382" w:rsidP="00445382">
      <w:pPr>
        <w:pStyle w:val="Para1alternative"/>
        <w:spacing w:before="120"/>
        <w:rPr>
          <w:lang w:val="ru-RU"/>
        </w:rPr>
      </w:pPr>
      <w:r w:rsidRPr="0054350C">
        <w:rPr>
          <w:szCs w:val="22"/>
          <w:lang w:val="ru-RU"/>
        </w:rPr>
        <w:tab/>
      </w:r>
      <w:r>
        <w:rPr>
          <w:i/>
          <w:szCs w:val="22"/>
          <w:lang w:val="ru-RU"/>
        </w:rPr>
        <w:t xml:space="preserve">подчеркивая </w:t>
      </w:r>
      <w:r>
        <w:rPr>
          <w:szCs w:val="22"/>
          <w:lang w:val="ru-RU"/>
        </w:rPr>
        <w:t>желательность разработки</w:t>
      </w:r>
      <w:r w:rsidRPr="0081574D">
        <w:rPr>
          <w:szCs w:val="22"/>
          <w:lang w:val="ru-RU"/>
        </w:rPr>
        <w:t xml:space="preserve"> </w:t>
      </w:r>
      <w:r>
        <w:rPr>
          <w:szCs w:val="22"/>
          <w:lang w:val="ru-RU"/>
        </w:rPr>
        <w:t>добровольного</w:t>
      </w:r>
      <w:r w:rsidRPr="0081574D">
        <w:rPr>
          <w:szCs w:val="22"/>
          <w:lang w:val="ru-RU"/>
        </w:rPr>
        <w:t xml:space="preserve"> </w:t>
      </w:r>
      <w:r>
        <w:rPr>
          <w:szCs w:val="22"/>
          <w:lang w:val="ru-RU"/>
        </w:rPr>
        <w:t>кодекса</w:t>
      </w:r>
      <w:r w:rsidRPr="0081574D">
        <w:rPr>
          <w:szCs w:val="22"/>
          <w:lang w:val="ru-RU"/>
        </w:rPr>
        <w:t xml:space="preserve"> </w:t>
      </w:r>
      <w:r w:rsidRPr="005876C6">
        <w:rPr>
          <w:szCs w:val="22"/>
          <w:lang w:val="ru-RU"/>
        </w:rPr>
        <w:t>этического</w:t>
      </w:r>
      <w:r w:rsidRPr="0081574D">
        <w:rPr>
          <w:szCs w:val="22"/>
          <w:lang w:val="ru-RU"/>
        </w:rPr>
        <w:t xml:space="preserve"> </w:t>
      </w:r>
      <w:r w:rsidRPr="005876C6">
        <w:rPr>
          <w:szCs w:val="22"/>
          <w:lang w:val="ru-RU"/>
        </w:rPr>
        <w:t>поведения</w:t>
      </w:r>
      <w:r>
        <w:rPr>
          <w:szCs w:val="22"/>
          <w:lang w:val="ru-RU"/>
        </w:rPr>
        <w:t xml:space="preserve">, </w:t>
      </w:r>
    </w:p>
    <w:p w:rsidR="00445382" w:rsidRPr="008B452D" w:rsidRDefault="00445382" w:rsidP="00445382">
      <w:pPr>
        <w:pStyle w:val="Para1alternative"/>
        <w:spacing w:before="120"/>
        <w:ind w:firstLine="720"/>
        <w:jc w:val="left"/>
        <w:rPr>
          <w:lang w:val="ru-RU"/>
        </w:rPr>
      </w:pPr>
      <w:r>
        <w:rPr>
          <w:i/>
          <w:lang w:val="ru-RU"/>
        </w:rPr>
        <w:t xml:space="preserve">признавая </w:t>
      </w:r>
      <w:r>
        <w:rPr>
          <w:lang w:val="ru-RU"/>
        </w:rPr>
        <w:t>работу Исполнительного секретаря по подготовке пересмотренного</w:t>
      </w:r>
      <w:r w:rsidRPr="00E36A15">
        <w:rPr>
          <w:lang w:val="ru-RU"/>
        </w:rPr>
        <w:t xml:space="preserve"> </w:t>
      </w:r>
      <w:r>
        <w:rPr>
          <w:lang w:val="ru-RU"/>
        </w:rPr>
        <w:t>проекта</w:t>
      </w:r>
      <w:r w:rsidRPr="00E36A15">
        <w:rPr>
          <w:lang w:val="ru-RU"/>
        </w:rPr>
        <w:t xml:space="preserve"> </w:t>
      </w:r>
      <w:r>
        <w:rPr>
          <w:lang w:val="ru-RU"/>
        </w:rPr>
        <w:t>элементов кодекса</w:t>
      </w:r>
      <w:r w:rsidRPr="00E36A15">
        <w:rPr>
          <w:lang w:val="ru-RU"/>
        </w:rPr>
        <w:t xml:space="preserve"> </w:t>
      </w:r>
      <w:r>
        <w:rPr>
          <w:lang w:val="ru-RU"/>
        </w:rPr>
        <w:t>этического</w:t>
      </w:r>
      <w:r w:rsidRPr="00E36A15">
        <w:rPr>
          <w:lang w:val="ru-RU"/>
        </w:rPr>
        <w:t xml:space="preserve"> </w:t>
      </w:r>
      <w:r>
        <w:rPr>
          <w:lang w:val="ru-RU"/>
        </w:rPr>
        <w:t>поведения в соответствии</w:t>
      </w:r>
      <w:r w:rsidRPr="00E36A15">
        <w:rPr>
          <w:lang w:val="ru-RU"/>
        </w:rPr>
        <w:t xml:space="preserve"> </w:t>
      </w:r>
      <w:r>
        <w:rPr>
          <w:lang w:val="ru-RU"/>
        </w:rPr>
        <w:t>с</w:t>
      </w:r>
      <w:r w:rsidRPr="00E36A15">
        <w:rPr>
          <w:lang w:val="ru-RU"/>
        </w:rPr>
        <w:t xml:space="preserve"> </w:t>
      </w:r>
      <w:r>
        <w:rPr>
          <w:lang w:val="ru-RU"/>
        </w:rPr>
        <w:t>пунктом</w:t>
      </w:r>
      <w:r w:rsidRPr="00E36A15">
        <w:rPr>
          <w:lang w:val="ru-RU"/>
        </w:rPr>
        <w:t xml:space="preserve"> 4 </w:t>
      </w:r>
      <w:r>
        <w:rPr>
          <w:lang w:val="ru-RU"/>
        </w:rPr>
        <w:t>решения</w:t>
      </w:r>
      <w:r w:rsidRPr="00E36A15">
        <w:rPr>
          <w:lang w:val="ru-RU"/>
        </w:rPr>
        <w:t xml:space="preserve"> </w:t>
      </w:r>
      <w:r>
        <w:t>VIII</w:t>
      </w:r>
      <w:r w:rsidRPr="00E36A15">
        <w:rPr>
          <w:lang w:val="ru-RU"/>
        </w:rPr>
        <w:t xml:space="preserve">/5 </w:t>
      </w:r>
      <w:r>
        <w:t>F</w:t>
      </w:r>
      <w:r w:rsidRPr="008B452D">
        <w:rPr>
          <w:lang w:val="ru-RU"/>
        </w:rPr>
        <w:t>,</w:t>
      </w:r>
    </w:p>
    <w:p w:rsidR="00445382" w:rsidRDefault="00445382" w:rsidP="00445382">
      <w:pPr>
        <w:pStyle w:val="Para1alternative"/>
        <w:spacing w:before="120"/>
        <w:rPr>
          <w:lang w:val="ru-RU"/>
        </w:rPr>
      </w:pPr>
      <w:r w:rsidRPr="00953D22">
        <w:rPr>
          <w:lang w:val="ru-RU"/>
        </w:rPr>
        <w:tab/>
      </w:r>
      <w:r w:rsidRPr="004A3BAD">
        <w:rPr>
          <w:i/>
          <w:lang w:val="ru-RU"/>
        </w:rPr>
        <w:t>далее</w:t>
      </w:r>
      <w:r>
        <w:rPr>
          <w:lang w:val="ru-RU"/>
        </w:rPr>
        <w:t xml:space="preserve"> </w:t>
      </w:r>
      <w:r>
        <w:rPr>
          <w:i/>
          <w:lang w:val="ru-RU"/>
        </w:rPr>
        <w:t>рассмотрев</w:t>
      </w:r>
      <w:r w:rsidRPr="003827DC">
        <w:rPr>
          <w:i/>
          <w:lang w:val="ru-RU"/>
        </w:rPr>
        <w:t xml:space="preserve"> и проанализировав</w:t>
      </w:r>
      <w:r w:rsidRPr="003827DC">
        <w:rPr>
          <w:lang w:val="ru-RU"/>
        </w:rPr>
        <w:t xml:space="preserve"> </w:t>
      </w:r>
      <w:r>
        <w:rPr>
          <w:lang w:val="ru-RU"/>
        </w:rPr>
        <w:t>пересмотренный</w:t>
      </w:r>
      <w:r w:rsidRPr="003827DC">
        <w:rPr>
          <w:lang w:val="ru-RU"/>
        </w:rPr>
        <w:t xml:space="preserve"> </w:t>
      </w:r>
      <w:r>
        <w:rPr>
          <w:lang w:val="ru-RU"/>
        </w:rPr>
        <w:t>проект</w:t>
      </w:r>
      <w:r w:rsidRPr="003827DC">
        <w:rPr>
          <w:lang w:val="ru-RU"/>
        </w:rPr>
        <w:t xml:space="preserve"> </w:t>
      </w:r>
      <w:r>
        <w:rPr>
          <w:lang w:val="ru-RU"/>
        </w:rPr>
        <w:t>элементов на</w:t>
      </w:r>
      <w:r w:rsidRPr="003827DC">
        <w:rPr>
          <w:lang w:val="ru-RU"/>
        </w:rPr>
        <w:t xml:space="preserve"> </w:t>
      </w:r>
      <w:r>
        <w:rPr>
          <w:lang w:val="ru-RU"/>
        </w:rPr>
        <w:t>своем</w:t>
      </w:r>
      <w:r w:rsidRPr="003827DC">
        <w:rPr>
          <w:lang w:val="ru-RU"/>
        </w:rPr>
        <w:t xml:space="preserve"> </w:t>
      </w:r>
      <w:r>
        <w:rPr>
          <w:lang w:val="ru-RU"/>
        </w:rPr>
        <w:t xml:space="preserve">пятом совещании, </w:t>
      </w:r>
    </w:p>
    <w:p w:rsidR="00445382" w:rsidRDefault="00445382" w:rsidP="00445382">
      <w:pPr>
        <w:pStyle w:val="Para1alternative"/>
        <w:spacing w:before="120"/>
        <w:rPr>
          <w:lang w:val="ru-RU"/>
        </w:rPr>
      </w:pPr>
      <w:r>
        <w:rPr>
          <w:lang w:val="ru-RU"/>
        </w:rPr>
        <w:tab/>
      </w:r>
      <w:r w:rsidRPr="007D6481">
        <w:rPr>
          <w:i/>
          <w:lang w:val="ru-RU"/>
        </w:rPr>
        <w:t>рекомендует,</w:t>
      </w:r>
      <w:r>
        <w:rPr>
          <w:lang w:val="ru-RU"/>
        </w:rPr>
        <w:t xml:space="preserve"> чтобы Конференция Сторон на своем девятом совещании</w:t>
      </w:r>
      <w:r w:rsidR="00DE0AD1" w:rsidRPr="00DE0AD1">
        <w:rPr>
          <w:lang w:val="ru-RU"/>
        </w:rPr>
        <w:t xml:space="preserve"> </w:t>
      </w:r>
      <w:r w:rsidR="00DE0AD1">
        <w:rPr>
          <w:lang w:val="ru-RU"/>
        </w:rPr>
        <w:t xml:space="preserve">приняла решение </w:t>
      </w:r>
      <w:r w:rsidR="00DE0AD1" w:rsidRPr="00DE0AD1">
        <w:rPr>
          <w:lang w:val="ru-RU"/>
        </w:rPr>
        <w:t>в соответствии с приводимым ниже текстом</w:t>
      </w:r>
      <w:r>
        <w:rPr>
          <w:lang w:val="ru-RU"/>
        </w:rPr>
        <w:t xml:space="preserve">: </w:t>
      </w:r>
    </w:p>
    <w:p w:rsidR="00DE0AD1" w:rsidRPr="00DE0AD1" w:rsidRDefault="00DE0AD1" w:rsidP="00445382">
      <w:pPr>
        <w:pStyle w:val="Para1alternative"/>
        <w:spacing w:before="120"/>
        <w:rPr>
          <w:i/>
          <w:lang w:val="ru-RU"/>
        </w:rPr>
      </w:pPr>
      <w:r>
        <w:rPr>
          <w:lang w:val="ru-RU"/>
        </w:rPr>
        <w:tab/>
      </w:r>
      <w:r w:rsidRPr="00DE0AD1">
        <w:rPr>
          <w:i/>
          <w:lang w:val="ru-RU"/>
        </w:rPr>
        <w:t>Конференция Сторон</w:t>
      </w:r>
    </w:p>
    <w:p w:rsidR="00445382" w:rsidRDefault="00DE0AD1" w:rsidP="00445382">
      <w:pPr>
        <w:pStyle w:val="Para1alternative"/>
        <w:spacing w:before="120"/>
        <w:ind w:firstLine="720"/>
        <w:rPr>
          <w:lang w:val="ru-RU"/>
        </w:rPr>
      </w:pPr>
      <w:r>
        <w:rPr>
          <w:lang w:val="ru-RU"/>
        </w:rPr>
        <w:t>1.</w:t>
      </w:r>
      <w:r w:rsidR="00445382" w:rsidRPr="00EB72FB">
        <w:rPr>
          <w:lang w:val="ru-RU"/>
        </w:rPr>
        <w:tab/>
      </w:r>
      <w:r w:rsidR="00445382" w:rsidRPr="00EB72FB">
        <w:rPr>
          <w:i/>
          <w:lang w:val="ru-RU"/>
        </w:rPr>
        <w:t>прин</w:t>
      </w:r>
      <w:r>
        <w:rPr>
          <w:i/>
          <w:lang w:val="ru-RU"/>
        </w:rPr>
        <w:t xml:space="preserve">имает </w:t>
      </w:r>
      <w:r w:rsidR="00445382" w:rsidRPr="00EB72FB">
        <w:rPr>
          <w:i/>
          <w:lang w:val="ru-RU"/>
        </w:rPr>
        <w:t>к сведению</w:t>
      </w:r>
      <w:r w:rsidR="00445382" w:rsidRPr="00EB72FB">
        <w:rPr>
          <w:lang w:val="ru-RU"/>
        </w:rPr>
        <w:t xml:space="preserve"> </w:t>
      </w:r>
      <w:r w:rsidR="00445382">
        <w:rPr>
          <w:lang w:val="ru-RU"/>
        </w:rPr>
        <w:t>дополнительно</w:t>
      </w:r>
      <w:r w:rsidR="00445382" w:rsidRPr="00EB72FB">
        <w:rPr>
          <w:lang w:val="ru-RU"/>
        </w:rPr>
        <w:t xml:space="preserve"> </w:t>
      </w:r>
      <w:r w:rsidR="00445382">
        <w:rPr>
          <w:lang w:val="ru-RU"/>
        </w:rPr>
        <w:t>пересмотренный</w:t>
      </w:r>
      <w:r w:rsidR="00445382" w:rsidRPr="00EB72FB">
        <w:rPr>
          <w:lang w:val="ru-RU"/>
        </w:rPr>
        <w:t xml:space="preserve"> </w:t>
      </w:r>
      <w:r w:rsidR="00445382">
        <w:rPr>
          <w:lang w:val="ru-RU"/>
        </w:rPr>
        <w:t>проект</w:t>
      </w:r>
      <w:r w:rsidR="00445382" w:rsidRPr="00EB72FB">
        <w:rPr>
          <w:lang w:val="ru-RU"/>
        </w:rPr>
        <w:t xml:space="preserve"> </w:t>
      </w:r>
      <w:r w:rsidR="00445382">
        <w:rPr>
          <w:lang w:val="ru-RU"/>
        </w:rPr>
        <w:t>элементов</w:t>
      </w:r>
      <w:r w:rsidR="00445382" w:rsidRPr="00EB72FB">
        <w:rPr>
          <w:lang w:val="ru-RU"/>
        </w:rPr>
        <w:t xml:space="preserve"> </w:t>
      </w:r>
      <w:r w:rsidR="00445382">
        <w:rPr>
          <w:lang w:val="ru-RU"/>
        </w:rPr>
        <w:t>кодекса</w:t>
      </w:r>
      <w:r w:rsidR="00445382" w:rsidRPr="00EB72FB">
        <w:rPr>
          <w:lang w:val="ru-RU"/>
        </w:rPr>
        <w:t xml:space="preserve"> </w:t>
      </w:r>
      <w:r w:rsidR="00445382">
        <w:rPr>
          <w:lang w:val="ru-RU"/>
        </w:rPr>
        <w:t>этического</w:t>
      </w:r>
      <w:r w:rsidR="00445382" w:rsidRPr="00EB72FB">
        <w:rPr>
          <w:lang w:val="ru-RU"/>
        </w:rPr>
        <w:t xml:space="preserve"> </w:t>
      </w:r>
      <w:r w:rsidR="00445382">
        <w:rPr>
          <w:lang w:val="ru-RU"/>
        </w:rPr>
        <w:t>поведения</w:t>
      </w:r>
      <w:r w:rsidR="00445382" w:rsidRPr="00EB72FB">
        <w:rPr>
          <w:lang w:val="ru-RU"/>
        </w:rPr>
        <w:t xml:space="preserve"> </w:t>
      </w:r>
      <w:r w:rsidR="00445382">
        <w:rPr>
          <w:lang w:val="ru-RU"/>
        </w:rPr>
        <w:t>для</w:t>
      </w:r>
      <w:r w:rsidR="00E24DDE">
        <w:rPr>
          <w:lang w:val="ru-RU"/>
        </w:rPr>
        <w:t xml:space="preserve"> </w:t>
      </w:r>
      <w:r w:rsidR="00445382">
        <w:rPr>
          <w:lang w:val="ru-RU"/>
        </w:rPr>
        <w:t>обеспечения</w:t>
      </w:r>
      <w:r w:rsidR="00445382" w:rsidRPr="00EB72FB">
        <w:rPr>
          <w:lang w:val="ru-RU"/>
        </w:rPr>
        <w:t xml:space="preserve"> </w:t>
      </w:r>
      <w:r w:rsidR="00445382">
        <w:rPr>
          <w:lang w:val="ru-RU"/>
        </w:rPr>
        <w:t xml:space="preserve">уважения культурного и интеллектуального наследия коренных и местных общин, имеющих значение для сохранения и устойчивого использования биологического разнообразия, который приводится в приложении к настоящей рекомендации; </w:t>
      </w:r>
    </w:p>
    <w:p w:rsidR="00445382" w:rsidRPr="004A7A38" w:rsidRDefault="00DE0AD1" w:rsidP="00445382">
      <w:pPr>
        <w:pStyle w:val="Para1alternative"/>
        <w:spacing w:before="120"/>
        <w:ind w:firstLine="720"/>
        <w:rPr>
          <w:lang w:val="ru-RU"/>
        </w:rPr>
      </w:pPr>
      <w:r>
        <w:rPr>
          <w:lang w:val="ru-RU"/>
        </w:rPr>
        <w:t>2.</w:t>
      </w:r>
      <w:r w:rsidR="00445382" w:rsidRPr="004A7A38">
        <w:rPr>
          <w:lang w:val="ru-RU"/>
        </w:rPr>
        <w:tab/>
      </w:r>
      <w:r>
        <w:rPr>
          <w:i/>
          <w:lang w:val="ru-RU"/>
        </w:rPr>
        <w:t>п</w:t>
      </w:r>
      <w:r w:rsidR="00445382" w:rsidRPr="004A7A38">
        <w:rPr>
          <w:i/>
          <w:lang w:val="ru-RU"/>
        </w:rPr>
        <w:t>роси</w:t>
      </w:r>
      <w:r>
        <w:rPr>
          <w:i/>
          <w:lang w:val="ru-RU"/>
        </w:rPr>
        <w:t xml:space="preserve">т </w:t>
      </w:r>
      <w:r w:rsidR="00445382">
        <w:rPr>
          <w:lang w:val="ru-RU"/>
        </w:rPr>
        <w:t>Стороны</w:t>
      </w:r>
      <w:r w:rsidR="00445382" w:rsidRPr="004A7A38">
        <w:rPr>
          <w:lang w:val="ru-RU"/>
        </w:rPr>
        <w:t xml:space="preserve"> </w:t>
      </w:r>
      <w:r w:rsidR="00445382">
        <w:rPr>
          <w:lang w:val="ru-RU"/>
        </w:rPr>
        <w:t>и</w:t>
      </w:r>
      <w:r w:rsidR="00445382" w:rsidRPr="004A7A38">
        <w:rPr>
          <w:lang w:val="ru-RU"/>
        </w:rPr>
        <w:t xml:space="preserve"> предложила </w:t>
      </w:r>
      <w:r w:rsidR="00445382">
        <w:rPr>
          <w:lang w:val="ru-RU"/>
        </w:rPr>
        <w:t>правительствам</w:t>
      </w:r>
      <w:r w:rsidR="00445382" w:rsidRPr="004A7A38">
        <w:rPr>
          <w:lang w:val="ru-RU"/>
        </w:rPr>
        <w:t xml:space="preserve">, </w:t>
      </w:r>
      <w:r w:rsidR="00445382">
        <w:rPr>
          <w:lang w:val="ru-RU"/>
        </w:rPr>
        <w:t>коренным</w:t>
      </w:r>
      <w:r w:rsidR="00445382" w:rsidRPr="004A7A38">
        <w:rPr>
          <w:lang w:val="ru-RU"/>
        </w:rPr>
        <w:t xml:space="preserve"> </w:t>
      </w:r>
      <w:r w:rsidR="00445382">
        <w:rPr>
          <w:lang w:val="ru-RU"/>
        </w:rPr>
        <w:t>и</w:t>
      </w:r>
      <w:r w:rsidR="00445382" w:rsidRPr="004A7A38">
        <w:rPr>
          <w:lang w:val="ru-RU"/>
        </w:rPr>
        <w:t xml:space="preserve"> </w:t>
      </w:r>
      <w:r w:rsidR="00445382">
        <w:rPr>
          <w:lang w:val="ru-RU"/>
        </w:rPr>
        <w:t>местным</w:t>
      </w:r>
      <w:r w:rsidR="00445382" w:rsidRPr="004A7A38">
        <w:rPr>
          <w:lang w:val="ru-RU"/>
        </w:rPr>
        <w:t xml:space="preserve"> </w:t>
      </w:r>
      <w:r w:rsidR="00445382">
        <w:rPr>
          <w:lang w:val="ru-RU"/>
        </w:rPr>
        <w:t>общинам</w:t>
      </w:r>
      <w:r w:rsidR="00445382" w:rsidRPr="004A7A38">
        <w:rPr>
          <w:lang w:val="ru-RU"/>
        </w:rPr>
        <w:t xml:space="preserve">, </w:t>
      </w:r>
      <w:r w:rsidR="00445382">
        <w:rPr>
          <w:lang w:val="ru-RU"/>
        </w:rPr>
        <w:t>соответствующим</w:t>
      </w:r>
      <w:r w:rsidR="00445382" w:rsidRPr="004A7A38">
        <w:rPr>
          <w:lang w:val="ru-RU"/>
        </w:rPr>
        <w:t xml:space="preserve"> </w:t>
      </w:r>
      <w:r w:rsidR="00445382">
        <w:rPr>
          <w:lang w:val="ru-RU"/>
        </w:rPr>
        <w:t>международным</w:t>
      </w:r>
      <w:r w:rsidR="00445382" w:rsidRPr="004A7A38">
        <w:rPr>
          <w:lang w:val="ru-RU"/>
        </w:rPr>
        <w:t xml:space="preserve"> </w:t>
      </w:r>
      <w:r w:rsidR="00445382">
        <w:rPr>
          <w:lang w:val="ru-RU"/>
        </w:rPr>
        <w:t>организациям</w:t>
      </w:r>
      <w:r w:rsidR="00445382" w:rsidRPr="004A7A38">
        <w:rPr>
          <w:lang w:val="ru-RU"/>
        </w:rPr>
        <w:t xml:space="preserve"> </w:t>
      </w:r>
      <w:r w:rsidR="00445382">
        <w:rPr>
          <w:lang w:val="ru-RU"/>
        </w:rPr>
        <w:t>и</w:t>
      </w:r>
      <w:r w:rsidR="00445382" w:rsidRPr="004A7A38">
        <w:rPr>
          <w:lang w:val="ru-RU"/>
        </w:rPr>
        <w:t xml:space="preserve"> </w:t>
      </w:r>
      <w:r w:rsidR="00445382">
        <w:rPr>
          <w:lang w:val="ru-RU"/>
        </w:rPr>
        <w:t>другим</w:t>
      </w:r>
      <w:r w:rsidR="00445382" w:rsidRPr="004A7A38">
        <w:rPr>
          <w:lang w:val="ru-RU"/>
        </w:rPr>
        <w:t xml:space="preserve"> </w:t>
      </w:r>
      <w:r w:rsidR="00445382">
        <w:rPr>
          <w:lang w:val="ru-RU"/>
        </w:rPr>
        <w:t>соответствующим</w:t>
      </w:r>
      <w:r w:rsidR="00445382" w:rsidRPr="004A7A38">
        <w:rPr>
          <w:lang w:val="ru-RU"/>
        </w:rPr>
        <w:t xml:space="preserve"> </w:t>
      </w:r>
      <w:r w:rsidR="00445382">
        <w:rPr>
          <w:lang w:val="ru-RU"/>
        </w:rPr>
        <w:t>субъектам</w:t>
      </w:r>
      <w:r w:rsidR="00445382" w:rsidRPr="004A7A38">
        <w:rPr>
          <w:lang w:val="ru-RU"/>
        </w:rPr>
        <w:t xml:space="preserve"> </w:t>
      </w:r>
      <w:r w:rsidR="00445382">
        <w:rPr>
          <w:lang w:val="ru-RU"/>
        </w:rPr>
        <w:t>деятельности</w:t>
      </w:r>
      <w:r w:rsidR="00445382" w:rsidRPr="004A7A38">
        <w:rPr>
          <w:lang w:val="ru-RU"/>
        </w:rPr>
        <w:t xml:space="preserve"> </w:t>
      </w:r>
      <w:r w:rsidR="00445382">
        <w:rPr>
          <w:lang w:val="ru-RU"/>
        </w:rPr>
        <w:t>представить</w:t>
      </w:r>
      <w:r w:rsidR="00445382" w:rsidRPr="004A7A38">
        <w:rPr>
          <w:lang w:val="ru-RU"/>
        </w:rPr>
        <w:t xml:space="preserve"> </w:t>
      </w:r>
      <w:r w:rsidR="00445382">
        <w:rPr>
          <w:lang w:val="ru-RU"/>
        </w:rPr>
        <w:t>после</w:t>
      </w:r>
      <w:r w:rsidR="00445382" w:rsidRPr="004A7A38">
        <w:rPr>
          <w:lang w:val="ru-RU"/>
        </w:rPr>
        <w:t xml:space="preserve"> </w:t>
      </w:r>
      <w:r w:rsidR="00445382">
        <w:rPr>
          <w:lang w:val="ru-RU"/>
        </w:rPr>
        <w:t>проведения</w:t>
      </w:r>
      <w:r w:rsidR="00445382" w:rsidRPr="004A7A38">
        <w:rPr>
          <w:lang w:val="ru-RU"/>
        </w:rPr>
        <w:t xml:space="preserve"> </w:t>
      </w:r>
      <w:r w:rsidR="00445382">
        <w:rPr>
          <w:lang w:val="ru-RU"/>
        </w:rPr>
        <w:t>в</w:t>
      </w:r>
      <w:r w:rsidR="00445382" w:rsidRPr="004A7A38">
        <w:rPr>
          <w:lang w:val="ru-RU"/>
        </w:rPr>
        <w:t xml:space="preserve"> </w:t>
      </w:r>
      <w:r w:rsidR="00445382">
        <w:rPr>
          <w:lang w:val="ru-RU"/>
        </w:rPr>
        <w:t>соответствующих</w:t>
      </w:r>
      <w:r w:rsidR="00445382" w:rsidRPr="004A7A38">
        <w:rPr>
          <w:lang w:val="ru-RU"/>
        </w:rPr>
        <w:t xml:space="preserve"> </w:t>
      </w:r>
      <w:r w:rsidR="00445382">
        <w:rPr>
          <w:lang w:val="ru-RU"/>
        </w:rPr>
        <w:t>случаях</w:t>
      </w:r>
      <w:r w:rsidR="00445382" w:rsidRPr="004A7A38">
        <w:rPr>
          <w:lang w:val="ru-RU"/>
        </w:rPr>
        <w:t xml:space="preserve"> </w:t>
      </w:r>
      <w:r w:rsidR="00445382">
        <w:rPr>
          <w:lang w:val="ru-RU"/>
        </w:rPr>
        <w:t>консультаций</w:t>
      </w:r>
      <w:r w:rsidR="00445382" w:rsidRPr="004A7A38">
        <w:rPr>
          <w:lang w:val="ru-RU"/>
        </w:rPr>
        <w:t xml:space="preserve"> </w:t>
      </w:r>
      <w:r w:rsidR="00445382">
        <w:rPr>
          <w:lang w:val="ru-RU"/>
        </w:rPr>
        <w:t>письменные</w:t>
      </w:r>
      <w:r w:rsidR="00445382" w:rsidRPr="004A7A38">
        <w:rPr>
          <w:lang w:val="ru-RU"/>
        </w:rPr>
        <w:t xml:space="preserve"> </w:t>
      </w:r>
      <w:r w:rsidR="00445382">
        <w:rPr>
          <w:lang w:val="ru-RU"/>
        </w:rPr>
        <w:t>замечания</w:t>
      </w:r>
      <w:r w:rsidR="00445382" w:rsidRPr="004A7A38">
        <w:rPr>
          <w:lang w:val="ru-RU"/>
        </w:rPr>
        <w:t xml:space="preserve"> </w:t>
      </w:r>
      <w:r w:rsidR="00445382">
        <w:rPr>
          <w:lang w:val="ru-RU"/>
        </w:rPr>
        <w:t>Исполнительному</w:t>
      </w:r>
      <w:r w:rsidR="00445382" w:rsidRPr="004A7A38">
        <w:rPr>
          <w:lang w:val="ru-RU"/>
        </w:rPr>
        <w:t xml:space="preserve"> </w:t>
      </w:r>
      <w:r w:rsidR="00445382">
        <w:rPr>
          <w:lang w:val="ru-RU"/>
        </w:rPr>
        <w:t>секретарю</w:t>
      </w:r>
      <w:r w:rsidR="00445382" w:rsidRPr="004A7A38">
        <w:rPr>
          <w:lang w:val="ru-RU"/>
        </w:rPr>
        <w:t xml:space="preserve"> </w:t>
      </w:r>
      <w:r w:rsidR="00445382">
        <w:rPr>
          <w:lang w:val="ru-RU"/>
        </w:rPr>
        <w:t>относительно</w:t>
      </w:r>
      <w:r w:rsidR="00445382" w:rsidRPr="004A7A38">
        <w:rPr>
          <w:lang w:val="ru-RU"/>
        </w:rPr>
        <w:t xml:space="preserve"> </w:t>
      </w:r>
      <w:r w:rsidR="00445382">
        <w:rPr>
          <w:lang w:val="ru-RU"/>
        </w:rPr>
        <w:t>пересмотренного</w:t>
      </w:r>
      <w:r w:rsidR="00445382" w:rsidRPr="004A7A38">
        <w:rPr>
          <w:lang w:val="ru-RU"/>
        </w:rPr>
        <w:t xml:space="preserve"> </w:t>
      </w:r>
      <w:r w:rsidR="00445382">
        <w:rPr>
          <w:lang w:val="ru-RU"/>
        </w:rPr>
        <w:t>проекта</w:t>
      </w:r>
      <w:r w:rsidR="00445382" w:rsidRPr="004A7A38">
        <w:rPr>
          <w:lang w:val="ru-RU"/>
        </w:rPr>
        <w:t xml:space="preserve"> </w:t>
      </w:r>
      <w:r w:rsidR="00445382">
        <w:rPr>
          <w:lang w:val="ru-RU"/>
        </w:rPr>
        <w:t>элементов</w:t>
      </w:r>
      <w:r w:rsidR="00445382" w:rsidRPr="004A7A38">
        <w:rPr>
          <w:lang w:val="ru-RU"/>
        </w:rPr>
        <w:t xml:space="preserve"> </w:t>
      </w:r>
      <w:r w:rsidR="00445382">
        <w:rPr>
          <w:lang w:val="ru-RU"/>
        </w:rPr>
        <w:t>по</w:t>
      </w:r>
      <w:r w:rsidR="00445382" w:rsidRPr="004A7A38">
        <w:rPr>
          <w:lang w:val="ru-RU"/>
        </w:rPr>
        <w:t xml:space="preserve"> </w:t>
      </w:r>
      <w:r w:rsidR="00445382">
        <w:rPr>
          <w:lang w:val="ru-RU"/>
        </w:rPr>
        <w:t>крайней</w:t>
      </w:r>
      <w:r w:rsidR="00445382" w:rsidRPr="004A7A38">
        <w:rPr>
          <w:lang w:val="ru-RU"/>
        </w:rPr>
        <w:t xml:space="preserve"> </w:t>
      </w:r>
      <w:r w:rsidR="00445382">
        <w:rPr>
          <w:lang w:val="ru-RU"/>
        </w:rPr>
        <w:t>мере</w:t>
      </w:r>
      <w:r w:rsidR="00445382" w:rsidRPr="004A7A38">
        <w:rPr>
          <w:lang w:val="ru-RU"/>
        </w:rPr>
        <w:t xml:space="preserve"> </w:t>
      </w:r>
      <w:r w:rsidR="00445382">
        <w:rPr>
          <w:lang w:val="ru-RU"/>
        </w:rPr>
        <w:t>за</w:t>
      </w:r>
      <w:r w:rsidR="00445382" w:rsidRPr="004A7A38">
        <w:rPr>
          <w:lang w:val="ru-RU"/>
        </w:rPr>
        <w:t xml:space="preserve"> </w:t>
      </w:r>
      <w:r w:rsidR="00445382">
        <w:rPr>
          <w:lang w:val="ru-RU"/>
        </w:rPr>
        <w:t>шесть</w:t>
      </w:r>
      <w:r w:rsidR="00445382" w:rsidRPr="004A7A38">
        <w:rPr>
          <w:lang w:val="ru-RU"/>
        </w:rPr>
        <w:t xml:space="preserve"> </w:t>
      </w:r>
      <w:r w:rsidR="00445382">
        <w:rPr>
          <w:lang w:val="ru-RU"/>
        </w:rPr>
        <w:t>месяцев</w:t>
      </w:r>
      <w:r w:rsidR="00445382" w:rsidRPr="004A7A38">
        <w:rPr>
          <w:lang w:val="ru-RU"/>
        </w:rPr>
        <w:t xml:space="preserve"> </w:t>
      </w:r>
      <w:r w:rsidR="00445382">
        <w:rPr>
          <w:lang w:val="ru-RU"/>
        </w:rPr>
        <w:t>до</w:t>
      </w:r>
      <w:r w:rsidR="00445382" w:rsidRPr="004A7A38">
        <w:rPr>
          <w:lang w:val="ru-RU"/>
        </w:rPr>
        <w:t xml:space="preserve"> </w:t>
      </w:r>
      <w:r w:rsidR="00445382">
        <w:rPr>
          <w:lang w:val="ru-RU"/>
        </w:rPr>
        <w:t>шестого</w:t>
      </w:r>
      <w:r w:rsidR="00445382" w:rsidRPr="004A7A38">
        <w:rPr>
          <w:lang w:val="ru-RU"/>
        </w:rPr>
        <w:t xml:space="preserve"> </w:t>
      </w:r>
      <w:r w:rsidR="00445382">
        <w:rPr>
          <w:lang w:val="ru-RU"/>
        </w:rPr>
        <w:t>совещания Специальной рабочей группы по осуществлению статьи 8</w:t>
      </w:r>
      <w:r w:rsidR="00445382" w:rsidRPr="00DD12C5">
        <w:rPr>
          <w:lang w:val="en-US"/>
        </w:rPr>
        <w:t>j</w:t>
      </w:r>
      <w:r w:rsidR="00445382" w:rsidRPr="004A7A38">
        <w:rPr>
          <w:lang w:val="ru-RU"/>
        </w:rPr>
        <w:t xml:space="preserve">) </w:t>
      </w:r>
      <w:r w:rsidR="00445382">
        <w:rPr>
          <w:lang w:val="ru-RU"/>
        </w:rPr>
        <w:t xml:space="preserve">и соответствующих положений Конвенции;  </w:t>
      </w:r>
      <w:r w:rsidR="00445382" w:rsidRPr="004A7A38">
        <w:rPr>
          <w:lang w:val="ru-RU"/>
        </w:rPr>
        <w:t xml:space="preserve">  </w:t>
      </w:r>
    </w:p>
    <w:p w:rsidR="00445382" w:rsidRDefault="00DE0AD1" w:rsidP="00445382">
      <w:pPr>
        <w:pStyle w:val="Para1alternative"/>
        <w:spacing w:before="120"/>
        <w:ind w:firstLine="720"/>
        <w:rPr>
          <w:szCs w:val="22"/>
          <w:lang w:val="ru-RU"/>
        </w:rPr>
      </w:pPr>
      <w:r>
        <w:rPr>
          <w:szCs w:val="22"/>
          <w:lang w:val="ru-RU"/>
        </w:rPr>
        <w:t>3.</w:t>
      </w:r>
      <w:r w:rsidR="00445382" w:rsidRPr="001641E6">
        <w:rPr>
          <w:szCs w:val="22"/>
          <w:lang w:val="ru-RU"/>
        </w:rPr>
        <w:tab/>
      </w:r>
      <w:r w:rsidR="00445382" w:rsidRPr="001641E6">
        <w:rPr>
          <w:i/>
          <w:szCs w:val="22"/>
          <w:lang w:val="ru-RU"/>
        </w:rPr>
        <w:t>поруч</w:t>
      </w:r>
      <w:r>
        <w:rPr>
          <w:i/>
          <w:szCs w:val="22"/>
          <w:lang w:val="ru-RU"/>
        </w:rPr>
        <w:t xml:space="preserve">ает </w:t>
      </w:r>
      <w:r w:rsidR="00445382">
        <w:rPr>
          <w:szCs w:val="22"/>
          <w:lang w:val="ru-RU"/>
        </w:rPr>
        <w:t>Исполнительному</w:t>
      </w:r>
      <w:r w:rsidR="00445382" w:rsidRPr="001641E6">
        <w:rPr>
          <w:szCs w:val="22"/>
          <w:lang w:val="ru-RU"/>
        </w:rPr>
        <w:t xml:space="preserve"> </w:t>
      </w:r>
      <w:r w:rsidR="00445382">
        <w:rPr>
          <w:szCs w:val="22"/>
          <w:lang w:val="ru-RU"/>
        </w:rPr>
        <w:t>секретарю передать настоящее решение Постоянному форуму Организации Объединенных Наций по вопросам коренных народов и стремиться к сотрудничеству с ним для разработки элементов кодекса этического поведения;</w:t>
      </w:r>
    </w:p>
    <w:p w:rsidR="00445382" w:rsidRPr="00E06F6B" w:rsidRDefault="00DE0AD1" w:rsidP="00445382">
      <w:pPr>
        <w:pStyle w:val="Para1alternative"/>
        <w:spacing w:before="120"/>
        <w:ind w:firstLine="720"/>
        <w:rPr>
          <w:lang w:val="ru-RU"/>
        </w:rPr>
      </w:pPr>
      <w:r>
        <w:rPr>
          <w:szCs w:val="22"/>
          <w:lang w:val="ru-RU"/>
        </w:rPr>
        <w:t>4.</w:t>
      </w:r>
      <w:r w:rsidR="00445382" w:rsidRPr="00E06F6B">
        <w:rPr>
          <w:szCs w:val="22"/>
          <w:lang w:val="ru-RU"/>
        </w:rPr>
        <w:tab/>
      </w:r>
      <w:r w:rsidR="002C6CC1">
        <w:rPr>
          <w:i/>
          <w:szCs w:val="22"/>
          <w:lang w:val="ru-RU"/>
        </w:rPr>
        <w:t xml:space="preserve">также </w:t>
      </w:r>
      <w:r w:rsidR="00445382" w:rsidRPr="001641E6">
        <w:rPr>
          <w:i/>
          <w:szCs w:val="22"/>
          <w:lang w:val="ru-RU"/>
        </w:rPr>
        <w:t>поруч</w:t>
      </w:r>
      <w:r>
        <w:rPr>
          <w:i/>
          <w:szCs w:val="22"/>
          <w:lang w:val="ru-RU"/>
        </w:rPr>
        <w:t xml:space="preserve">ает </w:t>
      </w:r>
      <w:r w:rsidR="00445382">
        <w:rPr>
          <w:szCs w:val="22"/>
          <w:lang w:val="ru-RU"/>
        </w:rPr>
        <w:t>Исполнительному</w:t>
      </w:r>
      <w:r w:rsidR="00445382" w:rsidRPr="00E06F6B">
        <w:rPr>
          <w:szCs w:val="22"/>
          <w:lang w:val="ru-RU"/>
        </w:rPr>
        <w:t xml:space="preserve"> </w:t>
      </w:r>
      <w:r w:rsidR="00445382">
        <w:rPr>
          <w:szCs w:val="22"/>
          <w:lang w:val="ru-RU"/>
        </w:rPr>
        <w:t>секретарю</w:t>
      </w:r>
      <w:r w:rsidR="00445382" w:rsidRPr="00E06F6B">
        <w:rPr>
          <w:i/>
          <w:lang w:val="ru-RU"/>
        </w:rPr>
        <w:t xml:space="preserve"> </w:t>
      </w:r>
      <w:r w:rsidR="00445382">
        <w:rPr>
          <w:lang w:val="ru-RU"/>
        </w:rPr>
        <w:t>обобщить</w:t>
      </w:r>
      <w:r w:rsidR="00445382" w:rsidRPr="00E06F6B">
        <w:rPr>
          <w:lang w:val="ru-RU"/>
        </w:rPr>
        <w:t xml:space="preserve"> </w:t>
      </w:r>
      <w:r w:rsidR="00445382">
        <w:rPr>
          <w:lang w:val="ru-RU"/>
        </w:rPr>
        <w:t>представленные</w:t>
      </w:r>
      <w:r w:rsidR="00445382" w:rsidRPr="00E06F6B">
        <w:rPr>
          <w:lang w:val="ru-RU"/>
        </w:rPr>
        <w:t xml:space="preserve"> </w:t>
      </w:r>
      <w:r w:rsidR="00445382">
        <w:rPr>
          <w:lang w:val="ru-RU"/>
        </w:rPr>
        <w:t>мнения</w:t>
      </w:r>
      <w:r w:rsidR="00445382" w:rsidRPr="00E06F6B">
        <w:rPr>
          <w:lang w:val="ru-RU"/>
        </w:rPr>
        <w:t xml:space="preserve"> </w:t>
      </w:r>
      <w:r w:rsidR="00445382">
        <w:rPr>
          <w:lang w:val="ru-RU"/>
        </w:rPr>
        <w:t>и</w:t>
      </w:r>
      <w:r w:rsidR="00445382" w:rsidRPr="00E06F6B">
        <w:rPr>
          <w:lang w:val="ru-RU"/>
        </w:rPr>
        <w:t xml:space="preserve"> </w:t>
      </w:r>
      <w:r w:rsidR="00445382">
        <w:rPr>
          <w:lang w:val="ru-RU"/>
        </w:rPr>
        <w:t>замечания</w:t>
      </w:r>
      <w:r w:rsidR="00445382" w:rsidRPr="00E06F6B">
        <w:rPr>
          <w:lang w:val="ru-RU"/>
        </w:rPr>
        <w:t xml:space="preserve"> </w:t>
      </w:r>
      <w:r w:rsidR="00445382">
        <w:rPr>
          <w:lang w:val="ru-RU"/>
        </w:rPr>
        <w:t>и</w:t>
      </w:r>
      <w:r w:rsidR="00445382" w:rsidRPr="00E06F6B">
        <w:rPr>
          <w:lang w:val="ru-RU"/>
        </w:rPr>
        <w:t xml:space="preserve"> </w:t>
      </w:r>
      <w:r w:rsidR="00445382">
        <w:rPr>
          <w:lang w:val="ru-RU"/>
        </w:rPr>
        <w:t>распространить</w:t>
      </w:r>
      <w:r w:rsidR="00445382" w:rsidRPr="00E06F6B">
        <w:rPr>
          <w:lang w:val="ru-RU"/>
        </w:rPr>
        <w:t xml:space="preserve"> </w:t>
      </w:r>
      <w:r w:rsidR="00445382">
        <w:rPr>
          <w:lang w:val="ru-RU"/>
        </w:rPr>
        <w:t>обобщенный</w:t>
      </w:r>
      <w:r w:rsidR="00445382" w:rsidRPr="00E06F6B">
        <w:rPr>
          <w:lang w:val="ru-RU"/>
        </w:rPr>
        <w:t xml:space="preserve"> </w:t>
      </w:r>
      <w:r w:rsidR="00445382">
        <w:rPr>
          <w:lang w:val="ru-RU"/>
        </w:rPr>
        <w:t>материал</w:t>
      </w:r>
      <w:r w:rsidR="00445382" w:rsidRPr="00E06F6B">
        <w:rPr>
          <w:lang w:val="ru-RU"/>
        </w:rPr>
        <w:t xml:space="preserve"> </w:t>
      </w:r>
      <w:r w:rsidR="00445382">
        <w:rPr>
          <w:lang w:val="ru-RU"/>
        </w:rPr>
        <w:t>по</w:t>
      </w:r>
      <w:r w:rsidR="00445382" w:rsidRPr="00E06F6B">
        <w:rPr>
          <w:lang w:val="ru-RU"/>
        </w:rPr>
        <w:t xml:space="preserve"> </w:t>
      </w:r>
      <w:r w:rsidR="00445382">
        <w:rPr>
          <w:lang w:val="ru-RU"/>
        </w:rPr>
        <w:t>крайней</w:t>
      </w:r>
      <w:r w:rsidR="00445382" w:rsidRPr="00E06F6B">
        <w:rPr>
          <w:lang w:val="ru-RU"/>
        </w:rPr>
        <w:t xml:space="preserve"> </w:t>
      </w:r>
      <w:r w:rsidR="00445382">
        <w:rPr>
          <w:lang w:val="ru-RU"/>
        </w:rPr>
        <w:t>мере</w:t>
      </w:r>
      <w:r w:rsidR="00445382" w:rsidRPr="00E06F6B">
        <w:rPr>
          <w:lang w:val="ru-RU"/>
        </w:rPr>
        <w:t xml:space="preserve"> </w:t>
      </w:r>
      <w:r w:rsidR="00445382">
        <w:rPr>
          <w:lang w:val="ru-RU"/>
        </w:rPr>
        <w:t>за</w:t>
      </w:r>
      <w:r w:rsidR="00445382" w:rsidRPr="00E06F6B">
        <w:rPr>
          <w:lang w:val="ru-RU"/>
        </w:rPr>
        <w:t xml:space="preserve"> </w:t>
      </w:r>
      <w:r w:rsidR="00445382">
        <w:rPr>
          <w:lang w:val="ru-RU"/>
        </w:rPr>
        <w:t>три</w:t>
      </w:r>
      <w:r w:rsidR="00445382" w:rsidRPr="00E06F6B">
        <w:rPr>
          <w:lang w:val="ru-RU"/>
        </w:rPr>
        <w:t xml:space="preserve"> </w:t>
      </w:r>
      <w:r w:rsidR="00445382">
        <w:rPr>
          <w:lang w:val="ru-RU"/>
        </w:rPr>
        <w:t>месяца</w:t>
      </w:r>
      <w:r w:rsidR="00445382" w:rsidRPr="00E06F6B">
        <w:rPr>
          <w:lang w:val="ru-RU"/>
        </w:rPr>
        <w:t xml:space="preserve"> </w:t>
      </w:r>
      <w:r w:rsidR="00445382">
        <w:rPr>
          <w:lang w:val="ru-RU"/>
        </w:rPr>
        <w:t>до</w:t>
      </w:r>
      <w:r w:rsidR="00445382" w:rsidRPr="00E06F6B">
        <w:rPr>
          <w:lang w:val="ru-RU"/>
        </w:rPr>
        <w:t xml:space="preserve"> </w:t>
      </w:r>
      <w:r w:rsidR="00445382">
        <w:rPr>
          <w:lang w:val="ru-RU"/>
        </w:rPr>
        <w:t>шестого</w:t>
      </w:r>
      <w:r w:rsidR="00445382" w:rsidRPr="00E06F6B">
        <w:rPr>
          <w:lang w:val="ru-RU"/>
        </w:rPr>
        <w:t xml:space="preserve"> </w:t>
      </w:r>
      <w:r w:rsidR="00445382">
        <w:rPr>
          <w:lang w:val="ru-RU"/>
        </w:rPr>
        <w:t>совещания</w:t>
      </w:r>
      <w:r w:rsidR="00445382" w:rsidRPr="00E06F6B">
        <w:rPr>
          <w:lang w:val="ru-RU"/>
        </w:rPr>
        <w:t xml:space="preserve"> </w:t>
      </w:r>
      <w:r w:rsidR="00445382">
        <w:rPr>
          <w:lang w:val="ru-RU"/>
        </w:rPr>
        <w:t>Специальной рабочей группы по осуществлению статьи 8</w:t>
      </w:r>
      <w:r w:rsidR="00445382" w:rsidRPr="00DD12C5">
        <w:rPr>
          <w:lang w:val="en-US"/>
        </w:rPr>
        <w:t>j</w:t>
      </w:r>
      <w:r w:rsidR="00445382" w:rsidRPr="004A7A38">
        <w:rPr>
          <w:lang w:val="ru-RU"/>
        </w:rPr>
        <w:t xml:space="preserve">) </w:t>
      </w:r>
      <w:r w:rsidR="00445382">
        <w:rPr>
          <w:lang w:val="ru-RU"/>
        </w:rPr>
        <w:t>и соответствующих положений Конвенции для</w:t>
      </w:r>
      <w:r w:rsidR="00445382" w:rsidRPr="00E06F6B">
        <w:rPr>
          <w:lang w:val="ru-RU"/>
        </w:rPr>
        <w:t xml:space="preserve"> </w:t>
      </w:r>
      <w:r w:rsidR="00445382">
        <w:rPr>
          <w:lang w:val="ru-RU"/>
        </w:rPr>
        <w:t>его</w:t>
      </w:r>
      <w:r w:rsidR="00445382" w:rsidRPr="00E06F6B">
        <w:rPr>
          <w:lang w:val="ru-RU"/>
        </w:rPr>
        <w:t xml:space="preserve"> </w:t>
      </w:r>
      <w:r w:rsidR="00445382">
        <w:rPr>
          <w:lang w:val="ru-RU"/>
        </w:rPr>
        <w:t>изучения</w:t>
      </w:r>
      <w:r w:rsidR="00445382" w:rsidRPr="00E06F6B">
        <w:rPr>
          <w:lang w:val="ru-RU"/>
        </w:rPr>
        <w:t xml:space="preserve">; </w:t>
      </w:r>
    </w:p>
    <w:p w:rsidR="00445382" w:rsidRPr="00445382" w:rsidRDefault="00DE0AD1" w:rsidP="00445382">
      <w:pPr>
        <w:pStyle w:val="Para1alternative"/>
        <w:spacing w:before="120"/>
        <w:ind w:firstLine="720"/>
        <w:rPr>
          <w:szCs w:val="22"/>
          <w:lang w:val="ru-RU"/>
        </w:rPr>
      </w:pPr>
      <w:r>
        <w:rPr>
          <w:lang w:val="ru-RU"/>
        </w:rPr>
        <w:t>5.</w:t>
      </w:r>
      <w:r w:rsidR="00445382" w:rsidRPr="00E06F6B">
        <w:rPr>
          <w:lang w:val="ru-RU"/>
        </w:rPr>
        <w:tab/>
      </w:r>
      <w:r w:rsidR="00445382">
        <w:rPr>
          <w:i/>
          <w:lang w:val="ru-RU"/>
        </w:rPr>
        <w:t>поруч</w:t>
      </w:r>
      <w:r>
        <w:rPr>
          <w:i/>
          <w:lang w:val="ru-RU"/>
        </w:rPr>
        <w:t xml:space="preserve">ает </w:t>
      </w:r>
      <w:r w:rsidR="00445382">
        <w:rPr>
          <w:lang w:val="ru-RU"/>
        </w:rPr>
        <w:t>Специальной</w:t>
      </w:r>
      <w:r w:rsidR="00445382" w:rsidRPr="00AE4A32">
        <w:rPr>
          <w:lang w:val="ru-RU"/>
        </w:rPr>
        <w:t xml:space="preserve"> </w:t>
      </w:r>
      <w:r w:rsidR="00445382">
        <w:rPr>
          <w:lang w:val="ru-RU"/>
        </w:rPr>
        <w:t>рабочей</w:t>
      </w:r>
      <w:r w:rsidR="00445382" w:rsidRPr="00AE4A32">
        <w:rPr>
          <w:lang w:val="ru-RU"/>
        </w:rPr>
        <w:t xml:space="preserve"> </w:t>
      </w:r>
      <w:r w:rsidR="00445382">
        <w:rPr>
          <w:lang w:val="ru-RU"/>
        </w:rPr>
        <w:t>группе</w:t>
      </w:r>
      <w:r w:rsidR="00445382" w:rsidRPr="00AE4A32">
        <w:rPr>
          <w:lang w:val="ru-RU"/>
        </w:rPr>
        <w:t xml:space="preserve"> </w:t>
      </w:r>
      <w:r w:rsidR="00445382" w:rsidRPr="005876C6">
        <w:rPr>
          <w:iCs/>
          <w:lang w:val="ru-RU"/>
        </w:rPr>
        <w:t>по</w:t>
      </w:r>
      <w:r w:rsidR="00445382" w:rsidRPr="00AE4A32">
        <w:rPr>
          <w:lang w:val="ru-RU"/>
        </w:rPr>
        <w:t xml:space="preserve"> </w:t>
      </w:r>
      <w:r w:rsidR="00445382" w:rsidRPr="005876C6">
        <w:rPr>
          <w:iCs/>
          <w:lang w:val="ru-RU"/>
        </w:rPr>
        <w:t>осуществлению</w:t>
      </w:r>
      <w:r w:rsidR="00445382" w:rsidRPr="00AE4A32">
        <w:rPr>
          <w:iCs/>
          <w:lang w:val="ru-RU"/>
        </w:rPr>
        <w:t xml:space="preserve"> </w:t>
      </w:r>
      <w:r w:rsidR="00445382" w:rsidRPr="005876C6">
        <w:rPr>
          <w:iCs/>
          <w:lang w:val="ru-RU"/>
        </w:rPr>
        <w:t>статьи</w:t>
      </w:r>
      <w:r w:rsidR="00445382" w:rsidRPr="00AE4A32">
        <w:rPr>
          <w:iCs/>
          <w:lang w:val="ru-RU"/>
        </w:rPr>
        <w:t xml:space="preserve"> 8</w:t>
      </w:r>
      <w:r w:rsidR="00445382" w:rsidRPr="007B4476">
        <w:rPr>
          <w:iCs/>
          <w:lang w:val="en-US"/>
        </w:rPr>
        <w:t>j</w:t>
      </w:r>
      <w:r w:rsidR="00445382" w:rsidRPr="00AE4A32">
        <w:rPr>
          <w:iCs/>
          <w:lang w:val="ru-RU"/>
        </w:rPr>
        <w:t xml:space="preserve">) </w:t>
      </w:r>
      <w:r w:rsidR="00445382" w:rsidRPr="005876C6">
        <w:rPr>
          <w:iCs/>
          <w:lang w:val="ru-RU"/>
        </w:rPr>
        <w:t>и</w:t>
      </w:r>
      <w:r w:rsidR="00445382" w:rsidRPr="00AE4A32">
        <w:rPr>
          <w:iCs/>
          <w:lang w:val="ru-RU"/>
        </w:rPr>
        <w:t xml:space="preserve"> </w:t>
      </w:r>
      <w:r w:rsidR="00445382" w:rsidRPr="005876C6">
        <w:rPr>
          <w:iCs/>
          <w:lang w:val="ru-RU"/>
        </w:rPr>
        <w:t>соответствующих</w:t>
      </w:r>
      <w:r w:rsidR="00445382" w:rsidRPr="00AE4A32">
        <w:rPr>
          <w:iCs/>
          <w:lang w:val="ru-RU"/>
        </w:rPr>
        <w:t xml:space="preserve"> </w:t>
      </w:r>
      <w:r w:rsidR="00445382" w:rsidRPr="005876C6">
        <w:rPr>
          <w:iCs/>
          <w:lang w:val="ru-RU"/>
        </w:rPr>
        <w:t>положений</w:t>
      </w:r>
      <w:r w:rsidR="00445382" w:rsidRPr="00AE4A32">
        <w:rPr>
          <w:iCs/>
          <w:lang w:val="ru-RU"/>
        </w:rPr>
        <w:t xml:space="preserve"> </w:t>
      </w:r>
      <w:r w:rsidR="00445382" w:rsidRPr="005876C6">
        <w:rPr>
          <w:iCs/>
          <w:lang w:val="ru-RU"/>
        </w:rPr>
        <w:t>Конвенции</w:t>
      </w:r>
      <w:r w:rsidR="00445382" w:rsidRPr="00AE4A32">
        <w:rPr>
          <w:lang w:val="ru-RU"/>
        </w:rPr>
        <w:t xml:space="preserve"> </w:t>
      </w:r>
      <w:r w:rsidR="00445382" w:rsidRPr="005876C6">
        <w:rPr>
          <w:iCs/>
          <w:lang w:val="ru-RU"/>
        </w:rPr>
        <w:t xml:space="preserve">продолжить разработку </w:t>
      </w:r>
      <w:r w:rsidR="00445382">
        <w:rPr>
          <w:iCs/>
          <w:lang w:val="ru-RU"/>
        </w:rPr>
        <w:t xml:space="preserve">проекта элементов </w:t>
      </w:r>
      <w:r w:rsidR="00445382" w:rsidRPr="005876C6">
        <w:rPr>
          <w:lang w:val="ru-RU"/>
        </w:rPr>
        <w:t xml:space="preserve">кодекса этического поведения и представить </w:t>
      </w:r>
      <w:r w:rsidR="00445382">
        <w:rPr>
          <w:lang w:val="ru-RU"/>
        </w:rPr>
        <w:t xml:space="preserve">его </w:t>
      </w:r>
      <w:r w:rsidR="00445382" w:rsidRPr="005876C6">
        <w:rPr>
          <w:lang w:val="ru-RU"/>
        </w:rPr>
        <w:t xml:space="preserve">для рассмотрения и </w:t>
      </w:r>
      <w:r w:rsidR="00445382">
        <w:rPr>
          <w:lang w:val="ru-RU"/>
        </w:rPr>
        <w:t xml:space="preserve">возможного </w:t>
      </w:r>
      <w:r w:rsidR="00445382" w:rsidRPr="005876C6">
        <w:rPr>
          <w:lang w:val="ru-RU"/>
        </w:rPr>
        <w:t xml:space="preserve">принятия </w:t>
      </w:r>
      <w:r w:rsidR="00445382">
        <w:rPr>
          <w:lang w:val="ru-RU"/>
        </w:rPr>
        <w:t xml:space="preserve">10-му </w:t>
      </w:r>
      <w:r w:rsidR="00445382" w:rsidRPr="005876C6">
        <w:rPr>
          <w:lang w:val="ru-RU"/>
        </w:rPr>
        <w:t>совещанию Конференции</w:t>
      </w:r>
      <w:r w:rsidR="00445382" w:rsidRPr="00445382">
        <w:rPr>
          <w:lang w:val="ru-RU"/>
        </w:rPr>
        <w:t xml:space="preserve"> </w:t>
      </w:r>
      <w:r w:rsidR="00445382" w:rsidRPr="005876C6">
        <w:rPr>
          <w:lang w:val="ru-RU"/>
        </w:rPr>
        <w:t>Сторон</w:t>
      </w:r>
      <w:r w:rsidR="00445382">
        <w:rPr>
          <w:lang w:val="ru-RU"/>
        </w:rPr>
        <w:t xml:space="preserve">. </w:t>
      </w:r>
      <w:r w:rsidR="00445382" w:rsidRPr="00445382">
        <w:rPr>
          <w:szCs w:val="22"/>
          <w:lang w:val="ru-RU"/>
        </w:rPr>
        <w:t xml:space="preserve"> </w:t>
      </w:r>
    </w:p>
    <w:p w:rsidR="00445382" w:rsidRPr="00445382" w:rsidRDefault="00445382" w:rsidP="00445382">
      <w:pPr>
        <w:pStyle w:val="Para1alternative"/>
        <w:spacing w:before="120"/>
        <w:ind w:firstLine="709"/>
        <w:rPr>
          <w:szCs w:val="22"/>
          <w:lang w:val="ru-RU"/>
        </w:rPr>
      </w:pPr>
    </w:p>
    <w:p w:rsidR="00445382" w:rsidRPr="00445382" w:rsidRDefault="00445382" w:rsidP="00445382">
      <w:pPr>
        <w:jc w:val="center"/>
        <w:rPr>
          <w:i/>
          <w:sz w:val="28"/>
          <w:szCs w:val="28"/>
          <w:lang w:val="ru-RU"/>
        </w:rPr>
      </w:pPr>
    </w:p>
    <w:p w:rsidR="00445382" w:rsidRPr="00DE399A" w:rsidRDefault="00445382" w:rsidP="00445382">
      <w:pPr>
        <w:jc w:val="center"/>
        <w:rPr>
          <w:i/>
          <w:lang w:val="ru-RU"/>
        </w:rPr>
      </w:pPr>
      <w:r w:rsidRPr="00445382">
        <w:rPr>
          <w:lang w:val="ru-RU"/>
        </w:rPr>
        <w:br w:type="page"/>
      </w:r>
      <w:r>
        <w:rPr>
          <w:i/>
          <w:lang w:val="ru-RU"/>
        </w:rPr>
        <w:t xml:space="preserve">Приложение </w:t>
      </w:r>
    </w:p>
    <w:p w:rsidR="00445382" w:rsidRPr="00AB2D14" w:rsidRDefault="00445382" w:rsidP="00445382">
      <w:pPr>
        <w:pStyle w:val="HEADINGNOTFORTOC"/>
        <w:tabs>
          <w:tab w:val="clear" w:pos="720"/>
        </w:tabs>
        <w:rPr>
          <w:lang w:val="ru-RU"/>
        </w:rPr>
      </w:pPr>
      <w:r>
        <w:rPr>
          <w:lang w:val="ru-RU"/>
        </w:rPr>
        <w:t xml:space="preserve">проект </w:t>
      </w:r>
      <w:r w:rsidRPr="005876C6">
        <w:rPr>
          <w:lang w:val="ru-RU"/>
        </w:rPr>
        <w:t>ЭЛЕМЕНТ</w:t>
      </w:r>
      <w:r>
        <w:rPr>
          <w:lang w:val="ru-RU"/>
        </w:rPr>
        <w:t>ов</w:t>
      </w:r>
      <w:r w:rsidRPr="005876C6">
        <w:rPr>
          <w:lang w:val="ru-RU"/>
        </w:rPr>
        <w:t xml:space="preserve"> </w:t>
      </w:r>
      <w:r w:rsidRPr="005876C6">
        <w:rPr>
          <w:szCs w:val="22"/>
          <w:lang w:val="ru-RU"/>
        </w:rPr>
        <w:t xml:space="preserve">КОДЕКСА ЭТИЧЕСКОГО ПОВЕДЕНИЯ ДЛЯ </w:t>
      </w:r>
      <w:r w:rsidRPr="004B49F0">
        <w:rPr>
          <w:szCs w:val="22"/>
          <w:lang w:val="ru-RU"/>
        </w:rPr>
        <w:t>[</w:t>
      </w:r>
      <w:r w:rsidRPr="005876C6">
        <w:rPr>
          <w:szCs w:val="22"/>
          <w:lang w:val="ru-RU"/>
        </w:rPr>
        <w:t>ОБЕСПЕЧЕНИЯ</w:t>
      </w:r>
      <w:r w:rsidRPr="004B49F0">
        <w:rPr>
          <w:szCs w:val="22"/>
          <w:lang w:val="ru-RU"/>
        </w:rPr>
        <w:t>] [</w:t>
      </w:r>
      <w:r>
        <w:rPr>
          <w:szCs w:val="22"/>
          <w:lang w:val="ru-RU"/>
        </w:rPr>
        <w:t>стимулирования</w:t>
      </w:r>
      <w:r w:rsidRPr="004B49F0">
        <w:rPr>
          <w:szCs w:val="22"/>
          <w:lang w:val="ru-RU"/>
        </w:rPr>
        <w:t xml:space="preserve">] </w:t>
      </w:r>
      <w:r w:rsidRPr="005876C6">
        <w:rPr>
          <w:szCs w:val="22"/>
          <w:lang w:val="ru-RU"/>
        </w:rPr>
        <w:t>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w:t>
      </w:r>
    </w:p>
    <w:p w:rsidR="00445382" w:rsidRPr="00276CE4" w:rsidRDefault="00276CE4" w:rsidP="00276CE4">
      <w:pPr>
        <w:pStyle w:val="2"/>
        <w:ind w:firstLine="426"/>
        <w:jc w:val="left"/>
        <w:rPr>
          <w:b w:val="0"/>
          <w:i w:val="0"/>
          <w:lang w:val="ru-RU"/>
        </w:rPr>
      </w:pPr>
      <w:r w:rsidRPr="00276CE4">
        <w:rPr>
          <w:b w:val="0"/>
          <w:i w:val="0"/>
          <w:szCs w:val="22"/>
          <w:lang w:val="ru-RU"/>
        </w:rPr>
        <w:t xml:space="preserve"> </w:t>
      </w:r>
      <w:r w:rsidR="0093798F" w:rsidRPr="00276CE4">
        <w:rPr>
          <w:b w:val="0"/>
          <w:i w:val="0"/>
          <w:szCs w:val="22"/>
          <w:lang w:val="ru-RU"/>
        </w:rPr>
        <w:t>[</w:t>
      </w:r>
      <w:r w:rsidR="00445382" w:rsidRPr="00276CE4">
        <w:rPr>
          <w:b w:val="0"/>
          <w:lang w:val="ru-RU"/>
        </w:rPr>
        <w:t>ссылаясь</w:t>
      </w:r>
      <w:r w:rsidR="00445382" w:rsidRPr="00276CE4">
        <w:rPr>
          <w:b w:val="0"/>
          <w:i w:val="0"/>
          <w:lang w:val="ru-RU"/>
        </w:rPr>
        <w:t xml:space="preserve"> на [просьбу, изложенную в</w:t>
      </w:r>
      <w:r w:rsidRPr="00276CE4">
        <w:rPr>
          <w:b w:val="0"/>
          <w:i w:val="0"/>
          <w:szCs w:val="22"/>
          <w:lang w:val="ru-RU"/>
        </w:rPr>
        <w:t>]</w:t>
      </w:r>
      <w:r w:rsidR="00445382" w:rsidRPr="00276CE4">
        <w:rPr>
          <w:b w:val="0"/>
          <w:i w:val="0"/>
          <w:lang w:val="ru-RU"/>
        </w:rPr>
        <w:t xml:space="preserve"> рекомендациях</w:t>
      </w:r>
      <w:r>
        <w:rPr>
          <w:b w:val="0"/>
          <w:i w:val="0"/>
          <w:lang w:val="ru-RU"/>
        </w:rPr>
        <w:t xml:space="preserve"> </w:t>
      </w:r>
      <w:r w:rsidR="00445382" w:rsidRPr="00276CE4">
        <w:rPr>
          <w:b w:val="0"/>
          <w:i w:val="0"/>
          <w:lang w:val="ru-RU"/>
        </w:rPr>
        <w:t>1, 8 и 9 доклада о работе второй сессии Постоянного форума Организации Объединенных Наций по вопросам коренных народов и одобренную Конференцией Сторон в пункте 5 решения VII/16/I и в решении VIII/5 F, о разработке элементов кодекса этического поведения для обеспечения 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 и учитывая задачу 16 программы работы по осуществлению статьи 8 j) и соответствующих положений Конвенции;</w:t>
      </w:r>
    </w:p>
    <w:p w:rsidR="00445382" w:rsidRPr="005876C6" w:rsidRDefault="00445382" w:rsidP="00445382">
      <w:pPr>
        <w:spacing w:before="120" w:after="120"/>
        <w:ind w:firstLine="720"/>
        <w:rPr>
          <w:lang w:val="ru-RU"/>
        </w:rPr>
      </w:pPr>
      <w:r w:rsidRPr="005876C6">
        <w:rPr>
          <w:i/>
          <w:lang w:val="ru-RU"/>
        </w:rPr>
        <w:t>особо подчеркивая</w:t>
      </w:r>
      <w:r w:rsidRPr="005876C6">
        <w:rPr>
          <w:lang w:val="ru-RU"/>
        </w:rPr>
        <w:t>, что для целей настоящего кодекса «культурное и интеллектуальное наследие» означает культурное наследие и интеллектуальную собственность коренных и местных общин и трактуется в контексте Конвенции как знания, нововведения и практика коренных и местных общин, отражающих традиционный образ жизни, которы</w:t>
      </w:r>
      <w:r>
        <w:rPr>
          <w:lang w:val="ru-RU"/>
        </w:rPr>
        <w:t>е имею</w:t>
      </w:r>
      <w:r w:rsidRPr="005876C6">
        <w:rPr>
          <w:lang w:val="ru-RU"/>
        </w:rPr>
        <w:t>т значение для сохранения и устойчивого использования биологического разнообразия;</w:t>
      </w:r>
    </w:p>
    <w:p w:rsidR="00445382" w:rsidRPr="009A6EA9" w:rsidRDefault="00445382" w:rsidP="00445382">
      <w:pPr>
        <w:tabs>
          <w:tab w:val="left" w:pos="709"/>
        </w:tabs>
        <w:spacing w:before="120" w:after="120"/>
        <w:rPr>
          <w:lang w:val="ru-RU"/>
        </w:rPr>
      </w:pPr>
      <w:r>
        <w:rPr>
          <w:i/>
          <w:lang w:val="ru-RU"/>
        </w:rPr>
        <w:tab/>
      </w:r>
      <w:r w:rsidRPr="009A6EA9" w:rsidDel="009A6EA9">
        <w:rPr>
          <w:i/>
          <w:lang w:val="ru-RU"/>
        </w:rPr>
        <w:t xml:space="preserve"> </w:t>
      </w:r>
      <w:r w:rsidRPr="00C20AC0">
        <w:rPr>
          <w:szCs w:val="22"/>
          <w:lang w:val="ru-RU"/>
        </w:rPr>
        <w:t>[</w:t>
      </w:r>
      <w:r w:rsidRPr="005876C6">
        <w:rPr>
          <w:i/>
          <w:szCs w:val="22"/>
          <w:lang w:val="ru-RU"/>
        </w:rPr>
        <w:t>стремясь</w:t>
      </w:r>
      <w:r w:rsidRPr="009A6EA9">
        <w:rPr>
          <w:i/>
          <w:iCs/>
          <w:szCs w:val="22"/>
          <w:lang w:val="ru-RU"/>
        </w:rPr>
        <w:t xml:space="preserve"> </w:t>
      </w:r>
      <w:r w:rsidRPr="005876C6">
        <w:rPr>
          <w:i/>
          <w:iCs/>
          <w:szCs w:val="22"/>
          <w:lang w:val="ru-RU"/>
        </w:rPr>
        <w:t>к</w:t>
      </w:r>
      <w:r w:rsidRPr="009A6EA9">
        <w:rPr>
          <w:i/>
          <w:iCs/>
          <w:szCs w:val="22"/>
          <w:lang w:val="ru-RU"/>
        </w:rPr>
        <w:t xml:space="preserve"> </w:t>
      </w:r>
      <w:r w:rsidRPr="005876C6">
        <w:rPr>
          <w:i/>
          <w:iCs/>
          <w:szCs w:val="22"/>
          <w:lang w:val="ru-RU"/>
        </w:rPr>
        <w:t>обеспечению</w:t>
      </w:r>
      <w:r w:rsidRPr="009A6EA9">
        <w:rPr>
          <w:iCs/>
          <w:szCs w:val="22"/>
          <w:lang w:val="ru-RU"/>
        </w:rPr>
        <w:t xml:space="preserve">] </w:t>
      </w:r>
      <w:r w:rsidRPr="005876C6">
        <w:rPr>
          <w:iCs/>
          <w:szCs w:val="22"/>
          <w:lang w:val="ru-RU"/>
        </w:rPr>
        <w:t>полного</w:t>
      </w:r>
      <w:r w:rsidRPr="009A6EA9">
        <w:rPr>
          <w:iCs/>
          <w:szCs w:val="22"/>
          <w:lang w:val="ru-RU"/>
        </w:rPr>
        <w:t xml:space="preserve"> </w:t>
      </w:r>
      <w:r w:rsidRPr="005876C6">
        <w:rPr>
          <w:iCs/>
          <w:szCs w:val="22"/>
          <w:lang w:val="ru-RU"/>
        </w:rPr>
        <w:t>уважения</w:t>
      </w:r>
      <w:r w:rsidRPr="009A6EA9">
        <w:rPr>
          <w:iCs/>
          <w:szCs w:val="22"/>
          <w:lang w:val="ru-RU"/>
        </w:rPr>
        <w:t xml:space="preserve"> [</w:t>
      </w:r>
      <w:r>
        <w:rPr>
          <w:iCs/>
          <w:szCs w:val="22"/>
          <w:lang w:val="ru-RU"/>
        </w:rPr>
        <w:t>обеспечивая</w:t>
      </w:r>
      <w:r w:rsidRPr="009A6EA9">
        <w:rPr>
          <w:iCs/>
          <w:szCs w:val="22"/>
          <w:lang w:val="ru-RU"/>
        </w:rPr>
        <w:t xml:space="preserve"> </w:t>
      </w:r>
      <w:r>
        <w:rPr>
          <w:iCs/>
          <w:szCs w:val="22"/>
          <w:lang w:val="ru-RU"/>
        </w:rPr>
        <w:t>полное</w:t>
      </w:r>
      <w:r w:rsidRPr="009A6EA9">
        <w:rPr>
          <w:iCs/>
          <w:szCs w:val="22"/>
          <w:lang w:val="ru-RU"/>
        </w:rPr>
        <w:t xml:space="preserve"> </w:t>
      </w:r>
      <w:r w:rsidRPr="005876C6">
        <w:rPr>
          <w:iCs/>
          <w:szCs w:val="22"/>
          <w:lang w:val="ru-RU"/>
        </w:rPr>
        <w:t>уважени</w:t>
      </w:r>
      <w:r>
        <w:rPr>
          <w:iCs/>
          <w:szCs w:val="22"/>
          <w:lang w:val="ru-RU"/>
        </w:rPr>
        <w:t>е</w:t>
      </w:r>
      <w:r w:rsidRPr="009A6EA9">
        <w:rPr>
          <w:iCs/>
          <w:szCs w:val="22"/>
          <w:lang w:val="ru-RU"/>
        </w:rPr>
        <w:t xml:space="preserve">] </w:t>
      </w:r>
      <w:r w:rsidRPr="005876C6">
        <w:rPr>
          <w:iCs/>
          <w:szCs w:val="22"/>
          <w:lang w:val="ru-RU"/>
        </w:rPr>
        <w:t>культурного</w:t>
      </w:r>
      <w:r w:rsidRPr="009A6EA9">
        <w:rPr>
          <w:iCs/>
          <w:szCs w:val="22"/>
          <w:lang w:val="ru-RU"/>
        </w:rPr>
        <w:t xml:space="preserve"> </w:t>
      </w:r>
      <w:r w:rsidRPr="005876C6">
        <w:rPr>
          <w:iCs/>
          <w:szCs w:val="22"/>
          <w:lang w:val="ru-RU"/>
        </w:rPr>
        <w:t>и</w:t>
      </w:r>
      <w:r w:rsidRPr="009A6EA9">
        <w:rPr>
          <w:iCs/>
          <w:szCs w:val="22"/>
          <w:lang w:val="ru-RU"/>
        </w:rPr>
        <w:t xml:space="preserve"> </w:t>
      </w:r>
      <w:r w:rsidRPr="005876C6">
        <w:rPr>
          <w:iCs/>
          <w:szCs w:val="22"/>
          <w:lang w:val="ru-RU"/>
        </w:rPr>
        <w:t>интеллектуального</w:t>
      </w:r>
      <w:r w:rsidRPr="009A6EA9">
        <w:rPr>
          <w:iCs/>
          <w:szCs w:val="22"/>
          <w:lang w:val="ru-RU"/>
        </w:rPr>
        <w:t xml:space="preserve"> </w:t>
      </w:r>
      <w:r w:rsidRPr="005876C6">
        <w:rPr>
          <w:iCs/>
          <w:szCs w:val="22"/>
          <w:lang w:val="ru-RU"/>
        </w:rPr>
        <w:t>наследия</w:t>
      </w:r>
      <w:r w:rsidRPr="009A6EA9">
        <w:rPr>
          <w:iCs/>
          <w:szCs w:val="22"/>
          <w:lang w:val="ru-RU"/>
        </w:rPr>
        <w:t xml:space="preserve"> </w:t>
      </w:r>
      <w:r w:rsidRPr="005876C6">
        <w:rPr>
          <w:iCs/>
          <w:szCs w:val="22"/>
          <w:lang w:val="ru-RU"/>
        </w:rPr>
        <w:t>коренных</w:t>
      </w:r>
      <w:r w:rsidRPr="009A6EA9">
        <w:rPr>
          <w:iCs/>
          <w:szCs w:val="22"/>
          <w:lang w:val="ru-RU"/>
        </w:rPr>
        <w:t xml:space="preserve"> </w:t>
      </w:r>
      <w:r w:rsidRPr="005876C6">
        <w:rPr>
          <w:iCs/>
          <w:szCs w:val="22"/>
          <w:lang w:val="ru-RU"/>
        </w:rPr>
        <w:t>и</w:t>
      </w:r>
      <w:r w:rsidRPr="009A6EA9">
        <w:rPr>
          <w:iCs/>
          <w:szCs w:val="22"/>
          <w:lang w:val="ru-RU"/>
        </w:rPr>
        <w:t xml:space="preserve"> </w:t>
      </w:r>
      <w:r w:rsidRPr="005876C6">
        <w:rPr>
          <w:iCs/>
          <w:szCs w:val="22"/>
          <w:lang w:val="ru-RU"/>
        </w:rPr>
        <w:t>местных</w:t>
      </w:r>
      <w:r w:rsidRPr="009A6EA9">
        <w:rPr>
          <w:iCs/>
          <w:szCs w:val="22"/>
          <w:lang w:val="ru-RU"/>
        </w:rPr>
        <w:t xml:space="preserve"> </w:t>
      </w:r>
      <w:r w:rsidRPr="005876C6">
        <w:rPr>
          <w:iCs/>
          <w:szCs w:val="22"/>
          <w:lang w:val="ru-RU"/>
        </w:rPr>
        <w:t>общин</w:t>
      </w:r>
      <w:r w:rsidRPr="009A6EA9">
        <w:rPr>
          <w:iCs/>
          <w:szCs w:val="22"/>
          <w:lang w:val="ru-RU"/>
        </w:rPr>
        <w:t xml:space="preserve">, </w:t>
      </w:r>
      <w:r w:rsidRPr="005876C6">
        <w:rPr>
          <w:iCs/>
          <w:szCs w:val="22"/>
          <w:lang w:val="ru-RU"/>
        </w:rPr>
        <w:t>имеющего</w:t>
      </w:r>
      <w:r w:rsidRPr="009A6EA9">
        <w:rPr>
          <w:iCs/>
          <w:szCs w:val="22"/>
          <w:lang w:val="ru-RU"/>
        </w:rPr>
        <w:t xml:space="preserve"> </w:t>
      </w:r>
      <w:r w:rsidRPr="005876C6">
        <w:rPr>
          <w:iCs/>
          <w:szCs w:val="22"/>
          <w:lang w:val="ru-RU"/>
        </w:rPr>
        <w:t>значение</w:t>
      </w:r>
      <w:r w:rsidRPr="009A6EA9">
        <w:rPr>
          <w:iCs/>
          <w:szCs w:val="22"/>
          <w:lang w:val="ru-RU"/>
        </w:rPr>
        <w:t xml:space="preserve"> </w:t>
      </w:r>
      <w:r w:rsidRPr="005876C6">
        <w:rPr>
          <w:iCs/>
          <w:szCs w:val="22"/>
          <w:lang w:val="ru-RU"/>
        </w:rPr>
        <w:t>для</w:t>
      </w:r>
      <w:r w:rsidRPr="009A6EA9">
        <w:rPr>
          <w:iCs/>
          <w:szCs w:val="22"/>
          <w:lang w:val="ru-RU"/>
        </w:rPr>
        <w:t xml:space="preserve"> </w:t>
      </w:r>
      <w:r w:rsidRPr="005876C6">
        <w:rPr>
          <w:iCs/>
          <w:szCs w:val="22"/>
          <w:lang w:val="ru-RU"/>
        </w:rPr>
        <w:t>сохранения</w:t>
      </w:r>
      <w:r w:rsidRPr="009A6EA9">
        <w:rPr>
          <w:iCs/>
          <w:szCs w:val="22"/>
          <w:lang w:val="ru-RU"/>
        </w:rPr>
        <w:t xml:space="preserve"> </w:t>
      </w:r>
      <w:r w:rsidRPr="005876C6">
        <w:rPr>
          <w:iCs/>
          <w:szCs w:val="22"/>
          <w:lang w:val="ru-RU"/>
        </w:rPr>
        <w:t>и</w:t>
      </w:r>
      <w:r w:rsidRPr="009A6EA9">
        <w:rPr>
          <w:iCs/>
          <w:szCs w:val="22"/>
          <w:lang w:val="ru-RU"/>
        </w:rPr>
        <w:t xml:space="preserve"> </w:t>
      </w:r>
      <w:r w:rsidRPr="005876C6">
        <w:rPr>
          <w:iCs/>
          <w:szCs w:val="22"/>
          <w:lang w:val="ru-RU"/>
        </w:rPr>
        <w:t>устойчивого</w:t>
      </w:r>
      <w:r w:rsidRPr="009A6EA9">
        <w:rPr>
          <w:iCs/>
          <w:szCs w:val="22"/>
          <w:lang w:val="ru-RU"/>
        </w:rPr>
        <w:t xml:space="preserve"> </w:t>
      </w:r>
      <w:r w:rsidRPr="005876C6">
        <w:rPr>
          <w:iCs/>
          <w:szCs w:val="22"/>
          <w:lang w:val="ru-RU"/>
        </w:rPr>
        <w:t>использования</w:t>
      </w:r>
      <w:r w:rsidRPr="009A6EA9">
        <w:rPr>
          <w:iCs/>
          <w:szCs w:val="22"/>
          <w:lang w:val="ru-RU"/>
        </w:rPr>
        <w:t xml:space="preserve"> </w:t>
      </w:r>
      <w:r w:rsidRPr="005876C6">
        <w:rPr>
          <w:iCs/>
          <w:szCs w:val="22"/>
          <w:lang w:val="ru-RU"/>
        </w:rPr>
        <w:t>биологического</w:t>
      </w:r>
      <w:r w:rsidRPr="009A6EA9">
        <w:rPr>
          <w:iCs/>
          <w:szCs w:val="22"/>
          <w:lang w:val="ru-RU"/>
        </w:rPr>
        <w:t xml:space="preserve"> </w:t>
      </w:r>
      <w:r w:rsidRPr="005876C6">
        <w:rPr>
          <w:iCs/>
          <w:szCs w:val="22"/>
          <w:lang w:val="ru-RU"/>
        </w:rPr>
        <w:t>разнообразия</w:t>
      </w:r>
      <w:r w:rsidRPr="009A6EA9">
        <w:rPr>
          <w:iCs/>
          <w:szCs w:val="22"/>
          <w:lang w:val="ru-RU"/>
        </w:rPr>
        <w:t>;</w:t>
      </w:r>
      <w:r w:rsidRPr="009A6EA9">
        <w:rPr>
          <w:lang w:val="ru-RU"/>
        </w:rPr>
        <w:t xml:space="preserve"> </w:t>
      </w:r>
    </w:p>
    <w:p w:rsidR="00445382" w:rsidRPr="00C20AC0" w:rsidRDefault="00445382" w:rsidP="00445382">
      <w:pPr>
        <w:spacing w:before="120" w:after="120"/>
        <w:ind w:firstLine="720"/>
        <w:rPr>
          <w:lang w:val="ru-RU"/>
        </w:rPr>
      </w:pPr>
      <w:r w:rsidRPr="005876C6">
        <w:rPr>
          <w:i/>
          <w:szCs w:val="22"/>
          <w:lang w:val="ru-RU"/>
        </w:rPr>
        <w:t xml:space="preserve">ссылаясь </w:t>
      </w:r>
      <w:r w:rsidRPr="005876C6">
        <w:rPr>
          <w:szCs w:val="22"/>
          <w:lang w:val="ru-RU"/>
        </w:rPr>
        <w:t xml:space="preserve">на то, что Стороны Конвенции о биологическом разнообразии взяли на себя, руководствуясь своим соответствующим национальным законодательством, обязательство в соответствии со статьей 8j) </w:t>
      </w:r>
      <w:r>
        <w:rPr>
          <w:szCs w:val="22"/>
          <w:lang w:val="ru-RU"/>
        </w:rPr>
        <w:t xml:space="preserve">Конвенции </w:t>
      </w:r>
      <w:r w:rsidRPr="009A6EA9">
        <w:rPr>
          <w:iCs/>
          <w:szCs w:val="22"/>
          <w:lang w:val="ru-RU"/>
        </w:rPr>
        <w:t>[</w:t>
      </w:r>
      <w:r>
        <w:rPr>
          <w:iCs/>
          <w:szCs w:val="22"/>
          <w:lang w:val="ru-RU"/>
        </w:rPr>
        <w:t>,насколько это возможно и целесообразно,</w:t>
      </w:r>
      <w:r w:rsidRPr="009A6EA9">
        <w:rPr>
          <w:iCs/>
          <w:szCs w:val="22"/>
          <w:lang w:val="ru-RU"/>
        </w:rPr>
        <w:t>]</w:t>
      </w:r>
      <w:r>
        <w:rPr>
          <w:szCs w:val="22"/>
          <w:lang w:val="ru-RU"/>
        </w:rPr>
        <w:t xml:space="preserve"> </w:t>
      </w:r>
      <w:r w:rsidRPr="005876C6">
        <w:rPr>
          <w:szCs w:val="22"/>
          <w:lang w:val="ru-RU"/>
        </w:rPr>
        <w:t>уважать, сохранять и поддерживать знания, нововведения и практику коренных и местных общин, отражающих традиционный образ жизни, которые имеют значение для сохранения и устойчивого использования биоразнообразия (далее именуемые как «традиционные знания»), и способствовать их более широкому применению с одобрения и при участии носителей таких знаний, нововведений и практики, и поощрять совместное пользование на справедливой основе выгодами, вытекающими из применения таких знаний, нововведений и практики</w:t>
      </w:r>
      <w:r w:rsidRPr="005876C6">
        <w:rPr>
          <w:lang w:val="ru-RU"/>
        </w:rPr>
        <w:t>;</w:t>
      </w:r>
    </w:p>
    <w:p w:rsidR="00445382" w:rsidRPr="005876C6" w:rsidRDefault="00445382" w:rsidP="00445382">
      <w:pPr>
        <w:spacing w:before="120" w:after="120"/>
        <w:ind w:firstLine="720"/>
        <w:rPr>
          <w:lang w:val="ru-RU"/>
        </w:rPr>
      </w:pPr>
      <w:r w:rsidRPr="005876C6">
        <w:rPr>
          <w:i/>
          <w:szCs w:val="22"/>
          <w:lang w:val="ru-RU"/>
        </w:rPr>
        <w:t>признавая</w:t>
      </w:r>
      <w:r w:rsidRPr="005876C6">
        <w:rPr>
          <w:szCs w:val="22"/>
          <w:lang w:val="ru-RU"/>
        </w:rPr>
        <w:t>, что уважение традиционных знаний требует, чтобы они ценились наравне с  западными научными знаниями и рассматривались как дополняющие их, и что это является существенно важным для обеспечения полного 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w:t>
      </w:r>
      <w:r w:rsidRPr="005876C6">
        <w:rPr>
          <w:lang w:val="ru-RU"/>
        </w:rPr>
        <w:t>;</w:t>
      </w:r>
    </w:p>
    <w:p w:rsidR="00445382" w:rsidRPr="002372FF" w:rsidRDefault="00445382" w:rsidP="00445382">
      <w:pPr>
        <w:spacing w:before="120" w:after="120"/>
        <w:ind w:firstLine="720"/>
        <w:rPr>
          <w:lang w:val="ru-RU"/>
        </w:rPr>
      </w:pPr>
      <w:r w:rsidRPr="005876C6">
        <w:rPr>
          <w:i/>
          <w:szCs w:val="22"/>
          <w:lang w:val="ru-RU"/>
        </w:rPr>
        <w:t>также признавая</w:t>
      </w:r>
      <w:r w:rsidRPr="005876C6">
        <w:rPr>
          <w:szCs w:val="22"/>
          <w:lang w:val="ru-RU"/>
        </w:rPr>
        <w:t>, что любая мера по обеспечению уважения, сохранения и поддержания использования традиционных знаний, такая как кодексы этического поведения, окажется намного более успешной, если она будет пользоваться поддержкой коренных и местных общин, б</w:t>
      </w:r>
      <w:r>
        <w:rPr>
          <w:szCs w:val="22"/>
          <w:lang w:val="ru-RU"/>
        </w:rPr>
        <w:t xml:space="preserve">удет разработана и </w:t>
      </w:r>
      <w:r w:rsidRPr="005876C6">
        <w:rPr>
          <w:szCs w:val="22"/>
          <w:lang w:val="ru-RU"/>
        </w:rPr>
        <w:t xml:space="preserve">представлена понятным образом </w:t>
      </w:r>
      <w:r w:rsidRPr="009A6EA9">
        <w:rPr>
          <w:iCs/>
          <w:szCs w:val="22"/>
          <w:lang w:val="ru-RU"/>
        </w:rPr>
        <w:t>[</w:t>
      </w:r>
      <w:r w:rsidRPr="005876C6">
        <w:rPr>
          <w:szCs w:val="22"/>
          <w:lang w:val="ru-RU"/>
        </w:rPr>
        <w:t>и будет осуществимой</w:t>
      </w:r>
      <w:r w:rsidRPr="002372FF">
        <w:rPr>
          <w:lang w:val="ru-RU"/>
        </w:rPr>
        <w:t>]</w:t>
      </w:r>
      <w:r>
        <w:rPr>
          <w:lang w:val="ru-RU"/>
        </w:rPr>
        <w:t>;</w:t>
      </w:r>
    </w:p>
    <w:p w:rsidR="00445382" w:rsidRPr="005541C7" w:rsidRDefault="00445382" w:rsidP="00445382">
      <w:pPr>
        <w:spacing w:before="120" w:after="120"/>
        <w:ind w:firstLine="720"/>
        <w:rPr>
          <w:bCs/>
          <w:lang w:val="ru-RU"/>
        </w:rPr>
      </w:pPr>
      <w:r w:rsidRPr="005876C6">
        <w:rPr>
          <w:i/>
          <w:szCs w:val="22"/>
          <w:lang w:val="ru-RU"/>
        </w:rPr>
        <w:t>признавая далее</w:t>
      </w:r>
      <w:r w:rsidRPr="005876C6">
        <w:rPr>
          <w:szCs w:val="22"/>
          <w:lang w:val="ru-RU"/>
        </w:rPr>
        <w:t xml:space="preserve"> важное значение осуществления Добровольных руководящих принципов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w:t>
      </w:r>
      <w:r w:rsidRPr="005876C6">
        <w:rPr>
          <w:lang w:val="ru-RU"/>
        </w:rPr>
        <w:t>;</w:t>
      </w:r>
      <w:r w:rsidRPr="005541C7">
        <w:rPr>
          <w:lang w:val="ru-RU"/>
        </w:rPr>
        <w:t xml:space="preserve">  </w:t>
      </w:r>
    </w:p>
    <w:p w:rsidR="00445382" w:rsidRPr="00C7278B" w:rsidRDefault="00445382" w:rsidP="00445382">
      <w:pPr>
        <w:pStyle w:val="30"/>
        <w:ind w:firstLine="720"/>
        <w:jc w:val="both"/>
        <w:rPr>
          <w:sz w:val="22"/>
          <w:lang w:val="ru-RU"/>
        </w:rPr>
      </w:pPr>
      <w:r w:rsidRPr="00C55FAE">
        <w:rPr>
          <w:sz w:val="22"/>
          <w:szCs w:val="22"/>
          <w:lang w:val="ru-RU"/>
        </w:rPr>
        <w:t>[</w:t>
      </w:r>
      <w:r w:rsidRPr="005876C6">
        <w:rPr>
          <w:i/>
          <w:sz w:val="22"/>
          <w:lang w:val="ru-RU"/>
        </w:rPr>
        <w:t>ссылаясь</w:t>
      </w:r>
      <w:r w:rsidRPr="005876C6">
        <w:rPr>
          <w:sz w:val="22"/>
          <w:lang w:val="ru-RU"/>
        </w:rPr>
        <w:t xml:space="preserve"> на то, что доступ коренных и местных общин на земли и акватории, традиционно занимаемые или используемые коренными и местными общинами, вместе с возможностью применения традиционных знаний на этих землях и акваториях имеет важнейшее значение для </w:t>
      </w:r>
      <w:r>
        <w:rPr>
          <w:sz w:val="22"/>
          <w:lang w:val="ru-RU"/>
        </w:rPr>
        <w:t>сохранения</w:t>
      </w:r>
      <w:r w:rsidRPr="005876C6">
        <w:rPr>
          <w:sz w:val="22"/>
          <w:lang w:val="ru-RU"/>
        </w:rPr>
        <w:t xml:space="preserve"> традиционных знаний и развития нововведений и практики, имеющих значение для сохранения и устойчивого использования биологического разнообразия</w:t>
      </w:r>
      <w:r w:rsidRPr="005541C7">
        <w:rPr>
          <w:sz w:val="22"/>
          <w:lang w:val="ru-RU"/>
        </w:rPr>
        <w:t xml:space="preserve">;] </w:t>
      </w:r>
    </w:p>
    <w:p w:rsidR="003120F8" w:rsidRPr="00C7278B" w:rsidRDefault="003120F8" w:rsidP="00445382">
      <w:pPr>
        <w:pStyle w:val="30"/>
        <w:ind w:firstLine="720"/>
        <w:jc w:val="both"/>
        <w:rPr>
          <w:sz w:val="22"/>
          <w:lang w:val="ru-RU"/>
        </w:rPr>
      </w:pPr>
    </w:p>
    <w:p w:rsidR="00445382" w:rsidRPr="00C55FAE" w:rsidRDefault="00445382" w:rsidP="00445382">
      <w:pPr>
        <w:pStyle w:val="30"/>
        <w:ind w:firstLine="720"/>
        <w:jc w:val="both"/>
        <w:rPr>
          <w:sz w:val="22"/>
          <w:lang w:val="ru-RU"/>
        </w:rPr>
      </w:pPr>
      <w:r w:rsidRPr="005876C6">
        <w:rPr>
          <w:i/>
          <w:sz w:val="22"/>
          <w:lang w:val="ru-RU"/>
        </w:rPr>
        <w:t>учитывая</w:t>
      </w:r>
      <w:r w:rsidRPr="005876C6">
        <w:rPr>
          <w:sz w:val="22"/>
          <w:lang w:val="ru-RU"/>
        </w:rPr>
        <w:t xml:space="preserve"> важность сохранения </w:t>
      </w:r>
      <w:r w:rsidRPr="00C55FAE">
        <w:rPr>
          <w:iCs/>
          <w:sz w:val="22"/>
          <w:szCs w:val="22"/>
          <w:lang w:val="ru-RU"/>
        </w:rPr>
        <w:t>[</w:t>
      </w:r>
      <w:r w:rsidRPr="00C55FAE">
        <w:rPr>
          <w:sz w:val="22"/>
          <w:szCs w:val="22"/>
          <w:lang w:val="ru-RU"/>
        </w:rPr>
        <w:t xml:space="preserve">и </w:t>
      </w:r>
      <w:r>
        <w:rPr>
          <w:sz w:val="22"/>
          <w:lang w:val="ru-RU"/>
        </w:rPr>
        <w:t>развития</w:t>
      </w:r>
      <w:r w:rsidRPr="00C55FAE">
        <w:rPr>
          <w:sz w:val="22"/>
          <w:szCs w:val="22"/>
          <w:lang w:val="ru-RU"/>
        </w:rPr>
        <w:t>]</w:t>
      </w:r>
      <w:r w:rsidRPr="005541C7">
        <w:rPr>
          <w:sz w:val="22"/>
          <w:lang w:val="ru-RU"/>
        </w:rPr>
        <w:t xml:space="preserve"> </w:t>
      </w:r>
      <w:r w:rsidRPr="005876C6">
        <w:rPr>
          <w:sz w:val="22"/>
          <w:lang w:val="ru-RU"/>
        </w:rPr>
        <w:t xml:space="preserve">традиционных языков, используемых коренными и местными общинами, в качестве богатых источников традиционных знаний о лекарственных средствах, традиционных методах ведения </w:t>
      </w:r>
      <w:r w:rsidRPr="00C55FAE">
        <w:rPr>
          <w:iCs/>
          <w:sz w:val="22"/>
          <w:szCs w:val="22"/>
          <w:lang w:val="ru-RU"/>
        </w:rPr>
        <w:t>[</w:t>
      </w:r>
      <w:r>
        <w:rPr>
          <w:sz w:val="22"/>
          <w:lang w:val="ru-RU"/>
        </w:rPr>
        <w:t>фермерского</w:t>
      </w:r>
      <w:r w:rsidRPr="005541C7">
        <w:rPr>
          <w:sz w:val="22"/>
          <w:lang w:val="ru-RU"/>
        </w:rPr>
        <w:t>]</w:t>
      </w:r>
      <w:r>
        <w:rPr>
          <w:sz w:val="22"/>
          <w:lang w:val="ru-RU"/>
        </w:rPr>
        <w:t xml:space="preserve"> </w:t>
      </w:r>
      <w:r w:rsidRPr="005876C6">
        <w:rPr>
          <w:sz w:val="22"/>
          <w:lang w:val="ru-RU"/>
        </w:rPr>
        <w:t>сельского хозяйства, включая сельскохозяйственное разнообразие и животноводство, земле, воздухе, воде и целых экосистемах, которые передаются от одного поколения другому</w:t>
      </w:r>
      <w:r>
        <w:rPr>
          <w:sz w:val="22"/>
          <w:lang w:val="ru-RU"/>
        </w:rPr>
        <w:t>;</w:t>
      </w:r>
    </w:p>
    <w:p w:rsidR="00445382" w:rsidRPr="005876C6" w:rsidRDefault="00445382" w:rsidP="00445382">
      <w:pPr>
        <w:spacing w:before="120" w:after="120"/>
        <w:ind w:firstLine="720"/>
        <w:rPr>
          <w:lang w:val="ru-RU"/>
        </w:rPr>
      </w:pPr>
      <w:r w:rsidRPr="005876C6">
        <w:rPr>
          <w:i/>
          <w:szCs w:val="22"/>
          <w:lang w:val="ru-RU"/>
        </w:rPr>
        <w:t xml:space="preserve">принимая во внимание </w:t>
      </w:r>
      <w:r w:rsidRPr="005876C6">
        <w:rPr>
          <w:szCs w:val="22"/>
          <w:lang w:val="ru-RU"/>
        </w:rPr>
        <w:t>целостность концепции традиционных знаний и их многомерный контекст, включающий, но не ограничивающийся ими, пространственные</w:t>
      </w:r>
      <w:r w:rsidRPr="008E1493">
        <w:rPr>
          <w:rStyle w:val="aa"/>
          <w:szCs w:val="18"/>
          <w:vertAlign w:val="superscript"/>
          <w:lang w:val="ru-RU"/>
        </w:rPr>
        <w:footnoteReference w:id="3"/>
      </w:r>
      <w:r w:rsidRPr="008E1493">
        <w:rPr>
          <w:sz w:val="18"/>
          <w:szCs w:val="18"/>
          <w:u w:val="single"/>
          <w:vertAlign w:val="superscript"/>
          <w:lang w:val="ru-RU"/>
        </w:rPr>
        <w:t>/</w:t>
      </w:r>
      <w:r w:rsidRPr="005876C6">
        <w:rPr>
          <w:szCs w:val="22"/>
          <w:lang w:val="ru-RU"/>
        </w:rPr>
        <w:t>, культурные</w:t>
      </w:r>
      <w:r w:rsidRPr="008E1493">
        <w:rPr>
          <w:rStyle w:val="aa"/>
          <w:szCs w:val="18"/>
          <w:vertAlign w:val="superscript"/>
          <w:lang w:val="ru-RU"/>
        </w:rPr>
        <w:footnoteReference w:id="4"/>
      </w:r>
      <w:r w:rsidRPr="008E1493">
        <w:rPr>
          <w:sz w:val="18"/>
          <w:szCs w:val="18"/>
          <w:u w:val="single"/>
          <w:vertAlign w:val="superscript"/>
          <w:lang w:val="ru-RU"/>
        </w:rPr>
        <w:t>/</w:t>
      </w:r>
      <w:r>
        <w:rPr>
          <w:szCs w:val="22"/>
          <w:lang w:val="ru-RU"/>
        </w:rPr>
        <w:t xml:space="preserve">, </w:t>
      </w:r>
      <w:r w:rsidRPr="00C55FAE">
        <w:rPr>
          <w:iCs/>
          <w:szCs w:val="22"/>
          <w:lang w:val="ru-RU"/>
        </w:rPr>
        <w:t>[</w:t>
      </w:r>
      <w:r>
        <w:rPr>
          <w:szCs w:val="22"/>
          <w:lang w:val="ru-RU"/>
        </w:rPr>
        <w:t xml:space="preserve">духовные </w:t>
      </w:r>
      <w:r w:rsidRPr="005876C6">
        <w:rPr>
          <w:szCs w:val="22"/>
          <w:lang w:val="ru-RU"/>
        </w:rPr>
        <w:t>и временные</w:t>
      </w:r>
      <w:r w:rsidRPr="008E1493">
        <w:rPr>
          <w:rStyle w:val="aa"/>
          <w:szCs w:val="18"/>
          <w:vertAlign w:val="superscript"/>
          <w:lang w:val="ru-RU"/>
        </w:rPr>
        <w:footnoteReference w:id="5"/>
      </w:r>
      <w:r w:rsidRPr="008E1493">
        <w:rPr>
          <w:sz w:val="18"/>
          <w:szCs w:val="18"/>
          <w:u w:val="single"/>
          <w:vertAlign w:val="superscript"/>
          <w:lang w:val="ru-RU"/>
        </w:rPr>
        <w:t>/</w:t>
      </w:r>
      <w:r w:rsidRPr="005876C6">
        <w:rPr>
          <w:szCs w:val="22"/>
          <w:lang w:val="ru-RU"/>
        </w:rPr>
        <w:t xml:space="preserve"> характеристики</w:t>
      </w:r>
      <w:r w:rsidRPr="005876C6">
        <w:rPr>
          <w:lang w:val="ru-RU"/>
        </w:rPr>
        <w:t>;</w:t>
      </w:r>
    </w:p>
    <w:p w:rsidR="00445382" w:rsidRPr="005876C6" w:rsidRDefault="00445382" w:rsidP="00445382">
      <w:pPr>
        <w:spacing w:before="120" w:after="120"/>
        <w:ind w:firstLine="720"/>
        <w:rPr>
          <w:lang w:val="ru-RU"/>
        </w:rPr>
      </w:pPr>
      <w:r w:rsidRPr="005876C6">
        <w:rPr>
          <w:i/>
          <w:iCs/>
          <w:szCs w:val="22"/>
          <w:lang w:val="ru-RU"/>
        </w:rPr>
        <w:t>далее учитывая</w:t>
      </w:r>
      <w:r w:rsidRPr="005876C6">
        <w:rPr>
          <w:iCs/>
          <w:szCs w:val="22"/>
          <w:lang w:val="ru-RU"/>
        </w:rPr>
        <w:t xml:space="preserve"> различные актуальные международные органы, документы, программы, стратегии, стандарты, отчеты и процессы, имеющие отношение к данной теме, и важное значение обеспечения их гармонизации и взаимодополняемости, и эффективного внедрения, в частности</w:t>
      </w:r>
      <w:r w:rsidRPr="005876C6">
        <w:rPr>
          <w:lang w:val="ru-RU"/>
        </w:rPr>
        <w:t xml:space="preserve"> </w:t>
      </w:r>
      <w:r w:rsidRPr="005876C6">
        <w:rPr>
          <w:iCs/>
          <w:szCs w:val="22"/>
          <w:lang w:val="ru-RU"/>
        </w:rPr>
        <w:t>в случаях применимости</w:t>
      </w:r>
      <w:r w:rsidRPr="005876C6">
        <w:rPr>
          <w:lang w:val="ru-RU"/>
        </w:rPr>
        <w:t xml:space="preserve">: </w:t>
      </w:r>
    </w:p>
    <w:p w:rsidR="00445382" w:rsidRPr="005876C6" w:rsidRDefault="00445382" w:rsidP="00E540DA">
      <w:pPr>
        <w:numPr>
          <w:ilvl w:val="0"/>
          <w:numId w:val="42"/>
        </w:numPr>
        <w:tabs>
          <w:tab w:val="clear" w:pos="1440"/>
          <w:tab w:val="num" w:pos="1276"/>
        </w:tabs>
        <w:spacing w:after="120"/>
        <w:ind w:left="1276" w:hanging="567"/>
        <w:rPr>
          <w:lang w:val="ru-RU"/>
        </w:rPr>
      </w:pPr>
      <w:r w:rsidRPr="005876C6">
        <w:rPr>
          <w:lang w:val="ru-RU"/>
        </w:rPr>
        <w:t>Международный билль о правах человека (1966 г.);</w:t>
      </w:r>
    </w:p>
    <w:p w:rsidR="00445382" w:rsidRPr="005876C6" w:rsidRDefault="00445382" w:rsidP="00E540DA">
      <w:pPr>
        <w:numPr>
          <w:ilvl w:val="0"/>
          <w:numId w:val="42"/>
        </w:numPr>
        <w:tabs>
          <w:tab w:val="clear" w:pos="1440"/>
          <w:tab w:val="num" w:pos="1276"/>
        </w:tabs>
        <w:spacing w:after="120"/>
        <w:ind w:left="1276" w:hanging="567"/>
        <w:rPr>
          <w:lang w:val="ru-RU"/>
        </w:rPr>
      </w:pPr>
      <w:r w:rsidRPr="005876C6">
        <w:rPr>
          <w:lang w:val="ru-RU"/>
        </w:rPr>
        <w:t>Конвенцию № 169 Международной организации труда о коренных народах и народах, ведущих племенной образ жизни (1989 г.);</w:t>
      </w:r>
    </w:p>
    <w:p w:rsidR="00445382" w:rsidRPr="005876C6" w:rsidRDefault="00445382" w:rsidP="00E540DA">
      <w:pPr>
        <w:numPr>
          <w:ilvl w:val="0"/>
          <w:numId w:val="42"/>
        </w:numPr>
        <w:tabs>
          <w:tab w:val="clear" w:pos="1440"/>
          <w:tab w:val="num" w:pos="1276"/>
        </w:tabs>
        <w:spacing w:after="120"/>
        <w:ind w:left="1276" w:hanging="567"/>
        <w:rPr>
          <w:lang w:val="ru-RU"/>
        </w:rPr>
      </w:pPr>
      <w:r w:rsidRPr="005876C6">
        <w:rPr>
          <w:lang w:val="ru-RU"/>
        </w:rPr>
        <w:t xml:space="preserve">Конвенцию о биологическом разнообразии (1992 г.); </w:t>
      </w:r>
    </w:p>
    <w:p w:rsidR="00445382" w:rsidRDefault="00445382" w:rsidP="00E540DA">
      <w:pPr>
        <w:numPr>
          <w:ilvl w:val="0"/>
          <w:numId w:val="42"/>
        </w:numPr>
        <w:tabs>
          <w:tab w:val="clear" w:pos="1440"/>
          <w:tab w:val="num" w:pos="1276"/>
        </w:tabs>
        <w:spacing w:after="120"/>
        <w:ind w:left="1276" w:hanging="567"/>
        <w:rPr>
          <w:lang w:val="ru-RU"/>
        </w:rPr>
      </w:pPr>
      <w:r w:rsidRPr="005876C6">
        <w:rPr>
          <w:lang w:val="ru-RU"/>
        </w:rPr>
        <w:t>Второе Международное десятилетие коренных народов мира (2005-2014 гг.);</w:t>
      </w:r>
    </w:p>
    <w:p w:rsidR="00445382" w:rsidRPr="00D73B5C" w:rsidRDefault="00445382" w:rsidP="00E540DA">
      <w:pPr>
        <w:numPr>
          <w:ilvl w:val="0"/>
          <w:numId w:val="42"/>
        </w:numPr>
        <w:tabs>
          <w:tab w:val="clear" w:pos="1440"/>
          <w:tab w:val="num" w:pos="1276"/>
        </w:tabs>
        <w:spacing w:after="120"/>
        <w:ind w:left="1276" w:hanging="567"/>
        <w:rPr>
          <w:lang w:val="ru-RU"/>
        </w:rPr>
      </w:pPr>
      <w:r w:rsidRPr="005876C6">
        <w:rPr>
          <w:lang w:val="ru-RU"/>
        </w:rPr>
        <w:t>Декларацию Организации Объединённых Наций о правах коренных народов</w:t>
      </w:r>
      <w:r>
        <w:rPr>
          <w:rStyle w:val="aa"/>
        </w:rPr>
        <w:footnoteReference w:id="6"/>
      </w:r>
      <w:r w:rsidRPr="00D73B5C">
        <w:rPr>
          <w:lang w:val="ru-RU"/>
        </w:rPr>
        <w:t>/</w:t>
      </w:r>
    </w:p>
    <w:p w:rsidR="00445382" w:rsidRDefault="00445382" w:rsidP="00E540DA">
      <w:pPr>
        <w:numPr>
          <w:ilvl w:val="0"/>
          <w:numId w:val="42"/>
        </w:numPr>
        <w:tabs>
          <w:tab w:val="clear" w:pos="1440"/>
          <w:tab w:val="num" w:pos="1276"/>
        </w:tabs>
        <w:spacing w:after="120"/>
        <w:ind w:left="1276" w:hanging="567"/>
        <w:rPr>
          <w:lang w:val="ru-RU"/>
        </w:rPr>
      </w:pPr>
      <w:r w:rsidRPr="005876C6">
        <w:rPr>
          <w:lang w:val="ru-RU"/>
        </w:rPr>
        <w:t>Всеобщую декларацию по биоэтике и правам человека (ЮНЕСКО, 2005 г.)</w:t>
      </w:r>
      <w:r w:rsidRPr="00D85F03">
        <w:rPr>
          <w:lang w:val="ru-RU"/>
        </w:rPr>
        <w:t>;</w:t>
      </w:r>
    </w:p>
    <w:p w:rsidR="00445382" w:rsidRPr="00D85F03" w:rsidRDefault="00445382" w:rsidP="00E540DA">
      <w:pPr>
        <w:numPr>
          <w:ilvl w:val="0"/>
          <w:numId w:val="42"/>
        </w:numPr>
        <w:tabs>
          <w:tab w:val="clear" w:pos="1440"/>
          <w:tab w:val="num" w:pos="1276"/>
        </w:tabs>
        <w:spacing w:after="120"/>
        <w:ind w:left="1276" w:hanging="567"/>
        <w:rPr>
          <w:lang w:val="ru-RU"/>
        </w:rPr>
      </w:pPr>
      <w:r w:rsidRPr="005876C6">
        <w:rPr>
          <w:lang w:val="ru-RU"/>
        </w:rPr>
        <w:t>Всеобщую декларацию о культурном разнообразии (ЮНЕСКО, 2001 г.)</w:t>
      </w:r>
      <w:r>
        <w:rPr>
          <w:lang w:val="ru-RU"/>
        </w:rPr>
        <w:t>;</w:t>
      </w:r>
    </w:p>
    <w:p w:rsidR="00445382" w:rsidRDefault="00445382" w:rsidP="00E540DA">
      <w:pPr>
        <w:numPr>
          <w:ilvl w:val="0"/>
          <w:numId w:val="42"/>
        </w:numPr>
        <w:tabs>
          <w:tab w:val="clear" w:pos="1440"/>
          <w:tab w:val="num" w:pos="1276"/>
        </w:tabs>
        <w:spacing w:after="120"/>
        <w:ind w:left="1276" w:hanging="567"/>
        <w:rPr>
          <w:lang w:val="ru-RU"/>
        </w:rPr>
      </w:pPr>
      <w:r w:rsidRPr="005876C6">
        <w:rPr>
          <w:lang w:val="ru-RU"/>
        </w:rPr>
        <w:t>Конвенцию об охране и поощрении разнообразия форм культурного самовыражения, принятую 20 октября 2005</w:t>
      </w:r>
      <w:r>
        <w:rPr>
          <w:lang w:val="ru-RU"/>
        </w:rPr>
        <w:t xml:space="preserve"> года;</w:t>
      </w:r>
    </w:p>
    <w:p w:rsidR="00445382" w:rsidRPr="005876C6" w:rsidRDefault="00445382" w:rsidP="00AA6684">
      <w:pPr>
        <w:numPr>
          <w:ilvl w:val="0"/>
          <w:numId w:val="42"/>
        </w:numPr>
        <w:tabs>
          <w:tab w:val="clear" w:pos="1440"/>
          <w:tab w:val="num" w:pos="1276"/>
        </w:tabs>
        <w:spacing w:after="120"/>
        <w:ind w:left="709" w:firstLine="0"/>
        <w:rPr>
          <w:lang w:val="ru-RU"/>
        </w:rPr>
      </w:pPr>
      <w:r w:rsidRPr="00A01F32">
        <w:rPr>
          <w:lang w:val="ru-RU"/>
        </w:rPr>
        <w:t>[</w:t>
      </w:r>
      <w:r>
        <w:rPr>
          <w:lang w:val="ru-RU"/>
        </w:rPr>
        <w:t>Конвенция</w:t>
      </w:r>
      <w:r w:rsidRPr="00A01F32">
        <w:rPr>
          <w:lang w:val="ru-RU"/>
        </w:rPr>
        <w:t xml:space="preserve"> </w:t>
      </w:r>
      <w:r>
        <w:rPr>
          <w:lang w:val="ru-RU"/>
        </w:rPr>
        <w:t>об</w:t>
      </w:r>
      <w:r w:rsidRPr="00A01F32">
        <w:rPr>
          <w:lang w:val="ru-RU"/>
        </w:rPr>
        <w:t xml:space="preserve"> </w:t>
      </w:r>
      <w:r>
        <w:rPr>
          <w:lang w:val="ru-RU"/>
        </w:rPr>
        <w:t>охране</w:t>
      </w:r>
      <w:r w:rsidRPr="00A01F32">
        <w:rPr>
          <w:lang w:val="ru-RU"/>
        </w:rPr>
        <w:t xml:space="preserve"> </w:t>
      </w:r>
      <w:r>
        <w:rPr>
          <w:lang w:val="ru-RU"/>
        </w:rPr>
        <w:t>нематериального</w:t>
      </w:r>
      <w:r w:rsidRPr="00A01F32">
        <w:rPr>
          <w:lang w:val="ru-RU"/>
        </w:rPr>
        <w:t xml:space="preserve"> </w:t>
      </w:r>
      <w:r>
        <w:rPr>
          <w:lang w:val="ru-RU"/>
        </w:rPr>
        <w:t>культурного</w:t>
      </w:r>
      <w:r w:rsidRPr="00A01F32">
        <w:rPr>
          <w:lang w:val="ru-RU"/>
        </w:rPr>
        <w:t xml:space="preserve"> </w:t>
      </w:r>
      <w:r>
        <w:rPr>
          <w:lang w:val="ru-RU"/>
        </w:rPr>
        <w:t>наследия</w:t>
      </w:r>
      <w:r w:rsidRPr="00A01F32">
        <w:rPr>
          <w:lang w:val="ru-RU"/>
        </w:rPr>
        <w:t xml:space="preserve"> (</w:t>
      </w:r>
      <w:r>
        <w:rPr>
          <w:lang w:val="ru-RU"/>
        </w:rPr>
        <w:t>ЮНЕСКО</w:t>
      </w:r>
      <w:r w:rsidRPr="00A01F32">
        <w:rPr>
          <w:lang w:val="ru-RU"/>
        </w:rPr>
        <w:t>, 2003</w:t>
      </w:r>
      <w:r>
        <w:rPr>
          <w:lang w:val="ru-RU"/>
        </w:rPr>
        <w:t> год</w:t>
      </w:r>
      <w:r w:rsidRPr="00A01F32">
        <w:rPr>
          <w:lang w:val="ru-RU"/>
        </w:rPr>
        <w:t>)]</w:t>
      </w:r>
      <w:r>
        <w:rPr>
          <w:lang w:val="ru-RU"/>
        </w:rPr>
        <w:t>.</w:t>
      </w:r>
    </w:p>
    <w:p w:rsidR="00445382" w:rsidRPr="00C408E4" w:rsidRDefault="00445382" w:rsidP="00AA6684">
      <w:pPr>
        <w:pStyle w:val="30"/>
        <w:ind w:firstLine="720"/>
        <w:jc w:val="left"/>
        <w:rPr>
          <w:bCs/>
          <w:sz w:val="22"/>
          <w:lang w:val="ru-RU"/>
        </w:rPr>
      </w:pPr>
      <w:r w:rsidRPr="001A0773" w:rsidDel="00D85F03">
        <w:rPr>
          <w:lang w:val="ru-RU"/>
        </w:rPr>
        <w:t xml:space="preserve"> </w:t>
      </w:r>
      <w:r w:rsidRPr="00C408E4">
        <w:rPr>
          <w:bCs/>
          <w:sz w:val="22"/>
          <w:lang w:val="ru-RU"/>
        </w:rPr>
        <w:t>[</w:t>
      </w:r>
      <w:r w:rsidRPr="005876C6">
        <w:rPr>
          <w:bCs/>
          <w:sz w:val="22"/>
          <w:lang w:val="ru-RU"/>
        </w:rPr>
        <w:t>договорились</w:t>
      </w:r>
      <w:r w:rsidRPr="00C408E4">
        <w:rPr>
          <w:bCs/>
          <w:sz w:val="22"/>
          <w:lang w:val="ru-RU"/>
        </w:rPr>
        <w:t>] [</w:t>
      </w:r>
      <w:r>
        <w:rPr>
          <w:bCs/>
          <w:sz w:val="22"/>
          <w:lang w:val="ru-RU"/>
        </w:rPr>
        <w:t>заявили</w:t>
      </w:r>
      <w:r w:rsidRPr="00C408E4">
        <w:rPr>
          <w:bCs/>
          <w:sz w:val="22"/>
          <w:lang w:val="ru-RU"/>
        </w:rPr>
        <w:t xml:space="preserve">] </w:t>
      </w:r>
      <w:r w:rsidRPr="005876C6">
        <w:rPr>
          <w:bCs/>
          <w:sz w:val="22"/>
          <w:lang w:val="ru-RU"/>
        </w:rPr>
        <w:t>о</w:t>
      </w:r>
      <w:r w:rsidRPr="00C408E4">
        <w:rPr>
          <w:bCs/>
          <w:sz w:val="22"/>
          <w:lang w:val="ru-RU"/>
        </w:rPr>
        <w:t xml:space="preserve"> </w:t>
      </w:r>
      <w:r w:rsidRPr="005876C6">
        <w:rPr>
          <w:bCs/>
          <w:sz w:val="22"/>
          <w:lang w:val="ru-RU"/>
        </w:rPr>
        <w:t>следующем</w:t>
      </w:r>
      <w:r w:rsidRPr="00C408E4">
        <w:rPr>
          <w:bCs/>
          <w:sz w:val="22"/>
          <w:lang w:val="ru-RU"/>
        </w:rPr>
        <w:t>:</w:t>
      </w:r>
      <w:r w:rsidR="00A555EE" w:rsidRPr="00C7278B">
        <w:rPr>
          <w:bCs/>
          <w:szCs w:val="22"/>
          <w:lang w:val="ru-RU"/>
        </w:rPr>
        <w:t>]</w:t>
      </w:r>
    </w:p>
    <w:p w:rsidR="00445382" w:rsidRPr="00C408E4" w:rsidRDefault="00445382" w:rsidP="00445382">
      <w:pPr>
        <w:pStyle w:val="1"/>
        <w:rPr>
          <w:b w:val="0"/>
          <w:i/>
          <w:iCs/>
          <w:caps w:val="0"/>
          <w:lang w:val="ru-RU"/>
        </w:rPr>
      </w:pPr>
      <w:r>
        <w:rPr>
          <w:b w:val="0"/>
          <w:i/>
          <w:iCs/>
          <w:caps w:val="0"/>
          <w:lang w:val="ru-RU"/>
        </w:rPr>
        <w:t>Раздел</w:t>
      </w:r>
      <w:r w:rsidRPr="00C408E4">
        <w:rPr>
          <w:b w:val="0"/>
          <w:i/>
          <w:iCs/>
          <w:caps w:val="0"/>
          <w:lang w:val="ru-RU"/>
        </w:rPr>
        <w:t xml:space="preserve"> 1</w:t>
      </w:r>
    </w:p>
    <w:p w:rsidR="00445382" w:rsidRPr="00C408E4" w:rsidRDefault="00445382" w:rsidP="00445382">
      <w:pPr>
        <w:pStyle w:val="1"/>
        <w:rPr>
          <w:lang w:val="ru-RU"/>
        </w:rPr>
      </w:pPr>
      <w:r w:rsidRPr="00C408E4">
        <w:rPr>
          <w:lang w:val="ru-RU"/>
        </w:rPr>
        <w:t>[ХАРАКТЕР И СФЕРА ПРИМЕНЕНИЯ] [</w:t>
      </w:r>
      <w:r>
        <w:rPr>
          <w:lang w:val="ru-RU"/>
        </w:rPr>
        <w:t>ВВЕДЕНИЕ</w:t>
      </w:r>
      <w:r w:rsidRPr="00C408E4">
        <w:rPr>
          <w:lang w:val="ru-RU"/>
        </w:rPr>
        <w:t>]</w:t>
      </w:r>
    </w:p>
    <w:p w:rsidR="00445382" w:rsidRDefault="00445382" w:rsidP="00445382">
      <w:pPr>
        <w:pStyle w:val="Para1alternative"/>
        <w:rPr>
          <w:lang w:val="ru-RU"/>
        </w:rPr>
      </w:pPr>
      <w:r w:rsidRPr="001A0773">
        <w:rPr>
          <w:lang w:val="ru-RU"/>
        </w:rPr>
        <w:t>1.</w:t>
      </w:r>
      <w:r w:rsidRPr="001A0773">
        <w:rPr>
          <w:lang w:val="ru-RU"/>
        </w:rPr>
        <w:tab/>
      </w:r>
      <w:r>
        <w:rPr>
          <w:lang w:val="ru-RU"/>
        </w:rPr>
        <w:t>Приведенный</w:t>
      </w:r>
      <w:r w:rsidRPr="008762AF">
        <w:rPr>
          <w:lang w:val="ru-RU"/>
        </w:rPr>
        <w:t xml:space="preserve"> </w:t>
      </w:r>
      <w:r>
        <w:rPr>
          <w:lang w:val="ru-RU"/>
        </w:rPr>
        <w:t xml:space="preserve">ниже </w:t>
      </w:r>
      <w:r w:rsidRPr="00CC29FF">
        <w:rPr>
          <w:lang w:val="ru-RU"/>
        </w:rPr>
        <w:t>[проект</w:t>
      </w:r>
      <w:r>
        <w:rPr>
          <w:lang w:val="ru-RU"/>
        </w:rPr>
        <w:t xml:space="preserve"> элементов</w:t>
      </w:r>
      <w:r w:rsidRPr="00CC29FF">
        <w:rPr>
          <w:lang w:val="ru-RU"/>
        </w:rPr>
        <w:t>]</w:t>
      </w:r>
      <w:r w:rsidRPr="008762AF">
        <w:rPr>
          <w:lang w:val="ru-RU"/>
        </w:rPr>
        <w:t xml:space="preserve"> </w:t>
      </w:r>
      <w:r w:rsidRPr="00CC29FF">
        <w:rPr>
          <w:lang w:val="ru-RU"/>
        </w:rPr>
        <w:t>элемент</w:t>
      </w:r>
      <w:r>
        <w:rPr>
          <w:lang w:val="ru-RU"/>
        </w:rPr>
        <w:t>ы</w:t>
      </w:r>
      <w:r w:rsidRPr="00CC29FF">
        <w:rPr>
          <w:lang w:val="ru-RU"/>
        </w:rPr>
        <w:t xml:space="preserve"> кодекса этического поведения являются добровольными и предназначены служить руководством [в процессе </w:t>
      </w:r>
      <w:r>
        <w:rPr>
          <w:lang w:val="ru-RU"/>
        </w:rPr>
        <w:t>деятельности/</w:t>
      </w:r>
      <w:r w:rsidRPr="00CC29FF">
        <w:rPr>
          <w:lang w:val="ru-RU"/>
        </w:rPr>
        <w:t xml:space="preserve">взаимодействия </w:t>
      </w:r>
      <w:r>
        <w:rPr>
          <w:lang w:val="ru-RU"/>
        </w:rPr>
        <w:t>с</w:t>
      </w:r>
      <w:r w:rsidRPr="008762AF">
        <w:rPr>
          <w:lang w:val="ru-RU"/>
        </w:rPr>
        <w:t xml:space="preserve"> </w:t>
      </w:r>
      <w:r>
        <w:rPr>
          <w:lang w:val="ru-RU"/>
        </w:rPr>
        <w:t>коренными</w:t>
      </w:r>
      <w:r w:rsidRPr="008762AF">
        <w:rPr>
          <w:lang w:val="ru-RU"/>
        </w:rPr>
        <w:t xml:space="preserve"> </w:t>
      </w:r>
      <w:r>
        <w:rPr>
          <w:lang w:val="ru-RU"/>
        </w:rPr>
        <w:t>и</w:t>
      </w:r>
      <w:r w:rsidRPr="008762AF">
        <w:rPr>
          <w:lang w:val="ru-RU"/>
        </w:rPr>
        <w:t xml:space="preserve"> </w:t>
      </w:r>
      <w:r>
        <w:rPr>
          <w:lang w:val="ru-RU"/>
        </w:rPr>
        <w:t>местными</w:t>
      </w:r>
      <w:r w:rsidRPr="008762AF">
        <w:rPr>
          <w:lang w:val="ru-RU"/>
        </w:rPr>
        <w:t xml:space="preserve"> </w:t>
      </w:r>
      <w:r>
        <w:rPr>
          <w:lang w:val="ru-RU"/>
        </w:rPr>
        <w:t>общинами и с целью разработки местных, национальных или региональных кодексов этического поведения</w:t>
      </w:r>
      <w:r w:rsidRPr="00CC29FF">
        <w:rPr>
          <w:lang w:val="ru-RU"/>
        </w:rPr>
        <w:t>],</w:t>
      </w:r>
      <w:r w:rsidRPr="008762AF">
        <w:rPr>
          <w:lang w:val="ru-RU"/>
        </w:rPr>
        <w:t xml:space="preserve"> </w:t>
      </w:r>
      <w:r>
        <w:rPr>
          <w:lang w:val="ru-RU"/>
        </w:rPr>
        <w:t>с</w:t>
      </w:r>
      <w:r w:rsidRPr="008762AF">
        <w:rPr>
          <w:lang w:val="ru-RU"/>
        </w:rPr>
        <w:t xml:space="preserve"> </w:t>
      </w:r>
      <w:r>
        <w:rPr>
          <w:lang w:val="ru-RU"/>
        </w:rPr>
        <w:t>целью</w:t>
      </w:r>
      <w:r w:rsidRPr="008762AF">
        <w:rPr>
          <w:lang w:val="ru-RU"/>
        </w:rPr>
        <w:t xml:space="preserve"> </w:t>
      </w:r>
      <w:r>
        <w:rPr>
          <w:lang w:val="ru-RU"/>
        </w:rPr>
        <w:t>обеспечения</w:t>
      </w:r>
      <w:r w:rsidRPr="008762AF">
        <w:rPr>
          <w:lang w:val="ru-RU"/>
        </w:rPr>
        <w:t xml:space="preserve"> </w:t>
      </w:r>
      <w:r>
        <w:rPr>
          <w:lang w:val="ru-RU"/>
        </w:rPr>
        <w:t>уважения, сохранения и поддержания</w:t>
      </w:r>
      <w:r w:rsidRPr="008762AF">
        <w:rPr>
          <w:lang w:val="ru-RU"/>
        </w:rPr>
        <w:t xml:space="preserve"> </w:t>
      </w:r>
      <w:r>
        <w:rPr>
          <w:lang w:val="ru-RU"/>
        </w:rPr>
        <w:t xml:space="preserve">традиционных знаний, нововведений и практики </w:t>
      </w:r>
      <w:r w:rsidRPr="00CC29FF">
        <w:rPr>
          <w:lang w:val="ru-RU"/>
        </w:rPr>
        <w:t>[</w:t>
      </w:r>
      <w:r>
        <w:rPr>
          <w:lang w:val="ru-RU"/>
        </w:rPr>
        <w:t>имеющих</w:t>
      </w:r>
      <w:r w:rsidRPr="008762AF">
        <w:rPr>
          <w:lang w:val="ru-RU"/>
        </w:rPr>
        <w:t xml:space="preserve"> </w:t>
      </w:r>
      <w:r>
        <w:rPr>
          <w:lang w:val="ru-RU"/>
        </w:rPr>
        <w:t>значение</w:t>
      </w:r>
      <w:r w:rsidRPr="008762AF">
        <w:rPr>
          <w:lang w:val="ru-RU"/>
        </w:rPr>
        <w:t xml:space="preserve"> </w:t>
      </w:r>
      <w:r>
        <w:rPr>
          <w:lang w:val="ru-RU"/>
        </w:rPr>
        <w:t>для</w:t>
      </w:r>
      <w:r w:rsidRPr="008762AF">
        <w:rPr>
          <w:lang w:val="ru-RU"/>
        </w:rPr>
        <w:t xml:space="preserve"> </w:t>
      </w:r>
      <w:r>
        <w:rPr>
          <w:lang w:val="ru-RU"/>
        </w:rPr>
        <w:t>сохранения</w:t>
      </w:r>
      <w:r w:rsidRPr="008762AF">
        <w:rPr>
          <w:lang w:val="ru-RU"/>
        </w:rPr>
        <w:t xml:space="preserve"> </w:t>
      </w:r>
      <w:r>
        <w:rPr>
          <w:lang w:val="ru-RU"/>
        </w:rPr>
        <w:t>и</w:t>
      </w:r>
      <w:r w:rsidRPr="008762AF">
        <w:rPr>
          <w:lang w:val="ru-RU"/>
        </w:rPr>
        <w:t xml:space="preserve"> </w:t>
      </w:r>
      <w:r>
        <w:rPr>
          <w:lang w:val="ru-RU"/>
        </w:rPr>
        <w:t>устойчивого</w:t>
      </w:r>
      <w:r w:rsidRPr="008762AF">
        <w:rPr>
          <w:lang w:val="ru-RU"/>
        </w:rPr>
        <w:t xml:space="preserve"> </w:t>
      </w:r>
      <w:r>
        <w:rPr>
          <w:lang w:val="ru-RU"/>
        </w:rPr>
        <w:t>использования</w:t>
      </w:r>
      <w:r w:rsidRPr="008762AF">
        <w:rPr>
          <w:lang w:val="ru-RU"/>
        </w:rPr>
        <w:t xml:space="preserve"> </w:t>
      </w:r>
      <w:r>
        <w:rPr>
          <w:lang w:val="ru-RU"/>
        </w:rPr>
        <w:t>биологического</w:t>
      </w:r>
      <w:r w:rsidRPr="008762AF">
        <w:rPr>
          <w:lang w:val="ru-RU"/>
        </w:rPr>
        <w:t xml:space="preserve"> </w:t>
      </w:r>
      <w:r>
        <w:rPr>
          <w:lang w:val="ru-RU"/>
        </w:rPr>
        <w:t>разнообразия</w:t>
      </w:r>
      <w:r w:rsidRPr="00CC29FF">
        <w:rPr>
          <w:lang w:val="ru-RU"/>
        </w:rPr>
        <w:t>]</w:t>
      </w:r>
      <w:r>
        <w:rPr>
          <w:lang w:val="ru-RU"/>
        </w:rPr>
        <w:t>.</w:t>
      </w:r>
    </w:p>
    <w:p w:rsidR="00445382" w:rsidRPr="001A76F1" w:rsidRDefault="00445382" w:rsidP="00445382">
      <w:pPr>
        <w:pStyle w:val="30"/>
        <w:keepNext/>
        <w:spacing w:before="120"/>
        <w:rPr>
          <w:i/>
          <w:sz w:val="22"/>
          <w:lang w:val="ru-RU"/>
        </w:rPr>
      </w:pPr>
      <w:r>
        <w:rPr>
          <w:i/>
          <w:sz w:val="22"/>
          <w:lang w:val="ru-RU"/>
        </w:rPr>
        <w:t>Раздел</w:t>
      </w:r>
      <w:r w:rsidRPr="001A76F1">
        <w:rPr>
          <w:i/>
          <w:sz w:val="22"/>
          <w:lang w:val="ru-RU"/>
        </w:rPr>
        <w:t xml:space="preserve"> 2</w:t>
      </w:r>
    </w:p>
    <w:p w:rsidR="00445382" w:rsidRPr="001A76F1" w:rsidRDefault="00445382" w:rsidP="00445382">
      <w:pPr>
        <w:pStyle w:val="30"/>
        <w:keepNext/>
        <w:spacing w:before="120"/>
        <w:rPr>
          <w:b/>
          <w:sz w:val="22"/>
          <w:lang w:val="ru-RU"/>
        </w:rPr>
      </w:pPr>
      <w:r>
        <w:rPr>
          <w:b/>
          <w:sz w:val="22"/>
          <w:lang w:val="ru-RU"/>
        </w:rPr>
        <w:t>ОБОСНОВАНИЕ</w:t>
      </w:r>
    </w:p>
    <w:p w:rsidR="00445382" w:rsidRPr="00CD2111" w:rsidRDefault="00445382" w:rsidP="00445382">
      <w:pPr>
        <w:pStyle w:val="Para1alternative"/>
        <w:spacing w:before="120"/>
        <w:rPr>
          <w:lang w:val="ru-RU"/>
        </w:rPr>
      </w:pPr>
      <w:r>
        <w:rPr>
          <w:lang w:val="ru-RU"/>
        </w:rPr>
        <w:t>2</w:t>
      </w:r>
      <w:r w:rsidRPr="001A76F1">
        <w:rPr>
          <w:lang w:val="ru-RU"/>
        </w:rPr>
        <w:t>.</w:t>
      </w:r>
      <w:r w:rsidRPr="001A76F1">
        <w:rPr>
          <w:lang w:val="ru-RU"/>
        </w:rPr>
        <w:tab/>
        <w:t>[</w:t>
      </w:r>
      <w:r w:rsidRPr="005876C6">
        <w:rPr>
          <w:szCs w:val="22"/>
          <w:lang w:val="ru-RU"/>
        </w:rPr>
        <w:t xml:space="preserve">Целью настоящих элементов кодекса этического поведения является стимулирование 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 Таким образом они содействуют достижению целей статьи 8j) Конвенции о биологическом разнообразии и ее Плана действий по </w:t>
      </w:r>
      <w:r>
        <w:rPr>
          <w:szCs w:val="22"/>
          <w:lang w:val="ru-RU"/>
        </w:rPr>
        <w:t>сохранению</w:t>
      </w:r>
      <w:r w:rsidRPr="005876C6">
        <w:rPr>
          <w:szCs w:val="22"/>
          <w:lang w:val="ru-RU"/>
        </w:rPr>
        <w:t xml:space="preserve"> и использованию традиционных знаний, нововведений и практики коренных и местных общин</w:t>
      </w:r>
      <w:r w:rsidR="00623EE6">
        <w:rPr>
          <w:lang w:val="ru-RU"/>
        </w:rPr>
        <w:t xml:space="preserve">.] </w:t>
      </w:r>
    </w:p>
    <w:p w:rsidR="00445382" w:rsidRPr="001A76F1" w:rsidRDefault="00445382" w:rsidP="00445382">
      <w:pPr>
        <w:pStyle w:val="Para1alternative"/>
        <w:rPr>
          <w:lang w:val="ru-RU"/>
        </w:rPr>
      </w:pPr>
      <w:r>
        <w:rPr>
          <w:lang w:val="ru-RU"/>
        </w:rPr>
        <w:t>3</w:t>
      </w:r>
      <w:r w:rsidRPr="001A76F1">
        <w:rPr>
          <w:lang w:val="ru-RU"/>
        </w:rPr>
        <w:t>.</w:t>
      </w:r>
      <w:r w:rsidRPr="001A76F1">
        <w:rPr>
          <w:lang w:val="ru-RU"/>
        </w:rPr>
        <w:tab/>
        <w:t>[</w:t>
      </w:r>
      <w:r w:rsidRPr="005876C6">
        <w:rPr>
          <w:szCs w:val="22"/>
          <w:lang w:val="ru-RU"/>
        </w:rPr>
        <w:t xml:space="preserve">Настоящие элементы предназначаются для ориентирования Сторон и правительств с целью оказания им содействия в создании или усовершенствовании национальной правовой структуры, необходимой для </w:t>
      </w:r>
      <w:r>
        <w:rPr>
          <w:lang w:val="ru-RU"/>
        </w:rPr>
        <w:t>деятельности/</w:t>
      </w:r>
      <w:r w:rsidRPr="00CC29FF">
        <w:rPr>
          <w:lang w:val="ru-RU"/>
        </w:rPr>
        <w:t>взаимодействия</w:t>
      </w:r>
      <w:r w:rsidRPr="005876C6">
        <w:rPr>
          <w:szCs w:val="22"/>
          <w:lang w:val="ru-RU"/>
        </w:rPr>
        <w:t xml:space="preserve"> с коренными и местными общинами, </w:t>
      </w:r>
      <w:r w:rsidRPr="001219DE">
        <w:rPr>
          <w:szCs w:val="22"/>
          <w:lang w:val="ru-RU"/>
        </w:rPr>
        <w:t>[</w:t>
      </w:r>
      <w:r w:rsidRPr="005876C6">
        <w:rPr>
          <w:szCs w:val="22"/>
          <w:lang w:val="ru-RU"/>
        </w:rPr>
        <w:t>и в частности для проведения разработок или исследований на землях и в акваториях, традиционно занимаемых коренными и местными общинами</w:t>
      </w:r>
      <w:r w:rsidRPr="001219DE">
        <w:rPr>
          <w:szCs w:val="22"/>
          <w:lang w:val="ru-RU"/>
        </w:rPr>
        <w:t>]</w:t>
      </w:r>
      <w:r w:rsidRPr="005876C6">
        <w:rPr>
          <w:szCs w:val="22"/>
          <w:lang w:val="ru-RU"/>
        </w:rPr>
        <w:t>, при одновременном создании условий, позволяющих коренным и местным общинам обеспечивать уважение своих традиционных знаний и связанных с ними биологических и генетических ресурсов</w:t>
      </w:r>
      <w:r w:rsidRPr="005876C6">
        <w:rPr>
          <w:lang w:val="ru-RU"/>
        </w:rPr>
        <w:t>.</w:t>
      </w:r>
      <w:r w:rsidRPr="001A76F1">
        <w:rPr>
          <w:lang w:val="ru-RU"/>
        </w:rPr>
        <w:t>]</w:t>
      </w:r>
    </w:p>
    <w:p w:rsidR="00445382" w:rsidRPr="001A76F1" w:rsidRDefault="00445382" w:rsidP="00445382">
      <w:pPr>
        <w:pStyle w:val="Para1alternative"/>
        <w:rPr>
          <w:lang w:val="ru-RU"/>
        </w:rPr>
      </w:pPr>
      <w:r>
        <w:rPr>
          <w:lang w:val="ru-RU"/>
        </w:rPr>
        <w:t>Вариант</w:t>
      </w:r>
      <w:r w:rsidRPr="001A76F1">
        <w:rPr>
          <w:lang w:val="ru-RU"/>
        </w:rPr>
        <w:t xml:space="preserve"> </w:t>
      </w:r>
      <w:r>
        <w:t>A</w:t>
      </w:r>
      <w:r w:rsidRPr="001A76F1">
        <w:rPr>
          <w:lang w:val="ru-RU"/>
        </w:rPr>
        <w:t xml:space="preserve">: </w:t>
      </w:r>
      <w:r>
        <w:rPr>
          <w:lang w:val="ru-RU"/>
        </w:rPr>
        <w:t>пункт исключить</w:t>
      </w:r>
    </w:p>
    <w:p w:rsidR="00445382" w:rsidRPr="001A0773" w:rsidRDefault="00445382" w:rsidP="00445382">
      <w:pPr>
        <w:pStyle w:val="Para1alternative"/>
        <w:rPr>
          <w:lang w:val="ru-RU"/>
        </w:rPr>
      </w:pPr>
      <w:r>
        <w:rPr>
          <w:lang w:val="ru-RU"/>
        </w:rPr>
        <w:t>Вариант</w:t>
      </w:r>
      <w:r w:rsidRPr="001A0773">
        <w:rPr>
          <w:lang w:val="ru-RU"/>
        </w:rPr>
        <w:t xml:space="preserve"> </w:t>
      </w:r>
      <w:r>
        <w:t>B</w:t>
      </w:r>
      <w:r w:rsidRPr="001A0773">
        <w:rPr>
          <w:lang w:val="ru-RU"/>
        </w:rPr>
        <w:t xml:space="preserve">: </w:t>
      </w:r>
      <w:r>
        <w:rPr>
          <w:lang w:val="ru-RU"/>
        </w:rPr>
        <w:t>новый</w:t>
      </w:r>
      <w:r w:rsidRPr="001A0773">
        <w:rPr>
          <w:lang w:val="ru-RU"/>
        </w:rPr>
        <w:t xml:space="preserve"> </w:t>
      </w:r>
      <w:r>
        <w:rPr>
          <w:lang w:val="ru-RU"/>
        </w:rPr>
        <w:t>текст</w:t>
      </w:r>
      <w:r w:rsidRPr="001A0773">
        <w:rPr>
          <w:lang w:val="ru-RU"/>
        </w:rPr>
        <w:t>:</w:t>
      </w:r>
    </w:p>
    <w:p w:rsidR="00445382" w:rsidRPr="00560EBF" w:rsidRDefault="00445382" w:rsidP="00445382">
      <w:pPr>
        <w:pStyle w:val="Para1alternative"/>
        <w:rPr>
          <w:lang w:val="ru-RU"/>
        </w:rPr>
      </w:pPr>
      <w:r w:rsidRPr="005876C6">
        <w:rPr>
          <w:szCs w:val="22"/>
          <w:lang w:val="ru-RU"/>
        </w:rPr>
        <w:t>Настоящие</w:t>
      </w:r>
      <w:r w:rsidRPr="007A7C3C">
        <w:rPr>
          <w:szCs w:val="22"/>
          <w:lang w:val="ru-RU"/>
        </w:rPr>
        <w:t xml:space="preserve"> </w:t>
      </w:r>
      <w:r w:rsidRPr="005876C6">
        <w:rPr>
          <w:szCs w:val="22"/>
          <w:lang w:val="ru-RU"/>
        </w:rPr>
        <w:t>элементы</w:t>
      </w:r>
      <w:r w:rsidRPr="007A7C3C">
        <w:rPr>
          <w:szCs w:val="22"/>
          <w:lang w:val="ru-RU"/>
        </w:rPr>
        <w:t xml:space="preserve"> </w:t>
      </w:r>
      <w:r w:rsidRPr="005876C6">
        <w:rPr>
          <w:szCs w:val="22"/>
          <w:lang w:val="ru-RU"/>
        </w:rPr>
        <w:t>предназначаются</w:t>
      </w:r>
      <w:r w:rsidRPr="007A7C3C">
        <w:rPr>
          <w:szCs w:val="22"/>
          <w:lang w:val="ru-RU"/>
        </w:rPr>
        <w:t xml:space="preserve"> </w:t>
      </w:r>
      <w:r w:rsidRPr="005876C6">
        <w:rPr>
          <w:szCs w:val="22"/>
          <w:lang w:val="ru-RU"/>
        </w:rPr>
        <w:t>для</w:t>
      </w:r>
      <w:r w:rsidRPr="007A7C3C">
        <w:rPr>
          <w:szCs w:val="22"/>
          <w:lang w:val="ru-RU"/>
        </w:rPr>
        <w:t xml:space="preserve"> </w:t>
      </w:r>
      <w:r w:rsidRPr="005876C6">
        <w:rPr>
          <w:szCs w:val="22"/>
          <w:lang w:val="ru-RU"/>
        </w:rPr>
        <w:t>ориентирования</w:t>
      </w:r>
      <w:r w:rsidRPr="007A7C3C">
        <w:rPr>
          <w:szCs w:val="22"/>
          <w:lang w:val="ru-RU"/>
        </w:rPr>
        <w:t xml:space="preserve"> </w:t>
      </w:r>
      <w:r w:rsidRPr="005876C6">
        <w:rPr>
          <w:szCs w:val="22"/>
          <w:lang w:val="ru-RU"/>
        </w:rPr>
        <w:t>Сторон</w:t>
      </w:r>
      <w:r w:rsidRPr="007A7C3C">
        <w:rPr>
          <w:szCs w:val="22"/>
          <w:lang w:val="ru-RU"/>
        </w:rPr>
        <w:t xml:space="preserve"> </w:t>
      </w:r>
      <w:r w:rsidRPr="007A7C3C">
        <w:rPr>
          <w:lang w:val="ru-RU"/>
        </w:rPr>
        <w:t>[</w:t>
      </w:r>
      <w:r>
        <w:rPr>
          <w:szCs w:val="22"/>
          <w:lang w:val="ru-RU"/>
        </w:rPr>
        <w:t>Конвенции</w:t>
      </w:r>
      <w:r w:rsidRPr="007A7C3C">
        <w:rPr>
          <w:lang w:val="ru-RU"/>
        </w:rPr>
        <w:t>]</w:t>
      </w:r>
      <w:r w:rsidRPr="007A7C3C">
        <w:rPr>
          <w:szCs w:val="22"/>
          <w:lang w:val="ru-RU"/>
        </w:rPr>
        <w:t xml:space="preserve"> </w:t>
      </w:r>
      <w:r w:rsidRPr="005876C6">
        <w:rPr>
          <w:szCs w:val="22"/>
          <w:lang w:val="ru-RU"/>
        </w:rPr>
        <w:t>и</w:t>
      </w:r>
      <w:r w:rsidRPr="007A7C3C">
        <w:rPr>
          <w:szCs w:val="22"/>
          <w:lang w:val="ru-RU"/>
        </w:rPr>
        <w:t xml:space="preserve"> </w:t>
      </w:r>
      <w:r w:rsidRPr="005876C6">
        <w:rPr>
          <w:szCs w:val="22"/>
          <w:lang w:val="ru-RU"/>
        </w:rPr>
        <w:t>правительств</w:t>
      </w:r>
      <w:r w:rsidRPr="007A7C3C">
        <w:rPr>
          <w:szCs w:val="22"/>
          <w:lang w:val="ru-RU"/>
        </w:rPr>
        <w:t xml:space="preserve"> </w:t>
      </w:r>
      <w:r w:rsidRPr="005876C6">
        <w:rPr>
          <w:szCs w:val="22"/>
          <w:lang w:val="ru-RU"/>
        </w:rPr>
        <w:t>с</w:t>
      </w:r>
      <w:r w:rsidRPr="007A7C3C">
        <w:rPr>
          <w:szCs w:val="22"/>
          <w:lang w:val="ru-RU"/>
        </w:rPr>
        <w:t xml:space="preserve"> </w:t>
      </w:r>
      <w:r w:rsidRPr="005876C6">
        <w:rPr>
          <w:szCs w:val="22"/>
          <w:lang w:val="ru-RU"/>
        </w:rPr>
        <w:t>целью</w:t>
      </w:r>
      <w:r w:rsidRPr="007A7C3C">
        <w:rPr>
          <w:szCs w:val="22"/>
          <w:lang w:val="ru-RU"/>
        </w:rPr>
        <w:t xml:space="preserve"> </w:t>
      </w:r>
      <w:r w:rsidRPr="005876C6">
        <w:rPr>
          <w:szCs w:val="22"/>
          <w:lang w:val="ru-RU"/>
        </w:rPr>
        <w:t>оказания</w:t>
      </w:r>
      <w:r w:rsidRPr="007A7C3C">
        <w:rPr>
          <w:szCs w:val="22"/>
          <w:lang w:val="ru-RU"/>
        </w:rPr>
        <w:t xml:space="preserve"> </w:t>
      </w:r>
      <w:r w:rsidRPr="005876C6">
        <w:rPr>
          <w:szCs w:val="22"/>
          <w:lang w:val="ru-RU"/>
        </w:rPr>
        <w:t>им</w:t>
      </w:r>
      <w:r w:rsidRPr="007A7C3C">
        <w:rPr>
          <w:szCs w:val="22"/>
          <w:lang w:val="ru-RU"/>
        </w:rPr>
        <w:t xml:space="preserve"> </w:t>
      </w:r>
      <w:r w:rsidRPr="005876C6">
        <w:rPr>
          <w:szCs w:val="22"/>
          <w:lang w:val="ru-RU"/>
        </w:rPr>
        <w:t>содействия</w:t>
      </w:r>
      <w:r w:rsidRPr="007A7C3C">
        <w:rPr>
          <w:szCs w:val="22"/>
          <w:lang w:val="ru-RU"/>
        </w:rPr>
        <w:t xml:space="preserve"> </w:t>
      </w:r>
      <w:r w:rsidRPr="005876C6">
        <w:rPr>
          <w:szCs w:val="22"/>
          <w:lang w:val="ru-RU"/>
        </w:rPr>
        <w:t>в</w:t>
      </w:r>
      <w:r w:rsidRPr="007A7C3C">
        <w:rPr>
          <w:szCs w:val="22"/>
          <w:lang w:val="ru-RU"/>
        </w:rPr>
        <w:t xml:space="preserve"> </w:t>
      </w:r>
      <w:r w:rsidRPr="005876C6">
        <w:rPr>
          <w:szCs w:val="22"/>
          <w:lang w:val="ru-RU"/>
        </w:rPr>
        <w:t>создании</w:t>
      </w:r>
      <w:r w:rsidRPr="007A7C3C">
        <w:rPr>
          <w:szCs w:val="22"/>
          <w:lang w:val="ru-RU"/>
        </w:rPr>
        <w:t xml:space="preserve"> </w:t>
      </w:r>
      <w:r w:rsidRPr="005876C6">
        <w:rPr>
          <w:szCs w:val="22"/>
          <w:lang w:val="ru-RU"/>
        </w:rPr>
        <w:t>или</w:t>
      </w:r>
      <w:r w:rsidRPr="007A7C3C">
        <w:rPr>
          <w:szCs w:val="22"/>
          <w:lang w:val="ru-RU"/>
        </w:rPr>
        <w:t xml:space="preserve"> </w:t>
      </w:r>
      <w:r w:rsidRPr="005876C6">
        <w:rPr>
          <w:szCs w:val="22"/>
          <w:lang w:val="ru-RU"/>
        </w:rPr>
        <w:t>усовершенствовании</w:t>
      </w:r>
      <w:r w:rsidRPr="007A7C3C">
        <w:rPr>
          <w:szCs w:val="22"/>
          <w:lang w:val="ru-RU"/>
        </w:rPr>
        <w:t xml:space="preserve"> </w:t>
      </w:r>
      <w:r w:rsidRPr="005876C6">
        <w:rPr>
          <w:szCs w:val="22"/>
          <w:lang w:val="ru-RU"/>
        </w:rPr>
        <w:t>национальной</w:t>
      </w:r>
      <w:r w:rsidRPr="007A7C3C">
        <w:rPr>
          <w:szCs w:val="22"/>
          <w:lang w:val="ru-RU"/>
        </w:rPr>
        <w:t xml:space="preserve"> </w:t>
      </w:r>
      <w:r w:rsidRPr="005876C6">
        <w:rPr>
          <w:szCs w:val="22"/>
          <w:lang w:val="ru-RU"/>
        </w:rPr>
        <w:t>правовой</w:t>
      </w:r>
      <w:r w:rsidRPr="007A7C3C">
        <w:rPr>
          <w:szCs w:val="22"/>
          <w:lang w:val="ru-RU"/>
        </w:rPr>
        <w:t xml:space="preserve"> </w:t>
      </w:r>
      <w:r w:rsidRPr="005876C6">
        <w:rPr>
          <w:szCs w:val="22"/>
          <w:lang w:val="ru-RU"/>
        </w:rPr>
        <w:t>структуры</w:t>
      </w:r>
      <w:r w:rsidRPr="007A7C3C">
        <w:rPr>
          <w:szCs w:val="22"/>
          <w:lang w:val="ru-RU"/>
        </w:rPr>
        <w:t xml:space="preserve">, </w:t>
      </w:r>
      <w:r w:rsidRPr="005876C6">
        <w:rPr>
          <w:szCs w:val="22"/>
          <w:lang w:val="ru-RU"/>
        </w:rPr>
        <w:t>необходимой</w:t>
      </w:r>
      <w:r w:rsidRPr="007A7C3C">
        <w:rPr>
          <w:szCs w:val="22"/>
          <w:lang w:val="ru-RU"/>
        </w:rPr>
        <w:t xml:space="preserve"> </w:t>
      </w:r>
      <w:r w:rsidRPr="005876C6">
        <w:rPr>
          <w:szCs w:val="22"/>
          <w:lang w:val="ru-RU"/>
        </w:rPr>
        <w:t>для</w:t>
      </w:r>
      <w:r w:rsidRPr="007A7C3C">
        <w:rPr>
          <w:szCs w:val="22"/>
          <w:lang w:val="ru-RU"/>
        </w:rPr>
        <w:t xml:space="preserve"> </w:t>
      </w:r>
      <w:r w:rsidRPr="007A7C3C">
        <w:rPr>
          <w:lang w:val="ru-RU"/>
        </w:rPr>
        <w:t>[</w:t>
      </w:r>
      <w:r>
        <w:rPr>
          <w:lang w:val="ru-RU"/>
        </w:rPr>
        <w:t>всех видов</w:t>
      </w:r>
      <w:r w:rsidRPr="007A7C3C">
        <w:rPr>
          <w:lang w:val="ru-RU"/>
        </w:rPr>
        <w:t xml:space="preserve">] </w:t>
      </w:r>
      <w:r>
        <w:rPr>
          <w:lang w:val="ru-RU"/>
        </w:rPr>
        <w:t>деятельности/</w:t>
      </w:r>
      <w:r w:rsidRPr="00CC29FF">
        <w:rPr>
          <w:lang w:val="ru-RU"/>
        </w:rPr>
        <w:t>взаимодействия</w:t>
      </w:r>
      <w:r w:rsidRPr="007A7C3C">
        <w:rPr>
          <w:szCs w:val="22"/>
          <w:lang w:val="ru-RU"/>
        </w:rPr>
        <w:t xml:space="preserve"> </w:t>
      </w:r>
      <w:r w:rsidRPr="005876C6">
        <w:rPr>
          <w:szCs w:val="22"/>
          <w:lang w:val="ru-RU"/>
        </w:rPr>
        <w:t>коренны</w:t>
      </w:r>
      <w:r>
        <w:rPr>
          <w:szCs w:val="22"/>
          <w:lang w:val="ru-RU"/>
        </w:rPr>
        <w:t xml:space="preserve">х </w:t>
      </w:r>
      <w:r w:rsidRPr="005876C6">
        <w:rPr>
          <w:szCs w:val="22"/>
          <w:lang w:val="ru-RU"/>
        </w:rPr>
        <w:t>и</w:t>
      </w:r>
      <w:r w:rsidRPr="007A7C3C">
        <w:rPr>
          <w:szCs w:val="22"/>
          <w:lang w:val="ru-RU"/>
        </w:rPr>
        <w:t xml:space="preserve"> </w:t>
      </w:r>
      <w:r w:rsidRPr="005876C6">
        <w:rPr>
          <w:szCs w:val="22"/>
          <w:lang w:val="ru-RU"/>
        </w:rPr>
        <w:t>местны</w:t>
      </w:r>
      <w:r>
        <w:rPr>
          <w:szCs w:val="22"/>
          <w:lang w:val="ru-RU"/>
        </w:rPr>
        <w:t>х</w:t>
      </w:r>
      <w:r w:rsidRPr="007A7C3C">
        <w:rPr>
          <w:szCs w:val="22"/>
          <w:lang w:val="ru-RU"/>
        </w:rPr>
        <w:t xml:space="preserve"> </w:t>
      </w:r>
      <w:r>
        <w:rPr>
          <w:szCs w:val="22"/>
          <w:lang w:val="ru-RU"/>
        </w:rPr>
        <w:t>общин с,</w:t>
      </w:r>
      <w:r w:rsidRPr="007A7C3C">
        <w:rPr>
          <w:lang w:val="ru-RU"/>
        </w:rPr>
        <w:t xml:space="preserve"> [</w:t>
      </w:r>
      <w:r>
        <w:rPr>
          <w:lang w:val="ru-RU"/>
        </w:rPr>
        <w:t>кроме всех прочих, правительственными ведомствами и учреждениями, академическими институтами, застройщиками частного сектора, потенциальными субъектами деятельности в ходе разработки и/или осуществлении научно-исследовательских проектов с горнодобывающей промышленностью  и лесной промышленностью и любыми другими заинтересованными субъектами,</w:t>
      </w:r>
      <w:r w:rsidRPr="007A7C3C">
        <w:rPr>
          <w:lang w:val="ru-RU"/>
        </w:rPr>
        <w:t>] [</w:t>
      </w:r>
      <w:r w:rsidRPr="005876C6">
        <w:rPr>
          <w:szCs w:val="22"/>
          <w:lang w:val="ru-RU"/>
        </w:rPr>
        <w:t>в</w:t>
      </w:r>
      <w:r w:rsidRPr="007A7C3C">
        <w:rPr>
          <w:szCs w:val="22"/>
          <w:lang w:val="ru-RU"/>
        </w:rPr>
        <w:t xml:space="preserve"> </w:t>
      </w:r>
      <w:r w:rsidRPr="005876C6">
        <w:rPr>
          <w:szCs w:val="22"/>
          <w:lang w:val="ru-RU"/>
        </w:rPr>
        <w:t>частности</w:t>
      </w:r>
      <w:r w:rsidRPr="007A7C3C">
        <w:rPr>
          <w:szCs w:val="22"/>
          <w:lang w:val="ru-RU"/>
        </w:rPr>
        <w:t xml:space="preserve"> </w:t>
      </w:r>
      <w:r>
        <w:rPr>
          <w:szCs w:val="22"/>
          <w:lang w:val="ru-RU"/>
        </w:rPr>
        <w:t>при</w:t>
      </w:r>
      <w:r w:rsidRPr="007A7C3C">
        <w:rPr>
          <w:szCs w:val="22"/>
          <w:lang w:val="ru-RU"/>
        </w:rPr>
        <w:t xml:space="preserve"> </w:t>
      </w:r>
      <w:r w:rsidRPr="005876C6">
        <w:rPr>
          <w:szCs w:val="22"/>
          <w:lang w:val="ru-RU"/>
        </w:rPr>
        <w:t>проведени</w:t>
      </w:r>
      <w:r>
        <w:rPr>
          <w:szCs w:val="22"/>
          <w:lang w:val="ru-RU"/>
        </w:rPr>
        <w:t>и</w:t>
      </w:r>
      <w:r w:rsidRPr="007A7C3C">
        <w:rPr>
          <w:szCs w:val="22"/>
          <w:lang w:val="ru-RU"/>
        </w:rPr>
        <w:t xml:space="preserve"> </w:t>
      </w:r>
      <w:r w:rsidRPr="005876C6">
        <w:rPr>
          <w:szCs w:val="22"/>
          <w:lang w:val="ru-RU"/>
        </w:rPr>
        <w:t>разработок</w:t>
      </w:r>
      <w:r w:rsidRPr="007A7C3C">
        <w:rPr>
          <w:szCs w:val="22"/>
          <w:lang w:val="ru-RU"/>
        </w:rPr>
        <w:t xml:space="preserve"> </w:t>
      </w:r>
      <w:r w:rsidRPr="005876C6">
        <w:rPr>
          <w:szCs w:val="22"/>
          <w:lang w:val="ru-RU"/>
        </w:rPr>
        <w:t>или</w:t>
      </w:r>
      <w:r w:rsidRPr="007A7C3C">
        <w:rPr>
          <w:szCs w:val="22"/>
          <w:lang w:val="ru-RU"/>
        </w:rPr>
        <w:t xml:space="preserve"> </w:t>
      </w:r>
      <w:r w:rsidRPr="005876C6">
        <w:rPr>
          <w:szCs w:val="22"/>
          <w:lang w:val="ru-RU"/>
        </w:rPr>
        <w:t>исследований</w:t>
      </w:r>
      <w:r w:rsidRPr="007A7C3C">
        <w:rPr>
          <w:szCs w:val="22"/>
          <w:lang w:val="ru-RU"/>
        </w:rPr>
        <w:t xml:space="preserve"> </w:t>
      </w:r>
      <w:r w:rsidRPr="005876C6">
        <w:rPr>
          <w:szCs w:val="22"/>
          <w:lang w:val="ru-RU"/>
        </w:rPr>
        <w:t>на</w:t>
      </w:r>
      <w:r w:rsidRPr="007A7C3C">
        <w:rPr>
          <w:szCs w:val="22"/>
          <w:lang w:val="ru-RU"/>
        </w:rPr>
        <w:t xml:space="preserve"> </w:t>
      </w:r>
      <w:r w:rsidRPr="005876C6">
        <w:rPr>
          <w:szCs w:val="22"/>
          <w:lang w:val="ru-RU"/>
        </w:rPr>
        <w:t>землях</w:t>
      </w:r>
      <w:r w:rsidRPr="007A7C3C">
        <w:rPr>
          <w:szCs w:val="22"/>
          <w:lang w:val="ru-RU"/>
        </w:rPr>
        <w:t xml:space="preserve"> </w:t>
      </w:r>
      <w:r w:rsidRPr="005876C6">
        <w:rPr>
          <w:szCs w:val="22"/>
          <w:lang w:val="ru-RU"/>
        </w:rPr>
        <w:t>и</w:t>
      </w:r>
      <w:r w:rsidRPr="007A7C3C">
        <w:rPr>
          <w:szCs w:val="22"/>
          <w:lang w:val="ru-RU"/>
        </w:rPr>
        <w:t xml:space="preserve"> </w:t>
      </w:r>
      <w:r w:rsidRPr="005876C6">
        <w:rPr>
          <w:szCs w:val="22"/>
          <w:lang w:val="ru-RU"/>
        </w:rPr>
        <w:t>в</w:t>
      </w:r>
      <w:r w:rsidRPr="007A7C3C">
        <w:rPr>
          <w:szCs w:val="22"/>
          <w:lang w:val="ru-RU"/>
        </w:rPr>
        <w:t xml:space="preserve"> </w:t>
      </w:r>
      <w:r w:rsidRPr="005876C6">
        <w:rPr>
          <w:szCs w:val="22"/>
          <w:lang w:val="ru-RU"/>
        </w:rPr>
        <w:t>акваториях</w:t>
      </w:r>
      <w:r w:rsidRPr="007A7C3C">
        <w:rPr>
          <w:szCs w:val="22"/>
          <w:lang w:val="ru-RU"/>
        </w:rPr>
        <w:t xml:space="preserve">, </w:t>
      </w:r>
      <w:r w:rsidRPr="005876C6">
        <w:rPr>
          <w:szCs w:val="22"/>
          <w:lang w:val="ru-RU"/>
        </w:rPr>
        <w:t>традиционно</w:t>
      </w:r>
      <w:r w:rsidRPr="007A7C3C">
        <w:rPr>
          <w:szCs w:val="22"/>
          <w:lang w:val="ru-RU"/>
        </w:rPr>
        <w:t xml:space="preserve"> </w:t>
      </w:r>
      <w:r w:rsidRPr="005876C6">
        <w:rPr>
          <w:szCs w:val="22"/>
          <w:lang w:val="ru-RU"/>
        </w:rPr>
        <w:t>занимаемых</w:t>
      </w:r>
      <w:r w:rsidRPr="007A7C3C">
        <w:rPr>
          <w:szCs w:val="22"/>
          <w:lang w:val="ru-RU"/>
        </w:rPr>
        <w:t xml:space="preserve"> </w:t>
      </w:r>
      <w:r w:rsidRPr="005876C6">
        <w:rPr>
          <w:szCs w:val="22"/>
          <w:lang w:val="ru-RU"/>
        </w:rPr>
        <w:t>коренными</w:t>
      </w:r>
      <w:r w:rsidRPr="007A7C3C">
        <w:rPr>
          <w:szCs w:val="22"/>
          <w:lang w:val="ru-RU"/>
        </w:rPr>
        <w:t xml:space="preserve"> </w:t>
      </w:r>
      <w:r w:rsidRPr="005876C6">
        <w:rPr>
          <w:szCs w:val="22"/>
          <w:lang w:val="ru-RU"/>
        </w:rPr>
        <w:t>и</w:t>
      </w:r>
      <w:r w:rsidRPr="007A7C3C">
        <w:rPr>
          <w:szCs w:val="22"/>
          <w:lang w:val="ru-RU"/>
        </w:rPr>
        <w:t xml:space="preserve"> </w:t>
      </w:r>
      <w:r w:rsidRPr="005876C6">
        <w:rPr>
          <w:szCs w:val="22"/>
          <w:lang w:val="ru-RU"/>
        </w:rPr>
        <w:t>местными</w:t>
      </w:r>
      <w:r w:rsidRPr="007A7C3C">
        <w:rPr>
          <w:szCs w:val="22"/>
          <w:lang w:val="ru-RU"/>
        </w:rPr>
        <w:t xml:space="preserve"> </w:t>
      </w:r>
      <w:r w:rsidRPr="005876C6">
        <w:rPr>
          <w:szCs w:val="22"/>
          <w:lang w:val="ru-RU"/>
        </w:rPr>
        <w:t>общинами</w:t>
      </w:r>
      <w:r w:rsidRPr="007A7C3C">
        <w:rPr>
          <w:szCs w:val="22"/>
          <w:lang w:val="ru-RU"/>
        </w:rPr>
        <w:t xml:space="preserve">, </w:t>
      </w:r>
      <w:r w:rsidRPr="005876C6">
        <w:rPr>
          <w:szCs w:val="22"/>
          <w:lang w:val="ru-RU"/>
        </w:rPr>
        <w:t>при</w:t>
      </w:r>
      <w:r w:rsidRPr="007A7C3C">
        <w:rPr>
          <w:szCs w:val="22"/>
          <w:lang w:val="ru-RU"/>
        </w:rPr>
        <w:t xml:space="preserve"> </w:t>
      </w:r>
      <w:r w:rsidRPr="005876C6">
        <w:rPr>
          <w:szCs w:val="22"/>
          <w:lang w:val="ru-RU"/>
        </w:rPr>
        <w:t>одновременном</w:t>
      </w:r>
      <w:r w:rsidRPr="007A7C3C">
        <w:rPr>
          <w:szCs w:val="22"/>
          <w:lang w:val="ru-RU"/>
        </w:rPr>
        <w:t xml:space="preserve"> </w:t>
      </w:r>
      <w:r w:rsidRPr="005876C6">
        <w:rPr>
          <w:szCs w:val="22"/>
          <w:lang w:val="ru-RU"/>
        </w:rPr>
        <w:t>создании</w:t>
      </w:r>
      <w:r w:rsidRPr="007A7C3C">
        <w:rPr>
          <w:szCs w:val="22"/>
          <w:lang w:val="ru-RU"/>
        </w:rPr>
        <w:t xml:space="preserve"> </w:t>
      </w:r>
      <w:r w:rsidRPr="005876C6">
        <w:rPr>
          <w:szCs w:val="22"/>
          <w:lang w:val="ru-RU"/>
        </w:rPr>
        <w:t>условий</w:t>
      </w:r>
      <w:r w:rsidRPr="007A7C3C">
        <w:rPr>
          <w:szCs w:val="22"/>
          <w:lang w:val="ru-RU"/>
        </w:rPr>
        <w:t xml:space="preserve">, </w:t>
      </w:r>
      <w:r w:rsidRPr="005876C6">
        <w:rPr>
          <w:szCs w:val="22"/>
          <w:lang w:val="ru-RU"/>
        </w:rPr>
        <w:t>позволяющих</w:t>
      </w:r>
      <w:r w:rsidRPr="007A7C3C">
        <w:rPr>
          <w:szCs w:val="22"/>
          <w:lang w:val="ru-RU"/>
        </w:rPr>
        <w:t xml:space="preserve"> </w:t>
      </w:r>
      <w:r w:rsidRPr="005876C6">
        <w:rPr>
          <w:szCs w:val="22"/>
          <w:lang w:val="ru-RU"/>
        </w:rPr>
        <w:t>коренным</w:t>
      </w:r>
      <w:r w:rsidRPr="007A7C3C">
        <w:rPr>
          <w:szCs w:val="22"/>
          <w:lang w:val="ru-RU"/>
        </w:rPr>
        <w:t xml:space="preserve"> </w:t>
      </w:r>
      <w:r w:rsidRPr="005876C6">
        <w:rPr>
          <w:szCs w:val="22"/>
          <w:lang w:val="ru-RU"/>
        </w:rPr>
        <w:t>и</w:t>
      </w:r>
      <w:r w:rsidRPr="007A7C3C">
        <w:rPr>
          <w:szCs w:val="22"/>
          <w:lang w:val="ru-RU"/>
        </w:rPr>
        <w:t xml:space="preserve"> </w:t>
      </w:r>
      <w:r w:rsidRPr="005876C6">
        <w:rPr>
          <w:szCs w:val="22"/>
          <w:lang w:val="ru-RU"/>
        </w:rPr>
        <w:t>местным</w:t>
      </w:r>
      <w:r w:rsidRPr="007A7C3C">
        <w:rPr>
          <w:szCs w:val="22"/>
          <w:lang w:val="ru-RU"/>
        </w:rPr>
        <w:t xml:space="preserve"> </w:t>
      </w:r>
      <w:r w:rsidRPr="005876C6">
        <w:rPr>
          <w:szCs w:val="22"/>
          <w:lang w:val="ru-RU"/>
        </w:rPr>
        <w:t>общинам</w:t>
      </w:r>
      <w:r w:rsidRPr="007A7C3C">
        <w:rPr>
          <w:szCs w:val="22"/>
          <w:lang w:val="ru-RU"/>
        </w:rPr>
        <w:t xml:space="preserve"> </w:t>
      </w:r>
      <w:r w:rsidRPr="005876C6">
        <w:rPr>
          <w:szCs w:val="22"/>
          <w:lang w:val="ru-RU"/>
        </w:rPr>
        <w:t>обеспечивать</w:t>
      </w:r>
      <w:r w:rsidRPr="007A7C3C">
        <w:rPr>
          <w:szCs w:val="22"/>
          <w:lang w:val="ru-RU"/>
        </w:rPr>
        <w:t xml:space="preserve"> </w:t>
      </w:r>
      <w:r w:rsidRPr="005876C6">
        <w:rPr>
          <w:szCs w:val="22"/>
          <w:lang w:val="ru-RU"/>
        </w:rPr>
        <w:t>уважение</w:t>
      </w:r>
      <w:r w:rsidRPr="007A7C3C">
        <w:rPr>
          <w:szCs w:val="22"/>
          <w:lang w:val="ru-RU"/>
        </w:rPr>
        <w:t xml:space="preserve"> </w:t>
      </w:r>
      <w:r w:rsidRPr="005876C6">
        <w:rPr>
          <w:szCs w:val="22"/>
          <w:lang w:val="ru-RU"/>
        </w:rPr>
        <w:t>своих</w:t>
      </w:r>
      <w:r w:rsidRPr="007A7C3C">
        <w:rPr>
          <w:szCs w:val="22"/>
          <w:lang w:val="ru-RU"/>
        </w:rPr>
        <w:t xml:space="preserve"> </w:t>
      </w:r>
      <w:r w:rsidRPr="005876C6">
        <w:rPr>
          <w:szCs w:val="22"/>
          <w:lang w:val="ru-RU"/>
        </w:rPr>
        <w:t>традиционных</w:t>
      </w:r>
      <w:r w:rsidRPr="007A7C3C">
        <w:rPr>
          <w:szCs w:val="22"/>
          <w:lang w:val="ru-RU"/>
        </w:rPr>
        <w:t xml:space="preserve"> </w:t>
      </w:r>
      <w:r w:rsidRPr="005876C6">
        <w:rPr>
          <w:szCs w:val="22"/>
          <w:lang w:val="ru-RU"/>
        </w:rPr>
        <w:t>знаний</w:t>
      </w:r>
      <w:r w:rsidRPr="007A7C3C">
        <w:rPr>
          <w:szCs w:val="22"/>
          <w:lang w:val="ru-RU"/>
        </w:rPr>
        <w:t xml:space="preserve"> </w:t>
      </w:r>
      <w:r w:rsidRPr="005876C6">
        <w:rPr>
          <w:szCs w:val="22"/>
          <w:lang w:val="ru-RU"/>
        </w:rPr>
        <w:t>и</w:t>
      </w:r>
      <w:r w:rsidRPr="007A7C3C">
        <w:rPr>
          <w:szCs w:val="22"/>
          <w:lang w:val="ru-RU"/>
        </w:rPr>
        <w:t xml:space="preserve"> </w:t>
      </w:r>
      <w:r w:rsidRPr="005876C6">
        <w:rPr>
          <w:szCs w:val="22"/>
          <w:lang w:val="ru-RU"/>
        </w:rPr>
        <w:t>связанных</w:t>
      </w:r>
      <w:r w:rsidRPr="007A7C3C">
        <w:rPr>
          <w:szCs w:val="22"/>
          <w:lang w:val="ru-RU"/>
        </w:rPr>
        <w:t xml:space="preserve"> </w:t>
      </w:r>
      <w:r w:rsidRPr="005876C6">
        <w:rPr>
          <w:szCs w:val="22"/>
          <w:lang w:val="ru-RU"/>
        </w:rPr>
        <w:t>с</w:t>
      </w:r>
      <w:r w:rsidRPr="007A7C3C">
        <w:rPr>
          <w:szCs w:val="22"/>
          <w:lang w:val="ru-RU"/>
        </w:rPr>
        <w:t xml:space="preserve"> </w:t>
      </w:r>
      <w:r w:rsidRPr="005876C6">
        <w:rPr>
          <w:szCs w:val="22"/>
          <w:lang w:val="ru-RU"/>
        </w:rPr>
        <w:t>ними</w:t>
      </w:r>
      <w:r w:rsidRPr="007A7C3C">
        <w:rPr>
          <w:szCs w:val="22"/>
          <w:lang w:val="ru-RU"/>
        </w:rPr>
        <w:t xml:space="preserve"> </w:t>
      </w:r>
      <w:r w:rsidRPr="005876C6">
        <w:rPr>
          <w:szCs w:val="22"/>
          <w:lang w:val="ru-RU"/>
        </w:rPr>
        <w:t>биологических</w:t>
      </w:r>
      <w:r w:rsidRPr="007A7C3C">
        <w:rPr>
          <w:szCs w:val="22"/>
          <w:lang w:val="ru-RU"/>
        </w:rPr>
        <w:t xml:space="preserve"> </w:t>
      </w:r>
      <w:r w:rsidRPr="005876C6">
        <w:rPr>
          <w:szCs w:val="22"/>
          <w:lang w:val="ru-RU"/>
        </w:rPr>
        <w:t>и</w:t>
      </w:r>
      <w:r w:rsidRPr="007A7C3C">
        <w:rPr>
          <w:szCs w:val="22"/>
          <w:lang w:val="ru-RU"/>
        </w:rPr>
        <w:t xml:space="preserve"> </w:t>
      </w:r>
      <w:r w:rsidRPr="005876C6">
        <w:rPr>
          <w:szCs w:val="22"/>
          <w:lang w:val="ru-RU"/>
        </w:rPr>
        <w:t>генетических</w:t>
      </w:r>
      <w:r w:rsidRPr="007A7C3C">
        <w:rPr>
          <w:szCs w:val="22"/>
          <w:lang w:val="ru-RU"/>
        </w:rPr>
        <w:t xml:space="preserve"> </w:t>
      </w:r>
      <w:r w:rsidRPr="005876C6">
        <w:rPr>
          <w:szCs w:val="22"/>
          <w:lang w:val="ru-RU"/>
        </w:rPr>
        <w:t>ресурсов</w:t>
      </w:r>
      <w:r w:rsidRPr="007A7C3C">
        <w:rPr>
          <w:lang w:val="ru-RU"/>
        </w:rPr>
        <w:t>.</w:t>
      </w:r>
      <w:r w:rsidRPr="00560EBF">
        <w:rPr>
          <w:lang w:val="ru-RU"/>
        </w:rPr>
        <w:t>]</w:t>
      </w:r>
      <w:r>
        <w:rPr>
          <w:lang w:val="ru-RU"/>
        </w:rPr>
        <w:t xml:space="preserve">     </w:t>
      </w:r>
    </w:p>
    <w:p w:rsidR="00445382" w:rsidRPr="00560EBF" w:rsidRDefault="00445382" w:rsidP="00445382">
      <w:pPr>
        <w:pStyle w:val="Para1alternative"/>
        <w:spacing w:before="120"/>
        <w:rPr>
          <w:lang w:val="ru-RU"/>
        </w:rPr>
      </w:pPr>
      <w:r w:rsidRPr="00BE37EF">
        <w:rPr>
          <w:lang w:val="ru-RU"/>
        </w:rPr>
        <w:t>4</w:t>
      </w:r>
      <w:r w:rsidRPr="00560EBF">
        <w:rPr>
          <w:lang w:val="ru-RU"/>
        </w:rPr>
        <w:t>.</w:t>
      </w:r>
      <w:r w:rsidRPr="00560EBF">
        <w:rPr>
          <w:lang w:val="ru-RU"/>
        </w:rPr>
        <w:tab/>
        <w:t>[</w:t>
      </w:r>
      <w:r w:rsidRPr="005876C6">
        <w:rPr>
          <w:szCs w:val="22"/>
          <w:lang w:val="ru-RU"/>
        </w:rPr>
        <w:t xml:space="preserve">Одной из целей элементов настоящего кодекса этического поведения является обеспечение того, чтобы все государства, являющиеся Сторонами Конвенции о биологическом разнообразии, а также соответствующие международные организации, как правительственные, так и неправительственные, активно сотрудничали в обеспечении популяризации, понимания и осуществления настоящих элементов среди всех субъектов, взаимодействующих с коренными и местными общинами, и в процессах проведения соответствующих исследований, конкретно подразумевающих использование традиционных знаний, нововведений и практики, имеющих значение для сохранения и устойчивого использования биологического разнообразия, чтобы </w:t>
      </w:r>
      <w:r w:rsidRPr="00560EBF">
        <w:rPr>
          <w:lang w:val="ru-RU"/>
        </w:rPr>
        <w:t>[</w:t>
      </w:r>
      <w:r w:rsidRPr="005876C6">
        <w:rPr>
          <w:szCs w:val="22"/>
          <w:lang w:val="ru-RU"/>
        </w:rPr>
        <w:t xml:space="preserve">обеспечивать </w:t>
      </w:r>
      <w:r>
        <w:rPr>
          <w:szCs w:val="22"/>
          <w:lang w:val="ru-RU"/>
        </w:rPr>
        <w:t>уважение</w:t>
      </w:r>
      <w:r w:rsidRPr="00560EBF">
        <w:rPr>
          <w:lang w:val="ru-RU"/>
        </w:rPr>
        <w:t>]</w:t>
      </w:r>
      <w:r>
        <w:rPr>
          <w:szCs w:val="22"/>
          <w:lang w:val="ru-RU"/>
        </w:rPr>
        <w:t xml:space="preserve"> </w:t>
      </w:r>
      <w:r w:rsidRPr="00560EBF">
        <w:rPr>
          <w:lang w:val="ru-RU"/>
        </w:rPr>
        <w:t>[</w:t>
      </w:r>
      <w:r>
        <w:rPr>
          <w:szCs w:val="22"/>
          <w:lang w:val="ru-RU"/>
        </w:rPr>
        <w:t xml:space="preserve">содействовать </w:t>
      </w:r>
      <w:r w:rsidRPr="005876C6">
        <w:rPr>
          <w:szCs w:val="22"/>
          <w:lang w:val="ru-RU"/>
        </w:rPr>
        <w:t>уважени</w:t>
      </w:r>
      <w:r>
        <w:rPr>
          <w:szCs w:val="22"/>
          <w:lang w:val="ru-RU"/>
        </w:rPr>
        <w:t>ю</w:t>
      </w:r>
      <w:r w:rsidRPr="00560EBF">
        <w:rPr>
          <w:lang w:val="ru-RU"/>
        </w:rPr>
        <w:t>]</w:t>
      </w:r>
      <w:r w:rsidRPr="005876C6">
        <w:rPr>
          <w:szCs w:val="22"/>
          <w:lang w:val="ru-RU"/>
        </w:rPr>
        <w:t xml:space="preserve"> таких знаний</w:t>
      </w:r>
      <w:r w:rsidRPr="00560EBF">
        <w:rPr>
          <w:lang w:val="ru-RU"/>
        </w:rPr>
        <w:t xml:space="preserve">.] </w:t>
      </w:r>
    </w:p>
    <w:p w:rsidR="00445382" w:rsidRPr="001A0773" w:rsidRDefault="00445382" w:rsidP="00445382">
      <w:pPr>
        <w:pStyle w:val="30"/>
        <w:spacing w:before="120"/>
        <w:rPr>
          <w:i/>
          <w:sz w:val="22"/>
          <w:lang w:val="ru-RU"/>
        </w:rPr>
      </w:pPr>
      <w:r>
        <w:rPr>
          <w:i/>
          <w:sz w:val="22"/>
          <w:lang w:val="ru-RU"/>
        </w:rPr>
        <w:t>Раздел</w:t>
      </w:r>
      <w:r w:rsidRPr="001A0773">
        <w:rPr>
          <w:i/>
          <w:sz w:val="22"/>
          <w:lang w:val="ru-RU"/>
        </w:rPr>
        <w:t xml:space="preserve"> 3</w:t>
      </w:r>
    </w:p>
    <w:p w:rsidR="00445382" w:rsidRPr="00D37FE4" w:rsidRDefault="00445382" w:rsidP="00445382">
      <w:pPr>
        <w:pStyle w:val="30"/>
        <w:spacing w:before="120"/>
        <w:rPr>
          <w:b/>
          <w:sz w:val="22"/>
          <w:lang w:val="ru-RU"/>
        </w:rPr>
      </w:pPr>
      <w:r w:rsidRPr="005876C6">
        <w:rPr>
          <w:b/>
          <w:sz w:val="22"/>
          <w:lang w:val="ru-RU"/>
        </w:rPr>
        <w:t>ЭТИЧЕСКИЕ ПРИНЦИПЫ</w:t>
      </w:r>
      <w:r w:rsidRPr="00D37FE4">
        <w:rPr>
          <w:b/>
          <w:sz w:val="22"/>
          <w:lang w:val="ru-RU"/>
        </w:rPr>
        <w:t xml:space="preserve"> </w:t>
      </w:r>
    </w:p>
    <w:p w:rsidR="00445382" w:rsidRPr="00697763" w:rsidRDefault="00445382" w:rsidP="00445382">
      <w:pPr>
        <w:pStyle w:val="Para1alternative"/>
        <w:spacing w:before="120"/>
        <w:rPr>
          <w:lang w:val="ru-RU"/>
        </w:rPr>
      </w:pPr>
      <w:r>
        <w:rPr>
          <w:lang w:val="ru-RU"/>
        </w:rPr>
        <w:t>5</w:t>
      </w:r>
      <w:r w:rsidRPr="00D37FE4">
        <w:rPr>
          <w:lang w:val="ru-RU"/>
        </w:rPr>
        <w:t>.</w:t>
      </w:r>
      <w:r w:rsidRPr="00D37FE4">
        <w:rPr>
          <w:lang w:val="ru-RU"/>
        </w:rPr>
        <w:tab/>
      </w:r>
      <w:r w:rsidRPr="00697763">
        <w:rPr>
          <w:lang w:val="ru-RU"/>
        </w:rPr>
        <w:t>[</w:t>
      </w:r>
      <w:r w:rsidRPr="005876C6">
        <w:rPr>
          <w:szCs w:val="22"/>
          <w:lang w:val="ru-RU"/>
        </w:rPr>
        <w:t xml:space="preserve">Приводимые ниже этические принципы распространяются на сферу </w:t>
      </w:r>
      <w:r>
        <w:rPr>
          <w:lang w:val="ru-RU"/>
        </w:rPr>
        <w:t>деятельности/</w:t>
      </w:r>
      <w:r w:rsidRPr="00CC29FF">
        <w:rPr>
          <w:lang w:val="ru-RU"/>
        </w:rPr>
        <w:t>взаимодействия</w:t>
      </w:r>
      <w:r w:rsidRPr="005876C6">
        <w:rPr>
          <w:szCs w:val="22"/>
          <w:lang w:val="ru-RU"/>
        </w:rPr>
        <w:t xml:space="preserve"> с коренными и местными общинами, имеющими значение для сохранения и устойчивого использования биологического разнообразия, в том числе на разработки и/или исследования, реализация которых предлагается или которые проводятся в священных местах, в местах, имеющих культурное значение, </w:t>
      </w:r>
      <w:r w:rsidRPr="00697763">
        <w:rPr>
          <w:szCs w:val="22"/>
          <w:lang w:val="ru-RU"/>
        </w:rPr>
        <w:t>[</w:t>
      </w:r>
      <w:r w:rsidRPr="005876C6">
        <w:rPr>
          <w:szCs w:val="22"/>
          <w:lang w:val="ru-RU"/>
        </w:rPr>
        <w:t>и на землях и в акваториях, традиционно занимаемых или используемых коренными и местными общинами</w:t>
      </w:r>
      <w:r w:rsidRPr="00D37FE4">
        <w:rPr>
          <w:lang w:val="ru-RU"/>
        </w:rPr>
        <w:t>.</w:t>
      </w:r>
      <w:r w:rsidRPr="00697763">
        <w:rPr>
          <w:lang w:val="ru-RU"/>
        </w:rPr>
        <w:t>]]</w:t>
      </w:r>
    </w:p>
    <w:p w:rsidR="00445382" w:rsidRPr="001A0773" w:rsidRDefault="00445382" w:rsidP="00445382">
      <w:pPr>
        <w:pStyle w:val="Para1alternative"/>
        <w:rPr>
          <w:lang w:val="ru-RU"/>
        </w:rPr>
      </w:pPr>
      <w:r w:rsidRPr="006A07C9">
        <w:rPr>
          <w:lang w:val="ru-RU"/>
        </w:rPr>
        <w:t>6</w:t>
      </w:r>
      <w:r w:rsidRPr="001A0773">
        <w:rPr>
          <w:lang w:val="ru-RU"/>
        </w:rPr>
        <w:t>.</w:t>
      </w:r>
      <w:r w:rsidRPr="001A0773">
        <w:rPr>
          <w:lang w:val="ru-RU"/>
        </w:rPr>
        <w:tab/>
      </w:r>
    </w:p>
    <w:p w:rsidR="00445382" w:rsidRPr="001A0773" w:rsidRDefault="00445382" w:rsidP="00445382">
      <w:pPr>
        <w:pStyle w:val="Para1alternative"/>
        <w:rPr>
          <w:lang w:val="ru-RU"/>
        </w:rPr>
      </w:pPr>
      <w:r>
        <w:rPr>
          <w:lang w:val="ru-RU"/>
        </w:rPr>
        <w:t>Вариант</w:t>
      </w:r>
      <w:r w:rsidRPr="001A0773">
        <w:rPr>
          <w:lang w:val="ru-RU"/>
        </w:rPr>
        <w:t xml:space="preserve"> </w:t>
      </w:r>
      <w:r>
        <w:t>A</w:t>
      </w:r>
    </w:p>
    <w:p w:rsidR="00445382" w:rsidRPr="00312111" w:rsidRDefault="00445382" w:rsidP="00445382">
      <w:pPr>
        <w:pStyle w:val="Para1alternative"/>
        <w:rPr>
          <w:lang w:val="ru-RU"/>
        </w:rPr>
      </w:pPr>
      <w:r w:rsidRPr="005876C6">
        <w:rPr>
          <w:szCs w:val="22"/>
          <w:lang w:val="ru-RU"/>
        </w:rPr>
        <w:t>Нижеизложенные</w:t>
      </w:r>
      <w:r w:rsidRPr="00D37FE4">
        <w:rPr>
          <w:szCs w:val="22"/>
          <w:lang w:val="ru-RU"/>
        </w:rPr>
        <w:t xml:space="preserve"> </w:t>
      </w:r>
      <w:r>
        <w:rPr>
          <w:szCs w:val="22"/>
          <w:lang w:val="ru-RU"/>
        </w:rPr>
        <w:t>этические</w:t>
      </w:r>
      <w:r w:rsidRPr="00D37FE4">
        <w:rPr>
          <w:lang w:val="ru-RU"/>
        </w:rPr>
        <w:t xml:space="preserve"> </w:t>
      </w:r>
      <w:r w:rsidRPr="005876C6">
        <w:rPr>
          <w:szCs w:val="22"/>
          <w:lang w:val="ru-RU"/>
        </w:rPr>
        <w:t>принципы</w:t>
      </w:r>
      <w:r w:rsidRPr="00D37FE4">
        <w:rPr>
          <w:szCs w:val="22"/>
          <w:lang w:val="ru-RU"/>
        </w:rPr>
        <w:t xml:space="preserve"> </w:t>
      </w:r>
      <w:r w:rsidRPr="005876C6">
        <w:rPr>
          <w:szCs w:val="22"/>
          <w:lang w:val="ru-RU"/>
        </w:rPr>
        <w:t>направлены</w:t>
      </w:r>
      <w:r w:rsidRPr="00D37FE4">
        <w:rPr>
          <w:szCs w:val="22"/>
          <w:lang w:val="ru-RU"/>
        </w:rPr>
        <w:t xml:space="preserve"> </w:t>
      </w:r>
      <w:r w:rsidRPr="005876C6">
        <w:rPr>
          <w:szCs w:val="22"/>
          <w:lang w:val="ru-RU"/>
        </w:rPr>
        <w:t>на</w:t>
      </w:r>
      <w:r w:rsidRPr="00D37FE4">
        <w:rPr>
          <w:szCs w:val="22"/>
          <w:lang w:val="ru-RU"/>
        </w:rPr>
        <w:t xml:space="preserve"> </w:t>
      </w:r>
      <w:r w:rsidRPr="00D37FE4">
        <w:rPr>
          <w:lang w:val="ru-RU"/>
        </w:rPr>
        <w:t>[</w:t>
      </w:r>
      <w:r>
        <w:rPr>
          <w:szCs w:val="22"/>
          <w:lang w:val="ru-RU"/>
        </w:rPr>
        <w:t>содействие</w:t>
      </w:r>
      <w:r w:rsidRPr="00D37FE4">
        <w:rPr>
          <w:szCs w:val="22"/>
          <w:lang w:val="ru-RU"/>
        </w:rPr>
        <w:t xml:space="preserve"> </w:t>
      </w:r>
      <w:r w:rsidRPr="005876C6">
        <w:rPr>
          <w:szCs w:val="22"/>
          <w:lang w:val="ru-RU"/>
        </w:rPr>
        <w:t>признани</w:t>
      </w:r>
      <w:r>
        <w:rPr>
          <w:szCs w:val="22"/>
          <w:lang w:val="ru-RU"/>
        </w:rPr>
        <w:t>ю</w:t>
      </w:r>
      <w:r w:rsidRPr="00D37FE4">
        <w:rPr>
          <w:lang w:val="ru-RU"/>
        </w:rPr>
        <w:t xml:space="preserve">] </w:t>
      </w:r>
      <w:r w:rsidRPr="00312111">
        <w:rPr>
          <w:lang w:val="ru-RU"/>
        </w:rPr>
        <w:t>[</w:t>
      </w:r>
      <w:r w:rsidRPr="005876C6">
        <w:rPr>
          <w:szCs w:val="22"/>
          <w:lang w:val="ru-RU"/>
        </w:rPr>
        <w:t>признани</w:t>
      </w:r>
      <w:r>
        <w:rPr>
          <w:szCs w:val="22"/>
          <w:lang w:val="ru-RU"/>
        </w:rPr>
        <w:t>е</w:t>
      </w:r>
      <w:r w:rsidRPr="00312111">
        <w:rPr>
          <w:lang w:val="ru-RU"/>
        </w:rPr>
        <w:t xml:space="preserve">] </w:t>
      </w:r>
      <w:r>
        <w:rPr>
          <w:lang w:val="ru-RU"/>
        </w:rPr>
        <w:t>права</w:t>
      </w:r>
      <w:r w:rsidRPr="00312111">
        <w:rPr>
          <w:lang w:val="ru-RU"/>
        </w:rPr>
        <w:t xml:space="preserve"> </w:t>
      </w:r>
      <w:r w:rsidRPr="005876C6">
        <w:rPr>
          <w:szCs w:val="22"/>
          <w:lang w:val="ru-RU"/>
        </w:rPr>
        <w:t>коренны</w:t>
      </w:r>
      <w:r>
        <w:rPr>
          <w:szCs w:val="22"/>
          <w:lang w:val="ru-RU"/>
        </w:rPr>
        <w:t>х</w:t>
      </w:r>
      <w:r w:rsidRPr="00312111">
        <w:rPr>
          <w:szCs w:val="22"/>
          <w:lang w:val="ru-RU"/>
        </w:rPr>
        <w:t xml:space="preserve"> </w:t>
      </w:r>
      <w:r w:rsidRPr="005876C6">
        <w:rPr>
          <w:szCs w:val="22"/>
          <w:lang w:val="ru-RU"/>
        </w:rPr>
        <w:t>и</w:t>
      </w:r>
      <w:r w:rsidRPr="00312111">
        <w:rPr>
          <w:szCs w:val="22"/>
          <w:lang w:val="ru-RU"/>
        </w:rPr>
        <w:t xml:space="preserve"> </w:t>
      </w:r>
      <w:r w:rsidRPr="005876C6">
        <w:rPr>
          <w:szCs w:val="22"/>
          <w:lang w:val="ru-RU"/>
        </w:rPr>
        <w:t>местны</w:t>
      </w:r>
      <w:r>
        <w:rPr>
          <w:szCs w:val="22"/>
          <w:lang w:val="ru-RU"/>
        </w:rPr>
        <w:t>х</w:t>
      </w:r>
      <w:r w:rsidRPr="00312111">
        <w:rPr>
          <w:szCs w:val="22"/>
          <w:lang w:val="ru-RU"/>
        </w:rPr>
        <w:t xml:space="preserve"> </w:t>
      </w:r>
      <w:r w:rsidRPr="005876C6">
        <w:rPr>
          <w:szCs w:val="22"/>
          <w:lang w:val="ru-RU"/>
        </w:rPr>
        <w:t>общин</w:t>
      </w:r>
      <w:r w:rsidRPr="00312111">
        <w:rPr>
          <w:szCs w:val="22"/>
          <w:lang w:val="ru-RU"/>
        </w:rPr>
        <w:t xml:space="preserve"> </w:t>
      </w:r>
      <w:r w:rsidRPr="005876C6">
        <w:rPr>
          <w:szCs w:val="22"/>
          <w:lang w:val="ru-RU"/>
        </w:rPr>
        <w:t>пользоваться</w:t>
      </w:r>
      <w:r w:rsidRPr="00312111">
        <w:rPr>
          <w:szCs w:val="22"/>
          <w:lang w:val="ru-RU"/>
        </w:rPr>
        <w:t xml:space="preserve"> </w:t>
      </w:r>
      <w:r w:rsidRPr="005876C6">
        <w:rPr>
          <w:szCs w:val="22"/>
          <w:lang w:val="ru-RU"/>
        </w:rPr>
        <w:t>своим</w:t>
      </w:r>
      <w:r w:rsidRPr="00312111">
        <w:rPr>
          <w:szCs w:val="22"/>
          <w:lang w:val="ru-RU"/>
        </w:rPr>
        <w:t xml:space="preserve"> </w:t>
      </w:r>
      <w:r w:rsidRPr="00312111">
        <w:rPr>
          <w:lang w:val="ru-RU"/>
        </w:rPr>
        <w:t>[</w:t>
      </w:r>
      <w:r>
        <w:rPr>
          <w:lang w:val="ru-RU"/>
        </w:rPr>
        <w:t>связанным с сохранением и устойчивым использованием биоразнообразия</w:t>
      </w:r>
      <w:r w:rsidRPr="00312111">
        <w:rPr>
          <w:lang w:val="ru-RU"/>
        </w:rPr>
        <w:t xml:space="preserve">] </w:t>
      </w:r>
      <w:r w:rsidRPr="005876C6">
        <w:rPr>
          <w:szCs w:val="22"/>
          <w:lang w:val="ru-RU"/>
        </w:rPr>
        <w:t>культурным</w:t>
      </w:r>
      <w:r w:rsidRPr="00312111">
        <w:rPr>
          <w:szCs w:val="22"/>
          <w:lang w:val="ru-RU"/>
        </w:rPr>
        <w:t xml:space="preserve"> </w:t>
      </w:r>
      <w:r w:rsidRPr="005876C6">
        <w:rPr>
          <w:szCs w:val="22"/>
          <w:lang w:val="ru-RU"/>
        </w:rPr>
        <w:t>и</w:t>
      </w:r>
      <w:r w:rsidRPr="00312111">
        <w:rPr>
          <w:szCs w:val="22"/>
          <w:lang w:val="ru-RU"/>
        </w:rPr>
        <w:t xml:space="preserve"> </w:t>
      </w:r>
      <w:r w:rsidRPr="005876C6">
        <w:rPr>
          <w:szCs w:val="22"/>
          <w:lang w:val="ru-RU"/>
        </w:rPr>
        <w:t>интеллектуальным</w:t>
      </w:r>
      <w:r w:rsidRPr="00312111">
        <w:rPr>
          <w:szCs w:val="22"/>
          <w:lang w:val="ru-RU"/>
        </w:rPr>
        <w:t xml:space="preserve"> </w:t>
      </w:r>
      <w:r w:rsidRPr="005876C6">
        <w:rPr>
          <w:szCs w:val="22"/>
          <w:lang w:val="ru-RU"/>
        </w:rPr>
        <w:t>наследием</w:t>
      </w:r>
      <w:r w:rsidRPr="00312111">
        <w:rPr>
          <w:szCs w:val="22"/>
          <w:lang w:val="ru-RU"/>
        </w:rPr>
        <w:t xml:space="preserve">, </w:t>
      </w:r>
      <w:r w:rsidRPr="005876C6">
        <w:rPr>
          <w:szCs w:val="22"/>
          <w:lang w:val="ru-RU"/>
        </w:rPr>
        <w:t>охранять</w:t>
      </w:r>
      <w:r w:rsidRPr="00312111">
        <w:rPr>
          <w:szCs w:val="22"/>
          <w:lang w:val="ru-RU"/>
        </w:rPr>
        <w:t xml:space="preserve"> </w:t>
      </w:r>
      <w:r w:rsidRPr="005876C6">
        <w:rPr>
          <w:szCs w:val="22"/>
          <w:lang w:val="ru-RU"/>
        </w:rPr>
        <w:t>его</w:t>
      </w:r>
      <w:r w:rsidRPr="00312111">
        <w:rPr>
          <w:szCs w:val="22"/>
          <w:lang w:val="ru-RU"/>
        </w:rPr>
        <w:t xml:space="preserve"> </w:t>
      </w:r>
      <w:r w:rsidRPr="005876C6">
        <w:rPr>
          <w:szCs w:val="22"/>
          <w:lang w:val="ru-RU"/>
        </w:rPr>
        <w:t>и</w:t>
      </w:r>
      <w:r w:rsidRPr="00312111">
        <w:rPr>
          <w:szCs w:val="22"/>
          <w:lang w:val="ru-RU"/>
        </w:rPr>
        <w:t xml:space="preserve"> </w:t>
      </w:r>
      <w:r w:rsidRPr="005876C6">
        <w:rPr>
          <w:szCs w:val="22"/>
          <w:lang w:val="ru-RU"/>
        </w:rPr>
        <w:t>передавать</w:t>
      </w:r>
      <w:r w:rsidRPr="00312111">
        <w:rPr>
          <w:szCs w:val="22"/>
          <w:lang w:val="ru-RU"/>
        </w:rPr>
        <w:t xml:space="preserve"> </w:t>
      </w:r>
      <w:r w:rsidRPr="005876C6">
        <w:rPr>
          <w:szCs w:val="22"/>
          <w:lang w:val="ru-RU"/>
        </w:rPr>
        <w:t>будущим</w:t>
      </w:r>
      <w:r w:rsidRPr="00312111">
        <w:rPr>
          <w:szCs w:val="22"/>
          <w:lang w:val="ru-RU"/>
        </w:rPr>
        <w:t xml:space="preserve"> </w:t>
      </w:r>
      <w:r w:rsidRPr="005876C6">
        <w:rPr>
          <w:szCs w:val="22"/>
          <w:lang w:val="ru-RU"/>
        </w:rPr>
        <w:t>поколениям</w:t>
      </w:r>
      <w:r w:rsidRPr="00312111">
        <w:rPr>
          <w:szCs w:val="22"/>
          <w:lang w:val="ru-RU"/>
        </w:rPr>
        <w:t xml:space="preserve">, </w:t>
      </w:r>
      <w:r w:rsidRPr="005876C6">
        <w:rPr>
          <w:szCs w:val="22"/>
          <w:lang w:val="ru-RU"/>
        </w:rPr>
        <w:t>и</w:t>
      </w:r>
      <w:r w:rsidRPr="00312111">
        <w:rPr>
          <w:szCs w:val="22"/>
          <w:lang w:val="ru-RU"/>
        </w:rPr>
        <w:t xml:space="preserve"> </w:t>
      </w:r>
      <w:r w:rsidRPr="005876C6">
        <w:rPr>
          <w:szCs w:val="22"/>
          <w:lang w:val="ru-RU"/>
        </w:rPr>
        <w:t>другие</w:t>
      </w:r>
      <w:r w:rsidRPr="00312111">
        <w:rPr>
          <w:szCs w:val="22"/>
          <w:lang w:val="ru-RU"/>
        </w:rPr>
        <w:t xml:space="preserve"> </w:t>
      </w:r>
      <w:r w:rsidRPr="005876C6">
        <w:rPr>
          <w:szCs w:val="22"/>
          <w:lang w:val="ru-RU"/>
        </w:rPr>
        <w:t>лица</w:t>
      </w:r>
      <w:r w:rsidRPr="00312111">
        <w:rPr>
          <w:szCs w:val="22"/>
          <w:lang w:val="ru-RU"/>
        </w:rPr>
        <w:t xml:space="preserve"> </w:t>
      </w:r>
      <w:r w:rsidRPr="005876C6">
        <w:rPr>
          <w:szCs w:val="22"/>
          <w:lang w:val="ru-RU"/>
        </w:rPr>
        <w:t>должны</w:t>
      </w:r>
      <w:r w:rsidRPr="00312111">
        <w:rPr>
          <w:szCs w:val="22"/>
          <w:lang w:val="ru-RU"/>
        </w:rPr>
        <w:t xml:space="preserve"> </w:t>
      </w:r>
      <w:r w:rsidRPr="005876C6">
        <w:rPr>
          <w:szCs w:val="22"/>
          <w:lang w:val="ru-RU"/>
        </w:rPr>
        <w:t>взаимодействовать</w:t>
      </w:r>
      <w:r w:rsidRPr="00312111">
        <w:rPr>
          <w:szCs w:val="22"/>
          <w:lang w:val="ru-RU"/>
        </w:rPr>
        <w:t xml:space="preserve"> </w:t>
      </w:r>
      <w:r w:rsidRPr="005876C6">
        <w:rPr>
          <w:szCs w:val="22"/>
          <w:lang w:val="ru-RU"/>
        </w:rPr>
        <w:t>с</w:t>
      </w:r>
      <w:r w:rsidRPr="00312111">
        <w:rPr>
          <w:szCs w:val="22"/>
          <w:lang w:val="ru-RU"/>
        </w:rPr>
        <w:t xml:space="preserve"> </w:t>
      </w:r>
      <w:r w:rsidRPr="005876C6">
        <w:rPr>
          <w:szCs w:val="22"/>
          <w:lang w:val="ru-RU"/>
        </w:rPr>
        <w:t>коренными</w:t>
      </w:r>
      <w:r w:rsidRPr="00312111">
        <w:rPr>
          <w:szCs w:val="22"/>
          <w:lang w:val="ru-RU"/>
        </w:rPr>
        <w:t xml:space="preserve"> </w:t>
      </w:r>
      <w:r w:rsidRPr="005876C6">
        <w:rPr>
          <w:szCs w:val="22"/>
          <w:lang w:val="ru-RU"/>
        </w:rPr>
        <w:t>и</w:t>
      </w:r>
      <w:r w:rsidRPr="00312111">
        <w:rPr>
          <w:szCs w:val="22"/>
          <w:lang w:val="ru-RU"/>
        </w:rPr>
        <w:t xml:space="preserve"> </w:t>
      </w:r>
      <w:r w:rsidRPr="005876C6">
        <w:rPr>
          <w:szCs w:val="22"/>
          <w:lang w:val="ru-RU"/>
        </w:rPr>
        <w:t>местными</w:t>
      </w:r>
      <w:r w:rsidRPr="00312111">
        <w:rPr>
          <w:szCs w:val="22"/>
          <w:lang w:val="ru-RU"/>
        </w:rPr>
        <w:t xml:space="preserve"> </w:t>
      </w:r>
      <w:r w:rsidRPr="005876C6">
        <w:rPr>
          <w:szCs w:val="22"/>
          <w:lang w:val="ru-RU"/>
        </w:rPr>
        <w:t>общинами</w:t>
      </w:r>
      <w:r w:rsidRPr="00312111">
        <w:rPr>
          <w:szCs w:val="22"/>
          <w:lang w:val="ru-RU"/>
        </w:rPr>
        <w:t xml:space="preserve"> </w:t>
      </w:r>
      <w:r w:rsidRPr="005876C6">
        <w:rPr>
          <w:szCs w:val="22"/>
          <w:lang w:val="ru-RU"/>
        </w:rPr>
        <w:t>именно</w:t>
      </w:r>
      <w:r w:rsidRPr="00312111">
        <w:rPr>
          <w:szCs w:val="22"/>
          <w:lang w:val="ru-RU"/>
        </w:rPr>
        <w:t xml:space="preserve"> </w:t>
      </w:r>
      <w:r w:rsidRPr="005876C6">
        <w:rPr>
          <w:szCs w:val="22"/>
          <w:lang w:val="ru-RU"/>
        </w:rPr>
        <w:t>в</w:t>
      </w:r>
      <w:r w:rsidRPr="00312111">
        <w:rPr>
          <w:szCs w:val="22"/>
          <w:lang w:val="ru-RU"/>
        </w:rPr>
        <w:t xml:space="preserve"> </w:t>
      </w:r>
      <w:r w:rsidRPr="005876C6">
        <w:rPr>
          <w:szCs w:val="22"/>
          <w:lang w:val="ru-RU"/>
        </w:rPr>
        <w:t>соответствии</w:t>
      </w:r>
      <w:r w:rsidRPr="00312111">
        <w:rPr>
          <w:szCs w:val="22"/>
          <w:lang w:val="ru-RU"/>
        </w:rPr>
        <w:t xml:space="preserve"> </w:t>
      </w:r>
      <w:r w:rsidRPr="005876C6">
        <w:rPr>
          <w:szCs w:val="22"/>
          <w:lang w:val="ru-RU"/>
        </w:rPr>
        <w:t>с</w:t>
      </w:r>
      <w:r w:rsidRPr="00312111">
        <w:rPr>
          <w:szCs w:val="22"/>
          <w:lang w:val="ru-RU"/>
        </w:rPr>
        <w:t xml:space="preserve"> </w:t>
      </w:r>
      <w:r w:rsidRPr="005876C6">
        <w:rPr>
          <w:szCs w:val="22"/>
          <w:lang w:val="ru-RU"/>
        </w:rPr>
        <w:t>данными</w:t>
      </w:r>
      <w:r w:rsidRPr="00312111">
        <w:rPr>
          <w:szCs w:val="22"/>
          <w:lang w:val="ru-RU"/>
        </w:rPr>
        <w:t xml:space="preserve"> </w:t>
      </w:r>
      <w:r w:rsidRPr="005876C6">
        <w:rPr>
          <w:szCs w:val="22"/>
          <w:lang w:val="ru-RU"/>
        </w:rPr>
        <w:t>принципами</w:t>
      </w:r>
      <w:r w:rsidRPr="00312111">
        <w:rPr>
          <w:lang w:val="ru-RU"/>
        </w:rPr>
        <w:t>.</w:t>
      </w:r>
    </w:p>
    <w:p w:rsidR="00445382" w:rsidRPr="00312111" w:rsidRDefault="00445382" w:rsidP="00445382">
      <w:pPr>
        <w:pStyle w:val="Para1alternative"/>
        <w:rPr>
          <w:lang w:val="ru-RU"/>
        </w:rPr>
      </w:pPr>
      <w:r>
        <w:rPr>
          <w:lang w:val="ru-RU"/>
        </w:rPr>
        <w:t>Вариант</w:t>
      </w:r>
      <w:r w:rsidRPr="00312111">
        <w:rPr>
          <w:lang w:val="ru-RU"/>
        </w:rPr>
        <w:t xml:space="preserve"> </w:t>
      </w:r>
      <w:r>
        <w:t>B</w:t>
      </w:r>
    </w:p>
    <w:p w:rsidR="00445382" w:rsidRPr="00312111" w:rsidRDefault="00445382" w:rsidP="00445382">
      <w:pPr>
        <w:pStyle w:val="Para1alternative"/>
        <w:rPr>
          <w:lang w:val="ru-RU"/>
        </w:rPr>
      </w:pPr>
      <w:r w:rsidRPr="005876C6">
        <w:rPr>
          <w:szCs w:val="22"/>
          <w:lang w:val="ru-RU"/>
        </w:rPr>
        <w:t>Нижеизложенные</w:t>
      </w:r>
      <w:r w:rsidRPr="00D37FE4">
        <w:rPr>
          <w:szCs w:val="22"/>
          <w:lang w:val="ru-RU"/>
        </w:rPr>
        <w:t xml:space="preserve"> </w:t>
      </w:r>
      <w:r>
        <w:rPr>
          <w:szCs w:val="22"/>
          <w:lang w:val="ru-RU"/>
        </w:rPr>
        <w:t>этические</w:t>
      </w:r>
      <w:r w:rsidRPr="00D37FE4">
        <w:rPr>
          <w:lang w:val="ru-RU"/>
        </w:rPr>
        <w:t xml:space="preserve"> </w:t>
      </w:r>
      <w:r w:rsidRPr="005876C6">
        <w:rPr>
          <w:szCs w:val="22"/>
          <w:lang w:val="ru-RU"/>
        </w:rPr>
        <w:t>принципы</w:t>
      </w:r>
      <w:r w:rsidRPr="00D37FE4">
        <w:rPr>
          <w:szCs w:val="22"/>
          <w:lang w:val="ru-RU"/>
        </w:rPr>
        <w:t xml:space="preserve"> </w:t>
      </w:r>
      <w:r w:rsidRPr="005876C6">
        <w:rPr>
          <w:szCs w:val="22"/>
          <w:lang w:val="ru-RU"/>
        </w:rPr>
        <w:t>направлены</w:t>
      </w:r>
      <w:r w:rsidRPr="00D37FE4">
        <w:rPr>
          <w:szCs w:val="22"/>
          <w:lang w:val="ru-RU"/>
        </w:rPr>
        <w:t xml:space="preserve"> </w:t>
      </w:r>
      <w:r w:rsidRPr="005876C6">
        <w:rPr>
          <w:szCs w:val="22"/>
          <w:lang w:val="ru-RU"/>
        </w:rPr>
        <w:t>на</w:t>
      </w:r>
      <w:r w:rsidRPr="00D37FE4">
        <w:rPr>
          <w:szCs w:val="22"/>
          <w:lang w:val="ru-RU"/>
        </w:rPr>
        <w:t xml:space="preserve"> </w:t>
      </w:r>
      <w:r w:rsidRPr="00D37FE4">
        <w:rPr>
          <w:lang w:val="ru-RU"/>
        </w:rPr>
        <w:t>[</w:t>
      </w:r>
      <w:r>
        <w:rPr>
          <w:szCs w:val="22"/>
          <w:lang w:val="ru-RU"/>
        </w:rPr>
        <w:t>содействие</w:t>
      </w:r>
      <w:r w:rsidRPr="00D37FE4">
        <w:rPr>
          <w:szCs w:val="22"/>
          <w:lang w:val="ru-RU"/>
        </w:rPr>
        <w:t xml:space="preserve"> </w:t>
      </w:r>
      <w:r w:rsidRPr="005876C6">
        <w:rPr>
          <w:szCs w:val="22"/>
          <w:lang w:val="ru-RU"/>
        </w:rPr>
        <w:t>признани</w:t>
      </w:r>
      <w:r>
        <w:rPr>
          <w:szCs w:val="22"/>
          <w:lang w:val="ru-RU"/>
        </w:rPr>
        <w:t>ю</w:t>
      </w:r>
      <w:r w:rsidRPr="00D37FE4">
        <w:rPr>
          <w:lang w:val="ru-RU"/>
        </w:rPr>
        <w:t xml:space="preserve">] </w:t>
      </w:r>
      <w:r w:rsidRPr="00312111">
        <w:rPr>
          <w:lang w:val="ru-RU"/>
        </w:rPr>
        <w:t>[</w:t>
      </w:r>
      <w:r w:rsidRPr="005876C6">
        <w:rPr>
          <w:szCs w:val="22"/>
          <w:lang w:val="ru-RU"/>
        </w:rPr>
        <w:t>признани</w:t>
      </w:r>
      <w:r>
        <w:rPr>
          <w:szCs w:val="22"/>
          <w:lang w:val="ru-RU"/>
        </w:rPr>
        <w:t>е</w:t>
      </w:r>
      <w:r w:rsidRPr="00312111">
        <w:rPr>
          <w:lang w:val="ru-RU"/>
        </w:rPr>
        <w:t xml:space="preserve">] </w:t>
      </w:r>
      <w:r w:rsidRPr="005876C6">
        <w:rPr>
          <w:szCs w:val="22"/>
          <w:lang w:val="ru-RU"/>
        </w:rPr>
        <w:t xml:space="preserve">общего принципа о том, что коренные и местные общины имеют право пользоваться своим </w:t>
      </w:r>
      <w:r w:rsidRPr="00312111">
        <w:rPr>
          <w:lang w:val="ru-RU"/>
        </w:rPr>
        <w:t>[</w:t>
      </w:r>
      <w:r>
        <w:rPr>
          <w:lang w:val="ru-RU"/>
        </w:rPr>
        <w:t>связанным с сохранением и устойчивым использованием биоразнообразия</w:t>
      </w:r>
      <w:r w:rsidRPr="00312111">
        <w:rPr>
          <w:lang w:val="ru-RU"/>
        </w:rPr>
        <w:t>]</w:t>
      </w:r>
      <w:r>
        <w:rPr>
          <w:lang w:val="ru-RU"/>
        </w:rPr>
        <w:t xml:space="preserve"> </w:t>
      </w:r>
      <w:r w:rsidRPr="005876C6">
        <w:rPr>
          <w:szCs w:val="22"/>
          <w:lang w:val="ru-RU"/>
        </w:rPr>
        <w:t>культурным и интеллектуальным наследием, охранять его и передавать будущим поколениям, и другие лица должны взаимодействовать с коренными и местными общинами именно в соответствии с данными принципами</w:t>
      </w:r>
      <w:r w:rsidRPr="00312111">
        <w:rPr>
          <w:lang w:val="ru-RU"/>
        </w:rPr>
        <w:t>.</w:t>
      </w:r>
    </w:p>
    <w:p w:rsidR="00445382" w:rsidRPr="001A0773" w:rsidRDefault="00445382" w:rsidP="00445382">
      <w:pPr>
        <w:pStyle w:val="Para1alternative"/>
        <w:spacing w:before="0" w:after="0"/>
        <w:rPr>
          <w:i/>
          <w:lang w:val="ru-RU"/>
        </w:rPr>
      </w:pPr>
      <w:r>
        <w:rPr>
          <w:lang w:val="ru-RU"/>
        </w:rPr>
        <w:t>Вариант С</w:t>
      </w:r>
    </w:p>
    <w:p w:rsidR="00445382" w:rsidRPr="0006595A" w:rsidRDefault="00445382" w:rsidP="00445382">
      <w:pPr>
        <w:pStyle w:val="Para1alternative"/>
        <w:rPr>
          <w:lang w:val="ru-RU"/>
        </w:rPr>
      </w:pPr>
      <w:r w:rsidRPr="005876C6">
        <w:rPr>
          <w:szCs w:val="22"/>
          <w:lang w:val="ru-RU"/>
        </w:rPr>
        <w:t xml:space="preserve">Из нижеизложенных принципов вытекает общий принцип о том, что члены коренных и местных общин </w:t>
      </w:r>
      <w:r w:rsidRPr="0006595A">
        <w:rPr>
          <w:lang w:val="ru-RU"/>
        </w:rPr>
        <w:t>[</w:t>
      </w:r>
      <w:r>
        <w:rPr>
          <w:szCs w:val="22"/>
          <w:lang w:val="ru-RU"/>
        </w:rPr>
        <w:t>правомочны</w:t>
      </w:r>
      <w:r w:rsidRPr="0006595A">
        <w:rPr>
          <w:lang w:val="ru-RU"/>
        </w:rPr>
        <w:t xml:space="preserve">] </w:t>
      </w:r>
      <w:r w:rsidRPr="005876C6">
        <w:rPr>
          <w:szCs w:val="22"/>
          <w:lang w:val="ru-RU"/>
        </w:rPr>
        <w:t xml:space="preserve">пользоваться своей </w:t>
      </w:r>
      <w:r w:rsidRPr="0006595A">
        <w:rPr>
          <w:lang w:val="ru-RU"/>
        </w:rPr>
        <w:t>[</w:t>
      </w:r>
      <w:r>
        <w:rPr>
          <w:lang w:val="ru-RU"/>
        </w:rPr>
        <w:t>связанной</w:t>
      </w:r>
      <w:r w:rsidRPr="0006595A">
        <w:rPr>
          <w:lang w:val="ru-RU"/>
        </w:rPr>
        <w:t xml:space="preserve"> </w:t>
      </w:r>
      <w:r>
        <w:rPr>
          <w:lang w:val="ru-RU"/>
        </w:rPr>
        <w:t>с</w:t>
      </w:r>
      <w:r w:rsidRPr="0006595A">
        <w:rPr>
          <w:lang w:val="ru-RU"/>
        </w:rPr>
        <w:t xml:space="preserve"> </w:t>
      </w:r>
      <w:r>
        <w:rPr>
          <w:lang w:val="ru-RU"/>
        </w:rPr>
        <w:t>сохранением</w:t>
      </w:r>
      <w:r w:rsidRPr="0006595A">
        <w:rPr>
          <w:lang w:val="ru-RU"/>
        </w:rPr>
        <w:t xml:space="preserve"> </w:t>
      </w:r>
      <w:r>
        <w:rPr>
          <w:lang w:val="ru-RU"/>
        </w:rPr>
        <w:t>и</w:t>
      </w:r>
      <w:r w:rsidRPr="0006595A">
        <w:rPr>
          <w:lang w:val="ru-RU"/>
        </w:rPr>
        <w:t xml:space="preserve"> </w:t>
      </w:r>
      <w:r>
        <w:rPr>
          <w:lang w:val="ru-RU"/>
        </w:rPr>
        <w:t>устойчивым</w:t>
      </w:r>
      <w:r w:rsidRPr="0006595A">
        <w:rPr>
          <w:lang w:val="ru-RU"/>
        </w:rPr>
        <w:t xml:space="preserve"> </w:t>
      </w:r>
      <w:r>
        <w:rPr>
          <w:lang w:val="ru-RU"/>
        </w:rPr>
        <w:t>использованием</w:t>
      </w:r>
      <w:r w:rsidRPr="0006595A">
        <w:rPr>
          <w:lang w:val="ru-RU"/>
        </w:rPr>
        <w:t xml:space="preserve"> </w:t>
      </w:r>
      <w:r>
        <w:rPr>
          <w:lang w:val="ru-RU"/>
        </w:rPr>
        <w:t>биоразнообразия</w:t>
      </w:r>
      <w:r w:rsidRPr="0006595A">
        <w:rPr>
          <w:lang w:val="ru-RU"/>
        </w:rPr>
        <w:t>]</w:t>
      </w:r>
      <w:r>
        <w:rPr>
          <w:lang w:val="ru-RU"/>
        </w:rPr>
        <w:t xml:space="preserve"> </w:t>
      </w:r>
      <w:r w:rsidRPr="005876C6">
        <w:rPr>
          <w:szCs w:val="22"/>
          <w:lang w:val="ru-RU"/>
        </w:rPr>
        <w:t>культурой</w:t>
      </w:r>
      <w:r w:rsidRPr="008E1493">
        <w:rPr>
          <w:rStyle w:val="aa"/>
          <w:vertAlign w:val="superscript"/>
          <w:lang w:val="ru-RU"/>
        </w:rPr>
        <w:footnoteReference w:id="7"/>
      </w:r>
      <w:r w:rsidRPr="008E1493">
        <w:rPr>
          <w:sz w:val="18"/>
          <w:u w:val="single"/>
          <w:vertAlign w:val="superscript"/>
          <w:lang w:val="ru-RU"/>
        </w:rPr>
        <w:t>/</w:t>
      </w:r>
      <w:r w:rsidRPr="005876C6">
        <w:rPr>
          <w:lang w:val="ru-RU"/>
        </w:rPr>
        <w:t xml:space="preserve">, что подразумевает возможность, если они того пожелают, передавать свою культуру будущим поколениям, </w:t>
      </w:r>
      <w:r w:rsidRPr="005876C6">
        <w:rPr>
          <w:szCs w:val="22"/>
          <w:lang w:val="ru-RU"/>
        </w:rPr>
        <w:t>и другие лица должны взаимодействовать с коренными и местными общинами именно на этой основе</w:t>
      </w:r>
      <w:r w:rsidRPr="005876C6">
        <w:rPr>
          <w:lang w:val="ru-RU"/>
        </w:rPr>
        <w:t>.</w:t>
      </w:r>
      <w:r w:rsidRPr="00755AC3" w:rsidDel="0006595A">
        <w:rPr>
          <w:lang w:val="ru-RU"/>
        </w:rPr>
        <w:t xml:space="preserve"> </w:t>
      </w:r>
    </w:p>
    <w:p w:rsidR="00445382" w:rsidRPr="00EC7298" w:rsidRDefault="00445382" w:rsidP="0017507A">
      <w:pPr>
        <w:pStyle w:val="30"/>
        <w:spacing w:before="120"/>
        <w:jc w:val="both"/>
        <w:rPr>
          <w:bCs/>
          <w:sz w:val="22"/>
          <w:lang w:val="ru-RU"/>
        </w:rPr>
      </w:pPr>
      <w:r w:rsidRPr="00EC7298">
        <w:rPr>
          <w:bCs/>
          <w:sz w:val="22"/>
          <w:lang w:val="ru-RU"/>
        </w:rPr>
        <w:t>В высшей степени желательно, чтобы деятельность/взаимодействие с коренными и местными общинами опирались на следующее:</w:t>
      </w:r>
    </w:p>
    <w:p w:rsidR="00445382" w:rsidRPr="001A0773" w:rsidRDefault="00445382" w:rsidP="0017507A">
      <w:pPr>
        <w:pStyle w:val="30"/>
        <w:spacing w:before="120"/>
        <w:rPr>
          <w:b/>
          <w:i/>
          <w:sz w:val="22"/>
          <w:lang w:val="ru-RU"/>
        </w:rPr>
      </w:pPr>
      <w:r w:rsidRPr="003925A2">
        <w:rPr>
          <w:b/>
          <w:i/>
          <w:sz w:val="22"/>
        </w:rPr>
        <w:t>A</w:t>
      </w:r>
      <w:r w:rsidRPr="00755AC3">
        <w:rPr>
          <w:b/>
          <w:i/>
          <w:sz w:val="22"/>
          <w:lang w:val="ru-RU"/>
        </w:rPr>
        <w:t xml:space="preserve">. </w:t>
      </w:r>
      <w:r w:rsidRPr="00755AC3">
        <w:rPr>
          <w:b/>
          <w:i/>
          <w:sz w:val="22"/>
          <w:lang w:val="ru-RU"/>
        </w:rPr>
        <w:tab/>
      </w:r>
      <w:r w:rsidRPr="005876C6">
        <w:rPr>
          <w:b/>
          <w:i/>
          <w:sz w:val="22"/>
          <w:lang w:val="ru-RU"/>
        </w:rPr>
        <w:t>Общие</w:t>
      </w:r>
      <w:r>
        <w:rPr>
          <w:b/>
          <w:i/>
          <w:sz w:val="22"/>
          <w:lang w:val="ru-RU"/>
        </w:rPr>
        <w:t xml:space="preserve"> этические</w:t>
      </w:r>
      <w:r w:rsidRPr="001A0773">
        <w:rPr>
          <w:b/>
          <w:i/>
          <w:sz w:val="22"/>
          <w:lang w:val="ru-RU"/>
        </w:rPr>
        <w:t xml:space="preserve"> </w:t>
      </w:r>
      <w:r w:rsidRPr="005876C6">
        <w:rPr>
          <w:b/>
          <w:i/>
          <w:sz w:val="22"/>
          <w:lang w:val="ru-RU"/>
        </w:rPr>
        <w:t>принципы</w:t>
      </w:r>
    </w:p>
    <w:p w:rsidR="00445382" w:rsidRPr="00DB16D1" w:rsidRDefault="00445382" w:rsidP="0017507A">
      <w:pPr>
        <w:pStyle w:val="30"/>
        <w:spacing w:before="120"/>
        <w:jc w:val="left"/>
        <w:rPr>
          <w:bCs/>
          <w:i/>
          <w:sz w:val="22"/>
          <w:lang w:val="ru-RU"/>
        </w:rPr>
      </w:pPr>
      <w:r>
        <w:rPr>
          <w:bCs/>
          <w:i/>
          <w:sz w:val="22"/>
          <w:lang w:val="ru-RU"/>
        </w:rPr>
        <w:t>Уважение существующего урегулирования</w:t>
      </w:r>
    </w:p>
    <w:p w:rsidR="00445382" w:rsidRPr="0058326E" w:rsidRDefault="00445382" w:rsidP="0017507A">
      <w:pPr>
        <w:pStyle w:val="30"/>
        <w:spacing w:before="120"/>
        <w:jc w:val="both"/>
        <w:rPr>
          <w:bCs/>
          <w:sz w:val="22"/>
          <w:lang w:val="ru-RU"/>
        </w:rPr>
      </w:pPr>
      <w:r>
        <w:rPr>
          <w:bCs/>
          <w:sz w:val="22"/>
          <w:lang w:val="ru-RU"/>
        </w:rPr>
        <w:t>7</w:t>
      </w:r>
      <w:r w:rsidRPr="00DB16D1">
        <w:rPr>
          <w:bCs/>
          <w:sz w:val="22"/>
          <w:lang w:val="ru-RU"/>
        </w:rPr>
        <w:t>.</w:t>
      </w:r>
      <w:r w:rsidRPr="00DB16D1">
        <w:rPr>
          <w:bCs/>
          <w:sz w:val="22"/>
          <w:lang w:val="ru-RU"/>
        </w:rPr>
        <w:tab/>
      </w:r>
      <w:r>
        <w:rPr>
          <w:bCs/>
          <w:sz w:val="22"/>
          <w:lang w:val="ru-RU"/>
        </w:rPr>
        <w:t>В н</w:t>
      </w:r>
      <w:r w:rsidRPr="005876C6">
        <w:rPr>
          <w:bCs/>
          <w:sz w:val="22"/>
          <w:lang w:val="ru-RU"/>
        </w:rPr>
        <w:t>астоящ</w:t>
      </w:r>
      <w:r>
        <w:rPr>
          <w:bCs/>
          <w:sz w:val="22"/>
          <w:lang w:val="ru-RU"/>
        </w:rPr>
        <w:t>ем</w:t>
      </w:r>
      <w:r w:rsidRPr="005876C6">
        <w:rPr>
          <w:bCs/>
          <w:sz w:val="22"/>
          <w:lang w:val="ru-RU"/>
        </w:rPr>
        <w:t xml:space="preserve"> принцип</w:t>
      </w:r>
      <w:r>
        <w:rPr>
          <w:bCs/>
          <w:sz w:val="22"/>
          <w:lang w:val="ru-RU"/>
        </w:rPr>
        <w:t>е</w:t>
      </w:r>
      <w:r w:rsidRPr="005876C6">
        <w:rPr>
          <w:bCs/>
          <w:sz w:val="22"/>
          <w:lang w:val="ru-RU"/>
        </w:rPr>
        <w:t xml:space="preserve"> признает</w:t>
      </w:r>
      <w:r>
        <w:rPr>
          <w:bCs/>
          <w:sz w:val="22"/>
          <w:lang w:val="ru-RU"/>
        </w:rPr>
        <w:t>ся</w:t>
      </w:r>
      <w:r w:rsidRPr="005876C6">
        <w:rPr>
          <w:bCs/>
          <w:sz w:val="22"/>
          <w:lang w:val="ru-RU"/>
        </w:rPr>
        <w:t xml:space="preserve"> </w:t>
      </w:r>
      <w:r w:rsidRPr="00DB16D1">
        <w:rPr>
          <w:bCs/>
          <w:sz w:val="22"/>
          <w:lang w:val="ru-RU"/>
        </w:rPr>
        <w:t>[</w:t>
      </w:r>
      <w:r w:rsidRPr="005876C6">
        <w:rPr>
          <w:bCs/>
          <w:sz w:val="22"/>
          <w:lang w:val="ru-RU"/>
        </w:rPr>
        <w:t>главенство и</w:t>
      </w:r>
      <w:r w:rsidRPr="00DB16D1">
        <w:rPr>
          <w:bCs/>
          <w:sz w:val="22"/>
          <w:lang w:val="ru-RU"/>
        </w:rPr>
        <w:t>]</w:t>
      </w:r>
      <w:r w:rsidRPr="005876C6">
        <w:rPr>
          <w:bCs/>
          <w:sz w:val="22"/>
          <w:lang w:val="ru-RU"/>
        </w:rPr>
        <w:t xml:space="preserve"> важность достижения взаимосогласованного урегулирования или соглашений на национальном уровне, что существует во многих странах, и</w:t>
      </w:r>
      <w:r>
        <w:rPr>
          <w:bCs/>
          <w:sz w:val="22"/>
          <w:lang w:val="ru-RU"/>
        </w:rPr>
        <w:t xml:space="preserve"> </w:t>
      </w:r>
      <w:r w:rsidRPr="005876C6">
        <w:rPr>
          <w:bCs/>
          <w:sz w:val="22"/>
          <w:lang w:val="ru-RU"/>
        </w:rPr>
        <w:t xml:space="preserve"> необходимость </w:t>
      </w:r>
      <w:r>
        <w:rPr>
          <w:bCs/>
          <w:sz w:val="22"/>
          <w:lang w:val="ru-RU"/>
        </w:rPr>
        <w:t xml:space="preserve">уважительного отношения </w:t>
      </w:r>
      <w:r w:rsidRPr="005876C6">
        <w:rPr>
          <w:bCs/>
          <w:sz w:val="22"/>
          <w:lang w:val="ru-RU"/>
        </w:rPr>
        <w:t>к таким договоренностям во все времена</w:t>
      </w:r>
      <w:r>
        <w:rPr>
          <w:bCs/>
          <w:sz w:val="22"/>
          <w:lang w:val="ru-RU"/>
        </w:rPr>
        <w:t>.</w:t>
      </w:r>
    </w:p>
    <w:p w:rsidR="0017507A" w:rsidRDefault="0017507A" w:rsidP="0017507A">
      <w:pPr>
        <w:pStyle w:val="30"/>
        <w:jc w:val="left"/>
        <w:rPr>
          <w:bCs/>
          <w:i/>
          <w:sz w:val="22"/>
          <w:lang w:val="ru-RU"/>
        </w:rPr>
      </w:pPr>
    </w:p>
    <w:p w:rsidR="00445382" w:rsidRPr="005876C6" w:rsidRDefault="00445382" w:rsidP="0017507A">
      <w:pPr>
        <w:pStyle w:val="30"/>
        <w:jc w:val="left"/>
        <w:rPr>
          <w:bCs/>
          <w:i/>
          <w:sz w:val="22"/>
          <w:lang w:val="ru-RU"/>
        </w:rPr>
      </w:pPr>
      <w:r w:rsidRPr="005876C6">
        <w:rPr>
          <w:bCs/>
          <w:i/>
          <w:sz w:val="22"/>
          <w:lang w:val="ru-RU"/>
        </w:rPr>
        <w:t>Интеллектуальная собственность</w:t>
      </w:r>
    </w:p>
    <w:p w:rsidR="00445382" w:rsidRPr="00B87410" w:rsidRDefault="00445382" w:rsidP="00445382">
      <w:pPr>
        <w:pStyle w:val="30"/>
        <w:spacing w:before="120"/>
        <w:jc w:val="both"/>
        <w:rPr>
          <w:bCs/>
          <w:sz w:val="22"/>
          <w:lang w:val="ru-RU"/>
        </w:rPr>
      </w:pPr>
      <w:r>
        <w:rPr>
          <w:bCs/>
          <w:sz w:val="22"/>
          <w:lang w:val="ru-RU"/>
        </w:rPr>
        <w:t>8</w:t>
      </w:r>
      <w:r w:rsidRPr="000A7052">
        <w:rPr>
          <w:bCs/>
          <w:sz w:val="22"/>
          <w:lang w:val="ru-RU"/>
        </w:rPr>
        <w:t>.</w:t>
      </w:r>
      <w:r w:rsidRPr="000A7052">
        <w:rPr>
          <w:bCs/>
          <w:sz w:val="22"/>
          <w:lang w:val="ru-RU"/>
        </w:rPr>
        <w:tab/>
      </w:r>
      <w:r>
        <w:rPr>
          <w:rFonts w:eastAsia="MS Mincho"/>
          <w:snapToGrid w:val="0"/>
          <w:sz w:val="22"/>
          <w:szCs w:val="18"/>
          <w:lang w:val="ru-RU"/>
        </w:rPr>
        <w:t>О</w:t>
      </w:r>
      <w:r w:rsidRPr="005876C6">
        <w:rPr>
          <w:rFonts w:eastAsia="MS Mincho"/>
          <w:snapToGrid w:val="0"/>
          <w:sz w:val="22"/>
          <w:szCs w:val="18"/>
          <w:lang w:val="ru-RU"/>
        </w:rPr>
        <w:t>беспокоенност</w:t>
      </w:r>
      <w:r>
        <w:rPr>
          <w:rFonts w:eastAsia="MS Mincho"/>
          <w:snapToGrid w:val="0"/>
          <w:sz w:val="22"/>
          <w:szCs w:val="18"/>
          <w:lang w:val="ru-RU"/>
        </w:rPr>
        <w:t>ь</w:t>
      </w:r>
      <w:r w:rsidRPr="00B87410">
        <w:rPr>
          <w:rFonts w:eastAsia="MS Mincho"/>
          <w:snapToGrid w:val="0"/>
          <w:sz w:val="22"/>
          <w:szCs w:val="18"/>
          <w:lang w:val="ru-RU"/>
        </w:rPr>
        <w:t xml:space="preserve"> </w:t>
      </w:r>
      <w:r w:rsidRPr="005876C6">
        <w:rPr>
          <w:rFonts w:eastAsia="MS Mincho"/>
          <w:snapToGrid w:val="0"/>
          <w:sz w:val="22"/>
          <w:szCs w:val="18"/>
          <w:lang w:val="ru-RU"/>
        </w:rPr>
        <w:t>общин</w:t>
      </w:r>
      <w:r w:rsidRPr="00B87410">
        <w:rPr>
          <w:rFonts w:eastAsia="MS Mincho"/>
          <w:snapToGrid w:val="0"/>
          <w:sz w:val="22"/>
          <w:szCs w:val="18"/>
          <w:lang w:val="ru-RU"/>
        </w:rPr>
        <w:t xml:space="preserve"> </w:t>
      </w:r>
      <w:r w:rsidRPr="005876C6">
        <w:rPr>
          <w:rFonts w:eastAsia="MS Mincho"/>
          <w:snapToGrid w:val="0"/>
          <w:sz w:val="22"/>
          <w:szCs w:val="18"/>
          <w:lang w:val="ru-RU"/>
        </w:rPr>
        <w:t>и</w:t>
      </w:r>
      <w:r w:rsidRPr="00B87410">
        <w:rPr>
          <w:rFonts w:eastAsia="MS Mincho"/>
          <w:snapToGrid w:val="0"/>
          <w:sz w:val="22"/>
          <w:szCs w:val="18"/>
          <w:lang w:val="ru-RU"/>
        </w:rPr>
        <w:t xml:space="preserve"> </w:t>
      </w:r>
      <w:r w:rsidRPr="005876C6">
        <w:rPr>
          <w:rFonts w:eastAsia="MS Mincho"/>
          <w:snapToGrid w:val="0"/>
          <w:sz w:val="22"/>
          <w:szCs w:val="18"/>
          <w:lang w:val="ru-RU"/>
        </w:rPr>
        <w:t>отдельных</w:t>
      </w:r>
      <w:r w:rsidRPr="00B87410">
        <w:rPr>
          <w:rFonts w:eastAsia="MS Mincho"/>
          <w:snapToGrid w:val="0"/>
          <w:sz w:val="22"/>
          <w:szCs w:val="18"/>
          <w:lang w:val="ru-RU"/>
        </w:rPr>
        <w:t xml:space="preserve"> </w:t>
      </w:r>
      <w:r w:rsidRPr="005876C6">
        <w:rPr>
          <w:rFonts w:eastAsia="MS Mincho"/>
          <w:snapToGrid w:val="0"/>
          <w:sz w:val="22"/>
          <w:szCs w:val="18"/>
          <w:lang w:val="ru-RU"/>
        </w:rPr>
        <w:t>лиц</w:t>
      </w:r>
      <w:r w:rsidRPr="00B87410">
        <w:rPr>
          <w:rFonts w:eastAsia="MS Mincho"/>
          <w:snapToGrid w:val="0"/>
          <w:sz w:val="22"/>
          <w:szCs w:val="18"/>
          <w:lang w:val="ru-RU"/>
        </w:rPr>
        <w:t xml:space="preserve"> </w:t>
      </w:r>
      <w:r w:rsidRPr="005876C6">
        <w:rPr>
          <w:rFonts w:eastAsia="MS Mincho"/>
          <w:snapToGrid w:val="0"/>
          <w:sz w:val="22"/>
          <w:szCs w:val="18"/>
          <w:lang w:val="ru-RU"/>
        </w:rPr>
        <w:t>по</w:t>
      </w:r>
      <w:r w:rsidRPr="00B87410">
        <w:rPr>
          <w:rFonts w:eastAsia="MS Mincho"/>
          <w:snapToGrid w:val="0"/>
          <w:sz w:val="22"/>
          <w:szCs w:val="18"/>
          <w:lang w:val="ru-RU"/>
        </w:rPr>
        <w:t xml:space="preserve"> </w:t>
      </w:r>
      <w:r w:rsidRPr="005876C6">
        <w:rPr>
          <w:rFonts w:eastAsia="MS Mincho"/>
          <w:snapToGrid w:val="0"/>
          <w:sz w:val="22"/>
          <w:szCs w:val="18"/>
          <w:lang w:val="ru-RU"/>
        </w:rPr>
        <w:t>поводу</w:t>
      </w:r>
      <w:r w:rsidRPr="00B87410">
        <w:rPr>
          <w:rFonts w:eastAsia="MS Mincho"/>
          <w:snapToGrid w:val="0"/>
          <w:sz w:val="22"/>
          <w:szCs w:val="18"/>
          <w:lang w:val="ru-RU"/>
        </w:rPr>
        <w:t xml:space="preserve"> </w:t>
      </w:r>
      <w:r w:rsidRPr="005876C6">
        <w:rPr>
          <w:rFonts w:eastAsia="MS Mincho"/>
          <w:snapToGrid w:val="0"/>
          <w:sz w:val="22"/>
          <w:szCs w:val="18"/>
          <w:lang w:val="ru-RU"/>
        </w:rPr>
        <w:t>интеллектуальной</w:t>
      </w:r>
      <w:r w:rsidRPr="00B87410">
        <w:rPr>
          <w:rFonts w:eastAsia="MS Mincho"/>
          <w:snapToGrid w:val="0"/>
          <w:sz w:val="22"/>
          <w:szCs w:val="18"/>
          <w:lang w:val="ru-RU"/>
        </w:rPr>
        <w:t xml:space="preserve"> </w:t>
      </w:r>
      <w:r w:rsidRPr="005876C6">
        <w:rPr>
          <w:rFonts w:eastAsia="MS Mincho"/>
          <w:snapToGrid w:val="0"/>
          <w:sz w:val="22"/>
          <w:szCs w:val="18"/>
          <w:lang w:val="ru-RU"/>
        </w:rPr>
        <w:t>собственности</w:t>
      </w:r>
      <w:r w:rsidRPr="00310B0D">
        <w:rPr>
          <w:rFonts w:eastAsia="MS Mincho"/>
          <w:snapToGrid w:val="0"/>
          <w:sz w:val="22"/>
          <w:szCs w:val="18"/>
          <w:lang w:val="ru-RU"/>
        </w:rPr>
        <w:t xml:space="preserve">, касающейся традиционных знаний, нововведений и практики, связанных с сохранением и устойчивым использованием биоразнообразия, и их притязания на нее </w:t>
      </w:r>
      <w:r w:rsidRPr="005876C6">
        <w:rPr>
          <w:rFonts w:eastAsia="MS Mincho"/>
          <w:snapToGrid w:val="0"/>
          <w:sz w:val="22"/>
          <w:szCs w:val="18"/>
          <w:lang w:val="ru-RU"/>
        </w:rPr>
        <w:t>следует</w:t>
      </w:r>
      <w:r w:rsidRPr="00B87410">
        <w:rPr>
          <w:rFonts w:eastAsia="MS Mincho"/>
          <w:snapToGrid w:val="0"/>
          <w:sz w:val="22"/>
          <w:szCs w:val="18"/>
          <w:lang w:val="ru-RU"/>
        </w:rPr>
        <w:t xml:space="preserve"> </w:t>
      </w:r>
      <w:r>
        <w:rPr>
          <w:rFonts w:eastAsia="MS Mincho"/>
          <w:snapToGrid w:val="0"/>
          <w:sz w:val="22"/>
          <w:szCs w:val="18"/>
          <w:lang w:val="ru-RU"/>
        </w:rPr>
        <w:t xml:space="preserve">признавать и рассматривать </w:t>
      </w:r>
      <w:r w:rsidRPr="005876C6">
        <w:rPr>
          <w:rFonts w:eastAsia="MS Mincho"/>
          <w:snapToGrid w:val="0"/>
          <w:sz w:val="22"/>
          <w:szCs w:val="18"/>
          <w:lang w:val="ru-RU"/>
        </w:rPr>
        <w:t>в</w:t>
      </w:r>
      <w:r w:rsidRPr="00B87410">
        <w:rPr>
          <w:rFonts w:eastAsia="MS Mincho"/>
          <w:snapToGrid w:val="0"/>
          <w:sz w:val="22"/>
          <w:szCs w:val="18"/>
          <w:lang w:val="ru-RU"/>
        </w:rPr>
        <w:t xml:space="preserve"> </w:t>
      </w:r>
      <w:r w:rsidRPr="005876C6">
        <w:rPr>
          <w:rFonts w:eastAsia="MS Mincho"/>
          <w:snapToGrid w:val="0"/>
          <w:sz w:val="22"/>
          <w:szCs w:val="18"/>
          <w:lang w:val="ru-RU"/>
        </w:rPr>
        <w:t>ходе</w:t>
      </w:r>
      <w:r w:rsidRPr="00B87410">
        <w:rPr>
          <w:rFonts w:eastAsia="MS Mincho"/>
          <w:snapToGrid w:val="0"/>
          <w:sz w:val="22"/>
          <w:szCs w:val="18"/>
          <w:lang w:val="ru-RU"/>
        </w:rPr>
        <w:t xml:space="preserve"> </w:t>
      </w:r>
      <w:r w:rsidRPr="005876C6">
        <w:rPr>
          <w:rFonts w:eastAsia="MS Mincho"/>
          <w:snapToGrid w:val="0"/>
          <w:sz w:val="22"/>
          <w:szCs w:val="18"/>
          <w:lang w:val="ru-RU"/>
        </w:rPr>
        <w:t>переговоров</w:t>
      </w:r>
      <w:r w:rsidRPr="00B87410">
        <w:rPr>
          <w:rFonts w:eastAsia="MS Mincho"/>
          <w:snapToGrid w:val="0"/>
          <w:sz w:val="22"/>
          <w:szCs w:val="18"/>
          <w:lang w:val="ru-RU"/>
        </w:rPr>
        <w:t xml:space="preserve"> </w:t>
      </w:r>
      <w:r w:rsidRPr="005876C6">
        <w:rPr>
          <w:rFonts w:eastAsia="MS Mincho"/>
          <w:snapToGrid w:val="0"/>
          <w:sz w:val="22"/>
          <w:szCs w:val="18"/>
          <w:lang w:val="ru-RU"/>
        </w:rPr>
        <w:t>с</w:t>
      </w:r>
      <w:r w:rsidRPr="00B87410">
        <w:rPr>
          <w:rFonts w:eastAsia="MS Mincho"/>
          <w:snapToGrid w:val="0"/>
          <w:sz w:val="22"/>
          <w:szCs w:val="18"/>
          <w:lang w:val="ru-RU"/>
        </w:rPr>
        <w:t xml:space="preserve"> </w:t>
      </w:r>
      <w:r w:rsidRPr="005876C6">
        <w:rPr>
          <w:rFonts w:eastAsia="MS Mincho"/>
          <w:snapToGrid w:val="0"/>
          <w:sz w:val="22"/>
          <w:szCs w:val="18"/>
          <w:lang w:val="ru-RU"/>
        </w:rPr>
        <w:t>носителями</w:t>
      </w:r>
      <w:r w:rsidRPr="00B87410">
        <w:rPr>
          <w:rFonts w:eastAsia="MS Mincho"/>
          <w:snapToGrid w:val="0"/>
          <w:sz w:val="22"/>
          <w:szCs w:val="18"/>
          <w:lang w:val="ru-RU"/>
        </w:rPr>
        <w:t xml:space="preserve"> </w:t>
      </w:r>
      <w:r>
        <w:rPr>
          <w:rFonts w:eastAsia="MS Mincho"/>
          <w:snapToGrid w:val="0"/>
          <w:sz w:val="22"/>
          <w:szCs w:val="18"/>
          <w:lang w:val="ru-RU"/>
        </w:rPr>
        <w:t xml:space="preserve">традиционных </w:t>
      </w:r>
      <w:r w:rsidRPr="005876C6">
        <w:rPr>
          <w:rFonts w:eastAsia="MS Mincho"/>
          <w:snapToGrid w:val="0"/>
          <w:sz w:val="22"/>
          <w:szCs w:val="18"/>
          <w:lang w:val="ru-RU"/>
        </w:rPr>
        <w:t>знаний</w:t>
      </w:r>
      <w:r w:rsidRPr="00B87410">
        <w:rPr>
          <w:rFonts w:eastAsia="MS Mincho"/>
          <w:snapToGrid w:val="0"/>
          <w:sz w:val="22"/>
          <w:szCs w:val="18"/>
          <w:lang w:val="ru-RU"/>
        </w:rPr>
        <w:t xml:space="preserve"> </w:t>
      </w:r>
      <w:r w:rsidRPr="005876C6">
        <w:rPr>
          <w:rFonts w:eastAsia="MS Mincho"/>
          <w:snapToGrid w:val="0"/>
          <w:sz w:val="22"/>
          <w:szCs w:val="18"/>
          <w:lang w:val="ru-RU"/>
        </w:rPr>
        <w:t>и</w:t>
      </w:r>
      <w:r w:rsidRPr="00B87410">
        <w:rPr>
          <w:rFonts w:eastAsia="MS Mincho"/>
          <w:snapToGrid w:val="0"/>
          <w:sz w:val="22"/>
          <w:szCs w:val="18"/>
          <w:lang w:val="ru-RU"/>
        </w:rPr>
        <w:t>/</w:t>
      </w:r>
      <w:r w:rsidRPr="005876C6">
        <w:rPr>
          <w:rFonts w:eastAsia="MS Mincho"/>
          <w:snapToGrid w:val="0"/>
          <w:sz w:val="22"/>
          <w:szCs w:val="18"/>
          <w:lang w:val="ru-RU"/>
        </w:rPr>
        <w:t>или</w:t>
      </w:r>
      <w:r w:rsidRPr="00B87410">
        <w:rPr>
          <w:rFonts w:eastAsia="MS Mincho"/>
          <w:snapToGrid w:val="0"/>
          <w:sz w:val="22"/>
          <w:szCs w:val="18"/>
          <w:lang w:val="ru-RU"/>
        </w:rPr>
        <w:t xml:space="preserve"> </w:t>
      </w:r>
      <w:r>
        <w:rPr>
          <w:rFonts w:eastAsia="MS Mincho"/>
          <w:snapToGrid w:val="0"/>
          <w:sz w:val="22"/>
          <w:szCs w:val="18"/>
          <w:lang w:val="ru-RU"/>
        </w:rPr>
        <w:t xml:space="preserve">коренными и местными </w:t>
      </w:r>
      <w:r w:rsidRPr="005876C6">
        <w:rPr>
          <w:rFonts w:eastAsia="MS Mincho"/>
          <w:snapToGrid w:val="0"/>
          <w:sz w:val="22"/>
          <w:szCs w:val="18"/>
          <w:lang w:val="ru-RU"/>
        </w:rPr>
        <w:t>общинами</w:t>
      </w:r>
      <w:r>
        <w:rPr>
          <w:rFonts w:eastAsia="MS Mincho"/>
          <w:snapToGrid w:val="0"/>
          <w:sz w:val="22"/>
          <w:szCs w:val="18"/>
          <w:lang w:val="ru-RU"/>
        </w:rPr>
        <w:t xml:space="preserve"> (в</w:t>
      </w:r>
      <w:r w:rsidRPr="00B87410">
        <w:rPr>
          <w:rFonts w:eastAsia="MS Mincho"/>
          <w:snapToGrid w:val="0"/>
          <w:sz w:val="22"/>
          <w:szCs w:val="18"/>
          <w:lang w:val="ru-RU"/>
        </w:rPr>
        <w:t xml:space="preserve"> </w:t>
      </w:r>
      <w:r>
        <w:rPr>
          <w:rFonts w:eastAsia="MS Mincho"/>
          <w:snapToGrid w:val="0"/>
          <w:sz w:val="22"/>
          <w:szCs w:val="18"/>
          <w:lang w:val="ru-RU"/>
        </w:rPr>
        <w:t>зависимости</w:t>
      </w:r>
      <w:r w:rsidRPr="00B87410">
        <w:rPr>
          <w:rFonts w:eastAsia="MS Mincho"/>
          <w:snapToGrid w:val="0"/>
          <w:sz w:val="22"/>
          <w:szCs w:val="18"/>
          <w:lang w:val="ru-RU"/>
        </w:rPr>
        <w:t xml:space="preserve"> </w:t>
      </w:r>
      <w:r>
        <w:rPr>
          <w:rFonts w:eastAsia="MS Mincho"/>
          <w:snapToGrid w:val="0"/>
          <w:sz w:val="22"/>
          <w:szCs w:val="18"/>
          <w:lang w:val="ru-RU"/>
        </w:rPr>
        <w:t>от</w:t>
      </w:r>
      <w:r w:rsidRPr="00B87410">
        <w:rPr>
          <w:rFonts w:eastAsia="MS Mincho"/>
          <w:snapToGrid w:val="0"/>
          <w:sz w:val="22"/>
          <w:szCs w:val="18"/>
          <w:lang w:val="ru-RU"/>
        </w:rPr>
        <w:t xml:space="preserve"> </w:t>
      </w:r>
      <w:r>
        <w:rPr>
          <w:rFonts w:eastAsia="MS Mincho"/>
          <w:snapToGrid w:val="0"/>
          <w:sz w:val="22"/>
          <w:szCs w:val="18"/>
          <w:lang w:val="ru-RU"/>
        </w:rPr>
        <w:t>обстоятельств)</w:t>
      </w:r>
      <w:r w:rsidRPr="00B87410">
        <w:rPr>
          <w:rFonts w:eastAsia="MS Mincho"/>
          <w:snapToGrid w:val="0"/>
          <w:sz w:val="22"/>
          <w:szCs w:val="18"/>
          <w:lang w:val="ru-RU"/>
        </w:rPr>
        <w:t xml:space="preserve"> </w:t>
      </w:r>
      <w:r>
        <w:rPr>
          <w:rFonts w:eastAsia="MS Mincho"/>
          <w:snapToGrid w:val="0"/>
          <w:sz w:val="22"/>
          <w:szCs w:val="18"/>
          <w:lang w:val="ru-RU"/>
        </w:rPr>
        <w:t>до</w:t>
      </w:r>
      <w:r w:rsidRPr="00B87410">
        <w:rPr>
          <w:rFonts w:eastAsia="MS Mincho"/>
          <w:snapToGrid w:val="0"/>
          <w:sz w:val="22"/>
          <w:szCs w:val="18"/>
          <w:lang w:val="ru-RU"/>
        </w:rPr>
        <w:t xml:space="preserve"> </w:t>
      </w:r>
      <w:r>
        <w:rPr>
          <w:rFonts w:eastAsia="MS Mincho"/>
          <w:snapToGrid w:val="0"/>
          <w:sz w:val="22"/>
          <w:szCs w:val="18"/>
          <w:lang w:val="ru-RU"/>
        </w:rPr>
        <w:t>начала</w:t>
      </w:r>
      <w:r w:rsidRPr="00B87410">
        <w:rPr>
          <w:rFonts w:eastAsia="MS Mincho"/>
          <w:snapToGrid w:val="0"/>
          <w:sz w:val="22"/>
          <w:szCs w:val="18"/>
          <w:lang w:val="ru-RU"/>
        </w:rPr>
        <w:t xml:space="preserve"> </w:t>
      </w:r>
      <w:r>
        <w:rPr>
          <w:rFonts w:eastAsia="MS Mincho"/>
          <w:snapToGrid w:val="0"/>
          <w:sz w:val="22"/>
          <w:szCs w:val="18"/>
          <w:lang w:val="ru-RU"/>
        </w:rPr>
        <w:t xml:space="preserve">реализации деятельности/взаимодействия. </w:t>
      </w:r>
      <w:r w:rsidRPr="00310B0D">
        <w:rPr>
          <w:rFonts w:eastAsia="MS Mincho"/>
          <w:snapToGrid w:val="0"/>
          <w:sz w:val="22"/>
          <w:szCs w:val="18"/>
          <w:lang w:val="ru-RU"/>
        </w:rPr>
        <w:t>[Носителям знаний должно быть позволено сохранять существующие права, включая определение прав интеллектуальной собственности на их традиционные знания.]</w:t>
      </w:r>
    </w:p>
    <w:p w:rsidR="00445382" w:rsidRPr="0010763B" w:rsidRDefault="00445382" w:rsidP="0017507A">
      <w:pPr>
        <w:pStyle w:val="30"/>
        <w:spacing w:before="120"/>
        <w:jc w:val="left"/>
        <w:rPr>
          <w:bCs/>
          <w:i/>
          <w:sz w:val="22"/>
          <w:lang w:val="ru-RU"/>
        </w:rPr>
      </w:pPr>
      <w:r w:rsidRPr="005876C6">
        <w:rPr>
          <w:bCs/>
          <w:i/>
          <w:sz w:val="22"/>
          <w:lang w:val="ru-RU"/>
        </w:rPr>
        <w:t>Недискриминация</w:t>
      </w:r>
      <w:r w:rsidRPr="0010763B">
        <w:rPr>
          <w:bCs/>
          <w:i/>
          <w:sz w:val="22"/>
          <w:lang w:val="ru-RU"/>
        </w:rPr>
        <w:t xml:space="preserve"> </w:t>
      </w:r>
    </w:p>
    <w:p w:rsidR="00445382" w:rsidRPr="00A16561" w:rsidRDefault="00445382" w:rsidP="00445382">
      <w:pPr>
        <w:pStyle w:val="Para1alternative"/>
        <w:spacing w:before="120"/>
        <w:rPr>
          <w:lang w:val="ru-RU"/>
        </w:rPr>
      </w:pPr>
      <w:r>
        <w:rPr>
          <w:lang w:val="ru-RU"/>
        </w:rPr>
        <w:t>9</w:t>
      </w:r>
      <w:r w:rsidRPr="0010763B">
        <w:rPr>
          <w:lang w:val="ru-RU"/>
        </w:rPr>
        <w:t>.</w:t>
      </w:r>
      <w:r>
        <w:rPr>
          <w:lang w:val="ru-RU"/>
        </w:rPr>
        <w:tab/>
      </w:r>
      <w:r w:rsidRPr="005876C6">
        <w:rPr>
          <w:szCs w:val="22"/>
          <w:lang w:val="ru-RU"/>
        </w:rPr>
        <w:t xml:space="preserve">Этика и руководящие указания, применяемые ко всем </w:t>
      </w:r>
      <w:r>
        <w:rPr>
          <w:szCs w:val="22"/>
          <w:lang w:val="ru-RU"/>
        </w:rPr>
        <w:t xml:space="preserve">видам деятельности/взаимодействия </w:t>
      </w:r>
      <w:r w:rsidRPr="005876C6">
        <w:rPr>
          <w:szCs w:val="22"/>
          <w:lang w:val="ru-RU"/>
        </w:rPr>
        <w:t>должны носит</w:t>
      </w:r>
      <w:r>
        <w:rPr>
          <w:szCs w:val="22"/>
          <w:lang w:val="ru-RU"/>
        </w:rPr>
        <w:t xml:space="preserve">ь недискриминационный характер с учетом </w:t>
      </w:r>
      <w:r w:rsidRPr="005876C6">
        <w:rPr>
          <w:szCs w:val="22"/>
          <w:lang w:val="ru-RU"/>
        </w:rPr>
        <w:t>позитивно</w:t>
      </w:r>
      <w:r>
        <w:rPr>
          <w:szCs w:val="22"/>
          <w:lang w:val="ru-RU"/>
        </w:rPr>
        <w:t>го</w:t>
      </w:r>
      <w:r w:rsidRPr="005876C6">
        <w:rPr>
          <w:szCs w:val="22"/>
          <w:lang w:val="ru-RU"/>
        </w:rPr>
        <w:t xml:space="preserve"> действи</w:t>
      </w:r>
      <w:r>
        <w:rPr>
          <w:szCs w:val="22"/>
          <w:lang w:val="ru-RU"/>
        </w:rPr>
        <w:t>я</w:t>
      </w:r>
      <w:r w:rsidRPr="005876C6">
        <w:rPr>
          <w:szCs w:val="22"/>
          <w:lang w:val="ru-RU"/>
        </w:rPr>
        <w:t xml:space="preserve">, особенно в отношении </w:t>
      </w:r>
      <w:r>
        <w:rPr>
          <w:szCs w:val="22"/>
          <w:lang w:val="ru-RU"/>
        </w:rPr>
        <w:t>гендерных аспектов, не</w:t>
      </w:r>
      <w:r w:rsidRPr="005876C6">
        <w:rPr>
          <w:szCs w:val="22"/>
          <w:lang w:val="ru-RU"/>
        </w:rPr>
        <w:t>имущих групп и представительства</w:t>
      </w:r>
      <w:r>
        <w:rPr>
          <w:szCs w:val="22"/>
          <w:lang w:val="ru-RU"/>
        </w:rPr>
        <w:t>.</w:t>
      </w:r>
    </w:p>
    <w:p w:rsidR="00445382" w:rsidRPr="000E1759" w:rsidRDefault="00B30B4B" w:rsidP="00445382">
      <w:pPr>
        <w:spacing w:before="120" w:after="120"/>
        <w:rPr>
          <w:bCs/>
          <w:i/>
          <w:lang w:val="ru-RU"/>
        </w:rPr>
      </w:pPr>
      <w:r w:rsidRPr="00C7278B">
        <w:rPr>
          <w:bCs/>
          <w:i/>
          <w:szCs w:val="22"/>
          <w:lang w:val="ru-RU"/>
        </w:rPr>
        <w:t>[</w:t>
      </w:r>
      <w:r w:rsidR="00445382" w:rsidRPr="000E1759">
        <w:rPr>
          <w:bCs/>
          <w:i/>
          <w:lang w:val="ru-RU"/>
        </w:rPr>
        <w:t>Прозрачность</w:t>
      </w:r>
      <w:r w:rsidRPr="00C7278B">
        <w:rPr>
          <w:bCs/>
          <w:i/>
          <w:szCs w:val="22"/>
          <w:lang w:val="ru-RU"/>
        </w:rPr>
        <w:t>/</w:t>
      </w:r>
      <w:r>
        <w:rPr>
          <w:bCs/>
          <w:i/>
          <w:szCs w:val="22"/>
          <w:lang w:val="ru-RU"/>
        </w:rPr>
        <w:t>полное раскрытие сведений</w:t>
      </w:r>
      <w:r w:rsidRPr="00C7278B">
        <w:rPr>
          <w:bCs/>
          <w:i/>
          <w:szCs w:val="22"/>
          <w:lang w:val="ru-RU"/>
        </w:rPr>
        <w:t>]</w:t>
      </w:r>
    </w:p>
    <w:p w:rsidR="00445382" w:rsidRPr="0010763B" w:rsidRDefault="00445382" w:rsidP="00445382">
      <w:pPr>
        <w:pStyle w:val="Para1alternative"/>
        <w:spacing w:before="120"/>
        <w:rPr>
          <w:lang w:val="ru-RU"/>
        </w:rPr>
      </w:pPr>
      <w:r>
        <w:rPr>
          <w:lang w:val="ru-RU"/>
        </w:rPr>
        <w:t>10.</w:t>
      </w:r>
      <w:r>
        <w:rPr>
          <w:lang w:val="ru-RU"/>
        </w:rPr>
        <w:tab/>
      </w:r>
      <w:r w:rsidRPr="00B620CE">
        <w:rPr>
          <w:szCs w:val="20"/>
          <w:lang w:val="ru-RU"/>
        </w:rPr>
        <w:t xml:space="preserve">Коренные и местные общины  должны быть [в полной мере] информированы [как можно более полно] о характере, масштабе и цели любых предлагаемых </w:t>
      </w:r>
      <w:r>
        <w:rPr>
          <w:szCs w:val="20"/>
          <w:lang w:val="ru-RU"/>
        </w:rPr>
        <w:t xml:space="preserve">видов </w:t>
      </w:r>
      <w:r>
        <w:rPr>
          <w:szCs w:val="22"/>
          <w:lang w:val="ru-RU"/>
        </w:rPr>
        <w:t>деятельности/взаимодействия</w:t>
      </w:r>
      <w:r w:rsidRPr="00B620CE">
        <w:rPr>
          <w:szCs w:val="20"/>
          <w:lang w:val="ru-RU"/>
        </w:rPr>
        <w:t>, реализуемых другими лицами [которые могут предполагать использование их традиционных знаний, нововведений и практики, связанных с сохранением и устойчивым использованием биоразнообразия] [, в священных местах, на землях и в акваториях, традиционно занимаемых или используемых коренными и местными общинами, или могущих оказывать воздействие на эти места, земли и акватории] [Руководствуясь национальным законодательством,</w:t>
      </w:r>
      <w:r w:rsidRPr="008D3279">
        <w:rPr>
          <w:szCs w:val="20"/>
          <w:lang w:val="ru-RU"/>
        </w:rPr>
        <w:t>]</w:t>
      </w:r>
      <w:r w:rsidRPr="00B620CE">
        <w:rPr>
          <w:szCs w:val="20"/>
          <w:lang w:val="ru-RU"/>
        </w:rPr>
        <w:t xml:space="preserve"> настоящую информацию следует предоставлять таким образом, в котором учитывается совокупность знаний и культурной практики коренных и местных общин и обеспечивается активное взаимодействие с этими знаниями и практикой</w:t>
      </w:r>
      <w:r>
        <w:rPr>
          <w:szCs w:val="20"/>
          <w:lang w:val="ru-RU"/>
        </w:rPr>
        <w:t>.</w:t>
      </w:r>
    </w:p>
    <w:p w:rsidR="00445382" w:rsidRPr="00B4406D" w:rsidRDefault="00445382" w:rsidP="00445382">
      <w:pPr>
        <w:keepNext/>
        <w:spacing w:before="120" w:after="120"/>
        <w:rPr>
          <w:bCs/>
          <w:i/>
          <w:lang w:val="ru-RU"/>
        </w:rPr>
      </w:pPr>
      <w:r w:rsidRPr="00B4406D">
        <w:rPr>
          <w:bCs/>
          <w:i/>
          <w:lang w:val="ru-RU"/>
        </w:rPr>
        <w:t>[</w:t>
      </w:r>
      <w:r>
        <w:rPr>
          <w:bCs/>
          <w:i/>
          <w:lang w:val="ru-RU"/>
        </w:rPr>
        <w:t>Одобрение</w:t>
      </w:r>
      <w:r w:rsidRPr="00025AE0">
        <w:rPr>
          <w:bCs/>
          <w:i/>
          <w:lang w:val="ru-RU"/>
        </w:rPr>
        <w:t>]</w:t>
      </w:r>
      <w:r>
        <w:rPr>
          <w:bCs/>
          <w:i/>
          <w:lang w:val="ru-RU"/>
        </w:rPr>
        <w:t xml:space="preserve"> </w:t>
      </w:r>
      <w:r w:rsidRPr="00B4406D">
        <w:rPr>
          <w:bCs/>
          <w:i/>
          <w:lang w:val="ru-RU"/>
        </w:rPr>
        <w:t>[</w:t>
      </w:r>
      <w:r>
        <w:rPr>
          <w:bCs/>
          <w:i/>
          <w:lang w:val="ru-RU"/>
        </w:rPr>
        <w:t>и добровольное предварительное обоснованное согласие</w:t>
      </w:r>
      <w:r w:rsidRPr="00B4406D">
        <w:rPr>
          <w:bCs/>
          <w:i/>
          <w:lang w:val="ru-RU"/>
        </w:rPr>
        <w:t xml:space="preserve">] </w:t>
      </w:r>
      <w:r w:rsidRPr="005876C6">
        <w:rPr>
          <w:bCs/>
          <w:i/>
          <w:lang w:val="ru-RU"/>
        </w:rPr>
        <w:t>носителей</w:t>
      </w:r>
      <w:r w:rsidRPr="00B4406D">
        <w:rPr>
          <w:bCs/>
          <w:i/>
          <w:lang w:val="ru-RU"/>
        </w:rPr>
        <w:t xml:space="preserve"> </w:t>
      </w:r>
      <w:r w:rsidRPr="005876C6">
        <w:rPr>
          <w:bCs/>
          <w:i/>
          <w:lang w:val="ru-RU"/>
        </w:rPr>
        <w:t>знаний</w:t>
      </w:r>
      <w:r w:rsidRPr="00B4406D">
        <w:rPr>
          <w:bCs/>
          <w:i/>
          <w:lang w:val="ru-RU"/>
        </w:rPr>
        <w:t xml:space="preserve"> </w:t>
      </w:r>
    </w:p>
    <w:p w:rsidR="00445382" w:rsidRPr="0010763B" w:rsidRDefault="00445382" w:rsidP="00445382">
      <w:pPr>
        <w:pStyle w:val="Para1alternative"/>
        <w:spacing w:before="120"/>
        <w:rPr>
          <w:lang w:val="ru-RU"/>
        </w:rPr>
      </w:pPr>
      <w:r w:rsidRPr="0010763B">
        <w:rPr>
          <w:lang w:val="ru-RU"/>
        </w:rPr>
        <w:t>1</w:t>
      </w:r>
      <w:r>
        <w:rPr>
          <w:lang w:val="ru-RU"/>
        </w:rPr>
        <w:t>1</w:t>
      </w:r>
      <w:r w:rsidRPr="0010763B">
        <w:rPr>
          <w:lang w:val="ru-RU"/>
        </w:rPr>
        <w:t>.</w:t>
      </w:r>
    </w:p>
    <w:p w:rsidR="00445382" w:rsidRPr="0010763B" w:rsidRDefault="00445382" w:rsidP="00445382">
      <w:pPr>
        <w:pStyle w:val="Para1alternative"/>
        <w:spacing w:before="120"/>
        <w:rPr>
          <w:lang w:val="ru-RU"/>
        </w:rPr>
      </w:pPr>
      <w:r>
        <w:rPr>
          <w:lang w:val="ru-RU"/>
        </w:rPr>
        <w:t>Вариант</w:t>
      </w:r>
      <w:r w:rsidRPr="0010763B">
        <w:rPr>
          <w:lang w:val="ru-RU"/>
        </w:rPr>
        <w:t xml:space="preserve"> </w:t>
      </w:r>
      <w:r>
        <w:rPr>
          <w:lang w:val="ru-RU"/>
        </w:rPr>
        <w:t>А</w:t>
      </w:r>
      <w:r w:rsidRPr="0010763B">
        <w:rPr>
          <w:lang w:val="ru-RU"/>
        </w:rPr>
        <w:t>:</w:t>
      </w:r>
    </w:p>
    <w:p w:rsidR="00445382" w:rsidRPr="00D80F21" w:rsidRDefault="00445382" w:rsidP="00445382">
      <w:pPr>
        <w:pStyle w:val="Para1alternative"/>
        <w:spacing w:before="120"/>
        <w:rPr>
          <w:lang w:val="ru-RU"/>
        </w:rPr>
      </w:pPr>
      <w:r w:rsidRPr="005876C6">
        <w:rPr>
          <w:szCs w:val="22"/>
          <w:lang w:val="ru-RU"/>
        </w:rPr>
        <w:t>Любые</w:t>
      </w:r>
      <w:r w:rsidRPr="00D80F21">
        <w:rPr>
          <w:szCs w:val="22"/>
          <w:lang w:val="ru-RU"/>
        </w:rPr>
        <w:t xml:space="preserve"> </w:t>
      </w:r>
      <w:r>
        <w:rPr>
          <w:szCs w:val="22"/>
          <w:lang w:val="ru-RU"/>
        </w:rPr>
        <w:t>виды деятельности/взаимодействия</w:t>
      </w:r>
      <w:r w:rsidRPr="00D80F21">
        <w:rPr>
          <w:szCs w:val="22"/>
          <w:lang w:val="ru-RU"/>
        </w:rPr>
        <w:t xml:space="preserve">, </w:t>
      </w:r>
      <w:r w:rsidRPr="005876C6">
        <w:rPr>
          <w:szCs w:val="22"/>
          <w:lang w:val="ru-RU"/>
        </w:rPr>
        <w:t>связанные</w:t>
      </w:r>
      <w:r w:rsidRPr="00D80F21">
        <w:rPr>
          <w:szCs w:val="22"/>
          <w:lang w:val="ru-RU"/>
        </w:rPr>
        <w:t xml:space="preserve"> </w:t>
      </w:r>
      <w:r w:rsidRPr="005876C6">
        <w:rPr>
          <w:szCs w:val="22"/>
          <w:lang w:val="ru-RU"/>
        </w:rPr>
        <w:t>с</w:t>
      </w:r>
      <w:r w:rsidRPr="00D80F21">
        <w:rPr>
          <w:szCs w:val="22"/>
          <w:lang w:val="ru-RU"/>
        </w:rPr>
        <w:t xml:space="preserve"> </w:t>
      </w:r>
      <w:r w:rsidRPr="005876C6">
        <w:rPr>
          <w:szCs w:val="22"/>
          <w:lang w:val="ru-RU"/>
        </w:rPr>
        <w:t>биологическим</w:t>
      </w:r>
      <w:r w:rsidRPr="00D80F21">
        <w:rPr>
          <w:szCs w:val="22"/>
          <w:lang w:val="ru-RU"/>
        </w:rPr>
        <w:t xml:space="preserve"> </w:t>
      </w:r>
      <w:r w:rsidRPr="005876C6">
        <w:rPr>
          <w:szCs w:val="22"/>
          <w:lang w:val="ru-RU"/>
        </w:rPr>
        <w:t>разнообразием</w:t>
      </w:r>
      <w:r w:rsidRPr="00D80F21">
        <w:rPr>
          <w:szCs w:val="22"/>
          <w:lang w:val="ru-RU"/>
        </w:rPr>
        <w:t xml:space="preserve">, </w:t>
      </w:r>
      <w:r w:rsidRPr="005876C6">
        <w:rPr>
          <w:szCs w:val="22"/>
          <w:lang w:val="ru-RU"/>
        </w:rPr>
        <w:t>его</w:t>
      </w:r>
      <w:r w:rsidRPr="00D80F21">
        <w:rPr>
          <w:szCs w:val="22"/>
          <w:lang w:val="ru-RU"/>
        </w:rPr>
        <w:t xml:space="preserve"> </w:t>
      </w:r>
      <w:r w:rsidRPr="005876C6">
        <w:rPr>
          <w:szCs w:val="22"/>
          <w:lang w:val="ru-RU"/>
        </w:rPr>
        <w:t>сохранением</w:t>
      </w:r>
      <w:r w:rsidRPr="00D80F21">
        <w:rPr>
          <w:szCs w:val="22"/>
          <w:lang w:val="ru-RU"/>
        </w:rPr>
        <w:t xml:space="preserve"> </w:t>
      </w:r>
      <w:r w:rsidRPr="005876C6">
        <w:rPr>
          <w:szCs w:val="22"/>
          <w:lang w:val="ru-RU"/>
        </w:rPr>
        <w:t>и</w:t>
      </w:r>
      <w:r w:rsidRPr="00D80F21">
        <w:rPr>
          <w:szCs w:val="22"/>
          <w:lang w:val="ru-RU"/>
        </w:rPr>
        <w:t xml:space="preserve"> </w:t>
      </w:r>
      <w:r w:rsidRPr="005876C6">
        <w:rPr>
          <w:szCs w:val="22"/>
          <w:lang w:val="ru-RU"/>
        </w:rPr>
        <w:t>устойчивым</w:t>
      </w:r>
      <w:r w:rsidRPr="00D80F21">
        <w:rPr>
          <w:szCs w:val="22"/>
          <w:lang w:val="ru-RU"/>
        </w:rPr>
        <w:t xml:space="preserve"> </w:t>
      </w:r>
      <w:r w:rsidRPr="005876C6">
        <w:rPr>
          <w:szCs w:val="22"/>
          <w:lang w:val="ru-RU"/>
        </w:rPr>
        <w:t>использованием</w:t>
      </w:r>
      <w:r w:rsidRPr="00D80F21">
        <w:rPr>
          <w:szCs w:val="22"/>
          <w:lang w:val="ru-RU"/>
        </w:rPr>
        <w:t xml:space="preserve">, </w:t>
      </w:r>
      <w:r w:rsidRPr="005876C6">
        <w:rPr>
          <w:szCs w:val="22"/>
          <w:lang w:val="ru-RU"/>
        </w:rPr>
        <w:t>которые</w:t>
      </w:r>
      <w:r w:rsidRPr="00D80F21">
        <w:rPr>
          <w:szCs w:val="22"/>
          <w:lang w:val="ru-RU"/>
        </w:rPr>
        <w:t xml:space="preserve"> </w:t>
      </w:r>
      <w:r w:rsidRPr="005876C6">
        <w:rPr>
          <w:szCs w:val="22"/>
          <w:lang w:val="ru-RU"/>
        </w:rPr>
        <w:t>реализуются</w:t>
      </w:r>
      <w:r w:rsidRPr="00D80F21">
        <w:rPr>
          <w:szCs w:val="22"/>
          <w:lang w:val="ru-RU"/>
        </w:rPr>
        <w:t xml:space="preserve"> </w:t>
      </w:r>
      <w:r w:rsidRPr="005876C6">
        <w:rPr>
          <w:szCs w:val="22"/>
          <w:lang w:val="ru-RU"/>
        </w:rPr>
        <w:t>в</w:t>
      </w:r>
      <w:r w:rsidRPr="00D80F21">
        <w:rPr>
          <w:szCs w:val="22"/>
          <w:lang w:val="ru-RU"/>
        </w:rPr>
        <w:t xml:space="preserve"> </w:t>
      </w:r>
      <w:r w:rsidRPr="006F08F4">
        <w:rPr>
          <w:szCs w:val="22"/>
          <w:lang w:val="ru-RU"/>
        </w:rPr>
        <w:t>[</w:t>
      </w:r>
      <w:r w:rsidRPr="005876C6">
        <w:rPr>
          <w:szCs w:val="22"/>
          <w:lang w:val="ru-RU"/>
        </w:rPr>
        <w:t>священных</w:t>
      </w:r>
      <w:r w:rsidRPr="00D80F21">
        <w:rPr>
          <w:szCs w:val="22"/>
          <w:lang w:val="ru-RU"/>
        </w:rPr>
        <w:t xml:space="preserve"> </w:t>
      </w:r>
      <w:r w:rsidRPr="005876C6">
        <w:rPr>
          <w:szCs w:val="22"/>
          <w:lang w:val="ru-RU"/>
        </w:rPr>
        <w:t>местах</w:t>
      </w:r>
      <w:r w:rsidRPr="00D80F21">
        <w:rPr>
          <w:szCs w:val="22"/>
          <w:lang w:val="ru-RU"/>
        </w:rPr>
        <w:t xml:space="preserve">, </w:t>
      </w:r>
      <w:r w:rsidRPr="005876C6">
        <w:rPr>
          <w:szCs w:val="22"/>
          <w:lang w:val="ru-RU"/>
        </w:rPr>
        <w:t>на</w:t>
      </w:r>
      <w:r w:rsidRPr="00D80F21">
        <w:rPr>
          <w:szCs w:val="22"/>
          <w:lang w:val="ru-RU"/>
        </w:rPr>
        <w:t xml:space="preserve"> </w:t>
      </w:r>
      <w:r w:rsidRPr="005876C6">
        <w:rPr>
          <w:szCs w:val="22"/>
          <w:lang w:val="ru-RU"/>
        </w:rPr>
        <w:t>землях</w:t>
      </w:r>
      <w:r w:rsidRPr="00D80F21">
        <w:rPr>
          <w:szCs w:val="22"/>
          <w:lang w:val="ru-RU"/>
        </w:rPr>
        <w:t xml:space="preserve"> </w:t>
      </w:r>
      <w:r w:rsidRPr="005876C6">
        <w:rPr>
          <w:szCs w:val="22"/>
          <w:lang w:val="ru-RU"/>
        </w:rPr>
        <w:t>и</w:t>
      </w:r>
      <w:r w:rsidRPr="00D80F21">
        <w:rPr>
          <w:szCs w:val="22"/>
          <w:lang w:val="ru-RU"/>
        </w:rPr>
        <w:t xml:space="preserve"> </w:t>
      </w:r>
      <w:r w:rsidRPr="005876C6">
        <w:rPr>
          <w:szCs w:val="22"/>
          <w:lang w:val="ru-RU"/>
        </w:rPr>
        <w:t>в</w:t>
      </w:r>
      <w:r w:rsidRPr="00D80F21">
        <w:rPr>
          <w:szCs w:val="22"/>
          <w:lang w:val="ru-RU"/>
        </w:rPr>
        <w:t xml:space="preserve"> </w:t>
      </w:r>
      <w:r w:rsidRPr="005876C6">
        <w:rPr>
          <w:szCs w:val="22"/>
          <w:lang w:val="ru-RU"/>
        </w:rPr>
        <w:t>акваториях</w:t>
      </w:r>
      <w:r w:rsidRPr="00D80F21">
        <w:rPr>
          <w:szCs w:val="22"/>
          <w:lang w:val="ru-RU"/>
        </w:rPr>
        <w:t xml:space="preserve">, </w:t>
      </w:r>
      <w:r w:rsidRPr="005876C6">
        <w:rPr>
          <w:szCs w:val="22"/>
          <w:lang w:val="ru-RU"/>
        </w:rPr>
        <w:t>традиционно</w:t>
      </w:r>
      <w:r w:rsidRPr="00D80F21">
        <w:rPr>
          <w:szCs w:val="22"/>
          <w:lang w:val="ru-RU"/>
        </w:rPr>
        <w:t xml:space="preserve"> </w:t>
      </w:r>
      <w:r w:rsidRPr="005876C6">
        <w:rPr>
          <w:szCs w:val="22"/>
          <w:lang w:val="ru-RU"/>
        </w:rPr>
        <w:t>занимаемых</w:t>
      </w:r>
      <w:r w:rsidRPr="00D80F21">
        <w:rPr>
          <w:szCs w:val="22"/>
          <w:lang w:val="ru-RU"/>
        </w:rPr>
        <w:t xml:space="preserve"> </w:t>
      </w:r>
      <w:r w:rsidRPr="005876C6">
        <w:rPr>
          <w:szCs w:val="22"/>
          <w:lang w:val="ru-RU"/>
        </w:rPr>
        <w:t>или</w:t>
      </w:r>
      <w:r w:rsidRPr="00D80F21">
        <w:rPr>
          <w:szCs w:val="22"/>
          <w:lang w:val="ru-RU"/>
        </w:rPr>
        <w:t xml:space="preserve"> </w:t>
      </w:r>
      <w:r w:rsidRPr="005876C6">
        <w:rPr>
          <w:szCs w:val="22"/>
          <w:lang w:val="ru-RU"/>
        </w:rPr>
        <w:t>используемых</w:t>
      </w:r>
      <w:r w:rsidRPr="00D80F21">
        <w:rPr>
          <w:szCs w:val="22"/>
          <w:lang w:val="ru-RU"/>
        </w:rPr>
        <w:t xml:space="preserve"> </w:t>
      </w:r>
      <w:r w:rsidRPr="005876C6">
        <w:rPr>
          <w:szCs w:val="22"/>
          <w:lang w:val="ru-RU"/>
        </w:rPr>
        <w:t>коренными</w:t>
      </w:r>
      <w:r w:rsidRPr="00D80F21">
        <w:rPr>
          <w:szCs w:val="22"/>
          <w:lang w:val="ru-RU"/>
        </w:rPr>
        <w:t xml:space="preserve"> </w:t>
      </w:r>
      <w:r w:rsidRPr="005876C6">
        <w:rPr>
          <w:szCs w:val="22"/>
          <w:lang w:val="ru-RU"/>
        </w:rPr>
        <w:t>и</w:t>
      </w:r>
      <w:r w:rsidRPr="00D80F21">
        <w:rPr>
          <w:szCs w:val="22"/>
          <w:lang w:val="ru-RU"/>
        </w:rPr>
        <w:t xml:space="preserve"> </w:t>
      </w:r>
      <w:r w:rsidRPr="005876C6">
        <w:rPr>
          <w:szCs w:val="22"/>
          <w:lang w:val="ru-RU"/>
        </w:rPr>
        <w:t>местными</w:t>
      </w:r>
      <w:r w:rsidRPr="00D80F21">
        <w:rPr>
          <w:szCs w:val="22"/>
          <w:lang w:val="ru-RU"/>
        </w:rPr>
        <w:t xml:space="preserve"> </w:t>
      </w:r>
      <w:r w:rsidRPr="005876C6">
        <w:rPr>
          <w:szCs w:val="22"/>
          <w:lang w:val="ru-RU"/>
        </w:rPr>
        <w:t>общинами</w:t>
      </w:r>
      <w:r w:rsidRPr="006F08F4">
        <w:rPr>
          <w:szCs w:val="22"/>
          <w:lang w:val="ru-RU"/>
        </w:rPr>
        <w:t>]</w:t>
      </w:r>
      <w:r w:rsidRPr="00D80F21">
        <w:rPr>
          <w:szCs w:val="22"/>
          <w:lang w:val="ru-RU"/>
        </w:rPr>
        <w:t>,</w:t>
      </w:r>
      <w:r w:rsidRPr="006F08F4">
        <w:rPr>
          <w:szCs w:val="22"/>
          <w:lang w:val="ru-RU"/>
        </w:rPr>
        <w:t xml:space="preserve"> </w:t>
      </w:r>
      <w:r>
        <w:rPr>
          <w:szCs w:val="22"/>
          <w:lang w:val="ru-RU"/>
        </w:rPr>
        <w:t>в коренных и местных общинах</w:t>
      </w:r>
      <w:r w:rsidRPr="00D80F21">
        <w:rPr>
          <w:szCs w:val="22"/>
          <w:lang w:val="ru-RU"/>
        </w:rPr>
        <w:t xml:space="preserve"> </w:t>
      </w:r>
      <w:r w:rsidRPr="005876C6">
        <w:rPr>
          <w:szCs w:val="22"/>
          <w:lang w:val="ru-RU"/>
        </w:rPr>
        <w:t>или</w:t>
      </w:r>
      <w:r w:rsidRPr="00D80F21">
        <w:rPr>
          <w:szCs w:val="22"/>
          <w:lang w:val="ru-RU"/>
        </w:rPr>
        <w:t xml:space="preserve"> </w:t>
      </w:r>
      <w:r w:rsidRPr="005876C6">
        <w:rPr>
          <w:szCs w:val="22"/>
          <w:lang w:val="ru-RU"/>
        </w:rPr>
        <w:t>могу</w:t>
      </w:r>
      <w:r>
        <w:rPr>
          <w:szCs w:val="22"/>
          <w:lang w:val="ru-RU"/>
        </w:rPr>
        <w:t xml:space="preserve">т </w:t>
      </w:r>
      <w:r w:rsidRPr="005876C6">
        <w:rPr>
          <w:szCs w:val="22"/>
          <w:lang w:val="ru-RU"/>
        </w:rPr>
        <w:t>оказывать</w:t>
      </w:r>
      <w:r w:rsidRPr="00D80F21">
        <w:rPr>
          <w:szCs w:val="22"/>
          <w:lang w:val="ru-RU"/>
        </w:rPr>
        <w:t xml:space="preserve"> </w:t>
      </w:r>
      <w:r w:rsidRPr="005876C6">
        <w:rPr>
          <w:szCs w:val="22"/>
          <w:lang w:val="ru-RU"/>
        </w:rPr>
        <w:t>воздействие</w:t>
      </w:r>
      <w:r w:rsidRPr="00D80F21">
        <w:rPr>
          <w:szCs w:val="22"/>
          <w:lang w:val="ru-RU"/>
        </w:rPr>
        <w:t xml:space="preserve"> </w:t>
      </w:r>
      <w:r w:rsidRPr="008D3279">
        <w:rPr>
          <w:szCs w:val="22"/>
          <w:lang w:val="ru-RU"/>
        </w:rPr>
        <w:t>[</w:t>
      </w:r>
      <w:r w:rsidRPr="005876C6">
        <w:rPr>
          <w:szCs w:val="22"/>
          <w:lang w:val="ru-RU"/>
        </w:rPr>
        <w:t>на</w:t>
      </w:r>
      <w:r w:rsidRPr="00D80F21">
        <w:rPr>
          <w:szCs w:val="22"/>
          <w:lang w:val="ru-RU"/>
        </w:rPr>
        <w:t xml:space="preserve"> </w:t>
      </w:r>
      <w:r w:rsidRPr="005876C6">
        <w:rPr>
          <w:szCs w:val="22"/>
          <w:lang w:val="ru-RU"/>
        </w:rPr>
        <w:t>эти</w:t>
      </w:r>
      <w:r w:rsidRPr="00D80F21">
        <w:rPr>
          <w:szCs w:val="22"/>
          <w:lang w:val="ru-RU"/>
        </w:rPr>
        <w:t xml:space="preserve"> </w:t>
      </w:r>
      <w:r w:rsidRPr="005876C6">
        <w:rPr>
          <w:szCs w:val="22"/>
          <w:lang w:val="ru-RU"/>
        </w:rPr>
        <w:t>места</w:t>
      </w:r>
      <w:r w:rsidRPr="00D80F21">
        <w:rPr>
          <w:szCs w:val="22"/>
          <w:lang w:val="ru-RU"/>
        </w:rPr>
        <w:t xml:space="preserve">, </w:t>
      </w:r>
      <w:r w:rsidRPr="005876C6">
        <w:rPr>
          <w:szCs w:val="22"/>
          <w:lang w:val="ru-RU"/>
        </w:rPr>
        <w:t>земли</w:t>
      </w:r>
      <w:r w:rsidRPr="00D80F21">
        <w:rPr>
          <w:szCs w:val="22"/>
          <w:lang w:val="ru-RU"/>
        </w:rPr>
        <w:t xml:space="preserve">, </w:t>
      </w:r>
      <w:r w:rsidRPr="005876C6">
        <w:rPr>
          <w:szCs w:val="22"/>
          <w:lang w:val="ru-RU"/>
        </w:rPr>
        <w:t>акватории</w:t>
      </w:r>
      <w:r w:rsidRPr="00D80F21">
        <w:rPr>
          <w:szCs w:val="22"/>
          <w:lang w:val="ru-RU"/>
        </w:rPr>
        <w:t xml:space="preserve"> </w:t>
      </w:r>
      <w:r w:rsidRPr="005876C6">
        <w:rPr>
          <w:szCs w:val="22"/>
          <w:lang w:val="ru-RU"/>
        </w:rPr>
        <w:t>и</w:t>
      </w:r>
      <w:r w:rsidRPr="008D3279">
        <w:rPr>
          <w:szCs w:val="22"/>
          <w:lang w:val="ru-RU"/>
        </w:rPr>
        <w:t>]</w:t>
      </w:r>
      <w:r w:rsidRPr="00D80F21">
        <w:rPr>
          <w:szCs w:val="22"/>
          <w:lang w:val="ru-RU"/>
        </w:rPr>
        <w:t xml:space="preserve"> </w:t>
      </w:r>
      <w:r>
        <w:rPr>
          <w:szCs w:val="22"/>
          <w:lang w:val="ru-RU"/>
        </w:rPr>
        <w:t xml:space="preserve">на коренные и местные общины и на </w:t>
      </w:r>
      <w:r w:rsidRPr="005876C6">
        <w:rPr>
          <w:szCs w:val="22"/>
          <w:lang w:val="ru-RU"/>
        </w:rPr>
        <w:t>определенные</w:t>
      </w:r>
      <w:r w:rsidRPr="00D80F21">
        <w:rPr>
          <w:szCs w:val="22"/>
          <w:lang w:val="ru-RU"/>
        </w:rPr>
        <w:t xml:space="preserve"> </w:t>
      </w:r>
      <w:r w:rsidRPr="005876C6">
        <w:rPr>
          <w:szCs w:val="22"/>
          <w:lang w:val="ru-RU"/>
        </w:rPr>
        <w:t>группы</w:t>
      </w:r>
      <w:r w:rsidRPr="00D80F21">
        <w:rPr>
          <w:szCs w:val="22"/>
          <w:lang w:val="ru-RU"/>
        </w:rPr>
        <w:t xml:space="preserve"> </w:t>
      </w:r>
      <w:r w:rsidRPr="005876C6">
        <w:rPr>
          <w:szCs w:val="22"/>
          <w:lang w:val="ru-RU"/>
        </w:rPr>
        <w:t>людей</w:t>
      </w:r>
      <w:r w:rsidRPr="00D80F21">
        <w:rPr>
          <w:szCs w:val="22"/>
          <w:lang w:val="ru-RU"/>
        </w:rPr>
        <w:t xml:space="preserve">, </w:t>
      </w:r>
      <w:r w:rsidRPr="005876C6">
        <w:rPr>
          <w:szCs w:val="22"/>
          <w:lang w:val="ru-RU"/>
        </w:rPr>
        <w:t>следует</w:t>
      </w:r>
      <w:r w:rsidRPr="00D80F21">
        <w:rPr>
          <w:szCs w:val="22"/>
          <w:lang w:val="ru-RU"/>
        </w:rPr>
        <w:t xml:space="preserve"> </w:t>
      </w:r>
      <w:r w:rsidRPr="005876C6">
        <w:rPr>
          <w:szCs w:val="22"/>
          <w:lang w:val="ru-RU"/>
        </w:rPr>
        <w:t>осуществлять</w:t>
      </w:r>
      <w:r w:rsidRPr="00D80F21">
        <w:rPr>
          <w:szCs w:val="22"/>
          <w:lang w:val="ru-RU"/>
        </w:rPr>
        <w:t xml:space="preserve"> </w:t>
      </w:r>
      <w:r w:rsidRPr="00D80F21">
        <w:rPr>
          <w:lang w:val="ru-RU"/>
        </w:rPr>
        <w:t>[</w:t>
      </w:r>
      <w:r w:rsidRPr="005876C6">
        <w:rPr>
          <w:szCs w:val="22"/>
          <w:lang w:val="ru-RU"/>
        </w:rPr>
        <w:t>только</w:t>
      </w:r>
      <w:r w:rsidRPr="00D80F21">
        <w:rPr>
          <w:lang w:val="ru-RU"/>
        </w:rPr>
        <w:t xml:space="preserve">] [насколько это возможно и целесообразно] </w:t>
      </w:r>
      <w:r w:rsidRPr="005876C6">
        <w:rPr>
          <w:szCs w:val="22"/>
          <w:lang w:val="ru-RU"/>
        </w:rPr>
        <w:t>при</w:t>
      </w:r>
      <w:r w:rsidRPr="00D80F21">
        <w:rPr>
          <w:szCs w:val="22"/>
          <w:lang w:val="ru-RU"/>
        </w:rPr>
        <w:t xml:space="preserve"> </w:t>
      </w:r>
      <w:r w:rsidRPr="00D80F21">
        <w:rPr>
          <w:lang w:val="ru-RU"/>
        </w:rPr>
        <w:t>[</w:t>
      </w:r>
      <w:r>
        <w:rPr>
          <w:szCs w:val="22"/>
          <w:lang w:val="ru-RU"/>
        </w:rPr>
        <w:t>одобрении</w:t>
      </w:r>
      <w:r w:rsidRPr="00D80F21">
        <w:rPr>
          <w:lang w:val="ru-RU"/>
        </w:rPr>
        <w:t>] [</w:t>
      </w:r>
      <w:r w:rsidRPr="00D80F21">
        <w:rPr>
          <w:bCs/>
          <w:lang w:val="ru-RU"/>
        </w:rPr>
        <w:t>добровольно</w:t>
      </w:r>
      <w:r>
        <w:rPr>
          <w:bCs/>
          <w:lang w:val="ru-RU"/>
        </w:rPr>
        <w:t>м</w:t>
      </w:r>
      <w:r w:rsidRPr="00D80F21">
        <w:rPr>
          <w:bCs/>
          <w:lang w:val="ru-RU"/>
        </w:rPr>
        <w:t xml:space="preserve"> предварительно</w:t>
      </w:r>
      <w:r>
        <w:rPr>
          <w:bCs/>
          <w:lang w:val="ru-RU"/>
        </w:rPr>
        <w:t>м</w:t>
      </w:r>
      <w:r w:rsidRPr="00D80F21">
        <w:rPr>
          <w:bCs/>
          <w:lang w:val="ru-RU"/>
        </w:rPr>
        <w:t xml:space="preserve"> обоснованно</w:t>
      </w:r>
      <w:r>
        <w:rPr>
          <w:bCs/>
          <w:lang w:val="ru-RU"/>
        </w:rPr>
        <w:t>м</w:t>
      </w:r>
      <w:r w:rsidRPr="00D80F21">
        <w:rPr>
          <w:bCs/>
          <w:lang w:val="ru-RU"/>
        </w:rPr>
        <w:t xml:space="preserve"> согласи</w:t>
      </w:r>
      <w:r>
        <w:rPr>
          <w:bCs/>
          <w:lang w:val="ru-RU"/>
        </w:rPr>
        <w:t>и</w:t>
      </w:r>
      <w:r w:rsidRPr="00D80F21">
        <w:rPr>
          <w:lang w:val="ru-RU"/>
        </w:rPr>
        <w:t xml:space="preserve">] </w:t>
      </w:r>
      <w:r w:rsidRPr="005876C6">
        <w:rPr>
          <w:szCs w:val="22"/>
          <w:lang w:val="ru-RU"/>
        </w:rPr>
        <w:t>соответствующих</w:t>
      </w:r>
      <w:r w:rsidRPr="00D80F21">
        <w:rPr>
          <w:szCs w:val="22"/>
          <w:lang w:val="ru-RU"/>
        </w:rPr>
        <w:t xml:space="preserve"> </w:t>
      </w:r>
      <w:r w:rsidRPr="005876C6">
        <w:rPr>
          <w:szCs w:val="22"/>
          <w:lang w:val="ru-RU"/>
        </w:rPr>
        <w:t>коренных</w:t>
      </w:r>
      <w:r w:rsidRPr="00D80F21">
        <w:rPr>
          <w:szCs w:val="22"/>
          <w:lang w:val="ru-RU"/>
        </w:rPr>
        <w:t xml:space="preserve"> </w:t>
      </w:r>
      <w:r w:rsidRPr="005876C6">
        <w:rPr>
          <w:szCs w:val="22"/>
          <w:lang w:val="ru-RU"/>
        </w:rPr>
        <w:t>и</w:t>
      </w:r>
      <w:r w:rsidRPr="00D80F21">
        <w:rPr>
          <w:szCs w:val="22"/>
          <w:lang w:val="ru-RU"/>
        </w:rPr>
        <w:t xml:space="preserve"> </w:t>
      </w:r>
      <w:r w:rsidRPr="005876C6">
        <w:rPr>
          <w:szCs w:val="22"/>
          <w:lang w:val="ru-RU"/>
        </w:rPr>
        <w:t>местных</w:t>
      </w:r>
      <w:r w:rsidRPr="00D80F21">
        <w:rPr>
          <w:szCs w:val="22"/>
          <w:lang w:val="ru-RU"/>
        </w:rPr>
        <w:t xml:space="preserve"> </w:t>
      </w:r>
      <w:r w:rsidRPr="005876C6">
        <w:rPr>
          <w:szCs w:val="22"/>
          <w:lang w:val="ru-RU"/>
        </w:rPr>
        <w:t>общин</w:t>
      </w:r>
      <w:r w:rsidRPr="00D80F21">
        <w:rPr>
          <w:szCs w:val="22"/>
          <w:lang w:val="ru-RU"/>
        </w:rPr>
        <w:t xml:space="preserve"> </w:t>
      </w:r>
      <w:r w:rsidRPr="00D80F21">
        <w:rPr>
          <w:lang w:val="ru-RU"/>
        </w:rPr>
        <w:t>[</w:t>
      </w:r>
      <w:r>
        <w:rPr>
          <w:lang w:val="ru-RU"/>
        </w:rPr>
        <w:t>в</w:t>
      </w:r>
      <w:r w:rsidRPr="00D80F21">
        <w:rPr>
          <w:lang w:val="ru-RU"/>
        </w:rPr>
        <w:t xml:space="preserve"> </w:t>
      </w:r>
      <w:r>
        <w:rPr>
          <w:lang w:val="ru-RU"/>
        </w:rPr>
        <w:t>соответствии</w:t>
      </w:r>
      <w:r w:rsidRPr="00D80F21">
        <w:rPr>
          <w:lang w:val="ru-RU"/>
        </w:rPr>
        <w:t xml:space="preserve"> </w:t>
      </w:r>
      <w:r>
        <w:rPr>
          <w:lang w:val="ru-RU"/>
        </w:rPr>
        <w:t>с</w:t>
      </w:r>
      <w:r w:rsidRPr="00D80F21">
        <w:rPr>
          <w:lang w:val="ru-RU"/>
        </w:rPr>
        <w:t xml:space="preserve"> </w:t>
      </w:r>
      <w:r>
        <w:rPr>
          <w:lang w:val="ru-RU"/>
        </w:rPr>
        <w:t>существующими</w:t>
      </w:r>
      <w:r w:rsidRPr="00D80F21">
        <w:rPr>
          <w:lang w:val="ru-RU"/>
        </w:rPr>
        <w:t xml:space="preserve"> </w:t>
      </w:r>
      <w:r>
        <w:rPr>
          <w:lang w:val="ru-RU"/>
        </w:rPr>
        <w:t>национальными</w:t>
      </w:r>
      <w:r w:rsidRPr="00D80F21">
        <w:rPr>
          <w:lang w:val="ru-RU"/>
        </w:rPr>
        <w:t xml:space="preserve"> </w:t>
      </w:r>
      <w:r>
        <w:rPr>
          <w:lang w:val="ru-RU"/>
        </w:rPr>
        <w:t>и</w:t>
      </w:r>
      <w:r w:rsidRPr="00D80F21">
        <w:rPr>
          <w:lang w:val="ru-RU"/>
        </w:rPr>
        <w:t xml:space="preserve"> </w:t>
      </w:r>
      <w:r>
        <w:rPr>
          <w:lang w:val="ru-RU"/>
        </w:rPr>
        <w:t>международными</w:t>
      </w:r>
      <w:r w:rsidRPr="00D80F21">
        <w:rPr>
          <w:lang w:val="ru-RU"/>
        </w:rPr>
        <w:t xml:space="preserve"> </w:t>
      </w:r>
      <w:r>
        <w:rPr>
          <w:lang w:val="ru-RU"/>
        </w:rPr>
        <w:t>обязательствами</w:t>
      </w:r>
      <w:r w:rsidRPr="00D80F21">
        <w:rPr>
          <w:lang w:val="ru-RU"/>
        </w:rPr>
        <w:t>]</w:t>
      </w:r>
      <w:r>
        <w:rPr>
          <w:lang w:val="ru-RU"/>
        </w:rPr>
        <w:t>.</w:t>
      </w:r>
      <w:r w:rsidRPr="00D80F21">
        <w:rPr>
          <w:szCs w:val="22"/>
          <w:lang w:val="ru-RU"/>
        </w:rPr>
        <w:t xml:space="preserve"> </w:t>
      </w:r>
    </w:p>
    <w:p w:rsidR="00445382" w:rsidRPr="0010763B" w:rsidRDefault="00445382" w:rsidP="00445382">
      <w:pPr>
        <w:pStyle w:val="Para1alternative"/>
        <w:spacing w:before="120"/>
        <w:rPr>
          <w:lang w:val="ru-RU"/>
        </w:rPr>
      </w:pPr>
      <w:r>
        <w:rPr>
          <w:bCs/>
          <w:lang w:val="ru-RU"/>
        </w:rPr>
        <w:t>Вариант</w:t>
      </w:r>
      <w:r w:rsidRPr="0010763B">
        <w:rPr>
          <w:bCs/>
          <w:lang w:val="ru-RU"/>
        </w:rPr>
        <w:t xml:space="preserve"> </w:t>
      </w:r>
      <w:r>
        <w:rPr>
          <w:bCs/>
          <w:lang w:val="ru-RU"/>
        </w:rPr>
        <w:t>В</w:t>
      </w:r>
    </w:p>
    <w:p w:rsidR="00445382" w:rsidRPr="0010763B" w:rsidRDefault="00445382" w:rsidP="00445382">
      <w:pPr>
        <w:pStyle w:val="Para1alternative"/>
        <w:spacing w:before="120"/>
        <w:rPr>
          <w:lang w:val="ru-RU"/>
        </w:rPr>
      </w:pPr>
      <w:r>
        <w:rPr>
          <w:lang w:val="ru-RU"/>
        </w:rPr>
        <w:t>Традиционные</w:t>
      </w:r>
      <w:r w:rsidRPr="00D80F21">
        <w:rPr>
          <w:lang w:val="ru-RU"/>
        </w:rPr>
        <w:t xml:space="preserve"> </w:t>
      </w:r>
      <w:r>
        <w:rPr>
          <w:lang w:val="ru-RU"/>
        </w:rPr>
        <w:t xml:space="preserve">знания следует использовать только с одобрения носителей знаний. </w:t>
      </w:r>
    </w:p>
    <w:p w:rsidR="00445382" w:rsidRPr="006A07C9" w:rsidRDefault="00445382" w:rsidP="00445382">
      <w:pPr>
        <w:pStyle w:val="Para1alternative"/>
        <w:spacing w:before="120"/>
        <w:rPr>
          <w:lang w:val="ru-RU"/>
        </w:rPr>
      </w:pPr>
      <w:r>
        <w:rPr>
          <w:lang w:val="ru-RU"/>
        </w:rPr>
        <w:t>Вариант</w:t>
      </w:r>
      <w:r w:rsidRPr="006A07C9">
        <w:rPr>
          <w:lang w:val="ru-RU"/>
        </w:rPr>
        <w:t xml:space="preserve"> </w:t>
      </w:r>
      <w:r w:rsidRPr="004213B2">
        <w:rPr>
          <w:lang w:val="en-CA"/>
        </w:rPr>
        <w:t>C</w:t>
      </w:r>
    </w:p>
    <w:p w:rsidR="00445382" w:rsidRPr="00D63417" w:rsidRDefault="00445382" w:rsidP="00445382">
      <w:pPr>
        <w:pStyle w:val="Para1alternative"/>
        <w:spacing w:before="120"/>
        <w:rPr>
          <w:lang w:val="ru-RU"/>
        </w:rPr>
      </w:pPr>
      <w:r>
        <w:rPr>
          <w:szCs w:val="22"/>
          <w:lang w:val="ru-RU"/>
        </w:rPr>
        <w:t>Для видов деятельности/взаимодействия</w:t>
      </w:r>
      <w:r w:rsidRPr="00D80F21">
        <w:rPr>
          <w:szCs w:val="22"/>
          <w:lang w:val="ru-RU"/>
        </w:rPr>
        <w:t xml:space="preserve"> </w:t>
      </w:r>
      <w:r w:rsidR="00CD04E8" w:rsidRPr="00CD04E8">
        <w:rPr>
          <w:szCs w:val="22"/>
          <w:lang w:val="ru-RU"/>
        </w:rPr>
        <w:t>[</w:t>
      </w:r>
      <w:r w:rsidR="00CD04E8" w:rsidRPr="00D80F21">
        <w:rPr>
          <w:szCs w:val="22"/>
          <w:lang w:val="ru-RU"/>
        </w:rPr>
        <w:t>,</w:t>
      </w:r>
      <w:r w:rsidR="00CD04E8" w:rsidRPr="00CD04E8">
        <w:rPr>
          <w:szCs w:val="22"/>
          <w:lang w:val="ru-RU"/>
        </w:rPr>
        <w:t xml:space="preserve"> </w:t>
      </w:r>
      <w:r>
        <w:rPr>
          <w:szCs w:val="22"/>
          <w:lang w:val="ru-RU"/>
        </w:rPr>
        <w:t xml:space="preserve">разработанных на </w:t>
      </w:r>
      <w:r w:rsidRPr="005876C6">
        <w:rPr>
          <w:szCs w:val="22"/>
          <w:lang w:val="ru-RU"/>
        </w:rPr>
        <w:t>землях</w:t>
      </w:r>
      <w:r w:rsidRPr="00D80F21">
        <w:rPr>
          <w:szCs w:val="22"/>
          <w:lang w:val="ru-RU"/>
        </w:rPr>
        <w:t xml:space="preserve"> </w:t>
      </w:r>
      <w:r w:rsidRPr="005876C6">
        <w:rPr>
          <w:szCs w:val="22"/>
          <w:lang w:val="ru-RU"/>
        </w:rPr>
        <w:t>и</w:t>
      </w:r>
      <w:r w:rsidRPr="00D80F21">
        <w:rPr>
          <w:szCs w:val="22"/>
          <w:lang w:val="ru-RU"/>
        </w:rPr>
        <w:t xml:space="preserve"> </w:t>
      </w:r>
      <w:r w:rsidRPr="005876C6">
        <w:rPr>
          <w:szCs w:val="22"/>
          <w:lang w:val="ru-RU"/>
        </w:rPr>
        <w:t>в</w:t>
      </w:r>
      <w:r w:rsidRPr="00D80F21">
        <w:rPr>
          <w:szCs w:val="22"/>
          <w:lang w:val="ru-RU"/>
        </w:rPr>
        <w:t xml:space="preserve"> </w:t>
      </w:r>
      <w:r w:rsidRPr="005876C6">
        <w:rPr>
          <w:szCs w:val="22"/>
          <w:lang w:val="ru-RU"/>
        </w:rPr>
        <w:t>акваториях</w:t>
      </w:r>
      <w:r>
        <w:rPr>
          <w:szCs w:val="22"/>
          <w:lang w:val="ru-RU"/>
        </w:rPr>
        <w:t xml:space="preserve"> коренных</w:t>
      </w:r>
      <w:r w:rsidRPr="00D80F21">
        <w:rPr>
          <w:szCs w:val="22"/>
          <w:lang w:val="ru-RU"/>
        </w:rPr>
        <w:t xml:space="preserve"> </w:t>
      </w:r>
      <w:r w:rsidRPr="005876C6">
        <w:rPr>
          <w:szCs w:val="22"/>
          <w:lang w:val="ru-RU"/>
        </w:rPr>
        <w:t>и</w:t>
      </w:r>
      <w:r w:rsidRPr="00D80F21">
        <w:rPr>
          <w:szCs w:val="22"/>
          <w:lang w:val="ru-RU"/>
        </w:rPr>
        <w:t xml:space="preserve"> </w:t>
      </w:r>
      <w:r w:rsidRPr="005876C6">
        <w:rPr>
          <w:szCs w:val="22"/>
          <w:lang w:val="ru-RU"/>
        </w:rPr>
        <w:t>местны</w:t>
      </w:r>
      <w:r>
        <w:rPr>
          <w:szCs w:val="22"/>
          <w:lang w:val="ru-RU"/>
        </w:rPr>
        <w:t>х</w:t>
      </w:r>
      <w:r w:rsidRPr="00D80F21">
        <w:rPr>
          <w:szCs w:val="22"/>
          <w:lang w:val="ru-RU"/>
        </w:rPr>
        <w:t xml:space="preserve"> </w:t>
      </w:r>
      <w:r w:rsidRPr="005876C6">
        <w:rPr>
          <w:szCs w:val="22"/>
          <w:lang w:val="ru-RU"/>
        </w:rPr>
        <w:t>общин</w:t>
      </w:r>
      <w:r>
        <w:rPr>
          <w:szCs w:val="22"/>
          <w:lang w:val="ru-RU"/>
        </w:rPr>
        <w:t>,</w:t>
      </w:r>
      <w:r w:rsidR="00CD04E8" w:rsidRPr="00CD04E8">
        <w:rPr>
          <w:szCs w:val="22"/>
          <w:lang w:val="ru-RU"/>
        </w:rPr>
        <w:t>]</w:t>
      </w:r>
      <w:r>
        <w:rPr>
          <w:szCs w:val="22"/>
          <w:lang w:val="ru-RU"/>
        </w:rPr>
        <w:t xml:space="preserve"> следует получать одобрение данных коренных общин на доступ к священным местам и местам, имеющим культурное значение, при этом следует также признавать и сознавать, что коренные и местные общины </w:t>
      </w:r>
      <w:r>
        <w:rPr>
          <w:lang w:val="ru-RU"/>
        </w:rPr>
        <w:t>могут</w:t>
      </w:r>
      <w:r w:rsidRPr="009B619D">
        <w:rPr>
          <w:lang w:val="ru-RU"/>
        </w:rPr>
        <w:t xml:space="preserve"> </w:t>
      </w:r>
      <w:r>
        <w:rPr>
          <w:lang w:val="ru-RU"/>
        </w:rPr>
        <w:t>неохотно</w:t>
      </w:r>
      <w:r w:rsidRPr="009B619D">
        <w:rPr>
          <w:lang w:val="ru-RU"/>
        </w:rPr>
        <w:t xml:space="preserve"> </w:t>
      </w:r>
      <w:r>
        <w:rPr>
          <w:lang w:val="ru-RU"/>
        </w:rPr>
        <w:t>давать</w:t>
      </w:r>
      <w:r w:rsidRPr="009B619D">
        <w:rPr>
          <w:lang w:val="ru-RU"/>
        </w:rPr>
        <w:t xml:space="preserve"> </w:t>
      </w:r>
      <w:r>
        <w:rPr>
          <w:lang w:val="ru-RU"/>
        </w:rPr>
        <w:t>информацию, которая позволяла бы точно определять расположение священных мест</w:t>
      </w:r>
      <w:r w:rsidRPr="00D63417">
        <w:rPr>
          <w:lang w:val="ru-RU"/>
        </w:rPr>
        <w:t>.</w:t>
      </w:r>
    </w:p>
    <w:p w:rsidR="00445382" w:rsidRPr="0010763B" w:rsidRDefault="00445382" w:rsidP="00445382">
      <w:pPr>
        <w:pStyle w:val="1"/>
        <w:spacing w:before="120"/>
        <w:jc w:val="both"/>
        <w:rPr>
          <w:b w:val="0"/>
          <w:i/>
          <w:caps w:val="0"/>
          <w:lang w:val="ru-RU"/>
        </w:rPr>
      </w:pPr>
      <w:r w:rsidRPr="005876C6">
        <w:rPr>
          <w:b w:val="0"/>
          <w:bCs/>
          <w:i/>
          <w:caps w:val="0"/>
          <w:lang w:val="ru-RU"/>
        </w:rPr>
        <w:t>Уважение</w:t>
      </w:r>
    </w:p>
    <w:p w:rsidR="00445382" w:rsidRPr="00836065" w:rsidRDefault="00445382" w:rsidP="00445382">
      <w:pPr>
        <w:rPr>
          <w:lang w:val="ru-RU"/>
        </w:rPr>
      </w:pPr>
      <w:r w:rsidRPr="0010763B">
        <w:rPr>
          <w:lang w:val="ru-RU"/>
        </w:rPr>
        <w:t>1</w:t>
      </w:r>
      <w:r>
        <w:rPr>
          <w:lang w:val="ru-RU"/>
        </w:rPr>
        <w:t>2</w:t>
      </w:r>
      <w:r w:rsidRPr="0010763B">
        <w:rPr>
          <w:lang w:val="ru-RU"/>
        </w:rPr>
        <w:t>.</w:t>
      </w:r>
      <w:r>
        <w:rPr>
          <w:lang w:val="ru-RU"/>
        </w:rPr>
        <w:tab/>
        <w:t>Традиционные</w:t>
      </w:r>
      <w:r w:rsidRPr="0010763B">
        <w:rPr>
          <w:lang w:val="ru-RU"/>
        </w:rPr>
        <w:t xml:space="preserve"> </w:t>
      </w:r>
      <w:r>
        <w:rPr>
          <w:lang w:val="ru-RU"/>
        </w:rPr>
        <w:t>знания</w:t>
      </w:r>
      <w:r w:rsidRPr="0010763B">
        <w:rPr>
          <w:lang w:val="ru-RU"/>
        </w:rPr>
        <w:t xml:space="preserve"> </w:t>
      </w:r>
      <w:r>
        <w:rPr>
          <w:lang w:val="ru-RU"/>
        </w:rPr>
        <w:t>следует</w:t>
      </w:r>
      <w:r w:rsidRPr="0010763B">
        <w:rPr>
          <w:lang w:val="ru-RU"/>
        </w:rPr>
        <w:t xml:space="preserve"> </w:t>
      </w:r>
      <w:r>
        <w:rPr>
          <w:lang w:val="ru-RU"/>
        </w:rPr>
        <w:t>уважать</w:t>
      </w:r>
      <w:r w:rsidRPr="0010763B">
        <w:rPr>
          <w:lang w:val="ru-RU"/>
        </w:rPr>
        <w:t xml:space="preserve"> </w:t>
      </w:r>
      <w:r>
        <w:rPr>
          <w:lang w:val="ru-RU"/>
        </w:rPr>
        <w:t>как</w:t>
      </w:r>
      <w:r w:rsidRPr="0010763B">
        <w:rPr>
          <w:lang w:val="ru-RU"/>
        </w:rPr>
        <w:t xml:space="preserve"> </w:t>
      </w:r>
      <w:r>
        <w:rPr>
          <w:lang w:val="ru-RU"/>
        </w:rPr>
        <w:t>законное</w:t>
      </w:r>
      <w:r w:rsidRPr="0010763B">
        <w:rPr>
          <w:lang w:val="ru-RU"/>
        </w:rPr>
        <w:t xml:space="preserve"> </w:t>
      </w:r>
      <w:r>
        <w:rPr>
          <w:lang w:val="ru-RU"/>
        </w:rPr>
        <w:t>проявление</w:t>
      </w:r>
      <w:r w:rsidRPr="0010763B">
        <w:rPr>
          <w:lang w:val="ru-RU"/>
        </w:rPr>
        <w:t xml:space="preserve"> </w:t>
      </w:r>
      <w:r>
        <w:rPr>
          <w:lang w:val="ru-RU"/>
        </w:rPr>
        <w:t>культуры</w:t>
      </w:r>
      <w:r w:rsidRPr="0010763B">
        <w:rPr>
          <w:lang w:val="ru-RU"/>
        </w:rPr>
        <w:t xml:space="preserve">, </w:t>
      </w:r>
      <w:r>
        <w:rPr>
          <w:lang w:val="ru-RU"/>
        </w:rPr>
        <w:t>традиций</w:t>
      </w:r>
      <w:r w:rsidRPr="0010763B">
        <w:rPr>
          <w:lang w:val="ru-RU"/>
        </w:rPr>
        <w:t xml:space="preserve"> </w:t>
      </w:r>
      <w:r>
        <w:rPr>
          <w:lang w:val="ru-RU"/>
        </w:rPr>
        <w:t>и</w:t>
      </w:r>
      <w:r w:rsidRPr="0010763B">
        <w:rPr>
          <w:lang w:val="ru-RU"/>
        </w:rPr>
        <w:t xml:space="preserve"> </w:t>
      </w:r>
      <w:r>
        <w:rPr>
          <w:lang w:val="ru-RU"/>
        </w:rPr>
        <w:t>опыта</w:t>
      </w:r>
      <w:r w:rsidRPr="0010763B">
        <w:rPr>
          <w:lang w:val="ru-RU"/>
        </w:rPr>
        <w:t xml:space="preserve"> </w:t>
      </w:r>
      <w:r>
        <w:rPr>
          <w:lang w:val="ru-RU"/>
        </w:rPr>
        <w:t>соответствующих</w:t>
      </w:r>
      <w:r w:rsidRPr="0010763B">
        <w:rPr>
          <w:lang w:val="ru-RU"/>
        </w:rPr>
        <w:t xml:space="preserve"> </w:t>
      </w:r>
      <w:r>
        <w:rPr>
          <w:lang w:val="ru-RU"/>
        </w:rPr>
        <w:t>коренных</w:t>
      </w:r>
      <w:r w:rsidRPr="0010763B">
        <w:rPr>
          <w:lang w:val="ru-RU"/>
        </w:rPr>
        <w:t xml:space="preserve"> </w:t>
      </w:r>
      <w:r>
        <w:rPr>
          <w:lang w:val="ru-RU"/>
        </w:rPr>
        <w:t>общин</w:t>
      </w:r>
      <w:r w:rsidRPr="0010763B">
        <w:rPr>
          <w:lang w:val="ru-RU"/>
        </w:rPr>
        <w:t>.</w:t>
      </w:r>
      <w:r w:rsidRPr="00FB4FC9">
        <w:rPr>
          <w:sz w:val="28"/>
          <w:szCs w:val="28"/>
          <w:lang w:val="ru-RU"/>
        </w:rPr>
        <w:t xml:space="preserve"> </w:t>
      </w:r>
      <w:r w:rsidRPr="005876C6">
        <w:rPr>
          <w:szCs w:val="22"/>
          <w:lang w:val="ru-RU"/>
        </w:rPr>
        <w:t>Крайн</w:t>
      </w:r>
      <w:r>
        <w:rPr>
          <w:szCs w:val="22"/>
          <w:lang w:val="ru-RU"/>
        </w:rPr>
        <w:t xml:space="preserve">е </w:t>
      </w:r>
      <w:r w:rsidRPr="005876C6">
        <w:rPr>
          <w:szCs w:val="22"/>
          <w:lang w:val="ru-RU"/>
        </w:rPr>
        <w:t>желательно, чтобы лица, взаимодействующие с коренными и местными общинами, уважали целостность, нравственные нормы и духовное начало культур, традиций и взаимоотношений коренных и местных общин и избегали навязывания внешних концепций, стандартов и субъективных оценок через межкультурный диалог.</w:t>
      </w:r>
      <w:r>
        <w:rPr>
          <w:szCs w:val="22"/>
          <w:lang w:val="ru-RU"/>
        </w:rPr>
        <w:t xml:space="preserve"> </w:t>
      </w:r>
      <w:r w:rsidRPr="005876C6">
        <w:rPr>
          <w:szCs w:val="22"/>
          <w:lang w:val="ru-RU"/>
        </w:rPr>
        <w:t>В</w:t>
      </w:r>
      <w:r w:rsidRPr="00BD183C">
        <w:rPr>
          <w:szCs w:val="22"/>
          <w:lang w:val="ru-RU"/>
        </w:rPr>
        <w:t xml:space="preserve"> </w:t>
      </w:r>
      <w:r w:rsidRPr="005876C6">
        <w:rPr>
          <w:szCs w:val="22"/>
          <w:lang w:val="ru-RU"/>
        </w:rPr>
        <w:t>процессе</w:t>
      </w:r>
      <w:r w:rsidRPr="00BD183C">
        <w:rPr>
          <w:szCs w:val="22"/>
          <w:lang w:val="ru-RU"/>
        </w:rPr>
        <w:t xml:space="preserve"> </w:t>
      </w:r>
      <w:r w:rsidRPr="005876C6">
        <w:rPr>
          <w:szCs w:val="22"/>
          <w:lang w:val="ru-RU"/>
        </w:rPr>
        <w:t>любых</w:t>
      </w:r>
      <w:r w:rsidRPr="00BD183C">
        <w:rPr>
          <w:szCs w:val="22"/>
          <w:lang w:val="ru-RU"/>
        </w:rPr>
        <w:t xml:space="preserve"> </w:t>
      </w:r>
      <w:r>
        <w:rPr>
          <w:szCs w:val="22"/>
          <w:lang w:val="ru-RU"/>
        </w:rPr>
        <w:t>видов деятельности/взаимодействия</w:t>
      </w:r>
      <w:r w:rsidRPr="00BD183C">
        <w:rPr>
          <w:szCs w:val="22"/>
          <w:lang w:val="ru-RU"/>
        </w:rPr>
        <w:t xml:space="preserve"> </w:t>
      </w:r>
      <w:r w:rsidRPr="005876C6">
        <w:rPr>
          <w:szCs w:val="22"/>
          <w:lang w:val="ru-RU"/>
        </w:rPr>
        <w:t>следует</w:t>
      </w:r>
      <w:r w:rsidRPr="00BD183C">
        <w:rPr>
          <w:szCs w:val="22"/>
          <w:lang w:val="ru-RU"/>
        </w:rPr>
        <w:t xml:space="preserve"> </w:t>
      </w:r>
      <w:r w:rsidRPr="005876C6">
        <w:rPr>
          <w:szCs w:val="22"/>
          <w:lang w:val="ru-RU"/>
        </w:rPr>
        <w:t>особо</w:t>
      </w:r>
      <w:r w:rsidRPr="00BD183C">
        <w:rPr>
          <w:szCs w:val="22"/>
          <w:lang w:val="ru-RU"/>
        </w:rPr>
        <w:t xml:space="preserve"> </w:t>
      </w:r>
      <w:r w:rsidRPr="005876C6">
        <w:rPr>
          <w:szCs w:val="22"/>
          <w:lang w:val="ru-RU"/>
        </w:rPr>
        <w:t>обеспечивать</w:t>
      </w:r>
      <w:r w:rsidRPr="00BD183C">
        <w:rPr>
          <w:szCs w:val="22"/>
          <w:lang w:val="ru-RU"/>
        </w:rPr>
        <w:t xml:space="preserve"> </w:t>
      </w:r>
      <w:r w:rsidRPr="005876C6">
        <w:rPr>
          <w:szCs w:val="22"/>
          <w:lang w:val="ru-RU"/>
        </w:rPr>
        <w:t>уважительное</w:t>
      </w:r>
      <w:r w:rsidRPr="00BD183C">
        <w:rPr>
          <w:szCs w:val="22"/>
          <w:lang w:val="ru-RU"/>
        </w:rPr>
        <w:t xml:space="preserve"> </w:t>
      </w:r>
      <w:r w:rsidRPr="005876C6">
        <w:rPr>
          <w:szCs w:val="22"/>
          <w:lang w:val="ru-RU"/>
        </w:rPr>
        <w:t>отношение</w:t>
      </w:r>
      <w:r w:rsidRPr="00BD183C">
        <w:rPr>
          <w:szCs w:val="22"/>
          <w:lang w:val="ru-RU"/>
        </w:rPr>
        <w:t xml:space="preserve"> </w:t>
      </w:r>
      <w:r w:rsidRPr="005876C6">
        <w:rPr>
          <w:szCs w:val="22"/>
          <w:lang w:val="ru-RU"/>
        </w:rPr>
        <w:t>к</w:t>
      </w:r>
      <w:r w:rsidRPr="00BD183C">
        <w:rPr>
          <w:szCs w:val="22"/>
          <w:lang w:val="ru-RU"/>
        </w:rPr>
        <w:t xml:space="preserve"> </w:t>
      </w:r>
      <w:r w:rsidRPr="005876C6">
        <w:rPr>
          <w:szCs w:val="22"/>
          <w:lang w:val="ru-RU"/>
        </w:rPr>
        <w:t>культурному</w:t>
      </w:r>
      <w:r w:rsidRPr="00BD183C">
        <w:rPr>
          <w:szCs w:val="22"/>
          <w:lang w:val="ru-RU"/>
        </w:rPr>
        <w:t xml:space="preserve"> </w:t>
      </w:r>
      <w:r w:rsidRPr="005876C6">
        <w:rPr>
          <w:szCs w:val="22"/>
          <w:lang w:val="ru-RU"/>
        </w:rPr>
        <w:t>наследию</w:t>
      </w:r>
      <w:r w:rsidRPr="00BD183C">
        <w:rPr>
          <w:szCs w:val="22"/>
          <w:lang w:val="ru-RU"/>
        </w:rPr>
        <w:t xml:space="preserve">, </w:t>
      </w:r>
      <w:r w:rsidRPr="005876C6">
        <w:rPr>
          <w:szCs w:val="22"/>
          <w:lang w:val="ru-RU"/>
        </w:rPr>
        <w:t>церемониальным</w:t>
      </w:r>
      <w:r w:rsidRPr="00BD183C">
        <w:rPr>
          <w:szCs w:val="22"/>
          <w:lang w:val="ru-RU"/>
        </w:rPr>
        <w:t xml:space="preserve"> </w:t>
      </w:r>
      <w:r w:rsidRPr="005876C6">
        <w:rPr>
          <w:szCs w:val="22"/>
          <w:lang w:val="ru-RU"/>
        </w:rPr>
        <w:t>и</w:t>
      </w:r>
      <w:r w:rsidRPr="00BD183C">
        <w:rPr>
          <w:szCs w:val="22"/>
          <w:lang w:val="ru-RU"/>
        </w:rPr>
        <w:t xml:space="preserve"> </w:t>
      </w:r>
      <w:r w:rsidRPr="005876C6">
        <w:rPr>
          <w:szCs w:val="22"/>
          <w:lang w:val="ru-RU"/>
        </w:rPr>
        <w:t>священным</w:t>
      </w:r>
      <w:r w:rsidRPr="00BD183C">
        <w:rPr>
          <w:szCs w:val="22"/>
          <w:lang w:val="ru-RU"/>
        </w:rPr>
        <w:t xml:space="preserve"> </w:t>
      </w:r>
      <w:r w:rsidRPr="005876C6">
        <w:rPr>
          <w:szCs w:val="22"/>
          <w:lang w:val="ru-RU"/>
        </w:rPr>
        <w:t>местам</w:t>
      </w:r>
      <w:r w:rsidRPr="00BD183C">
        <w:rPr>
          <w:szCs w:val="22"/>
          <w:lang w:val="ru-RU"/>
        </w:rPr>
        <w:t xml:space="preserve">, </w:t>
      </w:r>
      <w:r w:rsidRPr="005876C6">
        <w:rPr>
          <w:szCs w:val="22"/>
          <w:lang w:val="ru-RU"/>
        </w:rPr>
        <w:t>а</w:t>
      </w:r>
      <w:r w:rsidRPr="00BD183C">
        <w:rPr>
          <w:szCs w:val="22"/>
          <w:lang w:val="ru-RU"/>
        </w:rPr>
        <w:t xml:space="preserve"> </w:t>
      </w:r>
      <w:r w:rsidRPr="005876C6">
        <w:rPr>
          <w:szCs w:val="22"/>
          <w:lang w:val="ru-RU"/>
        </w:rPr>
        <w:t>также</w:t>
      </w:r>
      <w:r w:rsidRPr="00BD183C">
        <w:rPr>
          <w:szCs w:val="22"/>
          <w:lang w:val="ru-RU"/>
        </w:rPr>
        <w:t xml:space="preserve"> </w:t>
      </w:r>
      <w:r w:rsidRPr="005876C6">
        <w:rPr>
          <w:szCs w:val="22"/>
          <w:lang w:val="ru-RU"/>
        </w:rPr>
        <w:t>к</w:t>
      </w:r>
      <w:r w:rsidRPr="00BD183C">
        <w:rPr>
          <w:szCs w:val="22"/>
          <w:lang w:val="ru-RU"/>
        </w:rPr>
        <w:t xml:space="preserve"> </w:t>
      </w:r>
      <w:r w:rsidRPr="005876C6">
        <w:rPr>
          <w:szCs w:val="22"/>
          <w:lang w:val="ru-RU"/>
        </w:rPr>
        <w:t>священным</w:t>
      </w:r>
      <w:r w:rsidRPr="00BD183C">
        <w:rPr>
          <w:szCs w:val="22"/>
          <w:lang w:val="ru-RU"/>
        </w:rPr>
        <w:t xml:space="preserve"> </w:t>
      </w:r>
      <w:r w:rsidRPr="005876C6">
        <w:rPr>
          <w:szCs w:val="22"/>
          <w:lang w:val="ru-RU"/>
        </w:rPr>
        <w:t>видам</w:t>
      </w:r>
      <w:r w:rsidRPr="00BD183C">
        <w:rPr>
          <w:szCs w:val="22"/>
          <w:lang w:val="ru-RU"/>
        </w:rPr>
        <w:t xml:space="preserve"> </w:t>
      </w:r>
      <w:r w:rsidRPr="005876C6">
        <w:rPr>
          <w:szCs w:val="22"/>
          <w:lang w:val="ru-RU"/>
        </w:rPr>
        <w:t>и</w:t>
      </w:r>
      <w:r w:rsidRPr="00BD183C">
        <w:rPr>
          <w:szCs w:val="22"/>
          <w:lang w:val="ru-RU"/>
        </w:rPr>
        <w:t xml:space="preserve"> </w:t>
      </w:r>
      <w:r w:rsidRPr="005876C6">
        <w:rPr>
          <w:szCs w:val="22"/>
          <w:lang w:val="ru-RU"/>
        </w:rPr>
        <w:t>тайным</w:t>
      </w:r>
      <w:r w:rsidRPr="00BD183C">
        <w:rPr>
          <w:szCs w:val="22"/>
          <w:lang w:val="ru-RU"/>
        </w:rPr>
        <w:t xml:space="preserve"> </w:t>
      </w:r>
      <w:r w:rsidRPr="005876C6">
        <w:rPr>
          <w:szCs w:val="22"/>
          <w:lang w:val="ru-RU"/>
        </w:rPr>
        <w:t>и</w:t>
      </w:r>
      <w:r w:rsidRPr="00BD183C">
        <w:rPr>
          <w:szCs w:val="22"/>
          <w:lang w:val="ru-RU"/>
        </w:rPr>
        <w:t xml:space="preserve"> </w:t>
      </w:r>
      <w:r w:rsidRPr="005876C6">
        <w:rPr>
          <w:szCs w:val="22"/>
          <w:lang w:val="ru-RU"/>
        </w:rPr>
        <w:t>священным</w:t>
      </w:r>
      <w:r w:rsidRPr="00BD183C">
        <w:rPr>
          <w:szCs w:val="22"/>
          <w:lang w:val="ru-RU"/>
        </w:rPr>
        <w:t xml:space="preserve"> </w:t>
      </w:r>
      <w:r w:rsidRPr="005876C6">
        <w:rPr>
          <w:szCs w:val="22"/>
          <w:lang w:val="ru-RU"/>
        </w:rPr>
        <w:t>знаниям</w:t>
      </w:r>
      <w:r w:rsidRPr="00836065">
        <w:rPr>
          <w:lang w:val="ru-RU"/>
        </w:rPr>
        <w:t xml:space="preserve">. </w:t>
      </w:r>
    </w:p>
    <w:p w:rsidR="00445382" w:rsidRPr="0002302A" w:rsidRDefault="00445382" w:rsidP="0017507A">
      <w:pPr>
        <w:pStyle w:val="30"/>
        <w:spacing w:before="120"/>
        <w:jc w:val="left"/>
        <w:rPr>
          <w:bCs/>
          <w:i/>
          <w:sz w:val="22"/>
          <w:lang w:val="ru-RU"/>
        </w:rPr>
      </w:pPr>
      <w:r w:rsidRPr="0002302A">
        <w:rPr>
          <w:bCs/>
          <w:i/>
          <w:sz w:val="22"/>
          <w:lang w:val="ru-RU"/>
        </w:rPr>
        <w:t xml:space="preserve"> [</w:t>
      </w:r>
      <w:r>
        <w:rPr>
          <w:bCs/>
          <w:i/>
          <w:sz w:val="22"/>
          <w:lang w:val="ru-RU"/>
        </w:rPr>
        <w:t>Охрана прав</w:t>
      </w:r>
      <w:r w:rsidRPr="0002302A">
        <w:rPr>
          <w:bCs/>
          <w:i/>
          <w:sz w:val="22"/>
          <w:lang w:val="ru-RU"/>
        </w:rPr>
        <w:t>] [</w:t>
      </w:r>
      <w:r>
        <w:rPr>
          <w:bCs/>
          <w:i/>
          <w:sz w:val="22"/>
          <w:lang w:val="ru-RU"/>
        </w:rPr>
        <w:t xml:space="preserve">права коллективной или личной собственности </w:t>
      </w:r>
    </w:p>
    <w:p w:rsidR="00445382" w:rsidRPr="00E20F3F" w:rsidRDefault="00445382" w:rsidP="0017507A">
      <w:pPr>
        <w:pStyle w:val="30"/>
        <w:spacing w:before="120"/>
        <w:jc w:val="both"/>
        <w:rPr>
          <w:lang w:val="ru-RU"/>
        </w:rPr>
      </w:pPr>
      <w:r>
        <w:rPr>
          <w:sz w:val="22"/>
          <w:lang w:val="ru-RU"/>
        </w:rPr>
        <w:t>13</w:t>
      </w:r>
      <w:r w:rsidRPr="0010763B">
        <w:rPr>
          <w:sz w:val="22"/>
          <w:lang w:val="ru-RU"/>
        </w:rPr>
        <w:t>.</w:t>
      </w:r>
      <w:r>
        <w:rPr>
          <w:sz w:val="22"/>
          <w:lang w:val="ru-RU"/>
        </w:rPr>
        <w:tab/>
      </w:r>
      <w:r w:rsidRPr="002A50DB">
        <w:rPr>
          <w:sz w:val="22"/>
          <w:szCs w:val="22"/>
          <w:lang w:val="ru-RU"/>
        </w:rPr>
        <w:t>Ресурсы и знания коренных и местных общин могут находиться в коллективном или в личном владении. Лица, взаимодействующие с коренными и местными общинами, должны стремиться к пониманию баланса коллективных и личных прав и обязанностей. [Следует уважать право коренных и местных общин коллективно или иным образом охранять свое культурное и интеллектуальное наследие.]</w:t>
      </w:r>
      <w:r>
        <w:rPr>
          <w:szCs w:val="22"/>
          <w:lang w:val="ru-RU"/>
        </w:rPr>
        <w:t xml:space="preserve"> </w:t>
      </w:r>
      <w:r w:rsidRPr="00E20F3F">
        <w:rPr>
          <w:szCs w:val="22"/>
          <w:lang w:val="ru-RU"/>
        </w:rPr>
        <w:t xml:space="preserve"> </w:t>
      </w:r>
      <w:r w:rsidRPr="00E20F3F">
        <w:rPr>
          <w:lang w:val="ru-RU"/>
        </w:rPr>
        <w:t xml:space="preserve">  </w:t>
      </w:r>
    </w:p>
    <w:p w:rsidR="00445382" w:rsidRPr="00E20F3F" w:rsidRDefault="00445382" w:rsidP="00445382">
      <w:pPr>
        <w:keepNext/>
        <w:spacing w:before="120" w:after="120"/>
        <w:rPr>
          <w:bCs/>
          <w:i/>
          <w:lang w:val="ru-RU"/>
        </w:rPr>
      </w:pPr>
      <w:r>
        <w:rPr>
          <w:bCs/>
          <w:i/>
          <w:lang w:val="ru-RU"/>
        </w:rPr>
        <w:t>С</w:t>
      </w:r>
      <w:r w:rsidRPr="00E20F3F">
        <w:rPr>
          <w:bCs/>
          <w:i/>
          <w:lang w:val="ru-RU"/>
        </w:rPr>
        <w:t>овместн</w:t>
      </w:r>
      <w:r>
        <w:rPr>
          <w:bCs/>
          <w:i/>
          <w:lang w:val="ru-RU"/>
        </w:rPr>
        <w:t>ое</w:t>
      </w:r>
      <w:r w:rsidRPr="00E20F3F">
        <w:rPr>
          <w:bCs/>
          <w:i/>
          <w:lang w:val="ru-RU"/>
        </w:rPr>
        <w:t xml:space="preserve"> использования выгод на [справедливой и] равной основе</w:t>
      </w:r>
    </w:p>
    <w:p w:rsidR="00445382" w:rsidRPr="00120631" w:rsidRDefault="00445382" w:rsidP="00445382">
      <w:pPr>
        <w:pStyle w:val="Para1alternative"/>
        <w:spacing w:before="120"/>
        <w:rPr>
          <w:szCs w:val="22"/>
          <w:lang w:val="ru-RU"/>
        </w:rPr>
      </w:pPr>
      <w:r w:rsidRPr="0010763B">
        <w:rPr>
          <w:lang w:val="ru-RU"/>
        </w:rPr>
        <w:t>1</w:t>
      </w:r>
      <w:r>
        <w:rPr>
          <w:lang w:val="ru-RU"/>
        </w:rPr>
        <w:t>4</w:t>
      </w:r>
      <w:r w:rsidRPr="0010763B">
        <w:rPr>
          <w:lang w:val="ru-RU"/>
        </w:rPr>
        <w:t>.</w:t>
      </w:r>
      <w:r>
        <w:rPr>
          <w:lang w:val="ru-RU"/>
        </w:rPr>
        <w:tab/>
      </w:r>
      <w:r w:rsidRPr="005876C6">
        <w:rPr>
          <w:szCs w:val="22"/>
          <w:lang w:val="ru-RU"/>
        </w:rPr>
        <w:t>Коренным и местным общинам надлежит обеспечивать справедливую и равную долю выгод за их вклад в любой вид деятельности</w:t>
      </w:r>
      <w:r>
        <w:rPr>
          <w:szCs w:val="22"/>
          <w:lang w:val="ru-RU"/>
        </w:rPr>
        <w:t>/взаимодействия, связанны</w:t>
      </w:r>
      <w:r w:rsidRPr="005876C6">
        <w:rPr>
          <w:szCs w:val="22"/>
          <w:lang w:val="ru-RU"/>
        </w:rPr>
        <w:t xml:space="preserve">й с биоразнообразием и с соответствующими традиционными знаниями, </w:t>
      </w:r>
      <w:r w:rsidRPr="00120631">
        <w:rPr>
          <w:szCs w:val="22"/>
          <w:lang w:val="ru-RU"/>
        </w:rPr>
        <w:t>[</w:t>
      </w:r>
      <w:r w:rsidRPr="005876C6">
        <w:rPr>
          <w:szCs w:val="22"/>
          <w:lang w:val="ru-RU"/>
        </w:rPr>
        <w:t>которую предлагается осуществлять в священных местах, на землях и в акваториях, традиционно занимаемых или используемых коренными и местными общинами, или которая может оказывать воздействие на такие места, земли и акватории</w:t>
      </w:r>
      <w:r w:rsidRPr="00120631">
        <w:rPr>
          <w:szCs w:val="22"/>
          <w:lang w:val="ru-RU"/>
        </w:rPr>
        <w:t>]</w:t>
      </w:r>
      <w:r w:rsidRPr="005876C6">
        <w:rPr>
          <w:szCs w:val="22"/>
          <w:lang w:val="ru-RU"/>
        </w:rPr>
        <w:t>. Совместное</w:t>
      </w:r>
      <w:r w:rsidRPr="001E0DEA">
        <w:rPr>
          <w:szCs w:val="22"/>
          <w:lang w:val="ru-RU"/>
        </w:rPr>
        <w:t xml:space="preserve"> </w:t>
      </w:r>
      <w:r w:rsidRPr="005876C6">
        <w:rPr>
          <w:szCs w:val="22"/>
          <w:lang w:val="ru-RU"/>
        </w:rPr>
        <w:t>использование</w:t>
      </w:r>
      <w:r w:rsidRPr="001E0DEA">
        <w:rPr>
          <w:szCs w:val="22"/>
          <w:lang w:val="ru-RU"/>
        </w:rPr>
        <w:t xml:space="preserve"> </w:t>
      </w:r>
      <w:r w:rsidRPr="005876C6">
        <w:rPr>
          <w:szCs w:val="22"/>
          <w:lang w:val="ru-RU"/>
        </w:rPr>
        <w:t>выгод</w:t>
      </w:r>
      <w:r w:rsidRPr="001E0DEA">
        <w:rPr>
          <w:szCs w:val="22"/>
          <w:lang w:val="ru-RU"/>
        </w:rPr>
        <w:t xml:space="preserve"> </w:t>
      </w:r>
      <w:r w:rsidRPr="005876C6">
        <w:rPr>
          <w:szCs w:val="22"/>
          <w:lang w:val="ru-RU"/>
        </w:rPr>
        <w:t>следует</w:t>
      </w:r>
      <w:r w:rsidRPr="001E0DEA">
        <w:rPr>
          <w:szCs w:val="22"/>
          <w:lang w:val="ru-RU"/>
        </w:rPr>
        <w:t xml:space="preserve"> </w:t>
      </w:r>
      <w:r w:rsidRPr="005876C6">
        <w:rPr>
          <w:szCs w:val="22"/>
          <w:lang w:val="ru-RU"/>
        </w:rPr>
        <w:t>рассматривать</w:t>
      </w:r>
      <w:r w:rsidRPr="001E0DEA">
        <w:rPr>
          <w:szCs w:val="22"/>
          <w:lang w:val="ru-RU"/>
        </w:rPr>
        <w:t xml:space="preserve"> </w:t>
      </w:r>
      <w:r w:rsidRPr="005876C6">
        <w:rPr>
          <w:szCs w:val="22"/>
          <w:lang w:val="ru-RU"/>
        </w:rPr>
        <w:t>как</w:t>
      </w:r>
      <w:r w:rsidRPr="001E0DEA">
        <w:rPr>
          <w:szCs w:val="22"/>
          <w:lang w:val="ru-RU"/>
        </w:rPr>
        <w:t xml:space="preserve"> </w:t>
      </w:r>
      <w:r w:rsidRPr="005876C6">
        <w:rPr>
          <w:szCs w:val="22"/>
          <w:lang w:val="ru-RU"/>
        </w:rPr>
        <w:t>один</w:t>
      </w:r>
      <w:r w:rsidRPr="001E0DEA">
        <w:rPr>
          <w:szCs w:val="22"/>
          <w:lang w:val="ru-RU"/>
        </w:rPr>
        <w:t xml:space="preserve"> </w:t>
      </w:r>
      <w:r w:rsidRPr="005876C6">
        <w:rPr>
          <w:szCs w:val="22"/>
          <w:lang w:val="ru-RU"/>
        </w:rPr>
        <w:t>из</w:t>
      </w:r>
      <w:r w:rsidRPr="001E0DEA">
        <w:rPr>
          <w:szCs w:val="22"/>
          <w:lang w:val="ru-RU"/>
        </w:rPr>
        <w:t xml:space="preserve"> </w:t>
      </w:r>
      <w:r w:rsidRPr="005876C6">
        <w:rPr>
          <w:szCs w:val="22"/>
          <w:lang w:val="ru-RU"/>
        </w:rPr>
        <w:t>способов</w:t>
      </w:r>
      <w:r w:rsidRPr="001E0DEA">
        <w:rPr>
          <w:szCs w:val="22"/>
          <w:lang w:val="ru-RU"/>
        </w:rPr>
        <w:t xml:space="preserve"> </w:t>
      </w:r>
      <w:r w:rsidRPr="005876C6">
        <w:rPr>
          <w:szCs w:val="22"/>
          <w:lang w:val="ru-RU"/>
        </w:rPr>
        <w:t>укрепления</w:t>
      </w:r>
      <w:r w:rsidRPr="001E0DEA">
        <w:rPr>
          <w:szCs w:val="22"/>
          <w:lang w:val="ru-RU"/>
        </w:rPr>
        <w:t xml:space="preserve"> </w:t>
      </w:r>
      <w:r w:rsidRPr="005876C6">
        <w:rPr>
          <w:szCs w:val="22"/>
          <w:lang w:val="ru-RU"/>
        </w:rPr>
        <w:t>коренных</w:t>
      </w:r>
      <w:r w:rsidRPr="001E0DEA">
        <w:rPr>
          <w:szCs w:val="22"/>
          <w:lang w:val="ru-RU"/>
        </w:rPr>
        <w:t xml:space="preserve"> </w:t>
      </w:r>
      <w:r w:rsidRPr="005876C6">
        <w:rPr>
          <w:szCs w:val="22"/>
          <w:lang w:val="ru-RU"/>
        </w:rPr>
        <w:t>и</w:t>
      </w:r>
      <w:r w:rsidRPr="001E0DEA">
        <w:rPr>
          <w:szCs w:val="22"/>
          <w:lang w:val="ru-RU"/>
        </w:rPr>
        <w:t xml:space="preserve"> </w:t>
      </w:r>
      <w:r w:rsidRPr="005876C6">
        <w:rPr>
          <w:szCs w:val="22"/>
          <w:lang w:val="ru-RU"/>
        </w:rPr>
        <w:t>местных</w:t>
      </w:r>
      <w:r w:rsidRPr="001E0DEA">
        <w:rPr>
          <w:szCs w:val="22"/>
          <w:lang w:val="ru-RU"/>
        </w:rPr>
        <w:t xml:space="preserve"> </w:t>
      </w:r>
      <w:r w:rsidRPr="005876C6">
        <w:rPr>
          <w:szCs w:val="22"/>
          <w:lang w:val="ru-RU"/>
        </w:rPr>
        <w:t>общин</w:t>
      </w:r>
      <w:r w:rsidRPr="001E0DEA">
        <w:rPr>
          <w:szCs w:val="22"/>
          <w:lang w:val="ru-RU"/>
        </w:rPr>
        <w:t xml:space="preserve"> </w:t>
      </w:r>
      <w:r w:rsidRPr="005876C6">
        <w:rPr>
          <w:szCs w:val="22"/>
          <w:lang w:val="ru-RU"/>
        </w:rPr>
        <w:t>и</w:t>
      </w:r>
      <w:r w:rsidRPr="001E0DEA">
        <w:rPr>
          <w:szCs w:val="22"/>
          <w:lang w:val="ru-RU"/>
        </w:rPr>
        <w:t xml:space="preserve"> </w:t>
      </w:r>
      <w:r>
        <w:rPr>
          <w:szCs w:val="22"/>
          <w:lang w:val="ru-RU"/>
        </w:rPr>
        <w:t xml:space="preserve">содействия </w:t>
      </w:r>
      <w:r w:rsidRPr="005876C6">
        <w:rPr>
          <w:szCs w:val="22"/>
          <w:lang w:val="ru-RU"/>
        </w:rPr>
        <w:t>достижени</w:t>
      </w:r>
      <w:r>
        <w:rPr>
          <w:szCs w:val="22"/>
          <w:lang w:val="ru-RU"/>
        </w:rPr>
        <w:t>ю</w:t>
      </w:r>
      <w:r w:rsidRPr="001E0DEA">
        <w:rPr>
          <w:szCs w:val="22"/>
          <w:lang w:val="ru-RU"/>
        </w:rPr>
        <w:t xml:space="preserve"> </w:t>
      </w:r>
      <w:r w:rsidRPr="005876C6">
        <w:rPr>
          <w:szCs w:val="22"/>
          <w:lang w:val="ru-RU"/>
        </w:rPr>
        <w:t>целей</w:t>
      </w:r>
      <w:r w:rsidRPr="001E0DEA">
        <w:rPr>
          <w:szCs w:val="22"/>
          <w:lang w:val="ru-RU"/>
        </w:rPr>
        <w:t xml:space="preserve"> </w:t>
      </w:r>
      <w:r w:rsidRPr="005876C6">
        <w:rPr>
          <w:szCs w:val="22"/>
          <w:lang w:val="ru-RU"/>
        </w:rPr>
        <w:t>Конвенции</w:t>
      </w:r>
      <w:r w:rsidRPr="001E0DEA">
        <w:rPr>
          <w:szCs w:val="22"/>
          <w:lang w:val="ru-RU"/>
        </w:rPr>
        <w:t xml:space="preserve"> </w:t>
      </w:r>
      <w:r w:rsidRPr="005876C6">
        <w:rPr>
          <w:szCs w:val="22"/>
          <w:lang w:val="ru-RU"/>
        </w:rPr>
        <w:t>о</w:t>
      </w:r>
      <w:r w:rsidRPr="001E0DEA">
        <w:rPr>
          <w:szCs w:val="22"/>
          <w:lang w:val="ru-RU"/>
        </w:rPr>
        <w:t xml:space="preserve"> </w:t>
      </w:r>
      <w:r w:rsidRPr="005876C6">
        <w:rPr>
          <w:szCs w:val="22"/>
          <w:lang w:val="ru-RU"/>
        </w:rPr>
        <w:t>биологическом</w:t>
      </w:r>
      <w:r w:rsidRPr="001E0DEA">
        <w:rPr>
          <w:szCs w:val="22"/>
          <w:lang w:val="ru-RU"/>
        </w:rPr>
        <w:t xml:space="preserve"> </w:t>
      </w:r>
      <w:r w:rsidRPr="005876C6">
        <w:rPr>
          <w:szCs w:val="22"/>
          <w:lang w:val="ru-RU"/>
        </w:rPr>
        <w:t>разнообразии</w:t>
      </w:r>
      <w:r w:rsidRPr="001E0DEA">
        <w:rPr>
          <w:szCs w:val="22"/>
          <w:lang w:val="ru-RU"/>
        </w:rPr>
        <w:t xml:space="preserve"> </w:t>
      </w:r>
      <w:r w:rsidRPr="005876C6">
        <w:rPr>
          <w:szCs w:val="22"/>
          <w:lang w:val="ru-RU"/>
        </w:rPr>
        <w:t>и</w:t>
      </w:r>
      <w:r w:rsidRPr="001E0DEA">
        <w:rPr>
          <w:szCs w:val="22"/>
          <w:lang w:val="ru-RU"/>
        </w:rPr>
        <w:t xml:space="preserve"> </w:t>
      </w:r>
      <w:r w:rsidRPr="005876C6">
        <w:rPr>
          <w:szCs w:val="22"/>
          <w:lang w:val="ru-RU"/>
        </w:rPr>
        <w:t>его</w:t>
      </w:r>
      <w:r w:rsidRPr="001E0DEA">
        <w:rPr>
          <w:szCs w:val="22"/>
          <w:lang w:val="ru-RU"/>
        </w:rPr>
        <w:t xml:space="preserve"> </w:t>
      </w:r>
      <w:r w:rsidRPr="005876C6">
        <w:rPr>
          <w:szCs w:val="22"/>
          <w:lang w:val="ru-RU"/>
        </w:rPr>
        <w:t>надлежит</w:t>
      </w:r>
      <w:r w:rsidRPr="001E0DEA">
        <w:rPr>
          <w:szCs w:val="22"/>
          <w:lang w:val="ru-RU"/>
        </w:rPr>
        <w:t xml:space="preserve"> </w:t>
      </w:r>
      <w:r w:rsidRPr="005876C6">
        <w:rPr>
          <w:szCs w:val="22"/>
          <w:lang w:val="ru-RU"/>
        </w:rPr>
        <w:t>осуществлять</w:t>
      </w:r>
      <w:r w:rsidRPr="001E0DEA">
        <w:rPr>
          <w:szCs w:val="22"/>
          <w:lang w:val="ru-RU"/>
        </w:rPr>
        <w:t xml:space="preserve"> </w:t>
      </w:r>
      <w:r w:rsidRPr="005876C6">
        <w:rPr>
          <w:szCs w:val="22"/>
          <w:lang w:val="ru-RU"/>
        </w:rPr>
        <w:t>на</w:t>
      </w:r>
      <w:r w:rsidRPr="001E0DEA">
        <w:rPr>
          <w:szCs w:val="22"/>
          <w:lang w:val="ru-RU"/>
        </w:rPr>
        <w:t xml:space="preserve"> </w:t>
      </w:r>
      <w:r w:rsidRPr="005876C6">
        <w:rPr>
          <w:szCs w:val="22"/>
          <w:lang w:val="ru-RU"/>
        </w:rPr>
        <w:t>справедливой</w:t>
      </w:r>
      <w:r w:rsidRPr="001E0DEA">
        <w:rPr>
          <w:szCs w:val="22"/>
          <w:lang w:val="ru-RU"/>
        </w:rPr>
        <w:t xml:space="preserve"> </w:t>
      </w:r>
      <w:r w:rsidRPr="005876C6">
        <w:rPr>
          <w:szCs w:val="22"/>
          <w:lang w:val="ru-RU"/>
        </w:rPr>
        <w:t>основе</w:t>
      </w:r>
      <w:r w:rsidRPr="001E0DEA">
        <w:rPr>
          <w:szCs w:val="22"/>
          <w:lang w:val="ru-RU"/>
        </w:rPr>
        <w:t xml:space="preserve"> </w:t>
      </w:r>
      <w:r w:rsidRPr="005876C6">
        <w:rPr>
          <w:szCs w:val="22"/>
          <w:lang w:val="ru-RU"/>
        </w:rPr>
        <w:t>внутри</w:t>
      </w:r>
      <w:r w:rsidRPr="001E0DEA">
        <w:rPr>
          <w:szCs w:val="22"/>
          <w:lang w:val="ru-RU"/>
        </w:rPr>
        <w:t xml:space="preserve"> </w:t>
      </w:r>
      <w:r w:rsidRPr="005876C6">
        <w:rPr>
          <w:szCs w:val="22"/>
          <w:lang w:val="ru-RU"/>
        </w:rPr>
        <w:t>и</w:t>
      </w:r>
      <w:r w:rsidRPr="001E0DEA">
        <w:rPr>
          <w:szCs w:val="22"/>
          <w:lang w:val="ru-RU"/>
        </w:rPr>
        <w:t xml:space="preserve"> </w:t>
      </w:r>
      <w:r w:rsidRPr="005876C6">
        <w:rPr>
          <w:szCs w:val="22"/>
          <w:lang w:val="ru-RU"/>
        </w:rPr>
        <w:t>среди</w:t>
      </w:r>
      <w:r w:rsidRPr="001E0DEA">
        <w:rPr>
          <w:szCs w:val="22"/>
          <w:lang w:val="ru-RU"/>
        </w:rPr>
        <w:t xml:space="preserve"> </w:t>
      </w:r>
      <w:r w:rsidRPr="005876C6">
        <w:rPr>
          <w:szCs w:val="22"/>
          <w:lang w:val="ru-RU"/>
        </w:rPr>
        <w:t>соответствующих</w:t>
      </w:r>
      <w:r w:rsidRPr="001E0DEA">
        <w:rPr>
          <w:szCs w:val="22"/>
          <w:lang w:val="ru-RU"/>
        </w:rPr>
        <w:t xml:space="preserve"> </w:t>
      </w:r>
      <w:r w:rsidRPr="005876C6">
        <w:rPr>
          <w:szCs w:val="22"/>
          <w:lang w:val="ru-RU"/>
        </w:rPr>
        <w:t>групп</w:t>
      </w:r>
      <w:r w:rsidRPr="00120631">
        <w:rPr>
          <w:szCs w:val="22"/>
          <w:lang w:val="ru-RU"/>
        </w:rPr>
        <w:t>.]</w:t>
      </w:r>
    </w:p>
    <w:p w:rsidR="00445382" w:rsidRPr="00A64226" w:rsidRDefault="00445382" w:rsidP="004D640F">
      <w:pPr>
        <w:pStyle w:val="30"/>
        <w:spacing w:before="120"/>
        <w:jc w:val="left"/>
        <w:rPr>
          <w:bCs/>
          <w:i/>
          <w:sz w:val="22"/>
          <w:lang w:val="ru-RU"/>
        </w:rPr>
      </w:pPr>
      <w:r w:rsidRPr="00A64226">
        <w:rPr>
          <w:i/>
          <w:sz w:val="22"/>
          <w:lang w:val="ru-RU"/>
        </w:rPr>
        <w:t>Защита</w:t>
      </w:r>
    </w:p>
    <w:p w:rsidR="00445382" w:rsidRPr="00BC1117" w:rsidRDefault="00445382" w:rsidP="00445382">
      <w:pPr>
        <w:pStyle w:val="Para1alternative"/>
        <w:spacing w:before="120"/>
        <w:rPr>
          <w:sz w:val="28"/>
          <w:szCs w:val="28"/>
          <w:lang w:val="ru-RU"/>
        </w:rPr>
      </w:pPr>
      <w:r>
        <w:rPr>
          <w:szCs w:val="22"/>
          <w:lang w:val="ru-RU"/>
        </w:rPr>
        <w:t>15.</w:t>
      </w:r>
      <w:r>
        <w:rPr>
          <w:szCs w:val="22"/>
          <w:lang w:val="ru-RU"/>
        </w:rPr>
        <w:tab/>
      </w:r>
      <w:r w:rsidRPr="00263C95">
        <w:rPr>
          <w:szCs w:val="22"/>
          <w:lang w:val="ru-RU"/>
        </w:rPr>
        <w:t xml:space="preserve">Предлагаемые в рамках мандата Конвенции </w:t>
      </w:r>
      <w:r>
        <w:rPr>
          <w:szCs w:val="22"/>
          <w:lang w:val="ru-RU"/>
        </w:rPr>
        <w:t>виды деятельности</w:t>
      </w:r>
      <w:r w:rsidRPr="00263C95">
        <w:rPr>
          <w:szCs w:val="22"/>
          <w:lang w:val="ru-RU"/>
        </w:rPr>
        <w:t>/взаимодействия с коренными и местными общинами должны включать осуществление разумных усилий для защиты и укрепления взаимосвязи коренных и местных общин с их окружающей средой и тем самым стимулировать достижение целей Конвенции.</w:t>
      </w:r>
    </w:p>
    <w:p w:rsidR="00445382" w:rsidRPr="00EC7298" w:rsidRDefault="00445382" w:rsidP="00EC7298">
      <w:pPr>
        <w:pStyle w:val="a7"/>
        <w:ind w:firstLine="0"/>
        <w:rPr>
          <w:i/>
          <w:sz w:val="28"/>
          <w:szCs w:val="28"/>
          <w:lang w:val="ru-RU"/>
        </w:rPr>
      </w:pPr>
      <w:r w:rsidRPr="00EC7298">
        <w:rPr>
          <w:i/>
          <w:lang w:val="ru-RU"/>
        </w:rPr>
        <w:t>[Осмотрительный подход, [включая концепцию непричинения вреда]</w:t>
      </w:r>
    </w:p>
    <w:p w:rsidR="00445382" w:rsidRPr="00BC1117" w:rsidRDefault="00445382" w:rsidP="00445382">
      <w:pPr>
        <w:pStyle w:val="Para1alternative"/>
        <w:spacing w:before="120"/>
        <w:rPr>
          <w:szCs w:val="22"/>
          <w:lang w:val="ru-RU"/>
        </w:rPr>
      </w:pPr>
      <w:r>
        <w:rPr>
          <w:szCs w:val="22"/>
          <w:lang w:val="ru-RU"/>
        </w:rPr>
        <w:t>16</w:t>
      </w:r>
      <w:r w:rsidRPr="00BC1117">
        <w:rPr>
          <w:szCs w:val="22"/>
          <w:lang w:val="ru-RU"/>
        </w:rPr>
        <w:t>.</w:t>
      </w:r>
      <w:r>
        <w:rPr>
          <w:szCs w:val="22"/>
          <w:lang w:val="ru-RU"/>
        </w:rPr>
        <w:tab/>
      </w:r>
      <w:r w:rsidRPr="00BC1117">
        <w:rPr>
          <w:szCs w:val="22"/>
          <w:lang w:val="ru-RU"/>
        </w:rPr>
        <w:t>[В подтверждение осмотрительного подхода, изложенного в принципе 15 Рио-де-Жанейрской декларации по окружающей среде и развитию и в преамбуле Конвенции о биологическом разнообразии, при прогнозировании и оценке потенциального биологического и культурного ущерба следует предусматривать использование местных критериев и индикаторов и обеспечивать всемерное участие соответствующих коренных и местных общин.]</w:t>
      </w:r>
    </w:p>
    <w:p w:rsidR="00445382" w:rsidRDefault="00445382" w:rsidP="00445382">
      <w:pPr>
        <w:pStyle w:val="30"/>
        <w:keepNext/>
        <w:rPr>
          <w:b/>
          <w:bCs/>
          <w:i/>
          <w:sz w:val="22"/>
          <w:szCs w:val="22"/>
          <w:lang w:val="ru-RU"/>
        </w:rPr>
      </w:pPr>
    </w:p>
    <w:p w:rsidR="00445382" w:rsidRPr="00BC1117" w:rsidRDefault="00445382" w:rsidP="00445382">
      <w:pPr>
        <w:pStyle w:val="30"/>
        <w:keepNext/>
        <w:rPr>
          <w:b/>
          <w:bCs/>
          <w:i/>
          <w:sz w:val="22"/>
          <w:szCs w:val="22"/>
          <w:lang w:val="ru-RU"/>
        </w:rPr>
      </w:pPr>
      <w:r w:rsidRPr="00BC1117">
        <w:rPr>
          <w:b/>
          <w:bCs/>
          <w:i/>
          <w:sz w:val="22"/>
          <w:szCs w:val="22"/>
        </w:rPr>
        <w:t>B</w:t>
      </w:r>
      <w:r w:rsidRPr="00BC1117">
        <w:rPr>
          <w:b/>
          <w:bCs/>
          <w:i/>
          <w:sz w:val="22"/>
          <w:szCs w:val="22"/>
          <w:lang w:val="ru-RU"/>
        </w:rPr>
        <w:t xml:space="preserve">. </w:t>
      </w:r>
      <w:r w:rsidRPr="00BC1117">
        <w:rPr>
          <w:b/>
          <w:bCs/>
          <w:i/>
          <w:sz w:val="22"/>
          <w:szCs w:val="22"/>
          <w:lang w:val="ru-RU"/>
        </w:rPr>
        <w:tab/>
        <w:t xml:space="preserve">Конкретные аспекты </w:t>
      </w:r>
    </w:p>
    <w:p w:rsidR="00445382" w:rsidRPr="009F67C6" w:rsidRDefault="00445382" w:rsidP="00445382">
      <w:pPr>
        <w:rPr>
          <w:bCs/>
          <w:szCs w:val="22"/>
          <w:lang w:val="ru-RU"/>
        </w:rPr>
      </w:pPr>
      <w:r w:rsidRPr="009F67C6">
        <w:rPr>
          <w:bCs/>
          <w:szCs w:val="22"/>
          <w:lang w:val="ru-RU"/>
        </w:rPr>
        <w:t>17.</w:t>
      </w:r>
    </w:p>
    <w:p w:rsidR="00445382" w:rsidRPr="009F67C6" w:rsidRDefault="00445382" w:rsidP="00445382">
      <w:pPr>
        <w:rPr>
          <w:bCs/>
          <w:szCs w:val="22"/>
          <w:lang w:val="ru-RU"/>
        </w:rPr>
      </w:pPr>
    </w:p>
    <w:p w:rsidR="00445382" w:rsidRPr="009F67C6" w:rsidRDefault="00445382" w:rsidP="00445382">
      <w:pPr>
        <w:rPr>
          <w:bCs/>
          <w:szCs w:val="22"/>
          <w:lang w:val="ru-RU"/>
        </w:rPr>
      </w:pPr>
      <w:r w:rsidRPr="009F67C6">
        <w:rPr>
          <w:bCs/>
          <w:szCs w:val="22"/>
          <w:lang w:val="ru-RU"/>
        </w:rPr>
        <w:t xml:space="preserve">Вариант </w:t>
      </w:r>
      <w:r w:rsidRPr="009F67C6">
        <w:rPr>
          <w:bCs/>
          <w:szCs w:val="22"/>
        </w:rPr>
        <w:t>A</w:t>
      </w:r>
    </w:p>
    <w:p w:rsidR="00445382" w:rsidRPr="00BC1117" w:rsidRDefault="00445382" w:rsidP="00445382">
      <w:pPr>
        <w:rPr>
          <w:bCs/>
          <w:i/>
          <w:sz w:val="28"/>
          <w:szCs w:val="28"/>
          <w:lang w:val="ru-RU"/>
        </w:rPr>
      </w:pPr>
    </w:p>
    <w:p w:rsidR="00445382" w:rsidRPr="00BC1117" w:rsidRDefault="00C40DC0" w:rsidP="00445382">
      <w:pPr>
        <w:rPr>
          <w:bCs/>
          <w:i/>
          <w:sz w:val="28"/>
          <w:szCs w:val="28"/>
          <w:lang w:val="ru-RU"/>
        </w:rPr>
      </w:pPr>
      <w:r w:rsidRPr="00781C7B">
        <w:rPr>
          <w:bCs/>
          <w:i/>
          <w:szCs w:val="22"/>
          <w:lang w:val="ru-RU"/>
        </w:rPr>
        <w:t>[</w:t>
      </w:r>
      <w:r w:rsidR="00445382" w:rsidRPr="00263C95">
        <w:rPr>
          <w:bCs/>
          <w:i/>
          <w:szCs w:val="22"/>
          <w:lang w:val="ru-RU"/>
        </w:rPr>
        <w:t>Признание</w:t>
      </w:r>
      <w:r w:rsidR="00445382" w:rsidRPr="00BC1117">
        <w:rPr>
          <w:bCs/>
          <w:i/>
          <w:szCs w:val="22"/>
          <w:lang w:val="ru-RU"/>
        </w:rPr>
        <w:t xml:space="preserve"> </w:t>
      </w:r>
      <w:r w:rsidR="00445382" w:rsidRPr="00263C95">
        <w:rPr>
          <w:bCs/>
          <w:i/>
          <w:szCs w:val="22"/>
          <w:lang w:val="ru-RU"/>
        </w:rPr>
        <w:t>священных</w:t>
      </w:r>
      <w:r w:rsidR="00445382" w:rsidRPr="00BC1117">
        <w:rPr>
          <w:bCs/>
          <w:i/>
          <w:szCs w:val="22"/>
          <w:lang w:val="ru-RU"/>
        </w:rPr>
        <w:t xml:space="preserve"> </w:t>
      </w:r>
      <w:r w:rsidR="00445382" w:rsidRPr="00263C95">
        <w:rPr>
          <w:bCs/>
          <w:i/>
          <w:szCs w:val="22"/>
          <w:lang w:val="ru-RU"/>
        </w:rPr>
        <w:t>мест</w:t>
      </w:r>
      <w:r w:rsidR="00445382" w:rsidRPr="00BC1117">
        <w:rPr>
          <w:bCs/>
          <w:i/>
          <w:szCs w:val="22"/>
          <w:lang w:val="ru-RU"/>
        </w:rPr>
        <w:t xml:space="preserve">, </w:t>
      </w:r>
      <w:r w:rsidR="00445382" w:rsidRPr="00BC1117">
        <w:rPr>
          <w:bCs/>
          <w:i/>
          <w:lang w:val="ru-RU"/>
        </w:rPr>
        <w:t>[</w:t>
      </w:r>
      <w:r w:rsidR="00445382" w:rsidRPr="00263C95">
        <w:rPr>
          <w:bCs/>
          <w:i/>
          <w:szCs w:val="22"/>
          <w:lang w:val="ru-RU"/>
        </w:rPr>
        <w:t>мест</w:t>
      </w:r>
      <w:r w:rsidR="00445382" w:rsidRPr="00BC1117">
        <w:rPr>
          <w:bCs/>
          <w:i/>
          <w:szCs w:val="22"/>
          <w:lang w:val="ru-RU"/>
        </w:rPr>
        <w:t xml:space="preserve">, </w:t>
      </w:r>
      <w:r w:rsidR="00445382" w:rsidRPr="00263C95">
        <w:rPr>
          <w:bCs/>
          <w:i/>
          <w:szCs w:val="22"/>
          <w:lang w:val="ru-RU"/>
        </w:rPr>
        <w:t>имеющих</w:t>
      </w:r>
      <w:r w:rsidR="00445382" w:rsidRPr="00BC1117">
        <w:rPr>
          <w:bCs/>
          <w:i/>
          <w:szCs w:val="22"/>
          <w:lang w:val="ru-RU"/>
        </w:rPr>
        <w:t xml:space="preserve"> </w:t>
      </w:r>
      <w:r w:rsidR="00445382" w:rsidRPr="00263C95">
        <w:rPr>
          <w:bCs/>
          <w:i/>
          <w:szCs w:val="22"/>
          <w:lang w:val="ru-RU"/>
        </w:rPr>
        <w:t>культурное</w:t>
      </w:r>
      <w:r w:rsidR="00445382" w:rsidRPr="00BC1117">
        <w:rPr>
          <w:bCs/>
          <w:i/>
          <w:szCs w:val="22"/>
          <w:lang w:val="ru-RU"/>
        </w:rPr>
        <w:t xml:space="preserve"> </w:t>
      </w:r>
      <w:r w:rsidR="00445382" w:rsidRPr="00263C95">
        <w:rPr>
          <w:bCs/>
          <w:i/>
          <w:szCs w:val="22"/>
          <w:lang w:val="ru-RU"/>
        </w:rPr>
        <w:t>значение</w:t>
      </w:r>
      <w:r w:rsidR="00445382" w:rsidRPr="00BC1117">
        <w:rPr>
          <w:bCs/>
          <w:i/>
          <w:szCs w:val="22"/>
          <w:lang w:val="ru-RU"/>
        </w:rPr>
        <w:t>,</w:t>
      </w:r>
      <w:r w:rsidR="00445382" w:rsidRPr="00BC1117">
        <w:rPr>
          <w:bCs/>
          <w:i/>
          <w:lang w:val="ru-RU"/>
        </w:rPr>
        <w:t>]</w:t>
      </w:r>
      <w:r w:rsidR="00445382" w:rsidRPr="00BC1117">
        <w:rPr>
          <w:bCs/>
          <w:i/>
          <w:szCs w:val="22"/>
          <w:lang w:val="ru-RU"/>
        </w:rPr>
        <w:t xml:space="preserve"> </w:t>
      </w:r>
      <w:r w:rsidR="00445382" w:rsidRPr="00263C95">
        <w:rPr>
          <w:bCs/>
          <w:i/>
          <w:szCs w:val="22"/>
          <w:lang w:val="ru-RU"/>
        </w:rPr>
        <w:t>и</w:t>
      </w:r>
      <w:r w:rsidR="00445382" w:rsidRPr="00BC1117">
        <w:rPr>
          <w:bCs/>
          <w:i/>
          <w:szCs w:val="22"/>
          <w:lang w:val="ru-RU"/>
        </w:rPr>
        <w:t xml:space="preserve"> </w:t>
      </w:r>
      <w:r w:rsidR="009B0FC1" w:rsidRPr="009B0FC1">
        <w:rPr>
          <w:bCs/>
          <w:i/>
          <w:szCs w:val="22"/>
          <w:lang w:val="ru-RU"/>
        </w:rPr>
        <w:t>[</w:t>
      </w:r>
      <w:r w:rsidR="00445382" w:rsidRPr="00263C95">
        <w:rPr>
          <w:bCs/>
          <w:i/>
          <w:szCs w:val="22"/>
          <w:lang w:val="ru-RU"/>
        </w:rPr>
        <w:t>земель</w:t>
      </w:r>
      <w:r w:rsidR="00445382" w:rsidRPr="00BC1117">
        <w:rPr>
          <w:bCs/>
          <w:i/>
          <w:szCs w:val="22"/>
          <w:lang w:val="ru-RU"/>
        </w:rPr>
        <w:t xml:space="preserve"> </w:t>
      </w:r>
      <w:r w:rsidR="00445382" w:rsidRPr="00263C95">
        <w:rPr>
          <w:bCs/>
          <w:i/>
          <w:szCs w:val="22"/>
          <w:lang w:val="ru-RU"/>
        </w:rPr>
        <w:t>и</w:t>
      </w:r>
      <w:r w:rsidR="00445382" w:rsidRPr="00BC1117">
        <w:rPr>
          <w:bCs/>
          <w:i/>
          <w:szCs w:val="22"/>
          <w:lang w:val="ru-RU"/>
        </w:rPr>
        <w:t xml:space="preserve"> </w:t>
      </w:r>
      <w:r w:rsidR="00445382" w:rsidRPr="00263C95">
        <w:rPr>
          <w:bCs/>
          <w:i/>
          <w:szCs w:val="22"/>
          <w:lang w:val="ru-RU"/>
        </w:rPr>
        <w:t>акваторий</w:t>
      </w:r>
      <w:r w:rsidR="00445382" w:rsidRPr="00BC1117">
        <w:rPr>
          <w:bCs/>
          <w:i/>
          <w:szCs w:val="22"/>
          <w:lang w:val="ru-RU"/>
        </w:rPr>
        <w:t xml:space="preserve">, </w:t>
      </w:r>
      <w:r w:rsidR="00445382" w:rsidRPr="00263C95">
        <w:rPr>
          <w:bCs/>
          <w:i/>
          <w:szCs w:val="22"/>
          <w:lang w:val="ru-RU"/>
        </w:rPr>
        <w:t>традиционно</w:t>
      </w:r>
      <w:r w:rsidR="00445382" w:rsidRPr="00BC1117">
        <w:rPr>
          <w:bCs/>
          <w:i/>
          <w:szCs w:val="22"/>
          <w:lang w:val="ru-RU"/>
        </w:rPr>
        <w:t xml:space="preserve"> </w:t>
      </w:r>
      <w:r w:rsidR="00445382" w:rsidRPr="00263C95">
        <w:rPr>
          <w:bCs/>
          <w:i/>
          <w:szCs w:val="22"/>
          <w:lang w:val="ru-RU"/>
        </w:rPr>
        <w:t>занимаемых</w:t>
      </w:r>
      <w:r w:rsidR="00445382" w:rsidRPr="00BC1117">
        <w:rPr>
          <w:bCs/>
          <w:i/>
          <w:szCs w:val="22"/>
          <w:lang w:val="ru-RU"/>
        </w:rPr>
        <w:t xml:space="preserve"> </w:t>
      </w:r>
      <w:r w:rsidR="00445382" w:rsidRPr="00263C95">
        <w:rPr>
          <w:bCs/>
          <w:i/>
          <w:szCs w:val="22"/>
          <w:lang w:val="ru-RU"/>
        </w:rPr>
        <w:t>или</w:t>
      </w:r>
      <w:r w:rsidR="00445382" w:rsidRPr="00BC1117">
        <w:rPr>
          <w:bCs/>
          <w:i/>
          <w:szCs w:val="22"/>
          <w:lang w:val="ru-RU"/>
        </w:rPr>
        <w:t xml:space="preserve"> </w:t>
      </w:r>
      <w:r w:rsidR="00445382" w:rsidRPr="00263C95">
        <w:rPr>
          <w:bCs/>
          <w:i/>
          <w:szCs w:val="22"/>
          <w:lang w:val="ru-RU"/>
        </w:rPr>
        <w:t>используемых</w:t>
      </w:r>
      <w:r w:rsidR="00445382" w:rsidRPr="00BC1117">
        <w:rPr>
          <w:bCs/>
          <w:i/>
          <w:szCs w:val="22"/>
          <w:lang w:val="ru-RU"/>
        </w:rPr>
        <w:t xml:space="preserve"> </w:t>
      </w:r>
      <w:r w:rsidR="00445382" w:rsidRPr="00263C95">
        <w:rPr>
          <w:bCs/>
          <w:i/>
          <w:szCs w:val="22"/>
          <w:lang w:val="ru-RU"/>
        </w:rPr>
        <w:t>коренными</w:t>
      </w:r>
      <w:r w:rsidR="00445382" w:rsidRPr="00BC1117">
        <w:rPr>
          <w:bCs/>
          <w:i/>
          <w:szCs w:val="22"/>
          <w:lang w:val="ru-RU"/>
        </w:rPr>
        <w:t xml:space="preserve"> </w:t>
      </w:r>
      <w:r w:rsidR="00445382" w:rsidRPr="00263C95">
        <w:rPr>
          <w:bCs/>
          <w:i/>
          <w:szCs w:val="22"/>
          <w:lang w:val="ru-RU"/>
        </w:rPr>
        <w:t>и</w:t>
      </w:r>
      <w:r w:rsidR="00445382" w:rsidRPr="00BC1117">
        <w:rPr>
          <w:bCs/>
          <w:i/>
          <w:szCs w:val="22"/>
          <w:lang w:val="ru-RU"/>
        </w:rPr>
        <w:t xml:space="preserve"> </w:t>
      </w:r>
      <w:r w:rsidR="00445382" w:rsidRPr="00263C95">
        <w:rPr>
          <w:bCs/>
          <w:i/>
          <w:szCs w:val="22"/>
          <w:lang w:val="ru-RU"/>
        </w:rPr>
        <w:t>местными</w:t>
      </w:r>
      <w:r w:rsidR="00445382" w:rsidRPr="00BC1117">
        <w:rPr>
          <w:bCs/>
          <w:i/>
          <w:szCs w:val="22"/>
          <w:lang w:val="ru-RU"/>
        </w:rPr>
        <w:t xml:space="preserve"> </w:t>
      </w:r>
      <w:r w:rsidR="00445382" w:rsidRPr="00263C95">
        <w:rPr>
          <w:bCs/>
          <w:i/>
          <w:szCs w:val="22"/>
          <w:lang w:val="ru-RU"/>
        </w:rPr>
        <w:t>общинами</w:t>
      </w:r>
      <w:r w:rsidR="009B0FC1" w:rsidRPr="009B0FC1">
        <w:rPr>
          <w:bCs/>
          <w:i/>
          <w:szCs w:val="22"/>
          <w:lang w:val="ru-RU"/>
        </w:rPr>
        <w:t>]]</w:t>
      </w:r>
      <w:r w:rsidR="00F13C6A" w:rsidRPr="00781C7B">
        <w:rPr>
          <w:bCs/>
          <w:i/>
          <w:szCs w:val="22"/>
          <w:vertAlign w:val="superscript"/>
          <w:lang w:val="ru-RU"/>
        </w:rPr>
        <w:t>[</w:t>
      </w:r>
      <w:r w:rsidR="00445382" w:rsidRPr="00263C95">
        <w:rPr>
          <w:i/>
          <w:sz w:val="18"/>
          <w:szCs w:val="18"/>
          <w:u w:val="single"/>
          <w:vertAlign w:val="superscript"/>
        </w:rPr>
        <w:footnoteReference w:id="8"/>
      </w:r>
      <w:r w:rsidR="00445382" w:rsidRPr="00BC1117">
        <w:rPr>
          <w:bCs/>
          <w:i/>
          <w:sz w:val="18"/>
          <w:szCs w:val="18"/>
          <w:u w:val="single"/>
          <w:vertAlign w:val="superscript"/>
          <w:lang w:val="ru-RU"/>
        </w:rPr>
        <w:t>/</w:t>
      </w:r>
      <w:r w:rsidR="00F13C6A" w:rsidRPr="00781C7B">
        <w:rPr>
          <w:bCs/>
          <w:i/>
          <w:sz w:val="18"/>
          <w:szCs w:val="18"/>
          <w:u w:val="single"/>
          <w:vertAlign w:val="superscript"/>
          <w:lang w:val="ru-RU"/>
        </w:rPr>
        <w:t>]</w:t>
      </w:r>
      <w:r w:rsidR="00445382" w:rsidRPr="00BC1117">
        <w:rPr>
          <w:bCs/>
          <w:i/>
          <w:szCs w:val="22"/>
          <w:lang w:val="ru-RU"/>
        </w:rPr>
        <w:t xml:space="preserve"> [</w:t>
      </w:r>
      <w:r w:rsidR="00445382" w:rsidRPr="00263C95">
        <w:rPr>
          <w:bCs/>
          <w:i/>
          <w:szCs w:val="22"/>
          <w:lang w:val="ru-RU"/>
        </w:rPr>
        <w:t>в</w:t>
      </w:r>
      <w:r w:rsidR="00445382" w:rsidRPr="00BC1117">
        <w:rPr>
          <w:bCs/>
          <w:i/>
          <w:szCs w:val="22"/>
          <w:lang w:val="ru-RU"/>
        </w:rPr>
        <w:t xml:space="preserve"> </w:t>
      </w:r>
      <w:r w:rsidR="00445382" w:rsidRPr="00263C95">
        <w:rPr>
          <w:bCs/>
          <w:i/>
          <w:szCs w:val="22"/>
          <w:lang w:val="ru-RU"/>
        </w:rPr>
        <w:t>соответствии</w:t>
      </w:r>
      <w:r w:rsidR="00445382" w:rsidRPr="00BC1117">
        <w:rPr>
          <w:bCs/>
          <w:i/>
          <w:szCs w:val="22"/>
          <w:lang w:val="ru-RU"/>
        </w:rPr>
        <w:t xml:space="preserve"> </w:t>
      </w:r>
      <w:r w:rsidR="00445382" w:rsidRPr="00263C95">
        <w:rPr>
          <w:bCs/>
          <w:i/>
          <w:szCs w:val="22"/>
          <w:lang w:val="ru-RU"/>
        </w:rPr>
        <w:t>с</w:t>
      </w:r>
      <w:r w:rsidR="00445382" w:rsidRPr="00BC1117">
        <w:rPr>
          <w:bCs/>
          <w:i/>
          <w:szCs w:val="22"/>
          <w:lang w:val="ru-RU"/>
        </w:rPr>
        <w:t xml:space="preserve">  </w:t>
      </w:r>
      <w:r w:rsidR="00445382" w:rsidRPr="00263C95">
        <w:rPr>
          <w:bCs/>
          <w:i/>
          <w:szCs w:val="22"/>
          <w:lang w:val="ru-RU"/>
        </w:rPr>
        <w:t>международным</w:t>
      </w:r>
      <w:r w:rsidR="00445382" w:rsidRPr="00BC1117">
        <w:rPr>
          <w:bCs/>
          <w:i/>
          <w:szCs w:val="22"/>
          <w:lang w:val="ru-RU"/>
        </w:rPr>
        <w:t xml:space="preserve"> </w:t>
      </w:r>
      <w:r w:rsidR="00445382" w:rsidRPr="00263C95">
        <w:rPr>
          <w:bCs/>
          <w:i/>
          <w:szCs w:val="22"/>
          <w:lang w:val="ru-RU"/>
        </w:rPr>
        <w:t>стандартом</w:t>
      </w:r>
      <w:r w:rsidR="00445382" w:rsidRPr="00BC1117">
        <w:rPr>
          <w:bCs/>
          <w:i/>
          <w:szCs w:val="22"/>
          <w:lang w:val="ru-RU"/>
        </w:rPr>
        <w:t xml:space="preserve"> </w:t>
      </w:r>
      <w:r w:rsidR="00445382" w:rsidRPr="00263C95">
        <w:rPr>
          <w:bCs/>
          <w:i/>
          <w:szCs w:val="22"/>
          <w:lang w:val="ru-RU"/>
        </w:rPr>
        <w:t>МОТ</w:t>
      </w:r>
      <w:r w:rsidR="00445382" w:rsidRPr="00BC1117">
        <w:rPr>
          <w:bCs/>
          <w:i/>
          <w:szCs w:val="22"/>
          <w:lang w:val="ru-RU"/>
        </w:rPr>
        <w:t xml:space="preserve"> 169, </w:t>
      </w:r>
      <w:r w:rsidR="00445382" w:rsidRPr="00263C95">
        <w:rPr>
          <w:bCs/>
          <w:i/>
          <w:szCs w:val="22"/>
          <w:lang w:val="ru-RU"/>
        </w:rPr>
        <w:t>часть</w:t>
      </w:r>
      <w:r w:rsidR="00445382" w:rsidRPr="00BC1117">
        <w:rPr>
          <w:bCs/>
          <w:i/>
          <w:szCs w:val="22"/>
          <w:lang w:val="ru-RU"/>
        </w:rPr>
        <w:t xml:space="preserve"> </w:t>
      </w:r>
      <w:r w:rsidR="00445382" w:rsidRPr="00263C95">
        <w:rPr>
          <w:bCs/>
          <w:i/>
          <w:szCs w:val="22"/>
        </w:rPr>
        <w:t>II</w:t>
      </w:r>
      <w:r w:rsidR="00445382" w:rsidRPr="00BC1117">
        <w:rPr>
          <w:bCs/>
          <w:i/>
          <w:szCs w:val="22"/>
          <w:lang w:val="ru-RU"/>
        </w:rPr>
        <w:t xml:space="preserve">, </w:t>
      </w:r>
      <w:r w:rsidR="00445382" w:rsidRPr="00263C95">
        <w:rPr>
          <w:bCs/>
          <w:i/>
          <w:szCs w:val="22"/>
          <w:lang w:val="ru-RU"/>
        </w:rPr>
        <w:t>Земля</w:t>
      </w:r>
      <w:r w:rsidR="00445382" w:rsidRPr="00BC1117">
        <w:rPr>
          <w:i/>
          <w:szCs w:val="22"/>
          <w:lang w:val="ru-RU"/>
        </w:rPr>
        <w:t>]</w:t>
      </w:r>
      <w:r w:rsidR="00445382" w:rsidRPr="00BC1117">
        <w:rPr>
          <w:bCs/>
          <w:i/>
          <w:sz w:val="28"/>
          <w:szCs w:val="28"/>
          <w:lang w:val="ru-RU"/>
        </w:rPr>
        <w:t xml:space="preserve"> </w:t>
      </w:r>
    </w:p>
    <w:p w:rsidR="00445382" w:rsidRPr="00BC1117" w:rsidRDefault="00445382" w:rsidP="00445382">
      <w:pPr>
        <w:pStyle w:val="Para1alternative"/>
        <w:spacing w:before="120"/>
        <w:rPr>
          <w:sz w:val="28"/>
          <w:szCs w:val="28"/>
          <w:lang w:val="ru-RU"/>
        </w:rPr>
      </w:pPr>
      <w:r w:rsidRPr="00263C95">
        <w:rPr>
          <w:lang w:val="ru-RU"/>
        </w:rPr>
        <w:t>[</w:t>
      </w:r>
      <w:r w:rsidRPr="00263C95">
        <w:rPr>
          <w:szCs w:val="22"/>
          <w:lang w:val="ru-RU"/>
        </w:rPr>
        <w:t xml:space="preserve">Данный принцип признает неотъемлемую связь коренных и местных общин с их священными местами, местами, имеющими культурное значение, </w:t>
      </w:r>
      <w:r w:rsidRPr="00603C7E">
        <w:rPr>
          <w:szCs w:val="22"/>
          <w:lang w:val="ru-RU"/>
        </w:rPr>
        <w:t>[</w:t>
      </w:r>
      <w:r w:rsidRPr="00263C95">
        <w:rPr>
          <w:szCs w:val="22"/>
          <w:lang w:val="ru-RU"/>
        </w:rPr>
        <w:t>и землями и акваториями, традиционно занимаемыми или используемыми ими,</w:t>
      </w:r>
      <w:r w:rsidRPr="00603C7E">
        <w:rPr>
          <w:szCs w:val="22"/>
          <w:lang w:val="ru-RU"/>
        </w:rPr>
        <w:t>]</w:t>
      </w:r>
      <w:r w:rsidRPr="00263C95">
        <w:rPr>
          <w:szCs w:val="22"/>
          <w:lang w:val="ru-RU"/>
        </w:rPr>
        <w:t xml:space="preserve"> и со связанными с ними традиционными знаниями и также неразделимость их культур, земель и акваторий.</w:t>
      </w:r>
      <w:r w:rsidRPr="00263C95">
        <w:rPr>
          <w:lang w:val="ru-RU"/>
        </w:rPr>
        <w:t>]</w:t>
      </w:r>
      <w:r w:rsidRPr="00263C95">
        <w:rPr>
          <w:szCs w:val="22"/>
          <w:lang w:val="ru-RU"/>
        </w:rPr>
        <w:t xml:space="preserve"> Необходимо </w:t>
      </w:r>
      <w:r w:rsidRPr="00263C95">
        <w:rPr>
          <w:lang w:val="ru-RU"/>
        </w:rPr>
        <w:t xml:space="preserve">[следует] </w:t>
      </w:r>
      <w:r w:rsidRPr="00263C95">
        <w:rPr>
          <w:szCs w:val="22"/>
          <w:lang w:val="ru-RU"/>
        </w:rPr>
        <w:t xml:space="preserve">поощрять Стороны </w:t>
      </w:r>
      <w:r w:rsidRPr="00263C95">
        <w:rPr>
          <w:lang w:val="ru-RU"/>
        </w:rPr>
        <w:t xml:space="preserve">[Конвенции] </w:t>
      </w:r>
      <w:r w:rsidRPr="00263C95">
        <w:rPr>
          <w:szCs w:val="22"/>
          <w:lang w:val="ru-RU"/>
        </w:rPr>
        <w:t xml:space="preserve"> к </w:t>
      </w:r>
      <w:r w:rsidRPr="00603C7E">
        <w:rPr>
          <w:szCs w:val="22"/>
          <w:lang w:val="ru-RU"/>
        </w:rPr>
        <w:t>[</w:t>
      </w:r>
      <w:r w:rsidRPr="00263C95">
        <w:rPr>
          <w:szCs w:val="22"/>
          <w:lang w:val="ru-RU"/>
        </w:rPr>
        <w:t>признанию</w:t>
      </w:r>
      <w:r w:rsidRPr="00603C7E">
        <w:rPr>
          <w:szCs w:val="22"/>
          <w:lang w:val="ru-RU"/>
        </w:rPr>
        <w:t>]</w:t>
      </w:r>
      <w:r w:rsidRPr="00263C95">
        <w:rPr>
          <w:szCs w:val="22"/>
          <w:lang w:val="ru-RU"/>
        </w:rPr>
        <w:t xml:space="preserve"> в соответствии с их национальным </w:t>
      </w:r>
      <w:r w:rsidRPr="00263C95">
        <w:rPr>
          <w:lang w:val="ru-RU"/>
        </w:rPr>
        <w:t>[</w:t>
      </w:r>
      <w:r w:rsidRPr="00263C95">
        <w:rPr>
          <w:szCs w:val="22"/>
          <w:lang w:val="ru-RU"/>
        </w:rPr>
        <w:t>внутренним</w:t>
      </w:r>
      <w:r w:rsidRPr="00263C95">
        <w:rPr>
          <w:lang w:val="ru-RU"/>
        </w:rPr>
        <w:t>]</w:t>
      </w:r>
      <w:r w:rsidRPr="00263C95">
        <w:rPr>
          <w:szCs w:val="22"/>
          <w:lang w:val="ru-RU"/>
        </w:rPr>
        <w:t xml:space="preserve"> законодательством и международными обязательствами </w:t>
      </w:r>
      <w:r w:rsidRPr="00603C7E">
        <w:rPr>
          <w:szCs w:val="22"/>
          <w:lang w:val="ru-RU"/>
        </w:rPr>
        <w:t>[</w:t>
      </w:r>
      <w:r w:rsidRPr="00263C95">
        <w:rPr>
          <w:szCs w:val="22"/>
          <w:lang w:val="ru-RU"/>
        </w:rPr>
        <w:t xml:space="preserve">традиционного землевладения коренных и местных общин, так как доступ к традиционным землям и акваториям </w:t>
      </w:r>
      <w:r w:rsidRPr="00263C95">
        <w:rPr>
          <w:lang w:val="ru-RU"/>
        </w:rPr>
        <w:t>[и святым местам]</w:t>
      </w:r>
      <w:r w:rsidRPr="00603C7E">
        <w:rPr>
          <w:lang w:val="ru-RU"/>
        </w:rPr>
        <w:t>]</w:t>
      </w:r>
      <w:r w:rsidRPr="00263C95">
        <w:rPr>
          <w:lang w:val="ru-RU"/>
        </w:rPr>
        <w:t xml:space="preserve"> </w:t>
      </w:r>
      <w:r w:rsidRPr="00263C95">
        <w:rPr>
          <w:szCs w:val="22"/>
          <w:lang w:val="ru-RU"/>
        </w:rPr>
        <w:t>имеет важнейшее значение для сохранения традиционных знаний и связанного с ними биологического разнообразия. Малонаселенные земли и акватории нельзя воспринимать как пустующие или</w:t>
      </w:r>
      <w:r w:rsidRPr="00263C95">
        <w:rPr>
          <w:lang w:val="ru-RU"/>
        </w:rPr>
        <w:t xml:space="preserve"> </w:t>
      </w:r>
      <w:r w:rsidRPr="00263C95">
        <w:rPr>
          <w:szCs w:val="22"/>
          <w:lang w:val="ru-RU"/>
        </w:rPr>
        <w:t xml:space="preserve">незанятые, </w:t>
      </w:r>
      <w:r w:rsidR="00D541E5" w:rsidRPr="00D541E5">
        <w:rPr>
          <w:szCs w:val="22"/>
          <w:lang w:val="ru-RU"/>
        </w:rPr>
        <w:t>[</w:t>
      </w:r>
      <w:r w:rsidRPr="00263C95">
        <w:rPr>
          <w:szCs w:val="22"/>
          <w:lang w:val="ru-RU"/>
        </w:rPr>
        <w:t>они могут фактически быть землями и акваториями, традиционно занимаемыми или используемыми коренными и/или местными общинами</w:t>
      </w:r>
      <w:r w:rsidR="00D541E5" w:rsidRPr="00D541E5">
        <w:rPr>
          <w:szCs w:val="22"/>
          <w:lang w:val="ru-RU"/>
        </w:rPr>
        <w:t>]</w:t>
      </w:r>
      <w:r w:rsidRPr="00263C95">
        <w:rPr>
          <w:szCs w:val="22"/>
          <w:lang w:val="ru-RU"/>
        </w:rPr>
        <w:t>.</w:t>
      </w:r>
      <w:r w:rsidRPr="00263C95">
        <w:rPr>
          <w:sz w:val="28"/>
          <w:szCs w:val="28"/>
          <w:lang w:val="ru-RU"/>
        </w:rPr>
        <w:t xml:space="preserve"> </w:t>
      </w:r>
    </w:p>
    <w:p w:rsidR="00445382" w:rsidRPr="00BC1117" w:rsidRDefault="00445382" w:rsidP="00445382">
      <w:pPr>
        <w:pStyle w:val="Para1alternative"/>
        <w:spacing w:before="120"/>
        <w:rPr>
          <w:szCs w:val="22"/>
          <w:lang w:val="ru-RU"/>
        </w:rPr>
      </w:pPr>
      <w:r w:rsidRPr="00BC1117">
        <w:rPr>
          <w:szCs w:val="22"/>
          <w:lang w:val="ru-RU"/>
        </w:rPr>
        <w:t xml:space="preserve">Вариант </w:t>
      </w:r>
      <w:r w:rsidRPr="00BC1117">
        <w:rPr>
          <w:szCs w:val="22"/>
        </w:rPr>
        <w:t>B</w:t>
      </w:r>
    </w:p>
    <w:p w:rsidR="00445382" w:rsidRPr="00BC1117" w:rsidRDefault="00445382" w:rsidP="00445382">
      <w:pPr>
        <w:pStyle w:val="Para1alternative"/>
        <w:spacing w:before="120"/>
        <w:rPr>
          <w:i/>
          <w:sz w:val="28"/>
          <w:szCs w:val="28"/>
          <w:lang w:val="ru-RU"/>
        </w:rPr>
      </w:pPr>
      <w:r w:rsidRPr="00263C95">
        <w:rPr>
          <w:bCs/>
          <w:i/>
          <w:szCs w:val="22"/>
          <w:lang w:val="ru-RU"/>
        </w:rPr>
        <w:t>Признание</w:t>
      </w:r>
      <w:r w:rsidRPr="00BC1117">
        <w:rPr>
          <w:bCs/>
          <w:i/>
          <w:szCs w:val="22"/>
          <w:lang w:val="ru-RU"/>
        </w:rPr>
        <w:t xml:space="preserve"> [</w:t>
      </w:r>
      <w:r w:rsidRPr="00263C95">
        <w:rPr>
          <w:bCs/>
          <w:i/>
          <w:szCs w:val="22"/>
          <w:lang w:val="ru-RU"/>
        </w:rPr>
        <w:t>земель</w:t>
      </w:r>
      <w:r w:rsidRPr="00BC1117">
        <w:rPr>
          <w:bCs/>
          <w:i/>
          <w:szCs w:val="22"/>
          <w:lang w:val="ru-RU"/>
        </w:rPr>
        <w:t xml:space="preserve"> </w:t>
      </w:r>
      <w:r w:rsidRPr="00263C95">
        <w:rPr>
          <w:bCs/>
          <w:i/>
          <w:szCs w:val="22"/>
          <w:lang w:val="ru-RU"/>
        </w:rPr>
        <w:t>и</w:t>
      </w:r>
      <w:r w:rsidRPr="00BC1117">
        <w:rPr>
          <w:bCs/>
          <w:i/>
          <w:szCs w:val="22"/>
          <w:lang w:val="ru-RU"/>
        </w:rPr>
        <w:t xml:space="preserve"> </w:t>
      </w:r>
      <w:r w:rsidRPr="00263C95">
        <w:rPr>
          <w:bCs/>
          <w:i/>
          <w:szCs w:val="22"/>
          <w:lang w:val="ru-RU"/>
        </w:rPr>
        <w:t>акваторий</w:t>
      </w:r>
      <w:r w:rsidRPr="00BC1117">
        <w:rPr>
          <w:bCs/>
          <w:i/>
          <w:szCs w:val="22"/>
          <w:lang w:val="ru-RU"/>
        </w:rPr>
        <w:t xml:space="preserve">, </w:t>
      </w:r>
      <w:r w:rsidRPr="00263C95">
        <w:rPr>
          <w:bCs/>
          <w:i/>
          <w:szCs w:val="22"/>
          <w:lang w:val="ru-RU"/>
        </w:rPr>
        <w:t>традиционно</w:t>
      </w:r>
      <w:r w:rsidRPr="00BC1117">
        <w:rPr>
          <w:bCs/>
          <w:i/>
          <w:szCs w:val="22"/>
          <w:lang w:val="ru-RU"/>
        </w:rPr>
        <w:t xml:space="preserve"> </w:t>
      </w:r>
      <w:r w:rsidRPr="00263C95">
        <w:rPr>
          <w:bCs/>
          <w:i/>
          <w:szCs w:val="22"/>
          <w:lang w:val="ru-RU"/>
        </w:rPr>
        <w:t>занимаемых</w:t>
      </w:r>
      <w:r w:rsidRPr="00BC1117">
        <w:rPr>
          <w:bCs/>
          <w:i/>
          <w:szCs w:val="22"/>
          <w:lang w:val="ru-RU"/>
        </w:rPr>
        <w:t xml:space="preserve"> </w:t>
      </w:r>
      <w:r w:rsidRPr="00263C95">
        <w:rPr>
          <w:bCs/>
          <w:i/>
          <w:szCs w:val="22"/>
          <w:lang w:val="ru-RU"/>
        </w:rPr>
        <w:t>или</w:t>
      </w:r>
      <w:r w:rsidRPr="00BC1117">
        <w:rPr>
          <w:bCs/>
          <w:i/>
          <w:szCs w:val="22"/>
          <w:lang w:val="ru-RU"/>
        </w:rPr>
        <w:t xml:space="preserve"> </w:t>
      </w:r>
      <w:r w:rsidRPr="00263C95">
        <w:rPr>
          <w:bCs/>
          <w:i/>
          <w:szCs w:val="22"/>
          <w:lang w:val="ru-RU"/>
        </w:rPr>
        <w:t>используемых</w:t>
      </w:r>
      <w:r w:rsidRPr="00BC1117">
        <w:rPr>
          <w:bCs/>
          <w:i/>
          <w:szCs w:val="22"/>
          <w:lang w:val="ru-RU"/>
        </w:rPr>
        <w:t xml:space="preserve"> </w:t>
      </w:r>
      <w:r w:rsidRPr="00263C95">
        <w:rPr>
          <w:bCs/>
          <w:i/>
          <w:szCs w:val="22"/>
          <w:lang w:val="ru-RU"/>
        </w:rPr>
        <w:t>коренными</w:t>
      </w:r>
      <w:r w:rsidRPr="00BC1117">
        <w:rPr>
          <w:bCs/>
          <w:i/>
          <w:szCs w:val="22"/>
          <w:lang w:val="ru-RU"/>
        </w:rPr>
        <w:t xml:space="preserve"> </w:t>
      </w:r>
      <w:r w:rsidRPr="00263C95">
        <w:rPr>
          <w:bCs/>
          <w:i/>
          <w:szCs w:val="22"/>
          <w:lang w:val="ru-RU"/>
        </w:rPr>
        <w:t>и</w:t>
      </w:r>
      <w:r w:rsidRPr="00BC1117">
        <w:rPr>
          <w:bCs/>
          <w:i/>
          <w:szCs w:val="22"/>
          <w:lang w:val="ru-RU"/>
        </w:rPr>
        <w:t xml:space="preserve"> </w:t>
      </w:r>
      <w:r w:rsidRPr="00263C95">
        <w:rPr>
          <w:bCs/>
          <w:i/>
          <w:szCs w:val="22"/>
          <w:lang w:val="ru-RU"/>
        </w:rPr>
        <w:t>местными</w:t>
      </w:r>
      <w:r w:rsidRPr="00BC1117">
        <w:rPr>
          <w:bCs/>
          <w:i/>
          <w:szCs w:val="22"/>
          <w:lang w:val="ru-RU"/>
        </w:rPr>
        <w:t xml:space="preserve"> </w:t>
      </w:r>
      <w:r w:rsidRPr="00263C95">
        <w:rPr>
          <w:bCs/>
          <w:i/>
          <w:szCs w:val="22"/>
          <w:lang w:val="ru-RU"/>
        </w:rPr>
        <w:t>общинами</w:t>
      </w:r>
      <w:r w:rsidRPr="00BC1117">
        <w:rPr>
          <w:bCs/>
          <w:i/>
          <w:szCs w:val="22"/>
          <w:lang w:val="ru-RU"/>
        </w:rPr>
        <w:t>]</w:t>
      </w:r>
    </w:p>
    <w:p w:rsidR="00445382" w:rsidRPr="00BC1117" w:rsidRDefault="002F6AC3" w:rsidP="00445382">
      <w:pPr>
        <w:pStyle w:val="Para1alternative"/>
        <w:spacing w:before="120"/>
        <w:rPr>
          <w:szCs w:val="22"/>
          <w:lang w:val="ru-RU"/>
        </w:rPr>
      </w:pPr>
      <w:r w:rsidRPr="00781C7B">
        <w:rPr>
          <w:szCs w:val="22"/>
          <w:lang w:val="ru-RU"/>
        </w:rPr>
        <w:t>[</w:t>
      </w:r>
      <w:r w:rsidR="00445382" w:rsidRPr="00BC1117">
        <w:rPr>
          <w:szCs w:val="22"/>
          <w:lang w:val="ru-RU"/>
        </w:rPr>
        <w:t>В процессе выявления коренных и местных общин, чьи интересы могут оказаться задетыми деятельностью</w:t>
      </w:r>
      <w:r w:rsidR="00445382">
        <w:rPr>
          <w:szCs w:val="22"/>
          <w:lang w:val="ru-RU"/>
        </w:rPr>
        <w:t>/взаимодействием</w:t>
      </w:r>
      <w:r w:rsidR="00445382" w:rsidRPr="00BC1117">
        <w:rPr>
          <w:szCs w:val="22"/>
          <w:lang w:val="ru-RU"/>
        </w:rPr>
        <w:t>, осуществляем</w:t>
      </w:r>
      <w:r w:rsidR="00445382">
        <w:rPr>
          <w:szCs w:val="22"/>
          <w:lang w:val="ru-RU"/>
        </w:rPr>
        <w:t>ыми</w:t>
      </w:r>
      <w:r w:rsidR="00445382" w:rsidRPr="00BC1117">
        <w:rPr>
          <w:szCs w:val="22"/>
          <w:lang w:val="ru-RU"/>
        </w:rPr>
        <w:t xml:space="preserve"> в рамках мандата Конвенции, может потребоваться признание земель и акваторий,</w:t>
      </w:r>
      <w:r w:rsidR="00445382" w:rsidRPr="00BC1117">
        <w:rPr>
          <w:bCs/>
          <w:i/>
          <w:szCs w:val="22"/>
          <w:lang w:val="ru-RU"/>
        </w:rPr>
        <w:t xml:space="preserve"> </w:t>
      </w:r>
      <w:r w:rsidR="00445382" w:rsidRPr="00BC1117">
        <w:rPr>
          <w:bCs/>
          <w:szCs w:val="22"/>
          <w:lang w:val="ru-RU"/>
        </w:rPr>
        <w:t>традиционно занимаемых или используемых коренными и местными общинами</w:t>
      </w:r>
      <w:r w:rsidR="00445382" w:rsidRPr="00BC1117">
        <w:rPr>
          <w:szCs w:val="22"/>
          <w:lang w:val="ru-RU"/>
        </w:rPr>
        <w:t>.]</w:t>
      </w:r>
    </w:p>
    <w:p w:rsidR="00445382" w:rsidRPr="00BC1117" w:rsidRDefault="00445382" w:rsidP="00445382">
      <w:pPr>
        <w:pStyle w:val="Para1alternative"/>
        <w:spacing w:before="120"/>
        <w:rPr>
          <w:i/>
          <w:szCs w:val="22"/>
          <w:lang w:val="ru-RU"/>
        </w:rPr>
      </w:pPr>
      <w:r w:rsidRPr="00BC1117">
        <w:rPr>
          <w:bCs/>
          <w:i/>
          <w:szCs w:val="22"/>
          <w:lang w:val="ru-RU"/>
        </w:rPr>
        <w:t>Признание священных мест и мест, имеющих культурное значение</w:t>
      </w:r>
      <w:r w:rsidRPr="00BC1117">
        <w:rPr>
          <w:i/>
          <w:szCs w:val="22"/>
          <w:lang w:val="ru-RU"/>
        </w:rPr>
        <w:t xml:space="preserve"> </w:t>
      </w:r>
    </w:p>
    <w:p w:rsidR="00445382" w:rsidRPr="00BC1117" w:rsidRDefault="00445382" w:rsidP="00445382">
      <w:pPr>
        <w:pStyle w:val="Para1alternative"/>
        <w:spacing w:before="120"/>
        <w:rPr>
          <w:szCs w:val="22"/>
          <w:lang w:val="ru-RU"/>
        </w:rPr>
      </w:pPr>
      <w:r w:rsidRPr="00263C95">
        <w:rPr>
          <w:lang w:val="ru-RU"/>
        </w:rPr>
        <w:t>Заявители проекта</w:t>
      </w:r>
      <w:r>
        <w:rPr>
          <w:lang w:val="ru-RU"/>
        </w:rPr>
        <w:t>, предусматривающего реализацию деятельности/взаимодействия,</w:t>
      </w:r>
      <w:r w:rsidRPr="00263C95">
        <w:rPr>
          <w:lang w:val="ru-RU"/>
        </w:rPr>
        <w:t xml:space="preserve"> должны получать согласие коренных и местных общин на осуществление деятельности</w:t>
      </w:r>
      <w:r>
        <w:rPr>
          <w:lang w:val="ru-RU"/>
        </w:rPr>
        <w:t>/взаимодействия</w:t>
      </w:r>
      <w:r w:rsidRPr="00263C95">
        <w:rPr>
          <w:lang w:val="ru-RU"/>
        </w:rPr>
        <w:t xml:space="preserve"> на территории священных мест, и мест, имеющих культурное значение. Заявители проекта</w:t>
      </w:r>
      <w:r>
        <w:rPr>
          <w:lang w:val="ru-RU"/>
        </w:rPr>
        <w:t>, предусматривающего реализацию деятельности/взаимодействия,</w:t>
      </w:r>
      <w:r w:rsidRPr="00263C95">
        <w:rPr>
          <w:lang w:val="ru-RU"/>
        </w:rPr>
        <w:t xml:space="preserve"> должны признавать, что коренные и местные общины могут </w:t>
      </w:r>
      <w:r w:rsidRPr="00BC1117">
        <w:rPr>
          <w:szCs w:val="22"/>
          <w:lang w:val="ru-RU"/>
        </w:rPr>
        <w:t>неохотно давать информацию, которая позволяла бы точно определять расположение священных мест.]</w:t>
      </w:r>
    </w:p>
    <w:p w:rsidR="00445382" w:rsidRPr="00BC1117" w:rsidRDefault="00445382" w:rsidP="0017507A">
      <w:pPr>
        <w:pStyle w:val="af1"/>
        <w:keepNext/>
        <w:ind w:left="0" w:firstLine="0"/>
        <w:rPr>
          <w:bCs/>
          <w:i/>
          <w:szCs w:val="22"/>
          <w:lang w:val="ru-RU"/>
        </w:rPr>
      </w:pPr>
      <w:r w:rsidRPr="00BC1117">
        <w:rPr>
          <w:bCs/>
          <w:i/>
          <w:szCs w:val="22"/>
          <w:lang w:val="ru-RU"/>
        </w:rPr>
        <w:t xml:space="preserve">[Доступ к традиционным ресурсам </w:t>
      </w:r>
    </w:p>
    <w:p w:rsidR="00445382" w:rsidRPr="00BC1117" w:rsidRDefault="00445382" w:rsidP="00445382">
      <w:pPr>
        <w:pStyle w:val="Para1alternative"/>
        <w:keepNext/>
        <w:spacing w:before="120"/>
        <w:rPr>
          <w:szCs w:val="22"/>
          <w:lang w:val="ru-RU"/>
        </w:rPr>
      </w:pPr>
      <w:r w:rsidRPr="00BC1117">
        <w:rPr>
          <w:szCs w:val="22"/>
          <w:lang w:val="ru-RU"/>
        </w:rPr>
        <w:t xml:space="preserve">Вариант </w:t>
      </w:r>
      <w:r w:rsidRPr="00BC1117">
        <w:rPr>
          <w:szCs w:val="22"/>
        </w:rPr>
        <w:t>A</w:t>
      </w:r>
    </w:p>
    <w:p w:rsidR="00445382" w:rsidRPr="00BC1117" w:rsidRDefault="00445382" w:rsidP="00445382">
      <w:pPr>
        <w:pStyle w:val="Para1alternative"/>
        <w:spacing w:before="120"/>
        <w:rPr>
          <w:szCs w:val="22"/>
          <w:lang w:val="ru-RU"/>
        </w:rPr>
      </w:pPr>
      <w:r>
        <w:rPr>
          <w:szCs w:val="22"/>
          <w:lang w:val="ru-RU"/>
        </w:rPr>
        <w:t>18</w:t>
      </w:r>
      <w:r w:rsidRPr="00BC1117">
        <w:rPr>
          <w:szCs w:val="22"/>
          <w:lang w:val="ru-RU"/>
        </w:rPr>
        <w:t>.</w:t>
      </w:r>
      <w:r w:rsidRPr="00BC1117">
        <w:rPr>
          <w:szCs w:val="22"/>
          <w:lang w:val="ru-RU"/>
        </w:rPr>
        <w:tab/>
      </w:r>
      <w:r w:rsidRPr="00263C95">
        <w:rPr>
          <w:szCs w:val="22"/>
          <w:lang w:val="ru-RU"/>
        </w:rPr>
        <w:t xml:space="preserve">Традиционные ресурсы </w:t>
      </w:r>
      <w:r w:rsidRPr="00263C95">
        <w:rPr>
          <w:lang w:val="ru-RU"/>
        </w:rPr>
        <w:t>[</w:t>
      </w:r>
      <w:r w:rsidRPr="00263C95">
        <w:rPr>
          <w:szCs w:val="22"/>
          <w:lang w:val="ru-RU"/>
        </w:rPr>
        <w:t>зачастую</w:t>
      </w:r>
      <w:r w:rsidRPr="00263C95">
        <w:rPr>
          <w:lang w:val="ru-RU"/>
        </w:rPr>
        <w:t>]</w:t>
      </w:r>
      <w:r w:rsidRPr="00263C95">
        <w:rPr>
          <w:szCs w:val="22"/>
          <w:lang w:val="ru-RU"/>
        </w:rPr>
        <w:t xml:space="preserve"> находятся в коллективном владении, </w:t>
      </w:r>
      <w:r w:rsidRPr="00263C95">
        <w:rPr>
          <w:lang w:val="ru-RU"/>
        </w:rPr>
        <w:t>[</w:t>
      </w:r>
      <w:r w:rsidRPr="00263C95">
        <w:rPr>
          <w:szCs w:val="22"/>
          <w:lang w:val="ru-RU"/>
        </w:rPr>
        <w:t>но могут включать личные интересы и обязательства</w:t>
      </w:r>
      <w:r w:rsidRPr="00263C95">
        <w:rPr>
          <w:lang w:val="ru-RU"/>
        </w:rPr>
        <w:t>]</w:t>
      </w:r>
      <w:r w:rsidRPr="00263C95">
        <w:rPr>
          <w:szCs w:val="22"/>
          <w:lang w:val="ru-RU"/>
        </w:rPr>
        <w:t xml:space="preserve"> и относится к традиционным ресурсам, </w:t>
      </w:r>
      <w:r w:rsidRPr="00040B7A">
        <w:rPr>
          <w:szCs w:val="22"/>
          <w:lang w:val="ru-RU"/>
        </w:rPr>
        <w:t>[</w:t>
      </w:r>
      <w:r w:rsidRPr="00263C95">
        <w:rPr>
          <w:szCs w:val="22"/>
          <w:lang w:val="ru-RU"/>
        </w:rPr>
        <w:t>встречающимся на землях и в акваториях, традиционно занимаемых или используемых коренными и местными общинами</w:t>
      </w:r>
      <w:r w:rsidRPr="006E56D4">
        <w:rPr>
          <w:szCs w:val="22"/>
          <w:lang w:val="ru-RU"/>
        </w:rPr>
        <w:t>]</w:t>
      </w:r>
      <w:r w:rsidRPr="00263C95">
        <w:rPr>
          <w:szCs w:val="22"/>
          <w:lang w:val="ru-RU"/>
        </w:rPr>
        <w:t xml:space="preserve">. Коренные и местные общины должны определить для себя характер и сферу применения соответствующего/их режима/ов традиционных ресурсов в соответствии с их обычным/м правом/правами. Доступ к традиционным ресурсам имеет чрезвычайно важное значение для обеспечения устойчивого использования биологического </w:t>
      </w:r>
      <w:r w:rsidRPr="00BC1117">
        <w:rPr>
          <w:szCs w:val="22"/>
          <w:lang w:val="ru-RU"/>
        </w:rPr>
        <w:t>разнообразия и культурного выживания.</w:t>
      </w:r>
    </w:p>
    <w:p w:rsidR="00445382" w:rsidRPr="00BC1117" w:rsidRDefault="00445382" w:rsidP="00445382">
      <w:pPr>
        <w:pStyle w:val="Para1alternative"/>
        <w:spacing w:before="120"/>
        <w:rPr>
          <w:szCs w:val="22"/>
          <w:lang w:val="ru-RU"/>
        </w:rPr>
      </w:pPr>
      <w:r w:rsidRPr="00BC1117">
        <w:rPr>
          <w:szCs w:val="22"/>
          <w:lang w:val="ru-RU"/>
        </w:rPr>
        <w:t xml:space="preserve">Вариант </w:t>
      </w:r>
      <w:r w:rsidRPr="00BC1117">
        <w:rPr>
          <w:szCs w:val="22"/>
        </w:rPr>
        <w:t>B</w:t>
      </w:r>
    </w:p>
    <w:p w:rsidR="00445382" w:rsidRPr="006A07C9" w:rsidRDefault="00445382" w:rsidP="00445382">
      <w:pPr>
        <w:pStyle w:val="Para1alternative"/>
        <w:spacing w:before="120"/>
        <w:rPr>
          <w:szCs w:val="22"/>
          <w:lang w:val="ru-RU"/>
        </w:rPr>
      </w:pPr>
      <w:r w:rsidRPr="00263C95">
        <w:rPr>
          <w:lang w:val="ru-RU"/>
        </w:rPr>
        <w:t xml:space="preserve">Проведение исследований не должно препятствовать доступу к традиционным ресурсам, за исключением тех случаев, когда получено согласие задетой общины. В процессе проведения исследований следует проявлять уважительное </w:t>
      </w:r>
      <w:r w:rsidRPr="00BC1117">
        <w:rPr>
          <w:szCs w:val="22"/>
          <w:lang w:val="ru-RU"/>
        </w:rPr>
        <w:t>отношение к нормам обычного права, регулирующим доступ к ресурсам, когда их применение требуется задетой общиной.]</w:t>
      </w:r>
    </w:p>
    <w:p w:rsidR="00445382" w:rsidRPr="00D95030" w:rsidRDefault="00445382" w:rsidP="00445382">
      <w:pPr>
        <w:pStyle w:val="Para1alternative"/>
        <w:spacing w:before="120"/>
        <w:rPr>
          <w:lang w:val="ru-RU"/>
        </w:rPr>
      </w:pPr>
      <w:r>
        <w:rPr>
          <w:lang w:val="ru-RU"/>
        </w:rPr>
        <w:t>Вариант</w:t>
      </w:r>
      <w:r w:rsidRPr="00D95030">
        <w:rPr>
          <w:lang w:val="ru-RU"/>
        </w:rPr>
        <w:t xml:space="preserve"> </w:t>
      </w:r>
      <w:r w:rsidRPr="004213B2">
        <w:rPr>
          <w:lang w:val="en-CA"/>
        </w:rPr>
        <w:t>C</w:t>
      </w:r>
      <w:r w:rsidRPr="00D95030">
        <w:rPr>
          <w:lang w:val="ru-RU"/>
        </w:rPr>
        <w:t>:</w:t>
      </w:r>
    </w:p>
    <w:p w:rsidR="00445382" w:rsidRDefault="00445382" w:rsidP="00445382">
      <w:pPr>
        <w:rPr>
          <w:i/>
          <w:lang w:val="ru-RU"/>
        </w:rPr>
      </w:pPr>
      <w:r w:rsidRPr="00BE3778">
        <w:rPr>
          <w:i/>
          <w:lang w:val="ru-RU"/>
        </w:rPr>
        <w:t>Права на традиционные ресурсы</w:t>
      </w:r>
    </w:p>
    <w:p w:rsidR="00445382" w:rsidRDefault="00445382" w:rsidP="00445382">
      <w:pPr>
        <w:rPr>
          <w:i/>
          <w:lang w:val="ru-RU"/>
        </w:rPr>
      </w:pPr>
    </w:p>
    <w:p w:rsidR="00445382" w:rsidRPr="00BE3778" w:rsidRDefault="00445382" w:rsidP="00445382">
      <w:pPr>
        <w:rPr>
          <w:bCs/>
          <w:szCs w:val="22"/>
          <w:lang w:val="ru-RU"/>
        </w:rPr>
      </w:pPr>
      <w:r w:rsidRPr="00BE3778">
        <w:rPr>
          <w:lang w:val="ru-RU"/>
        </w:rPr>
        <w:t>Эти права</w:t>
      </w:r>
      <w:r w:rsidRPr="00BE3778">
        <w:rPr>
          <w:bCs/>
          <w:szCs w:val="22"/>
          <w:lang w:val="ru-RU"/>
        </w:rPr>
        <w:t xml:space="preserve"> носят коллективный характер, но могут включать индивидуальные права и приме</w:t>
      </w:r>
      <w:r>
        <w:rPr>
          <w:bCs/>
          <w:szCs w:val="22"/>
          <w:lang w:val="ru-RU"/>
        </w:rPr>
        <w:t>няться в отношении природных и/или</w:t>
      </w:r>
      <w:r w:rsidRPr="00BE3778">
        <w:rPr>
          <w:bCs/>
          <w:szCs w:val="22"/>
          <w:lang w:val="ru-RU"/>
        </w:rPr>
        <w:t xml:space="preserve"> традиционных ресурсов</w:t>
      </w:r>
      <w:r>
        <w:rPr>
          <w:bCs/>
          <w:szCs w:val="22"/>
          <w:lang w:val="ru-RU"/>
        </w:rPr>
        <w:t xml:space="preserve">, имеющихся </w:t>
      </w:r>
      <w:r w:rsidRPr="00263C95">
        <w:rPr>
          <w:szCs w:val="22"/>
          <w:lang w:val="ru-RU"/>
        </w:rPr>
        <w:t>на землях и в акваториях, традиционно занимаемых или используемых коренными и местными общинами</w:t>
      </w:r>
      <w:r>
        <w:rPr>
          <w:szCs w:val="22"/>
          <w:lang w:val="ru-RU"/>
        </w:rPr>
        <w:t xml:space="preserve">. Коренные и местные общины должны сами определять характер и </w:t>
      </w:r>
      <w:r>
        <w:rPr>
          <w:bCs/>
          <w:szCs w:val="22"/>
          <w:lang w:val="ru-RU"/>
        </w:rPr>
        <w:t xml:space="preserve">сферу применения соответствующего/соответствующих  режима/режимов традиционных ресурсов в соответствии с их обычным/обычными правом/правами. </w:t>
      </w:r>
      <w:r w:rsidRPr="00263C95">
        <w:rPr>
          <w:szCs w:val="22"/>
          <w:lang w:val="ru-RU"/>
        </w:rPr>
        <w:t xml:space="preserve">Доступ к традиционным ресурсам имеет чрезвычайно важное значение для обеспечения устойчивого использования биологического </w:t>
      </w:r>
      <w:r w:rsidRPr="00BC1117">
        <w:rPr>
          <w:szCs w:val="22"/>
          <w:lang w:val="ru-RU"/>
        </w:rPr>
        <w:t>разнообразия и культурного выживания.</w:t>
      </w:r>
    </w:p>
    <w:p w:rsidR="00445382" w:rsidRPr="00BE3778" w:rsidRDefault="00445382" w:rsidP="00445382">
      <w:pPr>
        <w:rPr>
          <w:bCs/>
          <w:i/>
          <w:szCs w:val="22"/>
          <w:lang w:val="ru-RU"/>
        </w:rPr>
      </w:pPr>
    </w:p>
    <w:p w:rsidR="00445382" w:rsidRPr="00BC1117" w:rsidRDefault="00445382" w:rsidP="00445382">
      <w:pPr>
        <w:pStyle w:val="H4"/>
        <w:spacing w:before="120" w:after="120"/>
        <w:rPr>
          <w:b w:val="0"/>
          <w:i/>
          <w:szCs w:val="22"/>
          <w:lang w:val="ru-RU"/>
        </w:rPr>
      </w:pPr>
      <w:r w:rsidRPr="00BC1117">
        <w:rPr>
          <w:b w:val="0"/>
          <w:i/>
          <w:szCs w:val="22"/>
          <w:lang w:val="ru-RU"/>
        </w:rPr>
        <w:t xml:space="preserve">Неподверженность произвольному перемещению или переселению </w:t>
      </w:r>
    </w:p>
    <w:p w:rsidR="00445382" w:rsidRPr="00BC1117" w:rsidRDefault="00445382" w:rsidP="00445382">
      <w:pPr>
        <w:pStyle w:val="Para1alternative"/>
        <w:spacing w:before="120"/>
        <w:rPr>
          <w:sz w:val="28"/>
          <w:szCs w:val="28"/>
          <w:lang w:val="ru-RU"/>
        </w:rPr>
      </w:pPr>
      <w:r>
        <w:rPr>
          <w:szCs w:val="22"/>
          <w:lang w:val="ru-RU"/>
        </w:rPr>
        <w:t>19</w:t>
      </w:r>
      <w:r w:rsidRPr="00BC1117">
        <w:rPr>
          <w:szCs w:val="22"/>
          <w:lang w:val="ru-RU"/>
        </w:rPr>
        <w:t>.</w:t>
      </w:r>
      <w:r w:rsidRPr="00263C95">
        <w:rPr>
          <w:sz w:val="28"/>
          <w:szCs w:val="28"/>
          <w:lang w:val="ru-RU"/>
        </w:rPr>
        <w:tab/>
      </w:r>
      <w:r w:rsidRPr="00263C95">
        <w:rPr>
          <w:lang w:val="ru-RU"/>
        </w:rPr>
        <w:t>[</w:t>
      </w:r>
      <w:r>
        <w:rPr>
          <w:szCs w:val="22"/>
          <w:lang w:val="ru-RU"/>
        </w:rPr>
        <w:t xml:space="preserve">Деятельность/взаимодействие, связанные с </w:t>
      </w:r>
      <w:r w:rsidRPr="00263C95">
        <w:rPr>
          <w:szCs w:val="22"/>
          <w:lang w:val="ru-RU"/>
        </w:rPr>
        <w:t>биологическим разнообразием и с целями Конвенции, такими как сохранение биоразнообразия, включая соответствующие исследования</w:t>
      </w:r>
      <w:r>
        <w:rPr>
          <w:szCs w:val="22"/>
          <w:lang w:val="ru-RU"/>
        </w:rPr>
        <w:t>, не должны</w:t>
      </w:r>
      <w:r w:rsidRPr="00263C95">
        <w:rPr>
          <w:szCs w:val="22"/>
          <w:lang w:val="ru-RU"/>
        </w:rPr>
        <w:t xml:space="preserve"> приводить к перемещению коренных и местных общин с земель и из акваторий, традиционно занимаемых или используемых ими, силой или принуждением и без их согласия. Если они не возражают против того, чтобы оставить земли или акватории, традиционно занимаемые или используемые ими, давая на то согласие, то им следует предоставлять компенсацию и гарантировать возможность возврата в эти места</w:t>
      </w:r>
      <w:r w:rsidRPr="00263C95">
        <w:rPr>
          <w:rStyle w:val="aa"/>
          <w:vertAlign w:val="superscript"/>
          <w:lang w:val="ru-RU"/>
        </w:rPr>
        <w:footnoteReference w:id="9"/>
      </w:r>
      <w:r w:rsidRPr="00263C95">
        <w:rPr>
          <w:sz w:val="18"/>
          <w:u w:val="single"/>
          <w:vertAlign w:val="superscript"/>
          <w:lang w:val="ru-RU"/>
        </w:rPr>
        <w:t>/</w:t>
      </w:r>
      <w:r w:rsidRPr="00263C95">
        <w:rPr>
          <w:szCs w:val="22"/>
          <w:lang w:val="ru-RU"/>
        </w:rPr>
        <w:t>. В высшей степени желательно, чтобы ни один из видов такой деятельности не приводил к отрыву силой или принуждением членов коренных и местных общин от своих семей, особенно престарелых людей, инвалидов и детей</w:t>
      </w:r>
      <w:r w:rsidRPr="00263C95">
        <w:rPr>
          <w:lang w:val="ru-RU"/>
        </w:rPr>
        <w:t xml:space="preserve">.] </w:t>
      </w:r>
      <w:r w:rsidRPr="00BC1117">
        <w:rPr>
          <w:lang w:val="ru-RU"/>
        </w:rPr>
        <w:t>(</w:t>
      </w:r>
      <w:r w:rsidRPr="00263C95">
        <w:rPr>
          <w:lang w:val="ru-RU"/>
        </w:rPr>
        <w:t>исключить</w:t>
      </w:r>
      <w:r w:rsidRPr="00BC1117">
        <w:rPr>
          <w:lang w:val="ru-RU"/>
        </w:rPr>
        <w:t xml:space="preserve"> </w:t>
      </w:r>
      <w:r w:rsidRPr="00263C95">
        <w:rPr>
          <w:lang w:val="ru-RU"/>
        </w:rPr>
        <w:t>пункт</w:t>
      </w:r>
      <w:r w:rsidRPr="00BC1117">
        <w:rPr>
          <w:lang w:val="ru-RU"/>
        </w:rPr>
        <w:t>)</w:t>
      </w:r>
      <w:r w:rsidRPr="00BC1117">
        <w:rPr>
          <w:sz w:val="28"/>
          <w:szCs w:val="28"/>
          <w:lang w:val="ru-RU"/>
        </w:rPr>
        <w:t xml:space="preserve"> </w:t>
      </w:r>
    </w:p>
    <w:p w:rsidR="00445382" w:rsidRPr="00BC1117" w:rsidRDefault="00445382" w:rsidP="000E0CCF">
      <w:pPr>
        <w:pStyle w:val="af1"/>
        <w:ind w:left="0" w:firstLine="0"/>
        <w:rPr>
          <w:bCs/>
          <w:i/>
          <w:sz w:val="28"/>
          <w:szCs w:val="28"/>
          <w:lang w:val="ru-RU"/>
        </w:rPr>
      </w:pPr>
      <w:r w:rsidRPr="00263C95">
        <w:rPr>
          <w:bCs/>
          <w:i/>
          <w:lang w:val="ru-RU"/>
        </w:rPr>
        <w:t>Традиционное попечительство/опекунство</w:t>
      </w:r>
      <w:r w:rsidRPr="00BC1117">
        <w:rPr>
          <w:bCs/>
          <w:i/>
          <w:sz w:val="28"/>
          <w:szCs w:val="28"/>
          <w:lang w:val="ru-RU"/>
        </w:rPr>
        <w:t xml:space="preserve"> </w:t>
      </w:r>
    </w:p>
    <w:p w:rsidR="00445382" w:rsidRPr="00263C95" w:rsidRDefault="00445382" w:rsidP="00445382">
      <w:pPr>
        <w:pStyle w:val="Para1alternative"/>
        <w:spacing w:before="120"/>
        <w:rPr>
          <w:sz w:val="28"/>
          <w:szCs w:val="28"/>
          <w:lang w:val="ru-RU"/>
        </w:rPr>
      </w:pPr>
      <w:r>
        <w:rPr>
          <w:szCs w:val="22"/>
          <w:lang w:val="ru-RU"/>
        </w:rPr>
        <w:t>[20</w:t>
      </w:r>
      <w:r w:rsidRPr="00BC1117">
        <w:rPr>
          <w:szCs w:val="22"/>
          <w:lang w:val="ru-RU"/>
        </w:rPr>
        <w:t>.</w:t>
      </w:r>
      <w:r w:rsidRPr="00263C95">
        <w:rPr>
          <w:sz w:val="28"/>
          <w:szCs w:val="28"/>
          <w:lang w:val="ru-RU"/>
        </w:rPr>
        <w:tab/>
      </w:r>
      <w:r w:rsidRPr="00263C95">
        <w:rPr>
          <w:szCs w:val="22"/>
          <w:lang w:val="ru-RU"/>
        </w:rPr>
        <w:t>В рамках традиционного попечительства/опекунства признается глобальная взаимосвязь человечества с экосистемами и обязательства и обязанности коренных и местных общин по сохранению и поддержанию своей традиционной роли в качестве традиционных попечителей и опекунов данных экосистем посредством сохранения своих культур, духовных верований и обычной практики. [Поэтому культурное разнообразие, включая лингвистическое разнообразие, следует признавать в качестве ключа к сохранению биологического разнообразия. В этой связи коренные и местные общины следует, когда это уместно, активно привлекать к управлению землями и акваториями, традиционно занимаемыми или используемыми ими, включая священные места и охраняемые территории.] Коренные и местные общины могут также считать определенные виды растений и животных священными, и в качестве опекунов биологического разнообразия они отвечают за их благополучие и устойчивость, и к этому факту следует относиться уважительно и учитывать его при реализации любых видов деятельности</w:t>
      </w:r>
      <w:r>
        <w:rPr>
          <w:szCs w:val="22"/>
          <w:lang w:val="ru-RU"/>
        </w:rPr>
        <w:t>/взаимодействия</w:t>
      </w:r>
      <w:r w:rsidRPr="00263C95">
        <w:rPr>
          <w:szCs w:val="22"/>
          <w:lang w:val="ru-RU"/>
        </w:rPr>
        <w:t>, включая исследования</w:t>
      </w:r>
      <w:r w:rsidRPr="00263C95">
        <w:rPr>
          <w:lang w:val="ru-RU"/>
        </w:rPr>
        <w:t>.]</w:t>
      </w:r>
    </w:p>
    <w:p w:rsidR="00445382" w:rsidRPr="003C3B1E" w:rsidRDefault="004D640F" w:rsidP="002F6AC3">
      <w:pPr>
        <w:pStyle w:val="af1"/>
        <w:keepNext/>
        <w:tabs>
          <w:tab w:val="left" w:pos="709"/>
        </w:tabs>
        <w:ind w:left="0"/>
        <w:rPr>
          <w:bCs/>
          <w:i/>
          <w:sz w:val="28"/>
          <w:szCs w:val="28"/>
          <w:lang w:val="ru-RU"/>
        </w:rPr>
      </w:pPr>
      <w:r>
        <w:rPr>
          <w:bCs/>
          <w:i/>
          <w:lang w:val="ru-RU"/>
        </w:rPr>
        <w:tab/>
      </w:r>
      <w:r w:rsidR="00445382" w:rsidRPr="003C3B1E">
        <w:rPr>
          <w:bCs/>
          <w:i/>
          <w:lang w:val="ru-RU"/>
        </w:rPr>
        <w:t xml:space="preserve">Реституция и/или компенсация </w:t>
      </w:r>
    </w:p>
    <w:p w:rsidR="00445382" w:rsidRPr="00263C95" w:rsidRDefault="00445382" w:rsidP="00445382">
      <w:pPr>
        <w:pStyle w:val="Para1alternative"/>
        <w:spacing w:before="120"/>
        <w:rPr>
          <w:lang w:val="ru-RU"/>
        </w:rPr>
      </w:pPr>
      <w:r>
        <w:rPr>
          <w:szCs w:val="22"/>
          <w:lang w:val="ru-RU"/>
        </w:rPr>
        <w:t>21</w:t>
      </w:r>
      <w:r w:rsidRPr="00BC1117">
        <w:rPr>
          <w:szCs w:val="22"/>
          <w:lang w:val="ru-RU"/>
        </w:rPr>
        <w:t>.</w:t>
      </w:r>
      <w:r w:rsidRPr="00BC1117">
        <w:rPr>
          <w:szCs w:val="22"/>
          <w:lang w:val="ru-RU"/>
        </w:rPr>
        <w:tab/>
      </w:r>
      <w:r w:rsidRPr="00BC1117" w:rsidDel="00102E0D">
        <w:rPr>
          <w:sz w:val="28"/>
          <w:szCs w:val="28"/>
          <w:lang w:val="ru-RU"/>
        </w:rPr>
        <w:t xml:space="preserve"> </w:t>
      </w:r>
      <w:r w:rsidRPr="00263C95">
        <w:rPr>
          <w:lang w:val="ru-RU"/>
        </w:rPr>
        <w:t>[</w:t>
      </w:r>
      <w:r w:rsidRPr="00263C95">
        <w:rPr>
          <w:szCs w:val="22"/>
          <w:lang w:val="ru-RU"/>
        </w:rPr>
        <w:t>В рамках данного аспекта признается, что</w:t>
      </w:r>
      <w:r w:rsidRPr="00263C95">
        <w:rPr>
          <w:lang w:val="ru-RU"/>
        </w:rPr>
        <w:t>]</w:t>
      </w:r>
      <w:r w:rsidRPr="00263C95">
        <w:rPr>
          <w:szCs w:val="22"/>
          <w:lang w:val="ru-RU"/>
        </w:rPr>
        <w:t xml:space="preserve"> Необходимо будет прилагать все усилия, чтобы избегать любых неблагоприятных последствий для коренных и местных общин и их культуры</w:t>
      </w:r>
      <w:r w:rsidRPr="0025101B">
        <w:rPr>
          <w:szCs w:val="22"/>
          <w:lang w:val="ru-RU"/>
        </w:rPr>
        <w:t xml:space="preserve"> [</w:t>
      </w:r>
      <w:r w:rsidRPr="00263C95">
        <w:rPr>
          <w:szCs w:val="22"/>
          <w:lang w:val="ru-RU"/>
        </w:rPr>
        <w:t>, земель и акваторий, традиционно занимаемых или используемых ими</w:t>
      </w:r>
      <w:r w:rsidRPr="0025101B">
        <w:rPr>
          <w:szCs w:val="22"/>
          <w:lang w:val="ru-RU"/>
        </w:rPr>
        <w:t>]</w:t>
      </w:r>
      <w:r w:rsidRPr="00263C95">
        <w:rPr>
          <w:szCs w:val="22"/>
          <w:lang w:val="ru-RU"/>
        </w:rPr>
        <w:t>, их священных мест и священных видов и их традиционных ресурсов в результате любых видов деятельности</w:t>
      </w:r>
      <w:r>
        <w:rPr>
          <w:szCs w:val="22"/>
          <w:lang w:val="ru-RU"/>
        </w:rPr>
        <w:t>/взаимодействия, связанных</w:t>
      </w:r>
      <w:r w:rsidRPr="00263C95">
        <w:rPr>
          <w:szCs w:val="22"/>
          <w:lang w:val="ru-RU"/>
        </w:rPr>
        <w:t xml:space="preserve"> с биологическим разнообразием, его сохранением и ус</w:t>
      </w:r>
      <w:r>
        <w:rPr>
          <w:szCs w:val="22"/>
          <w:lang w:val="ru-RU"/>
        </w:rPr>
        <w:t>тойчивым использованием, которые затрагивают их или воздействую</w:t>
      </w:r>
      <w:r w:rsidRPr="00263C95">
        <w:rPr>
          <w:szCs w:val="22"/>
          <w:lang w:val="ru-RU"/>
        </w:rPr>
        <w:t xml:space="preserve">т на них, включая соответствующие исследования и их результаты, </w:t>
      </w:r>
      <w:r w:rsidRPr="00263C95">
        <w:rPr>
          <w:lang w:val="ru-RU"/>
        </w:rPr>
        <w:t>[</w:t>
      </w:r>
      <w:r w:rsidRPr="00263C95">
        <w:rPr>
          <w:szCs w:val="22"/>
          <w:lang w:val="ru-RU"/>
        </w:rPr>
        <w:t xml:space="preserve">и чтобы </w:t>
      </w:r>
      <w:r w:rsidRPr="00263C95">
        <w:rPr>
          <w:lang w:val="ru-RU"/>
        </w:rPr>
        <w:t>] [. В]</w:t>
      </w:r>
      <w:r w:rsidRPr="00263C95">
        <w:rPr>
          <w:szCs w:val="22"/>
          <w:lang w:val="ru-RU"/>
        </w:rPr>
        <w:t xml:space="preserve"> случае возникновения таких неблагоприятных последствий можно было бы рассматривать вопрос о надлежащей реституции или компенсации на основе взаимосогласованных условий.</w:t>
      </w:r>
      <w:r w:rsidRPr="00263C95">
        <w:rPr>
          <w:lang w:val="ru-RU"/>
        </w:rPr>
        <w:t xml:space="preserve"> [,между коренными и местными общинами и лицо</w:t>
      </w:r>
      <w:r>
        <w:rPr>
          <w:lang w:val="ru-RU"/>
        </w:rPr>
        <w:t xml:space="preserve">м, предлагающим такие  виды </w:t>
      </w:r>
      <w:r>
        <w:rPr>
          <w:szCs w:val="22"/>
          <w:lang w:val="ru-RU"/>
        </w:rPr>
        <w:t>деятельности/взаимодействия</w:t>
      </w:r>
      <w:r w:rsidRPr="00263C95">
        <w:rPr>
          <w:lang w:val="ru-RU"/>
        </w:rPr>
        <w:t>.]]</w:t>
      </w:r>
      <w:r w:rsidRPr="00263C95">
        <w:rPr>
          <w:szCs w:val="22"/>
          <w:lang w:val="ru-RU"/>
        </w:rPr>
        <w:t xml:space="preserve"> </w:t>
      </w:r>
    </w:p>
    <w:p w:rsidR="00445382" w:rsidRPr="004D640F" w:rsidRDefault="00445382" w:rsidP="004D640F">
      <w:pPr>
        <w:pStyle w:val="Para1alternative"/>
        <w:spacing w:before="120"/>
        <w:rPr>
          <w:i/>
          <w:lang w:val="ru-RU"/>
        </w:rPr>
      </w:pPr>
      <w:r w:rsidRPr="004D640F">
        <w:rPr>
          <w:i/>
          <w:lang w:val="ru-RU"/>
        </w:rPr>
        <w:t xml:space="preserve">Репатриация </w:t>
      </w:r>
    </w:p>
    <w:p w:rsidR="00445382" w:rsidRPr="00BC1117" w:rsidRDefault="00445382" w:rsidP="00445382">
      <w:pPr>
        <w:pStyle w:val="30"/>
        <w:spacing w:before="120"/>
        <w:jc w:val="both"/>
        <w:rPr>
          <w:bCs/>
          <w:sz w:val="22"/>
          <w:szCs w:val="22"/>
          <w:lang w:val="ru-RU"/>
        </w:rPr>
      </w:pPr>
      <w:r>
        <w:rPr>
          <w:bCs/>
          <w:sz w:val="22"/>
          <w:szCs w:val="22"/>
          <w:lang w:val="ru-RU"/>
        </w:rPr>
        <w:t>22</w:t>
      </w:r>
      <w:r w:rsidRPr="00BC1117">
        <w:rPr>
          <w:bCs/>
          <w:sz w:val="22"/>
          <w:szCs w:val="22"/>
          <w:lang w:val="ru-RU"/>
        </w:rPr>
        <w:t>.</w:t>
      </w:r>
      <w:r w:rsidRPr="00BC1117">
        <w:rPr>
          <w:bCs/>
          <w:sz w:val="22"/>
          <w:szCs w:val="22"/>
          <w:lang w:val="ru-RU"/>
        </w:rPr>
        <w:tab/>
        <w:t>Усилия по репатриации следует прилагать для обле</w:t>
      </w:r>
      <w:r>
        <w:rPr>
          <w:bCs/>
          <w:sz w:val="22"/>
          <w:szCs w:val="22"/>
          <w:lang w:val="ru-RU"/>
        </w:rPr>
        <w:t>гчения репатриации информации,</w:t>
      </w:r>
      <w:r w:rsidRPr="00BC1117">
        <w:rPr>
          <w:bCs/>
          <w:sz w:val="22"/>
          <w:szCs w:val="22"/>
          <w:lang w:val="ru-RU"/>
        </w:rPr>
        <w:t xml:space="preserve"> чтобы облегчать восстановление традиционных знаний о биологическом разнообразии.</w:t>
      </w:r>
    </w:p>
    <w:p w:rsidR="00445382" w:rsidRPr="00BC1117" w:rsidRDefault="00445382" w:rsidP="004D640F">
      <w:pPr>
        <w:pStyle w:val="30"/>
        <w:keepNext/>
        <w:spacing w:before="120"/>
        <w:jc w:val="left"/>
        <w:rPr>
          <w:bCs/>
          <w:i/>
          <w:sz w:val="22"/>
          <w:szCs w:val="22"/>
          <w:lang w:val="ru-RU"/>
        </w:rPr>
      </w:pPr>
      <w:r w:rsidRPr="00BC1117">
        <w:rPr>
          <w:bCs/>
          <w:i/>
          <w:sz w:val="22"/>
          <w:szCs w:val="22"/>
          <w:lang w:val="ru-RU"/>
        </w:rPr>
        <w:t xml:space="preserve">Мирные отношения </w:t>
      </w:r>
    </w:p>
    <w:p w:rsidR="00445382" w:rsidRPr="00BC1117" w:rsidRDefault="00445382" w:rsidP="00445382">
      <w:pPr>
        <w:pStyle w:val="Para1alternative"/>
        <w:spacing w:before="120"/>
        <w:rPr>
          <w:szCs w:val="22"/>
          <w:lang w:val="ru-RU"/>
        </w:rPr>
      </w:pPr>
      <w:r>
        <w:rPr>
          <w:szCs w:val="22"/>
          <w:lang w:val="ru-RU"/>
        </w:rPr>
        <w:t>23</w:t>
      </w:r>
      <w:r w:rsidRPr="00BC1117">
        <w:rPr>
          <w:szCs w:val="22"/>
          <w:lang w:val="ru-RU"/>
        </w:rPr>
        <w:t>.</w:t>
      </w:r>
      <w:r w:rsidRPr="00BC1117">
        <w:rPr>
          <w:sz w:val="28"/>
          <w:szCs w:val="28"/>
          <w:lang w:val="ru-RU"/>
        </w:rPr>
        <w:tab/>
      </w:r>
      <w:r w:rsidRPr="00BC1117">
        <w:rPr>
          <w:szCs w:val="22"/>
          <w:lang w:val="ru-RU"/>
        </w:rPr>
        <w:t>[Следует избегать обострения любых отношений вследствие деятельности</w:t>
      </w:r>
      <w:r>
        <w:rPr>
          <w:szCs w:val="22"/>
          <w:lang w:val="ru-RU"/>
        </w:rPr>
        <w:t xml:space="preserve">/взаимодействия, связанных с сохранением </w:t>
      </w:r>
      <w:r w:rsidRPr="001D0C41">
        <w:rPr>
          <w:szCs w:val="22"/>
          <w:lang w:val="ru-RU"/>
        </w:rPr>
        <w:t xml:space="preserve">или устойчивым использованием биоразнообразия </w:t>
      </w:r>
      <w:r w:rsidRPr="00BC1117">
        <w:rPr>
          <w:szCs w:val="22"/>
          <w:lang w:val="ru-RU"/>
        </w:rPr>
        <w:t>[</w:t>
      </w:r>
      <w:r w:rsidRPr="001D0C41">
        <w:rPr>
          <w:szCs w:val="22"/>
          <w:lang w:val="ru-RU"/>
        </w:rPr>
        <w:t>между коренными и</w:t>
      </w:r>
      <w:r w:rsidRPr="00BC1117">
        <w:rPr>
          <w:szCs w:val="22"/>
          <w:lang w:val="ru-RU"/>
        </w:rPr>
        <w:t xml:space="preserve"> местными общинами и местными или нацио</w:t>
      </w:r>
      <w:r>
        <w:rPr>
          <w:szCs w:val="22"/>
          <w:lang w:val="ru-RU"/>
        </w:rPr>
        <w:t>нальными правительствами]. [Если</w:t>
      </w:r>
      <w:r w:rsidRPr="00BC1117">
        <w:rPr>
          <w:szCs w:val="22"/>
          <w:lang w:val="ru-RU"/>
        </w:rPr>
        <w:t xml:space="preserve"> это окажется невозможным, то для разрешения споров и жалоб следует иметь в арсенале механизмы урегулирования конфликтов, национальные и приемлемые с культурной точки зрения, в соответствии с нормами национального законодательства.] Лица, взаимодействующие с коренными и местными общинами, включая исследователей, должны также избегать вмешательства во внутренние споры коренных и местных общин.]</w:t>
      </w:r>
    </w:p>
    <w:p w:rsidR="00445382" w:rsidRPr="00BC1117" w:rsidRDefault="00445382" w:rsidP="004D640F">
      <w:pPr>
        <w:pStyle w:val="30"/>
        <w:spacing w:before="120"/>
        <w:jc w:val="left"/>
        <w:rPr>
          <w:bCs/>
          <w:i/>
          <w:sz w:val="22"/>
          <w:szCs w:val="22"/>
          <w:lang w:val="ru-RU"/>
        </w:rPr>
      </w:pPr>
      <w:r w:rsidRPr="00BC1117">
        <w:rPr>
          <w:bCs/>
          <w:i/>
          <w:sz w:val="22"/>
          <w:szCs w:val="22"/>
          <w:lang w:val="ru-RU"/>
        </w:rPr>
        <w:t xml:space="preserve">Оказание поддержки исследовательским инициативам аборигенов </w:t>
      </w:r>
    </w:p>
    <w:p w:rsidR="00445382" w:rsidRPr="00BC1117" w:rsidRDefault="00445382" w:rsidP="00445382">
      <w:pPr>
        <w:pStyle w:val="30"/>
        <w:spacing w:before="120"/>
        <w:jc w:val="both"/>
        <w:rPr>
          <w:sz w:val="22"/>
          <w:szCs w:val="22"/>
          <w:lang w:val="ru-RU"/>
        </w:rPr>
      </w:pPr>
      <w:r>
        <w:rPr>
          <w:sz w:val="22"/>
          <w:szCs w:val="22"/>
          <w:lang w:val="ru-RU"/>
        </w:rPr>
        <w:t>24</w:t>
      </w:r>
      <w:r w:rsidRPr="00BC1117">
        <w:rPr>
          <w:sz w:val="22"/>
          <w:szCs w:val="22"/>
          <w:lang w:val="ru-RU"/>
        </w:rPr>
        <w:t>.</w:t>
      </w:r>
      <w:r w:rsidRPr="00BC1117">
        <w:rPr>
          <w:sz w:val="22"/>
          <w:szCs w:val="22"/>
          <w:lang w:val="ru-RU"/>
        </w:rPr>
        <w:tab/>
        <w:t>Коренные и местные общины должны иметь возможность активного участия в исследованиях, которые затрагивают их или в которых используются их традиционные знания, связанными с достижением целей Конвенции, и принимать решения относительно собственных исследовательских инициатив и приоритетов, проводить собственные исследования, включая создание собственных научно-исследовательских учреждений и налаживание сотрудничества, создание потенциала и наращивание компетентности.</w:t>
      </w:r>
    </w:p>
    <w:p w:rsidR="00445382" w:rsidRDefault="00445382" w:rsidP="00445382">
      <w:pPr>
        <w:pStyle w:val="30"/>
        <w:rPr>
          <w:i/>
          <w:sz w:val="22"/>
          <w:szCs w:val="22"/>
          <w:lang w:val="ru-RU"/>
        </w:rPr>
      </w:pPr>
    </w:p>
    <w:p w:rsidR="00445382" w:rsidRPr="00BC1117" w:rsidRDefault="00445382" w:rsidP="00445382">
      <w:pPr>
        <w:pStyle w:val="30"/>
        <w:rPr>
          <w:i/>
          <w:sz w:val="22"/>
          <w:szCs w:val="22"/>
          <w:lang w:val="ru-RU"/>
        </w:rPr>
      </w:pPr>
      <w:r w:rsidRPr="00BC1117">
        <w:rPr>
          <w:i/>
          <w:sz w:val="22"/>
          <w:szCs w:val="22"/>
          <w:lang w:val="ru-RU"/>
        </w:rPr>
        <w:t>Раздел 4</w:t>
      </w:r>
    </w:p>
    <w:p w:rsidR="00445382" w:rsidRPr="00BC1117" w:rsidRDefault="00445382" w:rsidP="00445382">
      <w:pPr>
        <w:pStyle w:val="1"/>
        <w:spacing w:before="120"/>
        <w:rPr>
          <w:szCs w:val="22"/>
          <w:lang w:val="ru-RU"/>
        </w:rPr>
      </w:pPr>
      <w:r w:rsidRPr="00BC1117">
        <w:rPr>
          <w:szCs w:val="22"/>
          <w:lang w:val="ru-RU"/>
        </w:rPr>
        <w:t>МЕТОДЫ</w:t>
      </w:r>
    </w:p>
    <w:p w:rsidR="00445382" w:rsidRPr="00BC1117" w:rsidRDefault="00445382" w:rsidP="004D640F">
      <w:pPr>
        <w:pStyle w:val="30"/>
        <w:spacing w:before="120"/>
        <w:jc w:val="left"/>
        <w:rPr>
          <w:bCs/>
          <w:i/>
          <w:sz w:val="22"/>
          <w:szCs w:val="22"/>
          <w:lang w:val="ru-RU"/>
        </w:rPr>
      </w:pPr>
      <w:r w:rsidRPr="00BC1117">
        <w:rPr>
          <w:bCs/>
          <w:i/>
          <w:sz w:val="22"/>
          <w:szCs w:val="22"/>
          <w:lang w:val="ru-RU"/>
        </w:rPr>
        <w:t xml:space="preserve">Добросовестное ведение переговоров </w:t>
      </w:r>
    </w:p>
    <w:p w:rsidR="00445382" w:rsidRPr="00BC1117" w:rsidRDefault="00445382" w:rsidP="000E0CCF">
      <w:pPr>
        <w:pStyle w:val="30"/>
        <w:spacing w:before="120"/>
        <w:jc w:val="left"/>
        <w:rPr>
          <w:bCs/>
          <w:sz w:val="22"/>
          <w:szCs w:val="22"/>
          <w:lang w:val="ru-RU"/>
        </w:rPr>
      </w:pPr>
      <w:r w:rsidRPr="00F2238E">
        <w:rPr>
          <w:bCs/>
          <w:sz w:val="22"/>
          <w:szCs w:val="22"/>
          <w:lang w:val="ru-RU"/>
        </w:rPr>
        <w:t>25.</w:t>
      </w:r>
      <w:r w:rsidRPr="00F2238E">
        <w:rPr>
          <w:bCs/>
          <w:sz w:val="22"/>
          <w:szCs w:val="22"/>
          <w:lang w:val="ru-RU"/>
        </w:rPr>
        <w:tab/>
      </w:r>
      <w:r w:rsidRPr="00BC1117">
        <w:rPr>
          <w:bCs/>
          <w:sz w:val="22"/>
          <w:szCs w:val="22"/>
          <w:lang w:val="ru-RU"/>
        </w:rPr>
        <w:t>Лицам, применяющим элементы настоящего кодекса предлагается взаимодействовать между собой и взять на себя формальное обязательство добросовестного ведения переговоров.</w:t>
      </w:r>
      <w:r w:rsidRPr="00BC1117" w:rsidDel="00F42E51">
        <w:rPr>
          <w:bCs/>
          <w:sz w:val="22"/>
          <w:szCs w:val="22"/>
          <w:lang w:val="ru-RU"/>
        </w:rPr>
        <w:t xml:space="preserve"> </w:t>
      </w:r>
    </w:p>
    <w:p w:rsidR="00445382" w:rsidRPr="00BC1117" w:rsidRDefault="00445382" w:rsidP="004D640F">
      <w:pPr>
        <w:pStyle w:val="30"/>
        <w:spacing w:before="120"/>
        <w:jc w:val="left"/>
        <w:rPr>
          <w:bCs/>
          <w:i/>
          <w:sz w:val="22"/>
          <w:szCs w:val="22"/>
          <w:lang w:val="ru-RU"/>
        </w:rPr>
      </w:pPr>
      <w:r w:rsidRPr="00BC1117">
        <w:rPr>
          <w:bCs/>
          <w:i/>
          <w:sz w:val="22"/>
          <w:szCs w:val="22"/>
          <w:lang w:val="ru-RU"/>
        </w:rPr>
        <w:t xml:space="preserve">Субсидиарность и процесс принятия решений </w:t>
      </w:r>
    </w:p>
    <w:p w:rsidR="00445382" w:rsidRPr="00BC1117" w:rsidRDefault="00445382" w:rsidP="00445382">
      <w:pPr>
        <w:pStyle w:val="Para1alternative"/>
        <w:spacing w:before="120"/>
        <w:rPr>
          <w:szCs w:val="22"/>
          <w:lang w:val="ru-RU"/>
        </w:rPr>
      </w:pPr>
      <w:r w:rsidRPr="00BC1117">
        <w:rPr>
          <w:szCs w:val="22"/>
          <w:lang w:val="ru-RU"/>
        </w:rPr>
        <w:t>2</w:t>
      </w:r>
      <w:r>
        <w:rPr>
          <w:szCs w:val="22"/>
          <w:lang w:val="ru-RU"/>
        </w:rPr>
        <w:t>6</w:t>
      </w:r>
      <w:r w:rsidRPr="00BC1117">
        <w:rPr>
          <w:szCs w:val="22"/>
          <w:lang w:val="ru-RU"/>
        </w:rPr>
        <w:t>.</w:t>
      </w:r>
      <w:r w:rsidRPr="00BC1117">
        <w:rPr>
          <w:szCs w:val="22"/>
          <w:lang w:val="ru-RU"/>
        </w:rPr>
        <w:tab/>
      </w:r>
    </w:p>
    <w:p w:rsidR="00445382" w:rsidRPr="00BC1117" w:rsidRDefault="00445382" w:rsidP="00445382">
      <w:pPr>
        <w:pStyle w:val="Para1alternative"/>
        <w:spacing w:before="120"/>
        <w:rPr>
          <w:szCs w:val="22"/>
          <w:lang w:val="ru-RU"/>
        </w:rPr>
      </w:pPr>
      <w:r w:rsidRPr="00BC1117">
        <w:rPr>
          <w:szCs w:val="22"/>
          <w:lang w:val="ru-RU"/>
        </w:rPr>
        <w:t xml:space="preserve">Вариант </w:t>
      </w:r>
      <w:r w:rsidRPr="00BC1117">
        <w:rPr>
          <w:szCs w:val="22"/>
        </w:rPr>
        <w:t>A</w:t>
      </w:r>
      <w:r w:rsidRPr="00BC1117">
        <w:rPr>
          <w:szCs w:val="22"/>
          <w:lang w:val="ru-RU"/>
        </w:rPr>
        <w:t>:</w:t>
      </w:r>
    </w:p>
    <w:p w:rsidR="00445382" w:rsidRPr="00BC1117" w:rsidRDefault="00445382" w:rsidP="00445382">
      <w:pPr>
        <w:pStyle w:val="Para1alternative"/>
        <w:spacing w:before="120"/>
        <w:rPr>
          <w:szCs w:val="22"/>
          <w:lang w:val="ru-RU"/>
        </w:rPr>
      </w:pPr>
      <w:r w:rsidRPr="00BC1117">
        <w:rPr>
          <w:szCs w:val="22"/>
          <w:lang w:val="ru-RU"/>
        </w:rPr>
        <w:t>[[Все решения, касающиеся деятельности</w:t>
      </w:r>
      <w:r>
        <w:rPr>
          <w:szCs w:val="22"/>
          <w:lang w:val="ru-RU"/>
        </w:rPr>
        <w:t>/взаимодействия, связанных</w:t>
      </w:r>
      <w:r w:rsidRPr="00BC1117">
        <w:rPr>
          <w:szCs w:val="22"/>
          <w:lang w:val="ru-RU"/>
        </w:rPr>
        <w:t xml:space="preserve"> с биологическим разнообразием, включая проведение исследований, которая оказывает воздействие на священные места, священные виды и земли и акватории, традиционно занимаемые или используемые коренными и местными общинами, надлежит [в соответствующих случаях] принимать на как можно более низком уровне, чтобы обеспечивать расширение прав и возможностей общин и их [всемерное и] эффективное участие и признание учреждений, руководства и систем управления коренных и местных общин.]</w:t>
      </w:r>
    </w:p>
    <w:p w:rsidR="00445382" w:rsidRPr="00BC1117" w:rsidRDefault="00445382" w:rsidP="00445382">
      <w:pPr>
        <w:pStyle w:val="Para1alternative"/>
        <w:spacing w:before="120"/>
        <w:rPr>
          <w:szCs w:val="22"/>
          <w:lang w:val="ru-RU"/>
        </w:rPr>
      </w:pPr>
      <w:r w:rsidRPr="00BC1117">
        <w:rPr>
          <w:bCs/>
          <w:szCs w:val="22"/>
          <w:lang w:val="ru-RU"/>
        </w:rPr>
        <w:t>Вариант</w:t>
      </w:r>
      <w:r w:rsidRPr="00BC1117">
        <w:rPr>
          <w:szCs w:val="22"/>
          <w:lang w:val="ru-RU"/>
        </w:rPr>
        <w:t xml:space="preserve"> </w:t>
      </w:r>
      <w:r w:rsidRPr="00BC1117">
        <w:rPr>
          <w:szCs w:val="22"/>
        </w:rPr>
        <w:t>B</w:t>
      </w:r>
      <w:r w:rsidRPr="00BC1117">
        <w:rPr>
          <w:szCs w:val="22"/>
          <w:lang w:val="ru-RU"/>
        </w:rPr>
        <w:t>:</w:t>
      </w:r>
    </w:p>
    <w:p w:rsidR="00445382" w:rsidRPr="00BC1117" w:rsidRDefault="00445382" w:rsidP="00445382">
      <w:pPr>
        <w:pStyle w:val="Para1alternative"/>
        <w:spacing w:before="120"/>
        <w:rPr>
          <w:szCs w:val="22"/>
          <w:lang w:val="ru-RU"/>
        </w:rPr>
      </w:pPr>
      <w:r>
        <w:rPr>
          <w:szCs w:val="22"/>
          <w:lang w:val="ru-RU"/>
        </w:rPr>
        <w:t>Официальны</w:t>
      </w:r>
      <w:r w:rsidRPr="00BC1117">
        <w:rPr>
          <w:szCs w:val="22"/>
          <w:lang w:val="ru-RU"/>
        </w:rPr>
        <w:t xml:space="preserve">е </w:t>
      </w:r>
      <w:r>
        <w:rPr>
          <w:szCs w:val="22"/>
          <w:lang w:val="ru-RU"/>
        </w:rPr>
        <w:t>деятельность/взаимодействие</w:t>
      </w:r>
      <w:r w:rsidRPr="00BC1117">
        <w:rPr>
          <w:szCs w:val="22"/>
          <w:lang w:val="ru-RU"/>
        </w:rPr>
        <w:t xml:space="preserve"> в связи с проведением деятельности, осуществляемой в поддержку достижения целей Конвенции следует осуществлять на уровне необходимом для обеспечения расширения прав и возможностей общин и их эффективного участия, учитыв</w:t>
      </w:r>
      <w:r>
        <w:rPr>
          <w:szCs w:val="22"/>
          <w:lang w:val="ru-RU"/>
        </w:rPr>
        <w:t>ая тот факт, что в процессе</w:t>
      </w:r>
      <w:r w:rsidRPr="00BC1117">
        <w:rPr>
          <w:szCs w:val="22"/>
          <w:lang w:val="ru-RU"/>
        </w:rPr>
        <w:t xml:space="preserve"> деятельности</w:t>
      </w:r>
      <w:r>
        <w:rPr>
          <w:szCs w:val="22"/>
          <w:lang w:val="ru-RU"/>
        </w:rPr>
        <w:t>/взаимодействия</w:t>
      </w:r>
      <w:r w:rsidRPr="00BC1117">
        <w:rPr>
          <w:szCs w:val="22"/>
          <w:lang w:val="ru-RU"/>
        </w:rPr>
        <w:t xml:space="preserve"> следует отражать структуры принятия решений коренных и местных общин.]</w:t>
      </w:r>
    </w:p>
    <w:p w:rsidR="00445382" w:rsidRPr="00BC1117" w:rsidRDefault="00445382" w:rsidP="006A68C0">
      <w:pPr>
        <w:pStyle w:val="30"/>
        <w:keepNext/>
        <w:spacing w:before="120"/>
        <w:jc w:val="left"/>
        <w:rPr>
          <w:bCs/>
          <w:sz w:val="22"/>
          <w:szCs w:val="22"/>
          <w:lang w:val="ru-RU"/>
        </w:rPr>
      </w:pPr>
      <w:r w:rsidRPr="00BC1117">
        <w:rPr>
          <w:bCs/>
          <w:sz w:val="22"/>
          <w:szCs w:val="22"/>
          <w:lang w:val="ru-RU"/>
        </w:rPr>
        <w:t xml:space="preserve">Вариант </w:t>
      </w:r>
      <w:r w:rsidRPr="00BC1117">
        <w:rPr>
          <w:bCs/>
          <w:sz w:val="22"/>
          <w:szCs w:val="22"/>
        </w:rPr>
        <w:t>A</w:t>
      </w:r>
    </w:p>
    <w:p w:rsidR="00445382" w:rsidRPr="00BC1117" w:rsidRDefault="00445382" w:rsidP="004D640F">
      <w:pPr>
        <w:pStyle w:val="30"/>
        <w:spacing w:before="120"/>
        <w:jc w:val="left"/>
        <w:rPr>
          <w:bCs/>
          <w:i/>
          <w:sz w:val="22"/>
          <w:szCs w:val="22"/>
          <w:lang w:val="ru-RU"/>
        </w:rPr>
      </w:pPr>
      <w:r w:rsidRPr="00BC1117">
        <w:rPr>
          <w:bCs/>
          <w:i/>
          <w:sz w:val="22"/>
          <w:szCs w:val="22"/>
          <w:lang w:val="ru-RU"/>
        </w:rPr>
        <w:t xml:space="preserve">Партнерство и сотрудничество </w:t>
      </w:r>
    </w:p>
    <w:p w:rsidR="00445382" w:rsidRPr="00263C95" w:rsidRDefault="00445382" w:rsidP="00445382">
      <w:pPr>
        <w:pStyle w:val="Para1alternative"/>
        <w:spacing w:before="120"/>
        <w:rPr>
          <w:sz w:val="28"/>
          <w:szCs w:val="28"/>
          <w:lang w:val="ru-RU"/>
        </w:rPr>
      </w:pPr>
      <w:r>
        <w:rPr>
          <w:szCs w:val="22"/>
          <w:lang w:val="ru-RU"/>
        </w:rPr>
        <w:t>27</w:t>
      </w:r>
      <w:r w:rsidRPr="00BC1117">
        <w:rPr>
          <w:szCs w:val="22"/>
          <w:lang w:val="ru-RU"/>
        </w:rPr>
        <w:t>.</w:t>
      </w:r>
      <w:r w:rsidRPr="00BC1117">
        <w:rPr>
          <w:szCs w:val="22"/>
          <w:lang w:val="ru-RU"/>
        </w:rPr>
        <w:tab/>
      </w:r>
      <w:r w:rsidRPr="00263C95">
        <w:rPr>
          <w:szCs w:val="22"/>
          <w:lang w:val="ru-RU"/>
        </w:rPr>
        <w:t xml:space="preserve">Принципы партнерства </w:t>
      </w:r>
      <w:r w:rsidRPr="00263C95">
        <w:rPr>
          <w:lang w:val="ru-RU"/>
        </w:rPr>
        <w:t xml:space="preserve">и </w:t>
      </w:r>
      <w:r w:rsidRPr="00263C95">
        <w:rPr>
          <w:szCs w:val="22"/>
          <w:lang w:val="ru-RU"/>
        </w:rPr>
        <w:t xml:space="preserve">сотрудничества, должны ориентировать всю </w:t>
      </w:r>
      <w:r>
        <w:rPr>
          <w:szCs w:val="22"/>
          <w:lang w:val="ru-RU"/>
        </w:rPr>
        <w:t>деятельность/взаимодействие, осуществляемые</w:t>
      </w:r>
      <w:r w:rsidRPr="00263C95">
        <w:rPr>
          <w:szCs w:val="22"/>
          <w:lang w:val="ru-RU"/>
        </w:rPr>
        <w:t xml:space="preserve"> в поддержку проекта элементов кодекса этического поведения, для поддержания, сохранения и обеспечения устойчивого использования биоразнообразия и традиционных знаний.</w:t>
      </w:r>
    </w:p>
    <w:p w:rsidR="00445382" w:rsidRPr="00BC1117" w:rsidRDefault="00445382" w:rsidP="00445382">
      <w:pPr>
        <w:spacing w:before="120" w:after="120"/>
        <w:rPr>
          <w:bCs/>
          <w:i/>
          <w:szCs w:val="22"/>
          <w:lang w:val="ru-RU"/>
        </w:rPr>
      </w:pPr>
      <w:r w:rsidRPr="00BC1117">
        <w:rPr>
          <w:bCs/>
          <w:i/>
          <w:szCs w:val="22"/>
          <w:lang w:val="ru-RU"/>
        </w:rPr>
        <w:t xml:space="preserve">Гендерные аспекты </w:t>
      </w:r>
    </w:p>
    <w:p w:rsidR="00445382" w:rsidRPr="00263C95" w:rsidRDefault="00445382" w:rsidP="00445382">
      <w:pPr>
        <w:pStyle w:val="Para1alternative"/>
        <w:spacing w:before="120"/>
        <w:rPr>
          <w:sz w:val="28"/>
          <w:szCs w:val="28"/>
          <w:lang w:val="ru-RU"/>
        </w:rPr>
      </w:pPr>
      <w:r>
        <w:rPr>
          <w:szCs w:val="22"/>
          <w:lang w:val="ru-RU"/>
        </w:rPr>
        <w:t>28</w:t>
      </w:r>
      <w:r w:rsidRPr="00BC1117">
        <w:rPr>
          <w:szCs w:val="22"/>
          <w:lang w:val="ru-RU"/>
        </w:rPr>
        <w:t>.</w:t>
      </w:r>
      <w:r w:rsidRPr="00BC1117">
        <w:rPr>
          <w:szCs w:val="22"/>
          <w:lang w:val="ru-RU"/>
        </w:rPr>
        <w:tab/>
      </w:r>
      <w:r w:rsidRPr="00263C95">
        <w:rPr>
          <w:szCs w:val="22"/>
          <w:lang w:val="ru-RU"/>
        </w:rPr>
        <w:t xml:space="preserve">В методологиях следует учитывать жизненно важную роль, которую женщины коренных и местных общин играют в обеспечении сохранения и устойчивого использования биологического разнообразия, и подтверждать необходимость всемерного </w:t>
      </w:r>
      <w:r w:rsidRPr="00263C95">
        <w:rPr>
          <w:lang w:val="ru-RU"/>
        </w:rPr>
        <w:t>[и эффективного]</w:t>
      </w:r>
      <w:r w:rsidRPr="00263C95">
        <w:rPr>
          <w:szCs w:val="22"/>
          <w:lang w:val="ru-RU"/>
        </w:rPr>
        <w:t xml:space="preserve"> участия женщин (в соответствующих случаях) на всех уровнях разработки и осуществления политики, регулирующей сохранение биологического разнообразия.</w:t>
      </w:r>
    </w:p>
    <w:p w:rsidR="00445382" w:rsidRPr="00263C95" w:rsidRDefault="00445382" w:rsidP="00445382">
      <w:pPr>
        <w:spacing w:before="120" w:after="120"/>
        <w:rPr>
          <w:bCs/>
          <w:i/>
          <w:sz w:val="28"/>
          <w:szCs w:val="28"/>
          <w:lang w:val="ru-RU"/>
        </w:rPr>
        <w:sectPr w:rsidR="00445382" w:rsidRPr="00263C95" w:rsidSect="00445382">
          <w:headerReference w:type="default" r:id="rId20"/>
          <w:footerReference w:type="even" r:id="rId21"/>
          <w:footerReference w:type="default" r:id="rId22"/>
          <w:headerReference w:type="first" r:id="rId23"/>
          <w:footerReference w:type="first" r:id="rId24"/>
          <w:type w:val="continuous"/>
          <w:pgSz w:w="12240" w:h="15840" w:code="1"/>
          <w:pgMar w:top="1021" w:right="1440" w:bottom="1134" w:left="1440" w:header="454" w:footer="720" w:gutter="0"/>
          <w:cols w:space="720"/>
          <w:titlePg/>
        </w:sectPr>
      </w:pPr>
    </w:p>
    <w:p w:rsidR="00445382" w:rsidRPr="00BC1117" w:rsidRDefault="00445382" w:rsidP="00445382">
      <w:pPr>
        <w:spacing w:before="120" w:after="120"/>
        <w:rPr>
          <w:bCs/>
          <w:i/>
          <w:sz w:val="28"/>
          <w:szCs w:val="28"/>
          <w:lang w:val="ru-RU"/>
        </w:rPr>
      </w:pPr>
      <w:r w:rsidRPr="00263C95">
        <w:rPr>
          <w:bCs/>
          <w:i/>
          <w:lang w:val="ru-RU"/>
        </w:rPr>
        <w:t>Всемерное</w:t>
      </w:r>
      <w:r w:rsidRPr="00BC1117">
        <w:rPr>
          <w:bCs/>
          <w:i/>
          <w:lang w:val="ru-RU"/>
        </w:rPr>
        <w:t xml:space="preserve"> </w:t>
      </w:r>
      <w:r w:rsidRPr="00263C95">
        <w:rPr>
          <w:bCs/>
          <w:i/>
          <w:lang w:val="ru-RU"/>
        </w:rPr>
        <w:t>и</w:t>
      </w:r>
      <w:r w:rsidRPr="00BC1117">
        <w:rPr>
          <w:bCs/>
          <w:i/>
          <w:lang w:val="ru-RU"/>
        </w:rPr>
        <w:t xml:space="preserve"> </w:t>
      </w:r>
      <w:r w:rsidRPr="00263C95">
        <w:rPr>
          <w:bCs/>
          <w:i/>
          <w:lang w:val="ru-RU"/>
        </w:rPr>
        <w:t>эффективное</w:t>
      </w:r>
      <w:r w:rsidRPr="00BC1117">
        <w:rPr>
          <w:bCs/>
          <w:i/>
          <w:lang w:val="ru-RU"/>
        </w:rPr>
        <w:t xml:space="preserve"> </w:t>
      </w:r>
      <w:r w:rsidRPr="00263C95">
        <w:rPr>
          <w:bCs/>
          <w:i/>
          <w:lang w:val="ru-RU"/>
        </w:rPr>
        <w:t>участие</w:t>
      </w:r>
      <w:r w:rsidRPr="00BC1117">
        <w:rPr>
          <w:bCs/>
          <w:i/>
          <w:lang w:val="ru-RU"/>
        </w:rPr>
        <w:t>/</w:t>
      </w:r>
      <w:r w:rsidRPr="00263C95">
        <w:rPr>
          <w:bCs/>
          <w:i/>
          <w:lang w:val="ru-RU"/>
        </w:rPr>
        <w:t>совместный</w:t>
      </w:r>
      <w:r w:rsidRPr="00BC1117">
        <w:rPr>
          <w:bCs/>
          <w:i/>
          <w:lang w:val="ru-RU"/>
        </w:rPr>
        <w:t xml:space="preserve"> </w:t>
      </w:r>
      <w:r w:rsidRPr="00263C95">
        <w:rPr>
          <w:bCs/>
          <w:i/>
          <w:lang w:val="ru-RU"/>
        </w:rPr>
        <w:t>подход</w:t>
      </w:r>
      <w:r w:rsidRPr="00BC1117">
        <w:rPr>
          <w:bCs/>
          <w:i/>
          <w:sz w:val="28"/>
          <w:szCs w:val="28"/>
          <w:lang w:val="ru-RU"/>
        </w:rPr>
        <w:t xml:space="preserve"> </w:t>
      </w:r>
    </w:p>
    <w:p w:rsidR="00445382" w:rsidRPr="00AF39E3" w:rsidRDefault="00445382" w:rsidP="00445382">
      <w:pPr>
        <w:pStyle w:val="Para1alternative"/>
        <w:spacing w:before="120"/>
        <w:rPr>
          <w:szCs w:val="22"/>
          <w:lang w:val="ru-RU"/>
        </w:rPr>
      </w:pPr>
      <w:r>
        <w:rPr>
          <w:szCs w:val="22"/>
          <w:lang w:val="ru-RU"/>
        </w:rPr>
        <w:t>29</w:t>
      </w:r>
      <w:r w:rsidRPr="00AF39E3">
        <w:rPr>
          <w:szCs w:val="22"/>
          <w:lang w:val="ru-RU"/>
        </w:rPr>
        <w:t>.</w:t>
      </w:r>
      <w:r w:rsidRPr="00AF39E3">
        <w:rPr>
          <w:szCs w:val="22"/>
          <w:lang w:val="ru-RU"/>
        </w:rPr>
        <w:tab/>
        <w:t xml:space="preserve">Данный принцип признает решающее значение </w:t>
      </w:r>
      <w:r>
        <w:rPr>
          <w:szCs w:val="22"/>
          <w:lang w:val="ru-RU"/>
        </w:rPr>
        <w:t xml:space="preserve">всемерного и </w:t>
      </w:r>
      <w:r w:rsidRPr="00AF39E3">
        <w:rPr>
          <w:szCs w:val="22"/>
          <w:lang w:val="ru-RU"/>
        </w:rPr>
        <w:t xml:space="preserve">эффективного участия коренных и местных общин в </w:t>
      </w:r>
      <w:r w:rsidRPr="00BC1117">
        <w:rPr>
          <w:szCs w:val="22"/>
          <w:lang w:val="ru-RU"/>
        </w:rPr>
        <w:t>деятельности</w:t>
      </w:r>
      <w:r>
        <w:rPr>
          <w:szCs w:val="22"/>
          <w:lang w:val="ru-RU"/>
        </w:rPr>
        <w:t>/взаимодействии, связанных</w:t>
      </w:r>
      <w:r w:rsidRPr="00AF39E3">
        <w:rPr>
          <w:szCs w:val="22"/>
          <w:lang w:val="ru-RU"/>
        </w:rPr>
        <w:t xml:space="preserve"> с биологическим разнообр</w:t>
      </w:r>
      <w:r>
        <w:rPr>
          <w:szCs w:val="22"/>
          <w:lang w:val="ru-RU"/>
        </w:rPr>
        <w:t>азием и его сохранением, которые могут</w:t>
      </w:r>
      <w:r w:rsidRPr="00AF39E3">
        <w:rPr>
          <w:szCs w:val="22"/>
          <w:lang w:val="ru-RU"/>
        </w:rPr>
        <w:t xml:space="preserve"> оказывать воздействие на них.</w:t>
      </w:r>
    </w:p>
    <w:p w:rsidR="00445382" w:rsidRPr="00BC1117" w:rsidRDefault="00445382" w:rsidP="00445382">
      <w:pPr>
        <w:pStyle w:val="1"/>
        <w:tabs>
          <w:tab w:val="left" w:pos="540"/>
        </w:tabs>
        <w:spacing w:before="120"/>
        <w:jc w:val="both"/>
        <w:rPr>
          <w:b w:val="0"/>
          <w:bCs/>
          <w:i/>
          <w:szCs w:val="22"/>
          <w:lang w:val="ru-RU"/>
        </w:rPr>
      </w:pPr>
      <w:r w:rsidRPr="00BC1117">
        <w:rPr>
          <w:b w:val="0"/>
          <w:bCs/>
          <w:i/>
          <w:caps w:val="0"/>
          <w:szCs w:val="22"/>
          <w:lang w:val="ru-RU"/>
        </w:rPr>
        <w:t>Конфиденциальность</w:t>
      </w:r>
    </w:p>
    <w:p w:rsidR="00445382" w:rsidRPr="00BC1117" w:rsidRDefault="00445382" w:rsidP="00445382">
      <w:pPr>
        <w:pStyle w:val="Para1alternative"/>
        <w:spacing w:before="120"/>
        <w:rPr>
          <w:sz w:val="28"/>
          <w:szCs w:val="28"/>
          <w:lang w:val="ru-RU"/>
        </w:rPr>
      </w:pPr>
      <w:r>
        <w:rPr>
          <w:szCs w:val="22"/>
          <w:lang w:val="ru-RU"/>
        </w:rPr>
        <w:t>30</w:t>
      </w:r>
      <w:r w:rsidRPr="00BC1117">
        <w:rPr>
          <w:szCs w:val="22"/>
          <w:lang w:val="ru-RU"/>
        </w:rPr>
        <w:t>.</w:t>
      </w:r>
      <w:r w:rsidRPr="00263C95">
        <w:rPr>
          <w:sz w:val="28"/>
          <w:szCs w:val="28"/>
          <w:lang w:val="ru-RU"/>
        </w:rPr>
        <w:tab/>
      </w:r>
      <w:r w:rsidRPr="00BC1117">
        <w:rPr>
          <w:szCs w:val="22"/>
          <w:lang w:val="ru-RU"/>
        </w:rPr>
        <w:t>[Необходимо</w:t>
      </w:r>
      <w:r w:rsidRPr="00263C95">
        <w:rPr>
          <w:szCs w:val="22"/>
          <w:lang w:val="ru-RU"/>
        </w:rPr>
        <w:t xml:space="preserve"> соблюдать конфиденциальность информации и ресурсов, как это предусмотрено нормами национального законодательства. Информация, сообщаемая коренными и местными общинами, не подлежит использованию или разглашению для иных целей, чем те, в которых она была [собрана] или предоставлена, и ее нельзя передавать третьей стороне без согласия носителя/ей знаний и/или коллектива, которому эти знания принадлежат</w:t>
      </w:r>
      <w:r>
        <w:rPr>
          <w:szCs w:val="22"/>
          <w:lang w:val="ru-RU"/>
        </w:rPr>
        <w:t>, что</w:t>
      </w:r>
      <w:r w:rsidRPr="00263C95">
        <w:rPr>
          <w:szCs w:val="22"/>
          <w:lang w:val="ru-RU"/>
        </w:rPr>
        <w:t xml:space="preserve"> зависи</w:t>
      </w:r>
      <w:r>
        <w:rPr>
          <w:szCs w:val="22"/>
          <w:lang w:val="ru-RU"/>
        </w:rPr>
        <w:t>т</w:t>
      </w:r>
      <w:r w:rsidRPr="00263C95">
        <w:rPr>
          <w:szCs w:val="22"/>
          <w:lang w:val="ru-RU"/>
        </w:rPr>
        <w:t xml:space="preserve"> от </w:t>
      </w:r>
      <w:r>
        <w:rPr>
          <w:szCs w:val="22"/>
          <w:lang w:val="ru-RU"/>
        </w:rPr>
        <w:t>обстоятельств</w:t>
      </w:r>
      <w:r w:rsidRPr="00263C95">
        <w:rPr>
          <w:lang w:val="ru-RU"/>
        </w:rPr>
        <w:t>.</w:t>
      </w:r>
      <w:r w:rsidRPr="00581ED0">
        <w:rPr>
          <w:lang w:val="ru-RU"/>
        </w:rPr>
        <w:t xml:space="preserve">] </w:t>
      </w:r>
      <w:r w:rsidRPr="00263C95">
        <w:rPr>
          <w:lang w:val="ru-RU"/>
        </w:rPr>
        <w:t xml:space="preserve"> </w:t>
      </w:r>
      <w:r w:rsidRPr="00263C95">
        <w:rPr>
          <w:szCs w:val="22"/>
          <w:lang w:val="ru-RU"/>
        </w:rPr>
        <w:t>Конфиденциальность должна в частности распространяться на священную и/или тайную информацию</w:t>
      </w:r>
      <w:r w:rsidRPr="00263C95">
        <w:rPr>
          <w:lang w:val="ru-RU"/>
        </w:rPr>
        <w:t xml:space="preserve">. </w:t>
      </w:r>
      <w:r w:rsidRPr="00263C95">
        <w:rPr>
          <w:szCs w:val="22"/>
          <w:lang w:val="ru-RU"/>
        </w:rPr>
        <w:t>Лица, работающие с коренными и местными общинами, должны быть осведомлены о том, что такие концепции, как «всеобщее достояние», возможно, являются незнакомыми им концепциями, которые не обязательно вписываться в культурные параметры многих коренных и местных общин</w:t>
      </w:r>
      <w:r w:rsidRPr="00263C95">
        <w:rPr>
          <w:lang w:val="ru-RU"/>
        </w:rPr>
        <w:t>.</w:t>
      </w:r>
      <w:r w:rsidRPr="00263C95">
        <w:rPr>
          <w:sz w:val="28"/>
          <w:szCs w:val="28"/>
          <w:lang w:val="ru-RU"/>
        </w:rPr>
        <w:t xml:space="preserve"> </w:t>
      </w:r>
    </w:p>
    <w:p w:rsidR="00445382" w:rsidRPr="00263C95" w:rsidRDefault="00445382" w:rsidP="004D640F">
      <w:pPr>
        <w:pStyle w:val="30"/>
        <w:spacing w:before="120"/>
        <w:jc w:val="left"/>
        <w:rPr>
          <w:i/>
          <w:szCs w:val="28"/>
          <w:lang w:val="ru-RU"/>
        </w:rPr>
      </w:pPr>
      <w:r w:rsidRPr="00263C95">
        <w:rPr>
          <w:i/>
          <w:sz w:val="22"/>
          <w:szCs w:val="22"/>
          <w:lang w:val="ru-RU"/>
        </w:rPr>
        <w:t>Ответственное отношение к исследованиям</w:t>
      </w:r>
      <w:r w:rsidRPr="00263C95">
        <w:rPr>
          <w:i/>
          <w:szCs w:val="28"/>
          <w:lang w:val="ru-RU"/>
        </w:rPr>
        <w:t xml:space="preserve"> </w:t>
      </w:r>
    </w:p>
    <w:p w:rsidR="00445382" w:rsidRPr="00263C95" w:rsidRDefault="00445382" w:rsidP="00445382">
      <w:pPr>
        <w:pStyle w:val="Para1alternative"/>
        <w:spacing w:before="120"/>
        <w:rPr>
          <w:sz w:val="28"/>
          <w:szCs w:val="28"/>
          <w:lang w:val="ru-RU"/>
        </w:rPr>
      </w:pPr>
      <w:r>
        <w:rPr>
          <w:szCs w:val="22"/>
          <w:lang w:val="ru-RU"/>
        </w:rPr>
        <w:t>31</w:t>
      </w:r>
      <w:r w:rsidRPr="00BC1117">
        <w:rPr>
          <w:szCs w:val="22"/>
          <w:lang w:val="ru-RU"/>
        </w:rPr>
        <w:t>.</w:t>
      </w:r>
      <w:r w:rsidRPr="00263C95">
        <w:rPr>
          <w:sz w:val="28"/>
          <w:szCs w:val="28"/>
          <w:lang w:val="ru-RU"/>
        </w:rPr>
        <w:tab/>
      </w:r>
      <w:r w:rsidR="00F96C03" w:rsidRPr="00F96C03">
        <w:rPr>
          <w:szCs w:val="22"/>
          <w:lang w:val="ru-RU"/>
        </w:rPr>
        <w:t>[</w:t>
      </w:r>
      <w:r w:rsidRPr="00263C95">
        <w:rPr>
          <w:szCs w:val="22"/>
          <w:lang w:val="ru-RU"/>
        </w:rPr>
        <w:t xml:space="preserve">Ответственность за установление этического взаимодействия между исследователями и другими лицами и людьми/народами, являющимися источником традиционных знаний, лежит не только на отдельном лице и организации и/или профессиональной ассоциации, к которой данное лицо принадлежит, но также </w:t>
      </w:r>
      <w:r>
        <w:rPr>
          <w:szCs w:val="22"/>
          <w:lang w:val="ru-RU"/>
        </w:rPr>
        <w:t xml:space="preserve">и </w:t>
      </w:r>
      <w:r w:rsidRPr="00263C95">
        <w:rPr>
          <w:szCs w:val="22"/>
          <w:lang w:val="ru-RU"/>
        </w:rPr>
        <w:t>на нацио</w:t>
      </w:r>
      <w:r>
        <w:rPr>
          <w:szCs w:val="22"/>
          <w:lang w:val="ru-RU"/>
        </w:rPr>
        <w:t>нальных правительствах, под чью</w:t>
      </w:r>
      <w:r w:rsidRPr="00263C95">
        <w:rPr>
          <w:szCs w:val="22"/>
          <w:lang w:val="ru-RU"/>
        </w:rPr>
        <w:t xml:space="preserve"> юрисдикци</w:t>
      </w:r>
      <w:r>
        <w:rPr>
          <w:szCs w:val="22"/>
          <w:lang w:val="ru-RU"/>
        </w:rPr>
        <w:t>ю подпадают деятельность/взаимодействие</w:t>
      </w:r>
      <w:r w:rsidRPr="00263C95">
        <w:rPr>
          <w:szCs w:val="22"/>
          <w:lang w:val="ru-RU"/>
        </w:rPr>
        <w:t>, исследователь и/или территория</w:t>
      </w:r>
      <w:r w:rsidRPr="00263C95">
        <w:rPr>
          <w:lang w:val="ru-RU"/>
        </w:rPr>
        <w:t xml:space="preserve">. [Должна уважаться культурная и интеллектуальная собственность членов коренных и местных общин </w:t>
      </w:r>
      <w:r w:rsidRPr="00263C95">
        <w:rPr>
          <w:szCs w:val="22"/>
          <w:lang w:val="ru-RU"/>
        </w:rPr>
        <w:t>касающуюся знаний, идей, культурных проявлений и культурных материалов</w:t>
      </w:r>
      <w:r w:rsidRPr="00263C95">
        <w:rPr>
          <w:lang w:val="ru-RU"/>
        </w:rPr>
        <w:t xml:space="preserve"> имеющих отношение к биологическому разнообразию, его сохранению и устойчивому использованию] [Более того, все остальные должны уважать] культурную [культурные права] и интеллектуальную собственность [права интеллектуальную собственности] членов коренных и местных общин, </w:t>
      </w:r>
      <w:r w:rsidRPr="00263C95">
        <w:rPr>
          <w:szCs w:val="22"/>
          <w:lang w:val="ru-RU"/>
        </w:rPr>
        <w:t>касающуюся знаний, идей, культурных проявлений и культурных материалов,</w:t>
      </w:r>
      <w:r w:rsidRPr="00263C95">
        <w:rPr>
          <w:lang w:val="ru-RU"/>
        </w:rPr>
        <w:t xml:space="preserve"> имеющих значение для биологического разнообразия, его сохранения и устойчивого использования]</w:t>
      </w:r>
      <w:r w:rsidR="00F96C03" w:rsidRPr="00F96C03">
        <w:rPr>
          <w:lang w:val="ru-RU"/>
        </w:rPr>
        <w:t>]</w:t>
      </w:r>
      <w:r w:rsidRPr="00263C95">
        <w:rPr>
          <w:lang w:val="ru-RU"/>
        </w:rPr>
        <w:t>.</w:t>
      </w:r>
    </w:p>
    <w:p w:rsidR="00445382" w:rsidRPr="00263C95" w:rsidRDefault="00445382" w:rsidP="00445382">
      <w:pPr>
        <w:pStyle w:val="Para1alternative"/>
        <w:spacing w:before="120"/>
        <w:rPr>
          <w:sz w:val="28"/>
          <w:szCs w:val="28"/>
          <w:lang w:val="ru-RU"/>
        </w:rPr>
        <w:sectPr w:rsidR="00445382" w:rsidRPr="00263C95" w:rsidSect="00445382">
          <w:footerReference w:type="default" r:id="rId25"/>
          <w:type w:val="continuous"/>
          <w:pgSz w:w="12240" w:h="15840" w:code="1"/>
          <w:pgMar w:top="1021" w:right="1440" w:bottom="1134" w:left="1440" w:header="454" w:footer="720" w:gutter="0"/>
          <w:cols w:space="720"/>
          <w:titlePg/>
        </w:sectPr>
      </w:pPr>
    </w:p>
    <w:p w:rsidR="00445382" w:rsidRPr="00BC1117" w:rsidRDefault="00445382" w:rsidP="00445382">
      <w:pPr>
        <w:pStyle w:val="Para1alternative"/>
        <w:spacing w:before="120"/>
        <w:rPr>
          <w:sz w:val="28"/>
          <w:szCs w:val="28"/>
          <w:lang w:val="ru-RU"/>
        </w:rPr>
      </w:pPr>
      <w:r>
        <w:rPr>
          <w:szCs w:val="22"/>
          <w:lang w:val="ru-RU"/>
        </w:rPr>
        <w:t>32</w:t>
      </w:r>
      <w:r w:rsidRPr="00BC1117">
        <w:rPr>
          <w:szCs w:val="22"/>
          <w:lang w:val="ru-RU"/>
        </w:rPr>
        <w:t>.</w:t>
      </w:r>
      <w:r w:rsidRPr="00263C95">
        <w:rPr>
          <w:sz w:val="28"/>
          <w:szCs w:val="28"/>
          <w:lang w:val="ru-RU"/>
        </w:rPr>
        <w:tab/>
      </w:r>
      <w:r w:rsidRPr="00263C95">
        <w:rPr>
          <w:lang w:val="ru-RU"/>
        </w:rPr>
        <w:t>[Данный документ не является юридически обязательным в рамках международного права, и его не следует рассматривать в качестве изменяющего или интерпретирующего обязательства Сторон Конвенции о биологическом разнообразии.]</w:t>
      </w:r>
      <w:r w:rsidRPr="00263C95">
        <w:rPr>
          <w:sz w:val="28"/>
          <w:szCs w:val="28"/>
          <w:lang w:val="ru-RU"/>
        </w:rPr>
        <w:t xml:space="preserve"> </w:t>
      </w:r>
    </w:p>
    <w:p w:rsidR="00445382" w:rsidRPr="00BC1117" w:rsidRDefault="00445382" w:rsidP="00445382">
      <w:pPr>
        <w:pStyle w:val="Para1alternative"/>
        <w:tabs>
          <w:tab w:val="left" w:pos="1530"/>
        </w:tabs>
        <w:spacing w:before="120"/>
        <w:rPr>
          <w:szCs w:val="22"/>
          <w:lang w:val="ru-RU"/>
        </w:rPr>
      </w:pPr>
      <w:r w:rsidRPr="00F96C03">
        <w:rPr>
          <w:i/>
          <w:szCs w:val="22"/>
          <w:lang w:val="ru-RU"/>
        </w:rPr>
        <w:t>Пункты для дальнейшего сопоставления с принципами</w:t>
      </w:r>
      <w:r w:rsidRPr="00BC1117">
        <w:rPr>
          <w:szCs w:val="22"/>
          <w:lang w:val="ru-RU"/>
        </w:rPr>
        <w:t>:</w:t>
      </w:r>
    </w:p>
    <w:p w:rsidR="00445382" w:rsidRPr="00BC1117" w:rsidRDefault="00445382" w:rsidP="00445382">
      <w:pPr>
        <w:pStyle w:val="1"/>
        <w:spacing w:before="120"/>
        <w:jc w:val="both"/>
        <w:rPr>
          <w:b w:val="0"/>
          <w:bCs/>
          <w:i/>
          <w:szCs w:val="22"/>
          <w:lang w:val="ru-RU"/>
        </w:rPr>
      </w:pPr>
      <w:r w:rsidRPr="00BC1117">
        <w:rPr>
          <w:b w:val="0"/>
          <w:bCs/>
          <w:i/>
          <w:caps w:val="0"/>
          <w:szCs w:val="22"/>
          <w:lang w:val="ru-RU"/>
        </w:rPr>
        <w:t xml:space="preserve">[Взаимоуважение культур </w:t>
      </w:r>
    </w:p>
    <w:p w:rsidR="00445382" w:rsidRDefault="005E22BA" w:rsidP="00445382">
      <w:pPr>
        <w:pStyle w:val="Para1alternative"/>
        <w:spacing w:before="120"/>
        <w:rPr>
          <w:lang w:val="ru-RU"/>
        </w:rPr>
      </w:pPr>
      <w:r w:rsidRPr="005E22BA">
        <w:rPr>
          <w:szCs w:val="22"/>
          <w:lang w:val="ru-RU"/>
        </w:rPr>
        <w:t>33</w:t>
      </w:r>
      <w:r>
        <w:rPr>
          <w:szCs w:val="22"/>
          <w:lang w:val="ru-RU"/>
        </w:rPr>
        <w:t>.</w:t>
      </w:r>
      <w:r>
        <w:rPr>
          <w:szCs w:val="22"/>
          <w:lang w:val="ru-RU"/>
        </w:rPr>
        <w:tab/>
      </w:r>
      <w:r w:rsidR="00445382" w:rsidRPr="00263C95">
        <w:rPr>
          <w:szCs w:val="22"/>
          <w:lang w:val="ru-RU"/>
        </w:rPr>
        <w:t xml:space="preserve">В основе этических </w:t>
      </w:r>
      <w:r w:rsidR="00445382" w:rsidRPr="00BC1117">
        <w:rPr>
          <w:szCs w:val="22"/>
          <w:lang w:val="ru-RU"/>
        </w:rPr>
        <w:t>деятельности</w:t>
      </w:r>
      <w:r w:rsidR="00445382">
        <w:rPr>
          <w:szCs w:val="22"/>
          <w:lang w:val="ru-RU"/>
        </w:rPr>
        <w:t>/взаимодействия</w:t>
      </w:r>
      <w:r w:rsidR="00445382" w:rsidRPr="00263C95">
        <w:rPr>
          <w:szCs w:val="22"/>
          <w:lang w:val="ru-RU"/>
        </w:rPr>
        <w:t>, включая взаимоотношения, складывающиеся в ходе исследований, должно лежать уважительное отношение к равноценным, но различным системам знаний коренных и местных общин, процессам и срокам принятия решений, их разнообразию, их особой духовной и материальной взаимосвязи с их священными местами, землями и акваториями, традиционно занимаемыми или используемыми ими, и к их культурной самобытности</w:t>
      </w:r>
      <w:r w:rsidR="00445382" w:rsidRPr="00263C95">
        <w:rPr>
          <w:lang w:val="ru-RU"/>
        </w:rPr>
        <w:t xml:space="preserve">. Заявители проекта </w:t>
      </w:r>
      <w:r w:rsidR="00445382" w:rsidRPr="00263C95">
        <w:rPr>
          <w:szCs w:val="22"/>
          <w:lang w:val="ru-RU"/>
        </w:rPr>
        <w:t>должны всегда чутко [и с уважением] относиться к тайным и священным знаниям, священным видам и священным местам/объектам</w:t>
      </w:r>
      <w:r w:rsidR="00445382" w:rsidRPr="00263C95">
        <w:rPr>
          <w:lang w:val="ru-RU"/>
        </w:rPr>
        <w:t xml:space="preserve"> [имеющим отношение к биологическому разнообразию]. </w:t>
      </w:r>
      <w:r w:rsidR="00445382" w:rsidRPr="00263C95">
        <w:rPr>
          <w:szCs w:val="22"/>
          <w:lang w:val="ru-RU"/>
        </w:rPr>
        <w:t>Кроме того, з</w:t>
      </w:r>
      <w:r w:rsidR="00445382" w:rsidRPr="00263C95">
        <w:rPr>
          <w:lang w:val="ru-RU"/>
        </w:rPr>
        <w:t>аявители проекта</w:t>
      </w:r>
      <w:r w:rsidR="00445382" w:rsidRPr="00263C95">
        <w:rPr>
          <w:szCs w:val="22"/>
          <w:lang w:val="ru-RU"/>
        </w:rPr>
        <w:t xml:space="preserve"> должны уважать культурную собственность коренных и местных общин, имеющую значение для биологического разнообразия, его сохранением и устойчивым использованием</w:t>
      </w:r>
      <w:r w:rsidR="00445382" w:rsidRPr="00263C95">
        <w:rPr>
          <w:lang w:val="ru-RU"/>
        </w:rPr>
        <w:t xml:space="preserve">. </w:t>
      </w:r>
      <w:r w:rsidR="00445382" w:rsidRPr="00263C95">
        <w:rPr>
          <w:szCs w:val="22"/>
          <w:lang w:val="ru-RU"/>
        </w:rPr>
        <w:t>Этическое поведение должно включать признание законности того, что в [определенных] [некоторых] случаях коренные и местные общины могут по этическим и культурным соображениям ограничивать доступ к традиционным знаниям и связанному с ними биологическому разнообразию и генетическим ресурсам.</w:t>
      </w:r>
      <w:r w:rsidR="00445382">
        <w:rPr>
          <w:lang w:val="ru-RU"/>
        </w:rPr>
        <w:t>]</w:t>
      </w:r>
    </w:p>
    <w:p w:rsidR="00445382" w:rsidRPr="00DE7295" w:rsidRDefault="00445382" w:rsidP="003F64D4">
      <w:pPr>
        <w:pStyle w:val="30"/>
        <w:spacing w:before="120"/>
        <w:jc w:val="left"/>
        <w:rPr>
          <w:bCs/>
          <w:i/>
          <w:sz w:val="22"/>
          <w:szCs w:val="22"/>
          <w:lang w:val="ru-RU"/>
        </w:rPr>
      </w:pPr>
      <w:r w:rsidRPr="00BC1117">
        <w:rPr>
          <w:bCs/>
          <w:i/>
          <w:sz w:val="22"/>
          <w:szCs w:val="22"/>
          <w:lang w:val="ru-RU"/>
        </w:rPr>
        <w:t xml:space="preserve">Взаимность </w:t>
      </w:r>
    </w:p>
    <w:p w:rsidR="00445382" w:rsidRPr="00BC1117" w:rsidRDefault="003F64D4" w:rsidP="00445382">
      <w:pPr>
        <w:pStyle w:val="Para1alternative"/>
        <w:spacing w:before="120"/>
        <w:rPr>
          <w:sz w:val="28"/>
          <w:szCs w:val="28"/>
          <w:lang w:val="ru-RU"/>
        </w:rPr>
      </w:pPr>
      <w:r>
        <w:rPr>
          <w:lang w:val="ru-RU"/>
        </w:rPr>
        <w:t>34.</w:t>
      </w:r>
      <w:r>
        <w:rPr>
          <w:lang w:val="ru-RU"/>
        </w:rPr>
        <w:tab/>
      </w:r>
      <w:r w:rsidR="00445382" w:rsidRPr="00263C95">
        <w:rPr>
          <w:lang w:val="ru-RU"/>
        </w:rPr>
        <w:t>[</w:t>
      </w:r>
      <w:r w:rsidR="00445382" w:rsidRPr="00263C95">
        <w:rPr>
          <w:szCs w:val="22"/>
          <w:lang w:val="ru-RU"/>
        </w:rPr>
        <w:t xml:space="preserve">Коренные и местные общины должны получать выгоды от </w:t>
      </w:r>
      <w:r w:rsidR="00445382" w:rsidRPr="00BC1117">
        <w:rPr>
          <w:szCs w:val="22"/>
          <w:lang w:val="ru-RU"/>
        </w:rPr>
        <w:t>деятельности</w:t>
      </w:r>
      <w:r w:rsidR="00445382">
        <w:rPr>
          <w:szCs w:val="22"/>
          <w:lang w:val="ru-RU"/>
        </w:rPr>
        <w:t>/взаимодействия, которые затрагивают и/или вовлекают их священные места</w:t>
      </w:r>
      <w:r w:rsidR="00445382" w:rsidRPr="00263C95">
        <w:rPr>
          <w:szCs w:val="22"/>
          <w:lang w:val="ru-RU"/>
        </w:rPr>
        <w:t xml:space="preserve"> </w:t>
      </w:r>
      <w:r w:rsidR="00445382" w:rsidRPr="00DE7295">
        <w:rPr>
          <w:szCs w:val="22"/>
          <w:lang w:val="ru-RU"/>
        </w:rPr>
        <w:t>[,</w:t>
      </w:r>
      <w:r w:rsidR="00445382" w:rsidRPr="00263C95">
        <w:rPr>
          <w:szCs w:val="22"/>
          <w:lang w:val="ru-RU"/>
        </w:rPr>
        <w:t>земли и акватории, традиционно занимаемые или используемые ими,</w:t>
      </w:r>
      <w:r w:rsidR="00445382" w:rsidRPr="00263C95">
        <w:rPr>
          <w:lang w:val="ru-RU"/>
        </w:rPr>
        <w:t>]</w:t>
      </w:r>
      <w:r w:rsidR="00445382" w:rsidRPr="00263C95">
        <w:rPr>
          <w:szCs w:val="22"/>
          <w:lang w:val="ru-RU"/>
        </w:rPr>
        <w:t xml:space="preserve"> и/или их ресурсы и традиционные знания и/или в которой они принимают участие</w:t>
      </w:r>
      <w:r w:rsidR="00445382" w:rsidRPr="00263C95">
        <w:rPr>
          <w:lang w:val="ru-RU"/>
        </w:rPr>
        <w:t>. [Более того,] П</w:t>
      </w:r>
      <w:r w:rsidR="00445382" w:rsidRPr="00263C95">
        <w:rPr>
          <w:szCs w:val="22"/>
          <w:lang w:val="ru-RU"/>
        </w:rPr>
        <w:t>олученную информацию следует возвращать им в форме/образом, которые будут им понятны и культурно приемлемы</w:t>
      </w:r>
      <w:r w:rsidR="00445382" w:rsidRPr="00263C95">
        <w:rPr>
          <w:lang w:val="ru-RU"/>
        </w:rPr>
        <w:t xml:space="preserve">. </w:t>
      </w:r>
      <w:r w:rsidR="00445382" w:rsidRPr="00263C95">
        <w:rPr>
          <w:szCs w:val="22"/>
          <w:lang w:val="ru-RU"/>
        </w:rPr>
        <w:t>Это должно стимулировать обмены между культурами и доступ к знаниям друг друга в целях обеспечения взаимодополняемости и согласованности.</w:t>
      </w:r>
      <w:r w:rsidR="00445382" w:rsidRPr="00263C95">
        <w:rPr>
          <w:lang w:val="ru-RU"/>
        </w:rPr>
        <w:t xml:space="preserve">] </w:t>
      </w:r>
    </w:p>
    <w:p w:rsidR="00445382" w:rsidRPr="00263C95" w:rsidRDefault="00445382" w:rsidP="00445382">
      <w:pPr>
        <w:spacing w:before="120" w:after="120"/>
        <w:rPr>
          <w:i/>
          <w:sz w:val="28"/>
          <w:szCs w:val="28"/>
          <w:lang w:val="ru-RU"/>
        </w:rPr>
      </w:pPr>
      <w:r w:rsidRPr="00263C95">
        <w:rPr>
          <w:bCs/>
          <w:i/>
          <w:szCs w:val="22"/>
          <w:lang w:val="ru-RU"/>
        </w:rPr>
        <w:t>Признание социальных структур коренных и местных общин – расширенных семей, общин и коренных наций</w:t>
      </w:r>
      <w:r w:rsidRPr="00263C95">
        <w:rPr>
          <w:bCs/>
          <w:i/>
          <w:sz w:val="28"/>
          <w:szCs w:val="28"/>
          <w:lang w:val="ru-RU"/>
        </w:rPr>
        <w:t xml:space="preserve"> </w:t>
      </w:r>
    </w:p>
    <w:p w:rsidR="00B21CBE" w:rsidRPr="00445382" w:rsidRDefault="003F64D4" w:rsidP="00445382">
      <w:pPr>
        <w:pStyle w:val="Para1alternative"/>
        <w:spacing w:before="120"/>
        <w:rPr>
          <w:szCs w:val="22"/>
          <w:lang w:val="ru-RU"/>
        </w:rPr>
      </w:pPr>
      <w:r>
        <w:rPr>
          <w:szCs w:val="22"/>
          <w:lang w:val="ru-RU"/>
        </w:rPr>
        <w:t>35.</w:t>
      </w:r>
      <w:r>
        <w:rPr>
          <w:szCs w:val="22"/>
          <w:lang w:val="ru-RU"/>
        </w:rPr>
        <w:tab/>
      </w:r>
      <w:r w:rsidR="00445382" w:rsidRPr="00263C95">
        <w:rPr>
          <w:szCs w:val="22"/>
          <w:lang w:val="ru-RU"/>
        </w:rPr>
        <w:t>Коренные и м</w:t>
      </w:r>
      <w:r w:rsidR="00445382">
        <w:rPr>
          <w:szCs w:val="22"/>
          <w:lang w:val="ru-RU"/>
        </w:rPr>
        <w:t>естные общины воспринимают любые</w:t>
      </w:r>
      <w:r w:rsidR="00445382" w:rsidRPr="00263C95">
        <w:rPr>
          <w:szCs w:val="22"/>
          <w:lang w:val="ru-RU"/>
        </w:rPr>
        <w:t xml:space="preserve"> </w:t>
      </w:r>
      <w:r w:rsidR="00445382">
        <w:rPr>
          <w:szCs w:val="22"/>
          <w:lang w:val="ru-RU"/>
        </w:rPr>
        <w:t>деятельность/взаимодействие</w:t>
      </w:r>
      <w:r w:rsidR="00445382" w:rsidRPr="00263C95">
        <w:rPr>
          <w:szCs w:val="22"/>
          <w:lang w:val="ru-RU"/>
        </w:rPr>
        <w:t xml:space="preserve"> в социальном контексте. Расширенные семьи являются основным средством распространения культуры, и важнейшая роль в этом культурном процессе, зависящем от межпоколенческих обменов </w:t>
      </w:r>
      <w:r w:rsidR="00445382" w:rsidRPr="00263C95">
        <w:rPr>
          <w:lang w:val="ru-RU"/>
        </w:rPr>
        <w:t>[знаниями, нововведениями и практикой]</w:t>
      </w:r>
      <w:r w:rsidR="00445382" w:rsidRPr="00263C95">
        <w:rPr>
          <w:szCs w:val="22"/>
          <w:lang w:val="ru-RU"/>
        </w:rPr>
        <w:t>, принадлежит старейшинам и молодежи</w:t>
      </w:r>
      <w:r w:rsidR="00445382" w:rsidRPr="00263C95">
        <w:rPr>
          <w:lang w:val="ru-RU"/>
        </w:rPr>
        <w:t xml:space="preserve">. </w:t>
      </w:r>
      <w:r w:rsidR="00445382" w:rsidRPr="00263C95">
        <w:rPr>
          <w:szCs w:val="22"/>
          <w:lang w:val="ru-RU"/>
        </w:rPr>
        <w:t>Поэтому следует уважительно относиться к социальной структуре/структурам коренных и местных общин, и в том числе к их праву пер</w:t>
      </w:r>
      <w:r w:rsidR="00445382" w:rsidRPr="00DE7295">
        <w:rPr>
          <w:szCs w:val="22"/>
          <w:lang w:val="ru-RU"/>
        </w:rPr>
        <w:t xml:space="preserve"> </w:t>
      </w:r>
      <w:r w:rsidR="00445382" w:rsidRPr="00BC1117">
        <w:rPr>
          <w:szCs w:val="22"/>
          <w:lang w:val="ru-RU"/>
        </w:rPr>
        <w:t>деятельности</w:t>
      </w:r>
      <w:r w:rsidR="00445382">
        <w:rPr>
          <w:szCs w:val="22"/>
          <w:lang w:val="ru-RU"/>
        </w:rPr>
        <w:t>/взаимодействия</w:t>
      </w:r>
      <w:r w:rsidR="00445382" w:rsidRPr="00263C95">
        <w:rPr>
          <w:szCs w:val="22"/>
          <w:lang w:val="ru-RU"/>
        </w:rPr>
        <w:t xml:space="preserve"> не должен приводить к отрыву силой или принуждением и без [одобрения] [добровольного обоснованного предварительного согласия] членов коренных и местных общин от своих семей и социальных структур, особенно престарелых людей, инвалидов и детей</w:t>
      </w:r>
      <w:r w:rsidR="00B21CBE" w:rsidRPr="00445382">
        <w:rPr>
          <w:szCs w:val="22"/>
          <w:lang w:val="ru-RU"/>
        </w:rPr>
        <w:t xml:space="preserve">.  </w:t>
      </w:r>
    </w:p>
    <w:p w:rsidR="00B21CBE" w:rsidRDefault="00B21CBE" w:rsidP="00B21CBE">
      <w:pPr>
        <w:pStyle w:val="Heading2multiline"/>
      </w:pPr>
      <w:bookmarkStart w:id="21" w:name="_Toc180595080"/>
      <w:r>
        <w:t>5/7.</w:t>
      </w:r>
      <w:r>
        <w:tab/>
      </w:r>
      <w:r w:rsidR="00537E1D" w:rsidRPr="00FC63AB">
        <w:rPr>
          <w:bCs/>
          <w:lang w:val="ru-RU"/>
        </w:rPr>
        <w:t>Индикаторы</w:t>
      </w:r>
      <w:r w:rsidR="00537E1D" w:rsidRPr="00FC63AB">
        <w:rPr>
          <w:bCs/>
        </w:rPr>
        <w:t xml:space="preserve"> </w:t>
      </w:r>
      <w:r w:rsidR="00537E1D" w:rsidRPr="00FC63AB">
        <w:rPr>
          <w:bCs/>
          <w:lang w:val="ru-RU"/>
        </w:rPr>
        <w:t>для</w:t>
      </w:r>
      <w:r w:rsidR="00537E1D" w:rsidRPr="00FC63AB">
        <w:rPr>
          <w:bCs/>
        </w:rPr>
        <w:t xml:space="preserve"> </w:t>
      </w:r>
      <w:r w:rsidR="00537E1D" w:rsidRPr="00FC63AB">
        <w:rPr>
          <w:bCs/>
          <w:lang w:val="ru-RU"/>
        </w:rPr>
        <w:t>оценки</w:t>
      </w:r>
      <w:r w:rsidR="00537E1D" w:rsidRPr="00FC63AB">
        <w:rPr>
          <w:bCs/>
        </w:rPr>
        <w:t xml:space="preserve"> </w:t>
      </w:r>
      <w:r w:rsidR="00537E1D" w:rsidRPr="00FC63AB">
        <w:rPr>
          <w:bCs/>
          <w:lang w:val="ru-RU"/>
        </w:rPr>
        <w:t>результатов</w:t>
      </w:r>
      <w:r w:rsidR="00537E1D" w:rsidRPr="00FC63AB">
        <w:rPr>
          <w:bCs/>
        </w:rPr>
        <w:t xml:space="preserve"> </w:t>
      </w:r>
      <w:r w:rsidR="00537E1D" w:rsidRPr="00FC63AB">
        <w:rPr>
          <w:bCs/>
          <w:lang w:val="ru-RU"/>
        </w:rPr>
        <w:t>осуществления</w:t>
      </w:r>
      <w:r w:rsidR="00537E1D" w:rsidRPr="00FC63AB">
        <w:rPr>
          <w:bCs/>
        </w:rPr>
        <w:t xml:space="preserve"> </w:t>
      </w:r>
      <w:r w:rsidR="00537E1D" w:rsidRPr="00FC63AB">
        <w:rPr>
          <w:bCs/>
          <w:lang w:val="ru-RU"/>
        </w:rPr>
        <w:t>цели</w:t>
      </w:r>
      <w:r w:rsidR="00537E1D" w:rsidRPr="00FC63AB">
        <w:rPr>
          <w:bCs/>
        </w:rPr>
        <w:t xml:space="preserve"> </w:t>
      </w:r>
      <w:r w:rsidR="00537E1D" w:rsidRPr="00FC63AB">
        <w:rPr>
          <w:bCs/>
          <w:lang w:val="ru-RU"/>
        </w:rPr>
        <w:t>в</w:t>
      </w:r>
      <w:r w:rsidR="00537E1D" w:rsidRPr="00FC63AB">
        <w:rPr>
          <w:bCs/>
        </w:rPr>
        <w:t xml:space="preserve"> </w:t>
      </w:r>
      <w:r w:rsidR="00537E1D" w:rsidRPr="00FC63AB">
        <w:rPr>
          <w:bCs/>
          <w:lang w:val="ru-RU"/>
        </w:rPr>
        <w:t>области</w:t>
      </w:r>
      <w:r w:rsidR="00537E1D" w:rsidRPr="00FC63AB">
        <w:rPr>
          <w:bCs/>
        </w:rPr>
        <w:t xml:space="preserve"> </w:t>
      </w:r>
      <w:r w:rsidR="00537E1D" w:rsidRPr="00FC63AB">
        <w:rPr>
          <w:bCs/>
          <w:lang w:val="ru-RU"/>
        </w:rPr>
        <w:t>сохранения</w:t>
      </w:r>
      <w:r w:rsidR="00537E1D" w:rsidRPr="00FC63AB">
        <w:rPr>
          <w:bCs/>
        </w:rPr>
        <w:t xml:space="preserve"> </w:t>
      </w:r>
      <w:r w:rsidR="00537E1D" w:rsidRPr="00FC63AB">
        <w:rPr>
          <w:bCs/>
          <w:lang w:val="ru-RU"/>
        </w:rPr>
        <w:t>биоразнообразия</w:t>
      </w:r>
      <w:r w:rsidR="00537E1D" w:rsidRPr="00FC63AB">
        <w:rPr>
          <w:bCs/>
        </w:rPr>
        <w:t xml:space="preserve">, </w:t>
      </w:r>
      <w:r w:rsidR="00537E1D" w:rsidRPr="00FC63AB">
        <w:rPr>
          <w:bCs/>
          <w:lang w:val="ru-RU"/>
        </w:rPr>
        <w:t>намеченной</w:t>
      </w:r>
      <w:r w:rsidR="00537E1D" w:rsidRPr="00FC63AB">
        <w:rPr>
          <w:bCs/>
        </w:rPr>
        <w:t xml:space="preserve"> </w:t>
      </w:r>
      <w:r w:rsidR="00537E1D" w:rsidRPr="00FC63AB">
        <w:rPr>
          <w:bCs/>
          <w:lang w:val="ru-RU"/>
        </w:rPr>
        <w:t>на</w:t>
      </w:r>
      <w:r w:rsidR="00537E1D" w:rsidRPr="00FC63AB">
        <w:rPr>
          <w:bCs/>
        </w:rPr>
        <w:t xml:space="preserve"> 2010 </w:t>
      </w:r>
      <w:r w:rsidR="00537E1D" w:rsidRPr="00FC63AB">
        <w:rPr>
          <w:bCs/>
          <w:lang w:val="ru-RU"/>
        </w:rPr>
        <w:t>год</w:t>
      </w:r>
      <w:r w:rsidR="00537E1D" w:rsidRPr="00FC63AB">
        <w:rPr>
          <w:bCs/>
        </w:rPr>
        <w:t xml:space="preserve">: </w:t>
      </w:r>
      <w:r w:rsidR="00537E1D" w:rsidRPr="00FC63AB">
        <w:rPr>
          <w:bCs/>
          <w:lang w:val="ru-RU"/>
        </w:rPr>
        <w:t>положение</w:t>
      </w:r>
      <w:r w:rsidR="00537E1D" w:rsidRPr="00FC63AB">
        <w:rPr>
          <w:bCs/>
        </w:rPr>
        <w:t xml:space="preserve"> </w:t>
      </w:r>
      <w:r w:rsidR="00537E1D" w:rsidRPr="00FC63AB">
        <w:rPr>
          <w:bCs/>
          <w:lang w:val="ru-RU"/>
        </w:rPr>
        <w:t>дел</w:t>
      </w:r>
      <w:r w:rsidR="00537E1D" w:rsidRPr="00FC63AB">
        <w:rPr>
          <w:bCs/>
        </w:rPr>
        <w:t xml:space="preserve"> </w:t>
      </w:r>
      <w:r w:rsidR="00537E1D" w:rsidRPr="00FC63AB">
        <w:rPr>
          <w:bCs/>
          <w:lang w:val="ru-RU"/>
        </w:rPr>
        <w:t>с</w:t>
      </w:r>
      <w:r w:rsidR="00537E1D" w:rsidRPr="00FC63AB">
        <w:rPr>
          <w:bCs/>
        </w:rPr>
        <w:t xml:space="preserve"> </w:t>
      </w:r>
      <w:r w:rsidR="00537E1D" w:rsidRPr="00FC63AB">
        <w:rPr>
          <w:bCs/>
          <w:lang w:val="ru-RU"/>
        </w:rPr>
        <w:t>традиционными</w:t>
      </w:r>
      <w:r w:rsidR="00537E1D" w:rsidRPr="00FC63AB">
        <w:rPr>
          <w:bCs/>
        </w:rPr>
        <w:t xml:space="preserve"> </w:t>
      </w:r>
      <w:r w:rsidR="00537E1D" w:rsidRPr="00FC63AB">
        <w:rPr>
          <w:bCs/>
          <w:lang w:val="ru-RU"/>
        </w:rPr>
        <w:t>знаниями</w:t>
      </w:r>
      <w:r w:rsidR="00537E1D" w:rsidRPr="00FC63AB">
        <w:rPr>
          <w:bCs/>
        </w:rPr>
        <w:t xml:space="preserve">, </w:t>
      </w:r>
      <w:r w:rsidR="00537E1D" w:rsidRPr="00FC63AB">
        <w:rPr>
          <w:bCs/>
          <w:lang w:val="ru-RU"/>
        </w:rPr>
        <w:t>нововведениями</w:t>
      </w:r>
      <w:r w:rsidR="00537E1D" w:rsidRPr="00FC63AB">
        <w:rPr>
          <w:bCs/>
        </w:rPr>
        <w:t xml:space="preserve"> </w:t>
      </w:r>
      <w:r w:rsidR="00537E1D" w:rsidRPr="00FC63AB">
        <w:rPr>
          <w:bCs/>
          <w:lang w:val="ru-RU"/>
        </w:rPr>
        <w:t>и</w:t>
      </w:r>
      <w:r w:rsidR="00537E1D" w:rsidRPr="00FC63AB">
        <w:rPr>
          <w:bCs/>
        </w:rPr>
        <w:t xml:space="preserve"> </w:t>
      </w:r>
      <w:r w:rsidR="00537E1D" w:rsidRPr="00FC63AB">
        <w:rPr>
          <w:bCs/>
          <w:lang w:val="ru-RU"/>
        </w:rPr>
        <w:t>практикой</w:t>
      </w:r>
      <w:r w:rsidR="00537E1D" w:rsidRPr="004F3D01">
        <w:t xml:space="preserve"> </w:t>
      </w:r>
      <w:bookmarkEnd w:id="21"/>
    </w:p>
    <w:p w:rsidR="00393D06" w:rsidRDefault="00393D06" w:rsidP="00393D06">
      <w:pPr>
        <w:pStyle w:val="Para1"/>
        <w:numPr>
          <w:ilvl w:val="0"/>
          <w:numId w:val="0"/>
        </w:numPr>
        <w:spacing w:after="0"/>
        <w:ind w:firstLine="720"/>
        <w:rPr>
          <w:lang w:val="ru-RU"/>
        </w:rPr>
      </w:pPr>
      <w:r w:rsidRPr="00A73F1B">
        <w:rPr>
          <w:i/>
          <w:lang w:val="ru-RU"/>
        </w:rPr>
        <w:t>Специальная рабочая группа открытого состава по осуществлению статьи 8</w:t>
      </w:r>
      <w:r w:rsidRPr="00A73F1B">
        <w:rPr>
          <w:i/>
          <w:lang w:val="en-CA"/>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Pr="00FD39BD">
        <w:rPr>
          <w:lang w:val="ru-RU"/>
        </w:rPr>
        <w:t xml:space="preserve"> </w:t>
      </w:r>
      <w:r w:rsidRPr="00FD39BD">
        <w:rPr>
          <w:i/>
          <w:lang w:val="ru-RU"/>
        </w:rPr>
        <w:t>в соответствии с приводимым ниже текстом</w:t>
      </w:r>
      <w:r>
        <w:rPr>
          <w:lang w:val="ru-RU"/>
        </w:rPr>
        <w:t xml:space="preserve">: </w:t>
      </w:r>
    </w:p>
    <w:p w:rsidR="00DF06D9" w:rsidRPr="00313741" w:rsidRDefault="00393D06" w:rsidP="00393D06">
      <w:pPr>
        <w:pStyle w:val="a7"/>
        <w:rPr>
          <w:szCs w:val="22"/>
          <w:lang w:val="ru-RU"/>
        </w:rPr>
      </w:pPr>
      <w:r>
        <w:rPr>
          <w:i/>
          <w:szCs w:val="22"/>
          <w:lang w:val="ru-RU"/>
        </w:rPr>
        <w:t>Конференция Сторон</w:t>
      </w:r>
    </w:p>
    <w:p w:rsidR="00DF06D9" w:rsidRPr="00FC63AB" w:rsidRDefault="00313741" w:rsidP="00393D06">
      <w:pPr>
        <w:pStyle w:val="Para1"/>
        <w:numPr>
          <w:ilvl w:val="0"/>
          <w:numId w:val="0"/>
        </w:numPr>
        <w:ind w:firstLine="1440"/>
        <w:rPr>
          <w:lang w:val="ru-RU"/>
        </w:rPr>
      </w:pPr>
      <w:r w:rsidRPr="00FC63AB">
        <w:rPr>
          <w:i/>
          <w:iCs/>
          <w:lang w:val="ru-RU"/>
        </w:rPr>
        <w:t>признавая</w:t>
      </w:r>
      <w:r w:rsidRPr="00FC63AB">
        <w:rPr>
          <w:iCs/>
          <w:lang w:val="ru-RU"/>
        </w:rPr>
        <w:t>, что</w:t>
      </w:r>
      <w:r w:rsidRPr="00FC63AB">
        <w:rPr>
          <w:szCs w:val="22"/>
          <w:lang w:val="ru-RU"/>
        </w:rPr>
        <w:t xml:space="preserve"> положение дел и тенденции в области лингвистического разнообразия и числа носителей языков коренных народов</w:t>
      </w:r>
      <w:r w:rsidRPr="00FC63AB">
        <w:rPr>
          <w:iCs/>
          <w:lang w:val="ru-RU"/>
        </w:rPr>
        <w:t xml:space="preserve"> являются одним из полезных индикаторов сохранения и использования традиционных знаний, если его использовать совместно с другими индикаторами</w:t>
      </w:r>
      <w:r w:rsidRPr="00FC63AB">
        <w:rPr>
          <w:lang w:val="ru-RU"/>
        </w:rPr>
        <w:t xml:space="preserve">, и </w:t>
      </w:r>
      <w:r>
        <w:rPr>
          <w:lang w:val="ru-RU"/>
        </w:rPr>
        <w:t xml:space="preserve">признавая </w:t>
      </w:r>
      <w:r w:rsidRPr="00FC63AB">
        <w:rPr>
          <w:lang w:val="ru-RU"/>
        </w:rPr>
        <w:t>необходимост</w:t>
      </w:r>
      <w:r>
        <w:rPr>
          <w:lang w:val="ru-RU"/>
        </w:rPr>
        <w:t>ь</w:t>
      </w:r>
      <w:r w:rsidRPr="00FC63AB">
        <w:rPr>
          <w:lang w:val="ru-RU"/>
        </w:rPr>
        <w:t xml:space="preserve"> дополнительных</w:t>
      </w:r>
      <w:r>
        <w:rPr>
          <w:lang w:val="ru-RU"/>
        </w:rPr>
        <w:t xml:space="preserve">, более конкретных </w:t>
      </w:r>
      <w:r w:rsidRPr="00FC63AB">
        <w:rPr>
          <w:lang w:val="ru-RU"/>
        </w:rPr>
        <w:t>индикаторах</w:t>
      </w:r>
      <w:r>
        <w:rPr>
          <w:lang w:val="ru-RU"/>
        </w:rPr>
        <w:t xml:space="preserve"> </w:t>
      </w:r>
      <w:r w:rsidRPr="00FC63AB">
        <w:rPr>
          <w:lang w:val="ru-RU"/>
        </w:rPr>
        <w:t>для коренных и местных общин, традиционных знаний и биологического разнообразия</w:t>
      </w:r>
      <w:r w:rsidR="00DF06D9" w:rsidRPr="00FC63AB">
        <w:rPr>
          <w:lang w:val="ru-RU"/>
        </w:rPr>
        <w:t>,</w:t>
      </w:r>
    </w:p>
    <w:p w:rsidR="00DF06D9" w:rsidRPr="00FC63AB" w:rsidRDefault="00207113" w:rsidP="00393D06">
      <w:pPr>
        <w:pStyle w:val="Para1"/>
        <w:numPr>
          <w:ilvl w:val="0"/>
          <w:numId w:val="0"/>
        </w:numPr>
        <w:ind w:firstLine="1440"/>
        <w:rPr>
          <w:lang w:val="ru-RU"/>
        </w:rPr>
      </w:pPr>
      <w:r w:rsidRPr="00FC63AB">
        <w:rPr>
          <w:i/>
          <w:lang w:val="ru-RU"/>
        </w:rPr>
        <w:t>учитывая</w:t>
      </w:r>
      <w:r w:rsidRPr="00FC63AB">
        <w:rPr>
          <w:lang w:val="ru-RU"/>
        </w:rPr>
        <w:t xml:space="preserve"> </w:t>
      </w:r>
      <w:r>
        <w:rPr>
          <w:lang w:val="ru-RU"/>
        </w:rPr>
        <w:t xml:space="preserve">приведенную в решении </w:t>
      </w:r>
      <w:r>
        <w:t>VIII</w:t>
      </w:r>
      <w:r w:rsidRPr="003414CF">
        <w:rPr>
          <w:lang w:val="ru-RU"/>
        </w:rPr>
        <w:t xml:space="preserve">/15 </w:t>
      </w:r>
      <w:r w:rsidRPr="00FC63AB">
        <w:rPr>
          <w:lang w:val="ru-RU"/>
        </w:rPr>
        <w:t xml:space="preserve">структуру проведения </w:t>
      </w:r>
      <w:r>
        <w:rPr>
          <w:lang w:val="ru-RU"/>
        </w:rPr>
        <w:t xml:space="preserve">мониторинга результатов достижения </w:t>
      </w:r>
      <w:r w:rsidRPr="00FC63AB">
        <w:rPr>
          <w:lang w:val="ru-RU"/>
        </w:rPr>
        <w:t>цели</w:t>
      </w:r>
      <w:r>
        <w:rPr>
          <w:lang w:val="ru-RU"/>
        </w:rPr>
        <w:t xml:space="preserve">, намеченной на </w:t>
      </w:r>
      <w:r w:rsidRPr="00FC63AB">
        <w:rPr>
          <w:lang w:val="ru-RU"/>
        </w:rPr>
        <w:t>2010 год</w:t>
      </w:r>
      <w:r>
        <w:rPr>
          <w:lang w:val="ru-RU"/>
        </w:rPr>
        <w:t>,</w:t>
      </w:r>
      <w:r w:rsidRPr="00FC63AB">
        <w:rPr>
          <w:lang w:val="ru-RU"/>
        </w:rPr>
        <w:t xml:space="preserve"> и </w:t>
      </w:r>
      <w:r>
        <w:rPr>
          <w:lang w:val="ru-RU"/>
        </w:rPr>
        <w:t xml:space="preserve">включения целевых задач </w:t>
      </w:r>
      <w:r w:rsidRPr="00FC63AB">
        <w:rPr>
          <w:lang w:val="ru-RU"/>
        </w:rPr>
        <w:t>в тематические программы работы</w:t>
      </w:r>
      <w:r w:rsidR="00DF06D9" w:rsidRPr="00FC63AB">
        <w:rPr>
          <w:lang w:val="ru-RU"/>
        </w:rPr>
        <w:t>,</w:t>
      </w:r>
    </w:p>
    <w:p w:rsidR="00DF06D9" w:rsidRPr="00FC63AB" w:rsidRDefault="00DF06D9" w:rsidP="00DF06D9">
      <w:pPr>
        <w:pStyle w:val="Para1"/>
        <w:tabs>
          <w:tab w:val="clear" w:pos="720"/>
        </w:tabs>
        <w:ind w:firstLine="720"/>
        <w:rPr>
          <w:lang w:val="ru-RU"/>
        </w:rPr>
      </w:pPr>
      <w:r w:rsidRPr="00FC63AB">
        <w:rPr>
          <w:i/>
          <w:iCs/>
          <w:lang w:val="ru-RU"/>
        </w:rPr>
        <w:t>отме</w:t>
      </w:r>
      <w:r w:rsidR="007920A5">
        <w:rPr>
          <w:i/>
          <w:iCs/>
          <w:lang w:val="ru-RU"/>
        </w:rPr>
        <w:t>чает</w:t>
      </w:r>
      <w:r w:rsidRPr="00FC63AB">
        <w:rPr>
          <w:lang w:val="ru-RU"/>
        </w:rPr>
        <w:t xml:space="preserve"> важное значение как количественных, так и качественных индикаторов для выявления более полной картины </w:t>
      </w:r>
      <w:r w:rsidRPr="00FC63AB">
        <w:rPr>
          <w:szCs w:val="22"/>
          <w:lang w:val="ru-RU"/>
        </w:rPr>
        <w:t>положения дел и тенденций в области традиционных знаний и учета реального положения коренных и местных общин в рамках Стратегического плана и цели сохранения биоразнообразия, намеченной на 2010 год</w:t>
      </w:r>
      <w:r w:rsidRPr="00FC63AB">
        <w:rPr>
          <w:lang w:val="ru-RU"/>
        </w:rPr>
        <w:t>;</w:t>
      </w:r>
    </w:p>
    <w:p w:rsidR="00DF06D9" w:rsidRPr="00FC63AB" w:rsidRDefault="00393D06" w:rsidP="00DF06D9">
      <w:pPr>
        <w:spacing w:before="120" w:after="120"/>
        <w:ind w:firstLine="720"/>
        <w:rPr>
          <w:lang w:val="ru-RU"/>
        </w:rPr>
      </w:pPr>
      <w:r>
        <w:rPr>
          <w:lang w:val="ru-RU"/>
        </w:rPr>
        <w:t>2</w:t>
      </w:r>
      <w:r w:rsidR="00DF06D9" w:rsidRPr="00FC63AB">
        <w:rPr>
          <w:lang w:val="ru-RU"/>
        </w:rPr>
        <w:t>.</w:t>
      </w:r>
      <w:r w:rsidR="00DF06D9" w:rsidRPr="00FC63AB">
        <w:rPr>
          <w:lang w:val="ru-RU"/>
        </w:rPr>
        <w:tab/>
      </w:r>
      <w:r w:rsidR="00DF06D9" w:rsidRPr="00FC63AB">
        <w:rPr>
          <w:i/>
          <w:lang w:val="ru-RU"/>
        </w:rPr>
        <w:t>приветств</w:t>
      </w:r>
      <w:r w:rsidR="007920A5">
        <w:rPr>
          <w:i/>
          <w:lang w:val="ru-RU"/>
        </w:rPr>
        <w:t xml:space="preserve">ует </w:t>
      </w:r>
      <w:r w:rsidR="00DF06D9" w:rsidRPr="00FC63AB">
        <w:rPr>
          <w:lang w:val="ru-RU"/>
        </w:rPr>
        <w:t>работу, проделанную под эгидой Специальной рабочей группы открытого состава по осуществлению статьи 8j) и соответствующих положений Конвенции, и в частности региональные и международные семинары экспертов, организованные Рабочей группой по индикаторам Международного форума коренных народов по биоразнообразию с целью выявления ограниченного числа значимых, практических и поддающихся измерению индикаторов положения дел с традиционными знаниями, нововведениями и практикой, предназначенных для проведения оценки результатов осуществления Стратегического плана Конвенции и цели сохранения биоразнообразия, намеченной на 2010 год;</w:t>
      </w:r>
    </w:p>
    <w:p w:rsidR="00DF06D9" w:rsidRPr="00FC63AB" w:rsidRDefault="00393D06" w:rsidP="00DF06D9">
      <w:pPr>
        <w:spacing w:before="120" w:after="120"/>
        <w:ind w:firstLine="720"/>
        <w:rPr>
          <w:lang w:val="ru-RU"/>
        </w:rPr>
      </w:pPr>
      <w:r>
        <w:rPr>
          <w:lang w:val="ru-RU"/>
        </w:rPr>
        <w:t>3</w:t>
      </w:r>
      <w:r w:rsidR="00DF06D9" w:rsidRPr="00FC63AB">
        <w:rPr>
          <w:lang w:val="ru-RU"/>
        </w:rPr>
        <w:t>.</w:t>
      </w:r>
      <w:r w:rsidR="00DF06D9" w:rsidRPr="00FC63AB">
        <w:rPr>
          <w:lang w:val="ru-RU"/>
        </w:rPr>
        <w:tab/>
      </w:r>
      <w:r w:rsidR="00DF06D9" w:rsidRPr="00FC63AB">
        <w:rPr>
          <w:i/>
          <w:lang w:val="ru-RU"/>
        </w:rPr>
        <w:t>рекоменд</w:t>
      </w:r>
      <w:r w:rsidR="007920A5">
        <w:rPr>
          <w:i/>
          <w:lang w:val="ru-RU"/>
        </w:rPr>
        <w:t>ует</w:t>
      </w:r>
      <w:r w:rsidR="00DF06D9" w:rsidRPr="00FC63AB">
        <w:rPr>
          <w:i/>
          <w:lang w:val="ru-RU"/>
        </w:rPr>
        <w:t xml:space="preserve">, </w:t>
      </w:r>
      <w:r w:rsidR="00DF06D9" w:rsidRPr="00FC63AB">
        <w:rPr>
          <w:lang w:val="ru-RU"/>
        </w:rPr>
        <w:t>чтобы на шестом совещании Специальной рабочей группы открытого состава по осуществлению статьи 8</w:t>
      </w:r>
      <w:r w:rsidR="00DF06D9" w:rsidRPr="00FC63AB">
        <w:t>j</w:t>
      </w:r>
      <w:r w:rsidR="00DF06D9" w:rsidRPr="00FC63AB">
        <w:rPr>
          <w:lang w:val="ru-RU"/>
        </w:rPr>
        <w:t>) и соответствующих положений Конвенции для включения в структуру были отобраны не более двух дополнительных индикаторов положения дел с традиционными знаниями, нововведениями и практикой;</w:t>
      </w:r>
    </w:p>
    <w:p w:rsidR="00DF06D9" w:rsidRPr="00FC63AB" w:rsidRDefault="00393D06" w:rsidP="00DF06D9">
      <w:pPr>
        <w:spacing w:before="120" w:after="120"/>
        <w:ind w:firstLine="720"/>
        <w:rPr>
          <w:b/>
          <w:i/>
          <w:szCs w:val="42"/>
          <w:lang w:val="ru-RU"/>
        </w:rPr>
      </w:pPr>
      <w:r>
        <w:rPr>
          <w:szCs w:val="42"/>
          <w:lang w:val="ru-RU"/>
        </w:rPr>
        <w:t>4</w:t>
      </w:r>
      <w:r w:rsidR="00DF06D9" w:rsidRPr="00FC63AB">
        <w:rPr>
          <w:szCs w:val="42"/>
          <w:lang w:val="ru-RU"/>
        </w:rPr>
        <w:t>.</w:t>
      </w:r>
      <w:r w:rsidR="00DF06D9" w:rsidRPr="00FC63AB">
        <w:rPr>
          <w:b/>
          <w:szCs w:val="42"/>
          <w:lang w:val="ru-RU"/>
        </w:rPr>
        <w:tab/>
      </w:r>
      <w:r w:rsidR="007920A5">
        <w:rPr>
          <w:i/>
          <w:lang w:val="ru-RU"/>
        </w:rPr>
        <w:t xml:space="preserve">тепло </w:t>
      </w:r>
      <w:r w:rsidR="00DF06D9" w:rsidRPr="00FC63AB">
        <w:rPr>
          <w:i/>
          <w:lang w:val="ru-RU"/>
        </w:rPr>
        <w:t>благодари</w:t>
      </w:r>
      <w:r w:rsidR="007920A5">
        <w:rPr>
          <w:i/>
          <w:lang w:val="ru-RU"/>
        </w:rPr>
        <w:t>т</w:t>
      </w:r>
      <w:r w:rsidR="00DF06D9" w:rsidRPr="00FC63AB">
        <w:rPr>
          <w:i/>
          <w:lang w:val="ru-RU"/>
        </w:rPr>
        <w:t xml:space="preserve"> </w:t>
      </w:r>
      <w:r w:rsidR="00DF06D9" w:rsidRPr="00FC63AB">
        <w:rPr>
          <w:lang w:val="ru-RU"/>
        </w:rPr>
        <w:t xml:space="preserve">правительства Испании, Норвегии и Швеции за их щедрую финансовую поддержку, оказанную настоящей инициативе;  </w:t>
      </w:r>
    </w:p>
    <w:p w:rsidR="00DF06D9" w:rsidRDefault="00393D06" w:rsidP="00FF3FF4">
      <w:pPr>
        <w:pStyle w:val="Para1"/>
        <w:numPr>
          <w:ilvl w:val="0"/>
          <w:numId w:val="0"/>
        </w:numPr>
        <w:ind w:firstLine="720"/>
        <w:rPr>
          <w:lang w:val="ru-RU"/>
        </w:rPr>
        <w:sectPr w:rsidR="00DF06D9" w:rsidSect="00447960">
          <w:footerReference w:type="even" r:id="rId26"/>
          <w:footerReference w:type="first" r:id="rId27"/>
          <w:type w:val="continuous"/>
          <w:pgSz w:w="12240" w:h="15840" w:code="1"/>
          <w:pgMar w:top="1021" w:right="1440" w:bottom="1134" w:left="1440" w:header="454" w:footer="720" w:gutter="0"/>
          <w:cols w:space="720"/>
          <w:titlePg/>
        </w:sectPr>
      </w:pPr>
      <w:r>
        <w:rPr>
          <w:szCs w:val="42"/>
          <w:lang w:val="ru-RU"/>
        </w:rPr>
        <w:t>5</w:t>
      </w:r>
      <w:r w:rsidR="00DF06D9" w:rsidRPr="00FC63AB">
        <w:rPr>
          <w:szCs w:val="42"/>
          <w:lang w:val="ru-RU"/>
        </w:rPr>
        <w:t>.</w:t>
      </w:r>
      <w:r w:rsidR="00DF06D9" w:rsidRPr="00FC63AB">
        <w:rPr>
          <w:szCs w:val="42"/>
          <w:lang w:val="ru-RU"/>
        </w:rPr>
        <w:tab/>
      </w:r>
      <w:r w:rsidR="00DF06D9" w:rsidRPr="00FC63AB">
        <w:rPr>
          <w:i/>
          <w:lang w:val="ru-RU"/>
        </w:rPr>
        <w:t>прин</w:t>
      </w:r>
      <w:r w:rsidR="007920A5">
        <w:rPr>
          <w:i/>
          <w:lang w:val="ru-RU"/>
        </w:rPr>
        <w:t xml:space="preserve">имает </w:t>
      </w:r>
      <w:r w:rsidR="00DF06D9" w:rsidRPr="00FC63AB">
        <w:rPr>
          <w:i/>
          <w:lang w:val="ru-RU"/>
        </w:rPr>
        <w:t xml:space="preserve">к сведению </w:t>
      </w:r>
      <w:r w:rsidR="00DF06D9" w:rsidRPr="00FC63AB">
        <w:rPr>
          <w:iCs/>
          <w:lang w:val="ru-RU"/>
        </w:rPr>
        <w:t xml:space="preserve">предлагаемые индикаторы, содержащиеся в приложении </w:t>
      </w:r>
      <w:r w:rsidR="00DF06D9" w:rsidRPr="00FC63AB">
        <w:rPr>
          <w:lang w:val="ru-RU"/>
        </w:rPr>
        <w:t xml:space="preserve">I </w:t>
      </w:r>
      <w:r w:rsidR="00E53B10">
        <w:rPr>
          <w:lang w:val="ru-RU"/>
        </w:rPr>
        <w:t xml:space="preserve">к </w:t>
      </w:r>
      <w:r w:rsidR="00DF06D9" w:rsidRPr="00FC63AB">
        <w:rPr>
          <w:lang w:val="ru-RU"/>
        </w:rPr>
        <w:t>доклад</w:t>
      </w:r>
      <w:r w:rsidR="00E53B10">
        <w:rPr>
          <w:lang w:val="ru-RU"/>
        </w:rPr>
        <w:t>у</w:t>
      </w:r>
      <w:r w:rsidR="00DF06D9" w:rsidRPr="00FC63AB">
        <w:rPr>
          <w:b/>
          <w:i/>
          <w:lang w:val="ru-RU"/>
        </w:rPr>
        <w:t xml:space="preserve"> </w:t>
      </w:r>
      <w:r w:rsidR="00DF06D9" w:rsidRPr="00FC63AB">
        <w:rPr>
          <w:bCs/>
          <w:iCs/>
          <w:lang w:val="ru-RU"/>
        </w:rPr>
        <w:t xml:space="preserve">Международного семинара экспертов по индикаторам, актуальным для коренных народов, Конвенции о биологическом разнообразии и Целей развития на тысячелетие, организованного </w:t>
      </w:r>
      <w:r w:rsidR="00DF06D9" w:rsidRPr="00FC63AB">
        <w:rPr>
          <w:lang w:val="ru-RU"/>
        </w:rPr>
        <w:t>Международным форумом коренных народов по биоразнообразию в Банауэ</w:t>
      </w:r>
      <w:r w:rsidR="00E53B10">
        <w:rPr>
          <w:lang w:val="ru-RU"/>
        </w:rPr>
        <w:t xml:space="preserve"> (</w:t>
      </w:r>
      <w:r w:rsidR="00DF06D9" w:rsidRPr="00FC63AB">
        <w:rPr>
          <w:lang w:val="ru-RU"/>
        </w:rPr>
        <w:t>Филиппины</w:t>
      </w:r>
      <w:r w:rsidR="00E53B10">
        <w:rPr>
          <w:lang w:val="ru-RU"/>
        </w:rPr>
        <w:t xml:space="preserve">) </w:t>
      </w:r>
      <w:r w:rsidR="00DF06D9" w:rsidRPr="00FC63AB">
        <w:rPr>
          <w:lang w:val="ru-RU"/>
        </w:rPr>
        <w:t>5-9 марта 2007 года (</w:t>
      </w:r>
      <w:r w:rsidR="00DF06D9" w:rsidRPr="00FC63AB">
        <w:t>UNEP</w:t>
      </w:r>
      <w:r w:rsidR="00DF06D9" w:rsidRPr="00FC63AB">
        <w:rPr>
          <w:lang w:val="ru-RU"/>
        </w:rPr>
        <w:t>/</w:t>
      </w:r>
      <w:r w:rsidR="00DF06D9" w:rsidRPr="00FC63AB">
        <w:t>CBD</w:t>
      </w:r>
      <w:r w:rsidR="00DF06D9" w:rsidRPr="00FC63AB">
        <w:rPr>
          <w:lang w:val="ru-RU"/>
        </w:rPr>
        <w:t>/</w:t>
      </w:r>
      <w:r w:rsidR="00DF06D9" w:rsidRPr="00FC63AB">
        <w:t>WG</w:t>
      </w:r>
      <w:r w:rsidR="00DF06D9" w:rsidRPr="00FC63AB">
        <w:rPr>
          <w:lang w:val="ru-RU"/>
        </w:rPr>
        <w:t>-8</w:t>
      </w:r>
      <w:r w:rsidR="00DF06D9" w:rsidRPr="00FC63AB">
        <w:t>J</w:t>
      </w:r>
      <w:r w:rsidR="00DF06D9" w:rsidRPr="00FC63AB">
        <w:rPr>
          <w:lang w:val="ru-RU"/>
        </w:rPr>
        <w:t>/5/8);</w:t>
      </w:r>
      <w:r w:rsidR="00DF06D9" w:rsidRPr="00FC63AB">
        <w:rPr>
          <w:lang w:val="ru-RU"/>
        </w:rPr>
        <w:tab/>
      </w:r>
    </w:p>
    <w:p w:rsidR="00DF06D9" w:rsidRPr="00FC63AB" w:rsidRDefault="00393D06" w:rsidP="00FF3FF4">
      <w:pPr>
        <w:pStyle w:val="Para1"/>
        <w:numPr>
          <w:ilvl w:val="0"/>
          <w:numId w:val="0"/>
        </w:numPr>
        <w:ind w:firstLine="720"/>
        <w:rPr>
          <w:lang w:val="ru-RU"/>
        </w:rPr>
      </w:pPr>
      <w:r>
        <w:rPr>
          <w:lang w:val="ru-RU"/>
        </w:rPr>
        <w:t>6</w:t>
      </w:r>
      <w:r w:rsidR="00DF06D9" w:rsidRPr="00F02376">
        <w:rPr>
          <w:lang w:val="ru-RU"/>
        </w:rPr>
        <w:t>.</w:t>
      </w:r>
      <w:r w:rsidR="00DF06D9" w:rsidRPr="00F02376">
        <w:rPr>
          <w:lang w:val="ru-RU"/>
        </w:rPr>
        <w:tab/>
      </w:r>
      <w:r w:rsidR="00FC1AFE" w:rsidRPr="00FC63AB">
        <w:rPr>
          <w:i/>
          <w:iCs/>
          <w:lang w:val="ru-RU"/>
        </w:rPr>
        <w:t>предл</w:t>
      </w:r>
      <w:r w:rsidR="007920A5">
        <w:rPr>
          <w:i/>
          <w:iCs/>
          <w:lang w:val="ru-RU"/>
        </w:rPr>
        <w:t xml:space="preserve">агает </w:t>
      </w:r>
      <w:r w:rsidR="00FC1AFE" w:rsidRPr="00FC63AB">
        <w:rPr>
          <w:lang w:val="ru-RU"/>
        </w:rPr>
        <w:t xml:space="preserve">Сторонам, </w:t>
      </w:r>
      <w:r w:rsidR="00FC1AFE" w:rsidRPr="00FC63AB">
        <w:rPr>
          <w:szCs w:val="22"/>
          <w:lang w:val="ru-RU"/>
        </w:rPr>
        <w:t xml:space="preserve">правительствам и соответствующим организациям </w:t>
      </w:r>
      <w:r w:rsidR="00FC1AFE">
        <w:rPr>
          <w:szCs w:val="22"/>
          <w:lang w:val="ru-RU"/>
        </w:rPr>
        <w:t xml:space="preserve">при </w:t>
      </w:r>
      <w:r w:rsidR="00FC1AFE" w:rsidRPr="00FC63AB">
        <w:rPr>
          <w:szCs w:val="22"/>
          <w:lang w:val="ru-RU"/>
        </w:rPr>
        <w:t>консультаци</w:t>
      </w:r>
      <w:r w:rsidR="00FC1AFE">
        <w:rPr>
          <w:szCs w:val="22"/>
          <w:lang w:val="ru-RU"/>
        </w:rPr>
        <w:t>ях с коренными и местными общинами</w:t>
      </w:r>
      <w:r w:rsidR="00FC1AFE" w:rsidRPr="00FC63AB">
        <w:rPr>
          <w:szCs w:val="22"/>
          <w:lang w:val="ru-RU"/>
        </w:rPr>
        <w:t>, а по мере необходимости при</w:t>
      </w:r>
      <w:r w:rsidR="00FC1AFE">
        <w:rPr>
          <w:szCs w:val="22"/>
          <w:lang w:val="ru-RU"/>
        </w:rPr>
        <w:t xml:space="preserve"> их </w:t>
      </w:r>
      <w:r w:rsidR="00FC1AFE" w:rsidRPr="00FC63AB">
        <w:rPr>
          <w:szCs w:val="22"/>
          <w:lang w:val="ru-RU"/>
        </w:rPr>
        <w:t xml:space="preserve">активном участии </w:t>
      </w:r>
      <w:r w:rsidR="00FC1AFE">
        <w:rPr>
          <w:szCs w:val="22"/>
          <w:lang w:val="ru-RU"/>
        </w:rPr>
        <w:t>р</w:t>
      </w:r>
      <w:r w:rsidR="00FC1AFE" w:rsidRPr="00FC63AB">
        <w:rPr>
          <w:szCs w:val="22"/>
          <w:lang w:val="ru-RU"/>
        </w:rPr>
        <w:t>азработат</w:t>
      </w:r>
      <w:r w:rsidR="00FC1AFE">
        <w:rPr>
          <w:szCs w:val="22"/>
          <w:lang w:val="ru-RU"/>
        </w:rPr>
        <w:t>ь и в соответствующих случаях от</w:t>
      </w:r>
      <w:r w:rsidR="00FC1AFE" w:rsidRPr="00FC63AB">
        <w:rPr>
          <w:szCs w:val="22"/>
          <w:lang w:val="ru-RU"/>
        </w:rPr>
        <w:t xml:space="preserve">тестировать </w:t>
      </w:r>
      <w:r w:rsidR="00FC1AFE" w:rsidRPr="00FC63AB">
        <w:rPr>
          <w:iCs/>
          <w:lang w:val="ru-RU"/>
        </w:rPr>
        <w:t xml:space="preserve">на национальном уровне индикаторы положения дел и тенденций в области традиционных знаний, нововведений и практики, с тем чтобы оценить прогресс на пути </w:t>
      </w:r>
      <w:r w:rsidR="00FC1AFE">
        <w:rPr>
          <w:iCs/>
          <w:lang w:val="ru-RU"/>
        </w:rPr>
        <w:t>достижения ц</w:t>
      </w:r>
      <w:r w:rsidR="00FC1AFE" w:rsidRPr="00FC63AB">
        <w:rPr>
          <w:iCs/>
          <w:lang w:val="ru-RU"/>
        </w:rPr>
        <w:t xml:space="preserve">ели сохранения биоразнообразия, намеченной на 2010 год, а также оценить </w:t>
      </w:r>
      <w:r w:rsidR="00FC1AFE">
        <w:rPr>
          <w:iCs/>
          <w:lang w:val="ru-RU"/>
        </w:rPr>
        <w:t xml:space="preserve">результаты </w:t>
      </w:r>
      <w:r w:rsidR="00FC1AFE" w:rsidRPr="00FC63AB">
        <w:rPr>
          <w:iCs/>
          <w:lang w:val="ru-RU"/>
        </w:rPr>
        <w:t xml:space="preserve">реализации Стратегического плана, </w:t>
      </w:r>
      <w:r w:rsidR="00FC1AFE" w:rsidRPr="00FC63AB">
        <w:rPr>
          <w:i/>
          <w:lang w:val="ru-RU"/>
        </w:rPr>
        <w:t>отмечая</w:t>
      </w:r>
      <w:r w:rsidR="00FC1AFE" w:rsidRPr="00FC63AB">
        <w:rPr>
          <w:iCs/>
          <w:lang w:val="ru-RU"/>
        </w:rPr>
        <w:t xml:space="preserve">, что </w:t>
      </w:r>
      <w:r w:rsidR="00FC1AFE" w:rsidRPr="00FC63AB">
        <w:rPr>
          <w:lang w:val="ru-RU"/>
        </w:rPr>
        <w:t xml:space="preserve">приложение, </w:t>
      </w:r>
      <w:r w:rsidR="00FC1AFE">
        <w:rPr>
          <w:lang w:val="ru-RU"/>
        </w:rPr>
        <w:t xml:space="preserve">о котором говорится </w:t>
      </w:r>
      <w:r w:rsidR="007920A5">
        <w:rPr>
          <w:lang w:val="ru-RU"/>
        </w:rPr>
        <w:t xml:space="preserve">выше, </w:t>
      </w:r>
      <w:r w:rsidR="00FC1AFE" w:rsidRPr="00FC63AB">
        <w:rPr>
          <w:lang w:val="ru-RU"/>
        </w:rPr>
        <w:t>в</w:t>
      </w:r>
      <w:r w:rsidR="007920A5">
        <w:rPr>
          <w:lang w:val="ru-RU"/>
        </w:rPr>
        <w:t xml:space="preserve"> </w:t>
      </w:r>
      <w:r w:rsidR="00FC1AFE" w:rsidRPr="00FC63AB">
        <w:rPr>
          <w:lang w:val="ru-RU"/>
        </w:rPr>
        <w:t>п</w:t>
      </w:r>
      <w:r w:rsidR="00FC1AFE">
        <w:rPr>
          <w:lang w:val="ru-RU"/>
        </w:rPr>
        <w:t>ункте</w:t>
      </w:r>
      <w:r w:rsidR="007920A5">
        <w:rPr>
          <w:lang w:val="ru-RU"/>
        </w:rPr>
        <w:t xml:space="preserve"> 5</w:t>
      </w:r>
      <w:r w:rsidR="00FC1AFE">
        <w:rPr>
          <w:lang w:val="ru-RU"/>
        </w:rPr>
        <w:t xml:space="preserve">, </w:t>
      </w:r>
      <w:r w:rsidR="00FC1AFE" w:rsidRPr="00FC63AB">
        <w:rPr>
          <w:lang w:val="ru-RU"/>
        </w:rPr>
        <w:t xml:space="preserve">может послужить источником полезной информации для </w:t>
      </w:r>
      <w:r w:rsidR="00FC1AFE">
        <w:rPr>
          <w:lang w:val="ru-RU"/>
        </w:rPr>
        <w:t xml:space="preserve">изучения в ходе </w:t>
      </w:r>
      <w:r w:rsidR="00FC1AFE" w:rsidRPr="00FC63AB">
        <w:rPr>
          <w:lang w:val="ru-RU"/>
        </w:rPr>
        <w:t>этой работ</w:t>
      </w:r>
      <w:r w:rsidR="00FC1AFE">
        <w:rPr>
          <w:lang w:val="ru-RU"/>
        </w:rPr>
        <w:t>ы</w:t>
      </w:r>
      <w:r w:rsidR="00DF06D9" w:rsidRPr="00FC63AB">
        <w:rPr>
          <w:lang w:val="ru-RU"/>
        </w:rPr>
        <w:t>;</w:t>
      </w:r>
      <w:r w:rsidR="007920A5" w:rsidRPr="007920A5">
        <w:rPr>
          <w:i/>
          <w:lang w:val="ru-RU"/>
        </w:rPr>
        <w:t xml:space="preserve"> </w:t>
      </w:r>
    </w:p>
    <w:p w:rsidR="00DF06D9" w:rsidRPr="00FC63AB" w:rsidRDefault="00393D06" w:rsidP="00FF3FF4">
      <w:pPr>
        <w:pStyle w:val="Para1"/>
        <w:numPr>
          <w:ilvl w:val="0"/>
          <w:numId w:val="0"/>
        </w:numPr>
        <w:ind w:firstLine="720"/>
        <w:rPr>
          <w:lang w:val="ru-RU"/>
        </w:rPr>
      </w:pPr>
      <w:r>
        <w:rPr>
          <w:lang w:val="ru-RU"/>
        </w:rPr>
        <w:t>7</w:t>
      </w:r>
      <w:r w:rsidR="00DF06D9" w:rsidRPr="00FC63AB">
        <w:rPr>
          <w:lang w:val="ru-RU"/>
        </w:rPr>
        <w:t>.</w:t>
      </w:r>
      <w:r w:rsidR="00DF06D9" w:rsidRPr="00FC63AB">
        <w:rPr>
          <w:lang w:val="ru-RU"/>
        </w:rPr>
        <w:tab/>
      </w:r>
      <w:r w:rsidR="00FC1AFE" w:rsidRPr="00FC63AB">
        <w:rPr>
          <w:i/>
          <w:iCs/>
          <w:lang w:val="ru-RU"/>
        </w:rPr>
        <w:t>также</w:t>
      </w:r>
      <w:r w:rsidR="00FC1AFE" w:rsidRPr="00FC63AB">
        <w:rPr>
          <w:lang w:val="ru-RU"/>
        </w:rPr>
        <w:t xml:space="preserve"> </w:t>
      </w:r>
      <w:r w:rsidR="00FC1AFE" w:rsidRPr="00FC63AB">
        <w:rPr>
          <w:i/>
          <w:iCs/>
          <w:lang w:val="ru-RU"/>
        </w:rPr>
        <w:t>предл</w:t>
      </w:r>
      <w:r w:rsidR="007920A5">
        <w:rPr>
          <w:i/>
          <w:iCs/>
          <w:lang w:val="ru-RU"/>
        </w:rPr>
        <w:t xml:space="preserve">агает </w:t>
      </w:r>
      <w:r w:rsidR="00FC1AFE" w:rsidRPr="00FC63AB">
        <w:rPr>
          <w:lang w:val="ru-RU"/>
        </w:rPr>
        <w:t xml:space="preserve">Сторонам, </w:t>
      </w:r>
      <w:r w:rsidR="00FC1AFE" w:rsidRPr="00FC63AB">
        <w:rPr>
          <w:szCs w:val="22"/>
          <w:lang w:val="ru-RU"/>
        </w:rPr>
        <w:t>правительствам и соответствующим организациям</w:t>
      </w:r>
      <w:r w:rsidR="00FC1AFE">
        <w:rPr>
          <w:szCs w:val="22"/>
          <w:lang w:val="ru-RU"/>
        </w:rPr>
        <w:t xml:space="preserve"> при </w:t>
      </w:r>
      <w:r w:rsidR="00FC1AFE" w:rsidRPr="00FC63AB">
        <w:rPr>
          <w:szCs w:val="22"/>
          <w:lang w:val="ru-RU"/>
        </w:rPr>
        <w:t>консультаци</w:t>
      </w:r>
      <w:r w:rsidR="00FC1AFE">
        <w:rPr>
          <w:szCs w:val="22"/>
          <w:lang w:val="ru-RU"/>
        </w:rPr>
        <w:t>ях</w:t>
      </w:r>
      <w:r w:rsidR="00FC1AFE" w:rsidRPr="00FC63AB">
        <w:rPr>
          <w:szCs w:val="22"/>
          <w:lang w:val="ru-RU"/>
        </w:rPr>
        <w:t xml:space="preserve"> с коренными и местными общинами представить информацию </w:t>
      </w:r>
      <w:r w:rsidR="00FC1AFE" w:rsidRPr="00FC63AB">
        <w:rPr>
          <w:rFonts w:cs="Arial"/>
          <w:lang w:val="ru-RU"/>
        </w:rPr>
        <w:t>Исполнительному секретарю</w:t>
      </w:r>
      <w:r w:rsidR="00FC1AFE" w:rsidRPr="00FC63AB">
        <w:rPr>
          <w:szCs w:val="22"/>
          <w:lang w:val="ru-RU"/>
        </w:rPr>
        <w:t xml:space="preserve"> об опыте и </w:t>
      </w:r>
      <w:r w:rsidR="00FC1AFE">
        <w:rPr>
          <w:szCs w:val="22"/>
          <w:lang w:val="ru-RU"/>
        </w:rPr>
        <w:t xml:space="preserve">навыках, приобретенных </w:t>
      </w:r>
      <w:r w:rsidR="00FC1AFE" w:rsidRPr="00FC63AB">
        <w:rPr>
          <w:szCs w:val="22"/>
          <w:lang w:val="ru-RU"/>
        </w:rPr>
        <w:t xml:space="preserve">в процессе разработки и в соответствующих случаях тестирования национальных </w:t>
      </w:r>
      <w:r w:rsidR="00FC1AFE" w:rsidRPr="00FC63AB">
        <w:rPr>
          <w:iCs/>
          <w:lang w:val="ru-RU"/>
        </w:rPr>
        <w:t xml:space="preserve">индикаторов положения дел и тенденций в области традиционных знаний, нововведений и практики, с тем чтобы оценить прогресс на пути </w:t>
      </w:r>
      <w:r w:rsidR="00FC1AFE">
        <w:rPr>
          <w:iCs/>
          <w:lang w:val="ru-RU"/>
        </w:rPr>
        <w:t>достижения ц</w:t>
      </w:r>
      <w:r w:rsidR="00FC1AFE" w:rsidRPr="00FC63AB">
        <w:rPr>
          <w:iCs/>
          <w:lang w:val="ru-RU"/>
        </w:rPr>
        <w:t xml:space="preserve">ели сохранения биоразнообразия, намеченной на 2010 год, </w:t>
      </w:r>
      <w:r w:rsidR="00FC1AFE">
        <w:rPr>
          <w:iCs/>
          <w:lang w:val="ru-RU"/>
        </w:rPr>
        <w:t>и</w:t>
      </w:r>
      <w:r w:rsidR="00FC1AFE" w:rsidRPr="00FC63AB">
        <w:rPr>
          <w:iCs/>
          <w:lang w:val="ru-RU"/>
        </w:rPr>
        <w:t xml:space="preserve"> также оценить</w:t>
      </w:r>
      <w:r w:rsidR="00FC1AFE">
        <w:rPr>
          <w:iCs/>
          <w:lang w:val="ru-RU"/>
        </w:rPr>
        <w:t xml:space="preserve"> результаты </w:t>
      </w:r>
      <w:r w:rsidR="00FC1AFE" w:rsidRPr="00FC63AB">
        <w:rPr>
          <w:iCs/>
          <w:lang w:val="ru-RU"/>
        </w:rPr>
        <w:t xml:space="preserve">реализации Стратегического плана, </w:t>
      </w:r>
      <w:r w:rsidR="00FC1AFE" w:rsidRPr="00FC63AB">
        <w:rPr>
          <w:rFonts w:cs="Arial"/>
          <w:lang w:val="ru-RU"/>
        </w:rPr>
        <w:t xml:space="preserve">а также </w:t>
      </w:r>
      <w:r w:rsidR="00FC1AFE" w:rsidRPr="00FC63AB">
        <w:rPr>
          <w:i/>
          <w:iCs/>
          <w:lang w:val="ru-RU"/>
        </w:rPr>
        <w:t>предложила</w:t>
      </w:r>
      <w:r w:rsidR="00FC1AFE" w:rsidRPr="00FC63AB">
        <w:rPr>
          <w:lang w:val="ru-RU"/>
        </w:rPr>
        <w:t xml:space="preserve"> Сторонам</w:t>
      </w:r>
      <w:r w:rsidR="00FC1AFE">
        <w:rPr>
          <w:lang w:val="ru-RU"/>
        </w:rPr>
        <w:t xml:space="preserve"> при </w:t>
      </w:r>
      <w:r w:rsidR="00FC1AFE" w:rsidRPr="00FC63AB">
        <w:rPr>
          <w:szCs w:val="22"/>
          <w:lang w:val="ru-RU"/>
        </w:rPr>
        <w:t>консультаци</w:t>
      </w:r>
      <w:r w:rsidR="00FC1AFE">
        <w:rPr>
          <w:szCs w:val="22"/>
          <w:lang w:val="ru-RU"/>
        </w:rPr>
        <w:t xml:space="preserve">ях с коренными и местными общинами представить об этом отчетность в </w:t>
      </w:r>
      <w:r w:rsidR="00FC1AFE" w:rsidRPr="00FC63AB">
        <w:rPr>
          <w:szCs w:val="22"/>
          <w:lang w:val="ru-RU"/>
        </w:rPr>
        <w:t>четвертых национальных докладах</w:t>
      </w:r>
      <w:r w:rsidR="00DF06D9" w:rsidRPr="00FC63AB">
        <w:rPr>
          <w:lang w:val="ru-RU"/>
        </w:rPr>
        <w:t>;</w:t>
      </w:r>
    </w:p>
    <w:p w:rsidR="00DF06D9" w:rsidRPr="00FC63AB" w:rsidRDefault="00393D06" w:rsidP="00FF3FF4">
      <w:pPr>
        <w:pStyle w:val="Para1"/>
        <w:numPr>
          <w:ilvl w:val="0"/>
          <w:numId w:val="0"/>
        </w:numPr>
        <w:ind w:firstLine="720"/>
        <w:rPr>
          <w:lang w:val="ru-RU"/>
        </w:rPr>
      </w:pPr>
      <w:r>
        <w:rPr>
          <w:lang w:val="ru-RU"/>
        </w:rPr>
        <w:t>8</w:t>
      </w:r>
      <w:r w:rsidR="00DF06D9" w:rsidRPr="00FC63AB">
        <w:rPr>
          <w:lang w:val="ru-RU"/>
        </w:rPr>
        <w:t>.</w:t>
      </w:r>
      <w:r w:rsidR="00DF06D9" w:rsidRPr="00FC63AB">
        <w:rPr>
          <w:lang w:val="ru-RU"/>
        </w:rPr>
        <w:tab/>
      </w:r>
      <w:r w:rsidR="00DF06D9" w:rsidRPr="00FC63AB">
        <w:rPr>
          <w:i/>
          <w:iCs/>
          <w:lang w:val="ru-RU"/>
        </w:rPr>
        <w:t>п</w:t>
      </w:r>
      <w:r w:rsidR="007920A5">
        <w:rPr>
          <w:i/>
          <w:iCs/>
          <w:lang w:val="ru-RU"/>
        </w:rPr>
        <w:t xml:space="preserve">оручает </w:t>
      </w:r>
      <w:r w:rsidR="00DF06D9" w:rsidRPr="00FC63AB">
        <w:rPr>
          <w:rFonts w:cs="Arial"/>
          <w:lang w:val="ru-RU"/>
        </w:rPr>
        <w:t xml:space="preserve">Исполнительному секретарю обобщить полученную информацию и провести оценку доступности данных и представить обобщенную информацию и анализ на шестом совещании </w:t>
      </w:r>
      <w:r w:rsidR="00DF06D9" w:rsidRPr="00FC63AB">
        <w:rPr>
          <w:lang w:val="ru-RU"/>
        </w:rPr>
        <w:t>Специальной межсессионной рабочей группы открытого состава по осуществлению статьи 8j) и соответствующих положений в качестве основы для дальнейшей работы;</w:t>
      </w:r>
    </w:p>
    <w:p w:rsidR="00DF06D9" w:rsidRPr="00DF06D9" w:rsidRDefault="00393D06" w:rsidP="00FF3FF4">
      <w:pPr>
        <w:pStyle w:val="Para1"/>
        <w:numPr>
          <w:ilvl w:val="0"/>
          <w:numId w:val="0"/>
        </w:numPr>
        <w:ind w:firstLine="720"/>
        <w:rPr>
          <w:lang w:val="ru-RU"/>
        </w:rPr>
      </w:pPr>
      <w:r>
        <w:rPr>
          <w:lang w:val="ru-RU"/>
        </w:rPr>
        <w:t>9</w:t>
      </w:r>
      <w:r w:rsidR="00DF06D9" w:rsidRPr="00FC63AB">
        <w:rPr>
          <w:lang w:val="ru-RU"/>
        </w:rPr>
        <w:t>.</w:t>
      </w:r>
      <w:r w:rsidR="00DF06D9" w:rsidRPr="00FC63AB">
        <w:rPr>
          <w:lang w:val="ru-RU"/>
        </w:rPr>
        <w:tab/>
      </w:r>
      <w:r w:rsidR="007920A5">
        <w:rPr>
          <w:i/>
          <w:iCs/>
          <w:lang w:val="ru-RU"/>
        </w:rPr>
        <w:t xml:space="preserve">поручает </w:t>
      </w:r>
      <w:r w:rsidR="00DF06D9" w:rsidRPr="00FC63AB">
        <w:rPr>
          <w:lang w:val="ru-RU"/>
        </w:rPr>
        <w:t xml:space="preserve">Специальной межсессионной рабочей группе открытого состава по осуществлению статьи 8j) и соответствующих положений Конвенции продолжить на ее </w:t>
      </w:r>
      <w:r w:rsidR="00DF06D9" w:rsidRPr="00FC63AB">
        <w:rPr>
          <w:rFonts w:cs="Arial"/>
          <w:lang w:val="ru-RU"/>
        </w:rPr>
        <w:t xml:space="preserve">шестом совещании работу по выявлению ограниченного числа </w:t>
      </w:r>
      <w:r w:rsidR="00DF06D9" w:rsidRPr="00FC63AB">
        <w:rPr>
          <w:lang w:val="ru-RU"/>
        </w:rPr>
        <w:t xml:space="preserve">значимых, практических и поддающихся измерению индикаторов положения дел с традиционными знаниями, нововведениями и практикой для проведения оценки </w:t>
      </w:r>
      <w:r w:rsidR="00FC1AFE">
        <w:rPr>
          <w:lang w:val="ru-RU"/>
        </w:rPr>
        <w:t xml:space="preserve">результатов реализации </w:t>
      </w:r>
      <w:r w:rsidR="00DF06D9" w:rsidRPr="00FC63AB">
        <w:rPr>
          <w:lang w:val="ru-RU"/>
        </w:rPr>
        <w:t>Стратегического</w:t>
      </w:r>
      <w:r w:rsidR="00DF06D9" w:rsidRPr="00DF06D9">
        <w:rPr>
          <w:lang w:val="ru-RU"/>
        </w:rPr>
        <w:t xml:space="preserve"> </w:t>
      </w:r>
      <w:r w:rsidR="00DF06D9" w:rsidRPr="00FC63AB">
        <w:rPr>
          <w:lang w:val="ru-RU"/>
        </w:rPr>
        <w:t>плана</w:t>
      </w:r>
      <w:r w:rsidR="00DF06D9" w:rsidRPr="00DF06D9">
        <w:rPr>
          <w:lang w:val="ru-RU"/>
        </w:rPr>
        <w:t xml:space="preserve"> </w:t>
      </w:r>
      <w:r w:rsidR="00DF06D9" w:rsidRPr="00FC63AB">
        <w:rPr>
          <w:lang w:val="ru-RU"/>
        </w:rPr>
        <w:t>Конвенции</w:t>
      </w:r>
      <w:r w:rsidR="00DF06D9" w:rsidRPr="00DF06D9">
        <w:rPr>
          <w:lang w:val="ru-RU"/>
        </w:rPr>
        <w:t xml:space="preserve"> </w:t>
      </w:r>
      <w:r w:rsidR="00DF06D9" w:rsidRPr="00FC63AB">
        <w:rPr>
          <w:lang w:val="ru-RU"/>
        </w:rPr>
        <w:t>и</w:t>
      </w:r>
      <w:r w:rsidR="00DF06D9" w:rsidRPr="00DF06D9">
        <w:rPr>
          <w:lang w:val="ru-RU"/>
        </w:rPr>
        <w:t xml:space="preserve"> </w:t>
      </w:r>
      <w:r w:rsidR="00FC1AFE">
        <w:rPr>
          <w:lang w:val="ru-RU"/>
        </w:rPr>
        <w:t>достижения ц</w:t>
      </w:r>
      <w:r w:rsidR="00DF06D9" w:rsidRPr="00FC63AB">
        <w:rPr>
          <w:lang w:val="ru-RU"/>
        </w:rPr>
        <w:t>ели</w:t>
      </w:r>
      <w:r w:rsidR="00DF06D9" w:rsidRPr="00DF06D9">
        <w:rPr>
          <w:lang w:val="ru-RU"/>
        </w:rPr>
        <w:t xml:space="preserve"> </w:t>
      </w:r>
      <w:r w:rsidR="00DF06D9" w:rsidRPr="00FC63AB">
        <w:rPr>
          <w:lang w:val="ru-RU"/>
        </w:rPr>
        <w:t>сохранения</w:t>
      </w:r>
      <w:r w:rsidR="00DF06D9" w:rsidRPr="00DF06D9">
        <w:rPr>
          <w:lang w:val="ru-RU"/>
        </w:rPr>
        <w:t xml:space="preserve"> </w:t>
      </w:r>
      <w:r w:rsidR="00DF06D9" w:rsidRPr="00FC63AB">
        <w:rPr>
          <w:lang w:val="ru-RU"/>
        </w:rPr>
        <w:t>биоразнообразия</w:t>
      </w:r>
      <w:r w:rsidR="00DF06D9" w:rsidRPr="00DF06D9">
        <w:rPr>
          <w:lang w:val="ru-RU"/>
        </w:rPr>
        <w:t xml:space="preserve">, </w:t>
      </w:r>
      <w:r w:rsidR="00DF06D9" w:rsidRPr="00FC63AB">
        <w:rPr>
          <w:lang w:val="ru-RU"/>
        </w:rPr>
        <w:t>намеченной</w:t>
      </w:r>
      <w:r w:rsidR="00DF06D9" w:rsidRPr="00DF06D9">
        <w:rPr>
          <w:lang w:val="ru-RU"/>
        </w:rPr>
        <w:t xml:space="preserve"> </w:t>
      </w:r>
      <w:r w:rsidR="00DF06D9" w:rsidRPr="00FC63AB">
        <w:rPr>
          <w:lang w:val="ru-RU"/>
        </w:rPr>
        <w:t>на</w:t>
      </w:r>
      <w:r w:rsidR="00DF06D9" w:rsidRPr="00DF06D9">
        <w:rPr>
          <w:lang w:val="ru-RU"/>
        </w:rPr>
        <w:t xml:space="preserve"> 2010 </w:t>
      </w:r>
      <w:r w:rsidR="00DF06D9" w:rsidRPr="00FC63AB">
        <w:rPr>
          <w:lang w:val="ru-RU"/>
        </w:rPr>
        <w:t>год</w:t>
      </w:r>
      <w:r w:rsidR="00DF06D9" w:rsidRPr="00DF06D9">
        <w:rPr>
          <w:lang w:val="ru-RU"/>
        </w:rPr>
        <w:t>;</w:t>
      </w:r>
    </w:p>
    <w:p w:rsidR="00B21CBE" w:rsidRPr="00DF06D9" w:rsidRDefault="00DF06D9" w:rsidP="00DF06D9">
      <w:pPr>
        <w:pStyle w:val="Para1"/>
        <w:numPr>
          <w:ilvl w:val="0"/>
          <w:numId w:val="0"/>
        </w:numPr>
        <w:ind w:firstLine="720"/>
        <w:rPr>
          <w:lang w:val="ru-RU"/>
        </w:rPr>
      </w:pPr>
      <w:r w:rsidRPr="000E5A14">
        <w:rPr>
          <w:lang w:val="ru-RU"/>
        </w:rPr>
        <w:t>1</w:t>
      </w:r>
      <w:r w:rsidR="00393D06">
        <w:rPr>
          <w:lang w:val="ru-RU"/>
        </w:rPr>
        <w:t>0</w:t>
      </w:r>
      <w:r w:rsidRPr="00FC63AB">
        <w:rPr>
          <w:lang w:val="ru-RU"/>
        </w:rPr>
        <w:t>.</w:t>
      </w:r>
      <w:r w:rsidRPr="00FC63AB">
        <w:rPr>
          <w:lang w:val="ru-RU"/>
        </w:rPr>
        <w:tab/>
      </w:r>
      <w:r w:rsidRPr="00FC63AB">
        <w:rPr>
          <w:i/>
          <w:lang w:val="ru-RU"/>
        </w:rPr>
        <w:t>п</w:t>
      </w:r>
      <w:r w:rsidR="007920A5">
        <w:rPr>
          <w:i/>
          <w:lang w:val="ru-RU"/>
        </w:rPr>
        <w:t xml:space="preserve">оручает </w:t>
      </w:r>
      <w:r w:rsidRPr="00FC63AB">
        <w:rPr>
          <w:lang w:val="ru-RU"/>
        </w:rPr>
        <w:t>Исполнительному секретарю поддерживать координацию с Постоянным форумом О</w:t>
      </w:r>
      <w:r>
        <w:rPr>
          <w:lang w:val="ru-RU"/>
        </w:rPr>
        <w:t xml:space="preserve">рганизации </w:t>
      </w:r>
      <w:r w:rsidRPr="00FC63AB">
        <w:rPr>
          <w:lang w:val="ru-RU"/>
        </w:rPr>
        <w:t>О</w:t>
      </w:r>
      <w:r>
        <w:rPr>
          <w:lang w:val="ru-RU"/>
        </w:rPr>
        <w:t xml:space="preserve">бъединенных </w:t>
      </w:r>
      <w:r w:rsidRPr="00FC63AB">
        <w:rPr>
          <w:lang w:val="ru-RU"/>
        </w:rPr>
        <w:t>Н</w:t>
      </w:r>
      <w:r>
        <w:rPr>
          <w:lang w:val="ru-RU"/>
        </w:rPr>
        <w:t>аций</w:t>
      </w:r>
      <w:r w:rsidRPr="00FC63AB">
        <w:rPr>
          <w:lang w:val="ru-RU"/>
        </w:rPr>
        <w:t xml:space="preserve"> по вопросам коренных народов и Межучережденческой группой поддержки по работе над индикаторами, имеющими значение для коренных народов, Конвенции о биологическом разнообразии и Целей развития на тысячелетие</w:t>
      </w:r>
      <w:r w:rsidR="00B21CBE" w:rsidRPr="00DF06D9">
        <w:rPr>
          <w:lang w:val="ru-RU"/>
        </w:rPr>
        <w:t>.</w:t>
      </w:r>
    </w:p>
    <w:p w:rsidR="00B21CBE" w:rsidRPr="00BC19AC" w:rsidRDefault="00B21CBE" w:rsidP="00B21CBE">
      <w:pPr>
        <w:pStyle w:val="2"/>
        <w:rPr>
          <w:lang w:val="ru-RU"/>
        </w:rPr>
      </w:pPr>
      <w:r w:rsidRPr="00DF06D9">
        <w:rPr>
          <w:lang w:val="ru-RU"/>
        </w:rPr>
        <w:br w:type="page"/>
      </w:r>
      <w:bookmarkStart w:id="22" w:name="_Toc180595081"/>
      <w:r w:rsidRPr="00BC19AC">
        <w:rPr>
          <w:lang w:val="ru-RU"/>
        </w:rPr>
        <w:t>5/8.</w:t>
      </w:r>
      <w:r w:rsidRPr="00BC19AC">
        <w:rPr>
          <w:lang w:val="ru-RU"/>
        </w:rPr>
        <w:tab/>
      </w:r>
      <w:r w:rsidR="00BC19AC">
        <w:rPr>
          <w:lang w:val="ru-RU"/>
        </w:rPr>
        <w:t>Р</w:t>
      </w:r>
      <w:r w:rsidR="00BC19AC" w:rsidRPr="004427A3">
        <w:rPr>
          <w:lang w:val="ru-RU"/>
        </w:rPr>
        <w:t xml:space="preserve">екомендации Постоянного форума </w:t>
      </w:r>
      <w:r w:rsidR="00BC19AC">
        <w:rPr>
          <w:lang w:val="ru-RU"/>
        </w:rPr>
        <w:t xml:space="preserve">Организации Объединенных Наций </w:t>
      </w:r>
      <w:r w:rsidR="00BC19AC" w:rsidRPr="004427A3">
        <w:rPr>
          <w:lang w:val="ru-RU"/>
        </w:rPr>
        <w:t>по вопросам коренных народов</w:t>
      </w:r>
      <w:r w:rsidR="00BC19AC" w:rsidRPr="00BC19AC">
        <w:rPr>
          <w:lang w:val="ru-RU"/>
        </w:rPr>
        <w:t xml:space="preserve"> </w:t>
      </w:r>
      <w:bookmarkEnd w:id="22"/>
    </w:p>
    <w:p w:rsidR="00393D06" w:rsidRDefault="00393D06" w:rsidP="00393D06">
      <w:pPr>
        <w:pStyle w:val="Para1"/>
        <w:numPr>
          <w:ilvl w:val="0"/>
          <w:numId w:val="0"/>
        </w:numPr>
        <w:spacing w:after="0"/>
        <w:ind w:firstLine="720"/>
        <w:rPr>
          <w:lang w:val="ru-RU"/>
        </w:rPr>
      </w:pPr>
      <w:r w:rsidRPr="00A73F1B">
        <w:rPr>
          <w:i/>
          <w:lang w:val="ru-RU"/>
        </w:rPr>
        <w:t>Специальная рабочая группа открытого состава по осуществлению статьи 8</w:t>
      </w:r>
      <w:r w:rsidRPr="00A73F1B">
        <w:rPr>
          <w:i/>
          <w:lang w:val="en-CA"/>
        </w:rPr>
        <w:t>j</w:t>
      </w:r>
      <w:r w:rsidRPr="00A73F1B">
        <w:rPr>
          <w:i/>
          <w:lang w:val="ru-RU"/>
        </w:rPr>
        <w:t>) и соответствующих положений Конвенции рекомендует, чтобы Конференция Сторон на своем девятом совещании приняла решение</w:t>
      </w:r>
      <w:r w:rsidRPr="00FD39BD">
        <w:rPr>
          <w:lang w:val="ru-RU"/>
        </w:rPr>
        <w:t xml:space="preserve"> </w:t>
      </w:r>
      <w:r w:rsidRPr="00FD39BD">
        <w:rPr>
          <w:i/>
          <w:lang w:val="ru-RU"/>
        </w:rPr>
        <w:t>в соответствии с приводимым ниже текстом</w:t>
      </w:r>
      <w:r>
        <w:rPr>
          <w:lang w:val="ru-RU"/>
        </w:rPr>
        <w:t xml:space="preserve">: </w:t>
      </w:r>
    </w:p>
    <w:p w:rsidR="009123C5" w:rsidRPr="00B211FF" w:rsidRDefault="00393D06" w:rsidP="00393D06">
      <w:pPr>
        <w:pStyle w:val="a7"/>
        <w:rPr>
          <w:lang w:val="ru-RU"/>
        </w:rPr>
      </w:pPr>
      <w:r>
        <w:rPr>
          <w:i/>
          <w:szCs w:val="22"/>
          <w:lang w:val="ru-RU"/>
        </w:rPr>
        <w:t>Конференция Сторон</w:t>
      </w:r>
    </w:p>
    <w:p w:rsidR="009123C5" w:rsidRPr="00B211FF" w:rsidRDefault="00F65C21" w:rsidP="009123C5">
      <w:pPr>
        <w:pStyle w:val="a7"/>
        <w:rPr>
          <w:lang w:val="ru-RU"/>
        </w:rPr>
      </w:pPr>
      <w:r>
        <w:rPr>
          <w:lang w:val="ru-RU"/>
        </w:rPr>
        <w:t>1.</w:t>
      </w:r>
      <w:r w:rsidR="009123C5" w:rsidRPr="00B211FF">
        <w:rPr>
          <w:lang w:val="ru-RU"/>
        </w:rPr>
        <w:tab/>
      </w:r>
      <w:r w:rsidR="009123C5" w:rsidRPr="004427A3">
        <w:rPr>
          <w:i/>
          <w:lang w:val="ru-RU"/>
        </w:rPr>
        <w:t>приветств</w:t>
      </w:r>
      <w:r>
        <w:rPr>
          <w:i/>
          <w:lang w:val="ru-RU"/>
        </w:rPr>
        <w:t>ует</w:t>
      </w:r>
      <w:r w:rsidR="009123C5" w:rsidRPr="00B211FF">
        <w:rPr>
          <w:lang w:val="ru-RU"/>
        </w:rPr>
        <w:t xml:space="preserve"> </w:t>
      </w:r>
      <w:r w:rsidR="009123C5" w:rsidRPr="004427A3">
        <w:rPr>
          <w:lang w:val="ru-RU"/>
        </w:rPr>
        <w:t>непрекращающееся</w:t>
      </w:r>
      <w:r w:rsidR="009123C5" w:rsidRPr="00B211FF">
        <w:rPr>
          <w:lang w:val="ru-RU"/>
        </w:rPr>
        <w:t xml:space="preserve"> </w:t>
      </w:r>
      <w:r w:rsidR="009123C5" w:rsidRPr="004427A3">
        <w:rPr>
          <w:lang w:val="ru-RU"/>
        </w:rPr>
        <w:t>сотрудничество</w:t>
      </w:r>
      <w:r w:rsidR="009123C5" w:rsidRPr="00B211FF">
        <w:rPr>
          <w:lang w:val="ru-RU"/>
        </w:rPr>
        <w:t xml:space="preserve"> </w:t>
      </w:r>
      <w:r w:rsidR="009123C5" w:rsidRPr="004427A3">
        <w:rPr>
          <w:lang w:val="ru-RU"/>
        </w:rPr>
        <w:t>между</w:t>
      </w:r>
      <w:r w:rsidR="009123C5" w:rsidRPr="00B211FF">
        <w:rPr>
          <w:lang w:val="ru-RU"/>
        </w:rPr>
        <w:t xml:space="preserve"> </w:t>
      </w:r>
      <w:r w:rsidR="009123C5" w:rsidRPr="004427A3">
        <w:rPr>
          <w:lang w:val="ru-RU"/>
        </w:rPr>
        <w:t>процессом</w:t>
      </w:r>
      <w:r w:rsidR="009123C5" w:rsidRPr="00B211FF">
        <w:rPr>
          <w:lang w:val="ru-RU"/>
        </w:rPr>
        <w:t xml:space="preserve"> </w:t>
      </w:r>
      <w:r w:rsidR="009123C5" w:rsidRPr="004427A3">
        <w:rPr>
          <w:lang w:val="ru-RU"/>
        </w:rPr>
        <w:t>Конвенции</w:t>
      </w:r>
      <w:r w:rsidR="009123C5" w:rsidRPr="00B211FF">
        <w:rPr>
          <w:lang w:val="ru-RU"/>
        </w:rPr>
        <w:t xml:space="preserve"> </w:t>
      </w:r>
      <w:r w:rsidR="009123C5" w:rsidRPr="004427A3">
        <w:rPr>
          <w:lang w:val="ru-RU"/>
        </w:rPr>
        <w:t>и</w:t>
      </w:r>
      <w:r w:rsidR="009123C5" w:rsidRPr="00B211FF">
        <w:rPr>
          <w:lang w:val="ru-RU"/>
        </w:rPr>
        <w:t xml:space="preserve"> </w:t>
      </w:r>
      <w:r w:rsidR="009123C5" w:rsidRPr="004427A3">
        <w:rPr>
          <w:lang w:val="ru-RU"/>
        </w:rPr>
        <w:t>Постоянным</w:t>
      </w:r>
      <w:r w:rsidR="009123C5" w:rsidRPr="00B211FF">
        <w:rPr>
          <w:lang w:val="ru-RU"/>
        </w:rPr>
        <w:t xml:space="preserve"> </w:t>
      </w:r>
      <w:r w:rsidR="009123C5" w:rsidRPr="004427A3">
        <w:rPr>
          <w:lang w:val="ru-RU"/>
        </w:rPr>
        <w:t>форумом</w:t>
      </w:r>
      <w:r w:rsidR="009123C5" w:rsidRPr="00B211FF">
        <w:rPr>
          <w:lang w:val="ru-RU"/>
        </w:rPr>
        <w:t xml:space="preserve"> </w:t>
      </w:r>
      <w:r w:rsidR="00B111F7">
        <w:rPr>
          <w:lang w:val="ru-RU"/>
        </w:rPr>
        <w:t>Организации Объединенных Наций</w:t>
      </w:r>
      <w:r w:rsidR="00B111F7" w:rsidRPr="004427A3">
        <w:rPr>
          <w:lang w:val="ru-RU"/>
        </w:rPr>
        <w:t xml:space="preserve"> </w:t>
      </w:r>
      <w:r w:rsidR="009123C5" w:rsidRPr="004427A3">
        <w:rPr>
          <w:lang w:val="ru-RU"/>
        </w:rPr>
        <w:t>по</w:t>
      </w:r>
      <w:r w:rsidR="009123C5" w:rsidRPr="00B211FF">
        <w:rPr>
          <w:lang w:val="ru-RU"/>
        </w:rPr>
        <w:t xml:space="preserve"> </w:t>
      </w:r>
      <w:r w:rsidR="009123C5" w:rsidRPr="004427A3">
        <w:rPr>
          <w:lang w:val="ru-RU"/>
        </w:rPr>
        <w:t>вопросам</w:t>
      </w:r>
      <w:r w:rsidR="009123C5" w:rsidRPr="00B211FF">
        <w:rPr>
          <w:lang w:val="ru-RU"/>
        </w:rPr>
        <w:t xml:space="preserve"> </w:t>
      </w:r>
      <w:r w:rsidR="009123C5" w:rsidRPr="004427A3">
        <w:rPr>
          <w:lang w:val="ru-RU"/>
        </w:rPr>
        <w:t>коренных</w:t>
      </w:r>
      <w:r w:rsidR="009123C5" w:rsidRPr="00B211FF">
        <w:rPr>
          <w:lang w:val="ru-RU"/>
        </w:rPr>
        <w:t xml:space="preserve"> </w:t>
      </w:r>
      <w:r w:rsidR="009123C5" w:rsidRPr="004427A3">
        <w:rPr>
          <w:lang w:val="ru-RU"/>
        </w:rPr>
        <w:t>народов</w:t>
      </w:r>
      <w:r w:rsidR="009123C5" w:rsidRPr="00B211FF">
        <w:rPr>
          <w:lang w:val="ru-RU"/>
        </w:rPr>
        <w:t xml:space="preserve"> </w:t>
      </w:r>
      <w:r w:rsidR="009123C5" w:rsidRPr="004427A3">
        <w:rPr>
          <w:lang w:val="ru-RU"/>
        </w:rPr>
        <w:t>в</w:t>
      </w:r>
      <w:r w:rsidR="009123C5" w:rsidRPr="00B211FF">
        <w:rPr>
          <w:lang w:val="ru-RU"/>
        </w:rPr>
        <w:t xml:space="preserve"> </w:t>
      </w:r>
      <w:r w:rsidR="009123C5" w:rsidRPr="004427A3">
        <w:rPr>
          <w:lang w:val="ru-RU"/>
        </w:rPr>
        <w:t>областях</w:t>
      </w:r>
      <w:r w:rsidR="009123C5" w:rsidRPr="00B211FF">
        <w:rPr>
          <w:lang w:val="ru-RU"/>
        </w:rPr>
        <w:t xml:space="preserve">, </w:t>
      </w:r>
      <w:r w:rsidR="009123C5" w:rsidRPr="004427A3">
        <w:rPr>
          <w:lang w:val="ru-RU"/>
        </w:rPr>
        <w:t>связанных</w:t>
      </w:r>
      <w:r w:rsidR="009123C5" w:rsidRPr="00B211FF">
        <w:rPr>
          <w:lang w:val="ru-RU"/>
        </w:rPr>
        <w:t xml:space="preserve"> </w:t>
      </w:r>
      <w:r w:rsidR="009123C5" w:rsidRPr="004427A3">
        <w:rPr>
          <w:lang w:val="ru-RU"/>
        </w:rPr>
        <w:t>с</w:t>
      </w:r>
      <w:r w:rsidR="009123C5" w:rsidRPr="00B211FF">
        <w:rPr>
          <w:lang w:val="ru-RU"/>
        </w:rPr>
        <w:t xml:space="preserve"> </w:t>
      </w:r>
      <w:r w:rsidR="009123C5" w:rsidRPr="004427A3">
        <w:rPr>
          <w:lang w:val="ru-RU"/>
        </w:rPr>
        <w:t>коренными</w:t>
      </w:r>
      <w:r w:rsidR="009123C5" w:rsidRPr="00B211FF">
        <w:rPr>
          <w:lang w:val="ru-RU"/>
        </w:rPr>
        <w:t xml:space="preserve"> </w:t>
      </w:r>
      <w:r w:rsidR="009123C5" w:rsidRPr="004427A3">
        <w:rPr>
          <w:lang w:val="ru-RU"/>
        </w:rPr>
        <w:t>и</w:t>
      </w:r>
      <w:r w:rsidR="009123C5" w:rsidRPr="00B211FF">
        <w:rPr>
          <w:lang w:val="ru-RU"/>
        </w:rPr>
        <w:t xml:space="preserve"> </w:t>
      </w:r>
      <w:r w:rsidR="009123C5" w:rsidRPr="004427A3">
        <w:rPr>
          <w:lang w:val="ru-RU"/>
        </w:rPr>
        <w:t>местными</w:t>
      </w:r>
      <w:r w:rsidR="009123C5" w:rsidRPr="00B211FF">
        <w:rPr>
          <w:lang w:val="ru-RU"/>
        </w:rPr>
        <w:t xml:space="preserve"> </w:t>
      </w:r>
      <w:r w:rsidR="009123C5" w:rsidRPr="004427A3">
        <w:rPr>
          <w:lang w:val="ru-RU"/>
        </w:rPr>
        <w:t>общинами</w:t>
      </w:r>
      <w:r w:rsidR="009123C5" w:rsidRPr="00B211FF">
        <w:rPr>
          <w:lang w:val="ru-RU"/>
        </w:rPr>
        <w:t xml:space="preserve"> </w:t>
      </w:r>
      <w:r w:rsidR="009123C5" w:rsidRPr="004427A3">
        <w:rPr>
          <w:lang w:val="ru-RU"/>
        </w:rPr>
        <w:t>и</w:t>
      </w:r>
      <w:r w:rsidR="009123C5" w:rsidRPr="00B211FF">
        <w:rPr>
          <w:lang w:val="ru-RU"/>
        </w:rPr>
        <w:t xml:space="preserve"> </w:t>
      </w:r>
      <w:r w:rsidR="009123C5" w:rsidRPr="004427A3">
        <w:rPr>
          <w:lang w:val="ru-RU"/>
        </w:rPr>
        <w:t>их</w:t>
      </w:r>
      <w:r w:rsidR="009123C5" w:rsidRPr="00B211FF">
        <w:rPr>
          <w:lang w:val="ru-RU"/>
        </w:rPr>
        <w:t xml:space="preserve"> </w:t>
      </w:r>
      <w:r w:rsidR="009123C5" w:rsidRPr="004427A3">
        <w:rPr>
          <w:lang w:val="ru-RU"/>
        </w:rPr>
        <w:t>знаниями</w:t>
      </w:r>
      <w:r w:rsidR="009123C5" w:rsidRPr="00B211FF">
        <w:rPr>
          <w:lang w:val="ru-RU"/>
        </w:rPr>
        <w:t xml:space="preserve">, </w:t>
      </w:r>
      <w:r w:rsidR="009123C5" w:rsidRPr="004427A3">
        <w:rPr>
          <w:lang w:val="ru-RU"/>
        </w:rPr>
        <w:t>нововведениями</w:t>
      </w:r>
      <w:r w:rsidR="009123C5" w:rsidRPr="00B211FF">
        <w:rPr>
          <w:lang w:val="ru-RU"/>
        </w:rPr>
        <w:t xml:space="preserve"> </w:t>
      </w:r>
      <w:r w:rsidR="009123C5" w:rsidRPr="004427A3">
        <w:rPr>
          <w:lang w:val="ru-RU"/>
        </w:rPr>
        <w:t>и</w:t>
      </w:r>
      <w:r w:rsidR="009123C5" w:rsidRPr="00B211FF">
        <w:rPr>
          <w:lang w:val="ru-RU"/>
        </w:rPr>
        <w:t xml:space="preserve"> </w:t>
      </w:r>
      <w:r w:rsidR="009123C5" w:rsidRPr="004427A3">
        <w:rPr>
          <w:lang w:val="ru-RU"/>
        </w:rPr>
        <w:t>практикой</w:t>
      </w:r>
      <w:r w:rsidR="009123C5" w:rsidRPr="00B211FF">
        <w:rPr>
          <w:lang w:val="ru-RU"/>
        </w:rPr>
        <w:t xml:space="preserve">, </w:t>
      </w:r>
      <w:r w:rsidR="009123C5" w:rsidRPr="004427A3">
        <w:rPr>
          <w:lang w:val="ru-RU"/>
        </w:rPr>
        <w:t>имеющими</w:t>
      </w:r>
      <w:r w:rsidR="009123C5" w:rsidRPr="00B211FF">
        <w:rPr>
          <w:lang w:val="ru-RU"/>
        </w:rPr>
        <w:t xml:space="preserve"> </w:t>
      </w:r>
      <w:r w:rsidR="009123C5" w:rsidRPr="004427A3">
        <w:rPr>
          <w:lang w:val="ru-RU"/>
        </w:rPr>
        <w:t>значение</w:t>
      </w:r>
      <w:r w:rsidR="009123C5" w:rsidRPr="00B211FF">
        <w:rPr>
          <w:lang w:val="ru-RU"/>
        </w:rPr>
        <w:t xml:space="preserve"> </w:t>
      </w:r>
      <w:r w:rsidR="009123C5" w:rsidRPr="004427A3">
        <w:rPr>
          <w:lang w:val="ru-RU"/>
        </w:rPr>
        <w:t>для</w:t>
      </w:r>
      <w:r w:rsidR="009123C5" w:rsidRPr="00B211FF">
        <w:rPr>
          <w:lang w:val="ru-RU"/>
        </w:rPr>
        <w:t xml:space="preserve"> </w:t>
      </w:r>
      <w:r w:rsidR="009123C5" w:rsidRPr="004427A3">
        <w:rPr>
          <w:lang w:val="ru-RU"/>
        </w:rPr>
        <w:t>сохранения</w:t>
      </w:r>
      <w:r w:rsidR="009123C5" w:rsidRPr="00B211FF">
        <w:rPr>
          <w:lang w:val="ru-RU"/>
        </w:rPr>
        <w:t xml:space="preserve"> </w:t>
      </w:r>
      <w:r w:rsidR="009123C5" w:rsidRPr="004427A3">
        <w:rPr>
          <w:lang w:val="ru-RU"/>
        </w:rPr>
        <w:t>и</w:t>
      </w:r>
      <w:r w:rsidR="009123C5" w:rsidRPr="00B211FF">
        <w:rPr>
          <w:lang w:val="ru-RU"/>
        </w:rPr>
        <w:t xml:space="preserve"> </w:t>
      </w:r>
      <w:r w:rsidR="009123C5" w:rsidRPr="004427A3">
        <w:rPr>
          <w:lang w:val="ru-RU"/>
        </w:rPr>
        <w:t>устойчивого</w:t>
      </w:r>
      <w:r w:rsidR="009123C5" w:rsidRPr="00B211FF">
        <w:rPr>
          <w:lang w:val="ru-RU"/>
        </w:rPr>
        <w:t xml:space="preserve"> </w:t>
      </w:r>
      <w:r w:rsidR="009123C5" w:rsidRPr="004427A3">
        <w:rPr>
          <w:lang w:val="ru-RU"/>
        </w:rPr>
        <w:t>использования</w:t>
      </w:r>
      <w:r w:rsidR="009123C5" w:rsidRPr="00B211FF">
        <w:rPr>
          <w:lang w:val="ru-RU"/>
        </w:rPr>
        <w:t xml:space="preserve"> </w:t>
      </w:r>
      <w:r w:rsidR="009123C5" w:rsidRPr="004427A3">
        <w:rPr>
          <w:lang w:val="ru-RU"/>
        </w:rPr>
        <w:t>биологического</w:t>
      </w:r>
      <w:r w:rsidR="009123C5" w:rsidRPr="00B211FF">
        <w:rPr>
          <w:lang w:val="ru-RU"/>
        </w:rPr>
        <w:t xml:space="preserve"> </w:t>
      </w:r>
      <w:r w:rsidR="009123C5" w:rsidRPr="004427A3">
        <w:rPr>
          <w:lang w:val="ru-RU"/>
        </w:rPr>
        <w:t>разнообразия</w:t>
      </w:r>
      <w:r w:rsidR="009123C5" w:rsidRPr="00B211FF">
        <w:rPr>
          <w:lang w:val="ru-RU"/>
        </w:rPr>
        <w:t>;</w:t>
      </w:r>
    </w:p>
    <w:p w:rsidR="009123C5" w:rsidRPr="00B211FF" w:rsidRDefault="009123C5" w:rsidP="009123C5">
      <w:pPr>
        <w:pStyle w:val="a7"/>
        <w:rPr>
          <w:lang w:val="ru-RU"/>
        </w:rPr>
      </w:pPr>
      <w:r w:rsidRPr="00B211FF">
        <w:rPr>
          <w:lang w:val="ru-RU"/>
        </w:rPr>
        <w:t xml:space="preserve"> </w:t>
      </w:r>
      <w:r w:rsidR="00F65C21">
        <w:rPr>
          <w:lang w:val="ru-RU"/>
        </w:rPr>
        <w:t>2.</w:t>
      </w:r>
      <w:r w:rsidRPr="00B211FF">
        <w:rPr>
          <w:lang w:val="ru-RU"/>
        </w:rPr>
        <w:tab/>
      </w:r>
      <w:r w:rsidRPr="004427A3">
        <w:rPr>
          <w:i/>
          <w:lang w:val="ru-RU"/>
        </w:rPr>
        <w:t>отме</w:t>
      </w:r>
      <w:r w:rsidR="00F65C21">
        <w:rPr>
          <w:i/>
          <w:lang w:val="ru-RU"/>
        </w:rPr>
        <w:t xml:space="preserve">чает </w:t>
      </w:r>
      <w:r w:rsidRPr="004427A3">
        <w:rPr>
          <w:i/>
          <w:lang w:val="ru-RU"/>
        </w:rPr>
        <w:t>с признательностью</w:t>
      </w:r>
      <w:r w:rsidRPr="004427A3">
        <w:rPr>
          <w:lang w:val="ru-RU"/>
        </w:rPr>
        <w:t xml:space="preserve"> вклад Постоянного форума </w:t>
      </w:r>
      <w:r>
        <w:rPr>
          <w:lang w:val="ru-RU"/>
        </w:rPr>
        <w:t xml:space="preserve">Организации Объединенных Наций по вопросам коренных народов </w:t>
      </w:r>
      <w:r w:rsidRPr="004427A3">
        <w:rPr>
          <w:lang w:val="ru-RU"/>
        </w:rPr>
        <w:t xml:space="preserve">в работу Конвенции, и в частности организацию им международного совещания группы экспертов по вопросам международного режима регулирования доступа к генетическим ресурсам и совместного использования выгод и прав человека коренных народов в рамках Конвенции, проводившегося в Нью-Йорке 17–19 января 2007 года </w:t>
      </w:r>
      <w:r w:rsidRPr="004427A3">
        <w:rPr>
          <w:bCs/>
          <w:lang w:val="ru-RU"/>
        </w:rPr>
        <w:t>(UNEP/CBD/WG8J/5/INF/10),</w:t>
      </w:r>
      <w:r w:rsidRPr="004427A3">
        <w:rPr>
          <w:lang w:val="ru-RU"/>
        </w:rPr>
        <w:t xml:space="preserve"> и доклад о традиционных знаниях коренных народов, подготовленный </w:t>
      </w:r>
      <w:r>
        <w:rPr>
          <w:lang w:val="ru-RU"/>
        </w:rPr>
        <w:t xml:space="preserve">секретариатом </w:t>
      </w:r>
      <w:r w:rsidRPr="004427A3">
        <w:rPr>
          <w:lang w:val="ru-RU"/>
        </w:rPr>
        <w:t xml:space="preserve">Постоянного форума </w:t>
      </w:r>
      <w:r w:rsidRPr="004427A3">
        <w:rPr>
          <w:szCs w:val="22"/>
          <w:lang w:val="ru-RU"/>
        </w:rPr>
        <w:t>(UNEP/CBD/WG8J/5/INF/12)</w:t>
      </w:r>
      <w:r w:rsidRPr="00B211FF">
        <w:rPr>
          <w:bCs/>
          <w:lang w:val="ru-RU"/>
        </w:rPr>
        <w:t xml:space="preserve">; </w:t>
      </w:r>
    </w:p>
    <w:p w:rsidR="003B551E" w:rsidRPr="009123C5" w:rsidRDefault="009123C5" w:rsidP="009123C5">
      <w:pPr>
        <w:pStyle w:val="Para1-Annex"/>
        <w:numPr>
          <w:ilvl w:val="0"/>
          <w:numId w:val="0"/>
        </w:numPr>
        <w:ind w:firstLine="720"/>
        <w:rPr>
          <w:lang w:val="ru-RU"/>
        </w:rPr>
      </w:pPr>
      <w:r w:rsidRPr="00B211FF">
        <w:rPr>
          <w:lang w:val="ru-RU"/>
        </w:rPr>
        <w:t xml:space="preserve"> </w:t>
      </w:r>
      <w:r w:rsidR="00F65C21">
        <w:rPr>
          <w:lang w:val="ru-RU"/>
        </w:rPr>
        <w:t>3.</w:t>
      </w:r>
      <w:r w:rsidRPr="00B211FF">
        <w:rPr>
          <w:lang w:val="ru-RU"/>
        </w:rPr>
        <w:tab/>
      </w:r>
      <w:r w:rsidRPr="004427A3">
        <w:rPr>
          <w:i/>
          <w:color w:val="000000"/>
          <w:lang w:val="ru-RU"/>
        </w:rPr>
        <w:t>поруч</w:t>
      </w:r>
      <w:r w:rsidR="00F65C21">
        <w:rPr>
          <w:i/>
          <w:color w:val="000000"/>
          <w:lang w:val="ru-RU"/>
        </w:rPr>
        <w:t xml:space="preserve">ает </w:t>
      </w:r>
      <w:r w:rsidRPr="004427A3">
        <w:rPr>
          <w:color w:val="000000"/>
          <w:lang w:val="ru-RU"/>
        </w:rPr>
        <w:t>Исполнительному</w:t>
      </w:r>
      <w:r w:rsidRPr="00293FC9">
        <w:rPr>
          <w:color w:val="000000"/>
          <w:lang w:val="ru-RU"/>
        </w:rPr>
        <w:t xml:space="preserve"> </w:t>
      </w:r>
      <w:r w:rsidRPr="004427A3">
        <w:rPr>
          <w:color w:val="000000"/>
          <w:lang w:val="ru-RU"/>
        </w:rPr>
        <w:t>секретарю</w:t>
      </w:r>
      <w:r w:rsidRPr="00293FC9">
        <w:rPr>
          <w:i/>
          <w:lang w:val="ru-RU"/>
        </w:rPr>
        <w:t xml:space="preserve"> </w:t>
      </w:r>
      <w:r>
        <w:rPr>
          <w:lang w:val="ru-RU"/>
        </w:rPr>
        <w:t>привлекать</w:t>
      </w:r>
      <w:r w:rsidRPr="00293FC9">
        <w:rPr>
          <w:lang w:val="ru-RU"/>
        </w:rPr>
        <w:t xml:space="preserve"> </w:t>
      </w:r>
      <w:r>
        <w:rPr>
          <w:lang w:val="ru-RU"/>
        </w:rPr>
        <w:t>внимание</w:t>
      </w:r>
      <w:r w:rsidRPr="00293FC9">
        <w:rPr>
          <w:lang w:val="ru-RU"/>
        </w:rPr>
        <w:t xml:space="preserve"> </w:t>
      </w:r>
      <w:r>
        <w:rPr>
          <w:lang w:val="ru-RU"/>
        </w:rPr>
        <w:t>к</w:t>
      </w:r>
      <w:r w:rsidRPr="00293FC9">
        <w:rPr>
          <w:lang w:val="ru-RU"/>
        </w:rPr>
        <w:t xml:space="preserve"> </w:t>
      </w:r>
      <w:r>
        <w:rPr>
          <w:lang w:val="ru-RU"/>
        </w:rPr>
        <w:t>важной</w:t>
      </w:r>
      <w:r w:rsidRPr="00293FC9">
        <w:rPr>
          <w:lang w:val="ru-RU"/>
        </w:rPr>
        <w:t xml:space="preserve"> </w:t>
      </w:r>
      <w:r>
        <w:rPr>
          <w:lang w:val="ru-RU"/>
        </w:rPr>
        <w:t>роли</w:t>
      </w:r>
      <w:r w:rsidRPr="00293FC9">
        <w:rPr>
          <w:lang w:val="ru-RU"/>
        </w:rPr>
        <w:t xml:space="preserve"> </w:t>
      </w:r>
      <w:r>
        <w:rPr>
          <w:lang w:val="ru-RU"/>
        </w:rPr>
        <w:t>коренных</w:t>
      </w:r>
      <w:r w:rsidRPr="00293FC9">
        <w:rPr>
          <w:lang w:val="ru-RU"/>
        </w:rPr>
        <w:t xml:space="preserve"> </w:t>
      </w:r>
      <w:r>
        <w:rPr>
          <w:lang w:val="ru-RU"/>
        </w:rPr>
        <w:t>и</w:t>
      </w:r>
      <w:r w:rsidRPr="00293FC9">
        <w:rPr>
          <w:lang w:val="ru-RU"/>
        </w:rPr>
        <w:t xml:space="preserve"> </w:t>
      </w:r>
      <w:r>
        <w:rPr>
          <w:lang w:val="ru-RU"/>
        </w:rPr>
        <w:t>местных</w:t>
      </w:r>
      <w:r w:rsidRPr="00293FC9">
        <w:rPr>
          <w:lang w:val="ru-RU"/>
        </w:rPr>
        <w:t xml:space="preserve"> </w:t>
      </w:r>
      <w:r>
        <w:rPr>
          <w:lang w:val="ru-RU"/>
        </w:rPr>
        <w:t>общин</w:t>
      </w:r>
      <w:r w:rsidRPr="00293FC9">
        <w:rPr>
          <w:lang w:val="ru-RU"/>
        </w:rPr>
        <w:t xml:space="preserve"> </w:t>
      </w:r>
      <w:r>
        <w:rPr>
          <w:lang w:val="ru-RU"/>
        </w:rPr>
        <w:t>в</w:t>
      </w:r>
      <w:r w:rsidRPr="00293FC9">
        <w:rPr>
          <w:lang w:val="ru-RU"/>
        </w:rPr>
        <w:t xml:space="preserve"> </w:t>
      </w:r>
      <w:r>
        <w:rPr>
          <w:lang w:val="ru-RU"/>
        </w:rPr>
        <w:t>реализации</w:t>
      </w:r>
      <w:r w:rsidRPr="00293FC9">
        <w:rPr>
          <w:lang w:val="ru-RU"/>
        </w:rPr>
        <w:t xml:space="preserve"> </w:t>
      </w:r>
      <w:r>
        <w:rPr>
          <w:lang w:val="ru-RU"/>
        </w:rPr>
        <w:t>мероприятий</w:t>
      </w:r>
      <w:r w:rsidRPr="00293FC9">
        <w:rPr>
          <w:lang w:val="ru-RU"/>
        </w:rPr>
        <w:t xml:space="preserve">, </w:t>
      </w:r>
      <w:r>
        <w:rPr>
          <w:lang w:val="ru-RU"/>
        </w:rPr>
        <w:t>связанных</w:t>
      </w:r>
      <w:r w:rsidRPr="00293FC9">
        <w:rPr>
          <w:lang w:val="ru-RU"/>
        </w:rPr>
        <w:t xml:space="preserve"> </w:t>
      </w:r>
      <w:r>
        <w:rPr>
          <w:lang w:val="ru-RU"/>
        </w:rPr>
        <w:t>с</w:t>
      </w:r>
      <w:r w:rsidRPr="00293FC9">
        <w:rPr>
          <w:lang w:val="ru-RU"/>
        </w:rPr>
        <w:t xml:space="preserve"> 2010 </w:t>
      </w:r>
      <w:r>
        <w:rPr>
          <w:lang w:val="ru-RU"/>
        </w:rPr>
        <w:t>годом</w:t>
      </w:r>
      <w:r w:rsidRPr="00293FC9">
        <w:rPr>
          <w:lang w:val="ru-RU"/>
        </w:rPr>
        <w:t xml:space="preserve"> </w:t>
      </w:r>
      <w:r>
        <w:rPr>
          <w:lang w:val="ru-RU"/>
        </w:rPr>
        <w:t>в</w:t>
      </w:r>
      <w:r w:rsidRPr="00293FC9">
        <w:rPr>
          <w:lang w:val="ru-RU"/>
        </w:rPr>
        <w:t xml:space="preserve"> </w:t>
      </w:r>
      <w:r>
        <w:rPr>
          <w:lang w:val="ru-RU"/>
        </w:rPr>
        <w:t>качестве</w:t>
      </w:r>
      <w:r w:rsidRPr="00293FC9">
        <w:rPr>
          <w:lang w:val="ru-RU"/>
        </w:rPr>
        <w:t xml:space="preserve"> </w:t>
      </w:r>
      <w:r>
        <w:rPr>
          <w:lang w:val="ru-RU"/>
        </w:rPr>
        <w:t>Международного</w:t>
      </w:r>
      <w:r w:rsidRPr="00293FC9">
        <w:rPr>
          <w:lang w:val="ru-RU"/>
        </w:rPr>
        <w:t xml:space="preserve"> </w:t>
      </w:r>
      <w:r>
        <w:rPr>
          <w:lang w:val="ru-RU"/>
        </w:rPr>
        <w:t>года</w:t>
      </w:r>
      <w:r w:rsidRPr="00293FC9">
        <w:rPr>
          <w:lang w:val="ru-RU"/>
        </w:rPr>
        <w:t xml:space="preserve"> </w:t>
      </w:r>
      <w:r>
        <w:rPr>
          <w:lang w:val="ru-RU"/>
        </w:rPr>
        <w:t>биологического</w:t>
      </w:r>
      <w:r w:rsidRPr="00293FC9">
        <w:rPr>
          <w:lang w:val="ru-RU"/>
        </w:rPr>
        <w:t xml:space="preserve"> </w:t>
      </w:r>
      <w:r>
        <w:rPr>
          <w:lang w:val="ru-RU"/>
        </w:rPr>
        <w:t>разнообразия</w:t>
      </w:r>
      <w:r w:rsidRPr="00293FC9">
        <w:rPr>
          <w:lang w:val="ru-RU"/>
        </w:rPr>
        <w:t xml:space="preserve">, </w:t>
      </w:r>
      <w:r>
        <w:rPr>
          <w:lang w:val="ru-RU"/>
        </w:rPr>
        <w:t>и</w:t>
      </w:r>
      <w:r w:rsidRPr="00293FC9">
        <w:rPr>
          <w:lang w:val="ru-RU"/>
        </w:rPr>
        <w:t xml:space="preserve"> </w:t>
      </w:r>
      <w:r>
        <w:rPr>
          <w:lang w:val="ru-RU"/>
        </w:rPr>
        <w:t>осуществлять</w:t>
      </w:r>
      <w:r w:rsidRPr="00293FC9">
        <w:rPr>
          <w:lang w:val="ru-RU"/>
        </w:rPr>
        <w:t xml:space="preserve"> </w:t>
      </w:r>
      <w:r>
        <w:rPr>
          <w:lang w:val="ru-RU"/>
        </w:rPr>
        <w:t>тесное</w:t>
      </w:r>
      <w:r w:rsidRPr="00293FC9">
        <w:rPr>
          <w:lang w:val="ru-RU"/>
        </w:rPr>
        <w:t xml:space="preserve"> </w:t>
      </w:r>
      <w:r>
        <w:rPr>
          <w:lang w:val="ru-RU"/>
        </w:rPr>
        <w:t>сотрудничество</w:t>
      </w:r>
      <w:r w:rsidRPr="00293FC9">
        <w:rPr>
          <w:lang w:val="ru-RU"/>
        </w:rPr>
        <w:t xml:space="preserve"> </w:t>
      </w:r>
      <w:r>
        <w:rPr>
          <w:lang w:val="ru-RU"/>
        </w:rPr>
        <w:t>с</w:t>
      </w:r>
      <w:r w:rsidRPr="00293FC9">
        <w:rPr>
          <w:lang w:val="ru-RU"/>
        </w:rPr>
        <w:t xml:space="preserve"> </w:t>
      </w:r>
      <w:r w:rsidRPr="004427A3">
        <w:rPr>
          <w:lang w:val="ru-RU"/>
        </w:rPr>
        <w:t>Постоянн</w:t>
      </w:r>
      <w:r>
        <w:rPr>
          <w:lang w:val="ru-RU"/>
        </w:rPr>
        <w:t>ым</w:t>
      </w:r>
      <w:r w:rsidRPr="004427A3">
        <w:rPr>
          <w:lang w:val="ru-RU"/>
        </w:rPr>
        <w:t xml:space="preserve"> форум</w:t>
      </w:r>
      <w:r>
        <w:rPr>
          <w:lang w:val="ru-RU"/>
        </w:rPr>
        <w:t>ом Организации Объединенных Наций по вопросам коренных народов в целях изучения возможностей реализации под руководством бюро совместных мероприятий, касающихся обмена информацией и повышения осведомленности общественности</w:t>
      </w:r>
      <w:r w:rsidR="00B111F7">
        <w:rPr>
          <w:lang w:val="ru-RU"/>
        </w:rPr>
        <w:t>.</w:t>
      </w:r>
    </w:p>
    <w:p w:rsidR="003B551E" w:rsidRPr="00C62689" w:rsidRDefault="00C62689" w:rsidP="005D7E5A">
      <w:pPr>
        <w:pStyle w:val="23"/>
        <w:tabs>
          <w:tab w:val="num" w:pos="709"/>
        </w:tabs>
        <w:jc w:val="center"/>
        <w:rPr>
          <w:i w:val="0"/>
          <w:iCs w:val="0"/>
          <w:lang w:val="en-US"/>
        </w:rPr>
      </w:pPr>
      <w:r>
        <w:rPr>
          <w:i w:val="0"/>
          <w:iCs w:val="0"/>
          <w:lang w:val="en-US"/>
        </w:rPr>
        <w:t>----</w:t>
      </w:r>
    </w:p>
    <w:p w:rsidR="003B551E" w:rsidRPr="009123C5" w:rsidRDefault="003B551E" w:rsidP="005D7E5A">
      <w:pPr>
        <w:pStyle w:val="23"/>
        <w:tabs>
          <w:tab w:val="num" w:pos="709"/>
        </w:tabs>
        <w:jc w:val="center"/>
        <w:rPr>
          <w:iCs w:val="0"/>
          <w:lang w:val="ru-RU"/>
        </w:rPr>
      </w:pPr>
      <w:bookmarkStart w:id="23" w:name="_GoBack"/>
      <w:bookmarkEnd w:id="23"/>
    </w:p>
    <w:sectPr w:rsidR="003B551E" w:rsidRPr="009123C5" w:rsidSect="009E4820">
      <w:footerReference w:type="even" r:id="rId28"/>
      <w:type w:val="continuous"/>
      <w:pgSz w:w="12240" w:h="15840" w:code="1"/>
      <w:pgMar w:top="1021" w:right="1440" w:bottom="1134" w:left="1440" w:header="45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7DA" w:rsidRDefault="006457DA">
      <w:r>
        <w:separator/>
      </w:r>
    </w:p>
  </w:endnote>
  <w:endnote w:type="continuationSeparator" w:id="0">
    <w:p w:rsidR="006457DA" w:rsidRDefault="0064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pPr>
      <w:pStyle w:val="a6"/>
    </w:pP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445382">
    <w:pPr>
      <w:pStyle w:val="a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447960">
    <w:pPr>
      <w:pStyle w:val="a6"/>
      <w:rPr>
        <w:lang w:val="ru-RU"/>
      </w:rPr>
    </w:pPr>
    <w:r>
      <w:t>/…</w:t>
    </w:r>
  </w:p>
  <w:p w:rsidR="00447960" w:rsidRPr="005238EB" w:rsidRDefault="00447960" w:rsidP="00447960">
    <w:pPr>
      <w:pStyle w:val="a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pPr>
      <w:pStyle w:val="a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3E4187">
    <w:pPr>
      <w:pStyle w:val="a6"/>
    </w:pPr>
    <w:r>
      <w:t>/…</w:t>
    </w:r>
  </w:p>
  <w:p w:rsidR="00447960" w:rsidRDefault="00EC755B">
    <w:pPr>
      <w:pStyle w:val="a6"/>
    </w:pPr>
    <w:r>
      <w:rPr>
        <w:noProof/>
        <w:lang w:val="en-US"/>
      </w:rPr>
      <w:pict>
        <v:rect id="_x0000_s2050" style="position:absolute;left:0;text-align:left;margin-left:5.5pt;margin-top:11.15pt;width:474pt;height:45pt;z-index:251657728" strokeweight="3pt">
          <v:textbox style="mso-next-textbox:#_x0000_s2050" inset="0,0,0,0">
            <w:txbxContent>
              <w:p w:rsidR="00447960" w:rsidRPr="00DA041E" w:rsidRDefault="00447960" w:rsidP="003E4187">
                <w:pPr>
                  <w:rPr>
                    <w:szCs w:val="18"/>
                    <w:lang w:val="ru-RU"/>
                  </w:rPr>
                </w:pPr>
                <w:r w:rsidRPr="002D78A2">
                  <w:rPr>
                    <w:sz w:val="16"/>
                    <w:szCs w:val="16"/>
                    <w:lang w:val="ru-RU"/>
                  </w:rPr>
                  <w:t xml:space="preserve">В целях сведения к минимуму воздействия процессов секретариата на окружающую среду и оказания содействия инициативе Генерального секретаря по превращению ООН в </w:t>
                </w:r>
                <w:r>
                  <w:rPr>
                    <w:sz w:val="16"/>
                    <w:szCs w:val="16"/>
                    <w:lang w:val="ru-RU"/>
                  </w:rPr>
                  <w:t xml:space="preserve">климатически </w:t>
                </w:r>
                <w:r w:rsidRPr="002D78A2">
                  <w:rPr>
                    <w:sz w:val="16"/>
                    <w:szCs w:val="16"/>
                    <w:lang w:val="ru-RU"/>
                  </w:rPr>
                  <w:t xml:space="preserve">нейтральную организацию, настоящий документ напечатан в ограниченном количестве экземпляров. </w:t>
                </w:r>
                <w:r w:rsidRPr="00120CDB">
                  <w:rPr>
                    <w:sz w:val="16"/>
                    <w:szCs w:val="16"/>
                    <w:lang w:val="ru-RU"/>
                  </w:rPr>
                  <w:t>Просьба</w:t>
                </w:r>
                <w:r w:rsidRPr="002D78A2">
                  <w:rPr>
                    <w:sz w:val="16"/>
                    <w:szCs w:val="16"/>
                    <w:lang w:val="ru-RU"/>
                  </w:rPr>
                  <w:t xml:space="preserve"> </w:t>
                </w:r>
                <w:r w:rsidRPr="00120CDB">
                  <w:rPr>
                    <w:sz w:val="16"/>
                    <w:szCs w:val="16"/>
                    <w:lang w:val="ru-RU"/>
                  </w:rPr>
                  <w:t>к</w:t>
                </w:r>
                <w:r w:rsidRPr="002D78A2">
                  <w:rPr>
                    <w:sz w:val="16"/>
                    <w:szCs w:val="16"/>
                    <w:lang w:val="ru-RU"/>
                  </w:rPr>
                  <w:t xml:space="preserve"> </w:t>
                </w:r>
                <w:r w:rsidRPr="00120CDB">
                  <w:rPr>
                    <w:sz w:val="16"/>
                    <w:szCs w:val="16"/>
                    <w:lang w:val="ru-RU"/>
                  </w:rPr>
                  <w:t>делегатам</w:t>
                </w:r>
                <w:r w:rsidRPr="002D78A2">
                  <w:rPr>
                    <w:sz w:val="16"/>
                    <w:szCs w:val="16"/>
                    <w:lang w:val="ru-RU"/>
                  </w:rPr>
                  <w:t xml:space="preserve"> </w:t>
                </w:r>
                <w:r w:rsidRPr="00120CDB">
                  <w:rPr>
                    <w:sz w:val="16"/>
                    <w:szCs w:val="16"/>
                    <w:lang w:val="ru-RU"/>
                  </w:rPr>
                  <w:t>приносить</w:t>
                </w:r>
                <w:r w:rsidRPr="002D78A2">
                  <w:rPr>
                    <w:sz w:val="16"/>
                    <w:szCs w:val="16"/>
                    <w:lang w:val="ru-RU"/>
                  </w:rPr>
                  <w:t xml:space="preserve"> </w:t>
                </w:r>
                <w:r w:rsidRPr="00120CDB">
                  <w:rPr>
                    <w:sz w:val="16"/>
                    <w:szCs w:val="16"/>
                    <w:lang w:val="ru-RU"/>
                  </w:rPr>
                  <w:t>свои</w:t>
                </w:r>
                <w:r w:rsidRPr="002D78A2">
                  <w:rPr>
                    <w:sz w:val="16"/>
                    <w:szCs w:val="16"/>
                    <w:lang w:val="ru-RU"/>
                  </w:rPr>
                  <w:t xml:space="preserve"> </w:t>
                </w:r>
                <w:r w:rsidRPr="00120CDB">
                  <w:rPr>
                    <w:sz w:val="16"/>
                    <w:szCs w:val="16"/>
                    <w:lang w:val="ru-RU"/>
                  </w:rPr>
                  <w:t>копии</w:t>
                </w:r>
                <w:r w:rsidRPr="002D78A2">
                  <w:rPr>
                    <w:sz w:val="16"/>
                    <w:szCs w:val="16"/>
                    <w:lang w:val="ru-RU"/>
                  </w:rPr>
                  <w:t xml:space="preserve"> </w:t>
                </w:r>
                <w:r w:rsidRPr="00120CDB">
                  <w:rPr>
                    <w:sz w:val="16"/>
                    <w:szCs w:val="16"/>
                    <w:lang w:val="ru-RU"/>
                  </w:rPr>
                  <w:t>документа</w:t>
                </w:r>
                <w:r w:rsidRPr="002D78A2">
                  <w:rPr>
                    <w:sz w:val="16"/>
                    <w:szCs w:val="16"/>
                    <w:lang w:val="ru-RU"/>
                  </w:rPr>
                  <w:t xml:space="preserve"> </w:t>
                </w:r>
                <w:r w:rsidRPr="00120CDB">
                  <w:rPr>
                    <w:sz w:val="16"/>
                    <w:szCs w:val="16"/>
                    <w:lang w:val="ru-RU"/>
                  </w:rPr>
                  <w:t>на</w:t>
                </w:r>
                <w:r w:rsidRPr="002D78A2">
                  <w:rPr>
                    <w:sz w:val="16"/>
                    <w:szCs w:val="16"/>
                    <w:lang w:val="ru-RU"/>
                  </w:rPr>
                  <w:t xml:space="preserve"> </w:t>
                </w:r>
                <w:r w:rsidRPr="00120CDB">
                  <w:rPr>
                    <w:sz w:val="16"/>
                    <w:szCs w:val="16"/>
                    <w:lang w:val="ru-RU"/>
                  </w:rPr>
                  <w:t>заседания</w:t>
                </w:r>
                <w:r w:rsidRPr="002D78A2">
                  <w:rPr>
                    <w:sz w:val="16"/>
                    <w:szCs w:val="16"/>
                    <w:lang w:val="ru-RU"/>
                  </w:rPr>
                  <w:t xml:space="preserve"> </w:t>
                </w:r>
                <w:r w:rsidRPr="00120CDB">
                  <w:rPr>
                    <w:sz w:val="16"/>
                    <w:szCs w:val="16"/>
                    <w:lang w:val="ru-RU"/>
                  </w:rPr>
                  <w:t>и</w:t>
                </w:r>
                <w:r w:rsidRPr="002D78A2">
                  <w:rPr>
                    <w:sz w:val="16"/>
                    <w:szCs w:val="16"/>
                    <w:lang w:val="ru-RU"/>
                  </w:rPr>
                  <w:t xml:space="preserve"> </w:t>
                </w:r>
                <w:r w:rsidRPr="00120CDB">
                  <w:rPr>
                    <w:sz w:val="16"/>
                    <w:szCs w:val="16"/>
                    <w:lang w:val="ru-RU"/>
                  </w:rPr>
                  <w:t>не</w:t>
                </w:r>
                <w:r w:rsidRPr="002D78A2">
                  <w:rPr>
                    <w:sz w:val="16"/>
                    <w:szCs w:val="16"/>
                    <w:lang w:val="ru-RU"/>
                  </w:rPr>
                  <w:t xml:space="preserve"> </w:t>
                </w:r>
                <w:r w:rsidRPr="00120CDB">
                  <w:rPr>
                    <w:sz w:val="16"/>
                    <w:szCs w:val="16"/>
                    <w:lang w:val="ru-RU"/>
                  </w:rPr>
                  <w:t>запрашивать</w:t>
                </w:r>
                <w:r w:rsidRPr="002D78A2">
                  <w:rPr>
                    <w:sz w:val="16"/>
                    <w:szCs w:val="16"/>
                    <w:lang w:val="ru-RU"/>
                  </w:rPr>
                  <w:t xml:space="preserve"> </w:t>
                </w:r>
                <w:r w:rsidRPr="00120CDB">
                  <w:rPr>
                    <w:sz w:val="16"/>
                    <w:szCs w:val="16"/>
                    <w:lang w:val="ru-RU"/>
                  </w:rPr>
                  <w:t>дополнительных</w:t>
                </w:r>
                <w:r w:rsidRPr="002D78A2">
                  <w:rPr>
                    <w:sz w:val="16"/>
                    <w:szCs w:val="16"/>
                    <w:lang w:val="ru-RU"/>
                  </w:rPr>
                  <w:t xml:space="preserve"> </w:t>
                </w:r>
                <w:r w:rsidRPr="00120CDB">
                  <w:rPr>
                    <w:sz w:val="16"/>
                    <w:szCs w:val="16"/>
                    <w:lang w:val="ru-RU"/>
                  </w:rPr>
                  <w:t>копий</w:t>
                </w:r>
                <w:r>
                  <w:rPr>
                    <w:sz w:val="16"/>
                    <w:szCs w:val="16"/>
                    <w:lang w:val="ru-RU"/>
                  </w:rPr>
                  <w:t>.</w:t>
                </w:r>
              </w:p>
              <w:p w:rsidR="00447960" w:rsidRPr="003E4187" w:rsidRDefault="00447960" w:rsidP="003E4187">
                <w:pPr>
                  <w:rPr>
                    <w:szCs w:val="18"/>
                    <w:lang w:val="ru-RU"/>
                  </w:rPr>
                </w:pPr>
              </w:p>
            </w:txbxContent>
          </v:textbox>
        </v:rect>
      </w:pict>
    </w:r>
  </w:p>
  <w:p w:rsidR="00447960" w:rsidRDefault="00447960">
    <w:pPr>
      <w:pStyle w:val="a6"/>
    </w:pPr>
  </w:p>
  <w:p w:rsidR="00447960" w:rsidRDefault="0044796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pPr>
      <w:pStyle w:val="a6"/>
    </w:pPr>
    <w:r>
      <w:t>/…</w:t>
    </w:r>
  </w:p>
  <w:p w:rsidR="00447960" w:rsidRDefault="00EC755B">
    <w:pPr>
      <w:pStyle w:val="a6"/>
    </w:pPr>
    <w:r>
      <w:rPr>
        <w:noProof/>
      </w:rPr>
      <w:pict>
        <v:shapetype id="_x0000_t202" coordsize="21600,21600" o:spt="202" path="m,l,21600r21600,l21600,xe">
          <v:stroke joinstyle="miter"/>
          <v:path gradientshapeok="t" o:connecttype="rect"/>
        </v:shapetype>
        <v:shape id="_x0000_s2049" type="#_x0000_t202" style="position:absolute;left:0;text-align:left;margin-left:4.05pt;margin-top:3.85pt;width:468pt;height:28.8pt;z-index:251656704" strokeweight="3pt">
          <v:stroke linestyle="thinThin"/>
          <v:textbox style="mso-next-textbox:#_x0000_s2049">
            <w:txbxContent>
              <w:p w:rsidR="00447960" w:rsidRDefault="00447960">
                <w:pPr>
                  <w:rPr>
                    <w:sz w:val="16"/>
                  </w:rPr>
                </w:pPr>
                <w:r>
                  <w:rPr>
                    <w:sz w:val="16"/>
                  </w:rPr>
                  <w:t>For reasons of economy, this document is printed in a limited number.  Delegates are kindly requested to bring their copies to meetings and not to request additional copies</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7B3D5D">
    <w:pPr>
      <w:pStyle w:val="a6"/>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387364">
    <w:pPr>
      <w:pStyle w:val="a6"/>
    </w:pPr>
    <w:r>
      <w:t>/…</w:t>
    </w:r>
  </w:p>
  <w:p w:rsidR="00447960" w:rsidRDefault="00447960">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Pr="00112C4C" w:rsidRDefault="00447960" w:rsidP="00387364">
    <w:pPr>
      <w:pStyle w:val="a6"/>
    </w:pPr>
    <w: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445382">
    <w:pPr>
      <w:pStyle w:val="a6"/>
      <w:ind w:right="360" w:firstLine="360"/>
    </w:pPr>
    <w: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445382">
    <w:pPr>
      <w:pStyle w:val="a6"/>
      <w:ind w:firstLine="360"/>
    </w:pPr>
    <w: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EC755B">
    <w:pPr>
      <w:pStyle w:val="a6"/>
    </w:pPr>
    <w:r>
      <w:rPr>
        <w:noProof/>
      </w:rPr>
      <w:pict>
        <v:shapetype id="_x0000_t202" coordsize="21600,21600" o:spt="202" path="m,l,21600r21600,l21600,xe">
          <v:stroke joinstyle="miter"/>
          <v:path gradientshapeok="t" o:connecttype="rect"/>
        </v:shapetype>
        <v:shape id="_x0000_s2053" type="#_x0000_t202" style="position:absolute;left:0;text-align:left;margin-left:4.05pt;margin-top:3.85pt;width:468pt;height:28.8pt;z-index:251658752" strokeweight="3pt">
          <v:stroke linestyle="thinThin"/>
          <v:textbox>
            <w:txbxContent>
              <w:p w:rsidR="00447960" w:rsidRDefault="00447960">
                <w:pPr>
                  <w:rPr>
                    <w:sz w:val="16"/>
                  </w:rPr>
                </w:pPr>
                <w:r>
                  <w:rPr>
                    <w:sz w:val="16"/>
                  </w:rPr>
                  <w:t>For reasons of economy, this document is printed in a limited number.  Delegates are kindly requested to bring their copies to meetings and not to request additional copies</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7DA" w:rsidRDefault="006457DA">
      <w:r>
        <w:separator/>
      </w:r>
    </w:p>
  </w:footnote>
  <w:footnote w:type="continuationSeparator" w:id="0">
    <w:p w:rsidR="006457DA" w:rsidRDefault="006457DA">
      <w:r>
        <w:continuationSeparator/>
      </w:r>
    </w:p>
  </w:footnote>
  <w:footnote w:id="1">
    <w:p w:rsidR="00447960" w:rsidRPr="004168DC" w:rsidRDefault="00447960" w:rsidP="00EE4B79">
      <w:pPr>
        <w:pStyle w:val="a9"/>
        <w:rPr>
          <w:lang w:val="en-US"/>
        </w:rPr>
      </w:pPr>
      <w:r w:rsidRPr="004168DC">
        <w:rPr>
          <w:rStyle w:val="aa"/>
          <w:u w:val="none"/>
        </w:rPr>
        <w:sym w:font="Symbol" w:char="F02A"/>
      </w:r>
      <w:r w:rsidRPr="004168DC">
        <w:t xml:space="preserve"> </w:t>
      </w:r>
      <w:r>
        <w:t xml:space="preserve"> UNEP/CBD/COP/9/1.</w:t>
      </w:r>
    </w:p>
  </w:footnote>
  <w:footnote w:id="2">
    <w:p w:rsidR="00447960" w:rsidRPr="00E324B5" w:rsidRDefault="00447960" w:rsidP="00387364">
      <w:pPr>
        <w:pStyle w:val="a9"/>
        <w:ind w:firstLine="0"/>
        <w:rPr>
          <w:lang w:val="ru-RU"/>
        </w:rPr>
      </w:pPr>
      <w:r w:rsidRPr="00833304">
        <w:rPr>
          <w:rStyle w:val="aa"/>
          <w:vertAlign w:val="superscript"/>
        </w:rPr>
        <w:footnoteRef/>
      </w:r>
      <w:r w:rsidRPr="00833304">
        <w:rPr>
          <w:vertAlign w:val="superscript"/>
          <w:lang w:val="ru-RU"/>
        </w:rPr>
        <w:t>/</w:t>
      </w:r>
      <w:r w:rsidRPr="00833304">
        <w:rPr>
          <w:lang w:val="ru-RU"/>
        </w:rPr>
        <w:t xml:space="preserve"> </w:t>
      </w:r>
      <w:r w:rsidRPr="00833304">
        <w:rPr>
          <w:lang w:val="ru-RU"/>
        </w:rPr>
        <w:tab/>
      </w:r>
      <w:r>
        <w:rPr>
          <w:lang w:val="ru-RU"/>
        </w:rPr>
        <w:t>В</w:t>
      </w:r>
      <w:r w:rsidRPr="00833304">
        <w:rPr>
          <w:lang w:val="ru-RU"/>
        </w:rPr>
        <w:t xml:space="preserve"> </w:t>
      </w:r>
      <w:r>
        <w:rPr>
          <w:lang w:val="ru-RU"/>
        </w:rPr>
        <w:t>пунктах</w:t>
      </w:r>
      <w:r w:rsidRPr="00833304">
        <w:rPr>
          <w:lang w:val="ru-RU"/>
        </w:rPr>
        <w:t xml:space="preserve"> 35-38 </w:t>
      </w:r>
      <w:r>
        <w:rPr>
          <w:lang w:val="ru-RU"/>
        </w:rPr>
        <w:t>решения</w:t>
      </w:r>
      <w:r w:rsidRPr="00833304">
        <w:rPr>
          <w:lang w:val="ru-RU"/>
        </w:rPr>
        <w:t xml:space="preserve"> </w:t>
      </w:r>
      <w:r>
        <w:t>VI</w:t>
      </w:r>
      <w:r w:rsidRPr="00833304">
        <w:rPr>
          <w:lang w:val="ru-RU"/>
        </w:rPr>
        <w:t xml:space="preserve">/10 </w:t>
      </w:r>
      <w:r>
        <w:t>F</w:t>
      </w:r>
      <w:r w:rsidRPr="00833304">
        <w:rPr>
          <w:lang w:val="ru-RU"/>
        </w:rPr>
        <w:t xml:space="preserve"> </w:t>
      </w:r>
      <w:r>
        <w:rPr>
          <w:lang w:val="ru-RU"/>
        </w:rPr>
        <w:t>ВОИС</w:t>
      </w:r>
      <w:r w:rsidRPr="00833304">
        <w:rPr>
          <w:lang w:val="ru-RU"/>
        </w:rPr>
        <w:t xml:space="preserve"> </w:t>
      </w:r>
      <w:r>
        <w:rPr>
          <w:lang w:val="ru-RU"/>
        </w:rPr>
        <w:t>предлагается</w:t>
      </w:r>
      <w:r w:rsidRPr="00833304">
        <w:rPr>
          <w:lang w:val="ru-RU"/>
        </w:rPr>
        <w:t xml:space="preserve"> </w:t>
      </w:r>
      <w:r>
        <w:rPr>
          <w:lang w:val="ru-RU"/>
        </w:rPr>
        <w:t xml:space="preserve">распространить соответствующую информацию об охране традиционных знаний через механизм посредничества. </w:t>
      </w:r>
    </w:p>
  </w:footnote>
  <w:footnote w:id="3">
    <w:p w:rsidR="00447960" w:rsidRPr="00D85F03" w:rsidRDefault="00447960" w:rsidP="00445382">
      <w:pPr>
        <w:pStyle w:val="a9"/>
        <w:rPr>
          <w:szCs w:val="18"/>
          <w:lang w:val="ru-RU"/>
        </w:rPr>
      </w:pPr>
      <w:r w:rsidRPr="008E1493">
        <w:rPr>
          <w:rStyle w:val="aa"/>
          <w:szCs w:val="18"/>
          <w:vertAlign w:val="superscript"/>
        </w:rPr>
        <w:footnoteRef/>
      </w:r>
      <w:r w:rsidRPr="008E1493">
        <w:rPr>
          <w:szCs w:val="18"/>
          <w:u w:val="single"/>
          <w:vertAlign w:val="superscript"/>
          <w:lang w:val="ru-RU"/>
        </w:rPr>
        <w:t>/</w:t>
      </w:r>
      <w:r w:rsidRPr="00D85F03">
        <w:rPr>
          <w:szCs w:val="18"/>
          <w:lang w:val="ru-RU"/>
        </w:rPr>
        <w:t xml:space="preserve"> </w:t>
      </w:r>
      <w:r w:rsidRPr="00D85F03">
        <w:rPr>
          <w:szCs w:val="18"/>
          <w:lang w:val="ru-RU"/>
        </w:rPr>
        <w:tab/>
        <w:t>строятся на территориальной/локальной основе.</w:t>
      </w:r>
    </w:p>
  </w:footnote>
  <w:footnote w:id="4">
    <w:p w:rsidR="00447960" w:rsidRPr="00D85F03" w:rsidRDefault="00447960" w:rsidP="00445382">
      <w:pPr>
        <w:pStyle w:val="a9"/>
        <w:rPr>
          <w:szCs w:val="18"/>
          <w:lang w:val="ru-RU"/>
        </w:rPr>
      </w:pPr>
      <w:r w:rsidRPr="008E1493">
        <w:rPr>
          <w:rStyle w:val="aa"/>
          <w:szCs w:val="18"/>
          <w:vertAlign w:val="superscript"/>
        </w:rPr>
        <w:footnoteRef/>
      </w:r>
      <w:r w:rsidRPr="008E1493">
        <w:rPr>
          <w:szCs w:val="18"/>
          <w:u w:val="single"/>
          <w:vertAlign w:val="superscript"/>
          <w:lang w:val="ru-RU"/>
        </w:rPr>
        <w:t>/</w:t>
      </w:r>
      <w:r w:rsidRPr="00D85F03">
        <w:rPr>
          <w:szCs w:val="18"/>
          <w:lang w:val="ru-RU"/>
        </w:rPr>
        <w:t xml:space="preserve"> </w:t>
      </w:r>
      <w:r w:rsidRPr="00D85F03">
        <w:rPr>
          <w:szCs w:val="18"/>
          <w:lang w:val="ru-RU"/>
        </w:rPr>
        <w:tab/>
        <w:t>уходят корнями в широкие культурные традиции народа.</w:t>
      </w:r>
    </w:p>
  </w:footnote>
  <w:footnote w:id="5">
    <w:p w:rsidR="00447960" w:rsidRPr="00D85F03" w:rsidRDefault="00447960" w:rsidP="00445382">
      <w:pPr>
        <w:pStyle w:val="a9"/>
        <w:rPr>
          <w:szCs w:val="18"/>
          <w:lang w:val="ru-RU"/>
        </w:rPr>
      </w:pPr>
      <w:r w:rsidRPr="008E1493">
        <w:rPr>
          <w:rStyle w:val="aa"/>
          <w:szCs w:val="18"/>
          <w:vertAlign w:val="superscript"/>
        </w:rPr>
        <w:footnoteRef/>
      </w:r>
      <w:r w:rsidRPr="008E1493">
        <w:rPr>
          <w:szCs w:val="18"/>
          <w:u w:val="single"/>
          <w:vertAlign w:val="superscript"/>
          <w:lang w:val="ru-RU"/>
        </w:rPr>
        <w:t>/</w:t>
      </w:r>
      <w:r w:rsidRPr="008E1493">
        <w:rPr>
          <w:szCs w:val="18"/>
          <w:vertAlign w:val="superscript"/>
          <w:lang w:val="ru-RU"/>
        </w:rPr>
        <w:t xml:space="preserve"> </w:t>
      </w:r>
      <w:r w:rsidRPr="00D85F03">
        <w:rPr>
          <w:szCs w:val="18"/>
          <w:lang w:val="ru-RU"/>
        </w:rPr>
        <w:tab/>
        <w:t xml:space="preserve">развиваются, адаптируются и динамично изменяются со временем. </w:t>
      </w:r>
      <w:r w:rsidRPr="00D85F03">
        <w:rPr>
          <w:szCs w:val="18"/>
          <w:lang w:val="ru-RU"/>
        </w:rPr>
        <w:tab/>
      </w:r>
    </w:p>
  </w:footnote>
  <w:footnote w:id="6">
    <w:p w:rsidR="00447960" w:rsidRPr="00C53736" w:rsidRDefault="00447960" w:rsidP="00C53736">
      <w:pPr>
        <w:pStyle w:val="a9"/>
        <w:rPr>
          <w:lang w:val="ru-RU"/>
        </w:rPr>
      </w:pPr>
      <w:r w:rsidRPr="00C53736">
        <w:rPr>
          <w:rStyle w:val="aa"/>
          <w:szCs w:val="18"/>
          <w:u w:val="none"/>
          <w:vertAlign w:val="superscript"/>
        </w:rPr>
        <w:footnoteRef/>
      </w:r>
      <w:r w:rsidRPr="00781C7B">
        <w:rPr>
          <w:rStyle w:val="aa"/>
          <w:szCs w:val="18"/>
          <w:u w:val="none"/>
          <w:vertAlign w:val="superscript"/>
          <w:lang w:val="ru-RU"/>
        </w:rPr>
        <w:t>/</w:t>
      </w:r>
      <w:r w:rsidRPr="00781C7B">
        <w:rPr>
          <w:rStyle w:val="aa"/>
          <w:szCs w:val="18"/>
          <w:u w:val="none"/>
          <w:vertAlign w:val="superscript"/>
          <w:lang w:val="ru-RU"/>
        </w:rPr>
        <w:tab/>
      </w:r>
      <w:r w:rsidRPr="00C53736">
        <w:rPr>
          <w:lang w:val="ru-RU"/>
        </w:rPr>
        <w:t>утверждена Генеральной ассамблеей Организации Объединенных наций 13 сентября 2007 года..</w:t>
      </w:r>
    </w:p>
  </w:footnote>
  <w:footnote w:id="7">
    <w:p w:rsidR="00447960" w:rsidRPr="003637A2" w:rsidRDefault="00447960" w:rsidP="00445382">
      <w:pPr>
        <w:pStyle w:val="a9"/>
        <w:rPr>
          <w:szCs w:val="18"/>
          <w:lang w:val="ru-RU"/>
        </w:rPr>
      </w:pPr>
      <w:r w:rsidRPr="008E1493">
        <w:rPr>
          <w:rStyle w:val="aa"/>
          <w:szCs w:val="18"/>
          <w:vertAlign w:val="superscript"/>
        </w:rPr>
        <w:footnoteRef/>
      </w:r>
      <w:r w:rsidRPr="008E1493">
        <w:rPr>
          <w:szCs w:val="18"/>
          <w:u w:val="single"/>
          <w:vertAlign w:val="superscript"/>
          <w:lang w:val="ru-RU"/>
        </w:rPr>
        <w:t>/</w:t>
      </w:r>
      <w:r w:rsidRPr="003637A2">
        <w:rPr>
          <w:szCs w:val="18"/>
          <w:vertAlign w:val="superscript"/>
          <w:lang w:val="ru-RU"/>
        </w:rPr>
        <w:t xml:space="preserve"> </w:t>
      </w:r>
      <w:r w:rsidRPr="003637A2">
        <w:rPr>
          <w:szCs w:val="18"/>
          <w:lang w:val="ru-RU"/>
        </w:rPr>
        <w:tab/>
        <w:t xml:space="preserve">Статья 27 Международного пакта о гражданских и политических правах.  </w:t>
      </w:r>
    </w:p>
  </w:footnote>
  <w:footnote w:id="8">
    <w:p w:rsidR="00447960" w:rsidRPr="00AF39E3" w:rsidRDefault="00F13C6A" w:rsidP="00445382">
      <w:pPr>
        <w:pStyle w:val="a9"/>
        <w:rPr>
          <w:szCs w:val="18"/>
          <w:lang w:val="ru-RU"/>
        </w:rPr>
      </w:pPr>
      <w:r w:rsidRPr="00781C7B">
        <w:rPr>
          <w:szCs w:val="18"/>
          <w:u w:val="single"/>
          <w:vertAlign w:val="superscript"/>
          <w:lang w:val="ru-RU"/>
        </w:rPr>
        <w:t>[</w:t>
      </w:r>
      <w:r w:rsidR="00447960" w:rsidRPr="008E1493">
        <w:rPr>
          <w:rStyle w:val="aa"/>
          <w:szCs w:val="18"/>
          <w:vertAlign w:val="superscript"/>
        </w:rPr>
        <w:footnoteRef/>
      </w:r>
      <w:r w:rsidR="00447960" w:rsidRPr="00E6181D">
        <w:rPr>
          <w:szCs w:val="18"/>
          <w:u w:val="single"/>
          <w:vertAlign w:val="superscript"/>
          <w:lang w:val="ru-RU"/>
        </w:rPr>
        <w:t>/</w:t>
      </w:r>
      <w:r w:rsidRPr="00781C7B">
        <w:rPr>
          <w:szCs w:val="18"/>
          <w:u w:val="single"/>
          <w:vertAlign w:val="superscript"/>
          <w:lang w:val="ru-RU"/>
        </w:rPr>
        <w:t>]</w:t>
      </w:r>
      <w:r w:rsidR="00447960" w:rsidRPr="00E6181D">
        <w:rPr>
          <w:szCs w:val="18"/>
          <w:lang w:val="ru-RU"/>
        </w:rPr>
        <w:tab/>
        <w:t xml:space="preserve">Ссылка на установленный стандарт МОТ 169, часть </w:t>
      </w:r>
      <w:r w:rsidR="00447960" w:rsidRPr="00E6181D">
        <w:rPr>
          <w:szCs w:val="18"/>
        </w:rPr>
        <w:t>II</w:t>
      </w:r>
      <w:r w:rsidR="00447960" w:rsidRPr="00E6181D">
        <w:rPr>
          <w:szCs w:val="18"/>
          <w:lang w:val="ru-RU"/>
        </w:rPr>
        <w:t xml:space="preserve">, Земля. </w:t>
      </w:r>
      <w:r w:rsidR="00447960" w:rsidRPr="008C7DBF">
        <w:t>http</w:t>
      </w:r>
      <w:r w:rsidR="00447960" w:rsidRPr="00AF39E3">
        <w:rPr>
          <w:lang w:val="ru-RU"/>
        </w:rPr>
        <w:t>://</w:t>
      </w:r>
      <w:r w:rsidR="00447960" w:rsidRPr="008C7DBF">
        <w:t>www</w:t>
      </w:r>
      <w:r w:rsidR="00447960" w:rsidRPr="00AF39E3">
        <w:rPr>
          <w:lang w:val="ru-RU"/>
        </w:rPr>
        <w:t>.</w:t>
      </w:r>
      <w:r w:rsidR="00447960" w:rsidRPr="008C7DBF">
        <w:t>ilo</w:t>
      </w:r>
      <w:r w:rsidR="00447960" w:rsidRPr="00AF39E3">
        <w:rPr>
          <w:lang w:val="ru-RU"/>
        </w:rPr>
        <w:t>.</w:t>
      </w:r>
      <w:r w:rsidR="00447960" w:rsidRPr="008C7DBF">
        <w:t>org</w:t>
      </w:r>
      <w:r w:rsidR="00447960" w:rsidRPr="00AF39E3">
        <w:rPr>
          <w:lang w:val="ru-RU"/>
        </w:rPr>
        <w:t>/</w:t>
      </w:r>
      <w:r w:rsidR="00447960" w:rsidRPr="008C7DBF">
        <w:t>ilolex</w:t>
      </w:r>
      <w:r w:rsidR="00447960" w:rsidRPr="00AF39E3">
        <w:rPr>
          <w:lang w:val="ru-RU"/>
        </w:rPr>
        <w:t>/</w:t>
      </w:r>
      <w:r w:rsidR="00447960" w:rsidRPr="008C7DBF">
        <w:t>english</w:t>
      </w:r>
      <w:r w:rsidR="00447960" w:rsidRPr="00AF39E3">
        <w:rPr>
          <w:lang w:val="ru-RU"/>
        </w:rPr>
        <w:t>/</w:t>
      </w:r>
      <w:r w:rsidR="00447960" w:rsidRPr="008C7DBF">
        <w:t>convdisp</w:t>
      </w:r>
      <w:r w:rsidR="00447960" w:rsidRPr="00AF39E3">
        <w:rPr>
          <w:lang w:val="ru-RU"/>
        </w:rPr>
        <w:t>1.</w:t>
      </w:r>
      <w:r w:rsidR="00447960" w:rsidRPr="008C7DBF">
        <w:t>htm</w:t>
      </w:r>
      <w:r w:rsidR="00447960" w:rsidRPr="00AF39E3">
        <w:rPr>
          <w:szCs w:val="18"/>
          <w:lang w:val="ru-RU"/>
        </w:rPr>
        <w:t>.</w:t>
      </w:r>
    </w:p>
  </w:footnote>
  <w:footnote w:id="9">
    <w:p w:rsidR="00447960" w:rsidRPr="00E540DA" w:rsidRDefault="002F6AC3" w:rsidP="00445382">
      <w:pPr>
        <w:pStyle w:val="ae"/>
        <w:spacing w:before="0" w:beforeAutospacing="0" w:after="0" w:afterAutospacing="0"/>
        <w:jc w:val="both"/>
        <w:rPr>
          <w:rFonts w:ascii="Times New Roman" w:hAnsi="Times New Roman" w:cs="Times New Roman"/>
          <w:lang w:val="ru-RU"/>
        </w:rPr>
      </w:pPr>
      <w:r w:rsidRPr="002F6AC3">
        <w:rPr>
          <w:rFonts w:ascii="Times New Roman" w:hAnsi="Times New Roman" w:cs="Times New Roman"/>
          <w:vertAlign w:val="superscript"/>
        </w:rPr>
        <w:t>[</w:t>
      </w:r>
      <w:r w:rsidR="00447960" w:rsidRPr="00E540DA">
        <w:rPr>
          <w:rStyle w:val="aa"/>
          <w:rFonts w:ascii="Times New Roman" w:hAnsi="Times New Roman" w:cs="Times New Roman"/>
          <w:vertAlign w:val="superscript"/>
        </w:rPr>
        <w:footnoteRef/>
      </w:r>
      <w:r w:rsidR="00447960" w:rsidRPr="002F6AC3">
        <w:rPr>
          <w:rFonts w:ascii="Times New Roman" w:hAnsi="Times New Roman" w:cs="Times New Roman"/>
          <w:vertAlign w:val="superscript"/>
          <w:lang w:val="ru-RU"/>
        </w:rPr>
        <w:t>/</w:t>
      </w:r>
      <w:r w:rsidR="00447960" w:rsidRPr="00E540DA">
        <w:rPr>
          <w:rFonts w:ascii="Times New Roman" w:hAnsi="Times New Roman" w:cs="Times New Roman"/>
          <w:sz w:val="16"/>
          <w:vertAlign w:val="superscript"/>
          <w:lang w:val="fr-FR"/>
        </w:rPr>
        <w:t xml:space="preserve"> </w:t>
      </w:r>
      <w:r w:rsidR="00447960" w:rsidRPr="00E540DA">
        <w:rPr>
          <w:rFonts w:ascii="Times New Roman" w:hAnsi="Times New Roman" w:cs="Times New Roman"/>
          <w:sz w:val="16"/>
          <w:lang w:val="ru-RU"/>
        </w:rPr>
        <w:tab/>
      </w:r>
      <w:r w:rsidR="00447960" w:rsidRPr="00E540DA">
        <w:rPr>
          <w:rFonts w:ascii="Times New Roman" w:hAnsi="Times New Roman" w:cs="Times New Roman"/>
          <w:lang w:val="ru-RU"/>
        </w:rPr>
        <w:t>Ссылка на Конвенцию МОТ 169. Статья 16 пункт 1. За исключением изложенного в нижеследующих пунктах настоящей статьи, соответствующие народы не выселяются с занимаемых ими земель. 2. Если переселение указанных народов считается необходимым в виде исключительной меры, такое переселение имеет место только при наличии их свободного и сознательного согласия. При невозможности получить их согласие такое переселение имеет место только в соответствии с установленными национальными законами должными процедурами, включая при необходимости официальные расследования, предоставляющими соответствующим народам возможность эффективного представительства. 3. При наличии возможности указанные народы получают право возвращения на свои традиционные земли по прекращении действия оснований, вызвавших переселение. 4. Когда такое возвращение невозможно, что устанавливается по согласию сторон или, в случае отсутствия такого согласия, посредством соответствующих процедур, указанным народам предоставляются во всех возможных случаях земли, по качеству и своему правовому положению по меньшей мере равные ранее занимаемым землям и достаточные для удовлетворения их настоящих нужд и их дальнейшего развития. В случаях, когда соответствующие народы предпочитают получение компенсации в денежном выражении или натурой, они получают такую компенсацию согласно соответствующим гарантиям. 5. Переселенные таким образом лица получают полную компенсацию за любые понесенные ими в связи с этим убытки или ущерб.</w:t>
      </w:r>
    </w:p>
    <w:p w:rsidR="00447960" w:rsidRPr="00E540DA" w:rsidRDefault="00447960" w:rsidP="00445382">
      <w:pPr>
        <w:pStyle w:val="ae"/>
        <w:spacing w:before="0" w:beforeAutospacing="0" w:after="0" w:afterAutospacing="0"/>
        <w:jc w:val="both"/>
        <w:rPr>
          <w:rFonts w:ascii="Times New Roman" w:hAnsi="Times New Roman" w:cs="Times New Roman"/>
          <w:sz w:val="16"/>
          <w:lang w:val="ru-RU"/>
        </w:rPr>
      </w:pPr>
      <w:r w:rsidRPr="00E540DA">
        <w:rPr>
          <w:rFonts w:ascii="Times New Roman" w:hAnsi="Times New Roman" w:cs="Times New Roman"/>
          <w:lang w:val="ru-RU"/>
        </w:rPr>
        <w:t>Статья 17</w:t>
      </w:r>
      <w:r w:rsidRPr="00E540DA">
        <w:rPr>
          <w:rFonts w:ascii="Times New Roman" w:hAnsi="Times New Roman" w:cs="Times New Roman"/>
          <w:sz w:val="16"/>
          <w:lang w:val="ru-RU"/>
        </w:rPr>
        <w:t xml:space="preserve"> </w:t>
      </w:r>
    </w:p>
    <w:p w:rsidR="00447960" w:rsidRPr="0010763B" w:rsidRDefault="00447960" w:rsidP="00445382">
      <w:pPr>
        <w:pStyle w:val="a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pPr>
      <w:tabs>
        <w:tab w:val="left" w:pos="0"/>
      </w:tabs>
      <w:suppressAutoHyphens/>
      <w:rPr>
        <w:lang w:val="ru-RU"/>
      </w:rPr>
    </w:pPr>
  </w:p>
  <w:p w:rsidR="00447960" w:rsidRDefault="00447960">
    <w:pPr>
      <w:tabs>
        <w:tab w:val="left" w:pos="0"/>
      </w:tabs>
      <w:suppressAutoHyphens/>
    </w:pPr>
    <w:r>
      <w:t>UNEP/CBD/COP/9/</w:t>
    </w:r>
    <w:r w:rsidR="008F6642">
      <w:t>7</w:t>
    </w:r>
  </w:p>
  <w:p w:rsidR="00447960" w:rsidRDefault="00447960">
    <w:pPr>
      <w:pStyle w:val="a5"/>
      <w:rPr>
        <w:rStyle w:val="ac"/>
      </w:rPr>
    </w:pPr>
    <w:r>
      <w:rPr>
        <w:lang w:val="ru-RU"/>
      </w:rPr>
      <w:t xml:space="preserve">Страница </w:t>
    </w:r>
    <w:r>
      <w:rPr>
        <w:rStyle w:val="ac"/>
      </w:rPr>
      <w:fldChar w:fldCharType="begin"/>
    </w:r>
    <w:r>
      <w:rPr>
        <w:rStyle w:val="ac"/>
      </w:rPr>
      <w:instrText xml:space="preserve"> PAGE </w:instrText>
    </w:r>
    <w:r>
      <w:rPr>
        <w:rStyle w:val="ac"/>
      </w:rPr>
      <w:fldChar w:fldCharType="separate"/>
    </w:r>
    <w:r w:rsidR="00781C7B">
      <w:rPr>
        <w:rStyle w:val="ac"/>
        <w:noProof/>
      </w:rPr>
      <w:t>30</w:t>
    </w:r>
    <w:r>
      <w:rPr>
        <w:rStyle w:val="ac"/>
      </w:rPr>
      <w:fldChar w:fldCharType="end"/>
    </w:r>
  </w:p>
  <w:p w:rsidR="00447960" w:rsidRDefault="0044796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3E4187">
    <w:pPr>
      <w:suppressAutoHyphens/>
      <w:ind w:left="6930"/>
      <w:jc w:val="right"/>
    </w:pPr>
    <w:r>
      <w:t>UNEP/CBD/COP/9/</w:t>
    </w:r>
    <w:r w:rsidR="008F6642">
      <w:t>7</w:t>
    </w:r>
  </w:p>
  <w:p w:rsidR="00447960" w:rsidRDefault="00447960" w:rsidP="003E4187">
    <w:pPr>
      <w:pStyle w:val="a5"/>
      <w:ind w:left="6930"/>
      <w:jc w:val="right"/>
      <w:rPr>
        <w:rStyle w:val="ac"/>
      </w:rPr>
    </w:pPr>
    <w:r>
      <w:rPr>
        <w:lang w:val="ru-RU"/>
      </w:rPr>
      <w:t xml:space="preserve">Страница </w:t>
    </w:r>
    <w:r>
      <w:rPr>
        <w:rStyle w:val="ac"/>
      </w:rPr>
      <w:fldChar w:fldCharType="begin"/>
    </w:r>
    <w:r>
      <w:rPr>
        <w:rStyle w:val="ac"/>
      </w:rPr>
      <w:instrText xml:space="preserve"> PAGE </w:instrText>
    </w:r>
    <w:r>
      <w:rPr>
        <w:rStyle w:val="ac"/>
      </w:rPr>
      <w:fldChar w:fldCharType="separate"/>
    </w:r>
    <w:r w:rsidR="00781C7B">
      <w:rPr>
        <w:rStyle w:val="ac"/>
        <w:noProof/>
      </w:rPr>
      <w:t>29</w:t>
    </w:r>
    <w:r>
      <w:rPr>
        <w:rStyle w:val="ac"/>
      </w:rPr>
      <w:fldChar w:fldCharType="end"/>
    </w:r>
  </w:p>
  <w:p w:rsidR="00447960" w:rsidRDefault="0044796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Pr="00DA6572" w:rsidRDefault="00447960" w:rsidP="00387364">
    <w:pPr>
      <w:tabs>
        <w:tab w:val="left" w:pos="0"/>
      </w:tabs>
      <w:suppressAutoHyphens/>
    </w:pPr>
    <w:r>
      <w:t>UNEP/CBD/COP/9/</w:t>
    </w:r>
  </w:p>
  <w:p w:rsidR="00447960" w:rsidRPr="00C342FA" w:rsidRDefault="00447960" w:rsidP="00387364">
    <w:pPr>
      <w:pStyle w:val="a5"/>
      <w:rPr>
        <w:rStyle w:val="ac"/>
        <w:lang w:val="ru-RU"/>
      </w:rPr>
    </w:pPr>
    <w:r>
      <w:rPr>
        <w:rStyle w:val="ac"/>
        <w:lang w:val="ru-RU"/>
      </w:rPr>
      <w:t>Страница</w:t>
    </w:r>
    <w:r w:rsidRPr="00C342FA">
      <w:rPr>
        <w:rStyle w:val="ac"/>
        <w:lang w:val="ru-RU"/>
      </w:rPr>
      <w:t xml:space="preserve"> </w:t>
    </w:r>
    <w:r>
      <w:rPr>
        <w:rStyle w:val="ac"/>
      </w:rPr>
      <w:fldChar w:fldCharType="begin"/>
    </w:r>
    <w:r w:rsidRPr="00C342FA">
      <w:rPr>
        <w:rStyle w:val="ac"/>
        <w:lang w:val="ru-RU"/>
      </w:rPr>
      <w:instrText xml:space="preserve"> </w:instrText>
    </w:r>
    <w:r>
      <w:rPr>
        <w:rStyle w:val="ac"/>
      </w:rPr>
      <w:instrText>PAGE</w:instrText>
    </w:r>
    <w:r w:rsidRPr="00C342FA">
      <w:rPr>
        <w:rStyle w:val="ac"/>
        <w:lang w:val="ru-RU"/>
      </w:rPr>
      <w:instrText xml:space="preserve"> </w:instrText>
    </w:r>
    <w:r>
      <w:rPr>
        <w:rStyle w:val="ac"/>
      </w:rPr>
      <w:fldChar w:fldCharType="separate"/>
    </w:r>
    <w:r w:rsidR="00781C7B">
      <w:rPr>
        <w:rStyle w:val="ac"/>
        <w:noProof/>
      </w:rPr>
      <w:t>46</w:t>
    </w:r>
    <w:r>
      <w:rPr>
        <w:rStyle w:val="ac"/>
      </w:rPr>
      <w:fldChar w:fldCharType="end"/>
    </w:r>
  </w:p>
  <w:p w:rsidR="00447960" w:rsidRPr="00C342FA" w:rsidRDefault="00447960" w:rsidP="00387364">
    <w:pPr>
      <w:pStyle w:val="a5"/>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387364">
    <w:pPr>
      <w:tabs>
        <w:tab w:val="left" w:pos="0"/>
      </w:tabs>
      <w:suppressAutoHyphens/>
      <w:jc w:val="right"/>
      <w:rPr>
        <w:rStyle w:val="ac"/>
      </w:rPr>
    </w:pPr>
    <w:r>
      <w:t>UNEP/CBD/WG8J/5/L.6/Rev.1</w:t>
    </w:r>
  </w:p>
  <w:p w:rsidR="00447960" w:rsidRDefault="00447960" w:rsidP="00387364">
    <w:pPr>
      <w:pStyle w:val="a5"/>
      <w:jc w:val="right"/>
    </w:pPr>
    <w:r>
      <w:rPr>
        <w:rStyle w:val="ac"/>
        <w:lang w:val="ru-RU"/>
      </w:rPr>
      <w:t>Страница</w:t>
    </w:r>
    <w:r w:rsidRPr="00C342FA">
      <w:rPr>
        <w:rStyle w:val="ac"/>
        <w:lang w:val="ru-RU"/>
      </w:rPr>
      <w:t xml:space="preserve"> </w:t>
    </w:r>
    <w:r>
      <w:rPr>
        <w:rStyle w:val="ac"/>
      </w:rPr>
      <w:fldChar w:fldCharType="begin"/>
    </w:r>
    <w:r w:rsidRPr="00C342FA">
      <w:rPr>
        <w:rStyle w:val="ac"/>
        <w:lang w:val="ru-RU"/>
      </w:rPr>
      <w:instrText xml:space="preserve"> </w:instrText>
    </w:r>
    <w:r>
      <w:rPr>
        <w:rStyle w:val="ac"/>
      </w:rPr>
      <w:instrText>PAGE</w:instrText>
    </w:r>
    <w:r w:rsidRPr="00C342FA">
      <w:rPr>
        <w:rStyle w:val="ac"/>
        <w:lang w:val="ru-RU"/>
      </w:rPr>
      <w:instrText xml:space="preserve"> </w:instrText>
    </w:r>
    <w:r>
      <w:rPr>
        <w:rStyle w:val="ac"/>
      </w:rPr>
      <w:fldChar w:fldCharType="separate"/>
    </w:r>
    <w:r w:rsidR="00781C7B">
      <w:rPr>
        <w:rStyle w:val="ac"/>
        <w:noProof/>
      </w:rPr>
      <w:t>35</w:t>
    </w:r>
    <w:r>
      <w:rPr>
        <w:rStyle w:val="ac"/>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rsidP="00445382">
    <w:pPr>
      <w:ind w:left="5670"/>
      <w:jc w:val="right"/>
    </w:pPr>
    <w:r>
      <w:t>UNEP/CBD/COP/9/</w:t>
    </w:r>
  </w:p>
  <w:p w:rsidR="00447960" w:rsidRDefault="00447960" w:rsidP="00445382">
    <w:pPr>
      <w:pStyle w:val="a5"/>
      <w:ind w:left="5670"/>
      <w:jc w:val="right"/>
      <w:rPr>
        <w:rStyle w:val="ac"/>
      </w:rPr>
    </w:pPr>
    <w:r>
      <w:rPr>
        <w:lang w:val="ru-RU"/>
      </w:rPr>
      <w:t xml:space="preserve">Страница </w:t>
    </w:r>
    <w:r>
      <w:rPr>
        <w:rStyle w:val="ac"/>
      </w:rPr>
      <w:fldChar w:fldCharType="begin"/>
    </w:r>
    <w:r>
      <w:rPr>
        <w:rStyle w:val="ac"/>
      </w:rPr>
      <w:instrText xml:space="preserve"> PAGE </w:instrText>
    </w:r>
    <w:r>
      <w:rPr>
        <w:rStyle w:val="ac"/>
      </w:rPr>
      <w:fldChar w:fldCharType="separate"/>
    </w:r>
    <w:r w:rsidR="00781C7B">
      <w:rPr>
        <w:rStyle w:val="ac"/>
        <w:noProof/>
      </w:rPr>
      <w:t>45</w:t>
    </w:r>
    <w:r>
      <w:rPr>
        <w:rStyle w:val="ac"/>
      </w:rPr>
      <w:fldChar w:fldCharType="end"/>
    </w:r>
  </w:p>
  <w:p w:rsidR="00447960" w:rsidRDefault="00447960" w:rsidP="00445382">
    <w:pPr>
      <w:pStyle w:val="a5"/>
      <w:ind w:left="567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960" w:rsidRDefault="00447960">
    <w:pPr>
      <w:pStyle w:val="a5"/>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566E2A8"/>
    <w:lvl w:ilvl="0">
      <w:start w:val="1"/>
      <w:numFmt w:val="decimal"/>
      <w:pStyle w:val="a"/>
      <w:lvlText w:val="%1."/>
      <w:lvlJc w:val="left"/>
      <w:pPr>
        <w:tabs>
          <w:tab w:val="num" w:pos="540"/>
        </w:tabs>
        <w:ind w:left="540" w:hanging="360"/>
      </w:pPr>
      <w:rPr>
        <w:b w:val="0"/>
      </w:rPr>
    </w:lvl>
  </w:abstractNum>
  <w:abstractNum w:abstractNumId="1">
    <w:nsid w:val="004A4C2D"/>
    <w:multiLevelType w:val="multilevel"/>
    <w:tmpl w:val="8C8A362A"/>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5D72B4"/>
    <w:multiLevelType w:val="hybridMultilevel"/>
    <w:tmpl w:val="58F403A8"/>
    <w:lvl w:ilvl="0" w:tplc="0D9C5D1A">
      <w:start w:val="1"/>
      <w:numFmt w:val="lowerLetter"/>
      <w:lvlText w:val=" %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395695"/>
    <w:multiLevelType w:val="hybridMultilevel"/>
    <w:tmpl w:val="9858FF98"/>
    <w:lvl w:ilvl="0" w:tplc="78A01A9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152F67"/>
    <w:multiLevelType w:val="hybridMultilevel"/>
    <w:tmpl w:val="410E2260"/>
    <w:lvl w:ilvl="0" w:tplc="5E0C85E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F62662"/>
    <w:multiLevelType w:val="hybridMultilevel"/>
    <w:tmpl w:val="C5C0F490"/>
    <w:lvl w:ilvl="0" w:tplc="0409000F">
      <w:start w:val="1"/>
      <w:numFmt w:val="decimal"/>
      <w:lvlText w:val="%1."/>
      <w:lvlJc w:val="left"/>
      <w:pPr>
        <w:tabs>
          <w:tab w:val="num" w:pos="720"/>
        </w:tabs>
        <w:ind w:left="720" w:hanging="360"/>
      </w:pPr>
    </w:lvl>
    <w:lvl w:ilvl="1" w:tplc="CC9C31D0">
      <w:start w:val="2"/>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B83898"/>
    <w:multiLevelType w:val="hybridMultilevel"/>
    <w:tmpl w:val="5D40CB34"/>
    <w:lvl w:ilvl="0" w:tplc="4A26FA4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F63C61"/>
    <w:multiLevelType w:val="hybridMultilevel"/>
    <w:tmpl w:val="26A84D98"/>
    <w:lvl w:ilvl="0" w:tplc="5816D7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4950E9"/>
    <w:multiLevelType w:val="hybridMultilevel"/>
    <w:tmpl w:val="672C68F4"/>
    <w:lvl w:ilvl="0" w:tplc="CB3691B6">
      <w:start w:val="1"/>
      <w:numFmt w:val="lowerLetter"/>
      <w:lvlText w:val=" %1)"/>
      <w:lvlJc w:val="left"/>
      <w:pPr>
        <w:tabs>
          <w:tab w:val="num" w:pos="1440"/>
        </w:tabs>
        <w:ind w:left="144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684151"/>
    <w:multiLevelType w:val="hybridMultilevel"/>
    <w:tmpl w:val="0EF2B770"/>
    <w:lvl w:ilvl="0" w:tplc="3DCAE332">
      <w:start w:val="1"/>
      <w:numFmt w:val="lowerLetter"/>
      <w:lvlText w:val=" %1)"/>
      <w:lvlJc w:val="left"/>
      <w:pPr>
        <w:tabs>
          <w:tab w:val="num" w:pos="1800"/>
        </w:tabs>
        <w:ind w:left="180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B47B76"/>
    <w:multiLevelType w:val="multilevel"/>
    <w:tmpl w:val="410E2260"/>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621467B"/>
    <w:multiLevelType w:val="hybridMultilevel"/>
    <w:tmpl w:val="52A4B194"/>
    <w:lvl w:ilvl="0" w:tplc="B19EA260">
      <w:start w:val="1"/>
      <w:numFmt w:val="lowerLetter"/>
      <w:lvlText w:val=" %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5">
    <w:nsid w:val="3FA01265"/>
    <w:multiLevelType w:val="hybridMultilevel"/>
    <w:tmpl w:val="B5CA734C"/>
    <w:lvl w:ilvl="0" w:tplc="2004B57A">
      <w:start w:val="1"/>
      <w:numFmt w:val="decimal"/>
      <w:pStyle w:val="Para1"/>
      <w:lvlText w:val="%1."/>
      <w:lvlJc w:val="left"/>
      <w:pPr>
        <w:tabs>
          <w:tab w:val="num" w:pos="720"/>
        </w:tabs>
        <w:ind w:left="0" w:firstLine="0"/>
      </w:pPr>
      <w:rPr>
        <w:rFonts w:hint="default"/>
        <w:b w:val="0"/>
        <w:i w:val="0"/>
        <w:sz w:val="22"/>
        <w:szCs w:val="22"/>
      </w:rPr>
    </w:lvl>
    <w:lvl w:ilvl="1" w:tplc="E3FE1308">
      <w:start w:val="1"/>
      <w:numFmt w:val="lowerLetter"/>
      <w:lvlRestart w:val="0"/>
      <w:pStyle w:val="Para20"/>
      <w:lvlText w:val="(%2)"/>
      <w:lvlJc w:val="left"/>
      <w:pPr>
        <w:tabs>
          <w:tab w:val="num" w:pos="1080"/>
        </w:tabs>
        <w:ind w:left="0" w:firstLine="720"/>
      </w:pPr>
      <w:rPr>
        <w:rFonts w:ascii="CG Times" w:hAnsi="CG Times" w:cs="Times New Roman" w:hint="default"/>
        <w:b w:val="0"/>
        <w:i w:val="0"/>
        <w:sz w:val="22"/>
        <w:szCs w:val="24"/>
        <w:u w:val="none"/>
      </w:rPr>
    </w:lvl>
    <w:lvl w:ilvl="2" w:tplc="12162BAC">
      <w:start w:val="1"/>
      <w:numFmt w:val="bullet"/>
      <w:lvlText w:val=""/>
      <w:lvlJc w:val="left"/>
      <w:pPr>
        <w:tabs>
          <w:tab w:val="num" w:pos="2340"/>
        </w:tabs>
        <w:ind w:left="2268" w:hanging="288"/>
      </w:pPr>
      <w:rPr>
        <w:rFonts w:ascii="Symbol" w:hAnsi="Symbol" w:hint="default"/>
      </w:rPr>
    </w:lvl>
    <w:lvl w:ilvl="3" w:tplc="0409000F">
      <w:start w:val="1"/>
      <w:numFmt w:val="decimal"/>
      <w:lvlText w:val="%4."/>
      <w:lvlJc w:val="left"/>
      <w:pPr>
        <w:tabs>
          <w:tab w:val="num" w:pos="2880"/>
        </w:tabs>
        <w:ind w:left="2880" w:hanging="360"/>
      </w:pPr>
      <w:rPr>
        <w:rFonts w:hint="default"/>
        <w:b w:val="0"/>
        <w:i w:val="0"/>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CC7FBB"/>
    <w:multiLevelType w:val="multilevel"/>
    <w:tmpl w:val="997CB560"/>
    <w:lvl w:ilvl="0">
      <w:start w:val="1"/>
      <w:numFmt w:val="lowerLetter"/>
      <w:lvlText w:val=" %1)"/>
      <w:lvlJc w:val="left"/>
      <w:pPr>
        <w:tabs>
          <w:tab w:val="num" w:pos="1080"/>
        </w:tabs>
        <w:ind w:left="0" w:firstLine="72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3456"/>
        </w:tabs>
        <w:ind w:left="3456" w:hanging="432"/>
      </w:pPr>
      <w:rPr>
        <w:rFonts w:hint="default"/>
      </w:rPr>
    </w:lvl>
    <w:lvl w:ilvl="3">
      <w:start w:val="1"/>
      <w:numFmt w:val="decimal"/>
      <w:lvlText w:val="a."/>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7">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A7645D9"/>
    <w:multiLevelType w:val="multilevel"/>
    <w:tmpl w:val="5D40CB3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4AC63FCA"/>
    <w:multiLevelType w:val="hybridMultilevel"/>
    <w:tmpl w:val="EB5CAC6E"/>
    <w:lvl w:ilvl="0" w:tplc="2004B57A">
      <w:start w:val="1"/>
      <w:numFmt w:val="lowerLetter"/>
      <w:lvlText w:val="(%1)"/>
      <w:lvlJc w:val="left"/>
      <w:pPr>
        <w:tabs>
          <w:tab w:val="num" w:pos="1800"/>
        </w:tabs>
        <w:ind w:left="1800" w:hanging="720"/>
      </w:pPr>
      <w:rPr>
        <w:rFonts w:hint="default"/>
      </w:rPr>
    </w:lvl>
    <w:lvl w:ilvl="1" w:tplc="E3FE1308">
      <w:start w:val="1"/>
      <w:numFmt w:val="lowerLetter"/>
      <w:lvlText w:val="%2."/>
      <w:lvlJc w:val="left"/>
      <w:pPr>
        <w:tabs>
          <w:tab w:val="num" w:pos="1440"/>
        </w:tabs>
        <w:ind w:left="1440" w:hanging="360"/>
      </w:pPr>
    </w:lvl>
    <w:lvl w:ilvl="2" w:tplc="12162BA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0442B4"/>
    <w:multiLevelType w:val="multilevel"/>
    <w:tmpl w:val="56B24F1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70C3EE8"/>
    <w:multiLevelType w:val="hybridMultilevel"/>
    <w:tmpl w:val="7164A62A"/>
    <w:lvl w:ilvl="0" w:tplc="FFFFFFFF">
      <w:start w:val="5"/>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58131266"/>
    <w:multiLevelType w:val="hybridMultilevel"/>
    <w:tmpl w:val="B7DA96D2"/>
    <w:lvl w:ilvl="0" w:tplc="0454873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4F63FB"/>
    <w:multiLevelType w:val="hybridMultilevel"/>
    <w:tmpl w:val="BC3A6D26"/>
    <w:lvl w:ilvl="0" w:tplc="F7CCD3A2">
      <w:start w:val="1"/>
      <w:numFmt w:val="lowerLetter"/>
      <w:lvlText w:val=" %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D94E39"/>
    <w:multiLevelType w:val="hybridMultilevel"/>
    <w:tmpl w:val="A336E524"/>
    <w:lvl w:ilvl="0" w:tplc="04090005">
      <w:start w:val="1"/>
      <w:numFmt w:val="lowerLetter"/>
      <w:lvlText w:val="(%1)"/>
      <w:lvlJc w:val="left"/>
      <w:pPr>
        <w:tabs>
          <w:tab w:val="num" w:pos="1440"/>
        </w:tabs>
        <w:ind w:left="1440" w:hanging="360"/>
      </w:pPr>
      <w:rPr>
        <w:rFonts w:hint="default"/>
      </w:rPr>
    </w:lvl>
    <w:lvl w:ilvl="1" w:tplc="04090003">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6">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nsid w:val="660A6879"/>
    <w:multiLevelType w:val="multilevel"/>
    <w:tmpl w:val="E12E4BFC"/>
    <w:lvl w:ilvl="0">
      <w:start w:val="1"/>
      <w:numFmt w:val="lowerLetter"/>
      <w:lvlText w:val="(%1)"/>
      <w:lvlJc w:val="left"/>
      <w:pPr>
        <w:tabs>
          <w:tab w:val="num" w:pos="1080"/>
        </w:tabs>
        <w:ind w:left="0" w:firstLine="72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3456"/>
        </w:tabs>
        <w:ind w:left="3456" w:hanging="432"/>
      </w:pPr>
      <w:rPr>
        <w:rFonts w:hint="default"/>
      </w:rPr>
    </w:lvl>
    <w:lvl w:ilvl="3">
      <w:start w:val="1"/>
      <w:numFmt w:val="decimal"/>
      <w:lvlText w:val="a."/>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8">
    <w:nsid w:val="6B17288F"/>
    <w:multiLevelType w:val="multilevel"/>
    <w:tmpl w:val="26A84D9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1"/>
  </w:num>
  <w:num w:numId="2">
    <w:abstractNumId w:val="26"/>
  </w:num>
  <w:num w:numId="3">
    <w:abstractNumId w:val="21"/>
  </w:num>
  <w:num w:numId="4">
    <w:abstractNumId w:val="15"/>
  </w:num>
  <w:num w:numId="5">
    <w:abstractNumId w:val="13"/>
  </w:num>
  <w:num w:numId="6">
    <w:abstractNumId w:val="20"/>
  </w:num>
  <w:num w:numId="7">
    <w:abstractNumId w:val="17"/>
  </w:num>
  <w:num w:numId="8">
    <w:abstractNumId w:val="14"/>
  </w:num>
  <w:num w:numId="9">
    <w:abstractNumId w:val="7"/>
  </w:num>
  <w:num w:numId="10">
    <w:abstractNumId w:val="4"/>
  </w:num>
  <w:num w:numId="11">
    <w:abstractNumId w:val="2"/>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3"/>
  </w:num>
  <w:num w:numId="23">
    <w:abstractNumId w:val="28"/>
  </w:num>
  <w:num w:numId="24">
    <w:abstractNumId w:val="12"/>
  </w:num>
  <w:num w:numId="25">
    <w:abstractNumId w:val="19"/>
  </w:num>
  <w:num w:numId="26">
    <w:abstractNumId w:val="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
  </w:num>
  <w:num w:numId="30">
    <w:abstractNumId w:val="10"/>
  </w:num>
  <w:num w:numId="31">
    <w:abstractNumId w:val="8"/>
  </w:num>
  <w:num w:numId="32">
    <w:abstractNumId w:val="1"/>
  </w:num>
  <w:num w:numId="33">
    <w:abstractNumId w:val="21"/>
  </w:num>
  <w:num w:numId="34">
    <w:abstractNumId w:val="21"/>
  </w:num>
  <w:num w:numId="35">
    <w:abstractNumId w:val="22"/>
  </w:num>
  <w:num w:numId="36">
    <w:abstractNumId w:val="25"/>
  </w:num>
  <w:num w:numId="37">
    <w:abstractNumId w:val="16"/>
  </w:num>
  <w:num w:numId="38">
    <w:abstractNumId w:val="27"/>
  </w:num>
  <w:num w:numId="39">
    <w:abstractNumId w:val="9"/>
  </w:num>
  <w:num w:numId="40">
    <w:abstractNumId w:val="0"/>
  </w:num>
  <w:num w:numId="41">
    <w:abstractNumId w:val="18"/>
  </w:num>
  <w:num w:numId="42">
    <w:abstractNumId w:val="2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E44"/>
    <w:rsid w:val="0000014B"/>
    <w:rsid w:val="00000D8D"/>
    <w:rsid w:val="00003859"/>
    <w:rsid w:val="000071BC"/>
    <w:rsid w:val="00010DC6"/>
    <w:rsid w:val="00021997"/>
    <w:rsid w:val="00023F2F"/>
    <w:rsid w:val="00026F17"/>
    <w:rsid w:val="0003004A"/>
    <w:rsid w:val="000300A8"/>
    <w:rsid w:val="000303C8"/>
    <w:rsid w:val="000332F7"/>
    <w:rsid w:val="00035ABF"/>
    <w:rsid w:val="00045A4B"/>
    <w:rsid w:val="00047031"/>
    <w:rsid w:val="000651AF"/>
    <w:rsid w:val="00065D10"/>
    <w:rsid w:val="00066053"/>
    <w:rsid w:val="000724B6"/>
    <w:rsid w:val="000724E5"/>
    <w:rsid w:val="0008447B"/>
    <w:rsid w:val="00085275"/>
    <w:rsid w:val="00087380"/>
    <w:rsid w:val="000877B5"/>
    <w:rsid w:val="000907EC"/>
    <w:rsid w:val="00091303"/>
    <w:rsid w:val="00093AAD"/>
    <w:rsid w:val="000A512A"/>
    <w:rsid w:val="000C3D9D"/>
    <w:rsid w:val="000C5DE6"/>
    <w:rsid w:val="000C6093"/>
    <w:rsid w:val="000E0CCF"/>
    <w:rsid w:val="000F1788"/>
    <w:rsid w:val="000F2D28"/>
    <w:rsid w:val="00101C27"/>
    <w:rsid w:val="0010341C"/>
    <w:rsid w:val="00105190"/>
    <w:rsid w:val="00110A67"/>
    <w:rsid w:val="0011129B"/>
    <w:rsid w:val="00111835"/>
    <w:rsid w:val="00113CCA"/>
    <w:rsid w:val="0011447F"/>
    <w:rsid w:val="00126A59"/>
    <w:rsid w:val="00126E13"/>
    <w:rsid w:val="00133700"/>
    <w:rsid w:val="00137242"/>
    <w:rsid w:val="001442CD"/>
    <w:rsid w:val="001456C8"/>
    <w:rsid w:val="0015755A"/>
    <w:rsid w:val="00157D12"/>
    <w:rsid w:val="001600E2"/>
    <w:rsid w:val="00161359"/>
    <w:rsid w:val="00161CBE"/>
    <w:rsid w:val="00162E8A"/>
    <w:rsid w:val="00165312"/>
    <w:rsid w:val="00167D63"/>
    <w:rsid w:val="00172068"/>
    <w:rsid w:val="0017401D"/>
    <w:rsid w:val="0017507A"/>
    <w:rsid w:val="001810CE"/>
    <w:rsid w:val="0018773B"/>
    <w:rsid w:val="00187D66"/>
    <w:rsid w:val="00192A29"/>
    <w:rsid w:val="00193C86"/>
    <w:rsid w:val="001A5206"/>
    <w:rsid w:val="001A6FD3"/>
    <w:rsid w:val="001C276F"/>
    <w:rsid w:val="001C41E6"/>
    <w:rsid w:val="001C6282"/>
    <w:rsid w:val="001D2CED"/>
    <w:rsid w:val="001D2DBE"/>
    <w:rsid w:val="001E2803"/>
    <w:rsid w:val="001E43E5"/>
    <w:rsid w:val="001F0EB2"/>
    <w:rsid w:val="001F1646"/>
    <w:rsid w:val="001F17F4"/>
    <w:rsid w:val="001F2710"/>
    <w:rsid w:val="001F2EB3"/>
    <w:rsid w:val="00203E43"/>
    <w:rsid w:val="002057AD"/>
    <w:rsid w:val="00206213"/>
    <w:rsid w:val="00207113"/>
    <w:rsid w:val="002072ED"/>
    <w:rsid w:val="002210CC"/>
    <w:rsid w:val="0022251A"/>
    <w:rsid w:val="0022513A"/>
    <w:rsid w:val="00226E44"/>
    <w:rsid w:val="00230CBD"/>
    <w:rsid w:val="00230E3A"/>
    <w:rsid w:val="00231295"/>
    <w:rsid w:val="00233C24"/>
    <w:rsid w:val="00236ABD"/>
    <w:rsid w:val="00242236"/>
    <w:rsid w:val="00243A33"/>
    <w:rsid w:val="00244863"/>
    <w:rsid w:val="002679AD"/>
    <w:rsid w:val="002742CB"/>
    <w:rsid w:val="00274C9F"/>
    <w:rsid w:val="00276CE4"/>
    <w:rsid w:val="002919C7"/>
    <w:rsid w:val="00291F56"/>
    <w:rsid w:val="002955D4"/>
    <w:rsid w:val="002A17EF"/>
    <w:rsid w:val="002A472C"/>
    <w:rsid w:val="002A54E6"/>
    <w:rsid w:val="002B097A"/>
    <w:rsid w:val="002B09D1"/>
    <w:rsid w:val="002B3D9B"/>
    <w:rsid w:val="002C5774"/>
    <w:rsid w:val="002C6CC1"/>
    <w:rsid w:val="002D2C74"/>
    <w:rsid w:val="002E127D"/>
    <w:rsid w:val="002F5711"/>
    <w:rsid w:val="002F5863"/>
    <w:rsid w:val="002F6AC3"/>
    <w:rsid w:val="00300DA4"/>
    <w:rsid w:val="00305E63"/>
    <w:rsid w:val="00306433"/>
    <w:rsid w:val="00307803"/>
    <w:rsid w:val="00311AD6"/>
    <w:rsid w:val="003120F8"/>
    <w:rsid w:val="00313741"/>
    <w:rsid w:val="003153CC"/>
    <w:rsid w:val="00315634"/>
    <w:rsid w:val="00315F6C"/>
    <w:rsid w:val="00316089"/>
    <w:rsid w:val="00316DC8"/>
    <w:rsid w:val="003234E1"/>
    <w:rsid w:val="00324C6F"/>
    <w:rsid w:val="00326695"/>
    <w:rsid w:val="00330065"/>
    <w:rsid w:val="00331A5D"/>
    <w:rsid w:val="00340B2B"/>
    <w:rsid w:val="00345190"/>
    <w:rsid w:val="0035028C"/>
    <w:rsid w:val="0035181B"/>
    <w:rsid w:val="00355678"/>
    <w:rsid w:val="0035687D"/>
    <w:rsid w:val="00357EF0"/>
    <w:rsid w:val="00363050"/>
    <w:rsid w:val="0036411F"/>
    <w:rsid w:val="0037002D"/>
    <w:rsid w:val="00371DC8"/>
    <w:rsid w:val="003832F0"/>
    <w:rsid w:val="00387364"/>
    <w:rsid w:val="00393D06"/>
    <w:rsid w:val="003A2337"/>
    <w:rsid w:val="003A6460"/>
    <w:rsid w:val="003B551E"/>
    <w:rsid w:val="003C664C"/>
    <w:rsid w:val="003D0C66"/>
    <w:rsid w:val="003E112D"/>
    <w:rsid w:val="003E3575"/>
    <w:rsid w:val="003E4187"/>
    <w:rsid w:val="003F4117"/>
    <w:rsid w:val="003F599E"/>
    <w:rsid w:val="003F64D4"/>
    <w:rsid w:val="003F676C"/>
    <w:rsid w:val="003F7BD1"/>
    <w:rsid w:val="003F7BFD"/>
    <w:rsid w:val="004055C0"/>
    <w:rsid w:val="0040605F"/>
    <w:rsid w:val="00407393"/>
    <w:rsid w:val="00412872"/>
    <w:rsid w:val="004168DC"/>
    <w:rsid w:val="00417594"/>
    <w:rsid w:val="00421126"/>
    <w:rsid w:val="0042250A"/>
    <w:rsid w:val="00425089"/>
    <w:rsid w:val="004269F9"/>
    <w:rsid w:val="00426C83"/>
    <w:rsid w:val="00430977"/>
    <w:rsid w:val="00440943"/>
    <w:rsid w:val="00441D28"/>
    <w:rsid w:val="00445382"/>
    <w:rsid w:val="00445E54"/>
    <w:rsid w:val="00446404"/>
    <w:rsid w:val="00447960"/>
    <w:rsid w:val="0045652E"/>
    <w:rsid w:val="004701D6"/>
    <w:rsid w:val="0047163F"/>
    <w:rsid w:val="00473354"/>
    <w:rsid w:val="00477BB6"/>
    <w:rsid w:val="0048142F"/>
    <w:rsid w:val="004843F8"/>
    <w:rsid w:val="004934AF"/>
    <w:rsid w:val="00493FA9"/>
    <w:rsid w:val="00494CF3"/>
    <w:rsid w:val="004A2A88"/>
    <w:rsid w:val="004A45A1"/>
    <w:rsid w:val="004B2EFC"/>
    <w:rsid w:val="004C0A3B"/>
    <w:rsid w:val="004C4039"/>
    <w:rsid w:val="004D2540"/>
    <w:rsid w:val="004D640F"/>
    <w:rsid w:val="004D6D1F"/>
    <w:rsid w:val="004D7EB9"/>
    <w:rsid w:val="004E4FD8"/>
    <w:rsid w:val="004E677B"/>
    <w:rsid w:val="004F1E19"/>
    <w:rsid w:val="004F40BD"/>
    <w:rsid w:val="00503148"/>
    <w:rsid w:val="00503A5F"/>
    <w:rsid w:val="00503D12"/>
    <w:rsid w:val="00506EDE"/>
    <w:rsid w:val="00507E35"/>
    <w:rsid w:val="00507EEF"/>
    <w:rsid w:val="005220D8"/>
    <w:rsid w:val="00523948"/>
    <w:rsid w:val="005343E7"/>
    <w:rsid w:val="00537E1D"/>
    <w:rsid w:val="00541B77"/>
    <w:rsid w:val="00543FB7"/>
    <w:rsid w:val="0054445A"/>
    <w:rsid w:val="00545953"/>
    <w:rsid w:val="00547FCE"/>
    <w:rsid w:val="00563F4A"/>
    <w:rsid w:val="00564287"/>
    <w:rsid w:val="00565EB9"/>
    <w:rsid w:val="0057149F"/>
    <w:rsid w:val="00583D2C"/>
    <w:rsid w:val="0058769F"/>
    <w:rsid w:val="005905BD"/>
    <w:rsid w:val="005D2EDA"/>
    <w:rsid w:val="005D69EE"/>
    <w:rsid w:val="005D7E5A"/>
    <w:rsid w:val="005E22BA"/>
    <w:rsid w:val="005E289B"/>
    <w:rsid w:val="005E3975"/>
    <w:rsid w:val="005E4749"/>
    <w:rsid w:val="005E7338"/>
    <w:rsid w:val="00601954"/>
    <w:rsid w:val="006033D8"/>
    <w:rsid w:val="006077C2"/>
    <w:rsid w:val="00612D83"/>
    <w:rsid w:val="0062286C"/>
    <w:rsid w:val="00623EE6"/>
    <w:rsid w:val="00625711"/>
    <w:rsid w:val="00627CD9"/>
    <w:rsid w:val="00633D3E"/>
    <w:rsid w:val="00642293"/>
    <w:rsid w:val="006457DA"/>
    <w:rsid w:val="0065038A"/>
    <w:rsid w:val="006510E6"/>
    <w:rsid w:val="00653745"/>
    <w:rsid w:val="00664197"/>
    <w:rsid w:val="00673571"/>
    <w:rsid w:val="00675808"/>
    <w:rsid w:val="00675A99"/>
    <w:rsid w:val="00675DBB"/>
    <w:rsid w:val="00681404"/>
    <w:rsid w:val="00684C14"/>
    <w:rsid w:val="006864DA"/>
    <w:rsid w:val="006948B0"/>
    <w:rsid w:val="006A07C9"/>
    <w:rsid w:val="006A1FA8"/>
    <w:rsid w:val="006A330B"/>
    <w:rsid w:val="006A68C0"/>
    <w:rsid w:val="006B410E"/>
    <w:rsid w:val="006C02E7"/>
    <w:rsid w:val="006C5958"/>
    <w:rsid w:val="006C75A6"/>
    <w:rsid w:val="006D1B53"/>
    <w:rsid w:val="006D4751"/>
    <w:rsid w:val="006E11A8"/>
    <w:rsid w:val="006E2506"/>
    <w:rsid w:val="006F0BE3"/>
    <w:rsid w:val="006F7260"/>
    <w:rsid w:val="006F7E1C"/>
    <w:rsid w:val="007009B5"/>
    <w:rsid w:val="00703C46"/>
    <w:rsid w:val="00707119"/>
    <w:rsid w:val="00707FDF"/>
    <w:rsid w:val="00713F21"/>
    <w:rsid w:val="00717287"/>
    <w:rsid w:val="00723783"/>
    <w:rsid w:val="00727AB4"/>
    <w:rsid w:val="007308DA"/>
    <w:rsid w:val="00752D74"/>
    <w:rsid w:val="00754657"/>
    <w:rsid w:val="00757C21"/>
    <w:rsid w:val="0076390D"/>
    <w:rsid w:val="0076592E"/>
    <w:rsid w:val="00770919"/>
    <w:rsid w:val="00773688"/>
    <w:rsid w:val="00776F85"/>
    <w:rsid w:val="0077758A"/>
    <w:rsid w:val="00777C6F"/>
    <w:rsid w:val="00781C7B"/>
    <w:rsid w:val="007828C0"/>
    <w:rsid w:val="0078326E"/>
    <w:rsid w:val="007832B5"/>
    <w:rsid w:val="0078427A"/>
    <w:rsid w:val="007850FE"/>
    <w:rsid w:val="00786BEC"/>
    <w:rsid w:val="00786E16"/>
    <w:rsid w:val="00787C1B"/>
    <w:rsid w:val="007916D7"/>
    <w:rsid w:val="007920A5"/>
    <w:rsid w:val="007946B9"/>
    <w:rsid w:val="00794728"/>
    <w:rsid w:val="00794F4A"/>
    <w:rsid w:val="00795E5B"/>
    <w:rsid w:val="007B1F13"/>
    <w:rsid w:val="007B3D5D"/>
    <w:rsid w:val="007C150C"/>
    <w:rsid w:val="007C300D"/>
    <w:rsid w:val="007D2F07"/>
    <w:rsid w:val="007D460B"/>
    <w:rsid w:val="007F3536"/>
    <w:rsid w:val="007F4D91"/>
    <w:rsid w:val="007F70D8"/>
    <w:rsid w:val="008309F4"/>
    <w:rsid w:val="008315E2"/>
    <w:rsid w:val="008320C3"/>
    <w:rsid w:val="00832E46"/>
    <w:rsid w:val="0083520A"/>
    <w:rsid w:val="008363BD"/>
    <w:rsid w:val="00836A1A"/>
    <w:rsid w:val="0084208F"/>
    <w:rsid w:val="008425E5"/>
    <w:rsid w:val="0084269D"/>
    <w:rsid w:val="00854892"/>
    <w:rsid w:val="00855D51"/>
    <w:rsid w:val="00860A8A"/>
    <w:rsid w:val="0086333E"/>
    <w:rsid w:val="00871029"/>
    <w:rsid w:val="008715BA"/>
    <w:rsid w:val="00872634"/>
    <w:rsid w:val="008726AB"/>
    <w:rsid w:val="008765B5"/>
    <w:rsid w:val="0088011C"/>
    <w:rsid w:val="00883959"/>
    <w:rsid w:val="00885B5C"/>
    <w:rsid w:val="00885C1B"/>
    <w:rsid w:val="00885E18"/>
    <w:rsid w:val="008900A4"/>
    <w:rsid w:val="008951DC"/>
    <w:rsid w:val="008A2022"/>
    <w:rsid w:val="008B0CEB"/>
    <w:rsid w:val="008B522A"/>
    <w:rsid w:val="008C1320"/>
    <w:rsid w:val="008C49B1"/>
    <w:rsid w:val="008C5878"/>
    <w:rsid w:val="008D3812"/>
    <w:rsid w:val="008D45C8"/>
    <w:rsid w:val="008D4E7A"/>
    <w:rsid w:val="008E2BA8"/>
    <w:rsid w:val="008E606B"/>
    <w:rsid w:val="008F4DD1"/>
    <w:rsid w:val="008F6642"/>
    <w:rsid w:val="00901420"/>
    <w:rsid w:val="009026BF"/>
    <w:rsid w:val="009079FF"/>
    <w:rsid w:val="009123C5"/>
    <w:rsid w:val="00922F82"/>
    <w:rsid w:val="009273D1"/>
    <w:rsid w:val="009305F4"/>
    <w:rsid w:val="009312CD"/>
    <w:rsid w:val="00933C3A"/>
    <w:rsid w:val="00936C1A"/>
    <w:rsid w:val="0093798F"/>
    <w:rsid w:val="009411C3"/>
    <w:rsid w:val="00947F7C"/>
    <w:rsid w:val="00951EF8"/>
    <w:rsid w:val="0095728F"/>
    <w:rsid w:val="00963585"/>
    <w:rsid w:val="00977322"/>
    <w:rsid w:val="0098168A"/>
    <w:rsid w:val="0098654A"/>
    <w:rsid w:val="00987590"/>
    <w:rsid w:val="00987617"/>
    <w:rsid w:val="0099036A"/>
    <w:rsid w:val="0099462C"/>
    <w:rsid w:val="009B0FC1"/>
    <w:rsid w:val="009B1E9A"/>
    <w:rsid w:val="009B48EC"/>
    <w:rsid w:val="009B4E4D"/>
    <w:rsid w:val="009C0CAE"/>
    <w:rsid w:val="009C1520"/>
    <w:rsid w:val="009C3EA8"/>
    <w:rsid w:val="009D0395"/>
    <w:rsid w:val="009D1067"/>
    <w:rsid w:val="009D480D"/>
    <w:rsid w:val="009D6430"/>
    <w:rsid w:val="009E4820"/>
    <w:rsid w:val="009E629F"/>
    <w:rsid w:val="009E67B6"/>
    <w:rsid w:val="009F393F"/>
    <w:rsid w:val="009F526B"/>
    <w:rsid w:val="009F56C3"/>
    <w:rsid w:val="009F67C6"/>
    <w:rsid w:val="00A02452"/>
    <w:rsid w:val="00A0472C"/>
    <w:rsid w:val="00A1398A"/>
    <w:rsid w:val="00A20F6C"/>
    <w:rsid w:val="00A24A49"/>
    <w:rsid w:val="00A26481"/>
    <w:rsid w:val="00A26876"/>
    <w:rsid w:val="00A31C60"/>
    <w:rsid w:val="00A376D0"/>
    <w:rsid w:val="00A37D35"/>
    <w:rsid w:val="00A404C1"/>
    <w:rsid w:val="00A40EC2"/>
    <w:rsid w:val="00A444AF"/>
    <w:rsid w:val="00A46461"/>
    <w:rsid w:val="00A555EE"/>
    <w:rsid w:val="00A67897"/>
    <w:rsid w:val="00A73561"/>
    <w:rsid w:val="00A77331"/>
    <w:rsid w:val="00A829EB"/>
    <w:rsid w:val="00A91CAC"/>
    <w:rsid w:val="00AA28BC"/>
    <w:rsid w:val="00AA6684"/>
    <w:rsid w:val="00AB334D"/>
    <w:rsid w:val="00AB559E"/>
    <w:rsid w:val="00AC2CF8"/>
    <w:rsid w:val="00AC55A6"/>
    <w:rsid w:val="00AC5970"/>
    <w:rsid w:val="00AD0F13"/>
    <w:rsid w:val="00AD75E1"/>
    <w:rsid w:val="00AE07CF"/>
    <w:rsid w:val="00AE0835"/>
    <w:rsid w:val="00AE40EA"/>
    <w:rsid w:val="00AE5D70"/>
    <w:rsid w:val="00AF1A55"/>
    <w:rsid w:val="00AF7470"/>
    <w:rsid w:val="00B111F7"/>
    <w:rsid w:val="00B16705"/>
    <w:rsid w:val="00B20277"/>
    <w:rsid w:val="00B21CBE"/>
    <w:rsid w:val="00B27CB8"/>
    <w:rsid w:val="00B30B4B"/>
    <w:rsid w:val="00B40F0C"/>
    <w:rsid w:val="00B45AD0"/>
    <w:rsid w:val="00B50CC4"/>
    <w:rsid w:val="00B555CC"/>
    <w:rsid w:val="00B577C7"/>
    <w:rsid w:val="00B613B8"/>
    <w:rsid w:val="00B62A25"/>
    <w:rsid w:val="00B63375"/>
    <w:rsid w:val="00B652FE"/>
    <w:rsid w:val="00B70A52"/>
    <w:rsid w:val="00B71D61"/>
    <w:rsid w:val="00B74C3A"/>
    <w:rsid w:val="00B934C9"/>
    <w:rsid w:val="00B95834"/>
    <w:rsid w:val="00BA09C5"/>
    <w:rsid w:val="00BB2674"/>
    <w:rsid w:val="00BB53CB"/>
    <w:rsid w:val="00BC0729"/>
    <w:rsid w:val="00BC0E79"/>
    <w:rsid w:val="00BC19AC"/>
    <w:rsid w:val="00BC3B54"/>
    <w:rsid w:val="00BC3E67"/>
    <w:rsid w:val="00BD1273"/>
    <w:rsid w:val="00BD46CD"/>
    <w:rsid w:val="00BD610D"/>
    <w:rsid w:val="00BD6408"/>
    <w:rsid w:val="00BD6E33"/>
    <w:rsid w:val="00BE0E3D"/>
    <w:rsid w:val="00BE1093"/>
    <w:rsid w:val="00BE5F2E"/>
    <w:rsid w:val="00BE6602"/>
    <w:rsid w:val="00BF563D"/>
    <w:rsid w:val="00BF6F2B"/>
    <w:rsid w:val="00C00D6A"/>
    <w:rsid w:val="00C032D3"/>
    <w:rsid w:val="00C03818"/>
    <w:rsid w:val="00C04686"/>
    <w:rsid w:val="00C1061A"/>
    <w:rsid w:val="00C12858"/>
    <w:rsid w:val="00C1445C"/>
    <w:rsid w:val="00C17DEE"/>
    <w:rsid w:val="00C2440B"/>
    <w:rsid w:val="00C3286A"/>
    <w:rsid w:val="00C333FB"/>
    <w:rsid w:val="00C40DC0"/>
    <w:rsid w:val="00C41EF7"/>
    <w:rsid w:val="00C430A2"/>
    <w:rsid w:val="00C461DD"/>
    <w:rsid w:val="00C53736"/>
    <w:rsid w:val="00C55B45"/>
    <w:rsid w:val="00C55EB4"/>
    <w:rsid w:val="00C56D4F"/>
    <w:rsid w:val="00C57BC5"/>
    <w:rsid w:val="00C61849"/>
    <w:rsid w:val="00C62689"/>
    <w:rsid w:val="00C637F4"/>
    <w:rsid w:val="00C6506C"/>
    <w:rsid w:val="00C7278B"/>
    <w:rsid w:val="00C8108C"/>
    <w:rsid w:val="00C83343"/>
    <w:rsid w:val="00CA087A"/>
    <w:rsid w:val="00CA597F"/>
    <w:rsid w:val="00CC1185"/>
    <w:rsid w:val="00CC1C6F"/>
    <w:rsid w:val="00CD04E8"/>
    <w:rsid w:val="00CD2111"/>
    <w:rsid w:val="00CE2F2D"/>
    <w:rsid w:val="00CF5696"/>
    <w:rsid w:val="00D03334"/>
    <w:rsid w:val="00D03F74"/>
    <w:rsid w:val="00D10BDF"/>
    <w:rsid w:val="00D1339A"/>
    <w:rsid w:val="00D1383A"/>
    <w:rsid w:val="00D2186A"/>
    <w:rsid w:val="00D226A0"/>
    <w:rsid w:val="00D234C4"/>
    <w:rsid w:val="00D31BD3"/>
    <w:rsid w:val="00D32DA6"/>
    <w:rsid w:val="00D349A3"/>
    <w:rsid w:val="00D51233"/>
    <w:rsid w:val="00D541E5"/>
    <w:rsid w:val="00D62D9F"/>
    <w:rsid w:val="00D658E9"/>
    <w:rsid w:val="00D6651D"/>
    <w:rsid w:val="00D671C1"/>
    <w:rsid w:val="00D70D97"/>
    <w:rsid w:val="00D737E6"/>
    <w:rsid w:val="00D80A56"/>
    <w:rsid w:val="00D80D1B"/>
    <w:rsid w:val="00D8395E"/>
    <w:rsid w:val="00D85B13"/>
    <w:rsid w:val="00D95A72"/>
    <w:rsid w:val="00DA2F61"/>
    <w:rsid w:val="00DA343F"/>
    <w:rsid w:val="00DA4D5A"/>
    <w:rsid w:val="00DA6572"/>
    <w:rsid w:val="00DB00BC"/>
    <w:rsid w:val="00DB14A5"/>
    <w:rsid w:val="00DC2BE5"/>
    <w:rsid w:val="00DC59A2"/>
    <w:rsid w:val="00DD1CF3"/>
    <w:rsid w:val="00DD610F"/>
    <w:rsid w:val="00DE0AD1"/>
    <w:rsid w:val="00DE131F"/>
    <w:rsid w:val="00DE7BC8"/>
    <w:rsid w:val="00DF06D9"/>
    <w:rsid w:val="00DF2160"/>
    <w:rsid w:val="00DF2234"/>
    <w:rsid w:val="00E040ED"/>
    <w:rsid w:val="00E1600A"/>
    <w:rsid w:val="00E22568"/>
    <w:rsid w:val="00E24DDE"/>
    <w:rsid w:val="00E35DF5"/>
    <w:rsid w:val="00E37E63"/>
    <w:rsid w:val="00E44AEA"/>
    <w:rsid w:val="00E45A6F"/>
    <w:rsid w:val="00E47A44"/>
    <w:rsid w:val="00E53B10"/>
    <w:rsid w:val="00E540DA"/>
    <w:rsid w:val="00E67C7C"/>
    <w:rsid w:val="00E7737A"/>
    <w:rsid w:val="00E870E9"/>
    <w:rsid w:val="00E91421"/>
    <w:rsid w:val="00E95A7A"/>
    <w:rsid w:val="00EA48BC"/>
    <w:rsid w:val="00EA675F"/>
    <w:rsid w:val="00EA7E40"/>
    <w:rsid w:val="00EC23DF"/>
    <w:rsid w:val="00EC38DA"/>
    <w:rsid w:val="00EC6792"/>
    <w:rsid w:val="00EC7298"/>
    <w:rsid w:val="00EC755B"/>
    <w:rsid w:val="00EE2A73"/>
    <w:rsid w:val="00EE2FFF"/>
    <w:rsid w:val="00EE3FF9"/>
    <w:rsid w:val="00EE47E1"/>
    <w:rsid w:val="00EE4B79"/>
    <w:rsid w:val="00EE6880"/>
    <w:rsid w:val="00EF657E"/>
    <w:rsid w:val="00F13C6A"/>
    <w:rsid w:val="00F21BC1"/>
    <w:rsid w:val="00F21CCD"/>
    <w:rsid w:val="00F31C75"/>
    <w:rsid w:val="00F35EE9"/>
    <w:rsid w:val="00F41BEB"/>
    <w:rsid w:val="00F46745"/>
    <w:rsid w:val="00F514A9"/>
    <w:rsid w:val="00F52743"/>
    <w:rsid w:val="00F52FC3"/>
    <w:rsid w:val="00F65C21"/>
    <w:rsid w:val="00F81295"/>
    <w:rsid w:val="00F87873"/>
    <w:rsid w:val="00F927B9"/>
    <w:rsid w:val="00F94C51"/>
    <w:rsid w:val="00F96C03"/>
    <w:rsid w:val="00FA0C42"/>
    <w:rsid w:val="00FA0E20"/>
    <w:rsid w:val="00FA3214"/>
    <w:rsid w:val="00FA7386"/>
    <w:rsid w:val="00FA7E74"/>
    <w:rsid w:val="00FB112B"/>
    <w:rsid w:val="00FB604D"/>
    <w:rsid w:val="00FB6527"/>
    <w:rsid w:val="00FB7405"/>
    <w:rsid w:val="00FC1AFE"/>
    <w:rsid w:val="00FC2B58"/>
    <w:rsid w:val="00FC2C20"/>
    <w:rsid w:val="00FC425C"/>
    <w:rsid w:val="00FD23D7"/>
    <w:rsid w:val="00FD39BD"/>
    <w:rsid w:val="00FD6F97"/>
    <w:rsid w:val="00FD7CC5"/>
    <w:rsid w:val="00FE1CDA"/>
    <w:rsid w:val="00FE20C0"/>
    <w:rsid w:val="00FF3FF4"/>
    <w:rsid w:val="00FF6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7"/>
    <o:shapelayout v:ext="edit">
      <o:idmap v:ext="edit" data="1"/>
    </o:shapelayout>
  </w:shapeDefaults>
  <w:decimalSymbol w:val=","/>
  <w:listSeparator w:val=";"/>
  <w15:chartTrackingRefBased/>
  <w15:docId w15:val="{7C84F73D-0F78-40D9-81D3-490CFDFC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5711"/>
    <w:pPr>
      <w:jc w:val="both"/>
    </w:pPr>
    <w:rPr>
      <w:rFonts w:cs="Angsana New"/>
      <w:sz w:val="22"/>
      <w:szCs w:val="24"/>
      <w:lang w:val="en-GB" w:eastAsia="en-US"/>
    </w:rPr>
  </w:style>
  <w:style w:type="paragraph" w:styleId="1">
    <w:name w:val="heading 1"/>
    <w:basedOn w:val="a0"/>
    <w:next w:val="2"/>
    <w:qFormat/>
    <w:pPr>
      <w:keepNext/>
      <w:tabs>
        <w:tab w:val="left" w:pos="720"/>
      </w:tabs>
      <w:spacing w:before="240" w:after="120"/>
      <w:jc w:val="center"/>
      <w:outlineLvl w:val="0"/>
    </w:pPr>
    <w:rPr>
      <w:b/>
      <w:caps/>
    </w:rPr>
  </w:style>
  <w:style w:type="paragraph" w:styleId="2">
    <w:name w:val="heading 2"/>
    <w:basedOn w:val="a0"/>
    <w:next w:val="a0"/>
    <w:link w:val="20"/>
    <w:qFormat/>
    <w:pPr>
      <w:keepNext/>
      <w:tabs>
        <w:tab w:val="left" w:pos="720"/>
      </w:tabs>
      <w:spacing w:before="120" w:after="120"/>
      <w:jc w:val="center"/>
      <w:outlineLvl w:val="1"/>
    </w:pPr>
    <w:rPr>
      <w:b/>
      <w:bCs/>
      <w:i/>
      <w:iCs/>
    </w:rPr>
  </w:style>
  <w:style w:type="paragraph" w:styleId="3">
    <w:name w:val="heading 3"/>
    <w:basedOn w:val="a0"/>
    <w:next w:val="a0"/>
    <w:qFormat/>
    <w:pPr>
      <w:keepNext/>
      <w:tabs>
        <w:tab w:val="left" w:pos="567"/>
      </w:tabs>
      <w:spacing w:before="120" w:after="120"/>
      <w:jc w:val="center"/>
      <w:outlineLvl w:val="2"/>
    </w:pPr>
    <w:rPr>
      <w:i/>
      <w:iCs/>
    </w:rPr>
  </w:style>
  <w:style w:type="paragraph" w:styleId="4">
    <w:name w:val="heading 4"/>
    <w:basedOn w:val="a0"/>
    <w:qFormat/>
    <w:pPr>
      <w:keepNext/>
      <w:spacing w:before="120" w:after="120"/>
      <w:outlineLvl w:val="3"/>
    </w:pPr>
    <w:rPr>
      <w:rFonts w:ascii="Times New Roman Bold" w:eastAsia="Arial Unicode MS" w:hAnsi="Times New Roman Bold" w:cs="Arial"/>
      <w:b/>
      <w:bCs/>
      <w:i/>
      <w:iCs/>
    </w:rPr>
  </w:style>
  <w:style w:type="paragraph" w:styleId="5">
    <w:name w:val="heading 5"/>
    <w:aliases w:val="Heading 5 - GTI"/>
    <w:basedOn w:val="a0"/>
    <w:next w:val="a0"/>
    <w:qFormat/>
    <w:pPr>
      <w:keepNext/>
      <w:numPr>
        <w:ilvl w:val="4"/>
        <w:numId w:val="1"/>
      </w:numPr>
      <w:spacing w:before="120" w:after="120"/>
      <w:jc w:val="left"/>
      <w:outlineLvl w:val="4"/>
    </w:pPr>
    <w:rPr>
      <w:bCs/>
      <w:i/>
      <w:szCs w:val="26"/>
      <w:lang w:val="en-CA"/>
    </w:rPr>
  </w:style>
  <w:style w:type="paragraph" w:styleId="6">
    <w:name w:val="heading 6"/>
    <w:basedOn w:val="a0"/>
    <w:next w:val="a0"/>
    <w:qFormat/>
    <w:pPr>
      <w:keepNext/>
      <w:spacing w:after="240" w:line="240" w:lineRule="exact"/>
      <w:ind w:left="720"/>
      <w:outlineLvl w:val="5"/>
    </w:pPr>
    <w:rPr>
      <w:u w:val="single"/>
    </w:rPr>
  </w:style>
  <w:style w:type="paragraph" w:styleId="7">
    <w:name w:val="heading 7"/>
    <w:basedOn w:val="a0"/>
    <w:next w:val="a0"/>
    <w:qFormat/>
    <w:pPr>
      <w:keepNext/>
      <w:jc w:val="right"/>
      <w:outlineLvl w:val="6"/>
    </w:pPr>
    <w:rPr>
      <w:rFonts w:ascii="Univers" w:hAnsi="Univers"/>
      <w:b/>
      <w:sz w:val="28"/>
    </w:rPr>
  </w:style>
  <w:style w:type="paragraph" w:styleId="8">
    <w:name w:val="heading 8"/>
    <w:basedOn w:val="a0"/>
    <w:next w:val="a0"/>
    <w:qFormat/>
    <w:pPr>
      <w:keepNext/>
      <w:jc w:val="right"/>
      <w:outlineLvl w:val="7"/>
    </w:pPr>
    <w:rPr>
      <w:rFonts w:ascii="Univers" w:hAnsi="Univers"/>
      <w:b/>
      <w:sz w:val="32"/>
    </w:rPr>
  </w:style>
  <w:style w:type="paragraph" w:styleId="9">
    <w:name w:val="heading 9"/>
    <w:basedOn w:val="a0"/>
    <w:next w:val="a0"/>
    <w:qFormat/>
    <w:pPr>
      <w:keepNext/>
      <w:spacing w:before="100" w:beforeAutospacing="1" w:after="120"/>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B21CBE"/>
    <w:rPr>
      <w:rFonts w:cs="Angsana New"/>
      <w:b/>
      <w:bCs/>
      <w:i/>
      <w:iCs/>
      <w:sz w:val="22"/>
      <w:szCs w:val="24"/>
      <w:lang w:val="en-GB" w:eastAsia="en-US" w:bidi="ar-SA"/>
    </w:rPr>
  </w:style>
  <w:style w:type="paragraph" w:customStyle="1" w:styleId="a4">
    <w:basedOn w:val="a0"/>
    <w:rsid w:val="003E4187"/>
    <w:pPr>
      <w:jc w:val="left"/>
    </w:pPr>
    <w:rPr>
      <w:rFonts w:cs="Times New Roman"/>
      <w:sz w:val="24"/>
      <w:lang w:val="pl-PL" w:eastAsia="pl-PL"/>
    </w:rPr>
  </w:style>
  <w:style w:type="paragraph" w:styleId="a5">
    <w:name w:val="header"/>
    <w:basedOn w:val="a0"/>
    <w:pPr>
      <w:tabs>
        <w:tab w:val="center" w:pos="4320"/>
        <w:tab w:val="right" w:pos="8640"/>
      </w:tabs>
    </w:pPr>
  </w:style>
  <w:style w:type="paragraph" w:styleId="a6">
    <w:name w:val="footer"/>
    <w:basedOn w:val="a0"/>
    <w:pPr>
      <w:tabs>
        <w:tab w:val="center" w:pos="4320"/>
        <w:tab w:val="right" w:pos="8640"/>
      </w:tabs>
      <w:ind w:firstLine="720"/>
      <w:jc w:val="right"/>
    </w:pPr>
  </w:style>
  <w:style w:type="paragraph" w:styleId="a7">
    <w:name w:val="Body Text"/>
    <w:basedOn w:val="a0"/>
    <w:pPr>
      <w:spacing w:before="120" w:after="120"/>
      <w:ind w:firstLine="720"/>
    </w:pPr>
    <w:rPr>
      <w:iCs/>
    </w:rPr>
  </w:style>
  <w:style w:type="paragraph" w:styleId="a8">
    <w:name w:val="Title"/>
    <w:basedOn w:val="a0"/>
    <w:qFormat/>
    <w:pPr>
      <w:jc w:val="center"/>
    </w:pPr>
    <w:rPr>
      <w:i/>
      <w:iCs/>
    </w:rPr>
  </w:style>
  <w:style w:type="paragraph" w:styleId="21">
    <w:name w:val="Body Text Indent 2"/>
    <w:basedOn w:val="a0"/>
    <w:pPr>
      <w:ind w:firstLine="720"/>
    </w:pPr>
  </w:style>
  <w:style w:type="paragraph" w:styleId="a9">
    <w:name w:val="footnote text"/>
    <w:aliases w:val="ft,Footnote Text Char Char,fn,Footnote Text Char1,Ftnote Txt 11ptG,Footnote ak"/>
    <w:basedOn w:val="a0"/>
    <w:semiHidden/>
    <w:pPr>
      <w:keepLines/>
      <w:spacing w:after="60"/>
      <w:ind w:firstLine="720"/>
    </w:pPr>
    <w:rPr>
      <w:sz w:val="18"/>
    </w:rPr>
  </w:style>
  <w:style w:type="character" w:styleId="aa">
    <w:name w:val="footnote reference"/>
    <w:aliases w:val="ftref,stylish"/>
    <w:basedOn w:val="a1"/>
    <w:semiHidden/>
    <w:rPr>
      <w:sz w:val="18"/>
      <w:u w:val="single"/>
      <w:vertAlign w:val="baseline"/>
    </w:rPr>
  </w:style>
  <w:style w:type="character" w:styleId="ab">
    <w:name w:val="Hyperlink"/>
    <w:basedOn w:val="a1"/>
    <w:rPr>
      <w:color w:val="0000FF"/>
      <w:u w:val="single"/>
    </w:rPr>
  </w:style>
  <w:style w:type="character" w:styleId="ac">
    <w:name w:val="page number"/>
    <w:basedOn w:val="a1"/>
    <w:rPr>
      <w:rFonts w:ascii="Times New Roman" w:hAnsi="Times New Roman"/>
      <w:sz w:val="22"/>
    </w:rPr>
  </w:style>
  <w:style w:type="paragraph" w:customStyle="1" w:styleId="Cornernotation">
    <w:name w:val="Corner notation"/>
    <w:basedOn w:val="a0"/>
    <w:pPr>
      <w:ind w:left="284" w:right="4398" w:hanging="284"/>
      <w:jc w:val="left"/>
    </w:pPr>
  </w:style>
  <w:style w:type="paragraph" w:styleId="22">
    <w:name w:val="toc 2"/>
    <w:basedOn w:val="a0"/>
    <w:next w:val="a0"/>
    <w:autoRedefine/>
    <w:semiHidden/>
    <w:pPr>
      <w:tabs>
        <w:tab w:val="left" w:pos="2700"/>
        <w:tab w:val="right" w:leader="dot" w:pos="9360"/>
      </w:tabs>
      <w:ind w:left="2160" w:right="720" w:hanging="1260"/>
    </w:pPr>
    <w:rPr>
      <w:noProof/>
      <w:szCs w:val="22"/>
    </w:rPr>
  </w:style>
  <w:style w:type="paragraph" w:styleId="23">
    <w:name w:val="Body Text 2"/>
    <w:basedOn w:val="a0"/>
    <w:rPr>
      <w:i/>
      <w:iCs/>
    </w:rPr>
  </w:style>
  <w:style w:type="paragraph" w:customStyle="1" w:styleId="Para1">
    <w:name w:val="Para1"/>
    <w:basedOn w:val="a0"/>
    <w:pPr>
      <w:numPr>
        <w:numId w:val="4"/>
      </w:numPr>
      <w:spacing w:after="120"/>
    </w:pPr>
    <w:rPr>
      <w:snapToGrid w:val="0"/>
      <w:szCs w:val="18"/>
    </w:rPr>
  </w:style>
  <w:style w:type="paragraph" w:customStyle="1" w:styleId="Para3">
    <w:name w:val="Para3"/>
    <w:basedOn w:val="a0"/>
    <w:pPr>
      <w:numPr>
        <w:ilvl w:val="2"/>
        <w:numId w:val="6"/>
      </w:numPr>
      <w:tabs>
        <w:tab w:val="left" w:pos="1980"/>
      </w:tabs>
      <w:spacing w:before="80" w:after="80"/>
    </w:pPr>
    <w:rPr>
      <w:szCs w:val="20"/>
    </w:rPr>
  </w:style>
  <w:style w:type="paragraph" w:customStyle="1" w:styleId="FOOTNOTETEX">
    <w:name w:val="FOOTNOTE TEX"/>
    <w:pPr>
      <w:widowControl w:val="0"/>
      <w:tabs>
        <w:tab w:val="left" w:pos="-720"/>
      </w:tabs>
      <w:suppressAutoHyphens/>
    </w:pPr>
    <w:rPr>
      <w:lang w:val="en-US" w:eastAsia="en-US"/>
    </w:rPr>
  </w:style>
  <w:style w:type="paragraph" w:customStyle="1" w:styleId="HEADING">
    <w:name w:val="HEADING"/>
    <w:basedOn w:val="a0"/>
    <w:pPr>
      <w:keepNext/>
      <w:tabs>
        <w:tab w:val="left" w:pos="426"/>
      </w:tabs>
      <w:spacing w:before="120" w:after="120"/>
      <w:jc w:val="center"/>
    </w:pPr>
    <w:rPr>
      <w:rFonts w:ascii="Times New Roman Bold" w:hAnsi="Times New Roman Bold" w:cs="Times New Roman"/>
      <w:b/>
      <w:bCs/>
      <w:caps/>
    </w:rPr>
  </w:style>
  <w:style w:type="paragraph" w:customStyle="1" w:styleId="bodytextnoindent">
    <w:name w:val="body text (no indent)"/>
    <w:basedOn w:val="a0"/>
    <w:pPr>
      <w:widowControl w:val="0"/>
      <w:overflowPunct w:val="0"/>
      <w:autoSpaceDE w:val="0"/>
      <w:autoSpaceDN w:val="0"/>
      <w:adjustRightInd w:val="0"/>
      <w:spacing w:before="120" w:after="120"/>
      <w:textAlignment w:val="baseline"/>
    </w:pPr>
    <w:rPr>
      <w:szCs w:val="20"/>
      <w:lang w:eastAsia="de-DE"/>
    </w:rPr>
  </w:style>
  <w:style w:type="paragraph" w:styleId="ad">
    <w:name w:val="annotation text"/>
    <w:basedOn w:val="a0"/>
    <w:semiHidden/>
    <w:rPr>
      <w:sz w:val="20"/>
      <w:szCs w:val="20"/>
    </w:rPr>
  </w:style>
  <w:style w:type="paragraph" w:customStyle="1" w:styleId="Heading-plain">
    <w:name w:val="Heading - plain"/>
    <w:basedOn w:val="2"/>
    <w:next w:val="a7"/>
    <w:pPr>
      <w:tabs>
        <w:tab w:val="clear" w:pos="720"/>
        <w:tab w:val="left" w:pos="900"/>
      </w:tabs>
    </w:pPr>
    <w:rPr>
      <w:rFonts w:eastAsia="Batang" w:cs="Times New Roman"/>
      <w:b w:val="0"/>
      <w:bCs w:val="0"/>
      <w:szCs w:val="20"/>
    </w:rPr>
  </w:style>
  <w:style w:type="paragraph" w:customStyle="1" w:styleId="HEADINGNOTFORTOC">
    <w:name w:val="HEADING (NOT FOR TOC)"/>
    <w:basedOn w:val="1"/>
    <w:next w:val="2"/>
  </w:style>
  <w:style w:type="paragraph" w:styleId="ae">
    <w:name w:val="Normal (Web)"/>
    <w:basedOn w:val="a0"/>
    <w:pPr>
      <w:spacing w:before="100" w:beforeAutospacing="1" w:after="100" w:afterAutospacing="1"/>
      <w:jc w:val="left"/>
    </w:pPr>
    <w:rPr>
      <w:rFonts w:ascii="Verdana" w:hAnsi="Verdana"/>
      <w:color w:val="000000"/>
      <w:sz w:val="18"/>
      <w:szCs w:val="18"/>
      <w:lang w:val="en-US"/>
    </w:rPr>
  </w:style>
  <w:style w:type="paragraph" w:styleId="af">
    <w:name w:val="Balloon Text"/>
    <w:basedOn w:val="a0"/>
    <w:semiHidden/>
    <w:rPr>
      <w:rFonts w:ascii="Tahoma" w:hAnsi="Tahoma" w:cs="Tahoma"/>
      <w:sz w:val="16"/>
      <w:szCs w:val="16"/>
    </w:rPr>
  </w:style>
  <w:style w:type="paragraph" w:styleId="af0">
    <w:name w:val="Plain Text"/>
    <w:basedOn w:val="a0"/>
    <w:rPr>
      <w:szCs w:val="22"/>
      <w:lang w:val="en-CA"/>
    </w:rPr>
  </w:style>
  <w:style w:type="paragraph" w:styleId="30">
    <w:name w:val="Body Text 3"/>
    <w:basedOn w:val="a0"/>
    <w:link w:val="31"/>
    <w:pPr>
      <w:jc w:val="center"/>
    </w:pPr>
    <w:rPr>
      <w:sz w:val="28"/>
    </w:rPr>
  </w:style>
  <w:style w:type="character" w:customStyle="1" w:styleId="31">
    <w:name w:val="Основний текст 3 Знак"/>
    <w:basedOn w:val="a1"/>
    <w:link w:val="30"/>
    <w:rsid w:val="00445382"/>
    <w:rPr>
      <w:rFonts w:cs="Angsana New"/>
      <w:sz w:val="28"/>
      <w:szCs w:val="24"/>
      <w:lang w:val="en-GB" w:eastAsia="en-US" w:bidi="ar-SA"/>
    </w:rPr>
  </w:style>
  <w:style w:type="paragraph" w:styleId="af1">
    <w:name w:val="Body Text Indent"/>
    <w:basedOn w:val="a0"/>
    <w:pPr>
      <w:spacing w:before="120" w:after="120"/>
      <w:ind w:left="1440" w:hanging="720"/>
      <w:jc w:val="left"/>
    </w:pPr>
  </w:style>
  <w:style w:type="paragraph" w:styleId="32">
    <w:name w:val="Body Text Indent 3"/>
    <w:basedOn w:val="a0"/>
    <w:pPr>
      <w:ind w:left="90"/>
    </w:pPr>
  </w:style>
  <w:style w:type="character" w:customStyle="1" w:styleId="bodytext1">
    <w:name w:val="body_text1"/>
    <w:basedOn w:val="a1"/>
    <w:rPr>
      <w:rFonts w:ascii="Arial" w:hAnsi="Arial" w:cs="Arial" w:hint="default"/>
      <w:color w:val="000000"/>
      <w:sz w:val="18"/>
      <w:szCs w:val="18"/>
    </w:rPr>
  </w:style>
  <w:style w:type="character" w:styleId="af2">
    <w:name w:val="annotation reference"/>
    <w:basedOn w:val="a1"/>
    <w:semiHidden/>
    <w:rPr>
      <w:sz w:val="16"/>
      <w:szCs w:val="16"/>
    </w:rPr>
  </w:style>
  <w:style w:type="paragraph" w:styleId="af3">
    <w:name w:val="annotation subject"/>
    <w:basedOn w:val="ad"/>
    <w:next w:val="ad"/>
    <w:semiHidden/>
    <w:rPr>
      <w:rFonts w:cs="Times New Roman"/>
      <w:b/>
      <w:bCs/>
    </w:rPr>
  </w:style>
  <w:style w:type="paragraph" w:customStyle="1" w:styleId="Default">
    <w:name w:val="Default"/>
    <w:pPr>
      <w:autoSpaceDE w:val="0"/>
      <w:autoSpaceDN w:val="0"/>
      <w:adjustRightInd w:val="0"/>
    </w:pPr>
    <w:rPr>
      <w:rFonts w:ascii="TimesNewRoman,Bold" w:hAnsi="TimesNewRoman,Bold"/>
      <w:lang w:val="en-US" w:eastAsia="en-US"/>
    </w:rPr>
  </w:style>
  <w:style w:type="character" w:styleId="af4">
    <w:name w:val="endnote reference"/>
    <w:basedOn w:val="a1"/>
    <w:semiHidden/>
    <w:rPr>
      <w:vertAlign w:val="superscript"/>
    </w:rPr>
  </w:style>
  <w:style w:type="paragraph" w:styleId="af5">
    <w:name w:val="endnote text"/>
    <w:basedOn w:val="a0"/>
    <w:link w:val="af6"/>
    <w:semiHidden/>
    <w:pPr>
      <w:widowControl w:val="0"/>
      <w:tabs>
        <w:tab w:val="left" w:pos="-720"/>
      </w:tabs>
      <w:suppressAutoHyphens/>
    </w:pPr>
    <w:rPr>
      <w:rFonts w:ascii="Courier New" w:hAnsi="Courier New"/>
    </w:rPr>
  </w:style>
  <w:style w:type="character" w:customStyle="1" w:styleId="af6">
    <w:name w:val="Текст кінцевої виноски Знак"/>
    <w:basedOn w:val="a1"/>
    <w:link w:val="af5"/>
    <w:rsid w:val="00445382"/>
    <w:rPr>
      <w:rFonts w:ascii="Courier New" w:hAnsi="Courier New" w:cs="Angsana New"/>
      <w:sz w:val="22"/>
      <w:szCs w:val="24"/>
      <w:lang w:val="en-GB" w:eastAsia="en-US" w:bidi="ar-SA"/>
    </w:rPr>
  </w:style>
  <w:style w:type="character" w:styleId="af7">
    <w:name w:val="FollowedHyperlink"/>
    <w:basedOn w:val="a1"/>
    <w:rPr>
      <w:color w:val="800080"/>
      <w:u w:val="single"/>
    </w:rPr>
  </w:style>
  <w:style w:type="paragraph" w:customStyle="1" w:styleId="Heading1longmultiline">
    <w:name w:val="Heading 1 (long multiline)"/>
    <w:basedOn w:val="1"/>
    <w:pPr>
      <w:ind w:left="1843" w:hanging="1134"/>
      <w:jc w:val="left"/>
    </w:pPr>
  </w:style>
  <w:style w:type="paragraph" w:customStyle="1" w:styleId="Heading1multiline">
    <w:name w:val="Heading 1 (multiline)"/>
    <w:basedOn w:val="1"/>
    <w:pPr>
      <w:ind w:left="1843" w:right="996" w:hanging="567"/>
      <w:jc w:val="left"/>
    </w:pPr>
  </w:style>
  <w:style w:type="paragraph" w:customStyle="1" w:styleId="Heading2multiline">
    <w:name w:val="Heading 2 (multiline)"/>
    <w:basedOn w:val="1"/>
    <w:next w:val="a0"/>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3"/>
    <w:next w:val="a0"/>
    <w:pPr>
      <w:ind w:left="1418" w:hanging="425"/>
      <w:jc w:val="left"/>
    </w:pPr>
  </w:style>
  <w:style w:type="paragraph" w:customStyle="1" w:styleId="Heading-replies">
    <w:name w:val="Heading -replies"/>
    <w:basedOn w:val="1"/>
    <w:pPr>
      <w:spacing w:before="0" w:after="0"/>
      <w:jc w:val="right"/>
    </w:pPr>
    <w:rPr>
      <w:b w:val="0"/>
      <w:bCs/>
    </w:rPr>
  </w:style>
  <w:style w:type="paragraph" w:customStyle="1" w:styleId="Heading-plainbold">
    <w:name w:val="Heading-plain bold"/>
    <w:basedOn w:val="a7"/>
    <w:pPr>
      <w:ind w:firstLine="0"/>
      <w:jc w:val="center"/>
    </w:pPr>
    <w:rPr>
      <w:b/>
      <w:bCs/>
      <w:i/>
      <w:iCs w:val="0"/>
    </w:rPr>
  </w:style>
  <w:style w:type="paragraph" w:customStyle="1" w:styleId="Heading-plainitalic">
    <w:name w:val="Heading-plain italic"/>
    <w:basedOn w:val="Heading-plainbold"/>
    <w:rPr>
      <w:b w:val="0"/>
      <w:bCs w:val="0"/>
    </w:rPr>
  </w:style>
  <w:style w:type="paragraph" w:customStyle="1" w:styleId="Para20">
    <w:name w:val="Para2"/>
    <w:basedOn w:val="Para1"/>
    <w:pPr>
      <w:numPr>
        <w:ilvl w:val="1"/>
      </w:numPr>
      <w:autoSpaceDE w:val="0"/>
      <w:autoSpaceDN w:val="0"/>
    </w:pPr>
  </w:style>
  <w:style w:type="paragraph" w:customStyle="1" w:styleId="para2">
    <w:name w:val="para2"/>
    <w:basedOn w:val="a0"/>
    <w:pPr>
      <w:numPr>
        <w:numId w:val="5"/>
      </w:numPr>
      <w:spacing w:before="120" w:after="120"/>
    </w:pPr>
    <w:rPr>
      <w:szCs w:val="20"/>
    </w:rPr>
  </w:style>
  <w:style w:type="paragraph" w:customStyle="1" w:styleId="para4">
    <w:name w:val="para4"/>
    <w:basedOn w:val="a0"/>
    <w:pPr>
      <w:numPr>
        <w:ilvl w:val="3"/>
        <w:numId w:val="7"/>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paragraph" w:customStyle="1" w:styleId="Paragraph">
    <w:name w:val="Paragraph"/>
    <w:basedOn w:val="a0"/>
    <w:pPr>
      <w:spacing w:before="120" w:after="120"/>
    </w:pPr>
  </w:style>
  <w:style w:type="paragraph" w:customStyle="1" w:styleId="Paranum">
    <w:name w:val="Paranum"/>
    <w:basedOn w:val="Para1"/>
    <w:pPr>
      <w:numPr>
        <w:numId w:val="8"/>
      </w:numPr>
      <w:spacing w:line="240" w:lineRule="exact"/>
    </w:pPr>
    <w:rPr>
      <w:snapToGrid/>
      <w:szCs w:val="20"/>
      <w:lang w:val="en-US"/>
    </w:rPr>
  </w:style>
  <w:style w:type="character" w:styleId="af8">
    <w:name w:val="Strong"/>
    <w:basedOn w:val="a1"/>
    <w:qFormat/>
    <w:rPr>
      <w:b/>
      <w:bCs/>
    </w:rPr>
  </w:style>
  <w:style w:type="character" w:customStyle="1" w:styleId="StyleFootnoteReference11ptUnderline">
    <w:name w:val="Style Footnote Reference + 11 pt Underline"/>
    <w:basedOn w:val="aa"/>
    <w:rPr>
      <w:sz w:val="18"/>
      <w:szCs w:val="18"/>
      <w:u w:val="single"/>
      <w:vertAlign w:val="baseline"/>
    </w:rPr>
  </w:style>
  <w:style w:type="paragraph" w:styleId="10">
    <w:name w:val="toc 1"/>
    <w:basedOn w:val="a0"/>
    <w:next w:val="a0"/>
    <w:autoRedefine/>
    <w:semiHidden/>
    <w:rsid w:val="00371DC8"/>
    <w:pPr>
      <w:tabs>
        <w:tab w:val="left" w:pos="993"/>
        <w:tab w:val="right" w:leader="dot" w:pos="9360"/>
      </w:tabs>
      <w:spacing w:after="120"/>
      <w:ind w:left="1440" w:right="4" w:hanging="1440"/>
      <w:jc w:val="left"/>
    </w:pPr>
    <w:rPr>
      <w:noProof/>
      <w:szCs w:val="22"/>
      <w:lang w:val="ru-RU"/>
    </w:rPr>
  </w:style>
  <w:style w:type="paragraph" w:styleId="33">
    <w:name w:val="toc 3"/>
    <w:basedOn w:val="a0"/>
    <w:next w:val="a0"/>
    <w:autoRedefine/>
    <w:semiHidden/>
    <w:pPr>
      <w:ind w:left="2160" w:hanging="720"/>
    </w:pPr>
  </w:style>
  <w:style w:type="paragraph" w:customStyle="1" w:styleId="Para1-Annex">
    <w:name w:val="Para1-Annex"/>
    <w:basedOn w:val="a0"/>
    <w:rsid w:val="00AD75E1"/>
    <w:pPr>
      <w:numPr>
        <w:numId w:val="3"/>
      </w:numPr>
      <w:spacing w:before="120" w:after="120"/>
    </w:pPr>
    <w:rPr>
      <w:rFonts w:cs="Times New Roman"/>
      <w:szCs w:val="22"/>
      <w:lang w:val="en-US"/>
    </w:rPr>
  </w:style>
  <w:style w:type="character" w:customStyle="1" w:styleId="11">
    <w:name w:val="Гіперпосилання1"/>
    <w:basedOn w:val="ab"/>
    <w:rPr>
      <w:color w:val="0000FF"/>
      <w:sz w:val="18"/>
      <w:u w:val="single"/>
    </w:rPr>
  </w:style>
  <w:style w:type="character" w:customStyle="1" w:styleId="BodyTextChar">
    <w:name w:val="Body Text Char"/>
    <w:basedOn w:val="a1"/>
    <w:rPr>
      <w:iCs/>
      <w:sz w:val="22"/>
      <w:szCs w:val="24"/>
      <w:lang w:val="en-GB" w:eastAsia="en-US" w:bidi="ar-SA"/>
    </w:rPr>
  </w:style>
  <w:style w:type="paragraph" w:customStyle="1" w:styleId="Bodytextitalic">
    <w:name w:val="Body text italic"/>
    <w:basedOn w:val="a7"/>
    <w:rPr>
      <w:i/>
      <w:iCs w:val="0"/>
    </w:rPr>
  </w:style>
  <w:style w:type="paragraph" w:customStyle="1" w:styleId="boxbody">
    <w:name w:val="boxbody"/>
    <w:basedOn w:val="a0"/>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2noletter">
    <w:name w:val="Heading 2 (no letter)"/>
    <w:basedOn w:val="2"/>
    <w:pPr>
      <w:tabs>
        <w:tab w:val="clear" w:pos="720"/>
      </w:tabs>
    </w:pPr>
    <w:rPr>
      <w:rFonts w:cs="Times New Roman"/>
    </w:rPr>
  </w:style>
  <w:style w:type="character" w:customStyle="1" w:styleId="Heading2CharChar">
    <w:name w:val="Heading 2 Char Char"/>
    <w:basedOn w:val="a1"/>
    <w:rPr>
      <w:rFonts w:ascii="Arial" w:hAnsi="Arial" w:cs="Arial"/>
      <w:b/>
      <w:bCs/>
      <w:i/>
      <w:iCs/>
      <w:noProof w:val="0"/>
      <w:sz w:val="28"/>
      <w:szCs w:val="28"/>
      <w:lang w:val="en-US" w:eastAsia="en-US" w:bidi="ar-SA"/>
    </w:rPr>
  </w:style>
  <w:style w:type="paragraph" w:customStyle="1" w:styleId="Heading-plain0">
    <w:name w:val="Heading-plain"/>
    <w:basedOn w:val="a0"/>
    <w:pPr>
      <w:spacing w:before="120" w:after="120"/>
      <w:jc w:val="center"/>
      <w:outlineLvl w:val="0"/>
    </w:pPr>
    <w:rPr>
      <w:i/>
      <w:szCs w:val="20"/>
    </w:rPr>
  </w:style>
  <w:style w:type="paragraph" w:customStyle="1" w:styleId="Para10">
    <w:name w:val="Para 1"/>
    <w:basedOn w:val="a7"/>
    <w:pPr>
      <w:ind w:firstLine="0"/>
    </w:pPr>
    <w:rPr>
      <w:rFonts w:eastAsia="MS Mincho"/>
      <w:bCs/>
      <w:iCs w:val="0"/>
      <w:szCs w:val="22"/>
    </w:rPr>
  </w:style>
  <w:style w:type="character" w:customStyle="1" w:styleId="Para1Char">
    <w:name w:val="Para 1 Char"/>
    <w:basedOn w:val="BodyTextChar"/>
    <w:rPr>
      <w:rFonts w:eastAsia="MS Mincho"/>
      <w:bCs/>
      <w:iCs/>
      <w:sz w:val="22"/>
      <w:szCs w:val="22"/>
      <w:lang w:val="en-GB" w:eastAsia="en-US" w:bidi="ar-SA"/>
    </w:rPr>
  </w:style>
  <w:style w:type="paragraph" w:customStyle="1" w:styleId="Para2rev">
    <w:name w:val="Para 2 (rev)"/>
    <w:basedOn w:val="a0"/>
    <w:pPr>
      <w:tabs>
        <w:tab w:val="num" w:pos="720"/>
      </w:tabs>
      <w:spacing w:after="120"/>
      <w:ind w:left="720" w:hanging="360"/>
    </w:pPr>
  </w:style>
  <w:style w:type="paragraph" w:customStyle="1" w:styleId="Paraofficial">
    <w:name w:val="Para official"/>
    <w:basedOn w:val="a0"/>
    <w:pPr>
      <w:framePr w:hSpace="187" w:vSpace="187" w:wrap="notBeside" w:vAnchor="text" w:hAnchor="text" w:y="1"/>
      <w:numPr>
        <w:numId w:val="2"/>
      </w:numPr>
      <w:spacing w:before="240" w:after="240"/>
      <w:jc w:val="left"/>
    </w:pPr>
    <w:rPr>
      <w:szCs w:val="20"/>
    </w:rPr>
  </w:style>
  <w:style w:type="paragraph" w:customStyle="1" w:styleId="Para1Char0">
    <w:name w:val="Para1 Char"/>
    <w:basedOn w:val="a0"/>
    <w:pPr>
      <w:tabs>
        <w:tab w:val="num" w:pos="720"/>
      </w:tabs>
      <w:spacing w:before="120" w:after="120"/>
      <w:ind w:left="360"/>
    </w:pPr>
    <w:rPr>
      <w:snapToGrid w:val="0"/>
      <w:szCs w:val="18"/>
    </w:rPr>
  </w:style>
  <w:style w:type="paragraph" w:customStyle="1" w:styleId="StyleBodyTextTimesNewRoman11ptCharChar">
    <w:name w:val="Style Body Text + Times New Roman 11 pt Char Char"/>
    <w:basedOn w:val="a7"/>
    <w:rPr>
      <w:iCs w:val="0"/>
      <w:snapToGrid w:val="0"/>
      <w:color w:val="000000"/>
      <w:szCs w:val="22"/>
      <w:lang w:val="en-US"/>
    </w:rPr>
  </w:style>
  <w:style w:type="character" w:customStyle="1" w:styleId="StyleBodyTextTimesNewRoman11ptCharCharChar">
    <w:name w:val="Style Body Text + Times New Roman 11 pt Char Char Char"/>
    <w:basedOn w:val="BodyTextChar"/>
    <w:rPr>
      <w:rFonts w:cs="Angsana New"/>
      <w:iCs/>
      <w:snapToGrid w:val="0"/>
      <w:color w:val="000000"/>
      <w:sz w:val="22"/>
      <w:szCs w:val="22"/>
      <w:lang w:val="en-US" w:eastAsia="en-US" w:bidi="ar-SA"/>
    </w:rPr>
  </w:style>
  <w:style w:type="paragraph" w:customStyle="1" w:styleId="StylePara1Firstline127cm">
    <w:name w:val="Style Para1 + First line:  1.27 cm"/>
    <w:basedOn w:val="Para1"/>
    <w:pPr>
      <w:numPr>
        <w:numId w:val="0"/>
      </w:numPr>
      <w:tabs>
        <w:tab w:val="num" w:pos="360"/>
      </w:tabs>
    </w:pPr>
    <w:rPr>
      <w:szCs w:val="20"/>
    </w:rPr>
  </w:style>
  <w:style w:type="paragraph" w:customStyle="1" w:styleId="StylePara1Italic">
    <w:name w:val="Style Para1 + Italic"/>
    <w:basedOn w:val="Para1"/>
    <w:pPr>
      <w:numPr>
        <w:numId w:val="0"/>
      </w:numPr>
      <w:spacing w:before="120"/>
    </w:pPr>
    <w:rPr>
      <w:rFonts w:cs="Times New Roman"/>
      <w:i/>
      <w:iCs/>
    </w:rPr>
  </w:style>
  <w:style w:type="paragraph" w:styleId="50">
    <w:name w:val="toc 5"/>
    <w:basedOn w:val="a0"/>
    <w:next w:val="a0"/>
    <w:autoRedefine/>
    <w:semiHidden/>
    <w:pPr>
      <w:ind w:left="880"/>
    </w:pPr>
  </w:style>
  <w:style w:type="paragraph" w:customStyle="1" w:styleId="Heading2-oneline">
    <w:name w:val="Heading 2 - one line"/>
    <w:basedOn w:val="a0"/>
    <w:rsid w:val="00B21CBE"/>
    <w:pPr>
      <w:keepNext/>
      <w:keepLines/>
      <w:spacing w:before="120" w:after="120"/>
      <w:ind w:right="6"/>
      <w:jc w:val="center"/>
    </w:pPr>
    <w:rPr>
      <w:rFonts w:cs="Times New Roman"/>
      <w:i/>
    </w:rPr>
  </w:style>
  <w:style w:type="paragraph" w:customStyle="1" w:styleId="Para1alternative">
    <w:name w:val="Para1 (alternative)"/>
    <w:basedOn w:val="a0"/>
    <w:rsid w:val="00B21CBE"/>
    <w:pPr>
      <w:spacing w:before="240" w:after="120"/>
    </w:pPr>
    <w:rPr>
      <w:rFonts w:eastAsia="MS Mincho" w:cs="Times New Roman"/>
      <w:snapToGrid w:val="0"/>
      <w:szCs w:val="18"/>
    </w:rPr>
  </w:style>
  <w:style w:type="paragraph" w:styleId="af9">
    <w:name w:val="List Paragraph"/>
    <w:basedOn w:val="a0"/>
    <w:qFormat/>
    <w:rsid w:val="00B21CBE"/>
    <w:pPr>
      <w:spacing w:after="200" w:line="276" w:lineRule="auto"/>
      <w:ind w:left="720"/>
      <w:contextualSpacing/>
      <w:jc w:val="left"/>
    </w:pPr>
    <w:rPr>
      <w:rFonts w:ascii="Calibri" w:eastAsia="Calibri" w:hAnsi="Calibri" w:cs="Times New Roman"/>
      <w:szCs w:val="22"/>
      <w:lang w:val="en-CA"/>
    </w:rPr>
  </w:style>
  <w:style w:type="paragraph" w:customStyle="1" w:styleId="H4">
    <w:name w:val="H4"/>
    <w:basedOn w:val="a0"/>
    <w:next w:val="a0"/>
    <w:rsid w:val="00B21CBE"/>
    <w:pPr>
      <w:keepNext/>
      <w:spacing w:before="100" w:after="100"/>
      <w:outlineLvl w:val="4"/>
    </w:pPr>
    <w:rPr>
      <w:rFonts w:cs="Times New Roman"/>
      <w:b/>
      <w:bCs/>
      <w:lang w:val="en-AU"/>
    </w:rPr>
  </w:style>
  <w:style w:type="character" w:customStyle="1" w:styleId="Style">
    <w:name w:val="Style"/>
    <w:basedOn w:val="aa"/>
    <w:rsid w:val="00B21CBE"/>
    <w:rPr>
      <w:iCs/>
      <w:sz w:val="18"/>
      <w:u w:val="single"/>
      <w:vertAlign w:val="baseline"/>
    </w:rPr>
  </w:style>
  <w:style w:type="paragraph" w:styleId="a">
    <w:name w:val="List Number"/>
    <w:basedOn w:val="a0"/>
    <w:rsid w:val="00445382"/>
    <w:pPr>
      <w:numPr>
        <w:numId w:val="40"/>
      </w:numPr>
    </w:pPr>
    <w:rPr>
      <w:rFonts w:cs="Times New Roman"/>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25696</Words>
  <Characters>146468</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UNEP/CBD/WS-CB/LAC/1/1 - Provisional Agenda</vt:lpstr>
    </vt:vector>
  </TitlesOfParts>
  <Company>Secretariat of the Convention on Biological Diversity (SCBD)</Company>
  <LinksUpToDate>false</LinksUpToDate>
  <CharactersWithSpaces>171821</CharactersWithSpaces>
  <SharedDoc>false</SharedDoc>
  <HLinks>
    <vt:vector size="114" baseType="variant">
      <vt:variant>
        <vt:i4>1507384</vt:i4>
      </vt:variant>
      <vt:variant>
        <vt:i4>107</vt:i4>
      </vt:variant>
      <vt:variant>
        <vt:i4>0</vt:i4>
      </vt:variant>
      <vt:variant>
        <vt:i4>5</vt:i4>
      </vt:variant>
      <vt:variant>
        <vt:lpwstr/>
      </vt:variant>
      <vt:variant>
        <vt:lpwstr>_Toc180595081</vt:lpwstr>
      </vt:variant>
      <vt:variant>
        <vt:i4>1507384</vt:i4>
      </vt:variant>
      <vt:variant>
        <vt:i4>101</vt:i4>
      </vt:variant>
      <vt:variant>
        <vt:i4>0</vt:i4>
      </vt:variant>
      <vt:variant>
        <vt:i4>5</vt:i4>
      </vt:variant>
      <vt:variant>
        <vt:lpwstr/>
      </vt:variant>
      <vt:variant>
        <vt:lpwstr>_Toc180595080</vt:lpwstr>
      </vt:variant>
      <vt:variant>
        <vt:i4>1572920</vt:i4>
      </vt:variant>
      <vt:variant>
        <vt:i4>95</vt:i4>
      </vt:variant>
      <vt:variant>
        <vt:i4>0</vt:i4>
      </vt:variant>
      <vt:variant>
        <vt:i4>5</vt:i4>
      </vt:variant>
      <vt:variant>
        <vt:lpwstr/>
      </vt:variant>
      <vt:variant>
        <vt:lpwstr>_Toc180595078</vt:lpwstr>
      </vt:variant>
      <vt:variant>
        <vt:i4>1572920</vt:i4>
      </vt:variant>
      <vt:variant>
        <vt:i4>89</vt:i4>
      </vt:variant>
      <vt:variant>
        <vt:i4>0</vt:i4>
      </vt:variant>
      <vt:variant>
        <vt:i4>5</vt:i4>
      </vt:variant>
      <vt:variant>
        <vt:lpwstr/>
      </vt:variant>
      <vt:variant>
        <vt:lpwstr>_Toc180595077</vt:lpwstr>
      </vt:variant>
      <vt:variant>
        <vt:i4>1572920</vt:i4>
      </vt:variant>
      <vt:variant>
        <vt:i4>83</vt:i4>
      </vt:variant>
      <vt:variant>
        <vt:i4>0</vt:i4>
      </vt:variant>
      <vt:variant>
        <vt:i4>5</vt:i4>
      </vt:variant>
      <vt:variant>
        <vt:lpwstr/>
      </vt:variant>
      <vt:variant>
        <vt:lpwstr>_Toc180595076</vt:lpwstr>
      </vt:variant>
      <vt:variant>
        <vt:i4>1572920</vt:i4>
      </vt:variant>
      <vt:variant>
        <vt:i4>77</vt:i4>
      </vt:variant>
      <vt:variant>
        <vt:i4>0</vt:i4>
      </vt:variant>
      <vt:variant>
        <vt:i4>5</vt:i4>
      </vt:variant>
      <vt:variant>
        <vt:lpwstr/>
      </vt:variant>
      <vt:variant>
        <vt:lpwstr>_Toc180595074</vt:lpwstr>
      </vt:variant>
      <vt:variant>
        <vt:i4>1572920</vt:i4>
      </vt:variant>
      <vt:variant>
        <vt:i4>71</vt:i4>
      </vt:variant>
      <vt:variant>
        <vt:i4>0</vt:i4>
      </vt:variant>
      <vt:variant>
        <vt:i4>5</vt:i4>
      </vt:variant>
      <vt:variant>
        <vt:lpwstr/>
      </vt:variant>
      <vt:variant>
        <vt:lpwstr>_Toc180595071</vt:lpwstr>
      </vt:variant>
      <vt:variant>
        <vt:i4>1572920</vt:i4>
      </vt:variant>
      <vt:variant>
        <vt:i4>65</vt:i4>
      </vt:variant>
      <vt:variant>
        <vt:i4>0</vt:i4>
      </vt:variant>
      <vt:variant>
        <vt:i4>5</vt:i4>
      </vt:variant>
      <vt:variant>
        <vt:lpwstr/>
      </vt:variant>
      <vt:variant>
        <vt:lpwstr>_Toc180595070</vt:lpwstr>
      </vt:variant>
      <vt:variant>
        <vt:i4>1179697</vt:i4>
      </vt:variant>
      <vt:variant>
        <vt:i4>56</vt:i4>
      </vt:variant>
      <vt:variant>
        <vt:i4>0</vt:i4>
      </vt:variant>
      <vt:variant>
        <vt:i4>5</vt:i4>
      </vt:variant>
      <vt:variant>
        <vt:lpwstr/>
      </vt:variant>
      <vt:variant>
        <vt:lpwstr>_Toc180768623</vt:lpwstr>
      </vt:variant>
      <vt:variant>
        <vt:i4>1179697</vt:i4>
      </vt:variant>
      <vt:variant>
        <vt:i4>50</vt:i4>
      </vt:variant>
      <vt:variant>
        <vt:i4>0</vt:i4>
      </vt:variant>
      <vt:variant>
        <vt:i4>5</vt:i4>
      </vt:variant>
      <vt:variant>
        <vt:lpwstr/>
      </vt:variant>
      <vt:variant>
        <vt:lpwstr>_Toc180768622</vt:lpwstr>
      </vt:variant>
      <vt:variant>
        <vt:i4>1179697</vt:i4>
      </vt:variant>
      <vt:variant>
        <vt:i4>44</vt:i4>
      </vt:variant>
      <vt:variant>
        <vt:i4>0</vt:i4>
      </vt:variant>
      <vt:variant>
        <vt:i4>5</vt:i4>
      </vt:variant>
      <vt:variant>
        <vt:lpwstr/>
      </vt:variant>
      <vt:variant>
        <vt:lpwstr>_Toc180768621</vt:lpwstr>
      </vt:variant>
      <vt:variant>
        <vt:i4>1179697</vt:i4>
      </vt:variant>
      <vt:variant>
        <vt:i4>38</vt:i4>
      </vt:variant>
      <vt:variant>
        <vt:i4>0</vt:i4>
      </vt:variant>
      <vt:variant>
        <vt:i4>5</vt:i4>
      </vt:variant>
      <vt:variant>
        <vt:lpwstr/>
      </vt:variant>
      <vt:variant>
        <vt:lpwstr>_Toc180768620</vt:lpwstr>
      </vt:variant>
      <vt:variant>
        <vt:i4>1114161</vt:i4>
      </vt:variant>
      <vt:variant>
        <vt:i4>32</vt:i4>
      </vt:variant>
      <vt:variant>
        <vt:i4>0</vt:i4>
      </vt:variant>
      <vt:variant>
        <vt:i4>5</vt:i4>
      </vt:variant>
      <vt:variant>
        <vt:lpwstr/>
      </vt:variant>
      <vt:variant>
        <vt:lpwstr>_Toc180768619</vt:lpwstr>
      </vt:variant>
      <vt:variant>
        <vt:i4>1114161</vt:i4>
      </vt:variant>
      <vt:variant>
        <vt:i4>26</vt:i4>
      </vt:variant>
      <vt:variant>
        <vt:i4>0</vt:i4>
      </vt:variant>
      <vt:variant>
        <vt:i4>5</vt:i4>
      </vt:variant>
      <vt:variant>
        <vt:lpwstr/>
      </vt:variant>
      <vt:variant>
        <vt:lpwstr>_Toc180768618</vt:lpwstr>
      </vt:variant>
      <vt:variant>
        <vt:i4>1114161</vt:i4>
      </vt:variant>
      <vt:variant>
        <vt:i4>20</vt:i4>
      </vt:variant>
      <vt:variant>
        <vt:i4>0</vt:i4>
      </vt:variant>
      <vt:variant>
        <vt:i4>5</vt:i4>
      </vt:variant>
      <vt:variant>
        <vt:lpwstr/>
      </vt:variant>
      <vt:variant>
        <vt:lpwstr>_Toc180768617</vt:lpwstr>
      </vt:variant>
      <vt:variant>
        <vt:i4>1114161</vt:i4>
      </vt:variant>
      <vt:variant>
        <vt:i4>14</vt:i4>
      </vt:variant>
      <vt:variant>
        <vt:i4>0</vt:i4>
      </vt:variant>
      <vt:variant>
        <vt:i4>5</vt:i4>
      </vt:variant>
      <vt:variant>
        <vt:lpwstr/>
      </vt:variant>
      <vt:variant>
        <vt:lpwstr>_Toc180768616</vt:lpwstr>
      </vt:variant>
      <vt:variant>
        <vt:i4>1114161</vt:i4>
      </vt:variant>
      <vt:variant>
        <vt:i4>8</vt:i4>
      </vt:variant>
      <vt:variant>
        <vt:i4>0</vt:i4>
      </vt:variant>
      <vt:variant>
        <vt:i4>5</vt:i4>
      </vt:variant>
      <vt:variant>
        <vt:lpwstr/>
      </vt:variant>
      <vt:variant>
        <vt:lpwstr>_Toc180768615</vt:lpwstr>
      </vt:variant>
      <vt:variant>
        <vt:i4>1114161</vt:i4>
      </vt:variant>
      <vt:variant>
        <vt:i4>2</vt:i4>
      </vt:variant>
      <vt:variant>
        <vt:i4>0</vt:i4>
      </vt:variant>
      <vt:variant>
        <vt:i4>5</vt:i4>
      </vt:variant>
      <vt:variant>
        <vt:lpwstr/>
      </vt:variant>
      <vt:variant>
        <vt:lpwstr>_Toc180768614</vt:lpwstr>
      </vt:variant>
      <vt:variant>
        <vt:i4>7143543</vt:i4>
      </vt:variant>
      <vt:variant>
        <vt:i4>0</vt:i4>
      </vt:variant>
      <vt:variant>
        <vt:i4>0</vt:i4>
      </vt:variant>
      <vt:variant>
        <vt:i4>5</vt:i4>
      </vt:variant>
      <vt:variant>
        <vt:lpwstr>http://www.ilo.org/ilolex/english/convdisp1.htm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 работе пятого совещания специальной рабочей группы открытого состава по осуществлению статьи 8j) и соответствующих положений конвенции о биологическом разнообразии </dc:title>
  <dc:subject/>
  <dc:creator>Secretariat of the Convention on Biological Diversity (SCBD)</dc:creator>
  <cp:keywords/>
  <dc:description/>
  <cp:lastModifiedBy>Irina</cp:lastModifiedBy>
  <cp:revision>2</cp:revision>
  <cp:lastPrinted>2007-10-18T17:38:00Z</cp:lastPrinted>
  <dcterms:created xsi:type="dcterms:W3CDTF">2014-07-27T16:44:00Z</dcterms:created>
  <dcterms:modified xsi:type="dcterms:W3CDTF">2014-07-27T16:44:00Z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-66599267</vt:i4>
  </property>
  <property fmtid="{D5CDD505-2E9C-101B-9397-08002B2CF9AE}" pid="3" name="_EmailSubject">
    <vt:lpwstr>Final Report of the fifth meeting of the Working Group on Article 8(j)</vt:lpwstr>
  </property>
  <property fmtid="{D5CDD505-2E9C-101B-9397-08002B2CF9AE}" pid="4" name="_AuthorEmail">
    <vt:lpwstr>iman.keira@cbd.int</vt:lpwstr>
  </property>
  <property fmtid="{D5CDD505-2E9C-101B-9397-08002B2CF9AE}" pid="5" name="_AuthorEmailDisplayName">
    <vt:lpwstr>iman keira</vt:lpwstr>
  </property>
  <property fmtid="{D5CDD505-2E9C-101B-9397-08002B2CF9AE}" pid="6" name="_ReviewingToolsShownOnce">
    <vt:lpwstr/>
  </property>
</Properties>
</file>