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0EA" w:rsidRPr="005B25D6" w:rsidRDefault="00E460EA" w:rsidP="00E460EA">
      <w:pPr>
        <w:spacing w:after="0" w:line="240" w:lineRule="auto"/>
        <w:jc w:val="center"/>
        <w:rPr>
          <w:rFonts w:ascii="Times New Roman" w:hAnsi="Times New Roman"/>
          <w:sz w:val="28"/>
          <w:szCs w:val="24"/>
        </w:rPr>
      </w:pPr>
      <w:r w:rsidRPr="005B25D6">
        <w:rPr>
          <w:rFonts w:ascii="Times New Roman" w:hAnsi="Times New Roman"/>
          <w:sz w:val="28"/>
          <w:szCs w:val="24"/>
        </w:rPr>
        <w:t>Краевое государственное бюджетное образовательное учреждение</w:t>
      </w:r>
    </w:p>
    <w:p w:rsidR="00E460EA" w:rsidRPr="005B25D6" w:rsidRDefault="00E460EA" w:rsidP="00E460EA">
      <w:pPr>
        <w:spacing w:after="0" w:line="240" w:lineRule="auto"/>
        <w:jc w:val="center"/>
        <w:rPr>
          <w:rFonts w:ascii="Times New Roman" w:hAnsi="Times New Roman"/>
          <w:sz w:val="28"/>
          <w:szCs w:val="24"/>
        </w:rPr>
      </w:pPr>
      <w:r w:rsidRPr="005B25D6">
        <w:rPr>
          <w:rFonts w:ascii="Times New Roman" w:hAnsi="Times New Roman"/>
          <w:sz w:val="28"/>
          <w:szCs w:val="24"/>
        </w:rPr>
        <w:t>среднего профессионального образования</w:t>
      </w:r>
    </w:p>
    <w:p w:rsidR="00E460EA" w:rsidRPr="005B25D6" w:rsidRDefault="00E460EA" w:rsidP="00E460EA">
      <w:pPr>
        <w:spacing w:after="0" w:line="240" w:lineRule="auto"/>
        <w:jc w:val="center"/>
        <w:rPr>
          <w:rFonts w:ascii="Times New Roman" w:hAnsi="Times New Roman"/>
          <w:sz w:val="28"/>
          <w:szCs w:val="24"/>
        </w:rPr>
      </w:pPr>
      <w:r w:rsidRPr="005B25D6">
        <w:rPr>
          <w:rFonts w:ascii="Times New Roman" w:hAnsi="Times New Roman"/>
          <w:sz w:val="28"/>
          <w:szCs w:val="24"/>
        </w:rPr>
        <w:t>(среднее специальное учебное заведение)</w:t>
      </w:r>
    </w:p>
    <w:p w:rsidR="00E460EA" w:rsidRPr="005B25D6" w:rsidRDefault="00E460EA" w:rsidP="00E460EA">
      <w:pPr>
        <w:spacing w:after="0" w:line="240" w:lineRule="auto"/>
        <w:jc w:val="center"/>
        <w:rPr>
          <w:rFonts w:ascii="Times New Roman" w:hAnsi="Times New Roman"/>
          <w:sz w:val="28"/>
          <w:szCs w:val="24"/>
        </w:rPr>
      </w:pPr>
      <w:r w:rsidRPr="005B25D6">
        <w:rPr>
          <w:rFonts w:ascii="Times New Roman" w:hAnsi="Times New Roman"/>
          <w:sz w:val="28"/>
          <w:szCs w:val="24"/>
        </w:rPr>
        <w:t>Минусинский педагогический колледж имени А.С.Пушкина</w:t>
      </w:r>
    </w:p>
    <w:p w:rsidR="00E460EA" w:rsidRPr="005B25D6" w:rsidRDefault="00E460EA" w:rsidP="00E460EA">
      <w:pPr>
        <w:jc w:val="center"/>
        <w:rPr>
          <w:rFonts w:ascii="Times New Roman" w:hAnsi="Times New Roman"/>
          <w:sz w:val="28"/>
          <w:szCs w:val="24"/>
        </w:rPr>
      </w:pPr>
    </w:p>
    <w:p w:rsidR="00E460EA" w:rsidRPr="005B25D6" w:rsidRDefault="00E460EA" w:rsidP="00E460EA">
      <w:pPr>
        <w:rPr>
          <w:rFonts w:ascii="Times New Roman" w:hAnsi="Times New Roman"/>
          <w:sz w:val="28"/>
          <w:szCs w:val="24"/>
        </w:rPr>
      </w:pPr>
    </w:p>
    <w:p w:rsidR="00E460EA" w:rsidRPr="005B25D6" w:rsidRDefault="00E460EA" w:rsidP="00E460EA">
      <w:pPr>
        <w:jc w:val="center"/>
        <w:rPr>
          <w:rFonts w:ascii="Times New Roman" w:hAnsi="Times New Roman"/>
          <w:sz w:val="28"/>
          <w:szCs w:val="24"/>
        </w:rPr>
      </w:pPr>
      <w:r w:rsidRPr="005B25D6">
        <w:rPr>
          <w:rFonts w:ascii="Times New Roman" w:hAnsi="Times New Roman"/>
          <w:sz w:val="28"/>
          <w:szCs w:val="24"/>
        </w:rPr>
        <w:t>КУРСОВАЯ РАБОТА</w:t>
      </w:r>
    </w:p>
    <w:p w:rsidR="00E460EA" w:rsidRPr="005B25D6" w:rsidRDefault="00E460EA" w:rsidP="00E460EA">
      <w:pPr>
        <w:jc w:val="center"/>
        <w:rPr>
          <w:rFonts w:ascii="Times New Roman" w:hAnsi="Times New Roman"/>
          <w:sz w:val="28"/>
          <w:szCs w:val="24"/>
        </w:rPr>
      </w:pPr>
    </w:p>
    <w:p w:rsidR="00E460EA" w:rsidRPr="008C457D" w:rsidRDefault="00E460EA" w:rsidP="00E460EA">
      <w:pPr>
        <w:jc w:val="center"/>
        <w:rPr>
          <w:rFonts w:ascii="Times New Roman" w:hAnsi="Times New Roman"/>
          <w:b/>
          <w:sz w:val="36"/>
          <w:szCs w:val="36"/>
        </w:rPr>
      </w:pPr>
      <w:r w:rsidRPr="008C457D">
        <w:rPr>
          <w:rFonts w:ascii="Times New Roman" w:hAnsi="Times New Roman"/>
          <w:b/>
          <w:sz w:val="36"/>
          <w:szCs w:val="36"/>
        </w:rPr>
        <w:t>Формирование ИКТ-компетентности у учащихся начальной школы</w:t>
      </w:r>
    </w:p>
    <w:p w:rsidR="00E460EA" w:rsidRPr="005B25D6" w:rsidRDefault="00E460EA" w:rsidP="00E460EA">
      <w:pPr>
        <w:jc w:val="center"/>
        <w:rPr>
          <w:rFonts w:ascii="Times New Roman" w:hAnsi="Times New Roman"/>
          <w:sz w:val="28"/>
          <w:szCs w:val="24"/>
        </w:rPr>
      </w:pPr>
    </w:p>
    <w:p w:rsidR="00E460EA" w:rsidRPr="005B25D6" w:rsidRDefault="00E460EA" w:rsidP="00E460EA">
      <w:pPr>
        <w:jc w:val="center"/>
        <w:rPr>
          <w:rFonts w:ascii="Times New Roman" w:hAnsi="Times New Roman"/>
          <w:sz w:val="28"/>
          <w:szCs w:val="24"/>
        </w:rPr>
      </w:pPr>
    </w:p>
    <w:p w:rsidR="00E460EA" w:rsidRPr="005B25D6" w:rsidRDefault="00E460EA" w:rsidP="00E460EA">
      <w:pPr>
        <w:jc w:val="center"/>
        <w:rPr>
          <w:rFonts w:ascii="Times New Roman" w:hAnsi="Times New Roman"/>
          <w:sz w:val="28"/>
          <w:szCs w:val="24"/>
        </w:rPr>
      </w:pPr>
    </w:p>
    <w:p w:rsidR="00E460EA" w:rsidRPr="005B25D6" w:rsidRDefault="00E460EA" w:rsidP="00E460EA">
      <w:pPr>
        <w:jc w:val="center"/>
        <w:rPr>
          <w:rFonts w:ascii="Times New Roman" w:hAnsi="Times New Roman"/>
          <w:sz w:val="28"/>
          <w:szCs w:val="24"/>
        </w:rPr>
      </w:pPr>
    </w:p>
    <w:p w:rsidR="00E460EA" w:rsidRPr="005B25D6" w:rsidRDefault="00E460EA" w:rsidP="00E460EA">
      <w:pPr>
        <w:spacing w:after="0"/>
        <w:jc w:val="right"/>
        <w:rPr>
          <w:rFonts w:ascii="Times New Roman" w:hAnsi="Times New Roman"/>
          <w:sz w:val="28"/>
          <w:szCs w:val="24"/>
        </w:rPr>
      </w:pPr>
      <w:r>
        <w:rPr>
          <w:rFonts w:ascii="Times New Roman" w:hAnsi="Times New Roman"/>
          <w:sz w:val="28"/>
          <w:szCs w:val="24"/>
        </w:rPr>
        <w:t>Выполнил</w:t>
      </w:r>
      <w:r w:rsidRPr="005B25D6">
        <w:rPr>
          <w:rFonts w:ascii="Times New Roman" w:hAnsi="Times New Roman"/>
          <w:sz w:val="28"/>
          <w:szCs w:val="24"/>
        </w:rPr>
        <w:t>а: Гравер Евгения Сергеевна,</w:t>
      </w:r>
    </w:p>
    <w:p w:rsidR="00E460EA" w:rsidRDefault="00E460EA" w:rsidP="00E460EA">
      <w:pPr>
        <w:spacing w:after="0"/>
        <w:jc w:val="right"/>
        <w:rPr>
          <w:rFonts w:ascii="Times New Roman" w:hAnsi="Times New Roman"/>
          <w:sz w:val="28"/>
          <w:szCs w:val="24"/>
        </w:rPr>
      </w:pPr>
      <w:r w:rsidRPr="005B25D6">
        <w:rPr>
          <w:rFonts w:ascii="Times New Roman" w:hAnsi="Times New Roman"/>
          <w:sz w:val="28"/>
          <w:szCs w:val="24"/>
        </w:rPr>
        <w:t xml:space="preserve">                              </w:t>
      </w:r>
      <w:r>
        <w:rPr>
          <w:rFonts w:ascii="Times New Roman" w:hAnsi="Times New Roman"/>
          <w:sz w:val="28"/>
          <w:szCs w:val="24"/>
        </w:rPr>
        <w:t xml:space="preserve"> </w:t>
      </w:r>
      <w:r w:rsidRPr="005B25D6">
        <w:rPr>
          <w:rFonts w:ascii="Times New Roman" w:hAnsi="Times New Roman"/>
          <w:sz w:val="28"/>
          <w:szCs w:val="24"/>
        </w:rPr>
        <w:t xml:space="preserve"> студентка 2 курса </w:t>
      </w:r>
    </w:p>
    <w:p w:rsidR="00E460EA" w:rsidRPr="005B25D6" w:rsidRDefault="00E460EA" w:rsidP="00E460EA">
      <w:pPr>
        <w:spacing w:after="0"/>
        <w:jc w:val="right"/>
        <w:rPr>
          <w:rFonts w:ascii="Times New Roman" w:hAnsi="Times New Roman"/>
          <w:sz w:val="28"/>
          <w:szCs w:val="24"/>
        </w:rPr>
      </w:pPr>
      <w:r w:rsidRPr="005B25D6">
        <w:rPr>
          <w:rFonts w:ascii="Times New Roman" w:hAnsi="Times New Roman"/>
          <w:sz w:val="28"/>
          <w:szCs w:val="24"/>
        </w:rPr>
        <w:t xml:space="preserve">специальности  </w:t>
      </w:r>
      <w:r>
        <w:rPr>
          <w:rFonts w:ascii="Times New Roman" w:hAnsi="Times New Roman"/>
          <w:sz w:val="28"/>
          <w:szCs w:val="24"/>
        </w:rPr>
        <w:t xml:space="preserve">050202 </w:t>
      </w:r>
      <w:r w:rsidRPr="005B25D6">
        <w:rPr>
          <w:rFonts w:ascii="Times New Roman" w:hAnsi="Times New Roman"/>
          <w:sz w:val="28"/>
          <w:szCs w:val="24"/>
        </w:rPr>
        <w:t>«Информатика»</w:t>
      </w:r>
    </w:p>
    <w:p w:rsidR="00E460EA" w:rsidRPr="005B25D6" w:rsidRDefault="00E460EA" w:rsidP="00E460EA">
      <w:pPr>
        <w:spacing w:after="0"/>
        <w:rPr>
          <w:rFonts w:ascii="Times New Roman" w:hAnsi="Times New Roman"/>
          <w:sz w:val="28"/>
          <w:szCs w:val="24"/>
        </w:rPr>
      </w:pPr>
      <w:r w:rsidRPr="005B25D6">
        <w:rPr>
          <w:rFonts w:ascii="Times New Roman" w:hAnsi="Times New Roman"/>
          <w:sz w:val="28"/>
          <w:szCs w:val="24"/>
        </w:rPr>
        <w:t xml:space="preserve">                                                      </w:t>
      </w:r>
    </w:p>
    <w:p w:rsidR="00E460EA" w:rsidRPr="005B25D6" w:rsidRDefault="00E460EA" w:rsidP="00E460EA">
      <w:pPr>
        <w:spacing w:after="0"/>
        <w:jc w:val="right"/>
        <w:rPr>
          <w:rFonts w:ascii="Times New Roman" w:hAnsi="Times New Roman"/>
          <w:sz w:val="28"/>
          <w:szCs w:val="24"/>
        </w:rPr>
      </w:pPr>
      <w:r w:rsidRPr="005B25D6">
        <w:rPr>
          <w:rFonts w:ascii="Times New Roman" w:hAnsi="Times New Roman"/>
          <w:sz w:val="28"/>
          <w:szCs w:val="24"/>
        </w:rPr>
        <w:t xml:space="preserve">                                             Проверила: Леканцева Анна Алексеевна,</w:t>
      </w:r>
    </w:p>
    <w:p w:rsidR="00E460EA" w:rsidRPr="005B25D6" w:rsidRDefault="00E460EA" w:rsidP="00E460EA">
      <w:pPr>
        <w:spacing w:after="0"/>
        <w:jc w:val="right"/>
        <w:rPr>
          <w:rFonts w:ascii="Times New Roman" w:hAnsi="Times New Roman"/>
          <w:sz w:val="28"/>
          <w:szCs w:val="24"/>
        </w:rPr>
      </w:pPr>
      <w:r w:rsidRPr="005B25D6">
        <w:rPr>
          <w:rFonts w:ascii="Times New Roman" w:hAnsi="Times New Roman"/>
          <w:sz w:val="28"/>
          <w:szCs w:val="24"/>
        </w:rPr>
        <w:t xml:space="preserve"> преподаватель информатики</w:t>
      </w:r>
    </w:p>
    <w:p w:rsidR="00E460EA" w:rsidRPr="005B25D6" w:rsidRDefault="00E460EA" w:rsidP="00E460EA">
      <w:pPr>
        <w:rPr>
          <w:rFonts w:ascii="Times New Roman" w:hAnsi="Times New Roman"/>
          <w:sz w:val="28"/>
          <w:szCs w:val="24"/>
        </w:rPr>
      </w:pPr>
    </w:p>
    <w:p w:rsidR="00E460EA" w:rsidRPr="005B25D6" w:rsidRDefault="00E460EA" w:rsidP="00E460EA">
      <w:pPr>
        <w:rPr>
          <w:rFonts w:ascii="Times New Roman" w:hAnsi="Times New Roman"/>
          <w:sz w:val="28"/>
          <w:szCs w:val="24"/>
        </w:rPr>
      </w:pPr>
    </w:p>
    <w:p w:rsidR="00E460EA" w:rsidRPr="005B25D6" w:rsidRDefault="00E460EA" w:rsidP="00E460EA">
      <w:pPr>
        <w:rPr>
          <w:rFonts w:ascii="Times New Roman" w:hAnsi="Times New Roman"/>
          <w:sz w:val="28"/>
          <w:szCs w:val="24"/>
        </w:rPr>
      </w:pPr>
    </w:p>
    <w:p w:rsidR="00E460EA" w:rsidRPr="005B25D6" w:rsidRDefault="00E460EA" w:rsidP="00E460EA">
      <w:pPr>
        <w:rPr>
          <w:rFonts w:ascii="Times New Roman" w:hAnsi="Times New Roman"/>
          <w:sz w:val="28"/>
          <w:szCs w:val="24"/>
        </w:rPr>
      </w:pPr>
    </w:p>
    <w:p w:rsidR="00E460EA" w:rsidRDefault="00E460EA" w:rsidP="00E460EA">
      <w:pPr>
        <w:jc w:val="center"/>
        <w:rPr>
          <w:rFonts w:ascii="Times New Roman" w:hAnsi="Times New Roman"/>
          <w:sz w:val="28"/>
          <w:szCs w:val="24"/>
        </w:rPr>
      </w:pPr>
    </w:p>
    <w:p w:rsidR="00E460EA" w:rsidRDefault="00E460EA" w:rsidP="00E460EA">
      <w:pPr>
        <w:jc w:val="center"/>
        <w:rPr>
          <w:rFonts w:ascii="Times New Roman" w:hAnsi="Times New Roman"/>
          <w:sz w:val="28"/>
          <w:szCs w:val="24"/>
        </w:rPr>
      </w:pPr>
    </w:p>
    <w:p w:rsidR="00E460EA" w:rsidRDefault="00E460EA" w:rsidP="00E460EA">
      <w:pPr>
        <w:jc w:val="center"/>
        <w:rPr>
          <w:rFonts w:ascii="Times New Roman" w:hAnsi="Times New Roman"/>
          <w:sz w:val="28"/>
          <w:szCs w:val="24"/>
        </w:rPr>
      </w:pPr>
    </w:p>
    <w:p w:rsidR="00E460EA" w:rsidRDefault="00E460EA" w:rsidP="00E460EA">
      <w:pPr>
        <w:jc w:val="center"/>
        <w:rPr>
          <w:rFonts w:ascii="Times New Roman" w:hAnsi="Times New Roman"/>
          <w:sz w:val="28"/>
          <w:szCs w:val="24"/>
        </w:rPr>
      </w:pPr>
    </w:p>
    <w:p w:rsidR="00E460EA" w:rsidRPr="005B25D6" w:rsidRDefault="00E460EA" w:rsidP="00E460EA">
      <w:pPr>
        <w:jc w:val="center"/>
        <w:rPr>
          <w:rFonts w:ascii="Times New Roman" w:hAnsi="Times New Roman"/>
          <w:sz w:val="28"/>
          <w:szCs w:val="24"/>
        </w:rPr>
      </w:pPr>
      <w:r w:rsidRPr="005B25D6">
        <w:rPr>
          <w:rFonts w:ascii="Times New Roman" w:hAnsi="Times New Roman"/>
          <w:sz w:val="28"/>
          <w:szCs w:val="24"/>
        </w:rPr>
        <w:t>Минусинск, 2011</w:t>
      </w:r>
    </w:p>
    <w:p w:rsidR="00E460EA" w:rsidRPr="008C457D" w:rsidRDefault="00E460EA" w:rsidP="00E460EA">
      <w:pPr>
        <w:spacing w:after="0" w:line="360" w:lineRule="auto"/>
        <w:jc w:val="center"/>
        <w:rPr>
          <w:rFonts w:ascii="Times New Roman" w:eastAsia="Times New Roman" w:hAnsi="Times New Roman"/>
          <w:b/>
          <w:sz w:val="28"/>
          <w:szCs w:val="28"/>
          <w:lang w:eastAsia="ru-RU"/>
        </w:rPr>
      </w:pPr>
      <w:r w:rsidRPr="005B25D6">
        <w:rPr>
          <w:rFonts w:ascii="Times New Roman" w:hAnsi="Times New Roman" w:cs="Arial"/>
          <w:sz w:val="28"/>
          <w:szCs w:val="28"/>
        </w:rPr>
        <w:br w:type="page"/>
      </w:r>
      <w:r w:rsidRPr="008C457D">
        <w:rPr>
          <w:rFonts w:ascii="Times New Roman" w:eastAsia="Times New Roman" w:hAnsi="Times New Roman"/>
          <w:b/>
          <w:sz w:val="28"/>
          <w:szCs w:val="28"/>
          <w:lang w:eastAsia="ru-RU"/>
        </w:rPr>
        <w:t>Оглавление</w:t>
      </w:r>
    </w:p>
    <w:p w:rsidR="00E460EA" w:rsidRPr="00964CBA" w:rsidRDefault="00E460EA" w:rsidP="00E460EA">
      <w:pPr>
        <w:spacing w:after="0" w:line="360" w:lineRule="auto"/>
        <w:rPr>
          <w:rFonts w:ascii="Times New Roman" w:eastAsia="Times New Roman" w:hAnsi="Times New Roman"/>
          <w:sz w:val="28"/>
          <w:szCs w:val="28"/>
          <w:lang w:eastAsia="ru-RU"/>
        </w:rPr>
      </w:pPr>
      <w:r w:rsidRPr="00964CBA">
        <w:rPr>
          <w:rFonts w:ascii="Times New Roman" w:eastAsia="Times New Roman" w:hAnsi="Times New Roman"/>
          <w:sz w:val="28"/>
          <w:szCs w:val="28"/>
          <w:lang w:eastAsia="ru-RU"/>
        </w:rPr>
        <w:t>Введение</w:t>
      </w:r>
      <w:r w:rsidR="004325DD">
        <w:rPr>
          <w:rFonts w:ascii="Times New Roman" w:eastAsia="Times New Roman" w:hAnsi="Times New Roman"/>
          <w:sz w:val="28"/>
          <w:szCs w:val="28"/>
          <w:lang w:eastAsia="ru-RU"/>
        </w:rPr>
        <w:t>…………………………………………………………………………</w:t>
      </w:r>
      <w:r w:rsidR="00CC0945">
        <w:rPr>
          <w:rFonts w:ascii="Times New Roman" w:eastAsia="Times New Roman" w:hAnsi="Times New Roman"/>
          <w:sz w:val="28"/>
          <w:szCs w:val="28"/>
          <w:lang w:eastAsia="ru-RU"/>
        </w:rPr>
        <w:t>...</w:t>
      </w:r>
      <w:r w:rsidR="004325DD">
        <w:rPr>
          <w:rFonts w:ascii="Times New Roman" w:eastAsia="Times New Roman" w:hAnsi="Times New Roman"/>
          <w:sz w:val="28"/>
          <w:szCs w:val="28"/>
          <w:lang w:eastAsia="ru-RU"/>
        </w:rPr>
        <w:t>3</w:t>
      </w:r>
    </w:p>
    <w:p w:rsidR="00E460EA" w:rsidRPr="008C457D" w:rsidRDefault="00E460EA" w:rsidP="00E460EA">
      <w:pPr>
        <w:spacing w:after="0" w:line="360" w:lineRule="auto"/>
        <w:rPr>
          <w:rFonts w:ascii="Times New Roman" w:eastAsia="Times New Roman" w:hAnsi="Times New Roman"/>
          <w:sz w:val="28"/>
          <w:szCs w:val="28"/>
          <w:lang w:eastAsia="ru-RU"/>
        </w:rPr>
      </w:pPr>
      <w:r w:rsidRPr="008C457D">
        <w:rPr>
          <w:rFonts w:ascii="Times New Roman" w:eastAsia="Times New Roman" w:hAnsi="Times New Roman"/>
          <w:sz w:val="28"/>
          <w:szCs w:val="28"/>
          <w:lang w:eastAsia="ru-RU"/>
        </w:rPr>
        <w:t>Глава 1 Компетентность и компетенция: определения и классификаци</w:t>
      </w:r>
      <w:r>
        <w:rPr>
          <w:rFonts w:ascii="Times New Roman" w:eastAsia="Times New Roman" w:hAnsi="Times New Roman"/>
          <w:sz w:val="28"/>
          <w:szCs w:val="28"/>
          <w:lang w:eastAsia="ru-RU"/>
        </w:rPr>
        <w:t>и</w:t>
      </w:r>
    </w:p>
    <w:p w:rsidR="00E460EA" w:rsidRPr="008C457D" w:rsidRDefault="00E460EA" w:rsidP="00E460EA">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Pr="008C457D">
        <w:rPr>
          <w:rFonts w:ascii="Times New Roman" w:eastAsia="Times New Roman" w:hAnsi="Times New Roman"/>
          <w:sz w:val="28"/>
          <w:szCs w:val="28"/>
          <w:lang w:eastAsia="ru-RU"/>
        </w:rPr>
        <w:t>Основные положения компетентностного подхода</w:t>
      </w:r>
      <w:r w:rsidR="004325DD">
        <w:rPr>
          <w:rFonts w:ascii="Times New Roman" w:eastAsia="Times New Roman" w:hAnsi="Times New Roman"/>
          <w:sz w:val="28"/>
          <w:szCs w:val="28"/>
          <w:lang w:eastAsia="ru-RU"/>
        </w:rPr>
        <w:t>……………………...</w:t>
      </w:r>
      <w:r w:rsidR="00CC0945">
        <w:rPr>
          <w:rFonts w:ascii="Times New Roman" w:eastAsia="Times New Roman" w:hAnsi="Times New Roman"/>
          <w:sz w:val="28"/>
          <w:szCs w:val="28"/>
          <w:lang w:eastAsia="ru-RU"/>
        </w:rPr>
        <w:t>....</w:t>
      </w:r>
      <w:r w:rsidR="004325DD">
        <w:rPr>
          <w:rFonts w:ascii="Times New Roman" w:eastAsia="Times New Roman" w:hAnsi="Times New Roman"/>
          <w:sz w:val="28"/>
          <w:szCs w:val="28"/>
          <w:lang w:eastAsia="ru-RU"/>
        </w:rPr>
        <w:t>5</w:t>
      </w:r>
    </w:p>
    <w:p w:rsidR="00E460EA" w:rsidRPr="008C457D" w:rsidRDefault="00E460EA" w:rsidP="00E460EA">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Pr="008C457D">
        <w:rPr>
          <w:rFonts w:ascii="Times New Roman" w:eastAsia="Times New Roman" w:hAnsi="Times New Roman"/>
          <w:sz w:val="28"/>
          <w:szCs w:val="28"/>
          <w:lang w:eastAsia="ru-RU"/>
        </w:rPr>
        <w:t>Различные подходы к определению и классификации «компетентности» и «компетенции»</w:t>
      </w:r>
      <w:r w:rsidR="004325DD">
        <w:rPr>
          <w:rFonts w:ascii="Times New Roman" w:eastAsia="Times New Roman" w:hAnsi="Times New Roman"/>
          <w:sz w:val="28"/>
          <w:szCs w:val="28"/>
          <w:lang w:eastAsia="ru-RU"/>
        </w:rPr>
        <w:t>………………………………………………………………</w:t>
      </w:r>
      <w:r w:rsidR="00CC0945">
        <w:rPr>
          <w:rFonts w:ascii="Times New Roman" w:eastAsia="Times New Roman" w:hAnsi="Times New Roman"/>
          <w:sz w:val="28"/>
          <w:szCs w:val="28"/>
          <w:lang w:eastAsia="ru-RU"/>
        </w:rPr>
        <w:t>……</w:t>
      </w:r>
      <w:r w:rsidR="004325DD">
        <w:rPr>
          <w:rFonts w:ascii="Times New Roman" w:eastAsia="Times New Roman" w:hAnsi="Times New Roman"/>
          <w:sz w:val="28"/>
          <w:szCs w:val="28"/>
          <w:lang w:eastAsia="ru-RU"/>
        </w:rPr>
        <w:t>.9</w:t>
      </w:r>
      <w:r w:rsidRPr="008C457D">
        <w:rPr>
          <w:rFonts w:ascii="Times New Roman" w:eastAsia="Times New Roman" w:hAnsi="Times New Roman"/>
          <w:sz w:val="28"/>
          <w:szCs w:val="28"/>
          <w:lang w:eastAsia="ru-RU"/>
        </w:rPr>
        <w:t xml:space="preserve"> </w:t>
      </w:r>
    </w:p>
    <w:p w:rsidR="00E460EA" w:rsidRPr="008C457D" w:rsidRDefault="00E460EA" w:rsidP="00E460EA">
      <w:pPr>
        <w:spacing w:after="0" w:line="360" w:lineRule="auto"/>
        <w:rPr>
          <w:rFonts w:ascii="Times New Roman" w:eastAsia="Times New Roman" w:hAnsi="Times New Roman"/>
          <w:sz w:val="28"/>
          <w:szCs w:val="28"/>
          <w:lang w:eastAsia="ru-RU"/>
        </w:rPr>
      </w:pPr>
      <w:r w:rsidRPr="008C457D">
        <w:rPr>
          <w:rFonts w:ascii="Times New Roman" w:eastAsia="Times New Roman" w:hAnsi="Times New Roman"/>
          <w:sz w:val="28"/>
          <w:szCs w:val="28"/>
          <w:lang w:eastAsia="ru-RU"/>
        </w:rPr>
        <w:t>Глава 2 Формирование ИКТ-компетентности учащихся начальной школы</w:t>
      </w:r>
    </w:p>
    <w:p w:rsidR="00E460EA" w:rsidRPr="008C457D" w:rsidRDefault="00E460EA" w:rsidP="00E460EA">
      <w:pPr>
        <w:spacing w:after="0" w:line="360" w:lineRule="auto"/>
        <w:rPr>
          <w:rFonts w:ascii="Times New Roman" w:eastAsia="Times New Roman" w:hAnsi="Times New Roman"/>
          <w:sz w:val="28"/>
          <w:szCs w:val="28"/>
          <w:lang w:eastAsia="ru-RU"/>
        </w:rPr>
      </w:pPr>
      <w:r w:rsidRPr="008C457D">
        <w:rPr>
          <w:rFonts w:ascii="Times New Roman" w:eastAsia="Times New Roman" w:hAnsi="Times New Roman"/>
          <w:sz w:val="28"/>
          <w:szCs w:val="28"/>
          <w:lang w:eastAsia="ru-RU"/>
        </w:rPr>
        <w:t>2.1 Основные характеристики ИКТ-компетентности</w:t>
      </w:r>
      <w:r w:rsidR="004325DD">
        <w:rPr>
          <w:rFonts w:ascii="Times New Roman" w:eastAsia="Times New Roman" w:hAnsi="Times New Roman"/>
          <w:sz w:val="28"/>
          <w:szCs w:val="28"/>
          <w:lang w:eastAsia="ru-RU"/>
        </w:rPr>
        <w:t>………………...……</w:t>
      </w:r>
      <w:r w:rsidR="00CC0945">
        <w:rPr>
          <w:rFonts w:ascii="Times New Roman" w:eastAsia="Times New Roman" w:hAnsi="Times New Roman"/>
          <w:sz w:val="28"/>
          <w:szCs w:val="28"/>
          <w:lang w:eastAsia="ru-RU"/>
        </w:rPr>
        <w:t>….</w:t>
      </w:r>
      <w:r w:rsidR="004325DD">
        <w:rPr>
          <w:rFonts w:ascii="Times New Roman" w:eastAsia="Times New Roman" w:hAnsi="Times New Roman"/>
          <w:sz w:val="28"/>
          <w:szCs w:val="28"/>
          <w:lang w:eastAsia="ru-RU"/>
        </w:rPr>
        <w:t>16</w:t>
      </w:r>
    </w:p>
    <w:p w:rsidR="00E460EA" w:rsidRPr="008C457D" w:rsidRDefault="00E460EA" w:rsidP="00E460EA">
      <w:pPr>
        <w:spacing w:after="0" w:line="360" w:lineRule="auto"/>
        <w:rPr>
          <w:rFonts w:ascii="Times New Roman" w:eastAsia="Times New Roman" w:hAnsi="Times New Roman"/>
          <w:sz w:val="28"/>
          <w:szCs w:val="28"/>
          <w:lang w:eastAsia="ru-RU"/>
        </w:rPr>
      </w:pPr>
      <w:r w:rsidRPr="008C457D">
        <w:rPr>
          <w:rFonts w:ascii="Times New Roman" w:eastAsia="Times New Roman" w:hAnsi="Times New Roman"/>
          <w:sz w:val="28"/>
          <w:szCs w:val="28"/>
          <w:lang w:eastAsia="ru-RU"/>
        </w:rPr>
        <w:t xml:space="preserve">2.2 Условия эффективного формирования ИКТ-компетентности </w:t>
      </w:r>
      <w:r>
        <w:rPr>
          <w:rFonts w:ascii="Times New Roman" w:eastAsia="Times New Roman" w:hAnsi="Times New Roman"/>
          <w:sz w:val="28"/>
          <w:szCs w:val="28"/>
          <w:lang w:eastAsia="ru-RU"/>
        </w:rPr>
        <w:t>учащихся начальных классов</w:t>
      </w:r>
      <w:r w:rsidR="004325DD">
        <w:rPr>
          <w:rFonts w:ascii="Times New Roman" w:eastAsia="Times New Roman" w:hAnsi="Times New Roman"/>
          <w:sz w:val="28"/>
          <w:szCs w:val="28"/>
          <w:lang w:eastAsia="ru-RU"/>
        </w:rPr>
        <w:t>…………………………………………………………...</w:t>
      </w:r>
      <w:r w:rsidR="00CC0945">
        <w:rPr>
          <w:rFonts w:ascii="Times New Roman" w:eastAsia="Times New Roman" w:hAnsi="Times New Roman"/>
          <w:sz w:val="28"/>
          <w:szCs w:val="28"/>
          <w:lang w:eastAsia="ru-RU"/>
        </w:rPr>
        <w:t>......</w:t>
      </w:r>
      <w:r w:rsidR="004325DD">
        <w:rPr>
          <w:rFonts w:ascii="Times New Roman" w:eastAsia="Times New Roman" w:hAnsi="Times New Roman"/>
          <w:sz w:val="28"/>
          <w:szCs w:val="28"/>
          <w:lang w:eastAsia="ru-RU"/>
        </w:rPr>
        <w:t>18</w:t>
      </w:r>
    </w:p>
    <w:p w:rsidR="00E460EA" w:rsidRDefault="00E460EA" w:rsidP="00E460EA">
      <w:pPr>
        <w:spacing w:after="0" w:line="360" w:lineRule="auto"/>
        <w:rPr>
          <w:rFonts w:ascii="Times New Roman" w:hAnsi="Times New Roman" w:cs="Arial"/>
          <w:sz w:val="28"/>
          <w:szCs w:val="28"/>
        </w:rPr>
      </w:pPr>
      <w:r>
        <w:rPr>
          <w:rFonts w:ascii="Times New Roman" w:hAnsi="Times New Roman" w:cs="Arial"/>
          <w:sz w:val="28"/>
          <w:szCs w:val="28"/>
        </w:rPr>
        <w:t>Заключение</w:t>
      </w:r>
      <w:r w:rsidR="004325DD">
        <w:rPr>
          <w:rFonts w:ascii="Times New Roman" w:hAnsi="Times New Roman" w:cs="Arial"/>
          <w:sz w:val="28"/>
          <w:szCs w:val="28"/>
        </w:rPr>
        <w:t>…………………………………………………………………</w:t>
      </w:r>
      <w:r w:rsidR="00CC0945">
        <w:rPr>
          <w:rFonts w:ascii="Times New Roman" w:hAnsi="Times New Roman" w:cs="Arial"/>
          <w:sz w:val="28"/>
          <w:szCs w:val="28"/>
        </w:rPr>
        <w:t>……</w:t>
      </w:r>
      <w:r w:rsidR="004325DD">
        <w:rPr>
          <w:rFonts w:ascii="Times New Roman" w:hAnsi="Times New Roman" w:cs="Arial"/>
          <w:sz w:val="28"/>
          <w:szCs w:val="28"/>
        </w:rPr>
        <w:t>.21</w:t>
      </w:r>
    </w:p>
    <w:p w:rsidR="00E460EA" w:rsidRDefault="00E460EA" w:rsidP="004325DD">
      <w:pPr>
        <w:tabs>
          <w:tab w:val="left" w:pos="8820"/>
        </w:tabs>
        <w:spacing w:after="0" w:line="360" w:lineRule="auto"/>
        <w:rPr>
          <w:rFonts w:ascii="Times New Roman" w:hAnsi="Times New Roman" w:cs="Arial"/>
          <w:sz w:val="28"/>
          <w:szCs w:val="28"/>
        </w:rPr>
      </w:pPr>
      <w:r>
        <w:rPr>
          <w:rFonts w:ascii="Times New Roman" w:hAnsi="Times New Roman" w:cs="Arial"/>
          <w:sz w:val="28"/>
          <w:szCs w:val="28"/>
        </w:rPr>
        <w:t>Список литературы</w:t>
      </w:r>
      <w:r w:rsidR="004325DD">
        <w:rPr>
          <w:rFonts w:ascii="Times New Roman" w:hAnsi="Times New Roman" w:cs="Arial"/>
          <w:sz w:val="28"/>
          <w:szCs w:val="28"/>
        </w:rPr>
        <w:t>…………………………………………………………</w:t>
      </w:r>
      <w:r w:rsidR="00CC0945">
        <w:rPr>
          <w:rFonts w:ascii="Times New Roman" w:hAnsi="Times New Roman" w:cs="Arial"/>
          <w:sz w:val="28"/>
          <w:szCs w:val="28"/>
        </w:rPr>
        <w:t>…...</w:t>
      </w:r>
      <w:r w:rsidR="004325DD">
        <w:rPr>
          <w:rFonts w:ascii="Times New Roman" w:hAnsi="Times New Roman" w:cs="Arial"/>
          <w:sz w:val="28"/>
          <w:szCs w:val="28"/>
        </w:rPr>
        <w:t>.22</w:t>
      </w:r>
    </w:p>
    <w:p w:rsidR="00E460EA" w:rsidRPr="00736A3B" w:rsidRDefault="00E460EA" w:rsidP="00E460EA">
      <w:pPr>
        <w:spacing w:after="0" w:line="360" w:lineRule="auto"/>
        <w:jc w:val="center"/>
        <w:rPr>
          <w:rFonts w:ascii="Times New Roman" w:hAnsi="Times New Roman"/>
          <w:b/>
          <w:sz w:val="28"/>
          <w:szCs w:val="28"/>
        </w:rPr>
      </w:pPr>
      <w:r>
        <w:rPr>
          <w:rFonts w:ascii="Times New Roman" w:hAnsi="Times New Roman" w:cs="Arial"/>
          <w:sz w:val="28"/>
          <w:szCs w:val="28"/>
        </w:rPr>
        <w:br w:type="page"/>
      </w:r>
      <w:r w:rsidRPr="00736A3B">
        <w:rPr>
          <w:rFonts w:ascii="Times New Roman" w:hAnsi="Times New Roman"/>
          <w:b/>
          <w:sz w:val="28"/>
          <w:szCs w:val="28"/>
        </w:rPr>
        <w:t>Введение</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В современном обществе происходит стремительное развитие науки и техники, в частности появление новых информационных технологий, которые коренным образом преобразуют жизнь людей. Темпы их преобразований несколько высоки, что человеку в своей жизни приходится неоднократно переучиваться, овладевать новыми профессиями. Непрерывное образование становится реальностью и необходимостью. Для успешного образования в первую очередь самообразования, человек долж</w:t>
      </w:r>
      <w:r w:rsidR="00880F6E">
        <w:rPr>
          <w:rFonts w:ascii="Times New Roman" w:hAnsi="Times New Roman"/>
          <w:sz w:val="28"/>
          <w:szCs w:val="28"/>
        </w:rPr>
        <w:t>ен владеть различными видами компетентностей</w:t>
      </w:r>
      <w:r w:rsidRPr="00736A3B">
        <w:rPr>
          <w:rFonts w:ascii="Times New Roman" w:hAnsi="Times New Roman"/>
          <w:sz w:val="28"/>
          <w:szCs w:val="28"/>
        </w:rPr>
        <w:t xml:space="preserve">, самой главной среди которых можно считать </w:t>
      </w:r>
      <w:r w:rsidR="00880F6E">
        <w:rPr>
          <w:rFonts w:ascii="Times New Roman" w:hAnsi="Times New Roman"/>
          <w:sz w:val="28"/>
          <w:szCs w:val="28"/>
        </w:rPr>
        <w:t>ИКТ-компетентность</w:t>
      </w:r>
    </w:p>
    <w:p w:rsidR="00E460EA" w:rsidRPr="008C457D"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Исходя из актуальности проблемы</w:t>
      </w:r>
      <w:r>
        <w:rPr>
          <w:rFonts w:ascii="Times New Roman" w:hAnsi="Times New Roman"/>
          <w:sz w:val="28"/>
          <w:szCs w:val="28"/>
        </w:rPr>
        <w:t>,</w:t>
      </w:r>
      <w:r w:rsidRPr="00736A3B">
        <w:rPr>
          <w:rFonts w:ascii="Times New Roman" w:hAnsi="Times New Roman"/>
          <w:sz w:val="28"/>
          <w:szCs w:val="28"/>
        </w:rPr>
        <w:t xml:space="preserve"> нами выбрана тема курсовой работы </w:t>
      </w:r>
      <w:r w:rsidRPr="008C457D">
        <w:rPr>
          <w:rFonts w:ascii="Times New Roman" w:hAnsi="Times New Roman"/>
          <w:sz w:val="28"/>
          <w:szCs w:val="28"/>
        </w:rPr>
        <w:t>"Формирование ИКТ</w:t>
      </w:r>
      <w:r>
        <w:rPr>
          <w:rFonts w:ascii="Times New Roman" w:hAnsi="Times New Roman"/>
          <w:sz w:val="28"/>
          <w:szCs w:val="28"/>
        </w:rPr>
        <w:t>-</w:t>
      </w:r>
      <w:r w:rsidRPr="008C457D">
        <w:rPr>
          <w:rFonts w:ascii="Times New Roman" w:hAnsi="Times New Roman"/>
          <w:sz w:val="28"/>
          <w:szCs w:val="28"/>
        </w:rPr>
        <w:t>компетентности учащихся начальной школы".</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 xml:space="preserve">Чтобы в достаточной мере </w:t>
      </w:r>
      <w:r>
        <w:rPr>
          <w:rFonts w:ascii="Times New Roman" w:hAnsi="Times New Roman"/>
          <w:sz w:val="28"/>
          <w:szCs w:val="28"/>
        </w:rPr>
        <w:t>развить</w:t>
      </w:r>
      <w:r w:rsidRPr="00736A3B">
        <w:rPr>
          <w:rFonts w:ascii="Times New Roman" w:hAnsi="Times New Roman"/>
          <w:sz w:val="28"/>
          <w:szCs w:val="28"/>
        </w:rPr>
        <w:t xml:space="preserve"> ИКТ-</w:t>
      </w:r>
      <w:r>
        <w:rPr>
          <w:rFonts w:ascii="Times New Roman" w:hAnsi="Times New Roman"/>
          <w:sz w:val="28"/>
          <w:szCs w:val="28"/>
        </w:rPr>
        <w:t>компетентность</w:t>
      </w:r>
      <w:r w:rsidRPr="00736A3B">
        <w:rPr>
          <w:rFonts w:ascii="Times New Roman" w:hAnsi="Times New Roman"/>
          <w:sz w:val="28"/>
          <w:szCs w:val="28"/>
        </w:rPr>
        <w:t xml:space="preserve"> требуется длительное время</w:t>
      </w:r>
      <w:r w:rsidR="00880F6E">
        <w:rPr>
          <w:rFonts w:ascii="Times New Roman" w:hAnsi="Times New Roman"/>
          <w:sz w:val="28"/>
          <w:szCs w:val="28"/>
        </w:rPr>
        <w:t>,</w:t>
      </w:r>
      <w:r w:rsidRPr="00736A3B">
        <w:rPr>
          <w:rFonts w:ascii="Times New Roman" w:hAnsi="Times New Roman"/>
          <w:sz w:val="28"/>
          <w:szCs w:val="28"/>
        </w:rPr>
        <w:t xml:space="preserve">  и процесс овладения эффективнее начинать с начального звена общеобразовательной школы. </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 xml:space="preserve">В связи с введением в образовательные учреждения  нового федерального  государственного образовательного стандарта на ступени начального общего образование начинается формирование навыков, необходимых для жизни и работы в современном высокотехнологичном обществе, а именно, формирование ИКТ-компетентности учащихся начальной школы. </w:t>
      </w:r>
      <w:r w:rsidRPr="00736A3B">
        <w:rPr>
          <w:rStyle w:val="a8"/>
          <w:rFonts w:ascii="Times New Roman" w:hAnsi="Times New Roman"/>
          <w:b w:val="0"/>
          <w:sz w:val="28"/>
          <w:szCs w:val="28"/>
        </w:rPr>
        <w:t>Одним из направлений совершенствования общего образования, начиная с начальной школы, является информатизация. Сейчас в современном обществе самые социально-востребованные люди это те, которые владеют ИКТ и умеющие работать на компьютерах. И, наверное, не зря с 2003года в школе первой ступени было рекомендовано ввести предмет «Информатика». Но это не значит, что нужно ограничиться только рамками урока «Информатика». Решение поставленных задач по информатизации общества должно осуществляться и на других предметах, которые изучаются в начальных классах.</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Цель</w:t>
      </w:r>
      <w:r>
        <w:rPr>
          <w:rFonts w:ascii="Times New Roman" w:hAnsi="Times New Roman"/>
          <w:sz w:val="28"/>
          <w:szCs w:val="28"/>
        </w:rPr>
        <w:t xml:space="preserve"> курсовой работы</w:t>
      </w:r>
      <w:r w:rsidRPr="00736A3B">
        <w:rPr>
          <w:rFonts w:ascii="Times New Roman" w:hAnsi="Times New Roman"/>
          <w:sz w:val="28"/>
          <w:szCs w:val="28"/>
        </w:rPr>
        <w:t>: рассмотреть процесс формирования ИКТ-компетентности учащихся начальной школы</w:t>
      </w:r>
    </w:p>
    <w:p w:rsidR="00E460EA" w:rsidRPr="00736A3B" w:rsidRDefault="00E460EA" w:rsidP="008C4637">
      <w:pPr>
        <w:widowControl w:val="0"/>
        <w:tabs>
          <w:tab w:val="left" w:pos="5565"/>
        </w:tabs>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Задачи:</w:t>
      </w:r>
      <w:r w:rsidR="008C4637">
        <w:rPr>
          <w:rFonts w:ascii="Times New Roman" w:hAnsi="Times New Roman"/>
          <w:sz w:val="28"/>
          <w:szCs w:val="28"/>
        </w:rPr>
        <w:tab/>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1. Проанализировать психологическую и педагогическую литературу  по проблеме исследования.</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 xml:space="preserve">2. На основе анализа литературы рассмотрим понятия компетентностный подход, </w:t>
      </w:r>
      <w:r>
        <w:rPr>
          <w:rFonts w:ascii="Times New Roman" w:hAnsi="Times New Roman"/>
          <w:sz w:val="28"/>
          <w:szCs w:val="28"/>
        </w:rPr>
        <w:t>компетентность, компетенция, ИКТ-компетентность</w:t>
      </w:r>
    </w:p>
    <w:p w:rsidR="00E460EA" w:rsidRPr="00736A3B" w:rsidRDefault="00E460EA" w:rsidP="00E460EA">
      <w:pPr>
        <w:widowControl w:val="0"/>
        <w:autoSpaceDE w:val="0"/>
        <w:autoSpaceDN w:val="0"/>
        <w:adjustRightInd w:val="0"/>
        <w:spacing w:after="0" w:line="360" w:lineRule="auto"/>
        <w:ind w:firstLine="540"/>
        <w:jc w:val="both"/>
        <w:rPr>
          <w:rFonts w:ascii="Times New Roman" w:hAnsi="Times New Roman"/>
          <w:sz w:val="28"/>
          <w:szCs w:val="28"/>
        </w:rPr>
      </w:pPr>
      <w:r w:rsidRPr="00736A3B">
        <w:rPr>
          <w:rFonts w:ascii="Times New Roman" w:hAnsi="Times New Roman"/>
          <w:sz w:val="28"/>
          <w:szCs w:val="28"/>
        </w:rPr>
        <w:t>3.</w:t>
      </w:r>
      <w:r>
        <w:rPr>
          <w:rFonts w:ascii="Times New Roman" w:hAnsi="Times New Roman"/>
          <w:sz w:val="28"/>
          <w:szCs w:val="28"/>
        </w:rPr>
        <w:t>Выявить условия эффективного формирования ИКТ-компетентности у учащихся начальных классов.</w:t>
      </w:r>
    </w:p>
    <w:p w:rsidR="00E460EA" w:rsidRDefault="00E460EA" w:rsidP="00E460EA">
      <w:pPr>
        <w:pStyle w:val="a5"/>
        <w:spacing w:before="0" w:beforeAutospacing="0" w:after="0" w:line="360" w:lineRule="auto"/>
        <w:jc w:val="both"/>
        <w:rPr>
          <w:b/>
          <w:sz w:val="28"/>
          <w:szCs w:val="28"/>
        </w:rPr>
      </w:pPr>
      <w:r>
        <w:rPr>
          <w:rFonts w:cs="Arial"/>
          <w:sz w:val="28"/>
          <w:szCs w:val="28"/>
        </w:rPr>
        <w:br w:type="page"/>
      </w:r>
      <w:r w:rsidRPr="0081634E">
        <w:rPr>
          <w:b/>
          <w:sz w:val="28"/>
          <w:szCs w:val="28"/>
        </w:rPr>
        <w:t>Глава 1 Компетентность и компетенция</w:t>
      </w:r>
      <w:r>
        <w:rPr>
          <w:b/>
          <w:sz w:val="28"/>
          <w:szCs w:val="28"/>
        </w:rPr>
        <w:t>: определения и классификации</w:t>
      </w:r>
    </w:p>
    <w:p w:rsidR="00E460EA" w:rsidRPr="0081634E" w:rsidRDefault="00E460EA" w:rsidP="00E460EA">
      <w:pPr>
        <w:pStyle w:val="a5"/>
        <w:spacing w:before="0" w:beforeAutospacing="0" w:after="0" w:line="360" w:lineRule="auto"/>
        <w:jc w:val="both"/>
        <w:rPr>
          <w:b/>
          <w:sz w:val="28"/>
          <w:szCs w:val="28"/>
        </w:rPr>
      </w:pPr>
      <w:r w:rsidRPr="0081634E">
        <w:rPr>
          <w:b/>
          <w:sz w:val="28"/>
          <w:szCs w:val="28"/>
        </w:rPr>
        <w:t>1.1 Основные положения компетентностного подхода</w:t>
      </w:r>
    </w:p>
    <w:p w:rsidR="00E460EA" w:rsidRPr="005B25D6" w:rsidRDefault="00E460EA" w:rsidP="00E460EA">
      <w:pPr>
        <w:pStyle w:val="LTGliederung1"/>
        <w:tabs>
          <w:tab w:val="clear" w:pos="0"/>
          <w:tab w:val="clear" w:pos="900"/>
          <w:tab w:val="clear" w:pos="2340"/>
          <w:tab w:val="clear" w:pos="3780"/>
          <w:tab w:val="clear" w:pos="5220"/>
          <w:tab w:val="clear" w:pos="6660"/>
          <w:tab w:val="clear" w:pos="8100"/>
          <w:tab w:val="clear" w:pos="9540"/>
          <w:tab w:val="clear" w:pos="10980"/>
          <w:tab w:val="clear" w:pos="12420"/>
          <w:tab w:val="clear" w:pos="13860"/>
          <w:tab w:val="clear" w:pos="15300"/>
        </w:tabs>
        <w:spacing w:before="0" w:line="360" w:lineRule="auto"/>
        <w:ind w:left="0" w:firstLine="540"/>
        <w:jc w:val="both"/>
        <w:rPr>
          <w:rFonts w:ascii="Times New Roman" w:hAnsi="Times New Roman" w:cs="Times New Roman"/>
          <w:sz w:val="28"/>
          <w:szCs w:val="28"/>
        </w:rPr>
      </w:pPr>
      <w:r w:rsidRPr="005B25D6">
        <w:rPr>
          <w:rFonts w:ascii="Times New Roman" w:hAnsi="Times New Roman" w:cs="Times New Roman"/>
          <w:sz w:val="28"/>
          <w:szCs w:val="28"/>
        </w:rPr>
        <w:t>Современное общество остро нуждается в инициаторах и творцах</w:t>
      </w:r>
      <w:r w:rsidRPr="005B25D6">
        <w:rPr>
          <w:rFonts w:ascii="Times New Roman" w:hAnsi="Times New Roman" w:cs="Times New Roman"/>
          <w:iCs/>
          <w:sz w:val="28"/>
          <w:szCs w:val="28"/>
        </w:rPr>
        <w:t xml:space="preserve"> – </w:t>
      </w:r>
      <w:r w:rsidRPr="005B25D6">
        <w:rPr>
          <w:rFonts w:ascii="Times New Roman" w:hAnsi="Times New Roman" w:cs="Times New Roman"/>
          <w:sz w:val="28"/>
          <w:szCs w:val="28"/>
        </w:rPr>
        <w:t xml:space="preserve">специалистах, которые способны: </w:t>
      </w:r>
    </w:p>
    <w:p w:rsidR="00E460EA" w:rsidRPr="005B25D6" w:rsidRDefault="00E460EA" w:rsidP="00E460EA">
      <w:pPr>
        <w:pStyle w:val="LTGliederung3"/>
        <w:numPr>
          <w:ilvl w:val="0"/>
          <w:numId w:val="1"/>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самостоятельно овладевать новыми комплексными стратегиями</w:t>
      </w:r>
      <w:r>
        <w:rPr>
          <w:rFonts w:ascii="Times New Roman" w:hAnsi="Times New Roman" w:cs="Times New Roman"/>
          <w:sz w:val="28"/>
          <w:szCs w:val="28"/>
        </w:rPr>
        <w:t>;</w:t>
      </w:r>
      <w:r w:rsidRPr="005B25D6">
        <w:rPr>
          <w:rFonts w:ascii="Times New Roman" w:hAnsi="Times New Roman" w:cs="Times New Roman"/>
          <w:sz w:val="28"/>
          <w:szCs w:val="28"/>
        </w:rPr>
        <w:t xml:space="preserve"> </w:t>
      </w:r>
    </w:p>
    <w:p w:rsidR="00E460EA" w:rsidRPr="005B25D6" w:rsidRDefault="00E460EA" w:rsidP="00E460EA">
      <w:pPr>
        <w:pStyle w:val="LTGliederung3"/>
        <w:numPr>
          <w:ilvl w:val="0"/>
          <w:numId w:val="1"/>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повышать квалификацию во время своей профессиональной деятельности</w:t>
      </w:r>
      <w:r>
        <w:rPr>
          <w:rFonts w:ascii="Times New Roman" w:hAnsi="Times New Roman" w:cs="Times New Roman"/>
          <w:sz w:val="28"/>
          <w:szCs w:val="28"/>
        </w:rPr>
        <w:t>;</w:t>
      </w:r>
      <w:r w:rsidRPr="005B25D6">
        <w:rPr>
          <w:rFonts w:ascii="Times New Roman" w:hAnsi="Times New Roman" w:cs="Times New Roman"/>
          <w:sz w:val="28"/>
          <w:szCs w:val="28"/>
        </w:rPr>
        <w:t xml:space="preserve"> </w:t>
      </w:r>
    </w:p>
    <w:p w:rsidR="00E460EA" w:rsidRPr="005B25D6" w:rsidRDefault="00E460EA" w:rsidP="00E460EA">
      <w:pPr>
        <w:pStyle w:val="LTGliederung3"/>
        <w:numPr>
          <w:ilvl w:val="0"/>
          <w:numId w:val="1"/>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быстро воспринимать новые идеи</w:t>
      </w:r>
      <w:r>
        <w:rPr>
          <w:rFonts w:ascii="Times New Roman" w:hAnsi="Times New Roman" w:cs="Times New Roman"/>
          <w:sz w:val="28"/>
          <w:szCs w:val="28"/>
        </w:rPr>
        <w:t>;</w:t>
      </w:r>
      <w:r w:rsidRPr="005B25D6">
        <w:rPr>
          <w:rFonts w:ascii="Times New Roman" w:hAnsi="Times New Roman" w:cs="Times New Roman"/>
          <w:sz w:val="28"/>
          <w:szCs w:val="28"/>
        </w:rPr>
        <w:t xml:space="preserve"> </w:t>
      </w:r>
    </w:p>
    <w:p w:rsidR="00E460EA" w:rsidRPr="005B25D6" w:rsidRDefault="00E460EA" w:rsidP="00E460EA">
      <w:pPr>
        <w:pStyle w:val="LTGliederung3"/>
        <w:numPr>
          <w:ilvl w:val="0"/>
          <w:numId w:val="1"/>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отличаться компетентностью и ответственностью</w:t>
      </w:r>
      <w:r>
        <w:rPr>
          <w:rFonts w:ascii="Times New Roman" w:hAnsi="Times New Roman" w:cs="Times New Roman"/>
          <w:sz w:val="28"/>
          <w:szCs w:val="28"/>
        </w:rPr>
        <w:t>;</w:t>
      </w:r>
    </w:p>
    <w:p w:rsidR="00E460EA" w:rsidRPr="005B25D6" w:rsidRDefault="00E460EA" w:rsidP="00E460EA">
      <w:pPr>
        <w:pStyle w:val="LTGliederung3"/>
        <w:numPr>
          <w:ilvl w:val="0"/>
          <w:numId w:val="1"/>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быть  открытыми для  новых контактов и культурных связей.</w:t>
      </w:r>
    </w:p>
    <w:p w:rsidR="00E460EA" w:rsidRPr="005B25D6" w:rsidRDefault="00E460EA" w:rsidP="00E460EA">
      <w:pPr>
        <w:pStyle w:val="a5"/>
        <w:spacing w:before="0" w:beforeAutospacing="0" w:after="0" w:line="360" w:lineRule="auto"/>
        <w:ind w:firstLine="540"/>
        <w:jc w:val="both"/>
        <w:rPr>
          <w:sz w:val="28"/>
          <w:szCs w:val="28"/>
        </w:rPr>
      </w:pPr>
      <w:r w:rsidRPr="005B25D6">
        <w:rPr>
          <w:color w:val="000000"/>
          <w:sz w:val="28"/>
          <w:szCs w:val="28"/>
        </w:rPr>
        <w:t>Компетентностный подход – это подход, при котором результаты образования признаются значимыми за пределами системы образования.</w:t>
      </w:r>
    </w:p>
    <w:p w:rsidR="00E460EA" w:rsidRPr="0081634E" w:rsidRDefault="00E460EA" w:rsidP="00E460EA">
      <w:pPr>
        <w:pStyle w:val="LTGliederung1"/>
        <w:spacing w:before="0" w:line="360" w:lineRule="auto"/>
        <w:ind w:left="0" w:firstLine="540"/>
        <w:jc w:val="both"/>
        <w:rPr>
          <w:rFonts w:ascii="Times New Roman" w:eastAsia="Times New Roman" w:hAnsi="Times New Roman" w:cs="Times New Roman"/>
          <w:sz w:val="28"/>
          <w:szCs w:val="28"/>
          <w:lang w:eastAsia="ru-RU"/>
        </w:rPr>
      </w:pPr>
      <w:r w:rsidRPr="0081634E">
        <w:rPr>
          <w:rFonts w:ascii="Times New Roman" w:eastAsia="Times New Roman" w:hAnsi="Times New Roman" w:cs="Times New Roman"/>
          <w:sz w:val="28"/>
          <w:szCs w:val="28"/>
          <w:lang w:eastAsia="ru-RU"/>
        </w:rPr>
        <w:t>Компетентностный подход можно рассматривать как совокупность общих дидактических требований к:</w:t>
      </w:r>
    </w:p>
    <w:p w:rsidR="00E460EA" w:rsidRPr="0081634E" w:rsidRDefault="00E460EA" w:rsidP="00E460EA">
      <w:pPr>
        <w:pStyle w:val="LTGliederung1"/>
        <w:spacing w:before="0" w:line="360" w:lineRule="auto"/>
        <w:ind w:left="0" w:firstLine="540"/>
        <w:jc w:val="both"/>
        <w:rPr>
          <w:rFonts w:ascii="Times New Roman" w:eastAsia="Times New Roman" w:hAnsi="Times New Roman" w:cs="Times New Roman"/>
          <w:sz w:val="28"/>
          <w:szCs w:val="28"/>
          <w:lang w:eastAsia="ru-RU"/>
        </w:rPr>
      </w:pPr>
      <w:r w:rsidRPr="0081634E">
        <w:rPr>
          <w:rFonts w:ascii="Times New Roman" w:eastAsia="Times New Roman" w:hAnsi="Times New Roman" w:cs="Times New Roman"/>
          <w:sz w:val="28"/>
          <w:szCs w:val="28"/>
          <w:lang w:eastAsia="ru-RU"/>
        </w:rPr>
        <w:t>- определению целей образования</w:t>
      </w:r>
      <w:r>
        <w:rPr>
          <w:rFonts w:ascii="Times New Roman" w:eastAsia="Times New Roman" w:hAnsi="Times New Roman" w:cs="Times New Roman"/>
          <w:sz w:val="28"/>
          <w:szCs w:val="28"/>
          <w:lang w:eastAsia="ru-RU"/>
        </w:rPr>
        <w:t>;</w:t>
      </w:r>
      <w:r w:rsidRPr="0081634E">
        <w:rPr>
          <w:rFonts w:ascii="Times New Roman" w:eastAsia="Times New Roman" w:hAnsi="Times New Roman" w:cs="Times New Roman"/>
          <w:sz w:val="28"/>
          <w:szCs w:val="28"/>
          <w:lang w:eastAsia="ru-RU"/>
        </w:rPr>
        <w:t xml:space="preserve"> </w:t>
      </w:r>
    </w:p>
    <w:p w:rsidR="00E460EA" w:rsidRPr="0081634E" w:rsidRDefault="00E460EA" w:rsidP="00E460EA">
      <w:pPr>
        <w:pStyle w:val="LTGliederung1"/>
        <w:spacing w:before="0" w:line="360" w:lineRule="auto"/>
        <w:ind w:left="0" w:firstLine="540"/>
        <w:jc w:val="both"/>
        <w:rPr>
          <w:rFonts w:ascii="Times New Roman" w:eastAsia="Times New Roman" w:hAnsi="Times New Roman" w:cs="Times New Roman"/>
          <w:sz w:val="28"/>
          <w:szCs w:val="28"/>
          <w:lang w:eastAsia="ru-RU"/>
        </w:rPr>
      </w:pPr>
      <w:r w:rsidRPr="0081634E">
        <w:rPr>
          <w:rFonts w:ascii="Times New Roman" w:eastAsia="Times New Roman" w:hAnsi="Times New Roman" w:cs="Times New Roman"/>
          <w:sz w:val="28"/>
          <w:szCs w:val="28"/>
          <w:lang w:eastAsia="ru-RU"/>
        </w:rPr>
        <w:t>- отбору содержания образования</w:t>
      </w:r>
      <w:r>
        <w:rPr>
          <w:rFonts w:ascii="Times New Roman" w:eastAsia="Times New Roman" w:hAnsi="Times New Roman" w:cs="Times New Roman"/>
          <w:sz w:val="28"/>
          <w:szCs w:val="28"/>
          <w:lang w:eastAsia="ru-RU"/>
        </w:rPr>
        <w:t>;</w:t>
      </w:r>
      <w:r w:rsidRPr="0081634E">
        <w:rPr>
          <w:rFonts w:ascii="Times New Roman" w:eastAsia="Times New Roman" w:hAnsi="Times New Roman" w:cs="Times New Roman"/>
          <w:sz w:val="28"/>
          <w:szCs w:val="28"/>
          <w:lang w:eastAsia="ru-RU"/>
        </w:rPr>
        <w:t xml:space="preserve"> </w:t>
      </w:r>
    </w:p>
    <w:p w:rsidR="00E460EA" w:rsidRPr="0081634E" w:rsidRDefault="00E460EA" w:rsidP="00E460EA">
      <w:pPr>
        <w:pStyle w:val="LTGliederung1"/>
        <w:spacing w:before="0" w:line="360" w:lineRule="auto"/>
        <w:ind w:left="0" w:firstLine="540"/>
        <w:jc w:val="both"/>
        <w:rPr>
          <w:rFonts w:ascii="Times New Roman" w:eastAsia="Times New Roman" w:hAnsi="Times New Roman" w:cs="Times New Roman"/>
          <w:sz w:val="28"/>
          <w:szCs w:val="28"/>
          <w:lang w:eastAsia="ru-RU"/>
        </w:rPr>
      </w:pPr>
      <w:r w:rsidRPr="0081634E">
        <w:rPr>
          <w:rFonts w:ascii="Times New Roman" w:eastAsia="Times New Roman" w:hAnsi="Times New Roman" w:cs="Times New Roman"/>
          <w:sz w:val="28"/>
          <w:szCs w:val="28"/>
          <w:lang w:eastAsia="ru-RU"/>
        </w:rPr>
        <w:t>- организации образовательного процесса и</w:t>
      </w:r>
      <w:r>
        <w:rPr>
          <w:rFonts w:ascii="Times New Roman" w:eastAsia="Times New Roman" w:hAnsi="Times New Roman" w:cs="Times New Roman"/>
          <w:sz w:val="28"/>
          <w:szCs w:val="28"/>
          <w:lang w:eastAsia="ru-RU"/>
        </w:rPr>
        <w:t xml:space="preserve"> </w:t>
      </w:r>
      <w:r w:rsidRPr="0081634E">
        <w:rPr>
          <w:rFonts w:ascii="Times New Roman" w:eastAsia="Times New Roman" w:hAnsi="Times New Roman" w:cs="Times New Roman"/>
          <w:sz w:val="28"/>
          <w:szCs w:val="28"/>
          <w:lang w:eastAsia="ru-RU"/>
        </w:rPr>
        <w:t xml:space="preserve">оценке образовательных результатов. </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Выделяют следующие принципы компетентностного подхода</w:t>
      </w:r>
      <w:r w:rsidRPr="005B25D6">
        <w:rPr>
          <w:rFonts w:ascii="Times New Roman" w:hAnsi="Times New Roman"/>
          <w:sz w:val="28"/>
          <w:szCs w:val="28"/>
        </w:rPr>
        <w:t>:</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 </w:t>
      </w:r>
      <w:r>
        <w:rPr>
          <w:rFonts w:ascii="Times New Roman" w:hAnsi="Times New Roman"/>
          <w:sz w:val="28"/>
          <w:szCs w:val="28"/>
        </w:rPr>
        <w:t>с</w:t>
      </w:r>
      <w:r w:rsidRPr="005B25D6">
        <w:rPr>
          <w:rFonts w:ascii="Times New Roman" w:hAnsi="Times New Roman"/>
          <w:sz w:val="28"/>
          <w:szCs w:val="28"/>
        </w:rPr>
        <w:t>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 элементом которого является и собственный опыт учащихся</w:t>
      </w:r>
      <w:r>
        <w:rPr>
          <w:rFonts w:ascii="Times New Roman" w:hAnsi="Times New Roman"/>
          <w:sz w:val="28"/>
          <w:szCs w:val="28"/>
        </w:rPr>
        <w:t>;</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с</w:t>
      </w:r>
      <w:r w:rsidRPr="005B25D6">
        <w:rPr>
          <w:rFonts w:ascii="Times New Roman" w:hAnsi="Times New Roman"/>
          <w:sz w:val="28"/>
          <w:szCs w:val="28"/>
        </w:rPr>
        <w:t>одержание образования представляет собой дидактически адаптированный социальный опыт решения познавательных, мировоззренческих, нравственн</w:t>
      </w:r>
      <w:r>
        <w:rPr>
          <w:rFonts w:ascii="Times New Roman" w:hAnsi="Times New Roman"/>
          <w:sz w:val="28"/>
          <w:szCs w:val="28"/>
        </w:rPr>
        <w:t>ых, политических и иных проблем;</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с</w:t>
      </w:r>
      <w:r w:rsidRPr="005B25D6">
        <w:rPr>
          <w:rFonts w:ascii="Times New Roman" w:hAnsi="Times New Roman"/>
          <w:sz w:val="28"/>
          <w:szCs w:val="28"/>
        </w:rPr>
        <w:t>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 коммуникативных, организационных, нравственных и иных проблем, составляющих содержание образования</w:t>
      </w:r>
      <w:r>
        <w:rPr>
          <w:rFonts w:ascii="Times New Roman" w:hAnsi="Times New Roman"/>
          <w:sz w:val="28"/>
          <w:szCs w:val="28"/>
        </w:rPr>
        <w:t>;</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 </w:t>
      </w:r>
      <w:r>
        <w:rPr>
          <w:rFonts w:ascii="Times New Roman" w:hAnsi="Times New Roman"/>
          <w:sz w:val="28"/>
          <w:szCs w:val="28"/>
        </w:rPr>
        <w:t>о</w:t>
      </w:r>
      <w:r w:rsidRPr="005B25D6">
        <w:rPr>
          <w:rFonts w:ascii="Times New Roman" w:hAnsi="Times New Roman"/>
          <w:sz w:val="28"/>
          <w:szCs w:val="28"/>
        </w:rPr>
        <w:t>ценка образовательных результатов основывается на анализе уровней образованности, достигнутых учащимися на определённом этапе обучения.</w:t>
      </w:r>
    </w:p>
    <w:p w:rsidR="00E460EA" w:rsidRPr="005B25D6" w:rsidRDefault="00E460EA" w:rsidP="00E460EA">
      <w:pPr>
        <w:pStyle w:val="LTGliederung1"/>
        <w:tabs>
          <w:tab w:val="clear" w:pos="0"/>
          <w:tab w:val="clear" w:pos="900"/>
          <w:tab w:val="clear" w:pos="2340"/>
          <w:tab w:val="clear" w:pos="3780"/>
          <w:tab w:val="clear" w:pos="5220"/>
          <w:tab w:val="clear" w:pos="6660"/>
          <w:tab w:val="clear" w:pos="8100"/>
          <w:tab w:val="clear" w:pos="9540"/>
          <w:tab w:val="clear" w:pos="10980"/>
          <w:tab w:val="clear" w:pos="12420"/>
          <w:tab w:val="clear" w:pos="13860"/>
          <w:tab w:val="clear" w:pos="15300"/>
        </w:tabs>
        <w:spacing w:before="0" w:line="360" w:lineRule="auto"/>
        <w:ind w:left="0" w:firstLine="540"/>
        <w:jc w:val="both"/>
        <w:rPr>
          <w:rFonts w:ascii="Times New Roman" w:hAnsi="Times New Roman" w:cs="Times New Roman"/>
          <w:sz w:val="28"/>
          <w:szCs w:val="28"/>
        </w:rPr>
      </w:pPr>
      <w:r w:rsidRPr="005B25D6">
        <w:rPr>
          <w:rFonts w:ascii="Times New Roman" w:hAnsi="Times New Roman" w:cs="Times New Roman"/>
          <w:bCs/>
          <w:sz w:val="28"/>
          <w:szCs w:val="28"/>
        </w:rPr>
        <w:t>Компетентностный</w:t>
      </w:r>
      <w:r w:rsidRPr="005B25D6">
        <w:rPr>
          <w:rFonts w:ascii="Times New Roman" w:hAnsi="Times New Roman" w:cs="Times New Roman"/>
          <w:bCs/>
          <w:color w:val="CC0000"/>
          <w:sz w:val="28"/>
          <w:szCs w:val="28"/>
        </w:rPr>
        <w:t xml:space="preserve">  </w:t>
      </w:r>
      <w:r w:rsidRPr="005B25D6">
        <w:rPr>
          <w:rFonts w:ascii="Times New Roman" w:hAnsi="Times New Roman" w:cs="Times New Roman"/>
          <w:bCs/>
          <w:sz w:val="28"/>
          <w:szCs w:val="28"/>
        </w:rPr>
        <w:t>подход</w:t>
      </w:r>
      <w:r w:rsidRPr="005B25D6">
        <w:rPr>
          <w:rFonts w:ascii="Times New Roman" w:hAnsi="Times New Roman" w:cs="Times New Roman"/>
          <w:sz w:val="28"/>
          <w:szCs w:val="28"/>
        </w:rPr>
        <w:t xml:space="preserve"> является способом достижения нового качества образования.</w:t>
      </w:r>
    </w:p>
    <w:p w:rsidR="00E460EA" w:rsidRPr="005B25D6" w:rsidRDefault="00E460EA" w:rsidP="00E460EA">
      <w:pPr>
        <w:pStyle w:val="LTGliederung1"/>
        <w:tabs>
          <w:tab w:val="clear" w:pos="0"/>
          <w:tab w:val="clear" w:pos="900"/>
          <w:tab w:val="clear" w:pos="2340"/>
          <w:tab w:val="clear" w:pos="3780"/>
          <w:tab w:val="clear" w:pos="5220"/>
          <w:tab w:val="clear" w:pos="6660"/>
          <w:tab w:val="clear" w:pos="8100"/>
          <w:tab w:val="clear" w:pos="9540"/>
          <w:tab w:val="clear" w:pos="10980"/>
          <w:tab w:val="clear" w:pos="12420"/>
          <w:tab w:val="clear" w:pos="13860"/>
          <w:tab w:val="clear" w:pos="15300"/>
        </w:tabs>
        <w:spacing w:before="0" w:line="360" w:lineRule="auto"/>
        <w:ind w:left="0" w:firstLine="540"/>
        <w:jc w:val="both"/>
        <w:rPr>
          <w:rFonts w:ascii="Times New Roman" w:hAnsi="Times New Roman" w:cs="Times New Roman"/>
          <w:sz w:val="28"/>
          <w:szCs w:val="28"/>
        </w:rPr>
      </w:pPr>
      <w:r w:rsidRPr="005B25D6">
        <w:rPr>
          <w:rFonts w:ascii="Times New Roman" w:hAnsi="Times New Roman" w:cs="Times New Roman"/>
          <w:sz w:val="28"/>
          <w:szCs w:val="28"/>
        </w:rPr>
        <w:t xml:space="preserve">В качестве результата рассматривается не сумма усвоенной информации, а способность человека действовать в различных проблемных ситуациях. </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Для обсуждения проблем компетентностного подхода в образовании необходимо ответить на вопросы о том, какие изменения в обществе обусловили поиск новой концепции образования и почему сложившийся подход к определению целей, и содержания образования не позволяет провести его модернизацию. Модернизация образования, т.е. обеспечение его соответствия запросам и возможностям общества, осуществлялась всегда — в той или иной мере. Эта мера зависит от способности системы образования к изменениям, а сама эта способность во многом определяется подходом к постановке целей, отбору содержания, организации образовательного процесса, оценке достигнутых результатов.</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Главное изменение в обществе, влияющее на ситуацию в сфере образования, — ускорение темпов развития общества. В результате школа должна готовить своих учеников к жизни, о которой сама школа мало что знает. Дети, которые пришли в первый класс в </w:t>
      </w:r>
      <w:smartTag w:uri="urn:schemas-microsoft-com:office:smarttags" w:element="metricconverter">
        <w:smartTagPr>
          <w:attr w:name="ProductID" w:val="2004 г"/>
        </w:smartTagPr>
        <w:r w:rsidRPr="005B25D6">
          <w:rPr>
            <w:rFonts w:ascii="Times New Roman" w:hAnsi="Times New Roman"/>
            <w:sz w:val="28"/>
            <w:szCs w:val="28"/>
          </w:rPr>
          <w:t>2004 г</w:t>
        </w:r>
      </w:smartTag>
      <w:r w:rsidRPr="005B25D6">
        <w:rPr>
          <w:rFonts w:ascii="Times New Roman" w:hAnsi="Times New Roman"/>
          <w:sz w:val="28"/>
          <w:szCs w:val="28"/>
        </w:rPr>
        <w:t>., будут продолжать свою трудовую деятельность примерно до 2060 года. Каким будет мир в середине XXI века, трудно себе представить не только шко</w:t>
      </w:r>
      <w:r>
        <w:rPr>
          <w:rFonts w:ascii="Times New Roman" w:hAnsi="Times New Roman"/>
          <w:sz w:val="28"/>
          <w:szCs w:val="28"/>
        </w:rPr>
        <w:t>льным учителям, но футурологам</w:t>
      </w:r>
      <w:r w:rsidRPr="005B25D6">
        <w:rPr>
          <w:rFonts w:ascii="Times New Roman" w:hAnsi="Times New Roman"/>
          <w:sz w:val="28"/>
          <w:szCs w:val="28"/>
        </w:rPr>
        <w:t>. Поэтому школа должна готовить своих учеников к переменам, развивая у них такие качества, как мобильность, динамизм, конструктивность.</w:t>
      </w:r>
    </w:p>
    <w:p w:rsidR="00E460EA"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Наиболее точно сейчас могут быть определены новые требования к выпускникам школы на рынке труда. Многие идеи компетентностного подхода появились в результате изучения ситуации на рынке труда и в результате определения тех требований, которые складываются на рынке труда по отношению к работнику. Десять лет назад был подготовлен и опубликован доклад специалистов Мирового банка о развитии российского образования. В этом докладе отмечались многие достоинства советской системы образования, но отмечалось, в частности, и то, что в меняющемся мире система образования должна формировать такое качество, как профессиональный универсализм — способность менять сферы и способы деятельности. Дальнейшие исследования в области рынка труда привели к формуле, которую можно определить таким образом: необходим переход от хорошего специалиста — к хорошему сотруднику.</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Изменение в обществе, которое существенно влияет на характер социальных требований к системе образования, в том числе к школе, заключается в развитии процессов информатизации. Одно из следствий развития этих процессов — создание условий для неограниченного доступа к информации, что, в свою очередь, ведёт к полной утрате школой позиций монополиста в сфере общеобразовательных знаний. Ещё одно следствие: в условиях неограниченного доступа к информации в выигрыше будут те (люди, организации, страны), которые способны оперативно находить необходимую информацию и использовать её для решения своих проблем.</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Связи и отношения между учебными предметами определяются</w:t>
      </w:r>
      <w:r>
        <w:rPr>
          <w:rFonts w:ascii="Times New Roman" w:hAnsi="Times New Roman"/>
          <w:sz w:val="28"/>
          <w:szCs w:val="28"/>
        </w:rPr>
        <w:t>,</w:t>
      </w:r>
      <w:r w:rsidRPr="005B25D6">
        <w:rPr>
          <w:rFonts w:ascii="Times New Roman" w:hAnsi="Times New Roman"/>
          <w:sz w:val="28"/>
          <w:szCs w:val="28"/>
        </w:rPr>
        <w:t xml:space="preserve"> прежде всего</w:t>
      </w:r>
      <w:r>
        <w:rPr>
          <w:rFonts w:ascii="Times New Roman" w:hAnsi="Times New Roman"/>
          <w:sz w:val="28"/>
          <w:szCs w:val="28"/>
        </w:rPr>
        <w:t>,</w:t>
      </w:r>
      <w:r w:rsidRPr="005B25D6">
        <w:rPr>
          <w:rFonts w:ascii="Times New Roman" w:hAnsi="Times New Roman"/>
          <w:sz w:val="28"/>
          <w:szCs w:val="28"/>
        </w:rPr>
        <w:t xml:space="preserve"> содержанием целей общего образования, соотношением общих целей школьного образования и целей изучения учебных дисциплин.</w:t>
      </w:r>
    </w:p>
    <w:p w:rsidR="00E460EA" w:rsidRPr="005B25D6" w:rsidRDefault="00E460EA" w:rsidP="00E460EA">
      <w:pPr>
        <w:pStyle w:val="a3"/>
        <w:spacing w:line="360" w:lineRule="auto"/>
        <w:ind w:firstLine="540"/>
        <w:jc w:val="both"/>
        <w:rPr>
          <w:rFonts w:ascii="Times New Roman" w:hAnsi="Times New Roman"/>
          <w:sz w:val="28"/>
          <w:szCs w:val="28"/>
        </w:rPr>
      </w:pPr>
      <w:r w:rsidRPr="00C03C1B">
        <w:rPr>
          <w:rStyle w:val="TimesNewRoman0"/>
          <w:rFonts w:ascii="Times New Roman" w:hAnsi="Times New Roman"/>
        </w:rPr>
        <w:t>Как известно, под целями понимаются ожидаемые результаты деятельности, в данном случае — образовательной. Различие подходов к определению целей школьного образования заключается в понимании сущности ожидаемого результата. При традиционном подходе под образовательными целями понимаются личностные новообразования, которые формируются у школьников. Цели обычно формулируются в терминах, которые описывают эти новообразования: ученики должны освоить такие-то понятия, сведения, правила, умения, у них необходимо сформировать такие-то взгляды, качества и т.д. Такой подход к постановке образовательных целей достаточно продуктивен, особенно по сравнению с</w:t>
      </w:r>
      <w:r w:rsidRPr="00C03C1B">
        <w:rPr>
          <w:rFonts w:ascii="Times New Roman" w:hAnsi="Times New Roman"/>
          <w:sz w:val="28"/>
          <w:szCs w:val="28"/>
        </w:rPr>
        <w:t xml:space="preserve"> распространённой практикой отождествления</w:t>
      </w:r>
      <w:r w:rsidRPr="005B25D6">
        <w:rPr>
          <w:rFonts w:ascii="Times New Roman" w:hAnsi="Times New Roman"/>
          <w:sz w:val="28"/>
          <w:szCs w:val="28"/>
        </w:rPr>
        <w:t xml:space="preserve"> педагогических целей и педагогических задач, когда цели формулируются в терминах, описывающих действия учителя (раскрыть, объяснить, рассказать и т.п.).</w:t>
      </w:r>
    </w:p>
    <w:p w:rsidR="00E460EA"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Однако определение образовательных целей через описание личностных новообразований учащихся вступает в противоречие с новыми социальными ожиданиями в сфере образования. Традиционный подход к определению целей образования ориентирует на сохранение экстенсивного пути развития школы. С позиций этого подхода чем больше знаний приобрёл ученик, тем лучше, тем выше уровень его образованности.</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Но уровень образованности, особенно в современных условиях, не определяется объёмом знаний, их энциклопедичностью. С позиций компетентностного подхода уровень образованности определяется способностью решать проблемы различной сложности на основе имеющихся знаний. Компетентностный подход не отрицает значения знаний, но он акцентирует внимание на способности использовать полученные знания. При таком подходе цели образования описываются в терминах, отражающих новые возможности обучаемых, рост их личностного потенциала. В первом случае цели образования моделируют результат, который можно описать, ответив на вопрос: что нового узнает ученик в школе? Во втором случае предполагается ответ на вопрос, чему научится ученик за годы обучения в школе.</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И в первом, и во втором случаях в качестве «конечных» результатов образования рассматривается развитие определённых личностных качеств, прежде всего, нравственных, формирование системы ценностей. Могут существовать различные взгляды на то, какие качества личности и какие ценностные ориентации нужно формировать у современных школьников, но эти различия не имеют тесной связи с подходом к определению целей образования. Различия в этих подходах связаны с различиями представлений о путях формирования ценностных ориентации и личностных качеств учащихся. При традиционном подходе к определению целей исходят из того, что личностных результатов можно достичь за счёт приобретения необходимых знаний. Во втором случае в качестве основного пути рассматривается получение опыта самостоятельного решения проблем. В первом случае решение проблем рассматривается как способ закрепления знаний, во втором — как смысл образовательной деятельности.</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К</w:t>
      </w:r>
      <w:r w:rsidRPr="005B25D6">
        <w:rPr>
          <w:rFonts w:ascii="Times New Roman" w:hAnsi="Times New Roman"/>
          <w:sz w:val="28"/>
          <w:szCs w:val="28"/>
        </w:rPr>
        <w:t>омпет</w:t>
      </w:r>
      <w:r>
        <w:rPr>
          <w:rFonts w:ascii="Times New Roman" w:hAnsi="Times New Roman"/>
          <w:sz w:val="28"/>
          <w:szCs w:val="28"/>
        </w:rPr>
        <w:t>ентностный подход</w:t>
      </w:r>
      <w:r w:rsidRPr="005B25D6">
        <w:rPr>
          <w:rFonts w:ascii="Times New Roman" w:hAnsi="Times New Roman"/>
          <w:sz w:val="28"/>
          <w:szCs w:val="28"/>
        </w:rPr>
        <w:t xml:space="preserve"> в образовании </w:t>
      </w:r>
      <w:r w:rsidR="00E77622">
        <w:rPr>
          <w:rFonts w:ascii="Times New Roman" w:hAnsi="Times New Roman"/>
          <w:sz w:val="28"/>
          <w:szCs w:val="28"/>
        </w:rPr>
        <w:t>реализовывался</w:t>
      </w:r>
      <w:r>
        <w:rPr>
          <w:rFonts w:ascii="Times New Roman" w:hAnsi="Times New Roman"/>
          <w:sz w:val="28"/>
          <w:szCs w:val="28"/>
        </w:rPr>
        <w:t xml:space="preserve"> несколько этапов:</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 </w:t>
      </w:r>
      <w:r>
        <w:rPr>
          <w:rFonts w:ascii="Times New Roman" w:hAnsi="Times New Roman"/>
          <w:sz w:val="28"/>
          <w:szCs w:val="28"/>
        </w:rPr>
        <w:t>п</w:t>
      </w:r>
      <w:r w:rsidRPr="005B25D6">
        <w:rPr>
          <w:rFonts w:ascii="Times New Roman" w:hAnsi="Times New Roman"/>
          <w:sz w:val="28"/>
          <w:szCs w:val="28"/>
        </w:rPr>
        <w:t>ервый этап (1960-1970 гг.) характеризуется введением в научный аппарат категории «компетенция», созданием предпосылок разграничения пон</w:t>
      </w:r>
      <w:r>
        <w:rPr>
          <w:rFonts w:ascii="Times New Roman" w:hAnsi="Times New Roman"/>
          <w:sz w:val="28"/>
          <w:szCs w:val="28"/>
        </w:rPr>
        <w:t>ятий компетенция/компетентность;</w:t>
      </w:r>
      <w:r w:rsidRPr="005B25D6">
        <w:rPr>
          <w:rFonts w:ascii="Times New Roman" w:hAnsi="Times New Roman"/>
          <w:sz w:val="28"/>
          <w:szCs w:val="28"/>
        </w:rPr>
        <w:t xml:space="preserve"> </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в</w:t>
      </w:r>
      <w:r w:rsidRPr="005B25D6">
        <w:rPr>
          <w:rFonts w:ascii="Times New Roman" w:hAnsi="Times New Roman"/>
          <w:sz w:val="28"/>
          <w:szCs w:val="28"/>
        </w:rPr>
        <w:t>торой этап (1970-1990 гг.) характеризуется использованием категории компетенция/компетентность</w:t>
      </w:r>
      <w:r>
        <w:rPr>
          <w:rFonts w:ascii="Times New Roman" w:hAnsi="Times New Roman"/>
          <w:sz w:val="28"/>
          <w:szCs w:val="28"/>
        </w:rPr>
        <w:t xml:space="preserve"> </w:t>
      </w:r>
      <w:r w:rsidRPr="005B25D6">
        <w:rPr>
          <w:rFonts w:ascii="Times New Roman" w:hAnsi="Times New Roman"/>
          <w:sz w:val="28"/>
          <w:szCs w:val="28"/>
        </w:rPr>
        <w:t>в</w:t>
      </w:r>
      <w:r>
        <w:rPr>
          <w:rFonts w:ascii="Times New Roman" w:hAnsi="Times New Roman"/>
          <w:sz w:val="28"/>
          <w:szCs w:val="28"/>
        </w:rPr>
        <w:t xml:space="preserve"> </w:t>
      </w:r>
      <w:r w:rsidRPr="005B25D6">
        <w:rPr>
          <w:rFonts w:ascii="Times New Roman" w:hAnsi="Times New Roman"/>
          <w:sz w:val="28"/>
          <w:szCs w:val="28"/>
        </w:rPr>
        <w:t>теории и практике обучения  профессионализму в управлении</w:t>
      </w:r>
      <w:r>
        <w:rPr>
          <w:rFonts w:ascii="Times New Roman" w:hAnsi="Times New Roman"/>
          <w:sz w:val="28"/>
          <w:szCs w:val="28"/>
        </w:rPr>
        <w:t>;</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т</w:t>
      </w:r>
      <w:r w:rsidRPr="005B25D6">
        <w:rPr>
          <w:rFonts w:ascii="Times New Roman" w:hAnsi="Times New Roman"/>
          <w:sz w:val="28"/>
          <w:szCs w:val="28"/>
        </w:rPr>
        <w:t>ретий этап</w:t>
      </w:r>
      <w:r>
        <w:rPr>
          <w:rFonts w:ascii="Times New Roman" w:hAnsi="Times New Roman"/>
          <w:sz w:val="28"/>
          <w:szCs w:val="28"/>
        </w:rPr>
        <w:t xml:space="preserve"> -</w:t>
      </w:r>
      <w:r w:rsidRPr="005B25D6">
        <w:rPr>
          <w:rFonts w:ascii="Times New Roman" w:hAnsi="Times New Roman"/>
          <w:sz w:val="28"/>
          <w:szCs w:val="28"/>
        </w:rPr>
        <w:t xml:space="preserve"> исследования компетентности как научной категории применительно к образованию, который был начат в 90-е годы прошлого века, характеризуется появлением работ А.К. Марковой, где в общем контексте психологии труда профессиональная компетентность становится предметом специального всестороннего рассмотрения</w:t>
      </w:r>
      <w:r>
        <w:rPr>
          <w:rFonts w:ascii="Times New Roman" w:hAnsi="Times New Roman"/>
          <w:sz w:val="28"/>
          <w:szCs w:val="28"/>
        </w:rPr>
        <w:t>;</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 </w:t>
      </w:r>
      <w:r>
        <w:rPr>
          <w:rFonts w:ascii="Times New Roman" w:hAnsi="Times New Roman"/>
          <w:sz w:val="28"/>
          <w:szCs w:val="28"/>
        </w:rPr>
        <w:t>ч</w:t>
      </w:r>
      <w:r w:rsidRPr="005B25D6">
        <w:rPr>
          <w:rFonts w:ascii="Times New Roman" w:hAnsi="Times New Roman"/>
          <w:sz w:val="28"/>
          <w:szCs w:val="28"/>
        </w:rPr>
        <w:t xml:space="preserve">етвертый этап развития компетентностного подхода характеризуется тем, что в материалах ЮНЕСКО очерчивается круг компетенций, которые уже должны рассматриваться всеми как желаемый результат образования. </w:t>
      </w:r>
    </w:p>
    <w:p w:rsidR="00E460EA" w:rsidRDefault="00E460EA" w:rsidP="00E460EA">
      <w:pPr>
        <w:pStyle w:val="a3"/>
        <w:spacing w:line="360" w:lineRule="auto"/>
        <w:ind w:firstLine="540"/>
        <w:jc w:val="both"/>
        <w:rPr>
          <w:rFonts w:ascii="Times New Roman" w:hAnsi="Times New Roman"/>
          <w:sz w:val="28"/>
          <w:szCs w:val="28"/>
        </w:rPr>
      </w:pPr>
    </w:p>
    <w:p w:rsidR="00E460EA" w:rsidRPr="001608C0" w:rsidRDefault="00E460EA" w:rsidP="00E460EA">
      <w:pPr>
        <w:pStyle w:val="a3"/>
        <w:spacing w:line="360" w:lineRule="auto"/>
        <w:jc w:val="both"/>
        <w:rPr>
          <w:rFonts w:ascii="Times New Roman" w:hAnsi="Times New Roman"/>
          <w:b/>
          <w:sz w:val="28"/>
          <w:szCs w:val="28"/>
        </w:rPr>
      </w:pPr>
      <w:r w:rsidRPr="001608C0">
        <w:rPr>
          <w:rFonts w:ascii="Times New Roman" w:hAnsi="Times New Roman"/>
          <w:b/>
          <w:sz w:val="28"/>
          <w:szCs w:val="28"/>
        </w:rPr>
        <w:t xml:space="preserve">1.2 Различные подходы к определению и классификации «компетентности» и «компетенции»    </w:t>
      </w:r>
    </w:p>
    <w:p w:rsidR="00E460EA" w:rsidRPr="001608C0" w:rsidRDefault="00E460EA" w:rsidP="00E460EA">
      <w:pPr>
        <w:pStyle w:val="LTGliederung1"/>
        <w:tabs>
          <w:tab w:val="clear" w:pos="0"/>
          <w:tab w:val="clear" w:pos="900"/>
          <w:tab w:val="clear" w:pos="2340"/>
          <w:tab w:val="clear" w:pos="3780"/>
          <w:tab w:val="clear" w:pos="5220"/>
          <w:tab w:val="clear" w:pos="6660"/>
          <w:tab w:val="clear" w:pos="8100"/>
          <w:tab w:val="clear" w:pos="9540"/>
          <w:tab w:val="clear" w:pos="10980"/>
          <w:tab w:val="clear" w:pos="12420"/>
          <w:tab w:val="clear" w:pos="13860"/>
          <w:tab w:val="clear" w:pos="15300"/>
        </w:tabs>
        <w:spacing w:before="0" w:line="360" w:lineRule="auto"/>
        <w:ind w:left="0" w:firstLine="540"/>
        <w:jc w:val="both"/>
        <w:rPr>
          <w:rFonts w:ascii="Times New Roman" w:hAnsi="Times New Roman" w:cs="Times New Roman"/>
          <w:sz w:val="28"/>
          <w:szCs w:val="28"/>
        </w:rPr>
      </w:pPr>
      <w:r w:rsidRPr="001608C0">
        <w:rPr>
          <w:rFonts w:ascii="Times New Roman" w:hAnsi="Times New Roman" w:cs="Times New Roman"/>
          <w:sz w:val="28"/>
          <w:szCs w:val="28"/>
        </w:rPr>
        <w:t>В Концепции модернизации Российского образования под компетентностью понимается:</w:t>
      </w:r>
      <w:r>
        <w:rPr>
          <w:rFonts w:ascii="Times New Roman" w:hAnsi="Times New Roman" w:cs="Times New Roman"/>
          <w:sz w:val="28"/>
          <w:szCs w:val="28"/>
        </w:rPr>
        <w:t xml:space="preserve"> </w:t>
      </w:r>
      <w:r w:rsidRPr="001608C0">
        <w:rPr>
          <w:rFonts w:ascii="Times New Roman" w:hAnsi="Times New Roman" w:cs="Times New Roman"/>
          <w:sz w:val="28"/>
          <w:szCs w:val="28"/>
        </w:rPr>
        <w:t>«способность к осуществлению практи</w:t>
      </w:r>
      <w:r>
        <w:rPr>
          <w:rFonts w:ascii="Times New Roman" w:hAnsi="Times New Roman" w:cs="Times New Roman"/>
          <w:sz w:val="28"/>
          <w:szCs w:val="28"/>
        </w:rPr>
        <w:t>ческой деятельности, требующей:</w:t>
      </w:r>
    </w:p>
    <w:p w:rsidR="00E460EA" w:rsidRPr="005B25D6" w:rsidRDefault="00E460EA" w:rsidP="00E460EA">
      <w:pPr>
        <w:pStyle w:val="LTGliederung3"/>
        <w:numPr>
          <w:ilvl w:val="0"/>
          <w:numId w:val="2"/>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наличия понятийной системы и, следовательно, понимания</w:t>
      </w:r>
      <w:r>
        <w:rPr>
          <w:rFonts w:ascii="Times New Roman" w:hAnsi="Times New Roman" w:cs="Times New Roman"/>
          <w:sz w:val="28"/>
          <w:szCs w:val="28"/>
        </w:rPr>
        <w:t>;</w:t>
      </w:r>
      <w:r w:rsidRPr="005B25D6">
        <w:rPr>
          <w:rFonts w:ascii="Times New Roman" w:hAnsi="Times New Roman" w:cs="Times New Roman"/>
          <w:sz w:val="28"/>
          <w:szCs w:val="28"/>
        </w:rPr>
        <w:t xml:space="preserve"> </w:t>
      </w:r>
    </w:p>
    <w:p w:rsidR="00E460EA" w:rsidRPr="005B25D6" w:rsidRDefault="00E460EA" w:rsidP="00E460EA">
      <w:pPr>
        <w:pStyle w:val="LTGliederung3"/>
        <w:numPr>
          <w:ilvl w:val="0"/>
          <w:numId w:val="2"/>
        </w:numPr>
        <w:tabs>
          <w:tab w:val="clear" w:pos="1080"/>
          <w:tab w:val="clear" w:pos="2520"/>
          <w:tab w:val="clear" w:pos="3960"/>
          <w:tab w:val="clear" w:pos="5400"/>
          <w:tab w:val="clear" w:pos="6840"/>
          <w:tab w:val="clear" w:pos="8280"/>
          <w:tab w:val="clear" w:pos="9720"/>
          <w:tab w:val="clear" w:pos="11160"/>
          <w:tab w:val="clear" w:pos="12600"/>
          <w:tab w:val="clear" w:pos="14040"/>
        </w:tabs>
        <w:spacing w:before="0" w:line="360" w:lineRule="auto"/>
        <w:ind w:left="0" w:firstLine="360"/>
        <w:jc w:val="both"/>
        <w:rPr>
          <w:rFonts w:ascii="Times New Roman" w:hAnsi="Times New Roman" w:cs="Times New Roman"/>
          <w:sz w:val="28"/>
          <w:szCs w:val="28"/>
        </w:rPr>
      </w:pPr>
      <w:r w:rsidRPr="005B25D6">
        <w:rPr>
          <w:rFonts w:ascii="Times New Roman" w:hAnsi="Times New Roman" w:cs="Times New Roman"/>
          <w:sz w:val="28"/>
          <w:szCs w:val="28"/>
        </w:rPr>
        <w:t xml:space="preserve">соответствующего типа мышления, позволяющего оперативно решать возникающие проблемы и задачи». </w:t>
      </w:r>
    </w:p>
    <w:p w:rsidR="00E460EA" w:rsidRPr="005B25D6" w:rsidRDefault="00E460EA" w:rsidP="00E460EA">
      <w:pPr>
        <w:pStyle w:val="LTGliederung1"/>
        <w:spacing w:before="0" w:line="360" w:lineRule="auto"/>
        <w:ind w:left="0" w:firstLine="540"/>
        <w:jc w:val="both"/>
        <w:rPr>
          <w:rFonts w:ascii="Times New Roman" w:hAnsi="Times New Roman" w:cs="Times New Roman"/>
          <w:sz w:val="28"/>
          <w:szCs w:val="28"/>
        </w:rPr>
      </w:pPr>
      <w:r w:rsidRPr="005B25D6">
        <w:rPr>
          <w:rFonts w:ascii="Times New Roman" w:hAnsi="Times New Roman" w:cs="Times New Roman"/>
          <w:sz w:val="28"/>
          <w:szCs w:val="28"/>
        </w:rPr>
        <w:t>В приведенном определении подчеркивается охват компетентностью нескольких видов деятельностей, подчеркивается сложный личностный характер этого понятия.</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На современном этапе развития в педагогике не существует точного определения понятий «компетентность» и «компетенция». Исследователи определяют проблематику данного вопроса по-разному:</w:t>
      </w:r>
    </w:p>
    <w:p w:rsidR="00E460EA" w:rsidRPr="00C03C1B" w:rsidRDefault="00E460EA" w:rsidP="00E460EA">
      <w:pPr>
        <w:pStyle w:val="a3"/>
        <w:spacing w:line="360" w:lineRule="auto"/>
        <w:ind w:firstLine="540"/>
        <w:jc w:val="both"/>
        <w:rPr>
          <w:rFonts w:ascii="Times New Roman" w:eastAsia="Times New Roman" w:hAnsi="Times New Roman"/>
          <w:color w:val="000000"/>
          <w:sz w:val="28"/>
          <w:szCs w:val="28"/>
          <w:lang w:eastAsia="ru-RU"/>
        </w:rPr>
      </w:pPr>
      <w:r w:rsidRPr="00C03C1B">
        <w:rPr>
          <w:rFonts w:ascii="Times New Roman" w:hAnsi="Times New Roman"/>
          <w:sz w:val="28"/>
          <w:szCs w:val="28"/>
        </w:rPr>
        <w:t>Т.В.Иванова отмечает, что «</w:t>
      </w:r>
      <w:r w:rsidRPr="00C03C1B">
        <w:rPr>
          <w:rFonts w:ascii="Times New Roman" w:eastAsia="Times New Roman" w:hAnsi="Times New Roman"/>
          <w:color w:val="000000"/>
          <w:sz w:val="28"/>
          <w:szCs w:val="28"/>
          <w:lang w:eastAsia="ru-RU"/>
        </w:rPr>
        <w:t>недостаточная разработанность понятийного аппарата создает значительные трудности при определении перечня компетенций. … понятия «компетенция» и «компетентность» обычно рядополагаются, поэтому возникает вопрос: это одно и то же или это разные понятия?»</w:t>
      </w:r>
    </w:p>
    <w:p w:rsidR="00E460EA" w:rsidRPr="005B25D6" w:rsidRDefault="00E460EA" w:rsidP="00E460EA">
      <w:pPr>
        <w:pStyle w:val="a3"/>
        <w:spacing w:line="360" w:lineRule="auto"/>
        <w:ind w:firstLine="540"/>
        <w:jc w:val="both"/>
        <w:rPr>
          <w:rFonts w:ascii="Times New Roman" w:hAnsi="Times New Roman"/>
          <w:color w:val="000000"/>
          <w:sz w:val="28"/>
          <w:szCs w:val="28"/>
        </w:rPr>
      </w:pPr>
      <w:r w:rsidRPr="005B25D6">
        <w:rPr>
          <w:rFonts w:ascii="Times New Roman" w:hAnsi="Times New Roman"/>
          <w:color w:val="000000"/>
          <w:sz w:val="28"/>
          <w:szCs w:val="28"/>
        </w:rPr>
        <w:t xml:space="preserve">Частичное совпадение внешней формы, похожее звучание порождают ошибочную подмену понятий и искажение слов. С этимологической  точки зрения оба слова уходят своими корнями к латыни. Компетенция от  competentia - надлежащий, способный; компетентность - competo – добиваюсь, соответствую, подхожу. Были заимствованы из английского языка, в котором  слово </w:t>
      </w:r>
      <w:r w:rsidRPr="005B25D6">
        <w:rPr>
          <w:rFonts w:ascii="Times New Roman" w:hAnsi="Times New Roman"/>
          <w:color w:val="000000"/>
          <w:sz w:val="28"/>
          <w:szCs w:val="28"/>
          <w:lang w:val="en-US"/>
        </w:rPr>
        <w:t>competence</w:t>
      </w:r>
      <w:r w:rsidRPr="005B25D6">
        <w:rPr>
          <w:rFonts w:ascii="Times New Roman" w:hAnsi="Times New Roman"/>
          <w:color w:val="000000"/>
          <w:sz w:val="28"/>
          <w:szCs w:val="28"/>
        </w:rPr>
        <w:t xml:space="preserve"> имеет ряд значений, первое - способность, данные, знания, компетентность; второе - компетенция, правомочность.</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Рассмотрим определения данных понятий, предлагаемые исследователями разных отраслей науки, для определения их сущности в педагогическом аспекте.</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А.В.Хуторской считает, что понятие «компетенция включает совокупность взаимосвязанных качеств личности (знаний, умений, навыков, способов деятельности), задаваемых по отношению к  определённому кругу предметов и процессов и необходимых для качественной продуктивной деятельности по отношению к ним. Компетентность - это владение, обладание человеком соответствующей компетенцией, включающей его личностное отношение к ней и предмету деятельности». В соответствии с данным определением компетенция это комплекс личностных характеристик, необходимый для функционирования в обществе, компетентность -  опыт в той или иной области.</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И.А.Зимняя определяет «компетентность» как основывающийся на знаниях, интеллектуально и личностно обусловленный опыт социально-профессиональной жизнедеятельности человека. В противопоставление, «компетенция» рассматривается как не пришедший в «употребление» резерв «скрытого», потенциального». </w:t>
      </w:r>
      <w:r w:rsidRPr="005B25D6">
        <w:rPr>
          <w:rFonts w:ascii="Times New Roman" w:eastAsia="Times New Roman" w:hAnsi="Times New Roman"/>
          <w:color w:val="000000"/>
          <w:sz w:val="28"/>
          <w:szCs w:val="28"/>
          <w:lang w:eastAsia="ru-RU"/>
        </w:rPr>
        <w:t xml:space="preserve">Автор рассматривает компетентность как </w:t>
      </w:r>
      <w:r w:rsidRPr="005B25D6">
        <w:rPr>
          <w:rFonts w:ascii="Times New Roman" w:hAnsi="Times New Roman"/>
          <w:sz w:val="28"/>
          <w:szCs w:val="28"/>
        </w:rPr>
        <w:t>совокупность знаний и практически усвоенных навыков, умений. С чем нельзя не согласиться. Компетенция интерпретируется как пассивный элемент абстрактной сущности, с чем можно поспорить.</w:t>
      </w:r>
    </w:p>
    <w:p w:rsidR="00E460EA" w:rsidRPr="005B25D6" w:rsidRDefault="00E460EA" w:rsidP="00E460EA">
      <w:pPr>
        <w:shd w:val="clear" w:color="auto" w:fill="FFFFFF"/>
        <w:spacing w:after="0" w:line="360" w:lineRule="auto"/>
        <w:ind w:firstLine="540"/>
        <w:jc w:val="both"/>
        <w:rPr>
          <w:rFonts w:ascii="Times New Roman" w:eastAsia="Times New Roman" w:hAnsi="Times New Roman"/>
          <w:sz w:val="28"/>
          <w:szCs w:val="28"/>
          <w:lang w:eastAsia="ru-RU"/>
        </w:rPr>
      </w:pPr>
      <w:r w:rsidRPr="005B25D6">
        <w:rPr>
          <w:rFonts w:ascii="Times New Roman" w:eastAsia="Times New Roman" w:hAnsi="Times New Roman"/>
          <w:color w:val="000000"/>
          <w:sz w:val="28"/>
          <w:szCs w:val="28"/>
          <w:lang w:eastAsia="ru-RU"/>
        </w:rPr>
        <w:t xml:space="preserve">А.В.Баранников в работе посвященной проблемам компетентностного подхода рассматривает компетентность как </w:t>
      </w:r>
      <w:r w:rsidRPr="005B25D6">
        <w:rPr>
          <w:rFonts w:ascii="Times New Roman" w:eastAsia="Times New Roman" w:hAnsi="Times New Roman"/>
          <w:iCs/>
          <w:color w:val="000000"/>
          <w:sz w:val="28"/>
          <w:szCs w:val="28"/>
          <w:lang w:eastAsia="ru-RU"/>
        </w:rPr>
        <w:t>«... самостоятельно реализуемая способность, основанная на приобретенных знаниях ученика, его учебном и жизненном опыте, ценностях и наклонностях, которую он развил в результате познавательной деятельности и образовательной практики»</w:t>
      </w:r>
      <w:r w:rsidRPr="005B25D6">
        <w:rPr>
          <w:rFonts w:ascii="Times New Roman" w:eastAsia="Times New Roman" w:hAnsi="Times New Roman"/>
          <w:color w:val="000000"/>
          <w:sz w:val="28"/>
          <w:szCs w:val="28"/>
          <w:lang w:eastAsia="ru-RU"/>
        </w:rPr>
        <w:t xml:space="preserve">.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Английский психолог Дж</w:t>
      </w:r>
      <w:r>
        <w:rPr>
          <w:rFonts w:ascii="Times New Roman" w:hAnsi="Times New Roman"/>
          <w:sz w:val="28"/>
          <w:szCs w:val="28"/>
        </w:rPr>
        <w:t xml:space="preserve">. </w:t>
      </w:r>
      <w:r w:rsidRPr="005B25D6">
        <w:rPr>
          <w:rFonts w:ascii="Times New Roman" w:hAnsi="Times New Roman"/>
          <w:sz w:val="28"/>
          <w:szCs w:val="28"/>
        </w:rPr>
        <w:t>Равен определяет компетентность, как специфическую способность эффективного выполнения конкретных действий в предметной области, включая узкопредметные знания, особого рода предметные навыки, способы мышления, понимание ответственности за свои действия. Он выделяет "высшие компетентности", которые предполагают наличие у человека высокого уровня инициативы, способности организовывать людей для выполнения поставленных целей, готовности оценивать и анализировать социальные последствия своих действий. Авторы предлагают рассматривать компетентность как способность, способность это умение, а также возможность производить какие–н</w:t>
      </w:r>
      <w:r>
        <w:rPr>
          <w:rFonts w:ascii="Times New Roman" w:hAnsi="Times New Roman"/>
          <w:sz w:val="28"/>
          <w:szCs w:val="28"/>
        </w:rPr>
        <w:t>ибудь</w:t>
      </w:r>
      <w:r w:rsidRPr="005B25D6">
        <w:rPr>
          <w:rFonts w:ascii="Times New Roman" w:hAnsi="Times New Roman"/>
          <w:sz w:val="28"/>
          <w:szCs w:val="28"/>
        </w:rPr>
        <w:t xml:space="preserve"> действия, следовательно, два вышеописанных определения являются более емкими, т.к. предполагают не только приобретенные, целенаправленно сформированные умения, но и возможность их реализации.</w:t>
      </w:r>
    </w:p>
    <w:p w:rsidR="00E460EA" w:rsidRPr="005B25D6" w:rsidRDefault="00E460EA" w:rsidP="00E460EA">
      <w:pPr>
        <w:pStyle w:val="LTTitel"/>
        <w:spacing w:line="360" w:lineRule="auto"/>
        <w:ind w:firstLine="540"/>
        <w:jc w:val="both"/>
        <w:rPr>
          <w:rFonts w:ascii="Times New Roman" w:hAnsi="Times New Roman" w:cs="Times New Roman"/>
          <w:sz w:val="28"/>
          <w:szCs w:val="28"/>
        </w:rPr>
      </w:pPr>
      <w:r w:rsidRPr="005B25D6">
        <w:rPr>
          <w:rFonts w:ascii="Times New Roman" w:hAnsi="Times New Roman" w:cs="Times New Roman"/>
          <w:sz w:val="28"/>
          <w:szCs w:val="28"/>
        </w:rPr>
        <w:t>Британские исследователи выделяют три уровня компетентности:</w:t>
      </w:r>
    </w:p>
    <w:p w:rsidR="00E460EA" w:rsidRPr="005B25D6" w:rsidRDefault="00E460EA" w:rsidP="00E460EA">
      <w:pPr>
        <w:pStyle w:val="a7"/>
        <w:numPr>
          <w:ilvl w:val="0"/>
          <w:numId w:val="4"/>
        </w:numPr>
        <w:autoSpaceDE w:val="0"/>
        <w:autoSpaceDN w:val="0"/>
        <w:adjustRightInd w:val="0"/>
        <w:spacing w:after="0" w:line="360" w:lineRule="auto"/>
        <w:ind w:left="0" w:firstLine="360"/>
        <w:jc w:val="both"/>
        <w:rPr>
          <w:rFonts w:ascii="Times New Roman" w:eastAsia="SimSun" w:hAnsi="Times New Roman"/>
          <w:color w:val="000000"/>
        </w:rPr>
      </w:pPr>
      <w:r w:rsidRPr="005B25D6">
        <w:rPr>
          <w:rFonts w:ascii="Times New Roman" w:eastAsia="SimSun" w:hAnsi="Times New Roman"/>
          <w:bCs/>
          <w:color w:val="000000"/>
        </w:rPr>
        <w:t>интегративная компетентность</w:t>
      </w:r>
      <w:r w:rsidRPr="005B25D6">
        <w:rPr>
          <w:rFonts w:ascii="Times New Roman" w:eastAsia="SimSun" w:hAnsi="Times New Roman"/>
          <w:color w:val="000000"/>
        </w:rPr>
        <w:t xml:space="preserve"> - способность к интеграции знаний и навыков и их использованию в условиях быстро меняющейся внешней среды;</w:t>
      </w:r>
    </w:p>
    <w:p w:rsidR="00E460EA" w:rsidRPr="005B25D6" w:rsidRDefault="00E460EA" w:rsidP="00E460EA">
      <w:pPr>
        <w:pStyle w:val="a7"/>
        <w:numPr>
          <w:ilvl w:val="0"/>
          <w:numId w:val="4"/>
        </w:numPr>
        <w:autoSpaceDE w:val="0"/>
        <w:autoSpaceDN w:val="0"/>
        <w:adjustRightInd w:val="0"/>
        <w:spacing w:after="0" w:line="360" w:lineRule="auto"/>
        <w:ind w:left="0" w:firstLine="360"/>
        <w:jc w:val="both"/>
        <w:rPr>
          <w:rFonts w:ascii="Times New Roman" w:eastAsia="SimSun" w:hAnsi="Times New Roman"/>
          <w:color w:val="000000"/>
        </w:rPr>
      </w:pPr>
      <w:r w:rsidRPr="005B25D6">
        <w:rPr>
          <w:rFonts w:ascii="Times New Roman" w:eastAsia="SimSun" w:hAnsi="Times New Roman"/>
          <w:bCs/>
          <w:color w:val="000000"/>
        </w:rPr>
        <w:t>психологическая компетентность</w:t>
      </w:r>
      <w:r w:rsidRPr="005B25D6">
        <w:rPr>
          <w:rFonts w:ascii="Times New Roman" w:eastAsia="SimSun" w:hAnsi="Times New Roman"/>
          <w:color w:val="000000"/>
        </w:rPr>
        <w:t xml:space="preserve"> - умение ориентироваться и контролировать внутренние и внешние эмоциональные воздействия, прогнозировать и управлять поведением людей;</w:t>
      </w:r>
    </w:p>
    <w:p w:rsidR="00E460EA" w:rsidRPr="005B25D6" w:rsidRDefault="00E460EA" w:rsidP="00E460EA">
      <w:pPr>
        <w:pStyle w:val="a7"/>
        <w:numPr>
          <w:ilvl w:val="0"/>
          <w:numId w:val="4"/>
        </w:numPr>
        <w:autoSpaceDE w:val="0"/>
        <w:autoSpaceDN w:val="0"/>
        <w:adjustRightInd w:val="0"/>
        <w:spacing w:after="0" w:line="360" w:lineRule="auto"/>
        <w:ind w:left="0" w:firstLine="360"/>
        <w:jc w:val="both"/>
        <w:rPr>
          <w:rFonts w:ascii="Times New Roman" w:eastAsia="SimSun" w:hAnsi="Times New Roman"/>
          <w:color w:val="000000"/>
        </w:rPr>
      </w:pPr>
      <w:r w:rsidRPr="005B25D6">
        <w:rPr>
          <w:rFonts w:ascii="Times New Roman" w:eastAsia="SimSun" w:hAnsi="Times New Roman"/>
          <w:bCs/>
          <w:color w:val="000000"/>
        </w:rPr>
        <w:t>профессиональная компетентность</w:t>
      </w:r>
      <w:r w:rsidRPr="005B25D6">
        <w:rPr>
          <w:rFonts w:ascii="Times New Roman" w:eastAsia="SimSun" w:hAnsi="Times New Roman"/>
          <w:color w:val="000000"/>
        </w:rPr>
        <w:t xml:space="preserve"> в различных сферах деятельности.</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Под ключевыми компетентностями применительно к школьному образованию понимается способность учащихся самостоятельно действовать в ситуации неопределённости при решении актуальных для них проблем. Эта способность может быть реализована и за рамками школьного образования.</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Отметим несколько особенностей такого понимания ключевых компетентностей, формируемых школой. Во-первых, речь идёт о способности эффективно действовать не только в учебной, но и в других сферах деятельности. Во-вторых, речь идёт о способности действовать в ситуациях, когда может возникнуть необходимость в самостоятельном определении решений задачи, уточнении её условий, поиске способов решения, самостоятельной оценке полученных результатов. В-третьих, имеется в виду решение проблем, актуальных для школьников.</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Идеологи компетентностного подхода говорят о том, что школа не знаниями должна обеспечить ребёнка – она должна подготовить его к жизни. Идеальный выпускник – это не эрудит с широким кругозором, а человек, умеющий ставить перед собой цели, достигать их, эффективно общаться, жить в информационном и поликультурном мире, делать осознанный выбор и нести за него ответственность, решать проблемы, в том числе и нестандартные, быть хозяином своей жизни. Каждое из приведённых качеств называется «компетентностью». Перед школой ставится задача эти компетентности формировать. Но компетентности бывают разные: ключевые, межпредметные, предметные. Компетентности, являющиеся важнейшими для жизни в современном мире, называются «ключевыми».</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xml:space="preserve">А.В. </w:t>
      </w:r>
      <w:r w:rsidRPr="005B25D6">
        <w:rPr>
          <w:rFonts w:ascii="Times New Roman" w:hAnsi="Times New Roman"/>
          <w:sz w:val="28"/>
          <w:szCs w:val="28"/>
        </w:rPr>
        <w:t xml:space="preserve">Хуторской выделяет семь ключевых образовательных компетенций: </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1. Ценностно-смысловая компетенция. Это компетенция в сфере мировоззрения, связанная с ценностными представлениями ученика, его способностью видеть и понимать окружающий мир, ориентироваться в нём, осознавать свою роль и предназначение, уметь выбирать целевые и смысловые установки для своих действий и поступков, принимать решения. От неё зависит индивидуальная образовательная траектория ученика и программа его жизнедеятельности в целом.</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2. Общекультурная компетенция – круг вопросов, в которых ученик должен быть хорошо осведомлён, обладать познаниями и опытом деятельности. Это особенности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их влияние на мир, компетенции в бытовой и культурно - досуговой сфере, например, владение эффективными способами организации свободного времени.</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3. Учебно-познавательная компетенция. Это совокупность компетенций ученика в сфере самостоятельной познавательной деятельности, включающей элементы логической, методологической, общеучебной деятельности, соотнесённой с реальными познаваемыми объектами. Сюда входят знания и умения целеполагания, планирования, анализа, рефлексии, самооценки учебно-познавательной деятельности. В рамках этой компетенции определяются требования соответствующей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w:t>
      </w:r>
    </w:p>
    <w:p w:rsidR="00E460EA" w:rsidRPr="005B25D6" w:rsidRDefault="00E460EA" w:rsidP="00E460EA">
      <w:pPr>
        <w:pStyle w:val="a3"/>
        <w:spacing w:line="360" w:lineRule="auto"/>
        <w:ind w:firstLine="540"/>
        <w:jc w:val="both"/>
        <w:rPr>
          <w:rFonts w:ascii="Times New Roman" w:hAnsi="Times New Roman"/>
          <w:sz w:val="28"/>
          <w:szCs w:val="28"/>
        </w:rPr>
      </w:pPr>
      <w:r>
        <w:rPr>
          <w:rFonts w:ascii="Times New Roman" w:hAnsi="Times New Roman"/>
          <w:sz w:val="28"/>
          <w:szCs w:val="28"/>
        </w:rPr>
        <w:t xml:space="preserve">4. Информационная </w:t>
      </w:r>
      <w:r w:rsidRPr="005B25D6">
        <w:rPr>
          <w:rFonts w:ascii="Times New Roman" w:hAnsi="Times New Roman"/>
          <w:sz w:val="28"/>
          <w:szCs w:val="28"/>
        </w:rPr>
        <w:t>компетенция. При помощи реальных объектов (телевизор, магнитофон, телефон, факс, компьютер, принтер, модем, копир) и информационных технологий (аудио- и видеозапись, электронная почта, СМИ, Интернет), формируются умения самостоятельно искать, анализировать и отбирать необходимую информацию, организовать, преобразовать, сохранить и передать её. Эта компетенция обеспечивает навыки деятельности ученика с информацией, содержащейся в учебных предметах и образовательных областях, а также в окружающем мире.</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 xml:space="preserve">5. Коммуникативная компетенция включает знание необходимых языков, способами взаимодействия с окружающими и удалёнными людьми и событиями, навыки работы в группе, владение различными социальными ролями в коллективе. Ученик должен уметь представить себя, написать письмо, анкету, заявление, задать вопрос, вести дискуссию и др. </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6. Социально-трудовая компетенция означает владение знанием и опытом в гражданско-общественной деятельности (выполнение роли гражданина, наблюдателя, избирателя, представителя), в социально-трудовой сфере (права потребителя, покупателя, клиента, производителя), в области семейных отношений и обязанностей, в вопросах экономики и права, в профессиональном самоопределении. В эту компетенцию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Ученик овладевает минимально необходимыми для жизни в современном обществе навыками социальной активности и функциональной грамотности.</w:t>
      </w:r>
    </w:p>
    <w:p w:rsidR="00E460EA" w:rsidRPr="005B25D6" w:rsidRDefault="00E460EA" w:rsidP="00E460EA">
      <w:pPr>
        <w:pStyle w:val="a3"/>
        <w:spacing w:line="360" w:lineRule="auto"/>
        <w:ind w:firstLine="540"/>
        <w:jc w:val="both"/>
        <w:rPr>
          <w:rFonts w:ascii="Times New Roman" w:hAnsi="Times New Roman"/>
          <w:sz w:val="28"/>
          <w:szCs w:val="28"/>
        </w:rPr>
      </w:pPr>
      <w:r w:rsidRPr="005B25D6">
        <w:rPr>
          <w:rFonts w:ascii="Times New Roman" w:hAnsi="Times New Roman"/>
          <w:sz w:val="28"/>
          <w:szCs w:val="28"/>
        </w:rPr>
        <w:t>7. Компетенция личностного самосовершенствования направлена к тому, чтобы осваивать способы физического, духовного и интеллектуального саморазвития, эмоциональную саморегуляцию и самоподдержку. Реальным объектом здесь выступает сам ученик. Он овладевает способами деятельности в собственных интересах и возможностях, что выражается в его непрерывном самопознании, развитии необходимых современному человеку личностных качеств, формировании психологической грамотности, культуры мышления и поведения. К этой компетенции относятся правила личной гигиены, забота о собственном здоровье, половая грамотность, внутренняя экологическая культура. Сюда же входит комплекс качеств, связанных с основами безопасной жизнедеятельности.</w:t>
      </w:r>
    </w:p>
    <w:p w:rsidR="00E460EA" w:rsidRPr="005B25D6" w:rsidRDefault="00E460EA" w:rsidP="00E460EA">
      <w:pPr>
        <w:pStyle w:val="a3"/>
        <w:spacing w:line="360" w:lineRule="auto"/>
        <w:ind w:firstLine="540"/>
        <w:rPr>
          <w:rFonts w:ascii="Times New Roman" w:hAnsi="Times New Roman"/>
          <w:sz w:val="28"/>
          <w:szCs w:val="28"/>
        </w:rPr>
      </w:pPr>
    </w:p>
    <w:p w:rsidR="00E460EA" w:rsidRPr="005B25D6" w:rsidRDefault="00E460EA" w:rsidP="00E460EA">
      <w:pPr>
        <w:pStyle w:val="a3"/>
        <w:spacing w:line="360" w:lineRule="auto"/>
        <w:ind w:firstLine="540"/>
        <w:rPr>
          <w:rFonts w:ascii="Times New Roman" w:hAnsi="Times New Roman"/>
          <w:sz w:val="28"/>
          <w:szCs w:val="28"/>
        </w:rPr>
      </w:pPr>
    </w:p>
    <w:p w:rsidR="00E460EA" w:rsidRPr="005B25D6" w:rsidRDefault="00E460EA" w:rsidP="00E460EA">
      <w:pPr>
        <w:pStyle w:val="a3"/>
        <w:spacing w:line="360" w:lineRule="auto"/>
        <w:ind w:firstLine="540"/>
        <w:rPr>
          <w:rFonts w:ascii="Times New Roman" w:hAnsi="Times New Roman"/>
          <w:sz w:val="28"/>
          <w:szCs w:val="28"/>
        </w:rPr>
      </w:pPr>
    </w:p>
    <w:p w:rsidR="00E460EA" w:rsidRPr="005D37EF" w:rsidRDefault="00E460EA" w:rsidP="00E460EA">
      <w:pPr>
        <w:spacing w:after="0" w:line="360" w:lineRule="auto"/>
        <w:jc w:val="both"/>
        <w:rPr>
          <w:rFonts w:ascii="Times New Roman" w:hAnsi="Times New Roman"/>
          <w:b/>
          <w:sz w:val="28"/>
          <w:szCs w:val="28"/>
        </w:rPr>
      </w:pPr>
      <w:r w:rsidRPr="005B25D6">
        <w:br w:type="page"/>
      </w:r>
      <w:r w:rsidRPr="005D37EF">
        <w:rPr>
          <w:rFonts w:ascii="Times New Roman" w:hAnsi="Times New Roman"/>
          <w:b/>
          <w:sz w:val="28"/>
          <w:szCs w:val="28"/>
        </w:rPr>
        <w:t>Глава 2 Формирование ИКТ-компетентности учащихся начальной школы</w:t>
      </w:r>
    </w:p>
    <w:p w:rsidR="00E460EA" w:rsidRPr="005D37EF" w:rsidRDefault="00E460EA" w:rsidP="00E460EA">
      <w:pPr>
        <w:pStyle w:val="a3"/>
        <w:spacing w:line="360" w:lineRule="auto"/>
        <w:jc w:val="both"/>
        <w:rPr>
          <w:rFonts w:ascii="Times New Roman" w:hAnsi="Times New Roman"/>
          <w:b/>
          <w:sz w:val="28"/>
          <w:szCs w:val="28"/>
        </w:rPr>
      </w:pPr>
      <w:r w:rsidRPr="005D37EF">
        <w:rPr>
          <w:rFonts w:ascii="Times New Roman" w:hAnsi="Times New Roman"/>
          <w:b/>
          <w:sz w:val="28"/>
          <w:szCs w:val="28"/>
        </w:rPr>
        <w:t>2.1 Основные характеристики ИКТ-компетентности</w:t>
      </w:r>
    </w:p>
    <w:p w:rsidR="00E460EA" w:rsidRPr="005B25D6" w:rsidRDefault="00E460EA" w:rsidP="00E460EA">
      <w:pPr>
        <w:spacing w:after="0" w:line="360" w:lineRule="auto"/>
        <w:ind w:firstLine="540"/>
        <w:jc w:val="both"/>
        <w:rPr>
          <w:rFonts w:ascii="Times New Roman" w:hAnsi="Times New Roman"/>
          <w:color w:val="000000"/>
          <w:sz w:val="28"/>
          <w:szCs w:val="28"/>
        </w:rPr>
      </w:pPr>
      <w:r w:rsidRPr="005B25D6">
        <w:rPr>
          <w:rFonts w:ascii="Times New Roman" w:hAnsi="Times New Roman"/>
          <w:sz w:val="28"/>
          <w:szCs w:val="28"/>
        </w:rPr>
        <w:t xml:space="preserve"> </w:t>
      </w:r>
      <w:r w:rsidRPr="005B25D6">
        <w:rPr>
          <w:rFonts w:ascii="Times New Roman" w:hAnsi="Times New Roman"/>
          <w:color w:val="000000"/>
          <w:sz w:val="28"/>
          <w:szCs w:val="28"/>
        </w:rPr>
        <w:t xml:space="preserve"> Современные глобальные тенденции и переход к информационному обществу, предъявляют новые, более высокие требования и к системе образования в нашей стране. </w:t>
      </w:r>
    </w:p>
    <w:p w:rsidR="00E460EA" w:rsidRPr="005B25D6" w:rsidRDefault="00E460EA" w:rsidP="00E460EA">
      <w:pPr>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И</w:t>
      </w:r>
      <w:r w:rsidRPr="005B25D6">
        <w:rPr>
          <w:rFonts w:ascii="Times New Roman" w:hAnsi="Times New Roman"/>
          <w:color w:val="000000"/>
          <w:sz w:val="28"/>
          <w:szCs w:val="28"/>
        </w:rPr>
        <w:t>нформационное общество, в отличие от индустриального и постиндустриального</w:t>
      </w:r>
      <w:r>
        <w:rPr>
          <w:rFonts w:ascii="Times New Roman" w:hAnsi="Times New Roman"/>
          <w:color w:val="000000"/>
          <w:sz w:val="28"/>
          <w:szCs w:val="28"/>
        </w:rPr>
        <w:t>,</w:t>
      </w:r>
      <w:r w:rsidRPr="005B25D6">
        <w:rPr>
          <w:rFonts w:ascii="Times New Roman" w:hAnsi="Times New Roman"/>
          <w:color w:val="000000"/>
          <w:sz w:val="28"/>
          <w:szCs w:val="28"/>
        </w:rPr>
        <w:t xml:space="preserve"> в гораздо большей степени заинтересовано в том, чтобы его граждане обладали высокой </w:t>
      </w:r>
      <w:r>
        <w:rPr>
          <w:rFonts w:ascii="Times New Roman" w:hAnsi="Times New Roman"/>
          <w:color w:val="000000"/>
          <w:sz w:val="28"/>
          <w:szCs w:val="28"/>
        </w:rPr>
        <w:t>ИКТ-</w:t>
      </w:r>
      <w:r w:rsidRPr="005B25D6">
        <w:rPr>
          <w:rFonts w:ascii="Times New Roman" w:hAnsi="Times New Roman"/>
          <w:color w:val="000000"/>
          <w:sz w:val="28"/>
          <w:szCs w:val="28"/>
        </w:rPr>
        <w:t xml:space="preserve">компетентностью. </w:t>
      </w:r>
    </w:p>
    <w:p w:rsidR="00E460EA" w:rsidRPr="005B25D6" w:rsidRDefault="00E460EA" w:rsidP="00E460EA">
      <w:pPr>
        <w:spacing w:after="0" w:line="360" w:lineRule="auto"/>
        <w:ind w:firstLine="540"/>
        <w:jc w:val="both"/>
        <w:rPr>
          <w:rFonts w:ascii="Times New Roman" w:hAnsi="Times New Roman"/>
          <w:color w:val="000000"/>
          <w:sz w:val="28"/>
          <w:szCs w:val="28"/>
        </w:rPr>
      </w:pPr>
      <w:r w:rsidRPr="005B25D6">
        <w:rPr>
          <w:rFonts w:ascii="Times New Roman" w:hAnsi="Times New Roman"/>
          <w:color w:val="000000"/>
          <w:sz w:val="28"/>
          <w:szCs w:val="28"/>
        </w:rPr>
        <w:t xml:space="preserve">В современном мире всё более отчётливо проявляется прямая зависимость между </w:t>
      </w:r>
      <w:r>
        <w:rPr>
          <w:rFonts w:ascii="Times New Roman" w:hAnsi="Times New Roman"/>
          <w:color w:val="000000"/>
          <w:sz w:val="28"/>
          <w:szCs w:val="28"/>
        </w:rPr>
        <w:t>ИКТ-компетентностью</w:t>
      </w:r>
      <w:r w:rsidRPr="005B25D6">
        <w:rPr>
          <w:rFonts w:ascii="Times New Roman" w:hAnsi="Times New Roman"/>
          <w:color w:val="000000"/>
          <w:sz w:val="28"/>
          <w:szCs w:val="28"/>
        </w:rPr>
        <w:t xml:space="preserve"> человека и качеством его жизни. В силу этого возникает объективная необходимость внести существенные изменения и в образовательный процесс </w:t>
      </w:r>
      <w:r>
        <w:rPr>
          <w:rFonts w:ascii="Times New Roman" w:hAnsi="Times New Roman"/>
          <w:color w:val="000000"/>
          <w:sz w:val="28"/>
          <w:szCs w:val="28"/>
        </w:rPr>
        <w:t>начальной</w:t>
      </w:r>
      <w:r w:rsidRPr="005B25D6">
        <w:rPr>
          <w:rFonts w:ascii="Times New Roman" w:hAnsi="Times New Roman"/>
          <w:color w:val="000000"/>
          <w:sz w:val="28"/>
          <w:szCs w:val="28"/>
        </w:rPr>
        <w:t xml:space="preserve"> школы с целью интенсификации развития </w:t>
      </w:r>
      <w:r>
        <w:rPr>
          <w:rFonts w:ascii="Times New Roman" w:hAnsi="Times New Roman"/>
          <w:color w:val="000000"/>
          <w:sz w:val="28"/>
          <w:szCs w:val="28"/>
        </w:rPr>
        <w:t>ИКТ-компетентности</w:t>
      </w:r>
      <w:r w:rsidRPr="005B25D6">
        <w:rPr>
          <w:rFonts w:ascii="Times New Roman" w:hAnsi="Times New Roman"/>
          <w:color w:val="000000"/>
          <w:sz w:val="28"/>
          <w:szCs w:val="28"/>
        </w:rPr>
        <w:t xml:space="preserve"> учащихся. Необходимость изменений продиктована в частности тем, что в настоящее время Интернет становится важным фактором информационного взаимодействия, той реальностью, игнорировать которую </w:t>
      </w:r>
      <w:r>
        <w:rPr>
          <w:rFonts w:ascii="Times New Roman" w:hAnsi="Times New Roman"/>
          <w:color w:val="000000"/>
          <w:sz w:val="28"/>
          <w:szCs w:val="28"/>
        </w:rPr>
        <w:t xml:space="preserve">мы </w:t>
      </w:r>
      <w:r w:rsidRPr="005B25D6">
        <w:rPr>
          <w:rFonts w:ascii="Times New Roman" w:hAnsi="Times New Roman"/>
          <w:color w:val="000000"/>
          <w:sz w:val="28"/>
          <w:szCs w:val="28"/>
        </w:rPr>
        <w:t xml:space="preserve">уже не представляется возможным. Данная причина, а также быстрое совершенствование информационных технологий, доказывает возрастающую роль </w:t>
      </w:r>
      <w:r>
        <w:rPr>
          <w:rFonts w:ascii="Times New Roman" w:hAnsi="Times New Roman"/>
          <w:color w:val="000000"/>
          <w:sz w:val="28"/>
          <w:szCs w:val="28"/>
        </w:rPr>
        <w:t>ИКТ-</w:t>
      </w:r>
      <w:r w:rsidRPr="005B25D6">
        <w:rPr>
          <w:rFonts w:ascii="Times New Roman" w:hAnsi="Times New Roman"/>
          <w:color w:val="000000"/>
          <w:sz w:val="28"/>
          <w:szCs w:val="28"/>
        </w:rPr>
        <w:t>компетен</w:t>
      </w:r>
      <w:r>
        <w:rPr>
          <w:rFonts w:ascii="Times New Roman" w:hAnsi="Times New Roman"/>
          <w:color w:val="000000"/>
          <w:sz w:val="28"/>
          <w:szCs w:val="28"/>
        </w:rPr>
        <w:t>тности</w:t>
      </w:r>
      <w:r w:rsidRPr="005B25D6">
        <w:rPr>
          <w:rFonts w:ascii="Times New Roman" w:hAnsi="Times New Roman"/>
          <w:color w:val="000000"/>
          <w:sz w:val="28"/>
          <w:szCs w:val="28"/>
        </w:rPr>
        <w:t xml:space="preserve"> человека в современном обществе. </w:t>
      </w:r>
    </w:p>
    <w:p w:rsidR="00E460EA" w:rsidRPr="005B25D6" w:rsidRDefault="00E460EA" w:rsidP="00E460EA">
      <w:pPr>
        <w:spacing w:after="0" w:line="360" w:lineRule="auto"/>
        <w:ind w:firstLine="540"/>
        <w:jc w:val="both"/>
        <w:rPr>
          <w:rFonts w:ascii="Times New Roman" w:hAnsi="Times New Roman"/>
          <w:color w:val="000000"/>
          <w:sz w:val="28"/>
          <w:szCs w:val="28"/>
        </w:rPr>
      </w:pPr>
      <w:r>
        <w:rPr>
          <w:rFonts w:ascii="Times New Roman" w:hAnsi="Times New Roman"/>
          <w:color w:val="000000"/>
          <w:sz w:val="28"/>
          <w:szCs w:val="28"/>
        </w:rPr>
        <w:t>ИКТ-</w:t>
      </w:r>
      <w:r w:rsidRPr="005B25D6">
        <w:rPr>
          <w:rFonts w:ascii="Times New Roman" w:hAnsi="Times New Roman"/>
          <w:color w:val="000000"/>
          <w:sz w:val="28"/>
          <w:szCs w:val="28"/>
        </w:rPr>
        <w:t>компетен</w:t>
      </w:r>
      <w:r>
        <w:rPr>
          <w:rFonts w:ascii="Times New Roman" w:hAnsi="Times New Roman"/>
          <w:color w:val="000000"/>
          <w:sz w:val="28"/>
          <w:szCs w:val="28"/>
        </w:rPr>
        <w:t xml:space="preserve">тность </w:t>
      </w:r>
      <w:r w:rsidRPr="005B25D6">
        <w:rPr>
          <w:rFonts w:ascii="Times New Roman" w:hAnsi="Times New Roman"/>
          <w:color w:val="000000"/>
          <w:sz w:val="28"/>
          <w:szCs w:val="28"/>
        </w:rPr>
        <w:t>представителя современного общества должн</w:t>
      </w:r>
      <w:r>
        <w:rPr>
          <w:rFonts w:ascii="Times New Roman" w:hAnsi="Times New Roman"/>
          <w:color w:val="000000"/>
          <w:sz w:val="28"/>
          <w:szCs w:val="28"/>
        </w:rPr>
        <w:t>а</w:t>
      </w:r>
      <w:r w:rsidRPr="005B25D6">
        <w:rPr>
          <w:rFonts w:ascii="Times New Roman" w:hAnsi="Times New Roman"/>
          <w:color w:val="000000"/>
          <w:sz w:val="28"/>
          <w:szCs w:val="28"/>
        </w:rPr>
        <w:t xml:space="preserve"> не только обеспечить успешную социализацию личности, но и гарантировать овладение эффективными методами и средствами сбора, накопления, передачи, и переработки информации в течение всей социально активной жизни человека.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В соответствии с Концепцией информатизации общего образования в качестве одной из главных задач утверждается формирование </w:t>
      </w:r>
      <w:r>
        <w:rPr>
          <w:rFonts w:ascii="Times New Roman" w:hAnsi="Times New Roman"/>
          <w:color w:val="000000"/>
          <w:sz w:val="28"/>
          <w:szCs w:val="28"/>
        </w:rPr>
        <w:t>ИКТ-</w:t>
      </w:r>
      <w:r w:rsidRPr="005B25D6">
        <w:rPr>
          <w:rFonts w:ascii="Times New Roman" w:hAnsi="Times New Roman"/>
          <w:color w:val="000000"/>
          <w:sz w:val="28"/>
          <w:szCs w:val="28"/>
        </w:rPr>
        <w:t>компетен</w:t>
      </w:r>
      <w:r>
        <w:rPr>
          <w:rFonts w:ascii="Times New Roman" w:hAnsi="Times New Roman"/>
          <w:color w:val="000000"/>
          <w:sz w:val="28"/>
          <w:szCs w:val="28"/>
        </w:rPr>
        <w:t>тности</w:t>
      </w:r>
      <w:r w:rsidRPr="005B25D6">
        <w:rPr>
          <w:rFonts w:ascii="Times New Roman" w:hAnsi="Times New Roman"/>
          <w:color w:val="000000"/>
          <w:sz w:val="28"/>
          <w:szCs w:val="28"/>
        </w:rPr>
        <w:t xml:space="preserve"> </w:t>
      </w:r>
      <w:r w:rsidRPr="005B25D6">
        <w:rPr>
          <w:rFonts w:ascii="Times New Roman" w:hAnsi="Times New Roman"/>
          <w:sz w:val="28"/>
          <w:szCs w:val="28"/>
        </w:rPr>
        <w:t xml:space="preserve">у участников образовательного процесса. Однако на сегодняшний момент обнаруживается противоречие между констатацией адаптивной функции школы как социального института, призванного подготовить человека к жизни, максимально содействовать самовыражению личности, способствовать становлению социальной мобильности своих выпускников, адекватности их возможностей требованиям окружающей действительности, с одной стороны, и реальной образовательной ситуацией, с другой стороны. Разрешить описанные противоречия, на наш взгляд, можно на основе создания содержательно-деятельностной модели формирования </w:t>
      </w:r>
      <w:r>
        <w:rPr>
          <w:rFonts w:ascii="Times New Roman" w:hAnsi="Times New Roman"/>
          <w:color w:val="000000"/>
          <w:sz w:val="28"/>
          <w:szCs w:val="28"/>
        </w:rPr>
        <w:t>ИКТ-</w:t>
      </w:r>
      <w:r w:rsidRPr="005B25D6">
        <w:rPr>
          <w:rFonts w:ascii="Times New Roman" w:hAnsi="Times New Roman"/>
          <w:color w:val="000000"/>
          <w:sz w:val="28"/>
          <w:szCs w:val="28"/>
        </w:rPr>
        <w:t>компетен</w:t>
      </w:r>
      <w:r>
        <w:rPr>
          <w:rFonts w:ascii="Times New Roman" w:hAnsi="Times New Roman"/>
          <w:color w:val="000000"/>
          <w:sz w:val="28"/>
          <w:szCs w:val="28"/>
        </w:rPr>
        <w:t>тности</w:t>
      </w:r>
      <w:r w:rsidRPr="005B25D6">
        <w:rPr>
          <w:rFonts w:ascii="Times New Roman" w:hAnsi="Times New Roman"/>
          <w:color w:val="000000"/>
          <w:sz w:val="28"/>
          <w:szCs w:val="28"/>
        </w:rPr>
        <w:t xml:space="preserve"> </w:t>
      </w:r>
      <w:r w:rsidRPr="005B25D6">
        <w:rPr>
          <w:rFonts w:ascii="Times New Roman" w:hAnsi="Times New Roman"/>
          <w:sz w:val="28"/>
          <w:szCs w:val="28"/>
        </w:rPr>
        <w:t xml:space="preserve">учащихся общеобразовательной школы в процессе реализации личностно ориентированной модели педагогического процесса. На смену формально-знаниевой должна прийти современная личностно-деятельностная парадигма, в основе которой лежит компетентностный подход. С этой точки зрения, главная задача современного образования состоит не в том, чтобы передать учащемуся сумму знаний, а в том, чтобы содействовать ему в овладении способами деятельности, позволяющими действовать с ориентацией на позицию другого человека, социума, предметной области. Мы исходим из того, что </w:t>
      </w:r>
      <w:r>
        <w:rPr>
          <w:rFonts w:ascii="Times New Roman" w:hAnsi="Times New Roman"/>
          <w:color w:val="000000"/>
          <w:sz w:val="28"/>
          <w:szCs w:val="28"/>
        </w:rPr>
        <w:t>ИКТ-</w:t>
      </w:r>
      <w:r w:rsidRPr="005B25D6">
        <w:rPr>
          <w:rFonts w:ascii="Times New Roman" w:hAnsi="Times New Roman"/>
          <w:color w:val="000000"/>
          <w:sz w:val="28"/>
          <w:szCs w:val="28"/>
        </w:rPr>
        <w:t>компетен</w:t>
      </w:r>
      <w:r>
        <w:rPr>
          <w:rFonts w:ascii="Times New Roman" w:hAnsi="Times New Roman"/>
          <w:color w:val="000000"/>
          <w:sz w:val="28"/>
          <w:szCs w:val="28"/>
        </w:rPr>
        <w:t xml:space="preserve">тность </w:t>
      </w:r>
      <w:r w:rsidRPr="005B25D6">
        <w:rPr>
          <w:rFonts w:ascii="Times New Roman" w:hAnsi="Times New Roman"/>
          <w:sz w:val="28"/>
          <w:szCs w:val="28"/>
        </w:rPr>
        <w:t>- это интегративное качество личности, являющееся результатом отражения процессов отбора, усвоения, переработки, трансформации и генерирования информации в особый тип предметно-специфических знаний, позволяющее вырабатывать, принимать, прогнозировать и реализовывать оптимальные решения в различных сферах деятельности.</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ИКТ–компетентность — способность учащихся использовать информационные и коммуникационные технологии для доступа к информации, ее определения (идентификации), организации, обработки, оценки, а также ее создания–продуцирования и передачи–распространения, которая достаточна для того, чтобы успешно жить и трудиться в условиях информационного общества, в условиях экономики, которая основана на знаниях.</w:t>
      </w:r>
    </w:p>
    <w:p w:rsidR="00E460EA" w:rsidRDefault="00E460EA" w:rsidP="00E460EA">
      <w:pPr>
        <w:pStyle w:val="a3"/>
        <w:spacing w:line="360" w:lineRule="auto"/>
        <w:rPr>
          <w:rFonts w:ascii="Times New Roman" w:hAnsi="Times New Roman"/>
          <w:sz w:val="28"/>
          <w:szCs w:val="28"/>
        </w:rPr>
      </w:pPr>
    </w:p>
    <w:p w:rsidR="00E460EA" w:rsidRPr="002C4EA0" w:rsidRDefault="00E460EA" w:rsidP="00E460EA">
      <w:pPr>
        <w:pStyle w:val="a3"/>
        <w:spacing w:line="360" w:lineRule="auto"/>
        <w:jc w:val="both"/>
        <w:rPr>
          <w:rFonts w:ascii="Times New Roman" w:hAnsi="Times New Roman"/>
          <w:b/>
          <w:sz w:val="28"/>
          <w:szCs w:val="28"/>
        </w:rPr>
      </w:pPr>
      <w:r w:rsidRPr="002C4EA0">
        <w:rPr>
          <w:rFonts w:ascii="Times New Roman" w:hAnsi="Times New Roman"/>
          <w:b/>
          <w:sz w:val="28"/>
          <w:szCs w:val="28"/>
        </w:rPr>
        <w:t>2.2 Условия эффективного формирования ИКТ-компетентности школьников</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Формирование ИКТ-компетентности должно проходить на всех уроках (а не только на уроках информатики). </w:t>
      </w:r>
    </w:p>
    <w:p w:rsidR="00E460EA"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bCs/>
          <w:sz w:val="28"/>
          <w:szCs w:val="28"/>
        </w:rPr>
        <w:t> </w:t>
      </w:r>
      <w:r w:rsidRPr="005B25D6">
        <w:rPr>
          <w:rFonts w:ascii="Times New Roman" w:hAnsi="Times New Roman"/>
          <w:sz w:val="28"/>
          <w:szCs w:val="28"/>
        </w:rPr>
        <w:t xml:space="preserve">При формировании ИКТ-компетентности успешно должны применяться традиционные подходы: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словесные методы обучения (рассказ, объяснение, лекция, беседа, работа с учебником и книгой);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наглядные методы (наблюдение, иллюстрация, демонстрация наглядных пособий, презентаций);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практические методы (устные и письменные упражнения, практические компьютерные работы). </w:t>
      </w:r>
    </w:p>
    <w:p w:rsidR="00E460EA" w:rsidRPr="005B25D6"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Условия, оказывающие</w:t>
      </w:r>
      <w:r w:rsidRPr="005B25D6">
        <w:rPr>
          <w:rFonts w:ascii="Times New Roman" w:hAnsi="Times New Roman"/>
          <w:sz w:val="28"/>
          <w:szCs w:val="28"/>
        </w:rPr>
        <w:t xml:space="preserve"> влияние на </w:t>
      </w:r>
      <w:r>
        <w:rPr>
          <w:rFonts w:ascii="Times New Roman" w:hAnsi="Times New Roman"/>
          <w:sz w:val="28"/>
          <w:szCs w:val="28"/>
        </w:rPr>
        <w:t>формирование ИКТ-</w:t>
      </w:r>
      <w:r w:rsidRPr="005B25D6">
        <w:rPr>
          <w:rFonts w:ascii="Times New Roman" w:hAnsi="Times New Roman"/>
          <w:sz w:val="28"/>
          <w:szCs w:val="28"/>
        </w:rPr>
        <w:t>компет</w:t>
      </w:r>
      <w:r>
        <w:rPr>
          <w:rFonts w:ascii="Times New Roman" w:hAnsi="Times New Roman"/>
          <w:sz w:val="28"/>
          <w:szCs w:val="28"/>
        </w:rPr>
        <w:t>ентности</w:t>
      </w:r>
      <w:r w:rsidRPr="005B25D6">
        <w:rPr>
          <w:rFonts w:ascii="Times New Roman" w:hAnsi="Times New Roman"/>
          <w:sz w:val="28"/>
          <w:szCs w:val="28"/>
        </w:rPr>
        <w:t xml:space="preserve"> учащихся </w:t>
      </w:r>
      <w:r>
        <w:rPr>
          <w:rFonts w:ascii="Times New Roman" w:hAnsi="Times New Roman"/>
          <w:sz w:val="28"/>
          <w:szCs w:val="28"/>
        </w:rPr>
        <w:t xml:space="preserve">начальной </w:t>
      </w:r>
      <w:r w:rsidRPr="005B25D6">
        <w:rPr>
          <w:rFonts w:ascii="Times New Roman" w:hAnsi="Times New Roman"/>
          <w:sz w:val="28"/>
          <w:szCs w:val="28"/>
        </w:rPr>
        <w:t>школ</w:t>
      </w:r>
      <w:r>
        <w:rPr>
          <w:rFonts w:ascii="Times New Roman" w:hAnsi="Times New Roman"/>
          <w:sz w:val="28"/>
          <w:szCs w:val="28"/>
        </w:rPr>
        <w:t>ы</w:t>
      </w:r>
      <w:r w:rsidRPr="005B25D6">
        <w:rPr>
          <w:rFonts w:ascii="Times New Roman" w:hAnsi="Times New Roman"/>
          <w:sz w:val="28"/>
          <w:szCs w:val="28"/>
        </w:rPr>
        <w:t>:</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1. Статус школы (зависит от того, какое оборудование есть в информационных классах, по какой программе </w:t>
      </w:r>
      <w:r>
        <w:rPr>
          <w:rFonts w:ascii="Times New Roman" w:hAnsi="Times New Roman"/>
          <w:sz w:val="28"/>
          <w:szCs w:val="28"/>
        </w:rPr>
        <w:t>работают учащиеся, компетенции учителя</w:t>
      </w:r>
      <w:r w:rsidRPr="005B25D6">
        <w:rPr>
          <w:rFonts w:ascii="Times New Roman" w:hAnsi="Times New Roman"/>
          <w:sz w:val="28"/>
          <w:szCs w:val="28"/>
        </w:rPr>
        <w:t>).</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2. Зависимость уровня </w:t>
      </w:r>
      <w:r>
        <w:rPr>
          <w:rFonts w:ascii="Times New Roman" w:hAnsi="Times New Roman"/>
          <w:sz w:val="28"/>
          <w:szCs w:val="28"/>
        </w:rPr>
        <w:t>ИКТ-</w:t>
      </w:r>
      <w:r w:rsidRPr="005B25D6">
        <w:rPr>
          <w:rFonts w:ascii="Times New Roman" w:hAnsi="Times New Roman"/>
          <w:sz w:val="28"/>
          <w:szCs w:val="28"/>
        </w:rPr>
        <w:t xml:space="preserve">компетентности учащихся от типа населенного пункта, в котором расположена их школа, а также места расположения школы в городе.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Фактически каждая четвертая  школа, расположенная на окраине города по ИКТ-компетентности учащихся находится в пределах низкого уровня, среди  школ, расположенных в центре</w:t>
      </w:r>
      <w:r>
        <w:rPr>
          <w:rFonts w:ascii="Times New Roman" w:hAnsi="Times New Roman"/>
          <w:sz w:val="28"/>
          <w:szCs w:val="28"/>
        </w:rPr>
        <w:t>.</w:t>
      </w:r>
      <w:r w:rsidRPr="005B25D6">
        <w:rPr>
          <w:rFonts w:ascii="Times New Roman" w:hAnsi="Times New Roman"/>
          <w:sz w:val="28"/>
          <w:szCs w:val="28"/>
        </w:rPr>
        <w:t>  По всей видимости, подобная ситуация обусловлена широким спектром причин, среди которых и более низкий уровень материально-технической обеспеченности, и отсутствие в районе развитой инфраструктуры, и недостаточность кадрового потенциала.</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3. Зависимость уровня </w:t>
      </w:r>
      <w:r>
        <w:rPr>
          <w:rFonts w:ascii="Times New Roman" w:hAnsi="Times New Roman"/>
          <w:sz w:val="28"/>
          <w:szCs w:val="28"/>
        </w:rPr>
        <w:t>ИКТ-</w:t>
      </w:r>
      <w:r w:rsidRPr="005B25D6">
        <w:rPr>
          <w:rFonts w:ascii="Times New Roman" w:hAnsi="Times New Roman"/>
          <w:sz w:val="28"/>
          <w:szCs w:val="28"/>
        </w:rPr>
        <w:t xml:space="preserve">компетентности учащихся школ от использования компьютера на уроках (за исключением уроков информатики) компьютер в процессе обучения используется преимущественно лишь на уроках информатики.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Анализ полученных данных показывает, что  где компьютер в процессе обучения используется преимущественно лишь на уроках информатики, крайне мала доля учащихся с высоким</w:t>
      </w:r>
      <w:r>
        <w:rPr>
          <w:rFonts w:ascii="Times New Roman" w:hAnsi="Times New Roman"/>
          <w:sz w:val="28"/>
          <w:szCs w:val="28"/>
        </w:rPr>
        <w:t xml:space="preserve"> уровнем ИКТ-компетентности</w:t>
      </w:r>
      <w:r w:rsidRPr="005B25D6">
        <w:rPr>
          <w:rFonts w:ascii="Times New Roman" w:hAnsi="Times New Roman"/>
          <w:sz w:val="28"/>
          <w:szCs w:val="28"/>
        </w:rPr>
        <w:t xml:space="preserve">. Иначе складывается ситуация, где компьютерные технологии широко применяются в изучении ряда предметов, помимо информатики. Доля учащихся с высоким уровнем ИКТ-компетентности  здесь </w:t>
      </w:r>
      <w:r>
        <w:rPr>
          <w:rFonts w:ascii="Times New Roman" w:hAnsi="Times New Roman"/>
          <w:sz w:val="28"/>
          <w:szCs w:val="28"/>
        </w:rPr>
        <w:t>значительно выше</w:t>
      </w:r>
      <w:r w:rsidRPr="005B25D6">
        <w:rPr>
          <w:rFonts w:ascii="Times New Roman" w:hAnsi="Times New Roman"/>
          <w:sz w:val="28"/>
          <w:szCs w:val="28"/>
        </w:rPr>
        <w:t>. Это позволяет сделать вывод о том, что включение компьютера в изучение не только информатики, но и других предметных областей, то есть его использование в качестве средства учебной деятельности, в значительной степени повышает уровень компетентности учащихся в сфере ИКТ-технологий.</w:t>
      </w:r>
    </w:p>
    <w:p w:rsidR="00E460EA" w:rsidRPr="005B25D6" w:rsidRDefault="00E460EA" w:rsidP="00E460EA">
      <w:pPr>
        <w:pStyle w:val="3"/>
        <w:spacing w:before="0" w:beforeAutospacing="0" w:after="0" w:afterAutospacing="0" w:line="360" w:lineRule="auto"/>
        <w:ind w:firstLine="540"/>
        <w:jc w:val="both"/>
        <w:rPr>
          <w:b w:val="0"/>
          <w:sz w:val="28"/>
          <w:szCs w:val="28"/>
        </w:rPr>
      </w:pPr>
      <w:r w:rsidRPr="005B25D6">
        <w:rPr>
          <w:b w:val="0"/>
          <w:bCs w:val="0"/>
          <w:sz w:val="28"/>
          <w:szCs w:val="28"/>
        </w:rPr>
        <w:t xml:space="preserve">4. Зависимость уровня ИКТ-компетентности школьников от их социальной защищенности. Дети из социально незащищенных слоев населения </w:t>
      </w:r>
      <w:r>
        <w:rPr>
          <w:b w:val="0"/>
          <w:bCs w:val="0"/>
          <w:sz w:val="28"/>
          <w:szCs w:val="28"/>
        </w:rPr>
        <w:t>менее компетентны в области ИКТ</w:t>
      </w:r>
      <w:r w:rsidRPr="005B25D6">
        <w:rPr>
          <w:b w:val="0"/>
          <w:bCs w:val="0"/>
          <w:sz w:val="28"/>
          <w:szCs w:val="28"/>
        </w:rPr>
        <w:t>. Иными словами, компетентность в сфере ИКТ является на сегодняшний день той частью социального капитала, которая школьникам из социально незащищенных слоев доступна в меньшей степени, чем школьн</w:t>
      </w:r>
      <w:r>
        <w:rPr>
          <w:b w:val="0"/>
          <w:bCs w:val="0"/>
          <w:sz w:val="28"/>
          <w:szCs w:val="28"/>
        </w:rPr>
        <w:t>икам из более благополучных</w:t>
      </w:r>
      <w:r w:rsidRPr="005B25D6">
        <w:rPr>
          <w:b w:val="0"/>
          <w:bCs w:val="0"/>
          <w:sz w:val="28"/>
          <w:szCs w:val="28"/>
        </w:rPr>
        <w:t xml:space="preserve">. Причем школа как социальный институт, призванный обеспечить «равные возможности» для всех учащихся и в той или иной степени нивелировать социальное неравенство, в данном отношении выполняет эти функции лишь отчасти. </w:t>
      </w:r>
    </w:p>
    <w:p w:rsidR="00E460EA" w:rsidRPr="005B25D6" w:rsidRDefault="00E460EA" w:rsidP="00E460EA">
      <w:pPr>
        <w:pStyle w:val="3"/>
        <w:spacing w:before="0" w:beforeAutospacing="0" w:after="0" w:afterAutospacing="0" w:line="360" w:lineRule="auto"/>
        <w:ind w:firstLine="540"/>
        <w:jc w:val="both"/>
        <w:rPr>
          <w:b w:val="0"/>
          <w:sz w:val="28"/>
          <w:szCs w:val="28"/>
        </w:rPr>
      </w:pPr>
      <w:r w:rsidRPr="005B25D6">
        <w:rPr>
          <w:b w:val="0"/>
          <w:bCs w:val="0"/>
          <w:sz w:val="28"/>
          <w:szCs w:val="28"/>
        </w:rPr>
        <w:t>5. Деятельность педагога, является одним из основных факторов, определяющим успешность учащегося в той или иной предметной области (квалификационная категория). Чем выше квалификация учителя, тем выше ИКТ-компетентность его учеников.</w:t>
      </w:r>
    </w:p>
    <w:p w:rsidR="00E460EA" w:rsidRPr="005B25D6" w:rsidRDefault="00E460EA" w:rsidP="00E460EA">
      <w:pPr>
        <w:pStyle w:val="3"/>
        <w:spacing w:before="0" w:beforeAutospacing="0" w:after="0" w:afterAutospacing="0" w:line="360" w:lineRule="auto"/>
        <w:ind w:firstLine="540"/>
        <w:jc w:val="both"/>
        <w:rPr>
          <w:b w:val="0"/>
          <w:sz w:val="28"/>
          <w:szCs w:val="28"/>
        </w:rPr>
      </w:pPr>
      <w:r w:rsidRPr="005B25D6">
        <w:rPr>
          <w:b w:val="0"/>
          <w:bCs w:val="0"/>
          <w:sz w:val="28"/>
          <w:szCs w:val="28"/>
        </w:rPr>
        <w:t xml:space="preserve">6. Социально-демографические факторы, которые могут оказывать влияние на </w:t>
      </w:r>
      <w:r>
        <w:rPr>
          <w:b w:val="0"/>
          <w:bCs w:val="0"/>
          <w:sz w:val="28"/>
          <w:szCs w:val="28"/>
        </w:rPr>
        <w:t>формирование ИКТ-</w:t>
      </w:r>
      <w:r w:rsidRPr="005B25D6">
        <w:rPr>
          <w:b w:val="0"/>
          <w:bCs w:val="0"/>
          <w:sz w:val="28"/>
          <w:szCs w:val="28"/>
        </w:rPr>
        <w:t>компетентност</w:t>
      </w:r>
      <w:r>
        <w:rPr>
          <w:b w:val="0"/>
          <w:bCs w:val="0"/>
          <w:sz w:val="28"/>
          <w:szCs w:val="28"/>
        </w:rPr>
        <w:t>и</w:t>
      </w:r>
      <w:r w:rsidRPr="005B25D6">
        <w:rPr>
          <w:b w:val="0"/>
          <w:bCs w:val="0"/>
          <w:sz w:val="28"/>
          <w:szCs w:val="28"/>
        </w:rPr>
        <w:t xml:space="preserve"> учащихся, среди которых можно выделить такие, как пол, место жительства, образование родителей, а также успеваемость учащегося. Обращаясь к анализу гендерных (половых) различий, следует отметить, что девочки демонстрируют более высокий уровень компетентности в сфере ИКТ, чем мальчики. Результаты </w:t>
      </w:r>
      <w:r>
        <w:rPr>
          <w:b w:val="0"/>
          <w:bCs w:val="0"/>
          <w:sz w:val="28"/>
          <w:szCs w:val="28"/>
        </w:rPr>
        <w:t xml:space="preserve">исследований </w:t>
      </w:r>
      <w:r w:rsidRPr="005B25D6">
        <w:rPr>
          <w:b w:val="0"/>
          <w:bCs w:val="0"/>
          <w:sz w:val="28"/>
          <w:szCs w:val="28"/>
        </w:rPr>
        <w:t xml:space="preserve">показывают, что существует прямая зависимость между уровнем </w:t>
      </w:r>
      <w:r>
        <w:rPr>
          <w:b w:val="0"/>
          <w:bCs w:val="0"/>
          <w:sz w:val="28"/>
          <w:szCs w:val="28"/>
        </w:rPr>
        <w:t>ИКТ-</w:t>
      </w:r>
      <w:r w:rsidRPr="005B25D6">
        <w:rPr>
          <w:b w:val="0"/>
          <w:bCs w:val="0"/>
          <w:sz w:val="28"/>
          <w:szCs w:val="28"/>
        </w:rPr>
        <w:t xml:space="preserve">компетентности ученика и уровнем образования его родителей – чем выше уровень образования родителей, тем выше ИКТ-компетентность школьника.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bCs/>
          <w:sz w:val="28"/>
          <w:szCs w:val="28"/>
        </w:rPr>
        <w:t xml:space="preserve">7. </w:t>
      </w:r>
      <w:r w:rsidRPr="005B25D6">
        <w:rPr>
          <w:rFonts w:ascii="Times New Roman" w:hAnsi="Times New Roman"/>
          <w:sz w:val="28"/>
          <w:szCs w:val="28"/>
        </w:rPr>
        <w:t xml:space="preserve">Зависимость уровня ИКТ-компетентности школьников от различных аспектов их учебной деятельности и досуга. </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При сопоставлении данных о компетентности школьников и количестве пропущенных им учебных дней, мы видим, что чем чаще ребенок пропускает школу, тем ниже его уровень компетентности в области ИКТ. Доля школьников с высоким уровнем компетентности значительно выше в группе учащихся, регулярно посещающих школу, и, наоборот. Таким образом, мы можем зафиксировать наличие связи между регулярным посещением школы и уровнем ИКТ-компетентности учащегося, что дает основание говорить о существенной роли школы в процессе приобщения школьников к компьютерным технологиям.</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Особый интерес представляет также зависимость ИКТ-компетентности школьника от его общей академической успеваемости. Полученные данные показывают, что чем выше академическая успеваемость учащегося, тем выше его уровень компетентности в области ИКТ.</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Имеет место и обратная связь: активное использование компьютера в учебной деятельности помогает учащемуся в достижении высоких результатов в различных образовательных областях. </w:t>
      </w:r>
    </w:p>
    <w:p w:rsidR="00E460EA" w:rsidRPr="005B25D6" w:rsidRDefault="00E460EA" w:rsidP="00E460EA">
      <w:pPr>
        <w:pStyle w:val="3"/>
        <w:spacing w:before="0" w:beforeAutospacing="0" w:after="0" w:afterAutospacing="0" w:line="360" w:lineRule="auto"/>
        <w:ind w:firstLine="540"/>
        <w:jc w:val="both"/>
        <w:rPr>
          <w:b w:val="0"/>
          <w:sz w:val="28"/>
          <w:szCs w:val="28"/>
        </w:rPr>
      </w:pPr>
      <w:r w:rsidRPr="005B25D6">
        <w:rPr>
          <w:b w:val="0"/>
          <w:bCs w:val="0"/>
          <w:sz w:val="28"/>
          <w:szCs w:val="28"/>
        </w:rPr>
        <w:t xml:space="preserve">8. Уровень компетентности учащихся в сфере ИКТ связан  с наличием у учащихся возможности использовать компьютер в домашних условиях. С каждым годом количество компьютеров в семье учащихся растет. </w:t>
      </w:r>
      <w:r w:rsidRPr="005B25D6">
        <w:rPr>
          <w:b w:val="0"/>
          <w:sz w:val="28"/>
          <w:szCs w:val="28"/>
        </w:rPr>
        <w:t> </w:t>
      </w:r>
    </w:p>
    <w:p w:rsidR="00E460EA" w:rsidRPr="005B25D6" w:rsidRDefault="00E460EA" w:rsidP="00E460EA">
      <w:pPr>
        <w:spacing w:after="0" w:line="360" w:lineRule="auto"/>
        <w:ind w:firstLine="540"/>
        <w:rPr>
          <w:rFonts w:ascii="Times New Roman" w:hAnsi="Times New Roman"/>
          <w:sz w:val="28"/>
          <w:szCs w:val="28"/>
        </w:rPr>
      </w:pPr>
    </w:p>
    <w:p w:rsidR="00E460EA" w:rsidRPr="00A47EFC" w:rsidRDefault="00E460EA" w:rsidP="00E460EA">
      <w:pPr>
        <w:spacing w:after="0" w:line="360" w:lineRule="auto"/>
        <w:jc w:val="center"/>
        <w:rPr>
          <w:rFonts w:ascii="Times New Roman" w:hAnsi="Times New Roman"/>
          <w:b/>
          <w:sz w:val="28"/>
          <w:szCs w:val="28"/>
        </w:rPr>
      </w:pPr>
      <w:r w:rsidRPr="005B25D6">
        <w:rPr>
          <w:rFonts w:ascii="Times New Roman" w:hAnsi="Times New Roman"/>
          <w:sz w:val="28"/>
          <w:szCs w:val="28"/>
        </w:rPr>
        <w:br w:type="page"/>
      </w:r>
      <w:r w:rsidRPr="00A47EFC">
        <w:rPr>
          <w:rFonts w:ascii="Times New Roman" w:hAnsi="Times New Roman"/>
          <w:b/>
          <w:sz w:val="28"/>
          <w:szCs w:val="28"/>
        </w:rPr>
        <w:t>Заключение</w:t>
      </w:r>
    </w:p>
    <w:p w:rsidR="00E460EA"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Процессу формирования ИКТ - компетентности ученика способствует личностно</w:t>
      </w:r>
      <w:r>
        <w:rPr>
          <w:rFonts w:ascii="Times New Roman" w:hAnsi="Times New Roman"/>
          <w:sz w:val="28"/>
          <w:szCs w:val="28"/>
        </w:rPr>
        <w:t>-ориентированная</w:t>
      </w:r>
      <w:r w:rsidRPr="005B25D6">
        <w:rPr>
          <w:rFonts w:ascii="Times New Roman" w:hAnsi="Times New Roman"/>
          <w:sz w:val="28"/>
          <w:szCs w:val="28"/>
        </w:rPr>
        <w:t xml:space="preserve"> педагогическая система, суть которой сводится к технологии личностно</w:t>
      </w:r>
      <w:r>
        <w:rPr>
          <w:rFonts w:ascii="Times New Roman" w:hAnsi="Times New Roman"/>
          <w:sz w:val="28"/>
          <w:szCs w:val="28"/>
        </w:rPr>
        <w:t>-</w:t>
      </w:r>
      <w:r w:rsidRPr="005B25D6">
        <w:rPr>
          <w:rFonts w:ascii="Times New Roman" w:hAnsi="Times New Roman"/>
          <w:sz w:val="28"/>
          <w:szCs w:val="28"/>
        </w:rPr>
        <w:t xml:space="preserve">ориентированного обучения,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 Функционирование содержательно-деятельностной модели формирования </w:t>
      </w:r>
      <w:r>
        <w:rPr>
          <w:rFonts w:ascii="Times New Roman" w:hAnsi="Times New Roman"/>
          <w:sz w:val="28"/>
          <w:szCs w:val="28"/>
        </w:rPr>
        <w:t>ИКТ-</w:t>
      </w:r>
      <w:r w:rsidRPr="005B25D6">
        <w:rPr>
          <w:rFonts w:ascii="Times New Roman" w:hAnsi="Times New Roman"/>
          <w:sz w:val="28"/>
          <w:szCs w:val="28"/>
        </w:rPr>
        <w:t xml:space="preserve">компетентности учащихся </w:t>
      </w:r>
      <w:r>
        <w:rPr>
          <w:rFonts w:ascii="Times New Roman" w:hAnsi="Times New Roman"/>
          <w:sz w:val="28"/>
          <w:szCs w:val="28"/>
        </w:rPr>
        <w:t>начальной</w:t>
      </w:r>
      <w:r w:rsidRPr="005B25D6">
        <w:rPr>
          <w:rFonts w:ascii="Times New Roman" w:hAnsi="Times New Roman"/>
          <w:sz w:val="28"/>
          <w:szCs w:val="28"/>
        </w:rPr>
        <w:t xml:space="preserve"> школы в процессе реализации личностно</w:t>
      </w:r>
      <w:r>
        <w:rPr>
          <w:rFonts w:ascii="Times New Roman" w:hAnsi="Times New Roman"/>
          <w:sz w:val="28"/>
          <w:szCs w:val="28"/>
        </w:rPr>
        <w:t>-</w:t>
      </w:r>
      <w:r w:rsidRPr="005B25D6">
        <w:rPr>
          <w:rFonts w:ascii="Times New Roman" w:hAnsi="Times New Roman"/>
          <w:sz w:val="28"/>
          <w:szCs w:val="28"/>
        </w:rPr>
        <w:t>ориентированной модели педагогического процесса может быть обеспечено применением таких педагогических средств, как:</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использование папок-накопителей;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использование программного обеспечения: прикладного программного обеспечения, компьютерных учебников, словарей, справочников, энциклопедий, Интернет-ресурсов;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система специальных упражнений;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организация проектной деятельности;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нетрадиционные формы занятий; </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использование тестовых и автоматизированных систем контроля;</w:t>
      </w:r>
    </w:p>
    <w:p w:rsidR="00E460EA"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 xml:space="preserve">оформление учебного </w:t>
      </w:r>
      <w:r>
        <w:rPr>
          <w:rFonts w:ascii="Times New Roman" w:hAnsi="Times New Roman"/>
          <w:sz w:val="28"/>
          <w:szCs w:val="28"/>
        </w:rPr>
        <w:t xml:space="preserve">электронного </w:t>
      </w:r>
      <w:r w:rsidRPr="005B25D6">
        <w:rPr>
          <w:rFonts w:ascii="Times New Roman" w:hAnsi="Times New Roman"/>
          <w:sz w:val="28"/>
          <w:szCs w:val="28"/>
        </w:rPr>
        <w:t xml:space="preserve">портфолио работ; </w:t>
      </w:r>
    </w:p>
    <w:p w:rsidR="00E460EA" w:rsidRPr="005B25D6" w:rsidRDefault="00E460EA" w:rsidP="00E460EA">
      <w:pPr>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Pr="005B25D6">
        <w:rPr>
          <w:rFonts w:ascii="Times New Roman" w:hAnsi="Times New Roman"/>
          <w:sz w:val="28"/>
          <w:szCs w:val="28"/>
        </w:rPr>
        <w:t>метод рейтинговой оценки.</w:t>
      </w:r>
    </w:p>
    <w:p w:rsidR="00E460EA" w:rsidRPr="005B25D6" w:rsidRDefault="00E460EA" w:rsidP="00E460EA">
      <w:pPr>
        <w:spacing w:after="0" w:line="360" w:lineRule="auto"/>
        <w:ind w:firstLine="540"/>
        <w:jc w:val="both"/>
        <w:rPr>
          <w:rFonts w:ascii="Times New Roman" w:hAnsi="Times New Roman"/>
          <w:sz w:val="28"/>
          <w:szCs w:val="28"/>
        </w:rPr>
      </w:pPr>
      <w:r w:rsidRPr="005B25D6">
        <w:rPr>
          <w:rFonts w:ascii="Times New Roman" w:hAnsi="Times New Roman"/>
          <w:sz w:val="28"/>
          <w:szCs w:val="28"/>
        </w:rPr>
        <w:t xml:space="preserve">ИКТ–компетентность — это общешкольное умение. </w:t>
      </w:r>
      <w:r>
        <w:rPr>
          <w:rFonts w:ascii="Times New Roman" w:hAnsi="Times New Roman"/>
          <w:sz w:val="28"/>
          <w:szCs w:val="28"/>
        </w:rPr>
        <w:t>Главная задача школы</w:t>
      </w:r>
      <w:r w:rsidRPr="005B25D6">
        <w:rPr>
          <w:rFonts w:ascii="Times New Roman" w:hAnsi="Times New Roman"/>
          <w:sz w:val="28"/>
          <w:szCs w:val="28"/>
        </w:rPr>
        <w:t xml:space="preserve"> — сделать акцент на формирование эт</w:t>
      </w:r>
      <w:r>
        <w:rPr>
          <w:rFonts w:ascii="Times New Roman" w:hAnsi="Times New Roman"/>
          <w:sz w:val="28"/>
          <w:szCs w:val="28"/>
        </w:rPr>
        <w:t>ого</w:t>
      </w:r>
      <w:r w:rsidRPr="005B25D6">
        <w:rPr>
          <w:rFonts w:ascii="Times New Roman" w:hAnsi="Times New Roman"/>
          <w:sz w:val="28"/>
          <w:szCs w:val="28"/>
        </w:rPr>
        <w:t xml:space="preserve"> умени</w:t>
      </w:r>
      <w:r>
        <w:rPr>
          <w:rFonts w:ascii="Times New Roman" w:hAnsi="Times New Roman"/>
          <w:sz w:val="28"/>
          <w:szCs w:val="28"/>
        </w:rPr>
        <w:t>я</w:t>
      </w:r>
      <w:r w:rsidRPr="005B25D6">
        <w:rPr>
          <w:rFonts w:ascii="Times New Roman" w:hAnsi="Times New Roman"/>
          <w:sz w:val="28"/>
          <w:szCs w:val="28"/>
        </w:rPr>
        <w:t xml:space="preserve"> в соответствии с требованиями информационного общества</w:t>
      </w:r>
      <w:r>
        <w:rPr>
          <w:rFonts w:ascii="Times New Roman" w:hAnsi="Times New Roman"/>
          <w:sz w:val="28"/>
          <w:szCs w:val="28"/>
        </w:rPr>
        <w:t xml:space="preserve">. </w:t>
      </w:r>
    </w:p>
    <w:p w:rsidR="00E460EA" w:rsidRDefault="00E460EA" w:rsidP="00E460EA">
      <w:pPr>
        <w:jc w:val="center"/>
        <w:rPr>
          <w:rFonts w:ascii="Times New Roman" w:hAnsi="Times New Roman"/>
          <w:b/>
          <w:sz w:val="28"/>
          <w:szCs w:val="28"/>
        </w:rPr>
      </w:pPr>
      <w:r w:rsidRPr="005B25D6">
        <w:rPr>
          <w:rFonts w:ascii="Times New Roman" w:hAnsi="Times New Roman"/>
          <w:sz w:val="28"/>
          <w:szCs w:val="28"/>
        </w:rPr>
        <w:br w:type="page"/>
      </w:r>
      <w:r w:rsidRPr="00203FAC">
        <w:rPr>
          <w:rFonts w:ascii="Times New Roman" w:hAnsi="Times New Roman"/>
          <w:b/>
          <w:sz w:val="28"/>
          <w:szCs w:val="28"/>
        </w:rPr>
        <w:t>Список литературы</w:t>
      </w:r>
    </w:p>
    <w:p w:rsidR="009A7517" w:rsidRPr="005B25D6" w:rsidRDefault="009A7517" w:rsidP="009A7517">
      <w:pPr>
        <w:pStyle w:val="a7"/>
        <w:numPr>
          <w:ilvl w:val="0"/>
          <w:numId w:val="3"/>
        </w:numPr>
        <w:shd w:val="clear" w:color="auto" w:fill="FFFFFF"/>
        <w:spacing w:after="0" w:line="360" w:lineRule="auto"/>
        <w:ind w:left="0"/>
        <w:jc w:val="both"/>
        <w:rPr>
          <w:rFonts w:ascii="Times New Roman" w:hAnsi="Times New Roman"/>
          <w:color w:val="000000"/>
        </w:rPr>
      </w:pPr>
      <w:r w:rsidRPr="005B25D6">
        <w:rPr>
          <w:rFonts w:ascii="Times New Roman" w:eastAsia="Times New Roman" w:hAnsi="Times New Roman"/>
          <w:color w:val="000000"/>
          <w:lang w:eastAsia="ru-RU"/>
        </w:rPr>
        <w:t xml:space="preserve">Баранников, </w:t>
      </w:r>
      <w:r w:rsidRPr="005B25D6">
        <w:rPr>
          <w:rFonts w:ascii="Times New Roman" w:eastAsia="Times New Roman" w:hAnsi="Times New Roman"/>
          <w:iCs/>
          <w:color w:val="000000"/>
          <w:lang w:eastAsia="ru-RU"/>
        </w:rPr>
        <w:t xml:space="preserve">А.В. </w:t>
      </w:r>
      <w:r w:rsidRPr="005B25D6">
        <w:rPr>
          <w:rFonts w:ascii="Times New Roman" w:eastAsia="Times New Roman" w:hAnsi="Times New Roman"/>
          <w:color w:val="000000"/>
          <w:lang w:eastAsia="ru-RU"/>
        </w:rPr>
        <w:t xml:space="preserve">Содержание общего образования: Компетентностный подход </w:t>
      </w:r>
      <w:r w:rsidRPr="005B25D6">
        <w:rPr>
          <w:rFonts w:ascii="Times New Roman" w:hAnsi="Times New Roman"/>
          <w:color w:val="000000"/>
        </w:rPr>
        <w:t>[Текст]</w:t>
      </w:r>
      <w:r w:rsidRPr="005B25D6">
        <w:rPr>
          <w:rFonts w:ascii="Times New Roman" w:eastAsia="Times New Roman" w:hAnsi="Times New Roman"/>
          <w:color w:val="000000"/>
          <w:lang w:eastAsia="ru-RU"/>
        </w:rPr>
        <w:t>/ А.В. Баранников. - М.</w:t>
      </w:r>
      <w:r w:rsidR="00E90BFF">
        <w:rPr>
          <w:rFonts w:ascii="Times New Roman" w:eastAsia="Times New Roman" w:hAnsi="Times New Roman"/>
          <w:color w:val="000000"/>
          <w:lang w:eastAsia="ru-RU"/>
        </w:rPr>
        <w:t>:</w:t>
      </w:r>
      <w:r w:rsidRPr="005B25D6">
        <w:rPr>
          <w:rFonts w:ascii="Times New Roman" w:eastAsia="Times New Roman" w:hAnsi="Times New Roman"/>
          <w:color w:val="000000"/>
          <w:lang w:eastAsia="ru-RU"/>
        </w:rPr>
        <w:t xml:space="preserve"> ГУ ВШЭ, 2002. – 51с.</w:t>
      </w:r>
    </w:p>
    <w:p w:rsidR="009A7517" w:rsidRPr="009A7517" w:rsidRDefault="009A7517" w:rsidP="009A7517">
      <w:pPr>
        <w:pStyle w:val="a7"/>
        <w:numPr>
          <w:ilvl w:val="0"/>
          <w:numId w:val="3"/>
        </w:numPr>
        <w:shd w:val="clear" w:color="auto" w:fill="FFFFFF"/>
        <w:spacing w:after="0" w:line="360" w:lineRule="auto"/>
        <w:ind w:left="0"/>
        <w:jc w:val="both"/>
        <w:rPr>
          <w:rFonts w:ascii="Times New Roman" w:hAnsi="Times New Roman"/>
          <w:color w:val="000000"/>
        </w:rPr>
      </w:pPr>
      <w:r w:rsidRPr="005B25D6">
        <w:rPr>
          <w:rFonts w:ascii="Times New Roman" w:eastAsia="Times New Roman" w:hAnsi="Times New Roman"/>
          <w:iCs/>
          <w:color w:val="000000"/>
          <w:lang w:eastAsia="ru-RU"/>
        </w:rPr>
        <w:t xml:space="preserve">Болотов, В.А. </w:t>
      </w:r>
      <w:r w:rsidRPr="005B25D6">
        <w:rPr>
          <w:rFonts w:ascii="Times New Roman" w:eastAsia="Times New Roman" w:hAnsi="Times New Roman"/>
          <w:color w:val="000000"/>
          <w:lang w:eastAsia="ru-RU"/>
        </w:rPr>
        <w:t xml:space="preserve">"Компетентностная модель: от идеи к образовательной программе" </w:t>
      </w:r>
      <w:r w:rsidRPr="005B25D6">
        <w:rPr>
          <w:rFonts w:ascii="Times New Roman" w:hAnsi="Times New Roman"/>
          <w:color w:val="000000"/>
        </w:rPr>
        <w:t>[Текст]</w:t>
      </w:r>
      <w:r w:rsidRPr="005B25D6">
        <w:rPr>
          <w:rFonts w:ascii="Times New Roman" w:eastAsia="Times New Roman" w:hAnsi="Times New Roman"/>
          <w:color w:val="000000"/>
          <w:lang w:eastAsia="ru-RU"/>
        </w:rPr>
        <w:t xml:space="preserve">/ </w:t>
      </w:r>
      <w:r w:rsidRPr="005B25D6">
        <w:rPr>
          <w:rFonts w:ascii="Times New Roman" w:eastAsia="Times New Roman" w:hAnsi="Times New Roman"/>
          <w:iCs/>
          <w:color w:val="000000"/>
          <w:lang w:eastAsia="ru-RU"/>
        </w:rPr>
        <w:t>В.А. Болотов, В.В. Сериков.</w:t>
      </w:r>
      <w:r w:rsidRPr="005B25D6">
        <w:rPr>
          <w:rFonts w:ascii="Times New Roman" w:eastAsia="Times New Roman" w:hAnsi="Times New Roman"/>
          <w:color w:val="000000"/>
          <w:lang w:eastAsia="ru-RU"/>
        </w:rPr>
        <w:t xml:space="preserve"> //Педагогика, </w:t>
      </w:r>
      <w:smartTag w:uri="urn:schemas-microsoft-com:office:smarttags" w:element="metricconverter">
        <w:smartTagPr>
          <w:attr w:name="ProductID" w:val="2003 г"/>
        </w:smartTagPr>
        <w:r w:rsidRPr="005B25D6">
          <w:rPr>
            <w:rFonts w:ascii="Times New Roman" w:eastAsia="Times New Roman" w:hAnsi="Times New Roman"/>
            <w:color w:val="000000"/>
            <w:lang w:eastAsia="ru-RU"/>
          </w:rPr>
          <w:t>2003 г</w:t>
        </w:r>
      </w:smartTag>
      <w:r w:rsidRPr="005B25D6">
        <w:rPr>
          <w:rFonts w:ascii="Times New Roman" w:eastAsia="Times New Roman" w:hAnsi="Times New Roman"/>
          <w:color w:val="000000"/>
          <w:lang w:eastAsia="ru-RU"/>
        </w:rPr>
        <w:t>. № 10.- с.8-14</w:t>
      </w:r>
    </w:p>
    <w:p w:rsidR="009A7517" w:rsidRPr="005B25D6" w:rsidRDefault="009A7517" w:rsidP="009A7517">
      <w:pPr>
        <w:pStyle w:val="a7"/>
        <w:numPr>
          <w:ilvl w:val="0"/>
          <w:numId w:val="3"/>
        </w:numPr>
        <w:spacing w:after="0" w:line="360" w:lineRule="auto"/>
        <w:ind w:left="0"/>
        <w:jc w:val="both"/>
        <w:rPr>
          <w:rFonts w:ascii="Times New Roman" w:hAnsi="Times New Roman"/>
          <w:color w:val="000000"/>
        </w:rPr>
      </w:pPr>
      <w:r w:rsidRPr="009A7517">
        <w:rPr>
          <w:rFonts w:ascii="Times New Roman" w:eastAsia="Times New Roman" w:hAnsi="Times New Roman"/>
          <w:bCs/>
          <w:color w:val="000000"/>
          <w:lang w:eastAsia="ru-RU"/>
        </w:rPr>
        <w:t xml:space="preserve"> </w:t>
      </w:r>
      <w:r w:rsidRPr="005B25D6">
        <w:rPr>
          <w:rFonts w:ascii="Times New Roman" w:hAnsi="Times New Roman"/>
        </w:rPr>
        <w:t>Зверева</w:t>
      </w:r>
      <w:r w:rsidR="00E90BFF">
        <w:rPr>
          <w:rFonts w:ascii="Times New Roman" w:hAnsi="Times New Roman"/>
        </w:rPr>
        <w:t>,</w:t>
      </w:r>
      <w:r w:rsidRPr="005B25D6">
        <w:rPr>
          <w:rFonts w:ascii="Times New Roman" w:hAnsi="Times New Roman"/>
        </w:rPr>
        <w:t xml:space="preserve"> М.И. Формирование информационно-мировоззренческой культуры учащихся// Педагогика.-2005 №8</w:t>
      </w:r>
    </w:p>
    <w:p w:rsidR="009A7517" w:rsidRPr="005B25D6" w:rsidRDefault="009A7517" w:rsidP="009A7517">
      <w:pPr>
        <w:pStyle w:val="a7"/>
        <w:numPr>
          <w:ilvl w:val="0"/>
          <w:numId w:val="3"/>
        </w:numPr>
        <w:shd w:val="clear" w:color="auto" w:fill="FFFFFF"/>
        <w:spacing w:after="0" w:line="360" w:lineRule="auto"/>
        <w:ind w:left="0"/>
        <w:jc w:val="both"/>
        <w:rPr>
          <w:rFonts w:ascii="Times New Roman" w:hAnsi="Times New Roman"/>
          <w:color w:val="000000"/>
        </w:rPr>
      </w:pPr>
      <w:r w:rsidRPr="005B25D6">
        <w:rPr>
          <w:rFonts w:ascii="Times New Roman" w:eastAsia="Times New Roman" w:hAnsi="Times New Roman"/>
          <w:iCs/>
          <w:color w:val="000000"/>
          <w:lang w:eastAsia="ru-RU"/>
        </w:rPr>
        <w:t>Зимняя, И.А.</w:t>
      </w:r>
      <w:r w:rsidRPr="005B25D6">
        <w:rPr>
          <w:rFonts w:ascii="Times New Roman" w:eastAsia="Times New Roman" w:hAnsi="Times New Roman"/>
          <w:color w:val="000000"/>
          <w:lang w:eastAsia="ru-RU"/>
        </w:rPr>
        <w:t xml:space="preserve"> Ключевые компетенции - новая парадигма результата образования </w:t>
      </w:r>
      <w:r w:rsidRPr="005B25D6">
        <w:rPr>
          <w:rFonts w:ascii="Times New Roman" w:hAnsi="Times New Roman"/>
          <w:color w:val="000000"/>
        </w:rPr>
        <w:t>[Текст]</w:t>
      </w:r>
      <w:r w:rsidRPr="005B25D6">
        <w:rPr>
          <w:rFonts w:ascii="Times New Roman" w:eastAsia="Times New Roman" w:hAnsi="Times New Roman"/>
          <w:color w:val="000000"/>
          <w:lang w:eastAsia="ru-RU"/>
        </w:rPr>
        <w:t>/ И.А. Зимняя // Высшее образование сегодня, 2003. N 5. - С.34-42.</w:t>
      </w:r>
    </w:p>
    <w:p w:rsidR="009A7517" w:rsidRPr="005B25D6" w:rsidRDefault="009A7517" w:rsidP="009A7517">
      <w:pPr>
        <w:pStyle w:val="a7"/>
        <w:numPr>
          <w:ilvl w:val="0"/>
          <w:numId w:val="3"/>
        </w:numPr>
        <w:shd w:val="clear" w:color="auto" w:fill="FFFFFF"/>
        <w:spacing w:after="0" w:line="360" w:lineRule="auto"/>
        <w:ind w:left="0"/>
        <w:jc w:val="both"/>
        <w:rPr>
          <w:rFonts w:ascii="Times New Roman" w:hAnsi="Times New Roman"/>
          <w:color w:val="000000"/>
        </w:rPr>
      </w:pPr>
      <w:r w:rsidRPr="005B25D6">
        <w:rPr>
          <w:rFonts w:ascii="Times New Roman" w:eastAsia="Times New Roman" w:hAnsi="Times New Roman"/>
          <w:bCs/>
          <w:color w:val="000000"/>
          <w:lang w:eastAsia="ru-RU"/>
        </w:rPr>
        <w:t xml:space="preserve">Иванова, Т.В. Компетентностный подход к разработке стандартов для 11-летней школы: анализ, проблемы, выводы </w:t>
      </w:r>
      <w:r w:rsidRPr="005B25D6">
        <w:rPr>
          <w:rFonts w:ascii="Times New Roman" w:hAnsi="Times New Roman"/>
          <w:color w:val="000000"/>
        </w:rPr>
        <w:t>[Текст]</w:t>
      </w:r>
      <w:r w:rsidRPr="005B25D6">
        <w:rPr>
          <w:rFonts w:ascii="Times New Roman" w:eastAsia="Times New Roman" w:hAnsi="Times New Roman"/>
          <w:bCs/>
          <w:color w:val="000000"/>
          <w:lang w:eastAsia="ru-RU"/>
        </w:rPr>
        <w:t>/ Т.В.Иванова // Стандарты и мониторинг в образовании.- 2004.- №1.- С.16-20.</w:t>
      </w:r>
    </w:p>
    <w:p w:rsidR="009A7517" w:rsidRPr="005B25D6" w:rsidRDefault="009A7517" w:rsidP="009A7517">
      <w:pPr>
        <w:pStyle w:val="a7"/>
        <w:numPr>
          <w:ilvl w:val="0"/>
          <w:numId w:val="3"/>
        </w:numPr>
        <w:spacing w:after="0" w:line="360" w:lineRule="auto"/>
        <w:ind w:left="0"/>
        <w:jc w:val="both"/>
        <w:rPr>
          <w:rFonts w:ascii="Times New Roman" w:hAnsi="Times New Roman"/>
          <w:color w:val="000000"/>
        </w:rPr>
      </w:pPr>
      <w:r w:rsidRPr="005B25D6">
        <w:rPr>
          <w:rFonts w:ascii="Times New Roman" w:hAnsi="Times New Roman"/>
        </w:rPr>
        <w:t>Ожегов, С.И. Словарь русского языка : ок. 57000 слов / С.И. Ожегов; под ред. Н.Ю. Шведовой. – 16-е изд., испр. – М. : Рус.яз., 1984. – 797 с.</w:t>
      </w:r>
    </w:p>
    <w:p w:rsidR="009A7517" w:rsidRPr="009A7517" w:rsidRDefault="009A7517" w:rsidP="009A7517">
      <w:pPr>
        <w:pStyle w:val="a7"/>
        <w:numPr>
          <w:ilvl w:val="0"/>
          <w:numId w:val="3"/>
        </w:numPr>
        <w:spacing w:after="0" w:line="360" w:lineRule="auto"/>
        <w:ind w:left="0"/>
        <w:jc w:val="both"/>
        <w:rPr>
          <w:rFonts w:ascii="Times New Roman" w:hAnsi="Times New Roman"/>
          <w:color w:val="000000"/>
        </w:rPr>
      </w:pPr>
      <w:r w:rsidRPr="005B25D6">
        <w:rPr>
          <w:rFonts w:ascii="Times New Roman" w:hAnsi="Times New Roman"/>
          <w:color w:val="000000"/>
        </w:rPr>
        <w:t>Равен, Дж. Компетентность в современном обществе: выявление, развитие и реализация [Текст]/ Дж. Равен.- М.,2002.</w:t>
      </w:r>
    </w:p>
    <w:p w:rsidR="00E460EA" w:rsidRPr="005B25D6" w:rsidRDefault="00E460EA" w:rsidP="009A7517">
      <w:pPr>
        <w:pStyle w:val="a7"/>
        <w:numPr>
          <w:ilvl w:val="0"/>
          <w:numId w:val="3"/>
        </w:numPr>
        <w:shd w:val="clear" w:color="auto" w:fill="FFFFFF"/>
        <w:spacing w:after="0" w:line="360" w:lineRule="auto"/>
        <w:ind w:left="0"/>
        <w:jc w:val="both"/>
        <w:rPr>
          <w:rFonts w:ascii="Times New Roman" w:eastAsia="Times New Roman" w:hAnsi="Times New Roman"/>
          <w:color w:val="000000"/>
          <w:lang w:eastAsia="ru-RU"/>
        </w:rPr>
      </w:pPr>
      <w:r w:rsidRPr="009A7517">
        <w:rPr>
          <w:rFonts w:ascii="Times New Roman" w:hAnsi="Times New Roman"/>
          <w:color w:val="000000"/>
        </w:rPr>
        <w:t>Хуторской, А.В. Практикум по дидактике и современным методикам обучения [Текст]/ А.В. Хуторский. - СПб.: Питер, 2004. - 541 с.</w:t>
      </w:r>
      <w:r w:rsidR="009A7517" w:rsidRPr="009A7517">
        <w:rPr>
          <w:rFonts w:ascii="Times New Roman" w:eastAsia="Times New Roman" w:hAnsi="Times New Roman"/>
          <w:color w:val="000000"/>
          <w:lang w:eastAsia="ru-RU"/>
        </w:rPr>
        <w:t xml:space="preserve"> </w:t>
      </w:r>
    </w:p>
    <w:p w:rsidR="00E460EA" w:rsidRPr="005B25D6" w:rsidRDefault="00E460EA" w:rsidP="00E460EA">
      <w:pPr>
        <w:pStyle w:val="a7"/>
        <w:numPr>
          <w:ilvl w:val="0"/>
          <w:numId w:val="3"/>
        </w:numPr>
        <w:spacing w:after="0" w:line="360" w:lineRule="auto"/>
        <w:ind w:left="0"/>
        <w:jc w:val="both"/>
        <w:rPr>
          <w:rFonts w:ascii="Times New Roman" w:hAnsi="Times New Roman"/>
          <w:color w:val="000000"/>
        </w:rPr>
      </w:pPr>
      <w:r w:rsidRPr="005B25D6">
        <w:rPr>
          <w:rFonts w:ascii="Times New Roman" w:hAnsi="Times New Roman"/>
        </w:rPr>
        <w:t>Чикурова М.В. Контролировать сформированность информационной компетентности // Школьные технологии.-2004.-№1</w:t>
      </w:r>
    </w:p>
    <w:p w:rsidR="00E460EA" w:rsidRPr="00E460EA" w:rsidRDefault="007176A4" w:rsidP="00E460EA">
      <w:pPr>
        <w:pStyle w:val="a7"/>
        <w:numPr>
          <w:ilvl w:val="0"/>
          <w:numId w:val="3"/>
        </w:numPr>
        <w:spacing w:after="0" w:line="360" w:lineRule="auto"/>
        <w:ind w:left="0"/>
        <w:jc w:val="both"/>
        <w:rPr>
          <w:rFonts w:ascii="Times New Roman" w:hAnsi="Times New Roman"/>
        </w:rPr>
      </w:pPr>
      <w:r>
        <w:rPr>
          <w:bCs/>
          <w:sz w:val="27"/>
          <w:szCs w:val="27"/>
        </w:rPr>
        <w:t xml:space="preserve"> </w:t>
      </w:r>
      <w:r w:rsidRPr="007176A4">
        <w:rPr>
          <w:rFonts w:ascii="Times New Roman" w:hAnsi="Times New Roman"/>
          <w:bCs/>
          <w:sz w:val="27"/>
          <w:szCs w:val="27"/>
        </w:rPr>
        <w:t>Н.И. Петрова</w:t>
      </w:r>
      <w:r w:rsidRPr="00E460EA">
        <w:rPr>
          <w:rFonts w:ascii="Times New Roman" w:hAnsi="Times New Roman"/>
        </w:rPr>
        <w:t xml:space="preserve"> </w:t>
      </w:r>
      <w:r>
        <w:rPr>
          <w:rFonts w:ascii="Times New Roman" w:hAnsi="Times New Roman"/>
        </w:rPr>
        <w:t xml:space="preserve"> - (</w:t>
      </w:r>
      <w:r w:rsidR="00E460EA" w:rsidRPr="00ED73CF">
        <w:rPr>
          <w:rFonts w:ascii="Times New Roman" w:hAnsi="Times New Roman"/>
          <w:bCs/>
        </w:rPr>
        <w:t>http://conf-a.narod.ru/Petrova.htm</w:t>
      </w:r>
      <w:r>
        <w:rPr>
          <w:rFonts w:ascii="Times New Roman" w:hAnsi="Times New Roman"/>
        </w:rPr>
        <w:t>)</w:t>
      </w:r>
    </w:p>
    <w:p w:rsidR="00E460EA" w:rsidRPr="00E460EA" w:rsidRDefault="007176A4" w:rsidP="00BE153F">
      <w:pPr>
        <w:pStyle w:val="a7"/>
        <w:numPr>
          <w:ilvl w:val="0"/>
          <w:numId w:val="3"/>
        </w:numPr>
        <w:spacing w:after="0" w:line="360" w:lineRule="auto"/>
        <w:ind w:left="0"/>
        <w:jc w:val="both"/>
        <w:rPr>
          <w:rFonts w:ascii="Times New Roman" w:hAnsi="Times New Roman"/>
        </w:rPr>
      </w:pPr>
      <w:r>
        <w:t xml:space="preserve"> </w:t>
      </w:r>
      <w:r w:rsidRPr="00ED73CF">
        <w:rPr>
          <w:rFonts w:ascii="Times New Roman" w:hAnsi="Times New Roman"/>
          <w:bCs/>
        </w:rPr>
        <w:t>Гурьянова</w:t>
      </w:r>
      <w:r w:rsidR="00BE153F" w:rsidRPr="00ED73CF">
        <w:rPr>
          <w:rFonts w:ascii="Times New Roman" w:hAnsi="Times New Roman"/>
          <w:bCs/>
        </w:rPr>
        <w:t>,</w:t>
      </w:r>
      <w:r w:rsidRPr="00ED73CF">
        <w:rPr>
          <w:rFonts w:ascii="Times New Roman" w:hAnsi="Times New Roman"/>
          <w:bCs/>
        </w:rPr>
        <w:t xml:space="preserve"> А</w:t>
      </w:r>
      <w:r w:rsidR="00BE153F" w:rsidRPr="00ED73CF">
        <w:rPr>
          <w:rFonts w:ascii="Times New Roman" w:hAnsi="Times New Roman"/>
          <w:bCs/>
        </w:rPr>
        <w:t>.</w:t>
      </w:r>
      <w:r w:rsidRPr="00ED73CF">
        <w:rPr>
          <w:rFonts w:ascii="Times New Roman" w:hAnsi="Times New Roman"/>
          <w:bCs/>
        </w:rPr>
        <w:t xml:space="preserve"> В</w:t>
      </w:r>
      <w:r w:rsidR="00BE153F" w:rsidRPr="00ED73CF">
        <w:rPr>
          <w:rFonts w:ascii="Times New Roman" w:hAnsi="Times New Roman"/>
          <w:bCs/>
        </w:rPr>
        <w:t>.</w:t>
      </w:r>
      <w:r w:rsidR="00BE153F">
        <w:rPr>
          <w:rFonts w:ascii="Times New Roman" w:hAnsi="Times New Roman"/>
          <w:b/>
        </w:rPr>
        <w:t xml:space="preserve"> </w:t>
      </w:r>
      <w:r w:rsidR="00BE153F" w:rsidRPr="00BE153F">
        <w:rPr>
          <w:rFonts w:ascii="Times New Roman" w:hAnsi="Times New Roman"/>
        </w:rPr>
        <w:t>Компетентностный подход</w:t>
      </w:r>
      <w:r w:rsidR="00BE153F">
        <w:rPr>
          <w:rFonts w:ascii="Times New Roman" w:hAnsi="Times New Roman"/>
        </w:rPr>
        <w:t xml:space="preserve"> в образовании / А.В. Гурьянова// Общепедагогические технологии.-</w:t>
      </w:r>
      <w:r>
        <w:rPr>
          <w:rFonts w:ascii="Times New Roman" w:hAnsi="Times New Roman"/>
        </w:rPr>
        <w:t>(</w:t>
      </w:r>
      <w:r w:rsidR="00E460EA" w:rsidRPr="00ED73CF">
        <w:rPr>
          <w:rFonts w:ascii="Times New Roman" w:hAnsi="Times New Roman"/>
          <w:bCs/>
        </w:rPr>
        <w:t>http://festival.1september.ru/articles/574903/</w:t>
      </w:r>
      <w:r>
        <w:rPr>
          <w:rFonts w:ascii="Times New Roman" w:hAnsi="Times New Roman"/>
        </w:rPr>
        <w:t>)</w:t>
      </w:r>
    </w:p>
    <w:p w:rsidR="00E460EA" w:rsidRPr="00E460EA" w:rsidRDefault="00BE153F" w:rsidP="00E460EA">
      <w:pPr>
        <w:pStyle w:val="a7"/>
        <w:numPr>
          <w:ilvl w:val="0"/>
          <w:numId w:val="3"/>
        </w:numPr>
        <w:spacing w:after="0" w:line="360" w:lineRule="auto"/>
        <w:ind w:left="0"/>
        <w:rPr>
          <w:rFonts w:ascii="Times New Roman" w:hAnsi="Times New Roman"/>
        </w:rPr>
      </w:pPr>
      <w:r>
        <w:rPr>
          <w:rFonts w:ascii="Times New Roman" w:hAnsi="Times New Roman"/>
        </w:rPr>
        <w:t xml:space="preserve"> Формирование ИКТ-компетентности обучающихся согласно новым ФГОС.- </w:t>
      </w:r>
      <w:r w:rsidR="007176A4">
        <w:rPr>
          <w:rFonts w:ascii="Times New Roman" w:hAnsi="Times New Roman"/>
        </w:rPr>
        <w:t>(</w:t>
      </w:r>
      <w:r w:rsidR="00E460EA" w:rsidRPr="00ED73CF">
        <w:rPr>
          <w:rFonts w:ascii="Times New Roman" w:hAnsi="Times New Roman"/>
          <w:bCs/>
        </w:rPr>
        <w:t>http://fiz-mat-inf.blogspot.com/2010/09/blog-post.html</w:t>
      </w:r>
      <w:r w:rsidR="007176A4">
        <w:rPr>
          <w:rFonts w:ascii="Times New Roman" w:hAnsi="Times New Roman"/>
        </w:rPr>
        <w:t>)</w:t>
      </w:r>
    </w:p>
    <w:p w:rsidR="00E460EA" w:rsidRPr="00E460EA" w:rsidRDefault="007176A4" w:rsidP="00E460EA">
      <w:pPr>
        <w:pStyle w:val="a7"/>
        <w:numPr>
          <w:ilvl w:val="0"/>
          <w:numId w:val="3"/>
        </w:numPr>
        <w:spacing w:after="0" w:line="360" w:lineRule="auto"/>
        <w:ind w:left="0"/>
        <w:jc w:val="both"/>
        <w:rPr>
          <w:rFonts w:ascii="Times New Roman" w:hAnsi="Times New Roman"/>
        </w:rPr>
      </w:pPr>
      <w:r>
        <w:rPr>
          <w:rFonts w:ascii="Times New Roman" w:hAnsi="Times New Roman"/>
        </w:rPr>
        <w:t xml:space="preserve"> </w:t>
      </w:r>
      <w:r w:rsidR="00BE1C24">
        <w:rPr>
          <w:rFonts w:ascii="Times New Roman" w:hAnsi="Times New Roman"/>
        </w:rPr>
        <w:t xml:space="preserve"> </w:t>
      </w:r>
      <w:r w:rsidR="00BE153F">
        <w:rPr>
          <w:rFonts w:ascii="Times New Roman" w:hAnsi="Times New Roman"/>
        </w:rPr>
        <w:t xml:space="preserve">Семенов, А.Л. </w:t>
      </w:r>
      <w:r w:rsidR="00754787" w:rsidRPr="00754787">
        <w:rPr>
          <w:rFonts w:ascii="Times New Roman" w:hAnsi="Times New Roman"/>
        </w:rPr>
        <w:t>ИКТ-компетентности учащихся. ИКТ как инструментарий универсальных учебных действий: подпрограмма формирования</w:t>
      </w:r>
      <w:r w:rsidR="00754787">
        <w:rPr>
          <w:rFonts w:ascii="Times New Roman" w:hAnsi="Times New Roman"/>
        </w:rPr>
        <w:t xml:space="preserve">/ А.Л. Семенов//Информационные технологии в образовании. </w:t>
      </w:r>
      <w:r>
        <w:rPr>
          <w:rFonts w:ascii="Times New Roman" w:hAnsi="Times New Roman"/>
        </w:rPr>
        <w:t>-(</w:t>
      </w:r>
      <w:r w:rsidR="00E460EA" w:rsidRPr="00ED73CF">
        <w:rPr>
          <w:rFonts w:ascii="Times New Roman" w:hAnsi="Times New Roman"/>
          <w:bCs/>
        </w:rPr>
        <w:t>http://ito.edu.ru/sp/publi/publi-0-Semenov.html</w:t>
      </w:r>
      <w:r>
        <w:rPr>
          <w:rFonts w:ascii="Times New Roman" w:hAnsi="Times New Roman"/>
        </w:rPr>
        <w:t>)</w:t>
      </w:r>
      <w:r w:rsidR="00E460EA" w:rsidRPr="00E460EA">
        <w:rPr>
          <w:rFonts w:ascii="Times New Roman" w:hAnsi="Times New Roman"/>
        </w:rPr>
        <w:t xml:space="preserve"> </w:t>
      </w:r>
    </w:p>
    <w:p w:rsidR="00E460EA" w:rsidRPr="00E460EA" w:rsidRDefault="00754787" w:rsidP="00E460EA">
      <w:pPr>
        <w:pStyle w:val="a7"/>
        <w:numPr>
          <w:ilvl w:val="0"/>
          <w:numId w:val="3"/>
        </w:numPr>
        <w:spacing w:after="0" w:line="360" w:lineRule="auto"/>
        <w:ind w:left="0"/>
        <w:jc w:val="both"/>
        <w:rPr>
          <w:rFonts w:ascii="Times New Roman" w:hAnsi="Times New Roman"/>
        </w:rPr>
      </w:pPr>
      <w:r>
        <w:rPr>
          <w:rFonts w:ascii="Times New Roman" w:hAnsi="Times New Roman"/>
        </w:rPr>
        <w:t>Ключевые компетентности как результативно-целевая основа компетентностного подхода в образовании // Компетентностный подход.</w:t>
      </w:r>
      <w:r w:rsidR="00826EA9">
        <w:rPr>
          <w:rFonts w:ascii="Times New Roman" w:hAnsi="Times New Roman"/>
        </w:rPr>
        <w:t xml:space="preserve"> </w:t>
      </w:r>
      <w:r w:rsidR="007176A4">
        <w:rPr>
          <w:rFonts w:ascii="Times New Roman" w:hAnsi="Times New Roman"/>
        </w:rPr>
        <w:t>–(</w:t>
      </w:r>
      <w:r w:rsidR="00E460EA" w:rsidRPr="00ED73CF">
        <w:rPr>
          <w:rFonts w:ascii="Times New Roman" w:hAnsi="Times New Roman"/>
          <w:bCs/>
        </w:rPr>
        <w:t>http://metod.dvpion.ru/article.asp?id_sec=3&amp;id_text=11</w:t>
      </w:r>
      <w:r w:rsidR="007176A4">
        <w:rPr>
          <w:rFonts w:ascii="Times New Roman" w:hAnsi="Times New Roman"/>
        </w:rPr>
        <w:t>)</w:t>
      </w:r>
    </w:p>
    <w:p w:rsidR="00E460EA" w:rsidRPr="00E460EA" w:rsidRDefault="00754787" w:rsidP="00E460EA">
      <w:pPr>
        <w:pStyle w:val="a7"/>
        <w:numPr>
          <w:ilvl w:val="0"/>
          <w:numId w:val="3"/>
        </w:numPr>
        <w:spacing w:after="0" w:line="360" w:lineRule="auto"/>
        <w:ind w:left="0"/>
        <w:jc w:val="both"/>
        <w:rPr>
          <w:rFonts w:ascii="Times New Roman" w:hAnsi="Times New Roman"/>
        </w:rPr>
      </w:pPr>
      <w:r>
        <w:rPr>
          <w:rFonts w:ascii="Times New Roman" w:hAnsi="Times New Roman"/>
        </w:rPr>
        <w:t xml:space="preserve">Бочаров, В.В. Формирование социокультурной компетенции учащихся </w:t>
      </w:r>
      <w:r w:rsidR="00583F02">
        <w:rPr>
          <w:rFonts w:ascii="Times New Roman" w:hAnsi="Times New Roman"/>
        </w:rPr>
        <w:t>начальных классов/ В.В. Бочаров.</w:t>
      </w:r>
      <w:r w:rsidR="00826EA9">
        <w:rPr>
          <w:rFonts w:ascii="Times New Roman" w:hAnsi="Times New Roman"/>
        </w:rPr>
        <w:t xml:space="preserve"> </w:t>
      </w:r>
      <w:r w:rsidR="00583F02">
        <w:rPr>
          <w:rFonts w:ascii="Times New Roman" w:hAnsi="Times New Roman"/>
        </w:rPr>
        <w:t>-(</w:t>
      </w:r>
      <w:r w:rsidR="00E460EA" w:rsidRPr="00ED73CF">
        <w:rPr>
          <w:rFonts w:ascii="Times New Roman" w:hAnsi="Times New Roman"/>
          <w:bCs/>
        </w:rPr>
        <w:t>http://pda./</w:t>
      </w:r>
      <w:r w:rsidR="00583F02">
        <w:rPr>
          <w:rFonts w:ascii="Times New Roman" w:hAnsi="Times New Roman"/>
        </w:rPr>
        <w:t>)</w:t>
      </w:r>
    </w:p>
    <w:p w:rsidR="00E460EA" w:rsidRPr="00E460EA" w:rsidRDefault="00583F02" w:rsidP="00E460EA">
      <w:pPr>
        <w:pStyle w:val="a7"/>
        <w:numPr>
          <w:ilvl w:val="0"/>
          <w:numId w:val="3"/>
        </w:numPr>
        <w:spacing w:after="0" w:line="360" w:lineRule="auto"/>
        <w:ind w:left="0"/>
        <w:jc w:val="both"/>
        <w:rPr>
          <w:rFonts w:ascii="Times New Roman" w:hAnsi="Times New Roman"/>
        </w:rPr>
      </w:pPr>
      <w:r>
        <w:rPr>
          <w:rFonts w:ascii="Times New Roman" w:hAnsi="Times New Roman"/>
        </w:rPr>
        <w:t>Саитов, И.Г. Формирование общей компетенции учащихся начальных классов/ И.Г. Саитов.</w:t>
      </w:r>
      <w:r w:rsidR="00826EA9">
        <w:rPr>
          <w:rFonts w:ascii="Times New Roman" w:hAnsi="Times New Roman"/>
        </w:rPr>
        <w:t xml:space="preserve"> </w:t>
      </w:r>
      <w:r>
        <w:rPr>
          <w:rFonts w:ascii="Times New Roman" w:hAnsi="Times New Roman"/>
        </w:rPr>
        <w:t>-(</w:t>
      </w:r>
      <w:r w:rsidR="00E460EA" w:rsidRPr="00ED73CF">
        <w:rPr>
          <w:rFonts w:ascii="Times New Roman" w:hAnsi="Times New Roman"/>
          <w:bCs/>
        </w:rPr>
        <w:t>http://pda./</w:t>
      </w:r>
      <w:r>
        <w:rPr>
          <w:rFonts w:ascii="Times New Roman" w:hAnsi="Times New Roman"/>
        </w:rPr>
        <w:t>)</w:t>
      </w:r>
    </w:p>
    <w:p w:rsidR="00E460EA" w:rsidRPr="00E460EA" w:rsidRDefault="00583F02" w:rsidP="00E460EA">
      <w:pPr>
        <w:pStyle w:val="a7"/>
        <w:numPr>
          <w:ilvl w:val="0"/>
          <w:numId w:val="3"/>
        </w:numPr>
        <w:spacing w:after="0" w:line="360" w:lineRule="auto"/>
        <w:ind w:left="0"/>
        <w:jc w:val="both"/>
        <w:rPr>
          <w:rFonts w:ascii="Times New Roman" w:hAnsi="Times New Roman"/>
        </w:rPr>
      </w:pPr>
      <w:r>
        <w:rPr>
          <w:rFonts w:ascii="Times New Roman" w:hAnsi="Times New Roman"/>
        </w:rPr>
        <w:t>Чирков, А.А. Компетентностный подход в обучении/ А.А. Чирков.</w:t>
      </w:r>
      <w:r w:rsidR="00826EA9">
        <w:rPr>
          <w:rFonts w:ascii="Times New Roman" w:hAnsi="Times New Roman"/>
        </w:rPr>
        <w:t xml:space="preserve"> </w:t>
      </w:r>
      <w:r>
        <w:rPr>
          <w:rFonts w:ascii="Times New Roman" w:hAnsi="Times New Roman"/>
        </w:rPr>
        <w:t>-(</w:t>
      </w:r>
      <w:r w:rsidR="00E460EA" w:rsidRPr="00ED73CF">
        <w:rPr>
          <w:rFonts w:ascii="Times New Roman" w:hAnsi="Times New Roman"/>
          <w:bCs/>
        </w:rPr>
        <w:t>http://ro.mgou.ru/catalog/category204/171.html</w:t>
      </w:r>
      <w:r>
        <w:rPr>
          <w:rFonts w:ascii="Times New Roman" w:hAnsi="Times New Roman"/>
        </w:rPr>
        <w:t>)</w:t>
      </w:r>
      <w:r w:rsidR="00E460EA" w:rsidRPr="00E460EA">
        <w:rPr>
          <w:rFonts w:ascii="Times New Roman" w:hAnsi="Times New Roman"/>
        </w:rPr>
        <w:t xml:space="preserve"> </w:t>
      </w:r>
    </w:p>
    <w:p w:rsidR="00E460EA" w:rsidRPr="00E460EA" w:rsidRDefault="00583F02" w:rsidP="00E460EA">
      <w:pPr>
        <w:pStyle w:val="a7"/>
        <w:numPr>
          <w:ilvl w:val="0"/>
          <w:numId w:val="3"/>
        </w:numPr>
        <w:spacing w:after="0" w:line="360" w:lineRule="auto"/>
        <w:ind w:left="0"/>
        <w:jc w:val="both"/>
        <w:rPr>
          <w:rFonts w:ascii="Times New Roman" w:hAnsi="Times New Roman"/>
          <w:b/>
        </w:rPr>
      </w:pPr>
      <w:r w:rsidRPr="00583F02">
        <w:rPr>
          <w:rFonts w:ascii="Times New Roman" w:hAnsi="Times New Roman"/>
        </w:rPr>
        <w:t>Гайдай</w:t>
      </w:r>
      <w:r>
        <w:rPr>
          <w:rFonts w:ascii="Times New Roman" w:hAnsi="Times New Roman"/>
          <w:b/>
        </w:rPr>
        <w:t xml:space="preserve">, </w:t>
      </w:r>
      <w:r>
        <w:rPr>
          <w:rFonts w:ascii="Times New Roman" w:hAnsi="Times New Roman"/>
        </w:rPr>
        <w:t>Ю.В.</w:t>
      </w:r>
      <w:r w:rsidR="00826EA9">
        <w:rPr>
          <w:rFonts w:ascii="Times New Roman" w:hAnsi="Times New Roman"/>
        </w:rPr>
        <w:t xml:space="preserve"> </w:t>
      </w:r>
      <w:r>
        <w:rPr>
          <w:rFonts w:ascii="Times New Roman" w:hAnsi="Times New Roman"/>
        </w:rPr>
        <w:t>-</w:t>
      </w:r>
      <w:r w:rsidR="00826EA9">
        <w:rPr>
          <w:rFonts w:ascii="Times New Roman" w:hAnsi="Times New Roman"/>
        </w:rPr>
        <w:t xml:space="preserve"> </w:t>
      </w:r>
      <w:r>
        <w:rPr>
          <w:rFonts w:ascii="Times New Roman" w:hAnsi="Times New Roman"/>
        </w:rPr>
        <w:t>(</w:t>
      </w:r>
      <w:r w:rsidR="00E460EA" w:rsidRPr="00ED73CF">
        <w:rPr>
          <w:rFonts w:ascii="Times New Roman" w:hAnsi="Times New Roman"/>
          <w:bCs/>
        </w:rPr>
        <w:t>http://school.baltinform.ru/p.school_news_item.php?id=5820</w:t>
      </w:r>
      <w:r>
        <w:rPr>
          <w:rFonts w:ascii="Times New Roman" w:hAnsi="Times New Roman"/>
          <w:b/>
        </w:rPr>
        <w:t>)</w:t>
      </w:r>
    </w:p>
    <w:p w:rsidR="00E460EA" w:rsidRPr="00E460EA" w:rsidRDefault="00826EA9" w:rsidP="00E460EA">
      <w:pPr>
        <w:pStyle w:val="a7"/>
        <w:numPr>
          <w:ilvl w:val="0"/>
          <w:numId w:val="3"/>
        </w:numPr>
        <w:spacing w:after="0" w:line="360" w:lineRule="auto"/>
        <w:ind w:left="0"/>
        <w:jc w:val="both"/>
        <w:rPr>
          <w:rFonts w:ascii="Times New Roman" w:hAnsi="Times New Roman"/>
          <w:b/>
        </w:rPr>
      </w:pPr>
      <w:r>
        <w:rPr>
          <w:rFonts w:ascii="Times New Roman" w:hAnsi="Times New Roman"/>
        </w:rPr>
        <w:t xml:space="preserve"> Коркина, Л.Н. Григорова, Н.В. </w:t>
      </w:r>
      <w:r w:rsidR="00583F02" w:rsidRPr="00583F02">
        <w:rPr>
          <w:rFonts w:ascii="Times New Roman" w:hAnsi="Times New Roman"/>
        </w:rPr>
        <w:t>Использование цифровых образовательных ресурсов</w:t>
      </w:r>
      <w:r w:rsidR="00583F02">
        <w:rPr>
          <w:rFonts w:ascii="Times New Roman" w:hAnsi="Times New Roman"/>
          <w:b/>
        </w:rPr>
        <w:t xml:space="preserve"> </w:t>
      </w:r>
      <w:r w:rsidRPr="00826EA9">
        <w:rPr>
          <w:rFonts w:ascii="Times New Roman" w:hAnsi="Times New Roman"/>
        </w:rPr>
        <w:t>«1С»</w:t>
      </w:r>
      <w:r>
        <w:rPr>
          <w:rFonts w:ascii="Times New Roman" w:hAnsi="Times New Roman"/>
        </w:rPr>
        <w:t xml:space="preserve"> в системе повышения квалификации учителей начальных классов и формирования ИКТ - компетентности учащихся начальной школы/Л.Н. Коркина, Н.В. Григорова</w:t>
      </w:r>
      <w:r w:rsidR="00583F02" w:rsidRPr="00826EA9">
        <w:rPr>
          <w:rFonts w:ascii="Times New Roman" w:hAnsi="Times New Roman"/>
        </w:rPr>
        <w:t>.</w:t>
      </w:r>
      <w:r>
        <w:rPr>
          <w:rFonts w:ascii="Times New Roman" w:hAnsi="Times New Roman"/>
        </w:rPr>
        <w:t xml:space="preserve"> </w:t>
      </w:r>
      <w:r w:rsidR="00583F02" w:rsidRPr="00826EA9">
        <w:rPr>
          <w:rFonts w:ascii="Times New Roman" w:hAnsi="Times New Roman"/>
        </w:rPr>
        <w:t>-</w:t>
      </w:r>
      <w:r>
        <w:rPr>
          <w:rFonts w:ascii="Times New Roman" w:hAnsi="Times New Roman"/>
        </w:rPr>
        <w:t xml:space="preserve"> </w:t>
      </w:r>
      <w:r w:rsidR="00583F02" w:rsidRPr="00826EA9">
        <w:rPr>
          <w:rFonts w:ascii="Times New Roman" w:hAnsi="Times New Roman"/>
        </w:rPr>
        <w:t>(</w:t>
      </w:r>
      <w:r w:rsidR="00E460EA" w:rsidRPr="00ED73CF">
        <w:rPr>
          <w:rFonts w:ascii="Times New Roman" w:hAnsi="Times New Roman"/>
          <w:bCs/>
        </w:rPr>
        <w:t>http://www.fa-kit.ru/main_dsp.php?top_id=1589</w:t>
      </w:r>
      <w:r w:rsidR="00583F02">
        <w:rPr>
          <w:rFonts w:ascii="Times New Roman" w:hAnsi="Times New Roman"/>
          <w:b/>
        </w:rPr>
        <w:t>)</w:t>
      </w:r>
    </w:p>
    <w:p w:rsidR="007476A9" w:rsidRPr="00E460EA" w:rsidRDefault="00826EA9" w:rsidP="00E460EA">
      <w:pPr>
        <w:pStyle w:val="a7"/>
        <w:numPr>
          <w:ilvl w:val="0"/>
          <w:numId w:val="3"/>
        </w:numPr>
        <w:spacing w:after="0" w:line="360" w:lineRule="auto"/>
        <w:ind w:left="0"/>
        <w:jc w:val="both"/>
        <w:rPr>
          <w:rFonts w:ascii="Times New Roman" w:hAnsi="Times New Roman"/>
        </w:rPr>
      </w:pPr>
      <w:r>
        <w:rPr>
          <w:rFonts w:ascii="Times New Roman" w:hAnsi="Times New Roman"/>
        </w:rPr>
        <w:t xml:space="preserve"> Ильина, Н.А.Условия эффективности формирования ИКТ-компетентности школьников/ Н.А. Ильина. -(</w:t>
      </w:r>
      <w:r w:rsidR="00E460EA" w:rsidRPr="00E460EA">
        <w:rPr>
          <w:rFonts w:ascii="Times New Roman" w:hAnsi="Times New Roman"/>
        </w:rPr>
        <w:t>http://www.metod-kopilka.ru/page-article-3.html</w:t>
      </w:r>
      <w:r>
        <w:rPr>
          <w:rFonts w:ascii="Times New Roman" w:hAnsi="Times New Roman"/>
        </w:rPr>
        <w:t>)</w:t>
      </w:r>
      <w:bookmarkStart w:id="0" w:name="_GoBack"/>
      <w:bookmarkEnd w:id="0"/>
    </w:p>
    <w:sectPr w:rsidR="007476A9" w:rsidRPr="00E460EA" w:rsidSect="004325DD">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5DD" w:rsidRDefault="004325DD">
      <w:r>
        <w:separator/>
      </w:r>
    </w:p>
  </w:endnote>
  <w:endnote w:type="continuationSeparator" w:id="0">
    <w:p w:rsidR="004325DD" w:rsidRDefault="004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5DD" w:rsidRDefault="004325DD" w:rsidP="004325D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325DD" w:rsidRDefault="004325D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5DD" w:rsidRDefault="004325DD" w:rsidP="004325D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90BFF">
      <w:rPr>
        <w:rStyle w:val="aa"/>
        <w:noProof/>
      </w:rPr>
      <w:t>23</w:t>
    </w:r>
    <w:r>
      <w:rPr>
        <w:rStyle w:val="aa"/>
      </w:rPr>
      <w:fldChar w:fldCharType="end"/>
    </w:r>
  </w:p>
  <w:p w:rsidR="004325DD" w:rsidRDefault="004325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5DD" w:rsidRDefault="004325DD">
      <w:r>
        <w:separator/>
      </w:r>
    </w:p>
  </w:footnote>
  <w:footnote w:type="continuationSeparator" w:id="0">
    <w:p w:rsidR="004325DD" w:rsidRDefault="0043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394C"/>
    <w:multiLevelType w:val="hybridMultilevel"/>
    <w:tmpl w:val="94E6B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E0D5D"/>
    <w:multiLevelType w:val="hybridMultilevel"/>
    <w:tmpl w:val="7F84808E"/>
    <w:lvl w:ilvl="0" w:tplc="4DB21E9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53787"/>
    <w:multiLevelType w:val="hybridMultilevel"/>
    <w:tmpl w:val="FE20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875852"/>
    <w:multiLevelType w:val="hybridMultilevel"/>
    <w:tmpl w:val="02889306"/>
    <w:lvl w:ilvl="0" w:tplc="CD7830BC">
      <w:start w:val="1"/>
      <w:numFmt w:val="decimal"/>
      <w:lvlText w:val="%1."/>
      <w:lvlJc w:val="left"/>
      <w:pPr>
        <w:ind w:left="1400" w:hanging="360"/>
      </w:pPr>
      <w:rPr>
        <w:b w:val="0"/>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0EA"/>
    <w:rsid w:val="004325DD"/>
    <w:rsid w:val="00583F02"/>
    <w:rsid w:val="007176A4"/>
    <w:rsid w:val="007476A9"/>
    <w:rsid w:val="00754787"/>
    <w:rsid w:val="007773FD"/>
    <w:rsid w:val="00826EA9"/>
    <w:rsid w:val="00880F6E"/>
    <w:rsid w:val="008C4637"/>
    <w:rsid w:val="009A7517"/>
    <w:rsid w:val="00BE153F"/>
    <w:rsid w:val="00BE1C24"/>
    <w:rsid w:val="00C36384"/>
    <w:rsid w:val="00CC0945"/>
    <w:rsid w:val="00E460EA"/>
    <w:rsid w:val="00E77622"/>
    <w:rsid w:val="00E90BFF"/>
    <w:rsid w:val="00ED73CF"/>
    <w:rsid w:val="00FF4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66F94E-94D2-4D08-AAF1-98DDB9AC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0EA"/>
    <w:pPr>
      <w:spacing w:after="200" w:line="276" w:lineRule="auto"/>
    </w:pPr>
    <w:rPr>
      <w:rFonts w:ascii="Calibri" w:eastAsia="Calibri" w:hAnsi="Calibri"/>
      <w:sz w:val="22"/>
      <w:szCs w:val="22"/>
      <w:lang w:eastAsia="en-US"/>
    </w:rPr>
  </w:style>
  <w:style w:type="paragraph" w:styleId="1">
    <w:name w:val="heading 1"/>
    <w:basedOn w:val="a"/>
    <w:next w:val="a"/>
    <w:qFormat/>
    <w:rsid w:val="00754787"/>
    <w:pPr>
      <w:keepNext/>
      <w:spacing w:before="240" w:after="60"/>
      <w:outlineLvl w:val="0"/>
    </w:pPr>
    <w:rPr>
      <w:rFonts w:ascii="Arial" w:hAnsi="Arial" w:cs="Arial"/>
      <w:b/>
      <w:bCs/>
      <w:kern w:val="32"/>
      <w:sz w:val="32"/>
      <w:szCs w:val="32"/>
    </w:rPr>
  </w:style>
  <w:style w:type="paragraph" w:styleId="3">
    <w:name w:val="heading 3"/>
    <w:basedOn w:val="a"/>
    <w:link w:val="30"/>
    <w:qFormat/>
    <w:rsid w:val="00E460E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E460EA"/>
    <w:pPr>
      <w:spacing w:after="0" w:line="240" w:lineRule="auto"/>
    </w:pPr>
    <w:rPr>
      <w:rFonts w:ascii="Consolas" w:hAnsi="Consolas"/>
      <w:sz w:val="21"/>
      <w:szCs w:val="21"/>
    </w:rPr>
  </w:style>
  <w:style w:type="character" w:customStyle="1" w:styleId="a4">
    <w:name w:val="Текст Знак"/>
    <w:basedOn w:val="a0"/>
    <w:link w:val="a3"/>
    <w:rsid w:val="00E460EA"/>
    <w:rPr>
      <w:rFonts w:ascii="Consolas" w:eastAsia="Calibri" w:hAnsi="Consolas"/>
      <w:sz w:val="21"/>
      <w:szCs w:val="21"/>
      <w:lang w:val="ru-RU" w:eastAsia="en-US" w:bidi="ar-SA"/>
    </w:rPr>
  </w:style>
  <w:style w:type="paragraph" w:styleId="a5">
    <w:name w:val="Normal (Web)"/>
    <w:basedOn w:val="a"/>
    <w:unhideWhenUsed/>
    <w:rsid w:val="00E460EA"/>
    <w:pPr>
      <w:spacing w:before="100" w:beforeAutospacing="1" w:after="119" w:line="240" w:lineRule="auto"/>
    </w:pPr>
    <w:rPr>
      <w:rFonts w:ascii="Times New Roman" w:eastAsia="Times New Roman" w:hAnsi="Times New Roman"/>
      <w:sz w:val="24"/>
      <w:szCs w:val="24"/>
      <w:lang w:eastAsia="ru-RU"/>
    </w:rPr>
  </w:style>
  <w:style w:type="paragraph" w:customStyle="1" w:styleId="LTGliederung1">
    <w:name w:val="???????~LT~Gliederung 1"/>
    <w:rsid w:val="00E460EA"/>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hanging="540"/>
      <w:jc w:val="center"/>
    </w:pPr>
    <w:rPr>
      <w:rFonts w:ascii="Tahoma" w:eastAsia="SimSun" w:hAnsi="Tahoma" w:cs="Tahoma"/>
      <w:color w:val="000000"/>
      <w:sz w:val="64"/>
      <w:szCs w:val="64"/>
      <w:lang w:eastAsia="en-US"/>
    </w:rPr>
  </w:style>
  <w:style w:type="paragraph" w:customStyle="1" w:styleId="LTGliederung3">
    <w:name w:val="???????~LT~Gliederung 3"/>
    <w:basedOn w:val="a"/>
    <w:rsid w:val="00E460EA"/>
    <w:pPr>
      <w:tabs>
        <w:tab w:val="left" w:pos="1080"/>
        <w:tab w:val="left" w:pos="2520"/>
        <w:tab w:val="left" w:pos="3960"/>
        <w:tab w:val="left" w:pos="5400"/>
        <w:tab w:val="left" w:pos="6840"/>
        <w:tab w:val="left" w:pos="8280"/>
        <w:tab w:val="left" w:pos="9720"/>
        <w:tab w:val="left" w:pos="11160"/>
        <w:tab w:val="left" w:pos="12600"/>
        <w:tab w:val="left" w:pos="14040"/>
      </w:tabs>
      <w:autoSpaceDE w:val="0"/>
      <w:autoSpaceDN w:val="0"/>
      <w:adjustRightInd w:val="0"/>
      <w:spacing w:before="120" w:after="0" w:line="240" w:lineRule="auto"/>
    </w:pPr>
    <w:rPr>
      <w:rFonts w:ascii="Tahoma" w:eastAsia="SimSun" w:hAnsi="Tahoma" w:cs="Tahoma"/>
      <w:color w:val="000000"/>
      <w:sz w:val="48"/>
      <w:szCs w:val="48"/>
    </w:rPr>
  </w:style>
  <w:style w:type="character" w:styleId="a6">
    <w:name w:val="Hyperlink"/>
    <w:basedOn w:val="a0"/>
    <w:unhideWhenUsed/>
    <w:rsid w:val="00E460EA"/>
    <w:rPr>
      <w:b/>
      <w:bCs/>
      <w:strike w:val="0"/>
      <w:dstrike w:val="0"/>
      <w:color w:val="690000"/>
      <w:sz w:val="17"/>
      <w:szCs w:val="17"/>
      <w:u w:val="none"/>
      <w:effect w:val="none"/>
    </w:rPr>
  </w:style>
  <w:style w:type="paragraph" w:customStyle="1" w:styleId="a7">
    <w:name w:val="Абзац списка"/>
    <w:basedOn w:val="a"/>
    <w:qFormat/>
    <w:rsid w:val="00E460EA"/>
    <w:pPr>
      <w:ind w:left="720"/>
      <w:contextualSpacing/>
    </w:pPr>
    <w:rPr>
      <w:sz w:val="28"/>
      <w:szCs w:val="28"/>
    </w:rPr>
  </w:style>
  <w:style w:type="paragraph" w:customStyle="1" w:styleId="LTTitel">
    <w:name w:val="???????~LT~Titel"/>
    <w:rsid w:val="00E460E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center"/>
    </w:pPr>
    <w:rPr>
      <w:rFonts w:ascii="Tahoma" w:eastAsia="SimSun" w:hAnsi="Tahoma" w:cs="Tahoma"/>
      <w:color w:val="000000"/>
      <w:sz w:val="88"/>
      <w:szCs w:val="88"/>
      <w:lang w:eastAsia="en-US"/>
    </w:rPr>
  </w:style>
  <w:style w:type="character" w:customStyle="1" w:styleId="30">
    <w:name w:val="Заголовок 3 Знак"/>
    <w:basedOn w:val="a0"/>
    <w:link w:val="3"/>
    <w:rsid w:val="00E460EA"/>
    <w:rPr>
      <w:b/>
      <w:bCs/>
      <w:sz w:val="27"/>
      <w:szCs w:val="27"/>
      <w:lang w:val="ru-RU" w:eastAsia="ru-RU" w:bidi="ar-SA"/>
    </w:rPr>
  </w:style>
  <w:style w:type="character" w:styleId="a8">
    <w:name w:val="Strong"/>
    <w:basedOn w:val="a0"/>
    <w:qFormat/>
    <w:rsid w:val="00E460EA"/>
    <w:rPr>
      <w:rFonts w:cs="Times New Roman"/>
      <w:b/>
      <w:bCs/>
    </w:rPr>
  </w:style>
  <w:style w:type="paragraph" w:customStyle="1" w:styleId="TimesNewRoman">
    <w:name w:val="Базовый + Times New Roman"/>
    <w:aliases w:val="14 пт,По ширине,Первая строка:  0,95 см,Междустр...."/>
    <w:basedOn w:val="a3"/>
    <w:link w:val="TimesNewRoman0"/>
    <w:rsid w:val="00E460EA"/>
    <w:pPr>
      <w:spacing w:line="360" w:lineRule="auto"/>
      <w:ind w:firstLine="540"/>
      <w:jc w:val="both"/>
    </w:pPr>
    <w:rPr>
      <w:rFonts w:ascii="Times New Roman" w:hAnsi="Times New Roman"/>
      <w:sz w:val="28"/>
      <w:szCs w:val="28"/>
    </w:rPr>
  </w:style>
  <w:style w:type="character" w:customStyle="1" w:styleId="TimesNewRoman0">
    <w:name w:val="Базовый + Times New Roman Знак"/>
    <w:aliases w:val="14 пт Знак,По ширине Знак,Первая строка:  0 Знак,95 см Знак,Междустр.... Знак"/>
    <w:basedOn w:val="a4"/>
    <w:link w:val="TimesNewRoman"/>
    <w:rsid w:val="00E460EA"/>
    <w:rPr>
      <w:rFonts w:ascii="Consolas" w:eastAsia="Calibri" w:hAnsi="Consolas"/>
      <w:sz w:val="28"/>
      <w:szCs w:val="28"/>
      <w:lang w:val="ru-RU" w:eastAsia="en-US" w:bidi="ar-SA"/>
    </w:rPr>
  </w:style>
  <w:style w:type="paragraph" w:styleId="a9">
    <w:name w:val="footer"/>
    <w:basedOn w:val="a"/>
    <w:rsid w:val="004325DD"/>
    <w:pPr>
      <w:tabs>
        <w:tab w:val="center" w:pos="4677"/>
        <w:tab w:val="right" w:pos="9355"/>
      </w:tabs>
    </w:pPr>
  </w:style>
  <w:style w:type="character" w:styleId="aa">
    <w:name w:val="page number"/>
    <w:basedOn w:val="a0"/>
    <w:rsid w:val="0043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7702">
      <w:bodyDiv w:val="1"/>
      <w:marLeft w:val="0"/>
      <w:marRight w:val="0"/>
      <w:marTop w:val="0"/>
      <w:marBottom w:val="0"/>
      <w:divBdr>
        <w:top w:val="none" w:sz="0" w:space="0" w:color="auto"/>
        <w:left w:val="none" w:sz="0" w:space="0" w:color="auto"/>
        <w:bottom w:val="none" w:sz="0" w:space="0" w:color="auto"/>
        <w:right w:val="none" w:sz="0" w:space="0" w:color="auto"/>
      </w:divBdr>
    </w:div>
    <w:div w:id="866866811">
      <w:bodyDiv w:val="1"/>
      <w:marLeft w:val="0"/>
      <w:marRight w:val="0"/>
      <w:marTop w:val="0"/>
      <w:marBottom w:val="0"/>
      <w:divBdr>
        <w:top w:val="none" w:sz="0" w:space="0" w:color="auto"/>
        <w:left w:val="none" w:sz="0" w:space="0" w:color="auto"/>
        <w:bottom w:val="none" w:sz="0" w:space="0" w:color="auto"/>
        <w:right w:val="none" w:sz="0" w:space="0" w:color="auto"/>
      </w:divBdr>
    </w:div>
    <w:div w:id="1213810815">
      <w:bodyDiv w:val="1"/>
      <w:marLeft w:val="0"/>
      <w:marRight w:val="0"/>
      <w:marTop w:val="0"/>
      <w:marBottom w:val="0"/>
      <w:divBdr>
        <w:top w:val="none" w:sz="0" w:space="0" w:color="auto"/>
        <w:left w:val="none" w:sz="0" w:space="0" w:color="auto"/>
        <w:bottom w:val="none" w:sz="0" w:space="0" w:color="auto"/>
        <w:right w:val="none" w:sz="0" w:space="0" w:color="auto"/>
      </w:divBdr>
    </w:div>
    <w:div w:id="1418597958">
      <w:bodyDiv w:val="1"/>
      <w:marLeft w:val="0"/>
      <w:marRight w:val="0"/>
      <w:marTop w:val="0"/>
      <w:marBottom w:val="0"/>
      <w:divBdr>
        <w:top w:val="none" w:sz="0" w:space="0" w:color="auto"/>
        <w:left w:val="none" w:sz="0" w:space="0" w:color="auto"/>
        <w:bottom w:val="none" w:sz="0" w:space="0" w:color="auto"/>
        <w:right w:val="none" w:sz="0" w:space="0" w:color="auto"/>
      </w:divBdr>
    </w:div>
    <w:div w:id="18099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5140</Words>
  <Characters>29298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Краевое государственное бюджетное образовательное учреждение</vt:lpstr>
    </vt:vector>
  </TitlesOfParts>
  <Company>МПК</Company>
  <LinksUpToDate>false</LinksUpToDate>
  <CharactersWithSpaces>34370</CharactersWithSpaces>
  <SharedDoc>false</SharedDoc>
  <HLinks>
    <vt:vector size="66" baseType="variant">
      <vt:variant>
        <vt:i4>6160397</vt:i4>
      </vt:variant>
      <vt:variant>
        <vt:i4>30</vt:i4>
      </vt:variant>
      <vt:variant>
        <vt:i4>0</vt:i4>
      </vt:variant>
      <vt:variant>
        <vt:i4>5</vt:i4>
      </vt:variant>
      <vt:variant>
        <vt:lpwstr>http://www.fa-kit.ru/main_dsp.php?top_id=1589</vt:lpwstr>
      </vt:variant>
      <vt:variant>
        <vt:lpwstr/>
      </vt:variant>
      <vt:variant>
        <vt:i4>1572890</vt:i4>
      </vt:variant>
      <vt:variant>
        <vt:i4>27</vt:i4>
      </vt:variant>
      <vt:variant>
        <vt:i4>0</vt:i4>
      </vt:variant>
      <vt:variant>
        <vt:i4>5</vt:i4>
      </vt:variant>
      <vt:variant>
        <vt:lpwstr>http://school.baltinform.ru/p.school_news_item.php?id=5820</vt:lpwstr>
      </vt:variant>
      <vt:variant>
        <vt:lpwstr/>
      </vt:variant>
      <vt:variant>
        <vt:i4>7602210</vt:i4>
      </vt:variant>
      <vt:variant>
        <vt:i4>24</vt:i4>
      </vt:variant>
      <vt:variant>
        <vt:i4>0</vt:i4>
      </vt:variant>
      <vt:variant>
        <vt:i4>5</vt:i4>
      </vt:variant>
      <vt:variant>
        <vt:lpwstr>http://ro.mgou.ru/catalog/category204/171.html</vt:lpwstr>
      </vt:variant>
      <vt:variant>
        <vt:lpwstr/>
      </vt:variant>
      <vt:variant>
        <vt:i4>2752608</vt:i4>
      </vt:variant>
      <vt:variant>
        <vt:i4>21</vt:i4>
      </vt:variant>
      <vt:variant>
        <vt:i4>0</vt:i4>
      </vt:variant>
      <vt:variant>
        <vt:i4>5</vt:i4>
      </vt:variant>
      <vt:variant>
        <vt:lpwstr>http://pda.coolreferat.com/</vt:lpwstr>
      </vt:variant>
      <vt:variant>
        <vt:lpwstr/>
      </vt:variant>
      <vt:variant>
        <vt:i4>2752608</vt:i4>
      </vt:variant>
      <vt:variant>
        <vt:i4>18</vt:i4>
      </vt:variant>
      <vt:variant>
        <vt:i4>0</vt:i4>
      </vt:variant>
      <vt:variant>
        <vt:i4>5</vt:i4>
      </vt:variant>
      <vt:variant>
        <vt:lpwstr>http://pda.coolreferat.com/</vt:lpwstr>
      </vt:variant>
      <vt:variant>
        <vt:lpwstr/>
      </vt:variant>
      <vt:variant>
        <vt:i4>5767237</vt:i4>
      </vt:variant>
      <vt:variant>
        <vt:i4>15</vt:i4>
      </vt:variant>
      <vt:variant>
        <vt:i4>0</vt:i4>
      </vt:variant>
      <vt:variant>
        <vt:i4>5</vt:i4>
      </vt:variant>
      <vt:variant>
        <vt:lpwstr>http://metod.dvpion.ru/article.asp?id_sec=3&amp;id_text=11</vt:lpwstr>
      </vt:variant>
      <vt:variant>
        <vt:lpwstr/>
      </vt:variant>
      <vt:variant>
        <vt:i4>2293802</vt:i4>
      </vt:variant>
      <vt:variant>
        <vt:i4>12</vt:i4>
      </vt:variant>
      <vt:variant>
        <vt:i4>0</vt:i4>
      </vt:variant>
      <vt:variant>
        <vt:i4>5</vt:i4>
      </vt:variant>
      <vt:variant>
        <vt:lpwstr>http://ito.edu.ru/sp/publi/publi-0-Semenov.html</vt:lpwstr>
      </vt:variant>
      <vt:variant>
        <vt:lpwstr/>
      </vt:variant>
      <vt:variant>
        <vt:i4>8323179</vt:i4>
      </vt:variant>
      <vt:variant>
        <vt:i4>9</vt:i4>
      </vt:variant>
      <vt:variant>
        <vt:i4>0</vt:i4>
      </vt:variant>
      <vt:variant>
        <vt:i4>5</vt:i4>
      </vt:variant>
      <vt:variant>
        <vt:lpwstr>http://fiz-mat-inf.blogspot.com/2010/09/blog-post.html</vt:lpwstr>
      </vt:variant>
      <vt:variant>
        <vt:lpwstr/>
      </vt:variant>
      <vt:variant>
        <vt:i4>2687088</vt:i4>
      </vt:variant>
      <vt:variant>
        <vt:i4>6</vt:i4>
      </vt:variant>
      <vt:variant>
        <vt:i4>0</vt:i4>
      </vt:variant>
      <vt:variant>
        <vt:i4>5</vt:i4>
      </vt:variant>
      <vt:variant>
        <vt:lpwstr>http://festival.1september.ru/articles/574903/</vt:lpwstr>
      </vt:variant>
      <vt:variant>
        <vt:lpwstr/>
      </vt:variant>
      <vt:variant>
        <vt:i4>4653134</vt:i4>
      </vt:variant>
      <vt:variant>
        <vt:i4>3</vt:i4>
      </vt:variant>
      <vt:variant>
        <vt:i4>0</vt:i4>
      </vt:variant>
      <vt:variant>
        <vt:i4>5</vt:i4>
      </vt:variant>
      <vt:variant>
        <vt:lpwstr>http://festival.1september.ru/authors/220-414-476</vt:lpwstr>
      </vt:variant>
      <vt:variant>
        <vt:lpwstr/>
      </vt:variant>
      <vt:variant>
        <vt:i4>8323199</vt:i4>
      </vt:variant>
      <vt:variant>
        <vt:i4>0</vt:i4>
      </vt:variant>
      <vt:variant>
        <vt:i4>0</vt:i4>
      </vt:variant>
      <vt:variant>
        <vt:i4>5</vt:i4>
      </vt:variant>
      <vt:variant>
        <vt:lpwstr>http://conf-a.narod.ru/Petrova.htm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Краевое государственное бюджетное образовательное учреждение</dc:title>
  <dc:subject/>
  <dc:creator>Леканцева</dc:creator>
  <cp:keywords/>
  <dc:description/>
  <cp:lastModifiedBy>Irina</cp:lastModifiedBy>
  <cp:revision>2</cp:revision>
  <cp:lastPrinted>2011-04-26T07:15:00Z</cp:lastPrinted>
  <dcterms:created xsi:type="dcterms:W3CDTF">2014-09-18T11:30:00Z</dcterms:created>
  <dcterms:modified xsi:type="dcterms:W3CDTF">2014-09-18T11:30:00Z</dcterms:modified>
</cp:coreProperties>
</file>