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87" w:rsidRDefault="00350F49" w:rsidP="00056327">
      <w:pPr>
        <w:spacing w:before="100" w:beforeAutospacing="1" w:after="100" w:afterAutospacing="1"/>
        <w:jc w:val="center"/>
        <w:rPr>
          <w:sz w:val="28"/>
          <w:szCs w:val="28"/>
        </w:rPr>
      </w:pPr>
      <w:r>
        <w:rPr>
          <w:sz w:val="28"/>
          <w:szCs w:val="28"/>
        </w:rPr>
        <w:t>ФЕДЕРАЛЬНОЕ АГЕНСТВО ПО ОБРАЗОВАНИЮ</w:t>
      </w:r>
    </w:p>
    <w:p w:rsidR="00350F49" w:rsidRDefault="00350F49" w:rsidP="00056327">
      <w:pPr>
        <w:spacing w:before="100" w:beforeAutospacing="1" w:after="100" w:afterAutospacing="1"/>
        <w:jc w:val="center"/>
        <w:rPr>
          <w:sz w:val="28"/>
          <w:szCs w:val="28"/>
        </w:rPr>
      </w:pPr>
      <w:r>
        <w:rPr>
          <w:sz w:val="28"/>
          <w:szCs w:val="28"/>
        </w:rPr>
        <w:t>РОССИЙСКОЕ ОБРАЗОВАТЕЛЬНОЕ УЧРЕЖДЕНИЕ ВЫСШЕГО</w:t>
      </w:r>
    </w:p>
    <w:p w:rsidR="00350F49" w:rsidRDefault="00350F49" w:rsidP="00056327">
      <w:pPr>
        <w:spacing w:before="100" w:beforeAutospacing="1" w:after="100" w:afterAutospacing="1"/>
        <w:jc w:val="center"/>
        <w:rPr>
          <w:sz w:val="28"/>
          <w:szCs w:val="28"/>
        </w:rPr>
      </w:pPr>
      <w:r>
        <w:rPr>
          <w:sz w:val="28"/>
          <w:szCs w:val="28"/>
        </w:rPr>
        <w:t>ПРОФЕССИОНАЛЬНОГО ОБРАЗОВАНИЯ</w:t>
      </w:r>
    </w:p>
    <w:p w:rsidR="00350F49" w:rsidRDefault="00350F49" w:rsidP="00056327">
      <w:pPr>
        <w:spacing w:before="100" w:beforeAutospacing="1" w:after="100" w:afterAutospacing="1"/>
        <w:jc w:val="center"/>
        <w:rPr>
          <w:sz w:val="28"/>
          <w:szCs w:val="28"/>
        </w:rPr>
      </w:pPr>
    </w:p>
    <w:p w:rsidR="00350F49" w:rsidRDefault="00350F49" w:rsidP="00056327">
      <w:pPr>
        <w:spacing w:before="100" w:beforeAutospacing="1" w:after="100" w:afterAutospacing="1"/>
        <w:jc w:val="center"/>
        <w:rPr>
          <w:sz w:val="28"/>
          <w:szCs w:val="28"/>
        </w:rPr>
      </w:pPr>
      <w:r>
        <w:rPr>
          <w:sz w:val="28"/>
          <w:szCs w:val="28"/>
        </w:rPr>
        <w:t>САМАРСКИЙ ГОСУДАРСТВЕЕНЫЙ ЭКОНОМИЧЕСКИЙ УНИВЕРСИТЕТ</w:t>
      </w:r>
    </w:p>
    <w:p w:rsidR="00350F49" w:rsidRDefault="00350F49" w:rsidP="00056327">
      <w:pPr>
        <w:spacing w:before="100" w:beforeAutospacing="1" w:after="100" w:afterAutospacing="1"/>
        <w:jc w:val="center"/>
        <w:rPr>
          <w:sz w:val="28"/>
          <w:szCs w:val="28"/>
        </w:rPr>
      </w:pPr>
      <w:r>
        <w:rPr>
          <w:sz w:val="28"/>
          <w:szCs w:val="28"/>
        </w:rPr>
        <w:t>Кафедра экономической и социальной географии</w:t>
      </w:r>
    </w:p>
    <w:p w:rsidR="00350F49" w:rsidRDefault="00350F49" w:rsidP="00056327">
      <w:pPr>
        <w:spacing w:before="100" w:beforeAutospacing="1" w:after="100" w:afterAutospacing="1" w:line="360" w:lineRule="auto"/>
        <w:jc w:val="center"/>
        <w:rPr>
          <w:sz w:val="28"/>
          <w:szCs w:val="28"/>
        </w:rPr>
      </w:pPr>
    </w:p>
    <w:p w:rsidR="00350F49" w:rsidRPr="00350F49" w:rsidRDefault="00350F49" w:rsidP="00056327">
      <w:pPr>
        <w:spacing w:before="100" w:beforeAutospacing="1" w:after="100" w:afterAutospacing="1" w:line="360" w:lineRule="auto"/>
        <w:jc w:val="center"/>
        <w:rPr>
          <w:b/>
          <w:sz w:val="36"/>
          <w:szCs w:val="36"/>
        </w:rPr>
      </w:pPr>
      <w:r w:rsidRPr="00350F49">
        <w:rPr>
          <w:b/>
          <w:sz w:val="36"/>
          <w:szCs w:val="36"/>
        </w:rPr>
        <w:t>КУРСОВАЯ РАБОТА</w:t>
      </w:r>
    </w:p>
    <w:p w:rsidR="00350F49" w:rsidRPr="00350F49" w:rsidRDefault="00350F49" w:rsidP="00056327">
      <w:pPr>
        <w:spacing w:before="100" w:beforeAutospacing="1" w:after="100" w:afterAutospacing="1" w:line="360" w:lineRule="auto"/>
        <w:jc w:val="center"/>
        <w:rPr>
          <w:sz w:val="28"/>
          <w:szCs w:val="28"/>
        </w:rPr>
      </w:pPr>
      <w:r>
        <w:rPr>
          <w:sz w:val="28"/>
          <w:szCs w:val="28"/>
        </w:rPr>
        <w:t>по экономической географии на тему</w:t>
      </w:r>
    </w:p>
    <w:p w:rsidR="008C6787" w:rsidRPr="00350F49" w:rsidRDefault="008C6787" w:rsidP="00056327">
      <w:pPr>
        <w:spacing w:line="360" w:lineRule="auto"/>
        <w:jc w:val="center"/>
        <w:rPr>
          <w:b/>
          <w:sz w:val="36"/>
          <w:szCs w:val="36"/>
        </w:rPr>
      </w:pPr>
      <w:r w:rsidRPr="00350F49">
        <w:rPr>
          <w:b/>
          <w:sz w:val="36"/>
          <w:szCs w:val="36"/>
        </w:rPr>
        <w:t>«Экономико-географическая характеристика химического комплекса России»</w:t>
      </w:r>
    </w:p>
    <w:p w:rsidR="00350F49" w:rsidRDefault="00350F49" w:rsidP="003D34CE">
      <w:pPr>
        <w:tabs>
          <w:tab w:val="left" w:pos="3960"/>
        </w:tabs>
        <w:spacing w:line="360" w:lineRule="auto"/>
        <w:ind w:left="4500"/>
        <w:jc w:val="both"/>
        <w:rPr>
          <w:sz w:val="28"/>
          <w:szCs w:val="28"/>
        </w:rPr>
      </w:pPr>
      <w:r>
        <w:rPr>
          <w:sz w:val="28"/>
          <w:szCs w:val="28"/>
        </w:rPr>
        <w:t xml:space="preserve">     </w:t>
      </w:r>
    </w:p>
    <w:p w:rsidR="00350F49" w:rsidRPr="00C54AB8" w:rsidRDefault="00350F49" w:rsidP="003D34CE">
      <w:pPr>
        <w:tabs>
          <w:tab w:val="left" w:pos="3960"/>
        </w:tabs>
        <w:spacing w:line="360" w:lineRule="auto"/>
        <w:ind w:left="4500"/>
        <w:jc w:val="both"/>
        <w:rPr>
          <w:sz w:val="28"/>
          <w:szCs w:val="28"/>
        </w:rPr>
      </w:pPr>
      <w:r>
        <w:rPr>
          <w:sz w:val="28"/>
          <w:szCs w:val="28"/>
        </w:rPr>
        <w:t xml:space="preserve">     </w:t>
      </w:r>
      <w:r w:rsidRPr="00C54AB8">
        <w:rPr>
          <w:sz w:val="28"/>
          <w:szCs w:val="28"/>
        </w:rPr>
        <w:t>Выполнила</w:t>
      </w:r>
    </w:p>
    <w:p w:rsidR="00350F49" w:rsidRPr="00C54AB8" w:rsidRDefault="00350F49" w:rsidP="003D34CE">
      <w:pPr>
        <w:tabs>
          <w:tab w:val="left" w:pos="3960"/>
        </w:tabs>
        <w:spacing w:line="360" w:lineRule="auto"/>
        <w:ind w:left="4500"/>
        <w:jc w:val="both"/>
        <w:rPr>
          <w:sz w:val="28"/>
          <w:szCs w:val="28"/>
        </w:rPr>
      </w:pPr>
      <w:r>
        <w:rPr>
          <w:sz w:val="28"/>
          <w:szCs w:val="28"/>
        </w:rPr>
        <w:t xml:space="preserve">     </w:t>
      </w:r>
      <w:r w:rsidRPr="00C54AB8">
        <w:rPr>
          <w:sz w:val="28"/>
          <w:szCs w:val="28"/>
        </w:rPr>
        <w:t>студентка 1 курса ИНЭ, 1 группы</w:t>
      </w:r>
    </w:p>
    <w:p w:rsidR="00350F49" w:rsidRPr="00C54AB8" w:rsidRDefault="00350F49" w:rsidP="003D34CE">
      <w:pPr>
        <w:tabs>
          <w:tab w:val="left" w:pos="3960"/>
        </w:tabs>
        <w:spacing w:line="360" w:lineRule="auto"/>
        <w:ind w:left="4500"/>
        <w:jc w:val="both"/>
        <w:rPr>
          <w:sz w:val="28"/>
          <w:szCs w:val="28"/>
        </w:rPr>
      </w:pPr>
      <w:r>
        <w:rPr>
          <w:sz w:val="28"/>
          <w:szCs w:val="28"/>
        </w:rPr>
        <w:t xml:space="preserve">     </w:t>
      </w:r>
      <w:r w:rsidRPr="00C54AB8">
        <w:rPr>
          <w:sz w:val="28"/>
          <w:szCs w:val="28"/>
        </w:rPr>
        <w:t>специальности статистика</w:t>
      </w:r>
    </w:p>
    <w:p w:rsidR="00350F49" w:rsidRPr="00C54AB8" w:rsidRDefault="00350F49" w:rsidP="003D34CE">
      <w:pPr>
        <w:tabs>
          <w:tab w:val="left" w:pos="3960"/>
        </w:tabs>
        <w:spacing w:line="360" w:lineRule="auto"/>
        <w:ind w:left="4500"/>
        <w:jc w:val="both"/>
        <w:rPr>
          <w:sz w:val="28"/>
          <w:szCs w:val="28"/>
        </w:rPr>
      </w:pPr>
      <w:r>
        <w:rPr>
          <w:sz w:val="28"/>
          <w:szCs w:val="28"/>
        </w:rPr>
        <w:t xml:space="preserve">     </w:t>
      </w:r>
      <w:r w:rsidR="00CB3CB2">
        <w:rPr>
          <w:sz w:val="28"/>
          <w:szCs w:val="28"/>
        </w:rPr>
        <w:t>Колбасова Татьяна Сергеевна</w:t>
      </w:r>
    </w:p>
    <w:p w:rsidR="00350F49" w:rsidRPr="00C54AB8" w:rsidRDefault="00350F49" w:rsidP="003D34CE">
      <w:pPr>
        <w:tabs>
          <w:tab w:val="left" w:pos="3960"/>
        </w:tabs>
        <w:spacing w:line="360" w:lineRule="auto"/>
        <w:ind w:left="4500"/>
        <w:jc w:val="both"/>
        <w:rPr>
          <w:sz w:val="28"/>
          <w:szCs w:val="28"/>
        </w:rPr>
      </w:pPr>
      <w:r>
        <w:rPr>
          <w:sz w:val="28"/>
          <w:szCs w:val="28"/>
        </w:rPr>
        <w:t xml:space="preserve">     </w:t>
      </w:r>
      <w:r w:rsidRPr="00C54AB8">
        <w:rPr>
          <w:sz w:val="28"/>
          <w:szCs w:val="28"/>
        </w:rPr>
        <w:t>Научный руководитель</w:t>
      </w:r>
    </w:p>
    <w:p w:rsidR="00350F49" w:rsidRPr="00C54AB8" w:rsidRDefault="00350F49" w:rsidP="003D34CE">
      <w:pPr>
        <w:tabs>
          <w:tab w:val="left" w:pos="3960"/>
        </w:tabs>
        <w:spacing w:line="360" w:lineRule="auto"/>
        <w:ind w:left="4500"/>
        <w:jc w:val="both"/>
        <w:rPr>
          <w:sz w:val="28"/>
          <w:szCs w:val="28"/>
        </w:rPr>
      </w:pPr>
      <w:r>
        <w:rPr>
          <w:sz w:val="28"/>
          <w:szCs w:val="28"/>
        </w:rPr>
        <w:t xml:space="preserve">     </w:t>
      </w:r>
      <w:r w:rsidRPr="00C54AB8">
        <w:rPr>
          <w:sz w:val="28"/>
          <w:szCs w:val="28"/>
        </w:rPr>
        <w:t xml:space="preserve">к.э.н., доцент </w:t>
      </w:r>
    </w:p>
    <w:p w:rsidR="00350F49" w:rsidRDefault="00350F49" w:rsidP="003D34CE">
      <w:pPr>
        <w:tabs>
          <w:tab w:val="left" w:pos="3960"/>
        </w:tabs>
        <w:spacing w:line="360" w:lineRule="auto"/>
        <w:ind w:left="4500"/>
        <w:jc w:val="both"/>
        <w:rPr>
          <w:sz w:val="28"/>
          <w:szCs w:val="28"/>
        </w:rPr>
      </w:pPr>
      <w:r w:rsidRPr="00C54AB8">
        <w:rPr>
          <w:sz w:val="28"/>
          <w:szCs w:val="28"/>
        </w:rPr>
        <w:t xml:space="preserve">     </w:t>
      </w:r>
      <w:r>
        <w:rPr>
          <w:sz w:val="28"/>
          <w:szCs w:val="28"/>
        </w:rPr>
        <w:t>Шишков Михаил Константинович</w:t>
      </w:r>
    </w:p>
    <w:p w:rsidR="00350F49" w:rsidRDefault="00350F49" w:rsidP="003D34CE">
      <w:pPr>
        <w:tabs>
          <w:tab w:val="left" w:pos="3960"/>
        </w:tabs>
        <w:spacing w:line="360" w:lineRule="auto"/>
        <w:ind w:left="4500"/>
        <w:jc w:val="both"/>
        <w:rPr>
          <w:sz w:val="28"/>
          <w:szCs w:val="28"/>
        </w:rPr>
      </w:pPr>
    </w:p>
    <w:p w:rsidR="00350F49" w:rsidRPr="00C54AB8" w:rsidRDefault="00350F49" w:rsidP="003D34CE">
      <w:pPr>
        <w:tabs>
          <w:tab w:val="left" w:pos="4140"/>
          <w:tab w:val="left" w:pos="5900"/>
        </w:tabs>
        <w:spacing w:line="360" w:lineRule="auto"/>
        <w:jc w:val="both"/>
        <w:rPr>
          <w:sz w:val="28"/>
          <w:szCs w:val="28"/>
        </w:rPr>
      </w:pPr>
      <w:r w:rsidRPr="00C54AB8">
        <w:rPr>
          <w:sz w:val="28"/>
          <w:szCs w:val="28"/>
        </w:rPr>
        <w:t>Оценка при защите ________</w:t>
      </w:r>
    </w:p>
    <w:p w:rsidR="00350F49" w:rsidRDefault="00350F49" w:rsidP="003D34CE">
      <w:pPr>
        <w:tabs>
          <w:tab w:val="left" w:pos="4140"/>
          <w:tab w:val="left" w:pos="5900"/>
        </w:tabs>
        <w:spacing w:line="360" w:lineRule="auto"/>
        <w:jc w:val="both"/>
        <w:rPr>
          <w:sz w:val="28"/>
          <w:szCs w:val="28"/>
        </w:rPr>
      </w:pPr>
      <w:r w:rsidRPr="00C54AB8">
        <w:rPr>
          <w:sz w:val="28"/>
          <w:szCs w:val="28"/>
        </w:rPr>
        <w:t xml:space="preserve">Дата защиты ______________ </w:t>
      </w:r>
    </w:p>
    <w:p w:rsidR="00350F49" w:rsidRDefault="00350F49" w:rsidP="003D34CE">
      <w:pPr>
        <w:tabs>
          <w:tab w:val="left" w:pos="4140"/>
          <w:tab w:val="left" w:pos="5900"/>
        </w:tabs>
        <w:spacing w:line="360" w:lineRule="auto"/>
        <w:jc w:val="both"/>
        <w:rPr>
          <w:sz w:val="28"/>
          <w:szCs w:val="28"/>
        </w:rPr>
      </w:pPr>
      <w:r>
        <w:rPr>
          <w:sz w:val="28"/>
          <w:szCs w:val="28"/>
        </w:rPr>
        <w:t xml:space="preserve">   </w:t>
      </w:r>
    </w:p>
    <w:p w:rsidR="00350F49" w:rsidRDefault="00350F49" w:rsidP="003D34CE">
      <w:pPr>
        <w:tabs>
          <w:tab w:val="left" w:pos="4140"/>
          <w:tab w:val="left" w:pos="5900"/>
        </w:tabs>
        <w:spacing w:line="360" w:lineRule="auto"/>
        <w:jc w:val="both"/>
        <w:rPr>
          <w:sz w:val="28"/>
          <w:szCs w:val="28"/>
        </w:rPr>
      </w:pPr>
    </w:p>
    <w:p w:rsidR="00350F49" w:rsidRPr="00C54AB8" w:rsidRDefault="00350F49" w:rsidP="003D34CE">
      <w:pPr>
        <w:tabs>
          <w:tab w:val="left" w:pos="4140"/>
          <w:tab w:val="left" w:pos="5900"/>
        </w:tabs>
        <w:spacing w:line="360" w:lineRule="auto"/>
        <w:jc w:val="both"/>
        <w:rPr>
          <w:sz w:val="28"/>
          <w:szCs w:val="28"/>
        </w:rPr>
        <w:sectPr w:rsidR="00350F49" w:rsidRPr="00C54AB8" w:rsidSect="00350F49">
          <w:pgSz w:w="11906" w:h="16838"/>
          <w:pgMar w:top="1134" w:right="851" w:bottom="1134" w:left="1701" w:header="709" w:footer="709" w:gutter="0"/>
          <w:cols w:space="708"/>
          <w:docGrid w:linePitch="360"/>
        </w:sectPr>
      </w:pPr>
      <w:r>
        <w:rPr>
          <w:sz w:val="28"/>
          <w:szCs w:val="28"/>
        </w:rPr>
        <w:t xml:space="preserve">                               </w:t>
      </w:r>
      <w:r w:rsidR="00056327">
        <w:rPr>
          <w:sz w:val="28"/>
          <w:szCs w:val="28"/>
        </w:rPr>
        <w:t xml:space="preserve">                        САМАРА,</w:t>
      </w:r>
      <w:r>
        <w:rPr>
          <w:sz w:val="28"/>
          <w:szCs w:val="28"/>
        </w:rPr>
        <w:t>2009</w:t>
      </w:r>
      <w:r w:rsidRPr="00C54AB8">
        <w:rPr>
          <w:sz w:val="28"/>
          <w:szCs w:val="28"/>
        </w:rPr>
        <w:t xml:space="preserve">        </w:t>
      </w:r>
    </w:p>
    <w:p w:rsidR="00F253EA" w:rsidRPr="000468E5" w:rsidRDefault="00350F49" w:rsidP="003D34CE">
      <w:pPr>
        <w:spacing w:line="360" w:lineRule="auto"/>
        <w:jc w:val="both"/>
        <w:rPr>
          <w:b/>
          <w:i/>
          <w:sz w:val="28"/>
          <w:szCs w:val="28"/>
        </w:rPr>
      </w:pPr>
      <w:r>
        <w:rPr>
          <w:b/>
          <w:i/>
          <w:sz w:val="28"/>
          <w:szCs w:val="28"/>
        </w:rPr>
        <w:lastRenderedPageBreak/>
        <w:t xml:space="preserve">                                                    </w:t>
      </w:r>
      <w:r w:rsidR="00F253EA" w:rsidRPr="000468E5">
        <w:rPr>
          <w:b/>
          <w:i/>
          <w:sz w:val="28"/>
          <w:szCs w:val="28"/>
        </w:rPr>
        <w:t xml:space="preserve"> Содержание</w:t>
      </w:r>
    </w:p>
    <w:p w:rsidR="00F253EA" w:rsidRPr="000468E5" w:rsidRDefault="00F253EA" w:rsidP="003D34CE">
      <w:pPr>
        <w:spacing w:line="360" w:lineRule="auto"/>
        <w:jc w:val="both"/>
        <w:rPr>
          <w:sz w:val="28"/>
          <w:szCs w:val="28"/>
        </w:rPr>
      </w:pPr>
      <w:r w:rsidRPr="000468E5">
        <w:rPr>
          <w:sz w:val="28"/>
          <w:szCs w:val="28"/>
        </w:rPr>
        <w:t>Содержание………………………………………………………………………….2</w:t>
      </w:r>
    </w:p>
    <w:p w:rsidR="008C6787" w:rsidRPr="000468E5" w:rsidRDefault="008C6787" w:rsidP="003D34CE">
      <w:pPr>
        <w:spacing w:line="360" w:lineRule="auto"/>
        <w:jc w:val="both"/>
        <w:rPr>
          <w:sz w:val="28"/>
          <w:szCs w:val="28"/>
        </w:rPr>
      </w:pPr>
      <w:r w:rsidRPr="000468E5">
        <w:rPr>
          <w:sz w:val="28"/>
          <w:szCs w:val="28"/>
        </w:rPr>
        <w:t>Введение</w:t>
      </w:r>
      <w:r w:rsidR="00F253EA" w:rsidRPr="000468E5">
        <w:rPr>
          <w:sz w:val="28"/>
          <w:szCs w:val="28"/>
        </w:rPr>
        <w:t xml:space="preserve"> …………………………………………………………………………….3</w:t>
      </w:r>
    </w:p>
    <w:p w:rsidR="008C6787" w:rsidRPr="000468E5" w:rsidRDefault="008C6787" w:rsidP="003D34CE">
      <w:pPr>
        <w:spacing w:line="360" w:lineRule="auto"/>
        <w:jc w:val="both"/>
        <w:rPr>
          <w:sz w:val="28"/>
          <w:szCs w:val="28"/>
        </w:rPr>
      </w:pPr>
      <w:r w:rsidRPr="000468E5">
        <w:rPr>
          <w:sz w:val="28"/>
          <w:szCs w:val="28"/>
        </w:rPr>
        <w:t>Глава 1. Место химического комплекса в экономической системе Российской Федерации.</w:t>
      </w:r>
      <w:r w:rsidR="009A46A6" w:rsidRPr="000468E5">
        <w:rPr>
          <w:sz w:val="28"/>
          <w:szCs w:val="28"/>
        </w:rPr>
        <w:t xml:space="preserve"> Его стр</w:t>
      </w:r>
      <w:r w:rsidR="00971ADC" w:rsidRPr="000468E5">
        <w:rPr>
          <w:sz w:val="28"/>
          <w:szCs w:val="28"/>
        </w:rPr>
        <w:t>у</w:t>
      </w:r>
      <w:r w:rsidR="009A46A6" w:rsidRPr="000468E5">
        <w:rPr>
          <w:sz w:val="28"/>
          <w:szCs w:val="28"/>
        </w:rPr>
        <w:t>ктура</w:t>
      </w:r>
      <w:r w:rsidR="00F253EA" w:rsidRPr="000468E5">
        <w:rPr>
          <w:sz w:val="28"/>
          <w:szCs w:val="28"/>
        </w:rPr>
        <w:t>………………………………………………………….</w:t>
      </w:r>
      <w:r w:rsidR="00CB3CB2">
        <w:rPr>
          <w:sz w:val="28"/>
          <w:szCs w:val="28"/>
        </w:rPr>
        <w:t>.</w:t>
      </w:r>
      <w:r w:rsidR="00F253EA" w:rsidRPr="000468E5">
        <w:rPr>
          <w:sz w:val="28"/>
          <w:szCs w:val="28"/>
        </w:rPr>
        <w:t>4</w:t>
      </w:r>
    </w:p>
    <w:p w:rsidR="008C6787" w:rsidRPr="000468E5" w:rsidRDefault="00FD7A8F" w:rsidP="003D34CE">
      <w:pPr>
        <w:spacing w:line="360" w:lineRule="auto"/>
        <w:jc w:val="both"/>
        <w:rPr>
          <w:sz w:val="28"/>
          <w:szCs w:val="28"/>
        </w:rPr>
      </w:pPr>
      <w:r w:rsidRPr="000468E5">
        <w:rPr>
          <w:sz w:val="28"/>
          <w:szCs w:val="28"/>
        </w:rPr>
        <w:t>Глава 2. Основные факторы развития и размещения химического комплекса.</w:t>
      </w:r>
      <w:r w:rsidR="00F253EA" w:rsidRPr="000468E5">
        <w:rPr>
          <w:sz w:val="28"/>
          <w:szCs w:val="28"/>
        </w:rPr>
        <w:t>..</w:t>
      </w:r>
      <w:r w:rsidR="00350F49">
        <w:rPr>
          <w:sz w:val="28"/>
          <w:szCs w:val="28"/>
        </w:rPr>
        <w:t>.</w:t>
      </w:r>
      <w:r w:rsidR="00F253EA" w:rsidRPr="000468E5">
        <w:rPr>
          <w:sz w:val="28"/>
          <w:szCs w:val="28"/>
        </w:rPr>
        <w:t>8</w:t>
      </w:r>
    </w:p>
    <w:p w:rsidR="00792D7D" w:rsidRDefault="001821DD" w:rsidP="003D34CE">
      <w:pPr>
        <w:spacing w:line="360" w:lineRule="auto"/>
        <w:jc w:val="both"/>
        <w:rPr>
          <w:sz w:val="28"/>
          <w:szCs w:val="28"/>
        </w:rPr>
      </w:pPr>
      <w:r w:rsidRPr="000468E5">
        <w:rPr>
          <w:sz w:val="28"/>
          <w:szCs w:val="28"/>
        </w:rPr>
        <w:t>Глава 3.</w:t>
      </w:r>
    </w:p>
    <w:p w:rsidR="00792D7D" w:rsidRDefault="00792D7D" w:rsidP="003D34CE">
      <w:pPr>
        <w:spacing w:line="360" w:lineRule="auto"/>
        <w:jc w:val="both"/>
        <w:rPr>
          <w:sz w:val="28"/>
          <w:szCs w:val="28"/>
        </w:rPr>
      </w:pPr>
      <w:r w:rsidRPr="00792D7D">
        <w:rPr>
          <w:sz w:val="28"/>
          <w:szCs w:val="28"/>
        </w:rPr>
        <w:t>3</w:t>
      </w:r>
      <w:r>
        <w:rPr>
          <w:sz w:val="28"/>
          <w:szCs w:val="28"/>
        </w:rPr>
        <w:t>.1</w:t>
      </w:r>
      <w:r w:rsidR="001821DD" w:rsidRPr="000468E5">
        <w:rPr>
          <w:sz w:val="28"/>
          <w:szCs w:val="28"/>
        </w:rPr>
        <w:t>Особенности развития</w:t>
      </w:r>
      <w:r w:rsidR="00A97D1C" w:rsidRPr="000468E5">
        <w:rPr>
          <w:sz w:val="28"/>
          <w:szCs w:val="28"/>
        </w:rPr>
        <w:t xml:space="preserve"> химического комплекса.</w:t>
      </w:r>
      <w:r w:rsidR="00FD7A8F" w:rsidRPr="000468E5">
        <w:rPr>
          <w:sz w:val="28"/>
          <w:szCs w:val="28"/>
        </w:rPr>
        <w:t xml:space="preserve"> </w:t>
      </w:r>
      <w:r w:rsidR="00350F49">
        <w:rPr>
          <w:sz w:val="28"/>
          <w:szCs w:val="28"/>
        </w:rPr>
        <w:t>……………………………..13</w:t>
      </w:r>
    </w:p>
    <w:p w:rsidR="00FD7A8F" w:rsidRPr="000468E5" w:rsidRDefault="00792D7D" w:rsidP="003D34CE">
      <w:pPr>
        <w:spacing w:line="360" w:lineRule="auto"/>
        <w:jc w:val="both"/>
        <w:rPr>
          <w:sz w:val="28"/>
          <w:szCs w:val="28"/>
        </w:rPr>
      </w:pPr>
      <w:r>
        <w:rPr>
          <w:sz w:val="28"/>
          <w:szCs w:val="28"/>
        </w:rPr>
        <w:t>3.2</w:t>
      </w:r>
      <w:r w:rsidR="00FD7A8F" w:rsidRPr="000468E5">
        <w:rPr>
          <w:sz w:val="28"/>
          <w:szCs w:val="28"/>
        </w:rPr>
        <w:t>Современное экономическое состояние химического комплекса Российской Федерации</w:t>
      </w:r>
      <w:r w:rsidR="001821DD" w:rsidRPr="000468E5">
        <w:rPr>
          <w:sz w:val="28"/>
          <w:szCs w:val="28"/>
        </w:rPr>
        <w:t>……………………………………………………………</w:t>
      </w:r>
      <w:r w:rsidR="00350F49">
        <w:rPr>
          <w:sz w:val="28"/>
          <w:szCs w:val="28"/>
        </w:rPr>
        <w:t>……………..15</w:t>
      </w:r>
    </w:p>
    <w:p w:rsidR="00FD7A8F" w:rsidRPr="000468E5" w:rsidRDefault="00F253EA" w:rsidP="003D34CE">
      <w:pPr>
        <w:spacing w:line="360" w:lineRule="auto"/>
        <w:jc w:val="both"/>
        <w:rPr>
          <w:sz w:val="28"/>
          <w:szCs w:val="28"/>
        </w:rPr>
      </w:pPr>
      <w:r w:rsidRPr="000468E5">
        <w:rPr>
          <w:sz w:val="28"/>
          <w:szCs w:val="28"/>
        </w:rPr>
        <w:t>Глава 4</w:t>
      </w:r>
      <w:r w:rsidR="00FD7A8F" w:rsidRPr="000468E5">
        <w:rPr>
          <w:sz w:val="28"/>
          <w:szCs w:val="28"/>
        </w:rPr>
        <w:t>. Проблемы и п</w:t>
      </w:r>
      <w:r w:rsidR="00A25B17" w:rsidRPr="000468E5">
        <w:rPr>
          <w:sz w:val="28"/>
          <w:szCs w:val="28"/>
        </w:rPr>
        <w:t>ерспективы развития х</w:t>
      </w:r>
      <w:r w:rsidR="00FD7A8F" w:rsidRPr="000468E5">
        <w:rPr>
          <w:sz w:val="28"/>
          <w:szCs w:val="28"/>
        </w:rPr>
        <w:t>имического комплекса</w:t>
      </w:r>
      <w:r w:rsidR="001821DD" w:rsidRPr="000468E5">
        <w:rPr>
          <w:sz w:val="28"/>
          <w:szCs w:val="28"/>
        </w:rPr>
        <w:t>…………</w:t>
      </w:r>
      <w:r w:rsidR="00350F49">
        <w:rPr>
          <w:sz w:val="28"/>
          <w:szCs w:val="28"/>
        </w:rPr>
        <w:t>20</w:t>
      </w:r>
    </w:p>
    <w:p w:rsidR="00FD7A8F" w:rsidRPr="000468E5" w:rsidRDefault="00FD7A8F" w:rsidP="003D34CE">
      <w:pPr>
        <w:spacing w:line="360" w:lineRule="auto"/>
        <w:jc w:val="both"/>
        <w:rPr>
          <w:sz w:val="28"/>
          <w:szCs w:val="28"/>
        </w:rPr>
      </w:pPr>
      <w:r w:rsidRPr="000468E5">
        <w:rPr>
          <w:sz w:val="28"/>
          <w:szCs w:val="28"/>
        </w:rPr>
        <w:t>Заключение</w:t>
      </w:r>
      <w:r w:rsidR="00350F49">
        <w:rPr>
          <w:sz w:val="28"/>
          <w:szCs w:val="28"/>
        </w:rPr>
        <w:t>…………………………………………………………………………24</w:t>
      </w:r>
    </w:p>
    <w:p w:rsidR="00FD7A8F" w:rsidRPr="000468E5" w:rsidRDefault="00FD7A8F" w:rsidP="003D34CE">
      <w:pPr>
        <w:spacing w:line="360" w:lineRule="auto"/>
        <w:jc w:val="both"/>
        <w:rPr>
          <w:sz w:val="28"/>
          <w:szCs w:val="28"/>
        </w:rPr>
      </w:pPr>
      <w:r w:rsidRPr="000468E5">
        <w:rPr>
          <w:sz w:val="28"/>
          <w:szCs w:val="28"/>
        </w:rPr>
        <w:t>Список использованных материалов</w:t>
      </w:r>
      <w:r w:rsidR="001821DD" w:rsidRPr="000468E5">
        <w:rPr>
          <w:sz w:val="28"/>
          <w:szCs w:val="28"/>
        </w:rPr>
        <w:t>……………………………………………..</w:t>
      </w:r>
      <w:r w:rsidR="00CB3CB2">
        <w:rPr>
          <w:sz w:val="28"/>
          <w:szCs w:val="28"/>
        </w:rPr>
        <w:t>26</w:t>
      </w:r>
    </w:p>
    <w:p w:rsidR="00FD7A8F" w:rsidRPr="000468E5" w:rsidRDefault="00FD7A8F" w:rsidP="003D34CE">
      <w:pPr>
        <w:spacing w:line="360" w:lineRule="auto"/>
        <w:jc w:val="both"/>
        <w:rPr>
          <w:sz w:val="28"/>
          <w:szCs w:val="28"/>
        </w:rPr>
      </w:pPr>
      <w:r w:rsidRPr="000468E5">
        <w:rPr>
          <w:sz w:val="28"/>
          <w:szCs w:val="28"/>
        </w:rPr>
        <w:t>Приложение</w:t>
      </w:r>
      <w:r w:rsidR="00CB3CB2">
        <w:rPr>
          <w:sz w:val="28"/>
          <w:szCs w:val="28"/>
        </w:rPr>
        <w:t>………………………………………………………………………...27</w:t>
      </w: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9D1324" w:rsidRPr="000468E5" w:rsidRDefault="00451D1F" w:rsidP="003D34CE">
      <w:pPr>
        <w:spacing w:line="360" w:lineRule="auto"/>
        <w:jc w:val="both"/>
        <w:rPr>
          <w:sz w:val="28"/>
          <w:szCs w:val="28"/>
        </w:rPr>
      </w:pPr>
      <w:r w:rsidRPr="000468E5">
        <w:rPr>
          <w:sz w:val="28"/>
          <w:szCs w:val="28"/>
        </w:rPr>
        <w:t xml:space="preserve">                                       </w:t>
      </w:r>
    </w:p>
    <w:p w:rsidR="009D1324" w:rsidRPr="000468E5" w:rsidRDefault="009D1324" w:rsidP="003D34CE">
      <w:pPr>
        <w:spacing w:line="360" w:lineRule="auto"/>
        <w:jc w:val="both"/>
        <w:rPr>
          <w:sz w:val="28"/>
          <w:szCs w:val="28"/>
        </w:rPr>
      </w:pPr>
    </w:p>
    <w:p w:rsidR="009D1324" w:rsidRPr="000468E5" w:rsidRDefault="009D1324" w:rsidP="003D34CE">
      <w:pPr>
        <w:spacing w:line="360" w:lineRule="auto"/>
        <w:jc w:val="both"/>
        <w:rPr>
          <w:sz w:val="28"/>
          <w:szCs w:val="28"/>
        </w:rPr>
      </w:pPr>
    </w:p>
    <w:p w:rsidR="009D1324" w:rsidRPr="000468E5" w:rsidRDefault="009D1324" w:rsidP="003D34CE">
      <w:pPr>
        <w:spacing w:line="360" w:lineRule="auto"/>
        <w:jc w:val="both"/>
        <w:rPr>
          <w:sz w:val="28"/>
          <w:szCs w:val="28"/>
        </w:rPr>
      </w:pPr>
    </w:p>
    <w:p w:rsidR="009D1324" w:rsidRPr="000468E5" w:rsidRDefault="009D1324" w:rsidP="003D34CE">
      <w:pPr>
        <w:spacing w:line="360" w:lineRule="auto"/>
        <w:jc w:val="both"/>
        <w:rPr>
          <w:sz w:val="28"/>
          <w:szCs w:val="28"/>
        </w:rPr>
      </w:pPr>
    </w:p>
    <w:p w:rsidR="009D1324" w:rsidRPr="000468E5" w:rsidRDefault="009D1324" w:rsidP="003D34CE">
      <w:pPr>
        <w:spacing w:line="360" w:lineRule="auto"/>
        <w:jc w:val="both"/>
        <w:rPr>
          <w:sz w:val="28"/>
          <w:szCs w:val="28"/>
        </w:rPr>
      </w:pPr>
    </w:p>
    <w:p w:rsidR="009D1324" w:rsidRPr="000468E5" w:rsidRDefault="009D1324" w:rsidP="003D34CE">
      <w:pPr>
        <w:spacing w:line="360" w:lineRule="auto"/>
        <w:jc w:val="both"/>
        <w:rPr>
          <w:sz w:val="28"/>
          <w:szCs w:val="28"/>
        </w:rPr>
      </w:pPr>
    </w:p>
    <w:p w:rsidR="00305ABA" w:rsidRPr="00CB3CB2" w:rsidRDefault="009D1324" w:rsidP="003D34CE">
      <w:pPr>
        <w:spacing w:line="360" w:lineRule="auto"/>
        <w:jc w:val="both"/>
        <w:rPr>
          <w:sz w:val="28"/>
          <w:szCs w:val="28"/>
        </w:rPr>
      </w:pPr>
      <w:r w:rsidRPr="000468E5">
        <w:rPr>
          <w:sz w:val="28"/>
          <w:szCs w:val="28"/>
        </w:rPr>
        <w:t xml:space="preserve">                                              </w:t>
      </w:r>
      <w:r w:rsidR="00451D1F" w:rsidRPr="000468E5">
        <w:rPr>
          <w:sz w:val="28"/>
          <w:szCs w:val="28"/>
        </w:rPr>
        <w:t xml:space="preserve">   </w:t>
      </w:r>
      <w:r w:rsidR="00E72475" w:rsidRPr="000468E5">
        <w:rPr>
          <w:b/>
          <w:i/>
          <w:sz w:val="28"/>
          <w:szCs w:val="28"/>
        </w:rPr>
        <w:t>Введение</w:t>
      </w:r>
    </w:p>
    <w:p w:rsidR="00740C04" w:rsidRPr="000468E5" w:rsidRDefault="00740C04" w:rsidP="003D34CE">
      <w:pPr>
        <w:pStyle w:val="a4"/>
        <w:spacing w:line="360" w:lineRule="auto"/>
        <w:ind w:left="102" w:right="102" w:firstLine="403"/>
        <w:jc w:val="both"/>
        <w:rPr>
          <w:sz w:val="28"/>
          <w:szCs w:val="28"/>
        </w:rPr>
      </w:pPr>
      <w:r w:rsidRPr="000468E5">
        <w:rPr>
          <w:sz w:val="28"/>
          <w:szCs w:val="28"/>
        </w:rPr>
        <w:t xml:space="preserve">Химическая промышленность представляет собой одну из ведущих отраслей тяжелой индустрии, является научно-технической и материальной базой химизации народного хозяйства и играет исключительно важную роль в развитии производительных сил, укреплению обороноспособности государства и в обеспечении жизненных потребностей общества. Она объединяет целый комплекс отраслей производства, в которых преобладают химические методы переработки предметов овеществленного труда (сырья, материалов), позволяет решить технические, технологические и экономические проблемы, создавать новые материалы с заранее заданными свойствами, заменять металл в строительстве, машиностроении, повышать производительность и экономить затраты общественного труда. Химическая промышленность включает производство нескольких тысяч различных видов продукции, по количеству которых уступает только машиностроению. </w:t>
      </w:r>
    </w:p>
    <w:p w:rsidR="00672357" w:rsidRPr="000468E5" w:rsidRDefault="00672357" w:rsidP="003D34CE">
      <w:pPr>
        <w:pStyle w:val="a4"/>
        <w:spacing w:line="360" w:lineRule="auto"/>
        <w:ind w:left="100" w:right="100"/>
        <w:jc w:val="both"/>
        <w:rPr>
          <w:sz w:val="28"/>
          <w:szCs w:val="28"/>
        </w:rPr>
      </w:pPr>
      <w:r w:rsidRPr="000468E5">
        <w:rPr>
          <w:sz w:val="28"/>
          <w:szCs w:val="28"/>
        </w:rPr>
        <w:t>Целью данной работы является рассмотрение географии химической промышленности Российской Федерации, характеристика современного состояния химической отрасли и выявление путей решения существующих проблем. Для реализации поставленных целей были определены следующие задачи:</w:t>
      </w:r>
      <w:r w:rsidRPr="000468E5">
        <w:rPr>
          <w:sz w:val="28"/>
          <w:szCs w:val="28"/>
        </w:rPr>
        <w:br/>
      </w:r>
      <w:r w:rsidR="00740C04" w:rsidRPr="000468E5">
        <w:rPr>
          <w:sz w:val="28"/>
          <w:szCs w:val="28"/>
        </w:rPr>
        <w:t>-</w:t>
      </w:r>
      <w:r w:rsidRPr="000468E5">
        <w:rPr>
          <w:sz w:val="28"/>
          <w:szCs w:val="28"/>
        </w:rPr>
        <w:t xml:space="preserve">рассмотреть место и роль химической </w:t>
      </w:r>
      <w:r w:rsidR="00740C04" w:rsidRPr="000468E5">
        <w:rPr>
          <w:sz w:val="28"/>
          <w:szCs w:val="28"/>
        </w:rPr>
        <w:t>промышленности в топливно-</w:t>
      </w:r>
      <w:r w:rsidRPr="000468E5">
        <w:rPr>
          <w:sz w:val="28"/>
          <w:szCs w:val="28"/>
        </w:rPr>
        <w:t xml:space="preserve">энергетическом комплексе России; </w:t>
      </w:r>
      <w:r w:rsidRPr="000468E5">
        <w:rPr>
          <w:sz w:val="28"/>
          <w:szCs w:val="28"/>
        </w:rPr>
        <w:br/>
      </w:r>
      <w:r w:rsidR="00740C04" w:rsidRPr="000468E5">
        <w:rPr>
          <w:sz w:val="28"/>
          <w:szCs w:val="28"/>
        </w:rPr>
        <w:t>-</w:t>
      </w:r>
      <w:r w:rsidRPr="000468E5">
        <w:rPr>
          <w:sz w:val="28"/>
          <w:szCs w:val="28"/>
        </w:rPr>
        <w:t>изучить особенности размещения химической промышленностей России;</w:t>
      </w:r>
      <w:r w:rsidRPr="000468E5">
        <w:rPr>
          <w:sz w:val="28"/>
          <w:szCs w:val="28"/>
        </w:rPr>
        <w:br/>
      </w:r>
      <w:r w:rsidR="00740C04" w:rsidRPr="000468E5">
        <w:rPr>
          <w:sz w:val="28"/>
          <w:szCs w:val="28"/>
        </w:rPr>
        <w:t>-</w:t>
      </w:r>
      <w:r w:rsidRPr="000468E5">
        <w:rPr>
          <w:sz w:val="28"/>
          <w:szCs w:val="28"/>
        </w:rPr>
        <w:t>проанализировать современное состояния отрасли;</w:t>
      </w:r>
      <w:r w:rsidRPr="000468E5">
        <w:rPr>
          <w:sz w:val="28"/>
          <w:szCs w:val="28"/>
        </w:rPr>
        <w:br/>
      </w:r>
      <w:r w:rsidR="00740C04" w:rsidRPr="000468E5">
        <w:rPr>
          <w:sz w:val="28"/>
          <w:szCs w:val="28"/>
        </w:rPr>
        <w:t>-</w:t>
      </w:r>
      <w:r w:rsidRPr="000468E5">
        <w:rPr>
          <w:sz w:val="28"/>
          <w:szCs w:val="28"/>
        </w:rPr>
        <w:t>проанализировать сложившиеся проблемы развития химической промышленности и выявить пути их решения;</w:t>
      </w:r>
    </w:p>
    <w:p w:rsidR="00305ABA" w:rsidRPr="000468E5" w:rsidRDefault="00740C04" w:rsidP="003D34CE">
      <w:pPr>
        <w:spacing w:line="360" w:lineRule="auto"/>
        <w:jc w:val="both"/>
        <w:rPr>
          <w:sz w:val="28"/>
          <w:szCs w:val="28"/>
        </w:rPr>
      </w:pPr>
      <w:r w:rsidRPr="000468E5">
        <w:rPr>
          <w:sz w:val="28"/>
          <w:szCs w:val="28"/>
        </w:rPr>
        <w:t>-</w:t>
      </w:r>
      <w:r w:rsidR="00672357" w:rsidRPr="000468E5">
        <w:rPr>
          <w:sz w:val="28"/>
          <w:szCs w:val="28"/>
        </w:rPr>
        <w:t>определить перспективы дальнейшего развития.</w:t>
      </w:r>
      <w:r w:rsidR="00672357" w:rsidRPr="000468E5">
        <w:rPr>
          <w:sz w:val="28"/>
          <w:szCs w:val="28"/>
        </w:rPr>
        <w:br/>
        <w:t>В соответствие с поставленными целями и задачами определилась структура изложения данной курсовой работы, которая состоит из введения, пяти глав, заключения, списка литературы и приложений.</w:t>
      </w:r>
      <w:r w:rsidR="000468E5" w:rsidRPr="000468E5">
        <w:rPr>
          <w:sz w:val="28"/>
          <w:szCs w:val="28"/>
        </w:rPr>
        <w:t xml:space="preserve"> При писании</w:t>
      </w:r>
      <w:r w:rsidR="00056327">
        <w:rPr>
          <w:sz w:val="28"/>
          <w:szCs w:val="28"/>
        </w:rPr>
        <w:t xml:space="preserve"> работы было использовано 17</w:t>
      </w:r>
      <w:r w:rsidR="000468E5" w:rsidRPr="000468E5">
        <w:rPr>
          <w:sz w:val="28"/>
          <w:szCs w:val="28"/>
        </w:rPr>
        <w:t xml:space="preserve"> источников информации: монографии, учебные пособия, научная литература, журналы, газеты, ресурсы интернета. Также присутствуют рисунки, таблицы и самостоятельно выполненная картосхема.</w:t>
      </w:r>
      <w:r w:rsidR="00672357" w:rsidRPr="000468E5">
        <w:rPr>
          <w:sz w:val="28"/>
          <w:szCs w:val="28"/>
        </w:rPr>
        <w:br/>
      </w: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305ABA" w:rsidRPr="000468E5" w:rsidRDefault="00305ABA" w:rsidP="003D34CE">
      <w:pPr>
        <w:spacing w:line="360" w:lineRule="auto"/>
        <w:jc w:val="both"/>
        <w:rPr>
          <w:sz w:val="28"/>
          <w:szCs w:val="28"/>
        </w:rPr>
      </w:pPr>
    </w:p>
    <w:p w:rsidR="00CB3CB2" w:rsidRDefault="00CB3CB2" w:rsidP="003D34CE">
      <w:pPr>
        <w:spacing w:line="360" w:lineRule="auto"/>
        <w:jc w:val="both"/>
        <w:rPr>
          <w:sz w:val="28"/>
          <w:szCs w:val="28"/>
        </w:rPr>
      </w:pPr>
    </w:p>
    <w:p w:rsidR="00CB3CB2" w:rsidRDefault="00CB3CB2" w:rsidP="003D34CE">
      <w:pPr>
        <w:spacing w:line="360" w:lineRule="auto"/>
        <w:jc w:val="both"/>
        <w:rPr>
          <w:sz w:val="28"/>
          <w:szCs w:val="28"/>
        </w:rPr>
      </w:pPr>
    </w:p>
    <w:p w:rsidR="00E72475" w:rsidRPr="000468E5" w:rsidRDefault="00E72475" w:rsidP="003D34CE">
      <w:pPr>
        <w:spacing w:line="360" w:lineRule="auto"/>
        <w:jc w:val="both"/>
        <w:rPr>
          <w:sz w:val="28"/>
          <w:szCs w:val="28"/>
        </w:rPr>
      </w:pPr>
      <w:r w:rsidRPr="000468E5">
        <w:rPr>
          <w:sz w:val="28"/>
          <w:szCs w:val="28"/>
        </w:rPr>
        <w:t xml:space="preserve">Глава 1. </w:t>
      </w:r>
      <w:r w:rsidRPr="000468E5">
        <w:rPr>
          <w:b/>
          <w:i/>
          <w:sz w:val="32"/>
          <w:szCs w:val="32"/>
        </w:rPr>
        <w:t>Место химического комплекса в экономической системе            Российской Федерации. Его структура.</w:t>
      </w:r>
    </w:p>
    <w:p w:rsidR="00E72475" w:rsidRPr="000468E5" w:rsidRDefault="00E72475" w:rsidP="003D34CE">
      <w:pPr>
        <w:spacing w:line="360" w:lineRule="auto"/>
        <w:ind w:firstLine="400"/>
        <w:jc w:val="both"/>
        <w:rPr>
          <w:rStyle w:val="a5"/>
          <w:i w:val="0"/>
          <w:iCs w:val="0"/>
          <w:sz w:val="28"/>
          <w:szCs w:val="28"/>
        </w:rPr>
      </w:pPr>
      <w:r w:rsidRPr="000468E5">
        <w:rPr>
          <w:rStyle w:val="a5"/>
          <w:rFonts w:cs="Arial"/>
        </w:rPr>
        <w:t xml:space="preserve"> </w:t>
      </w:r>
      <w:r w:rsidRPr="000468E5">
        <w:rPr>
          <w:rStyle w:val="a5"/>
          <w:rFonts w:cs="Arial"/>
          <w:i w:val="0"/>
          <w:sz w:val="28"/>
          <w:szCs w:val="28"/>
        </w:rPr>
        <w:t xml:space="preserve">Химическую продукцию используют все отрасли промышленности, сельское хозяйство, сфера услуг, торговля, наука, культура и образование, оборонный комплекс. Химическая отрасль лежит в основе долгосрочного и стабильного развития экономики страны. От состояния и развития отечественной химии зависят уровень национальной конкурентоспособности, темпы роста экономики, благосостояние России. </w:t>
      </w:r>
      <w:r w:rsidRPr="000468E5">
        <w:rPr>
          <w:rStyle w:val="a5"/>
          <w:rFonts w:cs="Arial"/>
          <w:i w:val="0"/>
          <w:sz w:val="28"/>
          <w:szCs w:val="28"/>
          <w:vertAlign w:val="superscript"/>
        </w:rPr>
        <w:t>[1]</w:t>
      </w:r>
    </w:p>
    <w:p w:rsidR="00E72475" w:rsidRPr="000468E5" w:rsidRDefault="00E72475" w:rsidP="003D34CE">
      <w:pPr>
        <w:pStyle w:val="a4"/>
        <w:spacing w:line="360" w:lineRule="auto"/>
        <w:jc w:val="both"/>
        <w:rPr>
          <w:sz w:val="28"/>
          <w:szCs w:val="28"/>
          <w:vertAlign w:val="superscript"/>
        </w:rPr>
      </w:pPr>
      <w:r w:rsidRPr="000468E5">
        <w:rPr>
          <w:sz w:val="28"/>
          <w:szCs w:val="28"/>
        </w:rPr>
        <w:t xml:space="preserve">Место химической индустрии в развитии экономики страны определяется ее важной ролью как одного из крупных базовых комплексов народного хозяйства России, который обеспечивает многие отрасли промышленности и сельское хозяйство сырьем, социально-ориентированной продукцией, способствует формированию прогрессивной структуры производства и потребления, развитию новейших отраслей и направлений, обеспечивает экономию и сохранение жизненно важных ресурсов, повышение производительности труда в смежных отраслях. </w:t>
      </w:r>
      <w:r w:rsidRPr="000468E5">
        <w:rPr>
          <w:sz w:val="28"/>
          <w:szCs w:val="28"/>
          <w:vertAlign w:val="superscript"/>
        </w:rPr>
        <w:t>[2]</w:t>
      </w:r>
      <w:r w:rsidRPr="000468E5">
        <w:rPr>
          <w:sz w:val="28"/>
          <w:szCs w:val="28"/>
        </w:rPr>
        <w:br/>
        <w:t xml:space="preserve">Все большее значение приобретает использование химических технологий и методов при очистке и обезвреживании жидких и газообразных сред в различных отраслях, переработке и утилизации отходов. </w:t>
      </w:r>
      <w:r w:rsidRPr="000468E5">
        <w:rPr>
          <w:sz w:val="28"/>
          <w:szCs w:val="28"/>
          <w:vertAlign w:val="superscript"/>
        </w:rPr>
        <w:t>[3]</w:t>
      </w:r>
    </w:p>
    <w:p w:rsidR="00E72475" w:rsidRPr="000468E5" w:rsidRDefault="00E72475" w:rsidP="003D34CE">
      <w:pPr>
        <w:spacing w:line="360" w:lineRule="auto"/>
        <w:jc w:val="both"/>
        <w:rPr>
          <w:sz w:val="28"/>
          <w:szCs w:val="28"/>
        </w:rPr>
      </w:pPr>
      <w:r w:rsidRPr="000468E5">
        <w:rPr>
          <w:sz w:val="28"/>
          <w:szCs w:val="28"/>
        </w:rPr>
        <w:t>Химический комплекс, являясь крупным поставщиком сырья, полупродуктов, различных материалов и изделий (пластмассы, химические волокна, шины,</w:t>
      </w:r>
    </w:p>
    <w:p w:rsidR="00792D7D" w:rsidRPr="00215166" w:rsidRDefault="00792D7D" w:rsidP="003D34CE">
      <w:pPr>
        <w:spacing w:line="360" w:lineRule="auto"/>
        <w:jc w:val="both"/>
      </w:pPr>
    </w:p>
    <w:p w:rsidR="00CB3CB2" w:rsidRDefault="00CB3CB2" w:rsidP="003D34CE">
      <w:pPr>
        <w:tabs>
          <w:tab w:val="left" w:pos="1700"/>
        </w:tabs>
        <w:spacing w:line="360" w:lineRule="auto"/>
        <w:jc w:val="both"/>
      </w:pPr>
    </w:p>
    <w:p w:rsidR="00CB3CB2" w:rsidRDefault="00CB3CB2" w:rsidP="003D34CE">
      <w:pPr>
        <w:tabs>
          <w:tab w:val="left" w:pos="1700"/>
        </w:tabs>
        <w:spacing w:line="360" w:lineRule="auto"/>
        <w:jc w:val="both"/>
      </w:pPr>
    </w:p>
    <w:p w:rsidR="00215166" w:rsidRPr="00215166" w:rsidRDefault="00E72475" w:rsidP="003D34CE">
      <w:pPr>
        <w:tabs>
          <w:tab w:val="left" w:pos="1700"/>
        </w:tabs>
        <w:spacing w:line="360" w:lineRule="auto"/>
        <w:jc w:val="both"/>
      </w:pPr>
      <w:r w:rsidRPr="00215166">
        <w:t>.</w:t>
      </w:r>
      <w:r w:rsidR="00215166" w:rsidRPr="00215166">
        <w:t>____________________</w:t>
      </w:r>
    </w:p>
    <w:p w:rsidR="00215166" w:rsidRPr="00215166" w:rsidRDefault="00215166" w:rsidP="003D34CE">
      <w:pPr>
        <w:pStyle w:val="a6"/>
        <w:spacing w:line="360" w:lineRule="auto"/>
        <w:ind w:left="0"/>
        <w:rPr>
          <w:rStyle w:val="a5"/>
          <w:rFonts w:ascii="Times New Roman" w:hAnsi="Times New Roman"/>
          <w:i w:val="0"/>
          <w:iCs w:val="0"/>
          <w:sz w:val="24"/>
          <w:szCs w:val="24"/>
        </w:rPr>
      </w:pPr>
      <w:r w:rsidRPr="00215166">
        <w:rPr>
          <w:rStyle w:val="a5"/>
          <w:rFonts w:cs="Arial"/>
          <w:i w:val="0"/>
          <w:sz w:val="24"/>
          <w:szCs w:val="24"/>
          <w:vertAlign w:val="superscript"/>
        </w:rPr>
        <w:t xml:space="preserve"> [1]</w:t>
      </w:r>
      <w:r w:rsidRPr="00215166">
        <w:rPr>
          <w:rStyle w:val="a5"/>
          <w:rFonts w:cs="Arial"/>
          <w:i w:val="0"/>
          <w:sz w:val="24"/>
          <w:szCs w:val="24"/>
        </w:rPr>
        <w:t xml:space="preserve"> </w:t>
      </w:r>
      <w:r w:rsidRPr="00215166">
        <w:rPr>
          <w:rStyle w:val="a5"/>
          <w:rFonts w:ascii="Times New Roman" w:hAnsi="Times New Roman"/>
          <w:i w:val="0"/>
          <w:sz w:val="24"/>
          <w:szCs w:val="24"/>
        </w:rPr>
        <w:t xml:space="preserve">- </w:t>
      </w:r>
      <w:r w:rsidRPr="00215166">
        <w:rPr>
          <w:rFonts w:ascii="Times New Roman" w:hAnsi="Times New Roman"/>
          <w:sz w:val="24"/>
          <w:szCs w:val="24"/>
        </w:rPr>
        <w:t xml:space="preserve">Экономическая и социальная география России. Учебник для вузов под редакцией профессора Хрущева А.Т. – М: Дрофа 2002 </w:t>
      </w:r>
    </w:p>
    <w:p w:rsidR="00215166" w:rsidRPr="00215166" w:rsidRDefault="00215166" w:rsidP="003D34CE">
      <w:pPr>
        <w:tabs>
          <w:tab w:val="left" w:pos="1700"/>
        </w:tabs>
        <w:spacing w:line="360" w:lineRule="auto"/>
        <w:jc w:val="both"/>
      </w:pPr>
      <w:r w:rsidRPr="00215166">
        <w:rPr>
          <w:vertAlign w:val="superscript"/>
        </w:rPr>
        <w:t>[2]</w:t>
      </w:r>
      <w:r w:rsidRPr="00215166">
        <w:t xml:space="preserve"> - Экономическая география России. Учебник под общ. редакцией академика Видяпина В.И. – М: ИНФРА-М, Российская экономическая академия, 2002 </w:t>
      </w:r>
    </w:p>
    <w:p w:rsidR="00E72475" w:rsidRPr="000468E5" w:rsidRDefault="00215166" w:rsidP="003D34CE">
      <w:pPr>
        <w:tabs>
          <w:tab w:val="left" w:pos="1700"/>
        </w:tabs>
        <w:spacing w:line="360" w:lineRule="auto"/>
        <w:jc w:val="both"/>
        <w:rPr>
          <w:sz w:val="28"/>
          <w:szCs w:val="28"/>
        </w:rPr>
        <w:sectPr w:rsidR="00E72475" w:rsidRPr="000468E5" w:rsidSect="00B93883">
          <w:footerReference w:type="even" r:id="rId7"/>
          <w:footerReference w:type="default" r:id="rId8"/>
          <w:pgSz w:w="11906" w:h="16838" w:code="9"/>
          <w:pgMar w:top="1134" w:right="567" w:bottom="1134" w:left="1701" w:header="709" w:footer="964" w:gutter="0"/>
          <w:cols w:space="708"/>
          <w:docGrid w:linePitch="360"/>
        </w:sectPr>
      </w:pPr>
      <w:r w:rsidRPr="00215166">
        <w:rPr>
          <w:vertAlign w:val="superscript"/>
        </w:rPr>
        <w:t>[3]</w:t>
      </w:r>
      <w:r w:rsidRPr="00215166">
        <w:t xml:space="preserve"> - География России. Население и хозяйство. 9 кл./ В.П.Дронов, В.Я.Ром, 2004г</w:t>
      </w:r>
    </w:p>
    <w:p w:rsidR="00E72475" w:rsidRPr="000468E5" w:rsidRDefault="00E72475" w:rsidP="003D34CE">
      <w:pPr>
        <w:tabs>
          <w:tab w:val="left" w:pos="1700"/>
        </w:tabs>
        <w:spacing w:line="360" w:lineRule="auto"/>
        <w:ind w:firstLine="680"/>
        <w:jc w:val="both"/>
      </w:pPr>
      <w:r w:rsidRPr="000468E5">
        <w:rPr>
          <w:sz w:val="28"/>
          <w:szCs w:val="28"/>
        </w:rPr>
        <w:t xml:space="preserve">лаки и краски, красители, минеральные удобрения, кормовые добавки, лекарственные препараты, медоборудование и т. д.) почти во все отрасли промышленности, сельского хозяйства, в здравоохранение, сферу услуг, торговлю, науку, культуру и образование, оборонный комплекс, оказывает воздействие на эффективность их функционирования, развитие в них новых перспективных направлений. </w:t>
      </w:r>
      <w:r w:rsidRPr="000468E5">
        <w:rPr>
          <w:sz w:val="28"/>
          <w:szCs w:val="28"/>
          <w:vertAlign w:val="superscript"/>
        </w:rPr>
        <w:t>[4]</w:t>
      </w:r>
    </w:p>
    <w:p w:rsidR="00E72475" w:rsidRPr="000468E5" w:rsidRDefault="00E72475" w:rsidP="003D34CE">
      <w:pPr>
        <w:spacing w:line="360" w:lineRule="auto"/>
        <w:ind w:firstLine="680"/>
        <w:jc w:val="both"/>
        <w:rPr>
          <w:sz w:val="28"/>
          <w:szCs w:val="28"/>
        </w:rPr>
      </w:pPr>
      <w:r w:rsidRPr="000468E5">
        <w:rPr>
          <w:sz w:val="28"/>
          <w:szCs w:val="28"/>
        </w:rPr>
        <w:t xml:space="preserve">Несмотря на известные потери в ходе проводимых в стране реформ, химическая промышленность сохраняет заметную роль в формировании важнейших макроэкономических показателей. На предприятиях отрасли сосредоточено около 8% основных фондов промышленности страны, производится почти 6% промышленной продукции России. Они обеспечивают более 7% налоговых платежей и других доходов в консолидированный бюджет и около 5% общероссийского объема валютной выручки. О роли и значении химической индустрии в развитии экономики свидетельствует то обстоятельство, что уровень химизации народного хозяйства является общепризнанным в мировой практике критерием научно-технического прогресса. </w:t>
      </w:r>
      <w:r w:rsidRPr="000468E5">
        <w:rPr>
          <w:sz w:val="28"/>
          <w:szCs w:val="28"/>
          <w:vertAlign w:val="superscript"/>
        </w:rPr>
        <w:t>[5]</w:t>
      </w:r>
    </w:p>
    <w:p w:rsidR="00E72475" w:rsidRPr="000468E5" w:rsidRDefault="00E72475" w:rsidP="003D34CE">
      <w:pPr>
        <w:spacing w:line="360" w:lineRule="auto"/>
        <w:jc w:val="both"/>
        <w:rPr>
          <w:sz w:val="28"/>
          <w:szCs w:val="28"/>
        </w:rPr>
      </w:pPr>
      <w:r w:rsidRPr="000468E5">
        <w:rPr>
          <w:sz w:val="28"/>
          <w:szCs w:val="28"/>
        </w:rPr>
        <w:t>На рисунке 1 показано место химической промышленности среди других отраслей промышленности.</w:t>
      </w:r>
    </w:p>
    <w:p w:rsidR="00E72475" w:rsidRPr="000468E5" w:rsidRDefault="00E72475" w:rsidP="003D34CE">
      <w:pPr>
        <w:spacing w:line="360" w:lineRule="auto"/>
        <w:jc w:val="both"/>
        <w:rPr>
          <w:sz w:val="28"/>
          <w:szCs w:val="28"/>
        </w:rPr>
      </w:pPr>
      <w:r w:rsidRPr="000468E5">
        <w:rPr>
          <w:sz w:val="28"/>
          <w:szCs w:val="28"/>
        </w:rPr>
        <w:t xml:space="preserve">   Рис.1    Отраслевая структура промышленности России</w:t>
      </w:r>
    </w:p>
    <w:p w:rsidR="00E72475" w:rsidRDefault="00E72475" w:rsidP="003D34CE">
      <w:pPr>
        <w:spacing w:line="360" w:lineRule="auto"/>
        <w:jc w:val="both"/>
        <w:rPr>
          <w:sz w:val="28"/>
          <w:szCs w:val="28"/>
          <w:lang w:val="en-US"/>
        </w:rPr>
      </w:pPr>
    </w:p>
    <w:p w:rsidR="00D42705" w:rsidRPr="00D42705" w:rsidRDefault="00080B85" w:rsidP="003D34CE">
      <w:pPr>
        <w:spacing w:line="360" w:lineRule="auto"/>
        <w:jc w:val="both"/>
        <w:rPr>
          <w:sz w:val="28"/>
          <w:szCs w:val="28"/>
          <w:lang w:val="en-US"/>
        </w:rPr>
        <w:sectPr w:rsidR="00D42705" w:rsidRPr="00D42705" w:rsidSect="00B93883">
          <w:pgSz w:w="11906" w:h="16838" w:code="9"/>
          <w:pgMar w:top="1134" w:right="567" w:bottom="1134" w:left="1701" w:header="709" w:footer="964" w:gutter="0"/>
          <w:cols w:space="708"/>
          <w:docGrid w:linePitch="360"/>
        </w:sect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10.75pt">
            <v:imagedata r:id="rId9" o:title="Изображение в Рисунок1"/>
          </v:shape>
        </w:pict>
      </w:r>
    </w:p>
    <w:p w:rsidR="00E72475" w:rsidRPr="000468E5" w:rsidRDefault="00E72475" w:rsidP="003D34CE">
      <w:pPr>
        <w:pStyle w:val="2"/>
        <w:spacing w:line="360" w:lineRule="auto"/>
        <w:ind w:right="100"/>
        <w:jc w:val="both"/>
        <w:rPr>
          <w:b w:val="0"/>
        </w:rPr>
      </w:pPr>
      <w:r w:rsidRPr="000468E5">
        <w:rPr>
          <w:b w:val="0"/>
        </w:rPr>
        <w:t>Структура отрасли.</w:t>
      </w:r>
    </w:p>
    <w:p w:rsidR="00E72475" w:rsidRPr="000468E5" w:rsidRDefault="00E72475" w:rsidP="003D34CE">
      <w:pPr>
        <w:pStyle w:val="a4"/>
        <w:spacing w:line="360" w:lineRule="auto"/>
        <w:ind w:left="100" w:right="100"/>
        <w:jc w:val="both"/>
        <w:rPr>
          <w:sz w:val="28"/>
          <w:szCs w:val="28"/>
        </w:rPr>
      </w:pPr>
      <w:r w:rsidRPr="000468E5">
        <w:rPr>
          <w:sz w:val="28"/>
          <w:szCs w:val="28"/>
        </w:rPr>
        <w:t>Химический комплекс характеризуется широким спектром видов выпускаемой продукции, которая используется практически во всех отраслях народного хозяйства и в повседневном быту.</w:t>
      </w:r>
    </w:p>
    <w:p w:rsidR="00E72475" w:rsidRPr="000468E5" w:rsidRDefault="00E72475" w:rsidP="003D34CE">
      <w:pPr>
        <w:pStyle w:val="a4"/>
        <w:spacing w:line="360" w:lineRule="auto"/>
        <w:ind w:left="100" w:right="100"/>
        <w:jc w:val="both"/>
        <w:rPr>
          <w:sz w:val="28"/>
          <w:szCs w:val="28"/>
        </w:rPr>
      </w:pPr>
      <w:r w:rsidRPr="000468E5">
        <w:rPr>
          <w:sz w:val="28"/>
          <w:szCs w:val="28"/>
        </w:rPr>
        <w:t xml:space="preserve">                                                                                                                       Рис.2</w:t>
      </w:r>
    </w:p>
    <w:p w:rsidR="00E72475" w:rsidRPr="000468E5" w:rsidRDefault="00080B85" w:rsidP="003D34CE">
      <w:pPr>
        <w:pStyle w:val="a4"/>
        <w:spacing w:line="360" w:lineRule="auto"/>
        <w:ind w:left="100" w:right="100"/>
        <w:jc w:val="both"/>
        <w:rPr>
          <w:sz w:val="28"/>
          <w:szCs w:val="28"/>
        </w:rPr>
      </w:pPr>
      <w:r>
        <w:rPr>
          <w:sz w:val="28"/>
          <w:szCs w:val="28"/>
        </w:rPr>
      </w:r>
      <w:r>
        <w:rPr>
          <w:sz w:val="28"/>
          <w:szCs w:val="28"/>
        </w:rPr>
        <w:pict>
          <v:group id="_x0000_s1026" editas="canvas" style="width:477.05pt;height:395.1pt;mso-position-horizontal-relative:char;mso-position-vertical-relative:line" coordorigin="1418,1694" coordsize="9541,7902" o:allowincell="f">
            <o:lock v:ext="edit" aspectratio="t"/>
            <v:shape id="_x0000_s1027" type="#_x0000_t75" style="position:absolute;left:1418;top:1694;width:9541;height:790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758;top:1874;width:4321;height:360">
              <v:textbox style="mso-next-textbox:#_x0000_s1028">
                <w:txbxContent>
                  <w:p w:rsidR="00F253EA" w:rsidRDefault="00F253EA" w:rsidP="00E72475">
                    <w:pPr>
                      <w:jc w:val="center"/>
                      <w:rPr>
                        <w:b/>
                      </w:rPr>
                    </w:pPr>
                    <w:r>
                      <w:rPr>
                        <w:b/>
                      </w:rPr>
                      <w:t>ХИМИЧЕСКИЙ КОМПЛЕКС</w:t>
                    </w:r>
                  </w:p>
                </w:txbxContent>
              </v:textbox>
            </v:shape>
            <v:shape id="_x0000_s1029" type="#_x0000_t202" style="position:absolute;left:1973;top:2748;width:4320;height:360">
              <v:textbox style="mso-next-textbox:#_x0000_s1029">
                <w:txbxContent>
                  <w:p w:rsidR="00F253EA" w:rsidRDefault="00F253EA" w:rsidP="00E72475">
                    <w:pPr>
                      <w:jc w:val="center"/>
                      <w:rPr>
                        <w:b/>
                        <w:i/>
                        <w:sz w:val="18"/>
                      </w:rPr>
                    </w:pPr>
                    <w:r>
                      <w:rPr>
                        <w:b/>
                        <w:i/>
                        <w:sz w:val="18"/>
                      </w:rPr>
                      <w:t xml:space="preserve">ХИМИЧЕСКОЕ ПРОИЗВОДСТВО – </w:t>
                    </w:r>
                    <w:r w:rsidRPr="00EF578F">
                      <w:rPr>
                        <w:b/>
                        <w:i/>
                        <w:sz w:val="18"/>
                      </w:rPr>
                      <w:t>80,17%</w:t>
                    </w:r>
                  </w:p>
                </w:txbxContent>
              </v:textbox>
            </v:shape>
            <v:shape id="_x0000_s1030" type="#_x0000_t202" style="position:absolute;left:7358;top:2774;width:3420;height:900">
              <v:textbox style="mso-next-textbox:#_x0000_s1030">
                <w:txbxContent>
                  <w:p w:rsidR="00F253EA" w:rsidRDefault="00F253EA" w:rsidP="00E72475">
                    <w:pPr>
                      <w:jc w:val="center"/>
                      <w:rPr>
                        <w:b/>
                        <w:i/>
                        <w:sz w:val="18"/>
                      </w:rPr>
                    </w:pPr>
                    <w:r>
                      <w:rPr>
                        <w:b/>
                        <w:i/>
                        <w:sz w:val="18"/>
                      </w:rPr>
                      <w:t xml:space="preserve">ПРОИЗВОДСТВО РЕЗИНОВЫХ </w:t>
                    </w:r>
                  </w:p>
                  <w:p w:rsidR="00F253EA" w:rsidRDefault="00F253EA" w:rsidP="00E72475">
                    <w:pPr>
                      <w:jc w:val="center"/>
                      <w:rPr>
                        <w:b/>
                        <w:i/>
                        <w:sz w:val="18"/>
                      </w:rPr>
                    </w:pPr>
                    <w:r>
                      <w:rPr>
                        <w:b/>
                        <w:i/>
                        <w:sz w:val="18"/>
                      </w:rPr>
                      <w:t xml:space="preserve">И ПЛАСТМАССОВЫХ </w:t>
                    </w:r>
                  </w:p>
                  <w:p w:rsidR="00F253EA" w:rsidRPr="00EF578F" w:rsidRDefault="00F253EA" w:rsidP="00E72475">
                    <w:pPr>
                      <w:jc w:val="center"/>
                      <w:rPr>
                        <w:b/>
                        <w:i/>
                        <w:sz w:val="18"/>
                      </w:rPr>
                    </w:pPr>
                    <w:r>
                      <w:rPr>
                        <w:b/>
                        <w:i/>
                        <w:sz w:val="18"/>
                      </w:rPr>
                      <w:t xml:space="preserve">ИЗДЕЛИЙ – </w:t>
                    </w:r>
                    <w:r w:rsidRPr="00EF578F">
                      <w:rPr>
                        <w:b/>
                        <w:i/>
                        <w:sz w:val="18"/>
                      </w:rPr>
                      <w:t>19,83%</w:t>
                    </w:r>
                  </w:p>
                </w:txbxContent>
              </v:textbox>
            </v:shape>
            <v:line id="_x0000_s1031" style="position:absolute" from="3953,2414" to="8978,2415"/>
            <v:line id="_x0000_s1032" style="position:absolute" from="5738,2234" to="5738,2414"/>
            <v:line id="_x0000_s1033" style="position:absolute" from="3951,2414" to="3952,2774">
              <v:stroke endarrow="block"/>
            </v:line>
            <v:line id="_x0000_s1034" style="position:absolute" from="8978,2414" to="8979,2774">
              <v:stroke endarrow="block"/>
            </v:line>
            <v:shape id="_x0000_s1035" type="#_x0000_t202" style="position:absolute;left:1988;top:3351;width:2670;height:683">
              <v:textbox style="mso-next-textbox:#_x0000_s1035">
                <w:txbxContent>
                  <w:p w:rsidR="00F253EA" w:rsidRDefault="00F253EA" w:rsidP="00E72475">
                    <w:pPr>
                      <w:jc w:val="center"/>
                      <w:rPr>
                        <w:sz w:val="18"/>
                      </w:rPr>
                    </w:pPr>
                    <w:r>
                      <w:rPr>
                        <w:sz w:val="18"/>
                      </w:rPr>
                      <w:t>Производство основных химических веществ – 57,7%</w:t>
                    </w:r>
                  </w:p>
                </w:txbxContent>
              </v:textbox>
            </v:shape>
            <v:shape id="_x0000_s1036" type="#_x0000_t202" style="position:absolute;left:1958;top:6730;width:2700;height:581">
              <v:textbox style="mso-next-textbox:#_x0000_s1036">
                <w:txbxContent>
                  <w:p w:rsidR="00F253EA" w:rsidRDefault="00F253EA" w:rsidP="00E72475">
                    <w:pPr>
                      <w:jc w:val="center"/>
                      <w:rPr>
                        <w:sz w:val="18"/>
                      </w:rPr>
                    </w:pPr>
                    <w:r>
                      <w:rPr>
                        <w:sz w:val="18"/>
                      </w:rPr>
                      <w:t xml:space="preserve">Производство красок </w:t>
                    </w:r>
                  </w:p>
                  <w:p w:rsidR="00F253EA" w:rsidRDefault="00F253EA" w:rsidP="00E72475">
                    <w:pPr>
                      <w:jc w:val="center"/>
                      <w:rPr>
                        <w:sz w:val="18"/>
                      </w:rPr>
                    </w:pPr>
                    <w:r>
                      <w:rPr>
                        <w:sz w:val="18"/>
                      </w:rPr>
                      <w:t xml:space="preserve">и лаков </w:t>
                    </w:r>
                    <w:r w:rsidRPr="00EF578F">
                      <w:rPr>
                        <w:sz w:val="18"/>
                      </w:rPr>
                      <w:t>– 2,27%</w:t>
                    </w:r>
                  </w:p>
                </w:txbxContent>
              </v:textbox>
            </v:shape>
            <v:shape id="_x0000_s1037" type="#_x0000_t202" style="position:absolute;left:1997;top:5190;width:2661;height:646">
              <v:textbox style="mso-next-textbox:#_x0000_s1037">
                <w:txbxContent>
                  <w:p w:rsidR="00F253EA" w:rsidRPr="00270B41" w:rsidRDefault="00F253EA" w:rsidP="00E72475">
                    <w:pPr>
                      <w:jc w:val="center"/>
                      <w:rPr>
                        <w:color w:val="FF6600"/>
                        <w:sz w:val="18"/>
                      </w:rPr>
                    </w:pPr>
                    <w:r>
                      <w:rPr>
                        <w:sz w:val="18"/>
                      </w:rPr>
                      <w:t xml:space="preserve">Производство фармацевти-ческой продукции – </w:t>
                    </w:r>
                    <w:r w:rsidRPr="00EF578F">
                      <w:rPr>
                        <w:sz w:val="18"/>
                      </w:rPr>
                      <w:t>7,32%</w:t>
                    </w:r>
                  </w:p>
                </w:txbxContent>
              </v:textbox>
            </v:shape>
            <v:shape id="_x0000_s1038" type="#_x0000_t202" style="position:absolute;left:1995;top:4099;width:2663;height:1015">
              <v:textbox style="mso-next-textbox:#_x0000_s1038">
                <w:txbxContent>
                  <w:p w:rsidR="00F253EA" w:rsidRPr="00EF578F" w:rsidRDefault="00F253EA" w:rsidP="00E72475">
                    <w:pPr>
                      <w:jc w:val="center"/>
                      <w:rPr>
                        <w:sz w:val="18"/>
                      </w:rPr>
                    </w:pPr>
                    <w:r>
                      <w:rPr>
                        <w:sz w:val="18"/>
                      </w:rPr>
                      <w:t xml:space="preserve">Производство мыла; моющих, чистящих и полирующих средств; парфюмерных и кос-метических средств </w:t>
                    </w:r>
                    <w:r w:rsidRPr="00EF578F">
                      <w:rPr>
                        <w:sz w:val="18"/>
                      </w:rPr>
                      <w:t>– 7,82%</w:t>
                    </w:r>
                  </w:p>
                </w:txbxContent>
              </v:textbox>
            </v:shape>
            <v:shape id="_x0000_s1039" type="#_x0000_t202" style="position:absolute;left:1984;top:5921;width:2674;height:720">
              <v:textbox style="mso-next-textbox:#_x0000_s1039">
                <w:txbxContent>
                  <w:p w:rsidR="00F253EA" w:rsidRDefault="00F253EA" w:rsidP="00E72475">
                    <w:pPr>
                      <w:jc w:val="center"/>
                      <w:rPr>
                        <w:sz w:val="18"/>
                      </w:rPr>
                    </w:pPr>
                    <w:r>
                      <w:rPr>
                        <w:sz w:val="18"/>
                      </w:rPr>
                      <w:t xml:space="preserve">Производство прочих хими-ческих продуктов – </w:t>
                    </w:r>
                    <w:r w:rsidRPr="00EF578F">
                      <w:rPr>
                        <w:sz w:val="18"/>
                      </w:rPr>
                      <w:t>3,52%</w:t>
                    </w:r>
                  </w:p>
                </w:txbxContent>
              </v:textbox>
            </v:shape>
            <v:shape id="_x0000_s1040" type="#_x0000_t202" style="position:absolute;left:1958;top:7372;width:2700;height:900">
              <v:textbox style="mso-next-textbox:#_x0000_s1040">
                <w:txbxContent>
                  <w:p w:rsidR="00F253EA" w:rsidRDefault="00F253EA" w:rsidP="00E72475">
                    <w:pPr>
                      <w:jc w:val="center"/>
                      <w:rPr>
                        <w:sz w:val="18"/>
                      </w:rPr>
                    </w:pPr>
                    <w:r>
                      <w:rPr>
                        <w:sz w:val="18"/>
                      </w:rPr>
                      <w:t>Производство искусственных и синтетических волокон – 1,29%</w:t>
                    </w:r>
                  </w:p>
                </w:txbxContent>
              </v:textbox>
            </v:shape>
            <v:shape id="_x0000_s1041" type="#_x0000_t202" style="position:absolute;left:8026;top:5654;width:2778;height:731">
              <v:textbox style="mso-next-textbox:#_x0000_s1041">
                <w:txbxContent>
                  <w:p w:rsidR="00F253EA" w:rsidRDefault="00F253EA" w:rsidP="00E72475">
                    <w:pPr>
                      <w:jc w:val="center"/>
                      <w:rPr>
                        <w:sz w:val="18"/>
                      </w:rPr>
                    </w:pPr>
                    <w:r>
                      <w:rPr>
                        <w:sz w:val="18"/>
                      </w:rPr>
                      <w:t>Производство резиновых</w:t>
                    </w:r>
                  </w:p>
                  <w:p w:rsidR="00F253EA" w:rsidRDefault="00F253EA" w:rsidP="00E72475">
                    <w:pPr>
                      <w:jc w:val="center"/>
                      <w:rPr>
                        <w:sz w:val="18"/>
                      </w:rPr>
                    </w:pPr>
                    <w:r>
                      <w:rPr>
                        <w:sz w:val="18"/>
                      </w:rPr>
                      <w:t>изделий – 7,74%</w:t>
                    </w:r>
                  </w:p>
                </w:txbxContent>
              </v:textbox>
            </v:shape>
            <v:shape id="_x0000_s1042" type="#_x0000_t202" style="position:absolute;left:8039;top:4034;width:2750;height:720">
              <v:textbox style="mso-next-textbox:#_x0000_s1042">
                <w:txbxContent>
                  <w:p w:rsidR="00F253EA" w:rsidRDefault="00F253EA" w:rsidP="00E72475">
                    <w:pPr>
                      <w:jc w:val="both"/>
                      <w:rPr>
                        <w:sz w:val="18"/>
                      </w:rPr>
                    </w:pPr>
                    <w:r>
                      <w:rPr>
                        <w:sz w:val="18"/>
                      </w:rPr>
                      <w:t>Производство пластмассовых</w:t>
                    </w:r>
                  </w:p>
                  <w:p w:rsidR="00F253EA" w:rsidRDefault="00F253EA" w:rsidP="00E72475">
                    <w:pPr>
                      <w:jc w:val="center"/>
                      <w:rPr>
                        <w:sz w:val="18"/>
                      </w:rPr>
                    </w:pPr>
                    <w:r>
                      <w:rPr>
                        <w:sz w:val="18"/>
                      </w:rPr>
                      <w:t xml:space="preserve">изделий – </w:t>
                    </w:r>
                    <w:r w:rsidRPr="00EF578F">
                      <w:rPr>
                        <w:sz w:val="18"/>
                      </w:rPr>
                      <w:t>12,09%</w:t>
                    </w:r>
                  </w:p>
                </w:txbxContent>
              </v:textbox>
            </v:shape>
            <v:line id="_x0000_s1043" style="position:absolute" from="7655,6014" to="8015,6015"/>
            <v:line id="_x0000_s1044" style="position:absolute" from="7679,4446" to="8039,4447"/>
            <v:shape id="_x0000_s1045" type="#_x0000_t202" style="position:absolute;left:5018;top:4754;width:1620;height:1518">
              <v:textbox style="mso-next-textbox:#_x0000_s1045">
                <w:txbxContent>
                  <w:p w:rsidR="00F253EA" w:rsidRDefault="00F253EA" w:rsidP="00E72475">
                    <w:pPr>
                      <w:jc w:val="center"/>
                      <w:rPr>
                        <w:sz w:val="18"/>
                      </w:rPr>
                    </w:pPr>
                    <w:r>
                      <w:rPr>
                        <w:sz w:val="18"/>
                      </w:rPr>
                      <w:t>Производство прочих основных органических химических веществ – 9,62%</w:t>
                    </w:r>
                  </w:p>
                </w:txbxContent>
              </v:textbox>
            </v:shape>
            <v:line id="_x0000_s1046" style="position:absolute" from="6987,3557" to="6998,9254"/>
            <v:shape id="_x0000_s1047" type="#_x0000_t202" style="position:absolute;left:5018;top:3674;width:1620;height:991">
              <v:textbox style="mso-next-textbox:#_x0000_s1047">
                <w:txbxContent>
                  <w:p w:rsidR="00F253EA" w:rsidRDefault="00F253EA" w:rsidP="00E72475">
                    <w:pPr>
                      <w:jc w:val="center"/>
                      <w:rPr>
                        <w:sz w:val="18"/>
                      </w:rPr>
                    </w:pPr>
                    <w:r>
                      <w:rPr>
                        <w:sz w:val="18"/>
                      </w:rPr>
                      <w:t>Производство удобрений и азотных соеди-нений – 23,8%</w:t>
                    </w:r>
                  </w:p>
                </w:txbxContent>
              </v:textbox>
            </v:shape>
            <v:shape id="_x0000_s1048" type="#_x0000_t202" style="position:absolute;left:5018;top:7287;width:1620;height:1440">
              <v:textbox style="mso-next-textbox:#_x0000_s1048">
                <w:txbxContent>
                  <w:p w:rsidR="00F253EA" w:rsidRPr="00EF578F" w:rsidRDefault="00F253EA" w:rsidP="00E72475">
                    <w:pPr>
                      <w:jc w:val="center"/>
                      <w:rPr>
                        <w:sz w:val="18"/>
                      </w:rPr>
                    </w:pPr>
                    <w:r>
                      <w:rPr>
                        <w:sz w:val="18"/>
                      </w:rPr>
                      <w:t xml:space="preserve">Производство пластмасс и синтетических смол в первичных формах </w:t>
                    </w:r>
                    <w:r w:rsidRPr="00EF578F">
                      <w:rPr>
                        <w:sz w:val="18"/>
                      </w:rPr>
                      <w:t>– 8,49%</w:t>
                    </w:r>
                  </w:p>
                </w:txbxContent>
              </v:textbox>
            </v:shape>
            <v:shape id="_x0000_s1049" type="#_x0000_t202" style="position:absolute;left:5018;top:6374;width:1620;height:835">
              <v:textbox style="mso-next-textbox:#_x0000_s1049">
                <w:txbxContent>
                  <w:p w:rsidR="00F253EA" w:rsidRDefault="00F253EA" w:rsidP="00E72475">
                    <w:pPr>
                      <w:jc w:val="center"/>
                      <w:rPr>
                        <w:sz w:val="18"/>
                      </w:rPr>
                    </w:pPr>
                    <w:r>
                      <w:rPr>
                        <w:sz w:val="18"/>
                      </w:rPr>
                      <w:t xml:space="preserve">Производство синтетического каучука </w:t>
                    </w:r>
                    <w:r w:rsidRPr="00EF578F">
                      <w:rPr>
                        <w:sz w:val="18"/>
                      </w:rPr>
                      <w:t>– 9,08%</w:t>
                    </w:r>
                  </w:p>
                </w:txbxContent>
              </v:textbox>
            </v:shape>
            <v:shape id="_x0000_s1050" type="#_x0000_t202" style="position:absolute;left:5018;top:8894;width:1620;height:480">
              <v:textbox style="mso-next-textbox:#_x0000_s1050">
                <w:txbxContent>
                  <w:p w:rsidR="00F253EA" w:rsidRPr="00EF578F" w:rsidRDefault="00F253EA" w:rsidP="00E72475">
                    <w:pPr>
                      <w:jc w:val="center"/>
                      <w:rPr>
                        <w:sz w:val="18"/>
                      </w:rPr>
                    </w:pPr>
                    <w:r>
                      <w:rPr>
                        <w:sz w:val="18"/>
                      </w:rPr>
                      <w:t xml:space="preserve">Прочие – </w:t>
                    </w:r>
                    <w:r w:rsidRPr="00EF578F">
                      <w:rPr>
                        <w:sz w:val="18"/>
                      </w:rPr>
                      <w:t>6,71%</w:t>
                    </w:r>
                  </w:p>
                </w:txbxContent>
              </v:textbox>
            </v:shape>
            <v:line id="_x0000_s1051" style="position:absolute;flip:x" from="6638,9254" to="6998,9255"/>
            <v:line id="_x0000_s1052" style="position:absolute;flip:x" from="6638,7994" to="6998,7995"/>
            <v:line id="_x0000_s1053" style="position:absolute;flip:x" from="6638,6734" to="6998,6735"/>
            <v:line id="_x0000_s1054" style="position:absolute;flip:x" from="6638,5474" to="6998,5475"/>
            <v:line id="_x0000_s1055" style="position:absolute;flip:x" from="6638,4214" to="6998,4215"/>
            <v:line id="_x0000_s1056" style="position:absolute" from="1598,2954" to="1599,8894"/>
            <v:line id="_x0000_s1057" style="position:absolute" from="1598,3620" to="1958,3621"/>
            <v:line id="_x0000_s1058" style="position:absolute" from="1611,4574" to="1971,4575"/>
            <v:line id="_x0000_s1059" style="position:absolute" from="1611,5509" to="1971,5510"/>
            <v:line id="_x0000_s1060" style="position:absolute" from="1611,6216" to="1971,6217"/>
            <v:line id="_x0000_s1061" style="position:absolute" from="1585,6986" to="1945,6987"/>
            <v:line id="_x0000_s1062" style="position:absolute" from="1583,7801" to="1943,7802"/>
            <v:line id="_x0000_s1063" style="position:absolute" from="1598,8894" to="1958,8895"/>
            <v:line id="_x0000_s1064" style="position:absolute" from="1598,2954" to="1958,2954"/>
            <v:line id="_x0000_s1065" style="position:absolute" from="4658,3533" to="6998,3534"/>
            <v:shape id="_x0000_s1066" type="#_x0000_t202" style="position:absolute;left:1958;top:8336;width:2700;height:1260">
              <v:textbox style="mso-next-textbox:#_x0000_s1066">
                <w:txbxContent>
                  <w:p w:rsidR="00F253EA" w:rsidRDefault="00F253EA" w:rsidP="00E72475">
                    <w:pPr>
                      <w:jc w:val="center"/>
                      <w:rPr>
                        <w:sz w:val="18"/>
                      </w:rPr>
                    </w:pPr>
                    <w:r>
                      <w:rPr>
                        <w:sz w:val="18"/>
                      </w:rPr>
                      <w:t>Производство химических средств защиты растений (пестицидов) и прочих агрохимических продуктов – 0,24%</w:t>
                    </w:r>
                  </w:p>
                </w:txbxContent>
              </v:textbox>
            </v:shape>
            <v:line id="_x0000_s1067" style="position:absolute" from="7692,3674" to="7693,6014"/>
            <w10:wrap type="none"/>
            <w10:anchorlock/>
          </v:group>
        </w:pict>
      </w:r>
    </w:p>
    <w:p w:rsidR="00F253EA" w:rsidRPr="000468E5" w:rsidRDefault="00F253EA" w:rsidP="003D34CE">
      <w:pPr>
        <w:pStyle w:val="a4"/>
        <w:ind w:right="100" w:firstLine="0"/>
        <w:jc w:val="both"/>
        <w:rPr>
          <w:sz w:val="28"/>
          <w:szCs w:val="28"/>
        </w:rPr>
      </w:pPr>
      <w:r w:rsidRPr="000468E5">
        <w:rPr>
          <w:sz w:val="28"/>
          <w:szCs w:val="28"/>
        </w:rPr>
        <w:t>____________________</w:t>
      </w:r>
    </w:p>
    <w:p w:rsidR="00E72475" w:rsidRPr="00215166" w:rsidRDefault="00F253EA" w:rsidP="003D34CE">
      <w:pPr>
        <w:pStyle w:val="a4"/>
        <w:ind w:left="100" w:right="100" w:firstLine="0"/>
        <w:jc w:val="both"/>
        <w:rPr>
          <w:sz w:val="28"/>
          <w:szCs w:val="28"/>
        </w:rPr>
      </w:pPr>
      <w:r w:rsidRPr="00215166">
        <w:rPr>
          <w:sz w:val="28"/>
          <w:szCs w:val="28"/>
          <w:vertAlign w:val="superscript"/>
        </w:rPr>
        <w:t xml:space="preserve"> </w:t>
      </w:r>
      <w:r w:rsidR="00E72475" w:rsidRPr="00215166">
        <w:rPr>
          <w:sz w:val="28"/>
          <w:szCs w:val="28"/>
          <w:vertAlign w:val="superscript"/>
        </w:rPr>
        <w:t xml:space="preserve">[4] </w:t>
      </w:r>
      <w:r w:rsidR="00E72475" w:rsidRPr="00215166">
        <w:rPr>
          <w:sz w:val="28"/>
          <w:szCs w:val="28"/>
        </w:rPr>
        <w:t xml:space="preserve"> - Готовимся к экзамену по географии. Физическая и экономическая география России/ А.И.Даньшин, Н.А.Марченко, В.А.Низовцев, 2003г.</w:t>
      </w:r>
    </w:p>
    <w:p w:rsidR="00E72475" w:rsidRPr="00215166" w:rsidRDefault="00E72475" w:rsidP="003D34CE">
      <w:pPr>
        <w:pStyle w:val="a4"/>
        <w:ind w:left="100" w:right="100" w:firstLine="0"/>
        <w:jc w:val="both"/>
        <w:rPr>
          <w:rFonts w:ascii="Courier New" w:hAnsi="Courier New" w:cs="Courier New"/>
          <w:sz w:val="28"/>
          <w:szCs w:val="28"/>
        </w:rPr>
      </w:pPr>
      <w:r w:rsidRPr="00215166">
        <w:rPr>
          <w:sz w:val="28"/>
          <w:szCs w:val="28"/>
          <w:vertAlign w:val="superscript"/>
        </w:rPr>
        <w:t xml:space="preserve">[5] </w:t>
      </w:r>
      <w:r w:rsidRPr="00215166">
        <w:rPr>
          <w:sz w:val="28"/>
          <w:szCs w:val="28"/>
        </w:rPr>
        <w:t>- География промышленности России и стран СНГ: Учебное пособие/ В. А. Копылов, 1999.</w:t>
      </w:r>
      <w:r w:rsidRPr="00215166">
        <w:rPr>
          <w:rFonts w:ascii="Courier New" w:hAnsi="Courier New" w:cs="Courier New"/>
          <w:sz w:val="28"/>
          <w:szCs w:val="28"/>
        </w:rPr>
        <w:t xml:space="preserve"> </w:t>
      </w:r>
    </w:p>
    <w:p w:rsidR="00E72475" w:rsidRPr="000468E5" w:rsidRDefault="00E72475" w:rsidP="003D34CE">
      <w:pPr>
        <w:pStyle w:val="a4"/>
        <w:spacing w:line="360" w:lineRule="auto"/>
        <w:ind w:right="100" w:firstLine="0"/>
        <w:jc w:val="both"/>
        <w:rPr>
          <w:sz w:val="28"/>
          <w:szCs w:val="28"/>
          <w:vertAlign w:val="superscript"/>
        </w:rPr>
      </w:pPr>
      <w:r w:rsidRPr="000468E5">
        <w:rPr>
          <w:sz w:val="28"/>
          <w:szCs w:val="28"/>
        </w:rPr>
        <w:t xml:space="preserve">Ведущей подотраслью химического комплекса является основная химия, в которой в денежном выражении производится почти 60% продукции химической промышленности и более 40% продукции всей химии и нефтехимии (без химико-фармацевтической промышленности). Значительную долю в объеме промышленной продукции отрасли имеют также производство синтетического каучука, шинная промышленность, промышленность пластмассовых изделий, стекловолокнистых материалов, стеклопластиков и изделий из них, резиноасбестовая промышленность, промышленность синтетических смол и пластмасс, производство продуктов органического синтеза. </w:t>
      </w:r>
      <w:r w:rsidRPr="000468E5">
        <w:rPr>
          <w:sz w:val="28"/>
          <w:szCs w:val="28"/>
          <w:vertAlign w:val="superscript"/>
        </w:rPr>
        <w:t>[6]</w:t>
      </w:r>
    </w:p>
    <w:p w:rsidR="00E72475" w:rsidRPr="000468E5" w:rsidRDefault="00E72475" w:rsidP="003D34CE">
      <w:pPr>
        <w:pStyle w:val="a4"/>
        <w:spacing w:line="360" w:lineRule="auto"/>
        <w:jc w:val="both"/>
        <w:rPr>
          <w:rFonts w:cs="Arial"/>
          <w:sz w:val="28"/>
          <w:szCs w:val="28"/>
          <w:vertAlign w:val="superscript"/>
        </w:rPr>
      </w:pPr>
      <w:r w:rsidRPr="000468E5">
        <w:rPr>
          <w:rFonts w:cs="Arial"/>
          <w:sz w:val="28"/>
          <w:szCs w:val="28"/>
        </w:rPr>
        <w:t xml:space="preserve">По данным за 2007 год в структуре промышленности по объему товарной продукции удельный вес химической и нефтехимической промышленности составляет 5,4%. В отрасли сосредоточено 4,5% основных фондов промышленности страны. Предприятия обеспечивают 4,7% общероссийского объема валютной выручки. </w:t>
      </w:r>
    </w:p>
    <w:p w:rsidR="00E72475" w:rsidRPr="000468E5" w:rsidRDefault="00E72475" w:rsidP="003D34CE">
      <w:pPr>
        <w:pStyle w:val="a4"/>
        <w:spacing w:line="360" w:lineRule="auto"/>
        <w:jc w:val="both"/>
        <w:rPr>
          <w:rFonts w:cs="Arial"/>
          <w:sz w:val="28"/>
          <w:szCs w:val="28"/>
          <w:vertAlign w:val="superscript"/>
        </w:rPr>
      </w:pPr>
      <w:r w:rsidRPr="000468E5">
        <w:rPr>
          <w:rFonts w:cs="Arial"/>
          <w:sz w:val="28"/>
          <w:szCs w:val="28"/>
        </w:rPr>
        <w:t xml:space="preserve">В химической индустрии насчитывается около 800 крупных и средних промышленных предприятий и более 100 научных и проектно-конструкторских организаций, опытных и экспериментальных заводов с общей численностью 740 тыс. чел. </w:t>
      </w:r>
      <w:r w:rsidRPr="000468E5">
        <w:rPr>
          <w:rFonts w:cs="Arial"/>
          <w:sz w:val="28"/>
          <w:szCs w:val="28"/>
          <w:vertAlign w:val="superscript"/>
        </w:rPr>
        <w:t>[7]</w:t>
      </w:r>
    </w:p>
    <w:p w:rsidR="00F253EA" w:rsidRPr="000468E5" w:rsidRDefault="00F253EA" w:rsidP="003D34CE">
      <w:pPr>
        <w:pStyle w:val="a4"/>
        <w:ind w:left="100" w:right="100" w:firstLine="0"/>
        <w:jc w:val="both"/>
        <w:rPr>
          <w:sz w:val="28"/>
          <w:szCs w:val="28"/>
          <w:vertAlign w:val="superscript"/>
        </w:rPr>
      </w:pPr>
    </w:p>
    <w:p w:rsidR="003D34CE" w:rsidRDefault="003D34CE" w:rsidP="003D34CE">
      <w:pPr>
        <w:pStyle w:val="a4"/>
        <w:ind w:right="100" w:firstLine="0"/>
        <w:jc w:val="both"/>
        <w:rPr>
          <w:sz w:val="28"/>
          <w:szCs w:val="28"/>
        </w:rPr>
      </w:pPr>
    </w:p>
    <w:p w:rsidR="003D34CE" w:rsidRDefault="003D34CE" w:rsidP="003D34CE">
      <w:pPr>
        <w:pStyle w:val="a4"/>
        <w:ind w:right="100" w:firstLine="0"/>
        <w:jc w:val="both"/>
        <w:rPr>
          <w:sz w:val="28"/>
          <w:szCs w:val="28"/>
        </w:rPr>
      </w:pPr>
    </w:p>
    <w:p w:rsidR="00F253EA" w:rsidRPr="000468E5" w:rsidRDefault="00F253EA" w:rsidP="003D34CE">
      <w:pPr>
        <w:pStyle w:val="a4"/>
        <w:ind w:right="100" w:firstLine="0"/>
        <w:jc w:val="both"/>
        <w:rPr>
          <w:sz w:val="28"/>
          <w:szCs w:val="28"/>
        </w:rPr>
      </w:pPr>
      <w:r w:rsidRPr="000468E5">
        <w:rPr>
          <w:sz w:val="28"/>
          <w:szCs w:val="28"/>
        </w:rPr>
        <w:t>____________________</w:t>
      </w:r>
    </w:p>
    <w:p w:rsidR="003D34CE" w:rsidRPr="003D34CE" w:rsidRDefault="00F253EA" w:rsidP="003D34CE">
      <w:pPr>
        <w:pStyle w:val="a6"/>
        <w:ind w:left="0"/>
        <w:rPr>
          <w:rFonts w:ascii="Times New Roman" w:hAnsi="Times New Roman"/>
          <w:sz w:val="28"/>
          <w:szCs w:val="28"/>
        </w:rPr>
      </w:pPr>
      <w:r w:rsidRPr="000468E5">
        <w:rPr>
          <w:sz w:val="28"/>
          <w:szCs w:val="28"/>
          <w:vertAlign w:val="superscript"/>
        </w:rPr>
        <w:t xml:space="preserve">[6] </w:t>
      </w:r>
      <w:r w:rsidRPr="000468E5">
        <w:rPr>
          <w:sz w:val="28"/>
          <w:szCs w:val="28"/>
        </w:rPr>
        <w:t xml:space="preserve"> </w:t>
      </w:r>
      <w:r w:rsidRPr="003D34CE">
        <w:rPr>
          <w:sz w:val="28"/>
          <w:szCs w:val="28"/>
        </w:rPr>
        <w:t xml:space="preserve">- </w:t>
      </w:r>
      <w:r w:rsidR="003D34CE" w:rsidRPr="003D34CE">
        <w:rPr>
          <w:rFonts w:ascii="Times New Roman" w:hAnsi="Times New Roman"/>
          <w:sz w:val="28"/>
          <w:szCs w:val="28"/>
        </w:rPr>
        <w:t xml:space="preserve">Территориальное устройство России. Шишков М.К.,Сорокин А.А.,Кормушкин М.Ю. </w:t>
      </w:r>
      <w:r w:rsidR="003D34CE" w:rsidRPr="003D34CE">
        <w:rPr>
          <w:rFonts w:ascii="Times New Roman" w:hAnsi="Times New Roman"/>
          <w:sz w:val="28"/>
          <w:szCs w:val="28"/>
          <w:lang w:val="en-US"/>
        </w:rPr>
        <w:t>www</w:t>
      </w:r>
      <w:r w:rsidR="003D34CE" w:rsidRPr="003D34CE">
        <w:rPr>
          <w:rFonts w:ascii="Times New Roman" w:hAnsi="Times New Roman"/>
          <w:sz w:val="28"/>
          <w:szCs w:val="28"/>
        </w:rPr>
        <w:t>.</w:t>
      </w:r>
      <w:r w:rsidR="003D34CE" w:rsidRPr="003D34CE">
        <w:rPr>
          <w:rFonts w:ascii="Times New Roman" w:hAnsi="Times New Roman"/>
          <w:sz w:val="28"/>
          <w:szCs w:val="28"/>
          <w:lang w:val="en-US"/>
        </w:rPr>
        <w:t>terrus</w:t>
      </w:r>
      <w:r w:rsidR="003D34CE" w:rsidRPr="003D34CE">
        <w:rPr>
          <w:rFonts w:ascii="Times New Roman" w:hAnsi="Times New Roman"/>
          <w:sz w:val="28"/>
          <w:szCs w:val="28"/>
        </w:rPr>
        <w:t>.</w:t>
      </w:r>
      <w:r w:rsidR="003D34CE" w:rsidRPr="003D34CE">
        <w:rPr>
          <w:rFonts w:ascii="Times New Roman" w:hAnsi="Times New Roman"/>
          <w:sz w:val="28"/>
          <w:szCs w:val="28"/>
          <w:lang w:val="en-US"/>
        </w:rPr>
        <w:t>ru</w:t>
      </w:r>
    </w:p>
    <w:p w:rsidR="00E72475" w:rsidRPr="003D34CE" w:rsidRDefault="00E72475" w:rsidP="003D34CE">
      <w:pPr>
        <w:pStyle w:val="a4"/>
        <w:tabs>
          <w:tab w:val="left" w:pos="3920"/>
        </w:tabs>
        <w:spacing w:line="360" w:lineRule="auto"/>
        <w:ind w:right="100" w:firstLine="0"/>
        <w:jc w:val="both"/>
      </w:pPr>
      <w:r w:rsidRPr="000468E5">
        <w:rPr>
          <w:rFonts w:cs="Arial"/>
          <w:sz w:val="28"/>
          <w:szCs w:val="28"/>
          <w:vertAlign w:val="superscript"/>
        </w:rPr>
        <w:t xml:space="preserve">[7] </w:t>
      </w:r>
      <w:r w:rsidRPr="000468E5">
        <w:rPr>
          <w:rFonts w:cs="Arial"/>
          <w:sz w:val="28"/>
          <w:szCs w:val="28"/>
        </w:rPr>
        <w:t xml:space="preserve">- </w:t>
      </w:r>
      <w:r w:rsidRPr="00080B85">
        <w:rPr>
          <w:sz w:val="28"/>
          <w:szCs w:val="28"/>
        </w:rPr>
        <w:t>"Российская газета" - Экономика "Химия и нефтехимия" №</w:t>
      </w:r>
      <w:r w:rsidR="00215166" w:rsidRPr="00080B85">
        <w:rPr>
          <w:sz w:val="28"/>
          <w:szCs w:val="28"/>
        </w:rPr>
        <w:t>7609</w:t>
      </w:r>
      <w:r w:rsidRPr="00080B85">
        <w:rPr>
          <w:sz w:val="28"/>
          <w:szCs w:val="28"/>
        </w:rPr>
        <w:t xml:space="preserve"> (</w:t>
      </w:r>
      <w:r w:rsidR="00215166" w:rsidRPr="00080B85">
        <w:rPr>
          <w:sz w:val="28"/>
          <w:szCs w:val="28"/>
        </w:rPr>
        <w:t>142) от 13</w:t>
      </w:r>
      <w:r w:rsidRPr="00080B85">
        <w:rPr>
          <w:sz w:val="28"/>
          <w:szCs w:val="28"/>
        </w:rPr>
        <w:t> октября 2007 г.</w:t>
      </w:r>
    </w:p>
    <w:p w:rsidR="00E72475" w:rsidRPr="000468E5" w:rsidRDefault="00E72475" w:rsidP="003D34CE">
      <w:pPr>
        <w:spacing w:line="360" w:lineRule="auto"/>
        <w:jc w:val="both"/>
        <w:rPr>
          <w:b/>
          <w:i/>
          <w:sz w:val="28"/>
          <w:szCs w:val="28"/>
        </w:rPr>
      </w:pPr>
      <w:r w:rsidRPr="000468E5">
        <w:rPr>
          <w:sz w:val="28"/>
          <w:szCs w:val="28"/>
        </w:rPr>
        <w:t xml:space="preserve">Глава 2. </w:t>
      </w:r>
      <w:r w:rsidRPr="000468E5">
        <w:rPr>
          <w:b/>
          <w:i/>
          <w:sz w:val="28"/>
          <w:szCs w:val="28"/>
        </w:rPr>
        <w:t>Основные факторы развития и размещения химического комплекса</w:t>
      </w:r>
    </w:p>
    <w:p w:rsidR="00E72475" w:rsidRPr="000468E5" w:rsidRDefault="00E72475" w:rsidP="003D34CE">
      <w:pPr>
        <w:spacing w:line="360" w:lineRule="auto"/>
        <w:jc w:val="both"/>
        <w:rPr>
          <w:sz w:val="28"/>
          <w:szCs w:val="28"/>
        </w:rPr>
      </w:pPr>
      <w:r w:rsidRPr="000468E5">
        <w:rPr>
          <w:sz w:val="28"/>
          <w:szCs w:val="28"/>
        </w:rPr>
        <w:t>Размещение отраслей химической промышленности находится под влиянием факторов, среди которых наибольшую роль играют:</w:t>
      </w:r>
    </w:p>
    <w:p w:rsidR="00E72475" w:rsidRPr="000468E5" w:rsidRDefault="00E72475" w:rsidP="003D34CE">
      <w:pPr>
        <w:numPr>
          <w:ilvl w:val="0"/>
          <w:numId w:val="1"/>
        </w:numPr>
        <w:spacing w:line="360" w:lineRule="auto"/>
        <w:jc w:val="both"/>
        <w:rPr>
          <w:sz w:val="28"/>
          <w:szCs w:val="28"/>
        </w:rPr>
      </w:pPr>
      <w:r w:rsidRPr="000468E5">
        <w:rPr>
          <w:sz w:val="28"/>
          <w:szCs w:val="28"/>
        </w:rPr>
        <w:t>Сырьевой</w:t>
      </w:r>
    </w:p>
    <w:p w:rsidR="00E72475" w:rsidRPr="000468E5" w:rsidRDefault="00E72475" w:rsidP="003D34CE">
      <w:pPr>
        <w:numPr>
          <w:ilvl w:val="0"/>
          <w:numId w:val="1"/>
        </w:numPr>
        <w:spacing w:line="360" w:lineRule="auto"/>
        <w:jc w:val="both"/>
        <w:rPr>
          <w:sz w:val="28"/>
          <w:szCs w:val="28"/>
        </w:rPr>
      </w:pPr>
      <w:r w:rsidRPr="000468E5">
        <w:rPr>
          <w:sz w:val="28"/>
          <w:szCs w:val="28"/>
        </w:rPr>
        <w:t>Энергетический</w:t>
      </w:r>
    </w:p>
    <w:p w:rsidR="00E72475" w:rsidRPr="000468E5" w:rsidRDefault="00E72475" w:rsidP="003D34CE">
      <w:pPr>
        <w:numPr>
          <w:ilvl w:val="0"/>
          <w:numId w:val="1"/>
        </w:numPr>
        <w:spacing w:line="360" w:lineRule="auto"/>
        <w:jc w:val="both"/>
        <w:rPr>
          <w:sz w:val="28"/>
          <w:szCs w:val="28"/>
        </w:rPr>
      </w:pPr>
      <w:r w:rsidRPr="000468E5">
        <w:rPr>
          <w:sz w:val="28"/>
          <w:szCs w:val="28"/>
        </w:rPr>
        <w:t>Водный</w:t>
      </w:r>
    </w:p>
    <w:p w:rsidR="00E72475" w:rsidRPr="000468E5" w:rsidRDefault="00E72475" w:rsidP="003D34CE">
      <w:pPr>
        <w:numPr>
          <w:ilvl w:val="0"/>
          <w:numId w:val="1"/>
        </w:numPr>
        <w:spacing w:line="360" w:lineRule="auto"/>
        <w:jc w:val="both"/>
        <w:rPr>
          <w:sz w:val="28"/>
          <w:szCs w:val="28"/>
        </w:rPr>
      </w:pPr>
      <w:r w:rsidRPr="000468E5">
        <w:rPr>
          <w:sz w:val="28"/>
          <w:szCs w:val="28"/>
        </w:rPr>
        <w:t>Потребительский</w:t>
      </w:r>
    </w:p>
    <w:p w:rsidR="00E72475" w:rsidRPr="000468E5" w:rsidRDefault="00E72475" w:rsidP="003D34CE">
      <w:pPr>
        <w:numPr>
          <w:ilvl w:val="0"/>
          <w:numId w:val="1"/>
        </w:numPr>
        <w:spacing w:line="360" w:lineRule="auto"/>
        <w:jc w:val="both"/>
        <w:rPr>
          <w:sz w:val="28"/>
          <w:szCs w:val="28"/>
        </w:rPr>
      </w:pPr>
      <w:r w:rsidRPr="000468E5">
        <w:rPr>
          <w:sz w:val="28"/>
          <w:szCs w:val="28"/>
        </w:rPr>
        <w:t>Трудовой</w:t>
      </w:r>
    </w:p>
    <w:p w:rsidR="00E72475" w:rsidRPr="000468E5" w:rsidRDefault="00E72475" w:rsidP="003D34CE">
      <w:pPr>
        <w:numPr>
          <w:ilvl w:val="0"/>
          <w:numId w:val="1"/>
        </w:numPr>
        <w:spacing w:line="360" w:lineRule="auto"/>
        <w:jc w:val="both"/>
        <w:rPr>
          <w:sz w:val="28"/>
          <w:szCs w:val="28"/>
        </w:rPr>
      </w:pPr>
      <w:r w:rsidRPr="000468E5">
        <w:rPr>
          <w:sz w:val="28"/>
          <w:szCs w:val="28"/>
        </w:rPr>
        <w:t>Экологический</w:t>
      </w:r>
    </w:p>
    <w:p w:rsidR="00E72475" w:rsidRPr="000468E5" w:rsidRDefault="00E72475" w:rsidP="003D34CE">
      <w:pPr>
        <w:numPr>
          <w:ilvl w:val="0"/>
          <w:numId w:val="1"/>
        </w:numPr>
        <w:spacing w:line="360" w:lineRule="auto"/>
        <w:jc w:val="both"/>
        <w:rPr>
          <w:sz w:val="28"/>
          <w:szCs w:val="28"/>
        </w:rPr>
      </w:pPr>
      <w:r w:rsidRPr="000468E5">
        <w:rPr>
          <w:sz w:val="28"/>
          <w:szCs w:val="28"/>
        </w:rPr>
        <w:t>Инфраструктурный</w:t>
      </w:r>
    </w:p>
    <w:p w:rsidR="00E72475" w:rsidRPr="000468E5" w:rsidRDefault="00E72475" w:rsidP="003D34CE">
      <w:pPr>
        <w:pStyle w:val="a4"/>
        <w:spacing w:line="360" w:lineRule="auto"/>
        <w:ind w:left="100" w:right="100"/>
        <w:jc w:val="both"/>
        <w:rPr>
          <w:sz w:val="28"/>
          <w:szCs w:val="28"/>
        </w:rPr>
      </w:pPr>
      <w:r w:rsidRPr="000468E5">
        <w:rPr>
          <w:sz w:val="28"/>
          <w:szCs w:val="28"/>
        </w:rPr>
        <w:t xml:space="preserve">Химическая промышленность – высокосырьеемкая отрасль. Затраты на сырьё из-за высокой ценности сырья или значительных удельных его расходов составляют от 40 до 90% в расчете на производство 1 т готовой продукции. Особенно высоки такие затраты в промышленности горно-химического сырья. Характерно в отрасли использование огромного числа наименований сырья минерального, растительного, животного происхождения, а также воздуха, воды, всевозможных промышленных газовых выбросов – отходов цветной и чёрной металлургии. В современной химической промышленности органического синтеза большую роль играет углеводородное нефтегазовое сырьё. Высокосырьеемкие производства, как правило тяготеют к источникам сырья. </w:t>
      </w:r>
    </w:p>
    <w:p w:rsidR="00E72475" w:rsidRPr="000468E5" w:rsidRDefault="00E72475" w:rsidP="003D34CE">
      <w:pPr>
        <w:pStyle w:val="a4"/>
        <w:spacing w:line="360" w:lineRule="auto"/>
        <w:ind w:left="100" w:right="100"/>
        <w:jc w:val="both"/>
        <w:rPr>
          <w:sz w:val="28"/>
          <w:szCs w:val="28"/>
        </w:rPr>
      </w:pPr>
      <w:r w:rsidRPr="000468E5">
        <w:rPr>
          <w:sz w:val="28"/>
          <w:szCs w:val="28"/>
        </w:rPr>
        <w:t>Химическая промышленность – отрасль энергоемкая, с высокими удельными расходами электрической, тепловой энергии и топлива прямого использования. Суммарное потребление ТЭР в хим. комплексе составляет около 20-30% от всего потребления в промышленности. Поэтому энергоемкие производства чаще тяготеют к источникам дешёвой электрической и тепловой энергии. Это также способствует эффективности внутриотраслевых и межотраслевых связей в химической и нефтехимической промышленности, что, в свою очередь, обеспечивает внутри- и межотраслевое комбинирование производств, внедрение энерготехнологических процессов.</w:t>
      </w:r>
    </w:p>
    <w:p w:rsidR="00E72475" w:rsidRPr="000468E5" w:rsidRDefault="00E72475" w:rsidP="003D34CE">
      <w:pPr>
        <w:pStyle w:val="a4"/>
        <w:spacing w:line="360" w:lineRule="auto"/>
        <w:ind w:left="100" w:right="100"/>
        <w:jc w:val="both"/>
        <w:rPr>
          <w:sz w:val="28"/>
          <w:szCs w:val="28"/>
        </w:rPr>
      </w:pPr>
      <w:r w:rsidRPr="000468E5">
        <w:rPr>
          <w:sz w:val="28"/>
          <w:szCs w:val="28"/>
        </w:rPr>
        <w:t>Расход воды в химических производствах очень велик. Вода расходуется на промывку, охлаждение агрегатов, разбавление сточных промышленных вод. По суммарному водопотреблению химическая промышленность занимает первое место среди отраслей обрабатывающей промышленности. На производство 1 т волокна расходуется до 5 тыс. куб. м воды. Следовательно, размещать водоёмкие производства целесообразно в районах с благоприятным водным балансом, у источников воды.</w:t>
      </w:r>
    </w:p>
    <w:p w:rsidR="00E72475" w:rsidRPr="000468E5" w:rsidRDefault="00E72475" w:rsidP="003D34CE">
      <w:pPr>
        <w:pStyle w:val="a4"/>
        <w:spacing w:line="360" w:lineRule="auto"/>
        <w:ind w:left="100" w:right="100"/>
        <w:jc w:val="both"/>
        <w:rPr>
          <w:sz w:val="28"/>
          <w:szCs w:val="28"/>
        </w:rPr>
      </w:pPr>
      <w:r w:rsidRPr="000468E5">
        <w:rPr>
          <w:sz w:val="28"/>
          <w:szCs w:val="28"/>
        </w:rPr>
        <w:t>Химические производства подразделяются на трудоемкие (химические волокна, пластмассы), средней трудоёмкости, малотрудоёмкие и нетрудоёмкие. Трудоёмкие целесообразно создавать в районах с избыточными трудовыми ресурсами, нетрудоёмкие – в районах с дефицитом трудовых ресурсов.</w:t>
      </w:r>
    </w:p>
    <w:p w:rsidR="00E72475" w:rsidRPr="000468E5" w:rsidRDefault="00E72475" w:rsidP="003D34CE">
      <w:pPr>
        <w:pStyle w:val="a4"/>
        <w:spacing w:line="360" w:lineRule="auto"/>
        <w:ind w:left="100" w:right="100"/>
        <w:jc w:val="both"/>
        <w:rPr>
          <w:sz w:val="28"/>
          <w:szCs w:val="28"/>
        </w:rPr>
      </w:pPr>
      <w:r w:rsidRPr="000468E5">
        <w:rPr>
          <w:sz w:val="28"/>
          <w:szCs w:val="28"/>
        </w:rPr>
        <w:t>Экологический фактор – это сохранение чистоты окружающей атмосферы, земли, водоёмов. С учётом этого фактора в каждом районе формируется наиболее рациональная структура производства химической продукции по оптимальным технологиям.</w:t>
      </w:r>
    </w:p>
    <w:p w:rsidR="00E72475" w:rsidRPr="000468E5" w:rsidRDefault="00E72475" w:rsidP="003D34CE">
      <w:pPr>
        <w:pStyle w:val="a4"/>
        <w:spacing w:line="360" w:lineRule="auto"/>
        <w:ind w:left="100" w:right="100"/>
        <w:jc w:val="both"/>
        <w:rPr>
          <w:sz w:val="28"/>
          <w:szCs w:val="28"/>
        </w:rPr>
      </w:pPr>
      <w:r w:rsidRPr="000468E5">
        <w:rPr>
          <w:sz w:val="28"/>
          <w:szCs w:val="28"/>
        </w:rPr>
        <w:t>Автоматизация и электрификация химического производства способствует сокращению трудоёмкости, увеличению производительности труда и внедрению новых технологических методов (плазма, лазер), реализация новых научно-технических и технологических решений.</w:t>
      </w:r>
      <w:r w:rsidR="00F253EA" w:rsidRPr="000468E5">
        <w:rPr>
          <w:sz w:val="28"/>
          <w:szCs w:val="28"/>
        </w:rPr>
        <w:t xml:space="preserve"> </w:t>
      </w:r>
      <w:r w:rsidR="00F253EA" w:rsidRPr="000468E5">
        <w:rPr>
          <w:sz w:val="28"/>
          <w:szCs w:val="28"/>
          <w:vertAlign w:val="superscript"/>
        </w:rPr>
        <w:t>[8]</w:t>
      </w:r>
    </w:p>
    <w:p w:rsidR="00792D7D" w:rsidRDefault="00792D7D" w:rsidP="003D34CE">
      <w:pPr>
        <w:pStyle w:val="a4"/>
        <w:ind w:right="100" w:firstLine="0"/>
        <w:jc w:val="both"/>
        <w:rPr>
          <w:sz w:val="28"/>
          <w:szCs w:val="28"/>
          <w:vertAlign w:val="superscript"/>
          <w:lang w:val="en-US"/>
        </w:rPr>
      </w:pPr>
    </w:p>
    <w:p w:rsidR="00792D7D" w:rsidRDefault="00792D7D" w:rsidP="003D34CE">
      <w:pPr>
        <w:pStyle w:val="a4"/>
        <w:ind w:right="100" w:firstLine="0"/>
        <w:jc w:val="both"/>
        <w:rPr>
          <w:sz w:val="28"/>
          <w:szCs w:val="28"/>
          <w:vertAlign w:val="superscript"/>
          <w:lang w:val="en-US"/>
        </w:rPr>
      </w:pPr>
      <w:r>
        <w:rPr>
          <w:sz w:val="28"/>
          <w:szCs w:val="28"/>
          <w:vertAlign w:val="superscript"/>
          <w:lang w:val="en-US"/>
        </w:rPr>
        <w:t>______________________________________</w:t>
      </w:r>
    </w:p>
    <w:p w:rsidR="00792D7D" w:rsidRDefault="00E72475" w:rsidP="003D34CE">
      <w:pPr>
        <w:pStyle w:val="a4"/>
        <w:ind w:left="100" w:right="100"/>
        <w:jc w:val="both"/>
        <w:rPr>
          <w:rFonts w:ascii="Courier New" w:hAnsi="Courier New" w:cs="Courier New"/>
          <w:lang w:val="en-US"/>
        </w:rPr>
      </w:pPr>
      <w:r w:rsidRPr="000468E5">
        <w:rPr>
          <w:sz w:val="28"/>
          <w:szCs w:val="28"/>
          <w:vertAlign w:val="superscript"/>
        </w:rPr>
        <w:t>[8]</w:t>
      </w:r>
      <w:r w:rsidRPr="000468E5">
        <w:rPr>
          <w:sz w:val="28"/>
          <w:szCs w:val="28"/>
        </w:rPr>
        <w:t xml:space="preserve"> - </w:t>
      </w:r>
      <w:r w:rsidRPr="000468E5">
        <w:t>Родионова И.А. – Экономическая география и региональная экономика. Учебно-справочное пособие, 3-е изд. – М.: Московский лицей, 2003.</w:t>
      </w:r>
    </w:p>
    <w:p w:rsidR="00E72475" w:rsidRPr="00792D7D" w:rsidRDefault="00E72475" w:rsidP="003D34CE">
      <w:pPr>
        <w:pStyle w:val="a4"/>
        <w:spacing w:line="360" w:lineRule="auto"/>
        <w:ind w:left="102" w:right="102" w:firstLine="403"/>
        <w:jc w:val="both"/>
        <w:rPr>
          <w:rFonts w:ascii="Courier New" w:hAnsi="Courier New" w:cs="Courier New"/>
        </w:rPr>
      </w:pPr>
      <w:r w:rsidRPr="000468E5">
        <w:rPr>
          <w:sz w:val="28"/>
          <w:szCs w:val="28"/>
        </w:rPr>
        <w:t>Инфраструктурный фактор (подготовка и обустройство территории к промышленному освоению) учитывается и играет важную роль при размещении промышленного производств, особенно в районах нового освоения.</w:t>
      </w:r>
    </w:p>
    <w:p w:rsidR="00E72475" w:rsidRPr="000468E5" w:rsidRDefault="00E72475" w:rsidP="003D34CE">
      <w:pPr>
        <w:pStyle w:val="a4"/>
        <w:spacing w:line="360" w:lineRule="auto"/>
        <w:ind w:firstLine="403"/>
        <w:jc w:val="both"/>
        <w:rPr>
          <w:rFonts w:cs="Arial"/>
          <w:sz w:val="28"/>
          <w:szCs w:val="28"/>
          <w:vertAlign w:val="superscript"/>
        </w:rPr>
      </w:pPr>
      <w:r w:rsidRPr="000468E5">
        <w:rPr>
          <w:rFonts w:cs="Arial"/>
          <w:sz w:val="28"/>
          <w:szCs w:val="28"/>
        </w:rPr>
        <w:t xml:space="preserve">На функционирование химического комплекса значительное влияние оказывают вертикально интегрированные структуры (ЗАО "ЛУКОЙЛ-Нефтехим", холдинг "ФосАгро", ОАО "МХК "ЕвроХим", ОАО "Сибур-Холдинг", ОАО "Нижнекамскнефтехим", Группа "Амтел-Фредештайн" и др.), которые производят значительную часть внутреннего валового продукта. Эти корпорации также располагают возможностями для осуществления технологических процессов от сырья до выпуска конечной наукоемкой продукции и занимают лидирующее положение на рынке химикатов России. Если соотнести химический комплекс России с мировым химическим производством, то на нашу долю приходится около 1,1% мирового объема химической продукции. </w:t>
      </w:r>
      <w:r w:rsidRPr="000468E5">
        <w:rPr>
          <w:rFonts w:cs="Arial"/>
          <w:sz w:val="28"/>
          <w:szCs w:val="28"/>
          <w:vertAlign w:val="superscript"/>
        </w:rPr>
        <w:t>[9]</w:t>
      </w:r>
    </w:p>
    <w:p w:rsidR="00E72475" w:rsidRPr="000468E5" w:rsidRDefault="00E72475" w:rsidP="003D34CE">
      <w:pPr>
        <w:pStyle w:val="longstory"/>
        <w:spacing w:line="360" w:lineRule="auto"/>
        <w:jc w:val="both"/>
        <w:rPr>
          <w:sz w:val="28"/>
          <w:szCs w:val="28"/>
        </w:rPr>
      </w:pPr>
      <w:r w:rsidRPr="000468E5">
        <w:rPr>
          <w:sz w:val="28"/>
          <w:szCs w:val="28"/>
        </w:rPr>
        <w:t>Инвестиции в химический комплекс России млрд.руб.                          Рис.3</w:t>
      </w:r>
    </w:p>
    <w:p w:rsidR="00F253EA" w:rsidRPr="000468E5" w:rsidRDefault="00080B85" w:rsidP="003D34CE">
      <w:pPr>
        <w:pStyle w:val="longstory"/>
        <w:spacing w:line="360" w:lineRule="auto"/>
        <w:jc w:val="both"/>
        <w:rPr>
          <w:sz w:val="28"/>
          <w:szCs w:val="28"/>
        </w:rPr>
      </w:pPr>
      <w:r>
        <w:rPr>
          <w:sz w:val="28"/>
          <w:szCs w:val="28"/>
        </w:rPr>
        <w:pict>
          <v:shape id="_x0000_i1027" type="#_x0000_t75" style="width:398.25pt;height:201.75pt">
            <v:imagedata r:id="rId10" o:title="13"/>
          </v:shape>
        </w:pict>
      </w:r>
      <w:r w:rsidR="00E72475" w:rsidRPr="000468E5">
        <w:rPr>
          <w:sz w:val="28"/>
          <w:szCs w:val="28"/>
        </w:rPr>
        <w:t xml:space="preserve"> </w:t>
      </w:r>
    </w:p>
    <w:p w:rsidR="00792D7D" w:rsidRPr="000468E5" w:rsidRDefault="00F253EA" w:rsidP="003D34CE">
      <w:pPr>
        <w:spacing w:after="400"/>
        <w:jc w:val="both"/>
        <w:rPr>
          <w:sz w:val="32"/>
          <w:szCs w:val="32"/>
        </w:rPr>
      </w:pPr>
      <w:r w:rsidRPr="000468E5">
        <w:rPr>
          <w:sz w:val="28"/>
          <w:szCs w:val="28"/>
        </w:rPr>
        <w:t xml:space="preserve">  </w:t>
      </w:r>
      <w:r w:rsidR="00E72475" w:rsidRPr="000468E5">
        <w:rPr>
          <w:sz w:val="28"/>
          <w:szCs w:val="28"/>
        </w:rPr>
        <w:t xml:space="preserve">Рис. 3 – </w:t>
      </w:r>
      <w:r w:rsidR="00792D7D" w:rsidRPr="000468E5">
        <w:rPr>
          <w:sz w:val="28"/>
          <w:szCs w:val="28"/>
        </w:rPr>
        <w:t xml:space="preserve">Промышленность </w:t>
      </w:r>
      <w:r w:rsidR="00792D7D" w:rsidRPr="000468E5">
        <w:rPr>
          <w:bCs/>
          <w:sz w:val="28"/>
          <w:szCs w:val="28"/>
        </w:rPr>
        <w:t>России. 2005:</w:t>
      </w:r>
      <w:r w:rsidR="00792D7D" w:rsidRPr="000468E5">
        <w:rPr>
          <w:sz w:val="28"/>
          <w:szCs w:val="28"/>
        </w:rPr>
        <w:t xml:space="preserve"> Стат.сб./ Росстат. - М., 2006. -  </w:t>
      </w:r>
      <w:r w:rsidR="00792D7D" w:rsidRPr="000468E5">
        <w:rPr>
          <w:sz w:val="28"/>
          <w:szCs w:val="28"/>
          <w:lang w:val="en-US"/>
        </w:rPr>
        <w:t>c</w:t>
      </w:r>
      <w:r w:rsidR="00792D7D" w:rsidRPr="000468E5">
        <w:rPr>
          <w:sz w:val="28"/>
          <w:szCs w:val="28"/>
        </w:rPr>
        <w:t>. 55</w:t>
      </w:r>
    </w:p>
    <w:p w:rsidR="00792D7D" w:rsidRPr="000468E5" w:rsidRDefault="00E72475" w:rsidP="003D34CE">
      <w:pPr>
        <w:pStyle w:val="a4"/>
        <w:ind w:left="100" w:right="100" w:firstLine="0"/>
        <w:jc w:val="both"/>
        <w:rPr>
          <w:sz w:val="28"/>
          <w:szCs w:val="28"/>
        </w:rPr>
      </w:pPr>
      <w:r w:rsidRPr="000468E5">
        <w:rPr>
          <w:rFonts w:cs="Arial"/>
          <w:vertAlign w:val="superscript"/>
        </w:rPr>
        <w:t xml:space="preserve"> [9] </w:t>
      </w:r>
      <w:r w:rsidRPr="000468E5">
        <w:rPr>
          <w:rFonts w:cs="Arial"/>
        </w:rPr>
        <w:t xml:space="preserve"> -</w:t>
      </w:r>
      <w:r w:rsidR="00792D7D" w:rsidRPr="00792D7D">
        <w:rPr>
          <w:sz w:val="28"/>
          <w:szCs w:val="28"/>
        </w:rPr>
        <w:t xml:space="preserve"> </w:t>
      </w:r>
      <w:r w:rsidR="00792D7D" w:rsidRPr="000468E5">
        <w:rPr>
          <w:sz w:val="28"/>
          <w:szCs w:val="28"/>
        </w:rPr>
        <w:t>География промышленности России и стран СНГ: Учеб</w:t>
      </w:r>
      <w:r w:rsidR="00792D7D">
        <w:rPr>
          <w:sz w:val="28"/>
          <w:szCs w:val="28"/>
        </w:rPr>
        <w:t>ное пособие/ В. А. Копылов, 2000</w:t>
      </w:r>
      <w:r w:rsidR="00792D7D" w:rsidRPr="000468E5">
        <w:rPr>
          <w:sz w:val="28"/>
          <w:szCs w:val="28"/>
        </w:rPr>
        <w:t>.</w:t>
      </w:r>
    </w:p>
    <w:p w:rsidR="00E72475" w:rsidRPr="000468E5" w:rsidRDefault="00E72475" w:rsidP="003D34CE">
      <w:pPr>
        <w:pStyle w:val="longstory"/>
        <w:spacing w:line="360" w:lineRule="auto"/>
        <w:jc w:val="both"/>
        <w:rPr>
          <w:sz w:val="28"/>
          <w:szCs w:val="28"/>
        </w:rPr>
      </w:pPr>
      <w:r w:rsidRPr="000468E5">
        <w:rPr>
          <w:sz w:val="28"/>
          <w:szCs w:val="28"/>
        </w:rPr>
        <w:t>За 2004-2008 гг. в химический комплекс России вложено более 130 млрд. рублей. Одним из характерных примеров активности инвесторов служит Нижнекамский комплекс. Безусловно, государство не может не уделять серьезного внимания химической промышленности, поскольку она является базовой, системообразующей отраслью. Спрос на ее продукцию предъявляют практически все отрасли экономики – промышленность, энергетика, строительство, сфера услуг, население и прочее.</w:t>
      </w:r>
    </w:p>
    <w:p w:rsidR="00E72475" w:rsidRPr="000468E5" w:rsidRDefault="00E72475" w:rsidP="003D34CE">
      <w:pPr>
        <w:jc w:val="both"/>
        <w:rPr>
          <w:sz w:val="28"/>
          <w:szCs w:val="28"/>
        </w:rPr>
      </w:pPr>
    </w:p>
    <w:p w:rsidR="00E72475" w:rsidRPr="000468E5" w:rsidRDefault="00E72475" w:rsidP="003D34CE">
      <w:pPr>
        <w:jc w:val="both"/>
        <w:rPr>
          <w:sz w:val="28"/>
          <w:szCs w:val="28"/>
        </w:rPr>
      </w:pPr>
    </w:p>
    <w:p w:rsidR="00305ABA" w:rsidRPr="000468E5" w:rsidRDefault="00305ABA"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F253EA" w:rsidRPr="000468E5" w:rsidRDefault="00F253EA" w:rsidP="003D34CE">
      <w:pPr>
        <w:spacing w:line="360" w:lineRule="auto"/>
        <w:jc w:val="both"/>
      </w:pPr>
    </w:p>
    <w:p w:rsidR="00F253EA" w:rsidRPr="000468E5" w:rsidRDefault="00F253EA" w:rsidP="003D34CE">
      <w:pPr>
        <w:spacing w:line="360" w:lineRule="auto"/>
        <w:jc w:val="both"/>
      </w:pPr>
    </w:p>
    <w:p w:rsidR="00740C04" w:rsidRPr="000468E5" w:rsidRDefault="00740C04" w:rsidP="003D34CE">
      <w:pPr>
        <w:spacing w:line="360" w:lineRule="auto"/>
        <w:jc w:val="both"/>
      </w:pPr>
    </w:p>
    <w:p w:rsidR="00740C04" w:rsidRPr="000468E5" w:rsidRDefault="00740C04" w:rsidP="003D34CE">
      <w:pPr>
        <w:spacing w:line="360" w:lineRule="auto"/>
        <w:jc w:val="both"/>
      </w:pPr>
    </w:p>
    <w:p w:rsidR="00E72475" w:rsidRPr="000468E5" w:rsidRDefault="00740C04" w:rsidP="003D34CE">
      <w:pPr>
        <w:spacing w:line="360" w:lineRule="auto"/>
        <w:jc w:val="both"/>
        <w:rPr>
          <w:b/>
          <w:i/>
          <w:sz w:val="28"/>
          <w:szCs w:val="28"/>
        </w:rPr>
      </w:pPr>
      <w:r w:rsidRPr="000468E5">
        <w:rPr>
          <w:sz w:val="28"/>
          <w:szCs w:val="28"/>
        </w:rPr>
        <w:t xml:space="preserve">Глава 3. </w:t>
      </w:r>
      <w:r w:rsidRPr="000468E5">
        <w:rPr>
          <w:b/>
          <w:i/>
          <w:sz w:val="28"/>
          <w:szCs w:val="28"/>
        </w:rPr>
        <w:t>Особенности развития химического комплекса</w:t>
      </w:r>
      <w:r w:rsidR="00A97D1C" w:rsidRPr="000468E5">
        <w:rPr>
          <w:b/>
          <w:i/>
          <w:sz w:val="28"/>
          <w:szCs w:val="28"/>
        </w:rPr>
        <w:t xml:space="preserve">. </w:t>
      </w:r>
      <w:r w:rsidR="00E72475" w:rsidRPr="000468E5">
        <w:rPr>
          <w:b/>
          <w:i/>
          <w:sz w:val="28"/>
          <w:szCs w:val="28"/>
        </w:rPr>
        <w:t>Современное экономическое состояние химического комплекса Российской Федерации</w:t>
      </w:r>
    </w:p>
    <w:p w:rsidR="00997725" w:rsidRDefault="00D77B53" w:rsidP="003D34CE">
      <w:pPr>
        <w:pStyle w:val="a4"/>
        <w:spacing w:line="360" w:lineRule="auto"/>
        <w:ind w:left="102" w:right="102" w:firstLine="0"/>
        <w:jc w:val="both"/>
        <w:rPr>
          <w:color w:val="000000"/>
          <w:sz w:val="28"/>
          <w:szCs w:val="28"/>
        </w:rPr>
      </w:pPr>
      <w:r w:rsidRPr="00D77B53">
        <w:rPr>
          <w:b/>
          <w:sz w:val="28"/>
          <w:szCs w:val="28"/>
        </w:rPr>
        <w:t>3.1</w:t>
      </w:r>
      <w:r>
        <w:rPr>
          <w:sz w:val="28"/>
          <w:szCs w:val="28"/>
        </w:rPr>
        <w:t xml:space="preserve"> </w:t>
      </w:r>
      <w:r w:rsidR="00997725">
        <w:rPr>
          <w:sz w:val="28"/>
          <w:szCs w:val="28"/>
        </w:rPr>
        <w:t xml:space="preserve"> </w:t>
      </w:r>
      <w:r w:rsidR="00997725" w:rsidRPr="00997725">
        <w:rPr>
          <w:color w:val="000000"/>
          <w:sz w:val="28"/>
          <w:szCs w:val="28"/>
        </w:rPr>
        <w:t xml:space="preserve">Впервые в мире производство синтетического каучука появилось в 30-х годах в СССР (синтезирован академиком Лебедевым). Основное количество синтетического каучука используется для производства шин (65 - 70%) и резинотехнических изделий (около 25%). Первые предприятия возникли в Ярославле, Воронеже, Казане, Ефремове. </w:t>
      </w:r>
      <w:r w:rsidR="00997725" w:rsidRPr="00997725">
        <w:rPr>
          <w:color w:val="000000"/>
          <w:sz w:val="28"/>
          <w:szCs w:val="28"/>
        </w:rPr>
        <w:br/>
        <w:t>Они были связаны с районами и центрами резиновой промышленности и машиностроения.</w:t>
      </w:r>
    </w:p>
    <w:p w:rsidR="00F92630" w:rsidRPr="00311580" w:rsidRDefault="00F92630" w:rsidP="003D34CE">
      <w:pPr>
        <w:pStyle w:val="a4"/>
        <w:spacing w:line="360" w:lineRule="auto"/>
        <w:ind w:left="102" w:right="102" w:firstLine="0"/>
        <w:jc w:val="both"/>
        <w:rPr>
          <w:color w:val="000000"/>
          <w:sz w:val="28"/>
          <w:szCs w:val="28"/>
          <w:vertAlign w:val="superscript"/>
        </w:rPr>
      </w:pPr>
      <w:r w:rsidRPr="00F92630">
        <w:rPr>
          <w:color w:val="000000"/>
          <w:sz w:val="28"/>
          <w:szCs w:val="28"/>
        </w:rPr>
        <w:t>Химия полимеров возникла в начале 20-х годов в Центральном районе: Москва, Владимир, Орехово-Зуево, Новомосковск (Тульская область), и постепенно распространилась на другие районы, районы, обеспеченные сырьевыми ресурсами: Санкт-Петербург, Дзержинск, Казань, Кемерово, Новокуйбышевск, Нижний Тагил, Новосибирск, Волгоград, Сал</w:t>
      </w:r>
      <w:r>
        <w:rPr>
          <w:color w:val="000000"/>
          <w:sz w:val="28"/>
          <w:szCs w:val="28"/>
        </w:rPr>
        <w:t>ават, Тюмень, Екатеринбург, Уфа.</w:t>
      </w:r>
      <w:r w:rsidR="00311580" w:rsidRPr="00311580">
        <w:rPr>
          <w:color w:val="000000"/>
          <w:sz w:val="28"/>
          <w:szCs w:val="28"/>
          <w:vertAlign w:val="superscript"/>
        </w:rPr>
        <w:t>[10]</w:t>
      </w:r>
    </w:p>
    <w:p w:rsidR="00311580" w:rsidRDefault="0025005C" w:rsidP="003D34CE">
      <w:pPr>
        <w:pStyle w:val="a4"/>
        <w:spacing w:line="360" w:lineRule="auto"/>
        <w:jc w:val="both"/>
        <w:rPr>
          <w:sz w:val="28"/>
          <w:szCs w:val="28"/>
        </w:rPr>
      </w:pPr>
      <w:r w:rsidRPr="000468E5">
        <w:rPr>
          <w:sz w:val="28"/>
          <w:szCs w:val="28"/>
        </w:rPr>
        <w:t xml:space="preserve">Разразившийся в начале 90-х годов в экономике страны кризис затронул и химическую промышленность. Сокращение платежеспособной емкости внутреннего рынка химикатов и усиление на нем конкуренции со стороны зарубежных производителей привело к значительному снижению уровня использования мощностей, падению объемов производства и существенному ухудшению финансово-экономического положения предприятий. В результате в </w:t>
      </w:r>
      <w:smartTag w:uri="urn:schemas-microsoft-com:office:smarttags" w:element="metricconverter">
        <w:smartTagPr>
          <w:attr w:name="ProductID" w:val="1998 г"/>
        </w:smartTagPr>
        <w:r w:rsidRPr="000468E5">
          <w:rPr>
            <w:sz w:val="28"/>
            <w:szCs w:val="28"/>
          </w:rPr>
          <w:t>1998 г</w:t>
        </w:r>
      </w:smartTag>
      <w:r w:rsidRPr="000468E5">
        <w:rPr>
          <w:sz w:val="28"/>
          <w:szCs w:val="28"/>
        </w:rPr>
        <w:t xml:space="preserve">. </w:t>
      </w:r>
      <w:r w:rsidRPr="000468E5">
        <w:rPr>
          <w:rStyle w:val="a7"/>
          <w:b w:val="0"/>
          <w:sz w:val="28"/>
          <w:szCs w:val="28"/>
        </w:rPr>
        <w:t>объем производства химикатов</w:t>
      </w:r>
      <w:r w:rsidRPr="000468E5">
        <w:rPr>
          <w:sz w:val="28"/>
          <w:szCs w:val="28"/>
        </w:rPr>
        <w:t xml:space="preserve"> составлял лишь немногим более 40% от уровня </w:t>
      </w:r>
      <w:smartTag w:uri="urn:schemas-microsoft-com:office:smarttags" w:element="metricconverter">
        <w:smartTagPr>
          <w:attr w:name="ProductID" w:val="1990 г"/>
        </w:smartTagPr>
        <w:r w:rsidRPr="000468E5">
          <w:rPr>
            <w:sz w:val="28"/>
            <w:szCs w:val="28"/>
          </w:rPr>
          <w:t>1990 г</w:t>
        </w:r>
      </w:smartTag>
      <w:r w:rsidRPr="000468E5">
        <w:rPr>
          <w:sz w:val="28"/>
          <w:szCs w:val="28"/>
        </w:rPr>
        <w:t xml:space="preserve">. Однако новая экономическая ситуация, сложившаяся после кризиса августа </w:t>
      </w:r>
      <w:smartTag w:uri="urn:schemas-microsoft-com:office:smarttags" w:element="metricconverter">
        <w:smartTagPr>
          <w:attr w:name="ProductID" w:val="1998 г"/>
        </w:smartTagPr>
        <w:r w:rsidRPr="000468E5">
          <w:rPr>
            <w:sz w:val="28"/>
            <w:szCs w:val="28"/>
          </w:rPr>
          <w:t>1998 г</w:t>
        </w:r>
      </w:smartTag>
      <w:r w:rsidRPr="000468E5">
        <w:rPr>
          <w:sz w:val="28"/>
          <w:szCs w:val="28"/>
        </w:rPr>
        <w:t xml:space="preserve">., коренным образом </w:t>
      </w:r>
    </w:p>
    <w:p w:rsidR="00311580" w:rsidRDefault="00311580" w:rsidP="003D34CE">
      <w:pPr>
        <w:pStyle w:val="a4"/>
        <w:spacing w:line="360" w:lineRule="auto"/>
        <w:ind w:firstLine="0"/>
        <w:jc w:val="both"/>
        <w:rPr>
          <w:sz w:val="28"/>
          <w:szCs w:val="28"/>
        </w:rPr>
      </w:pPr>
      <w:r>
        <w:rPr>
          <w:sz w:val="28"/>
          <w:szCs w:val="28"/>
        </w:rPr>
        <w:t>___________________________</w:t>
      </w:r>
    </w:p>
    <w:p w:rsidR="00311580" w:rsidRPr="000468E5" w:rsidRDefault="00311580" w:rsidP="003D34CE">
      <w:pPr>
        <w:pStyle w:val="20"/>
        <w:spacing w:before="0" w:after="0"/>
        <w:ind w:left="0" w:firstLine="0"/>
        <w:rPr>
          <w:rFonts w:ascii="Times New Roman" w:hAnsi="Times New Roman" w:cs="Times New Roman"/>
          <w:color w:val="auto"/>
          <w:sz w:val="28"/>
          <w:szCs w:val="28"/>
        </w:rPr>
      </w:pPr>
      <w:r w:rsidRPr="00311580">
        <w:rPr>
          <w:sz w:val="28"/>
          <w:szCs w:val="28"/>
          <w:vertAlign w:val="superscript"/>
        </w:rPr>
        <w:t xml:space="preserve">[10] </w:t>
      </w:r>
      <w:r w:rsidRPr="00311580">
        <w:rPr>
          <w:sz w:val="28"/>
          <w:szCs w:val="28"/>
        </w:rPr>
        <w:t>-</w:t>
      </w:r>
      <w:r w:rsidRPr="00311580">
        <w:rPr>
          <w:rFonts w:ascii="Times New Roman" w:hAnsi="Times New Roman" w:cs="Times New Roman"/>
          <w:iCs/>
          <w:color w:val="auto"/>
          <w:sz w:val="28"/>
          <w:szCs w:val="28"/>
        </w:rPr>
        <w:t xml:space="preserve"> </w:t>
      </w:r>
      <w:r w:rsidRPr="000468E5">
        <w:rPr>
          <w:rFonts w:ascii="Times New Roman" w:hAnsi="Times New Roman" w:cs="Times New Roman"/>
          <w:iCs/>
          <w:color w:val="auto"/>
          <w:sz w:val="28"/>
          <w:szCs w:val="28"/>
        </w:rPr>
        <w:t>Сомов В.Е., Колесов М.Л., Балукова В.А.</w:t>
      </w:r>
      <w:r w:rsidRPr="000468E5">
        <w:rPr>
          <w:rFonts w:ascii="Times New Roman" w:hAnsi="Times New Roman" w:cs="Times New Roman"/>
          <w:color w:val="auto"/>
          <w:sz w:val="28"/>
          <w:szCs w:val="28"/>
        </w:rPr>
        <w:t xml:space="preserve"> Экономика химическ</w:t>
      </w:r>
      <w:r>
        <w:rPr>
          <w:rFonts w:ascii="Times New Roman" w:hAnsi="Times New Roman" w:cs="Times New Roman"/>
          <w:color w:val="auto"/>
          <w:sz w:val="28"/>
          <w:szCs w:val="28"/>
        </w:rPr>
        <w:t>ой отрасли. СПб.: Химиздат, 200</w:t>
      </w:r>
      <w:r w:rsidRPr="00311580">
        <w:rPr>
          <w:rFonts w:ascii="Times New Roman" w:hAnsi="Times New Roman" w:cs="Times New Roman"/>
          <w:color w:val="auto"/>
          <w:sz w:val="28"/>
          <w:szCs w:val="28"/>
        </w:rPr>
        <w:t>6</w:t>
      </w:r>
      <w:r w:rsidRPr="000468E5">
        <w:rPr>
          <w:rFonts w:ascii="Times New Roman" w:hAnsi="Times New Roman" w:cs="Times New Roman"/>
          <w:color w:val="auto"/>
          <w:sz w:val="28"/>
          <w:szCs w:val="28"/>
        </w:rPr>
        <w:t>.</w:t>
      </w:r>
    </w:p>
    <w:p w:rsidR="0025005C" w:rsidRPr="00311580" w:rsidRDefault="0025005C" w:rsidP="003D34CE">
      <w:pPr>
        <w:pStyle w:val="a4"/>
        <w:spacing w:line="360" w:lineRule="auto"/>
        <w:ind w:firstLine="0"/>
        <w:jc w:val="both"/>
        <w:rPr>
          <w:sz w:val="28"/>
          <w:szCs w:val="28"/>
        </w:rPr>
      </w:pPr>
      <w:r w:rsidRPr="000468E5">
        <w:rPr>
          <w:sz w:val="28"/>
          <w:szCs w:val="28"/>
        </w:rPr>
        <w:t xml:space="preserve">изменила обстановку. Уже в </w:t>
      </w:r>
      <w:smartTag w:uri="urn:schemas-microsoft-com:office:smarttags" w:element="metricconverter">
        <w:smartTagPr>
          <w:attr w:name="ProductID" w:val="2002 г"/>
        </w:smartTagPr>
        <w:r w:rsidRPr="000468E5">
          <w:rPr>
            <w:sz w:val="28"/>
            <w:szCs w:val="28"/>
          </w:rPr>
          <w:t>2002 г</w:t>
        </w:r>
      </w:smartTag>
      <w:r w:rsidRPr="000468E5">
        <w:rPr>
          <w:sz w:val="28"/>
          <w:szCs w:val="28"/>
        </w:rPr>
        <w:t xml:space="preserve">. химический комплекс демонстрировал более чем 21%-й рост, что являлось самым высоким показателем среди остальных отраслей промышленности. По итогам </w:t>
      </w:r>
      <w:smartTag w:uri="urn:schemas-microsoft-com:office:smarttags" w:element="metricconverter">
        <w:smartTagPr>
          <w:attr w:name="ProductID" w:val="2006 г"/>
        </w:smartTagPr>
        <w:r w:rsidRPr="000468E5">
          <w:rPr>
            <w:sz w:val="28"/>
            <w:szCs w:val="28"/>
          </w:rPr>
          <w:t>2006 г</w:t>
        </w:r>
      </w:smartTag>
      <w:r w:rsidRPr="000468E5">
        <w:rPr>
          <w:sz w:val="28"/>
          <w:szCs w:val="28"/>
        </w:rPr>
        <w:t xml:space="preserve">. </w:t>
      </w:r>
      <w:r w:rsidRPr="000468E5">
        <w:rPr>
          <w:rStyle w:val="a7"/>
          <w:b w:val="0"/>
          <w:sz w:val="28"/>
          <w:szCs w:val="28"/>
        </w:rPr>
        <w:t>рост производства в химической и нефтехимической промышленности</w:t>
      </w:r>
      <w:r w:rsidRPr="000468E5">
        <w:rPr>
          <w:sz w:val="28"/>
          <w:szCs w:val="28"/>
        </w:rPr>
        <w:t xml:space="preserve"> составил 14,3% по отношению к предыдущему году. В целом </w:t>
      </w:r>
      <w:r w:rsidRPr="000468E5">
        <w:rPr>
          <w:rStyle w:val="a7"/>
          <w:b w:val="0"/>
          <w:sz w:val="28"/>
          <w:szCs w:val="28"/>
        </w:rPr>
        <w:t>объемы выработки химикатов</w:t>
      </w:r>
      <w:r w:rsidRPr="000468E5">
        <w:rPr>
          <w:sz w:val="28"/>
          <w:szCs w:val="28"/>
        </w:rPr>
        <w:t xml:space="preserve"> в прошедшем году составили 58% от уровня </w:t>
      </w:r>
      <w:smartTag w:uri="urn:schemas-microsoft-com:office:smarttags" w:element="metricconverter">
        <w:smartTagPr>
          <w:attr w:name="ProductID" w:val="2000 г"/>
        </w:smartTagPr>
        <w:r w:rsidRPr="000468E5">
          <w:rPr>
            <w:sz w:val="28"/>
            <w:szCs w:val="28"/>
          </w:rPr>
          <w:t>2000 г</w:t>
        </w:r>
      </w:smartTag>
      <w:r w:rsidRPr="000468E5">
        <w:rPr>
          <w:sz w:val="28"/>
          <w:szCs w:val="28"/>
        </w:rPr>
        <w:t xml:space="preserve">. При этом восстановительные процессы в химическом комплексе России идут более высокими темпами, чем в промышленности в целом. </w:t>
      </w:r>
    </w:p>
    <w:p w:rsidR="0025005C" w:rsidRPr="00311580" w:rsidRDefault="0025005C" w:rsidP="003D34CE">
      <w:pPr>
        <w:pStyle w:val="a4"/>
        <w:spacing w:line="360" w:lineRule="auto"/>
        <w:ind w:left="100" w:right="100"/>
        <w:jc w:val="both"/>
        <w:rPr>
          <w:sz w:val="28"/>
          <w:szCs w:val="28"/>
          <w:vertAlign w:val="superscript"/>
          <w:lang w:val="en-US"/>
        </w:rPr>
      </w:pPr>
      <w:r w:rsidRPr="000468E5">
        <w:rPr>
          <w:sz w:val="28"/>
          <w:szCs w:val="28"/>
        </w:rPr>
        <w:t xml:space="preserve">В первой половине 90-х годов сократился объем производства химической промышленности, удельный вес убыточных предприятий в 1995г. был выше 88%. Доля продукции отрасли в общем, объеме промышленного производства составила –7,5%, химико-фармацевтической промышленности –0,7%. Сохранены и даже несколько увеличились объемы производства только в отраслях экспортной продукции – капролактама, минеральных удобрений, ионно-обменных смол. </w:t>
      </w:r>
      <w:r w:rsidR="00311580">
        <w:rPr>
          <w:sz w:val="28"/>
          <w:szCs w:val="28"/>
          <w:vertAlign w:val="superscript"/>
          <w:lang w:val="en-US"/>
        </w:rPr>
        <w:t>[11]</w:t>
      </w:r>
    </w:p>
    <w:p w:rsidR="0025005C" w:rsidRPr="000468E5" w:rsidRDefault="0025005C" w:rsidP="003D34CE">
      <w:pPr>
        <w:pStyle w:val="a4"/>
        <w:spacing w:line="360" w:lineRule="auto"/>
        <w:ind w:left="100" w:right="100"/>
        <w:jc w:val="both"/>
        <w:rPr>
          <w:sz w:val="28"/>
          <w:szCs w:val="28"/>
        </w:rPr>
      </w:pPr>
      <w:r w:rsidRPr="000468E5">
        <w:rPr>
          <w:sz w:val="28"/>
          <w:szCs w:val="28"/>
        </w:rPr>
        <w:t xml:space="preserve">На уровне предприятий тяжело шел процесс перестройки производства. В АООТ “Азот” из-за отсутствия отечественного сырья, высокой себестоимости продукции были закрыты производства капролактама на анилиновой основе, цех вулканизации автошин. Тяжело шла конверсия ПО “Прогресс”, в течение 1988-1991гг. прошла замена ассортимента товарной продукции, производство оборонной продукции полностью выведено в 1994г. Одновременно был резко расширен ассортимент товаров народного потребления, освоен выпуск безопасных взрывчатых веществ для ТЭК, кирпича из отходов Антоновского рудоуправления. </w:t>
      </w:r>
    </w:p>
    <w:p w:rsidR="00215166" w:rsidRDefault="00215166" w:rsidP="003D34CE">
      <w:pPr>
        <w:pStyle w:val="a4"/>
        <w:spacing w:line="360" w:lineRule="auto"/>
        <w:ind w:right="102" w:firstLine="0"/>
        <w:jc w:val="both"/>
        <w:rPr>
          <w:sz w:val="28"/>
          <w:szCs w:val="28"/>
        </w:rPr>
      </w:pPr>
    </w:p>
    <w:p w:rsidR="00311580" w:rsidRPr="00311580" w:rsidRDefault="00311580" w:rsidP="003D34CE">
      <w:pPr>
        <w:pStyle w:val="a4"/>
        <w:spacing w:line="360" w:lineRule="auto"/>
        <w:ind w:right="102" w:firstLine="0"/>
        <w:jc w:val="both"/>
        <w:rPr>
          <w:sz w:val="28"/>
          <w:szCs w:val="28"/>
        </w:rPr>
      </w:pPr>
      <w:r w:rsidRPr="00311580">
        <w:rPr>
          <w:sz w:val="28"/>
          <w:szCs w:val="28"/>
        </w:rPr>
        <w:t>__________________________</w:t>
      </w:r>
    </w:p>
    <w:p w:rsidR="00311580" w:rsidRPr="00311580" w:rsidRDefault="00311580" w:rsidP="003D34CE">
      <w:pPr>
        <w:pStyle w:val="a4"/>
        <w:spacing w:line="360" w:lineRule="auto"/>
        <w:ind w:right="102" w:firstLine="0"/>
        <w:jc w:val="both"/>
        <w:rPr>
          <w:sz w:val="28"/>
          <w:szCs w:val="28"/>
        </w:rPr>
      </w:pPr>
      <w:r w:rsidRPr="00311580">
        <w:rPr>
          <w:sz w:val="28"/>
          <w:szCs w:val="28"/>
          <w:vertAlign w:val="superscript"/>
        </w:rPr>
        <w:t xml:space="preserve">[11] </w:t>
      </w:r>
      <w:r w:rsidRPr="00311580">
        <w:rPr>
          <w:sz w:val="28"/>
          <w:szCs w:val="28"/>
        </w:rPr>
        <w:t xml:space="preserve">- </w:t>
      </w:r>
      <w:r w:rsidRPr="000468E5">
        <w:rPr>
          <w:sz w:val="28"/>
          <w:szCs w:val="28"/>
        </w:rPr>
        <w:t>П.М. Лукьянов «История химической промышленн</w:t>
      </w:r>
      <w:r>
        <w:rPr>
          <w:sz w:val="28"/>
          <w:szCs w:val="28"/>
        </w:rPr>
        <w:t>ости России» 200</w:t>
      </w:r>
      <w:r w:rsidRPr="00311580">
        <w:rPr>
          <w:sz w:val="28"/>
          <w:szCs w:val="28"/>
        </w:rPr>
        <w:t>5</w:t>
      </w:r>
      <w:r w:rsidRPr="000468E5">
        <w:rPr>
          <w:sz w:val="28"/>
          <w:szCs w:val="28"/>
        </w:rPr>
        <w:tab/>
      </w:r>
    </w:p>
    <w:p w:rsidR="00A97D1C" w:rsidRPr="00F92630" w:rsidRDefault="00A97D1C" w:rsidP="003D34CE">
      <w:pPr>
        <w:pStyle w:val="a4"/>
        <w:spacing w:line="360" w:lineRule="auto"/>
        <w:ind w:right="102"/>
        <w:jc w:val="both"/>
        <w:rPr>
          <w:color w:val="000000"/>
          <w:sz w:val="28"/>
          <w:szCs w:val="28"/>
        </w:rPr>
      </w:pPr>
      <w:r w:rsidRPr="000468E5">
        <w:rPr>
          <w:sz w:val="28"/>
          <w:szCs w:val="28"/>
        </w:rPr>
        <w:t xml:space="preserve">В середине 90-х годов предприятия </w:t>
      </w:r>
      <w:r w:rsidR="003D1148">
        <w:rPr>
          <w:sz w:val="28"/>
          <w:szCs w:val="28"/>
        </w:rPr>
        <w:t xml:space="preserve">химической </w:t>
      </w:r>
      <w:r w:rsidRPr="000468E5">
        <w:rPr>
          <w:sz w:val="28"/>
          <w:szCs w:val="28"/>
        </w:rPr>
        <w:t>отрасли сохранили высокий интеллектуальный потенциал частично за счет ст</w:t>
      </w:r>
      <w:r w:rsidR="003D1148">
        <w:rPr>
          <w:sz w:val="28"/>
          <w:szCs w:val="28"/>
        </w:rPr>
        <w:t xml:space="preserve">арого состава кадров, частично </w:t>
      </w:r>
      <w:r w:rsidRPr="000468E5">
        <w:rPr>
          <w:sz w:val="28"/>
          <w:szCs w:val="28"/>
        </w:rPr>
        <w:t xml:space="preserve">за счет сокращения численности ППП (на 20-40%) в ходе приспособления к новым условиям развития. Удельный вес ППП отрасли в составе промышленности снизился до 6,2%. </w:t>
      </w:r>
    </w:p>
    <w:p w:rsidR="00A97D1C" w:rsidRPr="000468E5" w:rsidRDefault="00A97D1C" w:rsidP="003D34CE">
      <w:pPr>
        <w:pStyle w:val="a4"/>
        <w:spacing w:line="360" w:lineRule="auto"/>
        <w:ind w:right="100"/>
        <w:jc w:val="both"/>
        <w:rPr>
          <w:sz w:val="28"/>
          <w:szCs w:val="28"/>
        </w:rPr>
      </w:pPr>
      <w:r w:rsidRPr="000468E5">
        <w:rPr>
          <w:sz w:val="28"/>
          <w:szCs w:val="28"/>
        </w:rPr>
        <w:t xml:space="preserve">Не прекращается процесс технического перевооружения, реконструкции в АК “Химволокно”, АФ “Токем”, ПО “Прогресс”, особенно, в экспортно-поставляющих производствах – капролактама, ионно-обменных смол, кордной ткани, минеральных удобрений и др. Это дает возможность рассчитывать на высокое качество продукта и конкурентоспособность. </w:t>
      </w:r>
    </w:p>
    <w:p w:rsidR="00A97D1C" w:rsidRPr="000468E5" w:rsidRDefault="00A97D1C" w:rsidP="003D34CE">
      <w:pPr>
        <w:pStyle w:val="a4"/>
        <w:spacing w:line="360" w:lineRule="auto"/>
        <w:ind w:left="100" w:right="100"/>
        <w:jc w:val="both"/>
        <w:rPr>
          <w:sz w:val="28"/>
          <w:szCs w:val="28"/>
        </w:rPr>
      </w:pPr>
      <w:r w:rsidRPr="000468E5">
        <w:rPr>
          <w:sz w:val="28"/>
          <w:szCs w:val="28"/>
        </w:rPr>
        <w:t xml:space="preserve">В состав товарной структуры экспорта продукции области удельный вес химической промышленности возрос с 7,6% в 1993г. – до 9,6% в 1995г. </w:t>
      </w:r>
    </w:p>
    <w:p w:rsidR="00A97D1C" w:rsidRPr="00311580" w:rsidRDefault="00A97D1C" w:rsidP="003D34CE">
      <w:pPr>
        <w:pStyle w:val="a4"/>
        <w:spacing w:line="360" w:lineRule="auto"/>
        <w:ind w:left="100" w:right="100"/>
        <w:jc w:val="both"/>
        <w:rPr>
          <w:sz w:val="28"/>
          <w:szCs w:val="28"/>
          <w:vertAlign w:val="superscript"/>
          <w:lang w:val="en-US"/>
        </w:rPr>
      </w:pPr>
      <w:r w:rsidRPr="000468E5">
        <w:rPr>
          <w:sz w:val="28"/>
          <w:szCs w:val="28"/>
        </w:rPr>
        <w:t xml:space="preserve">Экспорт химической продукции в основном включал продукцию крупнотоннажных производств - органических химических удобрений, химических волокон и нитей, синтетических смол и пластических масс, каустической соды и малотоннажных – по производству лекарственных препаратов. Кемеровская область обеспечивает себя минеральными удобрениями на 92,4%, химическими волокнами – на 23,4%, синтетическими смолами – на 51,5%. </w:t>
      </w:r>
      <w:r w:rsidR="00311580">
        <w:rPr>
          <w:sz w:val="28"/>
          <w:szCs w:val="28"/>
          <w:vertAlign w:val="superscript"/>
          <w:lang w:val="en-US"/>
        </w:rPr>
        <w:t>[12]</w:t>
      </w:r>
    </w:p>
    <w:p w:rsidR="00311580" w:rsidRDefault="00D77B53" w:rsidP="003D34CE">
      <w:pPr>
        <w:spacing w:after="400" w:line="360" w:lineRule="auto"/>
        <w:jc w:val="both"/>
        <w:rPr>
          <w:sz w:val="28"/>
          <w:szCs w:val="28"/>
          <w:lang w:val="en-US"/>
        </w:rPr>
      </w:pPr>
      <w:r w:rsidRPr="00D77B53">
        <w:rPr>
          <w:b/>
          <w:sz w:val="28"/>
          <w:szCs w:val="28"/>
        </w:rPr>
        <w:t>3.2</w:t>
      </w:r>
      <w:r>
        <w:rPr>
          <w:sz w:val="28"/>
          <w:szCs w:val="28"/>
        </w:rPr>
        <w:t xml:space="preserve"> </w:t>
      </w:r>
      <w:r w:rsidR="00E72475" w:rsidRPr="000468E5">
        <w:rPr>
          <w:sz w:val="28"/>
          <w:szCs w:val="28"/>
        </w:rPr>
        <w:t xml:space="preserve">Химический комплекс, являясь крупным поставщиком сырья, полупродуктов, различных материалов и изделий (пластмассы, химические волокна, шины, лаки и краски, красители, минеральные удобрения, кормовые добавки, лекарственные препараты, медоборудование и т. д.) почти во все отрасли промышленности, сельского хозяйства, в здравоохранение, сферу </w:t>
      </w:r>
    </w:p>
    <w:p w:rsidR="00311580" w:rsidRPr="00311580" w:rsidRDefault="00311580" w:rsidP="003D34CE">
      <w:pPr>
        <w:spacing w:after="400" w:line="360" w:lineRule="auto"/>
        <w:jc w:val="both"/>
        <w:rPr>
          <w:sz w:val="28"/>
          <w:szCs w:val="28"/>
        </w:rPr>
      </w:pPr>
      <w:r w:rsidRPr="00311580">
        <w:rPr>
          <w:sz w:val="28"/>
          <w:szCs w:val="28"/>
        </w:rPr>
        <w:t>____________________________</w:t>
      </w:r>
    </w:p>
    <w:p w:rsidR="00311580" w:rsidRPr="00311580" w:rsidRDefault="00311580" w:rsidP="003D34CE">
      <w:pPr>
        <w:spacing w:after="400" w:line="360" w:lineRule="auto"/>
        <w:jc w:val="both"/>
        <w:rPr>
          <w:sz w:val="28"/>
          <w:szCs w:val="28"/>
        </w:rPr>
      </w:pPr>
      <w:r w:rsidRPr="00311580">
        <w:rPr>
          <w:sz w:val="28"/>
          <w:szCs w:val="28"/>
          <w:vertAlign w:val="superscript"/>
        </w:rPr>
        <w:t xml:space="preserve">[12] </w:t>
      </w:r>
      <w:r w:rsidRPr="00311580">
        <w:rPr>
          <w:sz w:val="28"/>
          <w:szCs w:val="28"/>
        </w:rPr>
        <w:t xml:space="preserve">- </w:t>
      </w:r>
      <w:r w:rsidRPr="000468E5">
        <w:rPr>
          <w:sz w:val="28"/>
          <w:szCs w:val="28"/>
        </w:rPr>
        <w:t xml:space="preserve">Промышленность </w:t>
      </w:r>
      <w:r w:rsidRPr="000468E5">
        <w:rPr>
          <w:bCs/>
          <w:sz w:val="28"/>
          <w:szCs w:val="28"/>
        </w:rPr>
        <w:t>России. 2005:</w:t>
      </w:r>
      <w:r w:rsidRPr="000468E5">
        <w:rPr>
          <w:sz w:val="28"/>
          <w:szCs w:val="28"/>
        </w:rPr>
        <w:t xml:space="preserve"> Стат.сб./ Росстат. - М., 2006. -  </w:t>
      </w:r>
      <w:r w:rsidRPr="000468E5">
        <w:rPr>
          <w:sz w:val="28"/>
          <w:szCs w:val="28"/>
          <w:lang w:val="en-US"/>
        </w:rPr>
        <w:t>c</w:t>
      </w:r>
      <w:r w:rsidRPr="000468E5">
        <w:rPr>
          <w:sz w:val="28"/>
          <w:szCs w:val="28"/>
        </w:rPr>
        <w:t>. 55</w:t>
      </w:r>
    </w:p>
    <w:p w:rsidR="00626CB2" w:rsidRPr="00311580" w:rsidRDefault="00E72475" w:rsidP="003D34CE">
      <w:pPr>
        <w:spacing w:after="400" w:line="360" w:lineRule="auto"/>
        <w:jc w:val="both"/>
        <w:rPr>
          <w:sz w:val="28"/>
          <w:szCs w:val="28"/>
          <w:lang w:val="en-US"/>
        </w:rPr>
      </w:pPr>
      <w:r w:rsidRPr="000468E5">
        <w:rPr>
          <w:sz w:val="28"/>
          <w:szCs w:val="28"/>
        </w:rPr>
        <w:t>услуг, торговлю, науку, культуру и образование, оборонный комплекс, оказывает воздействие на эффективность их функционирования, развитие в них новых перспективных направлений.</w:t>
      </w:r>
      <w:r w:rsidRPr="000468E5">
        <w:rPr>
          <w:sz w:val="28"/>
          <w:szCs w:val="28"/>
        </w:rPr>
        <w:br/>
        <w:t>Несмотря на известные потери в ходе проводимых в стране реформ, химическая промышленность сохраняет заметную роль в формировании важнейших макроэкономических показателей и имеет множество видов продукции.</w:t>
      </w:r>
      <w:r w:rsidRPr="000468E5">
        <w:rPr>
          <w:sz w:val="28"/>
          <w:szCs w:val="28"/>
          <w:vertAlign w:val="superscript"/>
        </w:rPr>
        <w:t>[10]</w:t>
      </w:r>
      <w:r w:rsidRPr="000468E5">
        <w:rPr>
          <w:sz w:val="28"/>
          <w:szCs w:val="28"/>
        </w:rPr>
        <w:t xml:space="preserve"> В таблице №1 указаны основные виды химического производства.</w:t>
      </w:r>
      <w:r w:rsidR="00A97D1C" w:rsidRPr="000468E5">
        <w:rPr>
          <w:sz w:val="28"/>
          <w:szCs w:val="28"/>
        </w:rPr>
        <w:t xml:space="preserve"> ( Прил. 1</w:t>
      </w:r>
      <w:r w:rsidR="00626CB2" w:rsidRPr="000468E5">
        <w:rPr>
          <w:sz w:val="28"/>
          <w:szCs w:val="28"/>
        </w:rPr>
        <w:t>)</w:t>
      </w:r>
    </w:p>
    <w:p w:rsidR="0053445D" w:rsidRPr="000468E5" w:rsidRDefault="00E72475" w:rsidP="003D34CE">
      <w:pPr>
        <w:pStyle w:val="a4"/>
        <w:spacing w:line="360" w:lineRule="auto"/>
        <w:ind w:left="100" w:right="100"/>
        <w:jc w:val="both"/>
        <w:rPr>
          <w:sz w:val="28"/>
          <w:szCs w:val="28"/>
        </w:rPr>
      </w:pPr>
      <w:r w:rsidRPr="000468E5">
        <w:rPr>
          <w:sz w:val="28"/>
          <w:szCs w:val="28"/>
        </w:rPr>
        <w:t>Как видно из таблицы по сравнению с 90-ми годами в настоящее врем</w:t>
      </w:r>
      <w:r w:rsidR="00A97D1C" w:rsidRPr="000468E5">
        <w:rPr>
          <w:sz w:val="28"/>
          <w:szCs w:val="28"/>
        </w:rPr>
        <w:t xml:space="preserve">я </w:t>
      </w:r>
      <w:r w:rsidR="00461DE3">
        <w:rPr>
          <w:sz w:val="28"/>
          <w:szCs w:val="28"/>
        </w:rPr>
        <w:t>увеличился выпуск пластмасс и синтетических смол, синтетического</w:t>
      </w:r>
      <w:r w:rsidR="0053445D" w:rsidRPr="000468E5">
        <w:rPr>
          <w:sz w:val="28"/>
          <w:szCs w:val="28"/>
        </w:rPr>
        <w:t xml:space="preserve"> каучук</w:t>
      </w:r>
      <w:r w:rsidR="00461DE3">
        <w:rPr>
          <w:sz w:val="28"/>
          <w:szCs w:val="28"/>
        </w:rPr>
        <w:t>а</w:t>
      </w:r>
      <w:r w:rsidR="0053445D" w:rsidRPr="000468E5">
        <w:rPr>
          <w:sz w:val="28"/>
          <w:szCs w:val="28"/>
        </w:rPr>
        <w:t xml:space="preserve"> и резины, химические волокна и издел</w:t>
      </w:r>
      <w:r w:rsidR="00461DE3">
        <w:rPr>
          <w:sz w:val="28"/>
          <w:szCs w:val="28"/>
        </w:rPr>
        <w:t>ия из них, краски и лаки, так как они широко используются в машиностроении и других отраслях.</w:t>
      </w:r>
      <w:r w:rsidR="0053445D" w:rsidRPr="000468E5">
        <w:rPr>
          <w:sz w:val="28"/>
          <w:szCs w:val="28"/>
        </w:rPr>
        <w:t xml:space="preserve"> </w:t>
      </w:r>
    </w:p>
    <w:p w:rsidR="00E72475" w:rsidRDefault="00E72475" w:rsidP="003D34CE">
      <w:pPr>
        <w:spacing w:after="400" w:line="360" w:lineRule="auto"/>
        <w:jc w:val="both"/>
        <w:rPr>
          <w:sz w:val="28"/>
          <w:szCs w:val="28"/>
        </w:rPr>
      </w:pPr>
      <w:r w:rsidRPr="000468E5">
        <w:rPr>
          <w:sz w:val="28"/>
          <w:szCs w:val="28"/>
        </w:rPr>
        <w:t>Предприятия химического комплекса размещены во всех федеральных округах в 71-м из 89 субъектов Российской Федерации. Однако при этом существует разрыв между сырьевыми регионами (Западная Сибирь, Восточная Сибирь, Дальний Восток) и центрами переработки, расположенными преимущественно в Европейской части страны.</w:t>
      </w:r>
      <w:r w:rsidRPr="000468E5">
        <w:rPr>
          <w:sz w:val="28"/>
          <w:szCs w:val="28"/>
        </w:rPr>
        <w:br/>
        <w:t>Наибольшее развитие отрасль получила в четырех федеральных округах: Центральном (доля округа в общем объеме производства химического комплекса РФ составляет 24,4%), Южном (10,4%), Приволжском (43,5%) и Сибирском (11,2%).</w:t>
      </w:r>
      <w:r w:rsidR="0053445D" w:rsidRPr="000468E5">
        <w:rPr>
          <w:sz w:val="28"/>
          <w:szCs w:val="28"/>
        </w:rPr>
        <w:t xml:space="preserve"> (Прил.2)</w:t>
      </w:r>
    </w:p>
    <w:p w:rsidR="003D1148" w:rsidRPr="003D1148" w:rsidRDefault="003D1148" w:rsidP="003D34CE">
      <w:pPr>
        <w:pStyle w:val="a4"/>
        <w:spacing w:line="360" w:lineRule="auto"/>
        <w:ind w:left="100" w:right="100"/>
        <w:jc w:val="both"/>
        <w:rPr>
          <w:sz w:val="28"/>
          <w:szCs w:val="28"/>
        </w:rPr>
      </w:pPr>
      <w:r w:rsidRPr="003D1148">
        <w:rPr>
          <w:sz w:val="28"/>
          <w:szCs w:val="28"/>
        </w:rPr>
        <w:t>Крупные химические базы России.</w:t>
      </w:r>
    </w:p>
    <w:p w:rsidR="003D1148" w:rsidRPr="003D1148" w:rsidRDefault="003D1148" w:rsidP="003D34CE">
      <w:pPr>
        <w:pStyle w:val="a4"/>
        <w:spacing w:line="360" w:lineRule="auto"/>
        <w:ind w:left="100" w:right="100"/>
        <w:jc w:val="both"/>
        <w:rPr>
          <w:sz w:val="28"/>
          <w:szCs w:val="28"/>
        </w:rPr>
      </w:pPr>
      <w:r w:rsidRPr="003D1148">
        <w:rPr>
          <w:sz w:val="28"/>
          <w:szCs w:val="28"/>
        </w:rPr>
        <w:t xml:space="preserve">Северо-Европейская база обладает богатейшими запасами химического сырья (хибинские апатитонефелиновые руды). Имеются запасы нефти, газа, угля. На них работают предприятия коксохимической (Череповец), газоперерабатывающей и нефтеперерабатывающей (Ухта) промышленности, поставляющие сырье химической промышленности. </w:t>
      </w:r>
    </w:p>
    <w:p w:rsidR="003D1148" w:rsidRPr="003D1148" w:rsidRDefault="003D1148" w:rsidP="003D34CE">
      <w:pPr>
        <w:pStyle w:val="a4"/>
        <w:spacing w:line="360" w:lineRule="auto"/>
        <w:ind w:left="100" w:right="100"/>
        <w:jc w:val="both"/>
        <w:rPr>
          <w:sz w:val="28"/>
          <w:szCs w:val="28"/>
        </w:rPr>
      </w:pPr>
      <w:r w:rsidRPr="003D1148">
        <w:rPr>
          <w:sz w:val="28"/>
          <w:szCs w:val="28"/>
        </w:rPr>
        <w:t xml:space="preserve">Центральная база – ресурсодефицитная. Она сформировалась с ориентацией на огромный потребительский спрос. Из местного сырья (фосфориты – Егоровское месторождение) здесь производят только фосфорные удобрения (Воскресенск).  Здесь производят химические волокна (искусственные – Рязань, Тверь, Санкт-Петербург, Шуя; синтетические – Курск; и. и с. – Клин, Серпухов), каучук и шины (Ярославль), пластмассы (Санкт-Петербург). Центральная база дает 45% продукции химической промышленности. </w:t>
      </w:r>
    </w:p>
    <w:p w:rsidR="003D1148" w:rsidRPr="00311580" w:rsidRDefault="003D1148" w:rsidP="003D34CE">
      <w:pPr>
        <w:pStyle w:val="a4"/>
        <w:spacing w:line="360" w:lineRule="auto"/>
        <w:ind w:left="100" w:right="100"/>
        <w:jc w:val="both"/>
        <w:rPr>
          <w:sz w:val="28"/>
          <w:szCs w:val="28"/>
          <w:vertAlign w:val="superscript"/>
          <w:lang w:val="en-US"/>
        </w:rPr>
      </w:pPr>
      <w:r w:rsidRPr="003D1148">
        <w:rPr>
          <w:sz w:val="28"/>
          <w:szCs w:val="28"/>
        </w:rPr>
        <w:t xml:space="preserve">Волго-Уральская база по разнообразию и пропорциям запасов сырья, комбинации и мощности возникших на их основе производств наиболее сбалансирована. Имеются огромные запасы калийных (Солекамск, Березники), поваренных солей (о. Баскунчак, Эльтон), серы (Оренбург), нефти и газа, лесные и водные ресурсы. Волжско-Камский каскад ГЭС дает дешевую энергию. Именно поэтому сформировавшийся здесь комплекс является по своим масштабам и разнообразию крупнейшим в России. Основные его элементы – гигантские химические комплексы – Солекамско-Березниковский, Уфимско-Салаватский, Самарский, дающие минеральные удобрения, соду, каучук, пластмассы. Серьезное препятствие на пути дальнейшего развития базы – экологический фактор. </w:t>
      </w:r>
      <w:r w:rsidR="00311580">
        <w:rPr>
          <w:sz w:val="28"/>
          <w:szCs w:val="28"/>
          <w:vertAlign w:val="superscript"/>
          <w:lang w:val="en-US"/>
        </w:rPr>
        <w:t>[13]</w:t>
      </w:r>
    </w:p>
    <w:p w:rsidR="00311580" w:rsidRDefault="003D1148" w:rsidP="003D34CE">
      <w:pPr>
        <w:pStyle w:val="a4"/>
        <w:spacing w:line="360" w:lineRule="auto"/>
        <w:ind w:left="100" w:right="100"/>
        <w:jc w:val="both"/>
        <w:rPr>
          <w:sz w:val="28"/>
          <w:szCs w:val="28"/>
          <w:lang w:val="en-US"/>
        </w:rPr>
      </w:pPr>
      <w:r w:rsidRPr="003D1148">
        <w:rPr>
          <w:sz w:val="28"/>
          <w:szCs w:val="28"/>
        </w:rPr>
        <w:t xml:space="preserve">Сибирская база относится к разряду наиболее перспективных. По запасам и разнообразию ресурсов она превосходит даже Уральскую базу: нефть и газ, глауберовы, поваренные соли (усолье-Сибирское, Бурла). Особенно интенсивно развивается нефтехимия (Тобольский и Томский комплексы, Омск, Ангарск). Ранее сформировались углехимические производства (Кемерово – пластмассы, синтетические смолы, химические </w:t>
      </w:r>
    </w:p>
    <w:p w:rsidR="00311580" w:rsidRPr="005914D5" w:rsidRDefault="00311580" w:rsidP="003D34CE">
      <w:pPr>
        <w:pStyle w:val="a4"/>
        <w:spacing w:line="360" w:lineRule="auto"/>
        <w:ind w:left="100" w:right="100" w:firstLine="0"/>
        <w:jc w:val="both"/>
        <w:rPr>
          <w:sz w:val="28"/>
          <w:szCs w:val="28"/>
        </w:rPr>
      </w:pPr>
      <w:r w:rsidRPr="005914D5">
        <w:rPr>
          <w:sz w:val="28"/>
          <w:szCs w:val="28"/>
        </w:rPr>
        <w:t>__________________________</w:t>
      </w:r>
    </w:p>
    <w:p w:rsidR="005914D5" w:rsidRPr="000468E5" w:rsidRDefault="00311580" w:rsidP="003D34CE">
      <w:pPr>
        <w:pStyle w:val="a4"/>
        <w:ind w:left="100" w:right="100" w:firstLine="0"/>
        <w:jc w:val="both"/>
        <w:rPr>
          <w:sz w:val="28"/>
          <w:szCs w:val="28"/>
        </w:rPr>
      </w:pPr>
      <w:r w:rsidRPr="005914D5">
        <w:rPr>
          <w:sz w:val="28"/>
          <w:szCs w:val="28"/>
          <w:vertAlign w:val="superscript"/>
        </w:rPr>
        <w:t xml:space="preserve">[13] </w:t>
      </w:r>
      <w:r w:rsidRPr="005914D5">
        <w:rPr>
          <w:sz w:val="28"/>
          <w:szCs w:val="28"/>
        </w:rPr>
        <w:t>-</w:t>
      </w:r>
      <w:r w:rsidR="005914D5" w:rsidRPr="005914D5">
        <w:rPr>
          <w:sz w:val="28"/>
          <w:szCs w:val="28"/>
        </w:rPr>
        <w:t xml:space="preserve"> </w:t>
      </w:r>
      <w:r w:rsidR="005914D5" w:rsidRPr="000468E5">
        <w:rPr>
          <w:sz w:val="28"/>
          <w:szCs w:val="28"/>
        </w:rPr>
        <w:t>Родионова И.А. – Экономическая география и региональная экономика. Учебно-справочное пособие, 3-е изд. – М.: Московский лицей, 200</w:t>
      </w:r>
      <w:r w:rsidR="005914D5" w:rsidRPr="005914D5">
        <w:rPr>
          <w:sz w:val="28"/>
          <w:szCs w:val="28"/>
        </w:rPr>
        <w:t>7</w:t>
      </w:r>
      <w:r w:rsidR="005914D5" w:rsidRPr="000468E5">
        <w:rPr>
          <w:sz w:val="28"/>
          <w:szCs w:val="28"/>
        </w:rPr>
        <w:t>.</w:t>
      </w:r>
    </w:p>
    <w:p w:rsidR="003D1148" w:rsidRPr="003D1148" w:rsidRDefault="005914D5" w:rsidP="003D34CE">
      <w:pPr>
        <w:pStyle w:val="a4"/>
        <w:spacing w:line="360" w:lineRule="auto"/>
        <w:ind w:left="100" w:right="100" w:firstLine="0"/>
        <w:jc w:val="both"/>
        <w:rPr>
          <w:sz w:val="28"/>
          <w:szCs w:val="28"/>
        </w:rPr>
      </w:pPr>
      <w:r w:rsidRPr="003D1148">
        <w:rPr>
          <w:sz w:val="28"/>
          <w:szCs w:val="28"/>
        </w:rPr>
        <w:t>волокна). Самую разнообразную продукцию (целлюлозу, бумагу, кормовые</w:t>
      </w:r>
      <w:r w:rsidRPr="005914D5">
        <w:rPr>
          <w:sz w:val="28"/>
          <w:szCs w:val="28"/>
        </w:rPr>
        <w:t xml:space="preserve"> </w:t>
      </w:r>
      <w:r w:rsidR="003D1148" w:rsidRPr="003D1148">
        <w:rPr>
          <w:sz w:val="28"/>
          <w:szCs w:val="28"/>
        </w:rPr>
        <w:t>дрожжи, искусственные волокна) выпускают крупнейшие в стране ЛПК – Красноярский, Братский, Усть-Илимский. Также развитие получили производство шин и резинотехнических изделий из каучука, получаемого при гидролизе древесины и продуктов нефтепереработки (Омск, Красноярск).</w:t>
      </w:r>
    </w:p>
    <w:p w:rsidR="004C3CAE" w:rsidRPr="005914D5" w:rsidRDefault="00E72475" w:rsidP="003D34CE">
      <w:pPr>
        <w:spacing w:after="400" w:line="360" w:lineRule="auto"/>
        <w:ind w:firstLine="708"/>
        <w:jc w:val="both"/>
        <w:rPr>
          <w:sz w:val="28"/>
          <w:szCs w:val="28"/>
          <w:vertAlign w:val="superscript"/>
        </w:rPr>
      </w:pPr>
      <w:r w:rsidRPr="000468E5">
        <w:rPr>
          <w:sz w:val="28"/>
          <w:szCs w:val="28"/>
        </w:rPr>
        <w:t>В химической индустрии получили широкое развитие процессы территориальной концентрации производства. Крупнейшие химические узлы сформировались в Республиках Татарстан и Башкортостан, Алтайском и Красноярских краях, Тульской, Тюменской. Ярославской, Нижегородской, Волгоградской, Самарской, Пермской, Кемеровской и Иркутской областях, что в значительной степени способствовало развитию этих регионов..</w:t>
      </w:r>
      <w:r w:rsidRPr="000468E5">
        <w:rPr>
          <w:sz w:val="28"/>
          <w:szCs w:val="28"/>
        </w:rPr>
        <w:br/>
        <w:t>Химический комплекс России за последние десять лет демонстрирует в целом хорошие темпы роста производства и в связи</w:t>
      </w:r>
      <w:r w:rsidR="00F253EA" w:rsidRPr="000468E5">
        <w:rPr>
          <w:sz w:val="28"/>
          <w:szCs w:val="28"/>
        </w:rPr>
        <w:t xml:space="preserve"> с этим строятся новые</w:t>
      </w:r>
      <w:r w:rsidRPr="000468E5">
        <w:rPr>
          <w:sz w:val="28"/>
          <w:szCs w:val="28"/>
        </w:rPr>
        <w:t xml:space="preserve"> прогнозы</w:t>
      </w:r>
      <w:r w:rsidR="005914D5">
        <w:rPr>
          <w:sz w:val="28"/>
          <w:szCs w:val="28"/>
        </w:rPr>
        <w:t>. (Прил.3</w:t>
      </w:r>
      <w:r w:rsidRPr="000468E5">
        <w:rPr>
          <w:sz w:val="28"/>
          <w:szCs w:val="28"/>
        </w:rPr>
        <w:t>)</w:t>
      </w:r>
      <w:r w:rsidR="005914D5">
        <w:rPr>
          <w:sz w:val="28"/>
          <w:szCs w:val="28"/>
        </w:rPr>
        <w:t xml:space="preserve"> </w:t>
      </w:r>
      <w:r w:rsidR="00520E2A" w:rsidRPr="00520E2A">
        <w:rPr>
          <w:rFonts w:cs="Arial"/>
          <w:sz w:val="28"/>
          <w:szCs w:val="28"/>
        </w:rPr>
        <w:t>Более чем в три раза изменится объем, станет иной структура производства.</w:t>
      </w:r>
      <w:r w:rsidR="00F92630">
        <w:rPr>
          <w:rFonts w:cs="Arial"/>
          <w:sz w:val="28"/>
          <w:szCs w:val="28"/>
        </w:rPr>
        <w:t xml:space="preserve"> К</w:t>
      </w:r>
      <w:r w:rsidR="00520E2A" w:rsidRPr="00520E2A">
        <w:rPr>
          <w:rFonts w:cs="Arial"/>
          <w:sz w:val="28"/>
          <w:szCs w:val="28"/>
        </w:rPr>
        <w:t xml:space="preserve"> 2015 году планируется </w:t>
      </w:r>
      <w:r w:rsidR="00F92630">
        <w:rPr>
          <w:rFonts w:cs="Arial"/>
          <w:sz w:val="28"/>
          <w:szCs w:val="28"/>
        </w:rPr>
        <w:t>увеличение выпуска</w:t>
      </w:r>
      <w:r w:rsidR="00520E2A" w:rsidRPr="00520E2A">
        <w:rPr>
          <w:rFonts w:cs="Arial"/>
          <w:sz w:val="28"/>
          <w:szCs w:val="28"/>
        </w:rPr>
        <w:t xml:space="preserve"> </w:t>
      </w:r>
      <w:r w:rsidR="00F92630">
        <w:rPr>
          <w:rFonts w:cs="Arial"/>
          <w:sz w:val="28"/>
          <w:szCs w:val="28"/>
        </w:rPr>
        <w:t>пластмассовых и резиновых изделий. Это связано</w:t>
      </w:r>
      <w:r w:rsidR="00E14F52">
        <w:rPr>
          <w:rFonts w:cs="Arial"/>
          <w:sz w:val="28"/>
          <w:szCs w:val="28"/>
        </w:rPr>
        <w:t xml:space="preserve"> с тем, что эти виды изделий нашли своё широкое применение в повседневной жизни человека и являются удобным средством.</w:t>
      </w:r>
      <w:r w:rsidR="005914D5" w:rsidRPr="005914D5">
        <w:rPr>
          <w:rFonts w:cs="Arial"/>
          <w:sz w:val="28"/>
          <w:szCs w:val="28"/>
          <w:vertAlign w:val="superscript"/>
        </w:rPr>
        <w:t>[14]</w:t>
      </w:r>
    </w:p>
    <w:p w:rsidR="005914D5" w:rsidRDefault="00AB08F6" w:rsidP="003D34CE">
      <w:pPr>
        <w:spacing w:after="400" w:line="360" w:lineRule="auto"/>
        <w:ind w:firstLine="708"/>
        <w:jc w:val="both"/>
        <w:rPr>
          <w:sz w:val="28"/>
          <w:szCs w:val="28"/>
        </w:rPr>
      </w:pPr>
      <w:r w:rsidRPr="004C3CAE">
        <w:rPr>
          <w:sz w:val="28"/>
          <w:szCs w:val="28"/>
        </w:rPr>
        <w:t xml:space="preserve">Химический комплекс России сегодня - это 60-процентный износ основных производственных фондов, технологические схемы с высокими расходами сырья и энергии и экспортно-сырьевая ориентация. Его структура далека от структуры современной химической промышленности развитых стран. Число вертикально-интегрированных компаний незначительно, </w:t>
      </w:r>
    </w:p>
    <w:p w:rsidR="005914D5" w:rsidRDefault="005914D5" w:rsidP="003D34CE">
      <w:pPr>
        <w:spacing w:after="400" w:line="360" w:lineRule="auto"/>
        <w:jc w:val="both"/>
        <w:rPr>
          <w:sz w:val="28"/>
          <w:szCs w:val="28"/>
        </w:rPr>
      </w:pPr>
      <w:r>
        <w:rPr>
          <w:sz w:val="28"/>
          <w:szCs w:val="28"/>
        </w:rPr>
        <w:t>____________________________</w:t>
      </w:r>
    </w:p>
    <w:p w:rsidR="005914D5" w:rsidRPr="00215166" w:rsidRDefault="005914D5" w:rsidP="003D34CE">
      <w:pPr>
        <w:jc w:val="both"/>
        <w:rPr>
          <w:sz w:val="28"/>
          <w:szCs w:val="28"/>
        </w:rPr>
      </w:pPr>
      <w:r w:rsidRPr="005914D5">
        <w:rPr>
          <w:sz w:val="28"/>
          <w:szCs w:val="28"/>
          <w:vertAlign w:val="superscript"/>
        </w:rPr>
        <w:t xml:space="preserve">[14] </w:t>
      </w:r>
      <w:r w:rsidRPr="005914D5">
        <w:rPr>
          <w:sz w:val="28"/>
          <w:szCs w:val="28"/>
        </w:rPr>
        <w:t xml:space="preserve">- </w:t>
      </w:r>
      <w:r w:rsidRPr="000468E5">
        <w:rPr>
          <w:sz w:val="28"/>
          <w:szCs w:val="28"/>
        </w:rPr>
        <w:t xml:space="preserve">Зотов В. Б. Продовольственная безопасность России. </w:t>
      </w:r>
      <w:r>
        <w:rPr>
          <w:sz w:val="28"/>
          <w:szCs w:val="28"/>
        </w:rPr>
        <w:t>– М. : Издательский Дом НП, 200</w:t>
      </w:r>
      <w:r w:rsidRPr="005914D5">
        <w:rPr>
          <w:sz w:val="28"/>
          <w:szCs w:val="28"/>
        </w:rPr>
        <w:t>8</w:t>
      </w:r>
      <w:r w:rsidRPr="000468E5">
        <w:rPr>
          <w:sz w:val="28"/>
          <w:szCs w:val="28"/>
        </w:rPr>
        <w:t>.</w:t>
      </w:r>
      <w:r w:rsidR="00215166" w:rsidRPr="00215166">
        <w:rPr>
          <w:sz w:val="28"/>
          <w:szCs w:val="28"/>
        </w:rPr>
        <w:t xml:space="preserve"> </w:t>
      </w:r>
      <w:r w:rsidR="00215166">
        <w:rPr>
          <w:sz w:val="28"/>
          <w:szCs w:val="28"/>
        </w:rPr>
        <w:t>стр.32</w:t>
      </w:r>
    </w:p>
    <w:p w:rsidR="005914D5" w:rsidRPr="00215166" w:rsidRDefault="005914D5" w:rsidP="003D34CE">
      <w:pPr>
        <w:spacing w:after="400" w:line="360" w:lineRule="auto"/>
        <w:jc w:val="both"/>
        <w:rPr>
          <w:sz w:val="28"/>
          <w:szCs w:val="28"/>
        </w:rPr>
      </w:pPr>
    </w:p>
    <w:p w:rsidR="00AB08F6" w:rsidRPr="005914D5" w:rsidRDefault="005914D5" w:rsidP="003D34CE">
      <w:pPr>
        <w:spacing w:after="400" w:line="360" w:lineRule="auto"/>
        <w:jc w:val="both"/>
        <w:rPr>
          <w:sz w:val="28"/>
          <w:szCs w:val="28"/>
          <w:vertAlign w:val="superscript"/>
        </w:rPr>
      </w:pPr>
      <w:r w:rsidRPr="004C3CAE">
        <w:rPr>
          <w:sz w:val="28"/>
          <w:szCs w:val="28"/>
        </w:rPr>
        <w:t>существенную долю российского рынка занимают компании, владеющие</w:t>
      </w:r>
      <w:r w:rsidRPr="005914D5">
        <w:rPr>
          <w:sz w:val="28"/>
          <w:szCs w:val="28"/>
        </w:rPr>
        <w:t xml:space="preserve"> </w:t>
      </w:r>
      <w:r w:rsidR="00AB08F6" w:rsidRPr="004C3CAE">
        <w:rPr>
          <w:sz w:val="28"/>
          <w:szCs w:val="28"/>
        </w:rPr>
        <w:t xml:space="preserve">одним-двумя заводами. По мнению специалистов, более 50% продукции отечественной химической и нефтехимической промышленности не может конкурировать с зарубежными аналогами как на внешнем, так и на внутреннем рынке. Предприятиям пока не удается обеспечить привлечение в необходимых объемах инвестиционных средств для создания современных производств. Из-за сложного финансового положения большинство из производителей стала невостребованной отраслевая наука. Оказалось под угрозой научное обеспечение структурной перестройки и стабильное экономическое развитие предприятий. Преодолению этой ситуации должна способствовать "Стратегия развития химической и нефтехимической промышленности до 2015 года". Для ее реализации требуются 1 </w:t>
      </w:r>
      <w:r w:rsidR="00E14F52" w:rsidRPr="004C3CAE">
        <w:rPr>
          <w:sz w:val="28"/>
          <w:szCs w:val="28"/>
        </w:rPr>
        <w:t>трлн.</w:t>
      </w:r>
      <w:r w:rsidR="00AB08F6" w:rsidRPr="004C3CAE">
        <w:rPr>
          <w:sz w:val="28"/>
          <w:szCs w:val="28"/>
        </w:rPr>
        <w:t xml:space="preserve"> 500 </w:t>
      </w:r>
      <w:r w:rsidR="00E14F52" w:rsidRPr="004C3CAE">
        <w:rPr>
          <w:sz w:val="28"/>
          <w:szCs w:val="28"/>
        </w:rPr>
        <w:t>млрд.</w:t>
      </w:r>
      <w:r w:rsidR="00AB08F6" w:rsidRPr="004C3CAE">
        <w:rPr>
          <w:sz w:val="28"/>
          <w:szCs w:val="28"/>
        </w:rPr>
        <w:t xml:space="preserve"> рублей инвестиций. Из них доля государства лишь 2 </w:t>
      </w:r>
      <w:r w:rsidR="00E14F52" w:rsidRPr="004C3CAE">
        <w:rPr>
          <w:sz w:val="28"/>
          <w:szCs w:val="28"/>
        </w:rPr>
        <w:t>млрд.</w:t>
      </w:r>
      <w:r w:rsidR="00AB08F6" w:rsidRPr="004C3CAE">
        <w:rPr>
          <w:sz w:val="28"/>
          <w:szCs w:val="28"/>
        </w:rPr>
        <w:t>, остальные - поступления от частных инвесторов. Не случайно премьер Путин, недавно посетив химический гигант в Новомосковске Тульской области, подчеркнул необходимость взаимодействия бизнеса и власти. По словам главы правительства, сегодня "необходимо максимально эффективно использовать механизм государственно-частного партнерства для решения задач посткризисного развития российских регионов".</w:t>
      </w:r>
      <w:r w:rsidRPr="005914D5">
        <w:rPr>
          <w:sz w:val="28"/>
          <w:szCs w:val="28"/>
          <w:vertAlign w:val="superscript"/>
        </w:rPr>
        <w:t>[15]</w:t>
      </w:r>
    </w:p>
    <w:p w:rsidR="00AB08F6" w:rsidRPr="004C3CAE" w:rsidRDefault="00AB08F6" w:rsidP="003D34CE">
      <w:pPr>
        <w:spacing w:after="400" w:line="360" w:lineRule="auto"/>
        <w:jc w:val="both"/>
        <w:rPr>
          <w:sz w:val="28"/>
          <w:szCs w:val="28"/>
          <w:vertAlign w:val="superscript"/>
        </w:rPr>
      </w:pPr>
    </w:p>
    <w:p w:rsidR="00AB08F6" w:rsidRPr="004C3CAE" w:rsidRDefault="00AB08F6" w:rsidP="003D34CE">
      <w:pPr>
        <w:spacing w:after="400" w:line="360" w:lineRule="auto"/>
        <w:jc w:val="both"/>
        <w:rPr>
          <w:sz w:val="28"/>
          <w:szCs w:val="28"/>
          <w:vertAlign w:val="superscript"/>
        </w:rPr>
      </w:pPr>
    </w:p>
    <w:p w:rsidR="00AB08F6" w:rsidRDefault="00AB08F6" w:rsidP="003D34CE">
      <w:pPr>
        <w:spacing w:after="400" w:line="360" w:lineRule="auto"/>
        <w:jc w:val="both"/>
        <w:rPr>
          <w:sz w:val="28"/>
          <w:szCs w:val="28"/>
          <w:vertAlign w:val="superscript"/>
        </w:rPr>
      </w:pPr>
    </w:p>
    <w:p w:rsidR="005914D5" w:rsidRPr="00215166" w:rsidRDefault="005914D5" w:rsidP="003D34CE">
      <w:pPr>
        <w:spacing w:after="400" w:line="360" w:lineRule="auto"/>
        <w:jc w:val="both"/>
        <w:rPr>
          <w:vertAlign w:val="superscript"/>
        </w:rPr>
      </w:pPr>
      <w:r w:rsidRPr="005914D5">
        <w:rPr>
          <w:vertAlign w:val="superscript"/>
        </w:rPr>
        <w:t>______________________________________</w:t>
      </w:r>
    </w:p>
    <w:p w:rsidR="005914D5" w:rsidRPr="005914D5" w:rsidRDefault="005914D5" w:rsidP="003D34CE">
      <w:pPr>
        <w:spacing w:after="400" w:line="360" w:lineRule="auto"/>
        <w:jc w:val="both"/>
        <w:rPr>
          <w:sz w:val="28"/>
          <w:szCs w:val="28"/>
          <w:vertAlign w:val="superscript"/>
        </w:rPr>
      </w:pPr>
      <w:r w:rsidRPr="005914D5">
        <w:rPr>
          <w:vertAlign w:val="superscript"/>
        </w:rPr>
        <w:t xml:space="preserve">[15] </w:t>
      </w:r>
      <w:r w:rsidRPr="005914D5">
        <w:t xml:space="preserve"> - </w:t>
      </w:r>
      <w:r w:rsidRPr="00080B85">
        <w:rPr>
          <w:sz w:val="28"/>
          <w:szCs w:val="28"/>
        </w:rPr>
        <w:t>"Российская газета" - Экономика "Химия и нефтехимия" №5021 (197) от 20 октября 2009 г</w:t>
      </w:r>
      <w:r w:rsidRPr="00080B85">
        <w:rPr>
          <w:rFonts w:ascii="Arial" w:hAnsi="Arial" w:cs="Arial"/>
          <w:sz w:val="20"/>
          <w:szCs w:val="20"/>
        </w:rPr>
        <w:t>.</w:t>
      </w:r>
      <w:r>
        <w:rPr>
          <w:sz w:val="17"/>
          <w:szCs w:val="17"/>
        </w:rPr>
        <w:br/>
      </w:r>
    </w:p>
    <w:p w:rsidR="00E72475" w:rsidRPr="000468E5" w:rsidRDefault="00E72475" w:rsidP="003D34CE">
      <w:pPr>
        <w:spacing w:line="360" w:lineRule="auto"/>
        <w:jc w:val="both"/>
        <w:rPr>
          <w:sz w:val="28"/>
          <w:szCs w:val="28"/>
        </w:rPr>
      </w:pPr>
      <w:r w:rsidRPr="000468E5">
        <w:rPr>
          <w:sz w:val="28"/>
          <w:szCs w:val="28"/>
        </w:rPr>
        <w:t xml:space="preserve">Глава </w:t>
      </w:r>
      <w:r w:rsidR="00BC7167" w:rsidRPr="000468E5">
        <w:rPr>
          <w:sz w:val="28"/>
          <w:szCs w:val="28"/>
        </w:rPr>
        <w:t>5</w:t>
      </w:r>
      <w:r w:rsidRPr="000468E5">
        <w:t xml:space="preserve">. </w:t>
      </w:r>
      <w:r w:rsidRPr="000468E5">
        <w:rPr>
          <w:b/>
          <w:i/>
          <w:sz w:val="28"/>
          <w:szCs w:val="28"/>
        </w:rPr>
        <w:t>Проблемы и перспективы развития химического комплекса</w:t>
      </w:r>
      <w:r w:rsidRPr="000468E5">
        <w:rPr>
          <w:sz w:val="28"/>
          <w:szCs w:val="28"/>
        </w:rPr>
        <w:t>.</w:t>
      </w:r>
    </w:p>
    <w:p w:rsidR="00E72475" w:rsidRPr="000468E5" w:rsidRDefault="00E72475" w:rsidP="003D34CE">
      <w:pPr>
        <w:pStyle w:val="a4"/>
        <w:spacing w:line="360" w:lineRule="auto"/>
        <w:jc w:val="both"/>
        <w:rPr>
          <w:rFonts w:cs="Arial"/>
          <w:sz w:val="28"/>
          <w:szCs w:val="28"/>
          <w:vertAlign w:val="superscript"/>
        </w:rPr>
      </w:pPr>
      <w:r w:rsidRPr="000468E5">
        <w:rPr>
          <w:rFonts w:cs="Arial"/>
          <w:sz w:val="28"/>
          <w:szCs w:val="28"/>
        </w:rPr>
        <w:t xml:space="preserve">Стратегической целью развития </w:t>
      </w:r>
      <w:r w:rsidR="00BC7167" w:rsidRPr="000468E5">
        <w:rPr>
          <w:rFonts w:cs="Arial"/>
          <w:sz w:val="28"/>
          <w:szCs w:val="28"/>
        </w:rPr>
        <w:t xml:space="preserve">химической </w:t>
      </w:r>
      <w:r w:rsidRPr="000468E5">
        <w:rPr>
          <w:rFonts w:cs="Arial"/>
          <w:sz w:val="28"/>
          <w:szCs w:val="28"/>
        </w:rPr>
        <w:t xml:space="preserve">отрасли в долгосрочной перспективе является обеспечение потребности рынка конкурентоспособной продукцией на основе создания и внедрения ресурсосберегающих технологий, способной удерживать позиции на внутреннем и внешних рынках в условиях открытой экономики и вступления России в ВТО. </w:t>
      </w:r>
      <w:r w:rsidR="001230BA">
        <w:rPr>
          <w:rFonts w:cs="Arial"/>
          <w:sz w:val="28"/>
          <w:szCs w:val="28"/>
          <w:vertAlign w:val="superscript"/>
        </w:rPr>
        <w:t>[16</w:t>
      </w:r>
      <w:r w:rsidRPr="000468E5">
        <w:rPr>
          <w:rFonts w:cs="Arial"/>
          <w:sz w:val="28"/>
          <w:szCs w:val="28"/>
          <w:vertAlign w:val="superscript"/>
        </w:rPr>
        <w:t>]</w:t>
      </w:r>
    </w:p>
    <w:p w:rsidR="00E72475" w:rsidRPr="000468E5" w:rsidRDefault="00E72475" w:rsidP="003D34CE">
      <w:pPr>
        <w:pStyle w:val="a6"/>
        <w:spacing w:line="360" w:lineRule="auto"/>
        <w:ind w:left="0" w:right="300"/>
        <w:rPr>
          <w:rFonts w:ascii="Times New Roman" w:hAnsi="Times New Roman"/>
          <w:sz w:val="28"/>
          <w:szCs w:val="28"/>
        </w:rPr>
      </w:pPr>
      <w:r w:rsidRPr="000468E5">
        <w:t> </w:t>
      </w:r>
      <w:r w:rsidRPr="000468E5">
        <w:rPr>
          <w:rFonts w:ascii="Times New Roman" w:hAnsi="Times New Roman"/>
          <w:sz w:val="28"/>
          <w:szCs w:val="28"/>
        </w:rPr>
        <w:t>С этих позиций основной целевой задачей стратегии является формирование конкурентоспособной материально-технической базы химической индустрии.</w:t>
      </w:r>
    </w:p>
    <w:p w:rsidR="00E72475" w:rsidRPr="000468E5" w:rsidRDefault="00E72475" w:rsidP="003D34CE">
      <w:pPr>
        <w:pStyle w:val="a4"/>
        <w:spacing w:line="360" w:lineRule="auto"/>
        <w:jc w:val="both"/>
        <w:rPr>
          <w:rFonts w:cs="Arial"/>
          <w:sz w:val="28"/>
          <w:szCs w:val="28"/>
        </w:rPr>
      </w:pPr>
      <w:r w:rsidRPr="000468E5">
        <w:rPr>
          <w:rFonts w:cs="Arial"/>
          <w:sz w:val="28"/>
          <w:szCs w:val="28"/>
        </w:rPr>
        <w:t>В стратегии определены основные направления структурной перестройки отрасли, ее важнейшие цели и приоритеты. Это прежде всего:</w:t>
      </w:r>
    </w:p>
    <w:p w:rsidR="00E72475" w:rsidRPr="000468E5" w:rsidRDefault="00E72475" w:rsidP="003D34CE">
      <w:pPr>
        <w:numPr>
          <w:ilvl w:val="0"/>
          <w:numId w:val="2"/>
        </w:numPr>
        <w:spacing w:before="100" w:beforeAutospacing="1" w:after="100" w:afterAutospacing="1" w:line="360" w:lineRule="auto"/>
        <w:jc w:val="both"/>
        <w:rPr>
          <w:sz w:val="28"/>
          <w:szCs w:val="28"/>
        </w:rPr>
      </w:pPr>
      <w:r w:rsidRPr="000468E5">
        <w:rPr>
          <w:sz w:val="28"/>
          <w:szCs w:val="28"/>
        </w:rPr>
        <w:t>cтимулирование инновационной и инвестиционной активности;</w:t>
      </w:r>
    </w:p>
    <w:p w:rsidR="00E72475" w:rsidRPr="000468E5" w:rsidRDefault="00E72475" w:rsidP="003D34CE">
      <w:pPr>
        <w:numPr>
          <w:ilvl w:val="0"/>
          <w:numId w:val="2"/>
        </w:numPr>
        <w:spacing w:before="100" w:beforeAutospacing="1" w:after="100" w:afterAutospacing="1" w:line="360" w:lineRule="auto"/>
        <w:jc w:val="both"/>
        <w:rPr>
          <w:sz w:val="28"/>
          <w:szCs w:val="28"/>
        </w:rPr>
      </w:pPr>
      <w:r w:rsidRPr="000468E5">
        <w:rPr>
          <w:sz w:val="28"/>
          <w:szCs w:val="28"/>
        </w:rPr>
        <w:t>осуществление таможенно-тарифной политики с целью защиты отечественного товаропроизводителя на внутреннем и внешнем рынках;</w:t>
      </w:r>
    </w:p>
    <w:p w:rsidR="00E72475" w:rsidRPr="000468E5" w:rsidRDefault="00E72475" w:rsidP="003D34CE">
      <w:pPr>
        <w:numPr>
          <w:ilvl w:val="0"/>
          <w:numId w:val="2"/>
        </w:numPr>
        <w:spacing w:before="100" w:beforeAutospacing="1" w:after="100" w:afterAutospacing="1" w:line="360" w:lineRule="auto"/>
        <w:jc w:val="both"/>
        <w:rPr>
          <w:sz w:val="28"/>
          <w:szCs w:val="28"/>
        </w:rPr>
      </w:pPr>
      <w:r w:rsidRPr="000468E5">
        <w:rPr>
          <w:sz w:val="28"/>
          <w:szCs w:val="28"/>
        </w:rPr>
        <w:t>проведение инвестиционных преобразований для более эффективного управления химическим комплексом России;</w:t>
      </w:r>
    </w:p>
    <w:p w:rsidR="00E72475" w:rsidRPr="000468E5" w:rsidRDefault="00E72475" w:rsidP="003D34CE">
      <w:pPr>
        <w:numPr>
          <w:ilvl w:val="0"/>
          <w:numId w:val="2"/>
        </w:numPr>
        <w:spacing w:before="100" w:beforeAutospacing="1" w:after="100" w:afterAutospacing="1" w:line="360" w:lineRule="auto"/>
        <w:jc w:val="both"/>
        <w:rPr>
          <w:sz w:val="28"/>
          <w:szCs w:val="28"/>
        </w:rPr>
      </w:pPr>
      <w:r w:rsidRPr="000468E5">
        <w:rPr>
          <w:sz w:val="28"/>
          <w:szCs w:val="28"/>
        </w:rPr>
        <w:t xml:space="preserve">совершенствование законодательства Российской Федерации с целью создания благоприятных условий для развития химического сектора экономики. </w:t>
      </w:r>
      <w:r w:rsidRPr="000468E5">
        <w:rPr>
          <w:sz w:val="28"/>
          <w:szCs w:val="28"/>
          <w:vertAlign w:val="superscript"/>
          <w:lang w:val="en-US"/>
        </w:rPr>
        <w:t>[16]</w:t>
      </w:r>
    </w:p>
    <w:p w:rsidR="00792D7D" w:rsidRDefault="00792D7D" w:rsidP="003D34CE">
      <w:pPr>
        <w:pStyle w:val="a4"/>
        <w:spacing w:line="360" w:lineRule="auto"/>
        <w:ind w:firstLine="0"/>
        <w:jc w:val="both"/>
        <w:rPr>
          <w:sz w:val="28"/>
          <w:szCs w:val="28"/>
        </w:rPr>
      </w:pPr>
    </w:p>
    <w:p w:rsidR="00792D7D" w:rsidRDefault="00792D7D" w:rsidP="003D34CE">
      <w:pPr>
        <w:pStyle w:val="a4"/>
        <w:spacing w:line="360" w:lineRule="auto"/>
        <w:ind w:firstLine="0"/>
        <w:jc w:val="both"/>
        <w:rPr>
          <w:sz w:val="28"/>
          <w:szCs w:val="28"/>
        </w:rPr>
      </w:pPr>
    </w:p>
    <w:p w:rsidR="00792D7D" w:rsidRPr="000468E5" w:rsidRDefault="00792D7D" w:rsidP="003D34CE">
      <w:pPr>
        <w:pStyle w:val="a4"/>
        <w:spacing w:line="360" w:lineRule="auto"/>
        <w:ind w:firstLine="0"/>
        <w:jc w:val="both"/>
        <w:rPr>
          <w:sz w:val="28"/>
          <w:szCs w:val="28"/>
        </w:rPr>
      </w:pPr>
      <w:r w:rsidRPr="000468E5">
        <w:rPr>
          <w:sz w:val="28"/>
          <w:szCs w:val="28"/>
        </w:rPr>
        <w:t>_______________________</w:t>
      </w:r>
    </w:p>
    <w:p w:rsidR="00792D7D" w:rsidRPr="000468E5" w:rsidRDefault="001230BA" w:rsidP="003D34CE">
      <w:pPr>
        <w:pStyle w:val="a4"/>
        <w:spacing w:line="360" w:lineRule="auto"/>
        <w:ind w:firstLine="0"/>
        <w:jc w:val="both"/>
        <w:rPr>
          <w:sz w:val="28"/>
          <w:szCs w:val="28"/>
          <w:vertAlign w:val="superscript"/>
        </w:rPr>
      </w:pPr>
      <w:r>
        <w:rPr>
          <w:sz w:val="28"/>
          <w:szCs w:val="28"/>
          <w:vertAlign w:val="superscript"/>
        </w:rPr>
        <w:t>[16</w:t>
      </w:r>
      <w:r w:rsidR="00792D7D" w:rsidRPr="000468E5">
        <w:rPr>
          <w:sz w:val="28"/>
          <w:szCs w:val="28"/>
          <w:vertAlign w:val="superscript"/>
        </w:rPr>
        <w:t>]</w:t>
      </w:r>
      <w:r w:rsidR="00792D7D" w:rsidRPr="000468E5">
        <w:rPr>
          <w:sz w:val="28"/>
          <w:szCs w:val="28"/>
        </w:rPr>
        <w:t xml:space="preserve"> – П.М. Лукьянов «История химической промышленности России» 2008</w:t>
      </w:r>
      <w:r w:rsidR="005E573F">
        <w:rPr>
          <w:sz w:val="28"/>
          <w:szCs w:val="28"/>
        </w:rPr>
        <w:t xml:space="preserve"> с.34</w:t>
      </w:r>
    </w:p>
    <w:p w:rsidR="00E72475" w:rsidRPr="000468E5" w:rsidRDefault="00E72475" w:rsidP="003D34CE">
      <w:pPr>
        <w:pStyle w:val="a4"/>
        <w:spacing w:line="360" w:lineRule="auto"/>
        <w:jc w:val="both"/>
        <w:rPr>
          <w:rFonts w:cs="Arial"/>
          <w:sz w:val="28"/>
          <w:szCs w:val="28"/>
        </w:rPr>
      </w:pPr>
      <w:r w:rsidRPr="000468E5">
        <w:rPr>
          <w:rFonts w:cs="Arial"/>
          <w:sz w:val="28"/>
          <w:szCs w:val="28"/>
        </w:rPr>
        <w:t>В стратегии особое внимание уделено разработке комплекса мер и механизмов государственной поддержки развития химического комплекса.</w:t>
      </w:r>
    </w:p>
    <w:p w:rsidR="00E72475" w:rsidRPr="000468E5" w:rsidRDefault="00E72475" w:rsidP="003D34CE">
      <w:pPr>
        <w:pStyle w:val="a4"/>
        <w:spacing w:line="360" w:lineRule="auto"/>
        <w:jc w:val="both"/>
        <w:rPr>
          <w:rFonts w:cs="Arial"/>
          <w:sz w:val="28"/>
          <w:szCs w:val="28"/>
          <w:vertAlign w:val="superscript"/>
        </w:rPr>
      </w:pPr>
      <w:r w:rsidRPr="000468E5">
        <w:rPr>
          <w:rFonts w:cs="Arial"/>
          <w:sz w:val="28"/>
          <w:szCs w:val="28"/>
        </w:rPr>
        <w:t xml:space="preserve">Основным приоритетным направлением развития является повышение инвестиционной привлекательности химического сектора экономики за счет снижения инвестиционных рисков и эффективной защиты прав и интересов инвесторов. Этому непременно должны способствовать меры по развитию рыночных механизмов направления сбережений в инвестиции и сопровождаться соответствующим повышением уровня управления кредитными рисками. </w:t>
      </w:r>
      <w:r w:rsidRPr="000468E5">
        <w:rPr>
          <w:rFonts w:cs="Arial"/>
          <w:sz w:val="28"/>
          <w:szCs w:val="28"/>
          <w:vertAlign w:val="superscript"/>
        </w:rPr>
        <w:t>[17]</w:t>
      </w:r>
    </w:p>
    <w:p w:rsidR="00E72475" w:rsidRPr="000468E5" w:rsidRDefault="00E72475" w:rsidP="003D34CE">
      <w:pPr>
        <w:pStyle w:val="a4"/>
        <w:spacing w:line="360" w:lineRule="auto"/>
        <w:jc w:val="both"/>
        <w:rPr>
          <w:rFonts w:cs="Arial"/>
          <w:sz w:val="28"/>
          <w:szCs w:val="28"/>
        </w:rPr>
      </w:pPr>
      <w:r w:rsidRPr="000468E5">
        <w:rPr>
          <w:rFonts w:cs="Arial"/>
          <w:sz w:val="28"/>
          <w:szCs w:val="28"/>
        </w:rPr>
        <w:t>Сегодня модернизация химического комплекса может происходить только с помощью привлечения зарубежных инжиниринговых компаний. Но нельзя забывать и про отечественную отраслевую науку, которая в среднесрочной перспективе сможет обеспечить потребности химического комплекса конкурентоспособными инновационными проектами.</w:t>
      </w:r>
    </w:p>
    <w:p w:rsidR="00E72475" w:rsidRDefault="00E72475" w:rsidP="003D34CE">
      <w:pPr>
        <w:pStyle w:val="a4"/>
        <w:spacing w:line="360" w:lineRule="auto"/>
        <w:jc w:val="both"/>
        <w:rPr>
          <w:rFonts w:cs="Arial"/>
          <w:sz w:val="28"/>
          <w:szCs w:val="28"/>
          <w:vertAlign w:val="superscript"/>
        </w:rPr>
      </w:pPr>
      <w:r w:rsidRPr="000468E5">
        <w:rPr>
          <w:rFonts w:cs="Arial"/>
          <w:sz w:val="28"/>
          <w:szCs w:val="28"/>
        </w:rPr>
        <w:t xml:space="preserve">В модернизацию российского химпрома необходимо вложить, по меньшей мере, 30-35 млрд долларов. Объем инвестиций в прошлом году составил около 2 млрд долларов. Если же говорить не только о замене оборудования, но и о значительном увеличении производства, то эти цифры увеличатся в полтора раза. По оценкам специалистов, для полной модернизации химического комплекса требуются инвестиции в размере 3-5 млрд долларов ежегодно. </w:t>
      </w:r>
      <w:r w:rsidRPr="000468E5">
        <w:rPr>
          <w:rFonts w:cs="Arial"/>
          <w:sz w:val="28"/>
          <w:szCs w:val="28"/>
          <w:vertAlign w:val="superscript"/>
        </w:rPr>
        <w:t>[18]</w:t>
      </w:r>
    </w:p>
    <w:p w:rsidR="00792D7D" w:rsidRPr="000468E5" w:rsidRDefault="00792D7D" w:rsidP="003D34CE">
      <w:pPr>
        <w:pStyle w:val="a4"/>
        <w:spacing w:line="360" w:lineRule="auto"/>
        <w:ind w:firstLine="0"/>
        <w:jc w:val="both"/>
        <w:rPr>
          <w:rFonts w:cs="Arial"/>
          <w:sz w:val="28"/>
          <w:szCs w:val="28"/>
        </w:rPr>
      </w:pPr>
      <w:r w:rsidRPr="000468E5">
        <w:rPr>
          <w:rFonts w:cs="Arial"/>
          <w:sz w:val="28"/>
          <w:szCs w:val="28"/>
        </w:rPr>
        <w:t>_______________________</w:t>
      </w:r>
    </w:p>
    <w:p w:rsidR="00792D7D" w:rsidRPr="00215166" w:rsidRDefault="001230BA" w:rsidP="003D34CE">
      <w:pPr>
        <w:pStyle w:val="20"/>
        <w:spacing w:before="0" w:after="0"/>
        <w:ind w:left="0" w:firstLine="0"/>
        <w:rPr>
          <w:rFonts w:ascii="Times New Roman" w:hAnsi="Times New Roman" w:cs="Times New Roman"/>
          <w:color w:val="auto"/>
          <w:sz w:val="28"/>
          <w:szCs w:val="28"/>
        </w:rPr>
      </w:pPr>
      <w:r>
        <w:rPr>
          <w:color w:val="auto"/>
          <w:sz w:val="28"/>
          <w:szCs w:val="28"/>
          <w:vertAlign w:val="superscript"/>
        </w:rPr>
        <w:t>[17</w:t>
      </w:r>
      <w:r w:rsidR="00792D7D" w:rsidRPr="000468E5">
        <w:rPr>
          <w:color w:val="auto"/>
          <w:sz w:val="28"/>
          <w:szCs w:val="28"/>
          <w:vertAlign w:val="superscript"/>
        </w:rPr>
        <w:t>]</w:t>
      </w:r>
      <w:r w:rsidR="00792D7D" w:rsidRPr="000468E5">
        <w:rPr>
          <w:color w:val="auto"/>
          <w:sz w:val="28"/>
          <w:szCs w:val="28"/>
        </w:rPr>
        <w:t xml:space="preserve"> - </w:t>
      </w:r>
      <w:r w:rsidR="00792D7D" w:rsidRPr="00215166">
        <w:rPr>
          <w:rFonts w:ascii="Times New Roman" w:hAnsi="Times New Roman" w:cs="Times New Roman"/>
          <w:color w:val="auto"/>
          <w:sz w:val="28"/>
          <w:szCs w:val="28"/>
        </w:rPr>
        <w:t>«Актуальные проблемы экономики химической промышленности». Л.: Химия, 2008г.</w:t>
      </w:r>
    </w:p>
    <w:p w:rsidR="00792D7D" w:rsidRPr="000468E5" w:rsidRDefault="001230BA" w:rsidP="003D34CE">
      <w:pPr>
        <w:pStyle w:val="a4"/>
        <w:spacing w:line="360" w:lineRule="auto"/>
        <w:ind w:firstLine="0"/>
        <w:jc w:val="both"/>
        <w:rPr>
          <w:rFonts w:cs="Arial"/>
          <w:sz w:val="28"/>
          <w:szCs w:val="28"/>
        </w:rPr>
      </w:pPr>
      <w:r>
        <w:rPr>
          <w:rFonts w:cs="Arial"/>
          <w:sz w:val="28"/>
          <w:szCs w:val="28"/>
          <w:vertAlign w:val="superscript"/>
        </w:rPr>
        <w:t>[18</w:t>
      </w:r>
      <w:r w:rsidR="00792D7D" w:rsidRPr="000468E5">
        <w:rPr>
          <w:rFonts w:cs="Arial"/>
          <w:sz w:val="28"/>
          <w:szCs w:val="28"/>
          <w:vertAlign w:val="superscript"/>
        </w:rPr>
        <w:t xml:space="preserve">] </w:t>
      </w:r>
      <w:r w:rsidR="00792D7D" w:rsidRPr="000468E5">
        <w:rPr>
          <w:rFonts w:cs="Arial"/>
          <w:sz w:val="28"/>
          <w:szCs w:val="28"/>
        </w:rPr>
        <w:t xml:space="preserve"> - Там же</w:t>
      </w:r>
    </w:p>
    <w:p w:rsidR="00792D7D" w:rsidRPr="000468E5" w:rsidRDefault="00792D7D" w:rsidP="003D34CE">
      <w:pPr>
        <w:pStyle w:val="a4"/>
        <w:spacing w:line="360" w:lineRule="auto"/>
        <w:jc w:val="both"/>
        <w:rPr>
          <w:rFonts w:cs="Arial"/>
          <w:sz w:val="28"/>
          <w:szCs w:val="28"/>
          <w:vertAlign w:val="superscript"/>
        </w:rPr>
      </w:pPr>
    </w:p>
    <w:p w:rsidR="00E72475" w:rsidRPr="000468E5" w:rsidRDefault="00E72475" w:rsidP="003D34CE">
      <w:pPr>
        <w:pStyle w:val="a4"/>
        <w:spacing w:line="360" w:lineRule="auto"/>
        <w:jc w:val="both"/>
        <w:rPr>
          <w:rFonts w:cs="Arial"/>
          <w:sz w:val="28"/>
          <w:szCs w:val="28"/>
        </w:rPr>
      </w:pPr>
      <w:r w:rsidRPr="000468E5">
        <w:rPr>
          <w:rFonts w:cs="Arial"/>
          <w:sz w:val="28"/>
          <w:szCs w:val="28"/>
        </w:rPr>
        <w:t>В перспективе ситуация в химическом комплексе России будет складываться под влиянием реализации инвестиционных проектов, направленных на расширение производственного потенциала и ввод в строй новых производств химической и нефтехимической продукции.</w:t>
      </w:r>
    </w:p>
    <w:p w:rsidR="00E72475" w:rsidRPr="000468E5" w:rsidRDefault="00E72475" w:rsidP="003D34CE">
      <w:pPr>
        <w:pStyle w:val="a4"/>
        <w:spacing w:line="360" w:lineRule="auto"/>
        <w:jc w:val="both"/>
        <w:rPr>
          <w:rFonts w:cs="Arial"/>
          <w:sz w:val="28"/>
          <w:szCs w:val="28"/>
          <w:vertAlign w:val="superscript"/>
        </w:rPr>
      </w:pPr>
      <w:r w:rsidRPr="000468E5">
        <w:rPr>
          <w:rFonts w:cs="Arial"/>
          <w:sz w:val="28"/>
          <w:szCs w:val="28"/>
        </w:rPr>
        <w:t xml:space="preserve">Федеральный закон "Об особых экономический зонах в Российской Федерации" направлен на создание благоприятных условий для развития экономического и научного потенциала России. Зарегистрированные на территории зон предприятия получат ряд налоговых и таможенных послаблений. В результате деятельности промышленно-производственных ОЭЗ уровень дополнительных поступлений в бюджетную систему страны в течение 2007-2009 гг. составит около 7,8 млрд руб. Сумма инвестиций на реализацию проектов ОЭЗ промышленно-производственного типа к 2010 году достигнет 70 млрд руб. </w:t>
      </w:r>
      <w:r w:rsidRPr="000468E5">
        <w:rPr>
          <w:rFonts w:cs="Arial"/>
          <w:sz w:val="28"/>
          <w:szCs w:val="28"/>
          <w:vertAlign w:val="superscript"/>
        </w:rPr>
        <w:t>[19]</w:t>
      </w:r>
    </w:p>
    <w:p w:rsidR="00E72475" w:rsidRPr="000468E5" w:rsidRDefault="00E72475" w:rsidP="003D34CE">
      <w:pPr>
        <w:spacing w:line="360" w:lineRule="auto"/>
        <w:jc w:val="both"/>
        <w:rPr>
          <w:sz w:val="28"/>
          <w:szCs w:val="28"/>
          <w:vertAlign w:val="superscript"/>
        </w:rPr>
      </w:pPr>
      <w:r w:rsidRPr="000468E5">
        <w:rPr>
          <w:sz w:val="28"/>
          <w:szCs w:val="28"/>
        </w:rPr>
        <w:t xml:space="preserve">Даже потребление полиэтилентерефталата, который в течение последних лет широко используется российскими производителями пластиковых бутылок, пока полностью обеспечивается только за счет импорта. Заметное улучшение ситуации в обозримой перспективе может произойти лишь в сегментах, где отечественные производители располагают достаточным потенциалом (например, в производстве синтетических каучуков). </w:t>
      </w:r>
      <w:r w:rsidRPr="000468E5">
        <w:rPr>
          <w:sz w:val="28"/>
          <w:szCs w:val="28"/>
          <w:vertAlign w:val="superscript"/>
        </w:rPr>
        <w:t>[20]</w:t>
      </w:r>
    </w:p>
    <w:p w:rsidR="00792D7D" w:rsidRDefault="00215166" w:rsidP="003D34CE">
      <w:pPr>
        <w:spacing w:line="360" w:lineRule="auto"/>
        <w:jc w:val="both"/>
        <w:rPr>
          <w:sz w:val="28"/>
          <w:szCs w:val="28"/>
        </w:rPr>
      </w:pPr>
      <w:r w:rsidRPr="000468E5">
        <w:rPr>
          <w:sz w:val="28"/>
          <w:szCs w:val="28"/>
        </w:rPr>
        <w:t>Химическая промышленность и нефтехимический комплекс России испытывает явный дефицит в качественных исследованиях рынка химической продукции для химической промышленности новости явно неутешительные. Недостаток достоверной информации,  отсутствие</w:t>
      </w:r>
    </w:p>
    <w:p w:rsidR="00792D7D" w:rsidRPr="001230BA" w:rsidRDefault="00792D7D" w:rsidP="003D34CE">
      <w:pPr>
        <w:pStyle w:val="a4"/>
        <w:spacing w:line="480" w:lineRule="auto"/>
        <w:ind w:firstLine="0"/>
        <w:jc w:val="both"/>
        <w:rPr>
          <w:rFonts w:cs="Arial"/>
          <w:sz w:val="28"/>
          <w:szCs w:val="28"/>
          <w:vertAlign w:val="superscript"/>
        </w:rPr>
      </w:pPr>
      <w:r w:rsidRPr="001230BA">
        <w:rPr>
          <w:rFonts w:cs="Arial"/>
          <w:sz w:val="28"/>
          <w:szCs w:val="28"/>
          <w:vertAlign w:val="superscript"/>
        </w:rPr>
        <w:t>__________________________________________</w:t>
      </w:r>
    </w:p>
    <w:p w:rsidR="00792D7D" w:rsidRPr="000468E5" w:rsidRDefault="00792D7D" w:rsidP="003D34CE">
      <w:pPr>
        <w:pStyle w:val="a4"/>
        <w:spacing w:line="480" w:lineRule="auto"/>
        <w:ind w:firstLine="0"/>
        <w:jc w:val="both"/>
        <w:rPr>
          <w:rFonts w:cs="Arial"/>
          <w:sz w:val="28"/>
          <w:szCs w:val="28"/>
        </w:rPr>
      </w:pPr>
      <w:r w:rsidRPr="00792D7D">
        <w:rPr>
          <w:rFonts w:cs="Arial"/>
          <w:sz w:val="28"/>
          <w:szCs w:val="28"/>
          <w:vertAlign w:val="superscript"/>
        </w:rPr>
        <w:t>[</w:t>
      </w:r>
      <w:r w:rsidR="001230BA">
        <w:rPr>
          <w:rFonts w:cs="Arial"/>
          <w:sz w:val="28"/>
          <w:szCs w:val="28"/>
          <w:vertAlign w:val="superscript"/>
        </w:rPr>
        <w:t>19</w:t>
      </w:r>
      <w:r w:rsidRPr="000468E5">
        <w:rPr>
          <w:rFonts w:cs="Arial"/>
          <w:sz w:val="28"/>
          <w:szCs w:val="28"/>
          <w:vertAlign w:val="superscript"/>
        </w:rPr>
        <w:t>]</w:t>
      </w:r>
      <w:r w:rsidRPr="000468E5">
        <w:rPr>
          <w:rFonts w:cs="Arial"/>
          <w:sz w:val="28"/>
          <w:szCs w:val="28"/>
        </w:rPr>
        <w:t xml:space="preserve"> -  «Химический комплекс России» Алексеев А.И., Бабурин В.Л. 2008г.</w:t>
      </w:r>
    </w:p>
    <w:p w:rsidR="00792D7D" w:rsidRPr="000468E5" w:rsidRDefault="001230BA" w:rsidP="003D34CE">
      <w:pPr>
        <w:pStyle w:val="a4"/>
        <w:spacing w:line="360" w:lineRule="auto"/>
        <w:ind w:firstLine="0"/>
        <w:jc w:val="both"/>
        <w:rPr>
          <w:rFonts w:cs="Arial"/>
          <w:sz w:val="28"/>
          <w:szCs w:val="28"/>
        </w:rPr>
      </w:pPr>
      <w:r>
        <w:rPr>
          <w:rFonts w:cs="Arial"/>
          <w:sz w:val="28"/>
          <w:szCs w:val="28"/>
          <w:vertAlign w:val="superscript"/>
        </w:rPr>
        <w:t>[20</w:t>
      </w:r>
      <w:r w:rsidR="00792D7D" w:rsidRPr="00215166">
        <w:rPr>
          <w:rFonts w:cs="Arial"/>
          <w:sz w:val="28"/>
          <w:szCs w:val="28"/>
          <w:vertAlign w:val="superscript"/>
        </w:rPr>
        <w:t>]</w:t>
      </w:r>
      <w:r w:rsidR="00792D7D" w:rsidRPr="000468E5">
        <w:rPr>
          <w:rFonts w:cs="Arial"/>
          <w:sz w:val="28"/>
          <w:szCs w:val="28"/>
        </w:rPr>
        <w:t xml:space="preserve"> –Там же.</w:t>
      </w:r>
    </w:p>
    <w:p w:rsidR="00E72475" w:rsidRPr="000468E5" w:rsidRDefault="00E72475" w:rsidP="003D34CE">
      <w:pPr>
        <w:spacing w:line="360" w:lineRule="auto"/>
        <w:jc w:val="both"/>
        <w:rPr>
          <w:sz w:val="28"/>
          <w:szCs w:val="28"/>
          <w:vertAlign w:val="superscript"/>
        </w:rPr>
      </w:pPr>
      <w:r w:rsidRPr="000468E5">
        <w:rPr>
          <w:sz w:val="28"/>
          <w:szCs w:val="28"/>
        </w:rPr>
        <w:t>стандартов, принятых в западных компаниях, приводят к тому, что лишь незначительная часть проектов доходит до финансирования и реализации. Зачастую стратегия развития химической промышленности в целом или отдельного ее сегмента слабо подкреплены или вовсе не подкреплены финансовыми ресурсами. От этого страдает вся химическая отрасль, рынок нефтепродуктов (нефтехимия) в частности</w:t>
      </w:r>
      <w:r w:rsidRPr="000468E5">
        <w:t xml:space="preserve">. </w:t>
      </w:r>
      <w:r w:rsidRPr="000468E5">
        <w:rPr>
          <w:sz w:val="28"/>
          <w:szCs w:val="28"/>
          <w:vertAlign w:val="superscript"/>
        </w:rPr>
        <w:t>[21]</w:t>
      </w:r>
    </w:p>
    <w:p w:rsidR="00E72475" w:rsidRPr="000468E5" w:rsidRDefault="00E72475" w:rsidP="003D34CE">
      <w:pPr>
        <w:pStyle w:val="20"/>
        <w:spacing w:before="0" w:after="0"/>
        <w:ind w:left="0" w:firstLine="0"/>
        <w:rPr>
          <w:color w:val="auto"/>
          <w:sz w:val="28"/>
          <w:szCs w:val="28"/>
          <w:vertAlign w:val="superscript"/>
        </w:rPr>
      </w:pPr>
    </w:p>
    <w:p w:rsidR="009C0451" w:rsidRPr="000468E5" w:rsidRDefault="009C0451" w:rsidP="003D34CE">
      <w:pPr>
        <w:pStyle w:val="20"/>
        <w:spacing w:before="0" w:after="0"/>
        <w:ind w:left="0" w:firstLine="0"/>
        <w:rPr>
          <w:color w:val="auto"/>
          <w:sz w:val="28"/>
          <w:szCs w:val="28"/>
          <w:vertAlign w:val="superscript"/>
        </w:rPr>
      </w:pPr>
    </w:p>
    <w:p w:rsidR="009C0451" w:rsidRPr="000468E5" w:rsidRDefault="009C0451" w:rsidP="003D34CE">
      <w:pPr>
        <w:pStyle w:val="20"/>
        <w:spacing w:before="0" w:after="0"/>
        <w:ind w:left="0" w:firstLine="0"/>
        <w:rPr>
          <w:color w:val="auto"/>
          <w:sz w:val="28"/>
          <w:szCs w:val="28"/>
          <w:vertAlign w:val="superscript"/>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53445D" w:rsidRPr="000468E5" w:rsidRDefault="0053445D" w:rsidP="003D34CE">
      <w:pPr>
        <w:pStyle w:val="20"/>
        <w:spacing w:before="0" w:after="0"/>
        <w:ind w:left="0" w:firstLine="0"/>
        <w:rPr>
          <w:color w:val="auto"/>
          <w:sz w:val="28"/>
          <w:szCs w:val="28"/>
        </w:rPr>
      </w:pPr>
    </w:p>
    <w:p w:rsidR="00792D7D" w:rsidRPr="00792D7D" w:rsidRDefault="00792D7D" w:rsidP="003D34CE">
      <w:pPr>
        <w:pStyle w:val="20"/>
        <w:spacing w:before="0" w:after="0"/>
        <w:ind w:left="0" w:firstLine="0"/>
        <w:rPr>
          <w:color w:val="auto"/>
          <w:sz w:val="28"/>
          <w:szCs w:val="28"/>
          <w:lang w:val="en-US"/>
        </w:rPr>
      </w:pPr>
    </w:p>
    <w:p w:rsidR="00792D7D" w:rsidRDefault="00792D7D" w:rsidP="003D34CE">
      <w:pPr>
        <w:pStyle w:val="20"/>
        <w:spacing w:before="0" w:after="0"/>
        <w:ind w:left="0" w:firstLine="0"/>
        <w:rPr>
          <w:color w:val="auto"/>
          <w:sz w:val="28"/>
          <w:szCs w:val="28"/>
          <w:lang w:val="en-US"/>
        </w:rPr>
      </w:pPr>
    </w:p>
    <w:p w:rsidR="00792D7D" w:rsidRDefault="00792D7D" w:rsidP="003D34CE">
      <w:pPr>
        <w:pStyle w:val="20"/>
        <w:spacing w:before="0" w:after="0"/>
        <w:ind w:left="0" w:firstLine="0"/>
        <w:rPr>
          <w:color w:val="auto"/>
          <w:sz w:val="28"/>
          <w:szCs w:val="28"/>
          <w:lang w:val="en-US"/>
        </w:rPr>
      </w:pPr>
    </w:p>
    <w:p w:rsidR="00792D7D" w:rsidRDefault="00792D7D" w:rsidP="003D34CE">
      <w:pPr>
        <w:pStyle w:val="20"/>
        <w:spacing w:before="0" w:after="0"/>
        <w:ind w:left="0" w:firstLine="0"/>
        <w:rPr>
          <w:color w:val="auto"/>
          <w:sz w:val="28"/>
          <w:szCs w:val="28"/>
          <w:lang w:val="en-US"/>
        </w:rPr>
      </w:pPr>
    </w:p>
    <w:p w:rsidR="00792D7D" w:rsidRDefault="00792D7D" w:rsidP="003D34CE">
      <w:pPr>
        <w:pStyle w:val="20"/>
        <w:spacing w:before="0" w:after="0"/>
        <w:ind w:left="0" w:firstLine="0"/>
        <w:rPr>
          <w:color w:val="auto"/>
          <w:sz w:val="28"/>
          <w:szCs w:val="28"/>
          <w:lang w:val="en-US"/>
        </w:rPr>
      </w:pPr>
    </w:p>
    <w:p w:rsidR="00792D7D" w:rsidRDefault="00792D7D" w:rsidP="003D34CE">
      <w:pPr>
        <w:pStyle w:val="20"/>
        <w:spacing w:before="0" w:after="0"/>
        <w:ind w:left="0" w:firstLine="0"/>
        <w:rPr>
          <w:color w:val="auto"/>
          <w:sz w:val="28"/>
          <w:szCs w:val="28"/>
          <w:lang w:val="en-US"/>
        </w:rPr>
      </w:pPr>
    </w:p>
    <w:p w:rsidR="00792D7D" w:rsidRDefault="00792D7D" w:rsidP="003D34CE">
      <w:pPr>
        <w:pStyle w:val="20"/>
        <w:spacing w:before="0" w:after="0"/>
        <w:ind w:left="0" w:firstLine="0"/>
        <w:rPr>
          <w:color w:val="auto"/>
          <w:sz w:val="28"/>
          <w:szCs w:val="28"/>
          <w:lang w:val="en-US"/>
        </w:rPr>
      </w:pPr>
    </w:p>
    <w:p w:rsidR="00215166" w:rsidRDefault="00215166" w:rsidP="003D34CE">
      <w:pPr>
        <w:pStyle w:val="20"/>
        <w:spacing w:before="0" w:after="0"/>
        <w:ind w:left="0" w:firstLine="0"/>
        <w:rPr>
          <w:color w:val="auto"/>
          <w:sz w:val="28"/>
          <w:szCs w:val="28"/>
        </w:rPr>
      </w:pPr>
    </w:p>
    <w:p w:rsidR="00215166" w:rsidRDefault="00215166" w:rsidP="003D34CE">
      <w:pPr>
        <w:pStyle w:val="20"/>
        <w:spacing w:before="0" w:after="0"/>
        <w:ind w:left="0" w:firstLine="0"/>
        <w:rPr>
          <w:color w:val="auto"/>
          <w:sz w:val="28"/>
          <w:szCs w:val="28"/>
        </w:rPr>
      </w:pPr>
    </w:p>
    <w:p w:rsidR="00215166" w:rsidRDefault="00215166" w:rsidP="003D34CE">
      <w:pPr>
        <w:pStyle w:val="20"/>
        <w:spacing w:before="0" w:after="0"/>
        <w:ind w:left="0" w:firstLine="0"/>
        <w:rPr>
          <w:color w:val="auto"/>
          <w:sz w:val="28"/>
          <w:szCs w:val="28"/>
        </w:rPr>
      </w:pPr>
    </w:p>
    <w:p w:rsidR="00215166" w:rsidRDefault="00215166" w:rsidP="003D34CE">
      <w:pPr>
        <w:pStyle w:val="20"/>
        <w:spacing w:before="0" w:after="0"/>
        <w:ind w:left="0" w:firstLine="0"/>
        <w:rPr>
          <w:color w:val="auto"/>
          <w:sz w:val="28"/>
          <w:szCs w:val="28"/>
        </w:rPr>
      </w:pPr>
    </w:p>
    <w:p w:rsidR="00215166" w:rsidRDefault="00215166" w:rsidP="003D34CE">
      <w:pPr>
        <w:pStyle w:val="20"/>
        <w:spacing w:before="0" w:after="0"/>
        <w:ind w:left="0" w:firstLine="0"/>
        <w:rPr>
          <w:color w:val="auto"/>
          <w:sz w:val="28"/>
          <w:szCs w:val="28"/>
        </w:rPr>
      </w:pPr>
    </w:p>
    <w:p w:rsidR="00215166" w:rsidRDefault="00215166" w:rsidP="003D34CE">
      <w:pPr>
        <w:pStyle w:val="20"/>
        <w:spacing w:before="0" w:after="0"/>
        <w:ind w:left="0" w:firstLine="0"/>
        <w:rPr>
          <w:color w:val="auto"/>
          <w:sz w:val="28"/>
          <w:szCs w:val="28"/>
        </w:rPr>
      </w:pPr>
    </w:p>
    <w:p w:rsidR="00215166" w:rsidRDefault="00215166" w:rsidP="003D34CE">
      <w:pPr>
        <w:pStyle w:val="20"/>
        <w:spacing w:before="0" w:after="0"/>
        <w:ind w:left="0" w:firstLine="0"/>
        <w:rPr>
          <w:color w:val="auto"/>
          <w:sz w:val="28"/>
          <w:szCs w:val="28"/>
        </w:rPr>
      </w:pPr>
    </w:p>
    <w:p w:rsidR="001230BA" w:rsidRDefault="001230BA" w:rsidP="003D34CE">
      <w:pPr>
        <w:pStyle w:val="20"/>
        <w:spacing w:before="0" w:after="0"/>
        <w:ind w:left="0" w:firstLine="0"/>
        <w:rPr>
          <w:color w:val="auto"/>
          <w:sz w:val="28"/>
          <w:szCs w:val="28"/>
        </w:rPr>
      </w:pPr>
    </w:p>
    <w:p w:rsidR="001230BA" w:rsidRDefault="001230BA" w:rsidP="003D34CE">
      <w:pPr>
        <w:pStyle w:val="20"/>
        <w:spacing w:before="0" w:after="0"/>
        <w:ind w:left="0" w:firstLine="0"/>
        <w:rPr>
          <w:color w:val="auto"/>
          <w:sz w:val="28"/>
          <w:szCs w:val="28"/>
        </w:rPr>
      </w:pPr>
    </w:p>
    <w:p w:rsidR="001230BA" w:rsidRDefault="001230BA" w:rsidP="003D34CE">
      <w:pPr>
        <w:pStyle w:val="20"/>
        <w:spacing w:before="0" w:after="0"/>
        <w:ind w:left="0" w:firstLine="0"/>
        <w:rPr>
          <w:color w:val="auto"/>
          <w:sz w:val="28"/>
          <w:szCs w:val="28"/>
        </w:rPr>
      </w:pPr>
    </w:p>
    <w:p w:rsidR="009C0451" w:rsidRPr="000468E5" w:rsidRDefault="009C0451" w:rsidP="003D34CE">
      <w:pPr>
        <w:pStyle w:val="20"/>
        <w:spacing w:before="0" w:after="0"/>
        <w:ind w:left="0" w:firstLine="0"/>
        <w:rPr>
          <w:color w:val="auto"/>
          <w:sz w:val="28"/>
          <w:szCs w:val="28"/>
        </w:rPr>
      </w:pPr>
      <w:r w:rsidRPr="000468E5">
        <w:rPr>
          <w:color w:val="auto"/>
          <w:sz w:val="28"/>
          <w:szCs w:val="28"/>
        </w:rPr>
        <w:t>____________________</w:t>
      </w:r>
    </w:p>
    <w:p w:rsidR="00792D7D" w:rsidRPr="001230BA" w:rsidRDefault="00792D7D" w:rsidP="003D34CE">
      <w:pPr>
        <w:pStyle w:val="20"/>
        <w:spacing w:before="0" w:after="0"/>
        <w:ind w:left="0" w:firstLine="0"/>
        <w:rPr>
          <w:color w:val="auto"/>
          <w:sz w:val="28"/>
          <w:szCs w:val="28"/>
          <w:vertAlign w:val="superscript"/>
        </w:rPr>
      </w:pPr>
    </w:p>
    <w:p w:rsidR="009C0451" w:rsidRPr="000468E5" w:rsidRDefault="009C0451" w:rsidP="003D34CE">
      <w:pPr>
        <w:pStyle w:val="20"/>
        <w:spacing w:before="0" w:after="0"/>
        <w:ind w:left="0" w:firstLine="0"/>
        <w:rPr>
          <w:rFonts w:ascii="Times New Roman" w:hAnsi="Times New Roman" w:cs="Times New Roman"/>
          <w:color w:val="auto"/>
          <w:sz w:val="28"/>
          <w:szCs w:val="28"/>
        </w:rPr>
      </w:pPr>
      <w:r w:rsidRPr="000468E5">
        <w:rPr>
          <w:color w:val="auto"/>
          <w:sz w:val="28"/>
          <w:szCs w:val="28"/>
          <w:vertAlign w:val="superscript"/>
        </w:rPr>
        <w:t>[</w:t>
      </w:r>
      <w:r w:rsidR="001230BA">
        <w:rPr>
          <w:color w:val="auto"/>
          <w:sz w:val="28"/>
          <w:szCs w:val="28"/>
          <w:vertAlign w:val="superscript"/>
        </w:rPr>
        <w:t>21</w:t>
      </w:r>
      <w:r w:rsidR="00F253EA" w:rsidRPr="000468E5">
        <w:rPr>
          <w:color w:val="auto"/>
          <w:sz w:val="28"/>
          <w:szCs w:val="28"/>
          <w:vertAlign w:val="superscript"/>
        </w:rPr>
        <w:t>]</w:t>
      </w:r>
      <w:r w:rsidRPr="000468E5">
        <w:rPr>
          <w:color w:val="auto"/>
          <w:sz w:val="28"/>
          <w:szCs w:val="28"/>
        </w:rPr>
        <w:t xml:space="preserve"> -</w:t>
      </w:r>
      <w:r w:rsidR="00F253EA" w:rsidRPr="000468E5">
        <w:rPr>
          <w:color w:val="auto"/>
          <w:sz w:val="28"/>
          <w:szCs w:val="28"/>
          <w:vertAlign w:val="superscript"/>
        </w:rPr>
        <w:t xml:space="preserve"> </w:t>
      </w:r>
      <w:r w:rsidRPr="000468E5">
        <w:rPr>
          <w:rFonts w:ascii="Times New Roman" w:hAnsi="Times New Roman" w:cs="Times New Roman"/>
          <w:iCs/>
          <w:color w:val="auto"/>
          <w:sz w:val="28"/>
          <w:szCs w:val="28"/>
        </w:rPr>
        <w:t>Сомов В.Е., Колесов М.Л., Балукова В.А.</w:t>
      </w:r>
      <w:r w:rsidRPr="000468E5">
        <w:rPr>
          <w:rFonts w:ascii="Times New Roman" w:hAnsi="Times New Roman" w:cs="Times New Roman"/>
          <w:color w:val="auto"/>
          <w:sz w:val="28"/>
          <w:szCs w:val="28"/>
        </w:rPr>
        <w:t xml:space="preserve"> Экономика химической отрасли. СПб.: Химиздат</w:t>
      </w:r>
      <w:r w:rsidR="0053445D" w:rsidRPr="000468E5">
        <w:rPr>
          <w:rFonts w:ascii="Times New Roman" w:hAnsi="Times New Roman" w:cs="Times New Roman"/>
          <w:color w:val="auto"/>
          <w:sz w:val="28"/>
          <w:szCs w:val="28"/>
        </w:rPr>
        <w:t>, 2008</w:t>
      </w:r>
      <w:r w:rsidRPr="000468E5">
        <w:rPr>
          <w:rFonts w:ascii="Times New Roman" w:hAnsi="Times New Roman" w:cs="Times New Roman"/>
          <w:color w:val="auto"/>
          <w:sz w:val="28"/>
          <w:szCs w:val="28"/>
        </w:rPr>
        <w:t>.</w:t>
      </w:r>
    </w:p>
    <w:p w:rsidR="009C0451" w:rsidRPr="000468E5" w:rsidRDefault="009C0451" w:rsidP="003D34CE">
      <w:pPr>
        <w:spacing w:line="360" w:lineRule="auto"/>
        <w:jc w:val="both"/>
        <w:rPr>
          <w:sz w:val="28"/>
          <w:szCs w:val="28"/>
        </w:rPr>
      </w:pPr>
    </w:p>
    <w:p w:rsidR="00E72475" w:rsidRPr="000468E5" w:rsidRDefault="0053445D" w:rsidP="003D34CE">
      <w:pPr>
        <w:spacing w:line="360" w:lineRule="auto"/>
        <w:jc w:val="both"/>
        <w:rPr>
          <w:b/>
          <w:i/>
          <w:sz w:val="28"/>
          <w:szCs w:val="28"/>
        </w:rPr>
      </w:pPr>
      <w:r w:rsidRPr="000468E5">
        <w:rPr>
          <w:sz w:val="28"/>
          <w:szCs w:val="28"/>
        </w:rPr>
        <w:t xml:space="preserve">                                                    </w:t>
      </w:r>
      <w:r w:rsidR="00F253EA" w:rsidRPr="000468E5">
        <w:rPr>
          <w:sz w:val="28"/>
          <w:szCs w:val="28"/>
        </w:rPr>
        <w:t xml:space="preserve">  </w:t>
      </w:r>
      <w:r w:rsidR="00E72475" w:rsidRPr="000468E5">
        <w:rPr>
          <w:b/>
          <w:i/>
          <w:sz w:val="28"/>
          <w:szCs w:val="28"/>
        </w:rPr>
        <w:t>Заключение</w:t>
      </w:r>
    </w:p>
    <w:p w:rsidR="00672357" w:rsidRPr="000468E5" w:rsidRDefault="00672357" w:rsidP="003D34CE">
      <w:pPr>
        <w:pStyle w:val="a4"/>
        <w:spacing w:line="360" w:lineRule="auto"/>
        <w:ind w:left="100" w:right="100"/>
        <w:jc w:val="both"/>
        <w:rPr>
          <w:sz w:val="28"/>
          <w:szCs w:val="28"/>
        </w:rPr>
      </w:pPr>
      <w:r w:rsidRPr="000468E5">
        <w:rPr>
          <w:sz w:val="28"/>
          <w:szCs w:val="28"/>
        </w:rPr>
        <w:t>Химическая промышленность, наряду с металлургией, тепловой энергетикой и целлюлозно-бумажным производством, входит в группу крупнотоннажных по выбросам вредных веществ, в наибольшей степени влияющих на состояние атмосферы, водных ресурсов, загрязняющих почвы и подземные воды. Особую опасность представляют сравнительно небольшие по объемам, но высокотоксичные отходы микробиологической промышленности, производство пестицидов и др. Выбросами, прежде всего, химической промышленности загрязняются многие территории страны. Так, в городах Самаре, Новокуйбышевске, Тольятти, Чапаевске (Поволжский район) атмосфера перенасыщена особо токсичными веществами: бензопиреном, фтористым водородом, диоксином, этиленбензолом. Целый ряд особо опасных химических производств размещается в г. Дзержинске (Волго-Вятский район), атмосфера и территория которого в больших концентрациях содержит цианиды, диоксины, тетраэтилсвинец. В р. Оке, после сбросов заводами Дзержинска, резко возрастает содержание метанола, цианидов, формальдегида. Ухудшается состояние р. Чапаевка, вода которой после сбросов сточных вод Чапаевского завода химических удобрений становится практически непригодной для использования из-за высокого уровня загрязнения пестицидами. Большой урон природной среде Кольского полуострова наносит крупнейший комбинат «Апатит» (Северный район).</w:t>
      </w:r>
    </w:p>
    <w:p w:rsidR="00672357" w:rsidRPr="000468E5" w:rsidRDefault="00672357" w:rsidP="003D34CE">
      <w:pPr>
        <w:pStyle w:val="a4"/>
        <w:spacing w:line="360" w:lineRule="auto"/>
        <w:ind w:left="100" w:right="100"/>
        <w:jc w:val="both"/>
        <w:rPr>
          <w:sz w:val="28"/>
          <w:szCs w:val="28"/>
        </w:rPr>
      </w:pPr>
      <w:r w:rsidRPr="000468E5">
        <w:rPr>
          <w:sz w:val="28"/>
          <w:szCs w:val="28"/>
        </w:rPr>
        <w:t>В целях улучшения состояния окружающей среды в технологических процессах отрасли необходимо использовать: окисление и восстановление с применением кислорода и азота, электрохимические методы, мембранную технологию разделения газовых и жидкостных смесей, биотехнологию, а также методы радиационной, ультрафиолетовой, электроимпульсной и плазменной интенсификации химических реакций.</w:t>
      </w:r>
    </w:p>
    <w:p w:rsidR="00672357" w:rsidRPr="000468E5" w:rsidRDefault="00672357" w:rsidP="003D34CE">
      <w:pPr>
        <w:pStyle w:val="a4"/>
        <w:spacing w:line="360" w:lineRule="auto"/>
        <w:ind w:left="100" w:right="100"/>
        <w:jc w:val="both"/>
        <w:rPr>
          <w:sz w:val="28"/>
          <w:szCs w:val="28"/>
        </w:rPr>
      </w:pPr>
      <w:r w:rsidRPr="000468E5">
        <w:rPr>
          <w:sz w:val="28"/>
          <w:szCs w:val="28"/>
        </w:rPr>
        <w:t xml:space="preserve">Неотложными задачами в химической промышленности России являются: преодоление затянувшегося кризиса, технического перевооружение предприятий с широким применением новых и новейших технологий, способных обеспечивать комплексное использование минерального и углеводородного сырья, рост эффективности производства, сокращение выбросов загрязнений, утилизация промышленных отходов, финансирование приоритетных направлений развития. </w:t>
      </w:r>
    </w:p>
    <w:p w:rsidR="00672357" w:rsidRPr="000468E5" w:rsidRDefault="00672357"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E72475" w:rsidRPr="000468E5" w:rsidRDefault="00E72475" w:rsidP="003D34CE">
      <w:pPr>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53445D" w:rsidRPr="000468E5" w:rsidRDefault="0053445D" w:rsidP="003D34CE">
      <w:pPr>
        <w:tabs>
          <w:tab w:val="left" w:pos="2920"/>
        </w:tabs>
        <w:spacing w:line="360" w:lineRule="auto"/>
        <w:jc w:val="both"/>
        <w:rPr>
          <w:sz w:val="28"/>
          <w:szCs w:val="28"/>
        </w:rPr>
      </w:pPr>
    </w:p>
    <w:p w:rsidR="00F253EA" w:rsidRPr="000468E5" w:rsidRDefault="0053445D" w:rsidP="003D34CE">
      <w:pPr>
        <w:tabs>
          <w:tab w:val="left" w:pos="2920"/>
        </w:tabs>
        <w:spacing w:line="360" w:lineRule="auto"/>
        <w:jc w:val="both"/>
        <w:rPr>
          <w:b/>
          <w:i/>
          <w:sz w:val="28"/>
          <w:szCs w:val="28"/>
        </w:rPr>
      </w:pPr>
      <w:r w:rsidRPr="000468E5">
        <w:rPr>
          <w:sz w:val="28"/>
          <w:szCs w:val="28"/>
        </w:rPr>
        <w:t xml:space="preserve">                          </w:t>
      </w:r>
      <w:r w:rsidR="00F253EA" w:rsidRPr="000468E5">
        <w:rPr>
          <w:b/>
          <w:i/>
          <w:sz w:val="28"/>
          <w:szCs w:val="28"/>
        </w:rPr>
        <w:t xml:space="preserve"> Список использованных материалов</w:t>
      </w:r>
    </w:p>
    <w:p w:rsidR="009C0451" w:rsidRPr="003D34CE" w:rsidRDefault="009C0451" w:rsidP="003D34CE">
      <w:pPr>
        <w:pStyle w:val="20"/>
        <w:spacing w:before="0" w:after="0"/>
        <w:ind w:left="0" w:firstLine="0"/>
        <w:rPr>
          <w:rFonts w:ascii="Times New Roman" w:hAnsi="Times New Roman" w:cs="Times New Roman"/>
          <w:color w:val="auto"/>
          <w:sz w:val="24"/>
          <w:szCs w:val="24"/>
        </w:rPr>
      </w:pPr>
      <w:r w:rsidRPr="003D34CE">
        <w:rPr>
          <w:color w:val="auto"/>
          <w:sz w:val="24"/>
          <w:szCs w:val="24"/>
        </w:rPr>
        <w:t>1</w:t>
      </w:r>
      <w:r w:rsidRPr="003D34CE">
        <w:rPr>
          <w:rFonts w:ascii="Times New Roman" w:hAnsi="Times New Roman" w:cs="Times New Roman"/>
          <w:color w:val="auto"/>
          <w:sz w:val="24"/>
          <w:szCs w:val="24"/>
        </w:rPr>
        <w:t>)</w:t>
      </w:r>
      <w:r w:rsidRPr="003D34CE">
        <w:rPr>
          <w:rFonts w:ascii="Times New Roman" w:hAnsi="Times New Roman" w:cs="Times New Roman"/>
          <w:iCs/>
          <w:color w:val="auto"/>
          <w:sz w:val="24"/>
          <w:szCs w:val="24"/>
        </w:rPr>
        <w:t xml:space="preserve"> Сомов В.Е., Колесов М.Л., Балукова В.А.</w:t>
      </w:r>
      <w:r w:rsidRPr="003D34CE">
        <w:rPr>
          <w:rFonts w:ascii="Times New Roman" w:hAnsi="Times New Roman" w:cs="Times New Roman"/>
          <w:color w:val="auto"/>
          <w:sz w:val="24"/>
          <w:szCs w:val="24"/>
        </w:rPr>
        <w:t xml:space="preserve"> Экономика химическ</w:t>
      </w:r>
      <w:r w:rsidR="00311580" w:rsidRPr="003D34CE">
        <w:rPr>
          <w:rFonts w:ascii="Times New Roman" w:hAnsi="Times New Roman" w:cs="Times New Roman"/>
          <w:color w:val="auto"/>
          <w:sz w:val="24"/>
          <w:szCs w:val="24"/>
        </w:rPr>
        <w:t>ой отрасли. СПб.: Химиздат, 2006</w:t>
      </w:r>
      <w:r w:rsidRPr="003D34CE">
        <w:rPr>
          <w:rFonts w:ascii="Times New Roman" w:hAnsi="Times New Roman" w:cs="Times New Roman"/>
          <w:color w:val="auto"/>
          <w:sz w:val="24"/>
          <w:szCs w:val="24"/>
        </w:rPr>
        <w:t>.</w:t>
      </w:r>
    </w:p>
    <w:p w:rsidR="001230BA" w:rsidRPr="003D34CE" w:rsidRDefault="001230BA" w:rsidP="003D34CE">
      <w:pPr>
        <w:pStyle w:val="20"/>
        <w:spacing w:before="0" w:after="0"/>
        <w:ind w:left="0" w:firstLine="0"/>
        <w:rPr>
          <w:rFonts w:ascii="Times New Roman" w:hAnsi="Times New Roman" w:cs="Times New Roman"/>
          <w:color w:val="auto"/>
          <w:sz w:val="24"/>
          <w:szCs w:val="24"/>
        </w:rPr>
      </w:pPr>
    </w:p>
    <w:p w:rsidR="009C0451" w:rsidRPr="003D34CE" w:rsidRDefault="009C0451" w:rsidP="003D34CE">
      <w:pPr>
        <w:pStyle w:val="20"/>
        <w:spacing w:before="0" w:after="0"/>
        <w:ind w:left="0" w:firstLine="0"/>
        <w:rPr>
          <w:rFonts w:ascii="Times New Roman" w:hAnsi="Times New Roman" w:cs="Times New Roman"/>
          <w:color w:val="auto"/>
          <w:sz w:val="24"/>
          <w:szCs w:val="24"/>
        </w:rPr>
      </w:pPr>
      <w:r w:rsidRPr="003D34CE">
        <w:rPr>
          <w:rFonts w:ascii="Times New Roman" w:hAnsi="Times New Roman" w:cs="Times New Roman"/>
          <w:color w:val="auto"/>
          <w:sz w:val="24"/>
          <w:szCs w:val="24"/>
        </w:rPr>
        <w:t>2) -  «Химический комплекс России» Алексеев А.И., Бабурин В.Л.</w:t>
      </w:r>
      <w:r w:rsidR="00D46E69">
        <w:rPr>
          <w:rFonts w:ascii="Times New Roman" w:hAnsi="Times New Roman" w:cs="Times New Roman"/>
          <w:color w:val="auto"/>
          <w:sz w:val="24"/>
          <w:szCs w:val="24"/>
        </w:rPr>
        <w:t xml:space="preserve"> Москва, «Просвящение»</w:t>
      </w:r>
      <w:r w:rsidRPr="003D34CE">
        <w:rPr>
          <w:rFonts w:ascii="Times New Roman" w:hAnsi="Times New Roman" w:cs="Times New Roman"/>
          <w:color w:val="auto"/>
          <w:sz w:val="24"/>
          <w:szCs w:val="24"/>
        </w:rPr>
        <w:t xml:space="preserve"> 2000г</w:t>
      </w:r>
    </w:p>
    <w:p w:rsidR="001230BA" w:rsidRPr="003D34CE" w:rsidRDefault="001230BA" w:rsidP="003D34CE">
      <w:pPr>
        <w:pStyle w:val="20"/>
        <w:spacing w:before="0" w:after="0"/>
        <w:ind w:left="0" w:firstLine="0"/>
        <w:rPr>
          <w:rFonts w:ascii="Times New Roman" w:hAnsi="Times New Roman" w:cs="Times New Roman"/>
          <w:color w:val="auto"/>
          <w:sz w:val="24"/>
          <w:szCs w:val="24"/>
        </w:rPr>
      </w:pPr>
    </w:p>
    <w:p w:rsidR="009C0451" w:rsidRPr="003D34CE" w:rsidRDefault="009C0451" w:rsidP="003D34CE">
      <w:pPr>
        <w:pStyle w:val="20"/>
        <w:spacing w:before="0" w:after="0"/>
        <w:ind w:left="0" w:firstLine="0"/>
        <w:rPr>
          <w:rFonts w:ascii="Times New Roman" w:hAnsi="Times New Roman" w:cs="Times New Roman"/>
          <w:color w:val="auto"/>
          <w:sz w:val="24"/>
          <w:szCs w:val="24"/>
        </w:rPr>
      </w:pPr>
      <w:r w:rsidRPr="003D34CE">
        <w:rPr>
          <w:rFonts w:ascii="Times New Roman" w:hAnsi="Times New Roman" w:cs="Times New Roman"/>
          <w:color w:val="auto"/>
          <w:sz w:val="24"/>
          <w:szCs w:val="24"/>
        </w:rPr>
        <w:t>3) «Актуальные проблемы экономики химической промышленности». Л.: Химия, 2003г.</w:t>
      </w:r>
    </w:p>
    <w:p w:rsidR="001230BA" w:rsidRPr="003D34CE" w:rsidRDefault="001230BA" w:rsidP="003D34CE">
      <w:pPr>
        <w:pStyle w:val="20"/>
        <w:spacing w:before="0" w:after="0"/>
        <w:ind w:left="0" w:firstLine="0"/>
        <w:rPr>
          <w:rFonts w:ascii="Times New Roman" w:hAnsi="Times New Roman" w:cs="Times New Roman"/>
          <w:color w:val="auto"/>
          <w:sz w:val="24"/>
          <w:szCs w:val="24"/>
        </w:rPr>
      </w:pPr>
    </w:p>
    <w:p w:rsidR="009C0451" w:rsidRPr="003D34CE" w:rsidRDefault="009C0451" w:rsidP="003D34CE">
      <w:pPr>
        <w:tabs>
          <w:tab w:val="left" w:pos="2120"/>
        </w:tabs>
        <w:jc w:val="both"/>
      </w:pPr>
      <w:r w:rsidRPr="003D34CE">
        <w:t xml:space="preserve">4) Экономическая и социальная география./ Под ред. А. Т. Хрущева Москва, </w:t>
      </w:r>
      <w:smartTag w:uri="urn:schemas-microsoft-com:office:smarttags" w:element="metricconverter">
        <w:smartTagPr>
          <w:attr w:name="ProductID" w:val="2002 г"/>
        </w:smartTagPr>
        <w:r w:rsidRPr="003D34CE">
          <w:t>2002 г</w:t>
        </w:r>
      </w:smartTag>
      <w:r w:rsidRPr="003D34CE">
        <w:t>.</w:t>
      </w:r>
    </w:p>
    <w:p w:rsidR="001230BA" w:rsidRPr="003D34CE" w:rsidRDefault="001230BA" w:rsidP="003D34CE">
      <w:pPr>
        <w:tabs>
          <w:tab w:val="left" w:pos="2120"/>
        </w:tabs>
        <w:jc w:val="both"/>
      </w:pPr>
    </w:p>
    <w:p w:rsidR="009C0451" w:rsidRPr="003D34CE" w:rsidRDefault="009C0451" w:rsidP="003D34CE">
      <w:pPr>
        <w:tabs>
          <w:tab w:val="left" w:pos="2120"/>
        </w:tabs>
        <w:jc w:val="both"/>
      </w:pPr>
      <w:r w:rsidRPr="003D34CE">
        <w:t>5) П.М. Лукьянов «История химической промышленн</w:t>
      </w:r>
      <w:r w:rsidR="00311580" w:rsidRPr="003D34CE">
        <w:t>ости России» 2005</w:t>
      </w:r>
      <w:r w:rsidRPr="003D34CE">
        <w:tab/>
      </w:r>
    </w:p>
    <w:p w:rsidR="001230BA" w:rsidRPr="003D34CE" w:rsidRDefault="001230BA" w:rsidP="003D34CE">
      <w:pPr>
        <w:tabs>
          <w:tab w:val="left" w:pos="2120"/>
        </w:tabs>
        <w:jc w:val="both"/>
      </w:pPr>
    </w:p>
    <w:p w:rsidR="00F253EA" w:rsidRPr="003D34CE" w:rsidRDefault="009C0451" w:rsidP="003D34CE">
      <w:pPr>
        <w:jc w:val="both"/>
      </w:pPr>
      <w:r w:rsidRPr="003D34CE">
        <w:t xml:space="preserve">6) Зотов В. Б. Продовольственная безопасность России. </w:t>
      </w:r>
      <w:r w:rsidR="005914D5" w:rsidRPr="003D34CE">
        <w:t>– М. : Издательский Дом НП, 2008</w:t>
      </w:r>
      <w:r w:rsidRPr="003D34CE">
        <w:t>.</w:t>
      </w:r>
    </w:p>
    <w:p w:rsidR="001230BA" w:rsidRPr="003D34CE" w:rsidRDefault="001230BA" w:rsidP="003D34CE">
      <w:pPr>
        <w:jc w:val="both"/>
      </w:pPr>
    </w:p>
    <w:p w:rsidR="009C0451" w:rsidRPr="003D34CE" w:rsidRDefault="009C0451" w:rsidP="003D34C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4"/>
          <w:szCs w:val="24"/>
        </w:rPr>
      </w:pPr>
      <w:r w:rsidRPr="003D34CE">
        <w:rPr>
          <w:rFonts w:ascii="Times New Roman" w:hAnsi="Times New Roman"/>
          <w:sz w:val="24"/>
          <w:szCs w:val="24"/>
        </w:rPr>
        <w:t xml:space="preserve">7) Гнатовская Ю.С. - Региональные особенности размещения и развития предприятий химической промышленности в Российской Федерации  журнал «Экономика Региона» №18, декабрь </w:t>
      </w:r>
      <w:smartTag w:uri="urn:schemas-microsoft-com:office:smarttags" w:element="metricconverter">
        <w:smartTagPr>
          <w:attr w:name="ProductID" w:val="2007 г"/>
        </w:smartTagPr>
        <w:r w:rsidRPr="003D34CE">
          <w:rPr>
            <w:rFonts w:ascii="Times New Roman" w:hAnsi="Times New Roman"/>
            <w:sz w:val="24"/>
            <w:szCs w:val="24"/>
          </w:rPr>
          <w:t>2007 г</w:t>
        </w:r>
      </w:smartTag>
      <w:r w:rsidRPr="003D34CE">
        <w:rPr>
          <w:rFonts w:ascii="Times New Roman" w:hAnsi="Times New Roman"/>
          <w:sz w:val="24"/>
          <w:szCs w:val="24"/>
        </w:rPr>
        <w:t xml:space="preserve">. </w:t>
      </w:r>
    </w:p>
    <w:p w:rsidR="001230BA" w:rsidRPr="003D34CE" w:rsidRDefault="001230BA" w:rsidP="003D34C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4"/>
          <w:szCs w:val="24"/>
        </w:rPr>
      </w:pPr>
    </w:p>
    <w:p w:rsidR="00247016" w:rsidRPr="003D34CE" w:rsidRDefault="009C0451" w:rsidP="003D34CE">
      <w:pPr>
        <w:pStyle w:val="20"/>
        <w:spacing w:before="0" w:after="0"/>
        <w:ind w:left="0" w:firstLine="0"/>
        <w:rPr>
          <w:rFonts w:ascii="Times New Roman" w:hAnsi="Times New Roman" w:cs="Times New Roman"/>
          <w:sz w:val="24"/>
          <w:szCs w:val="24"/>
        </w:rPr>
      </w:pPr>
      <w:r w:rsidRPr="003D34CE">
        <w:rPr>
          <w:rFonts w:ascii="Times New Roman" w:hAnsi="Times New Roman" w:cs="Times New Roman"/>
          <w:sz w:val="24"/>
          <w:szCs w:val="24"/>
        </w:rPr>
        <w:t xml:space="preserve"> 8) </w:t>
      </w:r>
      <w:r w:rsidR="00247016" w:rsidRPr="003D34CE">
        <w:rPr>
          <w:rFonts w:ascii="Times New Roman" w:hAnsi="Times New Roman" w:cs="Times New Roman"/>
          <w:iCs/>
          <w:sz w:val="24"/>
          <w:szCs w:val="24"/>
        </w:rPr>
        <w:t>Сомов В.Е., Колесов М.Л., Балукова В.А.</w:t>
      </w:r>
      <w:r w:rsidR="00247016" w:rsidRPr="003D34CE">
        <w:rPr>
          <w:rFonts w:ascii="Times New Roman" w:hAnsi="Times New Roman" w:cs="Times New Roman"/>
          <w:sz w:val="24"/>
          <w:szCs w:val="24"/>
        </w:rPr>
        <w:t xml:space="preserve"> Экономика химической отрасли. СПб.: Химиздат, 2000.</w:t>
      </w:r>
    </w:p>
    <w:p w:rsidR="009C0451" w:rsidRPr="003D34CE" w:rsidRDefault="009C0451" w:rsidP="003D34CE">
      <w:pPr>
        <w:pStyle w:val="a4"/>
        <w:ind w:firstLine="0"/>
        <w:jc w:val="both"/>
      </w:pPr>
      <w:r w:rsidRPr="003D34CE">
        <w:t xml:space="preserve">9) Промышленность </w:t>
      </w:r>
      <w:r w:rsidRPr="003D34CE">
        <w:rPr>
          <w:bCs/>
        </w:rPr>
        <w:t>России. 2005:</w:t>
      </w:r>
      <w:r w:rsidRPr="003D34CE">
        <w:t xml:space="preserve"> Стат.сб./ Росстат. - М., 2006. -  </w:t>
      </w:r>
      <w:r w:rsidRPr="003D34CE">
        <w:rPr>
          <w:lang w:val="en-US"/>
        </w:rPr>
        <w:t>c</w:t>
      </w:r>
      <w:r w:rsidRPr="003D34CE">
        <w:t>. 55</w:t>
      </w:r>
    </w:p>
    <w:p w:rsidR="009C0451" w:rsidRPr="003D34CE" w:rsidRDefault="009C0451" w:rsidP="003D34CE">
      <w:pPr>
        <w:pStyle w:val="a4"/>
        <w:ind w:firstLine="0"/>
        <w:jc w:val="both"/>
      </w:pPr>
      <w:r w:rsidRPr="003D34CE">
        <w:t>10)</w:t>
      </w:r>
      <w:r w:rsidR="00672357" w:rsidRPr="003D34CE">
        <w:t xml:space="preserve"> </w:t>
      </w:r>
      <w:r w:rsidR="005914D5" w:rsidRPr="00080B85">
        <w:t>"Российская газета" - Экономика "Химия и нефтехимия" №5021 (197) от 20 октября 2009 г</w:t>
      </w:r>
      <w:r w:rsidR="005914D5" w:rsidRPr="00080B85">
        <w:rPr>
          <w:rFonts w:ascii="Arial" w:hAnsi="Arial" w:cs="Arial"/>
        </w:rPr>
        <w:t>.</w:t>
      </w:r>
      <w:r w:rsidR="005914D5" w:rsidRPr="003D34CE">
        <w:br/>
      </w:r>
    </w:p>
    <w:p w:rsidR="009C0451" w:rsidRPr="003D34CE" w:rsidRDefault="001230BA" w:rsidP="003D34CE">
      <w:pPr>
        <w:pStyle w:val="a4"/>
        <w:ind w:firstLine="0"/>
        <w:jc w:val="both"/>
      </w:pPr>
      <w:r w:rsidRPr="003D34CE">
        <w:t>11</w:t>
      </w:r>
      <w:r w:rsidR="009C0451" w:rsidRPr="003D34CE">
        <w:t xml:space="preserve">) </w:t>
      </w:r>
      <w:r w:rsidR="009C0451" w:rsidRPr="00080B85">
        <w:t>"Российская газета" - Экон</w:t>
      </w:r>
      <w:r w:rsidR="005914D5" w:rsidRPr="00080B85">
        <w:t>омика "Химия и нефтехимия" №7609 (142) от 13</w:t>
      </w:r>
      <w:r w:rsidR="009C0451" w:rsidRPr="00080B85">
        <w:t> октября 2007 г.</w:t>
      </w:r>
    </w:p>
    <w:p w:rsidR="009C0451" w:rsidRPr="003D34CE" w:rsidRDefault="001230BA" w:rsidP="003D34CE">
      <w:pPr>
        <w:pStyle w:val="a4"/>
        <w:ind w:left="100" w:right="100" w:firstLine="0"/>
        <w:jc w:val="both"/>
      </w:pPr>
      <w:r w:rsidRPr="003D34CE">
        <w:t>12</w:t>
      </w:r>
      <w:r w:rsidR="009C0451" w:rsidRPr="003D34CE">
        <w:t>) Родионова И.А. – Экономическая география и региональная экономика. Учебно-справочное пособие, 3-е изд. – М.: Московский лицей, 200</w:t>
      </w:r>
      <w:r w:rsidR="005914D5" w:rsidRPr="003D34CE">
        <w:t>7</w:t>
      </w:r>
      <w:r w:rsidR="009C0451" w:rsidRPr="003D34CE">
        <w:t>.</w:t>
      </w:r>
    </w:p>
    <w:p w:rsidR="009C0451" w:rsidRPr="003D34CE" w:rsidRDefault="001230BA" w:rsidP="003D34CE">
      <w:pPr>
        <w:pStyle w:val="a4"/>
        <w:ind w:left="100" w:right="100" w:firstLine="0"/>
        <w:jc w:val="both"/>
      </w:pPr>
      <w:r w:rsidRPr="003D34CE">
        <w:t>13</w:t>
      </w:r>
      <w:r w:rsidR="009C0451" w:rsidRPr="003D34CE">
        <w:t>)</w:t>
      </w:r>
      <w:r w:rsidR="009C0451" w:rsidRPr="003D34CE">
        <w:tab/>
        <w:t>Готовимся к экзамену по географии. Физическая и экономическая география России/ А.И.Даньшин, Н.А.Марченко, В.А.Низовцев, 2003г.</w:t>
      </w:r>
    </w:p>
    <w:p w:rsidR="009C0451" w:rsidRPr="003D34CE" w:rsidRDefault="001230BA" w:rsidP="003D34CE">
      <w:pPr>
        <w:pStyle w:val="a4"/>
        <w:ind w:left="100" w:right="100" w:firstLine="0"/>
        <w:jc w:val="both"/>
      </w:pPr>
      <w:r w:rsidRPr="003D34CE">
        <w:t>14</w:t>
      </w:r>
      <w:r w:rsidR="009C0451" w:rsidRPr="003D34CE">
        <w:t>)</w:t>
      </w:r>
      <w:r w:rsidR="009C0451" w:rsidRPr="003D34CE">
        <w:rPr>
          <w:rFonts w:ascii="Courier New" w:hAnsi="Courier New" w:cs="Courier New"/>
        </w:rPr>
        <w:t xml:space="preserve"> </w:t>
      </w:r>
      <w:r w:rsidR="009C0451" w:rsidRPr="003D34CE">
        <w:t>География промышленности России и стран СНГ: Учеб</w:t>
      </w:r>
      <w:r w:rsidR="00792D7D" w:rsidRPr="003D34CE">
        <w:t>ное пособие/ В. А. Копылов, 2000</w:t>
      </w:r>
      <w:r w:rsidR="009C0451" w:rsidRPr="003D34CE">
        <w:t>.</w:t>
      </w:r>
    </w:p>
    <w:p w:rsidR="009C0451" w:rsidRPr="003D34CE" w:rsidRDefault="001230BA" w:rsidP="003D34CE">
      <w:pPr>
        <w:pStyle w:val="a4"/>
        <w:ind w:left="100" w:right="100" w:firstLine="0"/>
        <w:jc w:val="both"/>
      </w:pPr>
      <w:r w:rsidRPr="003D34CE">
        <w:t>15</w:t>
      </w:r>
      <w:r w:rsidR="009C0451" w:rsidRPr="003D34CE">
        <w:t>) - Готовимся к экзамену по географии. Физическая и экономическая география России/ А.И.Даньшин, Н.А.Марченко, В.А.Низовцев, 2003г.</w:t>
      </w:r>
    </w:p>
    <w:p w:rsidR="003D34CE" w:rsidRDefault="003D34CE" w:rsidP="003D34CE">
      <w:pPr>
        <w:pStyle w:val="a6"/>
        <w:ind w:left="0"/>
        <w:rPr>
          <w:rFonts w:ascii="Times New Roman" w:hAnsi="Times New Roman"/>
          <w:sz w:val="24"/>
          <w:szCs w:val="24"/>
        </w:rPr>
      </w:pPr>
      <w:r w:rsidRPr="003D34CE">
        <w:rPr>
          <w:sz w:val="24"/>
          <w:szCs w:val="24"/>
        </w:rPr>
        <w:t>16</w:t>
      </w:r>
      <w:r>
        <w:rPr>
          <w:sz w:val="24"/>
          <w:szCs w:val="24"/>
        </w:rPr>
        <w:t xml:space="preserve">) </w:t>
      </w:r>
      <w:r w:rsidRPr="003D34CE">
        <w:rPr>
          <w:rFonts w:ascii="Times New Roman" w:hAnsi="Times New Roman"/>
          <w:sz w:val="24"/>
          <w:szCs w:val="24"/>
        </w:rPr>
        <w:t xml:space="preserve">Территориальное устройство России. Шишков М.К.,Сорокин А.А.,Кормушкин М.Ю. </w:t>
      </w:r>
      <w:r w:rsidR="00056327" w:rsidRPr="00080B85">
        <w:rPr>
          <w:rFonts w:ascii="Times New Roman" w:hAnsi="Times New Roman"/>
          <w:sz w:val="24"/>
          <w:szCs w:val="24"/>
          <w:lang w:val="en-US"/>
        </w:rPr>
        <w:t>www</w:t>
      </w:r>
      <w:r w:rsidR="00056327" w:rsidRPr="00080B85">
        <w:rPr>
          <w:rFonts w:ascii="Times New Roman" w:hAnsi="Times New Roman"/>
          <w:sz w:val="24"/>
          <w:szCs w:val="24"/>
        </w:rPr>
        <w:t>.</w:t>
      </w:r>
      <w:r w:rsidR="00056327" w:rsidRPr="00080B85">
        <w:rPr>
          <w:rFonts w:ascii="Times New Roman" w:hAnsi="Times New Roman"/>
          <w:sz w:val="24"/>
          <w:szCs w:val="24"/>
          <w:lang w:val="en-US"/>
        </w:rPr>
        <w:t>terrus</w:t>
      </w:r>
      <w:r w:rsidR="00056327" w:rsidRPr="00080B85">
        <w:rPr>
          <w:rFonts w:ascii="Times New Roman" w:hAnsi="Times New Roman"/>
          <w:sz w:val="24"/>
          <w:szCs w:val="24"/>
        </w:rPr>
        <w:t>.</w:t>
      </w:r>
      <w:r w:rsidR="00056327" w:rsidRPr="00080B85">
        <w:rPr>
          <w:rFonts w:ascii="Times New Roman" w:hAnsi="Times New Roman"/>
          <w:sz w:val="24"/>
          <w:szCs w:val="24"/>
          <w:lang w:val="en-US"/>
        </w:rPr>
        <w:t>ru</w:t>
      </w:r>
    </w:p>
    <w:p w:rsidR="00056327" w:rsidRPr="00056327" w:rsidRDefault="00056327" w:rsidP="003D34CE">
      <w:pPr>
        <w:pStyle w:val="a6"/>
        <w:ind w:left="0"/>
        <w:rPr>
          <w:rFonts w:ascii="Times New Roman" w:hAnsi="Times New Roman"/>
          <w:sz w:val="24"/>
          <w:szCs w:val="24"/>
        </w:rPr>
      </w:pPr>
    </w:p>
    <w:p w:rsidR="00056327" w:rsidRPr="00056327" w:rsidRDefault="00056327" w:rsidP="00056327">
      <w:pPr>
        <w:pStyle w:val="a6"/>
        <w:ind w:left="0"/>
        <w:rPr>
          <w:rFonts w:ascii="Times New Roman" w:hAnsi="Times New Roman"/>
          <w:sz w:val="24"/>
          <w:szCs w:val="24"/>
        </w:rPr>
      </w:pPr>
      <w:r>
        <w:rPr>
          <w:sz w:val="24"/>
          <w:szCs w:val="24"/>
        </w:rPr>
        <w:t>17)</w:t>
      </w:r>
      <w:r w:rsidRPr="00056327">
        <w:rPr>
          <w:rFonts w:ascii="Times New Roman" w:hAnsi="Times New Roman"/>
          <w:sz w:val="24"/>
          <w:szCs w:val="24"/>
        </w:rPr>
        <w:t>Атлас.География.Россия.Хозяйство и географические районы.9класс. «Дрофа» Издат. ДИК.2007год.</w:t>
      </w:r>
    </w:p>
    <w:p w:rsidR="00056327" w:rsidRPr="00056327" w:rsidRDefault="00056327" w:rsidP="00056327"/>
    <w:p w:rsidR="00056327" w:rsidRPr="00056327" w:rsidRDefault="00056327" w:rsidP="00056327"/>
    <w:p w:rsidR="00E72475" w:rsidRPr="00056327" w:rsidRDefault="001230BA" w:rsidP="003D34CE">
      <w:pPr>
        <w:pStyle w:val="a4"/>
        <w:tabs>
          <w:tab w:val="left" w:pos="3920"/>
        </w:tabs>
        <w:spacing w:line="360" w:lineRule="auto"/>
        <w:ind w:right="100" w:firstLine="0"/>
        <w:jc w:val="both"/>
      </w:pPr>
      <w:r w:rsidRPr="003D34CE">
        <w:t xml:space="preserve">                                               </w:t>
      </w:r>
      <w:r w:rsidR="00056327">
        <w:t xml:space="preserve">       </w:t>
      </w:r>
      <w:r w:rsidR="003D34CE" w:rsidRPr="003D34CE">
        <w:rPr>
          <w:b/>
          <w:i/>
          <w:sz w:val="28"/>
          <w:szCs w:val="28"/>
        </w:rPr>
        <w:t xml:space="preserve">  Приложение       </w:t>
      </w:r>
    </w:p>
    <w:p w:rsidR="00E72475" w:rsidRPr="000468E5" w:rsidRDefault="00E72475" w:rsidP="003D34CE">
      <w:pPr>
        <w:spacing w:line="360" w:lineRule="auto"/>
        <w:jc w:val="both"/>
        <w:rPr>
          <w:sz w:val="28"/>
          <w:szCs w:val="28"/>
        </w:rPr>
      </w:pPr>
      <w:r w:rsidRPr="000468E5">
        <w:rPr>
          <w:sz w:val="28"/>
          <w:szCs w:val="28"/>
        </w:rPr>
        <w:t>Приложение 1</w:t>
      </w:r>
    </w:p>
    <w:tbl>
      <w:tblPr>
        <w:tblW w:w="9483" w:type="dxa"/>
        <w:tblInd w:w="88" w:type="dxa"/>
        <w:tblLook w:val="0000" w:firstRow="0" w:lastRow="0" w:firstColumn="0" w:lastColumn="0" w:noHBand="0" w:noVBand="0"/>
      </w:tblPr>
      <w:tblGrid>
        <w:gridCol w:w="2514"/>
        <w:gridCol w:w="957"/>
        <w:gridCol w:w="957"/>
        <w:gridCol w:w="957"/>
        <w:gridCol w:w="957"/>
        <w:gridCol w:w="1047"/>
        <w:gridCol w:w="1047"/>
        <w:gridCol w:w="1047"/>
      </w:tblGrid>
      <w:tr w:rsidR="00E72475" w:rsidRPr="000468E5">
        <w:trPr>
          <w:trHeight w:val="255"/>
        </w:trPr>
        <w:tc>
          <w:tcPr>
            <w:tcW w:w="2514" w:type="dxa"/>
            <w:tcBorders>
              <w:top w:val="nil"/>
              <w:left w:val="nil"/>
              <w:bottom w:val="nil"/>
              <w:right w:val="nil"/>
            </w:tcBorders>
            <w:shd w:val="clear" w:color="auto" w:fill="auto"/>
            <w:noWrap/>
            <w:vAlign w:val="bottom"/>
          </w:tcPr>
          <w:p w:rsidR="00E72475" w:rsidRPr="000468E5" w:rsidRDefault="00E72475" w:rsidP="003D34CE">
            <w:pPr>
              <w:jc w:val="both"/>
              <w:rPr>
                <w:rFonts w:ascii="Arial" w:hAnsi="Arial"/>
                <w:sz w:val="22"/>
                <w:szCs w:val="22"/>
              </w:rPr>
            </w:pPr>
          </w:p>
        </w:tc>
        <w:tc>
          <w:tcPr>
            <w:tcW w:w="957" w:type="dxa"/>
            <w:tcBorders>
              <w:top w:val="nil"/>
              <w:left w:val="nil"/>
              <w:bottom w:val="nil"/>
              <w:right w:val="nil"/>
            </w:tcBorders>
            <w:shd w:val="clear" w:color="auto" w:fill="auto"/>
            <w:noWrap/>
            <w:vAlign w:val="bottom"/>
          </w:tcPr>
          <w:p w:rsidR="00E72475" w:rsidRPr="000468E5" w:rsidRDefault="00E72475" w:rsidP="003D34CE">
            <w:pPr>
              <w:jc w:val="both"/>
              <w:rPr>
                <w:rFonts w:ascii="Arial" w:hAnsi="Arial"/>
                <w:sz w:val="20"/>
                <w:szCs w:val="20"/>
              </w:rPr>
            </w:pPr>
          </w:p>
        </w:tc>
        <w:tc>
          <w:tcPr>
            <w:tcW w:w="957" w:type="dxa"/>
            <w:tcBorders>
              <w:top w:val="nil"/>
              <w:left w:val="nil"/>
              <w:bottom w:val="nil"/>
              <w:right w:val="nil"/>
            </w:tcBorders>
            <w:shd w:val="clear" w:color="auto" w:fill="auto"/>
            <w:noWrap/>
            <w:vAlign w:val="bottom"/>
          </w:tcPr>
          <w:p w:rsidR="00E72475" w:rsidRPr="000468E5" w:rsidRDefault="00E72475" w:rsidP="003D34CE">
            <w:pPr>
              <w:jc w:val="both"/>
              <w:rPr>
                <w:rFonts w:ascii="Arial" w:hAnsi="Arial"/>
                <w:sz w:val="20"/>
                <w:szCs w:val="20"/>
              </w:rPr>
            </w:pPr>
          </w:p>
        </w:tc>
        <w:tc>
          <w:tcPr>
            <w:tcW w:w="957" w:type="dxa"/>
            <w:tcBorders>
              <w:top w:val="nil"/>
              <w:left w:val="nil"/>
              <w:bottom w:val="nil"/>
              <w:right w:val="nil"/>
            </w:tcBorders>
            <w:shd w:val="clear" w:color="auto" w:fill="auto"/>
            <w:noWrap/>
            <w:vAlign w:val="bottom"/>
          </w:tcPr>
          <w:p w:rsidR="00E72475" w:rsidRPr="000468E5" w:rsidRDefault="00E72475" w:rsidP="003D34CE">
            <w:pPr>
              <w:jc w:val="both"/>
              <w:rPr>
                <w:rFonts w:ascii="Arial" w:hAnsi="Arial"/>
                <w:sz w:val="20"/>
                <w:szCs w:val="20"/>
              </w:rPr>
            </w:pPr>
          </w:p>
        </w:tc>
        <w:tc>
          <w:tcPr>
            <w:tcW w:w="957" w:type="dxa"/>
            <w:tcBorders>
              <w:top w:val="nil"/>
              <w:left w:val="nil"/>
              <w:bottom w:val="nil"/>
              <w:right w:val="nil"/>
            </w:tcBorders>
            <w:shd w:val="clear" w:color="auto" w:fill="auto"/>
            <w:noWrap/>
            <w:vAlign w:val="bottom"/>
          </w:tcPr>
          <w:p w:rsidR="00E72475" w:rsidRPr="000468E5" w:rsidRDefault="00E72475" w:rsidP="003D34CE">
            <w:pPr>
              <w:jc w:val="both"/>
              <w:rPr>
                <w:rFonts w:ascii="Arial" w:hAnsi="Arial"/>
                <w:sz w:val="20"/>
                <w:szCs w:val="20"/>
              </w:rPr>
            </w:pPr>
          </w:p>
        </w:tc>
        <w:tc>
          <w:tcPr>
            <w:tcW w:w="3141" w:type="dxa"/>
            <w:gridSpan w:val="3"/>
            <w:tcBorders>
              <w:top w:val="nil"/>
              <w:left w:val="nil"/>
              <w:bottom w:val="nil"/>
              <w:right w:val="nil"/>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2007 к гг. в %%</w:t>
            </w:r>
          </w:p>
        </w:tc>
      </w:tr>
      <w:tr w:rsidR="00E72475" w:rsidRPr="000468E5">
        <w:trPr>
          <w:trHeight w:val="315"/>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E72475" w:rsidRPr="000468E5" w:rsidRDefault="00E72475" w:rsidP="003D34CE">
            <w:pPr>
              <w:jc w:val="both"/>
              <w:rPr>
                <w:sz w:val="22"/>
                <w:szCs w:val="22"/>
              </w:rPr>
            </w:pPr>
            <w:r w:rsidRPr="000468E5">
              <w:rPr>
                <w:sz w:val="22"/>
                <w:szCs w:val="22"/>
              </w:rPr>
              <w:t> </w:t>
            </w:r>
          </w:p>
        </w:tc>
        <w:tc>
          <w:tcPr>
            <w:tcW w:w="957" w:type="dxa"/>
            <w:tcBorders>
              <w:top w:val="single" w:sz="4" w:space="0" w:color="000000"/>
              <w:left w:val="nil"/>
              <w:bottom w:val="single" w:sz="4" w:space="0" w:color="000000"/>
              <w:right w:val="single" w:sz="4" w:space="0" w:color="000000"/>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1995</w:t>
            </w:r>
          </w:p>
        </w:tc>
        <w:tc>
          <w:tcPr>
            <w:tcW w:w="957" w:type="dxa"/>
            <w:tcBorders>
              <w:top w:val="single" w:sz="4" w:space="0" w:color="000000"/>
              <w:left w:val="nil"/>
              <w:bottom w:val="single" w:sz="4" w:space="0" w:color="000000"/>
              <w:right w:val="single" w:sz="4" w:space="0" w:color="000000"/>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2000</w:t>
            </w:r>
          </w:p>
        </w:tc>
        <w:tc>
          <w:tcPr>
            <w:tcW w:w="957" w:type="dxa"/>
            <w:tcBorders>
              <w:top w:val="single" w:sz="4" w:space="0" w:color="000000"/>
              <w:left w:val="nil"/>
              <w:bottom w:val="single" w:sz="4" w:space="0" w:color="000000"/>
              <w:right w:val="single" w:sz="4" w:space="0" w:color="000000"/>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2005</w:t>
            </w:r>
          </w:p>
        </w:tc>
        <w:tc>
          <w:tcPr>
            <w:tcW w:w="957" w:type="dxa"/>
            <w:tcBorders>
              <w:top w:val="single" w:sz="4" w:space="0" w:color="000000"/>
              <w:left w:val="nil"/>
              <w:bottom w:val="single" w:sz="4" w:space="0" w:color="000000"/>
              <w:right w:val="nil"/>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2007</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1995</w:t>
            </w:r>
          </w:p>
        </w:tc>
        <w:tc>
          <w:tcPr>
            <w:tcW w:w="1047" w:type="dxa"/>
            <w:tcBorders>
              <w:top w:val="single" w:sz="4" w:space="0" w:color="auto"/>
              <w:left w:val="nil"/>
              <w:bottom w:val="single" w:sz="4" w:space="0" w:color="auto"/>
              <w:right w:val="single" w:sz="4" w:space="0" w:color="auto"/>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2000</w:t>
            </w:r>
          </w:p>
        </w:tc>
        <w:tc>
          <w:tcPr>
            <w:tcW w:w="1047" w:type="dxa"/>
            <w:tcBorders>
              <w:top w:val="single" w:sz="4" w:space="0" w:color="auto"/>
              <w:left w:val="nil"/>
              <w:bottom w:val="single" w:sz="4" w:space="0" w:color="auto"/>
              <w:right w:val="single" w:sz="4" w:space="0" w:color="auto"/>
            </w:tcBorders>
            <w:shd w:val="clear" w:color="auto" w:fill="auto"/>
          </w:tcPr>
          <w:p w:rsidR="00E72475" w:rsidRPr="000468E5" w:rsidRDefault="00E72475" w:rsidP="003D34CE">
            <w:pPr>
              <w:jc w:val="both"/>
              <w:rPr>
                <w:rFonts w:ascii="Arial" w:hAnsi="Arial" w:cs="Arial"/>
                <w:sz w:val="15"/>
                <w:szCs w:val="15"/>
              </w:rPr>
            </w:pPr>
            <w:r w:rsidRPr="000468E5">
              <w:rPr>
                <w:rFonts w:ascii="Arial" w:hAnsi="Arial" w:cs="Arial"/>
                <w:sz w:val="15"/>
                <w:szCs w:val="15"/>
              </w:rPr>
              <w:t>2005</w:t>
            </w:r>
          </w:p>
        </w:tc>
      </w:tr>
      <w:tr w:rsidR="00E72475" w:rsidRPr="000468E5">
        <w:trPr>
          <w:trHeight w:val="42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Карбид кальция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153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192</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137</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147</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sz w:val="20"/>
                <w:szCs w:val="20"/>
              </w:rPr>
            </w:pPr>
            <w:r w:rsidRPr="000468E5">
              <w:rPr>
                <w:rFonts w:ascii="Arial" w:hAnsi="Arial"/>
                <w:sz w:val="20"/>
                <w:szCs w:val="20"/>
              </w:rPr>
              <w:t>96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76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107,</w:t>
            </w:r>
          </w:p>
        </w:tc>
      </w:tr>
      <w:tr w:rsidR="00E72475" w:rsidRPr="000468E5">
        <w:trPr>
          <w:trHeight w:val="42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Серная кислота в моногидрате</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6946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8258</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9452</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9689</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sz w:val="20"/>
                <w:szCs w:val="20"/>
              </w:rPr>
            </w:pPr>
            <w:r w:rsidRPr="000468E5">
              <w:rPr>
                <w:rFonts w:ascii="Arial" w:hAnsi="Arial"/>
                <w:sz w:val="20"/>
                <w:szCs w:val="20"/>
              </w:rPr>
              <w:t>139</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102</w:t>
            </w:r>
          </w:p>
        </w:tc>
      </w:tr>
      <w:tr w:rsidR="00E72475" w:rsidRPr="000468E5">
        <w:trPr>
          <w:trHeight w:val="52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Сода кальцинированная (без поташа)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1823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2201</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2582</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2939</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161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113</w:t>
            </w:r>
          </w:p>
        </w:tc>
      </w:tr>
      <w:tr w:rsidR="00E72475" w:rsidRPr="000468E5">
        <w:trPr>
          <w:trHeight w:val="63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Сода каустическая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1156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1241</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1245</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1297</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104</w:t>
            </w:r>
          </w:p>
        </w:tc>
      </w:tr>
      <w:tr w:rsidR="00E72475" w:rsidRPr="000468E5">
        <w:trPr>
          <w:trHeight w:val="63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Синтетический аммиак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9657</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10640</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12473</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13151</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105</w:t>
            </w:r>
          </w:p>
        </w:tc>
      </w:tr>
      <w:tr w:rsidR="00E72475" w:rsidRPr="000468E5">
        <w:trPr>
          <w:trHeight w:val="42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Сернокислый натрий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354</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385</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568</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643</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181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167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113</w:t>
            </w: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Сера</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2764</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4966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6315</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6460</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233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130,</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102</w:t>
            </w:r>
          </w:p>
        </w:tc>
      </w:tr>
      <w:tr w:rsidR="00E72475" w:rsidRPr="000468E5">
        <w:trPr>
          <w:trHeight w:val="718"/>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Удобрения минеральные (в пересчете на 100% питательных веществ) - всего, млн. т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12,2</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16,6</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17,3</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180,</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141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104</w:t>
            </w:r>
          </w:p>
        </w:tc>
      </w:tr>
      <w:tr w:rsidR="00E72475" w:rsidRPr="000468E5">
        <w:trPr>
          <w:trHeight w:val="338"/>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в том числе:</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sz w:val="15"/>
                <w:szCs w:val="15"/>
              </w:rPr>
            </w:pPr>
            <w:r w:rsidRPr="000468E5">
              <w:rPr>
                <w:sz w:val="15"/>
                <w:szCs w:val="15"/>
              </w:rPr>
              <w:t>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sz w:val="15"/>
                <w:szCs w:val="15"/>
              </w:rPr>
            </w:pPr>
            <w:r w:rsidRPr="000468E5">
              <w:rPr>
                <w:sz w:val="15"/>
                <w:szCs w:val="15"/>
              </w:rPr>
              <w:t>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pPr>
            <w:r w:rsidRPr="000468E5">
              <w:t> </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pPr>
            <w:r w:rsidRPr="000468E5">
              <w:t> </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азотные</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4,9</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5,8</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6,7</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7,2</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146,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107</w:t>
            </w:r>
          </w:p>
        </w:tc>
      </w:tr>
      <w:tr w:rsidR="00E72475" w:rsidRPr="000468E5">
        <w:trPr>
          <w:trHeight w:val="455"/>
        </w:trPr>
        <w:tc>
          <w:tcPr>
            <w:tcW w:w="2514" w:type="dxa"/>
            <w:tcBorders>
              <w:top w:val="nil"/>
              <w:left w:val="single" w:sz="4" w:space="0" w:color="000000"/>
              <w:bottom w:val="nil"/>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фосфатные, включая муку</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1,9</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2,4</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2,8</w:t>
            </w:r>
          </w:p>
        </w:tc>
        <w:tc>
          <w:tcPr>
            <w:tcW w:w="957" w:type="dxa"/>
            <w:vMerge w:val="restart"/>
            <w:tcBorders>
              <w:top w:val="nil"/>
              <w:left w:val="single" w:sz="4" w:space="0" w:color="000000"/>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2,8</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147,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100</w:t>
            </w:r>
          </w:p>
        </w:tc>
      </w:tr>
      <w:tr w:rsidR="00E72475" w:rsidRPr="000468E5">
        <w:trPr>
          <w:trHeight w:val="9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фосфоритную</w:t>
            </w: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nil"/>
            </w:tcBorders>
            <w:vAlign w:val="center"/>
          </w:tcPr>
          <w:p w:rsidR="00E72475" w:rsidRPr="000468E5" w:rsidRDefault="00E72475" w:rsidP="003D34CE">
            <w:pPr>
              <w:jc w:val="both"/>
              <w:rPr>
                <w:rFonts w:ascii="Arial" w:hAnsi="Arial" w:cs="Arial"/>
                <w:sz w:val="15"/>
                <w:szCs w:val="15"/>
              </w:rPr>
            </w:pP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калийные</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2,8</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7,1</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7,3</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260,</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182,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102</w:t>
            </w:r>
          </w:p>
        </w:tc>
      </w:tr>
      <w:tr w:rsidR="00E72475" w:rsidRPr="000468E5">
        <w:trPr>
          <w:trHeight w:val="126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Синтетические смолы и пластические массы - всего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1804</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2576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3418</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4464</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247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173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130,</w:t>
            </w:r>
          </w:p>
        </w:tc>
      </w:tr>
      <w:tr w:rsidR="00E72475" w:rsidRPr="000468E5">
        <w:trPr>
          <w:trHeight w:val="43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в том числе:</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pPr>
            <w:r w:rsidRPr="000468E5">
              <w:t>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pPr>
            <w:r w:rsidRPr="000468E5">
              <w:t>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pPr>
            <w:r w:rsidRPr="000468E5">
              <w:t> </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pPr>
            <w:r w:rsidRPr="000468E5">
              <w:t> </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p>
        </w:tc>
      </w:tr>
      <w:tr w:rsidR="00E72475" w:rsidRPr="000468E5">
        <w:trPr>
          <w:trHeight w:val="653"/>
        </w:trPr>
        <w:tc>
          <w:tcPr>
            <w:tcW w:w="2514" w:type="dxa"/>
            <w:tcBorders>
              <w:top w:val="nil"/>
              <w:left w:val="single" w:sz="4" w:space="0" w:color="000000"/>
              <w:bottom w:val="nil"/>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полистирол и сополимеры</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98,6</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92,2</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228</w:t>
            </w:r>
          </w:p>
        </w:tc>
        <w:tc>
          <w:tcPr>
            <w:tcW w:w="957" w:type="dxa"/>
            <w:vMerge w:val="restart"/>
            <w:tcBorders>
              <w:top w:val="nil"/>
              <w:left w:val="single" w:sz="4" w:space="0" w:color="000000"/>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278</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281,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301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121,</w:t>
            </w:r>
          </w:p>
        </w:tc>
      </w:tr>
      <w:tr w:rsidR="00E72475" w:rsidRPr="000468E5">
        <w:trPr>
          <w:trHeight w:val="9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стирола</w:t>
            </w: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nil"/>
            </w:tcBorders>
            <w:vAlign w:val="center"/>
          </w:tcPr>
          <w:p w:rsidR="00E72475" w:rsidRPr="000468E5" w:rsidRDefault="00E72475" w:rsidP="003D34CE">
            <w:pPr>
              <w:jc w:val="both"/>
              <w:rPr>
                <w:rFonts w:ascii="Arial" w:hAnsi="Arial" w:cs="Arial"/>
                <w:sz w:val="15"/>
                <w:szCs w:val="15"/>
              </w:rPr>
            </w:pP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p>
        </w:tc>
      </w:tr>
      <w:tr w:rsidR="00E72475" w:rsidRPr="000468E5">
        <w:trPr>
          <w:trHeight w:val="630"/>
        </w:trPr>
        <w:tc>
          <w:tcPr>
            <w:tcW w:w="2514" w:type="dxa"/>
            <w:tcBorders>
              <w:top w:val="nil"/>
              <w:left w:val="single" w:sz="4" w:space="0" w:color="000000"/>
              <w:bottom w:val="nil"/>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поливинилхлоридная смола</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283</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480</w:t>
            </w:r>
          </w:p>
        </w:tc>
        <w:tc>
          <w:tcPr>
            <w:tcW w:w="957" w:type="dxa"/>
            <w:vMerge w:val="restart"/>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580</w:t>
            </w:r>
          </w:p>
        </w:tc>
        <w:tc>
          <w:tcPr>
            <w:tcW w:w="957" w:type="dxa"/>
            <w:vMerge w:val="restart"/>
            <w:tcBorders>
              <w:top w:val="nil"/>
              <w:left w:val="single" w:sz="4" w:space="0" w:color="000000"/>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587</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207,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101</w:t>
            </w:r>
          </w:p>
        </w:tc>
      </w:tr>
      <w:tr w:rsidR="00E72475" w:rsidRPr="000468E5">
        <w:trPr>
          <w:trHeight w:val="523"/>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и сополимеры винилхлорида</w:t>
            </w: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single" w:sz="4" w:space="0" w:color="000000"/>
            </w:tcBorders>
            <w:vAlign w:val="center"/>
          </w:tcPr>
          <w:p w:rsidR="00E72475" w:rsidRPr="000468E5" w:rsidRDefault="00E72475" w:rsidP="003D34CE">
            <w:pPr>
              <w:jc w:val="both"/>
              <w:rPr>
                <w:rFonts w:ascii="Arial" w:hAnsi="Arial" w:cs="Arial"/>
                <w:sz w:val="15"/>
                <w:szCs w:val="15"/>
              </w:rPr>
            </w:pPr>
          </w:p>
        </w:tc>
        <w:tc>
          <w:tcPr>
            <w:tcW w:w="957" w:type="dxa"/>
            <w:vMerge/>
            <w:tcBorders>
              <w:top w:val="nil"/>
              <w:left w:val="single" w:sz="4" w:space="0" w:color="000000"/>
              <w:bottom w:val="single" w:sz="4" w:space="0" w:color="000000"/>
              <w:right w:val="nil"/>
            </w:tcBorders>
            <w:vAlign w:val="center"/>
          </w:tcPr>
          <w:p w:rsidR="00E72475" w:rsidRPr="000468E5" w:rsidRDefault="00E72475" w:rsidP="003D34CE">
            <w:pPr>
              <w:jc w:val="both"/>
              <w:rPr>
                <w:rFonts w:ascii="Arial" w:hAnsi="Arial" w:cs="Arial"/>
                <w:sz w:val="15"/>
                <w:szCs w:val="15"/>
              </w:rPr>
            </w:pP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p>
        </w:tc>
      </w:tr>
      <w:tr w:rsidR="00E72475" w:rsidRPr="000468E5">
        <w:trPr>
          <w:trHeight w:val="42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полиэтилен</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685</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923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1049</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1246</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181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118,</w:t>
            </w:r>
          </w:p>
        </w:tc>
      </w:tr>
      <w:tr w:rsidR="00E72475" w:rsidRPr="000468E5">
        <w:trPr>
          <w:trHeight w:val="42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полипропилен</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62,2</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233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349</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591</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950,</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253,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169,</w:t>
            </w:r>
          </w:p>
        </w:tc>
      </w:tr>
      <w:tr w:rsidR="00E72475" w:rsidRPr="000468E5">
        <w:trPr>
          <w:trHeight w:val="1102"/>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Из общего объема синтетических смол и пластических масс - термопласты</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1131</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1755</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1880</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2308</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204,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122</w:t>
            </w:r>
          </w:p>
        </w:tc>
      </w:tr>
      <w:tr w:rsidR="00E72475" w:rsidRPr="000468E5">
        <w:trPr>
          <w:trHeight w:val="63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Синтетические красители</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8,7</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14,6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10,9</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8,3</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95</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56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76</w:t>
            </w:r>
          </w:p>
        </w:tc>
      </w:tr>
      <w:tr w:rsidR="00E72475" w:rsidRPr="000468E5">
        <w:trPr>
          <w:trHeight w:val="105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Спирты бутиловые и изобутиловые</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239</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233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281</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272</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116</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96</w:t>
            </w:r>
          </w:p>
        </w:tc>
      </w:tr>
      <w:tr w:rsidR="00E72475" w:rsidRPr="000468E5">
        <w:trPr>
          <w:trHeight w:val="420"/>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Пластификаторы</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86,9</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114</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93,5</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124</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142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108</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132</w:t>
            </w:r>
          </w:p>
        </w:tc>
      </w:tr>
      <w:tr w:rsidR="00E72475" w:rsidRPr="000468E5">
        <w:trPr>
          <w:trHeight w:val="842"/>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Метанол-ректификат (включая метанол-сырец)</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1523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1914</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2943</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3534</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232,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184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120</w:t>
            </w: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Стирол</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241</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328</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583</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620</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257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189</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106,</w:t>
            </w: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Бензол</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738</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869</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1183</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1204</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163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138</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101</w:t>
            </w:r>
          </w:p>
        </w:tc>
      </w:tr>
      <w:tr w:rsidR="00E72475" w:rsidRPr="000468E5">
        <w:trPr>
          <w:trHeight w:val="701"/>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 xml:space="preserve">Фенол синтетический и каменно-угольный кристаллический </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173</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157</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243</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242</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139</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154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99,</w:t>
            </w: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Этилен</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1596</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1889</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2101</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2121</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132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112</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100,</w:t>
            </w: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Канифоль</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38,7</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39,2</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35,1</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36,8</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95</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93,</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104</w:t>
            </w:r>
          </w:p>
        </w:tc>
      </w:tr>
      <w:tr w:rsidR="00E72475" w:rsidRPr="000468E5">
        <w:trPr>
          <w:trHeight w:val="255"/>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Скипидар</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5,1</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6,1</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6,3</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6,4</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125</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104,</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101,</w:t>
            </w:r>
          </w:p>
        </w:tc>
      </w:tr>
      <w:tr w:rsidR="00E72475" w:rsidRPr="000468E5">
        <w:trPr>
          <w:trHeight w:val="589"/>
        </w:trPr>
        <w:tc>
          <w:tcPr>
            <w:tcW w:w="2514" w:type="dxa"/>
            <w:tcBorders>
              <w:top w:val="nil"/>
              <w:left w:val="single" w:sz="4" w:space="0" w:color="000000"/>
              <w:bottom w:val="single" w:sz="4" w:space="0" w:color="000000"/>
              <w:right w:val="single" w:sz="4" w:space="0" w:color="000000"/>
            </w:tcBorders>
            <w:shd w:val="clear" w:color="auto" w:fill="auto"/>
            <w:vAlign w:val="bottom"/>
          </w:tcPr>
          <w:p w:rsidR="00E72475" w:rsidRPr="000468E5" w:rsidRDefault="00E72475" w:rsidP="003D34CE">
            <w:pPr>
              <w:jc w:val="both"/>
              <w:rPr>
                <w:sz w:val="22"/>
                <w:szCs w:val="22"/>
              </w:rPr>
            </w:pPr>
            <w:r w:rsidRPr="000468E5">
              <w:rPr>
                <w:sz w:val="22"/>
                <w:szCs w:val="22"/>
              </w:rPr>
              <w:t>Уголь древесный лиственных пород</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56,9</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59,8</w:t>
            </w:r>
          </w:p>
        </w:tc>
        <w:tc>
          <w:tcPr>
            <w:tcW w:w="957" w:type="dxa"/>
            <w:tcBorders>
              <w:top w:val="nil"/>
              <w:left w:val="nil"/>
              <w:bottom w:val="single" w:sz="4" w:space="0" w:color="000000"/>
              <w:right w:val="single" w:sz="4" w:space="0" w:color="000000"/>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49,7</w:t>
            </w:r>
          </w:p>
        </w:tc>
        <w:tc>
          <w:tcPr>
            <w:tcW w:w="957" w:type="dxa"/>
            <w:tcBorders>
              <w:top w:val="nil"/>
              <w:left w:val="nil"/>
              <w:bottom w:val="single" w:sz="4" w:space="0" w:color="000000"/>
              <w:right w:val="nil"/>
            </w:tcBorders>
            <w:shd w:val="clear" w:color="auto" w:fill="auto"/>
            <w:vAlign w:val="bottom"/>
          </w:tcPr>
          <w:p w:rsidR="00E72475" w:rsidRPr="000468E5" w:rsidRDefault="00E72475" w:rsidP="003D34CE">
            <w:pPr>
              <w:jc w:val="both"/>
              <w:rPr>
                <w:rFonts w:ascii="Arial" w:hAnsi="Arial" w:cs="Arial"/>
                <w:sz w:val="15"/>
                <w:szCs w:val="15"/>
              </w:rPr>
            </w:pPr>
            <w:r w:rsidRPr="000468E5">
              <w:rPr>
                <w:rFonts w:ascii="Arial" w:hAnsi="Arial" w:cs="Arial"/>
                <w:sz w:val="15"/>
                <w:szCs w:val="15"/>
              </w:rPr>
              <w:t>46,4</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81</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77</w:t>
            </w:r>
          </w:p>
        </w:tc>
        <w:tc>
          <w:tcPr>
            <w:tcW w:w="1047" w:type="dxa"/>
            <w:tcBorders>
              <w:top w:val="nil"/>
              <w:left w:val="nil"/>
              <w:bottom w:val="single" w:sz="4" w:space="0" w:color="auto"/>
              <w:right w:val="single" w:sz="4" w:space="0" w:color="auto"/>
            </w:tcBorders>
            <w:shd w:val="clear" w:color="auto" w:fill="auto"/>
            <w:noWrap/>
            <w:vAlign w:val="bottom"/>
          </w:tcPr>
          <w:p w:rsidR="00E72475" w:rsidRPr="000468E5" w:rsidRDefault="00E72475" w:rsidP="003D34CE">
            <w:pPr>
              <w:jc w:val="both"/>
              <w:rPr>
                <w:rFonts w:ascii="Arial" w:hAnsi="Arial"/>
                <w:sz w:val="20"/>
                <w:szCs w:val="20"/>
              </w:rPr>
            </w:pPr>
            <w:r w:rsidRPr="000468E5">
              <w:rPr>
                <w:rFonts w:ascii="Arial" w:hAnsi="Arial"/>
                <w:sz w:val="20"/>
                <w:szCs w:val="20"/>
              </w:rPr>
              <w:t>93</w:t>
            </w:r>
          </w:p>
        </w:tc>
      </w:tr>
    </w:tbl>
    <w:p w:rsidR="00BC7167" w:rsidRPr="000468E5" w:rsidRDefault="00BC7167" w:rsidP="003D34CE">
      <w:pPr>
        <w:spacing w:after="400" w:line="360" w:lineRule="auto"/>
        <w:jc w:val="both"/>
        <w:rPr>
          <w:sz w:val="28"/>
          <w:szCs w:val="28"/>
        </w:rPr>
      </w:pPr>
    </w:p>
    <w:p w:rsidR="005914D5" w:rsidRPr="005914D5" w:rsidRDefault="005914D5" w:rsidP="003D34CE">
      <w:pPr>
        <w:spacing w:after="400" w:line="360" w:lineRule="auto"/>
        <w:jc w:val="both"/>
        <w:rPr>
          <w:rStyle w:val="a7"/>
          <w:b w:val="0"/>
          <w:sz w:val="28"/>
          <w:szCs w:val="28"/>
        </w:rPr>
      </w:pPr>
      <w:r w:rsidRPr="00F92630">
        <w:rPr>
          <w:sz w:val="28"/>
          <w:szCs w:val="28"/>
        </w:rPr>
        <w:t xml:space="preserve"> </w:t>
      </w:r>
      <w:r>
        <w:rPr>
          <w:rStyle w:val="a7"/>
          <w:b w:val="0"/>
          <w:sz w:val="28"/>
          <w:szCs w:val="28"/>
        </w:rPr>
        <w:t>Приложение 3</w:t>
      </w:r>
    </w:p>
    <w:p w:rsidR="005914D5" w:rsidRPr="00F92630" w:rsidRDefault="005914D5" w:rsidP="003D34CE">
      <w:pPr>
        <w:spacing w:after="400" w:line="360" w:lineRule="auto"/>
        <w:jc w:val="both"/>
        <w:rPr>
          <w:sz w:val="28"/>
          <w:szCs w:val="28"/>
        </w:rPr>
      </w:pPr>
      <w:r w:rsidRPr="000468E5">
        <w:rPr>
          <w:rStyle w:val="a7"/>
          <w:rFonts w:cs="Arial"/>
        </w:rPr>
        <w:t>Структура производства продукции химического комплекса в 2006 и 2015 гг.</w:t>
      </w:r>
    </w:p>
    <w:p w:rsidR="005914D5" w:rsidRDefault="005914D5" w:rsidP="003D34CE">
      <w:pPr>
        <w:spacing w:after="400" w:line="360" w:lineRule="auto"/>
        <w:jc w:val="both"/>
        <w:rPr>
          <w:rFonts w:cs="Arial"/>
        </w:rPr>
      </w:pPr>
    </w:p>
    <w:p w:rsidR="00BC7167" w:rsidRPr="000468E5" w:rsidRDefault="00080B85" w:rsidP="003D34CE">
      <w:pPr>
        <w:spacing w:after="400" w:line="360" w:lineRule="auto"/>
        <w:jc w:val="both"/>
        <w:rPr>
          <w:sz w:val="28"/>
          <w:szCs w:val="28"/>
        </w:rPr>
      </w:pPr>
      <w:r>
        <w:rPr>
          <w:rFonts w:cs="Arial"/>
        </w:rPr>
        <w:pict>
          <v:shape id="_x0000_i1031" type="#_x0000_t75" style="width:450pt;height:255pt">
            <v:imagedata r:id="rId11" o:title=""/>
          </v:shape>
        </w:pict>
      </w:r>
    </w:p>
    <w:p w:rsidR="008B1A44" w:rsidRDefault="008B1A44" w:rsidP="008B1A44">
      <w:pPr>
        <w:spacing w:after="400" w:line="360" w:lineRule="auto"/>
        <w:rPr>
          <w:bCs/>
          <w:sz w:val="28"/>
          <w:szCs w:val="28"/>
        </w:rPr>
      </w:pPr>
      <w:r>
        <w:rPr>
          <w:bCs/>
          <w:sz w:val="28"/>
          <w:szCs w:val="28"/>
        </w:rPr>
        <w:t>Приложение 4</w:t>
      </w:r>
    </w:p>
    <w:p w:rsidR="008B1A44" w:rsidRDefault="008B1A44" w:rsidP="008B1A44">
      <w:pPr>
        <w:spacing w:after="400" w:line="360" w:lineRule="auto"/>
        <w:rPr>
          <w:b/>
          <w:bCs/>
        </w:rPr>
      </w:pPr>
      <w:r>
        <w:rPr>
          <w:b/>
          <w:bCs/>
        </w:rPr>
        <w:t>Производство синтетических смол и пластических масс, тысяч тонн 2007гг.</w:t>
      </w:r>
    </w:p>
    <w:p w:rsidR="0090438D" w:rsidRDefault="00080B85" w:rsidP="008B1A44">
      <w:pPr>
        <w:spacing w:after="400" w:line="360" w:lineRule="auto"/>
        <w:rPr>
          <w:sz w:val="28"/>
          <w:szCs w:val="28"/>
        </w:rPr>
      </w:pPr>
      <w:r>
        <w:pict>
          <v:shape id="_x0000_i1029" type="#_x0000_t75" style="width:505.5pt;height:274.5pt">
            <v:imagedata r:id="rId12" o:title="v3_map"/>
          </v:shape>
        </w:pict>
      </w:r>
      <w:r w:rsidR="008B1A44">
        <w:t>  </w:t>
      </w:r>
      <w:r w:rsidR="0090438D">
        <w:rPr>
          <w:sz w:val="28"/>
          <w:szCs w:val="28"/>
        </w:rPr>
        <w:t>Приложение 5</w:t>
      </w:r>
    </w:p>
    <w:p w:rsidR="008B1A44" w:rsidRDefault="008B1A44" w:rsidP="008B1A44">
      <w:pPr>
        <w:spacing w:after="400" w:line="360" w:lineRule="auto"/>
        <w:rPr>
          <w:bCs/>
          <w:sz w:val="28"/>
          <w:szCs w:val="28"/>
        </w:rPr>
      </w:pPr>
      <w:r>
        <w:t> </w:t>
      </w:r>
      <w:r w:rsidR="0090438D" w:rsidRPr="0090438D">
        <w:rPr>
          <w:sz w:val="28"/>
          <w:szCs w:val="28"/>
        </w:rPr>
        <w:t xml:space="preserve">Динамика </w:t>
      </w:r>
      <w:r w:rsidR="0090438D" w:rsidRPr="0090438D">
        <w:rPr>
          <w:bCs/>
          <w:sz w:val="28"/>
          <w:szCs w:val="28"/>
        </w:rPr>
        <w:t>производства синтетических смол и пластических масс</w:t>
      </w:r>
    </w:p>
    <w:tbl>
      <w:tblPr>
        <w:tblStyle w:val="ab"/>
        <w:tblW w:w="0" w:type="auto"/>
        <w:tblLook w:val="0000" w:firstRow="0" w:lastRow="0" w:firstColumn="0" w:lastColumn="0" w:noHBand="0" w:noVBand="0"/>
      </w:tblPr>
      <w:tblGrid>
        <w:gridCol w:w="757"/>
        <w:gridCol w:w="1899"/>
        <w:gridCol w:w="1419"/>
        <w:gridCol w:w="852"/>
        <w:gridCol w:w="852"/>
        <w:gridCol w:w="852"/>
        <w:gridCol w:w="852"/>
        <w:gridCol w:w="696"/>
        <w:gridCol w:w="696"/>
        <w:gridCol w:w="696"/>
      </w:tblGrid>
      <w:tr w:rsidR="0090438D">
        <w:trPr>
          <w:gridBefore w:val="7"/>
          <w:wBefore w:w="7483" w:type="dxa"/>
          <w:trHeight w:val="360"/>
        </w:trPr>
        <w:tc>
          <w:tcPr>
            <w:tcW w:w="2088" w:type="dxa"/>
            <w:gridSpan w:val="3"/>
          </w:tcPr>
          <w:p w:rsidR="0090438D" w:rsidRDefault="0090438D" w:rsidP="00F1659F">
            <w:r>
              <w:t>2007 к гг. в %%</w:t>
            </w:r>
          </w:p>
        </w:tc>
      </w:tr>
      <w:tr w:rsidR="0090438D">
        <w:tblPrEx>
          <w:tblLook w:val="01E0" w:firstRow="1" w:lastRow="1" w:firstColumn="1" w:lastColumn="1" w:noHBand="0" w:noVBand="0"/>
        </w:tblPrEx>
        <w:tc>
          <w:tcPr>
            <w:tcW w:w="757" w:type="dxa"/>
          </w:tcPr>
          <w:p w:rsidR="0090438D" w:rsidRDefault="0090438D" w:rsidP="00F1659F"/>
        </w:tc>
        <w:tc>
          <w:tcPr>
            <w:tcW w:w="1899" w:type="dxa"/>
          </w:tcPr>
          <w:p w:rsidR="0090438D" w:rsidRDefault="0090438D" w:rsidP="00F1659F"/>
        </w:tc>
        <w:tc>
          <w:tcPr>
            <w:tcW w:w="1419" w:type="dxa"/>
          </w:tcPr>
          <w:p w:rsidR="0090438D" w:rsidRDefault="0090438D" w:rsidP="00F1659F"/>
        </w:tc>
        <w:tc>
          <w:tcPr>
            <w:tcW w:w="852" w:type="dxa"/>
          </w:tcPr>
          <w:p w:rsidR="0090438D" w:rsidRDefault="0090438D" w:rsidP="00F1659F">
            <w:r>
              <w:t>1995</w:t>
            </w:r>
          </w:p>
        </w:tc>
        <w:tc>
          <w:tcPr>
            <w:tcW w:w="852" w:type="dxa"/>
          </w:tcPr>
          <w:p w:rsidR="0090438D" w:rsidRDefault="0090438D" w:rsidP="00F1659F">
            <w:r>
              <w:t>2000</w:t>
            </w:r>
          </w:p>
        </w:tc>
        <w:tc>
          <w:tcPr>
            <w:tcW w:w="852" w:type="dxa"/>
          </w:tcPr>
          <w:p w:rsidR="0090438D" w:rsidRDefault="0090438D" w:rsidP="00F1659F">
            <w:r>
              <w:t>2005</w:t>
            </w:r>
          </w:p>
        </w:tc>
        <w:tc>
          <w:tcPr>
            <w:tcW w:w="852" w:type="dxa"/>
          </w:tcPr>
          <w:p w:rsidR="0090438D" w:rsidRDefault="0090438D" w:rsidP="00F1659F">
            <w:r>
              <w:t>2007</w:t>
            </w:r>
          </w:p>
        </w:tc>
        <w:tc>
          <w:tcPr>
            <w:tcW w:w="696" w:type="dxa"/>
          </w:tcPr>
          <w:p w:rsidR="0090438D" w:rsidRDefault="0090438D" w:rsidP="00F1659F">
            <w:r>
              <w:t>1995</w:t>
            </w:r>
          </w:p>
        </w:tc>
        <w:tc>
          <w:tcPr>
            <w:tcW w:w="696" w:type="dxa"/>
          </w:tcPr>
          <w:p w:rsidR="0090438D" w:rsidRDefault="0090438D" w:rsidP="00F1659F">
            <w:r>
              <w:t>2000</w:t>
            </w:r>
          </w:p>
        </w:tc>
        <w:tc>
          <w:tcPr>
            <w:tcW w:w="696" w:type="dxa"/>
          </w:tcPr>
          <w:p w:rsidR="0090438D" w:rsidRDefault="0090438D" w:rsidP="00F1659F">
            <w:r>
              <w:t>2005</w:t>
            </w:r>
          </w:p>
        </w:tc>
      </w:tr>
      <w:tr w:rsidR="0090438D">
        <w:tblPrEx>
          <w:tblLook w:val="01E0" w:firstRow="1" w:lastRow="1" w:firstColumn="1" w:lastColumn="1" w:noHBand="0" w:noVBand="0"/>
        </w:tblPrEx>
        <w:tc>
          <w:tcPr>
            <w:tcW w:w="757" w:type="dxa"/>
          </w:tcPr>
          <w:p w:rsidR="0090438D" w:rsidRDefault="0090438D" w:rsidP="00F1659F">
            <w:r>
              <w:t>1</w:t>
            </w:r>
          </w:p>
        </w:tc>
        <w:tc>
          <w:tcPr>
            <w:tcW w:w="1899" w:type="dxa"/>
          </w:tcPr>
          <w:p w:rsidR="0090438D" w:rsidRDefault="0090438D" w:rsidP="00F1659F">
            <w:r>
              <w:t>Республика Татарстан</w:t>
            </w:r>
          </w:p>
        </w:tc>
        <w:tc>
          <w:tcPr>
            <w:tcW w:w="1419" w:type="dxa"/>
          </w:tcPr>
          <w:p w:rsidR="0090438D" w:rsidRDefault="0090438D" w:rsidP="00F1659F">
            <w:r>
              <w:t>Казань</w:t>
            </w:r>
          </w:p>
        </w:tc>
        <w:tc>
          <w:tcPr>
            <w:tcW w:w="852" w:type="dxa"/>
          </w:tcPr>
          <w:p w:rsidR="0090438D" w:rsidRDefault="0090438D" w:rsidP="00F1659F">
            <w:r>
              <w:t>305</w:t>
            </w:r>
          </w:p>
        </w:tc>
        <w:tc>
          <w:tcPr>
            <w:tcW w:w="852" w:type="dxa"/>
          </w:tcPr>
          <w:p w:rsidR="0090438D" w:rsidRDefault="0090438D" w:rsidP="00F1659F">
            <w:r>
              <w:t>375</w:t>
            </w:r>
          </w:p>
        </w:tc>
        <w:tc>
          <w:tcPr>
            <w:tcW w:w="852" w:type="dxa"/>
          </w:tcPr>
          <w:p w:rsidR="0090438D" w:rsidRDefault="0090438D" w:rsidP="00F1659F">
            <w:r>
              <w:t>462</w:t>
            </w:r>
          </w:p>
        </w:tc>
        <w:tc>
          <w:tcPr>
            <w:tcW w:w="852" w:type="dxa"/>
          </w:tcPr>
          <w:p w:rsidR="0090438D" w:rsidRDefault="0090438D" w:rsidP="00F1659F">
            <w:r>
              <w:t>932</w:t>
            </w:r>
          </w:p>
        </w:tc>
        <w:tc>
          <w:tcPr>
            <w:tcW w:w="696" w:type="dxa"/>
          </w:tcPr>
          <w:p w:rsidR="0090438D" w:rsidRDefault="0090438D" w:rsidP="00F1659F">
            <w:r>
              <w:t>305</w:t>
            </w:r>
          </w:p>
        </w:tc>
        <w:tc>
          <w:tcPr>
            <w:tcW w:w="696" w:type="dxa"/>
          </w:tcPr>
          <w:p w:rsidR="0090438D" w:rsidRDefault="0090438D" w:rsidP="00F1659F">
            <w:r>
              <w:t>248</w:t>
            </w:r>
          </w:p>
        </w:tc>
        <w:tc>
          <w:tcPr>
            <w:tcW w:w="696" w:type="dxa"/>
          </w:tcPr>
          <w:p w:rsidR="0090438D" w:rsidRDefault="0090438D" w:rsidP="00F1659F">
            <w:r>
              <w:t>201</w:t>
            </w:r>
          </w:p>
        </w:tc>
      </w:tr>
      <w:tr w:rsidR="0090438D">
        <w:tblPrEx>
          <w:tblLook w:val="01E0" w:firstRow="1" w:lastRow="1" w:firstColumn="1" w:lastColumn="1" w:noHBand="0" w:noVBand="0"/>
        </w:tblPrEx>
        <w:tc>
          <w:tcPr>
            <w:tcW w:w="757" w:type="dxa"/>
          </w:tcPr>
          <w:p w:rsidR="0090438D" w:rsidRDefault="0090438D" w:rsidP="00F1659F">
            <w:r>
              <w:t>2</w:t>
            </w:r>
          </w:p>
        </w:tc>
        <w:tc>
          <w:tcPr>
            <w:tcW w:w="1899" w:type="dxa"/>
          </w:tcPr>
          <w:p w:rsidR="0090438D" w:rsidRDefault="0090438D" w:rsidP="00F1659F">
            <w:r>
              <w:t>Иркутская обл.</w:t>
            </w:r>
          </w:p>
        </w:tc>
        <w:tc>
          <w:tcPr>
            <w:tcW w:w="1419" w:type="dxa"/>
          </w:tcPr>
          <w:p w:rsidR="0090438D" w:rsidRDefault="0090438D" w:rsidP="00F1659F">
            <w:r>
              <w:t>Иркутск</w:t>
            </w:r>
          </w:p>
        </w:tc>
        <w:tc>
          <w:tcPr>
            <w:tcW w:w="852" w:type="dxa"/>
          </w:tcPr>
          <w:p w:rsidR="0090438D" w:rsidRDefault="0090438D" w:rsidP="00F1659F">
            <w:r>
              <w:t>235</w:t>
            </w:r>
          </w:p>
        </w:tc>
        <w:tc>
          <w:tcPr>
            <w:tcW w:w="852" w:type="dxa"/>
          </w:tcPr>
          <w:p w:rsidR="0090438D" w:rsidRDefault="0090438D" w:rsidP="00F1659F">
            <w:r>
              <w:t>278</w:t>
            </w:r>
          </w:p>
        </w:tc>
        <w:tc>
          <w:tcPr>
            <w:tcW w:w="852" w:type="dxa"/>
          </w:tcPr>
          <w:p w:rsidR="0090438D" w:rsidRDefault="0090438D" w:rsidP="00F1659F">
            <w:r>
              <w:t>343</w:t>
            </w:r>
          </w:p>
        </w:tc>
        <w:tc>
          <w:tcPr>
            <w:tcW w:w="852" w:type="dxa"/>
          </w:tcPr>
          <w:p w:rsidR="0090438D" w:rsidRDefault="0090438D" w:rsidP="00F1659F">
            <w:r>
              <w:t>366</w:t>
            </w:r>
          </w:p>
        </w:tc>
        <w:tc>
          <w:tcPr>
            <w:tcW w:w="696" w:type="dxa"/>
          </w:tcPr>
          <w:p w:rsidR="0090438D" w:rsidRDefault="0090438D" w:rsidP="00F1659F">
            <w:r>
              <w:t>155</w:t>
            </w:r>
          </w:p>
        </w:tc>
        <w:tc>
          <w:tcPr>
            <w:tcW w:w="696" w:type="dxa"/>
          </w:tcPr>
          <w:p w:rsidR="0090438D" w:rsidRDefault="0090438D" w:rsidP="00F1659F">
            <w:r>
              <w:t>131</w:t>
            </w:r>
          </w:p>
        </w:tc>
        <w:tc>
          <w:tcPr>
            <w:tcW w:w="696" w:type="dxa"/>
          </w:tcPr>
          <w:p w:rsidR="0090438D" w:rsidRDefault="0090438D" w:rsidP="00F1659F">
            <w:r>
              <w:t>106</w:t>
            </w:r>
          </w:p>
        </w:tc>
      </w:tr>
      <w:tr w:rsidR="0090438D">
        <w:tblPrEx>
          <w:tblLook w:val="01E0" w:firstRow="1" w:lastRow="1" w:firstColumn="1" w:lastColumn="1" w:noHBand="0" w:noVBand="0"/>
        </w:tblPrEx>
        <w:tc>
          <w:tcPr>
            <w:tcW w:w="757" w:type="dxa"/>
          </w:tcPr>
          <w:p w:rsidR="0090438D" w:rsidRDefault="0090438D" w:rsidP="00F1659F">
            <w:r>
              <w:t>3</w:t>
            </w:r>
          </w:p>
        </w:tc>
        <w:tc>
          <w:tcPr>
            <w:tcW w:w="1899" w:type="dxa"/>
          </w:tcPr>
          <w:p w:rsidR="0090438D" w:rsidRDefault="0090438D" w:rsidP="00F1659F">
            <w:r>
              <w:t>Республика Башкортостан</w:t>
            </w:r>
          </w:p>
        </w:tc>
        <w:tc>
          <w:tcPr>
            <w:tcW w:w="1419" w:type="dxa"/>
          </w:tcPr>
          <w:p w:rsidR="0090438D" w:rsidRDefault="0090438D" w:rsidP="00F1659F">
            <w:r>
              <w:t>Уфа</w:t>
            </w:r>
          </w:p>
        </w:tc>
        <w:tc>
          <w:tcPr>
            <w:tcW w:w="852" w:type="dxa"/>
          </w:tcPr>
          <w:p w:rsidR="0090438D" w:rsidRDefault="0090438D" w:rsidP="00F1659F">
            <w:r>
              <w:t>195</w:t>
            </w:r>
          </w:p>
        </w:tc>
        <w:tc>
          <w:tcPr>
            <w:tcW w:w="852" w:type="dxa"/>
          </w:tcPr>
          <w:p w:rsidR="0090438D" w:rsidRDefault="0090438D" w:rsidP="00F1659F">
            <w:r>
              <w:t>434</w:t>
            </w:r>
          </w:p>
        </w:tc>
        <w:tc>
          <w:tcPr>
            <w:tcW w:w="852" w:type="dxa"/>
          </w:tcPr>
          <w:p w:rsidR="0090438D" w:rsidRDefault="0090438D" w:rsidP="00F1659F">
            <w:r>
              <w:t>459</w:t>
            </w:r>
          </w:p>
        </w:tc>
        <w:tc>
          <w:tcPr>
            <w:tcW w:w="852" w:type="dxa"/>
          </w:tcPr>
          <w:p w:rsidR="0090438D" w:rsidRDefault="0090438D" w:rsidP="00F1659F">
            <w:r>
              <w:t>640</w:t>
            </w:r>
          </w:p>
        </w:tc>
        <w:tc>
          <w:tcPr>
            <w:tcW w:w="696" w:type="dxa"/>
          </w:tcPr>
          <w:p w:rsidR="0090438D" w:rsidRDefault="0090438D" w:rsidP="00F1659F">
            <w:r>
              <w:t>328</w:t>
            </w:r>
          </w:p>
        </w:tc>
        <w:tc>
          <w:tcPr>
            <w:tcW w:w="696" w:type="dxa"/>
          </w:tcPr>
          <w:p w:rsidR="0090438D" w:rsidRDefault="0090438D" w:rsidP="00F1659F">
            <w:r>
              <w:t>147</w:t>
            </w:r>
          </w:p>
        </w:tc>
        <w:tc>
          <w:tcPr>
            <w:tcW w:w="696" w:type="dxa"/>
          </w:tcPr>
          <w:p w:rsidR="0090438D" w:rsidRDefault="0090438D" w:rsidP="00F1659F">
            <w:r>
              <w:t>139</w:t>
            </w:r>
          </w:p>
        </w:tc>
      </w:tr>
      <w:tr w:rsidR="0090438D">
        <w:tblPrEx>
          <w:tblLook w:val="01E0" w:firstRow="1" w:lastRow="1" w:firstColumn="1" w:lastColumn="1" w:noHBand="0" w:noVBand="0"/>
        </w:tblPrEx>
        <w:tc>
          <w:tcPr>
            <w:tcW w:w="757" w:type="dxa"/>
          </w:tcPr>
          <w:p w:rsidR="0090438D" w:rsidRDefault="0090438D" w:rsidP="00F1659F">
            <w:r>
              <w:t>4</w:t>
            </w:r>
          </w:p>
        </w:tc>
        <w:tc>
          <w:tcPr>
            <w:tcW w:w="1899" w:type="dxa"/>
          </w:tcPr>
          <w:p w:rsidR="0090438D" w:rsidRDefault="0090438D" w:rsidP="00F1659F">
            <w:r>
              <w:t>Томская обл.</w:t>
            </w:r>
          </w:p>
        </w:tc>
        <w:tc>
          <w:tcPr>
            <w:tcW w:w="1419" w:type="dxa"/>
          </w:tcPr>
          <w:p w:rsidR="0090438D" w:rsidRDefault="0090438D" w:rsidP="00F1659F">
            <w:r>
              <w:t>Томск</w:t>
            </w:r>
          </w:p>
        </w:tc>
        <w:tc>
          <w:tcPr>
            <w:tcW w:w="852" w:type="dxa"/>
          </w:tcPr>
          <w:p w:rsidR="0090438D" w:rsidRDefault="0090438D" w:rsidP="00F1659F">
            <w:r>
              <w:t>150</w:t>
            </w:r>
          </w:p>
        </w:tc>
        <w:tc>
          <w:tcPr>
            <w:tcW w:w="852" w:type="dxa"/>
          </w:tcPr>
          <w:p w:rsidR="0090438D" w:rsidRDefault="0090438D" w:rsidP="00F1659F">
            <w:r>
              <w:t>200</w:t>
            </w:r>
          </w:p>
        </w:tc>
        <w:tc>
          <w:tcPr>
            <w:tcW w:w="852" w:type="dxa"/>
          </w:tcPr>
          <w:p w:rsidR="0090438D" w:rsidRDefault="0090438D" w:rsidP="00F1659F">
            <w:r>
              <w:t>396</w:t>
            </w:r>
          </w:p>
        </w:tc>
        <w:tc>
          <w:tcPr>
            <w:tcW w:w="852" w:type="dxa"/>
          </w:tcPr>
          <w:p w:rsidR="0090438D" w:rsidRDefault="0090438D" w:rsidP="00F1659F">
            <w:r>
              <w:t>402</w:t>
            </w:r>
          </w:p>
        </w:tc>
        <w:tc>
          <w:tcPr>
            <w:tcW w:w="696" w:type="dxa"/>
          </w:tcPr>
          <w:p w:rsidR="0090438D" w:rsidRDefault="0090438D" w:rsidP="00F1659F">
            <w:r>
              <w:t>268</w:t>
            </w:r>
          </w:p>
        </w:tc>
        <w:tc>
          <w:tcPr>
            <w:tcW w:w="696" w:type="dxa"/>
          </w:tcPr>
          <w:p w:rsidR="0090438D" w:rsidRDefault="0090438D" w:rsidP="00F1659F">
            <w:r>
              <w:t>201</w:t>
            </w:r>
          </w:p>
        </w:tc>
        <w:tc>
          <w:tcPr>
            <w:tcW w:w="696" w:type="dxa"/>
          </w:tcPr>
          <w:p w:rsidR="0090438D" w:rsidRDefault="0090438D" w:rsidP="00F1659F">
            <w:r>
              <w:t>101</w:t>
            </w:r>
          </w:p>
        </w:tc>
      </w:tr>
      <w:tr w:rsidR="0090438D">
        <w:tblPrEx>
          <w:tblLook w:val="01E0" w:firstRow="1" w:lastRow="1" w:firstColumn="1" w:lastColumn="1" w:noHBand="0" w:noVBand="0"/>
        </w:tblPrEx>
        <w:tc>
          <w:tcPr>
            <w:tcW w:w="757" w:type="dxa"/>
          </w:tcPr>
          <w:p w:rsidR="0090438D" w:rsidRDefault="0090438D" w:rsidP="00F1659F">
            <w:r>
              <w:t>5</w:t>
            </w:r>
          </w:p>
        </w:tc>
        <w:tc>
          <w:tcPr>
            <w:tcW w:w="1899" w:type="dxa"/>
          </w:tcPr>
          <w:p w:rsidR="0090438D" w:rsidRDefault="0090438D" w:rsidP="00F1659F">
            <w:r>
              <w:t>Ставропольский край</w:t>
            </w:r>
          </w:p>
        </w:tc>
        <w:tc>
          <w:tcPr>
            <w:tcW w:w="1419" w:type="dxa"/>
          </w:tcPr>
          <w:p w:rsidR="0090438D" w:rsidRDefault="0090438D" w:rsidP="00F1659F">
            <w:r>
              <w:t>Ставрополь</w:t>
            </w:r>
          </w:p>
        </w:tc>
        <w:tc>
          <w:tcPr>
            <w:tcW w:w="852" w:type="dxa"/>
          </w:tcPr>
          <w:p w:rsidR="0090438D" w:rsidRDefault="0090438D" w:rsidP="00F1659F">
            <w:r>
              <w:t>142</w:t>
            </w:r>
          </w:p>
        </w:tc>
        <w:tc>
          <w:tcPr>
            <w:tcW w:w="852" w:type="dxa"/>
          </w:tcPr>
          <w:p w:rsidR="0090438D" w:rsidRDefault="0090438D" w:rsidP="00F1659F">
            <w:r>
              <w:t>253</w:t>
            </w:r>
          </w:p>
        </w:tc>
        <w:tc>
          <w:tcPr>
            <w:tcW w:w="852" w:type="dxa"/>
          </w:tcPr>
          <w:p w:rsidR="0090438D" w:rsidRDefault="0090438D" w:rsidP="00F1659F">
            <w:r>
              <w:t>311</w:t>
            </w:r>
          </w:p>
        </w:tc>
        <w:tc>
          <w:tcPr>
            <w:tcW w:w="852" w:type="dxa"/>
          </w:tcPr>
          <w:p w:rsidR="0090438D" w:rsidRDefault="0090438D" w:rsidP="00F1659F">
            <w:r>
              <w:t>331</w:t>
            </w:r>
          </w:p>
        </w:tc>
        <w:tc>
          <w:tcPr>
            <w:tcW w:w="696" w:type="dxa"/>
          </w:tcPr>
          <w:p w:rsidR="0090438D" w:rsidRDefault="0090438D" w:rsidP="00F1659F">
            <w:r>
              <w:t>233</w:t>
            </w:r>
          </w:p>
        </w:tc>
        <w:tc>
          <w:tcPr>
            <w:tcW w:w="696" w:type="dxa"/>
          </w:tcPr>
          <w:p w:rsidR="0090438D" w:rsidRDefault="0090438D" w:rsidP="00F1659F">
            <w:r>
              <w:t>130</w:t>
            </w:r>
          </w:p>
        </w:tc>
        <w:tc>
          <w:tcPr>
            <w:tcW w:w="696" w:type="dxa"/>
          </w:tcPr>
          <w:p w:rsidR="0090438D" w:rsidRDefault="0090438D" w:rsidP="00F1659F">
            <w:r>
              <w:t>106</w:t>
            </w:r>
          </w:p>
        </w:tc>
      </w:tr>
      <w:tr w:rsidR="0090438D">
        <w:tblPrEx>
          <w:tblLook w:val="01E0" w:firstRow="1" w:lastRow="1" w:firstColumn="1" w:lastColumn="1" w:noHBand="0" w:noVBand="0"/>
        </w:tblPrEx>
        <w:tc>
          <w:tcPr>
            <w:tcW w:w="757" w:type="dxa"/>
          </w:tcPr>
          <w:p w:rsidR="0090438D" w:rsidRDefault="0090438D" w:rsidP="00F1659F">
            <w:r>
              <w:t>6</w:t>
            </w:r>
          </w:p>
        </w:tc>
        <w:tc>
          <w:tcPr>
            <w:tcW w:w="1899" w:type="dxa"/>
          </w:tcPr>
          <w:p w:rsidR="0090438D" w:rsidRDefault="0090438D" w:rsidP="00F1659F">
            <w:r>
              <w:t>Кемеровская обл.</w:t>
            </w:r>
          </w:p>
        </w:tc>
        <w:tc>
          <w:tcPr>
            <w:tcW w:w="1419" w:type="dxa"/>
          </w:tcPr>
          <w:p w:rsidR="0090438D" w:rsidRDefault="0090438D" w:rsidP="00F1659F">
            <w:r>
              <w:t>Кемерово</w:t>
            </w:r>
          </w:p>
        </w:tc>
        <w:tc>
          <w:tcPr>
            <w:tcW w:w="852" w:type="dxa"/>
          </w:tcPr>
          <w:p w:rsidR="0090438D" w:rsidRDefault="0090438D" w:rsidP="00F1659F">
            <w:r>
              <w:t>116</w:t>
            </w:r>
          </w:p>
        </w:tc>
        <w:tc>
          <w:tcPr>
            <w:tcW w:w="852" w:type="dxa"/>
          </w:tcPr>
          <w:p w:rsidR="0090438D" w:rsidRDefault="0090438D" w:rsidP="00F1659F">
            <w:r>
              <w:t>114</w:t>
            </w:r>
          </w:p>
        </w:tc>
        <w:tc>
          <w:tcPr>
            <w:tcW w:w="852" w:type="dxa"/>
          </w:tcPr>
          <w:p w:rsidR="0090438D" w:rsidRDefault="0090438D" w:rsidP="00F1659F">
            <w:r>
              <w:t>128</w:t>
            </w:r>
          </w:p>
        </w:tc>
        <w:tc>
          <w:tcPr>
            <w:tcW w:w="852" w:type="dxa"/>
          </w:tcPr>
          <w:p w:rsidR="0090438D" w:rsidRDefault="0090438D" w:rsidP="00F1659F">
            <w:r>
              <w:t>130</w:t>
            </w:r>
          </w:p>
        </w:tc>
        <w:tc>
          <w:tcPr>
            <w:tcW w:w="696" w:type="dxa"/>
          </w:tcPr>
          <w:p w:rsidR="0090438D" w:rsidRDefault="0090438D" w:rsidP="00F1659F">
            <w:r>
              <w:t>112</w:t>
            </w:r>
          </w:p>
        </w:tc>
        <w:tc>
          <w:tcPr>
            <w:tcW w:w="696" w:type="dxa"/>
          </w:tcPr>
          <w:p w:rsidR="0090438D" w:rsidRDefault="0090438D" w:rsidP="00F1659F">
            <w:r>
              <w:t>114</w:t>
            </w:r>
          </w:p>
        </w:tc>
        <w:tc>
          <w:tcPr>
            <w:tcW w:w="696" w:type="dxa"/>
          </w:tcPr>
          <w:p w:rsidR="0090438D" w:rsidRDefault="0090438D" w:rsidP="00F1659F">
            <w:r>
              <w:t>101</w:t>
            </w:r>
          </w:p>
        </w:tc>
      </w:tr>
      <w:tr w:rsidR="0090438D">
        <w:tblPrEx>
          <w:tblLook w:val="01E0" w:firstRow="1" w:lastRow="1" w:firstColumn="1" w:lastColumn="1" w:noHBand="0" w:noVBand="0"/>
        </w:tblPrEx>
        <w:tc>
          <w:tcPr>
            <w:tcW w:w="757" w:type="dxa"/>
          </w:tcPr>
          <w:p w:rsidR="0090438D" w:rsidRDefault="0090438D" w:rsidP="00F1659F">
            <w:r>
              <w:t>7</w:t>
            </w:r>
          </w:p>
        </w:tc>
        <w:tc>
          <w:tcPr>
            <w:tcW w:w="1899" w:type="dxa"/>
          </w:tcPr>
          <w:p w:rsidR="0090438D" w:rsidRDefault="0090438D" w:rsidP="00F1659F">
            <w:r>
              <w:t>Волгоградская обл.</w:t>
            </w:r>
          </w:p>
        </w:tc>
        <w:tc>
          <w:tcPr>
            <w:tcW w:w="1419" w:type="dxa"/>
          </w:tcPr>
          <w:p w:rsidR="0090438D" w:rsidRDefault="0090438D" w:rsidP="00F1659F">
            <w:r>
              <w:t>Волгоград</w:t>
            </w:r>
          </w:p>
        </w:tc>
        <w:tc>
          <w:tcPr>
            <w:tcW w:w="852" w:type="dxa"/>
          </w:tcPr>
          <w:p w:rsidR="0090438D" w:rsidRDefault="0090438D" w:rsidP="00F1659F">
            <w:r>
              <w:t>77</w:t>
            </w:r>
          </w:p>
        </w:tc>
        <w:tc>
          <w:tcPr>
            <w:tcW w:w="852" w:type="dxa"/>
          </w:tcPr>
          <w:p w:rsidR="0090438D" w:rsidRDefault="0090438D" w:rsidP="00F1659F">
            <w:r>
              <w:t>99</w:t>
            </w:r>
          </w:p>
        </w:tc>
        <w:tc>
          <w:tcPr>
            <w:tcW w:w="852" w:type="dxa"/>
          </w:tcPr>
          <w:p w:rsidR="0090438D" w:rsidRDefault="0090438D" w:rsidP="00F1659F">
            <w:r>
              <w:t>99</w:t>
            </w:r>
          </w:p>
        </w:tc>
        <w:tc>
          <w:tcPr>
            <w:tcW w:w="852" w:type="dxa"/>
          </w:tcPr>
          <w:p w:rsidR="0090438D" w:rsidRDefault="0090438D" w:rsidP="00F1659F">
            <w:r>
              <w:t>114</w:t>
            </w:r>
          </w:p>
        </w:tc>
        <w:tc>
          <w:tcPr>
            <w:tcW w:w="696" w:type="dxa"/>
          </w:tcPr>
          <w:p w:rsidR="0090438D" w:rsidRDefault="0090438D" w:rsidP="00F1659F">
            <w:r>
              <w:t>148</w:t>
            </w:r>
          </w:p>
        </w:tc>
        <w:tc>
          <w:tcPr>
            <w:tcW w:w="696" w:type="dxa"/>
          </w:tcPr>
          <w:p w:rsidR="0090438D" w:rsidRDefault="0090438D" w:rsidP="00F1659F">
            <w:r>
              <w:t>115</w:t>
            </w:r>
          </w:p>
        </w:tc>
        <w:tc>
          <w:tcPr>
            <w:tcW w:w="696" w:type="dxa"/>
          </w:tcPr>
          <w:p w:rsidR="0090438D" w:rsidRDefault="0090438D" w:rsidP="00F1659F">
            <w:r>
              <w:t>115</w:t>
            </w:r>
          </w:p>
        </w:tc>
      </w:tr>
      <w:tr w:rsidR="0090438D">
        <w:tblPrEx>
          <w:tblLook w:val="01E0" w:firstRow="1" w:lastRow="1" w:firstColumn="1" w:lastColumn="1" w:noHBand="0" w:noVBand="0"/>
        </w:tblPrEx>
        <w:tc>
          <w:tcPr>
            <w:tcW w:w="757" w:type="dxa"/>
          </w:tcPr>
          <w:p w:rsidR="0090438D" w:rsidRDefault="0090438D" w:rsidP="00F1659F">
            <w:r>
              <w:t>8</w:t>
            </w:r>
          </w:p>
        </w:tc>
        <w:tc>
          <w:tcPr>
            <w:tcW w:w="1899" w:type="dxa"/>
          </w:tcPr>
          <w:p w:rsidR="0090438D" w:rsidRDefault="0090438D" w:rsidP="00F1659F">
            <w:r>
              <w:t>Московская обл.</w:t>
            </w:r>
          </w:p>
        </w:tc>
        <w:tc>
          <w:tcPr>
            <w:tcW w:w="1419" w:type="dxa"/>
          </w:tcPr>
          <w:p w:rsidR="0090438D" w:rsidRDefault="0090438D" w:rsidP="00F1659F">
            <w:r>
              <w:t>Москва</w:t>
            </w:r>
          </w:p>
        </w:tc>
        <w:tc>
          <w:tcPr>
            <w:tcW w:w="852" w:type="dxa"/>
          </w:tcPr>
          <w:p w:rsidR="0090438D" w:rsidRDefault="0090438D" w:rsidP="00F1659F">
            <w:r>
              <w:t>75</w:t>
            </w:r>
          </w:p>
        </w:tc>
        <w:tc>
          <w:tcPr>
            <w:tcW w:w="852" w:type="dxa"/>
          </w:tcPr>
          <w:p w:rsidR="0090438D" w:rsidRDefault="0090438D" w:rsidP="00F1659F">
            <w:r>
              <w:t>114</w:t>
            </w:r>
          </w:p>
        </w:tc>
        <w:tc>
          <w:tcPr>
            <w:tcW w:w="852" w:type="dxa"/>
          </w:tcPr>
          <w:p w:rsidR="0090438D" w:rsidRDefault="0090438D" w:rsidP="00F1659F">
            <w:r>
              <w:t>113</w:t>
            </w:r>
          </w:p>
        </w:tc>
        <w:tc>
          <w:tcPr>
            <w:tcW w:w="852" w:type="dxa"/>
          </w:tcPr>
          <w:p w:rsidR="0090438D" w:rsidRDefault="0090438D" w:rsidP="00F1659F">
            <w:r>
              <w:t>225</w:t>
            </w:r>
          </w:p>
        </w:tc>
        <w:tc>
          <w:tcPr>
            <w:tcW w:w="696" w:type="dxa"/>
          </w:tcPr>
          <w:p w:rsidR="0090438D" w:rsidRDefault="0090438D" w:rsidP="00F1659F">
            <w:r>
              <w:t>300</w:t>
            </w:r>
          </w:p>
        </w:tc>
        <w:tc>
          <w:tcPr>
            <w:tcW w:w="696" w:type="dxa"/>
          </w:tcPr>
          <w:p w:rsidR="0090438D" w:rsidRDefault="0090438D" w:rsidP="00F1659F">
            <w:r>
              <w:t>197</w:t>
            </w:r>
          </w:p>
        </w:tc>
        <w:tc>
          <w:tcPr>
            <w:tcW w:w="696" w:type="dxa"/>
          </w:tcPr>
          <w:p w:rsidR="0090438D" w:rsidRDefault="0090438D" w:rsidP="00F1659F">
            <w:r>
              <w:t>199</w:t>
            </w:r>
          </w:p>
        </w:tc>
      </w:tr>
      <w:tr w:rsidR="0090438D">
        <w:tblPrEx>
          <w:tblLook w:val="01E0" w:firstRow="1" w:lastRow="1" w:firstColumn="1" w:lastColumn="1" w:noHBand="0" w:noVBand="0"/>
        </w:tblPrEx>
        <w:tc>
          <w:tcPr>
            <w:tcW w:w="757" w:type="dxa"/>
          </w:tcPr>
          <w:p w:rsidR="0090438D" w:rsidRDefault="0090438D" w:rsidP="00F1659F">
            <w:r>
              <w:t>9</w:t>
            </w:r>
          </w:p>
        </w:tc>
        <w:tc>
          <w:tcPr>
            <w:tcW w:w="1899" w:type="dxa"/>
          </w:tcPr>
          <w:p w:rsidR="0090438D" w:rsidRDefault="0090438D" w:rsidP="00F1659F">
            <w:r>
              <w:t>Самарская обл.</w:t>
            </w:r>
          </w:p>
        </w:tc>
        <w:tc>
          <w:tcPr>
            <w:tcW w:w="1419" w:type="dxa"/>
          </w:tcPr>
          <w:p w:rsidR="0090438D" w:rsidRDefault="0090438D" w:rsidP="00F1659F">
            <w:r>
              <w:t>Самара</w:t>
            </w:r>
          </w:p>
        </w:tc>
        <w:tc>
          <w:tcPr>
            <w:tcW w:w="852" w:type="dxa"/>
          </w:tcPr>
          <w:p w:rsidR="0090438D" w:rsidRDefault="0090438D" w:rsidP="00F1659F">
            <w:r>
              <w:t>70</w:t>
            </w:r>
          </w:p>
        </w:tc>
        <w:tc>
          <w:tcPr>
            <w:tcW w:w="852" w:type="dxa"/>
          </w:tcPr>
          <w:p w:rsidR="0090438D" w:rsidRDefault="0090438D" w:rsidP="00F1659F">
            <w:r>
              <w:t>117</w:t>
            </w:r>
          </w:p>
        </w:tc>
        <w:tc>
          <w:tcPr>
            <w:tcW w:w="852" w:type="dxa"/>
          </w:tcPr>
          <w:p w:rsidR="0090438D" w:rsidRDefault="0090438D" w:rsidP="00F1659F">
            <w:r>
              <w:t>196</w:t>
            </w:r>
          </w:p>
        </w:tc>
        <w:tc>
          <w:tcPr>
            <w:tcW w:w="852" w:type="dxa"/>
          </w:tcPr>
          <w:p w:rsidR="0090438D" w:rsidRDefault="0090438D" w:rsidP="00F1659F">
            <w:r>
              <w:t>248</w:t>
            </w:r>
          </w:p>
        </w:tc>
        <w:tc>
          <w:tcPr>
            <w:tcW w:w="696" w:type="dxa"/>
          </w:tcPr>
          <w:p w:rsidR="0090438D" w:rsidRDefault="0090438D" w:rsidP="00F1659F">
            <w:r>
              <w:t>354</w:t>
            </w:r>
          </w:p>
        </w:tc>
        <w:tc>
          <w:tcPr>
            <w:tcW w:w="696" w:type="dxa"/>
          </w:tcPr>
          <w:p w:rsidR="0090438D" w:rsidRDefault="0090438D" w:rsidP="00F1659F">
            <w:r>
              <w:t>211</w:t>
            </w:r>
          </w:p>
        </w:tc>
        <w:tc>
          <w:tcPr>
            <w:tcW w:w="696" w:type="dxa"/>
          </w:tcPr>
          <w:p w:rsidR="0090438D" w:rsidRDefault="0090438D" w:rsidP="00F1659F">
            <w:r>
              <w:t>126</w:t>
            </w:r>
          </w:p>
        </w:tc>
      </w:tr>
      <w:tr w:rsidR="0090438D">
        <w:tblPrEx>
          <w:tblLook w:val="01E0" w:firstRow="1" w:lastRow="1" w:firstColumn="1" w:lastColumn="1" w:noHBand="0" w:noVBand="0"/>
        </w:tblPrEx>
        <w:tc>
          <w:tcPr>
            <w:tcW w:w="757" w:type="dxa"/>
          </w:tcPr>
          <w:p w:rsidR="0090438D" w:rsidRDefault="0090438D" w:rsidP="00F1659F">
            <w:r>
              <w:t>10</w:t>
            </w:r>
          </w:p>
        </w:tc>
        <w:tc>
          <w:tcPr>
            <w:tcW w:w="1899" w:type="dxa"/>
          </w:tcPr>
          <w:p w:rsidR="0090438D" w:rsidRDefault="0090438D" w:rsidP="00F1659F">
            <w:r>
              <w:t>Нижегородская обл.</w:t>
            </w:r>
          </w:p>
        </w:tc>
        <w:tc>
          <w:tcPr>
            <w:tcW w:w="1419" w:type="dxa"/>
          </w:tcPr>
          <w:p w:rsidR="0090438D" w:rsidRDefault="0090438D" w:rsidP="00F1659F">
            <w:r>
              <w:t>Нижний Новгород</w:t>
            </w:r>
          </w:p>
        </w:tc>
        <w:tc>
          <w:tcPr>
            <w:tcW w:w="852" w:type="dxa"/>
          </w:tcPr>
          <w:p w:rsidR="0090438D" w:rsidRDefault="0090438D" w:rsidP="00F1659F">
            <w:r>
              <w:t>66</w:t>
            </w:r>
          </w:p>
        </w:tc>
        <w:tc>
          <w:tcPr>
            <w:tcW w:w="852" w:type="dxa"/>
          </w:tcPr>
          <w:p w:rsidR="0090438D" w:rsidRDefault="0090438D" w:rsidP="00F1659F">
            <w:r>
              <w:t>43</w:t>
            </w:r>
          </w:p>
        </w:tc>
        <w:tc>
          <w:tcPr>
            <w:tcW w:w="852" w:type="dxa"/>
          </w:tcPr>
          <w:p w:rsidR="0090438D" w:rsidRDefault="0090438D" w:rsidP="00F1659F">
            <w:r>
              <w:t>68</w:t>
            </w:r>
          </w:p>
        </w:tc>
        <w:tc>
          <w:tcPr>
            <w:tcW w:w="852" w:type="dxa"/>
          </w:tcPr>
          <w:p w:rsidR="0090438D" w:rsidRDefault="0090438D" w:rsidP="00F1659F">
            <w:r>
              <w:t>82</w:t>
            </w:r>
          </w:p>
        </w:tc>
        <w:tc>
          <w:tcPr>
            <w:tcW w:w="696" w:type="dxa"/>
          </w:tcPr>
          <w:p w:rsidR="0090438D" w:rsidRDefault="0090438D" w:rsidP="00F1659F">
            <w:r>
              <w:t>124</w:t>
            </w:r>
          </w:p>
        </w:tc>
        <w:tc>
          <w:tcPr>
            <w:tcW w:w="696" w:type="dxa"/>
          </w:tcPr>
          <w:p w:rsidR="0090438D" w:rsidRDefault="0090438D" w:rsidP="00F1659F">
            <w:r>
              <w:t>190</w:t>
            </w:r>
          </w:p>
        </w:tc>
        <w:tc>
          <w:tcPr>
            <w:tcW w:w="696" w:type="dxa"/>
          </w:tcPr>
          <w:p w:rsidR="0090438D" w:rsidRDefault="0090438D" w:rsidP="00F1659F">
            <w:r>
              <w:t>120</w:t>
            </w:r>
          </w:p>
        </w:tc>
      </w:tr>
    </w:tbl>
    <w:p w:rsidR="009512EC" w:rsidRPr="000468E5" w:rsidRDefault="009512EC" w:rsidP="009512EC">
      <w:pPr>
        <w:tabs>
          <w:tab w:val="left" w:pos="2920"/>
        </w:tabs>
        <w:spacing w:line="360" w:lineRule="auto"/>
        <w:jc w:val="both"/>
        <w:rPr>
          <w:b/>
          <w:i/>
          <w:sz w:val="28"/>
          <w:szCs w:val="28"/>
        </w:rPr>
      </w:pPr>
      <w:r w:rsidRPr="000468E5">
        <w:rPr>
          <w:sz w:val="28"/>
          <w:szCs w:val="28"/>
        </w:rPr>
        <w:t xml:space="preserve">                          </w:t>
      </w:r>
      <w:r w:rsidRPr="000468E5">
        <w:rPr>
          <w:b/>
          <w:i/>
          <w:sz w:val="28"/>
          <w:szCs w:val="28"/>
        </w:rPr>
        <w:t xml:space="preserve"> Список использованных материалов</w:t>
      </w:r>
    </w:p>
    <w:p w:rsidR="009512EC" w:rsidRPr="003D34CE" w:rsidRDefault="009512EC" w:rsidP="009512EC">
      <w:pPr>
        <w:pStyle w:val="20"/>
        <w:spacing w:before="0" w:after="0"/>
        <w:ind w:left="0" w:firstLine="0"/>
        <w:jc w:val="left"/>
        <w:rPr>
          <w:rFonts w:ascii="Times New Roman" w:hAnsi="Times New Roman" w:cs="Times New Roman"/>
          <w:color w:val="auto"/>
          <w:sz w:val="24"/>
          <w:szCs w:val="24"/>
        </w:rPr>
      </w:pPr>
      <w:r w:rsidRPr="003D34CE">
        <w:rPr>
          <w:color w:val="auto"/>
          <w:sz w:val="24"/>
          <w:szCs w:val="24"/>
        </w:rPr>
        <w:t>1</w:t>
      </w:r>
      <w:r w:rsidRPr="003D34CE">
        <w:rPr>
          <w:rFonts w:ascii="Times New Roman" w:hAnsi="Times New Roman" w:cs="Times New Roman"/>
          <w:color w:val="auto"/>
          <w:sz w:val="24"/>
          <w:szCs w:val="24"/>
        </w:rPr>
        <w:t>)</w:t>
      </w:r>
      <w:r w:rsidRPr="003D34CE">
        <w:rPr>
          <w:rFonts w:ascii="Times New Roman" w:hAnsi="Times New Roman" w:cs="Times New Roman"/>
          <w:iCs/>
          <w:color w:val="auto"/>
          <w:sz w:val="24"/>
          <w:szCs w:val="24"/>
        </w:rPr>
        <w:t xml:space="preserve"> Сомов В.Е., Колесов М.Л., Балукова В.А.</w:t>
      </w:r>
      <w:r w:rsidRPr="003D34CE">
        <w:rPr>
          <w:rFonts w:ascii="Times New Roman" w:hAnsi="Times New Roman" w:cs="Times New Roman"/>
          <w:color w:val="auto"/>
          <w:sz w:val="24"/>
          <w:szCs w:val="24"/>
        </w:rPr>
        <w:t xml:space="preserve"> Экономика химической отрасли. СПб.: Химиздат, 2006.</w:t>
      </w:r>
    </w:p>
    <w:p w:rsidR="009512EC" w:rsidRPr="003D34CE" w:rsidRDefault="009512EC" w:rsidP="009512EC">
      <w:pPr>
        <w:pStyle w:val="20"/>
        <w:spacing w:before="0" w:after="0"/>
        <w:ind w:left="0" w:firstLine="0"/>
        <w:jc w:val="left"/>
        <w:rPr>
          <w:rFonts w:ascii="Times New Roman" w:hAnsi="Times New Roman" w:cs="Times New Roman"/>
          <w:color w:val="auto"/>
          <w:sz w:val="24"/>
          <w:szCs w:val="24"/>
        </w:rPr>
      </w:pPr>
    </w:p>
    <w:p w:rsidR="009512EC" w:rsidRPr="003D34CE" w:rsidRDefault="009512EC" w:rsidP="009512EC">
      <w:pPr>
        <w:pStyle w:val="20"/>
        <w:spacing w:before="0" w:after="0"/>
        <w:ind w:left="0" w:firstLine="0"/>
        <w:jc w:val="left"/>
        <w:rPr>
          <w:rFonts w:ascii="Times New Roman" w:hAnsi="Times New Roman" w:cs="Times New Roman"/>
          <w:color w:val="auto"/>
          <w:sz w:val="24"/>
          <w:szCs w:val="24"/>
        </w:rPr>
      </w:pPr>
      <w:r w:rsidRPr="003D34CE">
        <w:rPr>
          <w:rFonts w:ascii="Times New Roman" w:hAnsi="Times New Roman" w:cs="Times New Roman"/>
          <w:color w:val="auto"/>
          <w:sz w:val="24"/>
          <w:szCs w:val="24"/>
        </w:rPr>
        <w:t>2) -  «Химический комплекс России» Алексеев А.И., Бабурин В.Л.</w:t>
      </w:r>
      <w:r>
        <w:rPr>
          <w:rFonts w:ascii="Times New Roman" w:hAnsi="Times New Roman" w:cs="Times New Roman"/>
          <w:color w:val="auto"/>
          <w:sz w:val="24"/>
          <w:szCs w:val="24"/>
        </w:rPr>
        <w:t xml:space="preserve"> Москва, «Просвящение»</w:t>
      </w:r>
      <w:r w:rsidRPr="003D34CE">
        <w:rPr>
          <w:rFonts w:ascii="Times New Roman" w:hAnsi="Times New Roman" w:cs="Times New Roman"/>
          <w:color w:val="auto"/>
          <w:sz w:val="24"/>
          <w:szCs w:val="24"/>
        </w:rPr>
        <w:t xml:space="preserve"> 2000г</w:t>
      </w:r>
    </w:p>
    <w:p w:rsidR="009512EC" w:rsidRPr="003D34CE" w:rsidRDefault="009512EC" w:rsidP="009512EC">
      <w:pPr>
        <w:pStyle w:val="20"/>
        <w:spacing w:before="0" w:after="0"/>
        <w:ind w:left="0" w:firstLine="0"/>
        <w:jc w:val="left"/>
        <w:rPr>
          <w:rFonts w:ascii="Times New Roman" w:hAnsi="Times New Roman" w:cs="Times New Roman"/>
          <w:color w:val="auto"/>
          <w:sz w:val="24"/>
          <w:szCs w:val="24"/>
        </w:rPr>
      </w:pPr>
    </w:p>
    <w:p w:rsidR="009512EC" w:rsidRPr="003D34CE" w:rsidRDefault="009512EC" w:rsidP="009512EC">
      <w:pPr>
        <w:tabs>
          <w:tab w:val="left" w:pos="2120"/>
        </w:tabs>
      </w:pPr>
      <w:r>
        <w:t>3</w:t>
      </w:r>
      <w:r w:rsidRPr="003D34CE">
        <w:t xml:space="preserve">) Экономическая и социальная география./ Под ред. А. Т. Хрущева Москва, </w:t>
      </w:r>
      <w:smartTag w:uri="urn:schemas-microsoft-com:office:smarttags" w:element="metricconverter">
        <w:smartTagPr>
          <w:attr w:name="ProductID" w:val="2002 г"/>
        </w:smartTagPr>
        <w:r w:rsidRPr="003D34CE">
          <w:t>2002 г</w:t>
        </w:r>
      </w:smartTag>
      <w:r w:rsidRPr="003D34CE">
        <w:t>.</w:t>
      </w:r>
    </w:p>
    <w:p w:rsidR="009512EC" w:rsidRPr="003D34CE" w:rsidRDefault="009512EC" w:rsidP="009512EC">
      <w:pPr>
        <w:tabs>
          <w:tab w:val="left" w:pos="2120"/>
        </w:tabs>
      </w:pPr>
    </w:p>
    <w:p w:rsidR="009512EC" w:rsidRPr="003D34CE" w:rsidRDefault="009512EC" w:rsidP="009512EC">
      <w:r>
        <w:t>4</w:t>
      </w:r>
      <w:r w:rsidRPr="003D34CE">
        <w:t>) Зотов В. Б. Продовольственная безопасность России. – М. : Издательский Дом НП, 2008.</w:t>
      </w:r>
    </w:p>
    <w:p w:rsidR="009512EC" w:rsidRPr="003D34CE" w:rsidRDefault="009512EC" w:rsidP="009512EC"/>
    <w:p w:rsidR="009512EC" w:rsidRPr="003D34CE" w:rsidRDefault="009512EC" w:rsidP="009512EC">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hAnsi="Times New Roman"/>
          <w:sz w:val="24"/>
          <w:szCs w:val="24"/>
        </w:rPr>
      </w:pPr>
      <w:r>
        <w:rPr>
          <w:rFonts w:ascii="Times New Roman" w:hAnsi="Times New Roman"/>
          <w:sz w:val="24"/>
          <w:szCs w:val="24"/>
        </w:rPr>
        <w:t>5</w:t>
      </w:r>
      <w:r w:rsidRPr="003D34CE">
        <w:rPr>
          <w:rFonts w:ascii="Times New Roman" w:hAnsi="Times New Roman"/>
          <w:sz w:val="24"/>
          <w:szCs w:val="24"/>
        </w:rPr>
        <w:t xml:space="preserve">) Гнатовская Ю.С. - Региональные особенности размещения и развития предприятий химической промышленности в Российской Федерации  журнал «Экономика Региона» №18, декабрь </w:t>
      </w:r>
      <w:smartTag w:uri="urn:schemas-microsoft-com:office:smarttags" w:element="metricconverter">
        <w:smartTagPr>
          <w:attr w:name="ProductID" w:val="2007 г"/>
        </w:smartTagPr>
        <w:r w:rsidRPr="003D34CE">
          <w:rPr>
            <w:rFonts w:ascii="Times New Roman" w:hAnsi="Times New Roman"/>
            <w:sz w:val="24"/>
            <w:szCs w:val="24"/>
          </w:rPr>
          <w:t>2007 г</w:t>
        </w:r>
      </w:smartTag>
      <w:r w:rsidRPr="003D34CE">
        <w:rPr>
          <w:rFonts w:ascii="Times New Roman" w:hAnsi="Times New Roman"/>
          <w:sz w:val="24"/>
          <w:szCs w:val="24"/>
        </w:rPr>
        <w:t xml:space="preserve">. </w:t>
      </w:r>
    </w:p>
    <w:p w:rsidR="009512EC" w:rsidRPr="003D34CE" w:rsidRDefault="009512EC" w:rsidP="009512EC">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hAnsi="Times New Roman"/>
          <w:sz w:val="24"/>
          <w:szCs w:val="24"/>
        </w:rPr>
      </w:pPr>
    </w:p>
    <w:p w:rsidR="009512EC" w:rsidRPr="003D34CE" w:rsidRDefault="009512EC" w:rsidP="009512EC">
      <w:pPr>
        <w:pStyle w:val="20"/>
        <w:spacing w:before="0" w:after="0"/>
        <w:ind w:left="0" w:firstLine="0"/>
        <w:jc w:val="left"/>
        <w:rPr>
          <w:rFonts w:ascii="Times New Roman" w:hAnsi="Times New Roman" w:cs="Times New Roman"/>
          <w:sz w:val="24"/>
          <w:szCs w:val="24"/>
        </w:rPr>
      </w:pPr>
      <w:r>
        <w:rPr>
          <w:rFonts w:ascii="Times New Roman" w:hAnsi="Times New Roman" w:cs="Times New Roman"/>
          <w:sz w:val="24"/>
          <w:szCs w:val="24"/>
        </w:rPr>
        <w:t> 6</w:t>
      </w:r>
      <w:r w:rsidRPr="003D34CE">
        <w:rPr>
          <w:rFonts w:ascii="Times New Roman" w:hAnsi="Times New Roman" w:cs="Times New Roman"/>
          <w:sz w:val="24"/>
          <w:szCs w:val="24"/>
        </w:rPr>
        <w:t xml:space="preserve">) </w:t>
      </w:r>
      <w:r w:rsidRPr="003D34CE">
        <w:rPr>
          <w:rFonts w:ascii="Times New Roman" w:hAnsi="Times New Roman" w:cs="Times New Roman"/>
          <w:iCs/>
          <w:sz w:val="24"/>
          <w:szCs w:val="24"/>
        </w:rPr>
        <w:t>Сомов В.Е., Колесов М.Л., Балукова В.А.</w:t>
      </w:r>
      <w:r w:rsidRPr="003D34CE">
        <w:rPr>
          <w:rFonts w:ascii="Times New Roman" w:hAnsi="Times New Roman" w:cs="Times New Roman"/>
          <w:sz w:val="24"/>
          <w:szCs w:val="24"/>
        </w:rPr>
        <w:t xml:space="preserve"> Экономика химической отрасли. СПб.: Химиздат, 2000.</w:t>
      </w:r>
    </w:p>
    <w:p w:rsidR="009512EC" w:rsidRPr="003D34CE" w:rsidRDefault="009512EC" w:rsidP="009512EC">
      <w:pPr>
        <w:pStyle w:val="a4"/>
        <w:ind w:firstLine="0"/>
      </w:pPr>
      <w:r>
        <w:t>7</w:t>
      </w:r>
      <w:r w:rsidRPr="003D34CE">
        <w:t xml:space="preserve">) Промышленность </w:t>
      </w:r>
      <w:r w:rsidRPr="003D34CE">
        <w:rPr>
          <w:bCs/>
        </w:rPr>
        <w:t>России. 2005:</w:t>
      </w:r>
      <w:r>
        <w:t xml:space="preserve"> Стат.сб./ Росстат. - М., 2008</w:t>
      </w:r>
      <w:r w:rsidRPr="003D34CE">
        <w:t xml:space="preserve">. -  </w:t>
      </w:r>
      <w:r w:rsidRPr="003D34CE">
        <w:rPr>
          <w:lang w:val="en-US"/>
        </w:rPr>
        <w:t>c</w:t>
      </w:r>
      <w:r w:rsidRPr="003D34CE">
        <w:t>. 55</w:t>
      </w:r>
    </w:p>
    <w:p w:rsidR="009512EC" w:rsidRDefault="009512EC" w:rsidP="009512EC">
      <w:pPr>
        <w:pStyle w:val="a4"/>
        <w:ind w:firstLine="0"/>
      </w:pPr>
      <w:r>
        <w:t>8</w:t>
      </w:r>
      <w:r w:rsidRPr="003D34CE">
        <w:t xml:space="preserve">) </w:t>
      </w:r>
      <w:r w:rsidRPr="00080B85">
        <w:t>"Российская газета" - Экономика "Химия и нефтехимия" №5021 (197) от 20 октября 2009 г</w:t>
      </w:r>
      <w:r w:rsidRPr="00080B85">
        <w:rPr>
          <w:rFonts w:ascii="Arial" w:hAnsi="Arial" w:cs="Arial"/>
        </w:rPr>
        <w:t>.</w:t>
      </w:r>
      <w:r w:rsidRPr="003D34CE">
        <w:br/>
      </w:r>
    </w:p>
    <w:p w:rsidR="009512EC" w:rsidRPr="003D34CE" w:rsidRDefault="009512EC" w:rsidP="009512EC">
      <w:pPr>
        <w:pStyle w:val="a4"/>
        <w:ind w:firstLine="0"/>
      </w:pPr>
      <w:r>
        <w:t>9</w:t>
      </w:r>
      <w:r w:rsidRPr="003D34CE">
        <w:t>) Родионова И.А. – Экономическая география и региональная экономика. Учебно-справочное пособие, 3-е изд. – М.: Московский лицей, 2007.</w:t>
      </w:r>
    </w:p>
    <w:p w:rsidR="009512EC" w:rsidRPr="003D34CE" w:rsidRDefault="009512EC" w:rsidP="009512EC">
      <w:pPr>
        <w:pStyle w:val="a4"/>
        <w:ind w:right="100" w:firstLine="0"/>
      </w:pPr>
      <w:r>
        <w:t>10</w:t>
      </w:r>
      <w:r w:rsidRPr="003D34CE">
        <w:t>)</w:t>
      </w:r>
      <w:r w:rsidRPr="003D34CE">
        <w:tab/>
        <w:t>Готовимся к экзамену по географии. Физическая и экономическая география России/ А.И.Даньшин, Н.А.Марченко, В.А.Низовцев, 2003г.</w:t>
      </w:r>
    </w:p>
    <w:p w:rsidR="009512EC" w:rsidRPr="003D34CE" w:rsidRDefault="009512EC" w:rsidP="009512EC">
      <w:pPr>
        <w:pStyle w:val="a4"/>
        <w:ind w:right="100" w:firstLine="0"/>
      </w:pPr>
      <w:r>
        <w:t>11</w:t>
      </w:r>
      <w:r w:rsidRPr="003D34CE">
        <w:t>)</w:t>
      </w:r>
      <w:r w:rsidRPr="003D34CE">
        <w:rPr>
          <w:rFonts w:ascii="Courier New" w:hAnsi="Courier New" w:cs="Courier New"/>
        </w:rPr>
        <w:t xml:space="preserve"> </w:t>
      </w:r>
      <w:r w:rsidRPr="003D34CE">
        <w:t>География промышленности России и стран СНГ: Учебное пособие/ В. А. Копылов, 2000.</w:t>
      </w:r>
    </w:p>
    <w:p w:rsidR="009512EC" w:rsidRPr="003D34CE" w:rsidRDefault="009512EC" w:rsidP="009512EC">
      <w:pPr>
        <w:pStyle w:val="a4"/>
        <w:ind w:right="100" w:firstLine="0"/>
      </w:pPr>
      <w:r>
        <w:t>12</w:t>
      </w:r>
      <w:r w:rsidRPr="003D34CE">
        <w:t>) - Готовимся к экзамену по географии. Физическая и экономическая география России/ А.И.Даньшин, Н.А.Марченко, В.А.Низовцев, 2003г.</w:t>
      </w:r>
    </w:p>
    <w:p w:rsidR="009512EC" w:rsidRDefault="009512EC" w:rsidP="009512EC">
      <w:pPr>
        <w:pStyle w:val="a6"/>
        <w:ind w:left="0"/>
        <w:jc w:val="left"/>
        <w:rPr>
          <w:rFonts w:ascii="Times New Roman" w:hAnsi="Times New Roman"/>
          <w:sz w:val="24"/>
          <w:szCs w:val="24"/>
        </w:rPr>
      </w:pPr>
      <w:r>
        <w:rPr>
          <w:sz w:val="24"/>
          <w:szCs w:val="24"/>
        </w:rPr>
        <w:t xml:space="preserve">13) </w:t>
      </w:r>
      <w:r w:rsidRPr="003D34CE">
        <w:rPr>
          <w:rFonts w:ascii="Times New Roman" w:hAnsi="Times New Roman"/>
          <w:sz w:val="24"/>
          <w:szCs w:val="24"/>
        </w:rPr>
        <w:t xml:space="preserve">Территориальное устройство России. Шишков М.К.,Сорокин А.А.,Кормушкин М.Ю. </w:t>
      </w:r>
      <w:r w:rsidRPr="00080B85">
        <w:rPr>
          <w:rFonts w:ascii="Times New Roman" w:hAnsi="Times New Roman"/>
          <w:sz w:val="24"/>
          <w:szCs w:val="24"/>
          <w:lang w:val="en-US"/>
        </w:rPr>
        <w:t>www</w:t>
      </w:r>
      <w:r w:rsidRPr="00080B85">
        <w:rPr>
          <w:rFonts w:ascii="Times New Roman" w:hAnsi="Times New Roman"/>
          <w:sz w:val="24"/>
          <w:szCs w:val="24"/>
        </w:rPr>
        <w:t>.</w:t>
      </w:r>
      <w:r w:rsidRPr="00080B85">
        <w:rPr>
          <w:rFonts w:ascii="Times New Roman" w:hAnsi="Times New Roman"/>
          <w:sz w:val="24"/>
          <w:szCs w:val="24"/>
          <w:lang w:val="en-US"/>
        </w:rPr>
        <w:t>terrus</w:t>
      </w:r>
      <w:r w:rsidRPr="00080B85">
        <w:rPr>
          <w:rFonts w:ascii="Times New Roman" w:hAnsi="Times New Roman"/>
          <w:sz w:val="24"/>
          <w:szCs w:val="24"/>
        </w:rPr>
        <w:t>.</w:t>
      </w:r>
      <w:r w:rsidRPr="00080B85">
        <w:rPr>
          <w:rFonts w:ascii="Times New Roman" w:hAnsi="Times New Roman"/>
          <w:sz w:val="24"/>
          <w:szCs w:val="24"/>
          <w:lang w:val="en-US"/>
        </w:rPr>
        <w:t>ru</w:t>
      </w:r>
    </w:p>
    <w:p w:rsidR="009512EC" w:rsidRPr="00056327" w:rsidRDefault="009512EC" w:rsidP="009512EC">
      <w:pPr>
        <w:pStyle w:val="a6"/>
        <w:ind w:left="0"/>
        <w:jc w:val="left"/>
        <w:rPr>
          <w:rFonts w:ascii="Times New Roman" w:hAnsi="Times New Roman"/>
          <w:sz w:val="24"/>
          <w:szCs w:val="24"/>
        </w:rPr>
      </w:pPr>
    </w:p>
    <w:p w:rsidR="009512EC" w:rsidRPr="00056327" w:rsidRDefault="009512EC" w:rsidP="009512EC">
      <w:pPr>
        <w:pStyle w:val="a6"/>
        <w:ind w:left="0"/>
        <w:jc w:val="left"/>
        <w:rPr>
          <w:rFonts w:ascii="Times New Roman" w:hAnsi="Times New Roman"/>
          <w:sz w:val="24"/>
          <w:szCs w:val="24"/>
        </w:rPr>
      </w:pPr>
      <w:r>
        <w:rPr>
          <w:sz w:val="24"/>
          <w:szCs w:val="24"/>
        </w:rPr>
        <w:t>14)</w:t>
      </w:r>
      <w:r w:rsidRPr="00056327">
        <w:rPr>
          <w:rFonts w:ascii="Times New Roman" w:hAnsi="Times New Roman"/>
          <w:sz w:val="24"/>
          <w:szCs w:val="24"/>
        </w:rPr>
        <w:t>Атлас.География.Россия.Хозяйство и географические районы</w:t>
      </w:r>
      <w:r>
        <w:rPr>
          <w:rFonts w:ascii="Times New Roman" w:hAnsi="Times New Roman"/>
          <w:sz w:val="24"/>
          <w:szCs w:val="24"/>
        </w:rPr>
        <w:t>.9класс. «Дрофа» Издат. ДИК.2001</w:t>
      </w:r>
      <w:r w:rsidRPr="00056327">
        <w:rPr>
          <w:rFonts w:ascii="Times New Roman" w:hAnsi="Times New Roman"/>
          <w:sz w:val="24"/>
          <w:szCs w:val="24"/>
        </w:rPr>
        <w:t>год.</w:t>
      </w:r>
    </w:p>
    <w:p w:rsidR="009512EC" w:rsidRPr="00056327" w:rsidRDefault="009512EC" w:rsidP="009512EC"/>
    <w:p w:rsidR="00BC7167" w:rsidRPr="000468E5" w:rsidRDefault="00BC7167" w:rsidP="009512EC">
      <w:pPr>
        <w:spacing w:after="400" w:line="360" w:lineRule="auto"/>
      </w:pPr>
      <w:bookmarkStart w:id="0" w:name="_GoBack"/>
      <w:bookmarkEnd w:id="0"/>
    </w:p>
    <w:sectPr w:rsidR="00BC7167" w:rsidRPr="000468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EA" w:rsidRDefault="00F253EA">
      <w:r>
        <w:separator/>
      </w:r>
    </w:p>
  </w:endnote>
  <w:endnote w:type="continuationSeparator" w:id="0">
    <w:p w:rsidR="00F253EA" w:rsidRDefault="00F2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EA" w:rsidRDefault="00F253EA" w:rsidP="00F253E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253EA" w:rsidRDefault="00F253EA" w:rsidP="00F253E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EA" w:rsidRDefault="00F253EA" w:rsidP="00F253E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512EC">
      <w:rPr>
        <w:rStyle w:val="a9"/>
        <w:noProof/>
      </w:rPr>
      <w:t>30</w:t>
    </w:r>
    <w:r>
      <w:rPr>
        <w:rStyle w:val="a9"/>
      </w:rPr>
      <w:fldChar w:fldCharType="end"/>
    </w:r>
  </w:p>
  <w:p w:rsidR="00F253EA" w:rsidRDefault="00F253EA" w:rsidP="00F253E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EA" w:rsidRDefault="00F253EA">
      <w:r>
        <w:separator/>
      </w:r>
    </w:p>
  </w:footnote>
  <w:footnote w:type="continuationSeparator" w:id="0">
    <w:p w:rsidR="00F253EA" w:rsidRDefault="00F25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60A"/>
    <w:multiLevelType w:val="hybridMultilevel"/>
    <w:tmpl w:val="C9F072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32726DE"/>
    <w:multiLevelType w:val="hybridMultilevel"/>
    <w:tmpl w:val="A9D87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647B76"/>
    <w:multiLevelType w:val="hybridMultilevel"/>
    <w:tmpl w:val="82883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98D6926"/>
    <w:multiLevelType w:val="hybridMultilevel"/>
    <w:tmpl w:val="4EDA8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787"/>
    <w:rsid w:val="000468E5"/>
    <w:rsid w:val="00056327"/>
    <w:rsid w:val="00080B85"/>
    <w:rsid w:val="001230BA"/>
    <w:rsid w:val="00157EA9"/>
    <w:rsid w:val="001821DD"/>
    <w:rsid w:val="00215166"/>
    <w:rsid w:val="00247016"/>
    <w:rsid w:val="0025005C"/>
    <w:rsid w:val="00305ABA"/>
    <w:rsid w:val="00311580"/>
    <w:rsid w:val="00344BED"/>
    <w:rsid w:val="00350F49"/>
    <w:rsid w:val="003D1148"/>
    <w:rsid w:val="003D34CE"/>
    <w:rsid w:val="00451D1F"/>
    <w:rsid w:val="00461DE3"/>
    <w:rsid w:val="004C3CAE"/>
    <w:rsid w:val="00520E2A"/>
    <w:rsid w:val="0053445D"/>
    <w:rsid w:val="00554838"/>
    <w:rsid w:val="005914D5"/>
    <w:rsid w:val="005E573F"/>
    <w:rsid w:val="00626CB2"/>
    <w:rsid w:val="006408D5"/>
    <w:rsid w:val="00672357"/>
    <w:rsid w:val="00740C04"/>
    <w:rsid w:val="0075575F"/>
    <w:rsid w:val="00792D7D"/>
    <w:rsid w:val="008B1A44"/>
    <w:rsid w:val="008C6787"/>
    <w:rsid w:val="0090438D"/>
    <w:rsid w:val="009512EC"/>
    <w:rsid w:val="009630AC"/>
    <w:rsid w:val="009719E2"/>
    <w:rsid w:val="00971ADC"/>
    <w:rsid w:val="00997725"/>
    <w:rsid w:val="009A46A6"/>
    <w:rsid w:val="009C0451"/>
    <w:rsid w:val="009D1324"/>
    <w:rsid w:val="00A21CDF"/>
    <w:rsid w:val="00A25B17"/>
    <w:rsid w:val="00A97D1C"/>
    <w:rsid w:val="00AB08F6"/>
    <w:rsid w:val="00B93883"/>
    <w:rsid w:val="00BB4E91"/>
    <w:rsid w:val="00BC7167"/>
    <w:rsid w:val="00CB3CB2"/>
    <w:rsid w:val="00D42705"/>
    <w:rsid w:val="00D46E69"/>
    <w:rsid w:val="00D77B53"/>
    <w:rsid w:val="00DF64D9"/>
    <w:rsid w:val="00E14F52"/>
    <w:rsid w:val="00E31470"/>
    <w:rsid w:val="00E72475"/>
    <w:rsid w:val="00F04B79"/>
    <w:rsid w:val="00F1659F"/>
    <w:rsid w:val="00F253EA"/>
    <w:rsid w:val="00F92630"/>
    <w:rsid w:val="00FD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3"/>
    <o:shapelayout v:ext="edit">
      <o:idmap v:ext="edit" data="1"/>
    </o:shapelayout>
  </w:shapeDefaults>
  <w:decimalSymbol w:val=","/>
  <w:listSeparator w:val=";"/>
  <w15:chartTrackingRefBased/>
  <w15:docId w15:val="{362C6F0A-F930-4851-A851-A03CF6E1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E72475"/>
    <w:pPr>
      <w:keepNext/>
      <w:spacing w:before="240" w:after="60"/>
      <w:outlineLvl w:val="1"/>
    </w:pPr>
    <w:rPr>
      <w:rFonts w:ascii="Arial" w:hAnsi="Arial" w:cs="Arial"/>
      <w:b/>
      <w:bCs/>
      <w:i/>
      <w:iCs/>
      <w:sz w:val="28"/>
      <w:szCs w:val="28"/>
    </w:rPr>
  </w:style>
  <w:style w:type="paragraph" w:styleId="3">
    <w:name w:val="heading 3"/>
    <w:basedOn w:val="a"/>
    <w:qFormat/>
    <w:rsid w:val="008C6787"/>
    <w:pPr>
      <w:spacing w:before="200" w:after="200"/>
      <w:ind w:left="400" w:right="400"/>
      <w:jc w:val="center"/>
      <w:outlineLvl w:val="2"/>
    </w:pPr>
    <w:rPr>
      <w:rFonts w:ascii="Arial" w:hAnsi="Arial" w:cs="Arial"/>
      <w:i/>
      <w:i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6787"/>
    <w:rPr>
      <w:rFonts w:ascii="Arial" w:hAnsi="Arial" w:cs="Arial" w:hint="default"/>
      <w:b w:val="0"/>
      <w:bCs w:val="0"/>
      <w:i w:val="0"/>
      <w:iCs w:val="0"/>
      <w:color w:val="000077"/>
      <w:sz w:val="20"/>
      <w:szCs w:val="20"/>
      <w:u w:val="single"/>
    </w:rPr>
  </w:style>
  <w:style w:type="paragraph" w:styleId="a4">
    <w:name w:val="Normal (Web)"/>
    <w:basedOn w:val="a"/>
    <w:rsid w:val="00E72475"/>
    <w:pPr>
      <w:spacing w:before="100" w:beforeAutospacing="1" w:after="100" w:afterAutospacing="1"/>
      <w:ind w:firstLine="400"/>
    </w:pPr>
  </w:style>
  <w:style w:type="character" w:styleId="a5">
    <w:name w:val="Emphasis"/>
    <w:basedOn w:val="a0"/>
    <w:qFormat/>
    <w:rsid w:val="00E72475"/>
    <w:rPr>
      <w:i/>
      <w:iCs/>
    </w:rPr>
  </w:style>
  <w:style w:type="paragraph" w:styleId="a6">
    <w:name w:val="footnote text"/>
    <w:basedOn w:val="a"/>
    <w:semiHidden/>
    <w:rsid w:val="00E72475"/>
    <w:pPr>
      <w:widowControl w:val="0"/>
      <w:suppressAutoHyphens/>
      <w:ind w:left="340"/>
      <w:jc w:val="both"/>
    </w:pPr>
    <w:rPr>
      <w:rFonts w:ascii="Arial" w:eastAsia="Lucida Sans Unicode" w:hAnsi="Arial"/>
      <w:sz w:val="20"/>
      <w:szCs w:val="20"/>
    </w:rPr>
  </w:style>
  <w:style w:type="paragraph" w:customStyle="1" w:styleId="longstory">
    <w:name w:val="longstory"/>
    <w:basedOn w:val="a"/>
    <w:rsid w:val="00E72475"/>
    <w:pPr>
      <w:spacing w:before="100" w:beforeAutospacing="1" w:after="100" w:afterAutospacing="1"/>
    </w:pPr>
  </w:style>
  <w:style w:type="paragraph" w:customStyle="1" w:styleId="newsfull">
    <w:name w:val="newsfull"/>
    <w:basedOn w:val="a"/>
    <w:rsid w:val="00E72475"/>
    <w:pPr>
      <w:spacing w:before="400" w:after="400"/>
    </w:pPr>
    <w:rPr>
      <w:rFonts w:ascii="Verdana" w:hAnsi="Verdana"/>
    </w:rPr>
  </w:style>
  <w:style w:type="character" w:styleId="a7">
    <w:name w:val="Strong"/>
    <w:basedOn w:val="a0"/>
    <w:qFormat/>
    <w:rsid w:val="00E72475"/>
    <w:rPr>
      <w:b/>
      <w:bCs/>
    </w:rPr>
  </w:style>
  <w:style w:type="paragraph" w:customStyle="1" w:styleId="ni">
    <w:name w:val="ni"/>
    <w:basedOn w:val="a"/>
    <w:rsid w:val="00E72475"/>
    <w:pPr>
      <w:spacing w:after="100"/>
    </w:pPr>
    <w:rPr>
      <w:rFonts w:ascii="Verdana" w:hAnsi="Verdana"/>
    </w:rPr>
  </w:style>
  <w:style w:type="paragraph" w:styleId="20">
    <w:name w:val="Body Text 2"/>
    <w:basedOn w:val="a"/>
    <w:rsid w:val="00E72475"/>
    <w:pPr>
      <w:spacing w:before="100" w:after="100"/>
      <w:ind w:left="300" w:right="300" w:firstLine="400"/>
      <w:jc w:val="both"/>
    </w:pPr>
    <w:rPr>
      <w:rFonts w:ascii="Arial" w:hAnsi="Arial" w:cs="Arial"/>
      <w:color w:val="111111"/>
      <w:sz w:val="20"/>
      <w:szCs w:val="20"/>
    </w:rPr>
  </w:style>
  <w:style w:type="paragraph" w:styleId="a8">
    <w:name w:val="footer"/>
    <w:basedOn w:val="a"/>
    <w:rsid w:val="00F253EA"/>
    <w:pPr>
      <w:tabs>
        <w:tab w:val="center" w:pos="4677"/>
        <w:tab w:val="right" w:pos="9355"/>
      </w:tabs>
    </w:pPr>
  </w:style>
  <w:style w:type="character" w:styleId="a9">
    <w:name w:val="page number"/>
    <w:basedOn w:val="a0"/>
    <w:rsid w:val="00F253EA"/>
  </w:style>
  <w:style w:type="character" w:styleId="aa">
    <w:name w:val="footnote reference"/>
    <w:basedOn w:val="a0"/>
    <w:semiHidden/>
    <w:rsid w:val="003D34CE"/>
    <w:rPr>
      <w:vertAlign w:val="superscript"/>
    </w:rPr>
  </w:style>
  <w:style w:type="table" w:styleId="ab">
    <w:name w:val="Table Grid"/>
    <w:basedOn w:val="a1"/>
    <w:rsid w:val="0090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6911">
      <w:bodyDiv w:val="1"/>
      <w:marLeft w:val="0"/>
      <w:marRight w:val="0"/>
      <w:marTop w:val="0"/>
      <w:marBottom w:val="0"/>
      <w:divBdr>
        <w:top w:val="none" w:sz="0" w:space="0" w:color="auto"/>
        <w:left w:val="none" w:sz="0" w:space="0" w:color="auto"/>
        <w:bottom w:val="none" w:sz="0" w:space="0" w:color="auto"/>
        <w:right w:val="none" w:sz="0" w:space="0" w:color="auto"/>
      </w:divBdr>
      <w:divsChild>
        <w:div w:id="932862245">
          <w:marLeft w:val="0"/>
          <w:marRight w:val="0"/>
          <w:marTop w:val="0"/>
          <w:marBottom w:val="0"/>
          <w:divBdr>
            <w:top w:val="none" w:sz="0" w:space="0" w:color="auto"/>
            <w:left w:val="none" w:sz="0" w:space="0" w:color="auto"/>
            <w:bottom w:val="none" w:sz="0" w:space="0" w:color="auto"/>
            <w:right w:val="none" w:sz="0" w:space="0" w:color="auto"/>
          </w:divBdr>
        </w:div>
      </w:divsChild>
    </w:div>
    <w:div w:id="456335859">
      <w:bodyDiv w:val="1"/>
      <w:marLeft w:val="0"/>
      <w:marRight w:val="0"/>
      <w:marTop w:val="0"/>
      <w:marBottom w:val="0"/>
      <w:divBdr>
        <w:top w:val="none" w:sz="0" w:space="0" w:color="auto"/>
        <w:left w:val="none" w:sz="0" w:space="0" w:color="auto"/>
        <w:bottom w:val="none" w:sz="0" w:space="0" w:color="auto"/>
        <w:right w:val="none" w:sz="0" w:space="0" w:color="auto"/>
      </w:divBdr>
      <w:divsChild>
        <w:div w:id="798954278">
          <w:marLeft w:val="0"/>
          <w:marRight w:val="0"/>
          <w:marTop w:val="0"/>
          <w:marBottom w:val="0"/>
          <w:divBdr>
            <w:top w:val="none" w:sz="0" w:space="0" w:color="auto"/>
            <w:left w:val="none" w:sz="0" w:space="0" w:color="auto"/>
            <w:bottom w:val="none" w:sz="0" w:space="0" w:color="auto"/>
            <w:right w:val="none" w:sz="0" w:space="0" w:color="auto"/>
          </w:divBdr>
        </w:div>
      </w:divsChild>
    </w:div>
    <w:div w:id="1747414333">
      <w:bodyDiv w:val="1"/>
      <w:marLeft w:val="0"/>
      <w:marRight w:val="0"/>
      <w:marTop w:val="0"/>
      <w:marBottom w:val="0"/>
      <w:divBdr>
        <w:top w:val="none" w:sz="0" w:space="0" w:color="auto"/>
        <w:left w:val="none" w:sz="0" w:space="0" w:color="auto"/>
        <w:bottom w:val="none" w:sz="0" w:space="0" w:color="auto"/>
        <w:right w:val="none" w:sz="0" w:space="0" w:color="auto"/>
      </w:divBdr>
      <w:divsChild>
        <w:div w:id="182781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5577</Words>
  <Characters>31792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sseu</Company>
  <LinksUpToDate>false</LinksUpToDate>
  <CharactersWithSpaces>37295</CharactersWithSpaces>
  <SharedDoc>false</SharedDoc>
  <HLinks>
    <vt:vector size="42" baseType="variant">
      <vt:variant>
        <vt:i4>196678</vt:i4>
      </vt:variant>
      <vt:variant>
        <vt:i4>24</vt:i4>
      </vt:variant>
      <vt:variant>
        <vt:i4>0</vt:i4>
      </vt:variant>
      <vt:variant>
        <vt:i4>5</vt:i4>
      </vt:variant>
      <vt:variant>
        <vt:lpwstr>http://www.terrus.ru/</vt:lpwstr>
      </vt:variant>
      <vt:variant>
        <vt:lpwstr/>
      </vt:variant>
      <vt:variant>
        <vt:i4>4849687</vt:i4>
      </vt:variant>
      <vt:variant>
        <vt:i4>21</vt:i4>
      </vt:variant>
      <vt:variant>
        <vt:i4>0</vt:i4>
      </vt:variant>
      <vt:variant>
        <vt:i4>5</vt:i4>
      </vt:variant>
      <vt:variant>
        <vt:lpwstr>http://www.rg.ru/gazeta/ekonomika/2009/10/20.html</vt:lpwstr>
      </vt:variant>
      <vt:variant>
        <vt:lpwstr/>
      </vt:variant>
      <vt:variant>
        <vt:i4>196678</vt:i4>
      </vt:variant>
      <vt:variant>
        <vt:i4>15</vt:i4>
      </vt:variant>
      <vt:variant>
        <vt:i4>0</vt:i4>
      </vt:variant>
      <vt:variant>
        <vt:i4>5</vt:i4>
      </vt:variant>
      <vt:variant>
        <vt:lpwstr>http://www.terrus.ru/</vt:lpwstr>
      </vt:variant>
      <vt:variant>
        <vt:lpwstr/>
      </vt:variant>
      <vt:variant>
        <vt:i4>4849687</vt:i4>
      </vt:variant>
      <vt:variant>
        <vt:i4>12</vt:i4>
      </vt:variant>
      <vt:variant>
        <vt:i4>0</vt:i4>
      </vt:variant>
      <vt:variant>
        <vt:i4>5</vt:i4>
      </vt:variant>
      <vt:variant>
        <vt:lpwstr>http://www.rg.ru/gazeta/ekonomika/2009/10/20.html</vt:lpwstr>
      </vt:variant>
      <vt:variant>
        <vt:lpwstr/>
      </vt:variant>
      <vt:variant>
        <vt:i4>4849687</vt:i4>
      </vt:variant>
      <vt:variant>
        <vt:i4>9</vt:i4>
      </vt:variant>
      <vt:variant>
        <vt:i4>0</vt:i4>
      </vt:variant>
      <vt:variant>
        <vt:i4>5</vt:i4>
      </vt:variant>
      <vt:variant>
        <vt:lpwstr>http://www.rg.ru/gazeta/ekonomika/2009/10/20.html</vt:lpwstr>
      </vt:variant>
      <vt:variant>
        <vt:lpwstr/>
      </vt:variant>
      <vt:variant>
        <vt:i4>4849687</vt:i4>
      </vt:variant>
      <vt:variant>
        <vt:i4>6</vt:i4>
      </vt:variant>
      <vt:variant>
        <vt:i4>0</vt:i4>
      </vt:variant>
      <vt:variant>
        <vt:i4>5</vt:i4>
      </vt:variant>
      <vt:variant>
        <vt:lpwstr>http://www.rg.ru/gazeta/ekonomika/2009/10/20.html</vt:lpwstr>
      </vt:variant>
      <vt:variant>
        <vt:lpwstr/>
      </vt:variant>
      <vt:variant>
        <vt:i4>4849687</vt:i4>
      </vt:variant>
      <vt:variant>
        <vt:i4>3</vt:i4>
      </vt:variant>
      <vt:variant>
        <vt:i4>0</vt:i4>
      </vt:variant>
      <vt:variant>
        <vt:i4>5</vt:i4>
      </vt:variant>
      <vt:variant>
        <vt:lpwstr>http://www.rg.ru/gazeta/ekonomika/2009/10/20.html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user</dc:creator>
  <cp:keywords/>
  <dc:description/>
  <cp:lastModifiedBy>Irina</cp:lastModifiedBy>
  <cp:revision>2</cp:revision>
  <cp:lastPrinted>2009-11-17T15:41:00Z</cp:lastPrinted>
  <dcterms:created xsi:type="dcterms:W3CDTF">2014-10-03T14:05:00Z</dcterms:created>
  <dcterms:modified xsi:type="dcterms:W3CDTF">2014-10-03T14:05:00Z</dcterms:modified>
</cp:coreProperties>
</file>