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87" w:rsidRDefault="000B66D0">
      <w:pPr>
        <w:pStyle w:val="1"/>
        <w:jc w:val="center"/>
      </w:pPr>
      <w:r>
        <w:t>Грибоедов а. с. - Дух времени в</w:t>
      </w:r>
    </w:p>
    <w:p w:rsidR="001C2B87" w:rsidRPr="000B66D0" w:rsidRDefault="000B66D0">
      <w:pPr>
        <w:pStyle w:val="a3"/>
        <w:spacing w:after="240" w:afterAutospacing="0"/>
      </w:pPr>
      <w:r>
        <w:t>Герой и эпоха. Образованный человек своего времени, АС Г-дов еще в молодости увлекался историей миро-вой комедии. Он изучил и творчески переработал лучшие художественные достижения русских и западноевро-пейских литераторов. В это же время он общался с передовыми людьми России, многие из которых потом ста-ли декабристами. Гд-ов не одоб-рял тактики тайного заговора декаб-ристов, но ему были близки их идеи и убеждения. В комедии "Гоу" отразились талант и политические пристрастия молодого писателя. АС Г-дов в своей пьесе показал процесс отрыва передо-вой, мыслящей части дворянства и косного общества. Главный герой Александр Андреевич Чацкий выражает вольнолюби-вые тенденции прогрессивной части дворянства. Чацкий - это единственный герой в пьесе, который говорит обо всех недостатках русского общества, ужасаясь и высмеивая его, что было свойственно передовым людям того времени. Поэтому Чацкий и отражает в пьесе "дух времени", правду жизни, цель которой - свобода. Главному герою коме-дии свойственны черты декабристов 1816-1819 годов. Передовые люди то-го времени не стремились свергнуть монархию, но хотели либеральных перемен в стране. Хотели самоотвер-женно служить Отечеству, принося ему пользу. Но, оказывается, государ-ству не требу-ются преданные люди. Чацкий говорит: "Служить бы рад, прислуживаться тошно". Итак, главным героем коме-дии является Чацкий, биография которого напоминает биографию многих декабристов и даже самого автора. По рождению и воспитанию Чацкий принадлежит к тем самым людям, образ жизни и мысли которых он категорически от-вергает. Отец Чацкого был другом Павла Афанасьевича Фамусова, рано умер, поэтому Александр Андреич воспиты-вался в доме последнего. Достигнув определенного возраста, Чацкий, как и многие дворяне того времени, служил в армии, а затем пробовал свои силы на государствен-ной службе в Петербурге. Его ждала блестящая карьера, но Александр Андреич неожиданно вышел в отставку и уехал за границу. Причина в том, что он захотел служить своей стране, "делу, а не лицам", а это ока-залось невозмож-ным. За границей Чацкий провел несколько лет и вер-нулся в Москву зрелым человеком, имеющим свои взгляды и убеждения. Стоит отметить, что на Родину его привело не желание ссориться с дворянством, а мечта о любви и счастье. За годы странствий Александр Андреич не забыл о своей юношеской привязан-но-сти к Софье, дочери Фамусова, и хо-тел посвататься. Здесь Чацкого ждет полное разочарование. Винить же можно только его самого. Он расстался с Софьей, когда ей было четырнадцать лет, "три года не писал двух слов", а затем "чуть свет" Чацкий появляется в доме Фамусова, уверен-ный в том, что его ждут и любят. Но Софья встретила его холодно, что явилось для него неожиданностью и причиной раздражения. А поскольку взгляды Чацкого на жизнь во многом расходятся с взглядами Фамусова, поводов для раздражения у Александра Андреича оказалось достаточно. Чацкий считает крепо-стное право пережитком прошлого, а для фамусовского общества оно является одним из устоев русской госу-дарственности. Александр Андреич называет помещика, обменявшего своих слуг на собак, "Нестором негодяев знатных". Со злой иронией и негодованием го-ворит Чацкий и о другом помещике, для выплаты долгов распродавшего "от матерей, отцов отторженных де-тей" из своего театра. Он не согласен "принять за образцы" и считать "оте-чество отцами" таких людей, как Максим Петрович, который был готов унизиться и стать шутом, лишь бы получить "высочайшую улыбку". Чацкий хочет, чтобы людей уважали за их личные достоинства, а не за чины или количество крепостных. Александр Андреич много времени провел за границей, но не перестал любить свою Родину, народ, ему "и дым Отечества ... сладок и приятен". Его национальную гордость оскорбляет то, что какой-то "французик из Бордо" рад тому, что "ни звука русского, ни русского лица" не встре-тил в высшем московском обществе. Этот человек, ничего не представ-ляющий из себя во Франции, здесь пользуется уваже-нием только потому, что он иностранец. Негодование Чацкого будет особенно понятно, если мы вспомним, что действие комедии разворачивается вско-ре после победы над Наполеоном, ведь Франция всегда была законодатель-ницей мод. Но сейчас русским есть чем гордиться, а они по-прежнему подражают ей. Чацкий сам говорит, что у него "ум с сердцем не в ладу". Умом он понимает недостатки русской жизни, а сердцем продолжает любить Россию. То же можно сказать и об отношениях с Софьей. Чацкому ясно, что она его больше не любит, но сердце отказывается этому верить. Именно в этих душевных страданиях героя, в противоречии между разумом и чувствами заключается смысл названия комедии. Итак, в своей комедии Г-дов отразил вольнолюбивые тенденции русского общества и ос-новной конфликт эпохи: "век нынеш-ний" и "век минувший". Старое не сда-ет свои позиции, а новое активно вторгается в жизнь. Г-дов выра-зил основные идеи передовых людей своего времени, которые хотели приблизить "век нынешний". И можно смело сказать, что в Чацком выразился дух времени.</w:t>
      </w:r>
      <w:r>
        <w:br/>
      </w:r>
      <w:bookmarkStart w:id="0" w:name="_GoBack"/>
      <w:bookmarkEnd w:id="0"/>
    </w:p>
    <w:sectPr w:rsidR="001C2B87" w:rsidRPr="000B66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6D0"/>
    <w:rsid w:val="000B66D0"/>
    <w:rsid w:val="001C2B87"/>
    <w:rsid w:val="003A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FDCE4-5036-4A65-BEDC-2B6713E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4292</Characters>
  <Application>Microsoft Office Word</Application>
  <DocSecurity>0</DocSecurity>
  <Lines>35</Lines>
  <Paragraphs>10</Paragraphs>
  <ScaleCrop>false</ScaleCrop>
  <Company>diakov.net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Дух времени в</dc:title>
  <dc:subject/>
  <dc:creator>Irina</dc:creator>
  <cp:keywords/>
  <dc:description/>
  <cp:lastModifiedBy>Irina</cp:lastModifiedBy>
  <cp:revision>2</cp:revision>
  <dcterms:created xsi:type="dcterms:W3CDTF">2014-08-28T13:47:00Z</dcterms:created>
  <dcterms:modified xsi:type="dcterms:W3CDTF">2014-08-28T13:47:00Z</dcterms:modified>
</cp:coreProperties>
</file>