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5172B" w:rsidRDefault="0065172B" w:rsidP="00306AB1">
      <w:pPr>
        <w:spacing w:after="0"/>
        <w:jc w:val="center"/>
        <w:rPr>
          <w:rFonts w:ascii="Times New Roman" w:hAnsi="Times New Roman"/>
          <w:sz w:val="28"/>
          <w:szCs w:val="28"/>
        </w:rPr>
      </w:pPr>
    </w:p>
    <w:p w:rsidR="00306AB1" w:rsidRPr="002A19BF" w:rsidRDefault="00306AB1" w:rsidP="00306AB1">
      <w:pPr>
        <w:spacing w:after="0"/>
        <w:jc w:val="center"/>
        <w:rPr>
          <w:rFonts w:ascii="Times New Roman" w:hAnsi="Times New Roman"/>
          <w:sz w:val="28"/>
          <w:szCs w:val="28"/>
        </w:rPr>
      </w:pPr>
    </w:p>
    <w:p w:rsidR="00306AB1" w:rsidRPr="00A91B8C" w:rsidRDefault="00306AB1" w:rsidP="00306AB1">
      <w:pPr>
        <w:spacing w:after="0"/>
        <w:jc w:val="center"/>
        <w:rPr>
          <w:rFonts w:ascii="Times New Roman" w:hAnsi="Times New Roman"/>
          <w:sz w:val="28"/>
          <w:szCs w:val="28"/>
        </w:rPr>
      </w:pPr>
    </w:p>
    <w:p w:rsidR="00306AB1" w:rsidRDefault="00306AB1" w:rsidP="00306AB1">
      <w:pPr>
        <w:spacing w:after="0"/>
        <w:jc w:val="center"/>
        <w:rPr>
          <w:rFonts w:ascii="Times New Roman" w:hAnsi="Times New Roman"/>
          <w:sz w:val="28"/>
          <w:szCs w:val="28"/>
        </w:rPr>
      </w:pPr>
    </w:p>
    <w:p w:rsidR="00306AB1" w:rsidRDefault="00306AB1" w:rsidP="00306AB1">
      <w:pPr>
        <w:spacing w:after="0"/>
        <w:jc w:val="center"/>
        <w:rPr>
          <w:rFonts w:ascii="Times New Roman" w:hAnsi="Times New Roman"/>
          <w:sz w:val="28"/>
          <w:szCs w:val="28"/>
        </w:rPr>
      </w:pPr>
    </w:p>
    <w:p w:rsidR="002A19BF" w:rsidRDefault="002A19BF" w:rsidP="00306AB1">
      <w:pPr>
        <w:spacing w:after="0"/>
        <w:jc w:val="center"/>
        <w:rPr>
          <w:rFonts w:ascii="Times New Roman" w:hAnsi="Times New Roman"/>
          <w:sz w:val="28"/>
          <w:szCs w:val="28"/>
        </w:rPr>
      </w:pPr>
    </w:p>
    <w:p w:rsidR="002A19BF" w:rsidRDefault="002A19BF" w:rsidP="00306AB1">
      <w:pPr>
        <w:spacing w:after="0"/>
        <w:jc w:val="center"/>
        <w:rPr>
          <w:rFonts w:ascii="Times New Roman" w:hAnsi="Times New Roman"/>
          <w:sz w:val="28"/>
          <w:szCs w:val="28"/>
        </w:rPr>
      </w:pPr>
    </w:p>
    <w:p w:rsidR="002A19BF" w:rsidRDefault="002A19BF" w:rsidP="00306AB1">
      <w:pPr>
        <w:spacing w:after="0"/>
        <w:jc w:val="center"/>
        <w:rPr>
          <w:rFonts w:ascii="Times New Roman" w:hAnsi="Times New Roman"/>
          <w:sz w:val="28"/>
          <w:szCs w:val="28"/>
        </w:rPr>
      </w:pPr>
    </w:p>
    <w:p w:rsidR="002A19BF" w:rsidRPr="00A91B8C" w:rsidRDefault="002A19BF" w:rsidP="00306AB1">
      <w:pPr>
        <w:spacing w:after="0"/>
        <w:jc w:val="center"/>
        <w:rPr>
          <w:rFonts w:ascii="Times New Roman" w:hAnsi="Times New Roman"/>
          <w:sz w:val="28"/>
          <w:szCs w:val="28"/>
        </w:rPr>
      </w:pPr>
    </w:p>
    <w:p w:rsidR="00306AB1" w:rsidRPr="00A91B8C" w:rsidRDefault="00306AB1" w:rsidP="00306AB1">
      <w:pPr>
        <w:spacing w:after="0"/>
        <w:jc w:val="center"/>
        <w:rPr>
          <w:rFonts w:ascii="Times New Roman" w:hAnsi="Times New Roman"/>
          <w:sz w:val="28"/>
          <w:szCs w:val="28"/>
        </w:rPr>
      </w:pPr>
    </w:p>
    <w:p w:rsidR="00306AB1" w:rsidRDefault="00306AB1" w:rsidP="00306AB1">
      <w:pPr>
        <w:spacing w:after="0"/>
        <w:jc w:val="center"/>
        <w:rPr>
          <w:rFonts w:ascii="Times New Roman" w:hAnsi="Times New Roman"/>
          <w:b/>
          <w:sz w:val="56"/>
          <w:szCs w:val="56"/>
        </w:rPr>
      </w:pPr>
      <w:r w:rsidRPr="00A91B8C">
        <w:rPr>
          <w:rFonts w:ascii="Times New Roman" w:hAnsi="Times New Roman"/>
          <w:b/>
          <w:sz w:val="56"/>
          <w:szCs w:val="56"/>
        </w:rPr>
        <w:t>Курсовая работа</w:t>
      </w:r>
    </w:p>
    <w:p w:rsidR="00306AB1" w:rsidRPr="00A91B8C" w:rsidRDefault="00306AB1" w:rsidP="00306AB1">
      <w:pPr>
        <w:spacing w:after="0"/>
        <w:rPr>
          <w:rFonts w:ascii="Times New Roman" w:hAnsi="Times New Roman"/>
          <w:b/>
          <w:sz w:val="24"/>
          <w:szCs w:val="24"/>
        </w:rPr>
      </w:pPr>
    </w:p>
    <w:p w:rsidR="00306AB1" w:rsidRPr="00A91B8C" w:rsidRDefault="00306AB1" w:rsidP="00306AB1">
      <w:pPr>
        <w:spacing w:after="0"/>
        <w:jc w:val="center"/>
        <w:rPr>
          <w:rFonts w:ascii="Times New Roman" w:hAnsi="Times New Roman"/>
          <w:sz w:val="40"/>
          <w:szCs w:val="40"/>
        </w:rPr>
      </w:pPr>
      <w:r w:rsidRPr="00A91B8C">
        <w:rPr>
          <w:rFonts w:ascii="Times New Roman" w:hAnsi="Times New Roman"/>
          <w:sz w:val="40"/>
          <w:szCs w:val="40"/>
        </w:rPr>
        <w:t>По предмету «</w:t>
      </w:r>
      <w:r w:rsidRPr="00A91B8C">
        <w:rPr>
          <w:rFonts w:ascii="Times New Roman" w:hAnsi="Times New Roman"/>
          <w:sz w:val="40"/>
          <w:szCs w:val="40"/>
          <w:u w:val="single"/>
        </w:rPr>
        <w:t>Арбитражно-процессуальное право</w:t>
      </w:r>
      <w:r w:rsidRPr="00A91B8C">
        <w:rPr>
          <w:rFonts w:ascii="Times New Roman" w:hAnsi="Times New Roman"/>
          <w:sz w:val="40"/>
          <w:szCs w:val="40"/>
        </w:rPr>
        <w:t>»</w:t>
      </w:r>
    </w:p>
    <w:p w:rsidR="00306AB1" w:rsidRPr="00A91B8C" w:rsidRDefault="00306AB1" w:rsidP="00306AB1">
      <w:pPr>
        <w:spacing w:before="240" w:after="240"/>
        <w:jc w:val="center"/>
        <w:rPr>
          <w:rFonts w:ascii="Times New Roman" w:hAnsi="Times New Roman"/>
          <w:sz w:val="28"/>
          <w:szCs w:val="28"/>
        </w:rPr>
      </w:pPr>
      <w:r w:rsidRPr="00A91B8C">
        <w:rPr>
          <w:rFonts w:ascii="Times New Roman" w:hAnsi="Times New Roman"/>
          <w:sz w:val="28"/>
          <w:szCs w:val="28"/>
        </w:rPr>
        <w:t>На тему</w:t>
      </w:r>
    </w:p>
    <w:p w:rsidR="00CC63BC" w:rsidRDefault="00306AB1" w:rsidP="00CC63BC">
      <w:pPr>
        <w:spacing w:after="0"/>
        <w:jc w:val="center"/>
        <w:rPr>
          <w:rFonts w:ascii="Times New Roman" w:hAnsi="Times New Roman"/>
          <w:b/>
          <w:sz w:val="48"/>
          <w:szCs w:val="48"/>
        </w:rPr>
      </w:pPr>
      <w:r w:rsidRPr="00A91B8C">
        <w:rPr>
          <w:rFonts w:ascii="Times New Roman" w:hAnsi="Times New Roman"/>
          <w:b/>
          <w:sz w:val="48"/>
          <w:szCs w:val="48"/>
        </w:rPr>
        <w:t xml:space="preserve">«Обеспечительные меры в арбитражном </w:t>
      </w:r>
    </w:p>
    <w:p w:rsidR="00306AB1" w:rsidRDefault="00306AB1" w:rsidP="00CC63BC">
      <w:pPr>
        <w:spacing w:after="0"/>
        <w:jc w:val="center"/>
        <w:rPr>
          <w:rFonts w:ascii="Times New Roman" w:hAnsi="Times New Roman"/>
          <w:b/>
          <w:sz w:val="48"/>
          <w:szCs w:val="48"/>
        </w:rPr>
      </w:pPr>
      <w:r w:rsidRPr="00A91B8C">
        <w:rPr>
          <w:rFonts w:ascii="Times New Roman" w:hAnsi="Times New Roman"/>
          <w:b/>
          <w:sz w:val="48"/>
          <w:szCs w:val="48"/>
        </w:rPr>
        <w:t>процессе»</w:t>
      </w:r>
    </w:p>
    <w:p w:rsidR="002A19BF" w:rsidRDefault="002A19BF" w:rsidP="00306AB1">
      <w:pPr>
        <w:spacing w:after="0"/>
        <w:jc w:val="center"/>
        <w:rPr>
          <w:rFonts w:ascii="Times New Roman" w:hAnsi="Times New Roman"/>
          <w:b/>
          <w:sz w:val="48"/>
          <w:szCs w:val="48"/>
        </w:rPr>
      </w:pPr>
    </w:p>
    <w:p w:rsidR="002A19BF" w:rsidRDefault="002A19BF" w:rsidP="00306AB1">
      <w:pPr>
        <w:spacing w:after="0"/>
        <w:jc w:val="center"/>
        <w:rPr>
          <w:rFonts w:ascii="Times New Roman" w:hAnsi="Times New Roman"/>
          <w:b/>
          <w:sz w:val="48"/>
          <w:szCs w:val="48"/>
        </w:rPr>
      </w:pPr>
    </w:p>
    <w:p w:rsidR="002A19BF" w:rsidRDefault="002A19BF" w:rsidP="00306AB1">
      <w:pPr>
        <w:rPr>
          <w:rFonts w:ascii="Times New Roman" w:hAnsi="Times New Roman"/>
          <w:sz w:val="28"/>
          <w:szCs w:val="28"/>
        </w:rPr>
        <w:sectPr w:rsidR="002A19BF" w:rsidSect="004B74CD">
          <w:footerReference w:type="default" r:id="rId7"/>
          <w:footnotePr>
            <w:numRestart w:val="eachPage"/>
          </w:footnotePr>
          <w:pgSz w:w="11906" w:h="16838" w:code="9"/>
          <w:pgMar w:top="851" w:right="851" w:bottom="851" w:left="851" w:header="0" w:footer="0" w:gutter="0"/>
          <w:pgNumType w:start="0"/>
          <w:cols w:space="708"/>
          <w:titlePg/>
          <w:docGrid w:linePitch="360"/>
        </w:sectPr>
      </w:pPr>
    </w:p>
    <w:p w:rsidR="008302B7" w:rsidRPr="00F828CE" w:rsidRDefault="008302B7" w:rsidP="00011DC4">
      <w:pPr>
        <w:pStyle w:val="1"/>
        <w:rPr>
          <w:rFonts w:ascii="Calibri" w:hAnsi="Calibri"/>
          <w:b w:val="0"/>
          <w:bCs w:val="0"/>
          <w:color w:val="auto"/>
          <w:sz w:val="22"/>
          <w:szCs w:val="22"/>
        </w:rPr>
      </w:pPr>
      <w:bookmarkStart w:id="0" w:name="_Toc231085413"/>
      <w:r>
        <w:t>Оглавление</w:t>
      </w:r>
      <w:bookmarkEnd w:id="0"/>
    </w:p>
    <w:p w:rsidR="00CC63BC" w:rsidRDefault="00EF4F92">
      <w:pPr>
        <w:pStyle w:val="11"/>
        <w:tabs>
          <w:tab w:val="right" w:leader="dot" w:pos="9628"/>
        </w:tabs>
        <w:rPr>
          <w:noProof/>
        </w:rPr>
      </w:pPr>
      <w:r>
        <w:fldChar w:fldCharType="begin"/>
      </w:r>
      <w:r w:rsidR="008302B7">
        <w:instrText xml:space="preserve"> TOC \o "1-3" \h \z \u </w:instrText>
      </w:r>
      <w:r>
        <w:fldChar w:fldCharType="separate"/>
      </w:r>
      <w:hyperlink w:anchor="_Toc231085413" w:history="1">
        <w:r w:rsidR="00CC63BC" w:rsidRPr="00A7367F">
          <w:rPr>
            <w:rStyle w:val="a4"/>
            <w:noProof/>
          </w:rPr>
          <w:t>Оглавление</w:t>
        </w:r>
        <w:r w:rsidR="00CC63BC">
          <w:rPr>
            <w:noProof/>
            <w:webHidden/>
          </w:rPr>
          <w:tab/>
        </w:r>
        <w:r>
          <w:rPr>
            <w:noProof/>
            <w:webHidden/>
          </w:rPr>
          <w:fldChar w:fldCharType="begin"/>
        </w:r>
        <w:r w:rsidR="00CC63BC">
          <w:rPr>
            <w:noProof/>
            <w:webHidden/>
          </w:rPr>
          <w:instrText xml:space="preserve"> PAGEREF _Toc231085413 \h </w:instrText>
        </w:r>
        <w:r>
          <w:rPr>
            <w:noProof/>
            <w:webHidden/>
          </w:rPr>
        </w:r>
        <w:r>
          <w:rPr>
            <w:noProof/>
            <w:webHidden/>
          </w:rPr>
          <w:fldChar w:fldCharType="separate"/>
        </w:r>
        <w:r w:rsidR="00CC63BC">
          <w:rPr>
            <w:noProof/>
            <w:webHidden/>
          </w:rPr>
          <w:t>1</w:t>
        </w:r>
        <w:r>
          <w:rPr>
            <w:noProof/>
            <w:webHidden/>
          </w:rPr>
          <w:fldChar w:fldCharType="end"/>
        </w:r>
      </w:hyperlink>
    </w:p>
    <w:p w:rsidR="00CC63BC" w:rsidRDefault="00DB3E24">
      <w:pPr>
        <w:pStyle w:val="11"/>
        <w:tabs>
          <w:tab w:val="right" w:leader="dot" w:pos="9628"/>
        </w:tabs>
        <w:rPr>
          <w:noProof/>
        </w:rPr>
      </w:pPr>
      <w:hyperlink w:anchor="_Toc231085414" w:history="1">
        <w:r w:rsidR="00CC63BC" w:rsidRPr="00A7367F">
          <w:rPr>
            <w:rStyle w:val="a4"/>
            <w:noProof/>
          </w:rPr>
          <w:t>Введение</w:t>
        </w:r>
        <w:r w:rsidR="00CC63BC">
          <w:rPr>
            <w:noProof/>
            <w:webHidden/>
          </w:rPr>
          <w:tab/>
        </w:r>
        <w:r w:rsidR="00EF4F92">
          <w:rPr>
            <w:noProof/>
            <w:webHidden/>
          </w:rPr>
          <w:fldChar w:fldCharType="begin"/>
        </w:r>
        <w:r w:rsidR="00CC63BC">
          <w:rPr>
            <w:noProof/>
            <w:webHidden/>
          </w:rPr>
          <w:instrText xml:space="preserve"> PAGEREF _Toc231085414 \h </w:instrText>
        </w:r>
        <w:r w:rsidR="00EF4F92">
          <w:rPr>
            <w:noProof/>
            <w:webHidden/>
          </w:rPr>
        </w:r>
        <w:r w:rsidR="00EF4F92">
          <w:rPr>
            <w:noProof/>
            <w:webHidden/>
          </w:rPr>
          <w:fldChar w:fldCharType="separate"/>
        </w:r>
        <w:r w:rsidR="00CC63BC">
          <w:rPr>
            <w:noProof/>
            <w:webHidden/>
          </w:rPr>
          <w:t>2</w:t>
        </w:r>
        <w:r w:rsidR="00EF4F92">
          <w:rPr>
            <w:noProof/>
            <w:webHidden/>
          </w:rPr>
          <w:fldChar w:fldCharType="end"/>
        </w:r>
      </w:hyperlink>
    </w:p>
    <w:p w:rsidR="00CC63BC" w:rsidRDefault="00DB3E24">
      <w:pPr>
        <w:pStyle w:val="11"/>
        <w:tabs>
          <w:tab w:val="right" w:leader="dot" w:pos="9628"/>
        </w:tabs>
        <w:rPr>
          <w:noProof/>
        </w:rPr>
      </w:pPr>
      <w:hyperlink w:anchor="_Toc231085415" w:history="1">
        <w:r w:rsidR="00CC63BC" w:rsidRPr="00A7367F">
          <w:rPr>
            <w:rStyle w:val="a4"/>
            <w:noProof/>
          </w:rPr>
          <w:t>Понятие и виды обеспечительных мер арбитражного суда</w:t>
        </w:r>
        <w:r w:rsidR="00CC63BC">
          <w:rPr>
            <w:noProof/>
            <w:webHidden/>
          </w:rPr>
          <w:tab/>
        </w:r>
        <w:r w:rsidR="00EF4F92">
          <w:rPr>
            <w:noProof/>
            <w:webHidden/>
          </w:rPr>
          <w:fldChar w:fldCharType="begin"/>
        </w:r>
        <w:r w:rsidR="00CC63BC">
          <w:rPr>
            <w:noProof/>
            <w:webHidden/>
          </w:rPr>
          <w:instrText xml:space="preserve"> PAGEREF _Toc231085415 \h </w:instrText>
        </w:r>
        <w:r w:rsidR="00EF4F92">
          <w:rPr>
            <w:noProof/>
            <w:webHidden/>
          </w:rPr>
        </w:r>
        <w:r w:rsidR="00EF4F92">
          <w:rPr>
            <w:noProof/>
            <w:webHidden/>
          </w:rPr>
          <w:fldChar w:fldCharType="separate"/>
        </w:r>
        <w:r w:rsidR="00CC63BC">
          <w:rPr>
            <w:noProof/>
            <w:webHidden/>
          </w:rPr>
          <w:t>4</w:t>
        </w:r>
        <w:r w:rsidR="00EF4F92">
          <w:rPr>
            <w:noProof/>
            <w:webHidden/>
          </w:rPr>
          <w:fldChar w:fldCharType="end"/>
        </w:r>
      </w:hyperlink>
    </w:p>
    <w:p w:rsidR="00CC63BC" w:rsidRDefault="00DB3E24">
      <w:pPr>
        <w:pStyle w:val="11"/>
        <w:tabs>
          <w:tab w:val="right" w:leader="dot" w:pos="9628"/>
        </w:tabs>
        <w:rPr>
          <w:noProof/>
        </w:rPr>
      </w:pPr>
      <w:hyperlink w:anchor="_Toc231085416" w:history="1">
        <w:r w:rsidR="00CC63BC" w:rsidRPr="00A7367F">
          <w:rPr>
            <w:rStyle w:val="a4"/>
            <w:noProof/>
          </w:rPr>
          <w:t>Предварительные обеспечительные меры</w:t>
        </w:r>
        <w:r w:rsidR="00CC63BC" w:rsidRPr="00A7367F">
          <w:rPr>
            <w:rStyle w:val="a4"/>
            <w:rFonts w:ascii="Times New Roman" w:hAnsi="Times New Roman"/>
            <w:noProof/>
          </w:rPr>
          <w:t xml:space="preserve"> и встречное обеспечение</w:t>
        </w:r>
        <w:r w:rsidR="00CC63BC">
          <w:rPr>
            <w:noProof/>
            <w:webHidden/>
          </w:rPr>
          <w:tab/>
        </w:r>
        <w:r w:rsidR="00EF4F92">
          <w:rPr>
            <w:noProof/>
            <w:webHidden/>
          </w:rPr>
          <w:fldChar w:fldCharType="begin"/>
        </w:r>
        <w:r w:rsidR="00CC63BC">
          <w:rPr>
            <w:noProof/>
            <w:webHidden/>
          </w:rPr>
          <w:instrText xml:space="preserve"> PAGEREF _Toc231085416 \h </w:instrText>
        </w:r>
        <w:r w:rsidR="00EF4F92">
          <w:rPr>
            <w:noProof/>
            <w:webHidden/>
          </w:rPr>
        </w:r>
        <w:r w:rsidR="00EF4F92">
          <w:rPr>
            <w:noProof/>
            <w:webHidden/>
          </w:rPr>
          <w:fldChar w:fldCharType="separate"/>
        </w:r>
        <w:r w:rsidR="00CC63BC">
          <w:rPr>
            <w:noProof/>
            <w:webHidden/>
          </w:rPr>
          <w:t>8</w:t>
        </w:r>
        <w:r w:rsidR="00EF4F92">
          <w:rPr>
            <w:noProof/>
            <w:webHidden/>
          </w:rPr>
          <w:fldChar w:fldCharType="end"/>
        </w:r>
      </w:hyperlink>
    </w:p>
    <w:p w:rsidR="00CC63BC" w:rsidRDefault="00DB3E24">
      <w:pPr>
        <w:pStyle w:val="11"/>
        <w:tabs>
          <w:tab w:val="right" w:leader="dot" w:pos="9628"/>
        </w:tabs>
        <w:rPr>
          <w:noProof/>
        </w:rPr>
      </w:pPr>
      <w:hyperlink w:anchor="_Toc231085417" w:history="1">
        <w:r w:rsidR="00CC63BC" w:rsidRPr="00A7367F">
          <w:rPr>
            <w:rStyle w:val="a4"/>
            <w:noProof/>
          </w:rPr>
          <w:t>Основания применения обеспечительных мер и обстоятельства, принимаемые во внимание при их принятии</w:t>
        </w:r>
        <w:r w:rsidR="00CC63BC">
          <w:rPr>
            <w:noProof/>
            <w:webHidden/>
          </w:rPr>
          <w:tab/>
        </w:r>
        <w:r w:rsidR="00EF4F92">
          <w:rPr>
            <w:noProof/>
            <w:webHidden/>
          </w:rPr>
          <w:fldChar w:fldCharType="begin"/>
        </w:r>
        <w:r w:rsidR="00CC63BC">
          <w:rPr>
            <w:noProof/>
            <w:webHidden/>
          </w:rPr>
          <w:instrText xml:space="preserve"> PAGEREF _Toc231085417 \h </w:instrText>
        </w:r>
        <w:r w:rsidR="00EF4F92">
          <w:rPr>
            <w:noProof/>
            <w:webHidden/>
          </w:rPr>
        </w:r>
        <w:r w:rsidR="00EF4F92">
          <w:rPr>
            <w:noProof/>
            <w:webHidden/>
          </w:rPr>
          <w:fldChar w:fldCharType="separate"/>
        </w:r>
        <w:r w:rsidR="00CC63BC">
          <w:rPr>
            <w:noProof/>
            <w:webHidden/>
          </w:rPr>
          <w:t>13</w:t>
        </w:r>
        <w:r w:rsidR="00EF4F92">
          <w:rPr>
            <w:noProof/>
            <w:webHidden/>
          </w:rPr>
          <w:fldChar w:fldCharType="end"/>
        </w:r>
      </w:hyperlink>
    </w:p>
    <w:p w:rsidR="00CC63BC" w:rsidRDefault="00DB3E24">
      <w:pPr>
        <w:pStyle w:val="11"/>
        <w:tabs>
          <w:tab w:val="right" w:leader="dot" w:pos="9628"/>
        </w:tabs>
        <w:rPr>
          <w:noProof/>
        </w:rPr>
      </w:pPr>
      <w:hyperlink w:anchor="_Toc231085418" w:history="1">
        <w:r w:rsidR="00CC63BC" w:rsidRPr="00A7367F">
          <w:rPr>
            <w:rStyle w:val="a4"/>
            <w:noProof/>
          </w:rPr>
          <w:t>Порядок принятия обеспечительных мер арбитражным судом</w:t>
        </w:r>
        <w:r w:rsidR="00CC63BC">
          <w:rPr>
            <w:noProof/>
            <w:webHidden/>
          </w:rPr>
          <w:tab/>
        </w:r>
        <w:r w:rsidR="00EF4F92">
          <w:rPr>
            <w:noProof/>
            <w:webHidden/>
          </w:rPr>
          <w:fldChar w:fldCharType="begin"/>
        </w:r>
        <w:r w:rsidR="00CC63BC">
          <w:rPr>
            <w:noProof/>
            <w:webHidden/>
          </w:rPr>
          <w:instrText xml:space="preserve"> PAGEREF _Toc231085418 \h </w:instrText>
        </w:r>
        <w:r w:rsidR="00EF4F92">
          <w:rPr>
            <w:noProof/>
            <w:webHidden/>
          </w:rPr>
        </w:r>
        <w:r w:rsidR="00EF4F92">
          <w:rPr>
            <w:noProof/>
            <w:webHidden/>
          </w:rPr>
          <w:fldChar w:fldCharType="separate"/>
        </w:r>
        <w:r w:rsidR="00CC63BC">
          <w:rPr>
            <w:noProof/>
            <w:webHidden/>
          </w:rPr>
          <w:t>16</w:t>
        </w:r>
        <w:r w:rsidR="00EF4F92">
          <w:rPr>
            <w:noProof/>
            <w:webHidden/>
          </w:rPr>
          <w:fldChar w:fldCharType="end"/>
        </w:r>
      </w:hyperlink>
    </w:p>
    <w:p w:rsidR="00CC63BC" w:rsidRDefault="00DB3E24">
      <w:pPr>
        <w:pStyle w:val="11"/>
        <w:tabs>
          <w:tab w:val="right" w:leader="dot" w:pos="9628"/>
        </w:tabs>
        <w:rPr>
          <w:noProof/>
        </w:rPr>
      </w:pPr>
      <w:hyperlink w:anchor="_Toc231085419" w:history="1">
        <w:r w:rsidR="00CC63BC" w:rsidRPr="00A7367F">
          <w:rPr>
            <w:rStyle w:val="a4"/>
            <w:noProof/>
          </w:rPr>
          <w:t>Основания для отказа в принятии обеспечительных мер</w:t>
        </w:r>
        <w:r w:rsidR="00CC63BC">
          <w:rPr>
            <w:noProof/>
            <w:webHidden/>
          </w:rPr>
          <w:tab/>
        </w:r>
        <w:r w:rsidR="00EF4F92">
          <w:rPr>
            <w:noProof/>
            <w:webHidden/>
          </w:rPr>
          <w:fldChar w:fldCharType="begin"/>
        </w:r>
        <w:r w:rsidR="00CC63BC">
          <w:rPr>
            <w:noProof/>
            <w:webHidden/>
          </w:rPr>
          <w:instrText xml:space="preserve"> PAGEREF _Toc231085419 \h </w:instrText>
        </w:r>
        <w:r w:rsidR="00EF4F92">
          <w:rPr>
            <w:noProof/>
            <w:webHidden/>
          </w:rPr>
        </w:r>
        <w:r w:rsidR="00EF4F92">
          <w:rPr>
            <w:noProof/>
            <w:webHidden/>
          </w:rPr>
          <w:fldChar w:fldCharType="separate"/>
        </w:r>
        <w:r w:rsidR="00CC63BC">
          <w:rPr>
            <w:noProof/>
            <w:webHidden/>
          </w:rPr>
          <w:t>17</w:t>
        </w:r>
        <w:r w:rsidR="00EF4F92">
          <w:rPr>
            <w:noProof/>
            <w:webHidden/>
          </w:rPr>
          <w:fldChar w:fldCharType="end"/>
        </w:r>
      </w:hyperlink>
    </w:p>
    <w:p w:rsidR="00CC63BC" w:rsidRDefault="00DB3E24">
      <w:pPr>
        <w:pStyle w:val="11"/>
        <w:tabs>
          <w:tab w:val="right" w:leader="dot" w:pos="9628"/>
        </w:tabs>
        <w:rPr>
          <w:noProof/>
        </w:rPr>
      </w:pPr>
      <w:hyperlink w:anchor="_Toc231085420" w:history="1">
        <w:r w:rsidR="00CC63BC" w:rsidRPr="00A7367F">
          <w:rPr>
            <w:rStyle w:val="a4"/>
            <w:noProof/>
          </w:rPr>
          <w:t>Основания для отмены обеспечения иска арбитражным судом</w:t>
        </w:r>
        <w:r w:rsidR="00CC63BC">
          <w:rPr>
            <w:noProof/>
            <w:webHidden/>
          </w:rPr>
          <w:tab/>
        </w:r>
        <w:r w:rsidR="00EF4F92">
          <w:rPr>
            <w:noProof/>
            <w:webHidden/>
          </w:rPr>
          <w:fldChar w:fldCharType="begin"/>
        </w:r>
        <w:r w:rsidR="00CC63BC">
          <w:rPr>
            <w:noProof/>
            <w:webHidden/>
          </w:rPr>
          <w:instrText xml:space="preserve"> PAGEREF _Toc231085420 \h </w:instrText>
        </w:r>
        <w:r w:rsidR="00EF4F92">
          <w:rPr>
            <w:noProof/>
            <w:webHidden/>
          </w:rPr>
        </w:r>
        <w:r w:rsidR="00EF4F92">
          <w:rPr>
            <w:noProof/>
            <w:webHidden/>
          </w:rPr>
          <w:fldChar w:fldCharType="separate"/>
        </w:r>
        <w:r w:rsidR="00CC63BC">
          <w:rPr>
            <w:noProof/>
            <w:webHidden/>
          </w:rPr>
          <w:t>19</w:t>
        </w:r>
        <w:r w:rsidR="00EF4F92">
          <w:rPr>
            <w:noProof/>
            <w:webHidden/>
          </w:rPr>
          <w:fldChar w:fldCharType="end"/>
        </w:r>
      </w:hyperlink>
    </w:p>
    <w:p w:rsidR="00CC63BC" w:rsidRDefault="00DB3E24">
      <w:pPr>
        <w:pStyle w:val="11"/>
        <w:tabs>
          <w:tab w:val="right" w:leader="dot" w:pos="9628"/>
        </w:tabs>
        <w:rPr>
          <w:noProof/>
        </w:rPr>
      </w:pPr>
      <w:hyperlink w:anchor="_Toc231085421" w:history="1">
        <w:r w:rsidR="00CC63BC" w:rsidRPr="00A7367F">
          <w:rPr>
            <w:rStyle w:val="a4"/>
            <w:noProof/>
          </w:rPr>
          <w:t>Исполнение и действие обеспечительных мер и возмещение причиненных убытков</w:t>
        </w:r>
        <w:r w:rsidR="00CC63BC">
          <w:rPr>
            <w:noProof/>
            <w:webHidden/>
          </w:rPr>
          <w:tab/>
        </w:r>
        <w:r w:rsidR="00EF4F92">
          <w:rPr>
            <w:noProof/>
            <w:webHidden/>
          </w:rPr>
          <w:fldChar w:fldCharType="begin"/>
        </w:r>
        <w:r w:rsidR="00CC63BC">
          <w:rPr>
            <w:noProof/>
            <w:webHidden/>
          </w:rPr>
          <w:instrText xml:space="preserve"> PAGEREF _Toc231085421 \h </w:instrText>
        </w:r>
        <w:r w:rsidR="00EF4F92">
          <w:rPr>
            <w:noProof/>
            <w:webHidden/>
          </w:rPr>
        </w:r>
        <w:r w:rsidR="00EF4F92">
          <w:rPr>
            <w:noProof/>
            <w:webHidden/>
          </w:rPr>
          <w:fldChar w:fldCharType="separate"/>
        </w:r>
        <w:r w:rsidR="00CC63BC">
          <w:rPr>
            <w:noProof/>
            <w:webHidden/>
          </w:rPr>
          <w:t>20</w:t>
        </w:r>
        <w:r w:rsidR="00EF4F92">
          <w:rPr>
            <w:noProof/>
            <w:webHidden/>
          </w:rPr>
          <w:fldChar w:fldCharType="end"/>
        </w:r>
      </w:hyperlink>
    </w:p>
    <w:p w:rsidR="00CC63BC" w:rsidRDefault="00DB3E24">
      <w:pPr>
        <w:pStyle w:val="11"/>
        <w:tabs>
          <w:tab w:val="right" w:leader="dot" w:pos="9628"/>
        </w:tabs>
        <w:rPr>
          <w:noProof/>
        </w:rPr>
      </w:pPr>
      <w:hyperlink w:anchor="_Toc231085422" w:history="1">
        <w:r w:rsidR="00CC63BC" w:rsidRPr="00A7367F">
          <w:rPr>
            <w:rStyle w:val="a4"/>
            <w:noProof/>
          </w:rPr>
          <w:t>Заключение</w:t>
        </w:r>
        <w:r w:rsidR="00CC63BC">
          <w:rPr>
            <w:noProof/>
            <w:webHidden/>
          </w:rPr>
          <w:tab/>
        </w:r>
        <w:r w:rsidR="00EF4F92">
          <w:rPr>
            <w:noProof/>
            <w:webHidden/>
          </w:rPr>
          <w:fldChar w:fldCharType="begin"/>
        </w:r>
        <w:r w:rsidR="00CC63BC">
          <w:rPr>
            <w:noProof/>
            <w:webHidden/>
          </w:rPr>
          <w:instrText xml:space="preserve"> PAGEREF _Toc231085422 \h </w:instrText>
        </w:r>
        <w:r w:rsidR="00EF4F92">
          <w:rPr>
            <w:noProof/>
            <w:webHidden/>
          </w:rPr>
        </w:r>
        <w:r w:rsidR="00EF4F92">
          <w:rPr>
            <w:noProof/>
            <w:webHidden/>
          </w:rPr>
          <w:fldChar w:fldCharType="separate"/>
        </w:r>
        <w:r w:rsidR="00CC63BC">
          <w:rPr>
            <w:noProof/>
            <w:webHidden/>
          </w:rPr>
          <w:t>22</w:t>
        </w:r>
        <w:r w:rsidR="00EF4F92">
          <w:rPr>
            <w:noProof/>
            <w:webHidden/>
          </w:rPr>
          <w:fldChar w:fldCharType="end"/>
        </w:r>
      </w:hyperlink>
    </w:p>
    <w:p w:rsidR="00CC63BC" w:rsidRDefault="00DB3E24">
      <w:pPr>
        <w:pStyle w:val="11"/>
        <w:tabs>
          <w:tab w:val="right" w:leader="dot" w:pos="9628"/>
        </w:tabs>
        <w:rPr>
          <w:noProof/>
        </w:rPr>
      </w:pPr>
      <w:hyperlink w:anchor="_Toc231085423" w:history="1">
        <w:r w:rsidR="00CC63BC" w:rsidRPr="00A7367F">
          <w:rPr>
            <w:rStyle w:val="a4"/>
            <w:noProof/>
          </w:rPr>
          <w:t>Список использованной литературы</w:t>
        </w:r>
        <w:r w:rsidR="00CC63BC">
          <w:rPr>
            <w:noProof/>
            <w:webHidden/>
          </w:rPr>
          <w:tab/>
        </w:r>
        <w:r w:rsidR="00EF4F92">
          <w:rPr>
            <w:noProof/>
            <w:webHidden/>
          </w:rPr>
          <w:fldChar w:fldCharType="begin"/>
        </w:r>
        <w:r w:rsidR="00CC63BC">
          <w:rPr>
            <w:noProof/>
            <w:webHidden/>
          </w:rPr>
          <w:instrText xml:space="preserve"> PAGEREF _Toc231085423 \h </w:instrText>
        </w:r>
        <w:r w:rsidR="00EF4F92">
          <w:rPr>
            <w:noProof/>
            <w:webHidden/>
          </w:rPr>
        </w:r>
        <w:r w:rsidR="00EF4F92">
          <w:rPr>
            <w:noProof/>
            <w:webHidden/>
          </w:rPr>
          <w:fldChar w:fldCharType="separate"/>
        </w:r>
        <w:r w:rsidR="00CC63BC">
          <w:rPr>
            <w:noProof/>
            <w:webHidden/>
          </w:rPr>
          <w:t>24</w:t>
        </w:r>
        <w:r w:rsidR="00EF4F92">
          <w:rPr>
            <w:noProof/>
            <w:webHidden/>
          </w:rPr>
          <w:fldChar w:fldCharType="end"/>
        </w:r>
      </w:hyperlink>
    </w:p>
    <w:p w:rsidR="008302B7" w:rsidRDefault="00EF4F92">
      <w:r>
        <w:fldChar w:fldCharType="end"/>
      </w:r>
    </w:p>
    <w:p w:rsidR="008302B7" w:rsidRDefault="008302B7">
      <w:pPr>
        <w:rPr>
          <w:rFonts w:ascii="Cambria" w:hAnsi="Cambria"/>
          <w:b/>
          <w:bCs/>
          <w:color w:val="4F81BD"/>
          <w:sz w:val="28"/>
          <w:szCs w:val="28"/>
        </w:rPr>
      </w:pPr>
      <w:r>
        <w:rPr>
          <w:sz w:val="28"/>
          <w:szCs w:val="28"/>
        </w:rPr>
        <w:br w:type="page"/>
      </w:r>
    </w:p>
    <w:p w:rsidR="00011DC4" w:rsidRPr="00011DC4" w:rsidRDefault="00E51D20" w:rsidP="00011DC4">
      <w:pPr>
        <w:pStyle w:val="1"/>
      </w:pPr>
      <w:bookmarkStart w:id="1" w:name="_Toc231085414"/>
      <w:r w:rsidRPr="008302B7">
        <w:t>В</w:t>
      </w:r>
      <w:r w:rsidR="008302B7" w:rsidRPr="008302B7">
        <w:t>ведение</w:t>
      </w:r>
      <w:bookmarkEnd w:id="1"/>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Одной из основных задач судопроизводства в арбитражных судах является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и субъектов Российской Федерации, органов местного самоуправления, иных органов и должностных лиц в указанной сфере.</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Закрепляя данное положение, Арбитражный процессуальный кодекс содержит нормы, призванные обеспечить его эффективную реализацию в правоприменительной практике. В частности, этим целям служат нормы, образующие институт обеспечительных мер. Данные меры призваны обеспечить имущественные интересы лица, обратившегося за защитой своих прав в арбитражный суд. Причем применение их возможно как на стадии обращения в суд, так и в любой другой стадии производства по делу, включая исполнительное производство.</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Состав установленных законодателем обеспечительных мер является открытым, что, с одной стороны, позволяет при их принятии руководствоваться достаточно широким спектром правовых норм, включая международные. С другой стороны, такая вариативность порождает некоторые дискуссионные проблемы, отражаясь неизбежно в правоприменительной практике. К числу таковых можно отнести, например, статус как обеспечительную меру применяемого в практике арбитражного производства по делам, возникшим из административных и иных публичных отношений, приостановления действия ненормативных правовых актов, решений, действий (бездействия) государственных и муниципальных органов и должностных лиц.</w:t>
      </w:r>
    </w:p>
    <w:p w:rsidR="00FB665A" w:rsidRPr="002A19BF"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xml:space="preserve">Данный вопрос стал предметом достаточно обстоятельного рассмотрения в </w:t>
      </w:r>
      <w:r w:rsidRPr="002A19BF">
        <w:rPr>
          <w:rFonts w:ascii="Times New Roman" w:hAnsi="Times New Roman" w:cs="Times New Roman"/>
          <w:sz w:val="28"/>
          <w:szCs w:val="28"/>
        </w:rPr>
        <w:t>профильной литературе и периодической печати, а во многих аспектах обрел разрешение в актах арбитражной практики, включая акты Высшего Арбитражного Суда РФ</w:t>
      </w:r>
    </w:p>
    <w:p w:rsidR="00FB665A" w:rsidRDefault="00FB665A" w:rsidP="00293550">
      <w:pPr>
        <w:pStyle w:val="ConsPlusNormal"/>
        <w:widowControl/>
        <w:spacing w:line="360" w:lineRule="auto"/>
        <w:ind w:firstLine="540"/>
        <w:jc w:val="both"/>
        <w:rPr>
          <w:rFonts w:ascii="Times New Roman" w:hAnsi="Times New Roman" w:cs="Times New Roman"/>
          <w:sz w:val="28"/>
          <w:szCs w:val="28"/>
        </w:rPr>
      </w:pPr>
      <w:r w:rsidRPr="002A19BF">
        <w:rPr>
          <w:rFonts w:ascii="Times New Roman" w:hAnsi="Times New Roman" w:cs="Times New Roman"/>
          <w:sz w:val="28"/>
          <w:szCs w:val="28"/>
        </w:rPr>
        <w:t>В связи с принятием в 1991 - 1992 гг. Закона РФ от 4 июля 1991 г. N 1543-1 "Об арбитражном суде</w:t>
      </w:r>
      <w:r w:rsidRPr="00FB665A">
        <w:rPr>
          <w:rFonts w:ascii="Times New Roman" w:hAnsi="Times New Roman" w:cs="Times New Roman"/>
          <w:sz w:val="28"/>
          <w:szCs w:val="28"/>
        </w:rPr>
        <w:t>" и Арбитражного процессуального кодекса РФ от 5 марта 1992 г. система государственного и ведомственного арбитража была упразднена и преобразована в арбитражные суды. Дальнейшие изменения арбитражного процессуального законодательства и принятие ФКЗ от 28 апреля 1995 г. N 1-ФКЗ "Об арбитражных судах в Российской Федерации", ФКЗ от 31 декабря 1996 г. N 1-ФКЗ "О судебной системе Российской Федерации"</w:t>
      </w:r>
      <w:r w:rsidR="00CC63BC" w:rsidRPr="00FB665A">
        <w:rPr>
          <w:rFonts w:ascii="Times New Roman" w:hAnsi="Times New Roman" w:cs="Times New Roman"/>
          <w:sz w:val="28"/>
          <w:szCs w:val="28"/>
        </w:rPr>
        <w:t>,</w:t>
      </w:r>
      <w:r w:rsidRPr="00FB665A">
        <w:rPr>
          <w:rFonts w:ascii="Times New Roman" w:hAnsi="Times New Roman" w:cs="Times New Roman"/>
          <w:sz w:val="28"/>
          <w:szCs w:val="28"/>
        </w:rPr>
        <w:t xml:space="preserve"> АПК РФ 1995 г., АПК РФ 2002 г.  были направлены на его совершенствование.</w:t>
      </w:r>
      <w:r w:rsidRPr="00FB665A">
        <w:rPr>
          <w:rFonts w:ascii="Times New Roman" w:hAnsi="Times New Roman" w:cs="Times New Roman"/>
          <w:sz w:val="28"/>
          <w:szCs w:val="28"/>
        </w:rPr>
        <w:br/>
        <w:t>Определенные изменения коснулись и института обеспечения иска, известного ранее действовавшему арбитражному процессуальному законодательству и являющегося классическим институтом гражданского процессуального права Российской Федерации.</w:t>
      </w:r>
      <w:r>
        <w:rPr>
          <w:rFonts w:ascii="Times New Roman" w:hAnsi="Times New Roman" w:cs="Times New Roman"/>
          <w:sz w:val="28"/>
          <w:szCs w:val="28"/>
        </w:rPr>
        <w:t xml:space="preserve"> </w:t>
      </w:r>
      <w:r w:rsidRPr="00FB665A">
        <w:rPr>
          <w:rFonts w:ascii="Times New Roman" w:hAnsi="Times New Roman" w:cs="Times New Roman"/>
          <w:sz w:val="28"/>
          <w:szCs w:val="28"/>
        </w:rPr>
        <w:t>Традиционно различным вопросам обеспечения иска уделялось внимание в науке гражданского процессуального права. Отдельные положения теории обеспечения гражданского иска разрабатывались представителями науки уголовного процессуального права. Формирование доктрины обеспечения иска в арбитражном процессуальном праве охватывается в основном лишь последними десятью годами.</w:t>
      </w:r>
      <w:r w:rsidRPr="00FB665A">
        <w:rPr>
          <w:sz w:val="18"/>
          <w:szCs w:val="18"/>
        </w:rPr>
        <w:footnoteReference w:id="1"/>
      </w:r>
    </w:p>
    <w:p w:rsidR="00FB665A" w:rsidRDefault="00FB665A" w:rsidP="00293550">
      <w:pPr>
        <w:rPr>
          <w:rFonts w:ascii="Times New Roman" w:hAnsi="Times New Roman"/>
          <w:sz w:val="28"/>
          <w:szCs w:val="28"/>
        </w:rPr>
      </w:pPr>
      <w:r>
        <w:rPr>
          <w:rFonts w:ascii="Times New Roman" w:hAnsi="Times New Roman"/>
          <w:sz w:val="28"/>
          <w:szCs w:val="28"/>
        </w:rPr>
        <w:br w:type="page"/>
      </w:r>
    </w:p>
    <w:p w:rsidR="00E51D20" w:rsidRPr="008302B7" w:rsidRDefault="00E51D20" w:rsidP="00293550">
      <w:pPr>
        <w:pStyle w:val="1"/>
      </w:pPr>
      <w:bookmarkStart w:id="2" w:name="_Toc231085415"/>
      <w:r w:rsidRPr="008302B7">
        <w:t>Понятие и виды обеспечительных мер арбитражного суда</w:t>
      </w:r>
      <w:bookmarkEnd w:id="2"/>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xml:space="preserve">Под обеспечительными мерами арбитражного суда понимаются срочные временные меры, принимаемые </w:t>
      </w:r>
      <w:r w:rsidRPr="00A24826">
        <w:rPr>
          <w:rFonts w:ascii="Times New Roman" w:hAnsi="Times New Roman" w:cs="Times New Roman"/>
          <w:sz w:val="28"/>
          <w:szCs w:val="28"/>
        </w:rPr>
        <w:t>судом по заявлению лица, участвующего в деле (а в случаях, предусмотренных АПК РФ, и иного лица), направленные</w:t>
      </w:r>
      <w:r w:rsidRPr="008302B7">
        <w:rPr>
          <w:rFonts w:ascii="Times New Roman" w:hAnsi="Times New Roman" w:cs="Times New Roman"/>
          <w:sz w:val="28"/>
          <w:szCs w:val="28"/>
        </w:rPr>
        <w:t xml:space="preserve"> на обеспечение иска или имущественных интересов заявителя. </w:t>
      </w:r>
      <w:r w:rsidR="00704D40">
        <w:rPr>
          <w:rFonts w:ascii="Times New Roman" w:hAnsi="Times New Roman" w:cs="Times New Roman"/>
          <w:sz w:val="28"/>
          <w:szCs w:val="28"/>
        </w:rPr>
        <w:t>Э</w:t>
      </w:r>
      <w:r w:rsidRPr="008302B7">
        <w:rPr>
          <w:rFonts w:ascii="Times New Roman" w:hAnsi="Times New Roman" w:cs="Times New Roman"/>
          <w:sz w:val="28"/>
          <w:szCs w:val="28"/>
        </w:rPr>
        <w:t xml:space="preserve">ти меры выступают в качестве </w:t>
      </w:r>
      <w:r w:rsidR="00704D40">
        <w:rPr>
          <w:rFonts w:ascii="Times New Roman" w:hAnsi="Times New Roman" w:cs="Times New Roman"/>
          <w:sz w:val="28"/>
          <w:szCs w:val="28"/>
        </w:rPr>
        <w:t>«</w:t>
      </w:r>
      <w:r w:rsidRPr="008302B7">
        <w:rPr>
          <w:rFonts w:ascii="Times New Roman" w:hAnsi="Times New Roman" w:cs="Times New Roman"/>
          <w:sz w:val="28"/>
          <w:szCs w:val="28"/>
        </w:rPr>
        <w:t>гарантии</w:t>
      </w:r>
      <w:r w:rsidR="00704D40">
        <w:rPr>
          <w:rFonts w:ascii="Times New Roman" w:hAnsi="Times New Roman" w:cs="Times New Roman"/>
          <w:sz w:val="28"/>
          <w:szCs w:val="28"/>
        </w:rPr>
        <w:t>»</w:t>
      </w:r>
      <w:r w:rsidRPr="008302B7">
        <w:rPr>
          <w:rFonts w:ascii="Times New Roman" w:hAnsi="Times New Roman" w:cs="Times New Roman"/>
          <w:sz w:val="28"/>
          <w:szCs w:val="28"/>
        </w:rPr>
        <w:t xml:space="preserve"> материально-правового требования, с которым субъект предпринимательской или иной экономи</w:t>
      </w:r>
      <w:r w:rsidR="00704D40">
        <w:rPr>
          <w:rFonts w:ascii="Times New Roman" w:hAnsi="Times New Roman" w:cs="Times New Roman"/>
          <w:sz w:val="28"/>
          <w:szCs w:val="28"/>
        </w:rPr>
        <w:t xml:space="preserve">ческой деятельности обратился в </w:t>
      </w:r>
      <w:r w:rsidRPr="008302B7">
        <w:rPr>
          <w:rFonts w:ascii="Times New Roman" w:hAnsi="Times New Roman" w:cs="Times New Roman"/>
          <w:sz w:val="28"/>
          <w:szCs w:val="28"/>
        </w:rPr>
        <w:t>суд. При этом законодательством установлено требование о соразмерности обеспечительных мер заявленным требованиям</w:t>
      </w:r>
      <w:r w:rsidR="00704D40">
        <w:rPr>
          <w:rFonts w:ascii="Times New Roman" w:hAnsi="Times New Roman" w:cs="Times New Roman"/>
          <w:sz w:val="28"/>
          <w:szCs w:val="28"/>
        </w:rPr>
        <w:t xml:space="preserve"> </w:t>
      </w:r>
      <w:r w:rsidR="00CC63BC">
        <w:rPr>
          <w:rFonts w:ascii="Times New Roman" w:hAnsi="Times New Roman" w:cs="Times New Roman"/>
          <w:sz w:val="28"/>
          <w:szCs w:val="28"/>
        </w:rPr>
        <w:t>(</w:t>
      </w:r>
      <w:r w:rsidR="0060164B">
        <w:rPr>
          <w:rFonts w:ascii="Times New Roman" w:hAnsi="Times New Roman" w:cs="Times New Roman"/>
          <w:sz w:val="28"/>
          <w:szCs w:val="28"/>
        </w:rPr>
        <w:t>ч.</w:t>
      </w:r>
      <w:r w:rsidR="00C16866">
        <w:rPr>
          <w:rFonts w:ascii="Times New Roman" w:hAnsi="Times New Roman" w:cs="Times New Roman"/>
          <w:sz w:val="28"/>
          <w:szCs w:val="28"/>
        </w:rPr>
        <w:t xml:space="preserve"> </w:t>
      </w:r>
      <w:r w:rsidR="0060164B">
        <w:rPr>
          <w:rFonts w:ascii="Times New Roman" w:hAnsi="Times New Roman" w:cs="Times New Roman"/>
          <w:sz w:val="28"/>
          <w:szCs w:val="28"/>
        </w:rPr>
        <w:t>2 ст.</w:t>
      </w:r>
      <w:r w:rsidR="00C16866">
        <w:rPr>
          <w:rFonts w:ascii="Times New Roman" w:hAnsi="Times New Roman" w:cs="Times New Roman"/>
          <w:sz w:val="28"/>
          <w:szCs w:val="28"/>
        </w:rPr>
        <w:t xml:space="preserve"> </w:t>
      </w:r>
      <w:r w:rsidR="0060164B">
        <w:rPr>
          <w:rFonts w:ascii="Times New Roman" w:hAnsi="Times New Roman" w:cs="Times New Roman"/>
          <w:sz w:val="28"/>
          <w:szCs w:val="28"/>
        </w:rPr>
        <w:t>90</w:t>
      </w:r>
      <w:r w:rsidR="00C16866">
        <w:rPr>
          <w:rFonts w:ascii="Times New Roman" w:hAnsi="Times New Roman" w:cs="Times New Roman"/>
          <w:sz w:val="28"/>
          <w:szCs w:val="28"/>
        </w:rPr>
        <w:t xml:space="preserve"> АПК РФ</w:t>
      </w:r>
      <w:r w:rsidR="00704D40">
        <w:rPr>
          <w:rFonts w:ascii="Times New Roman" w:hAnsi="Times New Roman" w:cs="Times New Roman"/>
          <w:sz w:val="28"/>
          <w:szCs w:val="28"/>
        </w:rPr>
        <w:t>)</w:t>
      </w:r>
      <w:r w:rsidRPr="008302B7">
        <w:rPr>
          <w:rFonts w:ascii="Times New Roman" w:hAnsi="Times New Roman" w:cs="Times New Roman"/>
          <w:sz w:val="28"/>
          <w:szCs w:val="28"/>
        </w:rPr>
        <w:t>.</w:t>
      </w:r>
      <w:r w:rsidR="00704D40">
        <w:rPr>
          <w:rFonts w:ascii="Times New Roman" w:hAnsi="Times New Roman" w:cs="Times New Roman"/>
          <w:sz w:val="28"/>
          <w:szCs w:val="28"/>
        </w:rPr>
        <w:t xml:space="preserve"> </w:t>
      </w:r>
    </w:p>
    <w:p w:rsidR="00E51D20" w:rsidRPr="008302B7" w:rsidRDefault="00704D40" w:rsidP="0029355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w:t>
      </w:r>
      <w:r w:rsidRPr="008302B7">
        <w:rPr>
          <w:rFonts w:ascii="Times New Roman" w:hAnsi="Times New Roman" w:cs="Times New Roman"/>
          <w:sz w:val="28"/>
          <w:szCs w:val="28"/>
        </w:rPr>
        <w:t xml:space="preserve"> 91 АПК РФ </w:t>
      </w:r>
      <w:r w:rsidR="00C16866">
        <w:rPr>
          <w:rFonts w:ascii="Times New Roman" w:hAnsi="Times New Roman" w:cs="Times New Roman"/>
          <w:sz w:val="28"/>
          <w:szCs w:val="28"/>
        </w:rPr>
        <w:t>дает перечень возможных о</w:t>
      </w:r>
      <w:r w:rsidR="00E51D20" w:rsidRPr="008302B7">
        <w:rPr>
          <w:rFonts w:ascii="Times New Roman" w:hAnsi="Times New Roman" w:cs="Times New Roman"/>
          <w:sz w:val="28"/>
          <w:szCs w:val="28"/>
        </w:rPr>
        <w:t>беспечительны</w:t>
      </w:r>
      <w:r w:rsidR="00C16866">
        <w:rPr>
          <w:rFonts w:ascii="Times New Roman" w:hAnsi="Times New Roman" w:cs="Times New Roman"/>
          <w:sz w:val="28"/>
          <w:szCs w:val="28"/>
        </w:rPr>
        <w:t>х мер</w:t>
      </w:r>
      <w:r w:rsidR="00E51D20" w:rsidRPr="008302B7">
        <w:rPr>
          <w:rFonts w:ascii="Times New Roman" w:hAnsi="Times New Roman" w:cs="Times New Roman"/>
          <w:sz w:val="28"/>
          <w:szCs w:val="28"/>
        </w:rPr>
        <w:t>:</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наложение ареста на денежные средства или иное имущество, принадлежащее ответчику и находящееся у него или у других лиц;</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запрещение ответчику и другим лицам совершать определенные действия, касающиеся предмета спора;</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возложение на ответчика обязанности совершать определенные действия в целях предотвращения порчи, ухудшения состояния спорного имущества;</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передача спорного имущества на хранение истцу или другому лицу;</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приостановление реализации имущества в случае предъявления иска об освобождении имущества из-под ареста.</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Приведенный перечень нельзя считать исчерпывающим, так как федеральным законом или международным договором Российской Федерации могут быть установлены дополнительные обеспечительные меры.</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Применение обеспечительных мер возможно на любой стадии арбитражного процесса. Исходя из это</w:t>
      </w:r>
      <w:r w:rsidR="00C16866">
        <w:rPr>
          <w:rFonts w:ascii="Times New Roman" w:hAnsi="Times New Roman" w:cs="Times New Roman"/>
          <w:sz w:val="28"/>
          <w:szCs w:val="28"/>
        </w:rPr>
        <w:t xml:space="preserve">го, </w:t>
      </w:r>
      <w:r w:rsidRPr="008302B7">
        <w:rPr>
          <w:rFonts w:ascii="Times New Roman" w:hAnsi="Times New Roman" w:cs="Times New Roman"/>
          <w:sz w:val="28"/>
          <w:szCs w:val="28"/>
        </w:rPr>
        <w:t>обеспечительны</w:t>
      </w:r>
      <w:r w:rsidR="00C16866">
        <w:rPr>
          <w:rFonts w:ascii="Times New Roman" w:hAnsi="Times New Roman" w:cs="Times New Roman"/>
          <w:sz w:val="28"/>
          <w:szCs w:val="28"/>
        </w:rPr>
        <w:t>е</w:t>
      </w:r>
      <w:r w:rsidRPr="008302B7">
        <w:rPr>
          <w:rFonts w:ascii="Times New Roman" w:hAnsi="Times New Roman" w:cs="Times New Roman"/>
          <w:sz w:val="28"/>
          <w:szCs w:val="28"/>
        </w:rPr>
        <w:t xml:space="preserve"> мер</w:t>
      </w:r>
      <w:r w:rsidR="00C16866">
        <w:rPr>
          <w:rFonts w:ascii="Times New Roman" w:hAnsi="Times New Roman" w:cs="Times New Roman"/>
          <w:sz w:val="28"/>
          <w:szCs w:val="28"/>
        </w:rPr>
        <w:t>ы</w:t>
      </w:r>
      <w:r w:rsidRPr="008302B7">
        <w:rPr>
          <w:rFonts w:ascii="Times New Roman" w:hAnsi="Times New Roman" w:cs="Times New Roman"/>
          <w:sz w:val="28"/>
          <w:szCs w:val="28"/>
        </w:rPr>
        <w:t xml:space="preserve"> в зависимости от стадии процесса, мо</w:t>
      </w:r>
      <w:r w:rsidR="00C16866">
        <w:rPr>
          <w:rFonts w:ascii="Times New Roman" w:hAnsi="Times New Roman" w:cs="Times New Roman"/>
          <w:sz w:val="28"/>
          <w:szCs w:val="28"/>
        </w:rPr>
        <w:t xml:space="preserve">жно </w:t>
      </w:r>
      <w:r w:rsidRPr="008302B7">
        <w:rPr>
          <w:rFonts w:ascii="Times New Roman" w:hAnsi="Times New Roman" w:cs="Times New Roman"/>
          <w:sz w:val="28"/>
          <w:szCs w:val="28"/>
        </w:rPr>
        <w:t>подраздел</w:t>
      </w:r>
      <w:r w:rsidR="00C16866">
        <w:rPr>
          <w:rFonts w:ascii="Times New Roman" w:hAnsi="Times New Roman" w:cs="Times New Roman"/>
          <w:sz w:val="28"/>
          <w:szCs w:val="28"/>
        </w:rPr>
        <w:t>ить</w:t>
      </w:r>
      <w:r w:rsidRPr="008302B7">
        <w:rPr>
          <w:rFonts w:ascii="Times New Roman" w:hAnsi="Times New Roman" w:cs="Times New Roman"/>
          <w:sz w:val="28"/>
          <w:szCs w:val="28"/>
        </w:rPr>
        <w:t xml:space="preserve"> на следующие виды:</w:t>
      </w:r>
    </w:p>
    <w:p w:rsidR="00C16866"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меры обеспечения иска;</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предварительные обеспечительные меры (направлены на обеспечение имущественных интересов заявителя);</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меры обеспечения исполнения судебных актов.</w:t>
      </w:r>
    </w:p>
    <w:p w:rsidR="00C16866"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xml:space="preserve">Из </w:t>
      </w:r>
      <w:r w:rsidR="00C16866" w:rsidRPr="008302B7">
        <w:rPr>
          <w:rFonts w:ascii="Times New Roman" w:hAnsi="Times New Roman" w:cs="Times New Roman"/>
          <w:sz w:val="28"/>
          <w:szCs w:val="28"/>
        </w:rPr>
        <w:t>определения обеспечительных мер</w:t>
      </w:r>
      <w:r w:rsidR="00C16866">
        <w:rPr>
          <w:rFonts w:ascii="Times New Roman" w:hAnsi="Times New Roman" w:cs="Times New Roman"/>
          <w:sz w:val="28"/>
          <w:szCs w:val="28"/>
        </w:rPr>
        <w:t>,</w:t>
      </w:r>
      <w:r w:rsidR="00C16866" w:rsidRPr="008302B7">
        <w:rPr>
          <w:rFonts w:ascii="Times New Roman" w:hAnsi="Times New Roman" w:cs="Times New Roman"/>
          <w:sz w:val="28"/>
          <w:szCs w:val="28"/>
        </w:rPr>
        <w:t xml:space="preserve"> </w:t>
      </w:r>
      <w:r w:rsidRPr="008302B7">
        <w:rPr>
          <w:rFonts w:ascii="Times New Roman" w:hAnsi="Times New Roman" w:cs="Times New Roman"/>
          <w:sz w:val="28"/>
          <w:szCs w:val="28"/>
        </w:rPr>
        <w:t xml:space="preserve">данного законодателем можно выявить два важных </w:t>
      </w:r>
      <w:r w:rsidR="00C16866">
        <w:rPr>
          <w:rFonts w:ascii="Times New Roman" w:hAnsi="Times New Roman" w:cs="Times New Roman"/>
          <w:sz w:val="28"/>
          <w:szCs w:val="28"/>
        </w:rPr>
        <w:t>характерных</w:t>
      </w:r>
      <w:r w:rsidRPr="008302B7">
        <w:rPr>
          <w:rFonts w:ascii="Times New Roman" w:hAnsi="Times New Roman" w:cs="Times New Roman"/>
          <w:sz w:val="28"/>
          <w:szCs w:val="28"/>
        </w:rPr>
        <w:t xml:space="preserve"> признак</w:t>
      </w:r>
      <w:r w:rsidR="00C16866">
        <w:rPr>
          <w:rFonts w:ascii="Times New Roman" w:hAnsi="Times New Roman" w:cs="Times New Roman"/>
          <w:sz w:val="28"/>
          <w:szCs w:val="28"/>
        </w:rPr>
        <w:t xml:space="preserve">а этих мер: </w:t>
      </w:r>
      <w:r w:rsidRPr="008302B7">
        <w:rPr>
          <w:rFonts w:ascii="Times New Roman" w:hAnsi="Times New Roman" w:cs="Times New Roman"/>
          <w:sz w:val="28"/>
          <w:szCs w:val="28"/>
        </w:rPr>
        <w:t xml:space="preserve">их срочность и временность. </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xml:space="preserve">Срочность проявляется </w:t>
      </w:r>
      <w:r w:rsidR="00F93828">
        <w:rPr>
          <w:rFonts w:ascii="Times New Roman" w:hAnsi="Times New Roman" w:cs="Times New Roman"/>
          <w:sz w:val="28"/>
          <w:szCs w:val="28"/>
        </w:rPr>
        <w:t>в том, что</w:t>
      </w:r>
      <w:r w:rsidRPr="008302B7">
        <w:rPr>
          <w:rFonts w:ascii="Times New Roman" w:hAnsi="Times New Roman" w:cs="Times New Roman"/>
          <w:sz w:val="28"/>
          <w:szCs w:val="28"/>
        </w:rPr>
        <w:t xml:space="preserve"> все сроки, вмененные арбитражному суду для рассмотрения и решения вопроса об обеспечении иска (или заявления, поданного в порядке административного производства), сжаты во времени и требуют от суда высокой степени оперативности в соответствующих действиях.</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xml:space="preserve">Временный характер обеспечительных мер выражается в ограничении периода их действия временем, в течение которого существует угроза причинения существенного ущерба интересам заявителя либо возникновения обстоятельств, </w:t>
      </w:r>
      <w:r w:rsidR="00F93828">
        <w:rPr>
          <w:rFonts w:ascii="Times New Roman" w:hAnsi="Times New Roman" w:cs="Times New Roman"/>
          <w:sz w:val="28"/>
          <w:szCs w:val="28"/>
        </w:rPr>
        <w:t>которые могут</w:t>
      </w:r>
      <w:r w:rsidRPr="008302B7">
        <w:rPr>
          <w:rFonts w:ascii="Times New Roman" w:hAnsi="Times New Roman" w:cs="Times New Roman"/>
          <w:sz w:val="28"/>
          <w:szCs w:val="28"/>
        </w:rPr>
        <w:t xml:space="preserve"> воспрепятствовать исполнению судебного акта или затруднить его. Практически же обеспечительные меры действуют до момента вступления в законную силу судебного акта, решающего дело по существу.</w:t>
      </w:r>
    </w:p>
    <w:p w:rsidR="00A24826"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xml:space="preserve">Особенности применения того или иного вида обеспечительных мер могут быть обусловлены характеристикой правовых отношений, в сфере которых возник спор, переданный на рассмотрение </w:t>
      </w:r>
      <w:r w:rsidRPr="00382EC4">
        <w:rPr>
          <w:rFonts w:ascii="Times New Roman" w:hAnsi="Times New Roman" w:cs="Times New Roman"/>
          <w:sz w:val="28"/>
          <w:szCs w:val="28"/>
        </w:rPr>
        <w:t>арбитражного суда. Пленум Высшего Арбитражного Суда РФ</w:t>
      </w:r>
      <w:r w:rsidR="00FB665A" w:rsidRPr="00382EC4">
        <w:rPr>
          <w:rStyle w:val="a9"/>
          <w:rFonts w:ascii="Times New Roman" w:hAnsi="Times New Roman" w:cs="Times New Roman"/>
          <w:sz w:val="28"/>
          <w:szCs w:val="28"/>
        </w:rPr>
        <w:footnoteReference w:id="2"/>
      </w:r>
      <w:r w:rsidRPr="00382EC4">
        <w:rPr>
          <w:rFonts w:ascii="Times New Roman" w:hAnsi="Times New Roman" w:cs="Times New Roman"/>
          <w:sz w:val="28"/>
          <w:szCs w:val="28"/>
        </w:rPr>
        <w:t xml:space="preserve"> указывает, что обусловленные</w:t>
      </w:r>
      <w:r w:rsidRPr="008302B7">
        <w:rPr>
          <w:rFonts w:ascii="Times New Roman" w:hAnsi="Times New Roman" w:cs="Times New Roman"/>
          <w:sz w:val="28"/>
          <w:szCs w:val="28"/>
        </w:rPr>
        <w:t xml:space="preserve"> сферой правоотношений особенности применения обеспечительных мер могут определяться федеральным законом или международным договором. Таким образом, фактически установлена связь между характером деятельности, при осуществлении которой возник спор, и характером защиты интересов спорящих сторон, никоим образом не отменяя при этом базовый критерий определения этих интересов как частноправовых либо публично-правовых.</w:t>
      </w:r>
    </w:p>
    <w:p w:rsidR="00382EC4" w:rsidRDefault="00382EC4" w:rsidP="00293550">
      <w:pPr>
        <w:pStyle w:val="ConsPlusNormal"/>
        <w:widowControl/>
        <w:spacing w:line="360" w:lineRule="auto"/>
        <w:ind w:firstLine="540"/>
        <w:jc w:val="both"/>
        <w:rPr>
          <w:rFonts w:ascii="Times New Roman" w:hAnsi="Times New Roman" w:cs="Times New Roman"/>
          <w:sz w:val="28"/>
          <w:szCs w:val="28"/>
        </w:rPr>
      </w:pPr>
      <w:r w:rsidRPr="00382EC4">
        <w:rPr>
          <w:rFonts w:ascii="Times New Roman" w:hAnsi="Times New Roman" w:cs="Times New Roman"/>
          <w:sz w:val="28"/>
          <w:szCs w:val="28"/>
        </w:rPr>
        <w:t xml:space="preserve">В отличие от положений гражданского процессуального законодательства, в действующем АПК РФ нормы, посвященные обеспечительным мерам, располагаются в главе 8, находящейся в составе раздела I, именуемого "Общие положения". Поэтому в структурном аспекте институт обеспечительных мер в арбитражном процессе относится к общей части арбитражного процессуального права. Можно ли из этого сделать </w:t>
      </w:r>
      <w:r>
        <w:rPr>
          <w:rFonts w:ascii="Times New Roman" w:hAnsi="Times New Roman" w:cs="Times New Roman"/>
          <w:sz w:val="28"/>
          <w:szCs w:val="28"/>
        </w:rPr>
        <w:t>вывод</w:t>
      </w:r>
      <w:r w:rsidRPr="00382EC4">
        <w:rPr>
          <w:rFonts w:ascii="Times New Roman" w:hAnsi="Times New Roman" w:cs="Times New Roman"/>
          <w:sz w:val="28"/>
          <w:szCs w:val="28"/>
        </w:rPr>
        <w:t xml:space="preserve"> </w:t>
      </w:r>
      <w:r>
        <w:rPr>
          <w:rFonts w:ascii="Times New Roman" w:hAnsi="Times New Roman" w:cs="Times New Roman"/>
          <w:sz w:val="28"/>
          <w:szCs w:val="28"/>
        </w:rPr>
        <w:t xml:space="preserve">о том, </w:t>
      </w:r>
      <w:r w:rsidRPr="00382EC4">
        <w:rPr>
          <w:rFonts w:ascii="Times New Roman" w:hAnsi="Times New Roman" w:cs="Times New Roman"/>
          <w:sz w:val="28"/>
          <w:szCs w:val="28"/>
        </w:rPr>
        <w:t>что данный институт распространяет свое действие на все стадии арбитражного процесса и неисковые виды судопро</w:t>
      </w:r>
      <w:r>
        <w:rPr>
          <w:rFonts w:ascii="Times New Roman" w:hAnsi="Times New Roman" w:cs="Times New Roman"/>
          <w:sz w:val="28"/>
          <w:szCs w:val="28"/>
        </w:rPr>
        <w:t>изводств, установленные АПК РФ?</w:t>
      </w:r>
    </w:p>
    <w:p w:rsidR="00646E88" w:rsidRDefault="00382EC4" w:rsidP="00293550">
      <w:pPr>
        <w:pStyle w:val="ConsPlusNormal"/>
        <w:widowControl/>
        <w:spacing w:line="360" w:lineRule="auto"/>
        <w:ind w:firstLine="540"/>
        <w:jc w:val="both"/>
        <w:rPr>
          <w:rFonts w:ascii="Times New Roman" w:hAnsi="Times New Roman" w:cs="Times New Roman"/>
          <w:sz w:val="28"/>
          <w:szCs w:val="28"/>
        </w:rPr>
      </w:pPr>
      <w:r w:rsidRPr="00382EC4">
        <w:rPr>
          <w:rFonts w:ascii="Times New Roman" w:hAnsi="Times New Roman" w:cs="Times New Roman"/>
          <w:sz w:val="28"/>
          <w:szCs w:val="28"/>
        </w:rPr>
        <w:t>Сейчас существуют два основных противоположных мнения. Например, В.В. Ярков допускает, что "...исходя из сложившегося понимания стадии процесса, можно сделать вывод, что обеспечительные меры применяются не только при производстве в суде первой инстанции, но и в других стадиях процесса, по крайней мере, в апелляционном производстве".</w:t>
      </w:r>
      <w:r>
        <w:rPr>
          <w:rStyle w:val="a9"/>
          <w:rFonts w:ascii="Times New Roman" w:hAnsi="Times New Roman" w:cs="Times New Roman"/>
          <w:sz w:val="28"/>
          <w:szCs w:val="28"/>
        </w:rPr>
        <w:footnoteReference w:id="3"/>
      </w:r>
      <w:r w:rsidRPr="00382EC4">
        <w:rPr>
          <w:rFonts w:ascii="Times New Roman" w:hAnsi="Times New Roman" w:cs="Times New Roman"/>
          <w:sz w:val="28"/>
          <w:szCs w:val="28"/>
        </w:rPr>
        <w:t xml:space="preserve"> Вместе с тем, В.М. Шерстюк и до вступ</w:t>
      </w:r>
      <w:r w:rsidR="00646E88">
        <w:rPr>
          <w:rFonts w:ascii="Times New Roman" w:hAnsi="Times New Roman" w:cs="Times New Roman"/>
          <w:sz w:val="28"/>
          <w:szCs w:val="28"/>
        </w:rPr>
        <w:t>ления в силу АПК РФ 2002 г.</w:t>
      </w:r>
      <w:r w:rsidR="00646E88">
        <w:rPr>
          <w:rStyle w:val="a9"/>
          <w:rFonts w:ascii="Times New Roman" w:hAnsi="Times New Roman" w:cs="Times New Roman"/>
          <w:sz w:val="28"/>
          <w:szCs w:val="28"/>
        </w:rPr>
        <w:footnoteReference w:id="4"/>
      </w:r>
      <w:r w:rsidRPr="00382EC4">
        <w:rPr>
          <w:rFonts w:ascii="Times New Roman" w:hAnsi="Times New Roman" w:cs="Times New Roman"/>
          <w:sz w:val="28"/>
          <w:szCs w:val="28"/>
        </w:rPr>
        <w:t xml:space="preserve"> и после этого отмечает, что "...вопрос об обеспечении иска может быть поставлен только в суде первой инстанции и только до принятия им судебного акта, завершающего производство в данном суде"</w:t>
      </w:r>
      <w:r w:rsidR="00646E88">
        <w:rPr>
          <w:rStyle w:val="a9"/>
          <w:rFonts w:ascii="Times New Roman" w:hAnsi="Times New Roman" w:cs="Times New Roman"/>
          <w:sz w:val="28"/>
          <w:szCs w:val="28"/>
        </w:rPr>
        <w:footnoteReference w:id="5"/>
      </w:r>
      <w:r w:rsidR="00646E88">
        <w:rPr>
          <w:rFonts w:ascii="Times New Roman" w:hAnsi="Times New Roman" w:cs="Times New Roman"/>
          <w:sz w:val="28"/>
          <w:szCs w:val="28"/>
        </w:rPr>
        <w:t>.</w:t>
      </w:r>
    </w:p>
    <w:p w:rsidR="00646E88" w:rsidRDefault="00382EC4" w:rsidP="00293550">
      <w:pPr>
        <w:pStyle w:val="ConsPlusNormal"/>
        <w:widowControl/>
        <w:spacing w:line="360" w:lineRule="auto"/>
        <w:ind w:firstLine="540"/>
        <w:jc w:val="both"/>
        <w:rPr>
          <w:rFonts w:ascii="Times New Roman" w:hAnsi="Times New Roman" w:cs="Times New Roman"/>
          <w:sz w:val="28"/>
          <w:szCs w:val="28"/>
        </w:rPr>
      </w:pPr>
      <w:r w:rsidRPr="00382EC4">
        <w:rPr>
          <w:rFonts w:ascii="Times New Roman" w:hAnsi="Times New Roman" w:cs="Times New Roman"/>
          <w:sz w:val="28"/>
          <w:szCs w:val="28"/>
        </w:rPr>
        <w:t>Такой различный подход к определению одного и того же явления объясняется несовершенством юридической техники и норм действующего АПК РФ, в частности, ч. 2 ст. 90</w:t>
      </w:r>
      <w:r w:rsidR="00646E88">
        <w:rPr>
          <w:rFonts w:ascii="Times New Roman" w:hAnsi="Times New Roman" w:cs="Times New Roman"/>
          <w:sz w:val="28"/>
          <w:szCs w:val="28"/>
        </w:rPr>
        <w:t xml:space="preserve"> АПК РФ и ч. 1 ст. 92 АПК РФ</w:t>
      </w:r>
      <w:r w:rsidRPr="00382EC4">
        <w:rPr>
          <w:rFonts w:ascii="Times New Roman" w:hAnsi="Times New Roman" w:cs="Times New Roman"/>
          <w:sz w:val="28"/>
          <w:szCs w:val="28"/>
        </w:rPr>
        <w:t>.</w:t>
      </w:r>
      <w:r w:rsidR="00646E88">
        <w:rPr>
          <w:rStyle w:val="a9"/>
          <w:rFonts w:ascii="Times New Roman" w:hAnsi="Times New Roman" w:cs="Times New Roman"/>
          <w:sz w:val="28"/>
          <w:szCs w:val="28"/>
        </w:rPr>
        <w:footnoteReference w:id="6"/>
      </w:r>
    </w:p>
    <w:p w:rsidR="007E417E" w:rsidRDefault="00382EC4" w:rsidP="00293550">
      <w:pPr>
        <w:pStyle w:val="ConsPlusNormal"/>
        <w:widowControl/>
        <w:spacing w:line="360" w:lineRule="auto"/>
        <w:ind w:firstLine="540"/>
        <w:jc w:val="both"/>
        <w:rPr>
          <w:rFonts w:ascii="Times New Roman" w:hAnsi="Times New Roman" w:cs="Times New Roman"/>
          <w:sz w:val="28"/>
          <w:szCs w:val="28"/>
        </w:rPr>
      </w:pPr>
      <w:r w:rsidRPr="00382EC4">
        <w:rPr>
          <w:rFonts w:ascii="Times New Roman" w:hAnsi="Times New Roman" w:cs="Times New Roman"/>
          <w:sz w:val="28"/>
          <w:szCs w:val="28"/>
        </w:rPr>
        <w:t>Имеются ли в действительности противоречия?</w:t>
      </w:r>
      <w:r w:rsidR="007E417E">
        <w:rPr>
          <w:rFonts w:ascii="Times New Roman" w:hAnsi="Times New Roman" w:cs="Times New Roman"/>
          <w:sz w:val="28"/>
          <w:szCs w:val="28"/>
        </w:rPr>
        <w:t xml:space="preserve"> Чтобы ответить на этот вопрос необходимо </w:t>
      </w:r>
      <w:r w:rsidRPr="00382EC4">
        <w:rPr>
          <w:rFonts w:ascii="Times New Roman" w:hAnsi="Times New Roman" w:cs="Times New Roman"/>
          <w:sz w:val="28"/>
          <w:szCs w:val="28"/>
        </w:rPr>
        <w:t>обрати</w:t>
      </w:r>
      <w:r w:rsidR="007E417E">
        <w:rPr>
          <w:rFonts w:ascii="Times New Roman" w:hAnsi="Times New Roman" w:cs="Times New Roman"/>
          <w:sz w:val="28"/>
          <w:szCs w:val="28"/>
        </w:rPr>
        <w:t>ться</w:t>
      </w:r>
      <w:r w:rsidRPr="00382EC4">
        <w:rPr>
          <w:rFonts w:ascii="Times New Roman" w:hAnsi="Times New Roman" w:cs="Times New Roman"/>
          <w:sz w:val="28"/>
          <w:szCs w:val="28"/>
        </w:rPr>
        <w:t xml:space="preserve"> к содержанию указанных статей.</w:t>
      </w:r>
    </w:p>
    <w:p w:rsidR="00646E88" w:rsidRDefault="00382EC4" w:rsidP="00293550">
      <w:pPr>
        <w:pStyle w:val="ConsPlusNormal"/>
        <w:widowControl/>
        <w:spacing w:line="360" w:lineRule="auto"/>
        <w:ind w:firstLine="540"/>
        <w:jc w:val="both"/>
        <w:rPr>
          <w:rFonts w:ascii="Times New Roman" w:hAnsi="Times New Roman" w:cs="Times New Roman"/>
          <w:sz w:val="28"/>
          <w:szCs w:val="28"/>
        </w:rPr>
      </w:pPr>
      <w:r w:rsidRPr="00382EC4">
        <w:rPr>
          <w:rFonts w:ascii="Times New Roman" w:hAnsi="Times New Roman" w:cs="Times New Roman"/>
          <w:sz w:val="28"/>
          <w:szCs w:val="28"/>
        </w:rPr>
        <w:t xml:space="preserve">Согласно ч. 2 ст. 90 АПК РФ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w:t>
      </w:r>
      <w:r w:rsidR="00CC63BC" w:rsidRPr="00382EC4">
        <w:rPr>
          <w:rFonts w:ascii="Times New Roman" w:hAnsi="Times New Roman" w:cs="Times New Roman"/>
          <w:sz w:val="28"/>
          <w:szCs w:val="28"/>
        </w:rPr>
        <w:t>числе,</w:t>
      </w:r>
      <w:r w:rsidRPr="00382EC4">
        <w:rPr>
          <w:rFonts w:ascii="Times New Roman" w:hAnsi="Times New Roman" w:cs="Times New Roman"/>
          <w:sz w:val="28"/>
          <w:szCs w:val="28"/>
        </w:rPr>
        <w:t xml:space="preserve">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w:t>
      </w:r>
    </w:p>
    <w:p w:rsidR="00646E88" w:rsidRDefault="00382EC4" w:rsidP="00293550">
      <w:pPr>
        <w:pStyle w:val="ConsPlusNormal"/>
        <w:widowControl/>
        <w:spacing w:line="360" w:lineRule="auto"/>
        <w:ind w:firstLine="540"/>
        <w:jc w:val="both"/>
        <w:rPr>
          <w:rFonts w:ascii="Times New Roman" w:hAnsi="Times New Roman" w:cs="Times New Roman"/>
          <w:sz w:val="28"/>
          <w:szCs w:val="28"/>
        </w:rPr>
      </w:pPr>
      <w:r w:rsidRPr="00382EC4">
        <w:rPr>
          <w:rFonts w:ascii="Times New Roman" w:hAnsi="Times New Roman" w:cs="Times New Roman"/>
          <w:sz w:val="28"/>
          <w:szCs w:val="28"/>
        </w:rPr>
        <w:t>В соответствии же с ч. 1 ст. 92 АПК РФ заявление об обеспечении иска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рассмотрение дела по существу. Ходатайство об обеспечении иска может быт</w:t>
      </w:r>
      <w:r w:rsidR="00646E88">
        <w:rPr>
          <w:rFonts w:ascii="Times New Roman" w:hAnsi="Times New Roman" w:cs="Times New Roman"/>
          <w:sz w:val="28"/>
          <w:szCs w:val="28"/>
        </w:rPr>
        <w:t>ь изложено в исковом заявлении.</w:t>
      </w:r>
    </w:p>
    <w:p w:rsidR="00382EC4" w:rsidRDefault="00382EC4" w:rsidP="00293550">
      <w:pPr>
        <w:pStyle w:val="ConsPlusNormal"/>
        <w:widowControl/>
        <w:spacing w:line="360" w:lineRule="auto"/>
        <w:ind w:firstLine="540"/>
        <w:jc w:val="both"/>
        <w:rPr>
          <w:rFonts w:ascii="Times New Roman" w:hAnsi="Times New Roman" w:cs="Times New Roman"/>
          <w:sz w:val="28"/>
          <w:szCs w:val="28"/>
        </w:rPr>
      </w:pPr>
      <w:r w:rsidRPr="00382EC4">
        <w:rPr>
          <w:rFonts w:ascii="Times New Roman" w:hAnsi="Times New Roman" w:cs="Times New Roman"/>
          <w:sz w:val="28"/>
          <w:szCs w:val="28"/>
        </w:rPr>
        <w:t>В указанных статьях речь идет о разных понятиях, которые по отношению друг к другу выступают как частные явления. Полагаем, что необходимо отличать такие два смежных понятия, как "обеспечительные меры" и "обеспечение иска"</w:t>
      </w:r>
      <w:r w:rsidR="00646E88">
        <w:rPr>
          <w:rFonts w:ascii="Times New Roman" w:hAnsi="Times New Roman" w:cs="Times New Roman"/>
          <w:sz w:val="28"/>
          <w:szCs w:val="28"/>
        </w:rPr>
        <w:t>.</w:t>
      </w:r>
    </w:p>
    <w:p w:rsidR="0099674C" w:rsidRDefault="0099674C" w:rsidP="00293550">
      <w:pPr>
        <w:pStyle w:val="ConsPlusNormal"/>
        <w:widowControl/>
        <w:spacing w:line="360" w:lineRule="auto"/>
        <w:ind w:firstLine="540"/>
        <w:jc w:val="both"/>
        <w:rPr>
          <w:rFonts w:ascii="Times New Roman" w:hAnsi="Times New Roman" w:cs="Times New Roman"/>
          <w:sz w:val="28"/>
          <w:szCs w:val="28"/>
        </w:rPr>
      </w:pPr>
      <w:r w:rsidRPr="0099674C">
        <w:rPr>
          <w:rFonts w:ascii="Times New Roman" w:hAnsi="Times New Roman" w:cs="Times New Roman"/>
          <w:sz w:val="28"/>
          <w:szCs w:val="28"/>
        </w:rPr>
        <w:t xml:space="preserve">В теории арбитражного процессуального права возникает важная задача выработать общее понятие, охватывающее и обеспечительные </w:t>
      </w:r>
      <w:r w:rsidR="00CC63BC" w:rsidRPr="0099674C">
        <w:rPr>
          <w:rFonts w:ascii="Times New Roman" w:hAnsi="Times New Roman" w:cs="Times New Roman"/>
          <w:sz w:val="28"/>
          <w:szCs w:val="28"/>
        </w:rPr>
        <w:t>меры,</w:t>
      </w:r>
      <w:r w:rsidRPr="0099674C">
        <w:rPr>
          <w:rFonts w:ascii="Times New Roman" w:hAnsi="Times New Roman" w:cs="Times New Roman"/>
          <w:sz w:val="28"/>
          <w:szCs w:val="28"/>
        </w:rPr>
        <w:t xml:space="preserve"> и обеспечение иска, иных процессуа</w:t>
      </w:r>
      <w:r>
        <w:rPr>
          <w:rFonts w:ascii="Times New Roman" w:hAnsi="Times New Roman" w:cs="Times New Roman"/>
          <w:sz w:val="28"/>
          <w:szCs w:val="28"/>
        </w:rPr>
        <w:t>льных документов. Т</w:t>
      </w:r>
      <w:r w:rsidRPr="0099674C">
        <w:rPr>
          <w:rFonts w:ascii="Times New Roman" w:hAnsi="Times New Roman" w:cs="Times New Roman"/>
          <w:sz w:val="28"/>
          <w:szCs w:val="28"/>
        </w:rPr>
        <w:t>аким понятием вполне могло бы быть "обеспечительное производство", распространяющееся благодаря своему названию на все стадии арбитражного процесса, а также на неисковые виды судопроизводств</w:t>
      </w:r>
      <w:r>
        <w:rPr>
          <w:rFonts w:ascii="Times New Roman" w:hAnsi="Times New Roman" w:cs="Times New Roman"/>
          <w:sz w:val="28"/>
          <w:szCs w:val="28"/>
        </w:rPr>
        <w:t>.</w:t>
      </w:r>
      <w:r w:rsidRPr="005C24C1">
        <w:footnoteReference w:id="7"/>
      </w:r>
    </w:p>
    <w:p w:rsidR="005C24C1" w:rsidRDefault="005C24C1" w:rsidP="00293550">
      <w:pPr>
        <w:pStyle w:val="ConsPlusNormal"/>
        <w:widowControl/>
        <w:spacing w:line="360" w:lineRule="auto"/>
        <w:ind w:firstLine="540"/>
        <w:jc w:val="both"/>
        <w:rPr>
          <w:rFonts w:ascii="Times New Roman" w:hAnsi="Times New Roman" w:cs="Times New Roman"/>
          <w:sz w:val="28"/>
          <w:szCs w:val="28"/>
        </w:rPr>
      </w:pPr>
      <w:r w:rsidRPr="005C24C1">
        <w:rPr>
          <w:rFonts w:ascii="Times New Roman" w:hAnsi="Times New Roman" w:cs="Times New Roman"/>
          <w:sz w:val="28"/>
          <w:szCs w:val="28"/>
        </w:rPr>
        <w:t>М. Медведев указывает на возможность применения обеспечительных мер судом апелляционной, кассационной и надзорной инстанций, если "судом первой инстанции обеспе</w:t>
      </w:r>
      <w:r>
        <w:rPr>
          <w:rFonts w:ascii="Times New Roman" w:hAnsi="Times New Roman" w:cs="Times New Roman"/>
          <w:sz w:val="28"/>
          <w:szCs w:val="28"/>
        </w:rPr>
        <w:t>чение иска не применялось".</w:t>
      </w:r>
      <w:r>
        <w:rPr>
          <w:rStyle w:val="a9"/>
          <w:rFonts w:ascii="Times New Roman" w:hAnsi="Times New Roman" w:cs="Times New Roman"/>
          <w:sz w:val="28"/>
          <w:szCs w:val="28"/>
        </w:rPr>
        <w:footnoteReference w:id="8"/>
      </w:r>
      <w:r>
        <w:rPr>
          <w:rFonts w:ascii="Times New Roman" w:hAnsi="Times New Roman" w:cs="Times New Roman"/>
          <w:sz w:val="28"/>
          <w:szCs w:val="28"/>
        </w:rPr>
        <w:t xml:space="preserve"> З</w:t>
      </w:r>
      <w:r w:rsidRPr="005C24C1">
        <w:rPr>
          <w:rFonts w:ascii="Times New Roman" w:hAnsi="Times New Roman" w:cs="Times New Roman"/>
          <w:sz w:val="28"/>
          <w:szCs w:val="28"/>
        </w:rPr>
        <w:t xml:space="preserve">аконодатель не установил таких ограничений в применении обеспечительных мер. Наличие таких обстоятельств могло бы служить основанием к отказу в удовлетворении судом ходатайства об обеспечении иска. Исключением является ситуация, в которой обеспечительные меры судом применялись, но в силу различных причин были отменены. И.Г. Арсенов особо выделяет такое полномочие </w:t>
      </w:r>
      <w:r w:rsidR="00D53B34">
        <w:rPr>
          <w:rFonts w:ascii="Times New Roman" w:hAnsi="Times New Roman" w:cs="Times New Roman"/>
          <w:sz w:val="28"/>
          <w:szCs w:val="28"/>
        </w:rPr>
        <w:t>а</w:t>
      </w:r>
      <w:r w:rsidRPr="005C24C1">
        <w:rPr>
          <w:rFonts w:ascii="Times New Roman" w:hAnsi="Times New Roman" w:cs="Times New Roman"/>
          <w:sz w:val="28"/>
          <w:szCs w:val="28"/>
        </w:rPr>
        <w:t>рбитражного суда кассационной инстанции, как применен</w:t>
      </w:r>
      <w:r>
        <w:rPr>
          <w:rFonts w:ascii="Times New Roman" w:hAnsi="Times New Roman" w:cs="Times New Roman"/>
          <w:sz w:val="28"/>
          <w:szCs w:val="28"/>
        </w:rPr>
        <w:t xml:space="preserve">ие мер по обеспечению иска. </w:t>
      </w:r>
      <w:r>
        <w:rPr>
          <w:rStyle w:val="a9"/>
          <w:rFonts w:ascii="Times New Roman" w:hAnsi="Times New Roman" w:cs="Times New Roman"/>
          <w:sz w:val="28"/>
          <w:szCs w:val="28"/>
        </w:rPr>
        <w:footnoteReference w:id="9"/>
      </w:r>
    </w:p>
    <w:p w:rsidR="00342E04" w:rsidRPr="00342E04" w:rsidRDefault="00342E04" w:rsidP="00293550">
      <w:pPr>
        <w:pStyle w:val="ConsPlusNormal"/>
        <w:widowControl/>
        <w:spacing w:line="360" w:lineRule="auto"/>
        <w:ind w:firstLine="540"/>
        <w:jc w:val="both"/>
        <w:rPr>
          <w:rFonts w:ascii="Times New Roman" w:hAnsi="Times New Roman" w:cs="Times New Roman"/>
          <w:sz w:val="28"/>
          <w:szCs w:val="28"/>
        </w:rPr>
      </w:pPr>
      <w:r w:rsidRPr="00342E04">
        <w:rPr>
          <w:rFonts w:ascii="Times New Roman" w:hAnsi="Times New Roman" w:cs="Times New Roman"/>
          <w:sz w:val="28"/>
          <w:szCs w:val="28"/>
        </w:rPr>
        <w:t xml:space="preserve">На </w:t>
      </w:r>
      <w:r>
        <w:rPr>
          <w:rFonts w:ascii="Times New Roman" w:hAnsi="Times New Roman" w:cs="Times New Roman"/>
          <w:sz w:val="28"/>
          <w:szCs w:val="28"/>
        </w:rPr>
        <w:t>мой</w:t>
      </w:r>
      <w:r w:rsidRPr="00342E04">
        <w:rPr>
          <w:rFonts w:ascii="Times New Roman" w:hAnsi="Times New Roman" w:cs="Times New Roman"/>
          <w:sz w:val="28"/>
          <w:szCs w:val="28"/>
        </w:rPr>
        <w:t xml:space="preserve"> взгляд, в апелляционном производстве возможно применение обеспечительных мер. Это положение Н.В. Кожевникова</w:t>
      </w:r>
      <w:r>
        <w:rPr>
          <w:rFonts w:ascii="Times New Roman" w:hAnsi="Times New Roman" w:cs="Times New Roman"/>
          <w:sz w:val="28"/>
          <w:szCs w:val="28"/>
        </w:rPr>
        <w:t xml:space="preserve"> </w:t>
      </w:r>
      <w:r w:rsidRPr="00342E04">
        <w:rPr>
          <w:rFonts w:ascii="Times New Roman" w:hAnsi="Times New Roman" w:cs="Times New Roman"/>
          <w:sz w:val="28"/>
          <w:szCs w:val="28"/>
        </w:rPr>
        <w:t>обоснов</w:t>
      </w:r>
      <w:r>
        <w:rPr>
          <w:rFonts w:ascii="Times New Roman" w:hAnsi="Times New Roman" w:cs="Times New Roman"/>
          <w:sz w:val="28"/>
          <w:szCs w:val="28"/>
        </w:rPr>
        <w:t>ы</w:t>
      </w:r>
      <w:r w:rsidRPr="00342E04">
        <w:rPr>
          <w:rFonts w:ascii="Times New Roman" w:hAnsi="Times New Roman" w:cs="Times New Roman"/>
          <w:sz w:val="28"/>
          <w:szCs w:val="28"/>
        </w:rPr>
        <w:t>в</w:t>
      </w:r>
      <w:r>
        <w:rPr>
          <w:rFonts w:ascii="Times New Roman" w:hAnsi="Times New Roman" w:cs="Times New Roman"/>
          <w:sz w:val="28"/>
          <w:szCs w:val="28"/>
        </w:rPr>
        <w:t>а</w:t>
      </w:r>
      <w:r w:rsidRPr="00342E04">
        <w:rPr>
          <w:rFonts w:ascii="Times New Roman" w:hAnsi="Times New Roman" w:cs="Times New Roman"/>
          <w:sz w:val="28"/>
          <w:szCs w:val="28"/>
        </w:rPr>
        <w:t xml:space="preserve">ет тем, что согласно 2 ст. </w:t>
      </w:r>
      <w:r>
        <w:rPr>
          <w:rFonts w:ascii="Times New Roman" w:hAnsi="Times New Roman" w:cs="Times New Roman"/>
          <w:sz w:val="28"/>
          <w:szCs w:val="28"/>
        </w:rPr>
        <w:t>266</w:t>
      </w:r>
      <w:r w:rsidRPr="00342E04">
        <w:rPr>
          <w:rFonts w:ascii="Times New Roman" w:hAnsi="Times New Roman" w:cs="Times New Roman"/>
          <w:sz w:val="28"/>
          <w:szCs w:val="28"/>
        </w:rPr>
        <w:t xml:space="preserve"> </w:t>
      </w:r>
      <w:r>
        <w:rPr>
          <w:rFonts w:ascii="Times New Roman" w:hAnsi="Times New Roman" w:cs="Times New Roman"/>
          <w:sz w:val="28"/>
          <w:szCs w:val="28"/>
        </w:rPr>
        <w:t>А</w:t>
      </w:r>
      <w:r w:rsidRPr="00342E04">
        <w:rPr>
          <w:rFonts w:ascii="Times New Roman" w:hAnsi="Times New Roman" w:cs="Times New Roman"/>
          <w:sz w:val="28"/>
          <w:szCs w:val="28"/>
        </w:rPr>
        <w:t>ПК РФ рассмотрение дела судом апелляционной инстанции производится по правилам производства в суде первой инстанции, а обеспечение иска является одним из таких правил.</w:t>
      </w:r>
    </w:p>
    <w:p w:rsidR="00342E04" w:rsidRDefault="00342E04" w:rsidP="00293550">
      <w:pPr>
        <w:pStyle w:val="ConsPlusNormal"/>
        <w:widowControl/>
        <w:spacing w:line="360" w:lineRule="auto"/>
        <w:ind w:firstLine="540"/>
        <w:jc w:val="both"/>
        <w:rPr>
          <w:rFonts w:ascii="Times New Roman" w:hAnsi="Times New Roman" w:cs="Times New Roman"/>
          <w:sz w:val="28"/>
          <w:szCs w:val="28"/>
        </w:rPr>
      </w:pPr>
      <w:r w:rsidRPr="00342E04">
        <w:rPr>
          <w:rFonts w:ascii="Times New Roman" w:hAnsi="Times New Roman" w:cs="Times New Roman"/>
          <w:sz w:val="28"/>
          <w:szCs w:val="28"/>
        </w:rPr>
        <w:t xml:space="preserve">Судебное разбирательство в кассационной инстанции существенным образом отличается от судебного разбирательства в суде первой инстанции. Однако ст. </w:t>
      </w:r>
      <w:r>
        <w:rPr>
          <w:rFonts w:ascii="Times New Roman" w:hAnsi="Times New Roman" w:cs="Times New Roman"/>
          <w:sz w:val="28"/>
          <w:szCs w:val="28"/>
        </w:rPr>
        <w:t>284</w:t>
      </w:r>
      <w:r w:rsidRPr="00342E04">
        <w:rPr>
          <w:rFonts w:ascii="Times New Roman" w:hAnsi="Times New Roman" w:cs="Times New Roman"/>
          <w:sz w:val="28"/>
          <w:szCs w:val="28"/>
        </w:rPr>
        <w:t xml:space="preserve"> </w:t>
      </w:r>
      <w:r>
        <w:rPr>
          <w:rFonts w:ascii="Times New Roman" w:hAnsi="Times New Roman" w:cs="Times New Roman"/>
          <w:sz w:val="28"/>
          <w:szCs w:val="28"/>
        </w:rPr>
        <w:t>А</w:t>
      </w:r>
      <w:r w:rsidRPr="00342E04">
        <w:rPr>
          <w:rFonts w:ascii="Times New Roman" w:hAnsi="Times New Roman" w:cs="Times New Roman"/>
          <w:sz w:val="28"/>
          <w:szCs w:val="28"/>
        </w:rPr>
        <w:t>ПК РФ устанавливает, что судебное заседание в суде кассационной инстанции проводится по правилам, установленным для проведения судебного заседания в суде первой инстанции. Основываясь на сложившемся в теории понимании стадии арбитражного процесса и воли законодателя, допускающего обеспечительные меры на любой стадии арбитражного процесса, без каких-либо изъятий, а также на сложившейся судебной практике, можно сделать вывод о возможности принятия обеспечительных мер не только в суде первой инстанции, но также и в арбитражном суде кассационной и апелляционной инстанции</w:t>
      </w:r>
      <w:r>
        <w:rPr>
          <w:rFonts w:ascii="Times New Roman" w:hAnsi="Times New Roman" w:cs="Times New Roman"/>
          <w:sz w:val="28"/>
          <w:szCs w:val="28"/>
        </w:rPr>
        <w:t xml:space="preserve">. </w:t>
      </w:r>
      <w:r>
        <w:rPr>
          <w:rStyle w:val="a9"/>
          <w:rFonts w:ascii="Times New Roman" w:hAnsi="Times New Roman" w:cs="Times New Roman"/>
          <w:sz w:val="28"/>
          <w:szCs w:val="28"/>
        </w:rPr>
        <w:footnoteReference w:id="10"/>
      </w:r>
    </w:p>
    <w:p w:rsidR="0084541F" w:rsidRPr="005C24C1" w:rsidRDefault="0084541F" w:rsidP="00293550">
      <w:pPr>
        <w:pStyle w:val="ConsPlusNormal"/>
        <w:widowControl/>
        <w:spacing w:line="360" w:lineRule="auto"/>
        <w:ind w:firstLine="540"/>
        <w:jc w:val="both"/>
        <w:rPr>
          <w:rFonts w:ascii="Times New Roman" w:hAnsi="Times New Roman" w:cs="Times New Roman"/>
          <w:sz w:val="28"/>
          <w:szCs w:val="28"/>
        </w:rPr>
      </w:pPr>
    </w:p>
    <w:p w:rsidR="00BD49A2" w:rsidRPr="00A24826" w:rsidRDefault="00BD49A2" w:rsidP="00293550">
      <w:pPr>
        <w:pStyle w:val="1"/>
        <w:rPr>
          <w:rFonts w:ascii="Times New Roman" w:hAnsi="Times New Roman"/>
        </w:rPr>
      </w:pPr>
      <w:bookmarkStart w:id="3" w:name="_Toc231085416"/>
      <w:r w:rsidRPr="00AE6D15">
        <w:t>Предварительные обеспечительные меры</w:t>
      </w:r>
      <w:r w:rsidRPr="00BD49A2">
        <w:rPr>
          <w:rFonts w:ascii="Times New Roman" w:hAnsi="Times New Roman"/>
        </w:rPr>
        <w:t xml:space="preserve"> </w:t>
      </w:r>
      <w:r w:rsidR="00AE6D15">
        <w:rPr>
          <w:rFonts w:ascii="Times New Roman" w:hAnsi="Times New Roman"/>
        </w:rPr>
        <w:t>и встречное обеспечение</w:t>
      </w:r>
      <w:bookmarkEnd w:id="3"/>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В ст. 99 Арбитражного процессуального кодекса Российской Федерации предусмотрена возможность участников процесса представить в арбитражный суд заявление о принятии арбитражным судом предварительных обеспечительных мер.</w:t>
      </w:r>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По вопросу применения предварительных обеспечительных мер даны разъяснения в п. 13 Постановления Пленума ВАС РФ от 09.12.2002 N 11 "О некоторых вопросах, связанных с введением в действие Арбитражного процессуального кодекса Российской Федерации". Так, применение предварительных обеспечительных мер, предусмотренных ст. 99 АПК РФ, допускается при наличии оснований, содержащихся в ч. 2 ст. 90 АПК РФ: если непринятие этих мер может затруднить или сделать невозможным исполнение судебного акта, в том числе тогда, когда исполнение судебного акта предполагается за пределами Российской Федерации, а также в целях предотвращения причинения значительного ущерба заявителю. Перечень оснований, приведенных в ч. 2 ст. 90, является исчерпывающим</w:t>
      </w:r>
      <w:r w:rsidR="0099674C">
        <w:rPr>
          <w:rFonts w:ascii="Times New Roman" w:hAnsi="Times New Roman"/>
          <w:sz w:val="28"/>
          <w:szCs w:val="28"/>
        </w:rPr>
        <w:t>.</w:t>
      </w:r>
      <w:r w:rsidR="0099674C">
        <w:rPr>
          <w:rStyle w:val="a9"/>
          <w:rFonts w:ascii="Times New Roman" w:hAnsi="Times New Roman"/>
          <w:sz w:val="28"/>
          <w:szCs w:val="28"/>
        </w:rPr>
        <w:footnoteReference w:id="11"/>
      </w:r>
      <w:r w:rsidRPr="00644FDC">
        <w:rPr>
          <w:rFonts w:ascii="Times New Roman" w:hAnsi="Times New Roman"/>
          <w:sz w:val="28"/>
          <w:szCs w:val="28"/>
        </w:rPr>
        <w:t xml:space="preserve"> </w:t>
      </w:r>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 xml:space="preserve">Особенность предварительных обеспечительных мер, а именно порядка представления в арбитражный суд заявления организации или гражданина, направленных на обеспечение имущественных интересов заявителя, состоит в том, что заявление о принятии судом данных мер подается до предъявления иска. Заявление о предварительных обеспечительных мерах может быть представлено в арбитражный суд по месту нахождения заявителя, а также по месту нахождения денежных средств или иного имущества, в отношении которых заявитель ходатайствует о принятии мер, либо по месту нарушения прав заявителя. Для принятия арбитражным судом данного заявления должно быть также обеспечено встречное обеспечение. </w:t>
      </w:r>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 xml:space="preserve">Согласно п. 13 Постановления Пленума ВАС РФ от 09.12.2002 N 11 арбитражные суды не должны принимать обеспечительные меры, если заявитель не обосновал причины обращения с заявлением об обеспечении требования конкретными обстоятельствами, подтверждающими необходимость принятия обеспечительных мер, и не представил доказательства, подтверждающие его доводы. Кроме того, предварительные обеспечительные меры применяются по заявлению организации или гражданина лишь в случае представления доказательств наличия у них имущественных требований. Такими доказательствами могут быть, в частности, сведения о регистрации права собственности, коммерческий контракт, выписки из лицевого счета о перечислении денежных средств и др. </w:t>
      </w:r>
      <w:r w:rsidR="00CC63BC" w:rsidRPr="00644FDC">
        <w:rPr>
          <w:rFonts w:ascii="Times New Roman" w:hAnsi="Times New Roman"/>
          <w:sz w:val="28"/>
          <w:szCs w:val="28"/>
        </w:rPr>
        <w:t>Заявления,</w:t>
      </w:r>
      <w:r w:rsidRPr="00644FDC">
        <w:rPr>
          <w:rFonts w:ascii="Times New Roman" w:hAnsi="Times New Roman"/>
          <w:sz w:val="28"/>
          <w:szCs w:val="28"/>
        </w:rPr>
        <w:t xml:space="preserve"> не содержащие требования имущественного характера, сопровождаться предварительными обеспечительными мерами не могут. </w:t>
      </w:r>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 xml:space="preserve">Заявитель обязан представить в арбитражный суд вместе с заявлением документ, подтверждающий произведенное встречное обеспечение. Размер встречного обеспечения, указанный в документе, должен быть равнозначен сумме обеспечения имущественных интересов, указанной в заявлении. </w:t>
      </w:r>
    </w:p>
    <w:p w:rsidR="00892DA3" w:rsidRPr="00644FDC" w:rsidRDefault="00892DA3" w:rsidP="00293550">
      <w:pPr>
        <w:pStyle w:val="ConsPlusNormal"/>
        <w:widowControl/>
        <w:spacing w:line="360" w:lineRule="auto"/>
        <w:ind w:firstLine="540"/>
        <w:jc w:val="both"/>
        <w:rPr>
          <w:rFonts w:ascii="Times New Roman" w:hAnsi="Times New Roman" w:cs="Times New Roman"/>
          <w:sz w:val="28"/>
          <w:szCs w:val="28"/>
        </w:rPr>
      </w:pPr>
      <w:r w:rsidRPr="00644FDC">
        <w:rPr>
          <w:rFonts w:ascii="Times New Roman" w:hAnsi="Times New Roman" w:cs="Times New Roman"/>
          <w:sz w:val="28"/>
          <w:szCs w:val="28"/>
        </w:rPr>
        <w:t>Встречное обеспечение представляет собой обеспечение истцом (или иным лицом, обратившимся с заявлением об обеспечении иска) возможных для ответчика убытков, причиняемых последнему в результате принятия судом обеспечительных мер.</w:t>
      </w:r>
    </w:p>
    <w:p w:rsidR="00892DA3" w:rsidRPr="00644FDC" w:rsidRDefault="00892DA3" w:rsidP="00293550">
      <w:pPr>
        <w:pStyle w:val="ConsPlusNormal"/>
        <w:widowControl/>
        <w:spacing w:line="360" w:lineRule="auto"/>
        <w:ind w:firstLine="540"/>
        <w:jc w:val="both"/>
        <w:rPr>
          <w:rFonts w:ascii="Times New Roman" w:hAnsi="Times New Roman" w:cs="Times New Roman"/>
          <w:sz w:val="28"/>
          <w:szCs w:val="28"/>
        </w:rPr>
      </w:pPr>
      <w:r w:rsidRPr="00644FDC">
        <w:rPr>
          <w:rFonts w:ascii="Times New Roman" w:hAnsi="Times New Roman" w:cs="Times New Roman"/>
          <w:sz w:val="28"/>
          <w:szCs w:val="28"/>
        </w:rPr>
        <w:t>Такое обеспечение может быть предоставлено как по инициативе самого заявителя, так и по предложению арбитражного суда, рассматривающего дело. Согласно статье 94 АПК РФ оно производится путем внесения денежных средств в предложенном судом размере и в установленный им срок на депозитный счет суда либо путем предоставления банковской гарантии, поручительства, иного финансового обеспечения на указанную сумму. Определяя размер встречного обеспечения и устанавливая срок его предоставления, суд должен учитывать характер заявленных исковых требований, форму встречного обеспечения, обычаи делового оборота и сравнимые обстоятельства (например, сроки оформления банками договоров банковской гарантии, поручительства) и другие обстоятельства дела.</w:t>
      </w:r>
    </w:p>
    <w:p w:rsidR="00892DA3" w:rsidRPr="00644FDC" w:rsidRDefault="00892DA3" w:rsidP="00293550">
      <w:pPr>
        <w:pStyle w:val="ConsPlusNormal"/>
        <w:widowControl/>
        <w:spacing w:line="360" w:lineRule="auto"/>
        <w:ind w:firstLine="540"/>
        <w:jc w:val="both"/>
        <w:rPr>
          <w:rFonts w:ascii="Times New Roman" w:hAnsi="Times New Roman" w:cs="Times New Roman"/>
          <w:sz w:val="28"/>
          <w:szCs w:val="28"/>
        </w:rPr>
      </w:pPr>
      <w:r w:rsidRPr="00644FDC">
        <w:rPr>
          <w:rFonts w:ascii="Times New Roman" w:hAnsi="Times New Roman" w:cs="Times New Roman"/>
          <w:sz w:val="28"/>
          <w:szCs w:val="28"/>
        </w:rPr>
        <w:t>В пункте 6 информационного письма Президиума ВАС РФ "О некоторых вопросах, связанных с применением части 3 статьи 199 АПК РФ" от 13 августа 2004 года N 83 арбитражным судам рекомендовано удовлетворять ходатайства о приостановлении действия оспариваемого акта или решения без предоставления встречного обеспечения только в том случае, если есть убедительные основания полагать, что по окончании разбирательства у заявителя будет достаточно средств для незамедлительного исполнения оспариваемого акта, решения. Кроме этого, в арбитражной практике выработались некоторые основания, позволяющие суду не обусловливать принятие обеспечительной меры предоставлением встречного обеспечения. К таковым можно отнести наличие у заявителя:</w:t>
      </w:r>
    </w:p>
    <w:p w:rsidR="00892DA3" w:rsidRPr="00644FDC" w:rsidRDefault="00892DA3" w:rsidP="00293550">
      <w:pPr>
        <w:pStyle w:val="ConsPlusNormal"/>
        <w:widowControl/>
        <w:spacing w:line="360" w:lineRule="auto"/>
        <w:ind w:firstLine="540"/>
        <w:jc w:val="both"/>
        <w:rPr>
          <w:rFonts w:ascii="Times New Roman" w:hAnsi="Times New Roman" w:cs="Times New Roman"/>
          <w:sz w:val="28"/>
          <w:szCs w:val="28"/>
        </w:rPr>
      </w:pPr>
      <w:r w:rsidRPr="00644FDC">
        <w:rPr>
          <w:rFonts w:ascii="Times New Roman" w:hAnsi="Times New Roman" w:cs="Times New Roman"/>
          <w:sz w:val="28"/>
          <w:szCs w:val="28"/>
        </w:rPr>
        <w:t>- имущества, размер которого существенно превышает сумму, подлежащую взысканию по решению налогового органа;</w:t>
      </w:r>
    </w:p>
    <w:p w:rsidR="00892DA3" w:rsidRPr="00644FDC" w:rsidRDefault="00892DA3" w:rsidP="00293550">
      <w:pPr>
        <w:pStyle w:val="ConsPlusNormal"/>
        <w:widowControl/>
        <w:spacing w:line="360" w:lineRule="auto"/>
        <w:ind w:firstLine="540"/>
        <w:jc w:val="both"/>
        <w:rPr>
          <w:rFonts w:ascii="Times New Roman" w:hAnsi="Times New Roman" w:cs="Times New Roman"/>
          <w:sz w:val="28"/>
          <w:szCs w:val="28"/>
        </w:rPr>
      </w:pPr>
      <w:r w:rsidRPr="00644FDC">
        <w:rPr>
          <w:rFonts w:ascii="Times New Roman" w:hAnsi="Times New Roman" w:cs="Times New Roman"/>
          <w:sz w:val="28"/>
          <w:szCs w:val="28"/>
        </w:rPr>
        <w:t>- значительной дебиторской задолженности, за счет которой возможно исполнение решения налогового органа о взыскании;</w:t>
      </w:r>
    </w:p>
    <w:p w:rsidR="00892DA3" w:rsidRPr="00644FDC" w:rsidRDefault="00892DA3" w:rsidP="00293550">
      <w:pPr>
        <w:pStyle w:val="ConsPlusNormal"/>
        <w:widowControl/>
        <w:spacing w:line="360" w:lineRule="auto"/>
        <w:ind w:firstLine="540"/>
        <w:jc w:val="both"/>
        <w:rPr>
          <w:rFonts w:ascii="Times New Roman" w:hAnsi="Times New Roman" w:cs="Times New Roman"/>
          <w:sz w:val="28"/>
          <w:szCs w:val="28"/>
        </w:rPr>
      </w:pPr>
      <w:r w:rsidRPr="00644FDC">
        <w:rPr>
          <w:rFonts w:ascii="Times New Roman" w:hAnsi="Times New Roman" w:cs="Times New Roman"/>
          <w:sz w:val="28"/>
          <w:szCs w:val="28"/>
        </w:rPr>
        <w:t>- деловой репутации, свидетельствующей о добросовестном осуществлении предпринимательской деятельности в течение длительного периода времени и продолжении такой деятельности.</w:t>
      </w:r>
    </w:p>
    <w:p w:rsidR="00892DA3" w:rsidRPr="00644FDC" w:rsidRDefault="00892DA3" w:rsidP="00293550">
      <w:pPr>
        <w:pStyle w:val="ConsPlusNormal"/>
        <w:widowControl/>
        <w:spacing w:line="360" w:lineRule="auto"/>
        <w:ind w:firstLine="540"/>
        <w:jc w:val="both"/>
        <w:rPr>
          <w:rFonts w:ascii="Times New Roman" w:hAnsi="Times New Roman" w:cs="Times New Roman"/>
          <w:sz w:val="28"/>
          <w:szCs w:val="28"/>
        </w:rPr>
      </w:pPr>
      <w:r w:rsidRPr="00644FDC">
        <w:rPr>
          <w:rFonts w:ascii="Times New Roman" w:hAnsi="Times New Roman" w:cs="Times New Roman"/>
          <w:sz w:val="28"/>
          <w:szCs w:val="28"/>
        </w:rPr>
        <w:t>В то же время факт предоставления встречного обеспечения не является самостоятельным и достаточным основанием для принятия обеспечительной меры и не заменяет оснований, установленных АПК РФ. Равно непредоставление встречного обеспечения не образует собой отдельного основания для отказа в удовлетворении ходатайства о принятии обеспечительной меры. Если же арбитражным судом по делу вынесено определение о встречном обеспечении, неисполнение такового может повлечь отказ в применении обеспечительной меры.</w:t>
      </w:r>
    </w:p>
    <w:p w:rsidR="00892DA3" w:rsidRPr="00644FDC" w:rsidRDefault="00892DA3" w:rsidP="00293550">
      <w:pPr>
        <w:pStyle w:val="ConsPlusNormal"/>
        <w:widowControl/>
        <w:spacing w:line="360" w:lineRule="auto"/>
        <w:ind w:firstLine="540"/>
        <w:jc w:val="both"/>
        <w:rPr>
          <w:rFonts w:ascii="Times New Roman" w:hAnsi="Times New Roman" w:cs="Times New Roman"/>
          <w:sz w:val="28"/>
          <w:szCs w:val="28"/>
        </w:rPr>
      </w:pPr>
      <w:r w:rsidRPr="00644FDC">
        <w:rPr>
          <w:rFonts w:ascii="Times New Roman" w:hAnsi="Times New Roman" w:cs="Times New Roman"/>
          <w:sz w:val="28"/>
          <w:szCs w:val="28"/>
        </w:rPr>
        <w:t>Размер встречного обеспечения, в случае если требование истца носит неимущественный характер, определяется судом исходя из размера возможных убытков ответчика, причиненных обеспечительными мерами.</w:t>
      </w:r>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 xml:space="preserve">Для принятия арбитражным судом заявления о предварительных обеспечительных мерах судом производятся необходимые процессуальные действия (ст. ст. 94 и 128 АПК РФ). Во-первых, в случае непредставления заявителем документа, подтверждающего произведенное встречное обеспечение, арбитражный суд вправе предложить заявителю представить встречное обеспечение в </w:t>
      </w:r>
      <w:r w:rsidRPr="00D35FDC">
        <w:rPr>
          <w:rFonts w:ascii="Times New Roman" w:hAnsi="Times New Roman"/>
          <w:sz w:val="28"/>
          <w:szCs w:val="28"/>
        </w:rPr>
        <w:t>соответствии со ст. 94 АПК РФ.</w:t>
      </w:r>
      <w:r w:rsidRPr="00644FDC">
        <w:rPr>
          <w:rFonts w:ascii="Times New Roman" w:hAnsi="Times New Roman"/>
          <w:sz w:val="28"/>
          <w:szCs w:val="28"/>
        </w:rPr>
        <w:t xml:space="preserve"> Во-вторых, арбитражный суд оставляет заявление об обеспечении имущественных интересов без движения в соответствии со ст. 128 АПК РФ до представления документа, подтверждающего произведенное встречное обеспечение. </w:t>
      </w:r>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 xml:space="preserve">Арбитражный суд вправе отказать в удовлетворении заявления об обеспечении имущественных интересов, поданного по месту нахождения заявителя, если известно место нахождения </w:t>
      </w:r>
      <w:r w:rsidR="00CC63BC" w:rsidRPr="00644FDC">
        <w:rPr>
          <w:rFonts w:ascii="Times New Roman" w:hAnsi="Times New Roman"/>
          <w:sz w:val="28"/>
          <w:szCs w:val="28"/>
        </w:rPr>
        <w:t>должника,</w:t>
      </w:r>
      <w:r w:rsidRPr="00644FDC">
        <w:rPr>
          <w:rFonts w:ascii="Times New Roman" w:hAnsi="Times New Roman"/>
          <w:sz w:val="28"/>
          <w:szCs w:val="28"/>
        </w:rPr>
        <w:t xml:space="preserve"> либо его имущества или денежных средств, в отношении которых заявитель ходатайствует о принятии предварительных обеспечительных мер (п. 13 Постановления N 11). </w:t>
      </w:r>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 xml:space="preserve">Об обеспечении имущественных интересов арбитражным судом выносится определение. В нем устанавливается срок, не превышающий пятнадцать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(ч. 5 ст. 96 АПК РФ). Если заявителем пропущен срок, установленный в определении, то обеспечение отменяется тем же арбитражным судом. Об отмене обеспечения имущественных интересов арбитражный суд в соответствии с ч. 8 ст. 99 АПК РФ выносит определение, копия которого направляется заявителю и иным заинтересованным лицам не позднее следующего дня после дня вынесения определения. </w:t>
      </w:r>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 xml:space="preserve">При подаче заявителем искового заявления по требованию, в связи с которым арбитражным судом приняты меры по обеспечению имущественных интересов заявителя, данные меры действуют как меры по обеспечению иска (ч. 9 ст. 99 АПК РФ). </w:t>
      </w:r>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 xml:space="preserve">Арбитражные суды должны учитывать, что арест на денежные средства, принадлежащие должнику, налагается не на его счета в кредитных учреждениях, а на имеющиеся на счетах средства в пределах суммы имущественных требований. Кроме того, предварительные обеспечительные меры в виде запрещения должнику и другим лицам совершать определенные действия, когда эти действия не связаны непосредственным образом с предметом спора, не должны применяться (п. 13 Постановления N 11). </w:t>
      </w:r>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 xml:space="preserve">Учитывая принцип равноправия сторон в арбитражном судопроизводстве, в частности заявление отводов, ходатайств, в ч. 6 ст. 96 АПК РФ предусмотрено право на заявление ходатайства должника. Так, должник по требованию, в связи с которым арбитражным судом приняты предварительные обеспечительные меры, может ходатайствовать перед судом о замене этих мер встречным обеспечением, на которые распространяются требования ч. 2 ст. 94 АПК РФ. Встречное обеспечение может быть предоставлено ответчиком взамен мер по обеспечению иска о взыскании денежной суммы путем внесения на депозитный счет арбитражного суда денежных средств в размере требований истца. </w:t>
      </w:r>
    </w:p>
    <w:p w:rsidR="00892DA3" w:rsidRPr="00644FDC" w:rsidRDefault="00892DA3" w:rsidP="00293550">
      <w:pPr>
        <w:spacing w:after="0" w:line="360" w:lineRule="auto"/>
        <w:ind w:firstLine="708"/>
        <w:jc w:val="both"/>
        <w:rPr>
          <w:rFonts w:ascii="Times New Roman" w:hAnsi="Times New Roman"/>
          <w:sz w:val="28"/>
          <w:szCs w:val="28"/>
        </w:rPr>
      </w:pPr>
      <w:r w:rsidRPr="00644FDC">
        <w:rPr>
          <w:rFonts w:ascii="Times New Roman" w:hAnsi="Times New Roman"/>
          <w:sz w:val="28"/>
          <w:szCs w:val="28"/>
        </w:rPr>
        <w:t>Согласно ч. 7 ст. 99 АПК РФ исковое заявление подается заявителем в арбитражный суд, который вынес определение об обеспечении имущественных интересов, или иной суд. Заявитель обязан об этом сообщить арбитражному суду, вынесшему указанное определение.</w:t>
      </w:r>
    </w:p>
    <w:p w:rsidR="00BD49A2" w:rsidRDefault="00BD49A2" w:rsidP="00293550">
      <w:pPr>
        <w:rPr>
          <w:rFonts w:ascii="Times New Roman" w:hAnsi="Times New Roman"/>
          <w:sz w:val="24"/>
          <w:szCs w:val="24"/>
        </w:rPr>
      </w:pPr>
    </w:p>
    <w:p w:rsidR="008302B7" w:rsidRPr="008302B7" w:rsidRDefault="00E51D20" w:rsidP="00293550">
      <w:pPr>
        <w:pStyle w:val="1"/>
      </w:pPr>
      <w:bookmarkStart w:id="4" w:name="_Toc231085417"/>
      <w:r w:rsidRPr="008302B7">
        <w:t>Основания применения обеспечительных мер</w:t>
      </w:r>
      <w:r w:rsidR="008302B7">
        <w:t xml:space="preserve"> </w:t>
      </w:r>
      <w:r w:rsidRPr="008302B7">
        <w:t>и обстоятельства, принимаемые во внимание при их принятии</w:t>
      </w:r>
      <w:bookmarkEnd w:id="4"/>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Обеспечительные меры применяются арбитражным судом на любой стадии производства по делу, если непринятие таких мер может затруднить или сделать невозможным исполнение судебного акта, в том числе исполнение судебного акта за пределами Российской Федерации, а также в целях предотвращения причинения заявителю значительного ущерба. Эти предполагаемые обстоятельства по своей сути и являются основаниями для применения арбитражным судом обеспечительных мер. Требование об их применении должно быть заявлено в ходатайстве лица, обратившегося за защитой своих прав или интересов.</w:t>
      </w:r>
    </w:p>
    <w:p w:rsidR="00E51D20" w:rsidRPr="008302B7" w:rsidRDefault="00892DA3" w:rsidP="0029355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E51D20" w:rsidRPr="008302B7">
        <w:rPr>
          <w:rFonts w:ascii="Times New Roman" w:hAnsi="Times New Roman" w:cs="Times New Roman"/>
          <w:sz w:val="28"/>
          <w:szCs w:val="28"/>
        </w:rPr>
        <w:t>ля применения арбитражным судом обеспечительных мер требуется наличие двух условий. Во-первых, ходатайство заявителя о принятии таких мер, во-вторых, обоснованность этого ходатайства, то есть существование обстоятельств, предусмотренных частью 2 статьи 90 АПК РФ (угроза неисполнения судебного решения либо причинение существенного ущерба интересам заявителя). Эти условия одинаковы для применения обеспечительных мер как в порядке искового, так и административного судопроизводства.</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Обязанность по представлению доказательств, свидетельствующих о возможности возникновения последствий, указанных частью 2 статьи 90 АПК РФ, лежит на заявителе. Исключения из этой обязанности устанавливаются статьей 69 АПК РФ. При оспаривании ненормативного правового акта или решения основанием для освобождения от доказывания является очевидность угрозы наступления соответствующих последствий, вытекающая из существа самого оспариваемого акта или решения.</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При обосновании возможности причинения существенного ущерба интересам заявителя следует исходить из правил, установленных статьей 15 Гражданского кодекса РФ для определения убытков, а также неблагоприятных последствий, связанных с ущемлением чести, достоинства и деловой репутации. Исходя из этого, под ущербом интересам заявителя следует понимать убытки, определенные законодателем как:</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расходы, которые лицо, чье право нарушено, должно будет произвести для восстановления нарушенного права, а также утрата или повреждение его имущества (реальный ущерб);</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неполученные доходы, которые лицо получило бы при обычных условиях гражданского оборота, если бы его право не было нарушено (упущенная выгода).</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В целях подтверждения возможности причинения ущерба заявитель может представить в суд документы, свидетельствующие, что в результате исполнения оспариваемого правового акта или решения (например, о безакцептном списании денежных средств) может произойти ухудшение его экономического положения, затруднена возможность производить текущие платежи и т.п.</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Основания принятия обеспечительных мер в диспозиции арбитражно-процессуальной нормы разделены на три вида. Однако представляется, что в реальности они могут быть взаимосвязаны. Например, причинение существенного вреда интересам заявителя, выразившееся в ухудшении его экономического положения, в гипотетической ситуации в случае неудовлетворения ходатайства о приостановлении решения налогового органа о взыскании денежных средств при последующем признании этого решения недействительным лишит решение арбитражного суда смысла. Однако непосредственная заинтересованность в обеспечении его прав присутствует прежде всего у заявителя, в связи с чем в его интересах представить суду полные и убедительные доказательства наличия оснований для принятия соответствующих обеспечительных мер.</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Следует иметь в виду, что арбитражные суды не применяют приостановления ненормативных правовых актов и решений, если данная мера может повлечь нарушение баланса интересов заявителя и третьих лиц, частного и публичного интереса либо создаст угрозу дальнейшей невозможности исполнения оспариваемого акта или решения, судебного акта, разрешающего спор по существу в случае отказа в удовлетворении заявленных требований по существу спора.</w:t>
      </w:r>
      <w:r w:rsidR="00D35FDC">
        <w:rPr>
          <w:rStyle w:val="a9"/>
          <w:rFonts w:ascii="Times New Roman" w:hAnsi="Times New Roman" w:cs="Times New Roman"/>
          <w:sz w:val="28"/>
          <w:szCs w:val="28"/>
        </w:rPr>
        <w:footnoteReference w:id="12"/>
      </w:r>
      <w:r w:rsidRPr="008302B7">
        <w:rPr>
          <w:rFonts w:ascii="Times New Roman" w:hAnsi="Times New Roman" w:cs="Times New Roman"/>
          <w:sz w:val="28"/>
          <w:szCs w:val="28"/>
        </w:rPr>
        <w:t xml:space="preserve"> В этой связи важное значение приобретает вопрос об определении и смысловой нагрузке категории частного и публичного интересов. Актуальность этой проблемы возросла с ратификацией Конвенции о защите прав человека и основных свобод и Протоколов к ней. В силу этого акта на Российскую Федерацию распространилась юрисдикция Европейского суда по правам человека, в практике которого соблюдение баланса между публичным и частным интересами рассматривается как важная гарантия справедливости правосудия.</w:t>
      </w:r>
    </w:p>
    <w:p w:rsidR="00D35FDC"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xml:space="preserve">Решение вопроса о соотношении публичного и частного интересов в праве решается, как правило, в зависимости от отраслевой принадлежности правоотношений, в рамках которых возникла ситуация, чье разрешение потребовало определить баланс интересов. </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Представляется, что оптимальным с точки зрения правоприменительной практики было бы решение этого вопроса путем предоставления разъяснений со стороны высших судебных инстанций, которые, как правило, являются результатом синтеза научной работы и правореализационной деятельности.</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В случае, если заявитель ходатайствует о приостановлении правового акта или решения о взыскании с него денежных средств или иного имущества, суд должен рассмотреть вопрос о достаточности у него этих средств для исполнения акта или решения при условии, что оспариваемый акт будет оставлен судом в силе. При наличии у суда сомнений в наличии у заявителя такой возможности обеспечительная мера может быть принята под условием встречного обеспечения со стороны заявителя.</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Законодательство может содержать запрет на приостановление отдельных категорий ненормативных правовых актов и решений в качестве обеспечительной меры по делам об обжаловании этих актов и решений. Так, не может быть приостановлено действие решения Банка России об отзыве у кредитной организации лицензии на осуществление банковских операций.</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Наличие предусмотренных законом оснований является, безусловно, важным условием для применения арбитражным судом обеспечительных мер. Однако наряду с рассмотренными материальными основаниями следует принять во внимание необходимость соблюдения установленного АПК РФ порядка заявления ходатайства о применении соответствующей меры. Ходатайство может быть изложено как в исковом заявлении, заявлении о признании ненормативного правового акта недействительным, решений и действий (бездействия) незаконными, так и в отдельном документе, поданном заявителем в суд на любой стадии процесса.</w:t>
      </w:r>
    </w:p>
    <w:p w:rsidR="00A24826" w:rsidRDefault="00A24826" w:rsidP="00293550">
      <w:pPr>
        <w:spacing w:line="360" w:lineRule="auto"/>
        <w:rPr>
          <w:rFonts w:ascii="Times New Roman" w:hAnsi="Times New Roman"/>
          <w:sz w:val="28"/>
          <w:szCs w:val="28"/>
        </w:rPr>
      </w:pPr>
    </w:p>
    <w:p w:rsidR="00E51D20" w:rsidRPr="00A24826" w:rsidRDefault="00E51D20" w:rsidP="00293550">
      <w:pPr>
        <w:pStyle w:val="1"/>
      </w:pPr>
      <w:bookmarkStart w:id="5" w:name="_Toc231085418"/>
      <w:r w:rsidRPr="008302B7">
        <w:t>Порядок принятия обеспечительных мер арбитражным судом</w:t>
      </w:r>
      <w:bookmarkEnd w:id="5"/>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Процессуальная процедура принятия арбитражным судом обеспечительных мер, запрошенных лицом, участвующем в деле, определена статьей 93 АПК РФ. Получив заявление, содержащее ходатайство о применении той или иной обеспечительной меры, арбитражный суд обязан рассмотреть его не позднее следующего дня после поступления (данные заявления рассматриваются судьей единолично).</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По результатам рассмотрения судом выносится определение об обеспечении иска либо об отказе в таком обеспечении. Основанием для отказа является отсутствие указанных в статье 90 АПК РФ обстоятельств, необходимых для принятия обеспечительных мер. Кроме того, арбитражный суд может оставить соответствующее заявление без в случае несоответствия его формы и содержания требованиям, предъявляемым законом к данной категории документов, а также при отсутствии в числе приложенных к нему документов тех, что необходимы для разрешения арбитражным судом поставленных перед ним вопросов.</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В определении об оставлении заявления без движения суд указывает основания, послужившие причиной принятия такой меры, и устанавливает заявителю срок для устранения нарушений. В случае устранения указанных судом нарушений в установленный им срок заявление считается поданным в день его первоначального поступления в суд. В противном случае оно вместе со всеми приложенными документами подлежит возвращению заявителю.</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Если судом найдены основания для оставления без движения основного заявления, содержащего требования по существу спора, применение этой процессуальной меры автоматически влечет за собой оставление без движения поданного вместе с ним ходатайства о принятии обеспечительной меры с последствиями, идентичными рассмотренным выше.</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Ходатайство о принятии обеспечительной меры может быть заявлено до подачи в суд искового или иного заявления, содержащего требования по существу спора. В этом случае арбитражный суд принимает данное ходатайство к рассмотрению, устанавливая заявителю срок, в течение которого ему надлежит направить в суд основное заявление.</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Вынося определение об обеспечении иска, суд направляет его копию лицам, участвующим в деле, и другим лицам, на которых в силу принятия судом обеспечительной меры возложены обязанности по их исполнению, включая в случае необходимости государственные и муниципальные органы и должностных лиц. Вынесенное судом определение об обеспечении иска или отказе в обеспечении может быть обжаловано заинтересованным лицом в установленном порядке, что, однако, не приостанавливает исполнения этого определения.</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При вынесении определения об обеспечительных мерах арбитражный суд вправе предложить сторонам урегулировать спорные отношения посредством примирения по правилам главы 15 АПК РФ, а также рекомендовать ответчику либо органу или должностному лицу, чей акт, решение, действия (бездействие) обжалуется, представить суду свои объяснения по существу примененных обеспечительных мер.</w:t>
      </w:r>
    </w:p>
    <w:p w:rsidR="00E51D20" w:rsidRDefault="00E51D20" w:rsidP="00293550">
      <w:pPr>
        <w:spacing w:line="360" w:lineRule="auto"/>
        <w:rPr>
          <w:rFonts w:ascii="Times New Roman" w:hAnsi="Times New Roman"/>
          <w:sz w:val="28"/>
          <w:szCs w:val="28"/>
        </w:rPr>
      </w:pPr>
    </w:p>
    <w:p w:rsidR="00E51D20" w:rsidRPr="008302B7" w:rsidRDefault="00E51D20" w:rsidP="00293550">
      <w:pPr>
        <w:pStyle w:val="1"/>
      </w:pPr>
      <w:bookmarkStart w:id="6" w:name="_Toc231085419"/>
      <w:r w:rsidRPr="008302B7">
        <w:t>Основания для отказа в принятии обеспечительных мер</w:t>
      </w:r>
      <w:bookmarkEnd w:id="6"/>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Установив открытый перечень обеспечительных мер, применяемых в арбитражном судопроизводстве, основания их применения АПК РФ определяет исчерпывающим образом. Исходя из части 2 статьи 90 АПК РФ, такими основаниями являются возможность причинения значительного ущерба заявителя, а также затруднительность или невозможность исполнения судебного акта.</w:t>
      </w:r>
    </w:p>
    <w:p w:rsidR="00293550"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Закрытость указанного перечня оснований для принятия позволяет прийти к выводу, что и перечень оснований для отказа в принятии обеспечительных мер является исчерпывающим (отсутствие оснований для удовлетворения ходатайства заявителя означает наличие оснований для отказа в его удовлетворении). Таким образом, рассматривая заявление о принятии обеспечительных мер, арбитражный суд должен прежде всего дать оценку изложенных в нем доводов на предмет подтверждения ими обстоятельств, указанных в части 2 статьи 90 АПК РФ, а также оценить с точки зрения соразмерности основному требованию. Если не присутствует ни одно из указанных оснований либо выявлена несоразмерность запрошенной обеспечительной меры основному требованию, это влечет отказ в принятии обеспечительных мер.</w:t>
      </w:r>
    </w:p>
    <w:p w:rsidR="00E51D20" w:rsidRPr="006B6A58" w:rsidRDefault="00E51D20" w:rsidP="00293550">
      <w:pPr>
        <w:pStyle w:val="ConsPlusNormal"/>
        <w:widowControl/>
        <w:spacing w:line="360" w:lineRule="auto"/>
        <w:ind w:firstLine="540"/>
        <w:jc w:val="both"/>
        <w:rPr>
          <w:rFonts w:ascii="Times New Roman" w:hAnsi="Times New Roman" w:cs="Times New Roman"/>
          <w:sz w:val="28"/>
          <w:szCs w:val="28"/>
        </w:rPr>
      </w:pPr>
      <w:r w:rsidRPr="006B6A58">
        <w:rPr>
          <w:rFonts w:ascii="Times New Roman" w:hAnsi="Times New Roman" w:cs="Times New Roman"/>
          <w:sz w:val="28"/>
          <w:szCs w:val="28"/>
        </w:rPr>
        <w:t xml:space="preserve">В то же время при анализе практики арбитражных судов, в том числе и высших судебных инстанций, можно обнаружить, что основанием отказа в принятии обеспечительных мер могут служить и другие обстоятельства. Так, </w:t>
      </w:r>
      <w:r w:rsidR="006B6A58" w:rsidRPr="006B6A58">
        <w:rPr>
          <w:rFonts w:ascii="Times New Roman" w:hAnsi="Times New Roman" w:cs="Times New Roman"/>
          <w:sz w:val="28"/>
          <w:szCs w:val="28"/>
        </w:rPr>
        <w:t>Пленум ВАС РФ в Постановлении от 12.10.2006 N 55 "О применении арбитражными судами обеспечительных мер"</w:t>
      </w:r>
      <w:r w:rsidRPr="006B6A58">
        <w:rPr>
          <w:rFonts w:ascii="Times New Roman" w:hAnsi="Times New Roman" w:cs="Times New Roman"/>
          <w:sz w:val="28"/>
          <w:szCs w:val="28"/>
        </w:rPr>
        <w:t xml:space="preserve"> указывает, что при оценке доводов заявителя в соответствии с частью 2 статьи 90 АПК РФ арбитражным судам следует, в частности, иметь в виду:</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разумность и обоснованность требования заявителя о применении обеспечительных мер;</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вероятность причинения заявителю значительного ущерба в случае непринятия обеспечительных мер;</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обеспечение баланса интересов заинтересованных сторон;</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 предотвращение нарушения при принятии обеспечительных мер публичных интересов, интересов третьих лиц.</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Анализ арбитражной практики позволяет обнаружить ограничения на применение в качестве обеспечительной меры ареста имущества (кроме денежных средств) должника. Арест имущества возможен, как известно, при отсутствии на банковских счетах должника денежных средств в сумме, размер которой установлен соответствующим определением арбитражного суда, и применяется в административных (налоговых, как правило) спорах по ходатайству налогового органа. Согласно Постановлению Пленума ВАС РФ от 31 октября 1996 года N 13 "О применении АПК РФ при рассмотрении дел в суде первой инстанции" наложение ареста на имущество возможно, если при длительном хранении оно не потеряет своих качеств; такая мера не может применяться в отношении скоропортящихся товаров. Таким образом, применяемый в случае недостаточности денежных средств арест имущества, в том числе продукции субъекта предпринимательской или иной экономической деятельности, к которому предъявлено требование о взыскании, не допускается, если может повлечь потерю качества или утрату самого имущества.</w:t>
      </w:r>
    </w:p>
    <w:p w:rsidR="00A24826"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В целом очевидно, что фактические обстоятельства, могущие послужить основанием к отказу в принятии обеспечительных мер, достаточно разнообразны, перечень их исчерпывающим образом в арбитражном процессуальном законодательстве не формулируется, оставляя решение многих вопросов на судебное усмотрение. Суды же в своих выводах, придавая или не придавая фактическим обстоятельствам юридическое значение, должны соотносить эти обстоятельства с нормами законов с учетом рекомендаций, данных ВАС РФ.</w:t>
      </w:r>
    </w:p>
    <w:p w:rsidR="00FF428E" w:rsidRDefault="00FF428E" w:rsidP="00293550">
      <w:pPr>
        <w:pStyle w:val="ConsPlusNormal"/>
        <w:widowControl/>
        <w:spacing w:line="360" w:lineRule="auto"/>
        <w:ind w:firstLine="540"/>
        <w:jc w:val="both"/>
        <w:rPr>
          <w:rFonts w:ascii="Times New Roman" w:hAnsi="Times New Roman" w:cs="Times New Roman"/>
          <w:sz w:val="28"/>
          <w:szCs w:val="28"/>
        </w:rPr>
      </w:pPr>
      <w:r w:rsidRPr="00FF428E">
        <w:rPr>
          <w:rFonts w:ascii="Times New Roman" w:hAnsi="Times New Roman" w:cs="Times New Roman"/>
          <w:sz w:val="28"/>
          <w:szCs w:val="28"/>
        </w:rPr>
        <w:t>АПК РФ не запрещает после отказа в удовлетворении заявления об обеспечении иска подать повторное заявление, и арбитражный суд обязан вновь его рассмотреть. При этом АПК РФ даже не содержит требования о том, что для повторной подачи указанного заявления необходимо, чтобы обстоятельства изменились.</w:t>
      </w:r>
      <w:r w:rsidR="00D53B34">
        <w:rPr>
          <w:rStyle w:val="a9"/>
          <w:rFonts w:ascii="Times New Roman" w:hAnsi="Times New Roman" w:cs="Times New Roman"/>
          <w:sz w:val="28"/>
          <w:szCs w:val="28"/>
        </w:rPr>
        <w:footnoteReference w:id="13"/>
      </w:r>
      <w:r w:rsidRPr="00FF428E">
        <w:rPr>
          <w:rFonts w:ascii="Times New Roman" w:hAnsi="Times New Roman" w:cs="Times New Roman"/>
          <w:sz w:val="28"/>
          <w:szCs w:val="28"/>
        </w:rPr>
        <w:t xml:space="preserve"> Здесь хочется отметить, что отказ в отмене обеспечения иска не препятствует повторному обращению с таким же ходатайством только при появлении новых обстоятельств, обосновывающих необходимость отмены обеспечения иска (ст. 97 АПК РФ).</w:t>
      </w:r>
    </w:p>
    <w:p w:rsidR="00FF428E" w:rsidRPr="00FF428E" w:rsidRDefault="00FF428E" w:rsidP="00293550">
      <w:pPr>
        <w:pStyle w:val="ConsPlusNormal"/>
        <w:widowControl/>
        <w:spacing w:line="360" w:lineRule="auto"/>
        <w:ind w:firstLine="540"/>
        <w:jc w:val="both"/>
        <w:rPr>
          <w:rFonts w:ascii="Times New Roman" w:hAnsi="Times New Roman" w:cs="Times New Roman"/>
          <w:sz w:val="28"/>
          <w:szCs w:val="28"/>
        </w:rPr>
      </w:pPr>
    </w:p>
    <w:p w:rsidR="00134D1C" w:rsidRDefault="00134D1C" w:rsidP="00293550">
      <w:pPr>
        <w:pStyle w:val="1"/>
      </w:pPr>
      <w:bookmarkStart w:id="7" w:name="_Toc231085420"/>
      <w:r w:rsidRPr="00FF428E">
        <w:t>Основания для отмены обеспечения иска арбитражным судом</w:t>
      </w:r>
      <w:bookmarkEnd w:id="7"/>
      <w:r w:rsidRPr="00134D1C">
        <w:t xml:space="preserve"> </w:t>
      </w:r>
    </w:p>
    <w:p w:rsidR="00134D1C" w:rsidRDefault="00134D1C" w:rsidP="00293550">
      <w:pPr>
        <w:spacing w:after="0" w:line="360" w:lineRule="auto"/>
        <w:ind w:firstLine="708"/>
        <w:jc w:val="both"/>
        <w:rPr>
          <w:rFonts w:ascii="Times New Roman" w:hAnsi="Times New Roman"/>
          <w:sz w:val="28"/>
          <w:szCs w:val="28"/>
        </w:rPr>
      </w:pPr>
      <w:r w:rsidRPr="00134D1C">
        <w:rPr>
          <w:rFonts w:ascii="Times New Roman" w:hAnsi="Times New Roman"/>
          <w:sz w:val="28"/>
          <w:szCs w:val="28"/>
        </w:rPr>
        <w:t xml:space="preserve">Отмена обеспечения иска арбитражным судом производится в соответствии с требованиями ст. 97 АПК РФ. Арбитражный суд, рассматривающий дело по ходатайству лица, участвующего в деле, может отменить обеспечение иска. Вопрос об отмене обеспечения иска разрешается в судебном заседании в пятидневный срок со дня поступления заявления в арбитражный суд в порядке, предусмотренном ст. 93 АПК РФ (ч. 2 ст. 97). Заявление в данном случае рассматривается судьей единолично без извещения сторон. Вопрос об отмене обеспечения иска рассматривается также арбитражным судом в случае представления ответчиком документа, подтверждающего произведенное им встречное обеспечение не позднее следующего дня после дня представления документа. </w:t>
      </w:r>
    </w:p>
    <w:p w:rsidR="00134D1C" w:rsidRDefault="00134D1C" w:rsidP="00293550">
      <w:pPr>
        <w:spacing w:after="0" w:line="360" w:lineRule="auto"/>
        <w:ind w:firstLine="708"/>
        <w:jc w:val="both"/>
        <w:rPr>
          <w:rFonts w:ascii="Times New Roman" w:hAnsi="Times New Roman"/>
          <w:sz w:val="28"/>
          <w:szCs w:val="28"/>
        </w:rPr>
      </w:pPr>
      <w:r w:rsidRPr="00134D1C">
        <w:rPr>
          <w:rFonts w:ascii="Times New Roman" w:hAnsi="Times New Roman"/>
          <w:sz w:val="28"/>
          <w:szCs w:val="28"/>
        </w:rPr>
        <w:t>В соответствии с ч. 4 ст. 97 АПК РФ по результатам поступивших ходатайств об отмене обеспечения иска судом выносится определение об отмене обеспечения иска, копии которого направляются лицам, участвующим в деле, а в зависимости от вида принятых мер копии определения направляются в государственные органы, иные органы, осуществляющие государственную регистрац</w:t>
      </w:r>
      <w:r>
        <w:rPr>
          <w:rFonts w:ascii="Times New Roman" w:hAnsi="Times New Roman"/>
          <w:sz w:val="28"/>
          <w:szCs w:val="28"/>
        </w:rPr>
        <w:t xml:space="preserve">ию имущества или прав на него. </w:t>
      </w:r>
    </w:p>
    <w:p w:rsidR="00A24826" w:rsidRDefault="00134D1C" w:rsidP="00293550">
      <w:pPr>
        <w:spacing w:after="0" w:line="360" w:lineRule="auto"/>
        <w:ind w:firstLine="708"/>
        <w:jc w:val="both"/>
        <w:rPr>
          <w:rFonts w:ascii="Times New Roman" w:hAnsi="Times New Roman"/>
          <w:sz w:val="28"/>
          <w:szCs w:val="28"/>
        </w:rPr>
      </w:pPr>
      <w:r w:rsidRPr="00134D1C">
        <w:rPr>
          <w:rFonts w:ascii="Times New Roman" w:hAnsi="Times New Roman"/>
          <w:sz w:val="28"/>
          <w:szCs w:val="28"/>
        </w:rPr>
        <w:t xml:space="preserve">Арбитражный суд, рассмотрев поступившие ходатайства, может также вынести определение об отказе в отмене обеспечения иска. </w:t>
      </w:r>
    </w:p>
    <w:p w:rsidR="00BD49A2" w:rsidRDefault="00134D1C" w:rsidP="00293550">
      <w:pPr>
        <w:spacing w:after="0" w:line="360" w:lineRule="auto"/>
        <w:ind w:firstLine="708"/>
        <w:jc w:val="both"/>
        <w:rPr>
          <w:rFonts w:ascii="Times New Roman" w:hAnsi="Times New Roman"/>
          <w:sz w:val="28"/>
          <w:szCs w:val="28"/>
        </w:rPr>
      </w:pPr>
      <w:r w:rsidRPr="00134D1C">
        <w:rPr>
          <w:rFonts w:ascii="Times New Roman" w:hAnsi="Times New Roman"/>
          <w:sz w:val="28"/>
          <w:szCs w:val="28"/>
        </w:rPr>
        <w:t xml:space="preserve">Определения суда могут быть обжалованы в установленном порядке. Отказ в отмене обеспечения иска не препятствует повторному обращению с таким же ходатайством при появлении новых обстоятельств, обосновывающих необходимость отмены обеспечения иска (ч. 6 ст. 97 АПК РФ). </w:t>
      </w:r>
    </w:p>
    <w:p w:rsidR="00BD49A2" w:rsidRDefault="00BD49A2" w:rsidP="00293550">
      <w:pPr>
        <w:rPr>
          <w:rFonts w:ascii="Times New Roman" w:hAnsi="Times New Roman"/>
          <w:sz w:val="28"/>
          <w:szCs w:val="28"/>
        </w:rPr>
      </w:pPr>
    </w:p>
    <w:p w:rsidR="00E51D20" w:rsidRPr="008302B7" w:rsidRDefault="00E51D20" w:rsidP="00293550">
      <w:pPr>
        <w:pStyle w:val="1"/>
      </w:pPr>
      <w:bookmarkStart w:id="8" w:name="_Toc231085421"/>
      <w:r w:rsidRPr="008302B7">
        <w:t>Исполнение и действие обеспечительных мер</w:t>
      </w:r>
      <w:r w:rsidR="0084541F">
        <w:t xml:space="preserve"> и возмещение причиненных убытков</w:t>
      </w:r>
      <w:bookmarkEnd w:id="8"/>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В случае удовлетворения арбитражным судом ходатайства о принятии обеспечительных мер выносится соответствующее определение, которое приводится в исполнение немедленно в порядке, установленном для исполнения судебных актов с обязательной выдачей исполнительного листа.</w:t>
      </w:r>
    </w:p>
    <w:p w:rsidR="00E51D20" w:rsidRPr="008302B7" w:rsidRDefault="00E51D20" w:rsidP="00293550">
      <w:pPr>
        <w:pStyle w:val="ConsPlusNormal"/>
        <w:widowControl/>
        <w:spacing w:line="360" w:lineRule="auto"/>
        <w:ind w:firstLine="540"/>
        <w:jc w:val="both"/>
        <w:rPr>
          <w:rFonts w:ascii="Times New Roman" w:hAnsi="Times New Roman" w:cs="Times New Roman"/>
          <w:sz w:val="28"/>
          <w:szCs w:val="28"/>
        </w:rPr>
      </w:pPr>
      <w:r w:rsidRPr="008302B7">
        <w:rPr>
          <w:rFonts w:ascii="Times New Roman" w:hAnsi="Times New Roman" w:cs="Times New Roman"/>
          <w:sz w:val="28"/>
          <w:szCs w:val="28"/>
        </w:rPr>
        <w:t>Если исковые или иные требования, сформулированные лицом, обратившимся за защитой своих прав и законных интересов, арбитражным судом удовлетворены, действие обеспечительных мер сохраняется вплоть до фактического исполнения судебного акта, вынесенного в результате рассмотрения дела по существу. В противном случае (отказ в удовлетворении иска, оставление его без рассмотрения, прекращение производства по делу) обеспечительные меры сохраняют действие до вступления в законную силу соответствующего судебного акта, в котором суд непосредственно указывает на прекращение действия обеспечительных мер. При отсутствии такого указания в судебном акте, завершающем рассмотрение дела, определение об отмене обеспечительных мер выносится по ходатайству лица, участвующего в деле. Также по ходатайству участвующего в деле лица арбитражный суд может отменить принятые им обеспечительные меры до вынесения окончательного судебного акта по делу в порядке и по основаниям, предусмотренным статьей 97 АПК РФ.</w:t>
      </w:r>
    </w:p>
    <w:p w:rsidR="0084541F" w:rsidRDefault="0084541F" w:rsidP="00293550">
      <w:pPr>
        <w:spacing w:after="0" w:line="360" w:lineRule="auto"/>
        <w:ind w:firstLine="708"/>
        <w:jc w:val="both"/>
        <w:rPr>
          <w:rFonts w:ascii="Times New Roman" w:hAnsi="Times New Roman"/>
          <w:sz w:val="28"/>
          <w:szCs w:val="28"/>
        </w:rPr>
      </w:pPr>
      <w:r w:rsidRPr="00134D1C">
        <w:rPr>
          <w:rFonts w:ascii="Times New Roman" w:hAnsi="Times New Roman"/>
          <w:sz w:val="28"/>
          <w:szCs w:val="28"/>
        </w:rPr>
        <w:t xml:space="preserve">АПК РФ предусмотрены случаи удовлетворения арбитражным судом исковых заявлений, связанных с возмещением убытков, в результате </w:t>
      </w:r>
      <w:r>
        <w:rPr>
          <w:rFonts w:ascii="Times New Roman" w:hAnsi="Times New Roman"/>
          <w:sz w:val="28"/>
          <w:szCs w:val="28"/>
        </w:rPr>
        <w:t>применения обеспечительных мер:</w:t>
      </w:r>
    </w:p>
    <w:p w:rsidR="0084541F" w:rsidRDefault="0084541F" w:rsidP="00293550">
      <w:pPr>
        <w:spacing w:after="0" w:line="360" w:lineRule="auto"/>
        <w:ind w:firstLine="708"/>
        <w:jc w:val="both"/>
        <w:rPr>
          <w:rFonts w:ascii="Times New Roman" w:hAnsi="Times New Roman"/>
          <w:sz w:val="28"/>
          <w:szCs w:val="28"/>
        </w:rPr>
      </w:pPr>
      <w:r w:rsidRPr="00134D1C">
        <w:rPr>
          <w:rFonts w:ascii="Times New Roman" w:hAnsi="Times New Roman"/>
          <w:sz w:val="28"/>
          <w:szCs w:val="28"/>
        </w:rPr>
        <w:t>- возмещение ущерба, причиненного неисполнением определения арбитражного суда об обеспеч</w:t>
      </w:r>
      <w:r>
        <w:rPr>
          <w:rFonts w:ascii="Times New Roman" w:hAnsi="Times New Roman"/>
          <w:sz w:val="28"/>
          <w:szCs w:val="28"/>
        </w:rPr>
        <w:t>ении иска (ч. 6 ст. 96 АПК РФ);</w:t>
      </w:r>
    </w:p>
    <w:p w:rsidR="0084541F" w:rsidRDefault="0084541F" w:rsidP="00293550">
      <w:pPr>
        <w:spacing w:after="0" w:line="360" w:lineRule="auto"/>
        <w:ind w:firstLine="708"/>
        <w:jc w:val="both"/>
        <w:rPr>
          <w:rFonts w:ascii="Times New Roman" w:hAnsi="Times New Roman"/>
          <w:sz w:val="28"/>
          <w:szCs w:val="28"/>
        </w:rPr>
      </w:pPr>
      <w:r w:rsidRPr="00134D1C">
        <w:rPr>
          <w:rFonts w:ascii="Times New Roman" w:hAnsi="Times New Roman"/>
          <w:sz w:val="28"/>
          <w:szCs w:val="28"/>
        </w:rPr>
        <w:t xml:space="preserve">- возмещение убытков, причиненных обеспечением иска (ст. 98 АПК РФ); </w:t>
      </w:r>
    </w:p>
    <w:p w:rsidR="0084541F" w:rsidRDefault="0084541F" w:rsidP="00293550">
      <w:pPr>
        <w:spacing w:after="0" w:line="360" w:lineRule="auto"/>
        <w:ind w:firstLine="708"/>
        <w:jc w:val="both"/>
        <w:rPr>
          <w:rFonts w:ascii="Times New Roman" w:hAnsi="Times New Roman"/>
          <w:sz w:val="28"/>
          <w:szCs w:val="28"/>
        </w:rPr>
      </w:pPr>
      <w:r w:rsidRPr="00134D1C">
        <w:rPr>
          <w:rFonts w:ascii="Times New Roman" w:hAnsi="Times New Roman"/>
          <w:sz w:val="28"/>
          <w:szCs w:val="28"/>
        </w:rPr>
        <w:t>- возмещение убытков, возникших в результате обеспечения имущественных интересов до предъявле</w:t>
      </w:r>
      <w:r>
        <w:rPr>
          <w:rFonts w:ascii="Times New Roman" w:hAnsi="Times New Roman"/>
          <w:sz w:val="28"/>
          <w:szCs w:val="28"/>
        </w:rPr>
        <w:t xml:space="preserve">ния иска (ч. 9 ст. 99 АПК РФ). </w:t>
      </w:r>
    </w:p>
    <w:p w:rsidR="0084541F" w:rsidRDefault="0084541F" w:rsidP="00293550">
      <w:pPr>
        <w:spacing w:after="0" w:line="360" w:lineRule="auto"/>
        <w:ind w:firstLine="708"/>
        <w:jc w:val="both"/>
        <w:rPr>
          <w:rFonts w:ascii="Times New Roman" w:hAnsi="Times New Roman"/>
          <w:sz w:val="28"/>
          <w:szCs w:val="28"/>
        </w:rPr>
      </w:pPr>
      <w:r w:rsidRPr="00134D1C">
        <w:rPr>
          <w:rFonts w:ascii="Times New Roman" w:hAnsi="Times New Roman"/>
          <w:sz w:val="28"/>
          <w:szCs w:val="28"/>
        </w:rPr>
        <w:t>В случае причинения убытков, возникших в результате обеспечения иска, ответчик и другие лица, которым причинены убытки, вправе требовать от лица, ходатайствующего об обеспечении иска, возмещения убытков путем предъявления в тот же арбитражный суд искового заявления. Подача в суд искового заявления возможна после вступления в законную силу судебного акта арбитражного суда об отказе в удовлетворении иска</w:t>
      </w:r>
      <w:r>
        <w:rPr>
          <w:rFonts w:ascii="Times New Roman" w:hAnsi="Times New Roman"/>
          <w:sz w:val="28"/>
          <w:szCs w:val="28"/>
        </w:rPr>
        <w:t xml:space="preserve">. </w:t>
      </w:r>
    </w:p>
    <w:p w:rsidR="0084541F" w:rsidRDefault="0084541F" w:rsidP="00293550">
      <w:pPr>
        <w:spacing w:after="0" w:line="360" w:lineRule="auto"/>
        <w:ind w:firstLine="708"/>
        <w:jc w:val="both"/>
        <w:rPr>
          <w:rFonts w:ascii="Times New Roman" w:hAnsi="Times New Roman"/>
          <w:sz w:val="28"/>
          <w:szCs w:val="28"/>
        </w:rPr>
      </w:pPr>
      <w:r w:rsidRPr="00134D1C">
        <w:rPr>
          <w:rFonts w:ascii="Times New Roman" w:hAnsi="Times New Roman"/>
          <w:sz w:val="28"/>
          <w:szCs w:val="28"/>
        </w:rPr>
        <w:t xml:space="preserve">Основаниями для возмещения причиненных убытков могут быть случаи, когда заявителем в установленный судом срок не было подано исковое заявление по требованию, в связи с которым арбитражным судом были приняты меры по обеспечению его имущественных интересов, или вступившим в законную силу судебным актом арбитражного суда в иске отказано (ч. 9 ст. 99 АПК РФ). </w:t>
      </w:r>
    </w:p>
    <w:p w:rsidR="0084541F" w:rsidRPr="008302B7" w:rsidRDefault="0084541F" w:rsidP="00293550">
      <w:pPr>
        <w:pStyle w:val="ConsPlusNormal"/>
        <w:widowControl/>
        <w:spacing w:line="360" w:lineRule="auto"/>
        <w:ind w:firstLine="540"/>
        <w:jc w:val="both"/>
        <w:rPr>
          <w:rFonts w:ascii="Times New Roman" w:hAnsi="Times New Roman" w:cs="Times New Roman"/>
          <w:sz w:val="28"/>
          <w:szCs w:val="28"/>
        </w:rPr>
      </w:pPr>
    </w:p>
    <w:p w:rsidR="008302B7" w:rsidRPr="00AE6D15" w:rsidRDefault="00E51D20" w:rsidP="00293550">
      <w:pPr>
        <w:spacing w:line="360" w:lineRule="auto"/>
        <w:rPr>
          <w:rFonts w:ascii="Times New Roman" w:hAnsi="Times New Roman"/>
          <w:sz w:val="28"/>
          <w:szCs w:val="28"/>
        </w:rPr>
      </w:pPr>
      <w:r w:rsidRPr="008302B7">
        <w:rPr>
          <w:rFonts w:ascii="Times New Roman" w:hAnsi="Times New Roman"/>
          <w:sz w:val="28"/>
          <w:szCs w:val="28"/>
        </w:rPr>
        <w:br w:type="page"/>
      </w:r>
    </w:p>
    <w:p w:rsidR="008302B7" w:rsidRDefault="008302B7" w:rsidP="00293550">
      <w:pPr>
        <w:pStyle w:val="1"/>
      </w:pPr>
      <w:bookmarkStart w:id="9" w:name="_Toc231085422"/>
      <w:r w:rsidRPr="008302B7">
        <w:t>Заключение</w:t>
      </w:r>
      <w:bookmarkEnd w:id="9"/>
    </w:p>
    <w:p w:rsidR="00293550" w:rsidRPr="00293550" w:rsidRDefault="00293550" w:rsidP="00293550">
      <w:pPr>
        <w:shd w:val="clear" w:color="auto" w:fill="FFFFFF"/>
        <w:spacing w:after="0" w:line="360" w:lineRule="auto"/>
        <w:ind w:left="19" w:right="10" w:firstLine="720"/>
        <w:jc w:val="both"/>
        <w:rPr>
          <w:rFonts w:ascii="Times New Roman" w:hAnsi="Times New Roman"/>
          <w:color w:val="000000"/>
          <w:spacing w:val="5"/>
          <w:sz w:val="28"/>
          <w:szCs w:val="28"/>
        </w:rPr>
      </w:pPr>
      <w:r w:rsidRPr="00293550">
        <w:rPr>
          <w:rFonts w:ascii="Times New Roman" w:hAnsi="Times New Roman"/>
          <w:color w:val="000000"/>
          <w:spacing w:val="5"/>
          <w:sz w:val="28"/>
          <w:szCs w:val="28"/>
        </w:rPr>
        <w:t>Арбитражные суды призваны обеспечивать эффективную защиту прав и законных интересов хозяйствующих субъектов Эффективность складывается из таких понятий, как быстрота разрешения возникших споров, качество судебных решений, их законность, обоснованность и исполнительность. Однако вынесение обоснованного и законного судебного акта не всегда гарантирует его реальное исполнение, то есть восстановление прав и законных интересов лиц, участвующих в деле.</w:t>
      </w:r>
    </w:p>
    <w:p w:rsidR="00293550" w:rsidRPr="00293550" w:rsidRDefault="00293550" w:rsidP="00293550">
      <w:pPr>
        <w:shd w:val="clear" w:color="auto" w:fill="FFFFFF"/>
        <w:spacing w:after="0" w:line="360" w:lineRule="auto"/>
        <w:ind w:left="19" w:right="10" w:firstLine="720"/>
        <w:jc w:val="both"/>
        <w:rPr>
          <w:rFonts w:ascii="Times New Roman" w:hAnsi="Times New Roman"/>
          <w:color w:val="000000"/>
          <w:spacing w:val="5"/>
          <w:sz w:val="28"/>
          <w:szCs w:val="28"/>
        </w:rPr>
      </w:pPr>
      <w:r w:rsidRPr="00293550">
        <w:rPr>
          <w:rFonts w:ascii="Times New Roman" w:hAnsi="Times New Roman"/>
          <w:color w:val="000000"/>
          <w:spacing w:val="5"/>
          <w:sz w:val="28"/>
          <w:szCs w:val="28"/>
        </w:rPr>
        <w:t>Поэтому представляется важным отметить, что именно обеспечительные меры арбитражного суда в данном случае являются одной из гарантий защиты и реального восстановления нарушенных прав и интересов участников арбитражного процесса, исключающие ситуацию, когда весь процесс, предшествующий исполнительному производству – пролог к трагедии исполнения решений.</w:t>
      </w:r>
    </w:p>
    <w:p w:rsidR="00293550" w:rsidRPr="00293550" w:rsidRDefault="00293550" w:rsidP="00293550">
      <w:pPr>
        <w:shd w:val="clear" w:color="auto" w:fill="FFFFFF"/>
        <w:spacing w:after="0" w:line="360" w:lineRule="auto"/>
        <w:ind w:left="19" w:right="10" w:firstLine="720"/>
        <w:jc w:val="both"/>
        <w:rPr>
          <w:rFonts w:ascii="Times New Roman" w:hAnsi="Times New Roman"/>
          <w:color w:val="000000"/>
          <w:spacing w:val="5"/>
          <w:sz w:val="28"/>
          <w:szCs w:val="28"/>
        </w:rPr>
      </w:pPr>
      <w:r w:rsidRPr="00293550">
        <w:rPr>
          <w:rFonts w:ascii="Times New Roman" w:hAnsi="Times New Roman"/>
          <w:color w:val="000000"/>
          <w:spacing w:val="5"/>
          <w:sz w:val="28"/>
          <w:szCs w:val="28"/>
        </w:rPr>
        <w:t>Применение судом обеспечительных мер должно иметь место в целях создания условий для реального исполнения судебного акта и, тем самым, предотвращения причинения истцу значительных убытков. Но с другой стороны, применение обеспечительных мер должно производится строго в соответствии с законом, затем чтобы применение обеспечительных мер не нарушало права и законные интересы ответчика или третьих лиц, что поскольку данные последствия противоречат правовой природе и назначению обеспечительных мер.</w:t>
      </w:r>
    </w:p>
    <w:p w:rsidR="00293550" w:rsidRPr="00293550" w:rsidRDefault="00293550" w:rsidP="00293550">
      <w:pPr>
        <w:shd w:val="clear" w:color="auto" w:fill="FFFFFF"/>
        <w:spacing w:after="0" w:line="360" w:lineRule="auto"/>
        <w:ind w:left="19" w:right="10" w:firstLine="720"/>
        <w:jc w:val="both"/>
        <w:rPr>
          <w:rFonts w:ascii="Times New Roman" w:hAnsi="Times New Roman"/>
          <w:bCs/>
          <w:sz w:val="28"/>
          <w:szCs w:val="28"/>
        </w:rPr>
      </w:pPr>
      <w:r w:rsidRPr="00293550">
        <w:rPr>
          <w:rFonts w:ascii="Times New Roman" w:hAnsi="Times New Roman"/>
          <w:color w:val="000000"/>
          <w:spacing w:val="5"/>
          <w:sz w:val="28"/>
          <w:szCs w:val="28"/>
        </w:rPr>
        <w:t xml:space="preserve">Обеспечительные меры – довольно сложный правовой механизм арбитражного процесса, </w:t>
      </w:r>
      <w:r w:rsidRPr="00293550">
        <w:rPr>
          <w:rFonts w:ascii="Times New Roman" w:hAnsi="Times New Roman"/>
          <w:bCs/>
          <w:sz w:val="28"/>
          <w:szCs w:val="28"/>
        </w:rPr>
        <w:t>правила применения арбитражным судом обеспечительных мер содержатся в Арбитражном процессуальном кодексе РФ. По сравнению с Арбитражным процессуальным кодексом РФ 1995 г. ныне действующий Арбитражный процессуальный кодекс более детально регламентировал вопрос о применении обеспечительных мер. Однако практика применения главы АПК РФ, посвященной обеспечительным мерам, при разрешении конкретных дел вскрыла отдельные противоречия и пробелы в нормативно-правовом регулировании этого процессуального института. В связи с этим обеспечительные меры неоднократно были предметом рассмотрения Пленума и Президиума Высшего Арбитражного Суда Российской Федерации, но, к сожалению, отдельные проблемы применения обеспечительных мер пока остаются за рамками разъяснений Высшего Арбитражного Суда РФ.</w:t>
      </w:r>
    </w:p>
    <w:p w:rsidR="00293550" w:rsidRDefault="00293550" w:rsidP="00293550">
      <w:pPr>
        <w:shd w:val="clear" w:color="auto" w:fill="FFFFFF"/>
        <w:spacing w:line="360" w:lineRule="auto"/>
        <w:ind w:left="19" w:right="10" w:firstLine="720"/>
        <w:jc w:val="both"/>
        <w:rPr>
          <w:color w:val="000000"/>
          <w:spacing w:val="5"/>
        </w:rPr>
      </w:pPr>
      <w:r w:rsidRPr="00293550">
        <w:rPr>
          <w:rFonts w:ascii="Times New Roman" w:hAnsi="Times New Roman"/>
          <w:bCs/>
          <w:sz w:val="28"/>
          <w:szCs w:val="28"/>
        </w:rPr>
        <w:t>Таким образом, представляется, что в будущее время Высший Арбитражный Суд РФ выскажет окончательную позицию по проблемам, связанные с применением обеспечительных мер и данные вопросы будут урегулированы и детализированы в законодательстве</w:t>
      </w:r>
      <w:r>
        <w:rPr>
          <w:bCs/>
        </w:rPr>
        <w:t>.</w:t>
      </w:r>
    </w:p>
    <w:p w:rsidR="00293550" w:rsidRPr="00293550" w:rsidRDefault="00293550" w:rsidP="00293550">
      <w:pPr>
        <w:spacing w:after="0" w:line="360" w:lineRule="auto"/>
        <w:rPr>
          <w:rFonts w:ascii="Times New Roman" w:hAnsi="Times New Roman"/>
          <w:b/>
          <w:bCs/>
          <w:color w:val="365F91"/>
          <w:sz w:val="28"/>
          <w:szCs w:val="28"/>
        </w:rPr>
      </w:pPr>
      <w:r w:rsidRPr="00293550">
        <w:rPr>
          <w:rFonts w:ascii="Times New Roman" w:hAnsi="Times New Roman"/>
          <w:sz w:val="28"/>
          <w:szCs w:val="28"/>
        </w:rPr>
        <w:br w:type="page"/>
      </w:r>
    </w:p>
    <w:p w:rsidR="008302B7" w:rsidRDefault="008302B7" w:rsidP="00293550">
      <w:pPr>
        <w:pStyle w:val="1"/>
      </w:pPr>
      <w:bookmarkStart w:id="10" w:name="_Toc231085423"/>
      <w:r w:rsidRPr="008302B7">
        <w:t>Список использованной литературы</w:t>
      </w:r>
      <w:bookmarkEnd w:id="10"/>
    </w:p>
    <w:p w:rsidR="00F828CE" w:rsidRPr="00F828CE" w:rsidRDefault="00D53B34" w:rsidP="00293550">
      <w:pPr>
        <w:pStyle w:val="ae"/>
        <w:numPr>
          <w:ilvl w:val="0"/>
          <w:numId w:val="2"/>
        </w:numPr>
        <w:autoSpaceDE w:val="0"/>
        <w:autoSpaceDN w:val="0"/>
        <w:adjustRightInd w:val="0"/>
        <w:spacing w:after="0" w:line="360" w:lineRule="auto"/>
        <w:ind w:left="0"/>
        <w:jc w:val="both"/>
        <w:rPr>
          <w:rFonts w:ascii="Times New Roman" w:hAnsi="Times New Roman"/>
          <w:bCs/>
          <w:sz w:val="28"/>
          <w:szCs w:val="28"/>
        </w:rPr>
      </w:pPr>
      <w:r w:rsidRPr="00F828CE">
        <w:rPr>
          <w:rFonts w:ascii="Times New Roman" w:hAnsi="Times New Roman"/>
          <w:sz w:val="28"/>
          <w:szCs w:val="28"/>
        </w:rPr>
        <w:t>Арбитражный процесс: Учебник / Отв. ред. проф. В.В. Ярков. 3-е изд., перераб. и доп. М.: Волтерс Клувер, 2006. С. 220 (глава 7 подготовлена В.В. Ярковым)</w:t>
      </w:r>
    </w:p>
    <w:p w:rsidR="00F828CE" w:rsidRPr="00F828CE" w:rsidRDefault="00F828CE" w:rsidP="00293550">
      <w:pPr>
        <w:pStyle w:val="ae"/>
        <w:numPr>
          <w:ilvl w:val="0"/>
          <w:numId w:val="2"/>
        </w:numPr>
        <w:autoSpaceDE w:val="0"/>
        <w:autoSpaceDN w:val="0"/>
        <w:adjustRightInd w:val="0"/>
        <w:spacing w:after="0" w:line="360" w:lineRule="auto"/>
        <w:ind w:left="0"/>
        <w:jc w:val="both"/>
        <w:rPr>
          <w:rFonts w:ascii="Times New Roman" w:hAnsi="Times New Roman"/>
          <w:bCs/>
          <w:sz w:val="28"/>
          <w:szCs w:val="28"/>
        </w:rPr>
      </w:pPr>
      <w:r w:rsidRPr="00F828CE">
        <w:rPr>
          <w:rFonts w:ascii="Times New Roman" w:hAnsi="Times New Roman"/>
          <w:bCs/>
          <w:kern w:val="36"/>
          <w:sz w:val="28"/>
          <w:szCs w:val="28"/>
        </w:rPr>
        <w:t>Арсенов И.Г. Арбитражный процесс: проблемы кассационного пересмотра. М., 2004</w:t>
      </w:r>
    </w:p>
    <w:p w:rsidR="00F828CE" w:rsidRPr="00F828CE" w:rsidRDefault="00646E88" w:rsidP="00293550">
      <w:pPr>
        <w:pStyle w:val="ae"/>
        <w:numPr>
          <w:ilvl w:val="0"/>
          <w:numId w:val="2"/>
        </w:numPr>
        <w:autoSpaceDE w:val="0"/>
        <w:autoSpaceDN w:val="0"/>
        <w:adjustRightInd w:val="0"/>
        <w:spacing w:after="0" w:line="360" w:lineRule="auto"/>
        <w:ind w:left="0"/>
        <w:jc w:val="both"/>
        <w:rPr>
          <w:rFonts w:ascii="Times New Roman" w:hAnsi="Times New Roman"/>
          <w:bCs/>
          <w:sz w:val="28"/>
          <w:szCs w:val="28"/>
        </w:rPr>
      </w:pPr>
      <w:r w:rsidRPr="00F828CE">
        <w:rPr>
          <w:rFonts w:ascii="Times New Roman" w:hAnsi="Times New Roman"/>
          <w:sz w:val="28"/>
          <w:szCs w:val="28"/>
        </w:rPr>
        <w:t xml:space="preserve">Кожевникова </w:t>
      </w:r>
      <w:r w:rsidR="00FF428E" w:rsidRPr="00F828CE">
        <w:rPr>
          <w:rFonts w:ascii="Times New Roman" w:hAnsi="Times New Roman"/>
          <w:sz w:val="28"/>
          <w:szCs w:val="28"/>
        </w:rPr>
        <w:t xml:space="preserve">Н.В. </w:t>
      </w:r>
      <w:r w:rsidR="00C70053" w:rsidRPr="00F828CE">
        <w:rPr>
          <w:rFonts w:ascii="Times New Roman" w:hAnsi="Times New Roman"/>
          <w:sz w:val="28"/>
          <w:szCs w:val="28"/>
        </w:rPr>
        <w:t>"</w:t>
      </w:r>
      <w:r w:rsidR="00FF428E" w:rsidRPr="00F828CE">
        <w:rPr>
          <w:rFonts w:ascii="Times New Roman" w:hAnsi="Times New Roman"/>
          <w:sz w:val="28"/>
          <w:szCs w:val="28"/>
        </w:rPr>
        <w:t>Основания обеспечения иска и исполнения судебных решений</w:t>
      </w:r>
      <w:r w:rsidRPr="00F828CE">
        <w:rPr>
          <w:rFonts w:ascii="Times New Roman" w:hAnsi="Times New Roman"/>
          <w:sz w:val="28"/>
          <w:szCs w:val="28"/>
        </w:rPr>
        <w:t>//</w:t>
      </w:r>
      <w:r w:rsidR="00FF428E" w:rsidRPr="00F828CE">
        <w:rPr>
          <w:rFonts w:ascii="Times New Roman" w:hAnsi="Times New Roman"/>
          <w:bCs/>
          <w:sz w:val="28"/>
          <w:szCs w:val="28"/>
        </w:rPr>
        <w:t xml:space="preserve"> СПС Консультант Плюс</w:t>
      </w:r>
    </w:p>
    <w:p w:rsidR="00F828CE" w:rsidRPr="00F828CE" w:rsidRDefault="00F828CE" w:rsidP="00293550">
      <w:pPr>
        <w:pStyle w:val="ae"/>
        <w:numPr>
          <w:ilvl w:val="0"/>
          <w:numId w:val="2"/>
        </w:numPr>
        <w:spacing w:after="0" w:line="360" w:lineRule="auto"/>
        <w:ind w:left="0"/>
        <w:rPr>
          <w:rFonts w:ascii="Times New Roman" w:hAnsi="Times New Roman"/>
          <w:sz w:val="28"/>
          <w:szCs w:val="28"/>
        </w:rPr>
      </w:pPr>
      <w:r w:rsidRPr="00F828CE">
        <w:rPr>
          <w:rFonts w:ascii="Times New Roman" w:hAnsi="Times New Roman"/>
          <w:sz w:val="28"/>
          <w:szCs w:val="28"/>
        </w:rPr>
        <w:t xml:space="preserve">Кожевникова Н.В. Процессуальные границы обеспечения иска и исполнения судебного решения//СПС Консультант Плюс </w:t>
      </w:r>
    </w:p>
    <w:p w:rsidR="00F828CE" w:rsidRPr="00F828CE" w:rsidRDefault="00F828CE" w:rsidP="00293550">
      <w:pPr>
        <w:pStyle w:val="ae"/>
        <w:numPr>
          <w:ilvl w:val="0"/>
          <w:numId w:val="2"/>
        </w:numPr>
        <w:spacing w:after="0" w:line="360" w:lineRule="auto"/>
        <w:ind w:left="0"/>
        <w:rPr>
          <w:rFonts w:ascii="Times New Roman" w:hAnsi="Times New Roman"/>
          <w:sz w:val="28"/>
          <w:szCs w:val="28"/>
        </w:rPr>
      </w:pPr>
      <w:r w:rsidRPr="00F828CE">
        <w:rPr>
          <w:rFonts w:ascii="Times New Roman" w:hAnsi="Times New Roman"/>
          <w:sz w:val="28"/>
          <w:szCs w:val="28"/>
        </w:rPr>
        <w:t>Медведев М. Поздно приходящим достаются только кост</w:t>
      </w:r>
      <w:r>
        <w:rPr>
          <w:rFonts w:ascii="Times New Roman" w:hAnsi="Times New Roman"/>
          <w:sz w:val="28"/>
          <w:szCs w:val="28"/>
        </w:rPr>
        <w:t>и // Бизнес-адвокат. 2000. N 14</w:t>
      </w:r>
    </w:p>
    <w:p w:rsidR="00F828CE" w:rsidRPr="00F828CE" w:rsidRDefault="00F828CE" w:rsidP="00293550">
      <w:pPr>
        <w:pStyle w:val="ConsPlusTitle"/>
        <w:widowControl/>
        <w:numPr>
          <w:ilvl w:val="0"/>
          <w:numId w:val="2"/>
        </w:numPr>
        <w:spacing w:line="360" w:lineRule="auto"/>
        <w:ind w:left="0"/>
        <w:jc w:val="both"/>
        <w:rPr>
          <w:rFonts w:ascii="Times New Roman" w:hAnsi="Times New Roman" w:cs="Times New Roman"/>
          <w:b w:val="0"/>
          <w:sz w:val="28"/>
          <w:szCs w:val="28"/>
        </w:rPr>
      </w:pPr>
      <w:r w:rsidRPr="00F828CE">
        <w:rPr>
          <w:rFonts w:ascii="Times New Roman" w:hAnsi="Times New Roman" w:cs="Times New Roman"/>
          <w:b w:val="0"/>
          <w:sz w:val="28"/>
          <w:szCs w:val="28"/>
        </w:rPr>
        <w:t>Обеспечительные меры в практике административного производства арбитражного суда/Ред. Ершов В.А.//СПС Консультант Плюс</w:t>
      </w:r>
    </w:p>
    <w:p w:rsidR="00F828CE" w:rsidRPr="00F828CE" w:rsidRDefault="00F828CE" w:rsidP="00293550">
      <w:pPr>
        <w:pStyle w:val="ae"/>
        <w:numPr>
          <w:ilvl w:val="0"/>
          <w:numId w:val="2"/>
        </w:numPr>
        <w:autoSpaceDE w:val="0"/>
        <w:autoSpaceDN w:val="0"/>
        <w:adjustRightInd w:val="0"/>
        <w:spacing w:after="0" w:line="360" w:lineRule="auto"/>
        <w:ind w:left="0"/>
        <w:jc w:val="both"/>
        <w:rPr>
          <w:rFonts w:ascii="Times New Roman" w:hAnsi="Times New Roman"/>
          <w:bCs/>
          <w:sz w:val="28"/>
          <w:szCs w:val="28"/>
        </w:rPr>
      </w:pPr>
      <w:r w:rsidRPr="00F828CE">
        <w:rPr>
          <w:rFonts w:ascii="Times New Roman" w:hAnsi="Times New Roman"/>
          <w:bCs/>
          <w:sz w:val="28"/>
          <w:szCs w:val="28"/>
        </w:rPr>
        <w:t>Ушивцева Д.А. Обеспечительные меры в арбитражном процессе //СПС Консультант Плюс</w:t>
      </w:r>
    </w:p>
    <w:p w:rsidR="00646E88" w:rsidRPr="00F828CE" w:rsidRDefault="00FB665A" w:rsidP="00293550">
      <w:pPr>
        <w:pStyle w:val="ConsPlusNormal"/>
        <w:numPr>
          <w:ilvl w:val="0"/>
          <w:numId w:val="2"/>
        </w:numPr>
        <w:spacing w:line="360" w:lineRule="auto"/>
        <w:ind w:left="0"/>
        <w:jc w:val="both"/>
        <w:rPr>
          <w:rFonts w:ascii="Times New Roman" w:hAnsi="Times New Roman" w:cs="Times New Roman"/>
          <w:sz w:val="28"/>
          <w:szCs w:val="28"/>
        </w:rPr>
      </w:pPr>
      <w:r w:rsidRPr="00F828CE">
        <w:rPr>
          <w:rFonts w:ascii="Times New Roman" w:hAnsi="Times New Roman" w:cs="Times New Roman"/>
          <w:sz w:val="28"/>
          <w:szCs w:val="28"/>
        </w:rPr>
        <w:t>Фалькович М. Обеспечение иска при рассмотрении дела в арбитражном суде // Хозяйство и право. 1995. N 11</w:t>
      </w:r>
    </w:p>
    <w:p w:rsidR="00F828CE" w:rsidRPr="00F828CE" w:rsidRDefault="00646E88" w:rsidP="00293550">
      <w:pPr>
        <w:pStyle w:val="ae"/>
        <w:numPr>
          <w:ilvl w:val="0"/>
          <w:numId w:val="2"/>
        </w:numPr>
        <w:autoSpaceDE w:val="0"/>
        <w:autoSpaceDN w:val="0"/>
        <w:adjustRightInd w:val="0"/>
        <w:spacing w:after="0" w:line="360" w:lineRule="auto"/>
        <w:ind w:left="0"/>
        <w:jc w:val="both"/>
        <w:rPr>
          <w:rFonts w:ascii="Times New Roman" w:hAnsi="Times New Roman"/>
          <w:bCs/>
          <w:sz w:val="28"/>
          <w:szCs w:val="28"/>
        </w:rPr>
      </w:pPr>
      <w:r w:rsidRPr="00F828CE">
        <w:rPr>
          <w:rFonts w:ascii="Times New Roman" w:hAnsi="Times New Roman"/>
          <w:sz w:val="28"/>
          <w:szCs w:val="28"/>
        </w:rPr>
        <w:t xml:space="preserve">Фалькович М </w:t>
      </w:r>
      <w:r w:rsidR="00FB665A" w:rsidRPr="00F828CE">
        <w:rPr>
          <w:rFonts w:ascii="Times New Roman" w:hAnsi="Times New Roman"/>
          <w:sz w:val="28"/>
          <w:szCs w:val="28"/>
        </w:rPr>
        <w:t>Обеспечительные меры арбитражного суда в новом арбитражном процессуальном кодексе // Вестник Высшего Арбитражного Суда Ро</w:t>
      </w:r>
      <w:r w:rsidR="00F828CE" w:rsidRPr="00F828CE">
        <w:rPr>
          <w:rFonts w:ascii="Times New Roman" w:hAnsi="Times New Roman"/>
          <w:sz w:val="28"/>
          <w:szCs w:val="28"/>
        </w:rPr>
        <w:t>ссийской Федерации. 2002. N 11</w:t>
      </w:r>
    </w:p>
    <w:p w:rsidR="00F828CE" w:rsidRPr="00F828CE" w:rsidRDefault="00F828CE" w:rsidP="00293550">
      <w:pPr>
        <w:pStyle w:val="ae"/>
        <w:numPr>
          <w:ilvl w:val="0"/>
          <w:numId w:val="2"/>
        </w:numPr>
        <w:autoSpaceDE w:val="0"/>
        <w:autoSpaceDN w:val="0"/>
        <w:adjustRightInd w:val="0"/>
        <w:spacing w:after="0" w:line="360" w:lineRule="auto"/>
        <w:ind w:left="0"/>
        <w:jc w:val="both"/>
        <w:rPr>
          <w:rFonts w:ascii="Times New Roman" w:hAnsi="Times New Roman"/>
          <w:bCs/>
          <w:sz w:val="28"/>
          <w:szCs w:val="28"/>
        </w:rPr>
      </w:pPr>
      <w:r w:rsidRPr="00F828CE">
        <w:rPr>
          <w:rFonts w:ascii="Times New Roman" w:hAnsi="Times New Roman"/>
          <w:sz w:val="28"/>
          <w:szCs w:val="28"/>
        </w:rPr>
        <w:t>Фетюхин</w:t>
      </w:r>
      <w:r w:rsidRPr="00F828CE">
        <w:rPr>
          <w:rFonts w:ascii="Times New Roman" w:hAnsi="Times New Roman"/>
          <w:bCs/>
          <w:kern w:val="36"/>
          <w:sz w:val="28"/>
          <w:szCs w:val="28"/>
        </w:rPr>
        <w:t xml:space="preserve"> </w:t>
      </w:r>
      <w:r w:rsidRPr="00F828CE">
        <w:rPr>
          <w:rFonts w:ascii="Times New Roman" w:hAnsi="Times New Roman"/>
          <w:sz w:val="28"/>
          <w:szCs w:val="28"/>
        </w:rPr>
        <w:t xml:space="preserve">М.В. </w:t>
      </w:r>
      <w:r w:rsidRPr="00F828CE">
        <w:rPr>
          <w:rFonts w:ascii="Times New Roman" w:hAnsi="Times New Roman"/>
          <w:bCs/>
          <w:kern w:val="36"/>
          <w:sz w:val="28"/>
          <w:szCs w:val="28"/>
        </w:rPr>
        <w:t xml:space="preserve">Место института обеспечительного производства в системе арбитражного процессуального права// </w:t>
      </w:r>
      <w:r w:rsidRPr="00F828CE">
        <w:rPr>
          <w:rFonts w:ascii="Times New Roman" w:hAnsi="Times New Roman"/>
          <w:sz w:val="28"/>
          <w:szCs w:val="28"/>
        </w:rPr>
        <w:t>Арбитражный и гражданский процесс", 2005, N 4</w:t>
      </w:r>
    </w:p>
    <w:p w:rsidR="00F828CE" w:rsidRPr="00F828CE" w:rsidRDefault="00F828CE" w:rsidP="00293550">
      <w:pPr>
        <w:pStyle w:val="a7"/>
        <w:numPr>
          <w:ilvl w:val="0"/>
          <w:numId w:val="2"/>
        </w:numPr>
        <w:spacing w:line="360" w:lineRule="auto"/>
        <w:ind w:left="0"/>
        <w:rPr>
          <w:rFonts w:ascii="Times New Roman" w:hAnsi="Times New Roman"/>
          <w:sz w:val="28"/>
          <w:szCs w:val="28"/>
        </w:rPr>
      </w:pPr>
      <w:r w:rsidRPr="00F828CE">
        <w:rPr>
          <w:rFonts w:ascii="Times New Roman" w:hAnsi="Times New Roman"/>
          <w:sz w:val="28"/>
          <w:szCs w:val="28"/>
        </w:rPr>
        <w:t xml:space="preserve">Шерстюк В.М. Новые положения проекта третьего Арбитражного процессуального кодекса Российской </w:t>
      </w:r>
      <w:r>
        <w:rPr>
          <w:rFonts w:ascii="Times New Roman" w:hAnsi="Times New Roman"/>
          <w:sz w:val="28"/>
          <w:szCs w:val="28"/>
        </w:rPr>
        <w:t>Федерации. М., 2001</w:t>
      </w:r>
    </w:p>
    <w:p w:rsidR="00F828CE" w:rsidRPr="00F828CE" w:rsidRDefault="00F828CE" w:rsidP="00293550">
      <w:pPr>
        <w:pStyle w:val="a7"/>
        <w:numPr>
          <w:ilvl w:val="0"/>
          <w:numId w:val="2"/>
        </w:numPr>
        <w:spacing w:line="360" w:lineRule="auto"/>
        <w:ind w:left="0"/>
        <w:rPr>
          <w:rFonts w:ascii="Times New Roman" w:hAnsi="Times New Roman"/>
          <w:sz w:val="28"/>
          <w:szCs w:val="28"/>
        </w:rPr>
      </w:pPr>
      <w:r w:rsidRPr="00F828CE">
        <w:rPr>
          <w:rFonts w:ascii="Times New Roman" w:hAnsi="Times New Roman"/>
          <w:sz w:val="28"/>
          <w:szCs w:val="28"/>
        </w:rPr>
        <w:t>Шерстюк В.М. Новые положения третьего Арбитражного процессуального кодекса Россий</w:t>
      </w:r>
      <w:r>
        <w:rPr>
          <w:rFonts w:ascii="Times New Roman" w:hAnsi="Times New Roman"/>
          <w:sz w:val="28"/>
          <w:szCs w:val="28"/>
        </w:rPr>
        <w:t>ской Федерации. М., 2003</w:t>
      </w:r>
    </w:p>
    <w:p w:rsidR="00F828CE" w:rsidRDefault="00FB665A" w:rsidP="00293550">
      <w:pPr>
        <w:pStyle w:val="ConsPlusNormal"/>
        <w:numPr>
          <w:ilvl w:val="0"/>
          <w:numId w:val="2"/>
        </w:numPr>
        <w:spacing w:line="360" w:lineRule="auto"/>
        <w:ind w:left="0"/>
        <w:jc w:val="both"/>
        <w:rPr>
          <w:rFonts w:ascii="Times New Roman" w:hAnsi="Times New Roman" w:cs="Times New Roman"/>
          <w:sz w:val="28"/>
          <w:szCs w:val="28"/>
        </w:rPr>
      </w:pPr>
      <w:r w:rsidRPr="00F828CE">
        <w:rPr>
          <w:rFonts w:ascii="Times New Roman" w:hAnsi="Times New Roman" w:cs="Times New Roman"/>
          <w:sz w:val="28"/>
          <w:szCs w:val="28"/>
        </w:rPr>
        <w:t>Ярков В.В. Обеспечение иска в арбитражном процессе // Законодательс</w:t>
      </w:r>
      <w:r w:rsidR="00F828CE">
        <w:rPr>
          <w:rFonts w:ascii="Times New Roman" w:hAnsi="Times New Roman" w:cs="Times New Roman"/>
          <w:sz w:val="28"/>
          <w:szCs w:val="28"/>
        </w:rPr>
        <w:t>тво. 1998. N 10.</w:t>
      </w:r>
    </w:p>
    <w:p w:rsidR="00F828CE" w:rsidRDefault="00F828CE" w:rsidP="00293550">
      <w:pPr>
        <w:rPr>
          <w:rFonts w:ascii="Times New Roman" w:hAnsi="Times New Roman"/>
          <w:sz w:val="28"/>
          <w:szCs w:val="28"/>
        </w:rPr>
      </w:pPr>
      <w:r>
        <w:rPr>
          <w:rFonts w:ascii="Times New Roman" w:hAnsi="Times New Roman"/>
          <w:sz w:val="28"/>
          <w:szCs w:val="28"/>
        </w:rPr>
        <w:br w:type="page"/>
      </w:r>
    </w:p>
    <w:p w:rsidR="00E51D20" w:rsidRPr="00F828CE" w:rsidRDefault="00460EA6" w:rsidP="00293550">
      <w:pPr>
        <w:pStyle w:val="af"/>
        <w:rPr>
          <w:rFonts w:ascii="Times New Roman" w:hAnsi="Times New Roman"/>
          <w:sz w:val="28"/>
          <w:szCs w:val="28"/>
        </w:rPr>
      </w:pPr>
      <w:r w:rsidRPr="00F828CE">
        <w:rPr>
          <w:rFonts w:ascii="Times New Roman" w:hAnsi="Times New Roman"/>
          <w:sz w:val="28"/>
          <w:szCs w:val="28"/>
        </w:rPr>
        <w:t>Нормативно-правовые акты</w:t>
      </w:r>
    </w:p>
    <w:p w:rsidR="00293550" w:rsidRPr="00293550" w:rsidRDefault="00293550" w:rsidP="00293550">
      <w:pPr>
        <w:numPr>
          <w:ilvl w:val="0"/>
          <w:numId w:val="4"/>
        </w:numPr>
        <w:tabs>
          <w:tab w:val="num" w:pos="0"/>
        </w:tabs>
        <w:spacing w:after="0" w:line="360" w:lineRule="auto"/>
        <w:ind w:left="0" w:firstLine="360"/>
        <w:jc w:val="both"/>
        <w:rPr>
          <w:rFonts w:ascii="Times New Roman" w:hAnsi="Times New Roman"/>
          <w:sz w:val="28"/>
          <w:szCs w:val="28"/>
        </w:rPr>
      </w:pPr>
      <w:r w:rsidRPr="00293550">
        <w:rPr>
          <w:rFonts w:ascii="Times New Roman" w:hAnsi="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293550">
          <w:rPr>
            <w:rFonts w:ascii="Times New Roman" w:hAnsi="Times New Roman"/>
            <w:sz w:val="28"/>
            <w:szCs w:val="28"/>
          </w:rPr>
          <w:t>1993 г</w:t>
        </w:r>
      </w:smartTag>
      <w:r w:rsidRPr="00293550">
        <w:rPr>
          <w:rFonts w:ascii="Times New Roman" w:hAnsi="Times New Roman"/>
          <w:sz w:val="28"/>
          <w:szCs w:val="28"/>
        </w:rPr>
        <w:t xml:space="preserve">.) </w:t>
      </w:r>
    </w:p>
    <w:p w:rsidR="00293550" w:rsidRPr="00293550" w:rsidRDefault="00293550" w:rsidP="00293550">
      <w:pPr>
        <w:numPr>
          <w:ilvl w:val="0"/>
          <w:numId w:val="4"/>
        </w:numPr>
        <w:tabs>
          <w:tab w:val="num" w:pos="0"/>
        </w:tabs>
        <w:spacing w:after="0" w:line="360" w:lineRule="auto"/>
        <w:ind w:left="0" w:firstLine="360"/>
        <w:jc w:val="both"/>
        <w:rPr>
          <w:rFonts w:ascii="Times New Roman" w:hAnsi="Times New Roman"/>
          <w:sz w:val="28"/>
          <w:szCs w:val="28"/>
        </w:rPr>
      </w:pPr>
      <w:r w:rsidRPr="00293550">
        <w:rPr>
          <w:rFonts w:ascii="Times New Roman" w:hAnsi="Times New Roman"/>
          <w:sz w:val="28"/>
          <w:szCs w:val="28"/>
        </w:rPr>
        <w:t xml:space="preserve">Арбитражный процессуальный кодекс Российской Федерации от 24 июля 2002 г. № 95-ФЗ </w:t>
      </w:r>
    </w:p>
    <w:p w:rsidR="00293550" w:rsidRPr="00293550" w:rsidRDefault="00293550" w:rsidP="00293550">
      <w:pPr>
        <w:numPr>
          <w:ilvl w:val="0"/>
          <w:numId w:val="4"/>
        </w:numPr>
        <w:tabs>
          <w:tab w:val="num" w:pos="0"/>
        </w:tabs>
        <w:spacing w:after="0" w:line="360" w:lineRule="auto"/>
        <w:ind w:left="0" w:firstLine="360"/>
        <w:jc w:val="both"/>
        <w:rPr>
          <w:rFonts w:ascii="Times New Roman" w:hAnsi="Times New Roman"/>
          <w:sz w:val="28"/>
          <w:szCs w:val="28"/>
        </w:rPr>
      </w:pPr>
      <w:r w:rsidRPr="00293550">
        <w:rPr>
          <w:rFonts w:ascii="Times New Roman" w:hAnsi="Times New Roman"/>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293550">
          <w:rPr>
            <w:rFonts w:ascii="Times New Roman" w:hAnsi="Times New Roman"/>
            <w:sz w:val="28"/>
            <w:szCs w:val="28"/>
          </w:rPr>
          <w:t>1994 г</w:t>
        </w:r>
      </w:smartTag>
      <w:r w:rsidRPr="00293550">
        <w:rPr>
          <w:rFonts w:ascii="Times New Roman" w:hAnsi="Times New Roman"/>
          <w:sz w:val="28"/>
          <w:szCs w:val="28"/>
        </w:rPr>
        <w:t>. № 51-ФЗ (с изм. и доп.)</w:t>
      </w:r>
    </w:p>
    <w:p w:rsidR="00F828CE" w:rsidRPr="00293550" w:rsidRDefault="00293550" w:rsidP="00293550">
      <w:pPr>
        <w:numPr>
          <w:ilvl w:val="0"/>
          <w:numId w:val="4"/>
        </w:numPr>
        <w:tabs>
          <w:tab w:val="num" w:pos="0"/>
        </w:tabs>
        <w:spacing w:after="0" w:line="360" w:lineRule="auto"/>
        <w:ind w:left="0" w:firstLine="360"/>
        <w:jc w:val="both"/>
        <w:rPr>
          <w:rFonts w:ascii="Times New Roman" w:hAnsi="Times New Roman"/>
          <w:sz w:val="28"/>
          <w:szCs w:val="28"/>
        </w:rPr>
      </w:pPr>
      <w:r w:rsidRPr="00293550">
        <w:rPr>
          <w:rFonts w:ascii="Times New Roman" w:hAnsi="Times New Roman"/>
          <w:sz w:val="28"/>
          <w:szCs w:val="28"/>
        </w:rPr>
        <w:t xml:space="preserve">Гражданский процессуальный кодекс Российской Федерации от 14 ноября 2001 г. № 138-ФЗ (с изм. и доп.) </w:t>
      </w:r>
    </w:p>
    <w:p w:rsidR="00293550" w:rsidRPr="00D53B34" w:rsidRDefault="00293550" w:rsidP="00293550">
      <w:pPr>
        <w:spacing w:after="0" w:line="360" w:lineRule="auto"/>
        <w:ind w:left="360"/>
        <w:jc w:val="both"/>
        <w:rPr>
          <w:rFonts w:ascii="Times New Roman" w:hAnsi="Times New Roman"/>
          <w:sz w:val="28"/>
          <w:szCs w:val="28"/>
        </w:rPr>
      </w:pPr>
    </w:p>
    <w:p w:rsidR="00460EA6" w:rsidRPr="00F828CE" w:rsidRDefault="00FF428E" w:rsidP="00293550">
      <w:pPr>
        <w:pStyle w:val="af"/>
        <w:rPr>
          <w:rFonts w:ascii="Times New Roman" w:hAnsi="Times New Roman"/>
          <w:sz w:val="28"/>
          <w:szCs w:val="28"/>
        </w:rPr>
      </w:pPr>
      <w:r w:rsidRPr="00F828CE">
        <w:rPr>
          <w:rFonts w:ascii="Times New Roman" w:hAnsi="Times New Roman"/>
          <w:sz w:val="28"/>
          <w:szCs w:val="28"/>
        </w:rPr>
        <w:t>Су</w:t>
      </w:r>
      <w:r w:rsidR="00460EA6" w:rsidRPr="00F828CE">
        <w:rPr>
          <w:rFonts w:ascii="Times New Roman" w:hAnsi="Times New Roman"/>
          <w:sz w:val="28"/>
          <w:szCs w:val="28"/>
        </w:rPr>
        <w:t>дебная практика</w:t>
      </w:r>
    </w:p>
    <w:p w:rsidR="00460EA6" w:rsidRPr="00F828CE" w:rsidRDefault="00460EA6" w:rsidP="00293550">
      <w:pPr>
        <w:pStyle w:val="ConsPlusNormal"/>
        <w:widowControl/>
        <w:numPr>
          <w:ilvl w:val="0"/>
          <w:numId w:val="3"/>
        </w:numPr>
        <w:spacing w:line="360" w:lineRule="auto"/>
        <w:ind w:left="0"/>
        <w:jc w:val="both"/>
        <w:rPr>
          <w:rFonts w:ascii="Times New Roman" w:hAnsi="Times New Roman" w:cs="Times New Roman"/>
          <w:sz w:val="28"/>
          <w:szCs w:val="28"/>
        </w:rPr>
      </w:pPr>
      <w:r w:rsidRPr="00F828CE">
        <w:rPr>
          <w:rFonts w:ascii="Times New Roman" w:hAnsi="Times New Roman" w:cs="Times New Roman"/>
          <w:sz w:val="28"/>
          <w:szCs w:val="28"/>
        </w:rPr>
        <w:t>Постановление Пленума Высшего Арбитражного Суда Российской Федерации от 12.10.2006 N 55 "О применении арбитражн</w:t>
      </w:r>
      <w:r w:rsidR="00C70053" w:rsidRPr="00F828CE">
        <w:rPr>
          <w:rFonts w:ascii="Times New Roman" w:hAnsi="Times New Roman" w:cs="Times New Roman"/>
          <w:sz w:val="28"/>
          <w:szCs w:val="28"/>
        </w:rPr>
        <w:t>ыми судами обеспечительных мер"</w:t>
      </w:r>
    </w:p>
    <w:p w:rsidR="00C70053" w:rsidRPr="00F828CE" w:rsidRDefault="00460EA6" w:rsidP="00293550">
      <w:pPr>
        <w:pStyle w:val="ae"/>
        <w:numPr>
          <w:ilvl w:val="0"/>
          <w:numId w:val="3"/>
        </w:numPr>
        <w:autoSpaceDE w:val="0"/>
        <w:autoSpaceDN w:val="0"/>
        <w:adjustRightInd w:val="0"/>
        <w:spacing w:after="0" w:line="360" w:lineRule="auto"/>
        <w:ind w:left="0"/>
        <w:rPr>
          <w:rFonts w:ascii="Times New Roman" w:hAnsi="Times New Roman"/>
          <w:sz w:val="28"/>
          <w:szCs w:val="28"/>
        </w:rPr>
      </w:pPr>
      <w:r w:rsidRPr="00F828CE">
        <w:rPr>
          <w:rFonts w:ascii="Times New Roman" w:hAnsi="Times New Roman"/>
          <w:sz w:val="28"/>
          <w:szCs w:val="28"/>
        </w:rPr>
        <w:t>Постановление Пленума Высшего Арбитражного Суда Российской Федерации от 09.12.2002 N 11"</w:t>
      </w:r>
      <w:r w:rsidR="00C70053" w:rsidRPr="00F828CE">
        <w:rPr>
          <w:rFonts w:ascii="Times New Roman" w:hAnsi="Times New Roman"/>
          <w:sz w:val="28"/>
          <w:szCs w:val="28"/>
        </w:rPr>
        <w:t xml:space="preserve">О некоторых вопросах, связанных с введением в действие Арбитражного процессуального кодекса Российской Федерации </w:t>
      </w:r>
      <w:r w:rsidRPr="00F828CE">
        <w:rPr>
          <w:rFonts w:ascii="Times New Roman" w:hAnsi="Times New Roman"/>
          <w:sz w:val="28"/>
          <w:szCs w:val="28"/>
        </w:rPr>
        <w:t>"</w:t>
      </w:r>
    </w:p>
    <w:p w:rsidR="00460EA6" w:rsidRPr="00F828CE" w:rsidRDefault="00C70053" w:rsidP="00293550">
      <w:pPr>
        <w:pStyle w:val="ae"/>
        <w:numPr>
          <w:ilvl w:val="0"/>
          <w:numId w:val="3"/>
        </w:numPr>
        <w:autoSpaceDE w:val="0"/>
        <w:autoSpaceDN w:val="0"/>
        <w:adjustRightInd w:val="0"/>
        <w:spacing w:after="0" w:line="360" w:lineRule="auto"/>
        <w:ind w:left="0"/>
        <w:rPr>
          <w:rFonts w:ascii="Times New Roman" w:hAnsi="Times New Roman"/>
          <w:sz w:val="28"/>
          <w:szCs w:val="28"/>
        </w:rPr>
      </w:pPr>
      <w:r w:rsidRPr="00F828CE">
        <w:rPr>
          <w:rFonts w:ascii="Times New Roman" w:hAnsi="Times New Roman"/>
          <w:sz w:val="28"/>
          <w:szCs w:val="28"/>
        </w:rPr>
        <w:t>П</w:t>
      </w:r>
      <w:r w:rsidR="00460EA6" w:rsidRPr="00F828CE">
        <w:rPr>
          <w:rFonts w:ascii="Times New Roman" w:hAnsi="Times New Roman"/>
          <w:sz w:val="28"/>
          <w:szCs w:val="28"/>
        </w:rPr>
        <w:t>остановление Пленума Высшего Арбитражного Суда Российской Федерации от 31.10.1996 N 13 (ред. от 09.07.1997) "</w:t>
      </w:r>
      <w:r w:rsidRPr="00F828CE">
        <w:rPr>
          <w:rFonts w:ascii="Times New Roman" w:hAnsi="Times New Roman"/>
          <w:sz w:val="28"/>
          <w:szCs w:val="28"/>
        </w:rPr>
        <w:t>О применении Арбитражного процессуального кодекса Российской Федерации</w:t>
      </w:r>
      <w:r w:rsidR="00460EA6" w:rsidRPr="00F828CE">
        <w:rPr>
          <w:rFonts w:ascii="Times New Roman" w:hAnsi="Times New Roman"/>
          <w:sz w:val="28"/>
          <w:szCs w:val="28"/>
        </w:rPr>
        <w:t xml:space="preserve"> </w:t>
      </w:r>
      <w:r w:rsidRPr="00F828CE">
        <w:rPr>
          <w:rFonts w:ascii="Times New Roman" w:hAnsi="Times New Roman"/>
          <w:sz w:val="28"/>
          <w:szCs w:val="28"/>
        </w:rPr>
        <w:t>при рассмотрении дел в суде первой инстанции</w:t>
      </w:r>
      <w:r w:rsidR="00460EA6" w:rsidRPr="00F828CE">
        <w:rPr>
          <w:rFonts w:ascii="Times New Roman" w:hAnsi="Times New Roman"/>
          <w:sz w:val="28"/>
          <w:szCs w:val="28"/>
        </w:rPr>
        <w:t>"</w:t>
      </w:r>
    </w:p>
    <w:p w:rsidR="00C70053" w:rsidRPr="00F828CE" w:rsidRDefault="00C70053" w:rsidP="00293550">
      <w:pPr>
        <w:pStyle w:val="ae"/>
        <w:numPr>
          <w:ilvl w:val="0"/>
          <w:numId w:val="3"/>
        </w:numPr>
        <w:autoSpaceDE w:val="0"/>
        <w:autoSpaceDN w:val="0"/>
        <w:adjustRightInd w:val="0"/>
        <w:spacing w:after="0" w:line="360" w:lineRule="auto"/>
        <w:ind w:left="0"/>
        <w:rPr>
          <w:rFonts w:ascii="Times New Roman" w:hAnsi="Times New Roman"/>
          <w:sz w:val="28"/>
          <w:szCs w:val="28"/>
        </w:rPr>
      </w:pPr>
      <w:r w:rsidRPr="00F828CE">
        <w:rPr>
          <w:rFonts w:ascii="Times New Roman" w:hAnsi="Times New Roman"/>
          <w:sz w:val="28"/>
          <w:szCs w:val="28"/>
        </w:rPr>
        <w:t xml:space="preserve">Письмо </w:t>
      </w:r>
      <w:r w:rsidR="00460EA6" w:rsidRPr="00F828CE">
        <w:rPr>
          <w:rFonts w:ascii="Times New Roman" w:hAnsi="Times New Roman"/>
          <w:sz w:val="28"/>
          <w:szCs w:val="28"/>
        </w:rPr>
        <w:t>Госналогслужбы РФ от 06.02.1997 N ВК-6-11/107"</w:t>
      </w:r>
      <w:r w:rsidRPr="00F828CE">
        <w:rPr>
          <w:rFonts w:ascii="Times New Roman" w:hAnsi="Times New Roman"/>
          <w:sz w:val="28"/>
          <w:szCs w:val="28"/>
        </w:rPr>
        <w:t xml:space="preserve">Об отдельных вопросах применения Арбитражного процессуального кодекса Российской Федерации </w:t>
      </w:r>
      <w:r w:rsidR="00460EA6" w:rsidRPr="00F828CE">
        <w:rPr>
          <w:rFonts w:ascii="Times New Roman" w:hAnsi="Times New Roman"/>
          <w:sz w:val="28"/>
          <w:szCs w:val="28"/>
        </w:rPr>
        <w:t xml:space="preserve">" (вместе с </w:t>
      </w:r>
      <w:r w:rsidRPr="00F828CE">
        <w:rPr>
          <w:rFonts w:ascii="Times New Roman" w:hAnsi="Times New Roman"/>
          <w:sz w:val="28"/>
          <w:szCs w:val="28"/>
        </w:rPr>
        <w:t>Письмом</w:t>
      </w:r>
      <w:r w:rsidR="00460EA6" w:rsidRPr="00F828CE">
        <w:rPr>
          <w:rFonts w:ascii="Times New Roman" w:hAnsi="Times New Roman"/>
          <w:sz w:val="28"/>
          <w:szCs w:val="28"/>
        </w:rPr>
        <w:t xml:space="preserve"> ВАС РФ от 10.01.1997 N С4-5/ОП-13, Постановлениями Президиума ВАС РФ от 29.10.1996 N 3400/96, от 17.12.1996 N 5844/95)</w:t>
      </w:r>
    </w:p>
    <w:p w:rsidR="00C70053" w:rsidRPr="00F828CE" w:rsidRDefault="00E51D20" w:rsidP="00293550">
      <w:pPr>
        <w:pStyle w:val="ae"/>
        <w:numPr>
          <w:ilvl w:val="0"/>
          <w:numId w:val="3"/>
        </w:numPr>
        <w:autoSpaceDE w:val="0"/>
        <w:autoSpaceDN w:val="0"/>
        <w:adjustRightInd w:val="0"/>
        <w:spacing w:after="0" w:line="360" w:lineRule="auto"/>
        <w:ind w:left="0"/>
        <w:rPr>
          <w:rFonts w:ascii="Times New Roman" w:hAnsi="Times New Roman"/>
          <w:sz w:val="28"/>
          <w:szCs w:val="28"/>
        </w:rPr>
      </w:pPr>
      <w:r w:rsidRPr="00F828CE">
        <w:rPr>
          <w:rFonts w:ascii="Times New Roman" w:hAnsi="Times New Roman"/>
          <w:sz w:val="28"/>
          <w:szCs w:val="28"/>
        </w:rPr>
        <w:t>Информационное письмо Президиума Высшего Арбитражного Суда Российской Федерации от 25.02.1998 N 31 "О применении арбитражными судами ареста денежных средств кредитных организаций в кач</w:t>
      </w:r>
      <w:r w:rsidR="00C70053" w:rsidRPr="00F828CE">
        <w:rPr>
          <w:rFonts w:ascii="Times New Roman" w:hAnsi="Times New Roman"/>
          <w:sz w:val="28"/>
          <w:szCs w:val="28"/>
        </w:rPr>
        <w:t>естве меры по обеспечению иска"</w:t>
      </w:r>
    </w:p>
    <w:p w:rsidR="00E51D20" w:rsidRPr="00F828CE" w:rsidRDefault="00E51D20" w:rsidP="00293550">
      <w:pPr>
        <w:pStyle w:val="ConsPlusNormal"/>
        <w:widowControl/>
        <w:numPr>
          <w:ilvl w:val="0"/>
          <w:numId w:val="3"/>
        </w:numPr>
        <w:spacing w:line="360" w:lineRule="auto"/>
        <w:ind w:left="0"/>
        <w:jc w:val="both"/>
        <w:rPr>
          <w:rFonts w:ascii="Times New Roman" w:hAnsi="Times New Roman" w:cs="Times New Roman"/>
          <w:sz w:val="28"/>
          <w:szCs w:val="28"/>
        </w:rPr>
      </w:pPr>
      <w:r w:rsidRPr="00F828CE">
        <w:rPr>
          <w:rFonts w:ascii="Times New Roman" w:hAnsi="Times New Roman" w:cs="Times New Roman"/>
          <w:sz w:val="28"/>
          <w:szCs w:val="28"/>
        </w:rPr>
        <w:t>Информационное письмо Президиума Высшего Арбитражного Суда Российской Федерации от 13.08.2004 N 83 "О некоторых вопросах, связанных с применением части 3 статьи 199 Арбитражного процессуальног</w:t>
      </w:r>
      <w:r w:rsidR="00C70053" w:rsidRPr="00F828CE">
        <w:rPr>
          <w:rFonts w:ascii="Times New Roman" w:hAnsi="Times New Roman" w:cs="Times New Roman"/>
          <w:sz w:val="28"/>
          <w:szCs w:val="28"/>
        </w:rPr>
        <w:t>о кодекса Российской Федерации"</w:t>
      </w:r>
    </w:p>
    <w:p w:rsidR="00E51D20" w:rsidRPr="00F828CE" w:rsidRDefault="00E51D20" w:rsidP="00293550">
      <w:pPr>
        <w:pStyle w:val="ae"/>
        <w:numPr>
          <w:ilvl w:val="0"/>
          <w:numId w:val="3"/>
        </w:numPr>
        <w:spacing w:line="360" w:lineRule="auto"/>
        <w:ind w:left="0" w:hanging="357"/>
        <w:rPr>
          <w:rFonts w:ascii="Times New Roman" w:hAnsi="Times New Roman"/>
          <w:sz w:val="28"/>
          <w:szCs w:val="28"/>
        </w:rPr>
      </w:pPr>
      <w:r w:rsidRPr="00F828CE">
        <w:rPr>
          <w:rFonts w:ascii="Times New Roman" w:hAnsi="Times New Roman"/>
          <w:sz w:val="28"/>
          <w:szCs w:val="28"/>
        </w:rPr>
        <w:t>Информационное письмо Президиума Высшего Арбитражного Суда Российской Федерации от 07.07.2004 N 78 "Обзор практики применения арбитражными судами предв</w:t>
      </w:r>
      <w:r w:rsidR="00C70053" w:rsidRPr="00F828CE">
        <w:rPr>
          <w:rFonts w:ascii="Times New Roman" w:hAnsi="Times New Roman"/>
          <w:sz w:val="28"/>
          <w:szCs w:val="28"/>
        </w:rPr>
        <w:t>арительных обеспечительных мер"</w:t>
      </w:r>
      <w:bookmarkStart w:id="11" w:name="_GoBack"/>
      <w:bookmarkEnd w:id="11"/>
    </w:p>
    <w:sectPr w:rsidR="00E51D20" w:rsidRPr="00F828CE" w:rsidSect="004B74CD">
      <w:footnotePr>
        <w:numRestart w:val="eachPage"/>
      </w:footnotePr>
      <w:pgSz w:w="11906" w:h="16838" w:code="9"/>
      <w:pgMar w:top="851" w:right="567" w:bottom="1134" w:left="1701"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C9" w:rsidRDefault="003021C9" w:rsidP="003342F9">
      <w:pPr>
        <w:spacing w:after="0" w:line="240" w:lineRule="auto"/>
      </w:pPr>
      <w:r>
        <w:separator/>
      </w:r>
    </w:p>
  </w:endnote>
  <w:endnote w:type="continuationSeparator" w:id="0">
    <w:p w:rsidR="003021C9" w:rsidRDefault="003021C9" w:rsidP="0033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BF" w:rsidRDefault="00EF4F92">
    <w:pPr>
      <w:pStyle w:val="ac"/>
      <w:jc w:val="right"/>
    </w:pPr>
    <w:r>
      <w:fldChar w:fldCharType="begin"/>
    </w:r>
    <w:r>
      <w:instrText xml:space="preserve"> PAGE  \* Arabic \* MERGEFORMAT </w:instrText>
    </w:r>
    <w:r>
      <w:fldChar w:fldCharType="separate"/>
    </w:r>
    <w:r w:rsidR="00A12819">
      <w:rPr>
        <w:noProof/>
      </w:rPr>
      <w:t>2</w:t>
    </w:r>
    <w:r>
      <w:fldChar w:fldCharType="end"/>
    </w:r>
  </w:p>
  <w:p w:rsidR="002A19BF" w:rsidRDefault="002A19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C9" w:rsidRDefault="003021C9" w:rsidP="003342F9">
      <w:pPr>
        <w:spacing w:after="0" w:line="240" w:lineRule="auto"/>
      </w:pPr>
      <w:r>
        <w:separator/>
      </w:r>
    </w:p>
  </w:footnote>
  <w:footnote w:type="continuationSeparator" w:id="0">
    <w:p w:rsidR="003021C9" w:rsidRDefault="003021C9" w:rsidP="003342F9">
      <w:pPr>
        <w:spacing w:after="0" w:line="240" w:lineRule="auto"/>
      </w:pPr>
      <w:r>
        <w:continuationSeparator/>
      </w:r>
    </w:p>
  </w:footnote>
  <w:footnote w:id="1">
    <w:p w:rsidR="00FB665A" w:rsidRDefault="00FB665A" w:rsidP="00D53B34">
      <w:pPr>
        <w:pStyle w:val="a7"/>
        <w:spacing w:line="276" w:lineRule="auto"/>
        <w:rPr>
          <w:rFonts w:ascii="Times New Roman" w:hAnsi="Times New Roman"/>
          <w:sz w:val="24"/>
          <w:szCs w:val="24"/>
        </w:rPr>
      </w:pPr>
      <w:r>
        <w:rPr>
          <w:rStyle w:val="a9"/>
        </w:rPr>
        <w:footnoteRef/>
      </w:r>
      <w:r>
        <w:t xml:space="preserve"> </w:t>
      </w:r>
      <w:r w:rsidRPr="000C3E93">
        <w:rPr>
          <w:rFonts w:ascii="Times New Roman" w:hAnsi="Times New Roman"/>
          <w:sz w:val="24"/>
          <w:szCs w:val="24"/>
        </w:rPr>
        <w:t xml:space="preserve">Фалькович М. Обеспечение иска при рассмотрении дела в арбитражном суде // Хозяйство и право. 1995. N 11. С. 117 - 122; </w:t>
      </w:r>
    </w:p>
    <w:p w:rsidR="00FB665A" w:rsidRDefault="00FB665A" w:rsidP="00D53B34">
      <w:pPr>
        <w:pStyle w:val="a7"/>
        <w:spacing w:line="276" w:lineRule="auto"/>
        <w:rPr>
          <w:rFonts w:ascii="Times New Roman" w:hAnsi="Times New Roman"/>
          <w:sz w:val="24"/>
          <w:szCs w:val="24"/>
        </w:rPr>
      </w:pPr>
      <w:r w:rsidRPr="000C3E93">
        <w:rPr>
          <w:rFonts w:ascii="Times New Roman" w:hAnsi="Times New Roman"/>
          <w:sz w:val="24"/>
          <w:szCs w:val="24"/>
        </w:rPr>
        <w:t xml:space="preserve">Фалькович М. Обеспечительные меры арбитражного суда в новом арбитражном процессуальном кодексе // Вестник Высшего Арбитражного Суда Российской Федерации. 2002. N 11. С. 54 - 61; </w:t>
      </w:r>
    </w:p>
    <w:p w:rsidR="00FB665A" w:rsidRDefault="00FB665A" w:rsidP="00D53B34">
      <w:pPr>
        <w:pStyle w:val="a7"/>
        <w:spacing w:line="276" w:lineRule="auto"/>
      </w:pPr>
      <w:r w:rsidRPr="000C3E93">
        <w:rPr>
          <w:rFonts w:ascii="Times New Roman" w:hAnsi="Times New Roman"/>
          <w:sz w:val="24"/>
          <w:szCs w:val="24"/>
        </w:rPr>
        <w:t>Ярков В.В. Обеспечение иска в арбитражном процессе // Законодательс</w:t>
      </w:r>
      <w:r>
        <w:rPr>
          <w:rFonts w:ascii="Times New Roman" w:hAnsi="Times New Roman"/>
          <w:sz w:val="24"/>
          <w:szCs w:val="24"/>
        </w:rPr>
        <w:t>тво. 1998. N 10. - С. 56 – 59.</w:t>
      </w:r>
    </w:p>
  </w:footnote>
  <w:footnote w:id="2">
    <w:p w:rsidR="00FB665A" w:rsidRDefault="00FB665A" w:rsidP="00D53B34">
      <w:pPr>
        <w:pStyle w:val="a7"/>
        <w:spacing w:line="276" w:lineRule="auto"/>
      </w:pPr>
      <w:r>
        <w:rPr>
          <w:rStyle w:val="a9"/>
        </w:rPr>
        <w:footnoteRef/>
      </w:r>
      <w:r>
        <w:t xml:space="preserve"> </w:t>
      </w:r>
      <w:r w:rsidRPr="00FB665A">
        <w:rPr>
          <w:rFonts w:ascii="Times New Roman" w:hAnsi="Times New Roman"/>
          <w:sz w:val="24"/>
          <w:szCs w:val="24"/>
        </w:rPr>
        <w:t>П. 1 Постановление Пленума Высшего Арбитражного Суда Российской Федерации от 12.10.2006 N 55 "О применении арбитражными судами обеспечительных мер"</w:t>
      </w:r>
    </w:p>
  </w:footnote>
  <w:footnote w:id="3">
    <w:p w:rsidR="00382EC4" w:rsidRPr="00646E88" w:rsidRDefault="00382EC4" w:rsidP="00D53B34">
      <w:pPr>
        <w:pStyle w:val="a7"/>
        <w:spacing w:line="276" w:lineRule="auto"/>
        <w:rPr>
          <w:rFonts w:ascii="Times New Roman" w:hAnsi="Times New Roman"/>
          <w:sz w:val="24"/>
          <w:szCs w:val="24"/>
        </w:rPr>
      </w:pPr>
      <w:r>
        <w:rPr>
          <w:rStyle w:val="a9"/>
        </w:rPr>
        <w:footnoteRef/>
      </w:r>
      <w:r>
        <w:t xml:space="preserve"> </w:t>
      </w:r>
      <w:r w:rsidRPr="00646E88">
        <w:rPr>
          <w:rFonts w:ascii="Times New Roman" w:hAnsi="Times New Roman"/>
          <w:sz w:val="24"/>
          <w:szCs w:val="24"/>
        </w:rPr>
        <w:t>Арбитражный процесс: Учебник / Отв. ред. проф. В.В. Ярков. 3-е изд., перераб. и доп. М.: Волтерс Клувер, 2006. С. 220 (глава 7 подготовлена В.В. Ярковым)</w:t>
      </w:r>
    </w:p>
  </w:footnote>
  <w:footnote w:id="4">
    <w:p w:rsidR="00646E88" w:rsidRPr="00646E88" w:rsidRDefault="00646E88" w:rsidP="00D53B34">
      <w:pPr>
        <w:pStyle w:val="a7"/>
        <w:spacing w:line="276" w:lineRule="auto"/>
        <w:rPr>
          <w:rFonts w:ascii="Times New Roman" w:hAnsi="Times New Roman"/>
          <w:sz w:val="24"/>
          <w:szCs w:val="24"/>
        </w:rPr>
      </w:pPr>
      <w:r>
        <w:rPr>
          <w:rStyle w:val="a9"/>
        </w:rPr>
        <w:footnoteRef/>
      </w:r>
      <w:r>
        <w:t xml:space="preserve"> </w:t>
      </w:r>
      <w:r w:rsidRPr="00646E88">
        <w:rPr>
          <w:rFonts w:ascii="Times New Roman" w:hAnsi="Times New Roman"/>
          <w:sz w:val="24"/>
          <w:szCs w:val="24"/>
        </w:rPr>
        <w:t>Шерстюк В.М. Новые положения проекта третьего Арбитражного процессуального кодекса Российской Федерации. М., 2001. С. 40 - 41.</w:t>
      </w:r>
    </w:p>
  </w:footnote>
  <w:footnote w:id="5">
    <w:p w:rsidR="00646E88" w:rsidRPr="00646E88" w:rsidRDefault="00646E88" w:rsidP="00D53B34">
      <w:pPr>
        <w:pStyle w:val="a7"/>
        <w:spacing w:line="276" w:lineRule="auto"/>
        <w:rPr>
          <w:rFonts w:ascii="Times New Roman" w:hAnsi="Times New Roman"/>
          <w:sz w:val="24"/>
          <w:szCs w:val="24"/>
        </w:rPr>
      </w:pPr>
      <w:r>
        <w:rPr>
          <w:rStyle w:val="a9"/>
        </w:rPr>
        <w:footnoteRef/>
      </w:r>
      <w:r>
        <w:t xml:space="preserve"> </w:t>
      </w:r>
      <w:r w:rsidRPr="00646E88">
        <w:rPr>
          <w:rFonts w:ascii="Times New Roman" w:hAnsi="Times New Roman"/>
          <w:sz w:val="24"/>
          <w:szCs w:val="24"/>
        </w:rPr>
        <w:t>Шерстюк В.М. Новые положения третьего Арбитражного процессуального кодекса Российской Федерации. М., 2003. С. 78.</w:t>
      </w:r>
    </w:p>
  </w:footnote>
  <w:footnote w:id="6">
    <w:p w:rsidR="00646E88" w:rsidRPr="00646E88" w:rsidRDefault="00646E88" w:rsidP="00D53B34">
      <w:pPr>
        <w:pStyle w:val="a7"/>
        <w:spacing w:line="276" w:lineRule="auto"/>
        <w:rPr>
          <w:rFonts w:ascii="Times New Roman" w:hAnsi="Times New Roman"/>
          <w:sz w:val="24"/>
          <w:szCs w:val="24"/>
        </w:rPr>
      </w:pPr>
      <w:r>
        <w:rPr>
          <w:rStyle w:val="a9"/>
        </w:rPr>
        <w:footnoteRef/>
      </w:r>
      <w:r>
        <w:t xml:space="preserve"> </w:t>
      </w:r>
      <w:r w:rsidRPr="00646E88">
        <w:rPr>
          <w:rFonts w:ascii="Times New Roman" w:hAnsi="Times New Roman"/>
          <w:sz w:val="24"/>
          <w:szCs w:val="24"/>
        </w:rPr>
        <w:t>Фалькович М.С. Обеспечительные меры арбитражного суда в новом арбитражном процессуальном кодексе // Вестник Высшего Арбитражного Суда Российской Федерации. 2002. N 11. С. 54 - 61.</w:t>
      </w:r>
    </w:p>
  </w:footnote>
  <w:footnote w:id="7">
    <w:p w:rsidR="0099674C" w:rsidRPr="005C24C1" w:rsidRDefault="0099674C" w:rsidP="00D53B34">
      <w:pPr>
        <w:autoSpaceDE w:val="0"/>
        <w:autoSpaceDN w:val="0"/>
        <w:adjustRightInd w:val="0"/>
        <w:spacing w:after="0"/>
        <w:jc w:val="both"/>
        <w:rPr>
          <w:rFonts w:ascii="Times New Roman" w:hAnsi="Times New Roman"/>
          <w:sz w:val="24"/>
          <w:szCs w:val="24"/>
        </w:rPr>
      </w:pPr>
      <w:r>
        <w:rPr>
          <w:rStyle w:val="a9"/>
        </w:rPr>
        <w:footnoteRef/>
      </w:r>
      <w:r>
        <w:t xml:space="preserve"> </w:t>
      </w:r>
      <w:r>
        <w:rPr>
          <w:rFonts w:ascii="Times New Roman" w:hAnsi="Times New Roman"/>
          <w:sz w:val="24"/>
          <w:szCs w:val="24"/>
        </w:rPr>
        <w:t>Фетюхин</w:t>
      </w:r>
      <w:r w:rsidRPr="00646E88">
        <w:rPr>
          <w:rFonts w:ascii="Times New Roman" w:hAnsi="Times New Roman"/>
          <w:bCs/>
          <w:kern w:val="36"/>
          <w:sz w:val="24"/>
          <w:szCs w:val="24"/>
        </w:rPr>
        <w:t xml:space="preserve"> </w:t>
      </w:r>
      <w:r w:rsidRPr="00646E88">
        <w:rPr>
          <w:rFonts w:ascii="Times New Roman" w:hAnsi="Times New Roman"/>
          <w:sz w:val="24"/>
          <w:szCs w:val="24"/>
        </w:rPr>
        <w:t xml:space="preserve">М.В. </w:t>
      </w:r>
      <w:r w:rsidRPr="00646E88">
        <w:rPr>
          <w:rFonts w:ascii="Times New Roman" w:hAnsi="Times New Roman"/>
          <w:bCs/>
          <w:kern w:val="36"/>
          <w:sz w:val="24"/>
          <w:szCs w:val="24"/>
        </w:rPr>
        <w:t>Место института обеспечительного производства в системе арбитражного процессуального права</w:t>
      </w:r>
      <w:r>
        <w:rPr>
          <w:rFonts w:ascii="Times New Roman" w:hAnsi="Times New Roman"/>
          <w:sz w:val="24"/>
          <w:szCs w:val="24"/>
        </w:rPr>
        <w:t xml:space="preserve">"//Арбитражный и </w:t>
      </w:r>
      <w:r w:rsidR="005C24C1">
        <w:rPr>
          <w:rFonts w:ascii="Times New Roman" w:hAnsi="Times New Roman"/>
          <w:sz w:val="24"/>
          <w:szCs w:val="24"/>
        </w:rPr>
        <w:t>гражданский процесс", 2005, N 4</w:t>
      </w:r>
    </w:p>
  </w:footnote>
  <w:footnote w:id="8">
    <w:p w:rsidR="005C24C1" w:rsidRDefault="005C24C1" w:rsidP="00D53B34">
      <w:pPr>
        <w:pStyle w:val="a7"/>
        <w:spacing w:line="276" w:lineRule="auto"/>
      </w:pPr>
      <w:r>
        <w:rPr>
          <w:rStyle w:val="a9"/>
        </w:rPr>
        <w:footnoteRef/>
      </w:r>
      <w:r>
        <w:t xml:space="preserve"> </w:t>
      </w:r>
      <w:r w:rsidRPr="005C24C1">
        <w:rPr>
          <w:rFonts w:ascii="Times New Roman" w:hAnsi="Times New Roman"/>
          <w:sz w:val="24"/>
          <w:szCs w:val="24"/>
        </w:rPr>
        <w:t>Медведев М. Поздно приходящим достаются только кости // Бизнес-адвокат. 2000. N 14.</w:t>
      </w:r>
    </w:p>
  </w:footnote>
  <w:footnote w:id="9">
    <w:p w:rsidR="005C24C1" w:rsidRPr="005C24C1" w:rsidRDefault="005C24C1" w:rsidP="00D53B34">
      <w:pPr>
        <w:pStyle w:val="a7"/>
        <w:spacing w:line="276" w:lineRule="auto"/>
        <w:rPr>
          <w:rFonts w:ascii="Times New Roman" w:hAnsi="Times New Roman"/>
          <w:bCs/>
          <w:kern w:val="36"/>
          <w:sz w:val="24"/>
          <w:szCs w:val="24"/>
        </w:rPr>
      </w:pPr>
      <w:r>
        <w:rPr>
          <w:rStyle w:val="a9"/>
        </w:rPr>
        <w:footnoteRef/>
      </w:r>
      <w:r>
        <w:t xml:space="preserve"> </w:t>
      </w:r>
      <w:r w:rsidRPr="005C24C1">
        <w:rPr>
          <w:rFonts w:ascii="Times New Roman" w:hAnsi="Times New Roman"/>
          <w:bCs/>
          <w:kern w:val="36"/>
          <w:sz w:val="24"/>
          <w:szCs w:val="24"/>
        </w:rPr>
        <w:t>Арсенов И.Г. Арбитражный процесс: проблемы кассационного пересмотра. М., 2004. С. 150.</w:t>
      </w:r>
    </w:p>
  </w:footnote>
  <w:footnote w:id="10">
    <w:p w:rsidR="00342E04" w:rsidRDefault="00342E04" w:rsidP="00D53B34">
      <w:pPr>
        <w:autoSpaceDE w:val="0"/>
        <w:autoSpaceDN w:val="0"/>
        <w:adjustRightInd w:val="0"/>
        <w:spacing w:after="0"/>
        <w:jc w:val="both"/>
      </w:pPr>
      <w:r>
        <w:rPr>
          <w:rStyle w:val="a9"/>
        </w:rPr>
        <w:footnoteRef/>
      </w:r>
      <w:r w:rsidR="00D35FDC">
        <w:t xml:space="preserve"> </w:t>
      </w:r>
      <w:r w:rsidRPr="00D35FDC">
        <w:rPr>
          <w:rFonts w:ascii="Times New Roman" w:hAnsi="Times New Roman"/>
          <w:sz w:val="24"/>
          <w:szCs w:val="24"/>
        </w:rPr>
        <w:t xml:space="preserve">Кожевникова Н.В. Процессуальные границы обеспечения иска и исполнения судебного решения//СПС </w:t>
      </w:r>
      <w:r w:rsidR="00D35FDC" w:rsidRPr="00D35FDC">
        <w:rPr>
          <w:rFonts w:ascii="Times New Roman" w:hAnsi="Times New Roman"/>
          <w:sz w:val="24"/>
          <w:szCs w:val="24"/>
        </w:rPr>
        <w:t>Консультант Плюс</w:t>
      </w:r>
    </w:p>
  </w:footnote>
  <w:footnote w:id="11">
    <w:p w:rsidR="0099674C" w:rsidRDefault="0099674C">
      <w:pPr>
        <w:pStyle w:val="a7"/>
      </w:pPr>
      <w:r>
        <w:rPr>
          <w:rStyle w:val="a9"/>
        </w:rPr>
        <w:footnoteRef/>
      </w:r>
      <w:r>
        <w:t xml:space="preserve"> </w:t>
      </w:r>
      <w:r w:rsidRPr="0099674C">
        <w:rPr>
          <w:rFonts w:ascii="Times New Roman" w:hAnsi="Times New Roman"/>
          <w:sz w:val="24"/>
          <w:szCs w:val="24"/>
        </w:rPr>
        <w:t>п. 13 Постановления Пленума ВАС РФ от 09.12.2002 N 11</w:t>
      </w:r>
    </w:p>
  </w:footnote>
  <w:footnote w:id="12">
    <w:p w:rsidR="00D35FDC" w:rsidRPr="00D35FDC" w:rsidRDefault="00D35FDC" w:rsidP="00D53B34">
      <w:pPr>
        <w:pStyle w:val="ConsPlusTitle"/>
        <w:widowControl/>
        <w:spacing w:line="276" w:lineRule="auto"/>
        <w:jc w:val="both"/>
        <w:rPr>
          <w:rFonts w:ascii="Times New Roman" w:hAnsi="Times New Roman" w:cs="Times New Roman"/>
          <w:b w:val="0"/>
          <w:sz w:val="24"/>
          <w:szCs w:val="24"/>
        </w:rPr>
      </w:pPr>
      <w:r>
        <w:rPr>
          <w:rStyle w:val="a9"/>
        </w:rPr>
        <w:footnoteRef/>
      </w:r>
      <w:r>
        <w:t xml:space="preserve"> </w:t>
      </w:r>
      <w:r w:rsidRPr="00D35FDC">
        <w:rPr>
          <w:rFonts w:ascii="Times New Roman" w:hAnsi="Times New Roman" w:cs="Times New Roman"/>
          <w:b w:val="0"/>
          <w:sz w:val="24"/>
          <w:szCs w:val="24"/>
        </w:rPr>
        <w:t>Обеспечительные меры в практике административного производства арбитражного суда/Ред. Ершов В.А.//СПС Консультант Плюс</w:t>
      </w:r>
    </w:p>
  </w:footnote>
  <w:footnote w:id="13">
    <w:p w:rsidR="00D53B34" w:rsidRDefault="00D53B34" w:rsidP="00D53B34">
      <w:pPr>
        <w:autoSpaceDE w:val="0"/>
        <w:autoSpaceDN w:val="0"/>
        <w:adjustRightInd w:val="0"/>
        <w:spacing w:after="0"/>
        <w:jc w:val="both"/>
      </w:pPr>
      <w:r w:rsidRPr="00D53B34">
        <w:rPr>
          <w:rStyle w:val="a9"/>
          <w:rFonts w:ascii="Times New Roman" w:hAnsi="Times New Roman"/>
          <w:sz w:val="24"/>
          <w:szCs w:val="24"/>
        </w:rPr>
        <w:footnoteRef/>
      </w:r>
      <w:r w:rsidRPr="00D53B34">
        <w:rPr>
          <w:rFonts w:ascii="Times New Roman" w:hAnsi="Times New Roman"/>
          <w:bCs/>
          <w:sz w:val="24"/>
          <w:szCs w:val="24"/>
        </w:rPr>
        <w:t>Д.А. Ушивцева. Обеспечительные меры в арбитражном процессе //СПС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613D8"/>
    <w:multiLevelType w:val="hybridMultilevel"/>
    <w:tmpl w:val="74961C66"/>
    <w:lvl w:ilvl="0" w:tplc="36D0530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242C5CA7"/>
    <w:multiLevelType w:val="hybridMultilevel"/>
    <w:tmpl w:val="74961C66"/>
    <w:lvl w:ilvl="0" w:tplc="36D053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B72104E"/>
    <w:multiLevelType w:val="hybridMultilevel"/>
    <w:tmpl w:val="BCD6E5FA"/>
    <w:lvl w:ilvl="0" w:tplc="5E2C2F5C">
      <w:start w:val="1"/>
      <w:numFmt w:val="decimal"/>
      <w:lvlText w:val="%1."/>
      <w:lvlJc w:val="left"/>
      <w:pPr>
        <w:tabs>
          <w:tab w:val="num" w:pos="720"/>
        </w:tabs>
        <w:ind w:left="720" w:hanging="360"/>
      </w:pPr>
      <w:rPr>
        <w:rFonts w:hint="default"/>
        <w:b w:val="0"/>
      </w:rPr>
    </w:lvl>
    <w:lvl w:ilvl="1" w:tplc="0419000F">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E543DF9"/>
    <w:multiLevelType w:val="hybridMultilevel"/>
    <w:tmpl w:val="7D6651A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autoHyphenation/>
  <w:drawingGridHorizontalSpacing w:val="110"/>
  <w:displayHorizontalDrawingGridEvery w:val="2"/>
  <w:characterSpacingControl w:val="doNotCompress"/>
  <w:hdrShapeDefaults>
    <o:shapedefaults v:ext="edit" spidmax="13313">
      <o:colormenu v:ext="edit" fillcolor="none [3212]"/>
    </o:shapedefaults>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D20"/>
    <w:rsid w:val="00011DC4"/>
    <w:rsid w:val="00134D1C"/>
    <w:rsid w:val="0028654B"/>
    <w:rsid w:val="00293550"/>
    <w:rsid w:val="002A19BF"/>
    <w:rsid w:val="002E0D4C"/>
    <w:rsid w:val="003021C9"/>
    <w:rsid w:val="00306AB1"/>
    <w:rsid w:val="003342F9"/>
    <w:rsid w:val="00342E04"/>
    <w:rsid w:val="00382EC4"/>
    <w:rsid w:val="00460EA6"/>
    <w:rsid w:val="004A16F3"/>
    <w:rsid w:val="004B74CD"/>
    <w:rsid w:val="004E0495"/>
    <w:rsid w:val="0057624E"/>
    <w:rsid w:val="005B507F"/>
    <w:rsid w:val="005C24C1"/>
    <w:rsid w:val="005F758F"/>
    <w:rsid w:val="0060164B"/>
    <w:rsid w:val="00642395"/>
    <w:rsid w:val="00646E88"/>
    <w:rsid w:val="00647577"/>
    <w:rsid w:val="0065172B"/>
    <w:rsid w:val="006B6A58"/>
    <w:rsid w:val="00704D40"/>
    <w:rsid w:val="0079544B"/>
    <w:rsid w:val="007E417E"/>
    <w:rsid w:val="008302B7"/>
    <w:rsid w:val="0084541F"/>
    <w:rsid w:val="00884FFD"/>
    <w:rsid w:val="00892DA3"/>
    <w:rsid w:val="00967EEC"/>
    <w:rsid w:val="0099674C"/>
    <w:rsid w:val="009B7E44"/>
    <w:rsid w:val="009D367E"/>
    <w:rsid w:val="00A12819"/>
    <w:rsid w:val="00A12D80"/>
    <w:rsid w:val="00A17600"/>
    <w:rsid w:val="00A2445B"/>
    <w:rsid w:val="00A24826"/>
    <w:rsid w:val="00A327C2"/>
    <w:rsid w:val="00AE6D15"/>
    <w:rsid w:val="00BD49A2"/>
    <w:rsid w:val="00C012AE"/>
    <w:rsid w:val="00C16866"/>
    <w:rsid w:val="00C57D4F"/>
    <w:rsid w:val="00C70053"/>
    <w:rsid w:val="00CC63BC"/>
    <w:rsid w:val="00D12AC5"/>
    <w:rsid w:val="00D35FDC"/>
    <w:rsid w:val="00D53B34"/>
    <w:rsid w:val="00DB3E24"/>
    <w:rsid w:val="00E51D20"/>
    <w:rsid w:val="00EF4F92"/>
    <w:rsid w:val="00F828CE"/>
    <w:rsid w:val="00F93828"/>
    <w:rsid w:val="00FB665A"/>
    <w:rsid w:val="00FF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3">
      <o:colormenu v:ext="edit" fillcolor="none [3212]"/>
    </o:shapedefaults>
    <o:shapelayout v:ext="edit">
      <o:idmap v:ext="edit" data="1"/>
    </o:shapelayout>
  </w:shapeDefaults>
  <w:decimalSymbol w:val=","/>
  <w:listSeparator w:val=";"/>
  <w15:chartTrackingRefBased/>
  <w15:docId w15:val="{E67A244F-04AA-4A49-827A-15655C45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5B"/>
    <w:pPr>
      <w:spacing w:after="200" w:line="276" w:lineRule="auto"/>
    </w:pPr>
    <w:rPr>
      <w:sz w:val="22"/>
      <w:szCs w:val="22"/>
    </w:rPr>
  </w:style>
  <w:style w:type="paragraph" w:styleId="1">
    <w:name w:val="heading 1"/>
    <w:basedOn w:val="a"/>
    <w:next w:val="a"/>
    <w:link w:val="10"/>
    <w:uiPriority w:val="9"/>
    <w:qFormat/>
    <w:rsid w:val="00E51D2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8302B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8302B7"/>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D2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51D2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1D20"/>
    <w:pPr>
      <w:widowControl w:val="0"/>
      <w:autoSpaceDE w:val="0"/>
      <w:autoSpaceDN w:val="0"/>
      <w:adjustRightInd w:val="0"/>
    </w:pPr>
    <w:rPr>
      <w:rFonts w:ascii="Arial" w:hAnsi="Arial" w:cs="Arial"/>
      <w:b/>
      <w:bCs/>
    </w:rPr>
  </w:style>
  <w:style w:type="character" w:customStyle="1" w:styleId="10">
    <w:name w:val="Заголовок 1 Знак"/>
    <w:basedOn w:val="a0"/>
    <w:link w:val="1"/>
    <w:uiPriority w:val="9"/>
    <w:rsid w:val="00E51D20"/>
    <w:rPr>
      <w:rFonts w:ascii="Cambria" w:eastAsia="Times New Roman" w:hAnsi="Cambria" w:cs="Times New Roman"/>
      <w:b/>
      <w:bCs/>
      <w:color w:val="365F91"/>
      <w:sz w:val="28"/>
      <w:szCs w:val="28"/>
    </w:rPr>
  </w:style>
  <w:style w:type="paragraph" w:styleId="a3">
    <w:name w:val="TOC Heading"/>
    <w:basedOn w:val="1"/>
    <w:next w:val="a"/>
    <w:uiPriority w:val="39"/>
    <w:qFormat/>
    <w:rsid w:val="00E51D20"/>
    <w:pPr>
      <w:outlineLvl w:val="9"/>
    </w:pPr>
    <w:rPr>
      <w:lang w:eastAsia="en-US"/>
    </w:rPr>
  </w:style>
  <w:style w:type="paragraph" w:styleId="11">
    <w:name w:val="toc 1"/>
    <w:basedOn w:val="a"/>
    <w:next w:val="a"/>
    <w:autoRedefine/>
    <w:uiPriority w:val="39"/>
    <w:unhideWhenUsed/>
    <w:rsid w:val="00E51D20"/>
    <w:pPr>
      <w:spacing w:after="100"/>
    </w:pPr>
  </w:style>
  <w:style w:type="paragraph" w:styleId="21">
    <w:name w:val="toc 2"/>
    <w:basedOn w:val="a"/>
    <w:next w:val="a"/>
    <w:autoRedefine/>
    <w:uiPriority w:val="39"/>
    <w:unhideWhenUsed/>
    <w:rsid w:val="00E51D20"/>
    <w:pPr>
      <w:spacing w:after="100"/>
      <w:ind w:left="220"/>
    </w:pPr>
  </w:style>
  <w:style w:type="character" w:styleId="a4">
    <w:name w:val="Hyperlink"/>
    <w:basedOn w:val="a0"/>
    <w:uiPriority w:val="99"/>
    <w:unhideWhenUsed/>
    <w:rsid w:val="00E51D20"/>
    <w:rPr>
      <w:color w:val="0000FF"/>
      <w:u w:val="single"/>
    </w:rPr>
  </w:style>
  <w:style w:type="paragraph" w:styleId="a5">
    <w:name w:val="Balloon Text"/>
    <w:basedOn w:val="a"/>
    <w:link w:val="a6"/>
    <w:uiPriority w:val="99"/>
    <w:semiHidden/>
    <w:unhideWhenUsed/>
    <w:rsid w:val="00E51D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1D20"/>
    <w:rPr>
      <w:rFonts w:ascii="Tahoma" w:hAnsi="Tahoma" w:cs="Tahoma"/>
      <w:sz w:val="16"/>
      <w:szCs w:val="16"/>
    </w:rPr>
  </w:style>
  <w:style w:type="character" w:customStyle="1" w:styleId="20">
    <w:name w:val="Заголовок 2 Знак"/>
    <w:basedOn w:val="a0"/>
    <w:link w:val="2"/>
    <w:uiPriority w:val="9"/>
    <w:rsid w:val="008302B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8302B7"/>
    <w:rPr>
      <w:rFonts w:ascii="Cambria" w:eastAsia="Times New Roman" w:hAnsi="Cambria" w:cs="Times New Roman"/>
      <w:b/>
      <w:bCs/>
      <w:color w:val="4F81BD"/>
    </w:rPr>
  </w:style>
  <w:style w:type="paragraph" w:styleId="31">
    <w:name w:val="toc 3"/>
    <w:basedOn w:val="a"/>
    <w:next w:val="a"/>
    <w:autoRedefine/>
    <w:uiPriority w:val="39"/>
    <w:unhideWhenUsed/>
    <w:rsid w:val="008302B7"/>
    <w:pPr>
      <w:spacing w:after="100"/>
      <w:ind w:left="440"/>
    </w:pPr>
  </w:style>
  <w:style w:type="paragraph" w:styleId="a7">
    <w:name w:val="footnote text"/>
    <w:basedOn w:val="a"/>
    <w:link w:val="a8"/>
    <w:uiPriority w:val="99"/>
    <w:unhideWhenUsed/>
    <w:rsid w:val="003342F9"/>
    <w:pPr>
      <w:spacing w:after="0" w:line="240" w:lineRule="auto"/>
    </w:pPr>
    <w:rPr>
      <w:sz w:val="20"/>
      <w:szCs w:val="20"/>
    </w:rPr>
  </w:style>
  <w:style w:type="character" w:customStyle="1" w:styleId="a8">
    <w:name w:val="Текст сноски Знак"/>
    <w:basedOn w:val="a0"/>
    <w:link w:val="a7"/>
    <w:uiPriority w:val="99"/>
    <w:rsid w:val="003342F9"/>
    <w:rPr>
      <w:sz w:val="20"/>
      <w:szCs w:val="20"/>
    </w:rPr>
  </w:style>
  <w:style w:type="character" w:styleId="a9">
    <w:name w:val="footnote reference"/>
    <w:basedOn w:val="a0"/>
    <w:uiPriority w:val="99"/>
    <w:semiHidden/>
    <w:unhideWhenUsed/>
    <w:rsid w:val="003342F9"/>
    <w:rPr>
      <w:vertAlign w:val="superscript"/>
    </w:rPr>
  </w:style>
  <w:style w:type="paragraph" w:styleId="aa">
    <w:name w:val="header"/>
    <w:basedOn w:val="a"/>
    <w:link w:val="ab"/>
    <w:uiPriority w:val="99"/>
    <w:semiHidden/>
    <w:unhideWhenUsed/>
    <w:rsid w:val="00134D1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34D1C"/>
  </w:style>
  <w:style w:type="paragraph" w:styleId="ac">
    <w:name w:val="footer"/>
    <w:basedOn w:val="a"/>
    <w:link w:val="ad"/>
    <w:uiPriority w:val="99"/>
    <w:unhideWhenUsed/>
    <w:rsid w:val="00134D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4D1C"/>
  </w:style>
  <w:style w:type="paragraph" w:styleId="ae">
    <w:name w:val="List Paragraph"/>
    <w:basedOn w:val="a"/>
    <w:uiPriority w:val="34"/>
    <w:qFormat/>
    <w:rsid w:val="00C70053"/>
    <w:pPr>
      <w:ind w:left="720"/>
      <w:contextualSpacing/>
    </w:pPr>
  </w:style>
  <w:style w:type="paragraph" w:styleId="af">
    <w:name w:val="Title"/>
    <w:basedOn w:val="a"/>
    <w:next w:val="a"/>
    <w:link w:val="af0"/>
    <w:uiPriority w:val="10"/>
    <w:qFormat/>
    <w:rsid w:val="00F828C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0">
    <w:name w:val="Название Знак"/>
    <w:basedOn w:val="a0"/>
    <w:link w:val="af"/>
    <w:uiPriority w:val="10"/>
    <w:rsid w:val="00F828CE"/>
    <w:rPr>
      <w:rFonts w:ascii="Cambria" w:eastAsia="Times New Roman" w:hAnsi="Cambria" w:cs="Times New Roman"/>
      <w:color w:val="17365D"/>
      <w:spacing w:val="5"/>
      <w:kern w:val="28"/>
      <w:sz w:val="52"/>
      <w:szCs w:val="52"/>
    </w:rPr>
  </w:style>
  <w:style w:type="paragraph" w:styleId="af1">
    <w:name w:val="No Spacing"/>
    <w:link w:val="af2"/>
    <w:uiPriority w:val="1"/>
    <w:qFormat/>
    <w:rsid w:val="00306AB1"/>
    <w:rPr>
      <w:sz w:val="22"/>
      <w:szCs w:val="22"/>
      <w:lang w:eastAsia="en-US"/>
    </w:rPr>
  </w:style>
  <w:style w:type="character" w:customStyle="1" w:styleId="af2">
    <w:name w:val="Без интервала Знак"/>
    <w:basedOn w:val="a0"/>
    <w:link w:val="af1"/>
    <w:uiPriority w:val="1"/>
    <w:rsid w:val="00306AB1"/>
    <w:rPr>
      <w:sz w:val="22"/>
      <w:szCs w:val="22"/>
      <w:lang w:val="ru-RU" w:eastAsia="en-US" w:bidi="ar-SA"/>
    </w:rPr>
  </w:style>
  <w:style w:type="paragraph" w:styleId="af3">
    <w:name w:val="Document Map"/>
    <w:basedOn w:val="a"/>
    <w:link w:val="af4"/>
    <w:uiPriority w:val="99"/>
    <w:semiHidden/>
    <w:unhideWhenUsed/>
    <w:rsid w:val="00CC63BC"/>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CC6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6648</Words>
  <Characters>37897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44457</CharactersWithSpaces>
  <SharedDoc>false</SharedDoc>
  <HLinks>
    <vt:vector size="66" baseType="variant">
      <vt:variant>
        <vt:i4>1245247</vt:i4>
      </vt:variant>
      <vt:variant>
        <vt:i4>62</vt:i4>
      </vt:variant>
      <vt:variant>
        <vt:i4>0</vt:i4>
      </vt:variant>
      <vt:variant>
        <vt:i4>5</vt:i4>
      </vt:variant>
      <vt:variant>
        <vt:lpwstr/>
      </vt:variant>
      <vt:variant>
        <vt:lpwstr>_Toc231085423</vt:lpwstr>
      </vt:variant>
      <vt:variant>
        <vt:i4>1245247</vt:i4>
      </vt:variant>
      <vt:variant>
        <vt:i4>56</vt:i4>
      </vt:variant>
      <vt:variant>
        <vt:i4>0</vt:i4>
      </vt:variant>
      <vt:variant>
        <vt:i4>5</vt:i4>
      </vt:variant>
      <vt:variant>
        <vt:lpwstr/>
      </vt:variant>
      <vt:variant>
        <vt:lpwstr>_Toc231085422</vt:lpwstr>
      </vt:variant>
      <vt:variant>
        <vt:i4>1245247</vt:i4>
      </vt:variant>
      <vt:variant>
        <vt:i4>50</vt:i4>
      </vt:variant>
      <vt:variant>
        <vt:i4>0</vt:i4>
      </vt:variant>
      <vt:variant>
        <vt:i4>5</vt:i4>
      </vt:variant>
      <vt:variant>
        <vt:lpwstr/>
      </vt:variant>
      <vt:variant>
        <vt:lpwstr>_Toc231085421</vt:lpwstr>
      </vt:variant>
      <vt:variant>
        <vt:i4>1245247</vt:i4>
      </vt:variant>
      <vt:variant>
        <vt:i4>44</vt:i4>
      </vt:variant>
      <vt:variant>
        <vt:i4>0</vt:i4>
      </vt:variant>
      <vt:variant>
        <vt:i4>5</vt:i4>
      </vt:variant>
      <vt:variant>
        <vt:lpwstr/>
      </vt:variant>
      <vt:variant>
        <vt:lpwstr>_Toc231085420</vt:lpwstr>
      </vt:variant>
      <vt:variant>
        <vt:i4>1048639</vt:i4>
      </vt:variant>
      <vt:variant>
        <vt:i4>38</vt:i4>
      </vt:variant>
      <vt:variant>
        <vt:i4>0</vt:i4>
      </vt:variant>
      <vt:variant>
        <vt:i4>5</vt:i4>
      </vt:variant>
      <vt:variant>
        <vt:lpwstr/>
      </vt:variant>
      <vt:variant>
        <vt:lpwstr>_Toc231085419</vt:lpwstr>
      </vt:variant>
      <vt:variant>
        <vt:i4>1048639</vt:i4>
      </vt:variant>
      <vt:variant>
        <vt:i4>32</vt:i4>
      </vt:variant>
      <vt:variant>
        <vt:i4>0</vt:i4>
      </vt:variant>
      <vt:variant>
        <vt:i4>5</vt:i4>
      </vt:variant>
      <vt:variant>
        <vt:lpwstr/>
      </vt:variant>
      <vt:variant>
        <vt:lpwstr>_Toc231085418</vt:lpwstr>
      </vt:variant>
      <vt:variant>
        <vt:i4>1048639</vt:i4>
      </vt:variant>
      <vt:variant>
        <vt:i4>26</vt:i4>
      </vt:variant>
      <vt:variant>
        <vt:i4>0</vt:i4>
      </vt:variant>
      <vt:variant>
        <vt:i4>5</vt:i4>
      </vt:variant>
      <vt:variant>
        <vt:lpwstr/>
      </vt:variant>
      <vt:variant>
        <vt:lpwstr>_Toc231085417</vt:lpwstr>
      </vt:variant>
      <vt:variant>
        <vt:i4>1048639</vt:i4>
      </vt:variant>
      <vt:variant>
        <vt:i4>20</vt:i4>
      </vt:variant>
      <vt:variant>
        <vt:i4>0</vt:i4>
      </vt:variant>
      <vt:variant>
        <vt:i4>5</vt:i4>
      </vt:variant>
      <vt:variant>
        <vt:lpwstr/>
      </vt:variant>
      <vt:variant>
        <vt:lpwstr>_Toc231085416</vt:lpwstr>
      </vt:variant>
      <vt:variant>
        <vt:i4>1048639</vt:i4>
      </vt:variant>
      <vt:variant>
        <vt:i4>14</vt:i4>
      </vt:variant>
      <vt:variant>
        <vt:i4>0</vt:i4>
      </vt:variant>
      <vt:variant>
        <vt:i4>5</vt:i4>
      </vt:variant>
      <vt:variant>
        <vt:lpwstr/>
      </vt:variant>
      <vt:variant>
        <vt:lpwstr>_Toc231085415</vt:lpwstr>
      </vt:variant>
      <vt:variant>
        <vt:i4>1048639</vt:i4>
      </vt:variant>
      <vt:variant>
        <vt:i4>8</vt:i4>
      </vt:variant>
      <vt:variant>
        <vt:i4>0</vt:i4>
      </vt:variant>
      <vt:variant>
        <vt:i4>5</vt:i4>
      </vt:variant>
      <vt:variant>
        <vt:lpwstr/>
      </vt:variant>
      <vt:variant>
        <vt:lpwstr>_Toc231085414</vt:lpwstr>
      </vt:variant>
      <vt:variant>
        <vt:i4>1048639</vt:i4>
      </vt:variant>
      <vt:variant>
        <vt:i4>2</vt:i4>
      </vt:variant>
      <vt:variant>
        <vt:i4>0</vt:i4>
      </vt:variant>
      <vt:variant>
        <vt:i4>5</vt:i4>
      </vt:variant>
      <vt:variant>
        <vt:lpwstr/>
      </vt:variant>
      <vt:variant>
        <vt:lpwstr>_Toc231085413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Олька</dc:creator>
  <cp:keywords/>
  <dc:description/>
  <cp:lastModifiedBy>admin</cp:lastModifiedBy>
  <cp:revision>2</cp:revision>
  <dcterms:created xsi:type="dcterms:W3CDTF">2014-04-24T09:06:00Z</dcterms:created>
  <dcterms:modified xsi:type="dcterms:W3CDTF">2014-04-24T09:06:00Z</dcterms:modified>
</cp:coreProperties>
</file>