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7AA" w:rsidRPr="005E667F" w:rsidRDefault="002B17AA" w:rsidP="002B17AA">
      <w:pPr>
        <w:pStyle w:val="ab"/>
        <w:spacing w:before="240" w:after="240"/>
        <w:jc w:val="center"/>
        <w:rPr>
          <w:bCs/>
          <w:spacing w:val="20"/>
          <w:sz w:val="28"/>
          <w:szCs w:val="28"/>
        </w:rPr>
      </w:pPr>
      <w:r w:rsidRPr="005E667F">
        <w:rPr>
          <w:bCs/>
          <w:spacing w:val="20"/>
          <w:sz w:val="28"/>
          <w:szCs w:val="28"/>
        </w:rPr>
        <w:t>Аннотация</w:t>
      </w:r>
    </w:p>
    <w:p w:rsidR="002B17AA" w:rsidRPr="0033741B" w:rsidRDefault="002D18EA" w:rsidP="002D18EA">
      <w:pPr>
        <w:pStyle w:val="20"/>
        <w:spacing w:line="360" w:lineRule="auto"/>
        <w:ind w:left="3060"/>
        <w:rPr>
          <w:sz w:val="28"/>
          <w:szCs w:val="28"/>
        </w:rPr>
      </w:pPr>
      <w:r>
        <w:rPr>
          <w:sz w:val="28"/>
          <w:szCs w:val="28"/>
        </w:rPr>
        <w:t>Григорьева</w:t>
      </w:r>
      <w:r w:rsidR="00761DFA">
        <w:rPr>
          <w:sz w:val="28"/>
          <w:szCs w:val="28"/>
        </w:rPr>
        <w:t xml:space="preserve"> </w:t>
      </w:r>
      <w:r>
        <w:rPr>
          <w:sz w:val="28"/>
          <w:szCs w:val="28"/>
        </w:rPr>
        <w:t>А</w:t>
      </w:r>
      <w:r w:rsidR="002B17AA" w:rsidRPr="005E667F">
        <w:rPr>
          <w:sz w:val="28"/>
          <w:szCs w:val="28"/>
        </w:rPr>
        <w:t>.</w:t>
      </w:r>
      <w:r>
        <w:rPr>
          <w:sz w:val="28"/>
          <w:szCs w:val="28"/>
        </w:rPr>
        <w:t>Г</w:t>
      </w:r>
      <w:r w:rsidR="002B17AA" w:rsidRPr="005E667F">
        <w:rPr>
          <w:sz w:val="28"/>
          <w:szCs w:val="28"/>
        </w:rPr>
        <w:t xml:space="preserve">. </w:t>
      </w:r>
      <w:r w:rsidRPr="002D18EA">
        <w:rPr>
          <w:sz w:val="28"/>
          <w:szCs w:val="28"/>
        </w:rPr>
        <w:t>Специальные системы налогообложения малого бизнеса: эффективность, пути совершенствования</w:t>
      </w:r>
      <w:r w:rsidRPr="005E667F">
        <w:rPr>
          <w:sz w:val="28"/>
          <w:szCs w:val="28"/>
        </w:rPr>
        <w:t xml:space="preserve"> </w:t>
      </w:r>
      <w:r w:rsidR="002B17AA" w:rsidRPr="005E667F">
        <w:rPr>
          <w:sz w:val="28"/>
          <w:szCs w:val="28"/>
        </w:rPr>
        <w:t xml:space="preserve"> [Текст]: Курсовая р</w:t>
      </w:r>
      <w:r w:rsidR="002B17AA">
        <w:rPr>
          <w:sz w:val="28"/>
          <w:szCs w:val="28"/>
        </w:rPr>
        <w:t xml:space="preserve">абота / </w:t>
      </w:r>
      <w:r>
        <w:rPr>
          <w:sz w:val="28"/>
          <w:szCs w:val="28"/>
        </w:rPr>
        <w:t>А</w:t>
      </w:r>
      <w:r w:rsidR="002B17AA">
        <w:rPr>
          <w:sz w:val="28"/>
          <w:szCs w:val="28"/>
        </w:rPr>
        <w:t>.</w:t>
      </w:r>
      <w:r>
        <w:rPr>
          <w:sz w:val="28"/>
          <w:szCs w:val="28"/>
        </w:rPr>
        <w:t>Г</w:t>
      </w:r>
      <w:r w:rsidR="002B17AA">
        <w:rPr>
          <w:sz w:val="28"/>
          <w:szCs w:val="28"/>
        </w:rPr>
        <w:t xml:space="preserve">. </w:t>
      </w:r>
      <w:r>
        <w:rPr>
          <w:sz w:val="28"/>
          <w:szCs w:val="28"/>
        </w:rPr>
        <w:t>Григорьева</w:t>
      </w:r>
      <w:r w:rsidR="002B17AA">
        <w:rPr>
          <w:sz w:val="28"/>
          <w:szCs w:val="28"/>
        </w:rPr>
        <w:t>; Челяб.</w:t>
      </w:r>
      <w:r w:rsidR="002B17AA" w:rsidRPr="005E667F">
        <w:rPr>
          <w:sz w:val="28"/>
          <w:szCs w:val="28"/>
        </w:rPr>
        <w:t xml:space="preserve"> ин-т  (фил</w:t>
      </w:r>
      <w:r w:rsidR="002B17AA">
        <w:rPr>
          <w:sz w:val="28"/>
          <w:szCs w:val="28"/>
        </w:rPr>
        <w:t>.</w:t>
      </w:r>
      <w:r w:rsidR="002B17AA" w:rsidRPr="005E667F">
        <w:rPr>
          <w:sz w:val="28"/>
          <w:szCs w:val="28"/>
        </w:rPr>
        <w:t>) ГОУ ВПО «РГТЭУ». – Челябинск, 20</w:t>
      </w:r>
      <w:r>
        <w:rPr>
          <w:sz w:val="28"/>
          <w:szCs w:val="28"/>
        </w:rPr>
        <w:t>10</w:t>
      </w:r>
      <w:r w:rsidR="002B17AA" w:rsidRPr="005E667F">
        <w:rPr>
          <w:sz w:val="28"/>
          <w:szCs w:val="28"/>
        </w:rPr>
        <w:t xml:space="preserve">. </w:t>
      </w:r>
      <w:r w:rsidR="002B17AA" w:rsidRPr="0033741B">
        <w:rPr>
          <w:sz w:val="28"/>
          <w:szCs w:val="28"/>
        </w:rPr>
        <w:t>–</w:t>
      </w:r>
      <w:r w:rsidR="0033741B" w:rsidRPr="0033741B">
        <w:rPr>
          <w:sz w:val="28"/>
          <w:szCs w:val="28"/>
        </w:rPr>
        <w:t xml:space="preserve"> 54</w:t>
      </w:r>
      <w:r w:rsidR="002B17AA" w:rsidRPr="0033741B">
        <w:rPr>
          <w:sz w:val="28"/>
          <w:szCs w:val="28"/>
        </w:rPr>
        <w:t xml:space="preserve"> с.</w:t>
      </w:r>
    </w:p>
    <w:p w:rsidR="002B17AA" w:rsidRPr="002D18EA" w:rsidRDefault="002B17AA" w:rsidP="002B17AA">
      <w:pPr>
        <w:pStyle w:val="ad"/>
        <w:spacing w:line="360" w:lineRule="auto"/>
        <w:ind w:firstLine="720"/>
        <w:rPr>
          <w:color w:val="FF0000"/>
          <w:sz w:val="28"/>
          <w:szCs w:val="28"/>
        </w:rPr>
      </w:pPr>
      <w:r w:rsidRPr="00042DF7">
        <w:rPr>
          <w:sz w:val="28"/>
          <w:szCs w:val="28"/>
        </w:rPr>
        <w:t xml:space="preserve">В работе, состоящей из трех глав, </w:t>
      </w:r>
      <w:r w:rsidR="009555B7" w:rsidRPr="00042DF7">
        <w:rPr>
          <w:sz w:val="28"/>
          <w:szCs w:val="28"/>
        </w:rPr>
        <w:t>одной схемы,</w:t>
      </w:r>
      <w:r w:rsidR="00F36B19" w:rsidRPr="00042DF7">
        <w:rPr>
          <w:sz w:val="28"/>
          <w:szCs w:val="28"/>
        </w:rPr>
        <w:t xml:space="preserve"> одной диаграммы,</w:t>
      </w:r>
      <w:r w:rsidR="009555B7" w:rsidRPr="00042DF7">
        <w:rPr>
          <w:sz w:val="28"/>
          <w:szCs w:val="28"/>
        </w:rPr>
        <w:t xml:space="preserve"> пяти</w:t>
      </w:r>
      <w:r w:rsidRPr="00042DF7">
        <w:rPr>
          <w:sz w:val="28"/>
          <w:szCs w:val="28"/>
        </w:rPr>
        <w:t xml:space="preserve"> та</w:t>
      </w:r>
      <w:r w:rsidRPr="000C2776">
        <w:rPr>
          <w:sz w:val="28"/>
          <w:szCs w:val="28"/>
        </w:rPr>
        <w:t xml:space="preserve">блиц, </w:t>
      </w:r>
      <w:r w:rsidR="009555B7" w:rsidRPr="000C2776">
        <w:rPr>
          <w:sz w:val="28"/>
          <w:szCs w:val="28"/>
        </w:rPr>
        <w:t>двух</w:t>
      </w:r>
      <w:r w:rsidRPr="000C2776">
        <w:rPr>
          <w:sz w:val="28"/>
          <w:szCs w:val="28"/>
        </w:rPr>
        <w:t xml:space="preserve"> приложений, дана </w:t>
      </w:r>
      <w:r w:rsidR="0033741B" w:rsidRPr="000C2776">
        <w:rPr>
          <w:sz w:val="28"/>
          <w:szCs w:val="28"/>
        </w:rPr>
        <w:t>характеристика специальных налоговых режимов для малого бизнеса</w:t>
      </w:r>
      <w:r w:rsidR="000C2776" w:rsidRPr="000C2776">
        <w:rPr>
          <w:sz w:val="28"/>
          <w:szCs w:val="28"/>
        </w:rPr>
        <w:t xml:space="preserve"> УСН и ЕНВД. Проведен анализ финансового состояния </w:t>
      </w:r>
      <w:r w:rsidR="000C2776">
        <w:rPr>
          <w:sz w:val="28"/>
          <w:szCs w:val="28"/>
        </w:rPr>
        <w:t>предприятия</w:t>
      </w:r>
      <w:r w:rsidR="000C2776" w:rsidRPr="000C2776">
        <w:rPr>
          <w:sz w:val="28"/>
          <w:szCs w:val="28"/>
        </w:rPr>
        <w:t xml:space="preserve"> ОАО «ТЗТО», даны рекомендации по совершенствованию финансового состояния предприятия.</w:t>
      </w:r>
    </w:p>
    <w:p w:rsidR="002B17AA" w:rsidRPr="005E667F" w:rsidRDefault="002B17AA" w:rsidP="002B17AA">
      <w:pPr>
        <w:widowControl w:val="0"/>
        <w:spacing w:line="360" w:lineRule="auto"/>
        <w:ind w:firstLine="708"/>
        <w:jc w:val="both"/>
        <w:rPr>
          <w:snapToGrid w:val="0"/>
          <w:sz w:val="28"/>
          <w:szCs w:val="28"/>
        </w:rPr>
      </w:pPr>
      <w:r w:rsidRPr="005E667F">
        <w:rPr>
          <w:snapToGrid w:val="0"/>
          <w:sz w:val="28"/>
          <w:szCs w:val="28"/>
        </w:rPr>
        <w:t xml:space="preserve">Представлен список использованных источников и литературы, в который включено </w:t>
      </w:r>
      <w:r w:rsidR="00B12522">
        <w:rPr>
          <w:snapToGrid w:val="0"/>
          <w:sz w:val="28"/>
          <w:szCs w:val="28"/>
        </w:rPr>
        <w:t>22</w:t>
      </w:r>
      <w:r w:rsidRPr="005E667F">
        <w:rPr>
          <w:snapToGrid w:val="0"/>
          <w:sz w:val="28"/>
          <w:szCs w:val="28"/>
        </w:rPr>
        <w:t xml:space="preserve"> наиме</w:t>
      </w:r>
      <w:r w:rsidR="00B12522">
        <w:rPr>
          <w:snapToGrid w:val="0"/>
          <w:sz w:val="28"/>
          <w:szCs w:val="28"/>
        </w:rPr>
        <w:t>нования</w:t>
      </w:r>
      <w:r w:rsidRPr="005E667F">
        <w:rPr>
          <w:snapToGrid w:val="0"/>
          <w:sz w:val="28"/>
          <w:szCs w:val="28"/>
        </w:rPr>
        <w:t>, что стало теоретической базой исследования.</w:t>
      </w:r>
    </w:p>
    <w:p w:rsidR="002B17AA" w:rsidRDefault="002B17AA" w:rsidP="002B17AA"/>
    <w:p w:rsidR="002B17AA" w:rsidRDefault="002B17AA" w:rsidP="0020798F">
      <w:pPr>
        <w:pStyle w:val="1"/>
        <w:spacing w:line="360" w:lineRule="auto"/>
        <w:ind w:firstLine="540"/>
        <w:rPr>
          <w:rFonts w:ascii="Times New Roman" w:hAnsi="Times New Roman" w:cs="Times New Roman"/>
          <w:b w:val="0"/>
          <w:sz w:val="28"/>
          <w:szCs w:val="28"/>
        </w:rPr>
        <w:sectPr w:rsidR="002B17AA" w:rsidSect="00100031">
          <w:footerReference w:type="even" r:id="rId8"/>
          <w:footerReference w:type="default" r:id="rId9"/>
          <w:footerReference w:type="first" r:id="rId10"/>
          <w:pgSz w:w="11906" w:h="16838"/>
          <w:pgMar w:top="1134" w:right="850" w:bottom="1134" w:left="1701" w:header="708" w:footer="708" w:gutter="0"/>
          <w:pgNumType w:start="2"/>
          <w:cols w:space="708"/>
          <w:titlePg/>
          <w:docGrid w:linePitch="360"/>
        </w:sectPr>
      </w:pPr>
    </w:p>
    <w:p w:rsidR="009D46DB" w:rsidRPr="00E622E9" w:rsidRDefault="0020798F" w:rsidP="002D18EA">
      <w:pPr>
        <w:pStyle w:val="1"/>
        <w:spacing w:line="360" w:lineRule="auto"/>
        <w:ind w:firstLine="540"/>
        <w:jc w:val="center"/>
        <w:rPr>
          <w:rFonts w:ascii="Times New Roman" w:hAnsi="Times New Roman" w:cs="Times New Roman"/>
          <w:b w:val="0"/>
          <w:sz w:val="28"/>
          <w:szCs w:val="28"/>
        </w:rPr>
      </w:pPr>
      <w:r w:rsidRPr="00E622E9">
        <w:rPr>
          <w:rFonts w:ascii="Times New Roman" w:hAnsi="Times New Roman" w:cs="Times New Roman"/>
          <w:b w:val="0"/>
          <w:sz w:val="28"/>
          <w:szCs w:val="28"/>
        </w:rPr>
        <w:t>Содержание</w:t>
      </w:r>
    </w:p>
    <w:p w:rsidR="0062061D" w:rsidRDefault="0062061D" w:rsidP="0062061D">
      <w:pPr>
        <w:spacing w:line="360" w:lineRule="auto"/>
        <w:jc w:val="both"/>
        <w:rPr>
          <w:sz w:val="28"/>
          <w:szCs w:val="28"/>
        </w:rPr>
      </w:pPr>
      <w:r w:rsidRPr="00E622E9">
        <w:rPr>
          <w:sz w:val="28"/>
          <w:szCs w:val="28"/>
        </w:rPr>
        <w:t>Введение</w:t>
      </w:r>
      <w:r w:rsidR="0020798F" w:rsidRPr="00E622E9">
        <w:rPr>
          <w:sz w:val="28"/>
          <w:szCs w:val="28"/>
        </w:rPr>
        <w:t>…………………………………………………………</w:t>
      </w:r>
      <w:r w:rsidRPr="00E622E9">
        <w:rPr>
          <w:sz w:val="28"/>
          <w:szCs w:val="28"/>
        </w:rPr>
        <w:t>……….</w:t>
      </w:r>
      <w:r w:rsidR="0020798F" w:rsidRPr="00E622E9">
        <w:rPr>
          <w:sz w:val="28"/>
          <w:szCs w:val="28"/>
        </w:rPr>
        <w:t>……</w:t>
      </w:r>
      <w:r w:rsidR="006B7480">
        <w:rPr>
          <w:sz w:val="28"/>
          <w:szCs w:val="28"/>
        </w:rPr>
        <w:t>………..</w:t>
      </w:r>
      <w:r w:rsidR="0020798F" w:rsidRPr="00E622E9">
        <w:rPr>
          <w:sz w:val="28"/>
          <w:szCs w:val="28"/>
        </w:rPr>
        <w:t>…</w:t>
      </w:r>
      <w:r w:rsidR="00103C81">
        <w:rPr>
          <w:sz w:val="28"/>
          <w:szCs w:val="28"/>
        </w:rPr>
        <w:t>4</w:t>
      </w:r>
      <w:r w:rsidRPr="00E622E9">
        <w:rPr>
          <w:sz w:val="28"/>
          <w:szCs w:val="28"/>
        </w:rPr>
        <w:t xml:space="preserve"> </w:t>
      </w:r>
    </w:p>
    <w:p w:rsidR="0062061D" w:rsidRPr="00E622E9" w:rsidRDefault="0062061D" w:rsidP="009555B7">
      <w:pPr>
        <w:spacing w:line="360" w:lineRule="auto"/>
        <w:jc w:val="both"/>
        <w:rPr>
          <w:sz w:val="28"/>
          <w:szCs w:val="28"/>
        </w:rPr>
      </w:pPr>
      <w:r w:rsidRPr="00E622E9">
        <w:rPr>
          <w:sz w:val="28"/>
          <w:szCs w:val="28"/>
        </w:rPr>
        <w:t xml:space="preserve"> </w:t>
      </w:r>
      <w:r w:rsidR="00601E5F">
        <w:rPr>
          <w:sz w:val="28"/>
          <w:szCs w:val="28"/>
        </w:rPr>
        <w:t>1</w:t>
      </w:r>
      <w:r w:rsidR="004C4518" w:rsidRPr="00E622E9">
        <w:rPr>
          <w:sz w:val="28"/>
          <w:szCs w:val="28"/>
        </w:rPr>
        <w:t>Специальные</w:t>
      </w:r>
      <w:r w:rsidRPr="00E622E9">
        <w:rPr>
          <w:sz w:val="28"/>
          <w:szCs w:val="28"/>
        </w:rPr>
        <w:t xml:space="preserve"> системы </w:t>
      </w:r>
      <w:r w:rsidR="004C4518" w:rsidRPr="00E622E9">
        <w:rPr>
          <w:sz w:val="28"/>
          <w:szCs w:val="28"/>
        </w:rPr>
        <w:t xml:space="preserve">налогообложения малого </w:t>
      </w:r>
      <w:r w:rsidRPr="00E622E9">
        <w:rPr>
          <w:sz w:val="28"/>
          <w:szCs w:val="28"/>
        </w:rPr>
        <w:t>бизнеса.</w:t>
      </w:r>
      <w:r w:rsidR="004C4518" w:rsidRPr="00E622E9">
        <w:rPr>
          <w:sz w:val="28"/>
          <w:szCs w:val="28"/>
        </w:rPr>
        <w:t>……</w:t>
      </w:r>
      <w:r w:rsidRPr="00E622E9">
        <w:rPr>
          <w:sz w:val="28"/>
          <w:szCs w:val="28"/>
        </w:rPr>
        <w:t>….</w:t>
      </w:r>
      <w:r w:rsidR="00100031">
        <w:rPr>
          <w:sz w:val="28"/>
          <w:szCs w:val="28"/>
        </w:rPr>
        <w:t>…..…</w:t>
      </w:r>
      <w:r w:rsidR="006B7480">
        <w:rPr>
          <w:sz w:val="28"/>
          <w:szCs w:val="28"/>
        </w:rPr>
        <w:t>…</w:t>
      </w:r>
      <w:r w:rsidR="00103C81">
        <w:rPr>
          <w:sz w:val="28"/>
          <w:szCs w:val="28"/>
        </w:rPr>
        <w:t>…</w:t>
      </w:r>
      <w:r w:rsidR="00601E5F">
        <w:rPr>
          <w:sz w:val="28"/>
          <w:szCs w:val="28"/>
        </w:rPr>
        <w:t>..</w:t>
      </w:r>
      <w:r w:rsidR="00103C81">
        <w:rPr>
          <w:sz w:val="28"/>
          <w:szCs w:val="28"/>
        </w:rPr>
        <w:t>….</w:t>
      </w:r>
      <w:r w:rsidR="004C4518" w:rsidRPr="00E622E9">
        <w:rPr>
          <w:sz w:val="28"/>
          <w:szCs w:val="28"/>
        </w:rPr>
        <w:t>…</w:t>
      </w:r>
      <w:r w:rsidR="00103C81">
        <w:rPr>
          <w:sz w:val="28"/>
          <w:szCs w:val="28"/>
        </w:rPr>
        <w:t>5</w:t>
      </w:r>
      <w:r w:rsidRPr="00E622E9">
        <w:rPr>
          <w:sz w:val="28"/>
          <w:szCs w:val="28"/>
        </w:rPr>
        <w:t xml:space="preserve"> </w:t>
      </w:r>
    </w:p>
    <w:p w:rsidR="0062061D" w:rsidRPr="00E622E9" w:rsidRDefault="004C4518" w:rsidP="000D2557">
      <w:pPr>
        <w:spacing w:line="360" w:lineRule="auto"/>
        <w:ind w:firstLine="709"/>
        <w:jc w:val="both"/>
        <w:rPr>
          <w:sz w:val="28"/>
          <w:szCs w:val="28"/>
        </w:rPr>
      </w:pPr>
      <w:r w:rsidRPr="00E622E9">
        <w:rPr>
          <w:sz w:val="28"/>
          <w:szCs w:val="28"/>
        </w:rPr>
        <w:t>1.</w:t>
      </w:r>
      <w:r w:rsidR="0062061D" w:rsidRPr="00E622E9">
        <w:rPr>
          <w:sz w:val="28"/>
          <w:szCs w:val="28"/>
        </w:rPr>
        <w:t>1</w:t>
      </w:r>
      <w:r w:rsidR="00601E5F">
        <w:rPr>
          <w:sz w:val="28"/>
          <w:szCs w:val="28"/>
        </w:rPr>
        <w:t xml:space="preserve"> </w:t>
      </w:r>
      <w:r w:rsidRPr="00E622E9">
        <w:rPr>
          <w:sz w:val="28"/>
          <w:szCs w:val="28"/>
        </w:rPr>
        <w:t>Упрощенная система налогообложения………</w:t>
      </w:r>
      <w:r w:rsidR="0062061D" w:rsidRPr="00E622E9">
        <w:rPr>
          <w:sz w:val="28"/>
          <w:szCs w:val="28"/>
        </w:rPr>
        <w:t>…………...</w:t>
      </w:r>
      <w:r w:rsidR="00601E5F">
        <w:rPr>
          <w:sz w:val="28"/>
          <w:szCs w:val="28"/>
        </w:rPr>
        <w:t>..</w:t>
      </w:r>
      <w:r w:rsidRPr="00E622E9">
        <w:rPr>
          <w:sz w:val="28"/>
          <w:szCs w:val="28"/>
        </w:rPr>
        <w:t>……</w:t>
      </w:r>
      <w:r w:rsidR="0062061D" w:rsidRPr="00E622E9">
        <w:rPr>
          <w:sz w:val="28"/>
          <w:szCs w:val="28"/>
        </w:rPr>
        <w:t>..</w:t>
      </w:r>
      <w:r w:rsidRPr="00E622E9">
        <w:rPr>
          <w:sz w:val="28"/>
          <w:szCs w:val="28"/>
        </w:rPr>
        <w:t>.</w:t>
      </w:r>
      <w:r w:rsidR="00601E5F">
        <w:rPr>
          <w:sz w:val="28"/>
          <w:szCs w:val="28"/>
        </w:rPr>
        <w:t>.....</w:t>
      </w:r>
      <w:r w:rsidR="006B7480">
        <w:rPr>
          <w:sz w:val="28"/>
          <w:szCs w:val="28"/>
        </w:rPr>
        <w:t>......</w:t>
      </w:r>
      <w:r w:rsidR="00100031">
        <w:rPr>
          <w:sz w:val="28"/>
          <w:szCs w:val="28"/>
        </w:rPr>
        <w:t>...</w:t>
      </w:r>
      <w:r w:rsidR="006B7480">
        <w:rPr>
          <w:sz w:val="28"/>
          <w:szCs w:val="28"/>
        </w:rPr>
        <w:t>..</w:t>
      </w:r>
      <w:r w:rsidR="00103C81">
        <w:rPr>
          <w:sz w:val="28"/>
          <w:szCs w:val="28"/>
        </w:rPr>
        <w:t>5</w:t>
      </w:r>
    </w:p>
    <w:p w:rsidR="006B7480" w:rsidRDefault="00601E5F" w:rsidP="000D2557">
      <w:pPr>
        <w:spacing w:line="360" w:lineRule="auto"/>
        <w:ind w:firstLine="709"/>
        <w:jc w:val="both"/>
        <w:rPr>
          <w:sz w:val="28"/>
          <w:szCs w:val="28"/>
        </w:rPr>
      </w:pPr>
      <w:r>
        <w:rPr>
          <w:sz w:val="28"/>
          <w:szCs w:val="28"/>
        </w:rPr>
        <w:t xml:space="preserve">1.2 </w:t>
      </w:r>
      <w:r w:rsidR="00CA1FF2" w:rsidRPr="005A6ED0">
        <w:rPr>
          <w:sz w:val="28"/>
          <w:szCs w:val="28"/>
        </w:rPr>
        <w:t>Система налогообложения в виде единого налога на вмененный</w:t>
      </w:r>
    </w:p>
    <w:p w:rsidR="00CA1FF2" w:rsidRPr="005A6ED0" w:rsidRDefault="00601E5F" w:rsidP="005A6ED0">
      <w:pPr>
        <w:spacing w:line="360" w:lineRule="auto"/>
        <w:jc w:val="both"/>
        <w:rPr>
          <w:sz w:val="28"/>
          <w:szCs w:val="28"/>
        </w:rPr>
      </w:pPr>
      <w:r>
        <w:rPr>
          <w:sz w:val="28"/>
          <w:szCs w:val="28"/>
        </w:rPr>
        <w:t xml:space="preserve">          </w:t>
      </w:r>
      <w:r w:rsidR="00CA1FF2" w:rsidRPr="005A6ED0">
        <w:rPr>
          <w:sz w:val="28"/>
          <w:szCs w:val="28"/>
        </w:rPr>
        <w:t xml:space="preserve"> доход для отдельных</w:t>
      </w:r>
      <w:r w:rsidR="0062061D" w:rsidRPr="005A6ED0">
        <w:rPr>
          <w:sz w:val="28"/>
          <w:szCs w:val="28"/>
        </w:rPr>
        <w:t xml:space="preserve"> </w:t>
      </w:r>
      <w:r w:rsidR="00CA1FF2" w:rsidRPr="005A6ED0">
        <w:rPr>
          <w:sz w:val="28"/>
          <w:szCs w:val="28"/>
        </w:rPr>
        <w:t>видов деятельности (ЕНВД)</w:t>
      </w:r>
      <w:r>
        <w:rPr>
          <w:sz w:val="28"/>
          <w:szCs w:val="28"/>
        </w:rPr>
        <w:t>…..</w:t>
      </w:r>
      <w:r w:rsidR="0062061D" w:rsidRPr="005A6ED0">
        <w:rPr>
          <w:sz w:val="28"/>
          <w:szCs w:val="28"/>
        </w:rPr>
        <w:t>………</w:t>
      </w:r>
      <w:r w:rsidR="00100031">
        <w:rPr>
          <w:sz w:val="28"/>
          <w:szCs w:val="28"/>
        </w:rPr>
        <w:t>...</w:t>
      </w:r>
      <w:r w:rsidR="0062061D" w:rsidRPr="005A6ED0">
        <w:rPr>
          <w:sz w:val="28"/>
          <w:szCs w:val="28"/>
        </w:rPr>
        <w:t>………………</w:t>
      </w:r>
      <w:r w:rsidR="00103C81">
        <w:rPr>
          <w:sz w:val="28"/>
          <w:szCs w:val="28"/>
        </w:rPr>
        <w:t>12</w:t>
      </w:r>
    </w:p>
    <w:p w:rsidR="00A10F9C" w:rsidRDefault="00E622E9" w:rsidP="009555B7">
      <w:pPr>
        <w:pStyle w:val="5"/>
        <w:rPr>
          <w:rFonts w:ascii="Times New Roman" w:hAnsi="Times New Roman"/>
          <w:b w:val="0"/>
          <w:i w:val="0"/>
          <w:sz w:val="28"/>
        </w:rPr>
      </w:pPr>
      <w:r w:rsidRPr="004560F2">
        <w:rPr>
          <w:rFonts w:ascii="Times New Roman" w:hAnsi="Times New Roman"/>
          <w:b w:val="0"/>
          <w:i w:val="0"/>
          <w:sz w:val="28"/>
          <w:szCs w:val="28"/>
        </w:rPr>
        <w:t>2</w:t>
      </w:r>
      <w:r w:rsidR="00601E5F">
        <w:rPr>
          <w:rFonts w:ascii="Times New Roman" w:hAnsi="Times New Roman"/>
          <w:b w:val="0"/>
          <w:i w:val="0"/>
          <w:sz w:val="28"/>
          <w:szCs w:val="28"/>
        </w:rPr>
        <w:t xml:space="preserve"> </w:t>
      </w:r>
      <w:r w:rsidRPr="004560F2">
        <w:rPr>
          <w:rFonts w:ascii="Times New Roman" w:hAnsi="Times New Roman"/>
          <w:sz w:val="28"/>
          <w:szCs w:val="28"/>
        </w:rPr>
        <w:t xml:space="preserve"> </w:t>
      </w:r>
      <w:r w:rsidR="00A10F9C" w:rsidRPr="004560F2">
        <w:rPr>
          <w:rFonts w:ascii="Times New Roman" w:hAnsi="Times New Roman"/>
          <w:b w:val="0"/>
          <w:i w:val="0"/>
          <w:sz w:val="28"/>
        </w:rPr>
        <w:t>Анализ финансового состояния ОАО «ТЗТО»</w:t>
      </w:r>
      <w:r w:rsidR="004560F2">
        <w:rPr>
          <w:rFonts w:ascii="Times New Roman" w:hAnsi="Times New Roman"/>
          <w:b w:val="0"/>
          <w:i w:val="0"/>
          <w:sz w:val="28"/>
        </w:rPr>
        <w:t>……………………………</w:t>
      </w:r>
      <w:r w:rsidR="00497E5D">
        <w:rPr>
          <w:rFonts w:ascii="Times New Roman" w:hAnsi="Times New Roman"/>
          <w:b w:val="0"/>
          <w:i w:val="0"/>
          <w:sz w:val="28"/>
        </w:rPr>
        <w:t>………...20</w:t>
      </w:r>
    </w:p>
    <w:p w:rsidR="0065572C" w:rsidRDefault="0065572C" w:rsidP="000D2557">
      <w:pPr>
        <w:pStyle w:val="5"/>
        <w:spacing w:after="120" w:line="360" w:lineRule="auto"/>
        <w:ind w:firstLine="709"/>
        <w:rPr>
          <w:rFonts w:ascii="Times New Roman" w:hAnsi="Times New Roman"/>
          <w:b w:val="0"/>
          <w:i w:val="0"/>
          <w:sz w:val="28"/>
        </w:rPr>
      </w:pPr>
      <w:r w:rsidRPr="00E42BB5">
        <w:rPr>
          <w:rFonts w:ascii="Times New Roman" w:hAnsi="Times New Roman"/>
          <w:b w:val="0"/>
          <w:i w:val="0"/>
          <w:sz w:val="28"/>
        </w:rPr>
        <w:t>2.1</w:t>
      </w:r>
      <w:r w:rsidR="00601E5F">
        <w:rPr>
          <w:rFonts w:ascii="Times New Roman" w:hAnsi="Times New Roman"/>
          <w:b w:val="0"/>
          <w:i w:val="0"/>
          <w:sz w:val="28"/>
        </w:rPr>
        <w:t xml:space="preserve"> </w:t>
      </w:r>
      <w:r w:rsidRPr="00E42BB5">
        <w:rPr>
          <w:rFonts w:ascii="Times New Roman" w:hAnsi="Times New Roman"/>
          <w:b w:val="0"/>
          <w:i w:val="0"/>
          <w:sz w:val="28"/>
        </w:rPr>
        <w:t xml:space="preserve"> Краткая организационно-экономическая характеристика ОАО </w:t>
      </w:r>
      <w:r>
        <w:rPr>
          <w:rFonts w:ascii="Times New Roman" w:hAnsi="Times New Roman"/>
          <w:b w:val="0"/>
          <w:i w:val="0"/>
          <w:sz w:val="28"/>
        </w:rPr>
        <w:t>«</w:t>
      </w:r>
      <w:r w:rsidRPr="00E42BB5">
        <w:rPr>
          <w:rFonts w:ascii="Times New Roman" w:hAnsi="Times New Roman"/>
          <w:b w:val="0"/>
          <w:i w:val="0"/>
          <w:sz w:val="28"/>
        </w:rPr>
        <w:t>ТЗТО»</w:t>
      </w:r>
      <w:r w:rsidR="00497E5D">
        <w:rPr>
          <w:rFonts w:ascii="Times New Roman" w:hAnsi="Times New Roman"/>
          <w:b w:val="0"/>
          <w:i w:val="0"/>
          <w:sz w:val="28"/>
        </w:rPr>
        <w:t>...20</w:t>
      </w:r>
    </w:p>
    <w:p w:rsidR="0065572C" w:rsidRPr="0065572C" w:rsidRDefault="0065572C" w:rsidP="000D2557">
      <w:pPr>
        <w:ind w:firstLine="709"/>
      </w:pPr>
      <w:r w:rsidRPr="004560F2">
        <w:rPr>
          <w:rStyle w:val="50"/>
          <w:rFonts w:ascii="Times New Roman" w:hAnsi="Times New Roman"/>
          <w:b w:val="0"/>
          <w:i w:val="0"/>
          <w:sz w:val="28"/>
          <w:szCs w:val="28"/>
        </w:rPr>
        <w:t>2.2 Анализ финансового состояния предприятия ОАО «ТЗТО»</w:t>
      </w:r>
      <w:r w:rsidR="00103C81">
        <w:rPr>
          <w:rStyle w:val="50"/>
          <w:rFonts w:ascii="Times New Roman" w:hAnsi="Times New Roman"/>
          <w:b w:val="0"/>
          <w:i w:val="0"/>
          <w:sz w:val="28"/>
          <w:szCs w:val="28"/>
        </w:rPr>
        <w:t>………………23</w:t>
      </w:r>
    </w:p>
    <w:p w:rsidR="0065572C" w:rsidRPr="0065572C" w:rsidRDefault="0065572C" w:rsidP="0065572C"/>
    <w:p w:rsidR="0001132A" w:rsidRPr="0001132A" w:rsidRDefault="0001132A" w:rsidP="0001132A"/>
    <w:p w:rsidR="0001132A" w:rsidRDefault="0001132A" w:rsidP="009555B7">
      <w:pPr>
        <w:pStyle w:val="5"/>
        <w:spacing w:after="120"/>
        <w:rPr>
          <w:rFonts w:ascii="Times New Roman" w:hAnsi="Times New Roman"/>
          <w:b w:val="0"/>
          <w:i w:val="0"/>
          <w:sz w:val="28"/>
          <w:szCs w:val="28"/>
        </w:rPr>
      </w:pPr>
      <w:r w:rsidRPr="0001132A">
        <w:rPr>
          <w:rFonts w:ascii="Times New Roman" w:hAnsi="Times New Roman"/>
          <w:b w:val="0"/>
          <w:i w:val="0"/>
          <w:sz w:val="28"/>
          <w:szCs w:val="28"/>
        </w:rPr>
        <w:t>3</w:t>
      </w:r>
      <w:r w:rsidR="00601E5F">
        <w:rPr>
          <w:rFonts w:ascii="Times New Roman" w:hAnsi="Times New Roman"/>
          <w:b w:val="0"/>
          <w:i w:val="0"/>
          <w:sz w:val="28"/>
          <w:szCs w:val="28"/>
        </w:rPr>
        <w:t xml:space="preserve"> </w:t>
      </w:r>
      <w:r w:rsidRPr="0001132A">
        <w:rPr>
          <w:rFonts w:ascii="Times New Roman" w:hAnsi="Times New Roman"/>
          <w:b w:val="0"/>
          <w:i w:val="0"/>
          <w:sz w:val="28"/>
          <w:szCs w:val="28"/>
        </w:rPr>
        <w:t xml:space="preserve"> Рекомендации по совершенствованию финансового состояния предприятия</w:t>
      </w:r>
      <w:r w:rsidR="006B7480">
        <w:rPr>
          <w:rFonts w:ascii="Times New Roman" w:hAnsi="Times New Roman"/>
          <w:b w:val="0"/>
          <w:i w:val="0"/>
          <w:sz w:val="28"/>
          <w:szCs w:val="28"/>
        </w:rPr>
        <w:t>…</w:t>
      </w:r>
      <w:r w:rsidR="00497E5D">
        <w:rPr>
          <w:rFonts w:ascii="Times New Roman" w:hAnsi="Times New Roman"/>
          <w:b w:val="0"/>
          <w:i w:val="0"/>
          <w:sz w:val="28"/>
          <w:szCs w:val="28"/>
        </w:rPr>
        <w:t>…42</w:t>
      </w:r>
    </w:p>
    <w:p w:rsidR="00E622E9" w:rsidRPr="00E622E9" w:rsidRDefault="00E622E9" w:rsidP="00E622E9">
      <w:pPr>
        <w:spacing w:line="360" w:lineRule="auto"/>
        <w:jc w:val="both"/>
        <w:rPr>
          <w:sz w:val="28"/>
          <w:szCs w:val="28"/>
        </w:rPr>
      </w:pPr>
    </w:p>
    <w:p w:rsidR="00E622E9" w:rsidRPr="00E622E9" w:rsidRDefault="00E622E9" w:rsidP="00E622E9">
      <w:pPr>
        <w:spacing w:line="360" w:lineRule="auto"/>
        <w:jc w:val="both"/>
        <w:rPr>
          <w:sz w:val="28"/>
          <w:szCs w:val="28"/>
        </w:rPr>
      </w:pPr>
      <w:r w:rsidRPr="00E622E9">
        <w:rPr>
          <w:sz w:val="28"/>
          <w:szCs w:val="28"/>
        </w:rPr>
        <w:t>Заключение………………………………………………………………</w:t>
      </w:r>
      <w:r w:rsidR="00103C81">
        <w:rPr>
          <w:sz w:val="28"/>
          <w:szCs w:val="28"/>
        </w:rPr>
        <w:t>……………</w:t>
      </w:r>
      <w:r w:rsidR="001F30B9">
        <w:rPr>
          <w:sz w:val="28"/>
          <w:szCs w:val="28"/>
        </w:rPr>
        <w:t>.</w:t>
      </w:r>
      <w:r w:rsidR="00103C81">
        <w:rPr>
          <w:sz w:val="28"/>
          <w:szCs w:val="28"/>
        </w:rPr>
        <w:t>…4</w:t>
      </w:r>
      <w:r w:rsidR="00497E5D">
        <w:rPr>
          <w:sz w:val="28"/>
          <w:szCs w:val="28"/>
        </w:rPr>
        <w:t>4</w:t>
      </w:r>
    </w:p>
    <w:p w:rsidR="00E622E9" w:rsidRPr="00E622E9" w:rsidRDefault="00E622E9" w:rsidP="00E622E9">
      <w:pPr>
        <w:spacing w:line="360" w:lineRule="auto"/>
        <w:jc w:val="both"/>
        <w:rPr>
          <w:sz w:val="28"/>
          <w:szCs w:val="28"/>
        </w:rPr>
      </w:pPr>
    </w:p>
    <w:p w:rsidR="006D0F26" w:rsidRPr="00E622E9" w:rsidRDefault="006B6F72" w:rsidP="00443CEC">
      <w:pPr>
        <w:spacing w:line="360" w:lineRule="auto"/>
        <w:jc w:val="both"/>
        <w:rPr>
          <w:sz w:val="28"/>
          <w:szCs w:val="28"/>
        </w:rPr>
      </w:pPr>
      <w:r w:rsidRPr="006B6F72">
        <w:rPr>
          <w:sz w:val="28"/>
          <w:szCs w:val="28"/>
        </w:rPr>
        <w:t xml:space="preserve">Список использованных источников и </w:t>
      </w:r>
      <w:r>
        <w:rPr>
          <w:sz w:val="28"/>
          <w:szCs w:val="28"/>
        </w:rPr>
        <w:t xml:space="preserve"> литературы..</w:t>
      </w:r>
      <w:r w:rsidR="00761CF5" w:rsidRPr="00E622E9">
        <w:rPr>
          <w:sz w:val="28"/>
          <w:szCs w:val="28"/>
        </w:rPr>
        <w:t>…………………</w:t>
      </w:r>
      <w:r w:rsidR="00103C81">
        <w:rPr>
          <w:sz w:val="28"/>
          <w:szCs w:val="28"/>
        </w:rPr>
        <w:t>………..</w:t>
      </w:r>
      <w:r w:rsidR="00761CF5" w:rsidRPr="00E622E9">
        <w:rPr>
          <w:sz w:val="28"/>
          <w:szCs w:val="28"/>
        </w:rPr>
        <w:t>…</w:t>
      </w:r>
      <w:r w:rsidR="001F30B9">
        <w:rPr>
          <w:sz w:val="28"/>
          <w:szCs w:val="28"/>
        </w:rPr>
        <w:t>…..</w:t>
      </w:r>
      <w:r w:rsidR="00761CF5" w:rsidRPr="001F30B9">
        <w:rPr>
          <w:sz w:val="28"/>
          <w:szCs w:val="28"/>
        </w:rPr>
        <w:t>4</w:t>
      </w:r>
      <w:r w:rsidR="00497E5D">
        <w:rPr>
          <w:sz w:val="28"/>
          <w:szCs w:val="28"/>
        </w:rPr>
        <w:t>7</w:t>
      </w:r>
    </w:p>
    <w:p w:rsidR="00E622E9" w:rsidRPr="00E622E9" w:rsidRDefault="00E622E9" w:rsidP="00443CEC">
      <w:pPr>
        <w:spacing w:line="360" w:lineRule="auto"/>
        <w:jc w:val="both"/>
        <w:rPr>
          <w:sz w:val="28"/>
          <w:szCs w:val="28"/>
        </w:rPr>
      </w:pPr>
    </w:p>
    <w:p w:rsidR="000D2557" w:rsidRDefault="00E622E9" w:rsidP="00443CEC">
      <w:pPr>
        <w:spacing w:line="360" w:lineRule="auto"/>
        <w:jc w:val="both"/>
        <w:rPr>
          <w:sz w:val="28"/>
          <w:szCs w:val="28"/>
        </w:rPr>
      </w:pPr>
      <w:r w:rsidRPr="00E622E9">
        <w:rPr>
          <w:sz w:val="28"/>
          <w:szCs w:val="28"/>
        </w:rPr>
        <w:t>Приложени</w:t>
      </w:r>
      <w:r w:rsidR="00601E5F">
        <w:rPr>
          <w:sz w:val="28"/>
          <w:szCs w:val="28"/>
        </w:rPr>
        <w:t xml:space="preserve">е </w:t>
      </w:r>
      <w:r w:rsidR="006B6F72">
        <w:rPr>
          <w:sz w:val="28"/>
          <w:szCs w:val="28"/>
        </w:rPr>
        <w:t xml:space="preserve"> </w:t>
      </w:r>
      <w:r w:rsidR="00601E5F">
        <w:rPr>
          <w:sz w:val="28"/>
          <w:szCs w:val="28"/>
        </w:rPr>
        <w:t xml:space="preserve">А </w:t>
      </w:r>
      <w:r w:rsidR="000D2557">
        <w:rPr>
          <w:sz w:val="28"/>
          <w:szCs w:val="28"/>
        </w:rPr>
        <w:t>Бухгалтерский баланс</w:t>
      </w:r>
      <w:r w:rsidR="00601E5F">
        <w:rPr>
          <w:sz w:val="28"/>
          <w:szCs w:val="28"/>
        </w:rPr>
        <w:t>……………</w:t>
      </w:r>
      <w:r w:rsidR="00103C81">
        <w:rPr>
          <w:sz w:val="28"/>
          <w:szCs w:val="28"/>
        </w:rPr>
        <w:t>………………</w:t>
      </w:r>
      <w:r w:rsidR="00601E5F">
        <w:rPr>
          <w:sz w:val="28"/>
          <w:szCs w:val="28"/>
        </w:rPr>
        <w:t>…</w:t>
      </w:r>
      <w:r w:rsidR="006B6F72">
        <w:rPr>
          <w:sz w:val="28"/>
          <w:szCs w:val="28"/>
        </w:rPr>
        <w:t>……………...</w:t>
      </w:r>
      <w:r w:rsidR="001F30B9">
        <w:rPr>
          <w:sz w:val="28"/>
          <w:szCs w:val="28"/>
        </w:rPr>
        <w:t>…</w:t>
      </w:r>
      <w:r w:rsidR="00103C81">
        <w:rPr>
          <w:sz w:val="28"/>
          <w:szCs w:val="28"/>
        </w:rPr>
        <w:t>.</w:t>
      </w:r>
      <w:r w:rsidR="00761DFA">
        <w:rPr>
          <w:sz w:val="28"/>
          <w:szCs w:val="28"/>
        </w:rPr>
        <w:t>4</w:t>
      </w:r>
      <w:r w:rsidR="00497E5D">
        <w:rPr>
          <w:sz w:val="28"/>
          <w:szCs w:val="28"/>
        </w:rPr>
        <w:t>9</w:t>
      </w:r>
      <w:r w:rsidR="000D2557">
        <w:rPr>
          <w:sz w:val="28"/>
          <w:szCs w:val="28"/>
        </w:rPr>
        <w:t xml:space="preserve"> </w:t>
      </w:r>
    </w:p>
    <w:p w:rsidR="006D0F26" w:rsidRPr="000D2557" w:rsidRDefault="000D2557" w:rsidP="000D2557">
      <w:pPr>
        <w:spacing w:line="360" w:lineRule="auto"/>
        <w:rPr>
          <w:sz w:val="28"/>
          <w:szCs w:val="28"/>
        </w:rPr>
      </w:pPr>
      <w:r w:rsidRPr="000D2557">
        <w:rPr>
          <w:sz w:val="28"/>
          <w:szCs w:val="28"/>
        </w:rPr>
        <w:t xml:space="preserve">Приложение </w:t>
      </w:r>
      <w:r w:rsidR="00601E5F">
        <w:rPr>
          <w:sz w:val="28"/>
          <w:szCs w:val="28"/>
        </w:rPr>
        <w:t xml:space="preserve"> Б </w:t>
      </w:r>
      <w:r w:rsidRPr="000D2557">
        <w:rPr>
          <w:sz w:val="28"/>
          <w:szCs w:val="28"/>
        </w:rPr>
        <w:t>Отчет о прибылях и убытках</w:t>
      </w:r>
      <w:r w:rsidR="00601E5F">
        <w:rPr>
          <w:sz w:val="28"/>
          <w:szCs w:val="28"/>
        </w:rPr>
        <w:t>……</w:t>
      </w:r>
      <w:r w:rsidR="00103C81">
        <w:rPr>
          <w:sz w:val="28"/>
          <w:szCs w:val="28"/>
        </w:rPr>
        <w:t>……………………………………</w:t>
      </w:r>
      <w:r w:rsidR="00497E5D">
        <w:rPr>
          <w:sz w:val="28"/>
          <w:szCs w:val="28"/>
        </w:rPr>
        <w:t>.52</w:t>
      </w:r>
    </w:p>
    <w:p w:rsidR="006D0F26" w:rsidRPr="000D2557" w:rsidRDefault="006D0F26" w:rsidP="000D2557">
      <w:pPr>
        <w:spacing w:line="360" w:lineRule="auto"/>
        <w:rPr>
          <w:sz w:val="28"/>
          <w:szCs w:val="28"/>
        </w:rPr>
      </w:pPr>
    </w:p>
    <w:p w:rsidR="006D0F26" w:rsidRPr="00E622E9" w:rsidRDefault="006D0F26" w:rsidP="000D2557">
      <w:pPr>
        <w:pStyle w:val="1"/>
        <w:spacing w:line="360" w:lineRule="auto"/>
        <w:ind w:firstLine="709"/>
        <w:rPr>
          <w:rFonts w:ascii="Times New Roman" w:hAnsi="Times New Roman" w:cs="Times New Roman"/>
          <w:b w:val="0"/>
          <w:sz w:val="28"/>
          <w:szCs w:val="28"/>
        </w:rPr>
      </w:pPr>
      <w:r w:rsidRPr="000D2557">
        <w:rPr>
          <w:sz w:val="28"/>
          <w:szCs w:val="28"/>
        </w:rPr>
        <w:br w:type="page"/>
      </w:r>
      <w:r w:rsidR="00F3652B" w:rsidRPr="00E622E9">
        <w:rPr>
          <w:rFonts w:ascii="Times New Roman" w:hAnsi="Times New Roman" w:cs="Times New Roman"/>
          <w:b w:val="0"/>
          <w:sz w:val="28"/>
          <w:szCs w:val="28"/>
        </w:rPr>
        <w:t>Введение</w:t>
      </w:r>
    </w:p>
    <w:p w:rsidR="00E73E7D" w:rsidRDefault="00E73E7D" w:rsidP="001F7094">
      <w:pPr>
        <w:spacing w:line="360" w:lineRule="auto"/>
        <w:ind w:firstLine="840"/>
        <w:jc w:val="both"/>
        <w:rPr>
          <w:sz w:val="28"/>
        </w:rPr>
      </w:pPr>
      <w:r>
        <w:rPr>
          <w:sz w:val="28"/>
        </w:rPr>
        <w:t>Одной из серьезнейших проблем Российской экономики в переходный период ее развития является недостаток у государства финансовых ресурсов, вызванный в определяющей мере низким поступлением налогов в бюджеты всех уровней. Без выполнения комплекса мероприятий по повышению собираемости налогов невозможно осуществить структурную перестройку российской экономики, повысить инвестиционную активность, решить назревшие социальные проблемы в обществе.</w:t>
      </w:r>
    </w:p>
    <w:p w:rsidR="00E73E7D" w:rsidRDefault="00E73E7D" w:rsidP="001F7094">
      <w:pPr>
        <w:spacing w:line="360" w:lineRule="auto"/>
        <w:ind w:firstLine="840"/>
        <w:jc w:val="both"/>
        <w:rPr>
          <w:sz w:val="28"/>
        </w:rPr>
      </w:pPr>
      <w:r>
        <w:rPr>
          <w:sz w:val="28"/>
        </w:rPr>
        <w:t>Совершенно очевидно, что повышение фискальной направленности налоговой реформы по отношению к тем предприятиям, которые исправно платят или, по крайней мере, пытаются платить налоги, является делом бесперспективным, мало того, практика показала, что для этой категории плательщиков необходимо снизить налоговое бремя.</w:t>
      </w:r>
    </w:p>
    <w:p w:rsidR="00B12522" w:rsidRDefault="00E73E7D" w:rsidP="00B12522">
      <w:pPr>
        <w:spacing w:line="360" w:lineRule="auto"/>
        <w:jc w:val="both"/>
        <w:rPr>
          <w:sz w:val="28"/>
        </w:rPr>
      </w:pPr>
      <w:r>
        <w:rPr>
          <w:sz w:val="28"/>
        </w:rPr>
        <w:t>В этих условиях основное внимание и законодательной и исполнительной власти  и фискальных органов должно быть направлено именно на тех, кто всеми правдами и неправдами скрывает свои доходы. В первую очередь речь идет о предприятиях, фирмах и предпринимателей, работающих в сфере торговли, общественного питания, бытового обслуживания населения, занимающихся ремонтно-строительными и другими видами деятельности. Это в основном представители малого бизнеса и индивидуальные предприниматели.</w:t>
      </w:r>
    </w:p>
    <w:p w:rsidR="00BC68BD" w:rsidRPr="00036BD2" w:rsidRDefault="00BC68BD" w:rsidP="00036BD2">
      <w:pPr>
        <w:spacing w:line="360" w:lineRule="auto"/>
        <w:ind w:firstLine="709"/>
        <w:jc w:val="both"/>
        <w:rPr>
          <w:sz w:val="28"/>
        </w:rPr>
      </w:pPr>
      <w:r w:rsidRPr="00036BD2">
        <w:rPr>
          <w:sz w:val="28"/>
        </w:rPr>
        <w:t>Объектом исследования курсовой работы является предприятие ОАО «ТЗТО»</w:t>
      </w:r>
    </w:p>
    <w:p w:rsidR="00BC68BD" w:rsidRPr="00036BD2" w:rsidRDefault="00BC68BD" w:rsidP="00036BD2">
      <w:pPr>
        <w:spacing w:line="360" w:lineRule="auto"/>
        <w:ind w:left="720"/>
        <w:jc w:val="both"/>
        <w:rPr>
          <w:sz w:val="28"/>
        </w:rPr>
      </w:pPr>
      <w:r w:rsidRPr="00036BD2">
        <w:rPr>
          <w:sz w:val="28"/>
        </w:rPr>
        <w:t xml:space="preserve">Предметом исследования является финансовая деятельность предприятия ОАО «ТЗТО» </w:t>
      </w:r>
    </w:p>
    <w:p w:rsidR="00713841" w:rsidRPr="00036BD2" w:rsidRDefault="003C575E" w:rsidP="00036BD2">
      <w:pPr>
        <w:spacing w:line="360" w:lineRule="auto"/>
        <w:ind w:firstLine="709"/>
        <w:rPr>
          <w:sz w:val="28"/>
          <w:szCs w:val="28"/>
        </w:rPr>
      </w:pPr>
      <w:r>
        <w:rPr>
          <w:sz w:val="28"/>
          <w:szCs w:val="28"/>
          <w:lang w:val="x-none"/>
        </w:rPr>
        <w:t xml:space="preserve">Целью </w:t>
      </w:r>
      <w:r w:rsidR="00713841" w:rsidRPr="00713841">
        <w:rPr>
          <w:sz w:val="28"/>
          <w:szCs w:val="28"/>
          <w:lang w:val="x-none"/>
        </w:rPr>
        <w:t xml:space="preserve"> курсовой работы является разработка рекомендаций по улучшению использования основных фондов на предприятии.</w:t>
      </w:r>
      <w:r w:rsidR="00713841" w:rsidRPr="00713841">
        <w:rPr>
          <w:sz w:val="28"/>
          <w:szCs w:val="28"/>
          <w:lang w:val="x-none"/>
        </w:rPr>
        <w:br/>
      </w:r>
      <w:r w:rsidR="00713841">
        <w:rPr>
          <w:sz w:val="28"/>
          <w:szCs w:val="28"/>
        </w:rPr>
        <w:t xml:space="preserve">           </w:t>
      </w:r>
      <w:r w:rsidR="00713841" w:rsidRPr="00713841">
        <w:rPr>
          <w:sz w:val="28"/>
          <w:szCs w:val="28"/>
          <w:lang w:val="x-none"/>
        </w:rPr>
        <w:t>В соответствии с поставленной целью предполагается решить ряд следующих задач:</w:t>
      </w:r>
      <w:r w:rsidR="00036BD2">
        <w:rPr>
          <w:sz w:val="28"/>
          <w:szCs w:val="28"/>
        </w:rPr>
        <w:t xml:space="preserve"> </w:t>
      </w:r>
      <w:r w:rsidR="00036BD2">
        <w:rPr>
          <w:sz w:val="28"/>
          <w:szCs w:val="28"/>
          <w:lang w:val="x-none"/>
        </w:rPr>
        <w:t>рассмотрение теоретическ</w:t>
      </w:r>
      <w:r w:rsidR="00036BD2">
        <w:rPr>
          <w:sz w:val="28"/>
          <w:szCs w:val="28"/>
        </w:rPr>
        <w:t>их</w:t>
      </w:r>
      <w:r w:rsidR="00713841" w:rsidRPr="00713841">
        <w:rPr>
          <w:sz w:val="28"/>
          <w:szCs w:val="28"/>
          <w:lang w:val="x-none"/>
        </w:rPr>
        <w:t xml:space="preserve"> основ </w:t>
      </w:r>
      <w:r w:rsidR="00036BD2" w:rsidRPr="00B12522">
        <w:rPr>
          <w:sz w:val="28"/>
          <w:szCs w:val="28"/>
        </w:rPr>
        <w:t>налогообложения малого бизнеса</w:t>
      </w:r>
      <w:r w:rsidR="00036BD2">
        <w:rPr>
          <w:sz w:val="28"/>
          <w:szCs w:val="28"/>
        </w:rPr>
        <w:t xml:space="preserve">: эффективность, пути совершенствования; </w:t>
      </w:r>
      <w:r w:rsidR="00036BD2" w:rsidRPr="00713841">
        <w:rPr>
          <w:sz w:val="28"/>
          <w:szCs w:val="28"/>
          <w:lang w:val="x-none"/>
        </w:rPr>
        <w:t>анализ</w:t>
      </w:r>
      <w:r w:rsidR="00713841" w:rsidRPr="00713841">
        <w:rPr>
          <w:sz w:val="28"/>
          <w:szCs w:val="28"/>
          <w:lang w:val="x-none"/>
        </w:rPr>
        <w:t xml:space="preserve"> финансового состояния</w:t>
      </w:r>
      <w:r w:rsidR="00713841">
        <w:rPr>
          <w:sz w:val="28"/>
          <w:szCs w:val="28"/>
        </w:rPr>
        <w:t xml:space="preserve"> ОАО </w:t>
      </w:r>
      <w:r w:rsidR="00036BD2">
        <w:rPr>
          <w:sz w:val="28"/>
          <w:szCs w:val="28"/>
        </w:rPr>
        <w:t>«Т</w:t>
      </w:r>
      <w:r w:rsidR="00713841">
        <w:rPr>
          <w:sz w:val="28"/>
          <w:szCs w:val="28"/>
        </w:rPr>
        <w:t xml:space="preserve">ЗТО»                  </w:t>
      </w:r>
      <w:r w:rsidR="00713841" w:rsidRPr="00713841">
        <w:rPr>
          <w:sz w:val="28"/>
          <w:szCs w:val="28"/>
          <w:lang w:val="x-none"/>
        </w:rPr>
        <w:br/>
      </w:r>
    </w:p>
    <w:p w:rsidR="00713841" w:rsidRDefault="00036BD2" w:rsidP="00B12522">
      <w:pPr>
        <w:spacing w:line="360" w:lineRule="auto"/>
        <w:ind w:firstLine="709"/>
        <w:rPr>
          <w:sz w:val="28"/>
          <w:szCs w:val="28"/>
        </w:rPr>
      </w:pPr>
      <w:r>
        <w:rPr>
          <w:sz w:val="28"/>
          <w:szCs w:val="28"/>
        </w:rPr>
        <w:br w:type="page"/>
      </w:r>
    </w:p>
    <w:p w:rsidR="00E622E9" w:rsidRDefault="00E622E9" w:rsidP="00B12522">
      <w:pPr>
        <w:spacing w:line="360" w:lineRule="auto"/>
        <w:ind w:firstLine="709"/>
        <w:rPr>
          <w:sz w:val="28"/>
          <w:szCs w:val="28"/>
        </w:rPr>
      </w:pPr>
      <w:r w:rsidRPr="00B12522">
        <w:rPr>
          <w:sz w:val="28"/>
          <w:szCs w:val="28"/>
        </w:rPr>
        <w:t>1</w:t>
      </w:r>
      <w:r w:rsidR="00B12522">
        <w:rPr>
          <w:sz w:val="28"/>
          <w:szCs w:val="28"/>
        </w:rPr>
        <w:t xml:space="preserve"> </w:t>
      </w:r>
      <w:r w:rsidR="005C23AE" w:rsidRPr="00B12522">
        <w:rPr>
          <w:sz w:val="28"/>
          <w:szCs w:val="28"/>
        </w:rPr>
        <w:t>Теоретические</w:t>
      </w:r>
      <w:r w:rsidR="007E5C31" w:rsidRPr="00B12522">
        <w:rPr>
          <w:sz w:val="28"/>
          <w:szCs w:val="28"/>
        </w:rPr>
        <w:t xml:space="preserve"> основы</w:t>
      </w:r>
      <w:r w:rsidRPr="00B12522">
        <w:rPr>
          <w:sz w:val="28"/>
          <w:szCs w:val="28"/>
        </w:rPr>
        <w:t xml:space="preserve"> налогообложения малого бизнеса.</w:t>
      </w:r>
    </w:p>
    <w:p w:rsidR="00B12522" w:rsidRDefault="00B12522" w:rsidP="00B12522">
      <w:pPr>
        <w:ind w:firstLine="709"/>
        <w:jc w:val="center"/>
        <w:rPr>
          <w:sz w:val="28"/>
          <w:szCs w:val="28"/>
        </w:rPr>
      </w:pPr>
    </w:p>
    <w:p w:rsidR="00E622E9" w:rsidRDefault="00E622E9" w:rsidP="00B12522">
      <w:pPr>
        <w:ind w:firstLine="709"/>
        <w:jc w:val="both"/>
        <w:rPr>
          <w:sz w:val="28"/>
          <w:szCs w:val="28"/>
        </w:rPr>
      </w:pPr>
      <w:r>
        <w:rPr>
          <w:sz w:val="28"/>
          <w:szCs w:val="28"/>
        </w:rPr>
        <w:t>1.</w:t>
      </w:r>
      <w:r w:rsidRPr="00637373">
        <w:rPr>
          <w:sz w:val="28"/>
          <w:szCs w:val="28"/>
        </w:rPr>
        <w:t>1 Упрощенная система налогообло</w:t>
      </w:r>
      <w:r w:rsidRPr="00E622E9">
        <w:rPr>
          <w:sz w:val="28"/>
          <w:szCs w:val="28"/>
        </w:rPr>
        <w:t>жения</w:t>
      </w:r>
    </w:p>
    <w:p w:rsidR="00E622E9" w:rsidRPr="00E622E9" w:rsidRDefault="00E622E9" w:rsidP="005949CE">
      <w:pPr>
        <w:jc w:val="center"/>
        <w:rPr>
          <w:sz w:val="28"/>
          <w:szCs w:val="28"/>
        </w:rPr>
      </w:pPr>
    </w:p>
    <w:p w:rsidR="003C1A72" w:rsidRDefault="003C1A72" w:rsidP="009A6669">
      <w:pPr>
        <w:spacing w:line="360" w:lineRule="auto"/>
        <w:ind w:firstLine="360"/>
        <w:jc w:val="both"/>
        <w:rPr>
          <w:sz w:val="28"/>
          <w:szCs w:val="28"/>
        </w:rPr>
      </w:pPr>
      <w:r>
        <w:rPr>
          <w:sz w:val="28"/>
          <w:szCs w:val="28"/>
        </w:rPr>
        <w:t>Упрощенная система существует как альтернатива общепринятой системы налогообложения, отличающейся большим количеством различных налогов и сложностью их расчёта. Каждый современный бизнесмен или предприниматель знаком с противоречивостью и запутанностью налогового законодательства, устанавливающего многообразие видов налогов и сборов, изменяющих различные (зачастую сложную</w:t>
      </w:r>
      <w:r w:rsidR="005949CE">
        <w:rPr>
          <w:sz w:val="28"/>
          <w:szCs w:val="28"/>
        </w:rPr>
        <w:t>)</w:t>
      </w:r>
      <w:r>
        <w:rPr>
          <w:sz w:val="28"/>
          <w:szCs w:val="28"/>
        </w:rPr>
        <w:t xml:space="preserve"> алгоритмы их расчёта и уплаты. Очевидно, что одной из целей, преследуемых законодателем, было упрощение процесса исчисления налогов для организаций малого бизнеса.</w:t>
      </w:r>
    </w:p>
    <w:p w:rsidR="003C1A72" w:rsidRDefault="003C1A72" w:rsidP="009A6669">
      <w:pPr>
        <w:spacing w:line="360" w:lineRule="auto"/>
        <w:ind w:firstLine="360"/>
        <w:jc w:val="both"/>
        <w:rPr>
          <w:sz w:val="28"/>
          <w:szCs w:val="28"/>
        </w:rPr>
      </w:pPr>
      <w:r>
        <w:rPr>
          <w:sz w:val="28"/>
          <w:szCs w:val="28"/>
        </w:rPr>
        <w:t xml:space="preserve">Сущность упрощенной системы налогообложения заключается в том, что уплата ряда налогов налогоплательщиками, заменяется уплатой единого налога, исчисляемого в порядке, установленном НК РФ. </w:t>
      </w:r>
    </w:p>
    <w:p w:rsidR="003C1A72" w:rsidRDefault="003C1A72" w:rsidP="009A6669">
      <w:pPr>
        <w:spacing w:line="360" w:lineRule="auto"/>
        <w:ind w:firstLine="360"/>
        <w:jc w:val="both"/>
        <w:rPr>
          <w:sz w:val="28"/>
          <w:szCs w:val="28"/>
        </w:rPr>
      </w:pPr>
      <w:r>
        <w:rPr>
          <w:sz w:val="28"/>
          <w:szCs w:val="28"/>
        </w:rPr>
        <w:t>При этом следует иметь виду, что для организаций и индивидуальных предпринимателей перечень заменяемых налогов несколько различается. Это связано с тем, что при применение общего режима налогообложения эти категории налогоплательщиков уплачивают разные налоги.</w:t>
      </w:r>
    </w:p>
    <w:p w:rsidR="003C1A72" w:rsidRDefault="003C1A72" w:rsidP="009A6669">
      <w:pPr>
        <w:spacing w:line="360" w:lineRule="auto"/>
        <w:ind w:firstLine="360"/>
        <w:jc w:val="both"/>
        <w:rPr>
          <w:sz w:val="28"/>
          <w:szCs w:val="28"/>
        </w:rPr>
      </w:pPr>
      <w:r>
        <w:rPr>
          <w:sz w:val="28"/>
          <w:szCs w:val="28"/>
        </w:rPr>
        <w:t>Обязать налогоплательщика применить упрощенную систему налогообложения законодательство на сегодняшней день не может. Поэтому переход к упрощенной системе налогообложения или возврат к общему режиму налогообложения осуществляется организациями и индивидуальными предпринимателями добровольно в порядке, предусмотренном законом (при соблюдение всех необходимых условий).</w:t>
      </w:r>
    </w:p>
    <w:p w:rsidR="003C1A72" w:rsidRDefault="003C1A72" w:rsidP="009A6669">
      <w:pPr>
        <w:spacing w:line="360" w:lineRule="auto"/>
        <w:ind w:firstLine="360"/>
        <w:jc w:val="both"/>
        <w:rPr>
          <w:sz w:val="28"/>
          <w:szCs w:val="28"/>
        </w:rPr>
      </w:pPr>
      <w:r>
        <w:rPr>
          <w:sz w:val="28"/>
          <w:szCs w:val="28"/>
        </w:rPr>
        <w:t>Налогоплательщиками по упрощенной системе налогообложения признаются организации и индивидуальные предприниматели. Перешедшие на упрощенную систему и применяющие её в порядке, установленном главой 26.2 части второй НК РФ.</w:t>
      </w:r>
    </w:p>
    <w:p w:rsidR="003C1A72" w:rsidRDefault="003C1A72" w:rsidP="009A6669">
      <w:pPr>
        <w:spacing w:line="360" w:lineRule="auto"/>
        <w:ind w:firstLine="360"/>
        <w:jc w:val="both"/>
        <w:rPr>
          <w:sz w:val="28"/>
          <w:szCs w:val="28"/>
        </w:rPr>
      </w:pPr>
      <w:r>
        <w:rPr>
          <w:sz w:val="28"/>
          <w:szCs w:val="28"/>
        </w:rPr>
        <w:t>Организации имеют право перейти на упрощенную систему налогообложения, если по итогам девяти месяцев того года, в котором организация подаёт заявление о переходе на упрощенную систему налогообложения, доход от реализации, не превысил</w:t>
      </w:r>
      <w:r w:rsidR="00637373">
        <w:rPr>
          <w:sz w:val="28"/>
          <w:szCs w:val="28"/>
        </w:rPr>
        <w:t xml:space="preserve"> 20</w:t>
      </w:r>
      <w:r>
        <w:rPr>
          <w:sz w:val="28"/>
          <w:szCs w:val="28"/>
        </w:rPr>
        <w:t xml:space="preserve"> млн. рублей (без учёта налога на добавленную стоимость).</w:t>
      </w:r>
    </w:p>
    <w:p w:rsidR="003C1A72" w:rsidRDefault="003C1A72" w:rsidP="009A6669">
      <w:pPr>
        <w:spacing w:line="360" w:lineRule="auto"/>
        <w:ind w:firstLine="360"/>
        <w:jc w:val="both"/>
        <w:rPr>
          <w:sz w:val="28"/>
          <w:szCs w:val="28"/>
        </w:rPr>
      </w:pPr>
      <w:r>
        <w:rPr>
          <w:sz w:val="28"/>
          <w:szCs w:val="28"/>
        </w:rPr>
        <w:t>Необходимо отметить, что не все организации имеют право перехода на упрощенную систему налогообложения. Это такие предприятия как:</w:t>
      </w:r>
    </w:p>
    <w:p w:rsidR="003C1A72" w:rsidRDefault="003C1A72" w:rsidP="009A6669">
      <w:pPr>
        <w:spacing w:line="360" w:lineRule="auto"/>
        <w:ind w:firstLine="360"/>
        <w:jc w:val="both"/>
        <w:rPr>
          <w:sz w:val="28"/>
          <w:szCs w:val="28"/>
        </w:rPr>
      </w:pPr>
      <w:r>
        <w:rPr>
          <w:sz w:val="28"/>
          <w:szCs w:val="28"/>
        </w:rPr>
        <w:t>- организации, имеющие филиалы и (или) представительства;</w:t>
      </w:r>
    </w:p>
    <w:p w:rsidR="003C1A72" w:rsidRDefault="003C1A72" w:rsidP="009A6669">
      <w:pPr>
        <w:spacing w:line="360" w:lineRule="auto"/>
        <w:ind w:firstLine="360"/>
        <w:jc w:val="both"/>
        <w:rPr>
          <w:sz w:val="28"/>
          <w:szCs w:val="28"/>
        </w:rPr>
      </w:pPr>
      <w:r>
        <w:rPr>
          <w:sz w:val="28"/>
          <w:szCs w:val="28"/>
        </w:rPr>
        <w:t>- банки;</w:t>
      </w:r>
    </w:p>
    <w:p w:rsidR="003C1A72" w:rsidRDefault="003C1A72" w:rsidP="009A6669">
      <w:pPr>
        <w:spacing w:line="360" w:lineRule="auto"/>
        <w:ind w:firstLine="360"/>
        <w:jc w:val="both"/>
        <w:rPr>
          <w:sz w:val="28"/>
          <w:szCs w:val="28"/>
        </w:rPr>
      </w:pPr>
      <w:r>
        <w:rPr>
          <w:sz w:val="28"/>
          <w:szCs w:val="28"/>
        </w:rPr>
        <w:t>- страховщики;</w:t>
      </w:r>
    </w:p>
    <w:p w:rsidR="003C1A72" w:rsidRDefault="003C1A72" w:rsidP="009A6669">
      <w:pPr>
        <w:spacing w:line="360" w:lineRule="auto"/>
        <w:ind w:firstLine="360"/>
        <w:jc w:val="both"/>
        <w:rPr>
          <w:sz w:val="28"/>
          <w:szCs w:val="28"/>
        </w:rPr>
      </w:pPr>
      <w:r>
        <w:rPr>
          <w:sz w:val="28"/>
          <w:szCs w:val="28"/>
        </w:rPr>
        <w:t>- негосударственные пенсионные фонды;</w:t>
      </w:r>
    </w:p>
    <w:p w:rsidR="003C1A72" w:rsidRDefault="003C1A72" w:rsidP="009A6669">
      <w:pPr>
        <w:spacing w:line="360" w:lineRule="auto"/>
        <w:ind w:firstLine="360"/>
        <w:jc w:val="both"/>
        <w:rPr>
          <w:sz w:val="28"/>
          <w:szCs w:val="28"/>
        </w:rPr>
      </w:pPr>
      <w:r>
        <w:rPr>
          <w:sz w:val="28"/>
          <w:szCs w:val="28"/>
        </w:rPr>
        <w:t>- инвестиционные фонды;</w:t>
      </w:r>
    </w:p>
    <w:p w:rsidR="003C1A72" w:rsidRDefault="003C1A72" w:rsidP="009A6669">
      <w:pPr>
        <w:spacing w:line="360" w:lineRule="auto"/>
        <w:ind w:firstLine="360"/>
        <w:jc w:val="both"/>
        <w:rPr>
          <w:sz w:val="28"/>
          <w:szCs w:val="28"/>
        </w:rPr>
      </w:pPr>
      <w:r>
        <w:rPr>
          <w:sz w:val="28"/>
          <w:szCs w:val="28"/>
        </w:rPr>
        <w:t>- профессиональные участники рынка ценных бумаг;</w:t>
      </w:r>
    </w:p>
    <w:p w:rsidR="003C1A72" w:rsidRDefault="003C1A72" w:rsidP="009A6669">
      <w:pPr>
        <w:spacing w:line="360" w:lineRule="auto"/>
        <w:ind w:firstLine="360"/>
        <w:jc w:val="both"/>
        <w:rPr>
          <w:sz w:val="28"/>
          <w:szCs w:val="28"/>
        </w:rPr>
      </w:pPr>
      <w:r>
        <w:rPr>
          <w:sz w:val="28"/>
          <w:szCs w:val="28"/>
        </w:rPr>
        <w:t>- ломбарды;</w:t>
      </w:r>
    </w:p>
    <w:p w:rsidR="003C1A72" w:rsidRDefault="003C1A72" w:rsidP="009A6669">
      <w:pPr>
        <w:spacing w:line="360" w:lineRule="auto"/>
        <w:ind w:firstLine="360"/>
        <w:jc w:val="both"/>
        <w:rPr>
          <w:sz w:val="28"/>
          <w:szCs w:val="28"/>
        </w:rPr>
      </w:pPr>
      <w:r>
        <w:rPr>
          <w:sz w:val="28"/>
          <w:szCs w:val="28"/>
        </w:rPr>
        <w:t>- организации и индивидуальные предприниматели, 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ископаемых;</w:t>
      </w:r>
    </w:p>
    <w:p w:rsidR="003C1A72" w:rsidRDefault="003C1A72" w:rsidP="009A6669">
      <w:pPr>
        <w:spacing w:line="360" w:lineRule="auto"/>
        <w:ind w:firstLine="360"/>
        <w:jc w:val="both"/>
        <w:rPr>
          <w:sz w:val="28"/>
          <w:szCs w:val="28"/>
        </w:rPr>
      </w:pPr>
      <w:r>
        <w:rPr>
          <w:sz w:val="28"/>
          <w:szCs w:val="28"/>
        </w:rPr>
        <w:t>- организации и индивидуальные предприниматели, занимающиеся игорным бизнесом;</w:t>
      </w:r>
    </w:p>
    <w:p w:rsidR="003C1A72" w:rsidRDefault="003C1A72" w:rsidP="009A6669">
      <w:pPr>
        <w:spacing w:line="360" w:lineRule="auto"/>
        <w:ind w:firstLine="360"/>
        <w:jc w:val="both"/>
        <w:rPr>
          <w:sz w:val="28"/>
          <w:szCs w:val="28"/>
        </w:rPr>
      </w:pPr>
      <w:r>
        <w:rPr>
          <w:sz w:val="28"/>
          <w:szCs w:val="28"/>
        </w:rPr>
        <w:t>- нотариусы, занимающиеся частной практикой;</w:t>
      </w:r>
    </w:p>
    <w:p w:rsidR="003C1A72" w:rsidRDefault="003C1A72" w:rsidP="009A6669">
      <w:pPr>
        <w:spacing w:line="360" w:lineRule="auto"/>
        <w:ind w:firstLine="360"/>
        <w:jc w:val="both"/>
        <w:rPr>
          <w:sz w:val="28"/>
          <w:szCs w:val="28"/>
        </w:rPr>
      </w:pPr>
      <w:r>
        <w:rPr>
          <w:sz w:val="28"/>
          <w:szCs w:val="28"/>
        </w:rPr>
        <w:t>- организации и индивидуальные предприниматели, являющиеся участниками соглашений о разделе продукции;</w:t>
      </w:r>
    </w:p>
    <w:p w:rsidR="003C1A72" w:rsidRDefault="003C1A72" w:rsidP="009A6669">
      <w:pPr>
        <w:spacing w:line="360" w:lineRule="auto"/>
        <w:ind w:firstLine="360"/>
        <w:jc w:val="both"/>
        <w:rPr>
          <w:sz w:val="28"/>
          <w:szCs w:val="28"/>
        </w:rPr>
      </w:pPr>
      <w:r>
        <w:rPr>
          <w:sz w:val="28"/>
          <w:szCs w:val="28"/>
        </w:rPr>
        <w:t>- организации и индивидуальные предприниматели, переведённые на систему налогообложения в виде единого налога на вменённый доход для отдельных видов деятельности в соответствии с главой 26.3 НК РФ.</w:t>
      </w:r>
    </w:p>
    <w:p w:rsidR="003C1A72" w:rsidRDefault="003C1A72" w:rsidP="009A6669">
      <w:pPr>
        <w:spacing w:line="360" w:lineRule="auto"/>
        <w:ind w:firstLine="360"/>
        <w:jc w:val="both"/>
        <w:rPr>
          <w:sz w:val="28"/>
          <w:szCs w:val="28"/>
        </w:rPr>
      </w:pPr>
      <w:r>
        <w:rPr>
          <w:sz w:val="28"/>
          <w:szCs w:val="28"/>
        </w:rPr>
        <w:t>- организации и индивидуальные предприниматели, переведённые на систему налогообложение для сельскохозяйственных товаропроизводителей (единый сельскохозяйственный налог) в соответствии с главой 26.1 НК РФ.</w:t>
      </w:r>
    </w:p>
    <w:p w:rsidR="003C1A72" w:rsidRDefault="003C1A72" w:rsidP="009A6669">
      <w:pPr>
        <w:spacing w:line="360" w:lineRule="auto"/>
        <w:ind w:firstLine="360"/>
        <w:jc w:val="both"/>
        <w:rPr>
          <w:sz w:val="28"/>
          <w:szCs w:val="28"/>
        </w:rPr>
      </w:pPr>
      <w:r>
        <w:rPr>
          <w:sz w:val="28"/>
          <w:szCs w:val="28"/>
        </w:rPr>
        <w:t>- организации, в которых доля непосредственного участия других организаций составляет более 25 %. Данное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 а их доля в фонде оплаты труда – не менее 25 %;</w:t>
      </w:r>
    </w:p>
    <w:p w:rsidR="003C1A72" w:rsidRDefault="003C1A72" w:rsidP="009A6669">
      <w:pPr>
        <w:spacing w:line="360" w:lineRule="auto"/>
        <w:ind w:firstLine="360"/>
        <w:jc w:val="both"/>
        <w:rPr>
          <w:sz w:val="28"/>
          <w:szCs w:val="28"/>
        </w:rPr>
      </w:pPr>
      <w:r>
        <w:rPr>
          <w:sz w:val="28"/>
          <w:szCs w:val="28"/>
        </w:rPr>
        <w:t>- организации и индивидуальные предприниматели. Средняя численность работников, которых за налоговый период, определяема в порядке, устанавливаемом Государственным комитетом РФ по статистике, превышает 100 человек;</w:t>
      </w:r>
    </w:p>
    <w:p w:rsidR="003C1A72" w:rsidRDefault="003C1A72" w:rsidP="009A6669">
      <w:pPr>
        <w:spacing w:line="360" w:lineRule="auto"/>
        <w:ind w:firstLine="360"/>
        <w:jc w:val="both"/>
        <w:rPr>
          <w:sz w:val="28"/>
          <w:szCs w:val="28"/>
        </w:rPr>
      </w:pPr>
      <w:r>
        <w:rPr>
          <w:sz w:val="28"/>
          <w:szCs w:val="28"/>
        </w:rPr>
        <w:t>Организации и индивидуальные предприниматели, изъявившие желание перейти на упрощенную систему налогообложения, подают в период с 1 октября по 30 ноября года, предшествующего году, начиная с которого налогоплательщики переходят на упрощенную систему налогообложения, в налоговый орган по месту своего нахождения (месту жительства) заявление. При этом организации в заявление о переходе на упрощенную систему налогообложения сообщают о размере доходов за девять месяцев текущего года.</w:t>
      </w:r>
    </w:p>
    <w:p w:rsidR="003C1A72" w:rsidRDefault="003C1A72" w:rsidP="009A6669">
      <w:pPr>
        <w:spacing w:line="360" w:lineRule="auto"/>
        <w:ind w:firstLine="360"/>
        <w:jc w:val="both"/>
        <w:rPr>
          <w:sz w:val="28"/>
          <w:szCs w:val="28"/>
        </w:rPr>
      </w:pPr>
      <w:r>
        <w:rPr>
          <w:sz w:val="28"/>
          <w:szCs w:val="28"/>
        </w:rPr>
        <w:t>Вновь созданные организации и вновь зарегистрированные предприниматели, изъявившие желание перейти на упрощенную систему налогообложения, вправе подать заявление о переходе на упрощенную систему налогообложения одновременно с подачей заявления о постановке на учёт в налоговых органах. В этом случае организация и индивидуальный предприниматель вправе применить упрощенную систему налогообложения в текущем календарном году с момента создания организации или момента регистрации физического лица  качестве индивидуального предпринимателя.</w:t>
      </w:r>
    </w:p>
    <w:p w:rsidR="003C1A72" w:rsidRDefault="003C1A72" w:rsidP="009A6669">
      <w:pPr>
        <w:spacing w:line="360" w:lineRule="auto"/>
        <w:ind w:firstLine="360"/>
        <w:jc w:val="both"/>
        <w:rPr>
          <w:sz w:val="28"/>
          <w:szCs w:val="28"/>
        </w:rPr>
      </w:pPr>
      <w:r>
        <w:rPr>
          <w:sz w:val="28"/>
          <w:szCs w:val="28"/>
        </w:rPr>
        <w:t>Налогоплательщики, применяющие упрощенную систему налогообложения, не вправе до окончания налогового периода перейти на общий режим налогообложения. Если иное не предусмотрено главой 26.2 ст.346.13 НК РФ.</w:t>
      </w:r>
    </w:p>
    <w:p w:rsidR="003C1A72" w:rsidRDefault="003C1A72" w:rsidP="009A6669">
      <w:pPr>
        <w:spacing w:line="360" w:lineRule="auto"/>
        <w:ind w:firstLine="360"/>
        <w:jc w:val="both"/>
        <w:rPr>
          <w:sz w:val="28"/>
          <w:szCs w:val="28"/>
        </w:rPr>
      </w:pPr>
      <w:r>
        <w:rPr>
          <w:sz w:val="28"/>
          <w:szCs w:val="28"/>
        </w:rPr>
        <w:t>Если по итогам налогового периода доход налогоплательщика превысил 15 млн. рублей или стоимость амортизируемого имущества, находящегося в собственности налогоплательщика-организации, привесил 100 млн. рублей, такой налогоплательщик считается перешедшим на общий режим налогообложения с начала того квартала, в котором было допущено превышение.</w:t>
      </w:r>
    </w:p>
    <w:p w:rsidR="003C1A72" w:rsidRDefault="003C1A72" w:rsidP="009A6669">
      <w:pPr>
        <w:spacing w:line="360" w:lineRule="auto"/>
        <w:ind w:firstLine="360"/>
        <w:jc w:val="both"/>
        <w:rPr>
          <w:sz w:val="28"/>
          <w:szCs w:val="28"/>
        </w:rPr>
      </w:pPr>
      <w:r>
        <w:rPr>
          <w:sz w:val="28"/>
          <w:szCs w:val="28"/>
        </w:rPr>
        <w:t xml:space="preserve">При этом сумма налогов, подлежащих уплате при использование общего режима налогообложения, исчисляются и уплачиваются в порядке предусмотренном Законодательством РФ о налогах и сборах для вновь созданных организаций или вновь зарегистрированных индивидуальных предпринимателей. </w:t>
      </w:r>
    </w:p>
    <w:p w:rsidR="003C1A72" w:rsidRDefault="003C1A72" w:rsidP="009A6669">
      <w:pPr>
        <w:spacing w:line="360" w:lineRule="auto"/>
        <w:ind w:firstLine="360"/>
        <w:jc w:val="both"/>
        <w:rPr>
          <w:sz w:val="28"/>
          <w:szCs w:val="28"/>
        </w:rPr>
      </w:pPr>
      <w:r>
        <w:rPr>
          <w:sz w:val="28"/>
          <w:szCs w:val="28"/>
        </w:rPr>
        <w:t>Налогоплательщик обязан сообщать в налоговые органы о переходе на общий режим налогообложения в течение 15 дней по истечении отчётного периода, в котором его доход превысил ограничения.</w:t>
      </w:r>
    </w:p>
    <w:p w:rsidR="003C1A72" w:rsidRDefault="003C1A72" w:rsidP="009A6669">
      <w:pPr>
        <w:spacing w:line="360" w:lineRule="auto"/>
        <w:ind w:firstLine="360"/>
        <w:jc w:val="both"/>
        <w:rPr>
          <w:sz w:val="28"/>
          <w:szCs w:val="28"/>
        </w:rPr>
      </w:pPr>
      <w:r>
        <w:rPr>
          <w:sz w:val="28"/>
          <w:szCs w:val="28"/>
        </w:rPr>
        <w:t>Налогоплательщик, применяющий упрощенную систему налогообложения, вправе перейти на общий режим налогообложения с начала календарного года, уведомить об этом налоговые органы не позднее 15 января года, в котором он предполагает перейти на общий режим.</w:t>
      </w:r>
    </w:p>
    <w:p w:rsidR="003C1A72" w:rsidRDefault="003C1A72" w:rsidP="009A6669">
      <w:pPr>
        <w:spacing w:line="360" w:lineRule="auto"/>
        <w:ind w:firstLine="360"/>
        <w:jc w:val="both"/>
        <w:rPr>
          <w:sz w:val="28"/>
          <w:szCs w:val="28"/>
        </w:rPr>
      </w:pPr>
      <w:r>
        <w:rPr>
          <w:sz w:val="28"/>
          <w:szCs w:val="28"/>
        </w:rPr>
        <w:t>Налогоплательщик, перешедший на общий режим налогообложения, вправе вновь перейти на упрощенную систему налогообложения не ранее чем через год после того, как он утратил право на применение упрощенной системы.</w:t>
      </w:r>
    </w:p>
    <w:p w:rsidR="003C1A72" w:rsidRDefault="003C1A72" w:rsidP="009A6669">
      <w:pPr>
        <w:spacing w:line="360" w:lineRule="auto"/>
        <w:ind w:firstLine="360"/>
        <w:jc w:val="both"/>
        <w:rPr>
          <w:sz w:val="28"/>
          <w:szCs w:val="28"/>
        </w:rPr>
      </w:pPr>
      <w:r>
        <w:rPr>
          <w:sz w:val="28"/>
          <w:szCs w:val="28"/>
        </w:rPr>
        <w:t>Говоря об упрощенной системе необходимо чётко определить объект налогообложения. Объектом налогообложения при упрощенной системе признают доходы; доходы, уменьшенные на величину расходов.</w:t>
      </w:r>
    </w:p>
    <w:p w:rsidR="003C1A72" w:rsidRDefault="003C1A72" w:rsidP="009A6669">
      <w:pPr>
        <w:spacing w:line="360" w:lineRule="auto"/>
        <w:ind w:firstLine="360"/>
        <w:jc w:val="both"/>
        <w:rPr>
          <w:sz w:val="28"/>
          <w:szCs w:val="28"/>
        </w:rPr>
      </w:pPr>
      <w:r>
        <w:rPr>
          <w:sz w:val="28"/>
          <w:szCs w:val="28"/>
        </w:rPr>
        <w:t>Выбор объекта налогообложения осуществляется самим налогоплательщиком. Объект налогообложения не может меняться в течение всего срока применения упрощенной системы налогообложения.</w:t>
      </w:r>
    </w:p>
    <w:p w:rsidR="003C1A72" w:rsidRDefault="003C1A72" w:rsidP="009A6669">
      <w:pPr>
        <w:spacing w:line="360" w:lineRule="auto"/>
        <w:ind w:firstLine="360"/>
        <w:jc w:val="both"/>
        <w:rPr>
          <w:sz w:val="28"/>
          <w:szCs w:val="28"/>
        </w:rPr>
      </w:pPr>
      <w:r>
        <w:rPr>
          <w:sz w:val="28"/>
          <w:szCs w:val="28"/>
        </w:rPr>
        <w:t>Порядок определения доходов.</w:t>
      </w:r>
    </w:p>
    <w:p w:rsidR="003C1A72" w:rsidRDefault="003C1A72" w:rsidP="009A6669">
      <w:pPr>
        <w:spacing w:line="360" w:lineRule="auto"/>
        <w:ind w:firstLine="360"/>
        <w:jc w:val="both"/>
        <w:rPr>
          <w:sz w:val="28"/>
          <w:szCs w:val="28"/>
        </w:rPr>
      </w:pPr>
      <w:r>
        <w:rPr>
          <w:sz w:val="28"/>
          <w:szCs w:val="28"/>
        </w:rPr>
        <w:t>Организации при определение объекта налогообложения учитывают следующие доходы: доходы от реализации товаров (работ, услуг), реализация имущества и имущественных прав, внереализационные доходы.</w:t>
      </w:r>
    </w:p>
    <w:p w:rsidR="003C1A72" w:rsidRDefault="003C1A72" w:rsidP="009A6669">
      <w:pPr>
        <w:spacing w:line="360" w:lineRule="auto"/>
        <w:ind w:firstLine="360"/>
        <w:jc w:val="both"/>
        <w:rPr>
          <w:sz w:val="28"/>
          <w:szCs w:val="28"/>
        </w:rPr>
      </w:pPr>
      <w:r>
        <w:rPr>
          <w:sz w:val="28"/>
          <w:szCs w:val="28"/>
        </w:rPr>
        <w:t>Индивидуальные предприниматели при определении объекта налогообложения учитывают доходы, полученные от предпринимательской деятельности.</w:t>
      </w:r>
    </w:p>
    <w:p w:rsidR="003C1A72" w:rsidRDefault="003C1A72" w:rsidP="009A6669">
      <w:pPr>
        <w:spacing w:line="360" w:lineRule="auto"/>
        <w:ind w:firstLine="360"/>
        <w:jc w:val="both"/>
        <w:rPr>
          <w:sz w:val="28"/>
          <w:szCs w:val="28"/>
        </w:rPr>
      </w:pPr>
      <w:r>
        <w:rPr>
          <w:sz w:val="28"/>
          <w:szCs w:val="28"/>
        </w:rPr>
        <w:t>Порядок определения расходов.</w:t>
      </w:r>
    </w:p>
    <w:p w:rsidR="003C1A72" w:rsidRDefault="003C1A72" w:rsidP="009A6669">
      <w:pPr>
        <w:spacing w:line="360" w:lineRule="auto"/>
        <w:ind w:firstLine="360"/>
        <w:jc w:val="both"/>
        <w:rPr>
          <w:sz w:val="28"/>
          <w:szCs w:val="28"/>
        </w:rPr>
      </w:pPr>
      <w:r>
        <w:rPr>
          <w:sz w:val="28"/>
          <w:szCs w:val="28"/>
        </w:rPr>
        <w:t>При определение объекта налогообложения налогоплательщик уменьшает полученные доходы на следующие расходы:</w:t>
      </w:r>
    </w:p>
    <w:p w:rsidR="003C1A72" w:rsidRDefault="003C1A72" w:rsidP="009A6669">
      <w:pPr>
        <w:numPr>
          <w:ilvl w:val="0"/>
          <w:numId w:val="1"/>
        </w:numPr>
        <w:spacing w:line="360" w:lineRule="auto"/>
        <w:ind w:left="0" w:firstLine="360"/>
        <w:jc w:val="both"/>
        <w:rPr>
          <w:sz w:val="28"/>
          <w:szCs w:val="28"/>
        </w:rPr>
      </w:pPr>
      <w:r>
        <w:rPr>
          <w:sz w:val="28"/>
          <w:szCs w:val="28"/>
        </w:rPr>
        <w:t>расходы на приобретение основных средств.</w:t>
      </w:r>
    </w:p>
    <w:p w:rsidR="003C1A72" w:rsidRDefault="007E5C31" w:rsidP="009A6669">
      <w:pPr>
        <w:numPr>
          <w:ilvl w:val="0"/>
          <w:numId w:val="1"/>
        </w:numPr>
        <w:spacing w:line="360" w:lineRule="auto"/>
        <w:ind w:left="0" w:firstLine="360"/>
        <w:jc w:val="both"/>
        <w:rPr>
          <w:sz w:val="28"/>
          <w:szCs w:val="28"/>
        </w:rPr>
      </w:pPr>
      <w:r>
        <w:rPr>
          <w:sz w:val="28"/>
          <w:szCs w:val="28"/>
        </w:rPr>
        <w:t>р</w:t>
      </w:r>
      <w:r w:rsidR="003C1A72">
        <w:rPr>
          <w:sz w:val="28"/>
          <w:szCs w:val="28"/>
        </w:rPr>
        <w:t>асходы на приобретение нематериальных активов.</w:t>
      </w:r>
    </w:p>
    <w:p w:rsidR="003C1A72" w:rsidRDefault="007E5C31" w:rsidP="009A6669">
      <w:pPr>
        <w:numPr>
          <w:ilvl w:val="0"/>
          <w:numId w:val="1"/>
        </w:numPr>
        <w:spacing w:line="360" w:lineRule="auto"/>
        <w:ind w:left="0" w:firstLine="360"/>
        <w:jc w:val="both"/>
        <w:rPr>
          <w:sz w:val="28"/>
          <w:szCs w:val="28"/>
        </w:rPr>
      </w:pPr>
      <w:r>
        <w:rPr>
          <w:sz w:val="28"/>
          <w:szCs w:val="28"/>
        </w:rPr>
        <w:t>р</w:t>
      </w:r>
      <w:r w:rsidR="003C1A72">
        <w:rPr>
          <w:sz w:val="28"/>
          <w:szCs w:val="28"/>
        </w:rPr>
        <w:t>асходы на ремонт основных средств (в том числе арендованных)</w:t>
      </w:r>
    </w:p>
    <w:p w:rsidR="003C1A72" w:rsidRDefault="007E5C31" w:rsidP="009A6669">
      <w:pPr>
        <w:numPr>
          <w:ilvl w:val="0"/>
          <w:numId w:val="1"/>
        </w:numPr>
        <w:spacing w:line="360" w:lineRule="auto"/>
        <w:ind w:left="0" w:firstLine="360"/>
        <w:jc w:val="both"/>
        <w:rPr>
          <w:sz w:val="28"/>
          <w:szCs w:val="28"/>
        </w:rPr>
      </w:pPr>
      <w:r>
        <w:rPr>
          <w:sz w:val="28"/>
          <w:szCs w:val="28"/>
        </w:rPr>
        <w:t>а</w:t>
      </w:r>
      <w:r w:rsidR="003C1A72">
        <w:rPr>
          <w:sz w:val="28"/>
          <w:szCs w:val="28"/>
        </w:rPr>
        <w:t>рендные (лизинговые) платежи за арендуемое (принятое в лизинг) имущество.</w:t>
      </w:r>
    </w:p>
    <w:p w:rsidR="003C1A72" w:rsidRDefault="007E5C31" w:rsidP="009A6669">
      <w:pPr>
        <w:numPr>
          <w:ilvl w:val="0"/>
          <w:numId w:val="1"/>
        </w:numPr>
        <w:spacing w:line="360" w:lineRule="auto"/>
        <w:ind w:left="0" w:firstLine="360"/>
        <w:jc w:val="both"/>
        <w:rPr>
          <w:sz w:val="28"/>
          <w:szCs w:val="28"/>
        </w:rPr>
      </w:pPr>
      <w:r>
        <w:rPr>
          <w:sz w:val="28"/>
          <w:szCs w:val="28"/>
        </w:rPr>
        <w:t>м</w:t>
      </w:r>
      <w:r w:rsidR="003C1A72">
        <w:rPr>
          <w:sz w:val="28"/>
          <w:szCs w:val="28"/>
        </w:rPr>
        <w:t>атериальные расходы.</w:t>
      </w:r>
    </w:p>
    <w:p w:rsidR="003C1A72" w:rsidRDefault="007E5C31" w:rsidP="009A6669">
      <w:pPr>
        <w:numPr>
          <w:ilvl w:val="0"/>
          <w:numId w:val="1"/>
        </w:numPr>
        <w:spacing w:line="360" w:lineRule="auto"/>
        <w:ind w:left="0" w:firstLine="360"/>
        <w:jc w:val="both"/>
        <w:rPr>
          <w:sz w:val="28"/>
          <w:szCs w:val="28"/>
        </w:rPr>
      </w:pPr>
      <w:r>
        <w:rPr>
          <w:sz w:val="28"/>
          <w:szCs w:val="28"/>
        </w:rPr>
        <w:t>р</w:t>
      </w:r>
      <w:r w:rsidR="003C1A72">
        <w:rPr>
          <w:sz w:val="28"/>
          <w:szCs w:val="28"/>
        </w:rPr>
        <w:t>асходы на оплату труда.</w:t>
      </w:r>
    </w:p>
    <w:p w:rsidR="003C1A72" w:rsidRDefault="007E5C31" w:rsidP="009A6669">
      <w:pPr>
        <w:numPr>
          <w:ilvl w:val="0"/>
          <w:numId w:val="1"/>
        </w:numPr>
        <w:spacing w:line="360" w:lineRule="auto"/>
        <w:ind w:left="0" w:firstLine="360"/>
        <w:jc w:val="both"/>
        <w:rPr>
          <w:sz w:val="28"/>
          <w:szCs w:val="28"/>
        </w:rPr>
      </w:pPr>
      <w:r>
        <w:rPr>
          <w:sz w:val="28"/>
          <w:szCs w:val="28"/>
        </w:rPr>
        <w:t>р</w:t>
      </w:r>
      <w:r w:rsidR="003C1A72">
        <w:rPr>
          <w:sz w:val="28"/>
          <w:szCs w:val="28"/>
        </w:rPr>
        <w:t>асходы на обязательное страхование работников имущества, включая страховые взносы на обязательное пенсионное страхование, взносы на обязательное социальное  страхование от несчастных случаев на производстве и профессиональных заболеваний, производимые в соответствии с законодательством РФ.</w:t>
      </w:r>
    </w:p>
    <w:p w:rsidR="003C1A72" w:rsidRDefault="007E5C31" w:rsidP="009A6669">
      <w:pPr>
        <w:numPr>
          <w:ilvl w:val="0"/>
          <w:numId w:val="1"/>
        </w:numPr>
        <w:spacing w:line="360" w:lineRule="auto"/>
        <w:ind w:left="0" w:firstLine="360"/>
        <w:jc w:val="both"/>
        <w:rPr>
          <w:sz w:val="28"/>
          <w:szCs w:val="28"/>
        </w:rPr>
      </w:pPr>
      <w:r>
        <w:rPr>
          <w:sz w:val="28"/>
          <w:szCs w:val="28"/>
        </w:rPr>
        <w:t>с</w:t>
      </w:r>
      <w:r w:rsidR="003C1A72">
        <w:rPr>
          <w:sz w:val="28"/>
          <w:szCs w:val="28"/>
        </w:rPr>
        <w:t>уммы налога на добавленную стоимость по приобретаемым товарам (работам, услугам).</w:t>
      </w:r>
    </w:p>
    <w:p w:rsidR="003C1A72" w:rsidRDefault="007E5C31" w:rsidP="009A6669">
      <w:pPr>
        <w:numPr>
          <w:ilvl w:val="0"/>
          <w:numId w:val="1"/>
        </w:numPr>
        <w:spacing w:line="360" w:lineRule="auto"/>
        <w:ind w:left="0" w:firstLine="360"/>
        <w:jc w:val="both"/>
        <w:rPr>
          <w:sz w:val="28"/>
          <w:szCs w:val="28"/>
        </w:rPr>
      </w:pPr>
      <w:r>
        <w:rPr>
          <w:sz w:val="28"/>
          <w:szCs w:val="28"/>
        </w:rPr>
        <w:t>п</w:t>
      </w:r>
      <w:r w:rsidR="003C1A72">
        <w:rPr>
          <w:sz w:val="28"/>
          <w:szCs w:val="28"/>
        </w:rPr>
        <w:t>роценты, уплачиваемые за предоставление в пользование денежных средств (кредитов, займов), а так же расходы, связанные с оплатой услуг, оказываемых кредитными организациями.</w:t>
      </w:r>
    </w:p>
    <w:p w:rsidR="003C1A72" w:rsidRDefault="007E5C31" w:rsidP="009A6669">
      <w:pPr>
        <w:numPr>
          <w:ilvl w:val="0"/>
          <w:numId w:val="1"/>
        </w:numPr>
        <w:spacing w:line="360" w:lineRule="auto"/>
        <w:ind w:left="0" w:firstLine="360"/>
        <w:jc w:val="both"/>
        <w:rPr>
          <w:sz w:val="28"/>
          <w:szCs w:val="28"/>
        </w:rPr>
      </w:pPr>
      <w:r>
        <w:rPr>
          <w:sz w:val="28"/>
          <w:szCs w:val="28"/>
        </w:rPr>
        <w:t>р</w:t>
      </w:r>
      <w:r w:rsidR="003C1A72">
        <w:rPr>
          <w:sz w:val="28"/>
          <w:szCs w:val="28"/>
        </w:rPr>
        <w:t>асходы на обеспечение пожарной безопасности налогоплательщика в соответствии с законодательством РФ, расходы на услуги по охране имущества, обслуживанию охранно-пожарной сигнализации, расходы на приобретение услуг пожарной охраны и иных услуг охранной деятельности.</w:t>
      </w:r>
    </w:p>
    <w:p w:rsidR="003C1A72" w:rsidRDefault="007E5C31" w:rsidP="009A6669">
      <w:pPr>
        <w:numPr>
          <w:ilvl w:val="0"/>
          <w:numId w:val="1"/>
        </w:numPr>
        <w:spacing w:line="360" w:lineRule="auto"/>
        <w:ind w:left="0" w:firstLine="360"/>
        <w:jc w:val="both"/>
        <w:rPr>
          <w:sz w:val="28"/>
          <w:szCs w:val="28"/>
        </w:rPr>
      </w:pPr>
      <w:r>
        <w:rPr>
          <w:sz w:val="28"/>
          <w:szCs w:val="28"/>
        </w:rPr>
        <w:t>а</w:t>
      </w:r>
      <w:r w:rsidR="003C1A72">
        <w:rPr>
          <w:sz w:val="28"/>
          <w:szCs w:val="28"/>
        </w:rPr>
        <w:t>рендные платежи за арендованное имущество.</w:t>
      </w:r>
    </w:p>
    <w:p w:rsidR="003C1A72" w:rsidRDefault="007E5C31" w:rsidP="009A6669">
      <w:pPr>
        <w:numPr>
          <w:ilvl w:val="0"/>
          <w:numId w:val="1"/>
        </w:numPr>
        <w:spacing w:line="360" w:lineRule="auto"/>
        <w:ind w:left="0" w:firstLine="360"/>
        <w:jc w:val="both"/>
        <w:rPr>
          <w:sz w:val="28"/>
          <w:szCs w:val="28"/>
        </w:rPr>
      </w:pPr>
      <w:r>
        <w:rPr>
          <w:sz w:val="28"/>
          <w:szCs w:val="28"/>
        </w:rPr>
        <w:t>р</w:t>
      </w:r>
      <w:r w:rsidR="003C1A72">
        <w:rPr>
          <w:sz w:val="28"/>
          <w:szCs w:val="28"/>
        </w:rPr>
        <w:t>асходы на содержание служебного транспорта, а так же расходы на компенсацию за использование для служебных поездок личных легковых автомобилей и мотоциклов в пределах норм, установленных Правительством Российской Федерации.</w:t>
      </w:r>
    </w:p>
    <w:p w:rsidR="003C1A72" w:rsidRDefault="007E5C31" w:rsidP="009A6669">
      <w:pPr>
        <w:numPr>
          <w:ilvl w:val="0"/>
          <w:numId w:val="1"/>
        </w:numPr>
        <w:spacing w:line="360" w:lineRule="auto"/>
        <w:ind w:left="0" w:firstLine="360"/>
        <w:jc w:val="both"/>
        <w:rPr>
          <w:sz w:val="28"/>
          <w:szCs w:val="28"/>
        </w:rPr>
      </w:pPr>
      <w:r>
        <w:rPr>
          <w:sz w:val="28"/>
          <w:szCs w:val="28"/>
        </w:rPr>
        <w:t>р</w:t>
      </w:r>
      <w:r w:rsidR="003C1A72">
        <w:rPr>
          <w:sz w:val="28"/>
          <w:szCs w:val="28"/>
        </w:rPr>
        <w:t>асходы на командировку, в частности на:</w:t>
      </w:r>
    </w:p>
    <w:p w:rsidR="003C1A72" w:rsidRDefault="003C1A72" w:rsidP="009A6669">
      <w:pPr>
        <w:spacing w:line="360" w:lineRule="auto"/>
        <w:ind w:firstLine="360"/>
        <w:jc w:val="both"/>
        <w:rPr>
          <w:sz w:val="28"/>
          <w:szCs w:val="28"/>
        </w:rPr>
      </w:pPr>
      <w:r>
        <w:rPr>
          <w:sz w:val="28"/>
          <w:szCs w:val="28"/>
        </w:rPr>
        <w:t>- проезд работника к месту командировки и обратно к месту постоянной работы;</w:t>
      </w:r>
    </w:p>
    <w:p w:rsidR="003C1A72" w:rsidRDefault="003C1A72" w:rsidP="009A6669">
      <w:pPr>
        <w:spacing w:line="360" w:lineRule="auto"/>
        <w:ind w:firstLine="360"/>
        <w:jc w:val="both"/>
        <w:rPr>
          <w:sz w:val="28"/>
          <w:szCs w:val="28"/>
        </w:rPr>
      </w:pPr>
      <w:r>
        <w:rPr>
          <w:sz w:val="28"/>
          <w:szCs w:val="28"/>
        </w:rPr>
        <w:t>- наём жилого помещения;</w:t>
      </w:r>
    </w:p>
    <w:p w:rsidR="003C1A72" w:rsidRDefault="003C1A72" w:rsidP="009A6669">
      <w:pPr>
        <w:spacing w:line="360" w:lineRule="auto"/>
        <w:ind w:firstLine="360"/>
        <w:jc w:val="both"/>
        <w:rPr>
          <w:sz w:val="28"/>
          <w:szCs w:val="28"/>
        </w:rPr>
      </w:pPr>
      <w:r>
        <w:rPr>
          <w:sz w:val="28"/>
          <w:szCs w:val="28"/>
        </w:rPr>
        <w:t>- суточные или полевое довольствие в пределах норм, утверждаемых Правительством РФ.</w:t>
      </w:r>
    </w:p>
    <w:p w:rsidR="003C1A72" w:rsidRDefault="003C1A72" w:rsidP="009A6669">
      <w:pPr>
        <w:spacing w:line="360" w:lineRule="auto"/>
        <w:ind w:firstLine="360"/>
        <w:jc w:val="both"/>
        <w:rPr>
          <w:sz w:val="28"/>
          <w:szCs w:val="28"/>
        </w:rPr>
      </w:pPr>
      <w:r>
        <w:rPr>
          <w:sz w:val="28"/>
          <w:szCs w:val="28"/>
        </w:rPr>
        <w:t>- оформление и выдачу виз, паспортов, ваучеров, приглашений и иных аналогичных документов;</w:t>
      </w:r>
    </w:p>
    <w:p w:rsidR="003C1A72" w:rsidRDefault="003C1A72" w:rsidP="009A6669">
      <w:pPr>
        <w:spacing w:line="360" w:lineRule="auto"/>
        <w:ind w:firstLine="360"/>
        <w:jc w:val="both"/>
        <w:rPr>
          <w:sz w:val="28"/>
          <w:szCs w:val="28"/>
        </w:rPr>
      </w:pPr>
      <w:r>
        <w:rPr>
          <w:sz w:val="28"/>
          <w:szCs w:val="28"/>
        </w:rPr>
        <w:t>- консульские, аэродромные сборы, сборы за право выезда, проходы, транзиты автомобильного и иного транспорта, за пользование морского канала, другими подобными сооружениями и иные аналогичные платежи и сборы.</w:t>
      </w:r>
    </w:p>
    <w:p w:rsidR="003C1A72" w:rsidRDefault="003C1A72" w:rsidP="009A6669">
      <w:pPr>
        <w:spacing w:line="360" w:lineRule="auto"/>
        <w:ind w:firstLine="360"/>
        <w:jc w:val="both"/>
        <w:rPr>
          <w:sz w:val="28"/>
          <w:szCs w:val="28"/>
        </w:rPr>
      </w:pPr>
      <w:r>
        <w:rPr>
          <w:sz w:val="28"/>
          <w:szCs w:val="28"/>
        </w:rPr>
        <w:t>14) плата государственному и (или) частному нотариусу за нотариальное оформление документов. При этом такие расходы применяются в пределах тарифов, утверждённых в установленном порядке.</w:t>
      </w:r>
    </w:p>
    <w:p w:rsidR="003C1A72" w:rsidRDefault="003C1A72" w:rsidP="009A6669">
      <w:pPr>
        <w:spacing w:line="360" w:lineRule="auto"/>
        <w:ind w:firstLine="360"/>
        <w:jc w:val="both"/>
        <w:rPr>
          <w:sz w:val="28"/>
          <w:szCs w:val="28"/>
        </w:rPr>
      </w:pPr>
      <w:r>
        <w:rPr>
          <w:sz w:val="28"/>
          <w:szCs w:val="28"/>
        </w:rPr>
        <w:t xml:space="preserve">15) </w:t>
      </w:r>
      <w:r w:rsidR="007E5C31">
        <w:rPr>
          <w:sz w:val="28"/>
          <w:szCs w:val="28"/>
        </w:rPr>
        <w:t>р</w:t>
      </w:r>
      <w:r>
        <w:rPr>
          <w:sz w:val="28"/>
          <w:szCs w:val="28"/>
        </w:rPr>
        <w:t>асходы на аудиторские услуги.</w:t>
      </w:r>
    </w:p>
    <w:p w:rsidR="003C1A72" w:rsidRDefault="007E5C31" w:rsidP="009A6669">
      <w:pPr>
        <w:spacing w:line="360" w:lineRule="auto"/>
        <w:ind w:firstLine="360"/>
        <w:jc w:val="both"/>
        <w:rPr>
          <w:sz w:val="28"/>
          <w:szCs w:val="28"/>
        </w:rPr>
      </w:pPr>
      <w:r>
        <w:rPr>
          <w:sz w:val="28"/>
          <w:szCs w:val="28"/>
        </w:rPr>
        <w:t>16) р</w:t>
      </w:r>
      <w:r w:rsidR="003C1A72">
        <w:rPr>
          <w:sz w:val="28"/>
          <w:szCs w:val="28"/>
        </w:rPr>
        <w:t>асходы на публикацию бухгалтерской отчётности и т.д.</w:t>
      </w:r>
    </w:p>
    <w:p w:rsidR="003C1A72" w:rsidRDefault="003C1A72" w:rsidP="009A6669">
      <w:pPr>
        <w:spacing w:line="360" w:lineRule="auto"/>
        <w:ind w:firstLine="360"/>
        <w:jc w:val="both"/>
        <w:rPr>
          <w:sz w:val="28"/>
          <w:szCs w:val="28"/>
        </w:rPr>
      </w:pPr>
      <w:r>
        <w:rPr>
          <w:sz w:val="28"/>
          <w:szCs w:val="28"/>
        </w:rPr>
        <w:t xml:space="preserve">17) </w:t>
      </w:r>
      <w:r w:rsidR="007E5C31">
        <w:rPr>
          <w:sz w:val="28"/>
          <w:szCs w:val="28"/>
        </w:rPr>
        <w:t>р</w:t>
      </w:r>
      <w:r>
        <w:rPr>
          <w:sz w:val="28"/>
          <w:szCs w:val="28"/>
        </w:rPr>
        <w:t>асходы на канцелярские товары.</w:t>
      </w:r>
    </w:p>
    <w:p w:rsidR="003C1A72" w:rsidRDefault="007E5C31" w:rsidP="009A6669">
      <w:pPr>
        <w:spacing w:line="360" w:lineRule="auto"/>
        <w:ind w:firstLine="360"/>
        <w:jc w:val="both"/>
        <w:rPr>
          <w:sz w:val="28"/>
          <w:szCs w:val="28"/>
        </w:rPr>
      </w:pPr>
      <w:r>
        <w:rPr>
          <w:sz w:val="28"/>
          <w:szCs w:val="28"/>
        </w:rPr>
        <w:t>18) р</w:t>
      </w:r>
      <w:r w:rsidR="003C1A72">
        <w:rPr>
          <w:sz w:val="28"/>
          <w:szCs w:val="28"/>
        </w:rPr>
        <w:t>асходы на почтовые, телефонные, телеграфные и другие подобные услуги, расходы на оплату услуг связи.</w:t>
      </w:r>
    </w:p>
    <w:p w:rsidR="003C1A72" w:rsidRDefault="007E5C31" w:rsidP="009A6669">
      <w:pPr>
        <w:spacing w:line="360" w:lineRule="auto"/>
        <w:ind w:firstLine="360"/>
        <w:jc w:val="both"/>
        <w:rPr>
          <w:sz w:val="28"/>
          <w:szCs w:val="28"/>
        </w:rPr>
      </w:pPr>
      <w:r>
        <w:rPr>
          <w:sz w:val="28"/>
          <w:szCs w:val="28"/>
        </w:rPr>
        <w:t>19) р</w:t>
      </w:r>
      <w:r w:rsidR="003C1A72">
        <w:rPr>
          <w:sz w:val="28"/>
          <w:szCs w:val="28"/>
        </w:rPr>
        <w:t>асходы, связанные с приобретением права на пользование программ для ЭВМ и баз данных по договорам с правообладателем. К данным расходам так же относятся расходы на обновление программ для ЭВМ и баз данных.</w:t>
      </w:r>
    </w:p>
    <w:p w:rsidR="003C1A72" w:rsidRDefault="007E5C31" w:rsidP="009A6669">
      <w:pPr>
        <w:spacing w:line="360" w:lineRule="auto"/>
        <w:ind w:firstLine="360"/>
        <w:jc w:val="both"/>
        <w:rPr>
          <w:sz w:val="28"/>
          <w:szCs w:val="28"/>
        </w:rPr>
      </w:pPr>
      <w:r>
        <w:rPr>
          <w:sz w:val="28"/>
          <w:szCs w:val="28"/>
        </w:rPr>
        <w:t>20)р</w:t>
      </w:r>
      <w:r w:rsidR="003C1A72">
        <w:rPr>
          <w:sz w:val="28"/>
          <w:szCs w:val="28"/>
        </w:rPr>
        <w:t>асходы на рекламу производимых (приобретённых) и (или) реализуемых товаров (работ, услуг), товарного знака и знака обслуживания.</w:t>
      </w:r>
    </w:p>
    <w:p w:rsidR="003C1A72" w:rsidRDefault="007E5C31" w:rsidP="009A6669">
      <w:pPr>
        <w:spacing w:line="360" w:lineRule="auto"/>
        <w:ind w:firstLine="360"/>
        <w:jc w:val="both"/>
        <w:rPr>
          <w:sz w:val="28"/>
          <w:szCs w:val="28"/>
        </w:rPr>
      </w:pPr>
      <w:r>
        <w:rPr>
          <w:sz w:val="28"/>
          <w:szCs w:val="28"/>
        </w:rPr>
        <w:t>21) р</w:t>
      </w:r>
      <w:r w:rsidR="003C1A72">
        <w:rPr>
          <w:sz w:val="28"/>
          <w:szCs w:val="28"/>
        </w:rPr>
        <w:t>асходы на подготовку и освоение нового производства, цехов и агрегатов.</w:t>
      </w:r>
    </w:p>
    <w:p w:rsidR="003C1A72" w:rsidRDefault="003C1A72" w:rsidP="009A6669">
      <w:pPr>
        <w:spacing w:line="360" w:lineRule="auto"/>
        <w:ind w:firstLine="360"/>
        <w:jc w:val="both"/>
        <w:rPr>
          <w:sz w:val="28"/>
          <w:szCs w:val="28"/>
        </w:rPr>
      </w:pPr>
      <w:r>
        <w:rPr>
          <w:sz w:val="28"/>
          <w:szCs w:val="28"/>
        </w:rPr>
        <w:t>Налоговая база при упрощенной системе определяется следующим образом.</w:t>
      </w:r>
    </w:p>
    <w:p w:rsidR="003C1A72" w:rsidRDefault="003C1A72" w:rsidP="009A6669">
      <w:pPr>
        <w:spacing w:line="360" w:lineRule="auto"/>
        <w:ind w:firstLine="360"/>
        <w:jc w:val="both"/>
        <w:rPr>
          <w:sz w:val="28"/>
          <w:szCs w:val="28"/>
        </w:rPr>
      </w:pPr>
      <w:r>
        <w:rPr>
          <w:sz w:val="28"/>
          <w:szCs w:val="28"/>
        </w:rPr>
        <w:t>В случае если объектом налогообложения является доходы организации или индивидуального предпринимателя, налоговой базой признаётся денежное выражение доходов организации или индивидуального предпринимателя.</w:t>
      </w:r>
    </w:p>
    <w:p w:rsidR="003C1A72" w:rsidRDefault="003C1A72" w:rsidP="009A6669">
      <w:pPr>
        <w:spacing w:line="360" w:lineRule="auto"/>
        <w:ind w:firstLine="360"/>
        <w:jc w:val="both"/>
        <w:rPr>
          <w:sz w:val="28"/>
          <w:szCs w:val="28"/>
        </w:rPr>
      </w:pPr>
      <w:r>
        <w:rPr>
          <w:sz w:val="28"/>
          <w:szCs w:val="28"/>
        </w:rPr>
        <w:t>В случае, если объектом налогообложения являются доходы организации или индивидуальных предпринимателей, уменьшенных на величину расходов, налоговой базой признаётся денежное выражение доходов, уменьшенных на величину расходов.</w:t>
      </w:r>
    </w:p>
    <w:p w:rsidR="003C1A72" w:rsidRDefault="003C1A72" w:rsidP="009A6669">
      <w:pPr>
        <w:spacing w:line="360" w:lineRule="auto"/>
        <w:ind w:firstLine="360"/>
        <w:jc w:val="both"/>
        <w:rPr>
          <w:sz w:val="28"/>
          <w:szCs w:val="28"/>
        </w:rPr>
      </w:pPr>
      <w:r>
        <w:rPr>
          <w:sz w:val="28"/>
          <w:szCs w:val="28"/>
        </w:rPr>
        <w:t>Налогоплательщик, использующий в качестве объекта налогообложение дохода, уменьшенные на величину расходов, вправе уменьшить налоговую базу на сумму убытка, полученного по итогам предыдущих налоговых периодов, в которых налогоплательщик применял упрощенную систему налогообложения и использовал в качестве объекта налогообложения доходы, уменьшенные на величину расходов. При этом под убытками понимается превышение расходов, над доходами.</w:t>
      </w:r>
    </w:p>
    <w:p w:rsidR="003C1A72" w:rsidRDefault="003C1A72" w:rsidP="009A6669">
      <w:pPr>
        <w:spacing w:line="360" w:lineRule="auto"/>
        <w:ind w:firstLine="360"/>
        <w:jc w:val="both"/>
        <w:rPr>
          <w:sz w:val="28"/>
          <w:szCs w:val="28"/>
        </w:rPr>
      </w:pPr>
      <w:r>
        <w:rPr>
          <w:sz w:val="28"/>
          <w:szCs w:val="28"/>
        </w:rPr>
        <w:t>Налоговым периодом упрощенной системы является календарный год, а отчётным  признаются первый квартал, полугодие и девять месяцев календарного года.</w:t>
      </w:r>
    </w:p>
    <w:p w:rsidR="003C1A72" w:rsidRDefault="003C1A72" w:rsidP="009A6669">
      <w:pPr>
        <w:spacing w:line="360" w:lineRule="auto"/>
        <w:ind w:firstLine="360"/>
        <w:jc w:val="both"/>
        <w:rPr>
          <w:sz w:val="28"/>
          <w:szCs w:val="28"/>
        </w:rPr>
      </w:pPr>
      <w:r>
        <w:rPr>
          <w:sz w:val="28"/>
          <w:szCs w:val="28"/>
        </w:rPr>
        <w:t xml:space="preserve">Налоговые ставки определяются следующим образом: </w:t>
      </w:r>
    </w:p>
    <w:p w:rsidR="003C1A72" w:rsidRDefault="003C1A72" w:rsidP="009A6669">
      <w:pPr>
        <w:spacing w:line="360" w:lineRule="auto"/>
        <w:ind w:firstLine="360"/>
        <w:jc w:val="both"/>
        <w:rPr>
          <w:sz w:val="28"/>
          <w:szCs w:val="28"/>
        </w:rPr>
      </w:pPr>
      <w:r>
        <w:rPr>
          <w:sz w:val="28"/>
          <w:szCs w:val="28"/>
        </w:rPr>
        <w:t>- если объектом налогообложения являются доходы, налоговая ставка устанавливается в размере 6%.</w:t>
      </w:r>
    </w:p>
    <w:p w:rsidR="003C1A72" w:rsidRDefault="003C1A72" w:rsidP="009A6669">
      <w:pPr>
        <w:spacing w:line="360" w:lineRule="auto"/>
        <w:ind w:firstLine="360"/>
        <w:jc w:val="both"/>
        <w:rPr>
          <w:sz w:val="28"/>
          <w:szCs w:val="28"/>
        </w:rPr>
      </w:pPr>
      <w:r>
        <w:rPr>
          <w:sz w:val="28"/>
          <w:szCs w:val="28"/>
        </w:rPr>
        <w:t>- если объектом налогообложением являются доходы, уменьшенные на величину расходов, налоговая ставка устанавливается в размере 15%.</w:t>
      </w:r>
    </w:p>
    <w:p w:rsidR="003C1A72" w:rsidRDefault="003C1A72" w:rsidP="009A6669">
      <w:pPr>
        <w:spacing w:line="360" w:lineRule="auto"/>
        <w:ind w:firstLine="360"/>
        <w:jc w:val="both"/>
        <w:rPr>
          <w:sz w:val="28"/>
          <w:szCs w:val="28"/>
        </w:rPr>
      </w:pPr>
      <w:r>
        <w:rPr>
          <w:sz w:val="28"/>
          <w:szCs w:val="28"/>
        </w:rPr>
        <w:t>Налогоплательщики – организации по истечение налогового (отчётного) периода предоставляют налоговые декларации в налоговые органы по месту своего нахождения.</w:t>
      </w:r>
    </w:p>
    <w:p w:rsidR="003C1A72" w:rsidRDefault="003C1A72" w:rsidP="009A6669">
      <w:pPr>
        <w:spacing w:line="360" w:lineRule="auto"/>
        <w:ind w:firstLine="360"/>
        <w:jc w:val="both"/>
        <w:rPr>
          <w:sz w:val="28"/>
          <w:szCs w:val="28"/>
        </w:rPr>
      </w:pPr>
      <w:r>
        <w:rPr>
          <w:sz w:val="28"/>
          <w:szCs w:val="28"/>
        </w:rPr>
        <w:t>Налоговые декларации по итогам налогового периода предоставляются налогоплательщиками-организациями не позднее 31 марта года, следующего за истекшим налоговым периодом.</w:t>
      </w:r>
    </w:p>
    <w:p w:rsidR="003C1A72" w:rsidRDefault="003C1A72" w:rsidP="009A6669">
      <w:pPr>
        <w:spacing w:line="360" w:lineRule="auto"/>
        <w:ind w:firstLine="360"/>
        <w:jc w:val="both"/>
        <w:rPr>
          <w:sz w:val="28"/>
          <w:szCs w:val="28"/>
        </w:rPr>
      </w:pPr>
      <w:r>
        <w:rPr>
          <w:sz w:val="28"/>
          <w:szCs w:val="28"/>
        </w:rPr>
        <w:t>Налоговые декларации по итогам отчётного периода представляются не позднее 25 дней со дня окончания соответствующего отчётного периода.</w:t>
      </w:r>
    </w:p>
    <w:p w:rsidR="003C1A72" w:rsidRDefault="003C1A72" w:rsidP="009A6669">
      <w:pPr>
        <w:spacing w:line="360" w:lineRule="auto"/>
        <w:ind w:firstLine="360"/>
        <w:jc w:val="both"/>
        <w:rPr>
          <w:sz w:val="28"/>
          <w:szCs w:val="28"/>
        </w:rPr>
      </w:pPr>
      <w:r>
        <w:rPr>
          <w:sz w:val="28"/>
          <w:szCs w:val="28"/>
        </w:rPr>
        <w:t>Налогоплательщики - индивидуальные предприниматели по истечению налогового периода предоставляют налоговые декларации в налоговые органы по месту своего жительства не позднее 30 апреля года, следующего за истекшим налоговым периодом.</w:t>
      </w:r>
    </w:p>
    <w:p w:rsidR="003C1A72" w:rsidRDefault="003C1A72" w:rsidP="009A6669">
      <w:pPr>
        <w:spacing w:line="360" w:lineRule="auto"/>
        <w:ind w:firstLine="360"/>
        <w:jc w:val="both"/>
        <w:rPr>
          <w:sz w:val="28"/>
          <w:szCs w:val="28"/>
        </w:rPr>
      </w:pPr>
      <w:r>
        <w:rPr>
          <w:sz w:val="28"/>
          <w:szCs w:val="28"/>
        </w:rPr>
        <w:t>Налоговые декларации по итогам отчётного периода предоставляются не позднее 25 дней со дня окончания соответствующего отчётного периода.</w:t>
      </w:r>
    </w:p>
    <w:p w:rsidR="003C1A72" w:rsidRDefault="003C1A72" w:rsidP="009A6669">
      <w:pPr>
        <w:spacing w:line="360" w:lineRule="auto"/>
        <w:ind w:firstLine="360"/>
        <w:jc w:val="both"/>
        <w:rPr>
          <w:sz w:val="28"/>
          <w:szCs w:val="28"/>
        </w:rPr>
      </w:pPr>
      <w:r>
        <w:rPr>
          <w:sz w:val="28"/>
          <w:szCs w:val="28"/>
        </w:rPr>
        <w:t>Формы налоговых деклараций и порядок их заполнения утверждаются Министерством РФ по налогам и сборам.</w:t>
      </w:r>
    </w:p>
    <w:p w:rsidR="003C1A72" w:rsidRDefault="003C1A72" w:rsidP="009A6669">
      <w:pPr>
        <w:spacing w:line="360" w:lineRule="auto"/>
        <w:ind w:firstLine="360"/>
        <w:jc w:val="both"/>
        <w:rPr>
          <w:sz w:val="28"/>
          <w:szCs w:val="28"/>
        </w:rPr>
      </w:pPr>
      <w:r>
        <w:rPr>
          <w:sz w:val="28"/>
          <w:szCs w:val="28"/>
        </w:rPr>
        <w:t>Налогоплательщики помимо предоставления в налоговые органы налоговых деклараций обязаны вести налоговый учёт показателей своей деятельности, необходимых для исчисления налоговой базы и суммы налога, на основании книги учёта доходов и расходов.</w:t>
      </w:r>
    </w:p>
    <w:p w:rsidR="000879B7" w:rsidRDefault="003C1A72" w:rsidP="00EC562E">
      <w:pPr>
        <w:spacing w:line="360" w:lineRule="auto"/>
        <w:ind w:firstLine="360"/>
        <w:jc w:val="both"/>
        <w:rPr>
          <w:sz w:val="28"/>
          <w:szCs w:val="28"/>
        </w:rPr>
      </w:pPr>
      <w:r>
        <w:rPr>
          <w:sz w:val="28"/>
          <w:szCs w:val="28"/>
        </w:rPr>
        <w:t>Форма книги учёта расходов и доходов и порядок отражения в ней хозяйственных операций организациями и индивидуальными предпринимателями, применяемыми упрощенную систему налогообложения, утверждаются Министерством РФ по налогам и сборам по согласованию с Министерством финансов РФ.</w:t>
      </w:r>
    </w:p>
    <w:p w:rsidR="00EC562E" w:rsidRPr="00EC562E" w:rsidRDefault="00EC562E" w:rsidP="00EC562E">
      <w:pPr>
        <w:spacing w:line="360" w:lineRule="auto"/>
        <w:ind w:firstLine="360"/>
        <w:jc w:val="both"/>
        <w:rPr>
          <w:sz w:val="28"/>
          <w:szCs w:val="28"/>
        </w:rPr>
      </w:pPr>
    </w:p>
    <w:p w:rsidR="006E0E10" w:rsidRDefault="00267CF3" w:rsidP="007E5C31">
      <w:pPr>
        <w:pStyle w:val="1"/>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1.2 </w:t>
      </w:r>
      <w:r w:rsidR="006E0E10" w:rsidRPr="00267CF3">
        <w:rPr>
          <w:rFonts w:ascii="Times New Roman" w:hAnsi="Times New Roman" w:cs="Times New Roman"/>
          <w:b w:val="0"/>
          <w:sz w:val="28"/>
          <w:szCs w:val="28"/>
        </w:rPr>
        <w:t xml:space="preserve">Система налогообложения в виде единого налога на вмененный доход для </w:t>
      </w:r>
      <w:r w:rsidR="007E5C31">
        <w:rPr>
          <w:rFonts w:ascii="Times New Roman" w:hAnsi="Times New Roman" w:cs="Times New Roman"/>
          <w:b w:val="0"/>
          <w:sz w:val="28"/>
          <w:szCs w:val="28"/>
        </w:rPr>
        <w:t xml:space="preserve">                                                     </w:t>
      </w:r>
      <w:r w:rsidR="006E0E10" w:rsidRPr="00267CF3">
        <w:rPr>
          <w:rFonts w:ascii="Times New Roman" w:hAnsi="Times New Roman" w:cs="Times New Roman"/>
          <w:b w:val="0"/>
          <w:sz w:val="28"/>
          <w:szCs w:val="28"/>
        </w:rPr>
        <w:t>отдельных видов деятельности (ЕНВД)</w:t>
      </w:r>
    </w:p>
    <w:p w:rsidR="00267CF3" w:rsidRPr="00267CF3" w:rsidRDefault="00267CF3" w:rsidP="00267CF3"/>
    <w:p w:rsidR="00267CF3" w:rsidRPr="00267CF3" w:rsidRDefault="00267CF3" w:rsidP="00267CF3">
      <w:pPr>
        <w:spacing w:line="360" w:lineRule="auto"/>
        <w:ind w:firstLine="360"/>
        <w:jc w:val="center"/>
        <w:rPr>
          <w:sz w:val="28"/>
          <w:szCs w:val="28"/>
        </w:rPr>
      </w:pPr>
    </w:p>
    <w:p w:rsidR="00BF3AA9" w:rsidRDefault="00BF3AA9" w:rsidP="004C25D6">
      <w:pPr>
        <w:spacing w:line="360" w:lineRule="auto"/>
        <w:ind w:firstLine="360"/>
        <w:jc w:val="both"/>
        <w:rPr>
          <w:sz w:val="28"/>
          <w:szCs w:val="28"/>
        </w:rPr>
      </w:pPr>
      <w:r>
        <w:rPr>
          <w:sz w:val="28"/>
          <w:szCs w:val="28"/>
        </w:rPr>
        <w:t>В соответствии с НК РФ система налогообложения в виде единого налога на вменённый доход для отдельных видов деятельности является специальным налоговым режимом, применяемым налогоплательщиками в обязательном порядке со дня его введения на территорию Российской Федерации нормативно-правовыми актами законодательных органов государственной власти субъектов Российской Федерации.</w:t>
      </w:r>
    </w:p>
    <w:p w:rsidR="00BF3AA9" w:rsidRDefault="00BF3AA9" w:rsidP="004C25D6">
      <w:pPr>
        <w:spacing w:line="360" w:lineRule="auto"/>
        <w:ind w:firstLine="360"/>
        <w:jc w:val="both"/>
        <w:rPr>
          <w:sz w:val="28"/>
          <w:szCs w:val="28"/>
        </w:rPr>
      </w:pPr>
      <w:r>
        <w:rPr>
          <w:sz w:val="28"/>
          <w:szCs w:val="28"/>
        </w:rPr>
        <w:t>Система налогообложения в виде единого налога на вменённый доход для отдельных видов деятельности применяется налогоплательщиками – организациями и индивидуальными предпринимателями, осуществляющими следующие виды предпринимательской деятельности:</w:t>
      </w:r>
    </w:p>
    <w:p w:rsidR="00BF3AA9" w:rsidRDefault="007E5C31" w:rsidP="007E5C31">
      <w:pPr>
        <w:spacing w:line="360" w:lineRule="auto"/>
        <w:jc w:val="both"/>
        <w:rPr>
          <w:sz w:val="28"/>
          <w:szCs w:val="28"/>
        </w:rPr>
      </w:pPr>
      <w:r>
        <w:rPr>
          <w:sz w:val="28"/>
          <w:szCs w:val="28"/>
        </w:rPr>
        <w:t xml:space="preserve">1) </w:t>
      </w:r>
      <w:r w:rsidR="00BF3AA9">
        <w:rPr>
          <w:sz w:val="28"/>
          <w:szCs w:val="28"/>
        </w:rPr>
        <w:t>оказание бытовых услуг;</w:t>
      </w:r>
    </w:p>
    <w:p w:rsidR="00BF3AA9" w:rsidRDefault="007E5C31" w:rsidP="007E5C31">
      <w:pPr>
        <w:spacing w:line="360" w:lineRule="auto"/>
        <w:jc w:val="both"/>
        <w:rPr>
          <w:sz w:val="28"/>
          <w:szCs w:val="28"/>
        </w:rPr>
      </w:pPr>
      <w:r>
        <w:rPr>
          <w:sz w:val="28"/>
          <w:szCs w:val="28"/>
        </w:rPr>
        <w:t xml:space="preserve">2) </w:t>
      </w:r>
      <w:r w:rsidR="00BF3AA9">
        <w:rPr>
          <w:sz w:val="28"/>
          <w:szCs w:val="28"/>
        </w:rPr>
        <w:t>оказание ветеранских услуг;</w:t>
      </w:r>
    </w:p>
    <w:p w:rsidR="00BF3AA9" w:rsidRDefault="007E5C31" w:rsidP="007E5C31">
      <w:pPr>
        <w:spacing w:line="360" w:lineRule="auto"/>
        <w:jc w:val="both"/>
        <w:rPr>
          <w:sz w:val="28"/>
          <w:szCs w:val="28"/>
        </w:rPr>
      </w:pPr>
      <w:r>
        <w:rPr>
          <w:sz w:val="28"/>
          <w:szCs w:val="28"/>
        </w:rPr>
        <w:t xml:space="preserve">3) </w:t>
      </w:r>
      <w:r w:rsidR="00BF3AA9">
        <w:rPr>
          <w:sz w:val="28"/>
          <w:szCs w:val="28"/>
        </w:rPr>
        <w:t>оказание услуг по ремонту, техническому обслуживанию и мойке автотранспортных средств;</w:t>
      </w:r>
    </w:p>
    <w:p w:rsidR="00BF3AA9" w:rsidRDefault="007E5C31" w:rsidP="007E5C31">
      <w:pPr>
        <w:spacing w:line="360" w:lineRule="auto"/>
        <w:jc w:val="both"/>
        <w:rPr>
          <w:sz w:val="28"/>
          <w:szCs w:val="28"/>
        </w:rPr>
      </w:pPr>
      <w:r>
        <w:rPr>
          <w:sz w:val="28"/>
          <w:szCs w:val="28"/>
        </w:rPr>
        <w:t xml:space="preserve">4) </w:t>
      </w:r>
      <w:r w:rsidR="00BF3AA9">
        <w:rPr>
          <w:sz w:val="28"/>
          <w:szCs w:val="28"/>
        </w:rPr>
        <w:t>розничная торговля, осуществляемая через магазины и павильоны с площадью торгового зала по каждому объекту организации торговли не более 150 кв.м., палатки, лотки и другие объекты организации торговли, в том числе не имеющие стационарной торговой площади;</w:t>
      </w:r>
    </w:p>
    <w:p w:rsidR="00BF3AA9" w:rsidRDefault="007E5C31" w:rsidP="007E5C31">
      <w:pPr>
        <w:spacing w:line="360" w:lineRule="auto"/>
        <w:jc w:val="both"/>
        <w:rPr>
          <w:sz w:val="28"/>
          <w:szCs w:val="28"/>
        </w:rPr>
      </w:pPr>
      <w:r>
        <w:rPr>
          <w:sz w:val="28"/>
          <w:szCs w:val="28"/>
        </w:rPr>
        <w:t xml:space="preserve">5) </w:t>
      </w:r>
      <w:r w:rsidR="00BF3AA9">
        <w:rPr>
          <w:sz w:val="28"/>
          <w:szCs w:val="28"/>
        </w:rPr>
        <w:t>оказание услуг общественного питания, осуществляемых при использовании зала площадью</w:t>
      </w:r>
      <w:r>
        <w:rPr>
          <w:sz w:val="28"/>
          <w:szCs w:val="28"/>
        </w:rPr>
        <w:t xml:space="preserve"> </w:t>
      </w:r>
      <w:r w:rsidR="00BF3AA9">
        <w:rPr>
          <w:sz w:val="28"/>
          <w:szCs w:val="28"/>
        </w:rPr>
        <w:t xml:space="preserve"> не более 150 кв.м.;</w:t>
      </w:r>
    </w:p>
    <w:p w:rsidR="00BF3AA9" w:rsidRDefault="007E5C31" w:rsidP="007E5C31">
      <w:pPr>
        <w:spacing w:line="360" w:lineRule="auto"/>
        <w:jc w:val="both"/>
        <w:rPr>
          <w:sz w:val="28"/>
          <w:szCs w:val="28"/>
        </w:rPr>
      </w:pPr>
      <w:r>
        <w:rPr>
          <w:sz w:val="28"/>
          <w:szCs w:val="28"/>
        </w:rPr>
        <w:t xml:space="preserve">6) </w:t>
      </w:r>
      <w:r w:rsidR="00BF3AA9">
        <w:rPr>
          <w:sz w:val="28"/>
          <w:szCs w:val="28"/>
        </w:rPr>
        <w:t>оказание автотранспортных услуг по перевозке пассажиров и грузов, осуществляемых организациями и индивидуальными предпринимателями, эксплуатирующие не более 20 транспортных средств.</w:t>
      </w:r>
    </w:p>
    <w:p w:rsidR="00BF3AA9" w:rsidRDefault="00BF3AA9" w:rsidP="004C25D6">
      <w:pPr>
        <w:spacing w:line="360" w:lineRule="auto"/>
        <w:ind w:firstLine="360"/>
        <w:jc w:val="both"/>
        <w:rPr>
          <w:sz w:val="28"/>
          <w:szCs w:val="28"/>
        </w:rPr>
      </w:pPr>
      <w:r>
        <w:rPr>
          <w:sz w:val="28"/>
          <w:szCs w:val="28"/>
        </w:rPr>
        <w:t>Налогоплательщики, оказывающие бытовые услуги как физическим лицам, так и хозяйствующим субъектам, привлекаются к уплате единого налога только в отношение результатов их деятельности по оказанию бытовых услуг физическим лицам (населению). Доходы, полученные такими налогоплательщиками от оказания бытовых услуг хозяйствующим субъектам (организациям и индивидуальным предпринимателям), подлежат налогообложению в общеустановленном порядке на основание данных раздельного учёта доходов и расходов.</w:t>
      </w:r>
    </w:p>
    <w:p w:rsidR="00BF3AA9" w:rsidRDefault="00BF3AA9" w:rsidP="004C25D6">
      <w:pPr>
        <w:spacing w:line="360" w:lineRule="auto"/>
        <w:ind w:firstLine="360"/>
        <w:jc w:val="both"/>
        <w:rPr>
          <w:sz w:val="28"/>
          <w:szCs w:val="28"/>
        </w:rPr>
      </w:pPr>
      <w:r>
        <w:rPr>
          <w:sz w:val="28"/>
          <w:szCs w:val="28"/>
        </w:rPr>
        <w:t>Все остальные услуги, вне зависимости от категории лиц, кому они оказываются налогоплательщиками, подлежат переводу на уплату единого налога.</w:t>
      </w:r>
    </w:p>
    <w:p w:rsidR="00BF3AA9" w:rsidRDefault="00BF3AA9" w:rsidP="004C25D6">
      <w:pPr>
        <w:spacing w:line="360" w:lineRule="auto"/>
        <w:ind w:firstLine="360"/>
        <w:jc w:val="both"/>
        <w:rPr>
          <w:sz w:val="28"/>
          <w:szCs w:val="28"/>
        </w:rPr>
      </w:pPr>
      <w:r>
        <w:rPr>
          <w:sz w:val="28"/>
          <w:szCs w:val="28"/>
        </w:rPr>
        <w:t>С налогоплательщиков перешедших на уплату единого налога, не изымаются:</w:t>
      </w:r>
    </w:p>
    <w:p w:rsidR="00BF3AA9" w:rsidRDefault="00BF3AA9" w:rsidP="004C25D6">
      <w:pPr>
        <w:spacing w:line="360" w:lineRule="auto"/>
        <w:ind w:firstLine="360"/>
        <w:jc w:val="both"/>
        <w:rPr>
          <w:sz w:val="28"/>
          <w:szCs w:val="28"/>
        </w:rPr>
      </w:pPr>
      <w:r>
        <w:rPr>
          <w:sz w:val="28"/>
          <w:szCs w:val="28"/>
        </w:rPr>
        <w:t>- налог на прибыль организаций (в отношение прибыли, полученной от предпринимательской деятельности, облагаемой единым налогом);</w:t>
      </w:r>
    </w:p>
    <w:p w:rsidR="00BF3AA9" w:rsidRDefault="00BF3AA9" w:rsidP="004C25D6">
      <w:pPr>
        <w:spacing w:line="360" w:lineRule="auto"/>
        <w:ind w:firstLine="360"/>
        <w:jc w:val="both"/>
        <w:rPr>
          <w:sz w:val="28"/>
          <w:szCs w:val="28"/>
        </w:rPr>
      </w:pPr>
      <w:r>
        <w:rPr>
          <w:sz w:val="28"/>
          <w:szCs w:val="28"/>
        </w:rPr>
        <w:t>- налог на доходы физических лиц (в отношение доходов, полученных индивидуальными предпринимателями от осуществления предпринимательской деятельности, облагаемой единым налогом);</w:t>
      </w:r>
    </w:p>
    <w:p w:rsidR="00BF3AA9" w:rsidRDefault="00BF3AA9" w:rsidP="004C25D6">
      <w:pPr>
        <w:spacing w:line="360" w:lineRule="auto"/>
        <w:ind w:firstLine="360"/>
        <w:jc w:val="both"/>
        <w:rPr>
          <w:sz w:val="28"/>
          <w:szCs w:val="28"/>
        </w:rPr>
      </w:pPr>
      <w:r>
        <w:rPr>
          <w:sz w:val="28"/>
          <w:szCs w:val="28"/>
        </w:rPr>
        <w:t>- налог на добавленную стоимость (за исключением НДС, подлежащею уплате при ввозе товаров на таможенную территорию Российской Федерации);</w:t>
      </w:r>
    </w:p>
    <w:p w:rsidR="00BF3AA9" w:rsidRDefault="00BF3AA9" w:rsidP="004C25D6">
      <w:pPr>
        <w:spacing w:line="360" w:lineRule="auto"/>
        <w:ind w:firstLine="360"/>
        <w:jc w:val="both"/>
        <w:rPr>
          <w:sz w:val="28"/>
          <w:szCs w:val="28"/>
        </w:rPr>
      </w:pPr>
      <w:r>
        <w:rPr>
          <w:sz w:val="28"/>
          <w:szCs w:val="28"/>
        </w:rPr>
        <w:t>- налог на имущество организации  (в отношение имущества, используемого для осуществления предпринимательской деятельности, облагаемая единым налогом);</w:t>
      </w:r>
    </w:p>
    <w:p w:rsidR="00BF3AA9" w:rsidRDefault="00BF3AA9" w:rsidP="004C25D6">
      <w:pPr>
        <w:spacing w:line="360" w:lineRule="auto"/>
        <w:ind w:firstLine="360"/>
        <w:jc w:val="both"/>
        <w:rPr>
          <w:sz w:val="28"/>
          <w:szCs w:val="28"/>
        </w:rPr>
      </w:pPr>
      <w:r>
        <w:rPr>
          <w:sz w:val="28"/>
          <w:szCs w:val="28"/>
        </w:rPr>
        <w:t>- единый социальный налог с полученных индивидуальными предпринимателями доходов и выплат, произведённых налогоплательщиками своим работникам в связи с осуществлением деятельности, облагаемой единым налогом).</w:t>
      </w:r>
    </w:p>
    <w:p w:rsidR="00BF3AA9" w:rsidRDefault="00BF3AA9" w:rsidP="007E5C31">
      <w:pPr>
        <w:spacing w:line="360" w:lineRule="auto"/>
        <w:ind w:firstLine="360"/>
        <w:jc w:val="both"/>
        <w:rPr>
          <w:sz w:val="28"/>
          <w:szCs w:val="28"/>
        </w:rPr>
      </w:pPr>
      <w:r>
        <w:rPr>
          <w:sz w:val="28"/>
          <w:szCs w:val="28"/>
        </w:rPr>
        <w:t>При этом налогоплательщики, переведённые на уплату единого налога, уплачивают страховые взносы на обязательное пенсионное страхование в порядке, предусмотренном Федеральным законом от 15.12.01 №167-ФЗ «Об обязательном пенсионным страхование в Российской Федерации», и не освобождаются от обязанностей налоговых агентов, а также от обязанностей по ведению расчётных и кассовых операций и обязанностей по применению контрольно-кассовой техники при осуществление наличных денежных расчётов.</w:t>
      </w:r>
    </w:p>
    <w:p w:rsidR="00BF3AA9" w:rsidRPr="00924A06" w:rsidRDefault="00BF3AA9" w:rsidP="004C25D6">
      <w:pPr>
        <w:spacing w:line="360" w:lineRule="auto"/>
        <w:ind w:firstLine="360"/>
        <w:jc w:val="both"/>
        <w:rPr>
          <w:sz w:val="28"/>
          <w:szCs w:val="28"/>
        </w:rPr>
      </w:pPr>
      <w:r>
        <w:rPr>
          <w:sz w:val="28"/>
          <w:szCs w:val="28"/>
        </w:rPr>
        <w:t>Налогоплательщики, осуществляющие наряду с предпринимательской деятельностью, облагаемой единым налогом, иные виды предпринимательской деятельности, обязаны вести раздельный учёт имущества, обязательств и хозяйственных операций в отношении видов предпринимательской деятельности, облагаемых единым налогом, и в отношении видов предпринимательской деятельности, облагаемых в соответствии с общим режимом налогообложения.</w:t>
      </w:r>
    </w:p>
    <w:p w:rsidR="00BF3AA9" w:rsidRPr="00924A06" w:rsidRDefault="00BF3AA9" w:rsidP="004C25D6">
      <w:pPr>
        <w:spacing w:line="360" w:lineRule="auto"/>
        <w:ind w:firstLine="360"/>
        <w:jc w:val="both"/>
        <w:rPr>
          <w:sz w:val="28"/>
          <w:szCs w:val="28"/>
        </w:rPr>
      </w:pPr>
      <w:r w:rsidRPr="00924A06">
        <w:rPr>
          <w:sz w:val="28"/>
          <w:szCs w:val="28"/>
        </w:rPr>
        <w:t>В целях реализации главы 26.3 НК РФ налогоплательщики</w:t>
      </w:r>
      <w:r>
        <w:rPr>
          <w:sz w:val="28"/>
          <w:szCs w:val="28"/>
        </w:rPr>
        <w:t>,</w:t>
      </w:r>
      <w:r w:rsidRPr="00924A06">
        <w:rPr>
          <w:sz w:val="28"/>
          <w:szCs w:val="28"/>
        </w:rPr>
        <w:t xml:space="preserve"> осуществляющие одновременно виды предпринимательской деятельности, облагаемые единым налогом, в виде предпринимательской деятельности, попадающих под действие общеустановленной системы налогообложения, производят распределение понесённых ими в процессе осуществляемой предпринимательской деятельности общехозяйственных, общепроизводственных расходов, а так же расходов на оплату труда, пропорционально доле доходов. Полученных от каждого вида осуществляемой предпринимательской деятельности в общем, объёме доходов, полученных от всех видов деятельности.</w:t>
      </w:r>
    </w:p>
    <w:p w:rsidR="00BF3AA9" w:rsidRPr="00924A06" w:rsidRDefault="00BF3AA9" w:rsidP="004C25D6">
      <w:pPr>
        <w:spacing w:line="360" w:lineRule="auto"/>
        <w:ind w:firstLine="360"/>
        <w:jc w:val="both"/>
        <w:rPr>
          <w:sz w:val="28"/>
          <w:szCs w:val="28"/>
        </w:rPr>
      </w:pPr>
      <w:r w:rsidRPr="00924A06">
        <w:rPr>
          <w:sz w:val="28"/>
          <w:szCs w:val="28"/>
        </w:rPr>
        <w:t>Кроме того</w:t>
      </w:r>
      <w:r>
        <w:rPr>
          <w:sz w:val="28"/>
          <w:szCs w:val="28"/>
        </w:rPr>
        <w:t>,</w:t>
      </w:r>
      <w:r w:rsidRPr="00924A06">
        <w:rPr>
          <w:sz w:val="28"/>
          <w:szCs w:val="28"/>
        </w:rPr>
        <w:t xml:space="preserve"> следует иметь в иду, что к товарам, реализуемым через розничную торговлю, относится также продукция собственного производства.</w:t>
      </w:r>
    </w:p>
    <w:p w:rsidR="00BF3AA9" w:rsidRPr="00924A06" w:rsidRDefault="00BF3AA9" w:rsidP="004C25D6">
      <w:pPr>
        <w:spacing w:line="360" w:lineRule="auto"/>
        <w:ind w:firstLine="360"/>
        <w:jc w:val="both"/>
        <w:rPr>
          <w:sz w:val="28"/>
          <w:szCs w:val="28"/>
        </w:rPr>
      </w:pPr>
      <w:r w:rsidRPr="00924A06">
        <w:rPr>
          <w:sz w:val="28"/>
          <w:szCs w:val="28"/>
        </w:rPr>
        <w:t>При  исчислении суммы единого налога в отношении деятельности сфере розничной торговли, осуществляемой через объекты стационарной торговой сети, имеющие торговый зал в качестве физического показателя базовой доходности, используется площадь торгового зала в квадратных метрах (ст.346.29 НК РФ).</w:t>
      </w:r>
    </w:p>
    <w:p w:rsidR="00BF3AA9" w:rsidRPr="00924A06" w:rsidRDefault="00BF3AA9" w:rsidP="004C25D6">
      <w:pPr>
        <w:spacing w:line="360" w:lineRule="auto"/>
        <w:ind w:firstLine="360"/>
        <w:jc w:val="both"/>
        <w:rPr>
          <w:sz w:val="28"/>
          <w:szCs w:val="28"/>
        </w:rPr>
      </w:pPr>
      <w:r w:rsidRPr="00924A06">
        <w:rPr>
          <w:sz w:val="28"/>
          <w:szCs w:val="28"/>
        </w:rPr>
        <w:t>В соответствии со ст. 346.27 НК РФ под площадью торгового зала понимается площадь всех помещений и открытых площадок, используемых налогоплательщиком для торговли.</w:t>
      </w:r>
    </w:p>
    <w:p w:rsidR="00BF3AA9" w:rsidRPr="00924A06" w:rsidRDefault="00BF3AA9" w:rsidP="004C25D6">
      <w:pPr>
        <w:spacing w:line="360" w:lineRule="auto"/>
        <w:ind w:firstLine="360"/>
        <w:jc w:val="both"/>
        <w:rPr>
          <w:sz w:val="28"/>
          <w:szCs w:val="28"/>
        </w:rPr>
      </w:pPr>
      <w:r w:rsidRPr="00924A06">
        <w:rPr>
          <w:sz w:val="28"/>
          <w:szCs w:val="28"/>
        </w:rPr>
        <w:t>При исчисление суммы единого налога налогоплательщиками, осуществляющими розничную торговлю через объект стационарной торговой сети, имеющий торговый зал (магазин, павильон), учитывается площадь всех помещений такого объекта и прилегающие к нему открытых площадок, фактически используемых ими для осуществления розничной торговли товарами (оказание услуг покупателям).</w:t>
      </w:r>
    </w:p>
    <w:p w:rsidR="00BF3AA9" w:rsidRPr="00924A06" w:rsidRDefault="00BF3AA9" w:rsidP="004C25D6">
      <w:pPr>
        <w:spacing w:line="360" w:lineRule="auto"/>
        <w:ind w:firstLine="360"/>
        <w:jc w:val="both"/>
        <w:rPr>
          <w:sz w:val="28"/>
          <w:szCs w:val="28"/>
        </w:rPr>
      </w:pPr>
      <w:r w:rsidRPr="00924A06">
        <w:rPr>
          <w:sz w:val="28"/>
          <w:szCs w:val="28"/>
        </w:rPr>
        <w:t>Площади складских, офисных, подсобных и иных помещений объекта организаций торговли, не предназначен</w:t>
      </w:r>
      <w:r>
        <w:rPr>
          <w:sz w:val="28"/>
          <w:szCs w:val="28"/>
        </w:rPr>
        <w:t>н</w:t>
      </w:r>
      <w:r w:rsidRPr="00924A06">
        <w:rPr>
          <w:sz w:val="28"/>
          <w:szCs w:val="28"/>
        </w:rPr>
        <w:t>ые для ведения розничной торговли (оказания услуг покупателям), учитываются при исчисление единого налога только в том случае, если такие помещения фактически используются налогоплательщиком для розничной торговли товарами (оказания услуг покупателям).</w:t>
      </w:r>
    </w:p>
    <w:p w:rsidR="00BF3AA9" w:rsidRDefault="00BF3AA9" w:rsidP="004C25D6">
      <w:pPr>
        <w:spacing w:line="360" w:lineRule="auto"/>
        <w:ind w:firstLine="360"/>
        <w:jc w:val="both"/>
        <w:rPr>
          <w:sz w:val="28"/>
          <w:szCs w:val="28"/>
        </w:rPr>
      </w:pPr>
      <w:r w:rsidRPr="00924A06">
        <w:rPr>
          <w:sz w:val="28"/>
          <w:szCs w:val="28"/>
        </w:rPr>
        <w:t>При этом площадь указанных выше помещений в одном объекте организации розничной торговли не должно превышать 150 кв.м.</w:t>
      </w:r>
    </w:p>
    <w:p w:rsidR="00BF3AA9" w:rsidRDefault="00BF3AA9" w:rsidP="004C25D6">
      <w:pPr>
        <w:spacing w:line="360" w:lineRule="auto"/>
        <w:ind w:firstLine="360"/>
        <w:jc w:val="both"/>
        <w:rPr>
          <w:sz w:val="28"/>
          <w:szCs w:val="28"/>
        </w:rPr>
      </w:pPr>
      <w:r>
        <w:rPr>
          <w:sz w:val="28"/>
          <w:szCs w:val="28"/>
        </w:rPr>
        <w:t>Налогоплательщик превысивший данное ограничение хотя бы по одном объекту организации торговли, не подлежат переводу на уплату единого налога.</w:t>
      </w:r>
    </w:p>
    <w:p w:rsidR="00BF3AA9" w:rsidRDefault="00BF3AA9" w:rsidP="004C25D6">
      <w:pPr>
        <w:spacing w:line="360" w:lineRule="auto"/>
        <w:ind w:firstLine="360"/>
        <w:jc w:val="both"/>
        <w:rPr>
          <w:sz w:val="28"/>
          <w:szCs w:val="28"/>
        </w:rPr>
      </w:pPr>
      <w:r>
        <w:rPr>
          <w:sz w:val="28"/>
          <w:szCs w:val="28"/>
        </w:rPr>
        <w:t>Перевод налогоплательщиков на уплату единого налога по отдельным объектам организации торговли, соответствующим установленным ограничениям площади торгового зала, либо только по объектам иных типов (при одновременном осуществлении деятельности через объекты организации торговли розничных типов) глава 26.3 НК РФ не предусмотрен.</w:t>
      </w:r>
    </w:p>
    <w:p w:rsidR="00BF3AA9" w:rsidRDefault="00BF3AA9" w:rsidP="004C25D6">
      <w:pPr>
        <w:spacing w:line="360" w:lineRule="auto"/>
        <w:ind w:firstLine="360"/>
        <w:jc w:val="both"/>
        <w:rPr>
          <w:sz w:val="28"/>
          <w:szCs w:val="28"/>
        </w:rPr>
      </w:pPr>
      <w:r>
        <w:rPr>
          <w:sz w:val="28"/>
          <w:szCs w:val="28"/>
        </w:rPr>
        <w:t>Кроме того, необходимо помнить, что в соответствии со ст.346.27 НК РФ площадь торгового зала определяется на основе правоустанавливающих и инвентаризационных документов.</w:t>
      </w:r>
    </w:p>
    <w:p w:rsidR="00BF3AA9" w:rsidRDefault="00BF3AA9" w:rsidP="004C25D6">
      <w:pPr>
        <w:spacing w:line="360" w:lineRule="auto"/>
        <w:ind w:firstLine="360"/>
        <w:jc w:val="both"/>
        <w:rPr>
          <w:sz w:val="28"/>
          <w:szCs w:val="28"/>
        </w:rPr>
      </w:pPr>
      <w:r>
        <w:rPr>
          <w:sz w:val="28"/>
          <w:szCs w:val="28"/>
        </w:rPr>
        <w:t>К таким документам относятся любые имеющиеся у налогоплательщика на объект стационарной торговли сети документы, содержащие необходимую информацию о назначении, конструктивных особенностях и планировке помещения торгового объекта, а также информацию, подтверждающую право на пользование данным объектом (договор передачи, договор купли-продажи нежилого помещения, технический паспорт нежилого помещения, планы, схемы и т.п.).</w:t>
      </w:r>
    </w:p>
    <w:p w:rsidR="00BF3AA9" w:rsidRDefault="00BF3AA9" w:rsidP="004C25D6">
      <w:pPr>
        <w:spacing w:line="360" w:lineRule="auto"/>
        <w:ind w:firstLine="360"/>
        <w:jc w:val="both"/>
        <w:rPr>
          <w:sz w:val="28"/>
          <w:szCs w:val="28"/>
        </w:rPr>
      </w:pPr>
      <w:r>
        <w:rPr>
          <w:sz w:val="28"/>
          <w:szCs w:val="28"/>
        </w:rPr>
        <w:t>Использование налогоплательщиком под торговый зал части торговой площади (до 150 кв.м.) от указанной в инвентаризационных и правоустанавливающих документах не может служить основанием для применения таким налогоплательщиком системы налогообложения в виде единого налога.</w:t>
      </w:r>
    </w:p>
    <w:p w:rsidR="00BF3AA9" w:rsidRDefault="00BF3AA9" w:rsidP="004C25D6">
      <w:pPr>
        <w:spacing w:line="360" w:lineRule="auto"/>
        <w:ind w:firstLine="360"/>
        <w:jc w:val="both"/>
        <w:rPr>
          <w:sz w:val="28"/>
          <w:szCs w:val="28"/>
        </w:rPr>
      </w:pPr>
      <w:r>
        <w:rPr>
          <w:sz w:val="28"/>
          <w:szCs w:val="28"/>
        </w:rPr>
        <w:t>В целях применения единого налога под транспортными средствами следует понимать автотранспортные  средства, предназначенные для перевозки по дороге пассажиров и грузов (автобусы любых типов, легковые и грузовые автомобили).</w:t>
      </w:r>
    </w:p>
    <w:p w:rsidR="00BF3AA9" w:rsidRDefault="00BF3AA9" w:rsidP="004C25D6">
      <w:pPr>
        <w:spacing w:line="360" w:lineRule="auto"/>
        <w:ind w:firstLine="360"/>
        <w:jc w:val="both"/>
        <w:rPr>
          <w:sz w:val="28"/>
          <w:szCs w:val="28"/>
        </w:rPr>
      </w:pPr>
      <w:r>
        <w:rPr>
          <w:sz w:val="28"/>
          <w:szCs w:val="28"/>
        </w:rPr>
        <w:t>В целях исчисления единого налога  в отношение предпринимательской деятельности, связанной с оказанием автотранспортных услуг по перевозке пассажиров и грузов, налогоплательщиками, осуществляющими данный вид предпринимательской деятельности, включаются в физический показатель базовой доходности только то количество находящихся в эксплуатации транспортных средств, которое фактически используется ими в течение налогового периода по единому налогу для перевозки пассажиров и грузов.</w:t>
      </w:r>
    </w:p>
    <w:p w:rsidR="00BF3AA9" w:rsidRDefault="00BF3AA9" w:rsidP="004C25D6">
      <w:pPr>
        <w:spacing w:line="360" w:lineRule="auto"/>
        <w:ind w:firstLine="360"/>
        <w:jc w:val="both"/>
        <w:rPr>
          <w:sz w:val="28"/>
          <w:szCs w:val="28"/>
        </w:rPr>
      </w:pPr>
      <w:r>
        <w:rPr>
          <w:sz w:val="28"/>
          <w:szCs w:val="28"/>
        </w:rPr>
        <w:t>Транспортные средства, не задействованные налогоплательщиками по тем или иным объективным причинам в осуществляемой, а течение налогового периода деятельности, не учитываются при определение величины физического показателя базовой доходности, используемого в расчёте налоговой базы по едином налогу.</w:t>
      </w:r>
    </w:p>
    <w:p w:rsidR="00BF3AA9" w:rsidRDefault="00BF3AA9" w:rsidP="004C25D6">
      <w:pPr>
        <w:spacing w:line="360" w:lineRule="auto"/>
        <w:ind w:firstLine="360"/>
        <w:jc w:val="both"/>
        <w:rPr>
          <w:sz w:val="28"/>
          <w:szCs w:val="28"/>
        </w:rPr>
      </w:pPr>
      <w:r>
        <w:rPr>
          <w:sz w:val="28"/>
          <w:szCs w:val="28"/>
        </w:rPr>
        <w:t>Налоговая база для исчисления единого налога признаётся величина доходов, определяемая налогоплательщиком расчётным путём исходя из установленных п. 3 ст.346.29 НК РФ значений базовой доходности в месяц на единицу соответствующего физического показателя базовой доходности, а также значений корректирующих коэффициентов базовой доходности К</w:t>
      </w:r>
      <w:r w:rsidRPr="00725697">
        <w:rPr>
          <w:position w:val="-10"/>
          <w:sz w:val="28"/>
          <w:szCs w:val="28"/>
        </w:rPr>
        <w:object w:dxaOrig="1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7.25pt" o:ole="">
            <v:imagedata r:id="rId11" o:title=""/>
          </v:shape>
          <o:OLEObject Type="Embed" ProgID="Equation.3" ShapeID="_x0000_i1025" DrawAspect="Content" ObjectID="_1458784870" r:id="rId12"/>
        </w:object>
      </w:r>
      <w:r>
        <w:rPr>
          <w:sz w:val="28"/>
          <w:szCs w:val="28"/>
        </w:rPr>
        <w:t xml:space="preserve"> </w:t>
      </w:r>
      <w:r w:rsidR="00D5489A">
        <w:rPr>
          <w:sz w:val="28"/>
          <w:szCs w:val="28"/>
        </w:rPr>
        <w:t xml:space="preserve">и </w:t>
      </w:r>
      <w:r>
        <w:rPr>
          <w:sz w:val="28"/>
          <w:szCs w:val="28"/>
        </w:rPr>
        <w:t>К</w:t>
      </w:r>
      <w:r w:rsidRPr="00725697">
        <w:rPr>
          <w:position w:val="-10"/>
          <w:sz w:val="28"/>
          <w:szCs w:val="28"/>
        </w:rPr>
        <w:object w:dxaOrig="160" w:dyaOrig="340">
          <v:shape id="_x0000_i1026" type="#_x0000_t75" style="width:8.25pt;height:17.25pt" o:ole="">
            <v:imagedata r:id="rId13" o:title=""/>
          </v:shape>
          <o:OLEObject Type="Embed" ProgID="Equation.3" ShapeID="_x0000_i1026" DrawAspect="Content" ObjectID="_1458784871" r:id="rId14"/>
        </w:object>
      </w:r>
      <w:r>
        <w:rPr>
          <w:sz w:val="28"/>
          <w:szCs w:val="28"/>
        </w:rPr>
        <w:t>.</w:t>
      </w:r>
    </w:p>
    <w:p w:rsidR="00BF3AA9" w:rsidRDefault="00BF3AA9" w:rsidP="004C25D6">
      <w:pPr>
        <w:spacing w:line="360" w:lineRule="auto"/>
        <w:ind w:firstLine="360"/>
        <w:jc w:val="both"/>
        <w:rPr>
          <w:sz w:val="28"/>
          <w:szCs w:val="28"/>
        </w:rPr>
      </w:pPr>
      <w:r>
        <w:rPr>
          <w:sz w:val="28"/>
          <w:szCs w:val="28"/>
        </w:rPr>
        <w:t>В случае изменения в течение налогового периода количественных значений физического показателя, налогоплательщики при исчисление налоговой базы учитывают такое изменение с начала того месяца, в котором это изменение имело место.</w:t>
      </w:r>
    </w:p>
    <w:p w:rsidR="00BF3AA9" w:rsidRDefault="00BF3AA9" w:rsidP="004C25D6">
      <w:pPr>
        <w:spacing w:line="360" w:lineRule="auto"/>
        <w:ind w:firstLine="360"/>
        <w:jc w:val="both"/>
        <w:rPr>
          <w:sz w:val="28"/>
          <w:szCs w:val="28"/>
        </w:rPr>
      </w:pPr>
      <w:r>
        <w:rPr>
          <w:sz w:val="28"/>
          <w:szCs w:val="28"/>
        </w:rPr>
        <w:t>Вновь зарегистрированные налогоплательщики исчисляют налоговую базу за налоговый период исходя из полных месяцев налогового периода, следующих за месяцем их государственной регистрации.</w:t>
      </w:r>
    </w:p>
    <w:p w:rsidR="00BF3AA9" w:rsidRDefault="00BF3AA9" w:rsidP="004C25D6">
      <w:pPr>
        <w:spacing w:line="360" w:lineRule="auto"/>
        <w:ind w:firstLine="360"/>
        <w:jc w:val="both"/>
        <w:rPr>
          <w:sz w:val="28"/>
          <w:szCs w:val="28"/>
        </w:rPr>
      </w:pPr>
      <w:r>
        <w:rPr>
          <w:sz w:val="28"/>
          <w:szCs w:val="28"/>
        </w:rPr>
        <w:t>Единый налог на вменённый доход исчисляется налогоплательщиком по итогам каждого налогового периода (квартала) по ставке 15,0 % от исчисленной ими налоговой базы (вменённого дохода) по формуле:</w:t>
      </w:r>
    </w:p>
    <w:p w:rsidR="007E5C31" w:rsidRDefault="007E5C31" w:rsidP="004C25D6">
      <w:pPr>
        <w:spacing w:line="360" w:lineRule="auto"/>
        <w:ind w:firstLine="360"/>
        <w:jc w:val="both"/>
        <w:rPr>
          <w:sz w:val="28"/>
          <w:szCs w:val="28"/>
        </w:rPr>
      </w:pPr>
    </w:p>
    <w:p w:rsidR="00BF3AA9" w:rsidRDefault="00BF3AA9" w:rsidP="004C25D6">
      <w:pPr>
        <w:spacing w:line="360" w:lineRule="auto"/>
        <w:ind w:firstLine="360"/>
        <w:jc w:val="both"/>
        <w:rPr>
          <w:sz w:val="28"/>
          <w:szCs w:val="28"/>
        </w:rPr>
      </w:pPr>
      <w:r>
        <w:rPr>
          <w:sz w:val="28"/>
          <w:szCs w:val="28"/>
        </w:rPr>
        <w:t>ЕН= ВД*15,0/100</w:t>
      </w:r>
      <w:r w:rsidR="004D672C">
        <w:rPr>
          <w:sz w:val="28"/>
          <w:szCs w:val="28"/>
        </w:rPr>
        <w:t xml:space="preserve">                                                                                                        (1)</w:t>
      </w:r>
    </w:p>
    <w:p w:rsidR="007E5C31" w:rsidRDefault="007E5C31" w:rsidP="004C25D6">
      <w:pPr>
        <w:spacing w:line="360" w:lineRule="auto"/>
        <w:ind w:firstLine="360"/>
        <w:jc w:val="both"/>
        <w:rPr>
          <w:sz w:val="28"/>
          <w:szCs w:val="28"/>
        </w:rPr>
      </w:pPr>
    </w:p>
    <w:p w:rsidR="00BF3AA9" w:rsidRDefault="007E5C31" w:rsidP="004C25D6">
      <w:pPr>
        <w:spacing w:line="360" w:lineRule="auto"/>
        <w:ind w:firstLine="360"/>
        <w:jc w:val="both"/>
        <w:rPr>
          <w:sz w:val="28"/>
          <w:szCs w:val="28"/>
        </w:rPr>
      </w:pPr>
      <w:r>
        <w:rPr>
          <w:sz w:val="28"/>
          <w:szCs w:val="28"/>
        </w:rPr>
        <w:t>г</w:t>
      </w:r>
      <w:r w:rsidR="00BF3AA9">
        <w:rPr>
          <w:sz w:val="28"/>
          <w:szCs w:val="28"/>
        </w:rPr>
        <w:t>де ВД – налоговая база (вменённый доход) за налоговый период (квартал); 15,0/100 – налоговая ставка.</w:t>
      </w:r>
    </w:p>
    <w:p w:rsidR="00BF3AA9" w:rsidRDefault="00BF3AA9" w:rsidP="004C25D6">
      <w:pPr>
        <w:spacing w:line="360" w:lineRule="auto"/>
        <w:ind w:firstLine="360"/>
        <w:jc w:val="both"/>
        <w:rPr>
          <w:sz w:val="28"/>
          <w:szCs w:val="28"/>
        </w:rPr>
      </w:pPr>
      <w:r>
        <w:rPr>
          <w:sz w:val="28"/>
          <w:szCs w:val="28"/>
        </w:rPr>
        <w:t>Сумма исчисленного налога за налоговый период налога уменьшается налогоплательщиками на сумму уплаченных за этот же период времени страховых взносов на обязательное пенсионное страхование работников, занятых в сфере деятельности, подлежащих обложению единым налогом, а также на сумму страховых взносов в виде фиксируемых платежей, подлежащих уплате индивидуальными предпринимателями за своё страхование, и на сумму выплаченных работникам пособий по временной нетрудоспособности.</w:t>
      </w:r>
    </w:p>
    <w:p w:rsidR="00BF3AA9" w:rsidRDefault="00BF3AA9" w:rsidP="004C25D6">
      <w:pPr>
        <w:spacing w:line="360" w:lineRule="auto"/>
        <w:ind w:firstLine="360"/>
        <w:jc w:val="both"/>
        <w:rPr>
          <w:sz w:val="28"/>
          <w:szCs w:val="28"/>
        </w:rPr>
      </w:pPr>
      <w:r>
        <w:rPr>
          <w:sz w:val="28"/>
          <w:szCs w:val="28"/>
        </w:rPr>
        <w:t>При этом сумма единого налога на вменённый доход не может быть уменьшена более чем на 50% по страховым взносам на обязательное пенсионное страхование.</w:t>
      </w:r>
    </w:p>
    <w:p w:rsidR="00BF3AA9" w:rsidRDefault="00BF3AA9" w:rsidP="004C25D6">
      <w:pPr>
        <w:spacing w:line="360" w:lineRule="auto"/>
        <w:ind w:firstLine="360"/>
        <w:jc w:val="both"/>
        <w:rPr>
          <w:sz w:val="28"/>
          <w:szCs w:val="28"/>
        </w:rPr>
      </w:pPr>
      <w:r>
        <w:rPr>
          <w:sz w:val="28"/>
          <w:szCs w:val="28"/>
        </w:rPr>
        <w:t>При применении  данного положения следует иметь в виду следующее.</w:t>
      </w:r>
    </w:p>
    <w:p w:rsidR="00BF3AA9" w:rsidRDefault="00BF3AA9" w:rsidP="004C25D6">
      <w:pPr>
        <w:spacing w:line="360" w:lineRule="auto"/>
        <w:ind w:firstLine="360"/>
        <w:jc w:val="both"/>
        <w:rPr>
          <w:sz w:val="28"/>
          <w:szCs w:val="28"/>
        </w:rPr>
      </w:pPr>
      <w:r>
        <w:rPr>
          <w:sz w:val="28"/>
          <w:szCs w:val="28"/>
        </w:rPr>
        <w:t>Налогоплательщик уменьшает (но не более чем на 50%) сумму исчисляемого ими за налоговый период единого налога на сумму исчисленных и уплаченных по всем основаниям за этот же период времени страховых взносов на обязательное пенсионное страхование.</w:t>
      </w:r>
    </w:p>
    <w:p w:rsidR="00BF3AA9" w:rsidRDefault="00BF3AA9" w:rsidP="004C25D6">
      <w:pPr>
        <w:spacing w:line="360" w:lineRule="auto"/>
        <w:ind w:firstLine="360"/>
        <w:jc w:val="both"/>
        <w:rPr>
          <w:sz w:val="28"/>
          <w:szCs w:val="28"/>
        </w:rPr>
      </w:pPr>
      <w:r>
        <w:rPr>
          <w:sz w:val="28"/>
          <w:szCs w:val="28"/>
        </w:rPr>
        <w:t>Таким образом, сумма исчисляемого за налоговый период единого налога подлежит уменьшению налогоплательщиками только на сумму фактически уплаченных ими на дату представления налоговой декларации по единому налогу страховых взносов на обязательное пенсионное страхование.</w:t>
      </w:r>
    </w:p>
    <w:p w:rsidR="00BF3AA9" w:rsidRDefault="00BF3AA9" w:rsidP="004C25D6">
      <w:pPr>
        <w:spacing w:line="360" w:lineRule="auto"/>
        <w:ind w:firstLine="360"/>
        <w:jc w:val="both"/>
        <w:rPr>
          <w:sz w:val="28"/>
          <w:szCs w:val="28"/>
        </w:rPr>
      </w:pPr>
      <w:r>
        <w:rPr>
          <w:sz w:val="28"/>
          <w:szCs w:val="28"/>
        </w:rPr>
        <w:t>Налогоплательщик уплачиваемый после предоставления налоговой декларации по единому налогу сумму страховых взносов  на обязательное пенсионное страхование за последний месяц отчётного периода по страховым взносам, в праве уточнить свои налоговые обязательства по единому налогу за истекший налоговый период, представить в установленном порядке в налоговые органы уточнение налоговые декларации по единому налогу.</w:t>
      </w:r>
    </w:p>
    <w:p w:rsidR="00BF3AA9" w:rsidRDefault="00BF3AA9" w:rsidP="004C25D6">
      <w:pPr>
        <w:spacing w:line="360" w:lineRule="auto"/>
        <w:ind w:firstLine="360"/>
        <w:jc w:val="both"/>
        <w:rPr>
          <w:sz w:val="28"/>
          <w:szCs w:val="28"/>
        </w:rPr>
      </w:pPr>
      <w:r>
        <w:rPr>
          <w:sz w:val="28"/>
          <w:szCs w:val="28"/>
        </w:rPr>
        <w:t>В налоговой декларации данными налогоплательщиками указывается сумма исчисленных и уплаченных за отчётный период страховых взносов на обязательное пенсионное страхование работников соответствующего обособленного подразделения.</w:t>
      </w:r>
    </w:p>
    <w:p w:rsidR="00BF3AA9" w:rsidRDefault="00BF3AA9" w:rsidP="004C25D6">
      <w:pPr>
        <w:spacing w:line="360" w:lineRule="auto"/>
        <w:ind w:firstLine="360"/>
        <w:jc w:val="both"/>
        <w:rPr>
          <w:sz w:val="28"/>
          <w:szCs w:val="28"/>
        </w:rPr>
      </w:pPr>
      <w:r>
        <w:rPr>
          <w:sz w:val="28"/>
          <w:szCs w:val="28"/>
        </w:rPr>
        <w:t>Сумма исчисленных и уплаченных за каждое обособленное подразделение страховых взносов на обязательное пенсионное страхование определяется налогоплательщиками-организациями пропорционально налоговой базе по страховым взносам, исчисленной по каждому такому подразделению.</w:t>
      </w:r>
    </w:p>
    <w:p w:rsidR="00BF3AA9" w:rsidRDefault="00BF3AA9" w:rsidP="004C25D6">
      <w:pPr>
        <w:spacing w:line="360" w:lineRule="auto"/>
        <w:ind w:firstLine="360"/>
        <w:jc w:val="both"/>
        <w:rPr>
          <w:sz w:val="28"/>
          <w:szCs w:val="28"/>
        </w:rPr>
      </w:pPr>
      <w:r>
        <w:rPr>
          <w:sz w:val="28"/>
          <w:szCs w:val="28"/>
        </w:rPr>
        <w:t>Основанием для включения в налоговую декларацию по единому налогу данных об исчисленных и уплаченных за обособленное подразделение страховых взносов на обязательное пенсионное страхование является составленный налогоплательщиком-организацией в произвольной форме расчёт, а также копия платёжного документа, подтверждающая уплату общей суммы исчисленных за отчётный период страховых взносов, заверенные налоговым органом по месту постановки на учёт налогоплательщика-организации.</w:t>
      </w:r>
    </w:p>
    <w:p w:rsidR="00BF3AA9" w:rsidRDefault="00BF3AA9" w:rsidP="004C25D6">
      <w:pPr>
        <w:spacing w:line="360" w:lineRule="auto"/>
        <w:ind w:firstLine="360"/>
        <w:jc w:val="both"/>
        <w:rPr>
          <w:sz w:val="28"/>
          <w:szCs w:val="28"/>
        </w:rPr>
      </w:pPr>
      <w:r>
        <w:rPr>
          <w:sz w:val="28"/>
          <w:szCs w:val="28"/>
        </w:rPr>
        <w:t xml:space="preserve"> Даны порядок распределения по каждому месту осуществления деятельности общей суммы исчисленных и уплаченных страховых взносов на обязательное пенсионное страхование работников, занятых деятельностью, облагаемой единым налогом, распространяется и на налогоплательщиков - индивидуальных предпринимателей, использующих в своей деятельности труд наёмных работников.</w:t>
      </w:r>
    </w:p>
    <w:p w:rsidR="00BF3AA9" w:rsidRDefault="00BF3AA9" w:rsidP="004C25D6">
      <w:pPr>
        <w:spacing w:line="360" w:lineRule="auto"/>
        <w:ind w:firstLine="360"/>
        <w:jc w:val="both"/>
        <w:rPr>
          <w:i/>
          <w:sz w:val="32"/>
          <w:szCs w:val="32"/>
          <w:u w:val="single"/>
        </w:rPr>
      </w:pPr>
      <w:r>
        <w:rPr>
          <w:sz w:val="28"/>
          <w:szCs w:val="28"/>
        </w:rPr>
        <w:t>Сумма страховых взносов на обязательное пенсионное страхование в виде фиксируемых платежей, уплаченных налогоплательщиками –индивидуальными предпринимателями за своё страхование, учитывается индивидуальными предпринимателями при исчисление единого налога по одному из мест осуществления деятельности (по их выбору) на основании копии платежных документов, заверенных налоговым органом по месту их жительства. При этом в целях исключения случаев повторного зачёта указанных сумм страховых взносов по другим местам осуществления деятельности, налоговым органом, получившим налоговую декларацию по единому налогу, в которую включена такая сумма страховых взносов</w:t>
      </w:r>
      <w:r w:rsidR="000859FF">
        <w:rPr>
          <w:sz w:val="28"/>
          <w:szCs w:val="28"/>
        </w:rPr>
        <w:t>.</w:t>
      </w:r>
    </w:p>
    <w:p w:rsidR="00BF3AA9" w:rsidRPr="0080012F" w:rsidRDefault="00BF3AA9" w:rsidP="00BF3AA9">
      <w:pPr>
        <w:spacing w:line="360" w:lineRule="auto"/>
        <w:jc w:val="both"/>
        <w:rPr>
          <w:i/>
          <w:sz w:val="32"/>
          <w:szCs w:val="32"/>
          <w:u w:val="single"/>
        </w:rPr>
      </w:pPr>
    </w:p>
    <w:p w:rsidR="00497E5D" w:rsidRDefault="009900B3" w:rsidP="009900B3">
      <w:pPr>
        <w:pStyle w:val="Style6"/>
        <w:widowControl/>
        <w:rPr>
          <w:b/>
          <w:i/>
          <w:sz w:val="28"/>
        </w:rPr>
      </w:pPr>
      <w:bookmarkStart w:id="0" w:name="_Toc29639928"/>
      <w:r w:rsidRPr="00E42BB5">
        <w:rPr>
          <w:b/>
          <w:i/>
          <w:sz w:val="28"/>
        </w:rPr>
        <w:t xml:space="preserve"> </w:t>
      </w:r>
    </w:p>
    <w:p w:rsidR="009900B3" w:rsidRPr="00E42BB5" w:rsidRDefault="00497E5D" w:rsidP="009900B3">
      <w:pPr>
        <w:pStyle w:val="Style6"/>
        <w:widowControl/>
        <w:rPr>
          <w:b/>
          <w:i/>
          <w:sz w:val="28"/>
        </w:rPr>
      </w:pPr>
      <w:r>
        <w:rPr>
          <w:b/>
          <w:i/>
          <w:sz w:val="28"/>
        </w:rPr>
        <w:br w:type="page"/>
      </w:r>
    </w:p>
    <w:p w:rsidR="00E42BB5" w:rsidRPr="00E42BB5" w:rsidRDefault="00E42BB5" w:rsidP="009555B7">
      <w:pPr>
        <w:pStyle w:val="5"/>
        <w:ind w:firstLine="709"/>
        <w:rPr>
          <w:rFonts w:ascii="Times New Roman" w:hAnsi="Times New Roman"/>
          <w:b w:val="0"/>
          <w:i w:val="0"/>
          <w:sz w:val="28"/>
        </w:rPr>
      </w:pPr>
      <w:r w:rsidRPr="00E42BB5">
        <w:rPr>
          <w:rFonts w:ascii="Times New Roman" w:hAnsi="Times New Roman"/>
          <w:b w:val="0"/>
          <w:i w:val="0"/>
          <w:sz w:val="28"/>
        </w:rPr>
        <w:t>2</w:t>
      </w:r>
      <w:r w:rsidR="004D672C">
        <w:rPr>
          <w:rFonts w:ascii="Times New Roman" w:hAnsi="Times New Roman"/>
          <w:b w:val="0"/>
          <w:i w:val="0"/>
          <w:sz w:val="28"/>
        </w:rPr>
        <w:t xml:space="preserve"> </w:t>
      </w:r>
      <w:r w:rsidRPr="00E42BB5">
        <w:rPr>
          <w:rFonts w:ascii="Times New Roman" w:hAnsi="Times New Roman"/>
          <w:b w:val="0"/>
          <w:i w:val="0"/>
          <w:sz w:val="28"/>
        </w:rPr>
        <w:t xml:space="preserve"> Анализ финансового состояния ОАО «ТЗТО»</w:t>
      </w:r>
      <w:bookmarkEnd w:id="0"/>
    </w:p>
    <w:p w:rsidR="00E42BB5" w:rsidRPr="00E42BB5" w:rsidRDefault="00E42BB5" w:rsidP="009555B7">
      <w:pPr>
        <w:pStyle w:val="5"/>
        <w:spacing w:after="120" w:line="360" w:lineRule="auto"/>
        <w:ind w:firstLine="709"/>
        <w:rPr>
          <w:rFonts w:ascii="Times New Roman" w:hAnsi="Times New Roman"/>
          <w:b w:val="0"/>
          <w:i w:val="0"/>
          <w:sz w:val="28"/>
        </w:rPr>
      </w:pPr>
      <w:bookmarkStart w:id="1" w:name="_Toc29639929"/>
      <w:r w:rsidRPr="00E42BB5">
        <w:rPr>
          <w:rFonts w:ascii="Times New Roman" w:hAnsi="Times New Roman"/>
          <w:b w:val="0"/>
          <w:i w:val="0"/>
          <w:sz w:val="28"/>
        </w:rPr>
        <w:t>2.1</w:t>
      </w:r>
      <w:r w:rsidR="004D672C">
        <w:rPr>
          <w:rFonts w:ascii="Times New Roman" w:hAnsi="Times New Roman"/>
          <w:b w:val="0"/>
          <w:i w:val="0"/>
          <w:sz w:val="28"/>
        </w:rPr>
        <w:t xml:space="preserve"> </w:t>
      </w:r>
      <w:r w:rsidRPr="00E42BB5">
        <w:rPr>
          <w:rFonts w:ascii="Times New Roman" w:hAnsi="Times New Roman"/>
          <w:b w:val="0"/>
          <w:i w:val="0"/>
          <w:sz w:val="28"/>
        </w:rPr>
        <w:t xml:space="preserve">Краткая организационно-экономическая характеристика ОАО </w:t>
      </w:r>
      <w:r w:rsidR="00A10F9C">
        <w:rPr>
          <w:rFonts w:ascii="Times New Roman" w:hAnsi="Times New Roman"/>
          <w:b w:val="0"/>
          <w:i w:val="0"/>
          <w:sz w:val="28"/>
        </w:rPr>
        <w:t>«</w:t>
      </w:r>
      <w:r w:rsidRPr="00E42BB5">
        <w:rPr>
          <w:rFonts w:ascii="Times New Roman" w:hAnsi="Times New Roman"/>
          <w:b w:val="0"/>
          <w:i w:val="0"/>
          <w:sz w:val="28"/>
        </w:rPr>
        <w:t>ТЗТО»</w:t>
      </w:r>
      <w:bookmarkEnd w:id="1"/>
    </w:p>
    <w:p w:rsidR="00E42BB5" w:rsidRPr="00E42BB5" w:rsidRDefault="00E42BB5" w:rsidP="00E42BB5">
      <w:pPr>
        <w:pStyle w:val="ad"/>
        <w:spacing w:line="360" w:lineRule="auto"/>
        <w:rPr>
          <w:sz w:val="28"/>
          <w:szCs w:val="28"/>
        </w:rPr>
      </w:pPr>
      <w:r w:rsidRPr="00E42BB5">
        <w:rPr>
          <w:sz w:val="28"/>
          <w:szCs w:val="28"/>
        </w:rPr>
        <w:t>Развитие автомобилестроения – основной показатель завершенности индустриализации государства. Концепция развития  автомобильной промышленности России направлена на создание условий, обеспечивающих ее развитие и интеграцию в мировое автомобилестроение, а также повышение эффективности производства современной конкурентоспособной автомобильной техники, удовлетворяющей потребности населения, государства и субъектов хозяйствования. Одним из приоритетных направлений развития производства автомобильной техники и автомобильных компонентов является организация выпуска конкурентоспособной автомобильной техники, отвечающей перспективным международным требованиям, и, как следствие - расширение производства автокомпонентов высокого технического уровня.</w:t>
      </w:r>
    </w:p>
    <w:p w:rsidR="00E42BB5" w:rsidRPr="00E42BB5" w:rsidRDefault="00E42BB5" w:rsidP="00E42BB5">
      <w:pPr>
        <w:pStyle w:val="ad"/>
        <w:spacing w:line="360" w:lineRule="auto"/>
        <w:rPr>
          <w:sz w:val="28"/>
          <w:szCs w:val="28"/>
        </w:rPr>
      </w:pPr>
      <w:r w:rsidRPr="00E42BB5">
        <w:rPr>
          <w:sz w:val="28"/>
          <w:szCs w:val="28"/>
        </w:rPr>
        <w:t>ОАО «ТЗТО» - одно из крупнейших предприятий, занимающихся производством крупной и мелкой штамповки, поставляемой на ОАО «АВТОВАЗ».</w:t>
      </w:r>
    </w:p>
    <w:p w:rsidR="00E42BB5" w:rsidRPr="00E42BB5" w:rsidRDefault="00E42BB5" w:rsidP="00E42BB5">
      <w:pPr>
        <w:spacing w:line="360" w:lineRule="auto"/>
        <w:jc w:val="both"/>
        <w:rPr>
          <w:sz w:val="28"/>
          <w:szCs w:val="28"/>
        </w:rPr>
      </w:pPr>
      <w:r w:rsidRPr="00E42BB5">
        <w:rPr>
          <w:sz w:val="28"/>
          <w:szCs w:val="28"/>
        </w:rPr>
        <w:t>Открытое акционерное общество «ТЗТО»</w:t>
      </w:r>
    </w:p>
    <w:p w:rsidR="00E42BB5" w:rsidRPr="00E42BB5" w:rsidRDefault="00E42BB5" w:rsidP="00E42BB5">
      <w:pPr>
        <w:spacing w:line="360" w:lineRule="auto"/>
        <w:jc w:val="both"/>
        <w:rPr>
          <w:sz w:val="28"/>
          <w:szCs w:val="28"/>
        </w:rPr>
      </w:pPr>
      <w:r w:rsidRPr="00E42BB5">
        <w:rPr>
          <w:sz w:val="28"/>
          <w:szCs w:val="28"/>
        </w:rPr>
        <w:t>Доля в уставном капитале акционера (участника) эмитента: 80.83 %</w:t>
      </w:r>
    </w:p>
    <w:p w:rsidR="00E42BB5" w:rsidRPr="00E42BB5" w:rsidRDefault="00E42BB5" w:rsidP="004D672C">
      <w:pPr>
        <w:spacing w:line="360" w:lineRule="auto"/>
        <w:ind w:firstLine="709"/>
        <w:jc w:val="both"/>
        <w:rPr>
          <w:sz w:val="28"/>
          <w:szCs w:val="28"/>
        </w:rPr>
      </w:pPr>
      <w:r w:rsidRPr="00E42BB5">
        <w:rPr>
          <w:sz w:val="28"/>
          <w:szCs w:val="28"/>
        </w:rPr>
        <w:t>Структура органов управления эмитента:</w:t>
      </w:r>
    </w:p>
    <w:p w:rsidR="00E42BB5" w:rsidRDefault="00E42BB5" w:rsidP="00E42BB5">
      <w:pPr>
        <w:spacing w:line="360" w:lineRule="auto"/>
        <w:jc w:val="both"/>
        <w:rPr>
          <w:sz w:val="28"/>
          <w:szCs w:val="28"/>
        </w:rPr>
      </w:pPr>
      <w:r>
        <w:rPr>
          <w:sz w:val="28"/>
          <w:szCs w:val="28"/>
        </w:rPr>
        <w:t xml:space="preserve">– общее собрание акционеров; </w:t>
      </w:r>
    </w:p>
    <w:p w:rsidR="00E42BB5" w:rsidRDefault="00E42BB5" w:rsidP="00E42BB5">
      <w:pPr>
        <w:spacing w:line="360" w:lineRule="auto"/>
        <w:jc w:val="both"/>
        <w:rPr>
          <w:sz w:val="28"/>
          <w:szCs w:val="28"/>
        </w:rPr>
      </w:pPr>
      <w:r>
        <w:rPr>
          <w:sz w:val="28"/>
          <w:szCs w:val="28"/>
        </w:rPr>
        <w:t xml:space="preserve">– совет директоров; </w:t>
      </w:r>
    </w:p>
    <w:p w:rsidR="00E42BB5" w:rsidRDefault="00E42BB5" w:rsidP="00E42BB5">
      <w:pPr>
        <w:spacing w:line="360" w:lineRule="auto"/>
        <w:jc w:val="both"/>
        <w:rPr>
          <w:sz w:val="28"/>
          <w:szCs w:val="28"/>
        </w:rPr>
      </w:pPr>
      <w:r>
        <w:rPr>
          <w:sz w:val="28"/>
          <w:szCs w:val="28"/>
        </w:rPr>
        <w:t xml:space="preserve">– правление ОАО «ТЗТО»; </w:t>
      </w:r>
    </w:p>
    <w:p w:rsidR="00E42BB5" w:rsidRDefault="00E42BB5" w:rsidP="00E42BB5">
      <w:pPr>
        <w:spacing w:line="360" w:lineRule="auto"/>
        <w:jc w:val="both"/>
        <w:rPr>
          <w:sz w:val="28"/>
          <w:szCs w:val="28"/>
        </w:rPr>
      </w:pPr>
      <w:r>
        <w:rPr>
          <w:sz w:val="28"/>
          <w:szCs w:val="28"/>
        </w:rPr>
        <w:t>– президент-генеральный директор.</w:t>
      </w:r>
    </w:p>
    <w:p w:rsidR="00E42BB5" w:rsidRDefault="00E42BB5" w:rsidP="004D672C">
      <w:pPr>
        <w:spacing w:line="360" w:lineRule="auto"/>
        <w:ind w:firstLine="709"/>
        <w:jc w:val="both"/>
        <w:rPr>
          <w:sz w:val="28"/>
          <w:szCs w:val="28"/>
        </w:rPr>
      </w:pPr>
      <w:r>
        <w:rPr>
          <w:sz w:val="28"/>
          <w:szCs w:val="28"/>
        </w:rPr>
        <w:t xml:space="preserve">Автомобильный комплекс ОАО «ТЗТО» включает в себя шесть основных производств: </w:t>
      </w:r>
    </w:p>
    <w:p w:rsidR="00E42BB5" w:rsidRDefault="00E42BB5" w:rsidP="00E42BB5">
      <w:pPr>
        <w:spacing w:line="360" w:lineRule="auto"/>
        <w:jc w:val="both"/>
        <w:rPr>
          <w:sz w:val="28"/>
          <w:szCs w:val="28"/>
        </w:rPr>
      </w:pPr>
      <w:r>
        <w:rPr>
          <w:sz w:val="28"/>
          <w:szCs w:val="28"/>
        </w:rPr>
        <w:t xml:space="preserve">– металлургическое, </w:t>
      </w:r>
    </w:p>
    <w:p w:rsidR="00E42BB5" w:rsidRDefault="00E42BB5" w:rsidP="00E42BB5">
      <w:pPr>
        <w:spacing w:line="360" w:lineRule="auto"/>
        <w:jc w:val="both"/>
        <w:rPr>
          <w:sz w:val="28"/>
          <w:szCs w:val="28"/>
        </w:rPr>
      </w:pPr>
      <w:r>
        <w:rPr>
          <w:sz w:val="28"/>
          <w:szCs w:val="28"/>
        </w:rPr>
        <w:t xml:space="preserve">– прессовое, </w:t>
      </w:r>
    </w:p>
    <w:p w:rsidR="00E42BB5" w:rsidRDefault="00E42BB5" w:rsidP="00E42BB5">
      <w:pPr>
        <w:spacing w:line="360" w:lineRule="auto"/>
        <w:jc w:val="both"/>
        <w:rPr>
          <w:sz w:val="28"/>
          <w:szCs w:val="28"/>
        </w:rPr>
      </w:pPr>
      <w:r>
        <w:rPr>
          <w:sz w:val="28"/>
          <w:szCs w:val="28"/>
        </w:rPr>
        <w:t xml:space="preserve">– прессово-арматурное, </w:t>
      </w:r>
    </w:p>
    <w:p w:rsidR="00E42BB5" w:rsidRDefault="00E42BB5" w:rsidP="00E42BB5">
      <w:pPr>
        <w:spacing w:line="360" w:lineRule="auto"/>
        <w:jc w:val="both"/>
        <w:rPr>
          <w:sz w:val="28"/>
          <w:szCs w:val="28"/>
        </w:rPr>
      </w:pPr>
      <w:r>
        <w:rPr>
          <w:sz w:val="28"/>
          <w:szCs w:val="28"/>
        </w:rPr>
        <w:t xml:space="preserve">– механосборочное, </w:t>
      </w:r>
    </w:p>
    <w:p w:rsidR="00E42BB5" w:rsidRDefault="00E42BB5" w:rsidP="00E42BB5">
      <w:pPr>
        <w:spacing w:line="360" w:lineRule="auto"/>
        <w:jc w:val="both"/>
        <w:rPr>
          <w:sz w:val="28"/>
          <w:szCs w:val="28"/>
        </w:rPr>
      </w:pPr>
      <w:r>
        <w:rPr>
          <w:sz w:val="28"/>
          <w:szCs w:val="28"/>
        </w:rPr>
        <w:t xml:space="preserve">– сборочно-кузовное, </w:t>
      </w:r>
    </w:p>
    <w:p w:rsidR="00E42BB5" w:rsidRDefault="00E42BB5" w:rsidP="00E42BB5">
      <w:pPr>
        <w:spacing w:line="360" w:lineRule="auto"/>
        <w:jc w:val="both"/>
        <w:rPr>
          <w:sz w:val="28"/>
          <w:szCs w:val="28"/>
        </w:rPr>
      </w:pPr>
      <w:r>
        <w:rPr>
          <w:sz w:val="28"/>
          <w:szCs w:val="28"/>
        </w:rPr>
        <w:t xml:space="preserve">– пластмассовых изделий. </w:t>
      </w:r>
    </w:p>
    <w:p w:rsidR="00E42BB5" w:rsidRDefault="00E42BB5" w:rsidP="00E42BB5">
      <w:pPr>
        <w:spacing w:line="360" w:lineRule="auto"/>
        <w:ind w:firstLine="708"/>
        <w:jc w:val="both"/>
        <w:rPr>
          <w:sz w:val="28"/>
          <w:szCs w:val="28"/>
        </w:rPr>
      </w:pPr>
      <w:r>
        <w:rPr>
          <w:sz w:val="28"/>
          <w:szCs w:val="28"/>
        </w:rPr>
        <w:t xml:space="preserve">Кроме того, ряд производств, в том числе корпус вспомогательных цехов и энергетическое производство, выполняют обслуживающие функции. </w:t>
      </w:r>
    </w:p>
    <w:p w:rsidR="00E42BB5" w:rsidRDefault="00E42BB5" w:rsidP="00E42BB5">
      <w:pPr>
        <w:spacing w:line="360" w:lineRule="auto"/>
        <w:ind w:firstLine="708"/>
        <w:jc w:val="both"/>
        <w:rPr>
          <w:sz w:val="28"/>
          <w:szCs w:val="28"/>
        </w:rPr>
      </w:pPr>
      <w:r>
        <w:rPr>
          <w:sz w:val="28"/>
          <w:szCs w:val="28"/>
        </w:rPr>
        <w:t xml:space="preserve">Акционерное общество «ТЗТО» обладает развитыми станко-инструментальными подразделениями, изготавливающими специальное технологическое оборудование, оснастку, режущий инструмент, калибры для собственных нужд и внешних заказчиков, а также автомобильные аксессуары и товары бытового назначения. </w:t>
      </w:r>
    </w:p>
    <w:p w:rsidR="00E42BB5" w:rsidRDefault="00E42BB5" w:rsidP="00E42BB5">
      <w:pPr>
        <w:spacing w:line="360" w:lineRule="auto"/>
        <w:ind w:firstLine="708"/>
        <w:jc w:val="both"/>
        <w:rPr>
          <w:sz w:val="28"/>
          <w:szCs w:val="28"/>
        </w:rPr>
      </w:pPr>
      <w:r>
        <w:rPr>
          <w:sz w:val="28"/>
          <w:szCs w:val="28"/>
        </w:rPr>
        <w:t>ОАО «ТЗТО» связано производственной кооперацией с более чем 700 предприятиями-смежниками, поставляющими необходимые комплектующие изделия.</w:t>
      </w:r>
    </w:p>
    <w:p w:rsidR="00E42BB5" w:rsidRDefault="00E42BB5" w:rsidP="00E42BB5">
      <w:pPr>
        <w:spacing w:line="360" w:lineRule="auto"/>
        <w:ind w:firstLine="709"/>
        <w:rPr>
          <w:sz w:val="28"/>
          <w:szCs w:val="28"/>
        </w:rPr>
      </w:pPr>
      <w:r>
        <w:rPr>
          <w:sz w:val="28"/>
          <w:szCs w:val="28"/>
        </w:rPr>
        <w:t>Организационная структура предприятия – это д</w:t>
      </w:r>
      <w:r>
        <w:rPr>
          <w:bCs/>
          <w:sz w:val="28"/>
          <w:szCs w:val="28"/>
        </w:rPr>
        <w:t xml:space="preserve">ивизионная структура управления в соответствии с рисунком 1: </w:t>
      </w:r>
    </w:p>
    <w:p w:rsidR="00E42BB5" w:rsidRDefault="00AE3F71" w:rsidP="00E42BB5">
      <w:pPr>
        <w:spacing w:line="360" w:lineRule="auto"/>
        <w:ind w:firstLine="709"/>
        <w:rPr>
          <w:szCs w:val="20"/>
        </w:rPr>
      </w:pPr>
      <w:r>
        <w:pict>
          <v:shape id="_x0000_i1044" type="#_x0000_t75" style="width:315pt;height:302.25pt">
            <v:imagedata r:id="rId15" o:title=""/>
          </v:shape>
        </w:pict>
      </w:r>
    </w:p>
    <w:p w:rsidR="00E42BB5" w:rsidRDefault="00E42BB5" w:rsidP="00E42BB5">
      <w:pPr>
        <w:spacing w:after="240" w:line="360" w:lineRule="auto"/>
        <w:ind w:firstLine="709"/>
        <w:rPr>
          <w:sz w:val="28"/>
          <w:szCs w:val="28"/>
        </w:rPr>
      </w:pPr>
      <w:r>
        <w:rPr>
          <w:sz w:val="28"/>
          <w:szCs w:val="28"/>
        </w:rPr>
        <w:t>Рисунок 1 – Д</w:t>
      </w:r>
      <w:r>
        <w:rPr>
          <w:bCs/>
          <w:sz w:val="28"/>
          <w:szCs w:val="28"/>
        </w:rPr>
        <w:t>ивизионная структура управления</w:t>
      </w:r>
    </w:p>
    <w:p w:rsidR="00E42BB5" w:rsidRDefault="00E42BB5" w:rsidP="00E42BB5">
      <w:pPr>
        <w:spacing w:line="360" w:lineRule="auto"/>
        <w:ind w:firstLine="709"/>
        <w:jc w:val="both"/>
        <w:rPr>
          <w:color w:val="626161"/>
          <w:sz w:val="28"/>
          <w:szCs w:val="28"/>
        </w:rPr>
      </w:pPr>
      <w:r>
        <w:rPr>
          <w:sz w:val="28"/>
          <w:szCs w:val="28"/>
        </w:rPr>
        <w:t xml:space="preserve">Преимущества дивизионной структуры: </w:t>
      </w:r>
    </w:p>
    <w:p w:rsidR="00E42BB5" w:rsidRDefault="00E42BB5" w:rsidP="00E42BB5">
      <w:pPr>
        <w:spacing w:line="360" w:lineRule="auto"/>
        <w:jc w:val="both"/>
        <w:rPr>
          <w:sz w:val="28"/>
          <w:szCs w:val="28"/>
        </w:rPr>
      </w:pPr>
      <w:r>
        <w:rPr>
          <w:sz w:val="28"/>
          <w:szCs w:val="28"/>
        </w:rPr>
        <w:t xml:space="preserve">– она обеспечивает управление многопрофильными предприятиями с общей численностью сотрудников порядка сотен тысяч и территориально удаленными подразделениями; </w:t>
      </w:r>
    </w:p>
    <w:p w:rsidR="00E42BB5" w:rsidRDefault="00E42BB5" w:rsidP="00E42BB5">
      <w:pPr>
        <w:spacing w:line="360" w:lineRule="auto"/>
        <w:jc w:val="both"/>
        <w:rPr>
          <w:sz w:val="28"/>
          <w:szCs w:val="28"/>
        </w:rPr>
      </w:pPr>
      <w:r>
        <w:rPr>
          <w:sz w:val="28"/>
          <w:szCs w:val="28"/>
        </w:rPr>
        <w:t xml:space="preserve">– обеспечивает большую гибкость и более быструю реакцию на изменения в окружении предприятия по сравнению с линейной и линейно - штабной; </w:t>
      </w:r>
    </w:p>
    <w:p w:rsidR="00E42BB5" w:rsidRDefault="00E42BB5" w:rsidP="00E42BB5">
      <w:pPr>
        <w:spacing w:line="360" w:lineRule="auto"/>
        <w:jc w:val="both"/>
        <w:rPr>
          <w:sz w:val="28"/>
          <w:szCs w:val="28"/>
        </w:rPr>
      </w:pPr>
      <w:r>
        <w:rPr>
          <w:sz w:val="28"/>
          <w:szCs w:val="28"/>
        </w:rPr>
        <w:t xml:space="preserve">– при расширении границ самостоятельности отделений они становятся «центрами получения прибыли», активно работая по повышении эффективности и качества производства; </w:t>
      </w:r>
    </w:p>
    <w:p w:rsidR="00E42BB5" w:rsidRDefault="00E42BB5" w:rsidP="00E42BB5">
      <w:pPr>
        <w:spacing w:line="360" w:lineRule="auto"/>
        <w:jc w:val="both"/>
        <w:rPr>
          <w:sz w:val="28"/>
          <w:szCs w:val="28"/>
        </w:rPr>
      </w:pPr>
      <w:r>
        <w:rPr>
          <w:sz w:val="28"/>
          <w:szCs w:val="28"/>
        </w:rPr>
        <w:t xml:space="preserve">– более тесная связь производства с потребителями. </w:t>
      </w:r>
    </w:p>
    <w:p w:rsidR="00E42BB5" w:rsidRDefault="00E42BB5" w:rsidP="00E42BB5">
      <w:pPr>
        <w:spacing w:line="360" w:lineRule="auto"/>
        <w:ind w:firstLine="709"/>
        <w:jc w:val="both"/>
        <w:rPr>
          <w:color w:val="626161"/>
          <w:sz w:val="28"/>
          <w:szCs w:val="28"/>
        </w:rPr>
      </w:pPr>
      <w:r>
        <w:rPr>
          <w:sz w:val="28"/>
          <w:szCs w:val="28"/>
        </w:rPr>
        <w:t xml:space="preserve">Недостатки дивизионной структуры: </w:t>
      </w:r>
    </w:p>
    <w:p w:rsidR="00E42BB5" w:rsidRDefault="00E42BB5" w:rsidP="00E42BB5">
      <w:pPr>
        <w:spacing w:line="360" w:lineRule="auto"/>
        <w:jc w:val="both"/>
        <w:rPr>
          <w:sz w:val="28"/>
          <w:szCs w:val="28"/>
        </w:rPr>
      </w:pPr>
      <w:r>
        <w:rPr>
          <w:sz w:val="28"/>
          <w:szCs w:val="28"/>
        </w:rPr>
        <w:t xml:space="preserve">– большое количество «этажей» управленческой вертикали; между рабочими и управляющим производством подразделения - 3 и более уровня управления, между рабочими и руководством компании - 5 и более; </w:t>
      </w:r>
    </w:p>
    <w:p w:rsidR="00E42BB5" w:rsidRDefault="00E42BB5" w:rsidP="00E42BB5">
      <w:pPr>
        <w:spacing w:line="360" w:lineRule="auto"/>
        <w:jc w:val="both"/>
        <w:rPr>
          <w:sz w:val="28"/>
          <w:szCs w:val="28"/>
        </w:rPr>
      </w:pPr>
      <w:r>
        <w:rPr>
          <w:sz w:val="28"/>
          <w:szCs w:val="28"/>
        </w:rPr>
        <w:t xml:space="preserve">– разобщенность штабных структур отделений от штабов компании; </w:t>
      </w:r>
    </w:p>
    <w:p w:rsidR="00E42BB5" w:rsidRDefault="00E42BB5" w:rsidP="00E42BB5">
      <w:pPr>
        <w:spacing w:line="360" w:lineRule="auto"/>
        <w:jc w:val="both"/>
        <w:rPr>
          <w:sz w:val="28"/>
          <w:szCs w:val="28"/>
        </w:rPr>
      </w:pPr>
      <w:r>
        <w:rPr>
          <w:sz w:val="28"/>
          <w:szCs w:val="28"/>
        </w:rPr>
        <w:t xml:space="preserve">– основные связи - вертикальные, поэтому остаются общие для иерархических структур недостатки - волокита, перегруженность управленцев, плохое взаимодействие при решении вопросов, смежных для подразделений и т. д.; </w:t>
      </w:r>
    </w:p>
    <w:p w:rsidR="00E42BB5" w:rsidRDefault="00E42BB5" w:rsidP="00E42BB5">
      <w:pPr>
        <w:spacing w:line="360" w:lineRule="auto"/>
        <w:jc w:val="both"/>
        <w:rPr>
          <w:sz w:val="28"/>
          <w:szCs w:val="28"/>
        </w:rPr>
      </w:pPr>
      <w:r>
        <w:rPr>
          <w:sz w:val="28"/>
          <w:szCs w:val="28"/>
        </w:rPr>
        <w:t xml:space="preserve">– дублирование функций на разных «этажах» и как следствие - очень высокие затраты на содержание управленческой структуры; </w:t>
      </w:r>
    </w:p>
    <w:p w:rsidR="004D672C" w:rsidRDefault="00E42BB5" w:rsidP="004D672C">
      <w:pPr>
        <w:spacing w:line="360" w:lineRule="auto"/>
        <w:jc w:val="both"/>
        <w:rPr>
          <w:sz w:val="28"/>
          <w:szCs w:val="28"/>
        </w:rPr>
      </w:pPr>
      <w:r>
        <w:rPr>
          <w:sz w:val="28"/>
          <w:szCs w:val="28"/>
        </w:rPr>
        <w:t xml:space="preserve">– в отделениях, как правило, сохраняется линейная или линейно - штабная структура со всеми их недостатками. </w:t>
      </w:r>
    </w:p>
    <w:p w:rsidR="004560F2" w:rsidRPr="004D672C" w:rsidRDefault="00E42BB5" w:rsidP="004D672C">
      <w:pPr>
        <w:spacing w:line="360" w:lineRule="auto"/>
        <w:ind w:firstLine="709"/>
        <w:jc w:val="both"/>
        <w:rPr>
          <w:sz w:val="28"/>
          <w:szCs w:val="28"/>
        </w:rPr>
      </w:pPr>
      <w:r w:rsidRPr="004D672C">
        <w:rPr>
          <w:sz w:val="28"/>
          <w:szCs w:val="28"/>
        </w:rPr>
        <w:t xml:space="preserve">Таким образом, применение на АО «ТЗТО» дивизионной структуры управления, обеспечивает сохранение управляемости крупной организации при передаче большинства управленческих функций на уровень отделений, ориентацию на конкретные продукты и рынки сбыта и в связи с этим повышение компетентности и квалифицированности управленческих решений, преодоление чрезмерной загруженности центрального аппарата. </w:t>
      </w:r>
    </w:p>
    <w:p w:rsidR="00497E5D" w:rsidRDefault="009900B3" w:rsidP="00497E5D">
      <w:pPr>
        <w:spacing w:line="360" w:lineRule="auto"/>
        <w:ind w:firstLine="709"/>
        <w:jc w:val="both"/>
        <w:rPr>
          <w:rStyle w:val="50"/>
          <w:rFonts w:ascii="Times New Roman" w:hAnsi="Times New Roman"/>
          <w:b w:val="0"/>
          <w:i w:val="0"/>
          <w:sz w:val="28"/>
          <w:szCs w:val="28"/>
        </w:rPr>
      </w:pPr>
      <w:r>
        <w:rPr>
          <w:sz w:val="28"/>
          <w:szCs w:val="28"/>
        </w:rPr>
        <w:br w:type="page"/>
      </w:r>
      <w:r w:rsidR="00497E5D" w:rsidRPr="004560F2">
        <w:rPr>
          <w:rStyle w:val="50"/>
          <w:rFonts w:ascii="Times New Roman" w:hAnsi="Times New Roman"/>
          <w:b w:val="0"/>
          <w:i w:val="0"/>
          <w:sz w:val="28"/>
          <w:szCs w:val="28"/>
        </w:rPr>
        <w:t>2.2 Анализ финансового состояния предприятия ОАО «ТЗТО»</w:t>
      </w:r>
    </w:p>
    <w:p w:rsidR="009900B3" w:rsidRDefault="009900B3" w:rsidP="00640A49">
      <w:pPr>
        <w:pStyle w:val="Style6"/>
        <w:widowControl/>
        <w:jc w:val="center"/>
        <w:rPr>
          <w:rStyle w:val="FontStyle31"/>
          <w:sz w:val="28"/>
          <w:szCs w:val="28"/>
        </w:rPr>
      </w:pPr>
      <w:r w:rsidRPr="002E734B">
        <w:rPr>
          <w:rStyle w:val="FontStyle31"/>
          <w:sz w:val="28"/>
          <w:szCs w:val="28"/>
        </w:rPr>
        <w:t>Основные экономические показатели хозяйственной деятельности</w:t>
      </w:r>
    </w:p>
    <w:p w:rsidR="009900B3" w:rsidRDefault="009900B3" w:rsidP="00640A49">
      <w:pPr>
        <w:pStyle w:val="Style6"/>
        <w:widowControl/>
        <w:jc w:val="center"/>
        <w:rPr>
          <w:rStyle w:val="FontStyle31"/>
          <w:sz w:val="28"/>
          <w:szCs w:val="28"/>
        </w:rPr>
      </w:pPr>
      <w:r w:rsidRPr="002E734B">
        <w:rPr>
          <w:rStyle w:val="FontStyle31"/>
          <w:sz w:val="28"/>
          <w:szCs w:val="28"/>
        </w:rPr>
        <w:t>О</w:t>
      </w:r>
      <w:r>
        <w:rPr>
          <w:rStyle w:val="FontStyle31"/>
          <w:sz w:val="28"/>
          <w:szCs w:val="28"/>
        </w:rPr>
        <w:t>А</w:t>
      </w:r>
      <w:r w:rsidRPr="002E734B">
        <w:rPr>
          <w:rStyle w:val="FontStyle31"/>
          <w:sz w:val="28"/>
          <w:szCs w:val="28"/>
        </w:rPr>
        <w:t>О «</w:t>
      </w:r>
      <w:r>
        <w:rPr>
          <w:rStyle w:val="FontStyle31"/>
          <w:sz w:val="28"/>
          <w:szCs w:val="28"/>
        </w:rPr>
        <w:t>ТЗТО</w:t>
      </w:r>
      <w:r w:rsidRPr="002E734B">
        <w:rPr>
          <w:rStyle w:val="FontStyle31"/>
          <w:sz w:val="28"/>
          <w:szCs w:val="28"/>
        </w:rPr>
        <w:t>»</w:t>
      </w:r>
    </w:p>
    <w:p w:rsidR="00640A49" w:rsidRPr="002E734B" w:rsidRDefault="00640A49" w:rsidP="00640A49">
      <w:pPr>
        <w:pStyle w:val="Style6"/>
        <w:widowControl/>
        <w:jc w:val="center"/>
        <w:rPr>
          <w:rStyle w:val="FontStyle30"/>
          <w:b w:val="0"/>
          <w:bCs w:val="0"/>
          <w:sz w:val="28"/>
          <w:szCs w:val="28"/>
        </w:rPr>
      </w:pPr>
    </w:p>
    <w:p w:rsidR="009900B3" w:rsidRDefault="009900B3" w:rsidP="009900B3">
      <w:pPr>
        <w:spacing w:after="125" w:line="1" w:lineRule="exact"/>
        <w:ind w:left="426" w:firstLine="141"/>
        <w:rPr>
          <w:sz w:val="2"/>
          <w:szCs w:val="2"/>
        </w:rPr>
      </w:pPr>
    </w:p>
    <w:tbl>
      <w:tblPr>
        <w:tblW w:w="9850" w:type="dxa"/>
        <w:tblInd w:w="372" w:type="dxa"/>
        <w:tblLayout w:type="fixed"/>
        <w:tblCellMar>
          <w:left w:w="40" w:type="dxa"/>
          <w:right w:w="40" w:type="dxa"/>
        </w:tblCellMar>
        <w:tblLook w:val="0000" w:firstRow="0" w:lastRow="0" w:firstColumn="0" w:lastColumn="0" w:noHBand="0" w:noVBand="0"/>
      </w:tblPr>
      <w:tblGrid>
        <w:gridCol w:w="3686"/>
        <w:gridCol w:w="1714"/>
        <w:gridCol w:w="1296"/>
        <w:gridCol w:w="1570"/>
        <w:gridCol w:w="1584"/>
      </w:tblGrid>
      <w:tr w:rsidR="009900B3" w:rsidRPr="002E734B" w:rsidTr="008C51BA">
        <w:tc>
          <w:tcPr>
            <w:tcW w:w="3686" w:type="dxa"/>
            <w:tcBorders>
              <w:top w:val="single" w:sz="6" w:space="0" w:color="auto"/>
              <w:left w:val="single" w:sz="6" w:space="0" w:color="auto"/>
              <w:bottom w:val="single" w:sz="6" w:space="0" w:color="auto"/>
              <w:right w:val="single" w:sz="6" w:space="0" w:color="auto"/>
            </w:tcBorders>
          </w:tcPr>
          <w:p w:rsidR="009900B3" w:rsidRPr="002E734B" w:rsidRDefault="009900B3" w:rsidP="008C51BA">
            <w:pPr>
              <w:pStyle w:val="Style5"/>
              <w:widowControl/>
              <w:spacing w:line="240" w:lineRule="auto"/>
              <w:ind w:left="821"/>
              <w:rPr>
                <w:rStyle w:val="FontStyle39"/>
              </w:rPr>
            </w:pPr>
            <w:r w:rsidRPr="002E734B">
              <w:rPr>
                <w:rStyle w:val="FontStyle39"/>
              </w:rPr>
              <w:t>Показатели</w:t>
            </w:r>
          </w:p>
        </w:tc>
        <w:tc>
          <w:tcPr>
            <w:tcW w:w="1714" w:type="dxa"/>
            <w:tcBorders>
              <w:top w:val="single" w:sz="6" w:space="0" w:color="auto"/>
              <w:left w:val="single" w:sz="6" w:space="0" w:color="auto"/>
              <w:bottom w:val="single" w:sz="6" w:space="0" w:color="auto"/>
              <w:right w:val="single" w:sz="6" w:space="0" w:color="auto"/>
            </w:tcBorders>
          </w:tcPr>
          <w:p w:rsidR="009900B3" w:rsidRPr="002E734B" w:rsidRDefault="009900B3" w:rsidP="008C51BA">
            <w:pPr>
              <w:pStyle w:val="Style5"/>
              <w:widowControl/>
              <w:spacing w:line="240" w:lineRule="auto"/>
              <w:ind w:left="403"/>
              <w:rPr>
                <w:rStyle w:val="FontStyle39"/>
              </w:rPr>
            </w:pPr>
            <w:r w:rsidRPr="002E734B">
              <w:rPr>
                <w:rStyle w:val="FontStyle39"/>
              </w:rPr>
              <w:t>200</w:t>
            </w:r>
            <w:r>
              <w:rPr>
                <w:rStyle w:val="FontStyle39"/>
              </w:rPr>
              <w:t>8</w:t>
            </w:r>
            <w:r w:rsidRPr="002E734B">
              <w:rPr>
                <w:rStyle w:val="FontStyle39"/>
              </w:rPr>
              <w:t xml:space="preserve"> </w:t>
            </w:r>
            <w:r>
              <w:rPr>
                <w:rStyle w:val="FontStyle39"/>
              </w:rPr>
              <w:t xml:space="preserve"> </w:t>
            </w:r>
            <w:r w:rsidRPr="002E734B">
              <w:rPr>
                <w:rStyle w:val="FontStyle39"/>
              </w:rPr>
              <w:t>г.</w:t>
            </w:r>
          </w:p>
        </w:tc>
        <w:tc>
          <w:tcPr>
            <w:tcW w:w="1296" w:type="dxa"/>
            <w:tcBorders>
              <w:top w:val="single" w:sz="6" w:space="0" w:color="auto"/>
              <w:left w:val="single" w:sz="6" w:space="0" w:color="auto"/>
              <w:bottom w:val="single" w:sz="6" w:space="0" w:color="auto"/>
              <w:right w:val="single" w:sz="6" w:space="0" w:color="auto"/>
            </w:tcBorders>
          </w:tcPr>
          <w:p w:rsidR="009900B3" w:rsidRPr="002E734B" w:rsidRDefault="009900B3" w:rsidP="008C51BA">
            <w:pPr>
              <w:pStyle w:val="Style5"/>
              <w:widowControl/>
              <w:spacing w:line="240" w:lineRule="auto"/>
              <w:rPr>
                <w:rStyle w:val="FontStyle39"/>
              </w:rPr>
            </w:pPr>
            <w:r w:rsidRPr="002E734B">
              <w:rPr>
                <w:rStyle w:val="FontStyle39"/>
              </w:rPr>
              <w:t>200</w:t>
            </w:r>
            <w:r>
              <w:rPr>
                <w:rStyle w:val="FontStyle39"/>
              </w:rPr>
              <w:t xml:space="preserve">9  </w:t>
            </w:r>
            <w:r w:rsidRPr="002E734B">
              <w:rPr>
                <w:rStyle w:val="FontStyle39"/>
              </w:rPr>
              <w:t xml:space="preserve"> г.</w:t>
            </w:r>
          </w:p>
        </w:tc>
        <w:tc>
          <w:tcPr>
            <w:tcW w:w="1570" w:type="dxa"/>
            <w:tcBorders>
              <w:top w:val="single" w:sz="6" w:space="0" w:color="auto"/>
              <w:left w:val="single" w:sz="6" w:space="0" w:color="auto"/>
              <w:bottom w:val="single" w:sz="6" w:space="0" w:color="auto"/>
              <w:right w:val="single" w:sz="6" w:space="0" w:color="auto"/>
            </w:tcBorders>
          </w:tcPr>
          <w:p w:rsidR="009900B3" w:rsidRPr="002E734B" w:rsidRDefault="009900B3" w:rsidP="008C51BA">
            <w:pPr>
              <w:pStyle w:val="Style5"/>
              <w:widowControl/>
              <w:spacing w:line="240" w:lineRule="auto"/>
              <w:rPr>
                <w:rStyle w:val="FontStyle39"/>
              </w:rPr>
            </w:pPr>
            <w:r w:rsidRPr="002E734B">
              <w:rPr>
                <w:rStyle w:val="FontStyle39"/>
              </w:rPr>
              <w:t>Отклонения</w:t>
            </w:r>
          </w:p>
        </w:tc>
        <w:tc>
          <w:tcPr>
            <w:tcW w:w="1584" w:type="dxa"/>
            <w:tcBorders>
              <w:top w:val="single" w:sz="6" w:space="0" w:color="auto"/>
              <w:left w:val="single" w:sz="6" w:space="0" w:color="auto"/>
              <w:bottom w:val="single" w:sz="6" w:space="0" w:color="auto"/>
              <w:right w:val="single" w:sz="6" w:space="0" w:color="auto"/>
            </w:tcBorders>
          </w:tcPr>
          <w:p w:rsidR="009900B3" w:rsidRPr="002E734B" w:rsidRDefault="009900B3" w:rsidP="008C51BA">
            <w:pPr>
              <w:pStyle w:val="Style5"/>
              <w:widowControl/>
              <w:spacing w:line="240" w:lineRule="auto"/>
              <w:rPr>
                <w:rStyle w:val="FontStyle39"/>
              </w:rPr>
            </w:pPr>
            <w:r w:rsidRPr="002E734B">
              <w:rPr>
                <w:rStyle w:val="FontStyle39"/>
              </w:rPr>
              <w:t>Темп роста, %</w:t>
            </w:r>
          </w:p>
        </w:tc>
      </w:tr>
      <w:tr w:rsidR="009900B3" w:rsidRPr="002E734B" w:rsidTr="008C51BA">
        <w:tc>
          <w:tcPr>
            <w:tcW w:w="3686"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5"/>
              <w:widowControl/>
              <w:numPr>
                <w:ilvl w:val="0"/>
                <w:numId w:val="19"/>
              </w:numPr>
              <w:tabs>
                <w:tab w:val="clear" w:pos="814"/>
                <w:tab w:val="num" w:pos="-182"/>
              </w:tabs>
              <w:ind w:left="0" w:firstLine="0"/>
              <w:rPr>
                <w:rStyle w:val="FontStyle39"/>
                <w:rFonts w:ascii="Times New Roman" w:hAnsi="Times New Roman" w:cs="Times New Roman"/>
                <w:b w:val="0"/>
                <w:sz w:val="24"/>
                <w:szCs w:val="24"/>
              </w:rPr>
            </w:pPr>
            <w:r w:rsidRPr="00735CC5">
              <w:rPr>
                <w:rStyle w:val="FontStyle39"/>
                <w:rFonts w:ascii="Times New Roman" w:hAnsi="Times New Roman" w:cs="Times New Roman"/>
                <w:b w:val="0"/>
                <w:sz w:val="24"/>
                <w:szCs w:val="24"/>
              </w:rPr>
              <w:t>Выручка, без учета НДС, тыс.руб.</w:t>
            </w:r>
          </w:p>
        </w:tc>
        <w:tc>
          <w:tcPr>
            <w:tcW w:w="1714"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57808</w:t>
            </w:r>
          </w:p>
        </w:tc>
        <w:tc>
          <w:tcPr>
            <w:tcW w:w="1296"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127087</w:t>
            </w:r>
          </w:p>
        </w:tc>
        <w:tc>
          <w:tcPr>
            <w:tcW w:w="1570"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+69279</w:t>
            </w:r>
          </w:p>
        </w:tc>
        <w:tc>
          <w:tcPr>
            <w:tcW w:w="1584"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120</w:t>
            </w:r>
          </w:p>
        </w:tc>
      </w:tr>
      <w:tr w:rsidR="009900B3" w:rsidRPr="002E734B" w:rsidTr="008C51BA">
        <w:tc>
          <w:tcPr>
            <w:tcW w:w="3686"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5"/>
              <w:widowControl/>
              <w:numPr>
                <w:ilvl w:val="0"/>
                <w:numId w:val="19"/>
              </w:numPr>
              <w:tabs>
                <w:tab w:val="clear" w:pos="814"/>
                <w:tab w:val="num" w:pos="-182"/>
              </w:tabs>
              <w:spacing w:line="240" w:lineRule="auto"/>
              <w:ind w:left="0" w:firstLine="0"/>
              <w:rPr>
                <w:rStyle w:val="FontStyle39"/>
                <w:rFonts w:ascii="Times New Roman" w:hAnsi="Times New Roman" w:cs="Times New Roman"/>
                <w:b w:val="0"/>
                <w:sz w:val="24"/>
                <w:szCs w:val="24"/>
              </w:rPr>
            </w:pPr>
            <w:r w:rsidRPr="00735CC5">
              <w:rPr>
                <w:rStyle w:val="FontStyle39"/>
                <w:rFonts w:ascii="Times New Roman" w:hAnsi="Times New Roman" w:cs="Times New Roman"/>
                <w:b w:val="0"/>
                <w:sz w:val="24"/>
                <w:szCs w:val="24"/>
              </w:rPr>
              <w:t>Валовой доход, тыс.руб.</w:t>
            </w:r>
          </w:p>
        </w:tc>
        <w:tc>
          <w:tcPr>
            <w:tcW w:w="1714"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133350</w:t>
            </w:r>
          </w:p>
        </w:tc>
        <w:tc>
          <w:tcPr>
            <w:tcW w:w="1296"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235542</w:t>
            </w:r>
          </w:p>
        </w:tc>
        <w:tc>
          <w:tcPr>
            <w:tcW w:w="1570"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+102192</w:t>
            </w:r>
          </w:p>
        </w:tc>
        <w:tc>
          <w:tcPr>
            <w:tcW w:w="1584"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t>76.63</w:t>
            </w:r>
          </w:p>
        </w:tc>
      </w:tr>
      <w:tr w:rsidR="009900B3" w:rsidRPr="002E734B" w:rsidTr="008C51BA">
        <w:tc>
          <w:tcPr>
            <w:tcW w:w="3686"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5"/>
              <w:widowControl/>
              <w:numPr>
                <w:ilvl w:val="0"/>
                <w:numId w:val="19"/>
              </w:numPr>
              <w:tabs>
                <w:tab w:val="clear" w:pos="814"/>
                <w:tab w:val="num" w:pos="-182"/>
              </w:tabs>
              <w:spacing w:line="259" w:lineRule="exact"/>
              <w:ind w:left="0" w:firstLine="0"/>
              <w:rPr>
                <w:rStyle w:val="FontStyle39"/>
                <w:rFonts w:ascii="Times New Roman" w:hAnsi="Times New Roman" w:cs="Times New Roman"/>
                <w:b w:val="0"/>
                <w:sz w:val="24"/>
                <w:szCs w:val="24"/>
              </w:rPr>
            </w:pPr>
            <w:bookmarkStart w:id="2" w:name="_Hlk262407343"/>
            <w:r w:rsidRPr="00735CC5">
              <w:rPr>
                <w:rStyle w:val="FontStyle39"/>
                <w:rFonts w:ascii="Times New Roman" w:hAnsi="Times New Roman" w:cs="Times New Roman"/>
                <w:b w:val="0"/>
                <w:sz w:val="24"/>
                <w:szCs w:val="24"/>
              </w:rPr>
              <w:t>Уровень валового дохода, %</w:t>
            </w:r>
          </w:p>
        </w:tc>
        <w:tc>
          <w:tcPr>
            <w:tcW w:w="1714" w:type="dxa"/>
            <w:tcBorders>
              <w:top w:val="single" w:sz="6" w:space="0" w:color="auto"/>
              <w:left w:val="single" w:sz="6" w:space="0" w:color="auto"/>
              <w:bottom w:val="single" w:sz="6" w:space="0" w:color="auto"/>
              <w:right w:val="single" w:sz="6" w:space="0" w:color="auto"/>
            </w:tcBorders>
          </w:tcPr>
          <w:p w:rsidR="009900B3" w:rsidRPr="00735CC5" w:rsidRDefault="00D269B5" w:rsidP="008C51BA">
            <w:pPr>
              <w:pStyle w:val="Style24"/>
              <w:widowControl/>
              <w:jc w:val="center"/>
            </w:pPr>
            <w:r>
              <w:t>230.68</w:t>
            </w:r>
          </w:p>
        </w:tc>
        <w:tc>
          <w:tcPr>
            <w:tcW w:w="1296" w:type="dxa"/>
            <w:tcBorders>
              <w:top w:val="single" w:sz="6" w:space="0" w:color="auto"/>
              <w:left w:val="single" w:sz="6" w:space="0" w:color="auto"/>
              <w:bottom w:val="single" w:sz="6" w:space="0" w:color="auto"/>
              <w:right w:val="single" w:sz="6" w:space="0" w:color="auto"/>
            </w:tcBorders>
          </w:tcPr>
          <w:p w:rsidR="009900B3" w:rsidRPr="00735CC5" w:rsidRDefault="00D269B5" w:rsidP="008C51BA">
            <w:pPr>
              <w:pStyle w:val="Style24"/>
              <w:widowControl/>
              <w:jc w:val="center"/>
            </w:pPr>
            <w:r>
              <w:t>185.34</w:t>
            </w:r>
          </w:p>
        </w:tc>
        <w:tc>
          <w:tcPr>
            <w:tcW w:w="1570" w:type="dxa"/>
            <w:tcBorders>
              <w:top w:val="single" w:sz="6" w:space="0" w:color="auto"/>
              <w:left w:val="single" w:sz="6" w:space="0" w:color="auto"/>
              <w:bottom w:val="single" w:sz="6" w:space="0" w:color="auto"/>
              <w:right w:val="single" w:sz="6" w:space="0" w:color="auto"/>
            </w:tcBorders>
          </w:tcPr>
          <w:p w:rsidR="009900B3" w:rsidRPr="00735CC5" w:rsidRDefault="00D269B5" w:rsidP="008C51BA">
            <w:pPr>
              <w:pStyle w:val="Style24"/>
              <w:widowControl/>
              <w:jc w:val="center"/>
            </w:pPr>
            <w:r>
              <w:t>-45.34</w:t>
            </w:r>
          </w:p>
        </w:tc>
        <w:tc>
          <w:tcPr>
            <w:tcW w:w="1584" w:type="dxa"/>
            <w:tcBorders>
              <w:top w:val="single" w:sz="6" w:space="0" w:color="auto"/>
              <w:left w:val="single" w:sz="6" w:space="0" w:color="auto"/>
              <w:bottom w:val="single" w:sz="6" w:space="0" w:color="auto"/>
              <w:right w:val="single" w:sz="6" w:space="0" w:color="auto"/>
            </w:tcBorders>
          </w:tcPr>
          <w:p w:rsidR="009900B3" w:rsidRPr="00735CC5" w:rsidRDefault="00D269B5" w:rsidP="008C51BA">
            <w:pPr>
              <w:pStyle w:val="Style24"/>
              <w:widowControl/>
              <w:jc w:val="center"/>
            </w:pPr>
            <w:r>
              <w:t>-19.65</w:t>
            </w:r>
          </w:p>
        </w:tc>
      </w:tr>
      <w:bookmarkEnd w:id="2"/>
      <w:tr w:rsidR="009900B3" w:rsidRPr="002E734B" w:rsidTr="008C51BA">
        <w:tc>
          <w:tcPr>
            <w:tcW w:w="3686"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5"/>
              <w:widowControl/>
              <w:numPr>
                <w:ilvl w:val="0"/>
                <w:numId w:val="19"/>
              </w:numPr>
              <w:tabs>
                <w:tab w:val="clear" w:pos="814"/>
                <w:tab w:val="num" w:pos="-182"/>
              </w:tabs>
              <w:spacing w:line="259" w:lineRule="exact"/>
              <w:ind w:left="0" w:firstLine="0"/>
              <w:rPr>
                <w:rStyle w:val="FontStyle39"/>
                <w:rFonts w:ascii="Times New Roman" w:hAnsi="Times New Roman" w:cs="Times New Roman"/>
                <w:b w:val="0"/>
                <w:sz w:val="24"/>
                <w:szCs w:val="24"/>
              </w:rPr>
            </w:pPr>
            <w:r w:rsidRPr="00735CC5">
              <w:rPr>
                <w:rStyle w:val="FontStyle39"/>
                <w:rFonts w:ascii="Times New Roman" w:hAnsi="Times New Roman" w:cs="Times New Roman"/>
                <w:b w:val="0"/>
                <w:sz w:val="24"/>
                <w:szCs w:val="24"/>
              </w:rPr>
              <w:t>Издержки производства, тыс. руб.</w:t>
            </w:r>
          </w:p>
        </w:tc>
        <w:tc>
          <w:tcPr>
            <w:tcW w:w="1714"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t>1815071</w:t>
            </w:r>
          </w:p>
        </w:tc>
        <w:tc>
          <w:tcPr>
            <w:tcW w:w="1296"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t>1907538</w:t>
            </w:r>
          </w:p>
        </w:tc>
        <w:tc>
          <w:tcPr>
            <w:tcW w:w="1570"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t>+92467</w:t>
            </w:r>
          </w:p>
        </w:tc>
        <w:tc>
          <w:tcPr>
            <w:tcW w:w="1584"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t>5</w:t>
            </w:r>
          </w:p>
        </w:tc>
      </w:tr>
      <w:tr w:rsidR="009900B3" w:rsidRPr="002E734B" w:rsidTr="008C51BA">
        <w:tc>
          <w:tcPr>
            <w:tcW w:w="3686"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5"/>
              <w:widowControl/>
              <w:numPr>
                <w:ilvl w:val="0"/>
                <w:numId w:val="19"/>
              </w:numPr>
              <w:tabs>
                <w:tab w:val="clear" w:pos="814"/>
                <w:tab w:val="num" w:pos="-182"/>
              </w:tabs>
              <w:ind w:left="0" w:firstLine="0"/>
              <w:rPr>
                <w:rStyle w:val="FontStyle39"/>
                <w:rFonts w:ascii="Times New Roman" w:hAnsi="Times New Roman" w:cs="Times New Roman"/>
                <w:b w:val="0"/>
                <w:sz w:val="24"/>
                <w:szCs w:val="24"/>
              </w:rPr>
            </w:pPr>
            <w:r w:rsidRPr="00735CC5">
              <w:rPr>
                <w:rStyle w:val="FontStyle39"/>
                <w:rFonts w:ascii="Times New Roman" w:hAnsi="Times New Roman" w:cs="Times New Roman"/>
                <w:b w:val="0"/>
                <w:sz w:val="24"/>
                <w:szCs w:val="24"/>
              </w:rPr>
              <w:t>Уровень издержек производства, %</w:t>
            </w:r>
          </w:p>
        </w:tc>
        <w:tc>
          <w:tcPr>
            <w:tcW w:w="1714" w:type="dxa"/>
            <w:tcBorders>
              <w:top w:val="single" w:sz="6" w:space="0" w:color="auto"/>
              <w:left w:val="single" w:sz="6" w:space="0" w:color="auto"/>
              <w:bottom w:val="single" w:sz="6" w:space="0" w:color="auto"/>
              <w:right w:val="single" w:sz="6" w:space="0" w:color="auto"/>
            </w:tcBorders>
          </w:tcPr>
          <w:p w:rsidR="009900B3" w:rsidRPr="00735CC5" w:rsidRDefault="00D269B5" w:rsidP="008C51BA">
            <w:pPr>
              <w:pStyle w:val="Style24"/>
              <w:widowControl/>
              <w:jc w:val="center"/>
            </w:pPr>
            <w:r>
              <w:t>3139.8</w:t>
            </w:r>
          </w:p>
        </w:tc>
        <w:tc>
          <w:tcPr>
            <w:tcW w:w="1296" w:type="dxa"/>
            <w:tcBorders>
              <w:top w:val="single" w:sz="6" w:space="0" w:color="auto"/>
              <w:left w:val="single" w:sz="6" w:space="0" w:color="auto"/>
              <w:bottom w:val="single" w:sz="6" w:space="0" w:color="auto"/>
              <w:right w:val="single" w:sz="6" w:space="0" w:color="auto"/>
            </w:tcBorders>
          </w:tcPr>
          <w:p w:rsidR="009900B3" w:rsidRPr="00735CC5" w:rsidRDefault="00D269B5" w:rsidP="008C51BA">
            <w:pPr>
              <w:pStyle w:val="Style24"/>
              <w:widowControl/>
              <w:jc w:val="center"/>
            </w:pPr>
            <w:r>
              <w:t>1501</w:t>
            </w:r>
          </w:p>
        </w:tc>
        <w:tc>
          <w:tcPr>
            <w:tcW w:w="1570" w:type="dxa"/>
            <w:tcBorders>
              <w:top w:val="single" w:sz="6" w:space="0" w:color="auto"/>
              <w:left w:val="single" w:sz="6" w:space="0" w:color="auto"/>
              <w:bottom w:val="single" w:sz="6" w:space="0" w:color="auto"/>
              <w:right w:val="single" w:sz="6" w:space="0" w:color="auto"/>
            </w:tcBorders>
          </w:tcPr>
          <w:p w:rsidR="009900B3" w:rsidRPr="00735CC5" w:rsidRDefault="00D269B5" w:rsidP="008C51BA">
            <w:pPr>
              <w:pStyle w:val="Style24"/>
              <w:widowControl/>
              <w:jc w:val="center"/>
            </w:pPr>
            <w:r>
              <w:t>-1638.8</w:t>
            </w:r>
          </w:p>
        </w:tc>
        <w:tc>
          <w:tcPr>
            <w:tcW w:w="1584" w:type="dxa"/>
            <w:tcBorders>
              <w:top w:val="single" w:sz="6" w:space="0" w:color="auto"/>
              <w:left w:val="single" w:sz="6" w:space="0" w:color="auto"/>
              <w:bottom w:val="single" w:sz="6" w:space="0" w:color="auto"/>
              <w:right w:val="single" w:sz="6" w:space="0" w:color="auto"/>
            </w:tcBorders>
          </w:tcPr>
          <w:p w:rsidR="009900B3" w:rsidRPr="00735CC5" w:rsidRDefault="00D269B5" w:rsidP="008C51BA">
            <w:pPr>
              <w:pStyle w:val="Style24"/>
              <w:widowControl/>
              <w:jc w:val="center"/>
            </w:pPr>
            <w:r>
              <w:t>-52</w:t>
            </w:r>
          </w:p>
        </w:tc>
      </w:tr>
      <w:tr w:rsidR="009900B3" w:rsidRPr="002E734B" w:rsidTr="008C51BA">
        <w:tc>
          <w:tcPr>
            <w:tcW w:w="3686"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5"/>
              <w:widowControl/>
              <w:numPr>
                <w:ilvl w:val="0"/>
                <w:numId w:val="19"/>
              </w:numPr>
              <w:tabs>
                <w:tab w:val="clear" w:pos="814"/>
                <w:tab w:val="num" w:pos="-182"/>
              </w:tabs>
              <w:ind w:left="0" w:firstLine="0"/>
              <w:rPr>
                <w:rStyle w:val="FontStyle39"/>
                <w:rFonts w:ascii="Times New Roman" w:hAnsi="Times New Roman" w:cs="Times New Roman"/>
                <w:b w:val="0"/>
                <w:sz w:val="24"/>
                <w:szCs w:val="24"/>
              </w:rPr>
            </w:pPr>
            <w:r w:rsidRPr="00735CC5">
              <w:rPr>
                <w:rStyle w:val="FontStyle39"/>
                <w:rFonts w:ascii="Times New Roman" w:hAnsi="Times New Roman" w:cs="Times New Roman"/>
                <w:b w:val="0"/>
                <w:sz w:val="24"/>
                <w:szCs w:val="24"/>
              </w:rPr>
              <w:t>Прибыль от продажи то</w:t>
            </w:r>
            <w:r w:rsidRPr="00735CC5">
              <w:rPr>
                <w:rStyle w:val="FontStyle39"/>
                <w:rFonts w:ascii="Times New Roman" w:hAnsi="Times New Roman" w:cs="Times New Roman"/>
                <w:b w:val="0"/>
                <w:sz w:val="24"/>
                <w:szCs w:val="24"/>
              </w:rPr>
              <w:softHyphen/>
              <w:t>варов, тыс.руб.</w:t>
            </w:r>
          </w:p>
        </w:tc>
        <w:tc>
          <w:tcPr>
            <w:tcW w:w="1714"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63644</w:t>
            </w:r>
          </w:p>
        </w:tc>
        <w:tc>
          <w:tcPr>
            <w:tcW w:w="1296"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157048</w:t>
            </w:r>
          </w:p>
        </w:tc>
        <w:tc>
          <w:tcPr>
            <w:tcW w:w="1570"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+93404</w:t>
            </w:r>
          </w:p>
        </w:tc>
        <w:tc>
          <w:tcPr>
            <w:tcW w:w="1584"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146</w:t>
            </w:r>
          </w:p>
        </w:tc>
      </w:tr>
      <w:tr w:rsidR="009900B3" w:rsidRPr="002E734B" w:rsidTr="008C51BA">
        <w:tc>
          <w:tcPr>
            <w:tcW w:w="3686"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5"/>
              <w:widowControl/>
              <w:numPr>
                <w:ilvl w:val="0"/>
                <w:numId w:val="19"/>
              </w:numPr>
              <w:tabs>
                <w:tab w:val="clear" w:pos="814"/>
                <w:tab w:val="num" w:pos="-182"/>
              </w:tabs>
              <w:spacing w:line="240" w:lineRule="auto"/>
              <w:ind w:left="0" w:firstLine="0"/>
              <w:rPr>
                <w:rStyle w:val="FontStyle39"/>
                <w:rFonts w:ascii="Times New Roman" w:hAnsi="Times New Roman" w:cs="Times New Roman"/>
                <w:b w:val="0"/>
                <w:sz w:val="24"/>
                <w:szCs w:val="24"/>
              </w:rPr>
            </w:pPr>
            <w:r w:rsidRPr="00735CC5">
              <w:rPr>
                <w:rStyle w:val="FontStyle39"/>
                <w:rFonts w:ascii="Times New Roman" w:hAnsi="Times New Roman" w:cs="Times New Roman"/>
                <w:b w:val="0"/>
                <w:sz w:val="24"/>
                <w:szCs w:val="24"/>
              </w:rPr>
              <w:t>Рентабельность продаж, %</w:t>
            </w:r>
          </w:p>
        </w:tc>
        <w:tc>
          <w:tcPr>
            <w:tcW w:w="1714" w:type="dxa"/>
            <w:tcBorders>
              <w:top w:val="single" w:sz="6" w:space="0" w:color="auto"/>
              <w:left w:val="single" w:sz="6" w:space="0" w:color="auto"/>
              <w:bottom w:val="single" w:sz="6" w:space="0" w:color="auto"/>
              <w:right w:val="single" w:sz="6" w:space="0" w:color="auto"/>
            </w:tcBorders>
          </w:tcPr>
          <w:p w:rsidR="009900B3" w:rsidRPr="00735CC5" w:rsidRDefault="00571512" w:rsidP="008C51BA">
            <w:pPr>
              <w:pStyle w:val="Style24"/>
              <w:widowControl/>
              <w:jc w:val="center"/>
            </w:pPr>
            <w:r>
              <w:t>0,03</w:t>
            </w:r>
          </w:p>
        </w:tc>
        <w:tc>
          <w:tcPr>
            <w:tcW w:w="1296" w:type="dxa"/>
            <w:tcBorders>
              <w:top w:val="single" w:sz="6" w:space="0" w:color="auto"/>
              <w:left w:val="single" w:sz="6" w:space="0" w:color="auto"/>
              <w:bottom w:val="single" w:sz="6" w:space="0" w:color="auto"/>
              <w:right w:val="single" w:sz="6" w:space="0" w:color="auto"/>
            </w:tcBorders>
          </w:tcPr>
          <w:p w:rsidR="009900B3" w:rsidRPr="00735CC5" w:rsidRDefault="00571512" w:rsidP="008C51BA">
            <w:pPr>
              <w:pStyle w:val="Style24"/>
              <w:widowControl/>
              <w:jc w:val="center"/>
            </w:pPr>
            <w:r>
              <w:t>0,07</w:t>
            </w:r>
          </w:p>
        </w:tc>
        <w:tc>
          <w:tcPr>
            <w:tcW w:w="1570" w:type="dxa"/>
            <w:tcBorders>
              <w:top w:val="single" w:sz="6" w:space="0" w:color="auto"/>
              <w:left w:val="single" w:sz="6" w:space="0" w:color="auto"/>
              <w:bottom w:val="single" w:sz="6" w:space="0" w:color="auto"/>
              <w:right w:val="single" w:sz="6" w:space="0" w:color="auto"/>
            </w:tcBorders>
          </w:tcPr>
          <w:p w:rsidR="009900B3" w:rsidRPr="00735CC5" w:rsidRDefault="00571512" w:rsidP="008C51BA">
            <w:pPr>
              <w:pStyle w:val="Style24"/>
              <w:widowControl/>
              <w:jc w:val="center"/>
            </w:pPr>
            <w:r>
              <w:t>+0,04</w:t>
            </w:r>
          </w:p>
        </w:tc>
        <w:tc>
          <w:tcPr>
            <w:tcW w:w="1584" w:type="dxa"/>
            <w:tcBorders>
              <w:top w:val="single" w:sz="6" w:space="0" w:color="auto"/>
              <w:left w:val="single" w:sz="6" w:space="0" w:color="auto"/>
              <w:bottom w:val="single" w:sz="6" w:space="0" w:color="auto"/>
              <w:right w:val="single" w:sz="6" w:space="0" w:color="auto"/>
            </w:tcBorders>
          </w:tcPr>
          <w:p w:rsidR="009900B3" w:rsidRPr="00735CC5" w:rsidRDefault="00571512" w:rsidP="008C51BA">
            <w:pPr>
              <w:pStyle w:val="Style24"/>
              <w:widowControl/>
              <w:jc w:val="center"/>
            </w:pPr>
            <w:r>
              <w:t>134</w:t>
            </w:r>
          </w:p>
        </w:tc>
      </w:tr>
      <w:tr w:rsidR="009900B3" w:rsidRPr="002E734B" w:rsidTr="008C51BA">
        <w:tc>
          <w:tcPr>
            <w:tcW w:w="3686"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5"/>
              <w:widowControl/>
              <w:numPr>
                <w:ilvl w:val="0"/>
                <w:numId w:val="19"/>
              </w:numPr>
              <w:tabs>
                <w:tab w:val="clear" w:pos="814"/>
                <w:tab w:val="num" w:pos="-182"/>
              </w:tabs>
              <w:spacing w:line="259" w:lineRule="exact"/>
              <w:ind w:left="0" w:firstLine="0"/>
              <w:rPr>
                <w:rStyle w:val="FontStyle39"/>
                <w:rFonts w:ascii="Times New Roman" w:hAnsi="Times New Roman" w:cs="Times New Roman"/>
                <w:b w:val="0"/>
                <w:sz w:val="24"/>
                <w:szCs w:val="24"/>
              </w:rPr>
            </w:pPr>
            <w:r w:rsidRPr="00735CC5">
              <w:rPr>
                <w:rStyle w:val="FontStyle39"/>
                <w:rFonts w:ascii="Times New Roman" w:hAnsi="Times New Roman" w:cs="Times New Roman"/>
                <w:b w:val="0"/>
                <w:sz w:val="24"/>
                <w:szCs w:val="24"/>
              </w:rPr>
              <w:t>Балансовая прибыль, тыс. руб.</w:t>
            </w:r>
          </w:p>
        </w:tc>
        <w:tc>
          <w:tcPr>
            <w:tcW w:w="1714" w:type="dxa"/>
            <w:tcBorders>
              <w:top w:val="single" w:sz="6" w:space="0" w:color="auto"/>
              <w:left w:val="single" w:sz="6" w:space="0" w:color="auto"/>
              <w:bottom w:val="single" w:sz="6" w:space="0" w:color="auto"/>
              <w:right w:val="single" w:sz="6" w:space="0" w:color="auto"/>
            </w:tcBorders>
          </w:tcPr>
          <w:p w:rsidR="009900B3" w:rsidRPr="00735CC5" w:rsidRDefault="00134CDC" w:rsidP="008C51BA">
            <w:pPr>
              <w:pStyle w:val="Style24"/>
              <w:widowControl/>
              <w:jc w:val="center"/>
            </w:pPr>
            <w:r>
              <w:t>769997</w:t>
            </w:r>
          </w:p>
        </w:tc>
        <w:tc>
          <w:tcPr>
            <w:tcW w:w="1296" w:type="dxa"/>
            <w:tcBorders>
              <w:top w:val="single" w:sz="6" w:space="0" w:color="auto"/>
              <w:left w:val="single" w:sz="6" w:space="0" w:color="auto"/>
              <w:bottom w:val="single" w:sz="6" w:space="0" w:color="auto"/>
              <w:right w:val="single" w:sz="6" w:space="0" w:color="auto"/>
            </w:tcBorders>
          </w:tcPr>
          <w:p w:rsidR="009900B3" w:rsidRPr="00735CC5" w:rsidRDefault="00134CDC" w:rsidP="008C51BA">
            <w:pPr>
              <w:pStyle w:val="Style24"/>
              <w:widowControl/>
              <w:jc w:val="center"/>
            </w:pPr>
            <w:r>
              <w:t>906763</w:t>
            </w:r>
          </w:p>
        </w:tc>
        <w:tc>
          <w:tcPr>
            <w:tcW w:w="1570" w:type="dxa"/>
            <w:tcBorders>
              <w:top w:val="single" w:sz="6" w:space="0" w:color="auto"/>
              <w:left w:val="single" w:sz="6" w:space="0" w:color="auto"/>
              <w:bottom w:val="single" w:sz="6" w:space="0" w:color="auto"/>
              <w:right w:val="single" w:sz="6" w:space="0" w:color="auto"/>
            </w:tcBorders>
          </w:tcPr>
          <w:p w:rsidR="009900B3" w:rsidRPr="00735CC5" w:rsidRDefault="00134CDC" w:rsidP="008C51BA">
            <w:pPr>
              <w:pStyle w:val="Style24"/>
              <w:widowControl/>
              <w:jc w:val="center"/>
            </w:pPr>
            <w:r>
              <w:t>+136766</w:t>
            </w:r>
          </w:p>
        </w:tc>
        <w:tc>
          <w:tcPr>
            <w:tcW w:w="1584" w:type="dxa"/>
            <w:tcBorders>
              <w:top w:val="single" w:sz="6" w:space="0" w:color="auto"/>
              <w:left w:val="single" w:sz="6" w:space="0" w:color="auto"/>
              <w:bottom w:val="single" w:sz="6" w:space="0" w:color="auto"/>
              <w:right w:val="single" w:sz="6" w:space="0" w:color="auto"/>
            </w:tcBorders>
          </w:tcPr>
          <w:p w:rsidR="009900B3" w:rsidRPr="00735CC5" w:rsidRDefault="00134CDC" w:rsidP="008C51BA">
            <w:pPr>
              <w:pStyle w:val="Style24"/>
              <w:widowControl/>
              <w:jc w:val="center"/>
            </w:pPr>
            <w:r>
              <w:t>17.8</w:t>
            </w:r>
          </w:p>
        </w:tc>
      </w:tr>
      <w:tr w:rsidR="009900B3" w:rsidRPr="002E734B" w:rsidTr="008C51BA">
        <w:tc>
          <w:tcPr>
            <w:tcW w:w="3686"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5"/>
              <w:widowControl/>
              <w:numPr>
                <w:ilvl w:val="0"/>
                <w:numId w:val="19"/>
              </w:numPr>
              <w:tabs>
                <w:tab w:val="clear" w:pos="814"/>
                <w:tab w:val="num" w:pos="-182"/>
              </w:tabs>
              <w:spacing w:line="240" w:lineRule="auto"/>
              <w:ind w:left="0" w:firstLine="0"/>
              <w:rPr>
                <w:rStyle w:val="FontStyle39"/>
                <w:rFonts w:ascii="Times New Roman" w:hAnsi="Times New Roman" w:cs="Times New Roman"/>
                <w:b w:val="0"/>
                <w:sz w:val="24"/>
                <w:szCs w:val="24"/>
              </w:rPr>
            </w:pPr>
            <w:r w:rsidRPr="00735CC5">
              <w:rPr>
                <w:rStyle w:val="FontStyle39"/>
                <w:rFonts w:ascii="Times New Roman" w:hAnsi="Times New Roman" w:cs="Times New Roman"/>
                <w:b w:val="0"/>
                <w:sz w:val="24"/>
                <w:szCs w:val="24"/>
              </w:rPr>
              <w:t>Рентабельность общая, %</w:t>
            </w:r>
          </w:p>
        </w:tc>
        <w:tc>
          <w:tcPr>
            <w:tcW w:w="1714" w:type="dxa"/>
            <w:tcBorders>
              <w:top w:val="single" w:sz="6" w:space="0" w:color="auto"/>
              <w:left w:val="single" w:sz="6" w:space="0" w:color="auto"/>
              <w:bottom w:val="single" w:sz="6" w:space="0" w:color="auto"/>
              <w:right w:val="single" w:sz="6" w:space="0" w:color="auto"/>
            </w:tcBorders>
          </w:tcPr>
          <w:p w:rsidR="009900B3" w:rsidRPr="00735CC5" w:rsidRDefault="00AD37D2" w:rsidP="008C51BA">
            <w:pPr>
              <w:pStyle w:val="Style24"/>
              <w:widowControl/>
              <w:jc w:val="center"/>
            </w:pPr>
            <w:r>
              <w:t>0,03</w:t>
            </w:r>
          </w:p>
        </w:tc>
        <w:tc>
          <w:tcPr>
            <w:tcW w:w="1296" w:type="dxa"/>
            <w:tcBorders>
              <w:top w:val="single" w:sz="6" w:space="0" w:color="auto"/>
              <w:left w:val="single" w:sz="6" w:space="0" w:color="auto"/>
              <w:bottom w:val="single" w:sz="6" w:space="0" w:color="auto"/>
              <w:right w:val="single" w:sz="6" w:space="0" w:color="auto"/>
            </w:tcBorders>
          </w:tcPr>
          <w:p w:rsidR="009900B3" w:rsidRPr="00735CC5" w:rsidRDefault="00AD37D2" w:rsidP="008C51BA">
            <w:pPr>
              <w:pStyle w:val="Style24"/>
              <w:widowControl/>
              <w:jc w:val="center"/>
            </w:pPr>
            <w:r>
              <w:t>0,06</w:t>
            </w:r>
          </w:p>
        </w:tc>
        <w:tc>
          <w:tcPr>
            <w:tcW w:w="1570" w:type="dxa"/>
            <w:tcBorders>
              <w:top w:val="single" w:sz="6" w:space="0" w:color="auto"/>
              <w:left w:val="single" w:sz="6" w:space="0" w:color="auto"/>
              <w:bottom w:val="single" w:sz="6" w:space="0" w:color="auto"/>
              <w:right w:val="single" w:sz="6" w:space="0" w:color="auto"/>
            </w:tcBorders>
          </w:tcPr>
          <w:p w:rsidR="009900B3" w:rsidRPr="00735CC5" w:rsidRDefault="00AD37D2" w:rsidP="008C51BA">
            <w:pPr>
              <w:pStyle w:val="Style24"/>
              <w:widowControl/>
              <w:jc w:val="center"/>
            </w:pPr>
            <w:r>
              <w:t>+0.03</w:t>
            </w:r>
          </w:p>
        </w:tc>
        <w:tc>
          <w:tcPr>
            <w:tcW w:w="1584" w:type="dxa"/>
            <w:tcBorders>
              <w:top w:val="single" w:sz="6" w:space="0" w:color="auto"/>
              <w:left w:val="single" w:sz="6" w:space="0" w:color="auto"/>
              <w:bottom w:val="single" w:sz="6" w:space="0" w:color="auto"/>
              <w:right w:val="single" w:sz="6" w:space="0" w:color="auto"/>
            </w:tcBorders>
          </w:tcPr>
          <w:p w:rsidR="009900B3" w:rsidRPr="00735CC5" w:rsidRDefault="00AD37D2" w:rsidP="008C51BA">
            <w:pPr>
              <w:pStyle w:val="Style24"/>
              <w:widowControl/>
              <w:jc w:val="center"/>
            </w:pPr>
            <w:r>
              <w:t>100</w:t>
            </w:r>
          </w:p>
        </w:tc>
      </w:tr>
      <w:tr w:rsidR="009900B3" w:rsidRPr="002E734B" w:rsidTr="008C51BA">
        <w:tc>
          <w:tcPr>
            <w:tcW w:w="3686"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5"/>
              <w:widowControl/>
              <w:numPr>
                <w:ilvl w:val="0"/>
                <w:numId w:val="19"/>
              </w:numPr>
              <w:tabs>
                <w:tab w:val="clear" w:pos="814"/>
                <w:tab w:val="num" w:pos="-182"/>
              </w:tabs>
              <w:ind w:left="0" w:firstLine="0"/>
              <w:rPr>
                <w:rStyle w:val="FontStyle39"/>
                <w:rFonts w:ascii="Times New Roman" w:hAnsi="Times New Roman" w:cs="Times New Roman"/>
                <w:b w:val="0"/>
                <w:sz w:val="24"/>
                <w:szCs w:val="24"/>
              </w:rPr>
            </w:pPr>
            <w:r w:rsidRPr="00735CC5">
              <w:rPr>
                <w:rStyle w:val="FontStyle39"/>
                <w:rFonts w:ascii="Times New Roman" w:hAnsi="Times New Roman" w:cs="Times New Roman"/>
                <w:b w:val="0"/>
                <w:sz w:val="24"/>
                <w:szCs w:val="24"/>
              </w:rPr>
              <w:t>Налог на прибыль, тыс.руб.</w:t>
            </w:r>
          </w:p>
        </w:tc>
        <w:tc>
          <w:tcPr>
            <w:tcW w:w="1714"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18312</w:t>
            </w:r>
          </w:p>
        </w:tc>
        <w:tc>
          <w:tcPr>
            <w:tcW w:w="1296"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36201</w:t>
            </w:r>
          </w:p>
        </w:tc>
        <w:tc>
          <w:tcPr>
            <w:tcW w:w="1570"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+17889</w:t>
            </w:r>
          </w:p>
        </w:tc>
        <w:tc>
          <w:tcPr>
            <w:tcW w:w="1584"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97</w:t>
            </w:r>
          </w:p>
        </w:tc>
      </w:tr>
      <w:tr w:rsidR="009900B3" w:rsidRPr="002E734B" w:rsidTr="008C51BA">
        <w:tc>
          <w:tcPr>
            <w:tcW w:w="3686"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5"/>
              <w:widowControl/>
              <w:numPr>
                <w:ilvl w:val="0"/>
                <w:numId w:val="19"/>
              </w:numPr>
              <w:tabs>
                <w:tab w:val="clear" w:pos="814"/>
                <w:tab w:val="num" w:pos="-182"/>
              </w:tabs>
              <w:spacing w:line="240" w:lineRule="auto"/>
              <w:ind w:left="0" w:firstLine="0"/>
              <w:rPr>
                <w:rStyle w:val="FontStyle39"/>
                <w:rFonts w:ascii="Times New Roman" w:hAnsi="Times New Roman" w:cs="Times New Roman"/>
                <w:b w:val="0"/>
                <w:sz w:val="24"/>
                <w:szCs w:val="24"/>
              </w:rPr>
            </w:pPr>
            <w:r w:rsidRPr="00735CC5">
              <w:rPr>
                <w:rStyle w:val="FontStyle39"/>
                <w:rFonts w:ascii="Times New Roman" w:hAnsi="Times New Roman" w:cs="Times New Roman"/>
                <w:b w:val="0"/>
                <w:sz w:val="24"/>
                <w:szCs w:val="24"/>
              </w:rPr>
              <w:t>Чистая прибыль, тыс.руб.</w:t>
            </w:r>
          </w:p>
        </w:tc>
        <w:tc>
          <w:tcPr>
            <w:tcW w:w="1714"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42333</w:t>
            </w:r>
          </w:p>
        </w:tc>
        <w:tc>
          <w:tcPr>
            <w:tcW w:w="1296"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92255</w:t>
            </w:r>
          </w:p>
        </w:tc>
        <w:tc>
          <w:tcPr>
            <w:tcW w:w="1570"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+49922</w:t>
            </w:r>
          </w:p>
        </w:tc>
        <w:tc>
          <w:tcPr>
            <w:tcW w:w="1584"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118</w:t>
            </w:r>
          </w:p>
        </w:tc>
      </w:tr>
      <w:tr w:rsidR="009900B3" w:rsidRPr="002E734B" w:rsidTr="008C51BA">
        <w:tc>
          <w:tcPr>
            <w:tcW w:w="3686"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5"/>
              <w:widowControl/>
              <w:numPr>
                <w:ilvl w:val="0"/>
                <w:numId w:val="19"/>
              </w:numPr>
              <w:tabs>
                <w:tab w:val="clear" w:pos="814"/>
                <w:tab w:val="num" w:pos="-182"/>
              </w:tabs>
              <w:ind w:left="0" w:firstLine="0"/>
              <w:rPr>
                <w:rStyle w:val="FontStyle39"/>
                <w:rFonts w:ascii="Times New Roman" w:hAnsi="Times New Roman" w:cs="Times New Roman"/>
                <w:b w:val="0"/>
                <w:sz w:val="24"/>
                <w:szCs w:val="24"/>
              </w:rPr>
            </w:pPr>
            <w:r w:rsidRPr="00735CC5">
              <w:rPr>
                <w:rStyle w:val="FontStyle39"/>
                <w:rFonts w:ascii="Times New Roman" w:hAnsi="Times New Roman" w:cs="Times New Roman"/>
                <w:b w:val="0"/>
                <w:sz w:val="24"/>
                <w:szCs w:val="24"/>
              </w:rPr>
              <w:t>Среднесписочная чис</w:t>
            </w:r>
            <w:r w:rsidRPr="00735CC5">
              <w:rPr>
                <w:rStyle w:val="FontStyle39"/>
                <w:rFonts w:ascii="Times New Roman" w:hAnsi="Times New Roman" w:cs="Times New Roman"/>
                <w:b w:val="0"/>
                <w:sz w:val="24"/>
                <w:szCs w:val="24"/>
              </w:rPr>
              <w:softHyphen/>
              <w:t>ленность работников, чел.</w:t>
            </w:r>
          </w:p>
        </w:tc>
        <w:tc>
          <w:tcPr>
            <w:tcW w:w="1714"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130</w:t>
            </w:r>
          </w:p>
        </w:tc>
        <w:tc>
          <w:tcPr>
            <w:tcW w:w="1296"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138</w:t>
            </w:r>
          </w:p>
        </w:tc>
        <w:tc>
          <w:tcPr>
            <w:tcW w:w="1570"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+8</w:t>
            </w:r>
          </w:p>
        </w:tc>
        <w:tc>
          <w:tcPr>
            <w:tcW w:w="1584"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6</w:t>
            </w:r>
          </w:p>
        </w:tc>
      </w:tr>
      <w:tr w:rsidR="009900B3" w:rsidRPr="002E734B" w:rsidTr="008C51BA">
        <w:tc>
          <w:tcPr>
            <w:tcW w:w="3686"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5"/>
              <w:widowControl/>
              <w:numPr>
                <w:ilvl w:val="0"/>
                <w:numId w:val="19"/>
              </w:numPr>
              <w:tabs>
                <w:tab w:val="clear" w:pos="814"/>
                <w:tab w:val="num" w:pos="-182"/>
              </w:tabs>
              <w:spacing w:line="259" w:lineRule="exact"/>
              <w:ind w:left="0" w:firstLine="0"/>
              <w:rPr>
                <w:rStyle w:val="FontStyle39"/>
                <w:rFonts w:ascii="Times New Roman" w:hAnsi="Times New Roman" w:cs="Times New Roman"/>
                <w:b w:val="0"/>
                <w:sz w:val="24"/>
                <w:szCs w:val="24"/>
              </w:rPr>
            </w:pPr>
            <w:r w:rsidRPr="00735CC5">
              <w:rPr>
                <w:rStyle w:val="FontStyle39"/>
                <w:rFonts w:ascii="Times New Roman" w:hAnsi="Times New Roman" w:cs="Times New Roman"/>
                <w:b w:val="0"/>
                <w:sz w:val="24"/>
                <w:szCs w:val="24"/>
              </w:rPr>
              <w:t>Производительность труда</w:t>
            </w:r>
          </w:p>
        </w:tc>
        <w:tc>
          <w:tcPr>
            <w:tcW w:w="1714" w:type="dxa"/>
            <w:tcBorders>
              <w:top w:val="single" w:sz="6" w:space="0" w:color="auto"/>
              <w:left w:val="single" w:sz="6" w:space="0" w:color="auto"/>
              <w:bottom w:val="single" w:sz="6" w:space="0" w:color="auto"/>
              <w:right w:val="single" w:sz="6" w:space="0" w:color="auto"/>
            </w:tcBorders>
          </w:tcPr>
          <w:p w:rsidR="009900B3" w:rsidRPr="00735CC5" w:rsidRDefault="007A6627" w:rsidP="008C51BA">
            <w:pPr>
              <w:pStyle w:val="Style24"/>
              <w:widowControl/>
              <w:jc w:val="center"/>
            </w:pPr>
            <w:r>
              <w:t>14987,85</w:t>
            </w:r>
          </w:p>
        </w:tc>
        <w:tc>
          <w:tcPr>
            <w:tcW w:w="1296" w:type="dxa"/>
            <w:tcBorders>
              <w:top w:val="single" w:sz="6" w:space="0" w:color="auto"/>
              <w:left w:val="single" w:sz="6" w:space="0" w:color="auto"/>
              <w:bottom w:val="single" w:sz="6" w:space="0" w:color="auto"/>
              <w:right w:val="single" w:sz="6" w:space="0" w:color="auto"/>
            </w:tcBorders>
          </w:tcPr>
          <w:p w:rsidR="009900B3" w:rsidRPr="00735CC5" w:rsidRDefault="007A6627" w:rsidP="008C51BA">
            <w:pPr>
              <w:pStyle w:val="Style24"/>
              <w:widowControl/>
              <w:jc w:val="center"/>
            </w:pPr>
            <w:r>
              <w:t>15529,57</w:t>
            </w:r>
          </w:p>
        </w:tc>
        <w:tc>
          <w:tcPr>
            <w:tcW w:w="1570" w:type="dxa"/>
            <w:tcBorders>
              <w:top w:val="single" w:sz="6" w:space="0" w:color="auto"/>
              <w:left w:val="single" w:sz="6" w:space="0" w:color="auto"/>
              <w:bottom w:val="single" w:sz="6" w:space="0" w:color="auto"/>
              <w:right w:val="single" w:sz="6" w:space="0" w:color="auto"/>
            </w:tcBorders>
          </w:tcPr>
          <w:p w:rsidR="009900B3" w:rsidRPr="00735CC5" w:rsidRDefault="000431BB" w:rsidP="007A6627">
            <w:pPr>
              <w:pStyle w:val="Style24"/>
              <w:widowControl/>
              <w:jc w:val="center"/>
            </w:pPr>
            <w:r>
              <w:t>+</w:t>
            </w:r>
            <w:r w:rsidR="007A6627">
              <w:t>541,72</w:t>
            </w:r>
          </w:p>
        </w:tc>
        <w:tc>
          <w:tcPr>
            <w:tcW w:w="1584" w:type="dxa"/>
            <w:tcBorders>
              <w:top w:val="single" w:sz="6" w:space="0" w:color="auto"/>
              <w:left w:val="single" w:sz="6" w:space="0" w:color="auto"/>
              <w:bottom w:val="single" w:sz="6" w:space="0" w:color="auto"/>
              <w:right w:val="single" w:sz="6" w:space="0" w:color="auto"/>
            </w:tcBorders>
          </w:tcPr>
          <w:p w:rsidR="009900B3" w:rsidRPr="00735CC5" w:rsidRDefault="007A6627" w:rsidP="008C51BA">
            <w:pPr>
              <w:pStyle w:val="Style24"/>
              <w:widowControl/>
              <w:jc w:val="center"/>
            </w:pPr>
            <w:r>
              <w:t>4</w:t>
            </w:r>
          </w:p>
        </w:tc>
      </w:tr>
      <w:tr w:rsidR="009900B3" w:rsidRPr="002E734B" w:rsidTr="008C51BA">
        <w:tc>
          <w:tcPr>
            <w:tcW w:w="3686"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5"/>
              <w:widowControl/>
              <w:numPr>
                <w:ilvl w:val="0"/>
                <w:numId w:val="19"/>
              </w:numPr>
              <w:tabs>
                <w:tab w:val="clear" w:pos="814"/>
                <w:tab w:val="num" w:pos="-182"/>
              </w:tabs>
              <w:ind w:left="0" w:firstLine="0"/>
              <w:rPr>
                <w:rStyle w:val="FontStyle39"/>
                <w:rFonts w:ascii="Times New Roman" w:hAnsi="Times New Roman" w:cs="Times New Roman"/>
                <w:b w:val="0"/>
                <w:sz w:val="24"/>
                <w:szCs w:val="24"/>
              </w:rPr>
            </w:pPr>
            <w:r w:rsidRPr="00735CC5">
              <w:rPr>
                <w:rStyle w:val="FontStyle39"/>
                <w:rFonts w:ascii="Times New Roman" w:hAnsi="Times New Roman" w:cs="Times New Roman"/>
                <w:b w:val="0"/>
                <w:sz w:val="24"/>
                <w:szCs w:val="24"/>
              </w:rPr>
              <w:t>Прибыль на одного ра</w:t>
            </w:r>
            <w:r w:rsidRPr="00735CC5">
              <w:rPr>
                <w:rStyle w:val="FontStyle39"/>
                <w:rFonts w:ascii="Times New Roman" w:hAnsi="Times New Roman" w:cs="Times New Roman"/>
                <w:b w:val="0"/>
                <w:sz w:val="24"/>
                <w:szCs w:val="24"/>
              </w:rPr>
              <w:softHyphen/>
              <w:t>ботника, тыс.руб.</w:t>
            </w:r>
          </w:p>
        </w:tc>
        <w:tc>
          <w:tcPr>
            <w:tcW w:w="1714"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t>489.57</w:t>
            </w:r>
          </w:p>
        </w:tc>
        <w:tc>
          <w:tcPr>
            <w:tcW w:w="1296"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t>1138.03</w:t>
            </w:r>
          </w:p>
        </w:tc>
        <w:tc>
          <w:tcPr>
            <w:tcW w:w="1570"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t>+648.46</w:t>
            </w:r>
          </w:p>
        </w:tc>
        <w:tc>
          <w:tcPr>
            <w:tcW w:w="1584"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t>132</w:t>
            </w:r>
          </w:p>
        </w:tc>
      </w:tr>
      <w:tr w:rsidR="009900B3" w:rsidRPr="002E734B" w:rsidTr="008C51BA">
        <w:tc>
          <w:tcPr>
            <w:tcW w:w="3686"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5"/>
              <w:widowControl/>
              <w:numPr>
                <w:ilvl w:val="0"/>
                <w:numId w:val="19"/>
              </w:numPr>
              <w:tabs>
                <w:tab w:val="clear" w:pos="814"/>
                <w:tab w:val="num" w:pos="-182"/>
              </w:tabs>
              <w:spacing w:line="240" w:lineRule="auto"/>
              <w:ind w:left="0" w:firstLine="0"/>
              <w:rPr>
                <w:rStyle w:val="FontStyle39"/>
                <w:rFonts w:ascii="Times New Roman" w:hAnsi="Times New Roman" w:cs="Times New Roman"/>
                <w:b w:val="0"/>
                <w:sz w:val="24"/>
                <w:szCs w:val="24"/>
              </w:rPr>
            </w:pPr>
            <w:r w:rsidRPr="00735CC5">
              <w:rPr>
                <w:rStyle w:val="FontStyle39"/>
                <w:rFonts w:ascii="Times New Roman" w:hAnsi="Times New Roman" w:cs="Times New Roman"/>
                <w:b w:val="0"/>
                <w:sz w:val="24"/>
                <w:szCs w:val="24"/>
              </w:rPr>
              <w:t>ФОТ, тыс.руб.</w:t>
            </w:r>
          </w:p>
        </w:tc>
        <w:tc>
          <w:tcPr>
            <w:tcW w:w="1714"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649</w:t>
            </w:r>
          </w:p>
        </w:tc>
        <w:tc>
          <w:tcPr>
            <w:tcW w:w="1296"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1116</w:t>
            </w:r>
          </w:p>
        </w:tc>
        <w:tc>
          <w:tcPr>
            <w:tcW w:w="1570"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+467</w:t>
            </w:r>
          </w:p>
        </w:tc>
        <w:tc>
          <w:tcPr>
            <w:tcW w:w="1584"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rsidRPr="00735CC5">
              <w:t>72</w:t>
            </w:r>
          </w:p>
        </w:tc>
      </w:tr>
      <w:tr w:rsidR="009900B3" w:rsidRPr="002E734B" w:rsidTr="008C51BA">
        <w:tc>
          <w:tcPr>
            <w:tcW w:w="3686"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5"/>
              <w:widowControl/>
              <w:numPr>
                <w:ilvl w:val="0"/>
                <w:numId w:val="19"/>
              </w:numPr>
              <w:tabs>
                <w:tab w:val="clear" w:pos="814"/>
                <w:tab w:val="num" w:pos="-182"/>
              </w:tabs>
              <w:spacing w:line="259" w:lineRule="exact"/>
              <w:ind w:left="0" w:firstLine="0"/>
              <w:rPr>
                <w:rStyle w:val="FontStyle39"/>
                <w:rFonts w:ascii="Times New Roman" w:hAnsi="Times New Roman" w:cs="Times New Roman"/>
                <w:b w:val="0"/>
                <w:sz w:val="24"/>
                <w:szCs w:val="24"/>
              </w:rPr>
            </w:pPr>
            <w:r w:rsidRPr="00735CC5">
              <w:rPr>
                <w:rStyle w:val="FontStyle39"/>
                <w:rFonts w:ascii="Times New Roman" w:hAnsi="Times New Roman" w:cs="Times New Roman"/>
                <w:b w:val="0"/>
                <w:sz w:val="24"/>
                <w:szCs w:val="24"/>
              </w:rPr>
              <w:t>Среднегодовая заработ</w:t>
            </w:r>
            <w:r w:rsidRPr="00735CC5">
              <w:rPr>
                <w:rStyle w:val="FontStyle39"/>
                <w:rFonts w:ascii="Times New Roman" w:hAnsi="Times New Roman" w:cs="Times New Roman"/>
                <w:b w:val="0"/>
                <w:sz w:val="24"/>
                <w:szCs w:val="24"/>
              </w:rPr>
              <w:softHyphen/>
              <w:t>ная плата одного работника, руб.</w:t>
            </w:r>
          </w:p>
        </w:tc>
        <w:tc>
          <w:tcPr>
            <w:tcW w:w="1714"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t>179854.2</w:t>
            </w:r>
          </w:p>
        </w:tc>
        <w:tc>
          <w:tcPr>
            <w:tcW w:w="1296" w:type="dxa"/>
            <w:tcBorders>
              <w:top w:val="single" w:sz="6" w:space="0" w:color="auto"/>
              <w:left w:val="single" w:sz="6" w:space="0" w:color="auto"/>
              <w:bottom w:val="single" w:sz="6" w:space="0" w:color="auto"/>
              <w:right w:val="single" w:sz="6" w:space="0" w:color="auto"/>
            </w:tcBorders>
          </w:tcPr>
          <w:p w:rsidR="009900B3" w:rsidRPr="00735CC5" w:rsidRDefault="009900B3" w:rsidP="008C51BA">
            <w:pPr>
              <w:pStyle w:val="Style24"/>
              <w:widowControl/>
              <w:jc w:val="center"/>
            </w:pPr>
            <w:r>
              <w:t>186354.84</w:t>
            </w:r>
          </w:p>
        </w:tc>
        <w:tc>
          <w:tcPr>
            <w:tcW w:w="1570" w:type="dxa"/>
            <w:tcBorders>
              <w:top w:val="single" w:sz="6" w:space="0" w:color="auto"/>
              <w:left w:val="single" w:sz="6" w:space="0" w:color="auto"/>
              <w:bottom w:val="single" w:sz="6" w:space="0" w:color="auto"/>
              <w:right w:val="single" w:sz="6" w:space="0" w:color="auto"/>
            </w:tcBorders>
          </w:tcPr>
          <w:p w:rsidR="009900B3" w:rsidRPr="00735CC5" w:rsidRDefault="000431BB" w:rsidP="008C51BA">
            <w:pPr>
              <w:pStyle w:val="Style24"/>
              <w:widowControl/>
              <w:jc w:val="center"/>
            </w:pPr>
            <w:r>
              <w:t>+6501</w:t>
            </w:r>
          </w:p>
        </w:tc>
        <w:tc>
          <w:tcPr>
            <w:tcW w:w="1584" w:type="dxa"/>
            <w:tcBorders>
              <w:top w:val="single" w:sz="6" w:space="0" w:color="auto"/>
              <w:left w:val="single" w:sz="6" w:space="0" w:color="auto"/>
              <w:bottom w:val="single" w:sz="6" w:space="0" w:color="auto"/>
              <w:right w:val="single" w:sz="6" w:space="0" w:color="auto"/>
            </w:tcBorders>
          </w:tcPr>
          <w:p w:rsidR="009900B3" w:rsidRPr="00735CC5" w:rsidRDefault="000431BB" w:rsidP="008C51BA">
            <w:pPr>
              <w:pStyle w:val="Style24"/>
              <w:widowControl/>
              <w:jc w:val="center"/>
            </w:pPr>
            <w:r>
              <w:t>3.6</w:t>
            </w:r>
          </w:p>
        </w:tc>
      </w:tr>
    </w:tbl>
    <w:p w:rsidR="00AD37D2" w:rsidRDefault="00AD37D2" w:rsidP="00AD37D2">
      <w:pPr>
        <w:spacing w:line="360" w:lineRule="auto"/>
        <w:ind w:firstLine="709"/>
        <w:jc w:val="both"/>
        <w:rPr>
          <w:sz w:val="28"/>
          <w:szCs w:val="28"/>
          <w:lang w:eastAsia="en-US"/>
        </w:rPr>
      </w:pPr>
    </w:p>
    <w:p w:rsidR="00AD37D2" w:rsidRDefault="00AD37D2" w:rsidP="00AD37D2">
      <w:pPr>
        <w:spacing w:line="360" w:lineRule="auto"/>
        <w:ind w:firstLine="709"/>
        <w:jc w:val="both"/>
        <w:rPr>
          <w:sz w:val="28"/>
          <w:szCs w:val="28"/>
        </w:rPr>
      </w:pPr>
      <w:r w:rsidRPr="00E96EAB">
        <w:rPr>
          <w:sz w:val="28"/>
          <w:szCs w:val="28"/>
          <w:lang w:eastAsia="en-US"/>
        </w:rPr>
        <w:t>В ОАО</w:t>
      </w:r>
      <w:r>
        <w:rPr>
          <w:lang w:eastAsia="en-US"/>
        </w:rPr>
        <w:t xml:space="preserve"> </w:t>
      </w:r>
      <w:r>
        <w:rPr>
          <w:sz w:val="28"/>
          <w:szCs w:val="28"/>
          <w:lang w:eastAsia="en-US"/>
        </w:rPr>
        <w:t>«ТЗТО»</w:t>
      </w:r>
      <w:r>
        <w:rPr>
          <w:lang w:eastAsia="en-US"/>
        </w:rPr>
        <w:t xml:space="preserve"> </w:t>
      </w:r>
      <w:r w:rsidR="00752304">
        <w:rPr>
          <w:sz w:val="28"/>
          <w:szCs w:val="28"/>
          <w:lang w:eastAsia="en-US"/>
        </w:rPr>
        <w:t xml:space="preserve">валовой доход </w:t>
      </w:r>
      <w:r>
        <w:rPr>
          <w:sz w:val="28"/>
          <w:szCs w:val="28"/>
        </w:rPr>
        <w:t xml:space="preserve"> в отчетном периоде по сравнению с базисным увеличилась.</w:t>
      </w:r>
      <w:r w:rsidR="00752304">
        <w:rPr>
          <w:sz w:val="28"/>
          <w:szCs w:val="28"/>
        </w:rPr>
        <w:t xml:space="preserve"> Увеличилась производительность труда в отчетном периоде.</w:t>
      </w:r>
      <w:r>
        <w:rPr>
          <w:sz w:val="28"/>
          <w:szCs w:val="28"/>
        </w:rPr>
        <w:t xml:space="preserve"> Доходность предприятия (рентабельность) в отчетном периоде в сравнении с базисным, возросла. К факторам, послужившим причиной росту доходности предприятия, относится увеличение прибыли от продаж и чистой прибыли. </w:t>
      </w:r>
      <w:r w:rsidR="00752304">
        <w:rPr>
          <w:sz w:val="28"/>
          <w:szCs w:val="28"/>
        </w:rPr>
        <w:t xml:space="preserve"> </w:t>
      </w:r>
      <w:r>
        <w:rPr>
          <w:sz w:val="28"/>
          <w:szCs w:val="28"/>
        </w:rPr>
        <w:t xml:space="preserve">Динамика изменения рентабельности в отчетном периоде по сравнению с базисным, положительная и можно сделать вывод, что у предприятия относительно устойчивое финансовое состояние, при котором гарантируется платежеспособность. </w:t>
      </w:r>
    </w:p>
    <w:p w:rsidR="00AD37D2" w:rsidRDefault="00AD37D2" w:rsidP="00AD37D2"/>
    <w:p w:rsidR="00A85769" w:rsidRPr="004D672C" w:rsidRDefault="00A85769" w:rsidP="00A85769">
      <w:pPr>
        <w:spacing w:line="360" w:lineRule="auto"/>
        <w:ind w:firstLine="709"/>
        <w:jc w:val="both"/>
        <w:rPr>
          <w:sz w:val="28"/>
          <w:szCs w:val="28"/>
        </w:rPr>
      </w:pPr>
      <w:r w:rsidRPr="00A85769">
        <w:rPr>
          <w:sz w:val="28"/>
          <w:szCs w:val="28"/>
        </w:rPr>
        <w:tab/>
      </w:r>
    </w:p>
    <w:p w:rsidR="004560F2" w:rsidRDefault="004560F2" w:rsidP="00497E5D">
      <w:pPr>
        <w:spacing w:line="360" w:lineRule="auto"/>
        <w:ind w:firstLine="709"/>
        <w:jc w:val="both"/>
        <w:rPr>
          <w:rStyle w:val="FontStyle36"/>
          <w:color w:val="000000"/>
          <w:sz w:val="28"/>
        </w:rPr>
      </w:pPr>
      <w:r>
        <w:rPr>
          <w:rStyle w:val="FontStyle36"/>
          <w:color w:val="000000"/>
          <w:sz w:val="28"/>
        </w:rPr>
        <w:t>Задание  1. Провести анализ рентабельности ресурсов предприятия, используя данные бухгалтерской отчетности. Результаты расчетов занести в таблице 1. Сделать соот</w:t>
      </w:r>
      <w:r>
        <w:rPr>
          <w:rStyle w:val="FontStyle36"/>
          <w:color w:val="000000"/>
          <w:sz w:val="28"/>
        </w:rPr>
        <w:softHyphen/>
        <w:t>ветствующие выводы.</w:t>
      </w:r>
    </w:p>
    <w:p w:rsidR="004560F2" w:rsidRPr="004560F2" w:rsidRDefault="004560F2" w:rsidP="004560F2">
      <w:pPr>
        <w:spacing w:before="240" w:after="120" w:line="360" w:lineRule="auto"/>
        <w:rPr>
          <w:rStyle w:val="FontStyle39"/>
          <w:rFonts w:ascii="Times New Roman" w:hAnsi="Times New Roman" w:cs="Times New Roman"/>
          <w:b w:val="0"/>
          <w:bCs w:val="0"/>
          <w:sz w:val="28"/>
        </w:rPr>
      </w:pPr>
      <w:r w:rsidRPr="004560F2">
        <w:rPr>
          <w:rStyle w:val="FontStyle39"/>
          <w:rFonts w:ascii="Times New Roman" w:hAnsi="Times New Roman" w:cs="Times New Roman"/>
          <w:b w:val="0"/>
          <w:bCs w:val="0"/>
          <w:sz w:val="28"/>
        </w:rPr>
        <w:t>Таблица 1 - Динамика показателей рентабельности ресурсов</w:t>
      </w:r>
    </w:p>
    <w:tbl>
      <w:tblPr>
        <w:tblW w:w="0" w:type="auto"/>
        <w:tblLayout w:type="fixed"/>
        <w:tblCellMar>
          <w:left w:w="40" w:type="dxa"/>
          <w:right w:w="40" w:type="dxa"/>
        </w:tblCellMar>
        <w:tblLook w:val="04A0" w:firstRow="1" w:lastRow="0" w:firstColumn="1" w:lastColumn="0" w:noHBand="0" w:noVBand="1"/>
      </w:tblPr>
      <w:tblGrid>
        <w:gridCol w:w="3420"/>
        <w:gridCol w:w="1800"/>
        <w:gridCol w:w="1620"/>
        <w:gridCol w:w="1620"/>
        <w:gridCol w:w="1785"/>
      </w:tblGrid>
      <w:tr w:rsidR="004560F2" w:rsidTr="004D672C">
        <w:tc>
          <w:tcPr>
            <w:tcW w:w="3420" w:type="dxa"/>
            <w:tcBorders>
              <w:top w:val="single" w:sz="6" w:space="0" w:color="auto"/>
              <w:left w:val="single" w:sz="6" w:space="0" w:color="auto"/>
              <w:bottom w:val="single" w:sz="6" w:space="0" w:color="auto"/>
              <w:right w:val="single" w:sz="6" w:space="0" w:color="auto"/>
            </w:tcBorders>
            <w:hideMark/>
          </w:tcPr>
          <w:p w:rsidR="004560F2" w:rsidRPr="004560F2" w:rsidRDefault="004560F2">
            <w:pPr>
              <w:spacing w:before="100" w:after="100"/>
              <w:rPr>
                <w:rStyle w:val="FontStyle40"/>
                <w:color w:val="000000"/>
                <w:sz w:val="24"/>
                <w:szCs w:val="24"/>
              </w:rPr>
            </w:pPr>
            <w:bookmarkStart w:id="3" w:name="_Hlk262413116"/>
            <w:r w:rsidRPr="004560F2">
              <w:rPr>
                <w:rStyle w:val="FontStyle40"/>
                <w:color w:val="000000"/>
                <w:sz w:val="24"/>
                <w:szCs w:val="24"/>
              </w:rPr>
              <w:t>Показатель</w:t>
            </w:r>
          </w:p>
        </w:tc>
        <w:tc>
          <w:tcPr>
            <w:tcW w:w="1800" w:type="dxa"/>
            <w:tcBorders>
              <w:top w:val="single" w:sz="6" w:space="0" w:color="auto"/>
              <w:left w:val="single" w:sz="6" w:space="0" w:color="auto"/>
              <w:bottom w:val="single" w:sz="6" w:space="0" w:color="auto"/>
              <w:right w:val="single" w:sz="6" w:space="0" w:color="auto"/>
            </w:tcBorders>
            <w:hideMark/>
          </w:tcPr>
          <w:p w:rsidR="004560F2" w:rsidRPr="004560F2" w:rsidRDefault="004560F2">
            <w:pPr>
              <w:spacing w:before="100" w:after="100"/>
              <w:rPr>
                <w:rStyle w:val="FontStyle40"/>
                <w:color w:val="000000"/>
                <w:sz w:val="24"/>
                <w:szCs w:val="24"/>
              </w:rPr>
            </w:pPr>
            <w:r w:rsidRPr="004560F2">
              <w:rPr>
                <w:rStyle w:val="FontStyle40"/>
                <w:color w:val="000000"/>
                <w:sz w:val="24"/>
                <w:szCs w:val="24"/>
              </w:rPr>
              <w:t>Базис</w:t>
            </w:r>
          </w:p>
        </w:tc>
        <w:tc>
          <w:tcPr>
            <w:tcW w:w="1620" w:type="dxa"/>
            <w:tcBorders>
              <w:top w:val="single" w:sz="6" w:space="0" w:color="auto"/>
              <w:left w:val="single" w:sz="6" w:space="0" w:color="auto"/>
              <w:bottom w:val="single" w:sz="6" w:space="0" w:color="auto"/>
              <w:right w:val="single" w:sz="6" w:space="0" w:color="auto"/>
            </w:tcBorders>
            <w:hideMark/>
          </w:tcPr>
          <w:p w:rsidR="004560F2" w:rsidRPr="004560F2" w:rsidRDefault="004560F2">
            <w:pPr>
              <w:spacing w:before="100" w:after="100"/>
              <w:rPr>
                <w:rStyle w:val="FontStyle40"/>
                <w:color w:val="000000"/>
                <w:sz w:val="24"/>
                <w:szCs w:val="24"/>
              </w:rPr>
            </w:pPr>
            <w:r w:rsidRPr="004560F2">
              <w:rPr>
                <w:rStyle w:val="FontStyle40"/>
                <w:color w:val="000000"/>
                <w:sz w:val="24"/>
                <w:szCs w:val="24"/>
              </w:rPr>
              <w:t>Отчет</w:t>
            </w:r>
          </w:p>
        </w:tc>
        <w:tc>
          <w:tcPr>
            <w:tcW w:w="1620" w:type="dxa"/>
            <w:tcBorders>
              <w:top w:val="single" w:sz="6" w:space="0" w:color="auto"/>
              <w:left w:val="single" w:sz="6" w:space="0" w:color="auto"/>
              <w:bottom w:val="single" w:sz="6" w:space="0" w:color="auto"/>
              <w:right w:val="single" w:sz="6" w:space="0" w:color="auto"/>
            </w:tcBorders>
            <w:hideMark/>
          </w:tcPr>
          <w:p w:rsidR="004560F2" w:rsidRPr="004560F2" w:rsidRDefault="004560F2">
            <w:pPr>
              <w:spacing w:before="100" w:after="100"/>
              <w:rPr>
                <w:rStyle w:val="FontStyle40"/>
                <w:color w:val="000000"/>
                <w:sz w:val="24"/>
                <w:szCs w:val="24"/>
              </w:rPr>
            </w:pPr>
            <w:r w:rsidRPr="004560F2">
              <w:rPr>
                <w:rStyle w:val="FontStyle40"/>
                <w:color w:val="000000"/>
                <w:sz w:val="24"/>
                <w:szCs w:val="24"/>
              </w:rPr>
              <w:t>Абсолют</w:t>
            </w:r>
            <w:r w:rsidRPr="004560F2">
              <w:rPr>
                <w:rStyle w:val="FontStyle40"/>
                <w:color w:val="000000"/>
                <w:sz w:val="24"/>
                <w:szCs w:val="24"/>
              </w:rPr>
              <w:softHyphen/>
              <w:t>ные от</w:t>
            </w:r>
            <w:r w:rsidRPr="004560F2">
              <w:rPr>
                <w:rStyle w:val="FontStyle40"/>
                <w:color w:val="000000"/>
                <w:sz w:val="24"/>
                <w:szCs w:val="24"/>
              </w:rPr>
              <w:softHyphen/>
              <w:t>клонения</w:t>
            </w:r>
          </w:p>
        </w:tc>
        <w:tc>
          <w:tcPr>
            <w:tcW w:w="1785" w:type="dxa"/>
            <w:tcBorders>
              <w:top w:val="single" w:sz="6" w:space="0" w:color="auto"/>
              <w:left w:val="single" w:sz="6" w:space="0" w:color="auto"/>
              <w:bottom w:val="single" w:sz="6" w:space="0" w:color="auto"/>
              <w:right w:val="single" w:sz="6" w:space="0" w:color="auto"/>
            </w:tcBorders>
            <w:hideMark/>
          </w:tcPr>
          <w:p w:rsidR="004560F2" w:rsidRPr="004560F2" w:rsidRDefault="004560F2">
            <w:pPr>
              <w:spacing w:before="100" w:after="100"/>
              <w:rPr>
                <w:rStyle w:val="FontStyle40"/>
                <w:color w:val="000000"/>
                <w:sz w:val="24"/>
                <w:szCs w:val="24"/>
              </w:rPr>
            </w:pPr>
            <w:r w:rsidRPr="004560F2">
              <w:rPr>
                <w:rStyle w:val="FontStyle40"/>
                <w:color w:val="000000"/>
                <w:sz w:val="24"/>
                <w:szCs w:val="24"/>
              </w:rPr>
              <w:t>Темп прирос</w:t>
            </w:r>
            <w:r w:rsidRPr="004560F2">
              <w:rPr>
                <w:rStyle w:val="FontStyle40"/>
                <w:color w:val="000000"/>
                <w:sz w:val="24"/>
                <w:szCs w:val="24"/>
              </w:rPr>
              <w:softHyphen/>
              <w:t>та, %</w:t>
            </w:r>
          </w:p>
        </w:tc>
      </w:tr>
      <w:tr w:rsidR="004560F2" w:rsidTr="004D672C">
        <w:tc>
          <w:tcPr>
            <w:tcW w:w="10245" w:type="dxa"/>
            <w:gridSpan w:val="5"/>
            <w:tcBorders>
              <w:top w:val="single" w:sz="6" w:space="0" w:color="auto"/>
              <w:left w:val="single" w:sz="6" w:space="0" w:color="auto"/>
              <w:bottom w:val="single" w:sz="6" w:space="0" w:color="auto"/>
              <w:right w:val="single" w:sz="6" w:space="0" w:color="auto"/>
            </w:tcBorders>
            <w:hideMark/>
          </w:tcPr>
          <w:p w:rsidR="004560F2" w:rsidRPr="004560F2" w:rsidRDefault="004560F2">
            <w:pPr>
              <w:spacing w:before="100" w:after="100"/>
              <w:rPr>
                <w:rStyle w:val="FontStyle41"/>
                <w:b w:val="0"/>
                <w:color w:val="000000"/>
                <w:sz w:val="28"/>
                <w:szCs w:val="28"/>
              </w:rPr>
            </w:pPr>
            <w:r w:rsidRPr="004560F2">
              <w:rPr>
                <w:rStyle w:val="FontStyle41"/>
                <w:b w:val="0"/>
                <w:color w:val="000000"/>
                <w:sz w:val="28"/>
                <w:szCs w:val="28"/>
              </w:rPr>
              <w:t>Исходная информация, тыс. руб.</w:t>
            </w:r>
          </w:p>
        </w:tc>
      </w:tr>
      <w:tr w:rsidR="004560F2" w:rsidTr="004D672C">
        <w:tc>
          <w:tcPr>
            <w:tcW w:w="3420" w:type="dxa"/>
            <w:tcBorders>
              <w:top w:val="single" w:sz="6" w:space="0" w:color="auto"/>
              <w:left w:val="single" w:sz="6" w:space="0" w:color="auto"/>
              <w:bottom w:val="single" w:sz="6" w:space="0" w:color="auto"/>
              <w:right w:val="single" w:sz="6" w:space="0" w:color="auto"/>
            </w:tcBorders>
            <w:hideMark/>
          </w:tcPr>
          <w:p w:rsidR="004560F2" w:rsidRPr="004560F2" w:rsidRDefault="004560F2" w:rsidP="004560F2">
            <w:pPr>
              <w:rPr>
                <w:rStyle w:val="FontStyle40"/>
                <w:color w:val="000000"/>
                <w:sz w:val="24"/>
                <w:szCs w:val="24"/>
              </w:rPr>
            </w:pPr>
            <w:r w:rsidRPr="004560F2">
              <w:rPr>
                <w:rStyle w:val="FontStyle40"/>
                <w:color w:val="000000"/>
                <w:sz w:val="28"/>
                <w:szCs w:val="28"/>
              </w:rPr>
              <w:t xml:space="preserve">1. </w:t>
            </w:r>
            <w:r w:rsidRPr="004560F2">
              <w:rPr>
                <w:rStyle w:val="FontStyle40"/>
                <w:color w:val="000000"/>
                <w:sz w:val="24"/>
                <w:szCs w:val="24"/>
              </w:rPr>
              <w:t>Выручка от продаж</w:t>
            </w:r>
          </w:p>
          <w:p w:rsidR="004560F2" w:rsidRPr="004560F2" w:rsidRDefault="004560F2" w:rsidP="004560F2">
            <w:pPr>
              <w:rPr>
                <w:rStyle w:val="FontStyle40"/>
                <w:color w:val="000000"/>
                <w:sz w:val="24"/>
                <w:szCs w:val="24"/>
              </w:rPr>
            </w:pPr>
            <w:r w:rsidRPr="004560F2">
              <w:rPr>
                <w:rStyle w:val="FontStyle40"/>
                <w:color w:val="000000"/>
                <w:sz w:val="24"/>
                <w:szCs w:val="24"/>
              </w:rPr>
              <w:t>2. Себестоимость реализованной продукции</w:t>
            </w:r>
          </w:p>
          <w:p w:rsidR="004560F2" w:rsidRPr="004560F2" w:rsidRDefault="004560F2" w:rsidP="004560F2">
            <w:pPr>
              <w:rPr>
                <w:rStyle w:val="FontStyle40"/>
                <w:color w:val="000000"/>
                <w:sz w:val="24"/>
                <w:szCs w:val="24"/>
              </w:rPr>
            </w:pPr>
            <w:r w:rsidRPr="004560F2">
              <w:rPr>
                <w:rStyle w:val="FontStyle40"/>
                <w:color w:val="000000"/>
                <w:sz w:val="24"/>
                <w:szCs w:val="24"/>
              </w:rPr>
              <w:t>3. Коммерческие и управленческие расходы</w:t>
            </w:r>
          </w:p>
          <w:p w:rsidR="004560F2" w:rsidRPr="004560F2" w:rsidRDefault="004560F2" w:rsidP="004560F2">
            <w:pPr>
              <w:rPr>
                <w:rStyle w:val="FontStyle40"/>
                <w:color w:val="000000"/>
                <w:sz w:val="24"/>
                <w:szCs w:val="24"/>
              </w:rPr>
            </w:pPr>
            <w:r w:rsidRPr="004560F2">
              <w:rPr>
                <w:rStyle w:val="FontStyle40"/>
                <w:color w:val="000000"/>
                <w:sz w:val="24"/>
                <w:szCs w:val="24"/>
              </w:rPr>
              <w:t>4. Прибыль от продаж</w:t>
            </w:r>
          </w:p>
          <w:p w:rsidR="004560F2" w:rsidRDefault="004560F2" w:rsidP="004560F2">
            <w:pPr>
              <w:rPr>
                <w:rStyle w:val="FontStyle40"/>
                <w:color w:val="000000"/>
                <w:sz w:val="24"/>
                <w:szCs w:val="24"/>
              </w:rPr>
            </w:pPr>
            <w:r w:rsidRPr="004560F2">
              <w:rPr>
                <w:rStyle w:val="FontStyle40"/>
                <w:color w:val="000000"/>
                <w:sz w:val="24"/>
                <w:szCs w:val="24"/>
              </w:rPr>
              <w:t>5. Прибыль до налогообложения</w:t>
            </w:r>
          </w:p>
          <w:p w:rsidR="004560F2" w:rsidRDefault="004560F2" w:rsidP="004560F2">
            <w:pPr>
              <w:rPr>
                <w:rStyle w:val="FontStyle40"/>
                <w:color w:val="000000"/>
                <w:sz w:val="24"/>
                <w:szCs w:val="24"/>
              </w:rPr>
            </w:pPr>
            <w:r w:rsidRPr="004560F2">
              <w:rPr>
                <w:rStyle w:val="FontStyle40"/>
                <w:color w:val="000000"/>
                <w:sz w:val="24"/>
                <w:szCs w:val="24"/>
              </w:rPr>
              <w:t>6. Налог на прибыль</w:t>
            </w:r>
          </w:p>
          <w:p w:rsidR="004560F2" w:rsidRPr="004560F2" w:rsidRDefault="004560F2" w:rsidP="004560F2">
            <w:pPr>
              <w:rPr>
                <w:rStyle w:val="FontStyle40"/>
                <w:color w:val="000000"/>
                <w:sz w:val="24"/>
                <w:szCs w:val="24"/>
              </w:rPr>
            </w:pPr>
            <w:r w:rsidRPr="004560F2">
              <w:rPr>
                <w:rStyle w:val="FontStyle40"/>
                <w:color w:val="000000"/>
                <w:sz w:val="24"/>
                <w:szCs w:val="24"/>
              </w:rPr>
              <w:t>7. Чистая прибыль</w:t>
            </w:r>
          </w:p>
          <w:p w:rsidR="004560F2" w:rsidRPr="004560F2" w:rsidRDefault="004560F2" w:rsidP="004560F2">
            <w:pPr>
              <w:rPr>
                <w:rStyle w:val="FontStyle40"/>
                <w:color w:val="000000"/>
                <w:sz w:val="24"/>
                <w:szCs w:val="24"/>
              </w:rPr>
            </w:pPr>
            <w:r w:rsidRPr="004560F2">
              <w:rPr>
                <w:rStyle w:val="FontStyle40"/>
                <w:color w:val="000000"/>
                <w:sz w:val="24"/>
                <w:szCs w:val="24"/>
              </w:rPr>
              <w:t>8. Стоимость имущества:</w:t>
            </w:r>
            <w:r w:rsidRPr="004560F2">
              <w:rPr>
                <w:rStyle w:val="FontStyle40"/>
                <w:color w:val="000000"/>
                <w:sz w:val="24"/>
                <w:szCs w:val="24"/>
              </w:rPr>
              <w:br/>
              <w:t>В том числе:</w:t>
            </w:r>
          </w:p>
          <w:p w:rsidR="004560F2" w:rsidRPr="004560F2" w:rsidRDefault="004560F2" w:rsidP="004560F2">
            <w:pPr>
              <w:rPr>
                <w:rStyle w:val="FontStyle40"/>
                <w:color w:val="000000"/>
                <w:sz w:val="24"/>
                <w:szCs w:val="24"/>
              </w:rPr>
            </w:pPr>
            <w:r w:rsidRPr="004560F2">
              <w:rPr>
                <w:rStyle w:val="FontStyle40"/>
                <w:color w:val="000000"/>
                <w:sz w:val="24"/>
                <w:szCs w:val="24"/>
              </w:rPr>
              <w:t>8.1. Стоимость основного капитала</w:t>
            </w:r>
          </w:p>
          <w:p w:rsidR="004560F2" w:rsidRPr="004560F2" w:rsidRDefault="004560F2" w:rsidP="004560F2">
            <w:pPr>
              <w:rPr>
                <w:rStyle w:val="FontStyle40"/>
                <w:color w:val="000000"/>
                <w:sz w:val="24"/>
                <w:szCs w:val="24"/>
              </w:rPr>
            </w:pPr>
            <w:r w:rsidRPr="004560F2">
              <w:rPr>
                <w:rStyle w:val="FontStyle40"/>
                <w:color w:val="000000"/>
                <w:sz w:val="24"/>
                <w:szCs w:val="24"/>
              </w:rPr>
              <w:t>8.2. Стоимость оборотного капитала</w:t>
            </w:r>
          </w:p>
          <w:p w:rsidR="004560F2" w:rsidRPr="004560F2" w:rsidRDefault="004560F2" w:rsidP="004560F2">
            <w:pPr>
              <w:rPr>
                <w:rStyle w:val="FontStyle40"/>
                <w:color w:val="000000"/>
                <w:sz w:val="24"/>
                <w:szCs w:val="24"/>
              </w:rPr>
            </w:pPr>
            <w:r w:rsidRPr="004560F2">
              <w:rPr>
                <w:rStyle w:val="FontStyle40"/>
                <w:color w:val="000000"/>
                <w:sz w:val="24"/>
                <w:szCs w:val="24"/>
              </w:rPr>
              <w:t>8.3. Собственный капитал</w:t>
            </w:r>
          </w:p>
          <w:p w:rsidR="004560F2" w:rsidRPr="004560F2" w:rsidRDefault="004560F2" w:rsidP="004560F2">
            <w:pPr>
              <w:spacing w:before="100" w:after="100"/>
              <w:rPr>
                <w:rStyle w:val="FontStyle40"/>
                <w:color w:val="000000"/>
                <w:sz w:val="28"/>
                <w:szCs w:val="28"/>
              </w:rPr>
            </w:pPr>
            <w:r w:rsidRPr="004560F2">
              <w:rPr>
                <w:rStyle w:val="FontStyle40"/>
                <w:color w:val="000000"/>
                <w:sz w:val="24"/>
                <w:szCs w:val="24"/>
              </w:rPr>
              <w:t>9. Долгосрочные заемные средства</w:t>
            </w:r>
          </w:p>
        </w:tc>
        <w:tc>
          <w:tcPr>
            <w:tcW w:w="1800" w:type="dxa"/>
            <w:tcBorders>
              <w:top w:val="single" w:sz="6" w:space="0" w:color="auto"/>
              <w:left w:val="single" w:sz="6" w:space="0" w:color="auto"/>
              <w:bottom w:val="single" w:sz="6" w:space="0" w:color="auto"/>
              <w:right w:val="single" w:sz="6" w:space="0" w:color="auto"/>
            </w:tcBorders>
          </w:tcPr>
          <w:p w:rsidR="004560F2" w:rsidRDefault="004560F2">
            <w:pPr>
              <w:jc w:val="center"/>
              <w:rPr>
                <w:color w:val="000000"/>
              </w:rPr>
            </w:pPr>
            <w:r>
              <w:rPr>
                <w:color w:val="000000"/>
              </w:rPr>
              <w:t>1948421</w:t>
            </w:r>
          </w:p>
          <w:p w:rsidR="004560F2" w:rsidRDefault="004560F2">
            <w:pPr>
              <w:jc w:val="center"/>
              <w:rPr>
                <w:color w:val="000000"/>
              </w:rPr>
            </w:pPr>
          </w:p>
          <w:p w:rsidR="004560F2" w:rsidRDefault="004560F2">
            <w:pPr>
              <w:jc w:val="center"/>
              <w:rPr>
                <w:color w:val="000000"/>
              </w:rPr>
            </w:pPr>
            <w:r>
              <w:rPr>
                <w:color w:val="000000"/>
              </w:rPr>
              <w:t>1815071</w:t>
            </w:r>
          </w:p>
          <w:p w:rsidR="004560F2" w:rsidRDefault="004560F2">
            <w:pPr>
              <w:jc w:val="center"/>
              <w:rPr>
                <w:color w:val="000000"/>
              </w:rPr>
            </w:pPr>
          </w:p>
          <w:p w:rsidR="004560F2" w:rsidRDefault="004560F2" w:rsidP="004560F2">
            <w:pPr>
              <w:jc w:val="center"/>
              <w:rPr>
                <w:color w:val="000000"/>
              </w:rPr>
            </w:pPr>
            <w:r>
              <w:rPr>
                <w:color w:val="000000"/>
              </w:rPr>
              <w:t>65962</w:t>
            </w:r>
          </w:p>
          <w:p w:rsidR="004560F2" w:rsidRDefault="004560F2">
            <w:pPr>
              <w:jc w:val="center"/>
              <w:rPr>
                <w:color w:val="000000"/>
              </w:rPr>
            </w:pPr>
            <w:r>
              <w:rPr>
                <w:color w:val="000000"/>
              </w:rPr>
              <w:t>63644</w:t>
            </w:r>
          </w:p>
          <w:p w:rsidR="004560F2" w:rsidRDefault="004560F2">
            <w:pPr>
              <w:jc w:val="center"/>
              <w:rPr>
                <w:color w:val="000000"/>
              </w:rPr>
            </w:pPr>
          </w:p>
          <w:p w:rsidR="004560F2" w:rsidRDefault="004560F2">
            <w:pPr>
              <w:jc w:val="center"/>
              <w:rPr>
                <w:color w:val="000000"/>
              </w:rPr>
            </w:pPr>
            <w:r>
              <w:rPr>
                <w:color w:val="000000"/>
              </w:rPr>
              <w:t>57808</w:t>
            </w:r>
          </w:p>
          <w:p w:rsidR="004560F2" w:rsidRDefault="004560F2">
            <w:pPr>
              <w:jc w:val="center"/>
              <w:rPr>
                <w:color w:val="000000"/>
              </w:rPr>
            </w:pPr>
            <w:r>
              <w:rPr>
                <w:color w:val="000000"/>
              </w:rPr>
              <w:t>18312</w:t>
            </w:r>
          </w:p>
          <w:p w:rsidR="004560F2" w:rsidRDefault="004560F2">
            <w:pPr>
              <w:jc w:val="center"/>
              <w:rPr>
                <w:color w:val="000000"/>
              </w:rPr>
            </w:pPr>
            <w:r>
              <w:rPr>
                <w:color w:val="000000"/>
              </w:rPr>
              <w:t>42333</w:t>
            </w:r>
          </w:p>
          <w:p w:rsidR="004560F2" w:rsidRDefault="004560F2">
            <w:pPr>
              <w:jc w:val="center"/>
              <w:rPr>
                <w:color w:val="000000"/>
              </w:rPr>
            </w:pPr>
            <w:r>
              <w:rPr>
                <w:color w:val="000000"/>
              </w:rPr>
              <w:t>878303</w:t>
            </w:r>
          </w:p>
          <w:p w:rsidR="004560F2" w:rsidRDefault="004560F2">
            <w:pPr>
              <w:jc w:val="center"/>
              <w:rPr>
                <w:color w:val="000000"/>
              </w:rPr>
            </w:pPr>
          </w:p>
          <w:p w:rsidR="004560F2" w:rsidRDefault="004560F2">
            <w:pPr>
              <w:jc w:val="center"/>
              <w:rPr>
                <w:color w:val="000000"/>
              </w:rPr>
            </w:pPr>
          </w:p>
          <w:p w:rsidR="004560F2" w:rsidRDefault="004560F2">
            <w:pPr>
              <w:jc w:val="center"/>
              <w:rPr>
                <w:color w:val="000000"/>
              </w:rPr>
            </w:pPr>
            <w:r>
              <w:rPr>
                <w:color w:val="000000"/>
              </w:rPr>
              <w:t>183949</w:t>
            </w:r>
          </w:p>
          <w:p w:rsidR="004560F2" w:rsidRDefault="004560F2">
            <w:pPr>
              <w:jc w:val="center"/>
              <w:rPr>
                <w:color w:val="000000"/>
              </w:rPr>
            </w:pPr>
            <w:r>
              <w:rPr>
                <w:color w:val="000000"/>
              </w:rPr>
              <w:t>586048</w:t>
            </w:r>
          </w:p>
          <w:p w:rsidR="004560F2" w:rsidRDefault="004560F2">
            <w:pPr>
              <w:jc w:val="center"/>
              <w:rPr>
                <w:color w:val="000000"/>
              </w:rPr>
            </w:pPr>
          </w:p>
          <w:p w:rsidR="004560F2" w:rsidRDefault="004560F2">
            <w:pPr>
              <w:jc w:val="center"/>
              <w:rPr>
                <w:color w:val="000000"/>
              </w:rPr>
            </w:pPr>
            <w:r>
              <w:rPr>
                <w:color w:val="000000"/>
              </w:rPr>
              <w:t>108306</w:t>
            </w:r>
          </w:p>
          <w:p w:rsidR="004560F2" w:rsidRDefault="004560F2">
            <w:pPr>
              <w:spacing w:before="100" w:after="100"/>
              <w:jc w:val="center"/>
              <w:rPr>
                <w:color w:val="000000"/>
              </w:rPr>
            </w:pPr>
            <w:r>
              <w:rPr>
                <w:color w:val="000000"/>
              </w:rPr>
              <w:t>216720</w:t>
            </w:r>
          </w:p>
        </w:tc>
        <w:tc>
          <w:tcPr>
            <w:tcW w:w="1620" w:type="dxa"/>
            <w:tcBorders>
              <w:top w:val="single" w:sz="6" w:space="0" w:color="auto"/>
              <w:left w:val="single" w:sz="6" w:space="0" w:color="auto"/>
              <w:bottom w:val="single" w:sz="6" w:space="0" w:color="auto"/>
              <w:right w:val="single" w:sz="6" w:space="0" w:color="auto"/>
            </w:tcBorders>
          </w:tcPr>
          <w:p w:rsidR="004560F2" w:rsidRDefault="004560F2">
            <w:pPr>
              <w:jc w:val="center"/>
              <w:rPr>
                <w:color w:val="000000"/>
              </w:rPr>
            </w:pPr>
            <w:r>
              <w:rPr>
                <w:color w:val="000000"/>
              </w:rPr>
              <w:t>2143080</w:t>
            </w:r>
          </w:p>
          <w:p w:rsidR="004560F2" w:rsidRDefault="004560F2">
            <w:pPr>
              <w:jc w:val="center"/>
              <w:rPr>
                <w:color w:val="000000"/>
              </w:rPr>
            </w:pPr>
          </w:p>
          <w:p w:rsidR="004560F2" w:rsidRDefault="004560F2">
            <w:pPr>
              <w:jc w:val="center"/>
              <w:rPr>
                <w:color w:val="000000"/>
              </w:rPr>
            </w:pPr>
            <w:r>
              <w:rPr>
                <w:color w:val="000000"/>
              </w:rPr>
              <w:t>1907538</w:t>
            </w:r>
          </w:p>
          <w:p w:rsidR="004560F2" w:rsidRDefault="004560F2">
            <w:pPr>
              <w:jc w:val="center"/>
              <w:rPr>
                <w:color w:val="000000"/>
              </w:rPr>
            </w:pPr>
          </w:p>
          <w:p w:rsidR="004560F2" w:rsidRDefault="004560F2">
            <w:pPr>
              <w:jc w:val="center"/>
              <w:rPr>
                <w:color w:val="000000"/>
              </w:rPr>
            </w:pPr>
            <w:r>
              <w:rPr>
                <w:color w:val="000000"/>
              </w:rPr>
              <w:t>74155</w:t>
            </w:r>
          </w:p>
          <w:p w:rsidR="004560F2" w:rsidRDefault="004560F2">
            <w:pPr>
              <w:jc w:val="center"/>
              <w:rPr>
                <w:color w:val="000000"/>
              </w:rPr>
            </w:pPr>
            <w:r>
              <w:rPr>
                <w:color w:val="000000"/>
              </w:rPr>
              <w:t>157048</w:t>
            </w:r>
          </w:p>
          <w:p w:rsidR="004560F2" w:rsidRDefault="004560F2">
            <w:pPr>
              <w:jc w:val="center"/>
              <w:rPr>
                <w:color w:val="000000"/>
              </w:rPr>
            </w:pPr>
          </w:p>
          <w:p w:rsidR="004560F2" w:rsidRDefault="004560F2">
            <w:pPr>
              <w:jc w:val="center"/>
              <w:rPr>
                <w:color w:val="000000"/>
              </w:rPr>
            </w:pPr>
            <w:r>
              <w:rPr>
                <w:color w:val="000000"/>
              </w:rPr>
              <w:t>127087</w:t>
            </w:r>
          </w:p>
          <w:p w:rsidR="004560F2" w:rsidRDefault="004560F2">
            <w:pPr>
              <w:jc w:val="center"/>
              <w:rPr>
                <w:color w:val="000000"/>
              </w:rPr>
            </w:pPr>
            <w:r>
              <w:rPr>
                <w:color w:val="000000"/>
              </w:rPr>
              <w:t>36201</w:t>
            </w:r>
          </w:p>
          <w:p w:rsidR="004560F2" w:rsidRDefault="004560F2">
            <w:pPr>
              <w:jc w:val="center"/>
              <w:rPr>
                <w:color w:val="000000"/>
              </w:rPr>
            </w:pPr>
            <w:r>
              <w:rPr>
                <w:color w:val="000000"/>
              </w:rPr>
              <w:t>92255</w:t>
            </w:r>
          </w:p>
          <w:p w:rsidR="004560F2" w:rsidRDefault="004560F2">
            <w:pPr>
              <w:jc w:val="center"/>
              <w:rPr>
                <w:color w:val="000000"/>
              </w:rPr>
            </w:pPr>
            <w:r>
              <w:rPr>
                <w:color w:val="000000"/>
              </w:rPr>
              <w:t>1107324</w:t>
            </w:r>
          </w:p>
          <w:p w:rsidR="004560F2" w:rsidRDefault="004560F2">
            <w:pPr>
              <w:jc w:val="center"/>
              <w:rPr>
                <w:color w:val="000000"/>
              </w:rPr>
            </w:pPr>
          </w:p>
          <w:p w:rsidR="004560F2" w:rsidRDefault="004560F2">
            <w:pPr>
              <w:jc w:val="center"/>
              <w:rPr>
                <w:color w:val="000000"/>
              </w:rPr>
            </w:pPr>
          </w:p>
          <w:p w:rsidR="004560F2" w:rsidRDefault="004560F2">
            <w:pPr>
              <w:jc w:val="center"/>
              <w:rPr>
                <w:color w:val="000000"/>
              </w:rPr>
            </w:pPr>
            <w:r>
              <w:rPr>
                <w:color w:val="000000"/>
              </w:rPr>
              <w:t>233468</w:t>
            </w:r>
          </w:p>
          <w:p w:rsidR="004560F2" w:rsidRDefault="004560F2">
            <w:pPr>
              <w:jc w:val="center"/>
              <w:rPr>
                <w:color w:val="000000"/>
              </w:rPr>
            </w:pPr>
            <w:r>
              <w:rPr>
                <w:color w:val="000000"/>
              </w:rPr>
              <w:t>673295</w:t>
            </w:r>
          </w:p>
          <w:p w:rsidR="004560F2" w:rsidRDefault="004560F2">
            <w:pPr>
              <w:jc w:val="center"/>
              <w:rPr>
                <w:color w:val="000000"/>
              </w:rPr>
            </w:pPr>
          </w:p>
          <w:p w:rsidR="004560F2" w:rsidRDefault="004560F2">
            <w:pPr>
              <w:jc w:val="center"/>
              <w:rPr>
                <w:color w:val="000000"/>
              </w:rPr>
            </w:pPr>
            <w:r>
              <w:rPr>
                <w:color w:val="000000"/>
              </w:rPr>
              <w:t>200561</w:t>
            </w:r>
          </w:p>
          <w:p w:rsidR="004560F2" w:rsidRDefault="004560F2">
            <w:pPr>
              <w:spacing w:before="100" w:after="100"/>
              <w:jc w:val="center"/>
              <w:rPr>
                <w:color w:val="000000"/>
              </w:rPr>
            </w:pPr>
            <w:r>
              <w:rPr>
                <w:color w:val="000000"/>
              </w:rPr>
              <w:t>325104</w:t>
            </w:r>
          </w:p>
        </w:tc>
        <w:tc>
          <w:tcPr>
            <w:tcW w:w="1620" w:type="dxa"/>
            <w:tcBorders>
              <w:top w:val="single" w:sz="6" w:space="0" w:color="auto"/>
              <w:left w:val="single" w:sz="6" w:space="0" w:color="auto"/>
              <w:bottom w:val="single" w:sz="6" w:space="0" w:color="auto"/>
              <w:right w:val="single" w:sz="6" w:space="0" w:color="auto"/>
            </w:tcBorders>
          </w:tcPr>
          <w:p w:rsidR="004560F2" w:rsidRDefault="004560F2">
            <w:pPr>
              <w:jc w:val="center"/>
              <w:rPr>
                <w:color w:val="000000"/>
              </w:rPr>
            </w:pPr>
            <w:r>
              <w:rPr>
                <w:color w:val="000000"/>
              </w:rPr>
              <w:t>+194659</w:t>
            </w:r>
          </w:p>
          <w:p w:rsidR="004560F2" w:rsidRDefault="004560F2">
            <w:pPr>
              <w:jc w:val="center"/>
              <w:rPr>
                <w:color w:val="000000"/>
              </w:rPr>
            </w:pPr>
          </w:p>
          <w:p w:rsidR="004560F2" w:rsidRDefault="004560F2">
            <w:pPr>
              <w:jc w:val="center"/>
              <w:rPr>
                <w:color w:val="000000"/>
              </w:rPr>
            </w:pPr>
            <w:r>
              <w:rPr>
                <w:color w:val="000000"/>
              </w:rPr>
              <w:t>+92467</w:t>
            </w:r>
          </w:p>
          <w:p w:rsidR="004560F2" w:rsidRDefault="004560F2">
            <w:pPr>
              <w:jc w:val="center"/>
              <w:rPr>
                <w:color w:val="000000"/>
              </w:rPr>
            </w:pPr>
          </w:p>
          <w:p w:rsidR="004560F2" w:rsidRDefault="004560F2">
            <w:pPr>
              <w:jc w:val="center"/>
              <w:rPr>
                <w:color w:val="000000"/>
              </w:rPr>
            </w:pPr>
            <w:r>
              <w:rPr>
                <w:color w:val="000000"/>
              </w:rPr>
              <w:t>+8193</w:t>
            </w:r>
          </w:p>
          <w:p w:rsidR="004560F2" w:rsidRDefault="004560F2">
            <w:pPr>
              <w:jc w:val="center"/>
              <w:rPr>
                <w:color w:val="000000"/>
              </w:rPr>
            </w:pPr>
          </w:p>
          <w:p w:rsidR="004560F2" w:rsidRDefault="004560F2">
            <w:pPr>
              <w:jc w:val="center"/>
              <w:rPr>
                <w:color w:val="000000"/>
              </w:rPr>
            </w:pPr>
            <w:r>
              <w:rPr>
                <w:color w:val="000000"/>
              </w:rPr>
              <w:t>+93404</w:t>
            </w:r>
          </w:p>
          <w:p w:rsidR="004560F2" w:rsidRDefault="004560F2">
            <w:pPr>
              <w:jc w:val="center"/>
              <w:rPr>
                <w:color w:val="000000"/>
              </w:rPr>
            </w:pPr>
            <w:r>
              <w:rPr>
                <w:color w:val="000000"/>
              </w:rPr>
              <w:t>+69279</w:t>
            </w:r>
          </w:p>
          <w:p w:rsidR="004560F2" w:rsidRDefault="004560F2">
            <w:pPr>
              <w:jc w:val="center"/>
              <w:rPr>
                <w:color w:val="000000"/>
              </w:rPr>
            </w:pPr>
          </w:p>
          <w:p w:rsidR="004560F2" w:rsidRDefault="004560F2">
            <w:pPr>
              <w:jc w:val="center"/>
              <w:rPr>
                <w:color w:val="000000"/>
              </w:rPr>
            </w:pPr>
            <w:r>
              <w:rPr>
                <w:color w:val="000000"/>
              </w:rPr>
              <w:t>+17889</w:t>
            </w:r>
          </w:p>
          <w:p w:rsidR="004560F2" w:rsidRDefault="004560F2">
            <w:pPr>
              <w:jc w:val="center"/>
              <w:rPr>
                <w:color w:val="000000"/>
              </w:rPr>
            </w:pPr>
            <w:r>
              <w:rPr>
                <w:color w:val="000000"/>
              </w:rPr>
              <w:t>+49922</w:t>
            </w:r>
          </w:p>
          <w:p w:rsidR="004560F2" w:rsidRDefault="004560F2">
            <w:pPr>
              <w:jc w:val="center"/>
              <w:rPr>
                <w:color w:val="000000"/>
              </w:rPr>
            </w:pPr>
            <w:r>
              <w:rPr>
                <w:color w:val="000000"/>
              </w:rPr>
              <w:t>+229021</w:t>
            </w:r>
          </w:p>
          <w:p w:rsidR="004560F2" w:rsidRDefault="004560F2">
            <w:pPr>
              <w:jc w:val="center"/>
              <w:rPr>
                <w:color w:val="000000"/>
              </w:rPr>
            </w:pPr>
          </w:p>
          <w:p w:rsidR="004560F2" w:rsidRDefault="004560F2">
            <w:pPr>
              <w:jc w:val="center"/>
              <w:rPr>
                <w:color w:val="000000"/>
              </w:rPr>
            </w:pPr>
            <w:r>
              <w:rPr>
                <w:color w:val="000000"/>
              </w:rPr>
              <w:t>+49519</w:t>
            </w:r>
          </w:p>
          <w:p w:rsidR="004560F2" w:rsidRDefault="004560F2">
            <w:pPr>
              <w:jc w:val="center"/>
              <w:rPr>
                <w:color w:val="000000"/>
              </w:rPr>
            </w:pPr>
          </w:p>
          <w:p w:rsidR="004560F2" w:rsidRDefault="004560F2">
            <w:pPr>
              <w:jc w:val="center"/>
              <w:rPr>
                <w:color w:val="000000"/>
              </w:rPr>
            </w:pPr>
            <w:r>
              <w:rPr>
                <w:color w:val="000000"/>
              </w:rPr>
              <w:t>+87247</w:t>
            </w:r>
          </w:p>
          <w:p w:rsidR="004560F2" w:rsidRDefault="004560F2">
            <w:pPr>
              <w:jc w:val="center"/>
              <w:rPr>
                <w:color w:val="000000"/>
              </w:rPr>
            </w:pPr>
          </w:p>
          <w:p w:rsidR="004560F2" w:rsidRDefault="004560F2">
            <w:pPr>
              <w:jc w:val="center"/>
              <w:rPr>
                <w:color w:val="000000"/>
              </w:rPr>
            </w:pPr>
            <w:r>
              <w:rPr>
                <w:color w:val="000000"/>
              </w:rPr>
              <w:t>+92255</w:t>
            </w:r>
          </w:p>
          <w:p w:rsidR="004560F2" w:rsidRDefault="004560F2">
            <w:pPr>
              <w:spacing w:before="100" w:after="100"/>
              <w:jc w:val="center"/>
              <w:rPr>
                <w:color w:val="000000"/>
              </w:rPr>
            </w:pPr>
            <w:r>
              <w:rPr>
                <w:color w:val="000000"/>
              </w:rPr>
              <w:t>+108384</w:t>
            </w:r>
          </w:p>
        </w:tc>
        <w:tc>
          <w:tcPr>
            <w:tcW w:w="1785" w:type="dxa"/>
            <w:tcBorders>
              <w:top w:val="single" w:sz="6" w:space="0" w:color="auto"/>
              <w:left w:val="single" w:sz="6" w:space="0" w:color="auto"/>
              <w:bottom w:val="single" w:sz="6" w:space="0" w:color="auto"/>
              <w:right w:val="single" w:sz="6" w:space="0" w:color="auto"/>
            </w:tcBorders>
          </w:tcPr>
          <w:p w:rsidR="004560F2" w:rsidRDefault="004560F2">
            <w:pPr>
              <w:jc w:val="center"/>
              <w:rPr>
                <w:color w:val="000000"/>
              </w:rPr>
            </w:pPr>
            <w:r>
              <w:rPr>
                <w:color w:val="000000"/>
              </w:rPr>
              <w:t>10</w:t>
            </w:r>
          </w:p>
          <w:p w:rsidR="004560F2" w:rsidRDefault="004560F2">
            <w:pPr>
              <w:jc w:val="center"/>
              <w:rPr>
                <w:color w:val="000000"/>
              </w:rPr>
            </w:pPr>
          </w:p>
          <w:p w:rsidR="004560F2" w:rsidRDefault="004560F2">
            <w:pPr>
              <w:jc w:val="center"/>
              <w:rPr>
                <w:color w:val="000000"/>
              </w:rPr>
            </w:pPr>
            <w:r>
              <w:rPr>
                <w:color w:val="000000"/>
              </w:rPr>
              <w:t>5</w:t>
            </w:r>
          </w:p>
          <w:p w:rsidR="004560F2" w:rsidRDefault="004560F2">
            <w:pPr>
              <w:jc w:val="center"/>
              <w:rPr>
                <w:color w:val="000000"/>
              </w:rPr>
            </w:pPr>
          </w:p>
          <w:p w:rsidR="004560F2" w:rsidRDefault="004560F2">
            <w:pPr>
              <w:jc w:val="center"/>
              <w:rPr>
                <w:color w:val="000000"/>
              </w:rPr>
            </w:pPr>
            <w:r>
              <w:rPr>
                <w:color w:val="000000"/>
              </w:rPr>
              <w:t>12</w:t>
            </w:r>
          </w:p>
          <w:p w:rsidR="004560F2" w:rsidRDefault="004560F2">
            <w:pPr>
              <w:jc w:val="center"/>
              <w:rPr>
                <w:color w:val="000000"/>
              </w:rPr>
            </w:pPr>
          </w:p>
          <w:p w:rsidR="004560F2" w:rsidRDefault="004560F2">
            <w:pPr>
              <w:jc w:val="center"/>
              <w:rPr>
                <w:color w:val="000000"/>
              </w:rPr>
            </w:pPr>
            <w:r>
              <w:rPr>
                <w:color w:val="000000"/>
              </w:rPr>
              <w:t>146</w:t>
            </w:r>
          </w:p>
          <w:p w:rsidR="004560F2" w:rsidRDefault="004560F2">
            <w:pPr>
              <w:jc w:val="center"/>
              <w:rPr>
                <w:color w:val="000000"/>
              </w:rPr>
            </w:pPr>
            <w:r>
              <w:rPr>
                <w:color w:val="000000"/>
              </w:rPr>
              <w:t>120</w:t>
            </w:r>
          </w:p>
          <w:p w:rsidR="004560F2" w:rsidRDefault="004560F2">
            <w:pPr>
              <w:jc w:val="center"/>
              <w:rPr>
                <w:color w:val="000000"/>
              </w:rPr>
            </w:pPr>
          </w:p>
          <w:p w:rsidR="004560F2" w:rsidRDefault="004560F2">
            <w:pPr>
              <w:jc w:val="center"/>
              <w:rPr>
                <w:color w:val="000000"/>
              </w:rPr>
            </w:pPr>
            <w:r>
              <w:rPr>
                <w:color w:val="000000"/>
              </w:rPr>
              <w:t>97</w:t>
            </w:r>
          </w:p>
          <w:p w:rsidR="004560F2" w:rsidRDefault="004560F2">
            <w:pPr>
              <w:jc w:val="center"/>
              <w:rPr>
                <w:color w:val="000000"/>
              </w:rPr>
            </w:pPr>
            <w:r>
              <w:rPr>
                <w:color w:val="000000"/>
              </w:rPr>
              <w:t>118</w:t>
            </w:r>
          </w:p>
          <w:p w:rsidR="004560F2" w:rsidRDefault="004560F2">
            <w:pPr>
              <w:jc w:val="center"/>
              <w:rPr>
                <w:color w:val="000000"/>
              </w:rPr>
            </w:pPr>
            <w:r>
              <w:rPr>
                <w:color w:val="000000"/>
              </w:rPr>
              <w:t>26</w:t>
            </w:r>
          </w:p>
          <w:p w:rsidR="004560F2" w:rsidRDefault="004560F2">
            <w:pPr>
              <w:jc w:val="center"/>
              <w:rPr>
                <w:color w:val="000000"/>
              </w:rPr>
            </w:pPr>
          </w:p>
          <w:p w:rsidR="004560F2" w:rsidRDefault="004560F2">
            <w:pPr>
              <w:jc w:val="center"/>
              <w:rPr>
                <w:color w:val="000000"/>
              </w:rPr>
            </w:pPr>
            <w:r>
              <w:rPr>
                <w:color w:val="000000"/>
              </w:rPr>
              <w:t>27</w:t>
            </w:r>
          </w:p>
          <w:p w:rsidR="004560F2" w:rsidRDefault="004560F2">
            <w:pPr>
              <w:jc w:val="center"/>
              <w:rPr>
                <w:color w:val="000000"/>
              </w:rPr>
            </w:pPr>
          </w:p>
          <w:p w:rsidR="004560F2" w:rsidRDefault="004560F2">
            <w:pPr>
              <w:jc w:val="center"/>
              <w:rPr>
                <w:color w:val="000000"/>
              </w:rPr>
            </w:pPr>
            <w:r>
              <w:rPr>
                <w:color w:val="000000"/>
              </w:rPr>
              <w:t>15</w:t>
            </w:r>
          </w:p>
          <w:p w:rsidR="004560F2" w:rsidRDefault="004560F2">
            <w:pPr>
              <w:jc w:val="center"/>
              <w:rPr>
                <w:color w:val="000000"/>
              </w:rPr>
            </w:pPr>
          </w:p>
          <w:p w:rsidR="004560F2" w:rsidRDefault="004560F2">
            <w:pPr>
              <w:jc w:val="center"/>
              <w:rPr>
                <w:color w:val="000000"/>
              </w:rPr>
            </w:pPr>
            <w:r>
              <w:rPr>
                <w:color w:val="000000"/>
              </w:rPr>
              <w:t>85</w:t>
            </w:r>
          </w:p>
          <w:p w:rsidR="004560F2" w:rsidRDefault="004560F2">
            <w:pPr>
              <w:spacing w:before="100" w:after="100"/>
              <w:jc w:val="center"/>
              <w:rPr>
                <w:color w:val="000000"/>
              </w:rPr>
            </w:pPr>
            <w:r>
              <w:rPr>
                <w:color w:val="000000"/>
              </w:rPr>
              <w:t>50</w:t>
            </w:r>
          </w:p>
        </w:tc>
      </w:tr>
      <w:tr w:rsidR="004560F2" w:rsidTr="004D672C">
        <w:tc>
          <w:tcPr>
            <w:tcW w:w="10245" w:type="dxa"/>
            <w:gridSpan w:val="5"/>
            <w:tcBorders>
              <w:top w:val="single" w:sz="6" w:space="0" w:color="auto"/>
              <w:left w:val="single" w:sz="6" w:space="0" w:color="auto"/>
              <w:bottom w:val="single" w:sz="6" w:space="0" w:color="auto"/>
              <w:right w:val="single" w:sz="6" w:space="0" w:color="auto"/>
            </w:tcBorders>
            <w:hideMark/>
          </w:tcPr>
          <w:p w:rsidR="004560F2" w:rsidRPr="004560F2" w:rsidRDefault="004560F2">
            <w:pPr>
              <w:spacing w:before="100" w:after="100"/>
              <w:rPr>
                <w:rStyle w:val="FontStyle41"/>
                <w:b w:val="0"/>
                <w:color w:val="000000"/>
                <w:sz w:val="24"/>
                <w:szCs w:val="24"/>
              </w:rPr>
            </w:pPr>
            <w:r w:rsidRPr="004560F2">
              <w:rPr>
                <w:rStyle w:val="FontStyle41"/>
                <w:b w:val="0"/>
                <w:color w:val="000000"/>
                <w:sz w:val="24"/>
                <w:szCs w:val="24"/>
              </w:rPr>
              <w:t>Расчетные относительные показатели, руб. / руб.</w:t>
            </w:r>
          </w:p>
        </w:tc>
      </w:tr>
      <w:tr w:rsidR="004560F2" w:rsidTr="004D672C">
        <w:tc>
          <w:tcPr>
            <w:tcW w:w="3420" w:type="dxa"/>
            <w:tcBorders>
              <w:top w:val="single" w:sz="6" w:space="0" w:color="auto"/>
              <w:left w:val="single" w:sz="6" w:space="0" w:color="auto"/>
              <w:bottom w:val="single" w:sz="6" w:space="0" w:color="auto"/>
              <w:right w:val="single" w:sz="6" w:space="0" w:color="auto"/>
            </w:tcBorders>
            <w:hideMark/>
          </w:tcPr>
          <w:p w:rsidR="004560F2" w:rsidRPr="004560F2" w:rsidRDefault="004560F2">
            <w:pPr>
              <w:rPr>
                <w:rStyle w:val="FontStyle40"/>
                <w:color w:val="000000"/>
                <w:sz w:val="24"/>
                <w:szCs w:val="24"/>
              </w:rPr>
            </w:pPr>
            <w:r w:rsidRPr="004560F2">
              <w:rPr>
                <w:rStyle w:val="FontStyle40"/>
                <w:color w:val="000000"/>
                <w:sz w:val="24"/>
                <w:szCs w:val="24"/>
              </w:rPr>
              <w:t>10. Рентабельность производства продукции</w:t>
            </w:r>
          </w:p>
          <w:p w:rsidR="004560F2" w:rsidRPr="004560F2" w:rsidRDefault="004560F2">
            <w:pPr>
              <w:spacing w:before="100" w:after="100"/>
              <w:rPr>
                <w:rStyle w:val="FontStyle40"/>
                <w:color w:val="000000"/>
                <w:sz w:val="24"/>
                <w:szCs w:val="24"/>
              </w:rPr>
            </w:pPr>
            <w:r w:rsidRPr="004560F2">
              <w:rPr>
                <w:rStyle w:val="FontStyle40"/>
                <w:color w:val="000000"/>
                <w:sz w:val="24"/>
                <w:szCs w:val="24"/>
              </w:rPr>
              <w:t>11. Рентабельность затрат</w:t>
            </w:r>
          </w:p>
        </w:tc>
        <w:tc>
          <w:tcPr>
            <w:tcW w:w="1800" w:type="dxa"/>
            <w:tcBorders>
              <w:top w:val="single" w:sz="6" w:space="0" w:color="auto"/>
              <w:left w:val="single" w:sz="6" w:space="0" w:color="auto"/>
              <w:bottom w:val="single" w:sz="6" w:space="0" w:color="auto"/>
              <w:right w:val="single" w:sz="6" w:space="0" w:color="auto"/>
            </w:tcBorders>
          </w:tcPr>
          <w:p w:rsidR="004560F2" w:rsidRDefault="004560F2">
            <w:pPr>
              <w:jc w:val="center"/>
              <w:rPr>
                <w:color w:val="000000"/>
              </w:rPr>
            </w:pPr>
            <w:r>
              <w:rPr>
                <w:color w:val="000000"/>
              </w:rPr>
              <w:t>0,08</w:t>
            </w:r>
          </w:p>
          <w:p w:rsidR="004560F2" w:rsidRDefault="004560F2">
            <w:pPr>
              <w:jc w:val="center"/>
              <w:rPr>
                <w:color w:val="000000"/>
              </w:rPr>
            </w:pPr>
          </w:p>
          <w:p w:rsidR="004560F2" w:rsidRDefault="004560F2">
            <w:pPr>
              <w:spacing w:before="100" w:after="100"/>
              <w:jc w:val="center"/>
              <w:rPr>
                <w:color w:val="000000"/>
              </w:rPr>
            </w:pPr>
            <w:r>
              <w:rPr>
                <w:color w:val="000000"/>
              </w:rPr>
              <w:t>0,96</w:t>
            </w:r>
          </w:p>
        </w:tc>
        <w:tc>
          <w:tcPr>
            <w:tcW w:w="1620" w:type="dxa"/>
            <w:tcBorders>
              <w:top w:val="single" w:sz="6" w:space="0" w:color="auto"/>
              <w:left w:val="single" w:sz="6" w:space="0" w:color="auto"/>
              <w:bottom w:val="single" w:sz="6" w:space="0" w:color="auto"/>
              <w:right w:val="single" w:sz="6" w:space="0" w:color="auto"/>
            </w:tcBorders>
          </w:tcPr>
          <w:p w:rsidR="004560F2" w:rsidRDefault="004560F2">
            <w:pPr>
              <w:jc w:val="center"/>
              <w:rPr>
                <w:color w:val="000000"/>
              </w:rPr>
            </w:pPr>
            <w:r>
              <w:rPr>
                <w:color w:val="000000"/>
              </w:rPr>
              <w:t>0,17</w:t>
            </w:r>
          </w:p>
          <w:p w:rsidR="004560F2" w:rsidRDefault="004560F2">
            <w:pPr>
              <w:jc w:val="center"/>
              <w:rPr>
                <w:color w:val="000000"/>
              </w:rPr>
            </w:pPr>
          </w:p>
          <w:p w:rsidR="004560F2" w:rsidRDefault="004560F2">
            <w:pPr>
              <w:spacing w:before="100" w:after="100"/>
              <w:jc w:val="center"/>
              <w:rPr>
                <w:color w:val="000000"/>
              </w:rPr>
            </w:pPr>
            <w:r>
              <w:rPr>
                <w:color w:val="000000"/>
              </w:rPr>
              <w:t>2,12</w:t>
            </w:r>
          </w:p>
        </w:tc>
        <w:tc>
          <w:tcPr>
            <w:tcW w:w="1620" w:type="dxa"/>
            <w:tcBorders>
              <w:top w:val="single" w:sz="6" w:space="0" w:color="auto"/>
              <w:left w:val="single" w:sz="6" w:space="0" w:color="auto"/>
              <w:bottom w:val="single" w:sz="6" w:space="0" w:color="auto"/>
              <w:right w:val="single" w:sz="6" w:space="0" w:color="auto"/>
            </w:tcBorders>
          </w:tcPr>
          <w:p w:rsidR="004560F2" w:rsidRDefault="004560F2">
            <w:pPr>
              <w:jc w:val="center"/>
              <w:rPr>
                <w:color w:val="000000"/>
              </w:rPr>
            </w:pPr>
            <w:r>
              <w:rPr>
                <w:color w:val="000000"/>
              </w:rPr>
              <w:t>+0,09</w:t>
            </w:r>
          </w:p>
          <w:p w:rsidR="004560F2" w:rsidRDefault="004560F2">
            <w:pPr>
              <w:jc w:val="center"/>
              <w:rPr>
                <w:color w:val="000000"/>
              </w:rPr>
            </w:pPr>
          </w:p>
          <w:p w:rsidR="004560F2" w:rsidRDefault="004560F2">
            <w:pPr>
              <w:spacing w:before="100" w:after="100"/>
              <w:jc w:val="center"/>
              <w:rPr>
                <w:color w:val="000000"/>
              </w:rPr>
            </w:pPr>
            <w:r>
              <w:rPr>
                <w:color w:val="000000"/>
              </w:rPr>
              <w:t>+1,16</w:t>
            </w:r>
          </w:p>
        </w:tc>
        <w:tc>
          <w:tcPr>
            <w:tcW w:w="1785" w:type="dxa"/>
            <w:tcBorders>
              <w:top w:val="single" w:sz="6" w:space="0" w:color="auto"/>
              <w:left w:val="single" w:sz="6" w:space="0" w:color="auto"/>
              <w:bottom w:val="single" w:sz="6" w:space="0" w:color="auto"/>
              <w:right w:val="single" w:sz="6" w:space="0" w:color="auto"/>
            </w:tcBorders>
          </w:tcPr>
          <w:p w:rsidR="004560F2" w:rsidRDefault="004560F2">
            <w:pPr>
              <w:jc w:val="center"/>
              <w:rPr>
                <w:color w:val="000000"/>
              </w:rPr>
            </w:pPr>
            <w:r>
              <w:rPr>
                <w:color w:val="000000"/>
              </w:rPr>
              <w:t>113</w:t>
            </w:r>
          </w:p>
          <w:p w:rsidR="004560F2" w:rsidRDefault="004560F2">
            <w:pPr>
              <w:jc w:val="center"/>
              <w:rPr>
                <w:color w:val="000000"/>
              </w:rPr>
            </w:pPr>
          </w:p>
          <w:p w:rsidR="004560F2" w:rsidRDefault="004560F2">
            <w:pPr>
              <w:spacing w:before="100" w:after="100"/>
              <w:jc w:val="center"/>
              <w:rPr>
                <w:color w:val="000000"/>
              </w:rPr>
            </w:pPr>
            <w:r>
              <w:rPr>
                <w:color w:val="000000"/>
              </w:rPr>
              <w:t>121</w:t>
            </w:r>
          </w:p>
        </w:tc>
      </w:tr>
      <w:tr w:rsidR="004560F2" w:rsidTr="004D672C">
        <w:tc>
          <w:tcPr>
            <w:tcW w:w="3420" w:type="dxa"/>
            <w:tcBorders>
              <w:top w:val="single" w:sz="6" w:space="0" w:color="auto"/>
              <w:left w:val="single" w:sz="6" w:space="0" w:color="auto"/>
              <w:bottom w:val="single" w:sz="6" w:space="0" w:color="auto"/>
              <w:right w:val="single" w:sz="6" w:space="0" w:color="auto"/>
            </w:tcBorders>
            <w:hideMark/>
          </w:tcPr>
          <w:p w:rsidR="004560F2" w:rsidRPr="004560F2" w:rsidRDefault="004560F2">
            <w:pPr>
              <w:rPr>
                <w:rStyle w:val="FontStyle40"/>
                <w:color w:val="000000"/>
                <w:sz w:val="24"/>
                <w:szCs w:val="24"/>
              </w:rPr>
            </w:pPr>
            <w:r w:rsidRPr="004560F2">
              <w:rPr>
                <w:rStyle w:val="FontStyle41"/>
                <w:b w:val="0"/>
                <w:color w:val="000000"/>
                <w:sz w:val="24"/>
                <w:szCs w:val="24"/>
              </w:rPr>
              <w:t xml:space="preserve">12. </w:t>
            </w:r>
            <w:r w:rsidRPr="004560F2">
              <w:rPr>
                <w:rStyle w:val="FontStyle40"/>
                <w:color w:val="000000"/>
                <w:sz w:val="24"/>
                <w:szCs w:val="24"/>
              </w:rPr>
              <w:t>Рентабельность продаж по прибыли до продаж</w:t>
            </w:r>
          </w:p>
          <w:p w:rsidR="004560F2" w:rsidRPr="004560F2" w:rsidRDefault="004560F2">
            <w:pPr>
              <w:spacing w:before="100" w:after="100"/>
              <w:rPr>
                <w:rStyle w:val="FontStyle40"/>
                <w:color w:val="000000"/>
                <w:sz w:val="24"/>
                <w:szCs w:val="24"/>
              </w:rPr>
            </w:pPr>
            <w:r w:rsidRPr="004560F2">
              <w:rPr>
                <w:rStyle w:val="FontStyle41"/>
                <w:b w:val="0"/>
                <w:color w:val="000000"/>
                <w:sz w:val="24"/>
                <w:szCs w:val="24"/>
              </w:rPr>
              <w:t xml:space="preserve">13. </w:t>
            </w:r>
            <w:r w:rsidRPr="004560F2">
              <w:rPr>
                <w:rStyle w:val="FontStyle40"/>
                <w:color w:val="000000"/>
                <w:sz w:val="24"/>
                <w:szCs w:val="24"/>
              </w:rPr>
              <w:t>Рентабельность продаж по чистой прибыли</w:t>
            </w:r>
          </w:p>
        </w:tc>
        <w:tc>
          <w:tcPr>
            <w:tcW w:w="1800" w:type="dxa"/>
            <w:tcBorders>
              <w:top w:val="single" w:sz="6" w:space="0" w:color="auto"/>
              <w:left w:val="single" w:sz="6" w:space="0" w:color="auto"/>
              <w:bottom w:val="single" w:sz="6" w:space="0" w:color="auto"/>
              <w:right w:val="single" w:sz="6" w:space="0" w:color="auto"/>
            </w:tcBorders>
          </w:tcPr>
          <w:p w:rsidR="004560F2" w:rsidRDefault="004560F2">
            <w:pPr>
              <w:jc w:val="center"/>
              <w:rPr>
                <w:color w:val="000000"/>
              </w:rPr>
            </w:pPr>
            <w:r>
              <w:rPr>
                <w:color w:val="000000"/>
              </w:rPr>
              <w:t>0,03</w:t>
            </w:r>
          </w:p>
          <w:p w:rsidR="004560F2" w:rsidRDefault="004560F2">
            <w:pPr>
              <w:jc w:val="center"/>
              <w:rPr>
                <w:color w:val="000000"/>
              </w:rPr>
            </w:pPr>
          </w:p>
          <w:p w:rsidR="004560F2" w:rsidRDefault="004560F2">
            <w:pPr>
              <w:spacing w:before="100" w:after="100"/>
              <w:jc w:val="center"/>
              <w:rPr>
                <w:color w:val="000000"/>
              </w:rPr>
            </w:pPr>
            <w:r>
              <w:rPr>
                <w:color w:val="000000"/>
              </w:rPr>
              <w:t>0,02</w:t>
            </w:r>
          </w:p>
        </w:tc>
        <w:tc>
          <w:tcPr>
            <w:tcW w:w="1620" w:type="dxa"/>
            <w:tcBorders>
              <w:top w:val="single" w:sz="6" w:space="0" w:color="auto"/>
              <w:left w:val="single" w:sz="6" w:space="0" w:color="auto"/>
              <w:bottom w:val="single" w:sz="6" w:space="0" w:color="auto"/>
              <w:right w:val="single" w:sz="6" w:space="0" w:color="auto"/>
            </w:tcBorders>
          </w:tcPr>
          <w:p w:rsidR="004560F2" w:rsidRDefault="004560F2">
            <w:pPr>
              <w:jc w:val="center"/>
              <w:rPr>
                <w:color w:val="000000"/>
              </w:rPr>
            </w:pPr>
            <w:r>
              <w:rPr>
                <w:color w:val="000000"/>
              </w:rPr>
              <w:t>0,07</w:t>
            </w:r>
          </w:p>
          <w:p w:rsidR="004560F2" w:rsidRDefault="004560F2">
            <w:pPr>
              <w:jc w:val="center"/>
              <w:rPr>
                <w:color w:val="000000"/>
              </w:rPr>
            </w:pPr>
          </w:p>
          <w:p w:rsidR="004560F2" w:rsidRDefault="004560F2">
            <w:pPr>
              <w:spacing w:before="100" w:after="100"/>
              <w:jc w:val="center"/>
              <w:rPr>
                <w:color w:val="000000"/>
              </w:rPr>
            </w:pPr>
            <w:r>
              <w:rPr>
                <w:color w:val="000000"/>
              </w:rPr>
              <w:t>0,04</w:t>
            </w:r>
          </w:p>
        </w:tc>
        <w:tc>
          <w:tcPr>
            <w:tcW w:w="1620" w:type="dxa"/>
            <w:tcBorders>
              <w:top w:val="single" w:sz="6" w:space="0" w:color="auto"/>
              <w:left w:val="single" w:sz="6" w:space="0" w:color="auto"/>
              <w:bottom w:val="single" w:sz="6" w:space="0" w:color="auto"/>
              <w:right w:val="single" w:sz="6" w:space="0" w:color="auto"/>
            </w:tcBorders>
          </w:tcPr>
          <w:p w:rsidR="004560F2" w:rsidRDefault="004560F2">
            <w:pPr>
              <w:jc w:val="center"/>
              <w:rPr>
                <w:color w:val="000000"/>
              </w:rPr>
            </w:pPr>
            <w:r>
              <w:rPr>
                <w:color w:val="000000"/>
              </w:rPr>
              <w:t>+0,04</w:t>
            </w:r>
          </w:p>
          <w:p w:rsidR="004560F2" w:rsidRDefault="004560F2">
            <w:pPr>
              <w:jc w:val="center"/>
              <w:rPr>
                <w:color w:val="000000"/>
              </w:rPr>
            </w:pPr>
          </w:p>
          <w:p w:rsidR="004560F2" w:rsidRDefault="004560F2">
            <w:pPr>
              <w:spacing w:before="100" w:after="100"/>
              <w:jc w:val="center"/>
              <w:rPr>
                <w:color w:val="000000"/>
              </w:rPr>
            </w:pPr>
            <w:r>
              <w:rPr>
                <w:color w:val="000000"/>
              </w:rPr>
              <w:t>+0,02</w:t>
            </w:r>
          </w:p>
        </w:tc>
        <w:tc>
          <w:tcPr>
            <w:tcW w:w="1785" w:type="dxa"/>
            <w:tcBorders>
              <w:top w:val="single" w:sz="6" w:space="0" w:color="auto"/>
              <w:left w:val="single" w:sz="6" w:space="0" w:color="auto"/>
              <w:bottom w:val="single" w:sz="6" w:space="0" w:color="auto"/>
              <w:right w:val="single" w:sz="6" w:space="0" w:color="auto"/>
            </w:tcBorders>
          </w:tcPr>
          <w:p w:rsidR="004560F2" w:rsidRDefault="004560F2">
            <w:pPr>
              <w:jc w:val="center"/>
              <w:rPr>
                <w:color w:val="000000"/>
              </w:rPr>
            </w:pPr>
            <w:r>
              <w:rPr>
                <w:color w:val="000000"/>
              </w:rPr>
              <w:t>134</w:t>
            </w:r>
          </w:p>
          <w:p w:rsidR="004560F2" w:rsidRDefault="004560F2">
            <w:pPr>
              <w:jc w:val="center"/>
              <w:rPr>
                <w:color w:val="000000"/>
              </w:rPr>
            </w:pPr>
          </w:p>
          <w:p w:rsidR="004560F2" w:rsidRDefault="004560F2">
            <w:pPr>
              <w:spacing w:before="100" w:after="100"/>
              <w:jc w:val="center"/>
              <w:rPr>
                <w:color w:val="000000"/>
              </w:rPr>
            </w:pPr>
            <w:r>
              <w:rPr>
                <w:color w:val="000000"/>
              </w:rPr>
              <w:t>100</w:t>
            </w:r>
          </w:p>
        </w:tc>
      </w:tr>
      <w:bookmarkEnd w:id="3"/>
    </w:tbl>
    <w:p w:rsidR="004560F2" w:rsidRDefault="004560F2" w:rsidP="004560F2">
      <w:pPr>
        <w:rPr>
          <w:sz w:val="18"/>
          <w:szCs w:val="18"/>
        </w:rPr>
      </w:pPr>
    </w:p>
    <w:p w:rsidR="004560F2" w:rsidRPr="004560F2" w:rsidRDefault="004560F2" w:rsidP="004560F2">
      <w:pPr>
        <w:rPr>
          <w:sz w:val="18"/>
          <w:szCs w:val="18"/>
        </w:rPr>
        <w:sectPr w:rsidR="004560F2" w:rsidRPr="004560F2" w:rsidSect="00036BD2">
          <w:pgSz w:w="11906" w:h="16838"/>
          <w:pgMar w:top="907" w:right="567" w:bottom="1134" w:left="1134" w:header="709" w:footer="709" w:gutter="0"/>
          <w:cols w:space="720"/>
        </w:sectPr>
      </w:pPr>
    </w:p>
    <w:p w:rsidR="00F36B19" w:rsidRDefault="00F36B19" w:rsidP="00352C6B">
      <w:pPr>
        <w:spacing w:line="360" w:lineRule="auto"/>
        <w:rPr>
          <w:sz w:val="28"/>
          <w:szCs w:val="28"/>
        </w:rPr>
      </w:pPr>
    </w:p>
    <w:p w:rsidR="00F36B19" w:rsidRDefault="00F36B19" w:rsidP="00352C6B">
      <w:pPr>
        <w:spacing w:line="360" w:lineRule="auto"/>
        <w:rPr>
          <w:sz w:val="28"/>
          <w:szCs w:val="28"/>
        </w:rPr>
      </w:pPr>
    </w:p>
    <w:p w:rsidR="00F36B19" w:rsidRDefault="00F36B19" w:rsidP="00352C6B">
      <w:pPr>
        <w:spacing w:line="360" w:lineRule="auto"/>
        <w:rPr>
          <w:sz w:val="28"/>
          <w:szCs w:val="28"/>
        </w:rPr>
      </w:pPr>
    </w:p>
    <w:p w:rsidR="00497E5D" w:rsidRDefault="00497E5D" w:rsidP="00352C6B">
      <w:pPr>
        <w:spacing w:line="360" w:lineRule="auto"/>
        <w:rPr>
          <w:sz w:val="28"/>
          <w:szCs w:val="28"/>
        </w:rPr>
      </w:pPr>
    </w:p>
    <w:p w:rsidR="00497E5D" w:rsidRDefault="00497E5D" w:rsidP="00352C6B">
      <w:pPr>
        <w:spacing w:line="360" w:lineRule="auto"/>
        <w:rPr>
          <w:sz w:val="28"/>
          <w:szCs w:val="28"/>
        </w:rPr>
      </w:pPr>
    </w:p>
    <w:p w:rsidR="004560F2" w:rsidRDefault="004560F2" w:rsidP="00352C6B">
      <w:pPr>
        <w:spacing w:line="360" w:lineRule="auto"/>
        <w:rPr>
          <w:sz w:val="28"/>
          <w:szCs w:val="28"/>
        </w:rPr>
      </w:pPr>
      <w:r>
        <w:rPr>
          <w:sz w:val="28"/>
          <w:szCs w:val="28"/>
        </w:rPr>
        <w:t>Продолжение таблицы 1</w:t>
      </w:r>
    </w:p>
    <w:tbl>
      <w:tblPr>
        <w:tblW w:w="10245" w:type="dxa"/>
        <w:tblLayout w:type="fixed"/>
        <w:tblCellMar>
          <w:left w:w="40" w:type="dxa"/>
          <w:right w:w="40" w:type="dxa"/>
        </w:tblCellMar>
        <w:tblLook w:val="04A0" w:firstRow="1" w:lastRow="0" w:firstColumn="1" w:lastColumn="0" w:noHBand="0" w:noVBand="1"/>
      </w:tblPr>
      <w:tblGrid>
        <w:gridCol w:w="3420"/>
        <w:gridCol w:w="1800"/>
        <w:gridCol w:w="1620"/>
        <w:gridCol w:w="1620"/>
        <w:gridCol w:w="99"/>
        <w:gridCol w:w="1686"/>
      </w:tblGrid>
      <w:tr w:rsidR="004560F2" w:rsidTr="00A81BAB">
        <w:tc>
          <w:tcPr>
            <w:tcW w:w="3420" w:type="dxa"/>
            <w:tcBorders>
              <w:top w:val="single" w:sz="6" w:space="0" w:color="auto"/>
              <w:left w:val="single" w:sz="6" w:space="0" w:color="auto"/>
              <w:bottom w:val="single" w:sz="6" w:space="0" w:color="auto"/>
              <w:right w:val="single" w:sz="6" w:space="0" w:color="auto"/>
            </w:tcBorders>
            <w:hideMark/>
          </w:tcPr>
          <w:p w:rsidR="004560F2" w:rsidRPr="006F59DD" w:rsidRDefault="004560F2">
            <w:pPr>
              <w:spacing w:before="100" w:after="100"/>
              <w:rPr>
                <w:rStyle w:val="FontStyle41"/>
                <w:b w:val="0"/>
                <w:color w:val="000000"/>
                <w:sz w:val="24"/>
                <w:szCs w:val="24"/>
              </w:rPr>
            </w:pPr>
            <w:r w:rsidRPr="006F59DD">
              <w:rPr>
                <w:rStyle w:val="FontStyle40"/>
                <w:color w:val="000000"/>
                <w:sz w:val="24"/>
                <w:szCs w:val="24"/>
              </w:rPr>
              <w:t>Показатель</w:t>
            </w:r>
          </w:p>
        </w:tc>
        <w:tc>
          <w:tcPr>
            <w:tcW w:w="1800" w:type="dxa"/>
            <w:tcBorders>
              <w:top w:val="single" w:sz="6" w:space="0" w:color="auto"/>
              <w:left w:val="single" w:sz="6" w:space="0" w:color="auto"/>
              <w:bottom w:val="single" w:sz="6" w:space="0" w:color="auto"/>
              <w:right w:val="single" w:sz="6" w:space="0" w:color="auto"/>
            </w:tcBorders>
            <w:hideMark/>
          </w:tcPr>
          <w:p w:rsidR="004560F2" w:rsidRPr="006F59DD" w:rsidRDefault="004560F2">
            <w:pPr>
              <w:spacing w:before="100" w:after="100"/>
              <w:rPr>
                <w:rStyle w:val="FontStyle40"/>
                <w:color w:val="000000"/>
                <w:sz w:val="24"/>
                <w:szCs w:val="24"/>
              </w:rPr>
            </w:pPr>
            <w:r w:rsidRPr="006F59DD">
              <w:rPr>
                <w:rStyle w:val="FontStyle40"/>
                <w:color w:val="000000"/>
                <w:sz w:val="24"/>
                <w:szCs w:val="24"/>
              </w:rPr>
              <w:t>Базис</w:t>
            </w:r>
          </w:p>
        </w:tc>
        <w:tc>
          <w:tcPr>
            <w:tcW w:w="1620" w:type="dxa"/>
            <w:tcBorders>
              <w:top w:val="single" w:sz="6" w:space="0" w:color="auto"/>
              <w:left w:val="single" w:sz="6" w:space="0" w:color="auto"/>
              <w:bottom w:val="single" w:sz="6" w:space="0" w:color="auto"/>
              <w:right w:val="single" w:sz="6" w:space="0" w:color="auto"/>
            </w:tcBorders>
            <w:hideMark/>
          </w:tcPr>
          <w:p w:rsidR="004560F2" w:rsidRPr="006F59DD" w:rsidRDefault="004560F2">
            <w:pPr>
              <w:spacing w:before="100" w:after="100"/>
              <w:rPr>
                <w:rStyle w:val="FontStyle40"/>
                <w:color w:val="000000"/>
                <w:sz w:val="24"/>
                <w:szCs w:val="24"/>
              </w:rPr>
            </w:pPr>
            <w:r w:rsidRPr="006F59DD">
              <w:rPr>
                <w:rStyle w:val="FontStyle40"/>
                <w:color w:val="000000"/>
                <w:sz w:val="24"/>
                <w:szCs w:val="24"/>
              </w:rPr>
              <w:t>Отчет</w:t>
            </w:r>
          </w:p>
        </w:tc>
        <w:tc>
          <w:tcPr>
            <w:tcW w:w="1620" w:type="dxa"/>
            <w:tcBorders>
              <w:top w:val="single" w:sz="6" w:space="0" w:color="auto"/>
              <w:left w:val="single" w:sz="6" w:space="0" w:color="auto"/>
              <w:bottom w:val="single" w:sz="6" w:space="0" w:color="auto"/>
              <w:right w:val="single" w:sz="6" w:space="0" w:color="auto"/>
            </w:tcBorders>
            <w:hideMark/>
          </w:tcPr>
          <w:p w:rsidR="004560F2" w:rsidRPr="006F59DD" w:rsidRDefault="004560F2">
            <w:pPr>
              <w:spacing w:before="100" w:after="100"/>
              <w:rPr>
                <w:rStyle w:val="FontStyle40"/>
                <w:color w:val="000000"/>
                <w:sz w:val="24"/>
                <w:szCs w:val="24"/>
              </w:rPr>
            </w:pPr>
            <w:r w:rsidRPr="006F59DD">
              <w:rPr>
                <w:rStyle w:val="FontStyle40"/>
                <w:color w:val="000000"/>
                <w:sz w:val="24"/>
                <w:szCs w:val="24"/>
              </w:rPr>
              <w:t>Абсолют</w:t>
            </w:r>
            <w:r w:rsidRPr="006F59DD">
              <w:rPr>
                <w:rStyle w:val="FontStyle40"/>
                <w:color w:val="000000"/>
                <w:sz w:val="24"/>
                <w:szCs w:val="24"/>
              </w:rPr>
              <w:softHyphen/>
              <w:t>ные от</w:t>
            </w:r>
            <w:r w:rsidRPr="006F59DD">
              <w:rPr>
                <w:rStyle w:val="FontStyle40"/>
                <w:color w:val="000000"/>
                <w:sz w:val="24"/>
                <w:szCs w:val="24"/>
              </w:rPr>
              <w:softHyphen/>
              <w:t>клонения</w:t>
            </w:r>
          </w:p>
        </w:tc>
        <w:tc>
          <w:tcPr>
            <w:tcW w:w="1785" w:type="dxa"/>
            <w:gridSpan w:val="2"/>
            <w:tcBorders>
              <w:top w:val="single" w:sz="6" w:space="0" w:color="auto"/>
              <w:left w:val="single" w:sz="6" w:space="0" w:color="auto"/>
              <w:bottom w:val="single" w:sz="6" w:space="0" w:color="auto"/>
              <w:right w:val="single" w:sz="6" w:space="0" w:color="auto"/>
            </w:tcBorders>
            <w:hideMark/>
          </w:tcPr>
          <w:p w:rsidR="004560F2" w:rsidRPr="006F59DD" w:rsidRDefault="004560F2">
            <w:pPr>
              <w:spacing w:before="100" w:after="100"/>
              <w:rPr>
                <w:rStyle w:val="FontStyle40"/>
                <w:color w:val="000000"/>
                <w:sz w:val="24"/>
                <w:szCs w:val="24"/>
              </w:rPr>
            </w:pPr>
            <w:r w:rsidRPr="006F59DD">
              <w:rPr>
                <w:rStyle w:val="FontStyle40"/>
                <w:color w:val="000000"/>
                <w:sz w:val="24"/>
                <w:szCs w:val="24"/>
              </w:rPr>
              <w:t>Темп прирос</w:t>
            </w:r>
            <w:r w:rsidRPr="006F59DD">
              <w:rPr>
                <w:rStyle w:val="FontStyle40"/>
                <w:color w:val="000000"/>
                <w:sz w:val="24"/>
                <w:szCs w:val="24"/>
              </w:rPr>
              <w:softHyphen/>
              <w:t>та, %</w:t>
            </w:r>
          </w:p>
        </w:tc>
      </w:tr>
      <w:tr w:rsidR="004560F2" w:rsidTr="00A81BAB">
        <w:tc>
          <w:tcPr>
            <w:tcW w:w="10245" w:type="dxa"/>
            <w:gridSpan w:val="6"/>
            <w:tcBorders>
              <w:top w:val="single" w:sz="6" w:space="0" w:color="auto"/>
              <w:left w:val="single" w:sz="6" w:space="0" w:color="auto"/>
              <w:bottom w:val="single" w:sz="6" w:space="0" w:color="auto"/>
              <w:right w:val="single" w:sz="6" w:space="0" w:color="auto"/>
            </w:tcBorders>
            <w:hideMark/>
          </w:tcPr>
          <w:p w:rsidR="004560F2" w:rsidRPr="006F59DD" w:rsidRDefault="004560F2">
            <w:pPr>
              <w:spacing w:before="100" w:after="100"/>
              <w:rPr>
                <w:rStyle w:val="FontStyle41"/>
                <w:b w:val="0"/>
                <w:color w:val="000000"/>
                <w:sz w:val="24"/>
                <w:szCs w:val="24"/>
              </w:rPr>
            </w:pPr>
            <w:r w:rsidRPr="006F59DD">
              <w:rPr>
                <w:rStyle w:val="FontStyle41"/>
                <w:b w:val="0"/>
                <w:color w:val="000000"/>
                <w:sz w:val="24"/>
                <w:szCs w:val="24"/>
              </w:rPr>
              <w:t>Рентабельность по прибыли до налогообложения</w:t>
            </w:r>
          </w:p>
        </w:tc>
      </w:tr>
      <w:tr w:rsidR="004560F2" w:rsidTr="00A81BAB">
        <w:tc>
          <w:tcPr>
            <w:tcW w:w="3420" w:type="dxa"/>
            <w:tcBorders>
              <w:top w:val="single" w:sz="6" w:space="0" w:color="auto"/>
              <w:left w:val="single" w:sz="6" w:space="0" w:color="auto"/>
              <w:bottom w:val="single" w:sz="6" w:space="0" w:color="auto"/>
              <w:right w:val="single" w:sz="6" w:space="0" w:color="auto"/>
            </w:tcBorders>
            <w:hideMark/>
          </w:tcPr>
          <w:p w:rsidR="004560F2" w:rsidRPr="006F59DD" w:rsidRDefault="004560F2">
            <w:pPr>
              <w:rPr>
                <w:rStyle w:val="FontStyle40"/>
                <w:color w:val="000000"/>
                <w:sz w:val="24"/>
                <w:szCs w:val="24"/>
              </w:rPr>
            </w:pPr>
            <w:r w:rsidRPr="006F59DD">
              <w:rPr>
                <w:rStyle w:val="FontStyle41"/>
                <w:b w:val="0"/>
                <w:color w:val="000000"/>
                <w:sz w:val="24"/>
                <w:szCs w:val="24"/>
              </w:rPr>
              <w:t xml:space="preserve">14. </w:t>
            </w:r>
            <w:r w:rsidRPr="006F59DD">
              <w:rPr>
                <w:rStyle w:val="FontStyle40"/>
                <w:color w:val="000000"/>
                <w:sz w:val="24"/>
                <w:szCs w:val="24"/>
              </w:rPr>
              <w:t>Рентабельность активов</w:t>
            </w:r>
          </w:p>
          <w:p w:rsidR="004560F2" w:rsidRPr="006F59DD" w:rsidRDefault="004560F2">
            <w:pPr>
              <w:rPr>
                <w:rStyle w:val="FontStyle40"/>
                <w:color w:val="000000"/>
                <w:sz w:val="24"/>
                <w:szCs w:val="24"/>
              </w:rPr>
            </w:pPr>
            <w:r w:rsidRPr="006F59DD">
              <w:rPr>
                <w:rStyle w:val="FontStyle41"/>
                <w:b w:val="0"/>
                <w:color w:val="000000"/>
                <w:sz w:val="24"/>
                <w:szCs w:val="24"/>
              </w:rPr>
              <w:t xml:space="preserve">15. </w:t>
            </w:r>
            <w:r w:rsidRPr="006F59DD">
              <w:rPr>
                <w:rStyle w:val="FontStyle40"/>
                <w:color w:val="000000"/>
                <w:sz w:val="24"/>
                <w:szCs w:val="24"/>
              </w:rPr>
              <w:t>Рентабельность основного капитала</w:t>
            </w:r>
          </w:p>
          <w:p w:rsidR="004560F2" w:rsidRPr="006F59DD" w:rsidRDefault="004560F2">
            <w:pPr>
              <w:rPr>
                <w:rStyle w:val="FontStyle40"/>
                <w:color w:val="000000"/>
                <w:sz w:val="24"/>
                <w:szCs w:val="24"/>
              </w:rPr>
            </w:pPr>
            <w:r w:rsidRPr="006F59DD">
              <w:rPr>
                <w:rStyle w:val="FontStyle41"/>
                <w:b w:val="0"/>
                <w:color w:val="000000"/>
                <w:sz w:val="24"/>
                <w:szCs w:val="24"/>
              </w:rPr>
              <w:t xml:space="preserve">16. </w:t>
            </w:r>
            <w:r w:rsidRPr="006F59DD">
              <w:rPr>
                <w:rStyle w:val="FontStyle40"/>
                <w:color w:val="000000"/>
                <w:sz w:val="24"/>
                <w:szCs w:val="24"/>
              </w:rPr>
              <w:t>Рентабельность оборотного капитала</w:t>
            </w:r>
          </w:p>
          <w:p w:rsidR="004560F2" w:rsidRPr="006F59DD" w:rsidRDefault="004560F2">
            <w:pPr>
              <w:spacing w:before="100" w:after="100"/>
              <w:rPr>
                <w:rStyle w:val="FontStyle40"/>
                <w:color w:val="000000"/>
                <w:sz w:val="24"/>
                <w:szCs w:val="24"/>
              </w:rPr>
            </w:pPr>
            <w:r w:rsidRPr="006F59DD">
              <w:rPr>
                <w:rStyle w:val="FontStyle41"/>
                <w:b w:val="0"/>
                <w:color w:val="000000"/>
                <w:sz w:val="24"/>
                <w:szCs w:val="24"/>
              </w:rPr>
              <w:t xml:space="preserve">17. </w:t>
            </w:r>
            <w:r w:rsidRPr="006F59DD">
              <w:rPr>
                <w:rStyle w:val="FontStyle40"/>
                <w:color w:val="000000"/>
                <w:sz w:val="24"/>
                <w:szCs w:val="24"/>
              </w:rPr>
              <w:t>Рентабельность собственного капитала</w:t>
            </w:r>
          </w:p>
        </w:tc>
        <w:tc>
          <w:tcPr>
            <w:tcW w:w="1800" w:type="dxa"/>
            <w:tcBorders>
              <w:top w:val="single" w:sz="6" w:space="0" w:color="auto"/>
              <w:left w:val="single" w:sz="6" w:space="0" w:color="auto"/>
              <w:bottom w:val="single" w:sz="6" w:space="0" w:color="auto"/>
              <w:right w:val="single" w:sz="6" w:space="0" w:color="auto"/>
            </w:tcBorders>
          </w:tcPr>
          <w:p w:rsidR="004560F2" w:rsidRDefault="004560F2">
            <w:pPr>
              <w:jc w:val="center"/>
              <w:rPr>
                <w:color w:val="000000"/>
              </w:rPr>
            </w:pPr>
            <w:r>
              <w:rPr>
                <w:color w:val="000000"/>
              </w:rPr>
              <w:t>0,06</w:t>
            </w:r>
          </w:p>
          <w:p w:rsidR="004560F2" w:rsidRDefault="004560F2">
            <w:pPr>
              <w:jc w:val="center"/>
              <w:rPr>
                <w:color w:val="000000"/>
              </w:rPr>
            </w:pPr>
            <w:r>
              <w:rPr>
                <w:color w:val="000000"/>
              </w:rPr>
              <w:t>0,31</w:t>
            </w:r>
          </w:p>
          <w:p w:rsidR="004560F2" w:rsidRDefault="004560F2">
            <w:pPr>
              <w:jc w:val="center"/>
              <w:rPr>
                <w:color w:val="000000"/>
              </w:rPr>
            </w:pPr>
          </w:p>
          <w:p w:rsidR="004560F2" w:rsidRDefault="004560F2">
            <w:pPr>
              <w:jc w:val="center"/>
              <w:rPr>
                <w:color w:val="000000"/>
              </w:rPr>
            </w:pPr>
            <w:r>
              <w:rPr>
                <w:color w:val="000000"/>
              </w:rPr>
              <w:t>0,09</w:t>
            </w:r>
          </w:p>
          <w:p w:rsidR="004560F2" w:rsidRDefault="004560F2">
            <w:pPr>
              <w:jc w:val="center"/>
              <w:rPr>
                <w:color w:val="000000"/>
              </w:rPr>
            </w:pPr>
          </w:p>
          <w:p w:rsidR="004560F2" w:rsidRDefault="004560F2">
            <w:pPr>
              <w:spacing w:before="100" w:after="100"/>
              <w:jc w:val="center"/>
              <w:rPr>
                <w:color w:val="000000"/>
              </w:rPr>
            </w:pPr>
            <w:r>
              <w:rPr>
                <w:color w:val="000000"/>
              </w:rPr>
              <w:t>0,53</w:t>
            </w:r>
          </w:p>
        </w:tc>
        <w:tc>
          <w:tcPr>
            <w:tcW w:w="1620" w:type="dxa"/>
            <w:tcBorders>
              <w:top w:val="single" w:sz="6" w:space="0" w:color="auto"/>
              <w:left w:val="single" w:sz="6" w:space="0" w:color="auto"/>
              <w:bottom w:val="single" w:sz="6" w:space="0" w:color="auto"/>
              <w:right w:val="single" w:sz="6" w:space="0" w:color="auto"/>
            </w:tcBorders>
          </w:tcPr>
          <w:p w:rsidR="004560F2" w:rsidRDefault="004560F2">
            <w:pPr>
              <w:jc w:val="center"/>
              <w:rPr>
                <w:color w:val="000000"/>
              </w:rPr>
            </w:pPr>
            <w:r>
              <w:rPr>
                <w:color w:val="000000"/>
              </w:rPr>
              <w:t>0,11</w:t>
            </w:r>
          </w:p>
          <w:p w:rsidR="004560F2" w:rsidRDefault="004560F2">
            <w:pPr>
              <w:jc w:val="center"/>
              <w:rPr>
                <w:color w:val="000000"/>
              </w:rPr>
            </w:pPr>
            <w:r>
              <w:rPr>
                <w:color w:val="000000"/>
              </w:rPr>
              <w:t>0,54</w:t>
            </w:r>
          </w:p>
          <w:p w:rsidR="004560F2" w:rsidRDefault="004560F2">
            <w:pPr>
              <w:jc w:val="center"/>
              <w:rPr>
                <w:color w:val="000000"/>
              </w:rPr>
            </w:pPr>
          </w:p>
          <w:p w:rsidR="004560F2" w:rsidRDefault="004560F2">
            <w:pPr>
              <w:jc w:val="center"/>
              <w:rPr>
                <w:color w:val="000000"/>
              </w:rPr>
            </w:pPr>
            <w:r>
              <w:rPr>
                <w:color w:val="000000"/>
              </w:rPr>
              <w:t>0,19</w:t>
            </w:r>
          </w:p>
          <w:p w:rsidR="004560F2" w:rsidRDefault="004560F2">
            <w:pPr>
              <w:jc w:val="center"/>
              <w:rPr>
                <w:color w:val="000000"/>
              </w:rPr>
            </w:pPr>
          </w:p>
          <w:p w:rsidR="004560F2" w:rsidRDefault="004560F2">
            <w:pPr>
              <w:spacing w:before="100" w:after="100"/>
              <w:jc w:val="center"/>
              <w:rPr>
                <w:color w:val="000000"/>
              </w:rPr>
            </w:pPr>
            <w:r>
              <w:rPr>
                <w:color w:val="000000"/>
              </w:rPr>
              <w:t>0,63</w:t>
            </w:r>
          </w:p>
        </w:tc>
        <w:tc>
          <w:tcPr>
            <w:tcW w:w="1719" w:type="dxa"/>
            <w:gridSpan w:val="2"/>
            <w:tcBorders>
              <w:top w:val="single" w:sz="6" w:space="0" w:color="auto"/>
              <w:left w:val="single" w:sz="6" w:space="0" w:color="auto"/>
              <w:bottom w:val="single" w:sz="6" w:space="0" w:color="auto"/>
              <w:right w:val="single" w:sz="6" w:space="0" w:color="auto"/>
            </w:tcBorders>
          </w:tcPr>
          <w:p w:rsidR="004560F2" w:rsidRDefault="004560F2">
            <w:pPr>
              <w:jc w:val="center"/>
              <w:rPr>
                <w:color w:val="000000"/>
              </w:rPr>
            </w:pPr>
            <w:r>
              <w:rPr>
                <w:color w:val="000000"/>
              </w:rPr>
              <w:t>+0,05</w:t>
            </w:r>
          </w:p>
          <w:p w:rsidR="004560F2" w:rsidRDefault="004560F2">
            <w:pPr>
              <w:jc w:val="center"/>
              <w:rPr>
                <w:color w:val="000000"/>
              </w:rPr>
            </w:pPr>
            <w:r>
              <w:rPr>
                <w:color w:val="000000"/>
              </w:rPr>
              <w:t>+0,23</w:t>
            </w:r>
          </w:p>
          <w:p w:rsidR="004560F2" w:rsidRDefault="004560F2">
            <w:pPr>
              <w:jc w:val="center"/>
              <w:rPr>
                <w:color w:val="000000"/>
              </w:rPr>
            </w:pPr>
          </w:p>
          <w:p w:rsidR="004560F2" w:rsidRDefault="004560F2">
            <w:pPr>
              <w:jc w:val="center"/>
              <w:rPr>
                <w:color w:val="000000"/>
              </w:rPr>
            </w:pPr>
            <w:r>
              <w:rPr>
                <w:color w:val="000000"/>
              </w:rPr>
              <w:t>+0,1</w:t>
            </w:r>
          </w:p>
          <w:p w:rsidR="004560F2" w:rsidRDefault="004560F2">
            <w:pPr>
              <w:jc w:val="center"/>
              <w:rPr>
                <w:color w:val="000000"/>
              </w:rPr>
            </w:pPr>
          </w:p>
          <w:p w:rsidR="004560F2" w:rsidRDefault="004560F2">
            <w:pPr>
              <w:spacing w:before="100" w:after="100"/>
              <w:jc w:val="center"/>
              <w:rPr>
                <w:color w:val="000000"/>
              </w:rPr>
            </w:pPr>
            <w:r>
              <w:rPr>
                <w:color w:val="000000"/>
              </w:rPr>
              <w:t>+0,1</w:t>
            </w:r>
          </w:p>
        </w:tc>
        <w:tc>
          <w:tcPr>
            <w:tcW w:w="1686" w:type="dxa"/>
            <w:tcBorders>
              <w:top w:val="single" w:sz="6" w:space="0" w:color="auto"/>
              <w:left w:val="single" w:sz="6" w:space="0" w:color="auto"/>
              <w:bottom w:val="single" w:sz="6" w:space="0" w:color="auto"/>
              <w:right w:val="single" w:sz="6" w:space="0" w:color="auto"/>
            </w:tcBorders>
          </w:tcPr>
          <w:p w:rsidR="004560F2" w:rsidRDefault="004560F2">
            <w:pPr>
              <w:jc w:val="center"/>
              <w:rPr>
                <w:color w:val="000000"/>
              </w:rPr>
            </w:pPr>
            <w:r>
              <w:rPr>
                <w:color w:val="000000"/>
              </w:rPr>
              <w:t>84</w:t>
            </w:r>
          </w:p>
          <w:p w:rsidR="004560F2" w:rsidRDefault="004560F2">
            <w:pPr>
              <w:jc w:val="center"/>
              <w:rPr>
                <w:color w:val="000000"/>
              </w:rPr>
            </w:pPr>
            <w:r>
              <w:rPr>
                <w:color w:val="000000"/>
              </w:rPr>
              <w:t>74</w:t>
            </w:r>
          </w:p>
          <w:p w:rsidR="004560F2" w:rsidRDefault="004560F2">
            <w:pPr>
              <w:jc w:val="center"/>
              <w:rPr>
                <w:color w:val="000000"/>
              </w:rPr>
            </w:pPr>
          </w:p>
          <w:p w:rsidR="004560F2" w:rsidRDefault="004560F2">
            <w:pPr>
              <w:jc w:val="center"/>
              <w:rPr>
                <w:color w:val="000000"/>
              </w:rPr>
            </w:pPr>
            <w:r>
              <w:rPr>
                <w:color w:val="000000"/>
              </w:rPr>
              <w:t>111</w:t>
            </w:r>
          </w:p>
          <w:p w:rsidR="004560F2" w:rsidRDefault="004560F2">
            <w:pPr>
              <w:jc w:val="center"/>
              <w:rPr>
                <w:color w:val="000000"/>
              </w:rPr>
            </w:pPr>
          </w:p>
          <w:p w:rsidR="004560F2" w:rsidRDefault="004560F2">
            <w:pPr>
              <w:spacing w:before="100" w:after="100"/>
              <w:jc w:val="center"/>
              <w:rPr>
                <w:color w:val="000000"/>
              </w:rPr>
            </w:pPr>
            <w:r>
              <w:rPr>
                <w:color w:val="000000"/>
              </w:rPr>
              <w:t>19</w:t>
            </w:r>
          </w:p>
        </w:tc>
      </w:tr>
      <w:tr w:rsidR="004560F2" w:rsidTr="00A81BAB">
        <w:tc>
          <w:tcPr>
            <w:tcW w:w="10245" w:type="dxa"/>
            <w:gridSpan w:val="6"/>
            <w:tcBorders>
              <w:top w:val="single" w:sz="6" w:space="0" w:color="auto"/>
              <w:left w:val="single" w:sz="6" w:space="0" w:color="auto"/>
              <w:bottom w:val="single" w:sz="6" w:space="0" w:color="auto"/>
              <w:right w:val="single" w:sz="6" w:space="0" w:color="auto"/>
            </w:tcBorders>
            <w:hideMark/>
          </w:tcPr>
          <w:p w:rsidR="004560F2" w:rsidRPr="006F59DD" w:rsidRDefault="004560F2">
            <w:pPr>
              <w:spacing w:before="100" w:after="100"/>
              <w:rPr>
                <w:rStyle w:val="FontStyle41"/>
                <w:b w:val="0"/>
                <w:color w:val="000000"/>
                <w:sz w:val="24"/>
                <w:szCs w:val="24"/>
              </w:rPr>
            </w:pPr>
            <w:r w:rsidRPr="006F59DD">
              <w:rPr>
                <w:rStyle w:val="FontStyle41"/>
                <w:b w:val="0"/>
                <w:color w:val="000000"/>
                <w:sz w:val="24"/>
                <w:szCs w:val="24"/>
              </w:rPr>
              <w:t>Рентабельность по чистой прибыли</w:t>
            </w:r>
          </w:p>
        </w:tc>
      </w:tr>
      <w:tr w:rsidR="004560F2" w:rsidTr="00A81BAB">
        <w:tc>
          <w:tcPr>
            <w:tcW w:w="3420" w:type="dxa"/>
            <w:tcBorders>
              <w:top w:val="single" w:sz="6" w:space="0" w:color="auto"/>
              <w:left w:val="single" w:sz="6" w:space="0" w:color="auto"/>
              <w:bottom w:val="single" w:sz="6" w:space="0" w:color="auto"/>
              <w:right w:val="single" w:sz="6" w:space="0" w:color="auto"/>
            </w:tcBorders>
            <w:hideMark/>
          </w:tcPr>
          <w:p w:rsidR="004560F2" w:rsidRPr="006F59DD" w:rsidRDefault="004560F2">
            <w:pPr>
              <w:rPr>
                <w:rStyle w:val="FontStyle40"/>
                <w:color w:val="000000"/>
                <w:sz w:val="24"/>
                <w:szCs w:val="24"/>
              </w:rPr>
            </w:pPr>
            <w:r w:rsidRPr="006F59DD">
              <w:rPr>
                <w:rStyle w:val="FontStyle41"/>
                <w:b w:val="0"/>
                <w:color w:val="000000"/>
                <w:sz w:val="24"/>
                <w:szCs w:val="24"/>
              </w:rPr>
              <w:t xml:space="preserve">18. </w:t>
            </w:r>
            <w:r w:rsidRPr="006F59DD">
              <w:rPr>
                <w:rStyle w:val="FontStyle40"/>
                <w:color w:val="000000"/>
                <w:sz w:val="24"/>
                <w:szCs w:val="24"/>
              </w:rPr>
              <w:t>Рентабельность активов</w:t>
            </w:r>
          </w:p>
          <w:p w:rsidR="004560F2" w:rsidRPr="006F59DD" w:rsidRDefault="004560F2">
            <w:pPr>
              <w:rPr>
                <w:rStyle w:val="FontStyle40"/>
                <w:color w:val="000000"/>
                <w:sz w:val="24"/>
                <w:szCs w:val="24"/>
              </w:rPr>
            </w:pPr>
            <w:r w:rsidRPr="006F59DD">
              <w:rPr>
                <w:rStyle w:val="FontStyle41"/>
                <w:b w:val="0"/>
                <w:color w:val="000000"/>
                <w:sz w:val="24"/>
                <w:szCs w:val="24"/>
              </w:rPr>
              <w:t xml:space="preserve">19. </w:t>
            </w:r>
            <w:r w:rsidRPr="006F59DD">
              <w:rPr>
                <w:rStyle w:val="FontStyle40"/>
                <w:color w:val="000000"/>
                <w:sz w:val="24"/>
                <w:szCs w:val="24"/>
              </w:rPr>
              <w:t>Рентабельность основного капитала</w:t>
            </w:r>
          </w:p>
          <w:p w:rsidR="004560F2" w:rsidRPr="006F59DD" w:rsidRDefault="004560F2">
            <w:pPr>
              <w:rPr>
                <w:rStyle w:val="FontStyle40"/>
                <w:color w:val="000000"/>
                <w:sz w:val="24"/>
                <w:szCs w:val="24"/>
              </w:rPr>
            </w:pPr>
            <w:r w:rsidRPr="006F59DD">
              <w:rPr>
                <w:rStyle w:val="FontStyle41"/>
                <w:b w:val="0"/>
                <w:color w:val="000000"/>
                <w:sz w:val="24"/>
                <w:szCs w:val="24"/>
              </w:rPr>
              <w:t xml:space="preserve">20. </w:t>
            </w:r>
            <w:r w:rsidRPr="006F59DD">
              <w:rPr>
                <w:rStyle w:val="FontStyle40"/>
                <w:color w:val="000000"/>
                <w:sz w:val="24"/>
                <w:szCs w:val="24"/>
              </w:rPr>
              <w:t>Рентабельность оборотного капитала</w:t>
            </w:r>
          </w:p>
          <w:p w:rsidR="004560F2" w:rsidRPr="006F59DD" w:rsidRDefault="004560F2">
            <w:pPr>
              <w:spacing w:before="100" w:after="100"/>
              <w:rPr>
                <w:rStyle w:val="FontStyle40"/>
                <w:color w:val="000000"/>
                <w:sz w:val="24"/>
                <w:szCs w:val="24"/>
              </w:rPr>
            </w:pPr>
            <w:r w:rsidRPr="006F59DD">
              <w:rPr>
                <w:rStyle w:val="FontStyle41"/>
                <w:b w:val="0"/>
                <w:color w:val="000000"/>
                <w:sz w:val="24"/>
                <w:szCs w:val="24"/>
              </w:rPr>
              <w:t xml:space="preserve">21. </w:t>
            </w:r>
            <w:r w:rsidRPr="006F59DD">
              <w:rPr>
                <w:rStyle w:val="FontStyle40"/>
                <w:color w:val="000000"/>
                <w:sz w:val="24"/>
                <w:szCs w:val="24"/>
              </w:rPr>
              <w:t>Рентабельность собственного капитала</w:t>
            </w:r>
          </w:p>
        </w:tc>
        <w:tc>
          <w:tcPr>
            <w:tcW w:w="1800" w:type="dxa"/>
            <w:tcBorders>
              <w:top w:val="single" w:sz="6" w:space="0" w:color="auto"/>
              <w:left w:val="single" w:sz="6" w:space="0" w:color="auto"/>
              <w:bottom w:val="single" w:sz="6" w:space="0" w:color="auto"/>
              <w:right w:val="single" w:sz="6" w:space="0" w:color="auto"/>
            </w:tcBorders>
          </w:tcPr>
          <w:p w:rsidR="004560F2" w:rsidRDefault="004560F2">
            <w:pPr>
              <w:jc w:val="center"/>
              <w:rPr>
                <w:color w:val="000000"/>
              </w:rPr>
            </w:pPr>
            <w:r>
              <w:rPr>
                <w:color w:val="000000"/>
              </w:rPr>
              <w:t>0,05</w:t>
            </w:r>
          </w:p>
          <w:p w:rsidR="004560F2" w:rsidRDefault="004560F2">
            <w:pPr>
              <w:jc w:val="center"/>
              <w:rPr>
                <w:color w:val="000000"/>
              </w:rPr>
            </w:pPr>
            <w:r>
              <w:rPr>
                <w:color w:val="000000"/>
              </w:rPr>
              <w:t>0,23</w:t>
            </w:r>
          </w:p>
          <w:p w:rsidR="004560F2" w:rsidRDefault="004560F2">
            <w:pPr>
              <w:jc w:val="center"/>
              <w:rPr>
                <w:color w:val="000000"/>
              </w:rPr>
            </w:pPr>
          </w:p>
          <w:p w:rsidR="004560F2" w:rsidRDefault="004560F2">
            <w:pPr>
              <w:jc w:val="center"/>
              <w:rPr>
                <w:color w:val="000000"/>
              </w:rPr>
            </w:pPr>
            <w:r>
              <w:rPr>
                <w:color w:val="000000"/>
              </w:rPr>
              <w:t>0,07</w:t>
            </w:r>
          </w:p>
          <w:p w:rsidR="004560F2" w:rsidRDefault="004560F2">
            <w:pPr>
              <w:jc w:val="center"/>
              <w:rPr>
                <w:color w:val="000000"/>
              </w:rPr>
            </w:pPr>
          </w:p>
          <w:p w:rsidR="004560F2" w:rsidRDefault="004560F2">
            <w:pPr>
              <w:spacing w:before="100" w:after="100"/>
              <w:jc w:val="center"/>
              <w:rPr>
                <w:color w:val="000000"/>
              </w:rPr>
            </w:pPr>
            <w:r>
              <w:rPr>
                <w:color w:val="000000"/>
              </w:rPr>
              <w:t>0,39</w:t>
            </w:r>
          </w:p>
        </w:tc>
        <w:tc>
          <w:tcPr>
            <w:tcW w:w="1620" w:type="dxa"/>
            <w:tcBorders>
              <w:top w:val="single" w:sz="6" w:space="0" w:color="auto"/>
              <w:left w:val="single" w:sz="6" w:space="0" w:color="auto"/>
              <w:bottom w:val="single" w:sz="6" w:space="0" w:color="auto"/>
              <w:right w:val="single" w:sz="6" w:space="0" w:color="auto"/>
            </w:tcBorders>
          </w:tcPr>
          <w:p w:rsidR="004560F2" w:rsidRDefault="004560F2">
            <w:pPr>
              <w:jc w:val="center"/>
              <w:rPr>
                <w:color w:val="000000"/>
              </w:rPr>
            </w:pPr>
            <w:r>
              <w:rPr>
                <w:color w:val="000000"/>
              </w:rPr>
              <w:t>0,08</w:t>
            </w:r>
          </w:p>
          <w:p w:rsidR="004560F2" w:rsidRDefault="004560F2">
            <w:pPr>
              <w:jc w:val="center"/>
              <w:rPr>
                <w:color w:val="000000"/>
              </w:rPr>
            </w:pPr>
            <w:r>
              <w:rPr>
                <w:color w:val="000000"/>
              </w:rPr>
              <w:t>0,39</w:t>
            </w:r>
          </w:p>
          <w:p w:rsidR="004560F2" w:rsidRDefault="004560F2">
            <w:pPr>
              <w:jc w:val="center"/>
              <w:rPr>
                <w:color w:val="000000"/>
              </w:rPr>
            </w:pPr>
          </w:p>
          <w:p w:rsidR="004560F2" w:rsidRDefault="004560F2">
            <w:pPr>
              <w:jc w:val="center"/>
              <w:rPr>
                <w:color w:val="000000"/>
              </w:rPr>
            </w:pPr>
            <w:r>
              <w:rPr>
                <w:color w:val="000000"/>
              </w:rPr>
              <w:t>0,14</w:t>
            </w:r>
          </w:p>
          <w:p w:rsidR="004560F2" w:rsidRDefault="004560F2">
            <w:pPr>
              <w:jc w:val="center"/>
              <w:rPr>
                <w:color w:val="000000"/>
              </w:rPr>
            </w:pPr>
          </w:p>
          <w:p w:rsidR="004560F2" w:rsidRDefault="004560F2">
            <w:pPr>
              <w:spacing w:before="100" w:after="100"/>
              <w:jc w:val="center"/>
              <w:rPr>
                <w:color w:val="000000"/>
              </w:rPr>
            </w:pPr>
            <w:r>
              <w:rPr>
                <w:color w:val="000000"/>
              </w:rPr>
              <w:t>0,46</w:t>
            </w:r>
          </w:p>
        </w:tc>
        <w:tc>
          <w:tcPr>
            <w:tcW w:w="1620" w:type="dxa"/>
            <w:tcBorders>
              <w:top w:val="single" w:sz="6" w:space="0" w:color="auto"/>
              <w:left w:val="single" w:sz="6" w:space="0" w:color="auto"/>
              <w:bottom w:val="single" w:sz="6" w:space="0" w:color="auto"/>
              <w:right w:val="single" w:sz="6" w:space="0" w:color="auto"/>
            </w:tcBorders>
          </w:tcPr>
          <w:p w:rsidR="004560F2" w:rsidRDefault="004560F2">
            <w:pPr>
              <w:jc w:val="center"/>
              <w:rPr>
                <w:color w:val="000000"/>
              </w:rPr>
            </w:pPr>
            <w:r>
              <w:rPr>
                <w:color w:val="000000"/>
              </w:rPr>
              <w:t>+0,03</w:t>
            </w:r>
          </w:p>
          <w:p w:rsidR="004560F2" w:rsidRDefault="004560F2">
            <w:pPr>
              <w:jc w:val="center"/>
              <w:rPr>
                <w:color w:val="000000"/>
              </w:rPr>
            </w:pPr>
            <w:r>
              <w:rPr>
                <w:color w:val="000000"/>
              </w:rPr>
              <w:t>+0,16</w:t>
            </w:r>
          </w:p>
          <w:p w:rsidR="004560F2" w:rsidRDefault="004560F2">
            <w:pPr>
              <w:jc w:val="center"/>
              <w:rPr>
                <w:color w:val="000000"/>
              </w:rPr>
            </w:pPr>
          </w:p>
          <w:p w:rsidR="004560F2" w:rsidRDefault="004560F2">
            <w:pPr>
              <w:jc w:val="center"/>
              <w:rPr>
                <w:color w:val="000000"/>
              </w:rPr>
            </w:pPr>
            <w:r>
              <w:rPr>
                <w:color w:val="000000"/>
              </w:rPr>
              <w:t>+0,07</w:t>
            </w:r>
          </w:p>
          <w:p w:rsidR="004560F2" w:rsidRDefault="004560F2">
            <w:pPr>
              <w:jc w:val="center"/>
              <w:rPr>
                <w:color w:val="000000"/>
              </w:rPr>
            </w:pPr>
          </w:p>
          <w:p w:rsidR="004560F2" w:rsidRDefault="004560F2">
            <w:pPr>
              <w:spacing w:before="100" w:after="100"/>
              <w:jc w:val="center"/>
              <w:rPr>
                <w:color w:val="000000"/>
              </w:rPr>
            </w:pPr>
            <w:r>
              <w:rPr>
                <w:color w:val="000000"/>
              </w:rPr>
              <w:t>+0,07</w:t>
            </w:r>
          </w:p>
        </w:tc>
        <w:tc>
          <w:tcPr>
            <w:tcW w:w="1785" w:type="dxa"/>
            <w:gridSpan w:val="2"/>
            <w:tcBorders>
              <w:top w:val="single" w:sz="6" w:space="0" w:color="auto"/>
              <w:left w:val="single" w:sz="6" w:space="0" w:color="auto"/>
              <w:bottom w:val="single" w:sz="6" w:space="0" w:color="auto"/>
              <w:right w:val="single" w:sz="6" w:space="0" w:color="auto"/>
            </w:tcBorders>
          </w:tcPr>
          <w:p w:rsidR="004560F2" w:rsidRDefault="004560F2">
            <w:pPr>
              <w:jc w:val="center"/>
              <w:rPr>
                <w:color w:val="000000"/>
              </w:rPr>
            </w:pPr>
            <w:r>
              <w:rPr>
                <w:color w:val="000000"/>
              </w:rPr>
              <w:t>60</w:t>
            </w:r>
          </w:p>
          <w:p w:rsidR="004560F2" w:rsidRDefault="004560F2">
            <w:pPr>
              <w:jc w:val="center"/>
              <w:rPr>
                <w:color w:val="000000"/>
              </w:rPr>
            </w:pPr>
            <w:r>
              <w:rPr>
                <w:color w:val="000000"/>
              </w:rPr>
              <w:t>66</w:t>
            </w:r>
          </w:p>
          <w:p w:rsidR="004560F2" w:rsidRDefault="004560F2">
            <w:pPr>
              <w:jc w:val="center"/>
              <w:rPr>
                <w:color w:val="000000"/>
              </w:rPr>
            </w:pPr>
          </w:p>
          <w:p w:rsidR="004560F2" w:rsidRDefault="004560F2">
            <w:pPr>
              <w:jc w:val="center"/>
              <w:rPr>
                <w:color w:val="000000"/>
              </w:rPr>
            </w:pPr>
            <w:r>
              <w:rPr>
                <w:color w:val="000000"/>
              </w:rPr>
              <w:t>100</w:t>
            </w:r>
          </w:p>
          <w:p w:rsidR="004560F2" w:rsidRDefault="004560F2">
            <w:pPr>
              <w:jc w:val="center"/>
              <w:rPr>
                <w:color w:val="000000"/>
              </w:rPr>
            </w:pPr>
          </w:p>
          <w:p w:rsidR="004560F2" w:rsidRDefault="004560F2">
            <w:pPr>
              <w:spacing w:before="100" w:after="100"/>
              <w:jc w:val="center"/>
              <w:rPr>
                <w:color w:val="000000"/>
              </w:rPr>
            </w:pPr>
            <w:r>
              <w:rPr>
                <w:color w:val="000000"/>
              </w:rPr>
              <w:t>18</w:t>
            </w:r>
          </w:p>
        </w:tc>
      </w:tr>
    </w:tbl>
    <w:p w:rsidR="00640A49" w:rsidRDefault="00640A49" w:rsidP="00C81CA7">
      <w:pPr>
        <w:spacing w:line="360" w:lineRule="auto"/>
        <w:ind w:firstLine="709"/>
        <w:jc w:val="both"/>
        <w:rPr>
          <w:color w:val="000000"/>
          <w:sz w:val="28"/>
        </w:rPr>
      </w:pPr>
    </w:p>
    <w:p w:rsidR="00C81CA7" w:rsidRDefault="00C81CA7" w:rsidP="00C81CA7">
      <w:pPr>
        <w:spacing w:line="360" w:lineRule="auto"/>
        <w:ind w:firstLine="709"/>
        <w:jc w:val="both"/>
        <w:rPr>
          <w:color w:val="000000"/>
          <w:sz w:val="28"/>
        </w:rPr>
      </w:pPr>
      <w:r>
        <w:rPr>
          <w:color w:val="000000"/>
          <w:sz w:val="28"/>
        </w:rPr>
        <w:t>В широком смысле слова понятие рентабельности означает прибыльность, доходность. Предприятие считается рентабельным, если доходы от реализации продукции (работ, услуг) покрывают издержки производства (обращения) и, кроме того, образуют сумму прибыли, достаточную для нормального функционирования предприятия.</w:t>
      </w:r>
    </w:p>
    <w:p w:rsidR="00C81CA7" w:rsidRDefault="00C81CA7" w:rsidP="00C81CA7">
      <w:pPr>
        <w:spacing w:line="360" w:lineRule="auto"/>
        <w:ind w:firstLine="709"/>
        <w:jc w:val="both"/>
        <w:rPr>
          <w:color w:val="000000"/>
          <w:sz w:val="28"/>
        </w:rPr>
      </w:pPr>
    </w:p>
    <w:p w:rsidR="00C81CA7" w:rsidRDefault="00C81CA7" w:rsidP="00C81CA7">
      <w:pPr>
        <w:spacing w:line="360" w:lineRule="auto"/>
        <w:ind w:firstLine="709"/>
        <w:jc w:val="both"/>
        <w:rPr>
          <w:color w:val="000000"/>
          <w:sz w:val="28"/>
        </w:rPr>
      </w:pPr>
      <w:r>
        <w:rPr>
          <w:color w:val="000000"/>
          <w:sz w:val="28"/>
        </w:rPr>
        <w:t>Рентабельность:</w:t>
      </w:r>
    </w:p>
    <w:p w:rsidR="00C81CA7" w:rsidRDefault="00C81CA7" w:rsidP="00C81CA7">
      <w:pPr>
        <w:numPr>
          <w:ilvl w:val="0"/>
          <w:numId w:val="11"/>
        </w:numPr>
        <w:spacing w:line="360" w:lineRule="auto"/>
        <w:rPr>
          <w:color w:val="000000"/>
          <w:sz w:val="28"/>
        </w:rPr>
      </w:pPr>
      <w:r>
        <w:rPr>
          <w:color w:val="000000"/>
          <w:sz w:val="28"/>
        </w:rPr>
        <w:t>производства продукции:</w:t>
      </w:r>
    </w:p>
    <w:p w:rsidR="00C81CA7" w:rsidRDefault="00C81CA7" w:rsidP="00C81CA7">
      <w:pPr>
        <w:spacing w:line="360" w:lineRule="auto"/>
        <w:ind w:left="1080"/>
        <w:rPr>
          <w:color w:val="000000"/>
          <w:sz w:val="28"/>
        </w:rPr>
      </w:pPr>
    </w:p>
    <w:p w:rsidR="00C81CA7" w:rsidRDefault="00C81CA7" w:rsidP="00C81CA7">
      <w:pPr>
        <w:spacing w:line="360" w:lineRule="auto"/>
        <w:jc w:val="center"/>
        <w:rPr>
          <w:color w:val="000000"/>
          <w:sz w:val="28"/>
        </w:rPr>
      </w:pPr>
      <w:r>
        <w:rPr>
          <w:color w:val="000000"/>
          <w:position w:val="-28"/>
          <w:sz w:val="28"/>
          <w:szCs w:val="20"/>
        </w:rPr>
        <w:object w:dxaOrig="1000" w:dyaOrig="660">
          <v:shape id="_x0000_i1028" type="#_x0000_t75" style="width:50.25pt;height:33pt" o:ole="">
            <v:imagedata r:id="rId16" o:title=""/>
          </v:shape>
          <o:OLEObject Type="Embed" ProgID="Equation.3" ShapeID="_x0000_i1028" DrawAspect="Content" ObjectID="_1458784872" r:id="rId17"/>
        </w:object>
      </w:r>
      <w:r>
        <w:rPr>
          <w:color w:val="000000"/>
          <w:sz w:val="28"/>
          <w:szCs w:val="20"/>
        </w:rPr>
        <w:t>,</w:t>
      </w:r>
      <w:r>
        <w:rPr>
          <w:color w:val="000000"/>
          <w:sz w:val="28"/>
        </w:rPr>
        <w:tab/>
      </w:r>
      <w:r w:rsidR="004D672C">
        <w:rPr>
          <w:color w:val="000000"/>
          <w:sz w:val="28"/>
        </w:rPr>
        <w:t xml:space="preserve">                                                                                                              </w:t>
      </w:r>
      <w:r>
        <w:rPr>
          <w:color w:val="000000"/>
          <w:sz w:val="28"/>
        </w:rPr>
        <w:t xml:space="preserve">  (2)</w:t>
      </w:r>
    </w:p>
    <w:p w:rsidR="00C81CA7" w:rsidRDefault="00C81CA7" w:rsidP="00C81CA7">
      <w:pPr>
        <w:spacing w:line="360" w:lineRule="auto"/>
        <w:jc w:val="center"/>
        <w:rPr>
          <w:color w:val="000000"/>
          <w:sz w:val="28"/>
        </w:rPr>
      </w:pPr>
    </w:p>
    <w:p w:rsidR="00C81CA7" w:rsidRDefault="00C81CA7" w:rsidP="00C81CA7">
      <w:pPr>
        <w:spacing w:line="360" w:lineRule="auto"/>
        <w:jc w:val="both"/>
        <w:rPr>
          <w:color w:val="000000"/>
          <w:sz w:val="28"/>
        </w:rPr>
      </w:pPr>
      <w:r>
        <w:rPr>
          <w:color w:val="000000"/>
          <w:sz w:val="28"/>
        </w:rPr>
        <w:t>где Ппр. – прибыль от продаж,</w:t>
      </w:r>
    </w:p>
    <w:p w:rsidR="00C81CA7" w:rsidRDefault="00C81CA7" w:rsidP="00C81CA7">
      <w:pPr>
        <w:spacing w:line="360" w:lineRule="auto"/>
        <w:jc w:val="both"/>
        <w:rPr>
          <w:color w:val="000000"/>
          <w:sz w:val="28"/>
        </w:rPr>
      </w:pPr>
      <w:r>
        <w:rPr>
          <w:color w:val="000000"/>
          <w:sz w:val="28"/>
        </w:rPr>
        <w:t xml:space="preserve">       Спр. – себестоимость продукции;</w:t>
      </w:r>
    </w:p>
    <w:p w:rsidR="00C81CA7" w:rsidRDefault="00C81CA7" w:rsidP="00A43862">
      <w:pPr>
        <w:numPr>
          <w:ilvl w:val="0"/>
          <w:numId w:val="13"/>
        </w:numPr>
        <w:spacing w:line="360" w:lineRule="auto"/>
        <w:rPr>
          <w:color w:val="000000"/>
          <w:sz w:val="28"/>
        </w:rPr>
      </w:pPr>
      <w:r>
        <w:rPr>
          <w:color w:val="000000"/>
          <w:sz w:val="28"/>
        </w:rPr>
        <w:br w:type="page"/>
        <w:t>затрат:</w:t>
      </w:r>
    </w:p>
    <w:p w:rsidR="004D672C" w:rsidRDefault="004D672C" w:rsidP="004D672C">
      <w:pPr>
        <w:spacing w:line="360" w:lineRule="auto"/>
        <w:ind w:left="1080"/>
        <w:rPr>
          <w:color w:val="000000"/>
          <w:sz w:val="28"/>
        </w:rPr>
      </w:pPr>
    </w:p>
    <w:p w:rsidR="00C81CA7" w:rsidRDefault="004D672C" w:rsidP="00C62EBB">
      <w:pPr>
        <w:tabs>
          <w:tab w:val="left" w:pos="142"/>
        </w:tabs>
        <w:spacing w:line="360" w:lineRule="auto"/>
        <w:jc w:val="center"/>
        <w:rPr>
          <w:color w:val="000000"/>
          <w:sz w:val="28"/>
        </w:rPr>
      </w:pPr>
      <w:r>
        <w:rPr>
          <w:color w:val="000000"/>
          <w:sz w:val="28"/>
          <w:szCs w:val="20"/>
        </w:rPr>
        <w:t xml:space="preserve">     </w:t>
      </w:r>
      <w:r w:rsidR="00C81CA7">
        <w:rPr>
          <w:color w:val="000000"/>
          <w:position w:val="-24"/>
          <w:sz w:val="28"/>
          <w:szCs w:val="20"/>
        </w:rPr>
        <w:object w:dxaOrig="1000" w:dyaOrig="620">
          <v:shape id="_x0000_i1029" type="#_x0000_t75" style="width:50.25pt;height:30.75pt" o:ole="">
            <v:imagedata r:id="rId18" o:title=""/>
          </v:shape>
          <o:OLEObject Type="Embed" ProgID="Equation.3" ShapeID="_x0000_i1029" DrawAspect="Content" ObjectID="_1458784873" r:id="rId19"/>
        </w:object>
      </w:r>
      <w:r>
        <w:rPr>
          <w:color w:val="000000"/>
          <w:sz w:val="28"/>
        </w:rPr>
        <w:t xml:space="preserve">                                                                                                                  </w:t>
      </w:r>
      <w:r w:rsidR="00C81CA7">
        <w:rPr>
          <w:color w:val="000000"/>
          <w:sz w:val="28"/>
        </w:rPr>
        <w:t xml:space="preserve">   (3)</w:t>
      </w:r>
    </w:p>
    <w:p w:rsidR="00C81CA7" w:rsidRDefault="00C81CA7" w:rsidP="00C81CA7">
      <w:pPr>
        <w:spacing w:line="360" w:lineRule="auto"/>
        <w:rPr>
          <w:color w:val="000000"/>
          <w:sz w:val="28"/>
        </w:rPr>
      </w:pPr>
    </w:p>
    <w:p w:rsidR="00C81CA7" w:rsidRDefault="00C81CA7" w:rsidP="00C81CA7">
      <w:pPr>
        <w:spacing w:line="360" w:lineRule="auto"/>
        <w:rPr>
          <w:color w:val="000000"/>
          <w:sz w:val="28"/>
        </w:rPr>
      </w:pPr>
      <w:r>
        <w:rPr>
          <w:color w:val="000000"/>
          <w:sz w:val="28"/>
        </w:rPr>
        <w:t>где З – коммерческие и управленческие расходы;</w:t>
      </w:r>
    </w:p>
    <w:p w:rsidR="00C81CA7" w:rsidRDefault="00C81CA7" w:rsidP="00C81CA7">
      <w:pPr>
        <w:spacing w:line="360" w:lineRule="auto"/>
        <w:rPr>
          <w:color w:val="000000"/>
          <w:sz w:val="28"/>
        </w:rPr>
      </w:pPr>
    </w:p>
    <w:p w:rsidR="00C81CA7" w:rsidRDefault="00C81CA7" w:rsidP="00C81CA7">
      <w:pPr>
        <w:numPr>
          <w:ilvl w:val="0"/>
          <w:numId w:val="13"/>
        </w:numPr>
        <w:spacing w:before="100" w:after="100" w:line="360" w:lineRule="auto"/>
        <w:rPr>
          <w:color w:val="000000"/>
          <w:sz w:val="28"/>
        </w:rPr>
      </w:pPr>
      <w:r>
        <w:rPr>
          <w:color w:val="000000"/>
          <w:sz w:val="28"/>
        </w:rPr>
        <w:t>продаж по прибыли от продаж:</w:t>
      </w:r>
      <w:r w:rsidR="004D672C">
        <w:rPr>
          <w:color w:val="000000"/>
          <w:sz w:val="28"/>
        </w:rPr>
        <w:t xml:space="preserve"> </w:t>
      </w:r>
    </w:p>
    <w:p w:rsidR="004D672C" w:rsidRPr="00C81CA7" w:rsidRDefault="004D672C" w:rsidP="004D672C">
      <w:pPr>
        <w:spacing w:before="100" w:after="100" w:line="360" w:lineRule="auto"/>
        <w:ind w:left="1080"/>
        <w:rPr>
          <w:color w:val="000000"/>
          <w:sz w:val="28"/>
        </w:rPr>
      </w:pPr>
    </w:p>
    <w:p w:rsidR="00C81CA7" w:rsidRPr="00C81CA7" w:rsidRDefault="004D672C" w:rsidP="004D672C">
      <w:pPr>
        <w:spacing w:before="100" w:after="100" w:line="360" w:lineRule="auto"/>
        <w:rPr>
          <w:color w:val="000000"/>
          <w:sz w:val="28"/>
        </w:rPr>
      </w:pPr>
      <w:r>
        <w:rPr>
          <w:color w:val="000000"/>
          <w:sz w:val="28"/>
          <w:szCs w:val="20"/>
        </w:rPr>
        <w:t xml:space="preserve">     </w:t>
      </w:r>
      <w:r w:rsidR="00C81CA7">
        <w:rPr>
          <w:color w:val="000000"/>
          <w:position w:val="-24"/>
          <w:sz w:val="28"/>
          <w:szCs w:val="20"/>
        </w:rPr>
        <w:object w:dxaOrig="1000" w:dyaOrig="620">
          <v:shape id="_x0000_i1030" type="#_x0000_t75" style="width:50.25pt;height:30.75pt" o:ole="">
            <v:imagedata r:id="rId20" o:title=""/>
          </v:shape>
          <o:OLEObject Type="Embed" ProgID="Equation.3" ShapeID="_x0000_i1030" DrawAspect="Content" ObjectID="_1458784874" r:id="rId21"/>
        </w:object>
      </w:r>
      <w:r w:rsidR="00C81CA7">
        <w:rPr>
          <w:color w:val="000000"/>
          <w:sz w:val="28"/>
        </w:rPr>
        <w:t xml:space="preserve">,    </w:t>
      </w:r>
      <w:r>
        <w:rPr>
          <w:color w:val="000000"/>
          <w:sz w:val="28"/>
        </w:rPr>
        <w:t xml:space="preserve">                                                                                                             </w:t>
      </w:r>
      <w:r w:rsidR="00C81CA7">
        <w:rPr>
          <w:color w:val="000000"/>
          <w:sz w:val="28"/>
        </w:rPr>
        <w:t xml:space="preserve">   </w:t>
      </w:r>
      <w:r w:rsidR="00C81CA7" w:rsidRPr="00C81CA7">
        <w:rPr>
          <w:color w:val="000000"/>
          <w:sz w:val="28"/>
        </w:rPr>
        <w:t>(4)</w:t>
      </w:r>
    </w:p>
    <w:p w:rsidR="00C81CA7" w:rsidRDefault="00C81CA7" w:rsidP="00C81CA7">
      <w:pPr>
        <w:spacing w:line="360" w:lineRule="auto"/>
        <w:rPr>
          <w:color w:val="000000"/>
          <w:sz w:val="28"/>
        </w:rPr>
      </w:pPr>
      <w:r>
        <w:rPr>
          <w:color w:val="000000"/>
          <w:sz w:val="28"/>
        </w:rPr>
        <w:t>где В – выручка от продаж;</w:t>
      </w:r>
    </w:p>
    <w:p w:rsidR="00C81CA7" w:rsidRDefault="00C81CA7" w:rsidP="00C81CA7">
      <w:pPr>
        <w:numPr>
          <w:ilvl w:val="0"/>
          <w:numId w:val="13"/>
        </w:numPr>
        <w:spacing w:before="100" w:after="100" w:line="360" w:lineRule="auto"/>
        <w:rPr>
          <w:color w:val="000000"/>
          <w:sz w:val="28"/>
        </w:rPr>
      </w:pPr>
      <w:r>
        <w:rPr>
          <w:color w:val="000000"/>
          <w:sz w:val="28"/>
        </w:rPr>
        <w:t>продаж по чистой прибыли:</w:t>
      </w:r>
    </w:p>
    <w:p w:rsidR="004D672C" w:rsidRDefault="004D672C" w:rsidP="004D672C">
      <w:pPr>
        <w:spacing w:before="100" w:after="100" w:line="360" w:lineRule="auto"/>
        <w:rPr>
          <w:color w:val="000000"/>
          <w:sz w:val="28"/>
        </w:rPr>
      </w:pPr>
    </w:p>
    <w:p w:rsidR="00C81CA7" w:rsidRPr="00C81CA7" w:rsidRDefault="00C62EBB" w:rsidP="004D672C">
      <w:pPr>
        <w:spacing w:before="100" w:after="100" w:line="360" w:lineRule="auto"/>
        <w:rPr>
          <w:color w:val="000000"/>
          <w:sz w:val="28"/>
        </w:rPr>
      </w:pPr>
      <w:r>
        <w:rPr>
          <w:color w:val="000000"/>
          <w:sz w:val="28"/>
          <w:szCs w:val="20"/>
        </w:rPr>
        <w:t xml:space="preserve">  </w:t>
      </w:r>
      <w:r w:rsidR="00C81CA7">
        <w:rPr>
          <w:color w:val="000000"/>
          <w:position w:val="-24"/>
          <w:sz w:val="28"/>
          <w:szCs w:val="20"/>
        </w:rPr>
        <w:object w:dxaOrig="720" w:dyaOrig="620">
          <v:shape id="_x0000_i1031" type="#_x0000_t75" style="width:36pt;height:30.75pt" o:ole="">
            <v:imagedata r:id="rId22" o:title=""/>
          </v:shape>
          <o:OLEObject Type="Embed" ProgID="Equation.3" ShapeID="_x0000_i1031" DrawAspect="Content" ObjectID="_1458784875" r:id="rId23"/>
        </w:object>
      </w:r>
      <w:r w:rsidR="00C81CA7">
        <w:rPr>
          <w:color w:val="000000"/>
          <w:sz w:val="28"/>
        </w:rPr>
        <w:t xml:space="preserve">,         </w:t>
      </w:r>
      <w:r w:rsidR="004D672C">
        <w:rPr>
          <w:color w:val="000000"/>
          <w:sz w:val="28"/>
        </w:rPr>
        <w:t xml:space="preserve">                                                                                                                 </w:t>
      </w:r>
      <w:r w:rsidR="00C81CA7">
        <w:rPr>
          <w:color w:val="000000"/>
          <w:sz w:val="28"/>
        </w:rPr>
        <w:t xml:space="preserve"> </w:t>
      </w:r>
      <w:r w:rsidR="00C81CA7" w:rsidRPr="00C81CA7">
        <w:rPr>
          <w:color w:val="000000"/>
          <w:sz w:val="28"/>
        </w:rPr>
        <w:t>(5)</w:t>
      </w:r>
    </w:p>
    <w:p w:rsidR="004D672C" w:rsidRDefault="00C81CA7" w:rsidP="00C81CA7">
      <w:pPr>
        <w:spacing w:line="360" w:lineRule="auto"/>
        <w:rPr>
          <w:color w:val="000000"/>
          <w:sz w:val="28"/>
        </w:rPr>
      </w:pPr>
      <w:r>
        <w:rPr>
          <w:color w:val="000000"/>
          <w:sz w:val="28"/>
        </w:rPr>
        <w:t>где Ч – чистая прибыль;</w:t>
      </w:r>
    </w:p>
    <w:p w:rsidR="00C81CA7" w:rsidRDefault="00C81CA7" w:rsidP="00C81CA7">
      <w:pPr>
        <w:numPr>
          <w:ilvl w:val="0"/>
          <w:numId w:val="13"/>
        </w:numPr>
        <w:spacing w:before="100" w:after="100" w:line="360" w:lineRule="auto"/>
        <w:rPr>
          <w:color w:val="000000"/>
          <w:sz w:val="28"/>
        </w:rPr>
      </w:pPr>
      <w:r>
        <w:rPr>
          <w:color w:val="000000"/>
          <w:sz w:val="28"/>
        </w:rPr>
        <w:t>активов:</w:t>
      </w:r>
    </w:p>
    <w:p w:rsidR="00C62EBB" w:rsidRDefault="00C62EBB" w:rsidP="00C62EBB">
      <w:pPr>
        <w:spacing w:line="360" w:lineRule="auto"/>
        <w:rPr>
          <w:color w:val="000000"/>
          <w:sz w:val="28"/>
          <w:szCs w:val="20"/>
        </w:rPr>
      </w:pPr>
    </w:p>
    <w:p w:rsidR="00C81CA7" w:rsidRDefault="00C62EBB" w:rsidP="00C62EBB">
      <w:pPr>
        <w:spacing w:line="360" w:lineRule="auto"/>
        <w:rPr>
          <w:color w:val="000000"/>
          <w:sz w:val="28"/>
        </w:rPr>
      </w:pPr>
      <w:r>
        <w:rPr>
          <w:color w:val="000000"/>
          <w:sz w:val="28"/>
          <w:szCs w:val="20"/>
        </w:rPr>
        <w:t xml:space="preserve"> </w:t>
      </w:r>
      <w:r w:rsidR="00C81CA7">
        <w:rPr>
          <w:color w:val="000000"/>
          <w:position w:val="-24"/>
          <w:sz w:val="28"/>
          <w:szCs w:val="20"/>
        </w:rPr>
        <w:object w:dxaOrig="740" w:dyaOrig="620">
          <v:shape id="_x0000_i1032" type="#_x0000_t75" style="width:36.75pt;height:30.75pt" o:ole="">
            <v:imagedata r:id="rId24" o:title=""/>
          </v:shape>
          <o:OLEObject Type="Embed" ProgID="Equation.3" ShapeID="_x0000_i1032" DrawAspect="Content" ObjectID="_1458784876" r:id="rId25"/>
        </w:object>
      </w:r>
      <w:r w:rsidR="00C81CA7">
        <w:rPr>
          <w:color w:val="000000"/>
          <w:sz w:val="28"/>
        </w:rPr>
        <w:t xml:space="preserve">,     </w:t>
      </w:r>
      <w:r>
        <w:rPr>
          <w:color w:val="000000"/>
          <w:sz w:val="28"/>
        </w:rPr>
        <w:t xml:space="preserve">                                                                                                                      </w:t>
      </w:r>
      <w:r w:rsidR="00C81CA7">
        <w:rPr>
          <w:color w:val="000000"/>
          <w:sz w:val="28"/>
        </w:rPr>
        <w:t xml:space="preserve"> (6)</w:t>
      </w:r>
    </w:p>
    <w:p w:rsidR="00C81CA7" w:rsidRDefault="00C81CA7" w:rsidP="00C81CA7">
      <w:pPr>
        <w:spacing w:line="360" w:lineRule="auto"/>
        <w:ind w:left="720"/>
        <w:jc w:val="center"/>
        <w:rPr>
          <w:color w:val="000000"/>
          <w:sz w:val="28"/>
        </w:rPr>
      </w:pPr>
    </w:p>
    <w:p w:rsidR="00C81CA7" w:rsidRDefault="00C81CA7" w:rsidP="00C81CA7">
      <w:pPr>
        <w:spacing w:line="360" w:lineRule="auto"/>
        <w:jc w:val="both"/>
        <w:rPr>
          <w:color w:val="000000"/>
          <w:sz w:val="28"/>
        </w:rPr>
      </w:pPr>
      <w:r>
        <w:rPr>
          <w:color w:val="000000"/>
          <w:sz w:val="28"/>
        </w:rPr>
        <w:t>где П – необходимая прибыль (прибыль до налогообложения, чистая прибыль),</w:t>
      </w:r>
    </w:p>
    <w:p w:rsidR="00C81CA7" w:rsidRDefault="00C81CA7" w:rsidP="00C81CA7">
      <w:pPr>
        <w:spacing w:line="360" w:lineRule="auto"/>
        <w:jc w:val="both"/>
        <w:rPr>
          <w:color w:val="000000"/>
          <w:sz w:val="28"/>
        </w:rPr>
      </w:pPr>
      <w:r>
        <w:rPr>
          <w:color w:val="000000"/>
          <w:sz w:val="28"/>
        </w:rPr>
        <w:t xml:space="preserve">       А – активы предприятия.</w:t>
      </w:r>
    </w:p>
    <w:p w:rsidR="0056232E" w:rsidRDefault="0056232E" w:rsidP="00C81CA7">
      <w:pPr>
        <w:spacing w:line="360" w:lineRule="auto"/>
        <w:jc w:val="both"/>
        <w:rPr>
          <w:color w:val="000000"/>
          <w:sz w:val="28"/>
        </w:rPr>
      </w:pPr>
    </w:p>
    <w:p w:rsidR="0056232E" w:rsidRDefault="0056232E" w:rsidP="0056232E">
      <w:pPr>
        <w:spacing w:line="360" w:lineRule="auto"/>
        <w:ind w:firstLine="709"/>
        <w:jc w:val="both"/>
        <w:rPr>
          <w:color w:val="000000"/>
          <w:sz w:val="28"/>
        </w:rPr>
      </w:pPr>
      <w:r>
        <w:rPr>
          <w:color w:val="000000"/>
          <w:sz w:val="28"/>
        </w:rPr>
        <w:t>Рентабельность продукции - показывает размер прибыли на рубль реализованной продукции.</w:t>
      </w:r>
    </w:p>
    <w:p w:rsidR="0056232E" w:rsidRDefault="0056232E" w:rsidP="0056232E">
      <w:pPr>
        <w:spacing w:line="360" w:lineRule="auto"/>
        <w:ind w:firstLine="709"/>
        <w:jc w:val="both"/>
        <w:rPr>
          <w:color w:val="000000"/>
          <w:sz w:val="28"/>
        </w:rPr>
      </w:pPr>
      <w:r>
        <w:rPr>
          <w:color w:val="000000"/>
          <w:sz w:val="28"/>
        </w:rPr>
        <w:t>Рентабельность продаж - коэффициент рентабельности, который показывает долю прибыли в каждом заработанном рубле.</w:t>
      </w:r>
    </w:p>
    <w:p w:rsidR="0056232E" w:rsidRDefault="0056232E" w:rsidP="0056232E">
      <w:pPr>
        <w:spacing w:line="360" w:lineRule="auto"/>
        <w:ind w:firstLine="709"/>
        <w:jc w:val="both"/>
        <w:rPr>
          <w:color w:val="000000"/>
          <w:sz w:val="28"/>
        </w:rPr>
      </w:pPr>
      <w:r>
        <w:rPr>
          <w:color w:val="000000"/>
          <w:sz w:val="28"/>
        </w:rPr>
        <w:t>Рентабельность активов (имущества) - показывает, какую прибыль получает предприятие с каждого рубля, вложенного в активы.</w:t>
      </w:r>
    </w:p>
    <w:p w:rsidR="0056232E" w:rsidRDefault="0056232E" w:rsidP="0056232E">
      <w:pPr>
        <w:spacing w:line="360" w:lineRule="auto"/>
        <w:ind w:firstLine="709"/>
        <w:jc w:val="both"/>
        <w:rPr>
          <w:color w:val="000000"/>
          <w:sz w:val="28"/>
        </w:rPr>
      </w:pPr>
      <w:r>
        <w:rPr>
          <w:color w:val="000000"/>
          <w:sz w:val="28"/>
        </w:rPr>
        <w:t>По результатам расчётов, представленных в Таблице 1, можно сделать вывод о том, что предприятие ОАО «ТЗТО», эффективно использует свои ресурсы, так как рассчитанные показатели рентабельности отчётного периода 2008г превосходят показатели базисного 2007г. Следовательно, с каждого вложенного в производство рубля предприятие получает прибыль.</w:t>
      </w:r>
    </w:p>
    <w:p w:rsidR="00C62EBB" w:rsidRDefault="00C62EBB" w:rsidP="0056232E">
      <w:pPr>
        <w:spacing w:line="360" w:lineRule="auto"/>
        <w:ind w:firstLine="709"/>
        <w:jc w:val="both"/>
        <w:rPr>
          <w:rStyle w:val="FontStyle37"/>
          <w:b w:val="0"/>
          <w:bCs w:val="0"/>
          <w:color w:val="000000"/>
          <w:sz w:val="28"/>
          <w:szCs w:val="28"/>
        </w:rPr>
      </w:pPr>
    </w:p>
    <w:p w:rsidR="0056232E" w:rsidRDefault="0056232E" w:rsidP="0056232E">
      <w:pPr>
        <w:spacing w:line="360" w:lineRule="auto"/>
        <w:ind w:firstLine="709"/>
        <w:jc w:val="both"/>
        <w:rPr>
          <w:rStyle w:val="FontStyle36"/>
          <w:bCs/>
          <w:sz w:val="28"/>
          <w:szCs w:val="28"/>
        </w:rPr>
      </w:pPr>
      <w:r>
        <w:rPr>
          <w:rStyle w:val="FontStyle37"/>
          <w:b w:val="0"/>
          <w:bCs w:val="0"/>
          <w:color w:val="000000"/>
          <w:sz w:val="28"/>
          <w:szCs w:val="28"/>
        </w:rPr>
        <w:t xml:space="preserve">Задание 2. </w:t>
      </w:r>
      <w:r>
        <w:rPr>
          <w:rStyle w:val="FontStyle36"/>
          <w:bCs/>
          <w:color w:val="000000"/>
          <w:sz w:val="28"/>
          <w:szCs w:val="28"/>
        </w:rPr>
        <w:t>Провести</w:t>
      </w:r>
      <w:r>
        <w:rPr>
          <w:rStyle w:val="FontStyle36"/>
          <w:b/>
          <w:bCs/>
          <w:color w:val="000000"/>
          <w:sz w:val="28"/>
          <w:szCs w:val="28"/>
        </w:rPr>
        <w:t xml:space="preserve"> </w:t>
      </w:r>
      <w:r>
        <w:rPr>
          <w:rStyle w:val="FontStyle36"/>
          <w:bCs/>
          <w:color w:val="000000"/>
          <w:sz w:val="28"/>
          <w:szCs w:val="28"/>
        </w:rPr>
        <w:t>комплексный</w:t>
      </w:r>
      <w:r>
        <w:rPr>
          <w:rStyle w:val="FontStyle36"/>
          <w:b/>
          <w:bCs/>
          <w:color w:val="000000"/>
          <w:sz w:val="28"/>
          <w:szCs w:val="28"/>
        </w:rPr>
        <w:t xml:space="preserve"> </w:t>
      </w:r>
      <w:r>
        <w:rPr>
          <w:rStyle w:val="FontStyle42"/>
          <w:b w:val="0"/>
          <w:bCs w:val="0"/>
          <w:color w:val="000000"/>
          <w:sz w:val="28"/>
          <w:szCs w:val="28"/>
        </w:rPr>
        <w:t>анализ интенсифи</w:t>
      </w:r>
      <w:r>
        <w:rPr>
          <w:rStyle w:val="FontStyle36"/>
          <w:bCs/>
          <w:color w:val="000000"/>
          <w:sz w:val="28"/>
          <w:szCs w:val="28"/>
        </w:rPr>
        <w:t>кации</w:t>
      </w:r>
      <w:r>
        <w:rPr>
          <w:rStyle w:val="FontStyle36"/>
          <w:b/>
          <w:bCs/>
          <w:color w:val="000000"/>
          <w:sz w:val="28"/>
          <w:szCs w:val="28"/>
        </w:rPr>
        <w:t xml:space="preserve"> </w:t>
      </w:r>
      <w:r>
        <w:rPr>
          <w:rStyle w:val="FontStyle36"/>
          <w:bCs/>
          <w:color w:val="000000"/>
          <w:sz w:val="28"/>
          <w:szCs w:val="28"/>
        </w:rPr>
        <w:t>производственных</w:t>
      </w:r>
      <w:r>
        <w:rPr>
          <w:rStyle w:val="FontStyle36"/>
          <w:b/>
          <w:bCs/>
          <w:color w:val="000000"/>
          <w:sz w:val="28"/>
          <w:szCs w:val="28"/>
        </w:rPr>
        <w:t xml:space="preserve"> </w:t>
      </w:r>
      <w:r>
        <w:rPr>
          <w:rStyle w:val="FontStyle36"/>
          <w:bCs/>
          <w:color w:val="000000"/>
          <w:sz w:val="28"/>
          <w:szCs w:val="28"/>
        </w:rPr>
        <w:t xml:space="preserve">ресурсов, используя </w:t>
      </w:r>
      <w:r>
        <w:rPr>
          <w:rStyle w:val="FontStyle40"/>
          <w:bCs/>
          <w:color w:val="000000"/>
          <w:sz w:val="28"/>
          <w:szCs w:val="28"/>
        </w:rPr>
        <w:t>данные бухгалтерской отчетности</w:t>
      </w:r>
      <w:r>
        <w:rPr>
          <w:rStyle w:val="FontStyle36"/>
          <w:bCs/>
          <w:color w:val="000000"/>
          <w:sz w:val="28"/>
          <w:szCs w:val="28"/>
        </w:rPr>
        <w:t xml:space="preserve">. Результаты расчетов </w:t>
      </w:r>
      <w:r>
        <w:rPr>
          <w:rStyle w:val="FontStyle40"/>
          <w:bCs/>
          <w:color w:val="000000"/>
          <w:sz w:val="28"/>
          <w:szCs w:val="28"/>
        </w:rPr>
        <w:t xml:space="preserve">занести </w:t>
      </w:r>
      <w:r>
        <w:rPr>
          <w:rStyle w:val="FontStyle36"/>
          <w:bCs/>
          <w:color w:val="000000"/>
          <w:sz w:val="28"/>
          <w:szCs w:val="28"/>
        </w:rPr>
        <w:t>в таблице 2. Сделать соответствующие выводы.</w:t>
      </w:r>
    </w:p>
    <w:p w:rsidR="0056232E" w:rsidRPr="0056232E" w:rsidRDefault="0056232E" w:rsidP="0056232E">
      <w:pPr>
        <w:spacing w:before="240" w:after="120" w:line="360" w:lineRule="auto"/>
        <w:jc w:val="both"/>
        <w:rPr>
          <w:rStyle w:val="FontStyle39"/>
          <w:rFonts w:ascii="Times New Roman" w:hAnsi="Times New Roman" w:cs="Times New Roman"/>
          <w:b w:val="0"/>
          <w:sz w:val="28"/>
          <w:szCs w:val="28"/>
        </w:rPr>
      </w:pPr>
      <w:r w:rsidRPr="0056232E">
        <w:rPr>
          <w:rStyle w:val="FontStyle39"/>
          <w:rFonts w:ascii="Times New Roman" w:hAnsi="Times New Roman" w:cs="Times New Roman"/>
          <w:b w:val="0"/>
          <w:bCs w:val="0"/>
          <w:color w:val="000000"/>
          <w:sz w:val="28"/>
          <w:szCs w:val="28"/>
        </w:rPr>
        <w:t>Таблица 2 - Динамика показателей интенсификации производственных ресурсов предприятия</w:t>
      </w:r>
    </w:p>
    <w:tbl>
      <w:tblPr>
        <w:tblW w:w="10063" w:type="dxa"/>
        <w:tblLayout w:type="fixed"/>
        <w:tblCellMar>
          <w:left w:w="40" w:type="dxa"/>
          <w:right w:w="40" w:type="dxa"/>
        </w:tblCellMar>
        <w:tblLook w:val="04A0" w:firstRow="1" w:lastRow="0" w:firstColumn="1" w:lastColumn="0" w:noHBand="0" w:noVBand="1"/>
      </w:tblPr>
      <w:tblGrid>
        <w:gridCol w:w="3520"/>
        <w:gridCol w:w="1620"/>
        <w:gridCol w:w="1260"/>
        <w:gridCol w:w="1620"/>
        <w:gridCol w:w="2043"/>
      </w:tblGrid>
      <w:tr w:rsidR="0056232E" w:rsidRPr="0056232E" w:rsidTr="00C62EBB">
        <w:tc>
          <w:tcPr>
            <w:tcW w:w="3520" w:type="dxa"/>
            <w:tcBorders>
              <w:top w:val="single" w:sz="6" w:space="0" w:color="auto"/>
              <w:left w:val="single" w:sz="6" w:space="0" w:color="auto"/>
              <w:bottom w:val="nil"/>
              <w:right w:val="single" w:sz="6" w:space="0" w:color="auto"/>
            </w:tcBorders>
            <w:vAlign w:val="center"/>
          </w:tcPr>
          <w:p w:rsidR="0056232E" w:rsidRPr="0056232E" w:rsidRDefault="0056232E">
            <w:pPr>
              <w:spacing w:before="100" w:after="100"/>
              <w:jc w:val="center"/>
              <w:rPr>
                <w:color w:val="000000"/>
              </w:rPr>
            </w:pPr>
          </w:p>
        </w:tc>
        <w:tc>
          <w:tcPr>
            <w:tcW w:w="1620" w:type="dxa"/>
            <w:tcBorders>
              <w:top w:val="single" w:sz="6" w:space="0" w:color="auto"/>
              <w:left w:val="single" w:sz="6" w:space="0" w:color="auto"/>
              <w:bottom w:val="nil"/>
              <w:right w:val="single" w:sz="6" w:space="0" w:color="auto"/>
            </w:tcBorders>
            <w:vAlign w:val="center"/>
          </w:tcPr>
          <w:p w:rsidR="0056232E" w:rsidRPr="0056232E" w:rsidRDefault="0056232E">
            <w:pPr>
              <w:spacing w:before="100" w:after="100"/>
              <w:jc w:val="center"/>
              <w:rPr>
                <w:color w:val="000000"/>
              </w:rPr>
            </w:pPr>
          </w:p>
        </w:tc>
        <w:tc>
          <w:tcPr>
            <w:tcW w:w="1260" w:type="dxa"/>
            <w:tcBorders>
              <w:top w:val="single" w:sz="6" w:space="0" w:color="auto"/>
              <w:left w:val="single" w:sz="6" w:space="0" w:color="auto"/>
              <w:bottom w:val="nil"/>
              <w:right w:val="single" w:sz="6" w:space="0" w:color="auto"/>
            </w:tcBorders>
            <w:vAlign w:val="center"/>
          </w:tcPr>
          <w:p w:rsidR="0056232E" w:rsidRPr="0056232E" w:rsidRDefault="0056232E">
            <w:pPr>
              <w:spacing w:before="100" w:after="100"/>
              <w:jc w:val="center"/>
              <w:rPr>
                <w:color w:val="000000"/>
              </w:rPr>
            </w:pPr>
          </w:p>
        </w:tc>
        <w:tc>
          <w:tcPr>
            <w:tcW w:w="1620" w:type="dxa"/>
            <w:vMerge w:val="restart"/>
            <w:tcBorders>
              <w:top w:val="single" w:sz="6" w:space="0" w:color="auto"/>
              <w:left w:val="single" w:sz="6" w:space="0" w:color="auto"/>
              <w:bottom w:val="single" w:sz="6" w:space="0" w:color="auto"/>
              <w:right w:val="single" w:sz="6" w:space="0" w:color="auto"/>
            </w:tcBorders>
            <w:hideMark/>
          </w:tcPr>
          <w:p w:rsidR="0056232E" w:rsidRPr="0056232E" w:rsidRDefault="0056232E">
            <w:pPr>
              <w:spacing w:before="100" w:after="100"/>
              <w:jc w:val="both"/>
              <w:rPr>
                <w:rStyle w:val="FontStyle40"/>
                <w:color w:val="000000"/>
                <w:sz w:val="24"/>
                <w:szCs w:val="24"/>
              </w:rPr>
            </w:pPr>
            <w:r w:rsidRPr="0056232E">
              <w:rPr>
                <w:rStyle w:val="FontStyle40"/>
                <w:color w:val="000000"/>
                <w:sz w:val="24"/>
                <w:szCs w:val="24"/>
              </w:rPr>
              <w:t>Абсолютное от</w:t>
            </w:r>
            <w:r w:rsidRPr="0056232E">
              <w:rPr>
                <w:rStyle w:val="FontStyle40"/>
                <w:color w:val="000000"/>
                <w:sz w:val="24"/>
                <w:szCs w:val="24"/>
              </w:rPr>
              <w:softHyphen/>
              <w:t>клонение</w:t>
            </w:r>
          </w:p>
        </w:tc>
        <w:tc>
          <w:tcPr>
            <w:tcW w:w="2043" w:type="dxa"/>
            <w:vMerge w:val="restart"/>
            <w:tcBorders>
              <w:top w:val="single" w:sz="6" w:space="0" w:color="auto"/>
              <w:left w:val="single" w:sz="6" w:space="0" w:color="auto"/>
              <w:bottom w:val="single" w:sz="6" w:space="0" w:color="auto"/>
              <w:right w:val="single" w:sz="6" w:space="0" w:color="auto"/>
            </w:tcBorders>
            <w:hideMark/>
          </w:tcPr>
          <w:p w:rsidR="0056232E" w:rsidRPr="0056232E" w:rsidRDefault="0056232E">
            <w:pPr>
              <w:jc w:val="both"/>
              <w:rPr>
                <w:rStyle w:val="FontStyle40"/>
                <w:color w:val="000000"/>
                <w:sz w:val="24"/>
                <w:szCs w:val="24"/>
              </w:rPr>
            </w:pPr>
            <w:r w:rsidRPr="0056232E">
              <w:rPr>
                <w:rStyle w:val="FontStyle40"/>
                <w:color w:val="000000"/>
                <w:sz w:val="24"/>
                <w:szCs w:val="24"/>
              </w:rPr>
              <w:t>Темп</w:t>
            </w:r>
          </w:p>
          <w:p w:rsidR="0056232E" w:rsidRPr="0056232E" w:rsidRDefault="0056232E">
            <w:pPr>
              <w:spacing w:before="100" w:after="100"/>
              <w:jc w:val="both"/>
              <w:rPr>
                <w:rStyle w:val="FontStyle40"/>
                <w:color w:val="000000"/>
                <w:sz w:val="24"/>
                <w:szCs w:val="24"/>
              </w:rPr>
            </w:pPr>
            <w:r w:rsidRPr="0056232E">
              <w:rPr>
                <w:rStyle w:val="FontStyle40"/>
                <w:color w:val="000000"/>
                <w:sz w:val="24"/>
                <w:szCs w:val="24"/>
              </w:rPr>
              <w:t>прирос</w:t>
            </w:r>
            <w:r w:rsidRPr="0056232E">
              <w:rPr>
                <w:rStyle w:val="FontStyle40"/>
                <w:color w:val="000000"/>
                <w:sz w:val="24"/>
                <w:szCs w:val="24"/>
              </w:rPr>
              <w:softHyphen/>
              <w:t>та, %</w:t>
            </w:r>
          </w:p>
        </w:tc>
      </w:tr>
      <w:tr w:rsidR="0056232E" w:rsidRPr="0056232E" w:rsidTr="00C62EBB">
        <w:tc>
          <w:tcPr>
            <w:tcW w:w="3520" w:type="dxa"/>
            <w:tcBorders>
              <w:top w:val="nil"/>
              <w:left w:val="single" w:sz="6" w:space="0" w:color="auto"/>
              <w:bottom w:val="single" w:sz="6" w:space="0" w:color="auto"/>
              <w:right w:val="single" w:sz="6" w:space="0" w:color="auto"/>
            </w:tcBorders>
            <w:hideMark/>
          </w:tcPr>
          <w:p w:rsidR="0056232E" w:rsidRPr="0056232E" w:rsidRDefault="0056232E">
            <w:pPr>
              <w:spacing w:before="100" w:after="100"/>
              <w:jc w:val="center"/>
              <w:rPr>
                <w:rStyle w:val="FontStyle40"/>
                <w:color w:val="000000"/>
                <w:sz w:val="24"/>
                <w:szCs w:val="24"/>
              </w:rPr>
            </w:pPr>
            <w:r w:rsidRPr="0056232E">
              <w:rPr>
                <w:rStyle w:val="FontStyle40"/>
                <w:color w:val="000000"/>
                <w:sz w:val="24"/>
                <w:szCs w:val="24"/>
              </w:rPr>
              <w:t>Показатель</w:t>
            </w:r>
          </w:p>
        </w:tc>
        <w:tc>
          <w:tcPr>
            <w:tcW w:w="1620" w:type="dxa"/>
            <w:tcBorders>
              <w:top w:val="nil"/>
              <w:left w:val="single" w:sz="6" w:space="0" w:color="auto"/>
              <w:bottom w:val="single" w:sz="6" w:space="0" w:color="auto"/>
              <w:right w:val="single" w:sz="6" w:space="0" w:color="auto"/>
            </w:tcBorders>
            <w:hideMark/>
          </w:tcPr>
          <w:p w:rsidR="0056232E" w:rsidRPr="0056232E" w:rsidRDefault="0056232E">
            <w:pPr>
              <w:spacing w:before="100" w:after="100"/>
              <w:jc w:val="center"/>
              <w:rPr>
                <w:rStyle w:val="FontStyle40"/>
                <w:color w:val="000000"/>
                <w:sz w:val="24"/>
                <w:szCs w:val="24"/>
              </w:rPr>
            </w:pPr>
            <w:r w:rsidRPr="0056232E">
              <w:rPr>
                <w:rStyle w:val="FontStyle40"/>
                <w:color w:val="000000"/>
                <w:sz w:val="24"/>
                <w:szCs w:val="24"/>
              </w:rPr>
              <w:t>Базис</w:t>
            </w:r>
          </w:p>
        </w:tc>
        <w:tc>
          <w:tcPr>
            <w:tcW w:w="1260" w:type="dxa"/>
            <w:tcBorders>
              <w:top w:val="nil"/>
              <w:left w:val="single" w:sz="6" w:space="0" w:color="auto"/>
              <w:bottom w:val="single" w:sz="6" w:space="0" w:color="auto"/>
              <w:right w:val="single" w:sz="6" w:space="0" w:color="auto"/>
            </w:tcBorders>
            <w:hideMark/>
          </w:tcPr>
          <w:p w:rsidR="0056232E" w:rsidRPr="0056232E" w:rsidRDefault="0056232E">
            <w:pPr>
              <w:spacing w:before="100" w:after="100"/>
              <w:jc w:val="center"/>
              <w:rPr>
                <w:rStyle w:val="FontStyle40"/>
                <w:color w:val="000000"/>
                <w:sz w:val="24"/>
                <w:szCs w:val="24"/>
              </w:rPr>
            </w:pPr>
            <w:r w:rsidRPr="0056232E">
              <w:rPr>
                <w:rStyle w:val="FontStyle40"/>
                <w:color w:val="000000"/>
                <w:sz w:val="24"/>
                <w:szCs w:val="24"/>
              </w:rPr>
              <w:t>Отчет</w:t>
            </w:r>
          </w:p>
        </w:tc>
        <w:tc>
          <w:tcPr>
            <w:tcW w:w="1620" w:type="dxa"/>
            <w:vMerge/>
            <w:tcBorders>
              <w:top w:val="single" w:sz="6" w:space="0" w:color="auto"/>
              <w:left w:val="single" w:sz="6" w:space="0" w:color="auto"/>
              <w:bottom w:val="single" w:sz="6" w:space="0" w:color="auto"/>
              <w:right w:val="single" w:sz="6" w:space="0" w:color="auto"/>
            </w:tcBorders>
            <w:vAlign w:val="center"/>
            <w:hideMark/>
          </w:tcPr>
          <w:p w:rsidR="0056232E" w:rsidRPr="0056232E" w:rsidRDefault="0056232E">
            <w:pPr>
              <w:rPr>
                <w:rStyle w:val="FontStyle40"/>
                <w:color w:val="000000"/>
                <w:sz w:val="24"/>
                <w:szCs w:val="24"/>
              </w:rPr>
            </w:pPr>
          </w:p>
        </w:tc>
        <w:tc>
          <w:tcPr>
            <w:tcW w:w="2043" w:type="dxa"/>
            <w:vMerge/>
            <w:tcBorders>
              <w:top w:val="single" w:sz="6" w:space="0" w:color="auto"/>
              <w:left w:val="single" w:sz="6" w:space="0" w:color="auto"/>
              <w:bottom w:val="single" w:sz="6" w:space="0" w:color="auto"/>
              <w:right w:val="single" w:sz="6" w:space="0" w:color="auto"/>
            </w:tcBorders>
            <w:vAlign w:val="center"/>
            <w:hideMark/>
          </w:tcPr>
          <w:p w:rsidR="0056232E" w:rsidRPr="0056232E" w:rsidRDefault="0056232E">
            <w:pPr>
              <w:rPr>
                <w:rStyle w:val="FontStyle40"/>
                <w:color w:val="000000"/>
                <w:sz w:val="24"/>
                <w:szCs w:val="24"/>
              </w:rPr>
            </w:pPr>
          </w:p>
        </w:tc>
      </w:tr>
      <w:tr w:rsidR="0056232E" w:rsidRPr="0056232E" w:rsidTr="00C62EBB">
        <w:tc>
          <w:tcPr>
            <w:tcW w:w="10063" w:type="dxa"/>
            <w:gridSpan w:val="5"/>
            <w:tcBorders>
              <w:top w:val="single" w:sz="6" w:space="0" w:color="auto"/>
              <w:left w:val="single" w:sz="6" w:space="0" w:color="auto"/>
              <w:bottom w:val="single" w:sz="6" w:space="0" w:color="auto"/>
              <w:right w:val="single" w:sz="6" w:space="0" w:color="auto"/>
            </w:tcBorders>
            <w:hideMark/>
          </w:tcPr>
          <w:p w:rsidR="0056232E" w:rsidRPr="0056232E" w:rsidRDefault="0056232E">
            <w:pPr>
              <w:spacing w:before="100" w:after="100"/>
              <w:jc w:val="both"/>
              <w:rPr>
                <w:rStyle w:val="FontStyle41"/>
                <w:b w:val="0"/>
                <w:color w:val="000000"/>
                <w:sz w:val="24"/>
                <w:szCs w:val="24"/>
              </w:rPr>
            </w:pPr>
            <w:r w:rsidRPr="0056232E">
              <w:rPr>
                <w:rStyle w:val="FontStyle41"/>
                <w:b w:val="0"/>
                <w:color w:val="000000"/>
                <w:sz w:val="24"/>
                <w:szCs w:val="24"/>
              </w:rPr>
              <w:t>Исходная информация, тыс. руб.</w:t>
            </w:r>
          </w:p>
        </w:tc>
      </w:tr>
      <w:tr w:rsidR="0056232E" w:rsidRPr="0056232E" w:rsidTr="00C62EBB">
        <w:tc>
          <w:tcPr>
            <w:tcW w:w="3520" w:type="dxa"/>
            <w:tcBorders>
              <w:top w:val="single" w:sz="6" w:space="0" w:color="auto"/>
              <w:left w:val="single" w:sz="6" w:space="0" w:color="auto"/>
              <w:bottom w:val="nil"/>
              <w:right w:val="single" w:sz="6" w:space="0" w:color="auto"/>
            </w:tcBorders>
            <w:hideMark/>
          </w:tcPr>
          <w:p w:rsidR="0056232E" w:rsidRPr="0056232E" w:rsidRDefault="0056232E">
            <w:pPr>
              <w:spacing w:before="100" w:after="100"/>
              <w:rPr>
                <w:rStyle w:val="FontStyle40"/>
                <w:color w:val="000000"/>
                <w:sz w:val="24"/>
                <w:szCs w:val="24"/>
              </w:rPr>
            </w:pPr>
            <w:r w:rsidRPr="0056232E">
              <w:rPr>
                <w:rStyle w:val="FontStyle40"/>
                <w:color w:val="000000"/>
                <w:sz w:val="24"/>
                <w:szCs w:val="24"/>
              </w:rPr>
              <w:t>1. Выручка от продаж</w:t>
            </w:r>
          </w:p>
        </w:tc>
        <w:tc>
          <w:tcPr>
            <w:tcW w:w="1620" w:type="dxa"/>
            <w:tcBorders>
              <w:top w:val="single" w:sz="6" w:space="0" w:color="auto"/>
              <w:left w:val="single" w:sz="6" w:space="0" w:color="auto"/>
              <w:bottom w:val="nil"/>
              <w:right w:val="single" w:sz="6" w:space="0" w:color="auto"/>
            </w:tcBorders>
            <w:hideMark/>
          </w:tcPr>
          <w:p w:rsidR="0056232E" w:rsidRPr="0056232E" w:rsidRDefault="0056232E">
            <w:pPr>
              <w:spacing w:before="100" w:after="100"/>
              <w:jc w:val="center"/>
              <w:rPr>
                <w:rStyle w:val="FontStyle40"/>
                <w:color w:val="000000"/>
                <w:sz w:val="24"/>
                <w:szCs w:val="24"/>
              </w:rPr>
            </w:pPr>
            <w:r w:rsidRPr="0056232E">
              <w:rPr>
                <w:rStyle w:val="FontStyle40"/>
                <w:color w:val="000000"/>
                <w:sz w:val="24"/>
                <w:szCs w:val="24"/>
              </w:rPr>
              <w:t>1948421</w:t>
            </w:r>
          </w:p>
        </w:tc>
        <w:tc>
          <w:tcPr>
            <w:tcW w:w="1260" w:type="dxa"/>
            <w:tcBorders>
              <w:top w:val="single" w:sz="6" w:space="0" w:color="auto"/>
              <w:left w:val="single" w:sz="6" w:space="0" w:color="auto"/>
              <w:bottom w:val="nil"/>
              <w:right w:val="single" w:sz="6" w:space="0" w:color="auto"/>
            </w:tcBorders>
            <w:hideMark/>
          </w:tcPr>
          <w:p w:rsidR="0056232E" w:rsidRPr="0056232E" w:rsidRDefault="0056232E">
            <w:pPr>
              <w:spacing w:before="100" w:after="100"/>
              <w:jc w:val="center"/>
              <w:rPr>
                <w:rStyle w:val="FontStyle40"/>
                <w:color w:val="000000"/>
                <w:sz w:val="24"/>
                <w:szCs w:val="24"/>
              </w:rPr>
            </w:pPr>
            <w:r w:rsidRPr="0056232E">
              <w:rPr>
                <w:rStyle w:val="FontStyle40"/>
                <w:color w:val="000000"/>
                <w:sz w:val="24"/>
                <w:szCs w:val="24"/>
              </w:rPr>
              <w:t>2143080</w:t>
            </w:r>
          </w:p>
        </w:tc>
        <w:tc>
          <w:tcPr>
            <w:tcW w:w="1620" w:type="dxa"/>
            <w:tcBorders>
              <w:top w:val="single" w:sz="6" w:space="0" w:color="auto"/>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+194659</w:t>
            </w:r>
          </w:p>
        </w:tc>
        <w:tc>
          <w:tcPr>
            <w:tcW w:w="2043" w:type="dxa"/>
            <w:tcBorders>
              <w:top w:val="single" w:sz="6" w:space="0" w:color="auto"/>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10</w:t>
            </w:r>
          </w:p>
        </w:tc>
      </w:tr>
      <w:tr w:rsidR="0056232E" w:rsidRPr="0056232E" w:rsidTr="00C62EBB">
        <w:tc>
          <w:tcPr>
            <w:tcW w:w="3520" w:type="dxa"/>
            <w:tcBorders>
              <w:top w:val="nil"/>
              <w:left w:val="single" w:sz="6" w:space="0" w:color="auto"/>
              <w:bottom w:val="nil"/>
              <w:right w:val="single" w:sz="6" w:space="0" w:color="auto"/>
            </w:tcBorders>
            <w:hideMark/>
          </w:tcPr>
          <w:p w:rsidR="0056232E" w:rsidRPr="0056232E" w:rsidRDefault="0056232E">
            <w:pPr>
              <w:spacing w:before="100" w:after="100"/>
              <w:rPr>
                <w:rStyle w:val="FontStyle40"/>
                <w:color w:val="000000"/>
                <w:sz w:val="24"/>
                <w:szCs w:val="24"/>
              </w:rPr>
            </w:pPr>
            <w:r w:rsidRPr="0056232E">
              <w:rPr>
                <w:rStyle w:val="FontStyle40"/>
                <w:color w:val="000000"/>
                <w:sz w:val="24"/>
                <w:szCs w:val="24"/>
              </w:rPr>
              <w:t>2. Прибыль от продаж</w:t>
            </w:r>
          </w:p>
        </w:tc>
        <w:tc>
          <w:tcPr>
            <w:tcW w:w="1620"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63644</w:t>
            </w:r>
          </w:p>
        </w:tc>
        <w:tc>
          <w:tcPr>
            <w:tcW w:w="1260"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157048</w:t>
            </w:r>
          </w:p>
        </w:tc>
        <w:tc>
          <w:tcPr>
            <w:tcW w:w="1620"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+4341500</w:t>
            </w:r>
          </w:p>
        </w:tc>
        <w:tc>
          <w:tcPr>
            <w:tcW w:w="2043"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146</w:t>
            </w:r>
          </w:p>
        </w:tc>
      </w:tr>
      <w:tr w:rsidR="0056232E" w:rsidRPr="0056232E" w:rsidTr="00C62EBB">
        <w:trPr>
          <w:trHeight w:val="314"/>
        </w:trPr>
        <w:tc>
          <w:tcPr>
            <w:tcW w:w="3520" w:type="dxa"/>
            <w:tcBorders>
              <w:top w:val="nil"/>
              <w:left w:val="single" w:sz="6" w:space="0" w:color="auto"/>
              <w:bottom w:val="nil"/>
              <w:right w:val="single" w:sz="6" w:space="0" w:color="auto"/>
            </w:tcBorders>
            <w:hideMark/>
          </w:tcPr>
          <w:p w:rsidR="0056232E" w:rsidRPr="0056232E" w:rsidRDefault="0056232E">
            <w:pPr>
              <w:spacing w:before="100" w:after="100"/>
              <w:rPr>
                <w:rStyle w:val="FontStyle40"/>
                <w:color w:val="000000"/>
                <w:sz w:val="24"/>
                <w:szCs w:val="24"/>
              </w:rPr>
            </w:pPr>
            <w:r w:rsidRPr="0056232E">
              <w:rPr>
                <w:rStyle w:val="FontStyle40"/>
                <w:color w:val="000000"/>
                <w:sz w:val="24"/>
                <w:szCs w:val="24"/>
              </w:rPr>
              <w:t>3.Затраты по основной деятельности предприятия</w:t>
            </w:r>
          </w:p>
        </w:tc>
        <w:tc>
          <w:tcPr>
            <w:tcW w:w="1620"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2950</w:t>
            </w:r>
          </w:p>
        </w:tc>
        <w:tc>
          <w:tcPr>
            <w:tcW w:w="1260"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3720</w:t>
            </w:r>
          </w:p>
        </w:tc>
        <w:tc>
          <w:tcPr>
            <w:tcW w:w="1620"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+770</w:t>
            </w:r>
          </w:p>
        </w:tc>
        <w:tc>
          <w:tcPr>
            <w:tcW w:w="2043"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26</w:t>
            </w:r>
          </w:p>
        </w:tc>
      </w:tr>
      <w:tr w:rsidR="0056232E" w:rsidRPr="0056232E" w:rsidTr="00C62EBB">
        <w:tc>
          <w:tcPr>
            <w:tcW w:w="3520" w:type="dxa"/>
            <w:tcBorders>
              <w:top w:val="nil"/>
              <w:left w:val="single" w:sz="6" w:space="0" w:color="auto"/>
              <w:bottom w:val="nil"/>
              <w:right w:val="single" w:sz="6" w:space="0" w:color="auto"/>
            </w:tcBorders>
            <w:hideMark/>
          </w:tcPr>
          <w:p w:rsidR="0056232E" w:rsidRPr="0056232E" w:rsidRDefault="0056232E">
            <w:pPr>
              <w:spacing w:before="100" w:after="100"/>
              <w:rPr>
                <w:rStyle w:val="FontStyle40"/>
                <w:color w:val="000000"/>
                <w:sz w:val="24"/>
                <w:szCs w:val="24"/>
              </w:rPr>
            </w:pPr>
            <w:r w:rsidRPr="0056232E">
              <w:rPr>
                <w:rStyle w:val="FontStyle40"/>
                <w:color w:val="000000"/>
                <w:sz w:val="24"/>
                <w:szCs w:val="24"/>
              </w:rPr>
              <w:t>В том числе, тыс. руб.</w:t>
            </w:r>
          </w:p>
        </w:tc>
        <w:tc>
          <w:tcPr>
            <w:tcW w:w="1620" w:type="dxa"/>
            <w:tcBorders>
              <w:top w:val="nil"/>
              <w:left w:val="single" w:sz="6" w:space="0" w:color="auto"/>
              <w:bottom w:val="nil"/>
              <w:right w:val="single" w:sz="6" w:space="0" w:color="auto"/>
            </w:tcBorders>
          </w:tcPr>
          <w:p w:rsidR="0056232E" w:rsidRPr="0056232E" w:rsidRDefault="0056232E">
            <w:pPr>
              <w:spacing w:before="100" w:after="100"/>
              <w:jc w:val="center"/>
              <w:rPr>
                <w:color w:val="000000"/>
              </w:rPr>
            </w:pPr>
          </w:p>
        </w:tc>
        <w:tc>
          <w:tcPr>
            <w:tcW w:w="1260" w:type="dxa"/>
            <w:tcBorders>
              <w:top w:val="nil"/>
              <w:left w:val="single" w:sz="6" w:space="0" w:color="auto"/>
              <w:bottom w:val="nil"/>
              <w:right w:val="single" w:sz="6" w:space="0" w:color="auto"/>
            </w:tcBorders>
          </w:tcPr>
          <w:p w:rsidR="0056232E" w:rsidRPr="0056232E" w:rsidRDefault="0056232E">
            <w:pPr>
              <w:spacing w:before="100" w:after="100"/>
              <w:jc w:val="center"/>
              <w:rPr>
                <w:color w:val="000000"/>
              </w:rPr>
            </w:pPr>
          </w:p>
        </w:tc>
        <w:tc>
          <w:tcPr>
            <w:tcW w:w="1620" w:type="dxa"/>
            <w:tcBorders>
              <w:top w:val="nil"/>
              <w:left w:val="single" w:sz="6" w:space="0" w:color="auto"/>
              <w:bottom w:val="nil"/>
              <w:right w:val="single" w:sz="6" w:space="0" w:color="auto"/>
            </w:tcBorders>
          </w:tcPr>
          <w:p w:rsidR="0056232E" w:rsidRPr="0056232E" w:rsidRDefault="0056232E">
            <w:pPr>
              <w:spacing w:before="100" w:after="100"/>
              <w:jc w:val="center"/>
              <w:rPr>
                <w:color w:val="000000"/>
              </w:rPr>
            </w:pPr>
          </w:p>
        </w:tc>
        <w:tc>
          <w:tcPr>
            <w:tcW w:w="2043" w:type="dxa"/>
            <w:tcBorders>
              <w:top w:val="nil"/>
              <w:left w:val="single" w:sz="6" w:space="0" w:color="auto"/>
              <w:bottom w:val="nil"/>
              <w:right w:val="single" w:sz="6" w:space="0" w:color="auto"/>
            </w:tcBorders>
          </w:tcPr>
          <w:p w:rsidR="0056232E" w:rsidRPr="0056232E" w:rsidRDefault="0056232E">
            <w:pPr>
              <w:spacing w:before="100" w:after="100"/>
              <w:jc w:val="center"/>
              <w:rPr>
                <w:color w:val="000000"/>
              </w:rPr>
            </w:pPr>
          </w:p>
        </w:tc>
      </w:tr>
      <w:tr w:rsidR="0056232E" w:rsidRPr="0056232E" w:rsidTr="00C62EBB">
        <w:tc>
          <w:tcPr>
            <w:tcW w:w="3520" w:type="dxa"/>
            <w:tcBorders>
              <w:top w:val="nil"/>
              <w:left w:val="single" w:sz="6" w:space="0" w:color="auto"/>
              <w:bottom w:val="nil"/>
              <w:right w:val="single" w:sz="6" w:space="0" w:color="auto"/>
            </w:tcBorders>
            <w:hideMark/>
          </w:tcPr>
          <w:p w:rsidR="0056232E" w:rsidRPr="0056232E" w:rsidRDefault="0056232E">
            <w:pPr>
              <w:spacing w:before="100" w:after="100"/>
              <w:rPr>
                <w:rStyle w:val="FontStyle40"/>
                <w:color w:val="000000"/>
                <w:sz w:val="24"/>
                <w:szCs w:val="24"/>
              </w:rPr>
            </w:pPr>
            <w:r w:rsidRPr="0056232E">
              <w:rPr>
                <w:rStyle w:val="FontStyle40"/>
                <w:color w:val="000000"/>
                <w:sz w:val="24"/>
                <w:szCs w:val="24"/>
              </w:rPr>
              <w:t>3.1. Материальные затраты</w:t>
            </w:r>
          </w:p>
        </w:tc>
        <w:tc>
          <w:tcPr>
            <w:tcW w:w="1620" w:type="dxa"/>
            <w:tcBorders>
              <w:top w:val="nil"/>
              <w:left w:val="single" w:sz="6" w:space="0" w:color="auto"/>
              <w:bottom w:val="nil"/>
              <w:right w:val="single" w:sz="6" w:space="0" w:color="auto"/>
            </w:tcBorders>
            <w:hideMark/>
          </w:tcPr>
          <w:p w:rsidR="0056232E" w:rsidRPr="0056232E" w:rsidRDefault="0056232E">
            <w:pPr>
              <w:spacing w:before="100" w:after="100"/>
              <w:jc w:val="center"/>
              <w:rPr>
                <w:rStyle w:val="FontStyle40"/>
                <w:color w:val="000000"/>
                <w:sz w:val="24"/>
                <w:szCs w:val="24"/>
              </w:rPr>
            </w:pPr>
            <w:r w:rsidRPr="0056232E">
              <w:rPr>
                <w:rStyle w:val="FontStyle40"/>
                <w:color w:val="000000"/>
                <w:sz w:val="24"/>
                <w:szCs w:val="24"/>
              </w:rPr>
              <w:t>1092</w:t>
            </w:r>
          </w:p>
        </w:tc>
        <w:tc>
          <w:tcPr>
            <w:tcW w:w="1260" w:type="dxa"/>
            <w:tcBorders>
              <w:top w:val="nil"/>
              <w:left w:val="single" w:sz="6" w:space="0" w:color="auto"/>
              <w:bottom w:val="nil"/>
              <w:right w:val="single" w:sz="6" w:space="0" w:color="auto"/>
            </w:tcBorders>
            <w:hideMark/>
          </w:tcPr>
          <w:p w:rsidR="0056232E" w:rsidRPr="0056232E" w:rsidRDefault="0056232E">
            <w:pPr>
              <w:spacing w:before="100" w:after="100"/>
              <w:jc w:val="center"/>
              <w:rPr>
                <w:rStyle w:val="FontStyle40"/>
                <w:color w:val="000000"/>
                <w:sz w:val="24"/>
                <w:szCs w:val="24"/>
              </w:rPr>
            </w:pPr>
            <w:r w:rsidRPr="0056232E">
              <w:rPr>
                <w:rStyle w:val="FontStyle40"/>
                <w:color w:val="000000"/>
                <w:sz w:val="24"/>
                <w:szCs w:val="24"/>
              </w:rPr>
              <w:t>1414</w:t>
            </w:r>
          </w:p>
        </w:tc>
        <w:tc>
          <w:tcPr>
            <w:tcW w:w="1620"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+322</w:t>
            </w:r>
          </w:p>
        </w:tc>
        <w:tc>
          <w:tcPr>
            <w:tcW w:w="2043"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29</w:t>
            </w:r>
          </w:p>
        </w:tc>
      </w:tr>
      <w:tr w:rsidR="0056232E" w:rsidRPr="0056232E" w:rsidTr="00C62EBB">
        <w:tc>
          <w:tcPr>
            <w:tcW w:w="3520" w:type="dxa"/>
            <w:tcBorders>
              <w:top w:val="nil"/>
              <w:left w:val="single" w:sz="6" w:space="0" w:color="auto"/>
              <w:bottom w:val="nil"/>
              <w:right w:val="single" w:sz="6" w:space="0" w:color="auto"/>
            </w:tcBorders>
            <w:hideMark/>
          </w:tcPr>
          <w:p w:rsidR="0056232E" w:rsidRPr="0056232E" w:rsidRDefault="0056232E">
            <w:pPr>
              <w:spacing w:before="100" w:after="100"/>
              <w:rPr>
                <w:rStyle w:val="FontStyle40"/>
                <w:color w:val="000000"/>
                <w:sz w:val="24"/>
                <w:szCs w:val="24"/>
              </w:rPr>
            </w:pPr>
            <w:r w:rsidRPr="0056232E">
              <w:rPr>
                <w:rStyle w:val="FontStyle40"/>
                <w:color w:val="000000"/>
                <w:sz w:val="24"/>
                <w:szCs w:val="24"/>
              </w:rPr>
              <w:t>3.2. Затраты на оплату труда</w:t>
            </w:r>
          </w:p>
        </w:tc>
        <w:tc>
          <w:tcPr>
            <w:tcW w:w="1620" w:type="dxa"/>
            <w:tcBorders>
              <w:top w:val="nil"/>
              <w:left w:val="single" w:sz="6" w:space="0" w:color="auto"/>
              <w:bottom w:val="nil"/>
              <w:right w:val="single" w:sz="6" w:space="0" w:color="auto"/>
            </w:tcBorders>
            <w:hideMark/>
          </w:tcPr>
          <w:p w:rsidR="0056232E" w:rsidRPr="0056232E" w:rsidRDefault="0056232E">
            <w:pPr>
              <w:spacing w:before="100" w:after="100"/>
              <w:jc w:val="center"/>
              <w:rPr>
                <w:rStyle w:val="FontStyle40"/>
                <w:color w:val="000000"/>
                <w:sz w:val="24"/>
                <w:szCs w:val="24"/>
              </w:rPr>
            </w:pPr>
            <w:r w:rsidRPr="0056232E">
              <w:rPr>
                <w:rStyle w:val="FontStyle40"/>
                <w:color w:val="000000"/>
                <w:sz w:val="24"/>
                <w:szCs w:val="24"/>
              </w:rPr>
              <w:t>649</w:t>
            </w:r>
          </w:p>
        </w:tc>
        <w:tc>
          <w:tcPr>
            <w:tcW w:w="1260" w:type="dxa"/>
            <w:tcBorders>
              <w:top w:val="nil"/>
              <w:left w:val="single" w:sz="6" w:space="0" w:color="auto"/>
              <w:bottom w:val="nil"/>
              <w:right w:val="single" w:sz="6" w:space="0" w:color="auto"/>
            </w:tcBorders>
            <w:hideMark/>
          </w:tcPr>
          <w:p w:rsidR="0056232E" w:rsidRPr="0056232E" w:rsidRDefault="0056232E">
            <w:pPr>
              <w:spacing w:before="100" w:after="100"/>
              <w:jc w:val="center"/>
              <w:rPr>
                <w:rStyle w:val="FontStyle40"/>
                <w:color w:val="000000"/>
                <w:sz w:val="24"/>
                <w:szCs w:val="24"/>
              </w:rPr>
            </w:pPr>
            <w:r w:rsidRPr="0056232E">
              <w:rPr>
                <w:rStyle w:val="FontStyle40"/>
                <w:color w:val="000000"/>
                <w:sz w:val="24"/>
                <w:szCs w:val="24"/>
              </w:rPr>
              <w:t>1116</w:t>
            </w:r>
          </w:p>
        </w:tc>
        <w:tc>
          <w:tcPr>
            <w:tcW w:w="1620"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+467</w:t>
            </w:r>
          </w:p>
        </w:tc>
        <w:tc>
          <w:tcPr>
            <w:tcW w:w="2043"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72</w:t>
            </w:r>
          </w:p>
        </w:tc>
      </w:tr>
      <w:tr w:rsidR="0056232E" w:rsidRPr="0056232E" w:rsidTr="00C62EBB">
        <w:tc>
          <w:tcPr>
            <w:tcW w:w="3520" w:type="dxa"/>
            <w:tcBorders>
              <w:top w:val="nil"/>
              <w:left w:val="single" w:sz="6" w:space="0" w:color="auto"/>
              <w:bottom w:val="nil"/>
              <w:right w:val="single" w:sz="6" w:space="0" w:color="auto"/>
            </w:tcBorders>
            <w:hideMark/>
          </w:tcPr>
          <w:p w:rsidR="0056232E" w:rsidRPr="0056232E" w:rsidRDefault="0056232E">
            <w:pPr>
              <w:spacing w:before="100" w:after="100"/>
              <w:rPr>
                <w:rStyle w:val="FontStyle40"/>
                <w:color w:val="000000"/>
                <w:sz w:val="24"/>
                <w:szCs w:val="24"/>
              </w:rPr>
            </w:pPr>
            <w:r w:rsidRPr="0056232E">
              <w:rPr>
                <w:rStyle w:val="FontStyle40"/>
                <w:color w:val="000000"/>
                <w:sz w:val="24"/>
                <w:szCs w:val="24"/>
              </w:rPr>
              <w:t>3.3. Отчисления на социальные нужды</w:t>
            </w:r>
          </w:p>
        </w:tc>
        <w:tc>
          <w:tcPr>
            <w:tcW w:w="1620" w:type="dxa"/>
            <w:tcBorders>
              <w:top w:val="nil"/>
              <w:left w:val="single" w:sz="6" w:space="0" w:color="auto"/>
              <w:bottom w:val="nil"/>
              <w:right w:val="single" w:sz="6" w:space="0" w:color="auto"/>
            </w:tcBorders>
            <w:hideMark/>
          </w:tcPr>
          <w:p w:rsidR="0056232E" w:rsidRPr="0056232E" w:rsidRDefault="0056232E">
            <w:pPr>
              <w:spacing w:before="100" w:after="100"/>
              <w:jc w:val="center"/>
              <w:rPr>
                <w:rStyle w:val="FontStyle40"/>
                <w:color w:val="000000"/>
                <w:sz w:val="24"/>
                <w:szCs w:val="24"/>
              </w:rPr>
            </w:pPr>
            <w:r w:rsidRPr="0056232E">
              <w:rPr>
                <w:rStyle w:val="FontStyle40"/>
                <w:color w:val="000000"/>
                <w:sz w:val="24"/>
                <w:szCs w:val="24"/>
              </w:rPr>
              <w:t>182</w:t>
            </w:r>
          </w:p>
        </w:tc>
        <w:tc>
          <w:tcPr>
            <w:tcW w:w="1260" w:type="dxa"/>
            <w:tcBorders>
              <w:top w:val="nil"/>
              <w:left w:val="single" w:sz="6" w:space="0" w:color="auto"/>
              <w:bottom w:val="nil"/>
              <w:right w:val="single" w:sz="6" w:space="0" w:color="auto"/>
            </w:tcBorders>
            <w:hideMark/>
          </w:tcPr>
          <w:p w:rsidR="0056232E" w:rsidRPr="0056232E" w:rsidRDefault="0056232E">
            <w:pPr>
              <w:spacing w:before="100" w:after="100"/>
              <w:jc w:val="center"/>
              <w:rPr>
                <w:rStyle w:val="FontStyle40"/>
                <w:color w:val="000000"/>
                <w:sz w:val="24"/>
                <w:szCs w:val="24"/>
              </w:rPr>
            </w:pPr>
            <w:r w:rsidRPr="0056232E">
              <w:rPr>
                <w:rStyle w:val="FontStyle40"/>
                <w:color w:val="000000"/>
                <w:sz w:val="24"/>
                <w:szCs w:val="24"/>
              </w:rPr>
              <w:t>312</w:t>
            </w:r>
          </w:p>
        </w:tc>
        <w:tc>
          <w:tcPr>
            <w:tcW w:w="1620"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+130</w:t>
            </w:r>
          </w:p>
        </w:tc>
        <w:tc>
          <w:tcPr>
            <w:tcW w:w="2043"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71</w:t>
            </w:r>
          </w:p>
        </w:tc>
      </w:tr>
      <w:tr w:rsidR="0056232E" w:rsidRPr="0056232E" w:rsidTr="00C62EBB">
        <w:tc>
          <w:tcPr>
            <w:tcW w:w="3520" w:type="dxa"/>
            <w:tcBorders>
              <w:top w:val="nil"/>
              <w:left w:val="single" w:sz="6" w:space="0" w:color="auto"/>
              <w:bottom w:val="nil"/>
              <w:right w:val="single" w:sz="6" w:space="0" w:color="auto"/>
            </w:tcBorders>
            <w:hideMark/>
          </w:tcPr>
          <w:p w:rsidR="0056232E" w:rsidRPr="0056232E" w:rsidRDefault="0056232E">
            <w:pPr>
              <w:spacing w:before="100" w:after="100"/>
              <w:rPr>
                <w:rStyle w:val="FontStyle40"/>
                <w:color w:val="000000"/>
                <w:sz w:val="24"/>
                <w:szCs w:val="24"/>
              </w:rPr>
            </w:pPr>
            <w:r w:rsidRPr="0056232E">
              <w:rPr>
                <w:rStyle w:val="FontStyle40"/>
                <w:color w:val="000000"/>
                <w:sz w:val="24"/>
                <w:szCs w:val="24"/>
              </w:rPr>
              <w:t>3.4. Амортизация</w:t>
            </w:r>
          </w:p>
        </w:tc>
        <w:tc>
          <w:tcPr>
            <w:tcW w:w="1620" w:type="dxa"/>
            <w:tcBorders>
              <w:top w:val="nil"/>
              <w:left w:val="single" w:sz="6" w:space="0" w:color="auto"/>
              <w:bottom w:val="nil"/>
              <w:right w:val="single" w:sz="6" w:space="0" w:color="auto"/>
            </w:tcBorders>
            <w:hideMark/>
          </w:tcPr>
          <w:p w:rsidR="0056232E" w:rsidRPr="0056232E" w:rsidRDefault="0056232E">
            <w:pPr>
              <w:spacing w:before="100" w:after="100"/>
              <w:jc w:val="center"/>
              <w:rPr>
                <w:rStyle w:val="FontStyle40"/>
                <w:color w:val="000000"/>
                <w:sz w:val="24"/>
                <w:szCs w:val="24"/>
              </w:rPr>
            </w:pPr>
            <w:r w:rsidRPr="0056232E">
              <w:rPr>
                <w:rStyle w:val="FontStyle40"/>
                <w:color w:val="000000"/>
                <w:sz w:val="24"/>
                <w:szCs w:val="24"/>
              </w:rPr>
              <w:t>325</w:t>
            </w:r>
          </w:p>
        </w:tc>
        <w:tc>
          <w:tcPr>
            <w:tcW w:w="1260" w:type="dxa"/>
            <w:tcBorders>
              <w:top w:val="nil"/>
              <w:left w:val="single" w:sz="6" w:space="0" w:color="auto"/>
              <w:bottom w:val="nil"/>
              <w:right w:val="single" w:sz="6" w:space="0" w:color="auto"/>
            </w:tcBorders>
            <w:hideMark/>
          </w:tcPr>
          <w:p w:rsidR="0056232E" w:rsidRPr="0056232E" w:rsidRDefault="0056232E">
            <w:pPr>
              <w:spacing w:before="100" w:after="100"/>
              <w:jc w:val="center"/>
              <w:rPr>
                <w:rStyle w:val="FontStyle40"/>
                <w:color w:val="000000"/>
                <w:sz w:val="24"/>
                <w:szCs w:val="24"/>
              </w:rPr>
            </w:pPr>
            <w:r w:rsidRPr="0056232E">
              <w:rPr>
                <w:rStyle w:val="FontStyle40"/>
                <w:color w:val="000000"/>
                <w:sz w:val="24"/>
                <w:szCs w:val="24"/>
              </w:rPr>
              <w:t>340</w:t>
            </w:r>
          </w:p>
        </w:tc>
        <w:tc>
          <w:tcPr>
            <w:tcW w:w="1620"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+15</w:t>
            </w:r>
          </w:p>
        </w:tc>
        <w:tc>
          <w:tcPr>
            <w:tcW w:w="2043"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5</w:t>
            </w:r>
          </w:p>
        </w:tc>
      </w:tr>
      <w:tr w:rsidR="0056232E" w:rsidRPr="0056232E" w:rsidTr="00C62EBB">
        <w:tc>
          <w:tcPr>
            <w:tcW w:w="3520" w:type="dxa"/>
            <w:tcBorders>
              <w:top w:val="nil"/>
              <w:left w:val="single" w:sz="6" w:space="0" w:color="auto"/>
              <w:bottom w:val="nil"/>
              <w:right w:val="single" w:sz="6" w:space="0" w:color="auto"/>
            </w:tcBorders>
            <w:hideMark/>
          </w:tcPr>
          <w:p w:rsidR="0056232E" w:rsidRPr="0056232E" w:rsidRDefault="0056232E">
            <w:pPr>
              <w:spacing w:before="100" w:after="100"/>
              <w:rPr>
                <w:rStyle w:val="FontStyle40"/>
                <w:color w:val="000000"/>
                <w:sz w:val="24"/>
                <w:szCs w:val="24"/>
              </w:rPr>
            </w:pPr>
            <w:r w:rsidRPr="0056232E">
              <w:rPr>
                <w:rStyle w:val="FontStyle40"/>
                <w:color w:val="000000"/>
                <w:sz w:val="24"/>
                <w:szCs w:val="24"/>
              </w:rPr>
              <w:t>3.5. Прочие затраты</w:t>
            </w:r>
          </w:p>
        </w:tc>
        <w:tc>
          <w:tcPr>
            <w:tcW w:w="1620" w:type="dxa"/>
            <w:tcBorders>
              <w:top w:val="nil"/>
              <w:left w:val="single" w:sz="6" w:space="0" w:color="auto"/>
              <w:bottom w:val="nil"/>
              <w:right w:val="single" w:sz="6" w:space="0" w:color="auto"/>
            </w:tcBorders>
            <w:hideMark/>
          </w:tcPr>
          <w:p w:rsidR="0056232E" w:rsidRPr="0056232E" w:rsidRDefault="0056232E">
            <w:pPr>
              <w:spacing w:before="100" w:after="100"/>
              <w:jc w:val="center"/>
              <w:rPr>
                <w:rStyle w:val="FontStyle40"/>
                <w:color w:val="000000"/>
                <w:sz w:val="24"/>
                <w:szCs w:val="24"/>
              </w:rPr>
            </w:pPr>
            <w:r w:rsidRPr="0056232E">
              <w:rPr>
                <w:rStyle w:val="FontStyle40"/>
                <w:color w:val="000000"/>
                <w:sz w:val="24"/>
                <w:szCs w:val="24"/>
              </w:rPr>
              <w:t>702</w:t>
            </w:r>
          </w:p>
        </w:tc>
        <w:tc>
          <w:tcPr>
            <w:tcW w:w="1260" w:type="dxa"/>
            <w:tcBorders>
              <w:top w:val="nil"/>
              <w:left w:val="single" w:sz="6" w:space="0" w:color="auto"/>
              <w:bottom w:val="nil"/>
              <w:right w:val="single" w:sz="6" w:space="0" w:color="auto"/>
            </w:tcBorders>
            <w:hideMark/>
          </w:tcPr>
          <w:p w:rsidR="0056232E" w:rsidRPr="0056232E" w:rsidRDefault="0056232E">
            <w:pPr>
              <w:spacing w:before="100" w:after="100"/>
              <w:jc w:val="center"/>
              <w:rPr>
                <w:rStyle w:val="FontStyle40"/>
                <w:color w:val="000000"/>
                <w:sz w:val="24"/>
                <w:szCs w:val="24"/>
              </w:rPr>
            </w:pPr>
            <w:r w:rsidRPr="0056232E">
              <w:rPr>
                <w:rStyle w:val="FontStyle40"/>
                <w:color w:val="000000"/>
                <w:sz w:val="24"/>
                <w:szCs w:val="24"/>
              </w:rPr>
              <w:t>538</w:t>
            </w:r>
          </w:p>
        </w:tc>
        <w:tc>
          <w:tcPr>
            <w:tcW w:w="1620"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-164</w:t>
            </w:r>
          </w:p>
        </w:tc>
        <w:tc>
          <w:tcPr>
            <w:tcW w:w="2043"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-23</w:t>
            </w:r>
          </w:p>
        </w:tc>
      </w:tr>
      <w:tr w:rsidR="0056232E" w:rsidRPr="0056232E" w:rsidTr="00C62EBB">
        <w:tc>
          <w:tcPr>
            <w:tcW w:w="3520" w:type="dxa"/>
            <w:tcBorders>
              <w:top w:val="nil"/>
              <w:left w:val="single" w:sz="6" w:space="0" w:color="auto"/>
              <w:bottom w:val="nil"/>
              <w:right w:val="single" w:sz="6" w:space="0" w:color="auto"/>
            </w:tcBorders>
            <w:hideMark/>
          </w:tcPr>
          <w:p w:rsidR="0056232E" w:rsidRPr="0056232E" w:rsidRDefault="0056232E">
            <w:pPr>
              <w:spacing w:before="100" w:after="100"/>
              <w:rPr>
                <w:rStyle w:val="FontStyle40"/>
                <w:color w:val="000000"/>
                <w:sz w:val="24"/>
                <w:szCs w:val="24"/>
              </w:rPr>
            </w:pPr>
            <w:r w:rsidRPr="0056232E">
              <w:rPr>
                <w:rStyle w:val="FontStyle40"/>
                <w:color w:val="000000"/>
                <w:sz w:val="24"/>
                <w:szCs w:val="24"/>
              </w:rPr>
              <w:t>4. Затраты по основной деятельности</w:t>
            </w:r>
          </w:p>
        </w:tc>
        <w:tc>
          <w:tcPr>
            <w:tcW w:w="1620"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2950</w:t>
            </w:r>
          </w:p>
        </w:tc>
        <w:tc>
          <w:tcPr>
            <w:tcW w:w="1260"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3720</w:t>
            </w:r>
          </w:p>
        </w:tc>
        <w:tc>
          <w:tcPr>
            <w:tcW w:w="1620"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+770</w:t>
            </w:r>
          </w:p>
        </w:tc>
        <w:tc>
          <w:tcPr>
            <w:tcW w:w="2043"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26</w:t>
            </w:r>
          </w:p>
        </w:tc>
      </w:tr>
      <w:tr w:rsidR="0056232E" w:rsidRPr="0056232E" w:rsidTr="00C62EBB">
        <w:tc>
          <w:tcPr>
            <w:tcW w:w="3520" w:type="dxa"/>
            <w:tcBorders>
              <w:top w:val="nil"/>
              <w:left w:val="single" w:sz="6" w:space="0" w:color="auto"/>
              <w:bottom w:val="nil"/>
              <w:right w:val="single" w:sz="6" w:space="0" w:color="auto"/>
            </w:tcBorders>
            <w:hideMark/>
          </w:tcPr>
          <w:p w:rsidR="0056232E" w:rsidRPr="0056232E" w:rsidRDefault="0056232E">
            <w:pPr>
              <w:spacing w:before="100" w:after="100"/>
              <w:rPr>
                <w:rStyle w:val="FontStyle40"/>
                <w:color w:val="000000"/>
                <w:sz w:val="24"/>
                <w:szCs w:val="24"/>
              </w:rPr>
            </w:pPr>
            <w:r w:rsidRPr="0056232E">
              <w:rPr>
                <w:rStyle w:val="FontStyle40"/>
                <w:color w:val="000000"/>
                <w:sz w:val="24"/>
                <w:szCs w:val="24"/>
              </w:rPr>
              <w:t>5. Стоимость капитала</w:t>
            </w:r>
          </w:p>
        </w:tc>
        <w:tc>
          <w:tcPr>
            <w:tcW w:w="1620"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108306</w:t>
            </w:r>
          </w:p>
        </w:tc>
        <w:tc>
          <w:tcPr>
            <w:tcW w:w="1260"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200561</w:t>
            </w:r>
          </w:p>
        </w:tc>
        <w:tc>
          <w:tcPr>
            <w:tcW w:w="1620"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+92255</w:t>
            </w:r>
          </w:p>
        </w:tc>
        <w:tc>
          <w:tcPr>
            <w:tcW w:w="2043"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85</w:t>
            </w:r>
          </w:p>
        </w:tc>
      </w:tr>
      <w:tr w:rsidR="0056232E" w:rsidRPr="0056232E" w:rsidTr="00C62EBB">
        <w:tc>
          <w:tcPr>
            <w:tcW w:w="3520" w:type="dxa"/>
            <w:tcBorders>
              <w:top w:val="nil"/>
              <w:left w:val="single" w:sz="6" w:space="0" w:color="auto"/>
              <w:bottom w:val="nil"/>
              <w:right w:val="single" w:sz="6" w:space="0" w:color="auto"/>
            </w:tcBorders>
            <w:hideMark/>
          </w:tcPr>
          <w:p w:rsidR="0056232E" w:rsidRPr="0056232E" w:rsidRDefault="0056232E">
            <w:pPr>
              <w:spacing w:before="100" w:after="100"/>
              <w:rPr>
                <w:rStyle w:val="FontStyle40"/>
                <w:color w:val="000000"/>
                <w:sz w:val="24"/>
                <w:szCs w:val="24"/>
              </w:rPr>
            </w:pPr>
            <w:r w:rsidRPr="0056232E">
              <w:rPr>
                <w:rStyle w:val="FontStyle40"/>
                <w:color w:val="000000"/>
                <w:sz w:val="24"/>
                <w:szCs w:val="24"/>
              </w:rPr>
              <w:t>6. Стоимость основного капитала</w:t>
            </w:r>
          </w:p>
        </w:tc>
        <w:tc>
          <w:tcPr>
            <w:tcW w:w="1620"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183949</w:t>
            </w:r>
          </w:p>
        </w:tc>
        <w:tc>
          <w:tcPr>
            <w:tcW w:w="1260"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233468</w:t>
            </w:r>
          </w:p>
        </w:tc>
        <w:tc>
          <w:tcPr>
            <w:tcW w:w="1620"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+49519</w:t>
            </w:r>
          </w:p>
        </w:tc>
        <w:tc>
          <w:tcPr>
            <w:tcW w:w="2043"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27</w:t>
            </w:r>
          </w:p>
        </w:tc>
      </w:tr>
      <w:tr w:rsidR="0056232E" w:rsidRPr="0056232E" w:rsidTr="00C62EBB">
        <w:tc>
          <w:tcPr>
            <w:tcW w:w="3520" w:type="dxa"/>
            <w:tcBorders>
              <w:top w:val="nil"/>
              <w:left w:val="single" w:sz="6" w:space="0" w:color="auto"/>
              <w:bottom w:val="nil"/>
              <w:right w:val="single" w:sz="6" w:space="0" w:color="auto"/>
            </w:tcBorders>
            <w:hideMark/>
          </w:tcPr>
          <w:p w:rsidR="0056232E" w:rsidRPr="0056232E" w:rsidRDefault="0056232E">
            <w:pPr>
              <w:spacing w:before="100" w:after="100"/>
              <w:rPr>
                <w:rStyle w:val="FontStyle40"/>
                <w:color w:val="000000"/>
                <w:sz w:val="24"/>
                <w:szCs w:val="24"/>
              </w:rPr>
            </w:pPr>
            <w:r w:rsidRPr="0056232E">
              <w:rPr>
                <w:rStyle w:val="FontStyle40"/>
                <w:color w:val="000000"/>
                <w:sz w:val="24"/>
                <w:szCs w:val="24"/>
              </w:rPr>
              <w:t>7. Стоимость оборотного капитала</w:t>
            </w:r>
          </w:p>
        </w:tc>
        <w:tc>
          <w:tcPr>
            <w:tcW w:w="1620"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586048</w:t>
            </w:r>
          </w:p>
        </w:tc>
        <w:tc>
          <w:tcPr>
            <w:tcW w:w="1260"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673295</w:t>
            </w:r>
          </w:p>
        </w:tc>
        <w:tc>
          <w:tcPr>
            <w:tcW w:w="1620"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+87247</w:t>
            </w:r>
          </w:p>
        </w:tc>
        <w:tc>
          <w:tcPr>
            <w:tcW w:w="2043" w:type="dxa"/>
            <w:tcBorders>
              <w:top w:val="nil"/>
              <w:left w:val="single" w:sz="6" w:space="0" w:color="auto"/>
              <w:bottom w:val="nil"/>
              <w:right w:val="single" w:sz="6" w:space="0" w:color="auto"/>
            </w:tcBorders>
            <w:hideMark/>
          </w:tcPr>
          <w:p w:rsidR="0056232E" w:rsidRPr="0056232E" w:rsidRDefault="0056232E">
            <w:pPr>
              <w:spacing w:before="100" w:after="100"/>
              <w:jc w:val="center"/>
              <w:rPr>
                <w:color w:val="000000"/>
              </w:rPr>
            </w:pPr>
            <w:r w:rsidRPr="0056232E">
              <w:rPr>
                <w:color w:val="000000"/>
              </w:rPr>
              <w:t>15</w:t>
            </w:r>
          </w:p>
        </w:tc>
      </w:tr>
      <w:tr w:rsidR="0056232E" w:rsidRPr="0056232E" w:rsidTr="00C62EBB">
        <w:tc>
          <w:tcPr>
            <w:tcW w:w="3520" w:type="dxa"/>
            <w:tcBorders>
              <w:top w:val="nil"/>
              <w:left w:val="single" w:sz="6" w:space="0" w:color="auto"/>
              <w:bottom w:val="single" w:sz="6" w:space="0" w:color="auto"/>
              <w:right w:val="single" w:sz="6" w:space="0" w:color="auto"/>
            </w:tcBorders>
            <w:hideMark/>
          </w:tcPr>
          <w:p w:rsidR="0056232E" w:rsidRPr="0056232E" w:rsidRDefault="0056232E">
            <w:pPr>
              <w:spacing w:before="100" w:after="100"/>
              <w:rPr>
                <w:rStyle w:val="FontStyle40"/>
                <w:color w:val="000000"/>
                <w:sz w:val="24"/>
                <w:szCs w:val="24"/>
              </w:rPr>
            </w:pPr>
            <w:r w:rsidRPr="0056232E">
              <w:rPr>
                <w:rStyle w:val="FontStyle40"/>
                <w:color w:val="000000"/>
                <w:sz w:val="24"/>
                <w:szCs w:val="24"/>
              </w:rPr>
              <w:t>8. Среднесписочная числен</w:t>
            </w:r>
            <w:r w:rsidRPr="0056232E">
              <w:rPr>
                <w:rStyle w:val="FontStyle40"/>
                <w:color w:val="000000"/>
                <w:sz w:val="24"/>
                <w:szCs w:val="24"/>
              </w:rPr>
              <w:softHyphen/>
              <w:t>ность, чел.</w:t>
            </w:r>
          </w:p>
        </w:tc>
        <w:tc>
          <w:tcPr>
            <w:tcW w:w="1620" w:type="dxa"/>
            <w:tcBorders>
              <w:top w:val="nil"/>
              <w:left w:val="single" w:sz="6" w:space="0" w:color="auto"/>
              <w:bottom w:val="single" w:sz="6" w:space="0" w:color="auto"/>
              <w:right w:val="single" w:sz="6" w:space="0" w:color="auto"/>
            </w:tcBorders>
            <w:hideMark/>
          </w:tcPr>
          <w:p w:rsidR="0056232E" w:rsidRPr="0056232E" w:rsidRDefault="0056232E">
            <w:pPr>
              <w:spacing w:before="100" w:after="100"/>
              <w:jc w:val="center"/>
              <w:rPr>
                <w:rStyle w:val="FontStyle40"/>
                <w:color w:val="000000"/>
                <w:sz w:val="24"/>
                <w:szCs w:val="24"/>
              </w:rPr>
            </w:pPr>
            <w:r w:rsidRPr="0056232E">
              <w:rPr>
                <w:rStyle w:val="FontStyle40"/>
                <w:color w:val="000000"/>
                <w:sz w:val="24"/>
                <w:szCs w:val="24"/>
              </w:rPr>
              <w:t>130</w:t>
            </w:r>
          </w:p>
        </w:tc>
        <w:tc>
          <w:tcPr>
            <w:tcW w:w="1260" w:type="dxa"/>
            <w:tcBorders>
              <w:top w:val="nil"/>
              <w:left w:val="single" w:sz="6" w:space="0" w:color="auto"/>
              <w:bottom w:val="single" w:sz="6" w:space="0" w:color="auto"/>
              <w:right w:val="single" w:sz="6" w:space="0" w:color="auto"/>
            </w:tcBorders>
            <w:hideMark/>
          </w:tcPr>
          <w:p w:rsidR="0056232E" w:rsidRPr="0056232E" w:rsidRDefault="0056232E">
            <w:pPr>
              <w:spacing w:before="100" w:after="100"/>
              <w:jc w:val="center"/>
              <w:rPr>
                <w:rStyle w:val="FontStyle40"/>
                <w:color w:val="000000"/>
                <w:sz w:val="24"/>
                <w:szCs w:val="24"/>
              </w:rPr>
            </w:pPr>
            <w:r w:rsidRPr="0056232E">
              <w:rPr>
                <w:rStyle w:val="FontStyle40"/>
                <w:color w:val="000000"/>
                <w:sz w:val="24"/>
                <w:szCs w:val="24"/>
              </w:rPr>
              <w:t>138</w:t>
            </w:r>
          </w:p>
        </w:tc>
        <w:tc>
          <w:tcPr>
            <w:tcW w:w="1620" w:type="dxa"/>
            <w:tcBorders>
              <w:top w:val="nil"/>
              <w:left w:val="single" w:sz="6" w:space="0" w:color="auto"/>
              <w:bottom w:val="single" w:sz="6" w:space="0" w:color="auto"/>
              <w:right w:val="single" w:sz="6" w:space="0" w:color="auto"/>
            </w:tcBorders>
            <w:hideMark/>
          </w:tcPr>
          <w:p w:rsidR="0056232E" w:rsidRPr="0056232E" w:rsidRDefault="0056232E">
            <w:pPr>
              <w:spacing w:before="100" w:after="100"/>
              <w:jc w:val="center"/>
              <w:rPr>
                <w:color w:val="000000"/>
              </w:rPr>
            </w:pPr>
            <w:r w:rsidRPr="0056232E">
              <w:rPr>
                <w:color w:val="000000"/>
              </w:rPr>
              <w:t>+8</w:t>
            </w:r>
          </w:p>
        </w:tc>
        <w:tc>
          <w:tcPr>
            <w:tcW w:w="2043" w:type="dxa"/>
            <w:tcBorders>
              <w:top w:val="nil"/>
              <w:left w:val="single" w:sz="6" w:space="0" w:color="auto"/>
              <w:bottom w:val="single" w:sz="6" w:space="0" w:color="auto"/>
              <w:right w:val="single" w:sz="6" w:space="0" w:color="auto"/>
            </w:tcBorders>
            <w:hideMark/>
          </w:tcPr>
          <w:p w:rsidR="0056232E" w:rsidRPr="0056232E" w:rsidRDefault="0056232E">
            <w:pPr>
              <w:spacing w:before="100" w:after="100"/>
              <w:jc w:val="center"/>
              <w:rPr>
                <w:color w:val="000000"/>
              </w:rPr>
            </w:pPr>
            <w:r w:rsidRPr="0056232E">
              <w:rPr>
                <w:color w:val="000000"/>
              </w:rPr>
              <w:t>6</w:t>
            </w:r>
          </w:p>
        </w:tc>
      </w:tr>
      <w:tr w:rsidR="0056232E" w:rsidRPr="0056232E" w:rsidTr="00C62EBB">
        <w:tc>
          <w:tcPr>
            <w:tcW w:w="10063" w:type="dxa"/>
            <w:gridSpan w:val="5"/>
            <w:tcBorders>
              <w:top w:val="single" w:sz="6" w:space="0" w:color="auto"/>
              <w:left w:val="single" w:sz="6" w:space="0" w:color="auto"/>
              <w:bottom w:val="single" w:sz="6" w:space="0" w:color="auto"/>
              <w:right w:val="single" w:sz="6" w:space="0" w:color="auto"/>
            </w:tcBorders>
            <w:hideMark/>
          </w:tcPr>
          <w:p w:rsidR="0056232E" w:rsidRPr="0056232E" w:rsidRDefault="0056232E">
            <w:pPr>
              <w:spacing w:before="100" w:after="100"/>
              <w:rPr>
                <w:rStyle w:val="FontStyle41"/>
                <w:b w:val="0"/>
                <w:color w:val="000000"/>
                <w:sz w:val="24"/>
                <w:szCs w:val="24"/>
              </w:rPr>
            </w:pPr>
            <w:r w:rsidRPr="0056232E">
              <w:rPr>
                <w:rStyle w:val="FontStyle41"/>
                <w:b w:val="0"/>
                <w:color w:val="000000"/>
                <w:sz w:val="24"/>
                <w:szCs w:val="24"/>
              </w:rPr>
              <w:t>Расчетные относительные показатели, руб. / руб.</w:t>
            </w:r>
          </w:p>
        </w:tc>
      </w:tr>
    </w:tbl>
    <w:p w:rsidR="0056232E" w:rsidRPr="0056232E" w:rsidRDefault="0056232E" w:rsidP="0056232E">
      <w:pPr>
        <w:spacing w:line="360" w:lineRule="auto"/>
        <w:ind w:firstLine="709"/>
        <w:jc w:val="both"/>
        <w:rPr>
          <w:rStyle w:val="FontStyle37"/>
          <w:b w:val="0"/>
          <w:color w:val="000000"/>
          <w:sz w:val="24"/>
          <w:szCs w:val="24"/>
        </w:rPr>
      </w:pPr>
    </w:p>
    <w:p w:rsidR="0056232E" w:rsidRPr="0056232E" w:rsidRDefault="0056232E" w:rsidP="0056232E">
      <w:pPr>
        <w:spacing w:line="360" w:lineRule="auto"/>
        <w:rPr>
          <w:sz w:val="28"/>
          <w:szCs w:val="28"/>
        </w:rPr>
      </w:pPr>
      <w:r w:rsidRPr="0056232E">
        <w:rPr>
          <w:sz w:val="28"/>
          <w:szCs w:val="28"/>
        </w:rPr>
        <w:t>Продолжение таблицы 2</w:t>
      </w:r>
    </w:p>
    <w:tbl>
      <w:tblPr>
        <w:tblW w:w="10105" w:type="dxa"/>
        <w:tblLayout w:type="fixed"/>
        <w:tblCellMar>
          <w:left w:w="40" w:type="dxa"/>
          <w:right w:w="40" w:type="dxa"/>
        </w:tblCellMar>
        <w:tblLook w:val="04A0" w:firstRow="1" w:lastRow="0" w:firstColumn="1" w:lastColumn="0" w:noHBand="0" w:noVBand="1"/>
      </w:tblPr>
      <w:tblGrid>
        <w:gridCol w:w="3420"/>
        <w:gridCol w:w="1800"/>
        <w:gridCol w:w="1620"/>
        <w:gridCol w:w="1620"/>
        <w:gridCol w:w="1645"/>
      </w:tblGrid>
      <w:tr w:rsidR="0056232E" w:rsidRPr="0056232E" w:rsidTr="00C62EBB">
        <w:tc>
          <w:tcPr>
            <w:tcW w:w="3420" w:type="dxa"/>
            <w:tcBorders>
              <w:top w:val="single" w:sz="6" w:space="0" w:color="auto"/>
              <w:left w:val="single" w:sz="6" w:space="0" w:color="auto"/>
              <w:bottom w:val="single" w:sz="6" w:space="0" w:color="auto"/>
              <w:right w:val="single" w:sz="6" w:space="0" w:color="auto"/>
            </w:tcBorders>
            <w:hideMark/>
          </w:tcPr>
          <w:p w:rsidR="0056232E" w:rsidRPr="0056232E" w:rsidRDefault="0056232E">
            <w:pPr>
              <w:spacing w:before="100" w:after="100"/>
              <w:rPr>
                <w:rStyle w:val="FontStyle41"/>
                <w:b w:val="0"/>
                <w:color w:val="000000"/>
                <w:sz w:val="24"/>
                <w:szCs w:val="24"/>
              </w:rPr>
            </w:pPr>
            <w:r w:rsidRPr="0056232E">
              <w:rPr>
                <w:rStyle w:val="FontStyle40"/>
                <w:color w:val="000000"/>
                <w:sz w:val="24"/>
                <w:szCs w:val="24"/>
              </w:rPr>
              <w:t>Показатель</w:t>
            </w:r>
          </w:p>
        </w:tc>
        <w:tc>
          <w:tcPr>
            <w:tcW w:w="1800" w:type="dxa"/>
            <w:tcBorders>
              <w:top w:val="single" w:sz="6" w:space="0" w:color="auto"/>
              <w:left w:val="single" w:sz="6" w:space="0" w:color="auto"/>
              <w:bottom w:val="single" w:sz="6" w:space="0" w:color="auto"/>
              <w:right w:val="single" w:sz="6" w:space="0" w:color="auto"/>
            </w:tcBorders>
            <w:hideMark/>
          </w:tcPr>
          <w:p w:rsidR="0056232E" w:rsidRPr="0056232E" w:rsidRDefault="0056232E">
            <w:pPr>
              <w:spacing w:before="100" w:after="100"/>
              <w:rPr>
                <w:rStyle w:val="FontStyle40"/>
                <w:color w:val="000000"/>
                <w:sz w:val="24"/>
                <w:szCs w:val="24"/>
              </w:rPr>
            </w:pPr>
            <w:r w:rsidRPr="0056232E">
              <w:rPr>
                <w:rStyle w:val="FontStyle40"/>
                <w:color w:val="000000"/>
                <w:sz w:val="24"/>
                <w:szCs w:val="24"/>
              </w:rPr>
              <w:t>Базис</w:t>
            </w:r>
          </w:p>
        </w:tc>
        <w:tc>
          <w:tcPr>
            <w:tcW w:w="1620" w:type="dxa"/>
            <w:tcBorders>
              <w:top w:val="single" w:sz="6" w:space="0" w:color="auto"/>
              <w:left w:val="single" w:sz="6" w:space="0" w:color="auto"/>
              <w:bottom w:val="single" w:sz="6" w:space="0" w:color="auto"/>
              <w:right w:val="single" w:sz="6" w:space="0" w:color="auto"/>
            </w:tcBorders>
            <w:hideMark/>
          </w:tcPr>
          <w:p w:rsidR="0056232E" w:rsidRPr="0056232E" w:rsidRDefault="0056232E">
            <w:pPr>
              <w:spacing w:before="100" w:after="100"/>
              <w:rPr>
                <w:rStyle w:val="FontStyle40"/>
                <w:color w:val="000000"/>
                <w:sz w:val="24"/>
                <w:szCs w:val="24"/>
              </w:rPr>
            </w:pPr>
            <w:r w:rsidRPr="0056232E">
              <w:rPr>
                <w:rStyle w:val="FontStyle40"/>
                <w:color w:val="000000"/>
                <w:sz w:val="24"/>
                <w:szCs w:val="24"/>
              </w:rPr>
              <w:t>Отчет</w:t>
            </w:r>
          </w:p>
        </w:tc>
        <w:tc>
          <w:tcPr>
            <w:tcW w:w="1620" w:type="dxa"/>
            <w:tcBorders>
              <w:top w:val="single" w:sz="6" w:space="0" w:color="auto"/>
              <w:left w:val="single" w:sz="6" w:space="0" w:color="auto"/>
              <w:bottom w:val="single" w:sz="6" w:space="0" w:color="auto"/>
              <w:right w:val="single" w:sz="6" w:space="0" w:color="auto"/>
            </w:tcBorders>
            <w:hideMark/>
          </w:tcPr>
          <w:p w:rsidR="0056232E" w:rsidRPr="0056232E" w:rsidRDefault="0056232E">
            <w:pPr>
              <w:spacing w:before="100" w:after="100"/>
              <w:rPr>
                <w:rStyle w:val="FontStyle40"/>
                <w:color w:val="000000"/>
                <w:sz w:val="24"/>
                <w:szCs w:val="24"/>
              </w:rPr>
            </w:pPr>
            <w:r w:rsidRPr="0056232E">
              <w:rPr>
                <w:rStyle w:val="FontStyle40"/>
                <w:color w:val="000000"/>
                <w:sz w:val="24"/>
                <w:szCs w:val="24"/>
              </w:rPr>
              <w:t>Абсолют</w:t>
            </w:r>
            <w:r w:rsidRPr="0056232E">
              <w:rPr>
                <w:rStyle w:val="FontStyle40"/>
                <w:color w:val="000000"/>
                <w:sz w:val="24"/>
                <w:szCs w:val="24"/>
              </w:rPr>
              <w:softHyphen/>
              <w:t>ные от</w:t>
            </w:r>
            <w:r w:rsidRPr="0056232E">
              <w:rPr>
                <w:rStyle w:val="FontStyle40"/>
                <w:color w:val="000000"/>
                <w:sz w:val="24"/>
                <w:szCs w:val="24"/>
              </w:rPr>
              <w:softHyphen/>
              <w:t>клонения</w:t>
            </w:r>
          </w:p>
        </w:tc>
        <w:tc>
          <w:tcPr>
            <w:tcW w:w="1645" w:type="dxa"/>
            <w:tcBorders>
              <w:top w:val="single" w:sz="6" w:space="0" w:color="auto"/>
              <w:left w:val="single" w:sz="6" w:space="0" w:color="auto"/>
              <w:bottom w:val="single" w:sz="6" w:space="0" w:color="auto"/>
              <w:right w:val="single" w:sz="6" w:space="0" w:color="auto"/>
            </w:tcBorders>
            <w:hideMark/>
          </w:tcPr>
          <w:p w:rsidR="0056232E" w:rsidRPr="0056232E" w:rsidRDefault="0056232E">
            <w:pPr>
              <w:spacing w:before="100" w:after="100"/>
              <w:rPr>
                <w:rStyle w:val="FontStyle40"/>
                <w:color w:val="000000"/>
                <w:sz w:val="24"/>
                <w:szCs w:val="24"/>
              </w:rPr>
            </w:pPr>
            <w:r w:rsidRPr="0056232E">
              <w:rPr>
                <w:rStyle w:val="FontStyle40"/>
                <w:color w:val="000000"/>
                <w:sz w:val="24"/>
                <w:szCs w:val="24"/>
              </w:rPr>
              <w:t>Темп прирос</w:t>
            </w:r>
            <w:r w:rsidRPr="0056232E">
              <w:rPr>
                <w:rStyle w:val="FontStyle40"/>
                <w:color w:val="000000"/>
                <w:sz w:val="24"/>
                <w:szCs w:val="24"/>
              </w:rPr>
              <w:softHyphen/>
              <w:t>та, %</w:t>
            </w:r>
          </w:p>
        </w:tc>
      </w:tr>
      <w:tr w:rsidR="0056232E" w:rsidRPr="0056232E" w:rsidTr="00C62EBB">
        <w:tc>
          <w:tcPr>
            <w:tcW w:w="3420" w:type="dxa"/>
            <w:tcBorders>
              <w:top w:val="single" w:sz="6" w:space="0" w:color="auto"/>
              <w:left w:val="single" w:sz="6" w:space="0" w:color="auto"/>
              <w:bottom w:val="single" w:sz="6" w:space="0" w:color="auto"/>
              <w:right w:val="single" w:sz="6" w:space="0" w:color="auto"/>
            </w:tcBorders>
            <w:hideMark/>
          </w:tcPr>
          <w:p w:rsidR="0056232E" w:rsidRPr="0056232E" w:rsidRDefault="0056232E">
            <w:pPr>
              <w:rPr>
                <w:rStyle w:val="FontStyle40"/>
                <w:color w:val="000000"/>
                <w:sz w:val="24"/>
                <w:szCs w:val="24"/>
              </w:rPr>
            </w:pPr>
            <w:r w:rsidRPr="0056232E">
              <w:rPr>
                <w:rStyle w:val="FontStyle40"/>
                <w:color w:val="000000"/>
                <w:sz w:val="24"/>
                <w:szCs w:val="24"/>
              </w:rPr>
              <w:t>9. Материалоотдача</w:t>
            </w:r>
          </w:p>
          <w:p w:rsidR="0056232E" w:rsidRPr="0056232E" w:rsidRDefault="0056232E">
            <w:pPr>
              <w:rPr>
                <w:rStyle w:val="FontStyle40"/>
                <w:color w:val="000000"/>
                <w:sz w:val="24"/>
                <w:szCs w:val="24"/>
              </w:rPr>
            </w:pPr>
            <w:r w:rsidRPr="0056232E">
              <w:rPr>
                <w:rStyle w:val="FontStyle40"/>
                <w:color w:val="000000"/>
                <w:sz w:val="24"/>
                <w:szCs w:val="24"/>
              </w:rPr>
              <w:t>10. Зарплатоотдача</w:t>
            </w:r>
          </w:p>
          <w:p w:rsidR="0056232E" w:rsidRPr="0056232E" w:rsidRDefault="0056232E">
            <w:pPr>
              <w:rPr>
                <w:rStyle w:val="FontStyle40"/>
                <w:color w:val="000000"/>
                <w:sz w:val="24"/>
                <w:szCs w:val="24"/>
              </w:rPr>
            </w:pPr>
            <w:r w:rsidRPr="0056232E">
              <w:rPr>
                <w:rStyle w:val="FontStyle40"/>
                <w:color w:val="000000"/>
                <w:sz w:val="24"/>
                <w:szCs w:val="24"/>
              </w:rPr>
              <w:t>11. Амортизациоотдача</w:t>
            </w:r>
          </w:p>
          <w:p w:rsidR="0056232E" w:rsidRPr="0056232E" w:rsidRDefault="0056232E">
            <w:pPr>
              <w:rPr>
                <w:rStyle w:val="FontStyle40"/>
                <w:color w:val="000000"/>
                <w:sz w:val="24"/>
                <w:szCs w:val="24"/>
              </w:rPr>
            </w:pPr>
            <w:r w:rsidRPr="0056232E">
              <w:rPr>
                <w:rStyle w:val="FontStyle40"/>
                <w:color w:val="000000"/>
                <w:sz w:val="24"/>
                <w:szCs w:val="24"/>
              </w:rPr>
              <w:t>12. Затратоотдача</w:t>
            </w:r>
          </w:p>
          <w:p w:rsidR="0056232E" w:rsidRPr="0056232E" w:rsidRDefault="0056232E">
            <w:pPr>
              <w:rPr>
                <w:rStyle w:val="FontStyle40"/>
                <w:color w:val="000000"/>
                <w:sz w:val="24"/>
                <w:szCs w:val="24"/>
              </w:rPr>
            </w:pPr>
            <w:r w:rsidRPr="0056232E">
              <w:rPr>
                <w:rStyle w:val="FontStyle40"/>
                <w:color w:val="000000"/>
                <w:sz w:val="24"/>
                <w:szCs w:val="24"/>
              </w:rPr>
              <w:t>13. Фондоотдача основного капитала</w:t>
            </w:r>
          </w:p>
          <w:p w:rsidR="0056232E" w:rsidRPr="0056232E" w:rsidRDefault="0056232E">
            <w:pPr>
              <w:rPr>
                <w:rStyle w:val="FontStyle40"/>
                <w:color w:val="000000"/>
                <w:sz w:val="24"/>
                <w:szCs w:val="24"/>
              </w:rPr>
            </w:pPr>
            <w:r w:rsidRPr="0056232E">
              <w:rPr>
                <w:rStyle w:val="FontStyle40"/>
                <w:color w:val="000000"/>
                <w:sz w:val="24"/>
                <w:szCs w:val="24"/>
              </w:rPr>
              <w:t>14. Фондоотдача оборотного капитала</w:t>
            </w:r>
          </w:p>
          <w:p w:rsidR="0056232E" w:rsidRPr="0056232E" w:rsidRDefault="0056232E">
            <w:pPr>
              <w:rPr>
                <w:rStyle w:val="FontStyle40"/>
                <w:color w:val="000000"/>
                <w:sz w:val="24"/>
                <w:szCs w:val="24"/>
              </w:rPr>
            </w:pPr>
            <w:r w:rsidRPr="0056232E">
              <w:rPr>
                <w:rStyle w:val="FontStyle40"/>
                <w:color w:val="000000"/>
                <w:sz w:val="24"/>
                <w:szCs w:val="24"/>
              </w:rPr>
              <w:t>15. Производительность труда</w:t>
            </w:r>
          </w:p>
          <w:p w:rsidR="0056232E" w:rsidRPr="0056232E" w:rsidRDefault="0056232E">
            <w:pPr>
              <w:rPr>
                <w:rStyle w:val="FontStyle40"/>
                <w:color w:val="000000"/>
                <w:sz w:val="24"/>
                <w:szCs w:val="24"/>
              </w:rPr>
            </w:pPr>
            <w:r w:rsidRPr="0056232E">
              <w:rPr>
                <w:rStyle w:val="FontStyle40"/>
                <w:color w:val="000000"/>
                <w:sz w:val="24"/>
                <w:szCs w:val="24"/>
              </w:rPr>
              <w:t>16. Средняя заработная плата одного работника</w:t>
            </w:r>
          </w:p>
          <w:p w:rsidR="0056232E" w:rsidRPr="0056232E" w:rsidRDefault="0056232E">
            <w:pPr>
              <w:rPr>
                <w:rStyle w:val="FontStyle40"/>
                <w:color w:val="000000"/>
                <w:sz w:val="24"/>
                <w:szCs w:val="24"/>
              </w:rPr>
            </w:pPr>
            <w:r w:rsidRPr="0056232E">
              <w:rPr>
                <w:rStyle w:val="FontStyle40"/>
                <w:color w:val="000000"/>
                <w:sz w:val="24"/>
                <w:szCs w:val="24"/>
              </w:rPr>
              <w:t>17. Прибыль от продаж на одного работника</w:t>
            </w:r>
          </w:p>
          <w:p w:rsidR="0056232E" w:rsidRPr="0056232E" w:rsidRDefault="0056232E">
            <w:pPr>
              <w:spacing w:before="100" w:after="100"/>
              <w:rPr>
                <w:rStyle w:val="FontStyle40"/>
                <w:color w:val="000000"/>
                <w:sz w:val="24"/>
                <w:szCs w:val="24"/>
              </w:rPr>
            </w:pPr>
            <w:r w:rsidRPr="0056232E">
              <w:rPr>
                <w:rStyle w:val="FontStyle40"/>
                <w:color w:val="000000"/>
                <w:sz w:val="24"/>
                <w:szCs w:val="24"/>
              </w:rPr>
              <w:t>18. Фондовооруженность</w:t>
            </w:r>
          </w:p>
        </w:tc>
        <w:tc>
          <w:tcPr>
            <w:tcW w:w="1800" w:type="dxa"/>
            <w:tcBorders>
              <w:top w:val="single" w:sz="6" w:space="0" w:color="auto"/>
              <w:left w:val="single" w:sz="6" w:space="0" w:color="auto"/>
              <w:bottom w:val="single" w:sz="6" w:space="0" w:color="auto"/>
              <w:right w:val="single" w:sz="6" w:space="0" w:color="auto"/>
            </w:tcBorders>
          </w:tcPr>
          <w:p w:rsidR="0056232E" w:rsidRPr="0056232E" w:rsidRDefault="0056232E" w:rsidP="0056232E">
            <w:pPr>
              <w:jc w:val="center"/>
              <w:rPr>
                <w:color w:val="000000"/>
              </w:rPr>
            </w:pPr>
            <w:r w:rsidRPr="0056232E">
              <w:rPr>
                <w:color w:val="000000"/>
              </w:rPr>
              <w:t>1784,27</w:t>
            </w:r>
          </w:p>
          <w:p w:rsidR="0056232E" w:rsidRPr="0056232E" w:rsidRDefault="0056232E" w:rsidP="0056232E">
            <w:pPr>
              <w:jc w:val="center"/>
              <w:rPr>
                <w:color w:val="000000"/>
              </w:rPr>
            </w:pPr>
            <w:r w:rsidRPr="0056232E">
              <w:rPr>
                <w:color w:val="000000"/>
              </w:rPr>
              <w:t>3002,19</w:t>
            </w:r>
          </w:p>
          <w:p w:rsidR="0056232E" w:rsidRPr="0056232E" w:rsidRDefault="0056232E" w:rsidP="0056232E">
            <w:pPr>
              <w:jc w:val="center"/>
              <w:rPr>
                <w:color w:val="000000"/>
              </w:rPr>
            </w:pPr>
            <w:r w:rsidRPr="0056232E">
              <w:rPr>
                <w:color w:val="000000"/>
              </w:rPr>
              <w:t>195,83</w:t>
            </w:r>
          </w:p>
          <w:p w:rsidR="0056232E" w:rsidRPr="0056232E" w:rsidRDefault="0056232E" w:rsidP="0056232E">
            <w:pPr>
              <w:jc w:val="center"/>
              <w:rPr>
                <w:color w:val="000000"/>
              </w:rPr>
            </w:pPr>
            <w:r w:rsidRPr="0056232E">
              <w:rPr>
                <w:color w:val="000000"/>
              </w:rPr>
              <w:t>660,48</w:t>
            </w:r>
          </w:p>
          <w:p w:rsidR="0056232E" w:rsidRPr="0056232E" w:rsidRDefault="0056232E" w:rsidP="0056232E">
            <w:pPr>
              <w:jc w:val="center"/>
              <w:rPr>
                <w:color w:val="000000"/>
              </w:rPr>
            </w:pPr>
            <w:r w:rsidRPr="0056232E">
              <w:rPr>
                <w:color w:val="000000"/>
              </w:rPr>
              <w:t>10,59</w:t>
            </w:r>
          </w:p>
          <w:p w:rsidR="0056232E" w:rsidRPr="0056232E" w:rsidRDefault="0056232E" w:rsidP="0056232E">
            <w:pPr>
              <w:jc w:val="center"/>
              <w:rPr>
                <w:color w:val="000000"/>
              </w:rPr>
            </w:pPr>
          </w:p>
          <w:p w:rsidR="0056232E" w:rsidRPr="0056232E" w:rsidRDefault="0056232E" w:rsidP="0056232E">
            <w:pPr>
              <w:jc w:val="center"/>
              <w:rPr>
                <w:color w:val="000000"/>
              </w:rPr>
            </w:pPr>
            <w:r w:rsidRPr="0056232E">
              <w:rPr>
                <w:color w:val="000000"/>
              </w:rPr>
              <w:t>3,34</w:t>
            </w:r>
          </w:p>
          <w:p w:rsidR="0056232E" w:rsidRPr="0056232E" w:rsidRDefault="0056232E" w:rsidP="0056232E">
            <w:pPr>
              <w:jc w:val="center"/>
              <w:rPr>
                <w:color w:val="000000"/>
              </w:rPr>
            </w:pPr>
          </w:p>
          <w:p w:rsidR="0056232E" w:rsidRPr="0056232E" w:rsidRDefault="0056232E" w:rsidP="0056232E">
            <w:pPr>
              <w:jc w:val="center"/>
              <w:rPr>
                <w:color w:val="000000"/>
              </w:rPr>
            </w:pPr>
            <w:r w:rsidRPr="0056232E">
              <w:rPr>
                <w:color w:val="000000"/>
              </w:rPr>
              <w:t>14987,85</w:t>
            </w:r>
          </w:p>
          <w:p w:rsidR="0056232E" w:rsidRPr="0056232E" w:rsidRDefault="0056232E" w:rsidP="0056232E">
            <w:pPr>
              <w:jc w:val="center"/>
              <w:rPr>
                <w:color w:val="000000"/>
              </w:rPr>
            </w:pPr>
            <w:r w:rsidRPr="0056232E">
              <w:rPr>
                <w:color w:val="000000"/>
              </w:rPr>
              <w:t>0,42</w:t>
            </w:r>
          </w:p>
          <w:p w:rsidR="0056232E" w:rsidRPr="0056232E" w:rsidRDefault="0056232E" w:rsidP="0056232E">
            <w:pPr>
              <w:jc w:val="center"/>
              <w:rPr>
                <w:color w:val="000000"/>
              </w:rPr>
            </w:pPr>
            <w:r w:rsidRPr="0056232E">
              <w:rPr>
                <w:color w:val="000000"/>
              </w:rPr>
              <w:t>489,57</w:t>
            </w:r>
          </w:p>
          <w:p w:rsidR="0056232E" w:rsidRPr="0056232E" w:rsidRDefault="0056232E" w:rsidP="0056232E">
            <w:pPr>
              <w:jc w:val="center"/>
              <w:rPr>
                <w:color w:val="000000"/>
              </w:rPr>
            </w:pPr>
          </w:p>
          <w:p w:rsidR="0056232E" w:rsidRPr="0056232E" w:rsidRDefault="0056232E" w:rsidP="0056232E">
            <w:pPr>
              <w:spacing w:before="100" w:after="100"/>
              <w:jc w:val="center"/>
              <w:rPr>
                <w:color w:val="000000"/>
              </w:rPr>
            </w:pPr>
            <w:r w:rsidRPr="0056232E">
              <w:rPr>
                <w:color w:val="000000"/>
              </w:rPr>
              <w:t>1414,99</w:t>
            </w:r>
          </w:p>
        </w:tc>
        <w:tc>
          <w:tcPr>
            <w:tcW w:w="1620" w:type="dxa"/>
            <w:tcBorders>
              <w:top w:val="single" w:sz="6" w:space="0" w:color="auto"/>
              <w:left w:val="single" w:sz="6" w:space="0" w:color="auto"/>
              <w:bottom w:val="single" w:sz="6" w:space="0" w:color="auto"/>
              <w:right w:val="single" w:sz="6" w:space="0" w:color="auto"/>
            </w:tcBorders>
          </w:tcPr>
          <w:p w:rsidR="0056232E" w:rsidRPr="0056232E" w:rsidRDefault="0056232E" w:rsidP="0056232E">
            <w:pPr>
              <w:jc w:val="center"/>
              <w:rPr>
                <w:color w:val="000000"/>
              </w:rPr>
            </w:pPr>
            <w:r w:rsidRPr="0056232E">
              <w:rPr>
                <w:color w:val="000000"/>
              </w:rPr>
              <w:t>1515,61</w:t>
            </w:r>
          </w:p>
          <w:p w:rsidR="0056232E" w:rsidRPr="0056232E" w:rsidRDefault="0056232E" w:rsidP="0056232E">
            <w:pPr>
              <w:jc w:val="center"/>
              <w:rPr>
                <w:color w:val="000000"/>
              </w:rPr>
            </w:pPr>
            <w:r w:rsidRPr="0056232E">
              <w:rPr>
                <w:color w:val="000000"/>
              </w:rPr>
              <w:t>1920,32</w:t>
            </w:r>
          </w:p>
          <w:p w:rsidR="0056232E" w:rsidRPr="0056232E" w:rsidRDefault="0056232E" w:rsidP="0056232E">
            <w:pPr>
              <w:jc w:val="center"/>
              <w:rPr>
                <w:color w:val="000000"/>
              </w:rPr>
            </w:pPr>
            <w:r w:rsidRPr="0056232E">
              <w:rPr>
                <w:color w:val="000000"/>
              </w:rPr>
              <w:t>461,91</w:t>
            </w:r>
          </w:p>
          <w:p w:rsidR="0056232E" w:rsidRPr="0056232E" w:rsidRDefault="0056232E" w:rsidP="0056232E">
            <w:pPr>
              <w:jc w:val="center"/>
              <w:rPr>
                <w:color w:val="000000"/>
              </w:rPr>
            </w:pPr>
            <w:r w:rsidRPr="0056232E">
              <w:rPr>
                <w:color w:val="000000"/>
              </w:rPr>
              <w:t>576,09</w:t>
            </w:r>
          </w:p>
          <w:p w:rsidR="0056232E" w:rsidRPr="0056232E" w:rsidRDefault="0056232E" w:rsidP="0056232E">
            <w:pPr>
              <w:jc w:val="center"/>
              <w:rPr>
                <w:color w:val="000000"/>
              </w:rPr>
            </w:pPr>
            <w:r w:rsidRPr="0056232E">
              <w:rPr>
                <w:color w:val="000000"/>
              </w:rPr>
              <w:t>9,18</w:t>
            </w:r>
          </w:p>
          <w:p w:rsidR="0056232E" w:rsidRPr="0056232E" w:rsidRDefault="0056232E" w:rsidP="0056232E">
            <w:pPr>
              <w:jc w:val="center"/>
              <w:rPr>
                <w:color w:val="000000"/>
              </w:rPr>
            </w:pPr>
          </w:p>
          <w:p w:rsidR="0056232E" w:rsidRPr="0056232E" w:rsidRDefault="0056232E" w:rsidP="0056232E">
            <w:pPr>
              <w:jc w:val="center"/>
              <w:rPr>
                <w:color w:val="000000"/>
              </w:rPr>
            </w:pPr>
            <w:r w:rsidRPr="0056232E">
              <w:rPr>
                <w:color w:val="000000"/>
              </w:rPr>
              <w:t>3,18</w:t>
            </w:r>
          </w:p>
          <w:p w:rsidR="0056232E" w:rsidRPr="0056232E" w:rsidRDefault="0056232E" w:rsidP="0056232E">
            <w:pPr>
              <w:jc w:val="center"/>
              <w:rPr>
                <w:color w:val="000000"/>
              </w:rPr>
            </w:pPr>
          </w:p>
          <w:p w:rsidR="0056232E" w:rsidRPr="0056232E" w:rsidRDefault="0056232E" w:rsidP="0056232E">
            <w:pPr>
              <w:jc w:val="center"/>
              <w:rPr>
                <w:color w:val="000000"/>
              </w:rPr>
            </w:pPr>
            <w:r w:rsidRPr="0056232E">
              <w:rPr>
                <w:color w:val="000000"/>
              </w:rPr>
              <w:t>15529,57</w:t>
            </w:r>
          </w:p>
          <w:p w:rsidR="0056232E" w:rsidRPr="0056232E" w:rsidRDefault="0056232E" w:rsidP="0056232E">
            <w:pPr>
              <w:jc w:val="center"/>
              <w:rPr>
                <w:color w:val="000000"/>
              </w:rPr>
            </w:pPr>
            <w:r w:rsidRPr="0056232E">
              <w:rPr>
                <w:color w:val="000000"/>
              </w:rPr>
              <w:t>0,67</w:t>
            </w:r>
          </w:p>
          <w:p w:rsidR="0056232E" w:rsidRPr="0056232E" w:rsidRDefault="0056232E" w:rsidP="0056232E">
            <w:pPr>
              <w:jc w:val="center"/>
              <w:rPr>
                <w:color w:val="000000"/>
              </w:rPr>
            </w:pPr>
            <w:r w:rsidRPr="0056232E">
              <w:rPr>
                <w:color w:val="000000"/>
              </w:rPr>
              <w:t>1138,03</w:t>
            </w:r>
          </w:p>
          <w:p w:rsidR="0056232E" w:rsidRPr="0056232E" w:rsidRDefault="0056232E" w:rsidP="0056232E">
            <w:pPr>
              <w:jc w:val="center"/>
              <w:rPr>
                <w:color w:val="000000"/>
              </w:rPr>
            </w:pPr>
          </w:p>
          <w:p w:rsidR="0056232E" w:rsidRPr="0056232E" w:rsidRDefault="0056232E" w:rsidP="0056232E">
            <w:pPr>
              <w:spacing w:before="100" w:after="100"/>
              <w:jc w:val="center"/>
              <w:rPr>
                <w:color w:val="000000"/>
              </w:rPr>
            </w:pPr>
            <w:r w:rsidRPr="0056232E">
              <w:rPr>
                <w:color w:val="000000"/>
              </w:rPr>
              <w:t>1691,79</w:t>
            </w:r>
          </w:p>
        </w:tc>
        <w:tc>
          <w:tcPr>
            <w:tcW w:w="1620" w:type="dxa"/>
            <w:tcBorders>
              <w:top w:val="single" w:sz="6" w:space="0" w:color="auto"/>
              <w:left w:val="single" w:sz="6" w:space="0" w:color="auto"/>
              <w:bottom w:val="single" w:sz="6" w:space="0" w:color="auto"/>
              <w:right w:val="single" w:sz="6" w:space="0" w:color="auto"/>
            </w:tcBorders>
          </w:tcPr>
          <w:p w:rsidR="0056232E" w:rsidRPr="0056232E" w:rsidRDefault="0056232E" w:rsidP="0056232E">
            <w:pPr>
              <w:jc w:val="center"/>
              <w:rPr>
                <w:color w:val="000000"/>
              </w:rPr>
            </w:pPr>
            <w:r w:rsidRPr="0056232E">
              <w:rPr>
                <w:color w:val="000000"/>
              </w:rPr>
              <w:t>-268,67</w:t>
            </w:r>
          </w:p>
          <w:p w:rsidR="0056232E" w:rsidRPr="0056232E" w:rsidRDefault="0056232E" w:rsidP="0056232E">
            <w:pPr>
              <w:jc w:val="center"/>
              <w:rPr>
                <w:color w:val="000000"/>
              </w:rPr>
            </w:pPr>
            <w:r w:rsidRPr="0056232E">
              <w:rPr>
                <w:color w:val="000000"/>
              </w:rPr>
              <w:t>-1081,87</w:t>
            </w:r>
          </w:p>
          <w:p w:rsidR="0056232E" w:rsidRPr="0056232E" w:rsidRDefault="0056232E" w:rsidP="0056232E">
            <w:pPr>
              <w:jc w:val="center"/>
              <w:rPr>
                <w:color w:val="000000"/>
              </w:rPr>
            </w:pPr>
            <w:r w:rsidRPr="0056232E">
              <w:rPr>
                <w:color w:val="000000"/>
              </w:rPr>
              <w:t>+266,08</w:t>
            </w:r>
          </w:p>
          <w:p w:rsidR="0056232E" w:rsidRPr="0056232E" w:rsidRDefault="0056232E" w:rsidP="0056232E">
            <w:pPr>
              <w:jc w:val="center"/>
              <w:rPr>
                <w:color w:val="000000"/>
              </w:rPr>
            </w:pPr>
            <w:r w:rsidRPr="0056232E">
              <w:rPr>
                <w:color w:val="000000"/>
              </w:rPr>
              <w:t>-84,39</w:t>
            </w:r>
          </w:p>
          <w:p w:rsidR="0056232E" w:rsidRPr="0056232E" w:rsidRDefault="0056232E" w:rsidP="0056232E">
            <w:pPr>
              <w:jc w:val="center"/>
              <w:rPr>
                <w:color w:val="000000"/>
              </w:rPr>
            </w:pPr>
            <w:r w:rsidRPr="0056232E">
              <w:rPr>
                <w:color w:val="000000"/>
              </w:rPr>
              <w:t>-1,41</w:t>
            </w:r>
          </w:p>
          <w:p w:rsidR="0056232E" w:rsidRPr="0056232E" w:rsidRDefault="0056232E" w:rsidP="0056232E">
            <w:pPr>
              <w:jc w:val="center"/>
              <w:rPr>
                <w:color w:val="000000"/>
              </w:rPr>
            </w:pPr>
          </w:p>
          <w:p w:rsidR="0056232E" w:rsidRPr="0056232E" w:rsidRDefault="0056232E" w:rsidP="0056232E">
            <w:pPr>
              <w:jc w:val="center"/>
              <w:rPr>
                <w:color w:val="000000"/>
              </w:rPr>
            </w:pPr>
            <w:r w:rsidRPr="0056232E">
              <w:rPr>
                <w:color w:val="000000"/>
              </w:rPr>
              <w:t>-0,16</w:t>
            </w:r>
          </w:p>
          <w:p w:rsidR="0056232E" w:rsidRPr="0056232E" w:rsidRDefault="0056232E" w:rsidP="0056232E">
            <w:pPr>
              <w:jc w:val="center"/>
              <w:rPr>
                <w:color w:val="000000"/>
              </w:rPr>
            </w:pPr>
          </w:p>
          <w:p w:rsidR="0056232E" w:rsidRPr="0056232E" w:rsidRDefault="0056232E" w:rsidP="0056232E">
            <w:pPr>
              <w:jc w:val="center"/>
              <w:rPr>
                <w:color w:val="000000"/>
              </w:rPr>
            </w:pPr>
            <w:r w:rsidRPr="0056232E">
              <w:rPr>
                <w:color w:val="000000"/>
              </w:rPr>
              <w:t>+541,72</w:t>
            </w:r>
          </w:p>
          <w:p w:rsidR="0056232E" w:rsidRPr="0056232E" w:rsidRDefault="0056232E" w:rsidP="0056232E">
            <w:pPr>
              <w:jc w:val="center"/>
              <w:rPr>
                <w:color w:val="000000"/>
              </w:rPr>
            </w:pPr>
            <w:r w:rsidRPr="0056232E">
              <w:rPr>
                <w:color w:val="000000"/>
              </w:rPr>
              <w:t>+0,25</w:t>
            </w:r>
          </w:p>
          <w:p w:rsidR="0056232E" w:rsidRPr="0056232E" w:rsidRDefault="0056232E" w:rsidP="0056232E">
            <w:pPr>
              <w:jc w:val="center"/>
              <w:rPr>
                <w:color w:val="000000"/>
              </w:rPr>
            </w:pPr>
            <w:r w:rsidRPr="0056232E">
              <w:rPr>
                <w:color w:val="000000"/>
              </w:rPr>
              <w:t>+648,46</w:t>
            </w:r>
          </w:p>
          <w:p w:rsidR="0056232E" w:rsidRPr="0056232E" w:rsidRDefault="0056232E" w:rsidP="0056232E">
            <w:pPr>
              <w:jc w:val="center"/>
              <w:rPr>
                <w:color w:val="000000"/>
              </w:rPr>
            </w:pPr>
          </w:p>
          <w:p w:rsidR="0056232E" w:rsidRPr="0056232E" w:rsidRDefault="0056232E" w:rsidP="0056232E">
            <w:pPr>
              <w:spacing w:before="100" w:after="100"/>
              <w:jc w:val="center"/>
              <w:rPr>
                <w:color w:val="000000"/>
              </w:rPr>
            </w:pPr>
            <w:r w:rsidRPr="0056232E">
              <w:rPr>
                <w:color w:val="000000"/>
              </w:rPr>
              <w:t>+276,8</w:t>
            </w:r>
          </w:p>
        </w:tc>
        <w:tc>
          <w:tcPr>
            <w:tcW w:w="1645" w:type="dxa"/>
            <w:tcBorders>
              <w:top w:val="single" w:sz="6" w:space="0" w:color="auto"/>
              <w:left w:val="single" w:sz="6" w:space="0" w:color="auto"/>
              <w:bottom w:val="single" w:sz="6" w:space="0" w:color="auto"/>
              <w:right w:val="single" w:sz="6" w:space="0" w:color="auto"/>
            </w:tcBorders>
          </w:tcPr>
          <w:p w:rsidR="0056232E" w:rsidRPr="0056232E" w:rsidRDefault="0056232E" w:rsidP="0056232E">
            <w:pPr>
              <w:jc w:val="center"/>
              <w:rPr>
                <w:color w:val="000000"/>
              </w:rPr>
            </w:pPr>
            <w:r w:rsidRPr="0056232E">
              <w:rPr>
                <w:color w:val="000000"/>
              </w:rPr>
              <w:t>-15</w:t>
            </w:r>
          </w:p>
          <w:p w:rsidR="0056232E" w:rsidRPr="0056232E" w:rsidRDefault="0056232E" w:rsidP="0056232E">
            <w:pPr>
              <w:jc w:val="center"/>
              <w:rPr>
                <w:color w:val="000000"/>
              </w:rPr>
            </w:pPr>
            <w:r w:rsidRPr="0056232E">
              <w:rPr>
                <w:color w:val="000000"/>
              </w:rPr>
              <w:t>-36</w:t>
            </w:r>
          </w:p>
          <w:p w:rsidR="0056232E" w:rsidRPr="0056232E" w:rsidRDefault="0056232E" w:rsidP="0056232E">
            <w:pPr>
              <w:jc w:val="center"/>
              <w:rPr>
                <w:color w:val="000000"/>
              </w:rPr>
            </w:pPr>
            <w:r w:rsidRPr="0056232E">
              <w:rPr>
                <w:color w:val="000000"/>
              </w:rPr>
              <w:t>136</w:t>
            </w:r>
          </w:p>
          <w:p w:rsidR="0056232E" w:rsidRPr="0056232E" w:rsidRDefault="0056232E" w:rsidP="0056232E">
            <w:pPr>
              <w:jc w:val="center"/>
              <w:rPr>
                <w:color w:val="000000"/>
              </w:rPr>
            </w:pPr>
            <w:r w:rsidRPr="0056232E">
              <w:rPr>
                <w:color w:val="000000"/>
              </w:rPr>
              <w:t>-13</w:t>
            </w:r>
          </w:p>
          <w:p w:rsidR="0056232E" w:rsidRPr="0056232E" w:rsidRDefault="0056232E" w:rsidP="0056232E">
            <w:pPr>
              <w:jc w:val="center"/>
              <w:rPr>
                <w:color w:val="000000"/>
              </w:rPr>
            </w:pPr>
            <w:r w:rsidRPr="0056232E">
              <w:rPr>
                <w:color w:val="000000"/>
              </w:rPr>
              <w:t>-13</w:t>
            </w:r>
          </w:p>
          <w:p w:rsidR="0056232E" w:rsidRPr="0056232E" w:rsidRDefault="0056232E" w:rsidP="0056232E">
            <w:pPr>
              <w:jc w:val="center"/>
              <w:rPr>
                <w:color w:val="000000"/>
              </w:rPr>
            </w:pPr>
          </w:p>
          <w:p w:rsidR="0056232E" w:rsidRPr="0056232E" w:rsidRDefault="0056232E" w:rsidP="0056232E">
            <w:pPr>
              <w:jc w:val="center"/>
              <w:rPr>
                <w:color w:val="000000"/>
              </w:rPr>
            </w:pPr>
            <w:r w:rsidRPr="0056232E">
              <w:rPr>
                <w:color w:val="000000"/>
              </w:rPr>
              <w:t>-5</w:t>
            </w:r>
          </w:p>
          <w:p w:rsidR="0056232E" w:rsidRPr="0056232E" w:rsidRDefault="0056232E" w:rsidP="0056232E">
            <w:pPr>
              <w:jc w:val="center"/>
              <w:rPr>
                <w:color w:val="000000"/>
              </w:rPr>
            </w:pPr>
          </w:p>
          <w:p w:rsidR="0056232E" w:rsidRPr="0056232E" w:rsidRDefault="0056232E" w:rsidP="0056232E">
            <w:pPr>
              <w:jc w:val="center"/>
              <w:rPr>
                <w:color w:val="000000"/>
              </w:rPr>
            </w:pPr>
            <w:r w:rsidRPr="0056232E">
              <w:rPr>
                <w:color w:val="000000"/>
              </w:rPr>
              <w:t>4</w:t>
            </w:r>
          </w:p>
          <w:p w:rsidR="0056232E" w:rsidRPr="0056232E" w:rsidRDefault="0056232E" w:rsidP="0056232E">
            <w:pPr>
              <w:jc w:val="center"/>
              <w:rPr>
                <w:color w:val="000000"/>
              </w:rPr>
            </w:pPr>
            <w:r w:rsidRPr="0056232E">
              <w:rPr>
                <w:color w:val="000000"/>
              </w:rPr>
              <w:t>60</w:t>
            </w:r>
          </w:p>
          <w:p w:rsidR="0056232E" w:rsidRPr="0056232E" w:rsidRDefault="0056232E" w:rsidP="0056232E">
            <w:pPr>
              <w:jc w:val="center"/>
              <w:rPr>
                <w:color w:val="000000"/>
              </w:rPr>
            </w:pPr>
            <w:r w:rsidRPr="0056232E">
              <w:rPr>
                <w:color w:val="000000"/>
              </w:rPr>
              <w:t>132</w:t>
            </w:r>
          </w:p>
          <w:p w:rsidR="0056232E" w:rsidRPr="0056232E" w:rsidRDefault="0056232E" w:rsidP="0056232E">
            <w:pPr>
              <w:jc w:val="center"/>
              <w:rPr>
                <w:color w:val="000000"/>
              </w:rPr>
            </w:pPr>
          </w:p>
          <w:p w:rsidR="0056232E" w:rsidRPr="0056232E" w:rsidRDefault="0056232E" w:rsidP="0056232E">
            <w:pPr>
              <w:spacing w:before="100" w:after="100"/>
              <w:jc w:val="center"/>
              <w:rPr>
                <w:color w:val="000000"/>
              </w:rPr>
            </w:pPr>
            <w:r w:rsidRPr="0056232E">
              <w:rPr>
                <w:color w:val="000000"/>
              </w:rPr>
              <w:t>20</w:t>
            </w:r>
          </w:p>
        </w:tc>
      </w:tr>
    </w:tbl>
    <w:p w:rsidR="00352C6B" w:rsidRDefault="00352C6B" w:rsidP="00C81CA7">
      <w:pPr>
        <w:pStyle w:val="1"/>
        <w:spacing w:line="360" w:lineRule="auto"/>
        <w:ind w:firstLine="540"/>
        <w:jc w:val="both"/>
        <w:rPr>
          <w:rFonts w:ascii="Times New Roman" w:hAnsi="Times New Roman" w:cs="Times New Roman"/>
          <w:b w:val="0"/>
        </w:rPr>
      </w:pPr>
    </w:p>
    <w:p w:rsidR="00352C6B" w:rsidRDefault="00352C6B" w:rsidP="00352C6B">
      <w:pPr>
        <w:numPr>
          <w:ilvl w:val="0"/>
          <w:numId w:val="14"/>
        </w:numPr>
        <w:tabs>
          <w:tab w:val="num" w:pos="1080"/>
        </w:tabs>
        <w:spacing w:before="100" w:after="100" w:line="360" w:lineRule="auto"/>
        <w:ind w:left="0" w:firstLine="709"/>
        <w:jc w:val="both"/>
        <w:rPr>
          <w:rStyle w:val="FontStyle37"/>
          <w:b w:val="0"/>
          <w:color w:val="000000"/>
          <w:sz w:val="28"/>
        </w:rPr>
      </w:pPr>
      <w:r>
        <w:rPr>
          <w:rStyle w:val="FontStyle37"/>
          <w:b w:val="0"/>
          <w:color w:val="000000"/>
          <w:sz w:val="28"/>
        </w:rPr>
        <w:t>Материалоотдача – это показатель, обратный показателю материалоемкости, и характеризующий отдачу материалов, т.е. сколько произведено продукции с каждого рубля потребленных материальных ресурсов.</w:t>
      </w:r>
    </w:p>
    <w:p w:rsidR="00C62EBB" w:rsidRDefault="00C62EBB" w:rsidP="00352C6B">
      <w:pPr>
        <w:spacing w:line="360" w:lineRule="auto"/>
        <w:jc w:val="center"/>
        <w:rPr>
          <w:rStyle w:val="FontStyle37"/>
          <w:b w:val="0"/>
          <w:color w:val="000000"/>
          <w:sz w:val="28"/>
        </w:rPr>
      </w:pPr>
    </w:p>
    <w:p w:rsidR="00352C6B" w:rsidRDefault="00C62EBB" w:rsidP="00352C6B">
      <w:pPr>
        <w:spacing w:line="360" w:lineRule="auto"/>
        <w:jc w:val="center"/>
        <w:rPr>
          <w:rStyle w:val="FontStyle37"/>
          <w:b w:val="0"/>
          <w:color w:val="000000"/>
          <w:sz w:val="28"/>
        </w:rPr>
      </w:pPr>
      <w:r w:rsidRPr="00C62EBB">
        <w:rPr>
          <w:rStyle w:val="FontStyle37"/>
          <w:b w:val="0"/>
          <w:color w:val="000000"/>
          <w:sz w:val="28"/>
        </w:rPr>
        <w:object w:dxaOrig="960" w:dyaOrig="620">
          <v:shape id="_x0000_i1033" type="#_x0000_t75" style="width:48pt;height:30.75pt" o:ole="">
            <v:imagedata r:id="rId26" o:title=""/>
          </v:shape>
          <o:OLEObject Type="Embed" ProgID="Equation.3" ShapeID="_x0000_i1033" DrawAspect="Content" ObjectID="_1458784877" r:id="rId27"/>
        </w:object>
      </w:r>
      <w:r w:rsidR="00352C6B">
        <w:rPr>
          <w:rStyle w:val="FontStyle37"/>
          <w:b w:val="0"/>
          <w:color w:val="000000"/>
          <w:sz w:val="28"/>
        </w:rPr>
        <w:t xml:space="preserve">,       </w:t>
      </w:r>
      <w:r>
        <w:rPr>
          <w:rStyle w:val="FontStyle37"/>
          <w:b w:val="0"/>
          <w:color w:val="000000"/>
          <w:sz w:val="28"/>
        </w:rPr>
        <w:t xml:space="preserve">                                                                                                                   </w:t>
      </w:r>
      <w:r w:rsidR="00352C6B">
        <w:rPr>
          <w:rStyle w:val="FontStyle37"/>
          <w:b w:val="0"/>
          <w:color w:val="000000"/>
          <w:sz w:val="28"/>
        </w:rPr>
        <w:t>(7)</w:t>
      </w:r>
    </w:p>
    <w:p w:rsidR="00C62EBB" w:rsidRDefault="00C62EBB" w:rsidP="00352C6B">
      <w:pPr>
        <w:spacing w:line="360" w:lineRule="auto"/>
        <w:jc w:val="both"/>
        <w:rPr>
          <w:rStyle w:val="FontStyle37"/>
          <w:b w:val="0"/>
          <w:color w:val="000000"/>
          <w:sz w:val="28"/>
        </w:rPr>
      </w:pPr>
    </w:p>
    <w:p w:rsidR="00352C6B" w:rsidRDefault="00352C6B" w:rsidP="00352C6B">
      <w:pPr>
        <w:spacing w:line="360" w:lineRule="auto"/>
        <w:jc w:val="both"/>
        <w:rPr>
          <w:rStyle w:val="FontStyle37"/>
          <w:b w:val="0"/>
          <w:color w:val="000000"/>
          <w:sz w:val="28"/>
        </w:rPr>
      </w:pPr>
      <w:r>
        <w:rPr>
          <w:rStyle w:val="FontStyle37"/>
          <w:b w:val="0"/>
          <w:color w:val="000000"/>
          <w:sz w:val="28"/>
        </w:rPr>
        <w:t xml:space="preserve">где В – выручка от продаж, </w:t>
      </w:r>
    </w:p>
    <w:p w:rsidR="00352C6B" w:rsidRDefault="00352C6B" w:rsidP="00352C6B">
      <w:pPr>
        <w:spacing w:line="360" w:lineRule="auto"/>
        <w:jc w:val="both"/>
        <w:rPr>
          <w:rStyle w:val="FontStyle37"/>
          <w:b w:val="0"/>
          <w:color w:val="000000"/>
          <w:sz w:val="28"/>
        </w:rPr>
      </w:pPr>
      <w:r>
        <w:rPr>
          <w:rStyle w:val="FontStyle37"/>
          <w:b w:val="0"/>
          <w:color w:val="000000"/>
          <w:sz w:val="28"/>
        </w:rPr>
        <w:t xml:space="preserve">       Зм – материальные затраты.</w:t>
      </w:r>
    </w:p>
    <w:p w:rsidR="00352C6B" w:rsidRDefault="00352C6B" w:rsidP="00352C6B">
      <w:pPr>
        <w:spacing w:line="360" w:lineRule="auto"/>
        <w:jc w:val="both"/>
        <w:rPr>
          <w:rStyle w:val="FontStyle37"/>
          <w:b w:val="0"/>
          <w:color w:val="000000"/>
          <w:sz w:val="28"/>
        </w:rPr>
      </w:pPr>
    </w:p>
    <w:p w:rsidR="00C62EBB" w:rsidRDefault="00C62EBB" w:rsidP="00352C6B">
      <w:pPr>
        <w:spacing w:line="360" w:lineRule="auto"/>
        <w:jc w:val="both"/>
        <w:rPr>
          <w:rStyle w:val="FontStyle37"/>
          <w:b w:val="0"/>
          <w:color w:val="000000"/>
          <w:sz w:val="28"/>
        </w:rPr>
      </w:pPr>
    </w:p>
    <w:p w:rsidR="00352C6B" w:rsidRDefault="00352C6B" w:rsidP="00C62EBB">
      <w:pPr>
        <w:numPr>
          <w:ilvl w:val="0"/>
          <w:numId w:val="15"/>
        </w:numPr>
        <w:spacing w:line="360" w:lineRule="auto"/>
        <w:jc w:val="both"/>
        <w:rPr>
          <w:rStyle w:val="FontStyle37"/>
          <w:b w:val="0"/>
          <w:color w:val="000000"/>
          <w:sz w:val="28"/>
        </w:rPr>
      </w:pPr>
      <w:r w:rsidRPr="00C62EBB">
        <w:rPr>
          <w:rStyle w:val="FontStyle37"/>
          <w:b w:val="0"/>
          <w:color w:val="000000"/>
          <w:sz w:val="28"/>
        </w:rPr>
        <w:t>Зарплатоотдача</w:t>
      </w:r>
    </w:p>
    <w:p w:rsidR="00C62EBB" w:rsidRPr="00C62EBB" w:rsidRDefault="00C62EBB" w:rsidP="00C62EBB">
      <w:pPr>
        <w:spacing w:line="360" w:lineRule="auto"/>
        <w:ind w:left="1080"/>
        <w:jc w:val="both"/>
        <w:rPr>
          <w:rStyle w:val="FontStyle37"/>
          <w:b w:val="0"/>
          <w:color w:val="000000"/>
          <w:sz w:val="28"/>
        </w:rPr>
      </w:pPr>
    </w:p>
    <w:p w:rsidR="00352C6B" w:rsidRDefault="00352C6B" w:rsidP="00352C6B">
      <w:pPr>
        <w:spacing w:line="360" w:lineRule="auto"/>
        <w:jc w:val="center"/>
        <w:rPr>
          <w:rStyle w:val="FontStyle37"/>
          <w:b w:val="0"/>
          <w:color w:val="000000"/>
          <w:sz w:val="28"/>
        </w:rPr>
      </w:pPr>
      <w:r>
        <w:rPr>
          <w:rStyle w:val="FontStyle37"/>
          <w:b w:val="0"/>
          <w:color w:val="000000"/>
          <w:sz w:val="28"/>
        </w:rPr>
        <w:object w:dxaOrig="1040" w:dyaOrig="620">
          <v:shape id="_x0000_i1034" type="#_x0000_t75" style="width:51.75pt;height:30.75pt" o:ole="">
            <v:imagedata r:id="rId28" o:title=""/>
          </v:shape>
          <o:OLEObject Type="Embed" ProgID="Equation.3" ShapeID="_x0000_i1034" DrawAspect="Content" ObjectID="_1458784878" r:id="rId29"/>
        </w:object>
      </w:r>
      <w:r>
        <w:rPr>
          <w:rStyle w:val="FontStyle37"/>
          <w:b w:val="0"/>
          <w:color w:val="000000"/>
          <w:sz w:val="28"/>
        </w:rPr>
        <w:t xml:space="preserve">,     </w:t>
      </w:r>
      <w:r w:rsidR="00C62EBB">
        <w:rPr>
          <w:rStyle w:val="FontStyle37"/>
          <w:b w:val="0"/>
          <w:color w:val="000000"/>
          <w:sz w:val="28"/>
        </w:rPr>
        <w:t xml:space="preserve">                                                                                                                </w:t>
      </w:r>
      <w:r>
        <w:rPr>
          <w:rStyle w:val="FontStyle37"/>
          <w:b w:val="0"/>
          <w:color w:val="000000"/>
          <w:sz w:val="28"/>
        </w:rPr>
        <w:t xml:space="preserve">   (8)</w:t>
      </w:r>
    </w:p>
    <w:p w:rsidR="00352C6B" w:rsidRDefault="00352C6B" w:rsidP="00352C6B">
      <w:pPr>
        <w:spacing w:line="360" w:lineRule="auto"/>
        <w:jc w:val="center"/>
        <w:rPr>
          <w:rStyle w:val="FontStyle37"/>
          <w:b w:val="0"/>
          <w:color w:val="000000"/>
          <w:sz w:val="28"/>
        </w:rPr>
      </w:pPr>
    </w:p>
    <w:p w:rsidR="00352C6B" w:rsidRDefault="00352C6B" w:rsidP="00352C6B">
      <w:pPr>
        <w:spacing w:line="360" w:lineRule="auto"/>
        <w:jc w:val="both"/>
        <w:rPr>
          <w:rStyle w:val="FontStyle37"/>
          <w:b w:val="0"/>
          <w:color w:val="000000"/>
          <w:sz w:val="28"/>
        </w:rPr>
      </w:pPr>
      <w:r>
        <w:rPr>
          <w:rStyle w:val="FontStyle37"/>
          <w:b w:val="0"/>
          <w:color w:val="000000"/>
          <w:sz w:val="28"/>
        </w:rPr>
        <w:t>где Зот – затраты на оплату труда.</w:t>
      </w:r>
    </w:p>
    <w:p w:rsidR="00C62EBB" w:rsidRDefault="00C62EBB" w:rsidP="00C62EBB">
      <w:pPr>
        <w:spacing w:line="360" w:lineRule="auto"/>
        <w:ind w:left="720"/>
        <w:jc w:val="both"/>
        <w:rPr>
          <w:rStyle w:val="FontStyle37"/>
          <w:b w:val="0"/>
          <w:color w:val="000000"/>
          <w:sz w:val="28"/>
        </w:rPr>
      </w:pPr>
    </w:p>
    <w:p w:rsidR="00352C6B" w:rsidRDefault="00352C6B" w:rsidP="00352C6B">
      <w:pPr>
        <w:numPr>
          <w:ilvl w:val="0"/>
          <w:numId w:val="15"/>
        </w:numPr>
        <w:spacing w:line="360" w:lineRule="auto"/>
        <w:ind w:left="0" w:firstLine="720"/>
        <w:jc w:val="both"/>
        <w:rPr>
          <w:rStyle w:val="FontStyle37"/>
          <w:b w:val="0"/>
          <w:color w:val="000000"/>
          <w:sz w:val="28"/>
        </w:rPr>
      </w:pPr>
      <w:r>
        <w:rPr>
          <w:rStyle w:val="FontStyle37"/>
          <w:b w:val="0"/>
          <w:color w:val="000000"/>
          <w:sz w:val="28"/>
        </w:rPr>
        <w:t>Амортизациоотдача - показатель, отражающий, сколько денежных единиц выручки от продажи продукции (работ, услуг) приходится на одну денежную единицу потребления основных производственных средств в процессе производств</w:t>
      </w:r>
    </w:p>
    <w:p w:rsidR="00C62EBB" w:rsidRDefault="00C62EBB" w:rsidP="00C62EBB">
      <w:pPr>
        <w:spacing w:line="360" w:lineRule="auto"/>
        <w:ind w:left="720"/>
        <w:jc w:val="both"/>
        <w:rPr>
          <w:rStyle w:val="FontStyle37"/>
          <w:b w:val="0"/>
          <w:color w:val="000000"/>
          <w:sz w:val="28"/>
        </w:rPr>
      </w:pPr>
    </w:p>
    <w:p w:rsidR="00352C6B" w:rsidRDefault="00352C6B" w:rsidP="00C62EBB">
      <w:pPr>
        <w:tabs>
          <w:tab w:val="num" w:pos="1080"/>
        </w:tabs>
        <w:spacing w:line="360" w:lineRule="auto"/>
        <w:rPr>
          <w:rStyle w:val="FontStyle37"/>
          <w:b w:val="0"/>
          <w:color w:val="000000"/>
          <w:sz w:val="28"/>
        </w:rPr>
      </w:pPr>
      <w:r>
        <w:rPr>
          <w:rStyle w:val="FontStyle37"/>
          <w:b w:val="0"/>
          <w:color w:val="000000"/>
          <w:sz w:val="28"/>
        </w:rPr>
        <w:object w:dxaOrig="980" w:dyaOrig="620">
          <v:shape id="_x0000_i1035" type="#_x0000_t75" style="width:48.75pt;height:30.75pt" o:ole="">
            <v:imagedata r:id="rId30" o:title=""/>
          </v:shape>
          <o:OLEObject Type="Embed" ProgID="Equation.3" ShapeID="_x0000_i1035" DrawAspect="Content" ObjectID="_1458784879" r:id="rId31"/>
        </w:object>
      </w:r>
      <w:r>
        <w:rPr>
          <w:rStyle w:val="FontStyle37"/>
          <w:b w:val="0"/>
          <w:color w:val="000000"/>
          <w:sz w:val="28"/>
        </w:rPr>
        <w:t xml:space="preserve">,   </w:t>
      </w:r>
      <w:r w:rsidR="00C62EBB">
        <w:rPr>
          <w:rStyle w:val="FontStyle37"/>
          <w:b w:val="0"/>
          <w:color w:val="000000"/>
          <w:sz w:val="28"/>
        </w:rPr>
        <w:t xml:space="preserve">                                                                                                                    </w:t>
      </w:r>
      <w:r>
        <w:rPr>
          <w:rStyle w:val="FontStyle37"/>
          <w:b w:val="0"/>
          <w:color w:val="000000"/>
          <w:sz w:val="28"/>
        </w:rPr>
        <w:t xml:space="preserve">   </w:t>
      </w:r>
      <w:r w:rsidRPr="00352C6B">
        <w:rPr>
          <w:rStyle w:val="FontStyle37"/>
          <w:b w:val="0"/>
          <w:color w:val="000000"/>
          <w:sz w:val="28"/>
        </w:rPr>
        <w:t>(9)</w:t>
      </w:r>
    </w:p>
    <w:p w:rsidR="00C62EBB" w:rsidRDefault="00C62EBB" w:rsidP="00352C6B">
      <w:pPr>
        <w:tabs>
          <w:tab w:val="num" w:pos="1080"/>
        </w:tabs>
        <w:spacing w:line="360" w:lineRule="auto"/>
        <w:jc w:val="both"/>
        <w:rPr>
          <w:rStyle w:val="FontStyle37"/>
          <w:b w:val="0"/>
          <w:color w:val="000000"/>
          <w:sz w:val="28"/>
        </w:rPr>
      </w:pPr>
    </w:p>
    <w:p w:rsidR="00352C6B" w:rsidRDefault="00352C6B" w:rsidP="00352C6B">
      <w:pPr>
        <w:tabs>
          <w:tab w:val="num" w:pos="1080"/>
        </w:tabs>
        <w:spacing w:line="360" w:lineRule="auto"/>
        <w:jc w:val="both"/>
        <w:rPr>
          <w:rStyle w:val="FontStyle37"/>
          <w:b w:val="0"/>
          <w:color w:val="000000"/>
          <w:sz w:val="28"/>
        </w:rPr>
      </w:pPr>
      <w:r>
        <w:rPr>
          <w:rStyle w:val="FontStyle37"/>
          <w:b w:val="0"/>
          <w:color w:val="000000"/>
          <w:sz w:val="28"/>
        </w:rPr>
        <w:t>где Ам – амортизация.</w:t>
      </w:r>
    </w:p>
    <w:p w:rsidR="00352C6B" w:rsidRDefault="00352C6B" w:rsidP="00352C6B">
      <w:pPr>
        <w:tabs>
          <w:tab w:val="num" w:pos="1080"/>
        </w:tabs>
        <w:spacing w:line="360" w:lineRule="auto"/>
        <w:jc w:val="both"/>
        <w:rPr>
          <w:rStyle w:val="FontStyle37"/>
          <w:b w:val="0"/>
          <w:color w:val="000000"/>
          <w:sz w:val="28"/>
        </w:rPr>
      </w:pPr>
    </w:p>
    <w:p w:rsidR="00352C6B" w:rsidRPr="00352C6B" w:rsidRDefault="00352C6B" w:rsidP="00352C6B">
      <w:pPr>
        <w:numPr>
          <w:ilvl w:val="0"/>
          <w:numId w:val="15"/>
        </w:numPr>
        <w:spacing w:line="360" w:lineRule="auto"/>
        <w:jc w:val="both"/>
        <w:rPr>
          <w:rStyle w:val="FontStyle37"/>
          <w:b w:val="0"/>
          <w:color w:val="000000"/>
          <w:sz w:val="28"/>
        </w:rPr>
      </w:pPr>
      <w:r>
        <w:rPr>
          <w:rStyle w:val="FontStyle37"/>
          <w:b w:val="0"/>
          <w:color w:val="000000"/>
          <w:sz w:val="28"/>
        </w:rPr>
        <w:t>Затратоотдача</w:t>
      </w:r>
    </w:p>
    <w:p w:rsidR="00C62EBB" w:rsidRDefault="00C62EBB" w:rsidP="00C10DD0">
      <w:pPr>
        <w:tabs>
          <w:tab w:val="num" w:pos="1080"/>
        </w:tabs>
        <w:spacing w:line="360" w:lineRule="auto"/>
        <w:jc w:val="center"/>
        <w:rPr>
          <w:rStyle w:val="FontStyle37"/>
          <w:b w:val="0"/>
          <w:color w:val="000000"/>
          <w:sz w:val="28"/>
        </w:rPr>
      </w:pPr>
    </w:p>
    <w:p w:rsidR="00352C6B" w:rsidRDefault="00352C6B" w:rsidP="00C10DD0">
      <w:pPr>
        <w:tabs>
          <w:tab w:val="num" w:pos="1080"/>
        </w:tabs>
        <w:spacing w:line="360" w:lineRule="auto"/>
        <w:jc w:val="center"/>
        <w:rPr>
          <w:rStyle w:val="FontStyle37"/>
          <w:b w:val="0"/>
          <w:color w:val="000000"/>
          <w:sz w:val="28"/>
        </w:rPr>
      </w:pPr>
      <w:r>
        <w:rPr>
          <w:rStyle w:val="FontStyle37"/>
          <w:b w:val="0"/>
          <w:color w:val="000000"/>
          <w:sz w:val="28"/>
        </w:rPr>
        <w:object w:dxaOrig="2020" w:dyaOrig="660">
          <v:shape id="_x0000_i1036" type="#_x0000_t75" style="width:101.25pt;height:33pt" o:ole="">
            <v:imagedata r:id="rId32" o:title=""/>
          </v:shape>
          <o:OLEObject Type="Embed" ProgID="Equation.3" ShapeID="_x0000_i1036" DrawAspect="Content" ObjectID="_1458784880" r:id="rId33"/>
        </w:object>
      </w:r>
      <w:r>
        <w:rPr>
          <w:rStyle w:val="FontStyle37"/>
          <w:b w:val="0"/>
          <w:color w:val="000000"/>
          <w:sz w:val="28"/>
        </w:rPr>
        <w:t xml:space="preserve">,      </w:t>
      </w:r>
      <w:r w:rsidR="00C62EBB">
        <w:rPr>
          <w:rStyle w:val="FontStyle37"/>
          <w:b w:val="0"/>
          <w:color w:val="000000"/>
          <w:sz w:val="28"/>
        </w:rPr>
        <w:t xml:space="preserve">                                                                                                    </w:t>
      </w:r>
      <w:r>
        <w:rPr>
          <w:rStyle w:val="FontStyle37"/>
          <w:b w:val="0"/>
          <w:color w:val="000000"/>
          <w:sz w:val="28"/>
        </w:rPr>
        <w:t>10)</w:t>
      </w:r>
    </w:p>
    <w:p w:rsidR="00352C6B" w:rsidRDefault="00352C6B" w:rsidP="00352C6B">
      <w:pPr>
        <w:tabs>
          <w:tab w:val="num" w:pos="1080"/>
        </w:tabs>
        <w:spacing w:line="360" w:lineRule="auto"/>
        <w:jc w:val="both"/>
        <w:rPr>
          <w:rStyle w:val="FontStyle37"/>
          <w:b w:val="0"/>
          <w:color w:val="000000"/>
          <w:sz w:val="28"/>
        </w:rPr>
      </w:pPr>
      <w:r>
        <w:rPr>
          <w:rStyle w:val="FontStyle37"/>
          <w:b w:val="0"/>
          <w:color w:val="000000"/>
          <w:sz w:val="28"/>
        </w:rPr>
        <w:t>где Зпр – затраты.</w:t>
      </w:r>
    </w:p>
    <w:p w:rsidR="00C10DD0" w:rsidRDefault="00C10DD0" w:rsidP="00352C6B">
      <w:pPr>
        <w:tabs>
          <w:tab w:val="num" w:pos="1080"/>
        </w:tabs>
        <w:spacing w:line="360" w:lineRule="auto"/>
        <w:jc w:val="both"/>
        <w:rPr>
          <w:rStyle w:val="FontStyle37"/>
          <w:b w:val="0"/>
          <w:color w:val="000000"/>
          <w:sz w:val="28"/>
        </w:rPr>
      </w:pPr>
    </w:p>
    <w:p w:rsidR="00352C6B" w:rsidRDefault="00352C6B" w:rsidP="00352C6B">
      <w:pPr>
        <w:numPr>
          <w:ilvl w:val="0"/>
          <w:numId w:val="15"/>
        </w:numPr>
        <w:spacing w:line="360" w:lineRule="auto"/>
        <w:ind w:left="0" w:firstLine="720"/>
        <w:jc w:val="both"/>
        <w:rPr>
          <w:rStyle w:val="FontStyle37"/>
          <w:b w:val="0"/>
          <w:color w:val="000000"/>
          <w:sz w:val="28"/>
        </w:rPr>
      </w:pPr>
      <w:r>
        <w:rPr>
          <w:rStyle w:val="FontStyle37"/>
          <w:b w:val="0"/>
          <w:color w:val="000000"/>
          <w:sz w:val="28"/>
        </w:rPr>
        <w:t>Фондоотдача – показывает, сколько денежных единиц выручки от продажи продукции (работ, услуг) приходится на одну денежную единицу вложений в основные производственные средства.</w:t>
      </w:r>
    </w:p>
    <w:p w:rsidR="00C62EBB" w:rsidRDefault="00C62EBB" w:rsidP="00C62EBB">
      <w:pPr>
        <w:spacing w:line="360" w:lineRule="auto"/>
        <w:ind w:left="720"/>
        <w:jc w:val="both"/>
        <w:rPr>
          <w:rStyle w:val="FontStyle37"/>
          <w:b w:val="0"/>
          <w:color w:val="000000"/>
          <w:sz w:val="28"/>
        </w:rPr>
      </w:pPr>
    </w:p>
    <w:p w:rsidR="00352C6B" w:rsidRDefault="00352C6B" w:rsidP="00C10DD0">
      <w:pPr>
        <w:tabs>
          <w:tab w:val="num" w:pos="1080"/>
        </w:tabs>
        <w:spacing w:line="360" w:lineRule="auto"/>
        <w:jc w:val="center"/>
        <w:rPr>
          <w:rStyle w:val="FontStyle37"/>
          <w:b w:val="0"/>
          <w:color w:val="000000"/>
          <w:sz w:val="28"/>
        </w:rPr>
      </w:pPr>
      <w:r>
        <w:rPr>
          <w:rStyle w:val="FontStyle37"/>
          <w:b w:val="0"/>
          <w:color w:val="000000"/>
          <w:sz w:val="28"/>
        </w:rPr>
        <w:object w:dxaOrig="1199" w:dyaOrig="620">
          <v:shape id="_x0000_i1037" type="#_x0000_t75" style="width:60pt;height:30.75pt" o:ole="">
            <v:imagedata r:id="rId34" o:title=""/>
          </v:shape>
          <o:OLEObject Type="Embed" ProgID="Equation.3" ShapeID="_x0000_i1037" DrawAspect="Content" ObjectID="_1458784881" r:id="rId35"/>
        </w:object>
      </w:r>
      <w:r w:rsidR="00C10DD0">
        <w:rPr>
          <w:rStyle w:val="FontStyle37"/>
          <w:b w:val="0"/>
          <w:color w:val="000000"/>
          <w:sz w:val="28"/>
        </w:rPr>
        <w:t>,</w:t>
      </w:r>
      <w:r w:rsidR="00C62EBB">
        <w:rPr>
          <w:rStyle w:val="FontStyle37"/>
          <w:b w:val="0"/>
          <w:color w:val="000000"/>
          <w:sz w:val="28"/>
        </w:rPr>
        <w:t xml:space="preserve">                                                                                                           </w:t>
      </w:r>
      <w:r w:rsidR="00C10DD0">
        <w:rPr>
          <w:rStyle w:val="FontStyle37"/>
          <w:b w:val="0"/>
          <w:color w:val="000000"/>
          <w:sz w:val="28"/>
        </w:rPr>
        <w:t xml:space="preserve">         </w:t>
      </w:r>
      <w:r>
        <w:rPr>
          <w:rStyle w:val="FontStyle37"/>
          <w:b w:val="0"/>
          <w:color w:val="000000"/>
          <w:sz w:val="28"/>
        </w:rPr>
        <w:t>(11)</w:t>
      </w:r>
    </w:p>
    <w:p w:rsidR="00C62EBB" w:rsidRDefault="00C62EBB" w:rsidP="00352C6B">
      <w:pPr>
        <w:tabs>
          <w:tab w:val="num" w:pos="1080"/>
        </w:tabs>
        <w:spacing w:line="360" w:lineRule="auto"/>
        <w:jc w:val="both"/>
        <w:rPr>
          <w:rStyle w:val="FontStyle37"/>
          <w:b w:val="0"/>
          <w:color w:val="000000"/>
          <w:sz w:val="28"/>
        </w:rPr>
      </w:pPr>
    </w:p>
    <w:p w:rsidR="00C10DD0" w:rsidRDefault="00352C6B" w:rsidP="00352C6B">
      <w:pPr>
        <w:tabs>
          <w:tab w:val="num" w:pos="1080"/>
        </w:tabs>
        <w:spacing w:line="360" w:lineRule="auto"/>
        <w:jc w:val="both"/>
        <w:rPr>
          <w:rStyle w:val="FontStyle37"/>
          <w:b w:val="0"/>
          <w:color w:val="000000"/>
          <w:sz w:val="28"/>
        </w:rPr>
      </w:pPr>
      <w:r>
        <w:rPr>
          <w:rStyle w:val="FontStyle37"/>
          <w:b w:val="0"/>
          <w:color w:val="000000"/>
          <w:sz w:val="28"/>
        </w:rPr>
        <w:t>где ОПФ – основные производственные фонды.</w:t>
      </w:r>
    </w:p>
    <w:p w:rsidR="00352C6B" w:rsidRDefault="00352C6B" w:rsidP="00352C6B">
      <w:pPr>
        <w:numPr>
          <w:ilvl w:val="0"/>
          <w:numId w:val="15"/>
        </w:numPr>
        <w:spacing w:line="360" w:lineRule="auto"/>
        <w:jc w:val="both"/>
        <w:rPr>
          <w:rStyle w:val="FontStyle37"/>
          <w:b w:val="0"/>
          <w:color w:val="000000"/>
          <w:sz w:val="28"/>
        </w:rPr>
      </w:pPr>
      <w:r>
        <w:rPr>
          <w:rStyle w:val="FontStyle37"/>
          <w:b w:val="0"/>
          <w:color w:val="000000"/>
          <w:sz w:val="28"/>
        </w:rPr>
        <w:t>Производительность труда</w:t>
      </w:r>
    </w:p>
    <w:p w:rsidR="00352C6B" w:rsidRDefault="00352C6B" w:rsidP="00C10DD0">
      <w:pPr>
        <w:spacing w:line="360" w:lineRule="auto"/>
        <w:jc w:val="both"/>
        <w:rPr>
          <w:rStyle w:val="FontStyle37"/>
          <w:b w:val="0"/>
          <w:color w:val="000000"/>
          <w:sz w:val="28"/>
        </w:rPr>
      </w:pPr>
    </w:p>
    <w:p w:rsidR="00352C6B" w:rsidRDefault="00352C6B" w:rsidP="00C10DD0">
      <w:pPr>
        <w:tabs>
          <w:tab w:val="num" w:pos="1080"/>
        </w:tabs>
        <w:spacing w:line="360" w:lineRule="auto"/>
        <w:jc w:val="center"/>
        <w:rPr>
          <w:rStyle w:val="FontStyle37"/>
          <w:b w:val="0"/>
          <w:color w:val="000000"/>
          <w:sz w:val="28"/>
        </w:rPr>
      </w:pPr>
      <w:r>
        <w:rPr>
          <w:rStyle w:val="FontStyle37"/>
          <w:b w:val="0"/>
          <w:color w:val="000000"/>
          <w:sz w:val="28"/>
        </w:rPr>
        <w:object w:dxaOrig="1560" w:dyaOrig="660">
          <v:shape id="_x0000_i1038" type="#_x0000_t75" style="width:78pt;height:33pt" o:ole="">
            <v:imagedata r:id="rId36" o:title=""/>
          </v:shape>
          <o:OLEObject Type="Embed" ProgID="Equation.3" ShapeID="_x0000_i1038" DrawAspect="Content" ObjectID="_1458784882" r:id="rId37"/>
        </w:object>
      </w:r>
      <w:r>
        <w:rPr>
          <w:rStyle w:val="FontStyle37"/>
          <w:b w:val="0"/>
          <w:color w:val="000000"/>
          <w:sz w:val="28"/>
        </w:rPr>
        <w:t xml:space="preserve">,  </w:t>
      </w:r>
      <w:r w:rsidR="00C62EBB">
        <w:rPr>
          <w:rStyle w:val="FontStyle37"/>
          <w:b w:val="0"/>
          <w:color w:val="000000"/>
          <w:sz w:val="28"/>
        </w:rPr>
        <w:t xml:space="preserve">                                                                                                         </w:t>
      </w:r>
      <w:r>
        <w:rPr>
          <w:rStyle w:val="FontStyle37"/>
          <w:b w:val="0"/>
          <w:color w:val="000000"/>
          <w:sz w:val="28"/>
        </w:rPr>
        <w:t xml:space="preserve">    (12)</w:t>
      </w:r>
    </w:p>
    <w:p w:rsidR="00C62EBB" w:rsidRDefault="00C62EBB" w:rsidP="00352C6B">
      <w:pPr>
        <w:tabs>
          <w:tab w:val="num" w:pos="1080"/>
        </w:tabs>
        <w:spacing w:line="360" w:lineRule="auto"/>
        <w:jc w:val="both"/>
        <w:rPr>
          <w:rStyle w:val="FontStyle37"/>
          <w:b w:val="0"/>
          <w:color w:val="000000"/>
          <w:sz w:val="28"/>
        </w:rPr>
      </w:pPr>
    </w:p>
    <w:p w:rsidR="00352C6B" w:rsidRDefault="00352C6B" w:rsidP="00352C6B">
      <w:pPr>
        <w:tabs>
          <w:tab w:val="num" w:pos="1080"/>
        </w:tabs>
        <w:spacing w:line="360" w:lineRule="auto"/>
        <w:jc w:val="both"/>
        <w:rPr>
          <w:rStyle w:val="FontStyle37"/>
          <w:b w:val="0"/>
          <w:color w:val="000000"/>
          <w:sz w:val="28"/>
        </w:rPr>
      </w:pPr>
      <w:r>
        <w:rPr>
          <w:rStyle w:val="FontStyle37"/>
          <w:b w:val="0"/>
          <w:color w:val="000000"/>
          <w:sz w:val="28"/>
        </w:rPr>
        <w:t>где СрспЧ – среднесписочная численность.</w:t>
      </w:r>
    </w:p>
    <w:p w:rsidR="00C10DD0" w:rsidRDefault="00C10DD0" w:rsidP="00352C6B">
      <w:pPr>
        <w:tabs>
          <w:tab w:val="num" w:pos="1080"/>
        </w:tabs>
        <w:spacing w:line="360" w:lineRule="auto"/>
        <w:jc w:val="both"/>
        <w:rPr>
          <w:rStyle w:val="FontStyle37"/>
          <w:b w:val="0"/>
          <w:color w:val="000000"/>
          <w:sz w:val="28"/>
        </w:rPr>
      </w:pPr>
    </w:p>
    <w:p w:rsidR="00352C6B" w:rsidRDefault="00352C6B" w:rsidP="00352C6B">
      <w:pPr>
        <w:numPr>
          <w:ilvl w:val="0"/>
          <w:numId w:val="15"/>
        </w:numPr>
        <w:spacing w:line="360" w:lineRule="auto"/>
        <w:jc w:val="both"/>
        <w:rPr>
          <w:rStyle w:val="FontStyle37"/>
          <w:b w:val="0"/>
          <w:color w:val="000000"/>
          <w:sz w:val="28"/>
        </w:rPr>
      </w:pPr>
      <w:r>
        <w:rPr>
          <w:rStyle w:val="FontStyle37"/>
          <w:b w:val="0"/>
          <w:color w:val="000000"/>
          <w:sz w:val="28"/>
        </w:rPr>
        <w:t>Средняя заработная плата одного работника</w:t>
      </w:r>
    </w:p>
    <w:p w:rsidR="00352C6B" w:rsidRDefault="00352C6B" w:rsidP="00352C6B">
      <w:pPr>
        <w:spacing w:line="360" w:lineRule="auto"/>
        <w:ind w:left="720"/>
        <w:jc w:val="both"/>
        <w:rPr>
          <w:rStyle w:val="FontStyle37"/>
          <w:b w:val="0"/>
          <w:color w:val="000000"/>
          <w:sz w:val="28"/>
        </w:rPr>
      </w:pPr>
    </w:p>
    <w:p w:rsidR="00352C6B" w:rsidRDefault="00352C6B" w:rsidP="00C10DD0">
      <w:pPr>
        <w:tabs>
          <w:tab w:val="num" w:pos="1080"/>
        </w:tabs>
        <w:spacing w:line="360" w:lineRule="auto"/>
        <w:jc w:val="center"/>
        <w:rPr>
          <w:rStyle w:val="FontStyle37"/>
          <w:b w:val="0"/>
          <w:color w:val="000000"/>
          <w:sz w:val="28"/>
        </w:rPr>
      </w:pPr>
      <w:r>
        <w:rPr>
          <w:rStyle w:val="FontStyle37"/>
          <w:b w:val="0"/>
          <w:color w:val="000000"/>
          <w:sz w:val="28"/>
        </w:rPr>
        <w:object w:dxaOrig="1780" w:dyaOrig="660">
          <v:shape id="_x0000_i1039" type="#_x0000_t75" style="width:89.25pt;height:33pt" o:ole="">
            <v:imagedata r:id="rId38" o:title=""/>
          </v:shape>
          <o:OLEObject Type="Embed" ProgID="Equation.3" ShapeID="_x0000_i1039" DrawAspect="Content" ObjectID="_1458784883" r:id="rId39"/>
        </w:object>
      </w:r>
      <w:r>
        <w:rPr>
          <w:rStyle w:val="FontStyle37"/>
          <w:b w:val="0"/>
          <w:color w:val="000000"/>
          <w:sz w:val="28"/>
        </w:rPr>
        <w:t xml:space="preserve">,      </w:t>
      </w:r>
      <w:r w:rsidR="00C62EBB">
        <w:rPr>
          <w:rStyle w:val="FontStyle37"/>
          <w:b w:val="0"/>
          <w:color w:val="000000"/>
          <w:sz w:val="28"/>
        </w:rPr>
        <w:t xml:space="preserve">                                                                                                   </w:t>
      </w:r>
      <w:r>
        <w:rPr>
          <w:rStyle w:val="FontStyle37"/>
          <w:b w:val="0"/>
          <w:color w:val="000000"/>
          <w:sz w:val="28"/>
        </w:rPr>
        <w:t xml:space="preserve">   </w:t>
      </w:r>
      <w:r w:rsidR="00C10DD0">
        <w:rPr>
          <w:rStyle w:val="FontStyle37"/>
          <w:b w:val="0"/>
          <w:color w:val="000000"/>
          <w:sz w:val="28"/>
        </w:rPr>
        <w:t>(13)</w:t>
      </w:r>
    </w:p>
    <w:p w:rsidR="00C62EBB" w:rsidRDefault="00C62EBB" w:rsidP="00352C6B">
      <w:pPr>
        <w:tabs>
          <w:tab w:val="num" w:pos="1080"/>
        </w:tabs>
        <w:spacing w:line="360" w:lineRule="auto"/>
        <w:jc w:val="both"/>
        <w:rPr>
          <w:rStyle w:val="FontStyle37"/>
          <w:b w:val="0"/>
          <w:color w:val="000000"/>
          <w:sz w:val="28"/>
        </w:rPr>
      </w:pPr>
    </w:p>
    <w:p w:rsidR="00352C6B" w:rsidRDefault="00352C6B" w:rsidP="00352C6B">
      <w:pPr>
        <w:tabs>
          <w:tab w:val="num" w:pos="1080"/>
        </w:tabs>
        <w:spacing w:line="360" w:lineRule="auto"/>
        <w:jc w:val="both"/>
        <w:rPr>
          <w:rStyle w:val="FontStyle37"/>
          <w:b w:val="0"/>
          <w:color w:val="000000"/>
          <w:sz w:val="28"/>
        </w:rPr>
      </w:pPr>
      <w:r>
        <w:rPr>
          <w:rStyle w:val="FontStyle37"/>
          <w:b w:val="0"/>
          <w:color w:val="000000"/>
          <w:sz w:val="28"/>
        </w:rPr>
        <w:t>где Зот – затраты на оплату труда.</w:t>
      </w:r>
    </w:p>
    <w:p w:rsidR="00C10DD0" w:rsidRDefault="00C10DD0" w:rsidP="00352C6B">
      <w:pPr>
        <w:tabs>
          <w:tab w:val="num" w:pos="1080"/>
        </w:tabs>
        <w:spacing w:line="360" w:lineRule="auto"/>
        <w:jc w:val="both"/>
        <w:rPr>
          <w:rStyle w:val="FontStyle37"/>
          <w:b w:val="0"/>
          <w:color w:val="000000"/>
          <w:sz w:val="28"/>
        </w:rPr>
      </w:pPr>
    </w:p>
    <w:p w:rsidR="00352C6B" w:rsidRDefault="00352C6B" w:rsidP="00352C6B">
      <w:pPr>
        <w:numPr>
          <w:ilvl w:val="0"/>
          <w:numId w:val="15"/>
        </w:numPr>
        <w:spacing w:line="360" w:lineRule="auto"/>
        <w:ind w:left="0" w:firstLine="720"/>
        <w:jc w:val="both"/>
        <w:rPr>
          <w:rStyle w:val="FontStyle37"/>
          <w:b w:val="0"/>
          <w:color w:val="000000"/>
          <w:sz w:val="28"/>
        </w:rPr>
      </w:pPr>
      <w:r>
        <w:rPr>
          <w:rStyle w:val="FontStyle37"/>
          <w:b w:val="0"/>
          <w:color w:val="000000"/>
          <w:sz w:val="28"/>
        </w:rPr>
        <w:t>Фондовооруженность –</w:t>
      </w:r>
      <w:r w:rsidR="00C10DD0">
        <w:rPr>
          <w:rStyle w:val="FontStyle37"/>
          <w:b w:val="0"/>
          <w:color w:val="000000"/>
          <w:sz w:val="28"/>
        </w:rPr>
        <w:t xml:space="preserve"> </w:t>
      </w:r>
      <w:r>
        <w:rPr>
          <w:rStyle w:val="FontStyle37"/>
          <w:b w:val="0"/>
          <w:color w:val="000000"/>
          <w:sz w:val="28"/>
        </w:rPr>
        <w:t>экономический показатель, характеризующий оснащенность работников предприятий сферы материального производства основными производственными фондами (средствами).</w:t>
      </w:r>
    </w:p>
    <w:p w:rsidR="00352C6B" w:rsidRDefault="00352C6B" w:rsidP="00C10DD0">
      <w:pPr>
        <w:spacing w:line="360" w:lineRule="auto"/>
        <w:jc w:val="center"/>
        <w:rPr>
          <w:rStyle w:val="FontStyle37"/>
          <w:b w:val="0"/>
          <w:color w:val="000000"/>
          <w:sz w:val="28"/>
        </w:rPr>
      </w:pPr>
    </w:p>
    <w:p w:rsidR="00352C6B" w:rsidRDefault="00352C6B" w:rsidP="00C10DD0">
      <w:pPr>
        <w:tabs>
          <w:tab w:val="num" w:pos="1080"/>
        </w:tabs>
        <w:spacing w:line="360" w:lineRule="auto"/>
        <w:jc w:val="center"/>
        <w:rPr>
          <w:rStyle w:val="FontStyle37"/>
          <w:b w:val="0"/>
          <w:color w:val="000000"/>
          <w:sz w:val="28"/>
        </w:rPr>
      </w:pPr>
      <w:r>
        <w:rPr>
          <w:rStyle w:val="FontStyle37"/>
          <w:b w:val="0"/>
          <w:color w:val="000000"/>
          <w:sz w:val="28"/>
        </w:rPr>
        <w:object w:dxaOrig="1359" w:dyaOrig="660">
          <v:shape id="_x0000_i1040" type="#_x0000_t75" style="width:68.25pt;height:33pt" o:ole="">
            <v:imagedata r:id="rId40" o:title=""/>
          </v:shape>
          <o:OLEObject Type="Embed" ProgID="Equation.3" ShapeID="_x0000_i1040" DrawAspect="Content" ObjectID="_1458784884" r:id="rId41"/>
        </w:object>
      </w:r>
      <w:r>
        <w:rPr>
          <w:rStyle w:val="FontStyle37"/>
          <w:b w:val="0"/>
          <w:color w:val="000000"/>
          <w:sz w:val="28"/>
        </w:rPr>
        <w:t xml:space="preserve">,      </w:t>
      </w:r>
      <w:r w:rsidR="00C62EBB">
        <w:rPr>
          <w:rStyle w:val="FontStyle37"/>
          <w:b w:val="0"/>
          <w:color w:val="000000"/>
          <w:sz w:val="28"/>
        </w:rPr>
        <w:t xml:space="preserve">                                                                                                         </w:t>
      </w:r>
      <w:r>
        <w:rPr>
          <w:rStyle w:val="FontStyle37"/>
          <w:b w:val="0"/>
          <w:color w:val="000000"/>
          <w:sz w:val="28"/>
        </w:rPr>
        <w:t xml:space="preserve">  </w:t>
      </w:r>
      <w:r w:rsidR="00C10DD0">
        <w:rPr>
          <w:rStyle w:val="FontStyle37"/>
          <w:b w:val="0"/>
          <w:color w:val="000000"/>
          <w:sz w:val="28"/>
        </w:rPr>
        <w:t xml:space="preserve"> (14)</w:t>
      </w:r>
    </w:p>
    <w:p w:rsidR="00C62EBB" w:rsidRDefault="00C62EBB" w:rsidP="00352C6B">
      <w:pPr>
        <w:tabs>
          <w:tab w:val="num" w:pos="1080"/>
        </w:tabs>
        <w:spacing w:line="360" w:lineRule="auto"/>
        <w:jc w:val="both"/>
        <w:rPr>
          <w:rStyle w:val="FontStyle37"/>
          <w:b w:val="0"/>
          <w:color w:val="000000"/>
          <w:sz w:val="28"/>
        </w:rPr>
      </w:pPr>
    </w:p>
    <w:p w:rsidR="00352C6B" w:rsidRDefault="00352C6B" w:rsidP="00352C6B">
      <w:pPr>
        <w:tabs>
          <w:tab w:val="num" w:pos="1080"/>
        </w:tabs>
        <w:spacing w:line="360" w:lineRule="auto"/>
        <w:jc w:val="both"/>
        <w:rPr>
          <w:rStyle w:val="FontStyle37"/>
          <w:b w:val="0"/>
          <w:color w:val="000000"/>
          <w:sz w:val="28"/>
        </w:rPr>
      </w:pPr>
      <w:r>
        <w:rPr>
          <w:rStyle w:val="FontStyle37"/>
          <w:b w:val="0"/>
          <w:color w:val="000000"/>
          <w:sz w:val="28"/>
        </w:rPr>
        <w:t>где ОПФ – стоимость основных производственных фондов.</w:t>
      </w:r>
    </w:p>
    <w:p w:rsidR="00C62EBB" w:rsidRDefault="00C62EBB" w:rsidP="00BD26AE">
      <w:pPr>
        <w:spacing w:line="360" w:lineRule="auto"/>
        <w:ind w:firstLine="709"/>
        <w:jc w:val="both"/>
        <w:rPr>
          <w:rStyle w:val="FontStyle37"/>
          <w:b w:val="0"/>
          <w:color w:val="000000"/>
          <w:sz w:val="28"/>
        </w:rPr>
      </w:pPr>
    </w:p>
    <w:p w:rsidR="00BD26AE" w:rsidRDefault="00BD26AE" w:rsidP="00BD26AE">
      <w:pPr>
        <w:spacing w:line="360" w:lineRule="auto"/>
        <w:ind w:firstLine="709"/>
        <w:jc w:val="both"/>
        <w:rPr>
          <w:rStyle w:val="FontStyle37"/>
          <w:b w:val="0"/>
          <w:color w:val="000000"/>
          <w:sz w:val="28"/>
        </w:rPr>
      </w:pPr>
      <w:r>
        <w:rPr>
          <w:rStyle w:val="FontStyle37"/>
          <w:b w:val="0"/>
          <w:color w:val="000000"/>
          <w:sz w:val="28"/>
        </w:rPr>
        <w:t>В отчётном периоде 2008г. снизились такие показатели как зарплатоотдача и материалоотдача, соответственно на 1920,32 тыс.р. и 1515,61 тыс.р. Но в основном производственные ресурсы предприятия используются эффективно и приносят прибыль. Средняя заработная плата с базисного периода 2007г. выросла на 0,25 тыс.р.</w:t>
      </w:r>
    </w:p>
    <w:p w:rsidR="00BD26AE" w:rsidRDefault="00BD26AE" w:rsidP="00BD26AE">
      <w:pPr>
        <w:spacing w:line="360" w:lineRule="auto"/>
        <w:ind w:firstLine="709"/>
        <w:jc w:val="both"/>
        <w:rPr>
          <w:rStyle w:val="FontStyle37"/>
          <w:b w:val="0"/>
          <w:color w:val="000000"/>
          <w:sz w:val="28"/>
        </w:rPr>
      </w:pPr>
      <w:r>
        <w:rPr>
          <w:rStyle w:val="FontStyle37"/>
          <w:b w:val="0"/>
          <w:color w:val="000000"/>
          <w:sz w:val="28"/>
        </w:rPr>
        <w:t>Каждое предприятие стремится усилить воздействие интенсивных факторов, в которых проявляется степень усилий предприятия, напряженности труда в бизнесе. В частности, если предприятие не будет обеспечивать рост производительности труда, повышение фондоотдачи по всем используемым ресурсам, рентабельности капитала и т.д., то не сможет поддерживать расширенное воспроизводство и успех бизнеса на перспективу.</w:t>
      </w:r>
    </w:p>
    <w:p w:rsidR="00C62EBB" w:rsidRDefault="00C62EBB" w:rsidP="00A621D2">
      <w:pPr>
        <w:spacing w:line="360" w:lineRule="auto"/>
        <w:ind w:firstLine="709"/>
        <w:jc w:val="both"/>
        <w:rPr>
          <w:rStyle w:val="FontStyle37"/>
          <w:b w:val="0"/>
          <w:color w:val="000000"/>
          <w:sz w:val="28"/>
        </w:rPr>
      </w:pPr>
    </w:p>
    <w:p w:rsidR="00A621D2" w:rsidRDefault="00A621D2" w:rsidP="00A621D2">
      <w:pPr>
        <w:spacing w:line="360" w:lineRule="auto"/>
        <w:ind w:firstLine="709"/>
        <w:jc w:val="both"/>
        <w:rPr>
          <w:rStyle w:val="FontStyle36"/>
          <w:sz w:val="28"/>
        </w:rPr>
      </w:pPr>
      <w:r>
        <w:rPr>
          <w:rStyle w:val="FontStyle37"/>
          <w:b w:val="0"/>
          <w:color w:val="000000"/>
          <w:sz w:val="28"/>
        </w:rPr>
        <w:t xml:space="preserve">Задание 3. </w:t>
      </w:r>
      <w:r>
        <w:rPr>
          <w:rStyle w:val="FontStyle36"/>
          <w:color w:val="000000"/>
          <w:sz w:val="28"/>
        </w:rPr>
        <w:t>Провести комплексный анализ состояния и использования оборотного капитала предприятия. Резуль</w:t>
      </w:r>
      <w:r>
        <w:rPr>
          <w:rStyle w:val="FontStyle36"/>
          <w:color w:val="000000"/>
          <w:sz w:val="28"/>
        </w:rPr>
        <w:softHyphen/>
        <w:t>таты расчетов занести в таблице 3.</w:t>
      </w:r>
    </w:p>
    <w:p w:rsidR="00A621D2" w:rsidRDefault="00A621D2" w:rsidP="00A621D2">
      <w:pPr>
        <w:spacing w:before="240" w:after="120" w:line="360" w:lineRule="auto"/>
        <w:rPr>
          <w:rStyle w:val="FontStyle39"/>
          <w:rFonts w:ascii="Times New Roman" w:hAnsi="Times New Roman" w:cs="Times New Roman"/>
          <w:b w:val="0"/>
          <w:color w:val="000000"/>
          <w:sz w:val="28"/>
        </w:rPr>
      </w:pPr>
      <w:r w:rsidRPr="00A621D2">
        <w:rPr>
          <w:rStyle w:val="FontStyle39"/>
          <w:rFonts w:ascii="Times New Roman" w:hAnsi="Times New Roman" w:cs="Times New Roman"/>
          <w:b w:val="0"/>
          <w:color w:val="000000"/>
          <w:sz w:val="28"/>
        </w:rPr>
        <w:t>Таблица 3 - Динамика изменения факторов, характеризующих эффективность использования оборотного капитала предприятия</w:t>
      </w:r>
    </w:p>
    <w:tbl>
      <w:tblPr>
        <w:tblpPr w:leftFromText="180" w:rightFromText="180" w:vertAnchor="text" w:horzAnchor="margin" w:tblpXSpec="center" w:tblpY="559"/>
        <w:tblW w:w="10309" w:type="dxa"/>
        <w:tblLayout w:type="fixed"/>
        <w:tblCellMar>
          <w:left w:w="40" w:type="dxa"/>
          <w:right w:w="40" w:type="dxa"/>
        </w:tblCellMar>
        <w:tblLook w:val="04A0" w:firstRow="1" w:lastRow="0" w:firstColumn="1" w:lastColumn="0" w:noHBand="0" w:noVBand="1"/>
      </w:tblPr>
      <w:tblGrid>
        <w:gridCol w:w="3463"/>
        <w:gridCol w:w="1802"/>
        <w:gridCol w:w="1581"/>
        <w:gridCol w:w="1441"/>
        <w:gridCol w:w="2022"/>
      </w:tblGrid>
      <w:tr w:rsidR="00A621D2" w:rsidRPr="00A621D2" w:rsidTr="00A621D2">
        <w:trPr>
          <w:trHeight w:val="687"/>
        </w:trPr>
        <w:tc>
          <w:tcPr>
            <w:tcW w:w="3463" w:type="dxa"/>
            <w:tcBorders>
              <w:top w:val="single" w:sz="6" w:space="0" w:color="auto"/>
              <w:left w:val="single" w:sz="6" w:space="0" w:color="auto"/>
              <w:bottom w:val="single" w:sz="6" w:space="0" w:color="auto"/>
              <w:right w:val="single" w:sz="6" w:space="0" w:color="auto"/>
            </w:tcBorders>
            <w:hideMark/>
          </w:tcPr>
          <w:p w:rsidR="00A621D2" w:rsidRPr="00A621D2" w:rsidRDefault="00A621D2" w:rsidP="00A621D2">
            <w:pPr>
              <w:spacing w:before="100" w:after="100"/>
              <w:jc w:val="both"/>
              <w:rPr>
                <w:rStyle w:val="FontStyle40"/>
                <w:color w:val="000000"/>
                <w:sz w:val="24"/>
                <w:szCs w:val="24"/>
              </w:rPr>
            </w:pPr>
            <w:r w:rsidRPr="00A621D2">
              <w:rPr>
                <w:rStyle w:val="FontStyle40"/>
                <w:color w:val="000000"/>
                <w:sz w:val="24"/>
                <w:szCs w:val="24"/>
              </w:rPr>
              <w:t>Показатель</w:t>
            </w:r>
          </w:p>
        </w:tc>
        <w:tc>
          <w:tcPr>
            <w:tcW w:w="1802" w:type="dxa"/>
            <w:tcBorders>
              <w:top w:val="single" w:sz="6" w:space="0" w:color="auto"/>
              <w:left w:val="single" w:sz="6" w:space="0" w:color="auto"/>
              <w:bottom w:val="single" w:sz="6" w:space="0" w:color="auto"/>
              <w:right w:val="single" w:sz="6" w:space="0" w:color="auto"/>
            </w:tcBorders>
            <w:hideMark/>
          </w:tcPr>
          <w:p w:rsidR="00A621D2" w:rsidRPr="00A621D2" w:rsidRDefault="00A621D2" w:rsidP="00A621D2">
            <w:pPr>
              <w:spacing w:before="100" w:after="100"/>
              <w:jc w:val="both"/>
              <w:rPr>
                <w:rStyle w:val="FontStyle40"/>
                <w:color w:val="000000"/>
                <w:sz w:val="24"/>
                <w:szCs w:val="24"/>
              </w:rPr>
            </w:pPr>
            <w:r w:rsidRPr="00A621D2">
              <w:rPr>
                <w:rStyle w:val="FontStyle40"/>
                <w:color w:val="000000"/>
                <w:sz w:val="24"/>
                <w:szCs w:val="24"/>
              </w:rPr>
              <w:t>Базис</w:t>
            </w:r>
          </w:p>
        </w:tc>
        <w:tc>
          <w:tcPr>
            <w:tcW w:w="1581" w:type="dxa"/>
            <w:tcBorders>
              <w:top w:val="single" w:sz="6" w:space="0" w:color="auto"/>
              <w:left w:val="single" w:sz="6" w:space="0" w:color="auto"/>
              <w:bottom w:val="single" w:sz="6" w:space="0" w:color="auto"/>
              <w:right w:val="single" w:sz="6" w:space="0" w:color="auto"/>
            </w:tcBorders>
            <w:hideMark/>
          </w:tcPr>
          <w:p w:rsidR="00A621D2" w:rsidRPr="00A621D2" w:rsidRDefault="00A621D2" w:rsidP="00A621D2">
            <w:pPr>
              <w:spacing w:before="100" w:after="100"/>
              <w:jc w:val="both"/>
              <w:rPr>
                <w:rStyle w:val="FontStyle40"/>
                <w:color w:val="000000"/>
                <w:sz w:val="24"/>
                <w:szCs w:val="24"/>
              </w:rPr>
            </w:pPr>
            <w:r w:rsidRPr="00A621D2">
              <w:rPr>
                <w:rStyle w:val="FontStyle40"/>
                <w:color w:val="000000"/>
                <w:sz w:val="24"/>
                <w:szCs w:val="24"/>
              </w:rPr>
              <w:t>Отчет</w:t>
            </w:r>
          </w:p>
        </w:tc>
        <w:tc>
          <w:tcPr>
            <w:tcW w:w="1441" w:type="dxa"/>
            <w:tcBorders>
              <w:top w:val="single" w:sz="6" w:space="0" w:color="auto"/>
              <w:left w:val="single" w:sz="6" w:space="0" w:color="auto"/>
              <w:bottom w:val="single" w:sz="6" w:space="0" w:color="auto"/>
              <w:right w:val="single" w:sz="6" w:space="0" w:color="auto"/>
            </w:tcBorders>
            <w:hideMark/>
          </w:tcPr>
          <w:p w:rsidR="00A621D2" w:rsidRPr="00A621D2" w:rsidRDefault="00A621D2" w:rsidP="00A621D2">
            <w:pPr>
              <w:spacing w:before="100" w:after="100"/>
              <w:jc w:val="both"/>
              <w:rPr>
                <w:rStyle w:val="FontStyle40"/>
                <w:color w:val="000000"/>
                <w:sz w:val="24"/>
                <w:szCs w:val="24"/>
              </w:rPr>
            </w:pPr>
            <w:r w:rsidRPr="00A621D2">
              <w:rPr>
                <w:rStyle w:val="FontStyle40"/>
                <w:color w:val="000000"/>
                <w:sz w:val="24"/>
                <w:szCs w:val="24"/>
              </w:rPr>
              <w:t>Абсо</w:t>
            </w:r>
            <w:r w:rsidRPr="00A621D2">
              <w:rPr>
                <w:rStyle w:val="FontStyle40"/>
                <w:color w:val="000000"/>
                <w:sz w:val="24"/>
                <w:szCs w:val="24"/>
              </w:rPr>
              <w:softHyphen/>
              <w:t>лютное откло</w:t>
            </w:r>
            <w:r w:rsidRPr="00A621D2">
              <w:rPr>
                <w:rStyle w:val="FontStyle40"/>
                <w:color w:val="000000"/>
                <w:sz w:val="24"/>
                <w:szCs w:val="24"/>
              </w:rPr>
              <w:softHyphen/>
              <w:t>нение</w:t>
            </w:r>
          </w:p>
        </w:tc>
        <w:tc>
          <w:tcPr>
            <w:tcW w:w="2022" w:type="dxa"/>
            <w:tcBorders>
              <w:top w:val="single" w:sz="6" w:space="0" w:color="auto"/>
              <w:left w:val="single" w:sz="6" w:space="0" w:color="auto"/>
              <w:bottom w:val="single" w:sz="6" w:space="0" w:color="auto"/>
              <w:right w:val="single" w:sz="6" w:space="0" w:color="auto"/>
            </w:tcBorders>
            <w:hideMark/>
          </w:tcPr>
          <w:p w:rsidR="00A621D2" w:rsidRPr="00A621D2" w:rsidRDefault="00A621D2" w:rsidP="00A621D2">
            <w:pPr>
              <w:jc w:val="both"/>
              <w:rPr>
                <w:rStyle w:val="FontStyle40"/>
                <w:color w:val="000000"/>
                <w:sz w:val="24"/>
                <w:szCs w:val="24"/>
              </w:rPr>
            </w:pPr>
            <w:r w:rsidRPr="00A621D2">
              <w:rPr>
                <w:rStyle w:val="FontStyle40"/>
                <w:color w:val="000000"/>
                <w:sz w:val="24"/>
                <w:szCs w:val="24"/>
              </w:rPr>
              <w:t>Темп прироста,</w:t>
            </w:r>
          </w:p>
          <w:p w:rsidR="00A621D2" w:rsidRPr="00A621D2" w:rsidRDefault="00A621D2" w:rsidP="00A621D2">
            <w:pPr>
              <w:spacing w:before="100" w:after="100"/>
              <w:jc w:val="both"/>
              <w:rPr>
                <w:rStyle w:val="FontStyle44"/>
                <w:rFonts w:ascii="Times New Roman" w:hAnsi="Times New Roman" w:cs="Times New Roman"/>
                <w:sz w:val="24"/>
                <w:szCs w:val="24"/>
              </w:rPr>
            </w:pPr>
            <w:r w:rsidRPr="00A621D2">
              <w:rPr>
                <w:rStyle w:val="FontStyle44"/>
                <w:rFonts w:ascii="Times New Roman" w:hAnsi="Times New Roman" w:cs="Times New Roman"/>
                <w:color w:val="000000"/>
                <w:sz w:val="24"/>
                <w:szCs w:val="24"/>
              </w:rPr>
              <w:t>%</w:t>
            </w:r>
          </w:p>
        </w:tc>
      </w:tr>
      <w:tr w:rsidR="00A621D2" w:rsidRPr="00A621D2" w:rsidTr="00A621D2">
        <w:trPr>
          <w:trHeight w:val="386"/>
        </w:trPr>
        <w:tc>
          <w:tcPr>
            <w:tcW w:w="10309" w:type="dxa"/>
            <w:gridSpan w:val="5"/>
            <w:tcBorders>
              <w:top w:val="single" w:sz="6" w:space="0" w:color="auto"/>
              <w:left w:val="single" w:sz="6" w:space="0" w:color="auto"/>
              <w:bottom w:val="single" w:sz="6" w:space="0" w:color="auto"/>
              <w:right w:val="single" w:sz="6" w:space="0" w:color="auto"/>
            </w:tcBorders>
            <w:hideMark/>
          </w:tcPr>
          <w:p w:rsidR="00A621D2" w:rsidRPr="00A621D2" w:rsidRDefault="00A621D2" w:rsidP="00A621D2">
            <w:pPr>
              <w:spacing w:before="100" w:after="100"/>
              <w:jc w:val="both"/>
              <w:rPr>
                <w:rStyle w:val="FontStyle41"/>
                <w:b w:val="0"/>
                <w:color w:val="000000"/>
                <w:sz w:val="24"/>
                <w:szCs w:val="24"/>
              </w:rPr>
            </w:pPr>
            <w:r w:rsidRPr="00A621D2">
              <w:rPr>
                <w:rStyle w:val="FontStyle41"/>
                <w:b w:val="0"/>
                <w:color w:val="000000"/>
                <w:sz w:val="24"/>
                <w:szCs w:val="24"/>
              </w:rPr>
              <w:t>Исходная информация, тыс. руб.</w:t>
            </w:r>
          </w:p>
        </w:tc>
      </w:tr>
      <w:tr w:rsidR="00A621D2" w:rsidRPr="00A621D2" w:rsidTr="00A621D2">
        <w:trPr>
          <w:trHeight w:val="386"/>
        </w:trPr>
        <w:tc>
          <w:tcPr>
            <w:tcW w:w="10309" w:type="dxa"/>
            <w:gridSpan w:val="5"/>
            <w:tcBorders>
              <w:top w:val="single" w:sz="6" w:space="0" w:color="auto"/>
              <w:left w:val="single" w:sz="6" w:space="0" w:color="auto"/>
              <w:bottom w:val="single" w:sz="6" w:space="0" w:color="auto"/>
              <w:right w:val="single" w:sz="6" w:space="0" w:color="auto"/>
            </w:tcBorders>
            <w:hideMark/>
          </w:tcPr>
          <w:p w:rsidR="00A621D2" w:rsidRPr="00A621D2" w:rsidRDefault="00A621D2" w:rsidP="00A621D2">
            <w:pPr>
              <w:spacing w:before="100" w:after="100"/>
              <w:jc w:val="both"/>
              <w:rPr>
                <w:rStyle w:val="FontStyle43"/>
                <w:i w:val="0"/>
                <w:color w:val="000000"/>
                <w:sz w:val="24"/>
                <w:szCs w:val="24"/>
              </w:rPr>
            </w:pPr>
            <w:r w:rsidRPr="00A621D2">
              <w:rPr>
                <w:rStyle w:val="FontStyle43"/>
                <w:i w:val="0"/>
                <w:color w:val="000000"/>
                <w:sz w:val="24"/>
                <w:szCs w:val="24"/>
              </w:rPr>
              <w:t>/. Финансовые показатели</w:t>
            </w:r>
          </w:p>
        </w:tc>
      </w:tr>
      <w:tr w:rsidR="00A621D2" w:rsidRPr="00A621D2" w:rsidTr="00A621D2">
        <w:trPr>
          <w:trHeight w:val="1290"/>
        </w:trPr>
        <w:tc>
          <w:tcPr>
            <w:tcW w:w="3463" w:type="dxa"/>
            <w:tcBorders>
              <w:top w:val="single" w:sz="6" w:space="0" w:color="auto"/>
              <w:left w:val="single" w:sz="6" w:space="0" w:color="auto"/>
              <w:bottom w:val="single" w:sz="6" w:space="0" w:color="auto"/>
              <w:right w:val="single" w:sz="6" w:space="0" w:color="auto"/>
            </w:tcBorders>
            <w:hideMark/>
          </w:tcPr>
          <w:p w:rsidR="00A621D2" w:rsidRPr="00A621D2" w:rsidRDefault="00A621D2" w:rsidP="00A621D2">
            <w:pPr>
              <w:jc w:val="both"/>
              <w:rPr>
                <w:rStyle w:val="FontStyle40"/>
                <w:color w:val="000000"/>
                <w:sz w:val="24"/>
                <w:szCs w:val="24"/>
              </w:rPr>
            </w:pPr>
            <w:r w:rsidRPr="00A621D2">
              <w:rPr>
                <w:rStyle w:val="FontStyle40"/>
                <w:color w:val="000000"/>
                <w:sz w:val="24"/>
                <w:szCs w:val="24"/>
              </w:rPr>
              <w:t>1. Выручка от продаж</w:t>
            </w:r>
          </w:p>
          <w:p w:rsidR="00A621D2" w:rsidRPr="00A621D2" w:rsidRDefault="00A621D2" w:rsidP="00A621D2">
            <w:pPr>
              <w:jc w:val="both"/>
              <w:rPr>
                <w:rStyle w:val="FontStyle40"/>
                <w:color w:val="000000"/>
                <w:sz w:val="24"/>
                <w:szCs w:val="24"/>
              </w:rPr>
            </w:pPr>
            <w:r w:rsidRPr="00A621D2">
              <w:rPr>
                <w:rStyle w:val="FontStyle40"/>
                <w:color w:val="000000"/>
                <w:sz w:val="24"/>
                <w:szCs w:val="24"/>
              </w:rPr>
              <w:t>2. Прибыль от продаж</w:t>
            </w:r>
          </w:p>
          <w:p w:rsidR="00A621D2" w:rsidRPr="00A621D2" w:rsidRDefault="00A621D2" w:rsidP="00A621D2">
            <w:pPr>
              <w:jc w:val="both"/>
              <w:rPr>
                <w:rStyle w:val="FontStyle40"/>
                <w:color w:val="000000"/>
                <w:sz w:val="24"/>
                <w:szCs w:val="24"/>
              </w:rPr>
            </w:pPr>
            <w:r w:rsidRPr="00A621D2">
              <w:rPr>
                <w:rStyle w:val="FontStyle40"/>
                <w:color w:val="000000"/>
                <w:sz w:val="24"/>
                <w:szCs w:val="24"/>
              </w:rPr>
              <w:t>3. Прибыль до налогообложения</w:t>
            </w:r>
          </w:p>
          <w:p w:rsidR="00A621D2" w:rsidRPr="00A621D2" w:rsidRDefault="00A621D2" w:rsidP="00A621D2">
            <w:pPr>
              <w:spacing w:before="100" w:after="100"/>
              <w:jc w:val="both"/>
              <w:rPr>
                <w:rStyle w:val="FontStyle40"/>
                <w:color w:val="000000"/>
                <w:sz w:val="24"/>
                <w:szCs w:val="24"/>
              </w:rPr>
            </w:pPr>
            <w:r w:rsidRPr="00A621D2">
              <w:rPr>
                <w:rStyle w:val="FontStyle40"/>
                <w:color w:val="000000"/>
                <w:sz w:val="24"/>
                <w:szCs w:val="24"/>
              </w:rPr>
              <w:t>4. Чистая прибыль</w:t>
            </w:r>
          </w:p>
        </w:tc>
        <w:tc>
          <w:tcPr>
            <w:tcW w:w="1802" w:type="dxa"/>
            <w:tcBorders>
              <w:top w:val="single" w:sz="6" w:space="0" w:color="auto"/>
              <w:left w:val="single" w:sz="6" w:space="0" w:color="auto"/>
              <w:bottom w:val="single" w:sz="6" w:space="0" w:color="auto"/>
              <w:right w:val="single" w:sz="6" w:space="0" w:color="auto"/>
            </w:tcBorders>
            <w:hideMark/>
          </w:tcPr>
          <w:p w:rsidR="00A621D2" w:rsidRPr="00A621D2" w:rsidRDefault="00A621D2" w:rsidP="00A621D2">
            <w:pPr>
              <w:jc w:val="center"/>
              <w:rPr>
                <w:color w:val="000000"/>
              </w:rPr>
            </w:pPr>
            <w:r w:rsidRPr="00A621D2">
              <w:rPr>
                <w:color w:val="000000"/>
              </w:rPr>
              <w:t>1948421</w:t>
            </w:r>
          </w:p>
          <w:p w:rsidR="00A621D2" w:rsidRPr="00A621D2" w:rsidRDefault="00A621D2" w:rsidP="00A621D2">
            <w:pPr>
              <w:jc w:val="center"/>
              <w:rPr>
                <w:color w:val="000000"/>
              </w:rPr>
            </w:pPr>
            <w:r w:rsidRPr="00A621D2">
              <w:rPr>
                <w:color w:val="000000"/>
              </w:rPr>
              <w:t>63644</w:t>
            </w:r>
          </w:p>
          <w:p w:rsidR="00A621D2" w:rsidRPr="00A621D2" w:rsidRDefault="00A621D2" w:rsidP="00A621D2">
            <w:pPr>
              <w:jc w:val="center"/>
              <w:rPr>
                <w:color w:val="000000"/>
              </w:rPr>
            </w:pPr>
            <w:r w:rsidRPr="00A621D2">
              <w:rPr>
                <w:color w:val="000000"/>
              </w:rPr>
              <w:t>57808</w:t>
            </w:r>
          </w:p>
          <w:p w:rsidR="00A621D2" w:rsidRPr="00A621D2" w:rsidRDefault="00A621D2" w:rsidP="00A621D2">
            <w:pPr>
              <w:spacing w:before="100" w:after="100"/>
              <w:jc w:val="center"/>
              <w:rPr>
                <w:color w:val="000000"/>
              </w:rPr>
            </w:pPr>
            <w:r w:rsidRPr="00A621D2">
              <w:rPr>
                <w:color w:val="000000"/>
              </w:rPr>
              <w:t>42333</w:t>
            </w:r>
          </w:p>
        </w:tc>
        <w:tc>
          <w:tcPr>
            <w:tcW w:w="1581" w:type="dxa"/>
            <w:tcBorders>
              <w:top w:val="single" w:sz="6" w:space="0" w:color="auto"/>
              <w:left w:val="single" w:sz="6" w:space="0" w:color="auto"/>
              <w:bottom w:val="single" w:sz="6" w:space="0" w:color="auto"/>
              <w:right w:val="single" w:sz="6" w:space="0" w:color="auto"/>
            </w:tcBorders>
            <w:hideMark/>
          </w:tcPr>
          <w:p w:rsidR="00A621D2" w:rsidRPr="00A621D2" w:rsidRDefault="00A621D2" w:rsidP="00A621D2">
            <w:pPr>
              <w:jc w:val="center"/>
              <w:rPr>
                <w:color w:val="000000"/>
              </w:rPr>
            </w:pPr>
            <w:r w:rsidRPr="00A621D2">
              <w:rPr>
                <w:color w:val="000000"/>
              </w:rPr>
              <w:t>2143080</w:t>
            </w:r>
          </w:p>
          <w:p w:rsidR="00A621D2" w:rsidRPr="00A621D2" w:rsidRDefault="00A621D2" w:rsidP="00A621D2">
            <w:pPr>
              <w:jc w:val="center"/>
              <w:rPr>
                <w:color w:val="000000"/>
              </w:rPr>
            </w:pPr>
            <w:r w:rsidRPr="00A621D2">
              <w:rPr>
                <w:color w:val="000000"/>
              </w:rPr>
              <w:t>157048</w:t>
            </w:r>
          </w:p>
          <w:p w:rsidR="00A621D2" w:rsidRPr="00A621D2" w:rsidRDefault="00A621D2" w:rsidP="00A621D2">
            <w:pPr>
              <w:jc w:val="center"/>
              <w:rPr>
                <w:color w:val="000000"/>
              </w:rPr>
            </w:pPr>
            <w:r w:rsidRPr="00A621D2">
              <w:rPr>
                <w:color w:val="000000"/>
              </w:rPr>
              <w:t>127087</w:t>
            </w:r>
          </w:p>
          <w:p w:rsidR="00A621D2" w:rsidRPr="00A621D2" w:rsidRDefault="00A621D2" w:rsidP="00A621D2">
            <w:pPr>
              <w:spacing w:before="100" w:after="100"/>
              <w:jc w:val="center"/>
              <w:rPr>
                <w:color w:val="000000"/>
              </w:rPr>
            </w:pPr>
            <w:r w:rsidRPr="00A621D2">
              <w:rPr>
                <w:color w:val="000000"/>
              </w:rPr>
              <w:t>92255</w:t>
            </w:r>
          </w:p>
        </w:tc>
        <w:tc>
          <w:tcPr>
            <w:tcW w:w="1441" w:type="dxa"/>
            <w:tcBorders>
              <w:top w:val="single" w:sz="6" w:space="0" w:color="auto"/>
              <w:left w:val="single" w:sz="6" w:space="0" w:color="auto"/>
              <w:bottom w:val="single" w:sz="6" w:space="0" w:color="auto"/>
              <w:right w:val="single" w:sz="6" w:space="0" w:color="auto"/>
            </w:tcBorders>
            <w:hideMark/>
          </w:tcPr>
          <w:p w:rsidR="00A621D2" w:rsidRPr="00A621D2" w:rsidRDefault="00A621D2" w:rsidP="00A621D2">
            <w:pPr>
              <w:jc w:val="center"/>
              <w:rPr>
                <w:color w:val="000000"/>
              </w:rPr>
            </w:pPr>
            <w:r w:rsidRPr="00A621D2">
              <w:rPr>
                <w:color w:val="000000"/>
              </w:rPr>
              <w:t>+194659</w:t>
            </w:r>
          </w:p>
          <w:p w:rsidR="00A621D2" w:rsidRPr="00A621D2" w:rsidRDefault="00A621D2" w:rsidP="00A621D2">
            <w:pPr>
              <w:jc w:val="center"/>
              <w:rPr>
                <w:color w:val="000000"/>
              </w:rPr>
            </w:pPr>
            <w:r w:rsidRPr="00A621D2">
              <w:rPr>
                <w:color w:val="000000"/>
              </w:rPr>
              <w:t>+93404</w:t>
            </w:r>
          </w:p>
          <w:p w:rsidR="00A621D2" w:rsidRPr="00A621D2" w:rsidRDefault="00A621D2" w:rsidP="00A621D2">
            <w:pPr>
              <w:jc w:val="center"/>
              <w:rPr>
                <w:color w:val="000000"/>
              </w:rPr>
            </w:pPr>
            <w:r w:rsidRPr="00A621D2">
              <w:rPr>
                <w:color w:val="000000"/>
              </w:rPr>
              <w:t>+69279</w:t>
            </w:r>
          </w:p>
          <w:p w:rsidR="00A621D2" w:rsidRPr="00A621D2" w:rsidRDefault="00A621D2" w:rsidP="00A621D2">
            <w:pPr>
              <w:spacing w:before="100" w:after="100"/>
              <w:jc w:val="center"/>
              <w:rPr>
                <w:color w:val="000000"/>
              </w:rPr>
            </w:pPr>
            <w:r w:rsidRPr="00A621D2">
              <w:rPr>
                <w:color w:val="000000"/>
              </w:rPr>
              <w:t>+49922</w:t>
            </w:r>
          </w:p>
        </w:tc>
        <w:tc>
          <w:tcPr>
            <w:tcW w:w="2022" w:type="dxa"/>
            <w:tcBorders>
              <w:top w:val="single" w:sz="6" w:space="0" w:color="auto"/>
              <w:left w:val="single" w:sz="6" w:space="0" w:color="auto"/>
              <w:bottom w:val="single" w:sz="6" w:space="0" w:color="auto"/>
              <w:right w:val="single" w:sz="6" w:space="0" w:color="auto"/>
            </w:tcBorders>
            <w:hideMark/>
          </w:tcPr>
          <w:p w:rsidR="00A621D2" w:rsidRPr="00A621D2" w:rsidRDefault="00A621D2" w:rsidP="00A621D2">
            <w:pPr>
              <w:jc w:val="center"/>
              <w:rPr>
                <w:color w:val="000000"/>
              </w:rPr>
            </w:pPr>
            <w:r w:rsidRPr="00A621D2">
              <w:rPr>
                <w:color w:val="000000"/>
              </w:rPr>
              <w:t>10</w:t>
            </w:r>
          </w:p>
          <w:p w:rsidR="00A621D2" w:rsidRPr="00A621D2" w:rsidRDefault="00A621D2" w:rsidP="00A621D2">
            <w:pPr>
              <w:jc w:val="center"/>
              <w:rPr>
                <w:color w:val="000000"/>
              </w:rPr>
            </w:pPr>
            <w:r w:rsidRPr="00A621D2">
              <w:rPr>
                <w:color w:val="000000"/>
              </w:rPr>
              <w:t>146</w:t>
            </w:r>
          </w:p>
          <w:p w:rsidR="00A621D2" w:rsidRPr="00A621D2" w:rsidRDefault="00A621D2" w:rsidP="00A621D2">
            <w:pPr>
              <w:jc w:val="center"/>
              <w:rPr>
                <w:color w:val="000000"/>
              </w:rPr>
            </w:pPr>
            <w:r w:rsidRPr="00A621D2">
              <w:rPr>
                <w:color w:val="000000"/>
              </w:rPr>
              <w:t>120</w:t>
            </w:r>
          </w:p>
          <w:p w:rsidR="00A621D2" w:rsidRPr="00A621D2" w:rsidRDefault="00A621D2" w:rsidP="00A621D2">
            <w:pPr>
              <w:spacing w:before="100" w:after="100"/>
              <w:jc w:val="center"/>
              <w:rPr>
                <w:color w:val="000000"/>
              </w:rPr>
            </w:pPr>
            <w:r w:rsidRPr="00A621D2">
              <w:rPr>
                <w:color w:val="000000"/>
              </w:rPr>
              <w:t>118</w:t>
            </w:r>
          </w:p>
        </w:tc>
      </w:tr>
      <w:tr w:rsidR="00A621D2" w:rsidRPr="00A621D2" w:rsidTr="00A621D2">
        <w:trPr>
          <w:trHeight w:val="374"/>
        </w:trPr>
        <w:tc>
          <w:tcPr>
            <w:tcW w:w="10309" w:type="dxa"/>
            <w:gridSpan w:val="5"/>
            <w:tcBorders>
              <w:top w:val="single" w:sz="6" w:space="0" w:color="auto"/>
              <w:left w:val="single" w:sz="6" w:space="0" w:color="auto"/>
              <w:bottom w:val="single" w:sz="6" w:space="0" w:color="auto"/>
              <w:right w:val="single" w:sz="6" w:space="0" w:color="auto"/>
            </w:tcBorders>
            <w:hideMark/>
          </w:tcPr>
          <w:p w:rsidR="00A621D2" w:rsidRPr="00A621D2" w:rsidRDefault="00A621D2" w:rsidP="00A621D2">
            <w:pPr>
              <w:spacing w:before="100" w:after="100"/>
              <w:jc w:val="both"/>
              <w:rPr>
                <w:rStyle w:val="FontStyle43"/>
                <w:i w:val="0"/>
                <w:color w:val="000000"/>
                <w:sz w:val="24"/>
                <w:szCs w:val="24"/>
              </w:rPr>
            </w:pPr>
            <w:r w:rsidRPr="00A621D2">
              <w:rPr>
                <w:rStyle w:val="FontStyle43"/>
                <w:i w:val="0"/>
                <w:color w:val="000000"/>
                <w:sz w:val="24"/>
                <w:szCs w:val="24"/>
              </w:rPr>
              <w:t>//. Оборотный капитал, тыс. руб.</w:t>
            </w:r>
          </w:p>
        </w:tc>
      </w:tr>
      <w:tr w:rsidR="00A621D2" w:rsidRPr="00A621D2" w:rsidTr="00A621D2">
        <w:trPr>
          <w:trHeight w:val="3834"/>
        </w:trPr>
        <w:tc>
          <w:tcPr>
            <w:tcW w:w="3463" w:type="dxa"/>
            <w:tcBorders>
              <w:top w:val="single" w:sz="6" w:space="0" w:color="auto"/>
              <w:left w:val="single" w:sz="6" w:space="0" w:color="auto"/>
              <w:bottom w:val="single" w:sz="6" w:space="0" w:color="auto"/>
              <w:right w:val="single" w:sz="6" w:space="0" w:color="auto"/>
            </w:tcBorders>
            <w:hideMark/>
          </w:tcPr>
          <w:p w:rsidR="00A621D2" w:rsidRPr="00A621D2" w:rsidRDefault="00A621D2" w:rsidP="00A621D2">
            <w:pPr>
              <w:rPr>
                <w:rStyle w:val="FontStyle40"/>
                <w:color w:val="000000"/>
                <w:sz w:val="24"/>
                <w:szCs w:val="24"/>
              </w:rPr>
            </w:pPr>
            <w:r w:rsidRPr="00A621D2">
              <w:rPr>
                <w:rStyle w:val="FontStyle40"/>
                <w:color w:val="000000"/>
                <w:sz w:val="24"/>
                <w:szCs w:val="24"/>
              </w:rPr>
              <w:t>1. Оборотный капитал</w:t>
            </w:r>
            <w:r w:rsidRPr="00A621D2">
              <w:rPr>
                <w:rStyle w:val="FontStyle40"/>
                <w:color w:val="000000"/>
                <w:sz w:val="24"/>
                <w:szCs w:val="24"/>
              </w:rPr>
              <w:br/>
              <w:t xml:space="preserve">Запасы </w:t>
            </w:r>
          </w:p>
          <w:p w:rsidR="00A621D2" w:rsidRPr="00A621D2" w:rsidRDefault="00A621D2" w:rsidP="00A621D2">
            <w:pPr>
              <w:rPr>
                <w:rStyle w:val="FontStyle40"/>
                <w:color w:val="000000"/>
                <w:sz w:val="24"/>
                <w:szCs w:val="24"/>
              </w:rPr>
            </w:pPr>
            <w:r w:rsidRPr="00A621D2">
              <w:rPr>
                <w:rStyle w:val="FontStyle40"/>
                <w:color w:val="000000"/>
                <w:sz w:val="24"/>
                <w:szCs w:val="24"/>
              </w:rPr>
              <w:t>В том числе:</w:t>
            </w:r>
          </w:p>
          <w:p w:rsidR="00A621D2" w:rsidRPr="00A621D2" w:rsidRDefault="00A621D2" w:rsidP="00A621D2">
            <w:pPr>
              <w:rPr>
                <w:rStyle w:val="FontStyle40"/>
                <w:color w:val="000000"/>
                <w:sz w:val="24"/>
                <w:szCs w:val="24"/>
              </w:rPr>
            </w:pPr>
            <w:r w:rsidRPr="00A621D2">
              <w:rPr>
                <w:rStyle w:val="FontStyle40"/>
                <w:color w:val="000000"/>
                <w:sz w:val="24"/>
                <w:szCs w:val="24"/>
              </w:rPr>
              <w:t>1.1. Производственные запасы</w:t>
            </w:r>
          </w:p>
          <w:p w:rsidR="00A621D2" w:rsidRPr="00A621D2" w:rsidRDefault="00A621D2" w:rsidP="00A621D2">
            <w:pPr>
              <w:rPr>
                <w:rStyle w:val="FontStyle40"/>
                <w:color w:val="000000"/>
                <w:sz w:val="24"/>
                <w:szCs w:val="24"/>
              </w:rPr>
            </w:pPr>
            <w:r w:rsidRPr="00A621D2">
              <w:rPr>
                <w:rStyle w:val="FontStyle40"/>
                <w:color w:val="000000"/>
                <w:sz w:val="24"/>
                <w:szCs w:val="24"/>
              </w:rPr>
              <w:t>1.2. Готовая продукция и товары для перепродажи</w:t>
            </w:r>
          </w:p>
          <w:p w:rsidR="00A621D2" w:rsidRPr="00A621D2" w:rsidRDefault="00A621D2" w:rsidP="00A621D2">
            <w:pPr>
              <w:rPr>
                <w:rStyle w:val="FontStyle40"/>
                <w:color w:val="000000"/>
                <w:sz w:val="24"/>
                <w:szCs w:val="24"/>
              </w:rPr>
            </w:pPr>
            <w:r w:rsidRPr="00A621D2">
              <w:rPr>
                <w:rStyle w:val="FontStyle40"/>
                <w:color w:val="000000"/>
                <w:sz w:val="24"/>
                <w:szCs w:val="24"/>
              </w:rPr>
              <w:t>1.3. Незавершенное производство</w:t>
            </w:r>
          </w:p>
          <w:p w:rsidR="00A621D2" w:rsidRPr="00A621D2" w:rsidRDefault="00A621D2" w:rsidP="00A621D2">
            <w:pPr>
              <w:rPr>
                <w:rStyle w:val="FontStyle40"/>
                <w:color w:val="000000"/>
                <w:sz w:val="24"/>
                <w:szCs w:val="24"/>
              </w:rPr>
            </w:pPr>
            <w:r w:rsidRPr="00A621D2">
              <w:rPr>
                <w:rStyle w:val="FontStyle40"/>
                <w:color w:val="000000"/>
                <w:sz w:val="24"/>
                <w:szCs w:val="24"/>
              </w:rPr>
              <w:t>2. Дебиторская задолженность</w:t>
            </w:r>
          </w:p>
          <w:p w:rsidR="00A621D2" w:rsidRPr="00A621D2" w:rsidRDefault="00A621D2" w:rsidP="00A621D2">
            <w:pPr>
              <w:rPr>
                <w:rStyle w:val="FontStyle40"/>
                <w:color w:val="000000"/>
                <w:sz w:val="24"/>
                <w:szCs w:val="24"/>
              </w:rPr>
            </w:pPr>
            <w:r w:rsidRPr="00A621D2">
              <w:rPr>
                <w:rStyle w:val="FontStyle40"/>
                <w:color w:val="000000"/>
                <w:sz w:val="24"/>
                <w:szCs w:val="24"/>
              </w:rPr>
              <w:t>3. Краткосрочные финансовые вложения и денежные средства</w:t>
            </w:r>
          </w:p>
          <w:p w:rsidR="00A621D2" w:rsidRPr="00A621D2" w:rsidRDefault="00A621D2" w:rsidP="00A621D2">
            <w:pPr>
              <w:spacing w:before="100" w:after="100"/>
              <w:rPr>
                <w:rStyle w:val="FontStyle40"/>
                <w:color w:val="000000"/>
                <w:sz w:val="24"/>
                <w:szCs w:val="24"/>
              </w:rPr>
            </w:pPr>
            <w:r w:rsidRPr="00A621D2">
              <w:rPr>
                <w:rStyle w:val="FontStyle40"/>
                <w:color w:val="000000"/>
                <w:sz w:val="24"/>
                <w:szCs w:val="24"/>
              </w:rPr>
              <w:t>4. Оборотный капитал, реально функционирующий в хозяйственной деятельности</w:t>
            </w:r>
          </w:p>
        </w:tc>
        <w:tc>
          <w:tcPr>
            <w:tcW w:w="1802" w:type="dxa"/>
            <w:tcBorders>
              <w:top w:val="single" w:sz="6" w:space="0" w:color="auto"/>
              <w:left w:val="single" w:sz="6" w:space="0" w:color="auto"/>
              <w:bottom w:val="single" w:sz="6" w:space="0" w:color="auto"/>
              <w:right w:val="single" w:sz="6" w:space="0" w:color="auto"/>
            </w:tcBorders>
          </w:tcPr>
          <w:p w:rsidR="00A621D2" w:rsidRPr="00A621D2" w:rsidRDefault="00A621D2" w:rsidP="00A621D2">
            <w:pPr>
              <w:jc w:val="center"/>
              <w:rPr>
                <w:color w:val="000000"/>
              </w:rPr>
            </w:pPr>
            <w:r w:rsidRPr="00A621D2">
              <w:rPr>
                <w:color w:val="000000"/>
              </w:rPr>
              <w:t>586048</w:t>
            </w:r>
          </w:p>
          <w:p w:rsidR="00A621D2" w:rsidRPr="00A621D2" w:rsidRDefault="00A621D2" w:rsidP="00A621D2">
            <w:pPr>
              <w:jc w:val="center"/>
              <w:rPr>
                <w:color w:val="000000"/>
              </w:rPr>
            </w:pPr>
            <w:r w:rsidRPr="00A621D2">
              <w:rPr>
                <w:color w:val="000000"/>
              </w:rPr>
              <w:t>246251</w:t>
            </w:r>
          </w:p>
          <w:p w:rsidR="00A621D2" w:rsidRPr="00A621D2" w:rsidRDefault="00A621D2" w:rsidP="00A621D2">
            <w:pPr>
              <w:jc w:val="center"/>
              <w:rPr>
                <w:color w:val="000000"/>
              </w:rPr>
            </w:pPr>
          </w:p>
          <w:p w:rsidR="00A621D2" w:rsidRPr="00A621D2" w:rsidRDefault="00A621D2" w:rsidP="00A621D2">
            <w:pPr>
              <w:jc w:val="center"/>
              <w:rPr>
                <w:color w:val="000000"/>
              </w:rPr>
            </w:pPr>
            <w:r w:rsidRPr="00A621D2">
              <w:rPr>
                <w:color w:val="000000"/>
              </w:rPr>
              <w:t>135090</w:t>
            </w:r>
          </w:p>
          <w:p w:rsidR="00A621D2" w:rsidRPr="00A621D2" w:rsidRDefault="00A621D2" w:rsidP="00A621D2">
            <w:pPr>
              <w:jc w:val="center"/>
              <w:rPr>
                <w:color w:val="000000"/>
              </w:rPr>
            </w:pPr>
            <w:r w:rsidRPr="00A621D2">
              <w:rPr>
                <w:color w:val="000000"/>
              </w:rPr>
              <w:t>69884</w:t>
            </w:r>
          </w:p>
          <w:p w:rsidR="00A621D2" w:rsidRPr="00A621D2" w:rsidRDefault="00A621D2" w:rsidP="00A621D2">
            <w:pPr>
              <w:jc w:val="center"/>
              <w:rPr>
                <w:color w:val="000000"/>
              </w:rPr>
            </w:pPr>
          </w:p>
          <w:p w:rsidR="00A621D2" w:rsidRPr="00A621D2" w:rsidRDefault="00A621D2" w:rsidP="00A621D2">
            <w:pPr>
              <w:jc w:val="center"/>
              <w:rPr>
                <w:color w:val="000000"/>
              </w:rPr>
            </w:pPr>
            <w:r w:rsidRPr="00A621D2">
              <w:rPr>
                <w:color w:val="000000"/>
              </w:rPr>
              <w:t>36161</w:t>
            </w:r>
          </w:p>
          <w:p w:rsidR="00A621D2" w:rsidRPr="00A621D2" w:rsidRDefault="00A621D2" w:rsidP="00A621D2">
            <w:pPr>
              <w:jc w:val="center"/>
              <w:rPr>
                <w:color w:val="000000"/>
              </w:rPr>
            </w:pPr>
            <w:r w:rsidRPr="00A621D2">
              <w:rPr>
                <w:color w:val="000000"/>
              </w:rPr>
              <w:t>246208</w:t>
            </w:r>
          </w:p>
          <w:p w:rsidR="00A621D2" w:rsidRPr="00A621D2" w:rsidRDefault="00A621D2" w:rsidP="00A621D2">
            <w:pPr>
              <w:jc w:val="center"/>
              <w:rPr>
                <w:color w:val="000000"/>
              </w:rPr>
            </w:pPr>
            <w:r w:rsidRPr="00A621D2">
              <w:rPr>
                <w:color w:val="000000"/>
              </w:rPr>
              <w:t>7912</w:t>
            </w:r>
          </w:p>
          <w:p w:rsidR="00A621D2" w:rsidRPr="00A621D2" w:rsidRDefault="00A621D2" w:rsidP="00A621D2">
            <w:pPr>
              <w:jc w:val="center"/>
              <w:rPr>
                <w:color w:val="000000"/>
              </w:rPr>
            </w:pPr>
          </w:p>
          <w:p w:rsidR="00A621D2" w:rsidRPr="00A621D2" w:rsidRDefault="00A621D2" w:rsidP="00A621D2">
            <w:pPr>
              <w:spacing w:before="100" w:after="100"/>
              <w:jc w:val="center"/>
              <w:rPr>
                <w:color w:val="000000"/>
              </w:rPr>
            </w:pPr>
            <w:r w:rsidRPr="00A621D2">
              <w:rPr>
                <w:color w:val="000000"/>
              </w:rPr>
              <w:t>135090</w:t>
            </w:r>
          </w:p>
        </w:tc>
        <w:tc>
          <w:tcPr>
            <w:tcW w:w="1581" w:type="dxa"/>
            <w:tcBorders>
              <w:top w:val="single" w:sz="6" w:space="0" w:color="auto"/>
              <w:left w:val="single" w:sz="6" w:space="0" w:color="auto"/>
              <w:bottom w:val="single" w:sz="6" w:space="0" w:color="auto"/>
              <w:right w:val="single" w:sz="6" w:space="0" w:color="auto"/>
            </w:tcBorders>
          </w:tcPr>
          <w:p w:rsidR="00A621D2" w:rsidRPr="00A621D2" w:rsidRDefault="00A621D2" w:rsidP="00A621D2">
            <w:pPr>
              <w:jc w:val="center"/>
              <w:rPr>
                <w:color w:val="000000"/>
              </w:rPr>
            </w:pPr>
            <w:r w:rsidRPr="00A621D2">
              <w:rPr>
                <w:color w:val="000000"/>
              </w:rPr>
              <w:t>673295</w:t>
            </w:r>
          </w:p>
          <w:p w:rsidR="00A621D2" w:rsidRPr="00A621D2" w:rsidRDefault="00A621D2" w:rsidP="00A621D2">
            <w:pPr>
              <w:jc w:val="center"/>
              <w:rPr>
                <w:color w:val="000000"/>
              </w:rPr>
            </w:pPr>
            <w:r w:rsidRPr="00A621D2">
              <w:rPr>
                <w:color w:val="000000"/>
              </w:rPr>
              <w:t>314110</w:t>
            </w:r>
          </w:p>
          <w:p w:rsidR="00A621D2" w:rsidRPr="00A621D2" w:rsidRDefault="00A621D2" w:rsidP="00A621D2">
            <w:pPr>
              <w:jc w:val="center"/>
              <w:rPr>
                <w:color w:val="000000"/>
              </w:rPr>
            </w:pPr>
          </w:p>
          <w:p w:rsidR="00A621D2" w:rsidRPr="00A621D2" w:rsidRDefault="00A621D2" w:rsidP="00A621D2">
            <w:pPr>
              <w:jc w:val="center"/>
              <w:rPr>
                <w:color w:val="000000"/>
              </w:rPr>
            </w:pPr>
            <w:r w:rsidRPr="00A621D2">
              <w:rPr>
                <w:color w:val="000000"/>
              </w:rPr>
              <w:t>184336</w:t>
            </w:r>
          </w:p>
          <w:p w:rsidR="00A621D2" w:rsidRPr="00A621D2" w:rsidRDefault="00A621D2" w:rsidP="00A621D2">
            <w:pPr>
              <w:jc w:val="center"/>
              <w:rPr>
                <w:color w:val="000000"/>
              </w:rPr>
            </w:pPr>
            <w:r w:rsidRPr="00A621D2">
              <w:rPr>
                <w:color w:val="000000"/>
              </w:rPr>
              <w:t>70944</w:t>
            </w:r>
          </w:p>
          <w:p w:rsidR="00A621D2" w:rsidRPr="00A621D2" w:rsidRDefault="00A621D2" w:rsidP="00A621D2">
            <w:pPr>
              <w:jc w:val="center"/>
              <w:rPr>
                <w:color w:val="000000"/>
              </w:rPr>
            </w:pPr>
          </w:p>
          <w:p w:rsidR="00A621D2" w:rsidRPr="00A621D2" w:rsidRDefault="00A621D2" w:rsidP="00A621D2">
            <w:pPr>
              <w:jc w:val="center"/>
              <w:rPr>
                <w:color w:val="000000"/>
              </w:rPr>
            </w:pPr>
            <w:r w:rsidRPr="00A621D2">
              <w:rPr>
                <w:color w:val="000000"/>
              </w:rPr>
              <w:t>51835</w:t>
            </w:r>
          </w:p>
          <w:p w:rsidR="00A621D2" w:rsidRPr="00A621D2" w:rsidRDefault="00A621D2" w:rsidP="00A621D2">
            <w:pPr>
              <w:jc w:val="center"/>
              <w:rPr>
                <w:color w:val="000000"/>
              </w:rPr>
            </w:pPr>
            <w:r w:rsidRPr="00A621D2">
              <w:rPr>
                <w:color w:val="000000"/>
              </w:rPr>
              <w:t>347985</w:t>
            </w:r>
          </w:p>
          <w:p w:rsidR="00A621D2" w:rsidRPr="00A621D2" w:rsidRDefault="00A621D2" w:rsidP="00A621D2">
            <w:pPr>
              <w:jc w:val="center"/>
              <w:rPr>
                <w:color w:val="000000"/>
              </w:rPr>
            </w:pPr>
            <w:r w:rsidRPr="00A621D2">
              <w:rPr>
                <w:color w:val="000000"/>
              </w:rPr>
              <w:t>6581</w:t>
            </w:r>
          </w:p>
          <w:p w:rsidR="00A621D2" w:rsidRPr="00A621D2" w:rsidRDefault="00A621D2" w:rsidP="00A621D2">
            <w:pPr>
              <w:jc w:val="center"/>
              <w:rPr>
                <w:color w:val="000000"/>
              </w:rPr>
            </w:pPr>
          </w:p>
          <w:p w:rsidR="00A621D2" w:rsidRPr="00A621D2" w:rsidRDefault="00A621D2" w:rsidP="00A621D2">
            <w:pPr>
              <w:spacing w:before="100" w:after="100"/>
              <w:jc w:val="center"/>
              <w:rPr>
                <w:color w:val="000000"/>
              </w:rPr>
            </w:pPr>
            <w:r w:rsidRPr="00A621D2">
              <w:rPr>
                <w:color w:val="000000"/>
              </w:rPr>
              <w:t>184336</w:t>
            </w:r>
          </w:p>
        </w:tc>
        <w:tc>
          <w:tcPr>
            <w:tcW w:w="1441" w:type="dxa"/>
            <w:tcBorders>
              <w:top w:val="single" w:sz="6" w:space="0" w:color="auto"/>
              <w:left w:val="single" w:sz="6" w:space="0" w:color="auto"/>
              <w:bottom w:val="single" w:sz="6" w:space="0" w:color="auto"/>
              <w:right w:val="single" w:sz="6" w:space="0" w:color="auto"/>
            </w:tcBorders>
          </w:tcPr>
          <w:p w:rsidR="00A621D2" w:rsidRPr="00A621D2" w:rsidRDefault="00A621D2" w:rsidP="00A621D2">
            <w:pPr>
              <w:jc w:val="center"/>
              <w:rPr>
                <w:color w:val="000000"/>
              </w:rPr>
            </w:pPr>
            <w:r w:rsidRPr="00A621D2">
              <w:rPr>
                <w:color w:val="000000"/>
              </w:rPr>
              <w:t>+87247</w:t>
            </w:r>
          </w:p>
          <w:p w:rsidR="00A621D2" w:rsidRPr="00A621D2" w:rsidRDefault="00A621D2" w:rsidP="00A621D2">
            <w:pPr>
              <w:jc w:val="center"/>
              <w:rPr>
                <w:color w:val="000000"/>
              </w:rPr>
            </w:pPr>
            <w:r w:rsidRPr="00A621D2">
              <w:rPr>
                <w:color w:val="000000"/>
              </w:rPr>
              <w:t>+67859</w:t>
            </w:r>
          </w:p>
          <w:p w:rsidR="00A621D2" w:rsidRPr="00A621D2" w:rsidRDefault="00A621D2" w:rsidP="00A621D2">
            <w:pPr>
              <w:jc w:val="center"/>
              <w:rPr>
                <w:color w:val="000000"/>
              </w:rPr>
            </w:pPr>
          </w:p>
          <w:p w:rsidR="00A621D2" w:rsidRPr="00A621D2" w:rsidRDefault="00A621D2" w:rsidP="00A621D2">
            <w:pPr>
              <w:jc w:val="center"/>
              <w:rPr>
                <w:color w:val="000000"/>
              </w:rPr>
            </w:pPr>
            <w:r w:rsidRPr="00A621D2">
              <w:rPr>
                <w:color w:val="000000"/>
              </w:rPr>
              <w:t>+49246</w:t>
            </w:r>
          </w:p>
          <w:p w:rsidR="00A621D2" w:rsidRPr="00A621D2" w:rsidRDefault="00A621D2" w:rsidP="00A621D2">
            <w:pPr>
              <w:jc w:val="center"/>
              <w:rPr>
                <w:color w:val="000000"/>
              </w:rPr>
            </w:pPr>
            <w:r w:rsidRPr="00A621D2">
              <w:rPr>
                <w:color w:val="000000"/>
              </w:rPr>
              <w:t>+1060</w:t>
            </w:r>
          </w:p>
          <w:p w:rsidR="00A621D2" w:rsidRPr="00A621D2" w:rsidRDefault="00A621D2" w:rsidP="00A621D2">
            <w:pPr>
              <w:jc w:val="center"/>
              <w:rPr>
                <w:color w:val="000000"/>
              </w:rPr>
            </w:pPr>
          </w:p>
          <w:p w:rsidR="00A621D2" w:rsidRPr="00A621D2" w:rsidRDefault="00A621D2" w:rsidP="00A621D2">
            <w:pPr>
              <w:jc w:val="center"/>
              <w:rPr>
                <w:color w:val="000000"/>
              </w:rPr>
            </w:pPr>
            <w:r w:rsidRPr="00A621D2">
              <w:rPr>
                <w:color w:val="000000"/>
              </w:rPr>
              <w:t>+15674</w:t>
            </w:r>
          </w:p>
          <w:p w:rsidR="00A621D2" w:rsidRPr="00A621D2" w:rsidRDefault="00A621D2" w:rsidP="00A621D2">
            <w:pPr>
              <w:jc w:val="center"/>
              <w:rPr>
                <w:color w:val="000000"/>
              </w:rPr>
            </w:pPr>
            <w:r w:rsidRPr="00A621D2">
              <w:rPr>
                <w:color w:val="000000"/>
              </w:rPr>
              <w:t>+101777</w:t>
            </w:r>
          </w:p>
          <w:p w:rsidR="00A621D2" w:rsidRPr="00A621D2" w:rsidRDefault="00A621D2" w:rsidP="00A621D2">
            <w:pPr>
              <w:jc w:val="center"/>
              <w:rPr>
                <w:color w:val="000000"/>
              </w:rPr>
            </w:pPr>
            <w:r w:rsidRPr="00A621D2">
              <w:rPr>
                <w:color w:val="000000"/>
              </w:rPr>
              <w:t>-1331</w:t>
            </w:r>
          </w:p>
          <w:p w:rsidR="00A621D2" w:rsidRPr="00A621D2" w:rsidRDefault="00A621D2" w:rsidP="00A621D2">
            <w:pPr>
              <w:jc w:val="center"/>
              <w:rPr>
                <w:color w:val="000000"/>
              </w:rPr>
            </w:pPr>
          </w:p>
          <w:p w:rsidR="00A621D2" w:rsidRPr="00A621D2" w:rsidRDefault="00A621D2" w:rsidP="00A621D2">
            <w:pPr>
              <w:spacing w:before="100" w:after="100"/>
              <w:jc w:val="center"/>
              <w:rPr>
                <w:color w:val="000000"/>
              </w:rPr>
            </w:pPr>
            <w:r w:rsidRPr="00A621D2">
              <w:rPr>
                <w:color w:val="000000"/>
              </w:rPr>
              <w:t>+49246</w:t>
            </w:r>
          </w:p>
        </w:tc>
        <w:tc>
          <w:tcPr>
            <w:tcW w:w="2022" w:type="dxa"/>
            <w:tcBorders>
              <w:top w:val="single" w:sz="6" w:space="0" w:color="auto"/>
              <w:left w:val="single" w:sz="6" w:space="0" w:color="auto"/>
              <w:bottom w:val="single" w:sz="6" w:space="0" w:color="auto"/>
              <w:right w:val="single" w:sz="6" w:space="0" w:color="auto"/>
            </w:tcBorders>
          </w:tcPr>
          <w:p w:rsidR="00A621D2" w:rsidRPr="00A621D2" w:rsidRDefault="00A621D2" w:rsidP="00A621D2">
            <w:pPr>
              <w:jc w:val="center"/>
              <w:rPr>
                <w:color w:val="000000"/>
              </w:rPr>
            </w:pPr>
            <w:r w:rsidRPr="00A621D2">
              <w:rPr>
                <w:color w:val="000000"/>
              </w:rPr>
              <w:t>15</w:t>
            </w:r>
          </w:p>
          <w:p w:rsidR="00A621D2" w:rsidRPr="00A621D2" w:rsidRDefault="00A621D2" w:rsidP="00A621D2">
            <w:pPr>
              <w:jc w:val="center"/>
              <w:rPr>
                <w:color w:val="000000"/>
              </w:rPr>
            </w:pPr>
            <w:r w:rsidRPr="00A621D2">
              <w:rPr>
                <w:color w:val="000000"/>
              </w:rPr>
              <w:t>27</w:t>
            </w:r>
          </w:p>
          <w:p w:rsidR="00A621D2" w:rsidRPr="00A621D2" w:rsidRDefault="00A621D2" w:rsidP="00A621D2">
            <w:pPr>
              <w:jc w:val="center"/>
              <w:rPr>
                <w:color w:val="000000"/>
              </w:rPr>
            </w:pPr>
          </w:p>
          <w:p w:rsidR="00A621D2" w:rsidRPr="00A621D2" w:rsidRDefault="00A621D2" w:rsidP="00A621D2">
            <w:pPr>
              <w:jc w:val="center"/>
              <w:rPr>
                <w:color w:val="000000"/>
              </w:rPr>
            </w:pPr>
            <w:r w:rsidRPr="00A621D2">
              <w:rPr>
                <w:color w:val="000000"/>
              </w:rPr>
              <w:t>36</w:t>
            </w:r>
          </w:p>
          <w:p w:rsidR="00A621D2" w:rsidRPr="00A621D2" w:rsidRDefault="00A621D2" w:rsidP="00A621D2">
            <w:pPr>
              <w:jc w:val="center"/>
              <w:rPr>
                <w:color w:val="000000"/>
              </w:rPr>
            </w:pPr>
            <w:r w:rsidRPr="00A621D2">
              <w:rPr>
                <w:color w:val="000000"/>
              </w:rPr>
              <w:t>2</w:t>
            </w:r>
          </w:p>
          <w:p w:rsidR="00A621D2" w:rsidRPr="00A621D2" w:rsidRDefault="00A621D2" w:rsidP="00A621D2">
            <w:pPr>
              <w:jc w:val="center"/>
              <w:rPr>
                <w:color w:val="000000"/>
              </w:rPr>
            </w:pPr>
          </w:p>
          <w:p w:rsidR="00A621D2" w:rsidRPr="00A621D2" w:rsidRDefault="00A621D2" w:rsidP="00A621D2">
            <w:pPr>
              <w:jc w:val="center"/>
              <w:rPr>
                <w:color w:val="000000"/>
              </w:rPr>
            </w:pPr>
            <w:r w:rsidRPr="00A621D2">
              <w:rPr>
                <w:color w:val="000000"/>
              </w:rPr>
              <w:t>43</w:t>
            </w:r>
          </w:p>
          <w:p w:rsidR="00A621D2" w:rsidRPr="00A621D2" w:rsidRDefault="00A621D2" w:rsidP="00A621D2">
            <w:pPr>
              <w:jc w:val="center"/>
              <w:rPr>
                <w:color w:val="000000"/>
              </w:rPr>
            </w:pPr>
            <w:r w:rsidRPr="00A621D2">
              <w:rPr>
                <w:color w:val="000000"/>
              </w:rPr>
              <w:t>41</w:t>
            </w:r>
          </w:p>
          <w:p w:rsidR="00A621D2" w:rsidRPr="00A621D2" w:rsidRDefault="00A621D2" w:rsidP="00A621D2">
            <w:pPr>
              <w:jc w:val="center"/>
              <w:rPr>
                <w:color w:val="000000"/>
              </w:rPr>
            </w:pPr>
            <w:r w:rsidRPr="00A621D2">
              <w:rPr>
                <w:color w:val="000000"/>
              </w:rPr>
              <w:t>-17</w:t>
            </w:r>
          </w:p>
          <w:p w:rsidR="00A621D2" w:rsidRPr="00A621D2" w:rsidRDefault="00A621D2" w:rsidP="00A621D2">
            <w:pPr>
              <w:jc w:val="center"/>
              <w:rPr>
                <w:color w:val="000000"/>
              </w:rPr>
            </w:pPr>
          </w:p>
          <w:p w:rsidR="00A621D2" w:rsidRPr="00A621D2" w:rsidRDefault="00A621D2" w:rsidP="00A621D2">
            <w:pPr>
              <w:spacing w:before="100" w:after="100"/>
              <w:jc w:val="center"/>
              <w:rPr>
                <w:color w:val="000000"/>
              </w:rPr>
            </w:pPr>
            <w:r w:rsidRPr="00A621D2">
              <w:rPr>
                <w:color w:val="000000"/>
              </w:rPr>
              <w:t>36</w:t>
            </w:r>
          </w:p>
        </w:tc>
      </w:tr>
      <w:tr w:rsidR="00A621D2" w:rsidRPr="00A621D2" w:rsidTr="000C3151">
        <w:trPr>
          <w:trHeight w:val="562"/>
        </w:trPr>
        <w:tc>
          <w:tcPr>
            <w:tcW w:w="10309" w:type="dxa"/>
            <w:gridSpan w:val="5"/>
            <w:tcBorders>
              <w:top w:val="single" w:sz="6" w:space="0" w:color="auto"/>
              <w:left w:val="single" w:sz="6" w:space="0" w:color="auto"/>
              <w:bottom w:val="single" w:sz="6" w:space="0" w:color="auto"/>
              <w:right w:val="single" w:sz="6" w:space="0" w:color="auto"/>
            </w:tcBorders>
          </w:tcPr>
          <w:p w:rsidR="00A621D2" w:rsidRPr="00A621D2" w:rsidRDefault="00A621D2" w:rsidP="000C3151">
            <w:pPr>
              <w:rPr>
                <w:rStyle w:val="FontStyle43"/>
                <w:i w:val="0"/>
                <w:color w:val="000000"/>
                <w:sz w:val="24"/>
                <w:szCs w:val="24"/>
              </w:rPr>
            </w:pPr>
            <w:r w:rsidRPr="00A621D2">
              <w:rPr>
                <w:rStyle w:val="FontStyle43"/>
                <w:i w:val="0"/>
                <w:color w:val="000000"/>
                <w:sz w:val="24"/>
                <w:szCs w:val="24"/>
              </w:rPr>
              <w:t>///. Структура оборотного капитала, %</w:t>
            </w:r>
          </w:p>
        </w:tc>
      </w:tr>
    </w:tbl>
    <w:p w:rsidR="00A621D2" w:rsidRPr="00A621D2" w:rsidRDefault="00A621D2" w:rsidP="00A621D2">
      <w:pPr>
        <w:spacing w:before="240" w:after="120" w:line="360" w:lineRule="auto"/>
        <w:rPr>
          <w:rStyle w:val="FontStyle39"/>
          <w:rFonts w:ascii="Times New Roman" w:hAnsi="Times New Roman" w:cs="Times New Roman"/>
          <w:b w:val="0"/>
          <w:sz w:val="28"/>
        </w:rPr>
      </w:pPr>
    </w:p>
    <w:p w:rsidR="002B3920" w:rsidRDefault="002B3920" w:rsidP="00A621D2">
      <w:pPr>
        <w:spacing w:line="360" w:lineRule="auto"/>
        <w:rPr>
          <w:sz w:val="28"/>
          <w:szCs w:val="28"/>
        </w:rPr>
      </w:pPr>
    </w:p>
    <w:tbl>
      <w:tblPr>
        <w:tblpPr w:leftFromText="180" w:rightFromText="180" w:vertAnchor="text" w:horzAnchor="margin" w:tblpXSpec="center" w:tblpY="903"/>
        <w:tblW w:w="10300" w:type="dxa"/>
        <w:tblLayout w:type="fixed"/>
        <w:tblCellMar>
          <w:left w:w="40" w:type="dxa"/>
          <w:right w:w="40" w:type="dxa"/>
        </w:tblCellMar>
        <w:tblLook w:val="04A0" w:firstRow="1" w:lastRow="0" w:firstColumn="1" w:lastColumn="0" w:noHBand="0" w:noVBand="1"/>
      </w:tblPr>
      <w:tblGrid>
        <w:gridCol w:w="3460"/>
        <w:gridCol w:w="1800"/>
        <w:gridCol w:w="1580"/>
        <w:gridCol w:w="40"/>
        <w:gridCol w:w="1400"/>
        <w:gridCol w:w="40"/>
        <w:gridCol w:w="1980"/>
      </w:tblGrid>
      <w:tr w:rsidR="002B3920" w:rsidTr="002B3920">
        <w:trPr>
          <w:trHeight w:val="737"/>
        </w:trPr>
        <w:tc>
          <w:tcPr>
            <w:tcW w:w="3460" w:type="dxa"/>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spacing w:before="100" w:after="100"/>
              <w:jc w:val="both"/>
              <w:rPr>
                <w:rStyle w:val="FontStyle40"/>
                <w:color w:val="000000"/>
                <w:sz w:val="24"/>
                <w:szCs w:val="24"/>
              </w:rPr>
            </w:pPr>
            <w:r w:rsidRPr="000C3151">
              <w:rPr>
                <w:rStyle w:val="FontStyle40"/>
                <w:color w:val="000000"/>
                <w:sz w:val="24"/>
                <w:szCs w:val="24"/>
              </w:rPr>
              <w:t xml:space="preserve">Показатель                      </w:t>
            </w:r>
          </w:p>
        </w:tc>
        <w:tc>
          <w:tcPr>
            <w:tcW w:w="1800" w:type="dxa"/>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spacing w:before="100" w:after="100"/>
              <w:jc w:val="both"/>
              <w:rPr>
                <w:rStyle w:val="FontStyle40"/>
                <w:color w:val="000000"/>
                <w:sz w:val="24"/>
                <w:szCs w:val="24"/>
              </w:rPr>
            </w:pPr>
            <w:r w:rsidRPr="000C3151">
              <w:rPr>
                <w:rStyle w:val="FontStyle40"/>
                <w:color w:val="000000"/>
                <w:sz w:val="24"/>
                <w:szCs w:val="24"/>
              </w:rPr>
              <w:t>Базис</w:t>
            </w:r>
          </w:p>
        </w:tc>
        <w:tc>
          <w:tcPr>
            <w:tcW w:w="1620" w:type="dxa"/>
            <w:gridSpan w:val="2"/>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spacing w:before="100" w:after="100"/>
              <w:jc w:val="both"/>
              <w:rPr>
                <w:rStyle w:val="FontStyle40"/>
                <w:color w:val="000000"/>
                <w:sz w:val="24"/>
                <w:szCs w:val="24"/>
              </w:rPr>
            </w:pPr>
            <w:r w:rsidRPr="000C3151">
              <w:rPr>
                <w:rStyle w:val="FontStyle40"/>
                <w:color w:val="000000"/>
                <w:sz w:val="24"/>
                <w:szCs w:val="24"/>
              </w:rPr>
              <w:t>Отчет</w:t>
            </w:r>
          </w:p>
        </w:tc>
        <w:tc>
          <w:tcPr>
            <w:tcW w:w="1440" w:type="dxa"/>
            <w:gridSpan w:val="2"/>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spacing w:before="100" w:after="100"/>
              <w:jc w:val="both"/>
              <w:rPr>
                <w:rStyle w:val="FontStyle40"/>
                <w:color w:val="000000"/>
                <w:sz w:val="24"/>
                <w:szCs w:val="24"/>
              </w:rPr>
            </w:pPr>
            <w:r w:rsidRPr="000C3151">
              <w:rPr>
                <w:rStyle w:val="FontStyle40"/>
                <w:color w:val="000000"/>
                <w:sz w:val="24"/>
                <w:szCs w:val="24"/>
              </w:rPr>
              <w:t>Абсо</w:t>
            </w:r>
            <w:r w:rsidRPr="000C3151">
              <w:rPr>
                <w:rStyle w:val="FontStyle40"/>
                <w:color w:val="000000"/>
                <w:sz w:val="24"/>
                <w:szCs w:val="24"/>
              </w:rPr>
              <w:softHyphen/>
              <w:t>лютное откло</w:t>
            </w:r>
            <w:r w:rsidRPr="000C3151">
              <w:rPr>
                <w:rStyle w:val="FontStyle40"/>
                <w:color w:val="000000"/>
                <w:sz w:val="24"/>
                <w:szCs w:val="24"/>
              </w:rPr>
              <w:softHyphen/>
              <w:t>нение</w:t>
            </w:r>
          </w:p>
        </w:tc>
        <w:tc>
          <w:tcPr>
            <w:tcW w:w="1980" w:type="dxa"/>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jc w:val="both"/>
              <w:rPr>
                <w:rStyle w:val="FontStyle40"/>
                <w:color w:val="000000"/>
                <w:sz w:val="24"/>
                <w:szCs w:val="24"/>
              </w:rPr>
            </w:pPr>
            <w:r w:rsidRPr="000C3151">
              <w:rPr>
                <w:rStyle w:val="FontStyle40"/>
                <w:color w:val="000000"/>
                <w:sz w:val="24"/>
                <w:szCs w:val="24"/>
              </w:rPr>
              <w:t>Темп прироста,</w:t>
            </w:r>
          </w:p>
          <w:p w:rsidR="002B3920" w:rsidRPr="000C3151" w:rsidRDefault="002B3920" w:rsidP="002B3920">
            <w:pPr>
              <w:spacing w:before="100" w:after="100"/>
              <w:jc w:val="both"/>
              <w:rPr>
                <w:rStyle w:val="FontStyle44"/>
                <w:rFonts w:ascii="Times New Roman" w:hAnsi="Times New Roman" w:cs="Times New Roman"/>
                <w:sz w:val="24"/>
                <w:szCs w:val="24"/>
              </w:rPr>
            </w:pPr>
            <w:r w:rsidRPr="000C3151">
              <w:rPr>
                <w:rStyle w:val="FontStyle44"/>
                <w:rFonts w:ascii="Times New Roman" w:hAnsi="Times New Roman" w:cs="Times New Roman"/>
                <w:color w:val="000000"/>
                <w:sz w:val="24"/>
                <w:szCs w:val="24"/>
              </w:rPr>
              <w:t>%</w:t>
            </w:r>
          </w:p>
        </w:tc>
      </w:tr>
      <w:tr w:rsidR="002B3920" w:rsidTr="002B3920">
        <w:tc>
          <w:tcPr>
            <w:tcW w:w="3460" w:type="dxa"/>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rPr>
                <w:rStyle w:val="FontStyle40"/>
                <w:color w:val="000000"/>
                <w:sz w:val="24"/>
                <w:szCs w:val="24"/>
              </w:rPr>
            </w:pPr>
            <w:r w:rsidRPr="000C3151">
              <w:rPr>
                <w:rStyle w:val="FontStyle40"/>
                <w:color w:val="000000"/>
                <w:sz w:val="24"/>
                <w:szCs w:val="24"/>
              </w:rPr>
              <w:t>1. Оборотный капитал</w:t>
            </w:r>
            <w:r w:rsidRPr="000C3151">
              <w:rPr>
                <w:rStyle w:val="FontStyle40"/>
                <w:color w:val="000000"/>
                <w:sz w:val="24"/>
                <w:szCs w:val="24"/>
              </w:rPr>
              <w:br/>
              <w:t>Запасы</w:t>
            </w:r>
          </w:p>
          <w:p w:rsidR="002B3920" w:rsidRPr="000C3151" w:rsidRDefault="002B3920" w:rsidP="002B3920">
            <w:pPr>
              <w:rPr>
                <w:rStyle w:val="FontStyle40"/>
                <w:color w:val="000000"/>
                <w:sz w:val="24"/>
                <w:szCs w:val="24"/>
              </w:rPr>
            </w:pPr>
            <w:r w:rsidRPr="000C3151">
              <w:rPr>
                <w:rStyle w:val="FontStyle40"/>
                <w:color w:val="000000"/>
                <w:sz w:val="24"/>
                <w:szCs w:val="24"/>
              </w:rPr>
              <w:t xml:space="preserve">В том числе: </w:t>
            </w:r>
          </w:p>
          <w:p w:rsidR="002B3920" w:rsidRPr="000C3151" w:rsidRDefault="002B3920" w:rsidP="002B3920">
            <w:pPr>
              <w:rPr>
                <w:rStyle w:val="FontStyle40"/>
                <w:color w:val="000000"/>
                <w:sz w:val="24"/>
                <w:szCs w:val="24"/>
              </w:rPr>
            </w:pPr>
            <w:r w:rsidRPr="000C3151">
              <w:rPr>
                <w:rStyle w:val="FontStyle40"/>
                <w:color w:val="000000"/>
                <w:sz w:val="24"/>
                <w:szCs w:val="24"/>
              </w:rPr>
              <w:t>1.1. Производственные запасы</w:t>
            </w:r>
          </w:p>
          <w:p w:rsidR="002B3920" w:rsidRPr="000C3151" w:rsidRDefault="002B3920" w:rsidP="002B3920">
            <w:pPr>
              <w:rPr>
                <w:rStyle w:val="FontStyle40"/>
                <w:color w:val="000000"/>
                <w:sz w:val="24"/>
                <w:szCs w:val="24"/>
              </w:rPr>
            </w:pPr>
            <w:r w:rsidRPr="000C3151">
              <w:rPr>
                <w:rStyle w:val="FontStyle40"/>
                <w:color w:val="000000"/>
                <w:sz w:val="24"/>
                <w:szCs w:val="24"/>
              </w:rPr>
              <w:t>1.2. Готовая продукция и товары для перепродажи</w:t>
            </w:r>
          </w:p>
          <w:p w:rsidR="002B3920" w:rsidRPr="000C3151" w:rsidRDefault="002B3920" w:rsidP="002B3920">
            <w:pPr>
              <w:rPr>
                <w:rStyle w:val="FontStyle40"/>
                <w:color w:val="000000"/>
                <w:sz w:val="24"/>
                <w:szCs w:val="24"/>
              </w:rPr>
            </w:pPr>
            <w:r w:rsidRPr="000C3151">
              <w:rPr>
                <w:rStyle w:val="FontStyle40"/>
                <w:color w:val="000000"/>
                <w:sz w:val="24"/>
                <w:szCs w:val="24"/>
              </w:rPr>
              <w:t>1.3. Незавершенное производство</w:t>
            </w:r>
          </w:p>
          <w:p w:rsidR="002B3920" w:rsidRPr="000C3151" w:rsidRDefault="002B3920" w:rsidP="002B3920">
            <w:pPr>
              <w:rPr>
                <w:rStyle w:val="FontStyle40"/>
                <w:color w:val="000000"/>
                <w:sz w:val="24"/>
                <w:szCs w:val="24"/>
              </w:rPr>
            </w:pPr>
            <w:r w:rsidRPr="000C3151">
              <w:rPr>
                <w:rStyle w:val="FontStyle40"/>
                <w:color w:val="000000"/>
                <w:sz w:val="24"/>
                <w:szCs w:val="24"/>
              </w:rPr>
              <w:t>2. Дебиторская задолженность</w:t>
            </w:r>
          </w:p>
          <w:p w:rsidR="002B3920" w:rsidRPr="000C3151" w:rsidRDefault="002B3920" w:rsidP="002B3920">
            <w:pPr>
              <w:rPr>
                <w:rStyle w:val="FontStyle40"/>
                <w:color w:val="000000"/>
                <w:sz w:val="24"/>
                <w:szCs w:val="24"/>
              </w:rPr>
            </w:pPr>
            <w:r w:rsidRPr="000C3151">
              <w:rPr>
                <w:rStyle w:val="FontStyle40"/>
                <w:color w:val="000000"/>
                <w:sz w:val="24"/>
                <w:szCs w:val="24"/>
              </w:rPr>
              <w:t>3. Краткосрочные финансовые вложения и денежные средства</w:t>
            </w:r>
          </w:p>
          <w:p w:rsidR="002B3920" w:rsidRPr="000C3151" w:rsidRDefault="002B3920" w:rsidP="002B3920">
            <w:pPr>
              <w:spacing w:before="100" w:after="100"/>
              <w:rPr>
                <w:rStyle w:val="FontStyle40"/>
                <w:color w:val="000000"/>
                <w:sz w:val="24"/>
                <w:szCs w:val="24"/>
              </w:rPr>
            </w:pPr>
            <w:r w:rsidRPr="000C3151">
              <w:rPr>
                <w:rStyle w:val="FontStyle40"/>
                <w:color w:val="000000"/>
                <w:sz w:val="24"/>
                <w:szCs w:val="24"/>
              </w:rPr>
              <w:t>4. Оборотный капитал, реально функционирующий в хозяйственной деятельности</w:t>
            </w:r>
          </w:p>
        </w:tc>
        <w:tc>
          <w:tcPr>
            <w:tcW w:w="1800" w:type="dxa"/>
            <w:tcBorders>
              <w:top w:val="single" w:sz="6" w:space="0" w:color="auto"/>
              <w:left w:val="single" w:sz="6" w:space="0" w:color="auto"/>
              <w:bottom w:val="single" w:sz="6" w:space="0" w:color="auto"/>
              <w:right w:val="single" w:sz="6" w:space="0" w:color="auto"/>
            </w:tcBorders>
          </w:tcPr>
          <w:p w:rsidR="002B3920" w:rsidRPr="000C3151" w:rsidRDefault="002B3920" w:rsidP="002B3920">
            <w:pPr>
              <w:jc w:val="center"/>
              <w:rPr>
                <w:rStyle w:val="FontStyle40"/>
                <w:color w:val="000000"/>
                <w:sz w:val="24"/>
                <w:szCs w:val="24"/>
              </w:rPr>
            </w:pPr>
            <w:r w:rsidRPr="000C3151">
              <w:rPr>
                <w:rStyle w:val="FontStyle40"/>
                <w:color w:val="000000"/>
                <w:sz w:val="24"/>
                <w:szCs w:val="24"/>
              </w:rPr>
              <w:t>100</w:t>
            </w:r>
          </w:p>
          <w:p w:rsidR="002B3920" w:rsidRPr="000C3151" w:rsidRDefault="002B3920" w:rsidP="002B3920">
            <w:pPr>
              <w:jc w:val="center"/>
              <w:rPr>
                <w:rStyle w:val="FontStyle40"/>
                <w:color w:val="000000"/>
                <w:sz w:val="24"/>
                <w:szCs w:val="24"/>
              </w:rPr>
            </w:pPr>
            <w:r w:rsidRPr="000C3151">
              <w:rPr>
                <w:rStyle w:val="FontStyle40"/>
                <w:color w:val="000000"/>
                <w:sz w:val="24"/>
                <w:szCs w:val="24"/>
              </w:rPr>
              <w:t>42,02</w:t>
            </w:r>
          </w:p>
          <w:p w:rsidR="002B3920" w:rsidRPr="000C3151" w:rsidRDefault="002B3920" w:rsidP="002B3920">
            <w:pPr>
              <w:jc w:val="center"/>
              <w:rPr>
                <w:rStyle w:val="FontStyle40"/>
                <w:color w:val="000000"/>
                <w:sz w:val="24"/>
                <w:szCs w:val="24"/>
              </w:rPr>
            </w:pPr>
          </w:p>
          <w:p w:rsidR="002B3920" w:rsidRPr="000C3151" w:rsidRDefault="002B3920" w:rsidP="002B3920">
            <w:pPr>
              <w:jc w:val="center"/>
              <w:rPr>
                <w:rStyle w:val="FontStyle40"/>
                <w:color w:val="000000"/>
                <w:sz w:val="24"/>
                <w:szCs w:val="24"/>
              </w:rPr>
            </w:pPr>
            <w:r w:rsidRPr="000C3151">
              <w:rPr>
                <w:rStyle w:val="FontStyle40"/>
                <w:color w:val="000000"/>
                <w:sz w:val="24"/>
                <w:szCs w:val="24"/>
              </w:rPr>
              <w:t>23,05</w:t>
            </w:r>
          </w:p>
          <w:p w:rsidR="002B3920" w:rsidRPr="000C3151" w:rsidRDefault="002B3920" w:rsidP="002B3920">
            <w:pPr>
              <w:jc w:val="center"/>
              <w:rPr>
                <w:rStyle w:val="FontStyle40"/>
                <w:color w:val="000000"/>
                <w:sz w:val="24"/>
                <w:szCs w:val="24"/>
              </w:rPr>
            </w:pPr>
            <w:r w:rsidRPr="000C3151">
              <w:rPr>
                <w:rStyle w:val="FontStyle40"/>
                <w:color w:val="000000"/>
                <w:sz w:val="24"/>
                <w:szCs w:val="24"/>
              </w:rPr>
              <w:t>11,92</w:t>
            </w:r>
          </w:p>
          <w:p w:rsidR="002B3920" w:rsidRPr="000C3151" w:rsidRDefault="002B3920" w:rsidP="002B3920">
            <w:pPr>
              <w:jc w:val="center"/>
              <w:rPr>
                <w:rStyle w:val="FontStyle40"/>
                <w:color w:val="000000"/>
                <w:sz w:val="24"/>
                <w:szCs w:val="24"/>
              </w:rPr>
            </w:pPr>
          </w:p>
          <w:p w:rsidR="002B3920" w:rsidRPr="000C3151" w:rsidRDefault="002B3920" w:rsidP="002B3920">
            <w:pPr>
              <w:jc w:val="center"/>
              <w:rPr>
                <w:rStyle w:val="FontStyle40"/>
                <w:color w:val="000000"/>
                <w:sz w:val="24"/>
                <w:szCs w:val="24"/>
              </w:rPr>
            </w:pPr>
            <w:r w:rsidRPr="000C3151">
              <w:rPr>
                <w:rStyle w:val="FontStyle40"/>
                <w:color w:val="000000"/>
                <w:sz w:val="24"/>
                <w:szCs w:val="24"/>
              </w:rPr>
              <w:t>6,17</w:t>
            </w:r>
          </w:p>
          <w:p w:rsidR="002B3920" w:rsidRPr="000C3151" w:rsidRDefault="002B3920" w:rsidP="002B3920">
            <w:pPr>
              <w:jc w:val="center"/>
              <w:rPr>
                <w:rStyle w:val="FontStyle40"/>
                <w:color w:val="000000"/>
                <w:sz w:val="24"/>
                <w:szCs w:val="24"/>
              </w:rPr>
            </w:pPr>
            <w:r w:rsidRPr="000C3151">
              <w:rPr>
                <w:rStyle w:val="FontStyle40"/>
                <w:color w:val="000000"/>
                <w:sz w:val="24"/>
                <w:szCs w:val="24"/>
              </w:rPr>
              <w:t>42,01</w:t>
            </w:r>
          </w:p>
          <w:p w:rsidR="002B3920" w:rsidRPr="000C3151" w:rsidRDefault="002B3920" w:rsidP="002B3920">
            <w:pPr>
              <w:jc w:val="center"/>
              <w:rPr>
                <w:rStyle w:val="FontStyle40"/>
                <w:color w:val="000000"/>
                <w:sz w:val="24"/>
                <w:szCs w:val="24"/>
              </w:rPr>
            </w:pPr>
            <w:r w:rsidRPr="000C3151">
              <w:rPr>
                <w:rStyle w:val="FontStyle40"/>
                <w:color w:val="000000"/>
                <w:sz w:val="24"/>
                <w:szCs w:val="24"/>
              </w:rPr>
              <w:t>1,35</w:t>
            </w:r>
          </w:p>
          <w:p w:rsidR="002B3920" w:rsidRPr="000C3151" w:rsidRDefault="002B3920" w:rsidP="002B3920">
            <w:pPr>
              <w:jc w:val="center"/>
              <w:rPr>
                <w:rStyle w:val="FontStyle40"/>
                <w:color w:val="000000"/>
                <w:sz w:val="24"/>
                <w:szCs w:val="24"/>
              </w:rPr>
            </w:pPr>
          </w:p>
          <w:p w:rsidR="002B3920" w:rsidRPr="000C3151" w:rsidRDefault="002B3920" w:rsidP="002B3920">
            <w:pPr>
              <w:spacing w:before="100" w:after="100"/>
              <w:jc w:val="center"/>
              <w:rPr>
                <w:rStyle w:val="FontStyle40"/>
                <w:color w:val="000000"/>
                <w:sz w:val="24"/>
                <w:szCs w:val="24"/>
              </w:rPr>
            </w:pPr>
            <w:r w:rsidRPr="000C3151">
              <w:rPr>
                <w:rStyle w:val="FontStyle40"/>
                <w:color w:val="000000"/>
                <w:sz w:val="24"/>
                <w:szCs w:val="24"/>
              </w:rPr>
              <w:t>23,05</w:t>
            </w:r>
          </w:p>
        </w:tc>
        <w:tc>
          <w:tcPr>
            <w:tcW w:w="1580" w:type="dxa"/>
            <w:tcBorders>
              <w:top w:val="single" w:sz="6" w:space="0" w:color="auto"/>
              <w:left w:val="single" w:sz="6" w:space="0" w:color="auto"/>
              <w:bottom w:val="single" w:sz="6" w:space="0" w:color="auto"/>
              <w:right w:val="single" w:sz="6" w:space="0" w:color="auto"/>
            </w:tcBorders>
          </w:tcPr>
          <w:p w:rsidR="002B3920" w:rsidRPr="000C3151" w:rsidRDefault="002B3920" w:rsidP="002B3920">
            <w:pPr>
              <w:jc w:val="center"/>
              <w:rPr>
                <w:rStyle w:val="FontStyle40"/>
                <w:color w:val="000000"/>
                <w:sz w:val="24"/>
                <w:szCs w:val="24"/>
              </w:rPr>
            </w:pPr>
            <w:r w:rsidRPr="000C3151">
              <w:rPr>
                <w:rStyle w:val="FontStyle40"/>
                <w:color w:val="000000"/>
                <w:sz w:val="24"/>
                <w:szCs w:val="24"/>
              </w:rPr>
              <w:t>100</w:t>
            </w:r>
          </w:p>
          <w:p w:rsidR="002B3920" w:rsidRPr="000C3151" w:rsidRDefault="002B3920" w:rsidP="002B3920">
            <w:pPr>
              <w:jc w:val="center"/>
              <w:rPr>
                <w:rStyle w:val="FontStyle40"/>
                <w:color w:val="000000"/>
                <w:sz w:val="24"/>
                <w:szCs w:val="24"/>
              </w:rPr>
            </w:pPr>
            <w:r w:rsidRPr="000C3151">
              <w:rPr>
                <w:rStyle w:val="FontStyle40"/>
                <w:color w:val="000000"/>
                <w:sz w:val="24"/>
                <w:szCs w:val="24"/>
              </w:rPr>
              <w:t>46,65</w:t>
            </w:r>
          </w:p>
          <w:p w:rsidR="002B3920" w:rsidRPr="000C3151" w:rsidRDefault="002B3920" w:rsidP="002B3920">
            <w:pPr>
              <w:jc w:val="center"/>
              <w:rPr>
                <w:rStyle w:val="FontStyle40"/>
                <w:color w:val="000000"/>
                <w:sz w:val="24"/>
                <w:szCs w:val="24"/>
              </w:rPr>
            </w:pPr>
          </w:p>
          <w:p w:rsidR="002B3920" w:rsidRPr="000C3151" w:rsidRDefault="002B3920" w:rsidP="002B3920">
            <w:pPr>
              <w:jc w:val="center"/>
              <w:rPr>
                <w:rStyle w:val="FontStyle40"/>
                <w:color w:val="000000"/>
                <w:sz w:val="24"/>
                <w:szCs w:val="24"/>
              </w:rPr>
            </w:pPr>
            <w:r w:rsidRPr="000C3151">
              <w:rPr>
                <w:rStyle w:val="FontStyle40"/>
                <w:color w:val="000000"/>
                <w:sz w:val="24"/>
                <w:szCs w:val="24"/>
              </w:rPr>
              <w:t>27,38</w:t>
            </w:r>
          </w:p>
          <w:p w:rsidR="002B3920" w:rsidRPr="000C3151" w:rsidRDefault="002B3920" w:rsidP="002B3920">
            <w:pPr>
              <w:jc w:val="center"/>
              <w:rPr>
                <w:rStyle w:val="FontStyle40"/>
                <w:color w:val="000000"/>
                <w:sz w:val="24"/>
                <w:szCs w:val="24"/>
              </w:rPr>
            </w:pPr>
            <w:r w:rsidRPr="000C3151">
              <w:rPr>
                <w:rStyle w:val="FontStyle40"/>
                <w:color w:val="000000"/>
                <w:sz w:val="24"/>
                <w:szCs w:val="24"/>
              </w:rPr>
              <w:t>10,53</w:t>
            </w:r>
          </w:p>
          <w:p w:rsidR="002B3920" w:rsidRPr="000C3151" w:rsidRDefault="002B3920" w:rsidP="002B3920">
            <w:pPr>
              <w:jc w:val="center"/>
              <w:rPr>
                <w:rStyle w:val="FontStyle40"/>
                <w:color w:val="000000"/>
                <w:sz w:val="24"/>
                <w:szCs w:val="24"/>
              </w:rPr>
            </w:pPr>
          </w:p>
          <w:p w:rsidR="002B3920" w:rsidRPr="000C3151" w:rsidRDefault="002B3920" w:rsidP="002B3920">
            <w:pPr>
              <w:jc w:val="center"/>
              <w:rPr>
                <w:rStyle w:val="FontStyle40"/>
                <w:color w:val="000000"/>
                <w:sz w:val="24"/>
                <w:szCs w:val="24"/>
              </w:rPr>
            </w:pPr>
            <w:r w:rsidRPr="000C3151">
              <w:rPr>
                <w:rStyle w:val="FontStyle40"/>
                <w:color w:val="000000"/>
                <w:sz w:val="24"/>
                <w:szCs w:val="24"/>
              </w:rPr>
              <w:t>7,69</w:t>
            </w:r>
          </w:p>
          <w:p w:rsidR="002B3920" w:rsidRPr="000C3151" w:rsidRDefault="002B3920" w:rsidP="002B3920">
            <w:pPr>
              <w:jc w:val="center"/>
              <w:rPr>
                <w:rStyle w:val="FontStyle40"/>
                <w:color w:val="000000"/>
                <w:sz w:val="24"/>
                <w:szCs w:val="24"/>
              </w:rPr>
            </w:pPr>
            <w:r w:rsidRPr="000C3151">
              <w:rPr>
                <w:rStyle w:val="FontStyle40"/>
                <w:color w:val="000000"/>
                <w:sz w:val="24"/>
                <w:szCs w:val="24"/>
              </w:rPr>
              <w:t>51,68</w:t>
            </w:r>
          </w:p>
          <w:p w:rsidR="002B3920" w:rsidRPr="000C3151" w:rsidRDefault="002B3920" w:rsidP="002B3920">
            <w:pPr>
              <w:jc w:val="center"/>
              <w:rPr>
                <w:rStyle w:val="FontStyle40"/>
                <w:color w:val="000000"/>
                <w:sz w:val="24"/>
                <w:szCs w:val="24"/>
              </w:rPr>
            </w:pPr>
            <w:r w:rsidRPr="000C3151">
              <w:rPr>
                <w:rStyle w:val="FontStyle40"/>
                <w:color w:val="000000"/>
                <w:sz w:val="24"/>
                <w:szCs w:val="24"/>
              </w:rPr>
              <w:t>0,98</w:t>
            </w:r>
          </w:p>
          <w:p w:rsidR="002B3920" w:rsidRPr="000C3151" w:rsidRDefault="002B3920" w:rsidP="002B3920">
            <w:pPr>
              <w:jc w:val="center"/>
              <w:rPr>
                <w:rStyle w:val="FontStyle40"/>
                <w:color w:val="000000"/>
                <w:sz w:val="24"/>
                <w:szCs w:val="24"/>
              </w:rPr>
            </w:pPr>
          </w:p>
          <w:p w:rsidR="002B3920" w:rsidRPr="000C3151" w:rsidRDefault="002B3920" w:rsidP="002B3920">
            <w:pPr>
              <w:spacing w:before="100" w:after="100"/>
              <w:jc w:val="center"/>
              <w:rPr>
                <w:rStyle w:val="FontStyle40"/>
                <w:color w:val="000000"/>
                <w:sz w:val="24"/>
                <w:szCs w:val="24"/>
              </w:rPr>
            </w:pPr>
            <w:r w:rsidRPr="000C3151">
              <w:rPr>
                <w:rStyle w:val="FontStyle40"/>
                <w:color w:val="000000"/>
                <w:sz w:val="24"/>
                <w:szCs w:val="24"/>
              </w:rPr>
              <w:t>27,38</w:t>
            </w:r>
          </w:p>
        </w:tc>
        <w:tc>
          <w:tcPr>
            <w:tcW w:w="1440" w:type="dxa"/>
            <w:gridSpan w:val="2"/>
            <w:tcBorders>
              <w:top w:val="single" w:sz="6" w:space="0" w:color="auto"/>
              <w:left w:val="single" w:sz="6" w:space="0" w:color="auto"/>
              <w:bottom w:val="single" w:sz="6" w:space="0" w:color="auto"/>
              <w:right w:val="single" w:sz="6" w:space="0" w:color="auto"/>
            </w:tcBorders>
          </w:tcPr>
          <w:p w:rsidR="002B3920" w:rsidRPr="000C3151" w:rsidRDefault="002B3920" w:rsidP="002B3920">
            <w:pPr>
              <w:jc w:val="center"/>
              <w:rPr>
                <w:rStyle w:val="FontStyle40"/>
                <w:color w:val="000000"/>
                <w:sz w:val="24"/>
                <w:szCs w:val="24"/>
              </w:rPr>
            </w:pPr>
            <w:r w:rsidRPr="000C3151">
              <w:rPr>
                <w:rStyle w:val="FontStyle40"/>
                <w:color w:val="000000"/>
                <w:sz w:val="24"/>
                <w:szCs w:val="24"/>
              </w:rPr>
              <w:t>0</w:t>
            </w:r>
          </w:p>
          <w:p w:rsidR="002B3920" w:rsidRPr="000C3151" w:rsidRDefault="002B3920" w:rsidP="002B3920">
            <w:pPr>
              <w:jc w:val="center"/>
              <w:rPr>
                <w:rStyle w:val="FontStyle40"/>
                <w:color w:val="000000"/>
                <w:sz w:val="24"/>
                <w:szCs w:val="24"/>
              </w:rPr>
            </w:pPr>
            <w:r w:rsidRPr="000C3151">
              <w:rPr>
                <w:rStyle w:val="FontStyle40"/>
                <w:color w:val="000000"/>
                <w:sz w:val="24"/>
                <w:szCs w:val="24"/>
              </w:rPr>
              <w:t>+4,63</w:t>
            </w:r>
          </w:p>
          <w:p w:rsidR="002B3920" w:rsidRPr="000C3151" w:rsidRDefault="002B3920" w:rsidP="002B3920">
            <w:pPr>
              <w:jc w:val="center"/>
              <w:rPr>
                <w:rStyle w:val="FontStyle40"/>
                <w:color w:val="000000"/>
                <w:sz w:val="24"/>
                <w:szCs w:val="24"/>
              </w:rPr>
            </w:pPr>
          </w:p>
          <w:p w:rsidR="002B3920" w:rsidRPr="000C3151" w:rsidRDefault="002B3920" w:rsidP="002B3920">
            <w:pPr>
              <w:jc w:val="center"/>
              <w:rPr>
                <w:rStyle w:val="FontStyle40"/>
                <w:color w:val="000000"/>
                <w:sz w:val="24"/>
                <w:szCs w:val="24"/>
              </w:rPr>
            </w:pPr>
            <w:r w:rsidRPr="000C3151">
              <w:rPr>
                <w:rStyle w:val="FontStyle40"/>
                <w:color w:val="000000"/>
                <w:sz w:val="24"/>
                <w:szCs w:val="24"/>
              </w:rPr>
              <w:t>+4,33</w:t>
            </w:r>
          </w:p>
          <w:p w:rsidR="002B3920" w:rsidRPr="000C3151" w:rsidRDefault="002B3920" w:rsidP="002B3920">
            <w:pPr>
              <w:jc w:val="center"/>
              <w:rPr>
                <w:rStyle w:val="FontStyle40"/>
                <w:color w:val="000000"/>
                <w:sz w:val="24"/>
                <w:szCs w:val="24"/>
              </w:rPr>
            </w:pPr>
            <w:r w:rsidRPr="000C3151">
              <w:rPr>
                <w:rStyle w:val="FontStyle40"/>
                <w:color w:val="000000"/>
                <w:sz w:val="24"/>
                <w:szCs w:val="24"/>
              </w:rPr>
              <w:t>-1,39</w:t>
            </w:r>
          </w:p>
          <w:p w:rsidR="002B3920" w:rsidRPr="000C3151" w:rsidRDefault="002B3920" w:rsidP="002B3920">
            <w:pPr>
              <w:jc w:val="center"/>
              <w:rPr>
                <w:rStyle w:val="FontStyle40"/>
                <w:color w:val="000000"/>
                <w:sz w:val="24"/>
                <w:szCs w:val="24"/>
              </w:rPr>
            </w:pPr>
          </w:p>
          <w:p w:rsidR="002B3920" w:rsidRPr="000C3151" w:rsidRDefault="002B3920" w:rsidP="002B3920">
            <w:pPr>
              <w:jc w:val="center"/>
              <w:rPr>
                <w:rStyle w:val="FontStyle40"/>
                <w:color w:val="000000"/>
                <w:sz w:val="24"/>
                <w:szCs w:val="24"/>
              </w:rPr>
            </w:pPr>
            <w:r w:rsidRPr="000C3151">
              <w:rPr>
                <w:rStyle w:val="FontStyle40"/>
                <w:color w:val="000000"/>
                <w:sz w:val="24"/>
                <w:szCs w:val="24"/>
              </w:rPr>
              <w:t>+1,52</w:t>
            </w:r>
          </w:p>
          <w:p w:rsidR="002B3920" w:rsidRPr="000C3151" w:rsidRDefault="002B3920" w:rsidP="002B3920">
            <w:pPr>
              <w:jc w:val="center"/>
              <w:rPr>
                <w:rStyle w:val="FontStyle40"/>
                <w:color w:val="000000"/>
                <w:sz w:val="24"/>
                <w:szCs w:val="24"/>
              </w:rPr>
            </w:pPr>
            <w:r w:rsidRPr="000C3151">
              <w:rPr>
                <w:rStyle w:val="FontStyle40"/>
                <w:color w:val="000000"/>
                <w:sz w:val="24"/>
                <w:szCs w:val="24"/>
              </w:rPr>
              <w:t>+9,67</w:t>
            </w:r>
          </w:p>
          <w:p w:rsidR="002B3920" w:rsidRPr="000C3151" w:rsidRDefault="002B3920" w:rsidP="002B3920">
            <w:pPr>
              <w:jc w:val="center"/>
              <w:rPr>
                <w:rStyle w:val="FontStyle40"/>
                <w:color w:val="000000"/>
                <w:sz w:val="24"/>
                <w:szCs w:val="24"/>
              </w:rPr>
            </w:pPr>
            <w:r w:rsidRPr="000C3151">
              <w:rPr>
                <w:rStyle w:val="FontStyle40"/>
                <w:color w:val="000000"/>
                <w:sz w:val="24"/>
                <w:szCs w:val="24"/>
              </w:rPr>
              <w:t>-0,37</w:t>
            </w:r>
          </w:p>
          <w:p w:rsidR="002B3920" w:rsidRPr="000C3151" w:rsidRDefault="002B3920" w:rsidP="002B3920">
            <w:pPr>
              <w:jc w:val="center"/>
              <w:rPr>
                <w:rStyle w:val="FontStyle40"/>
                <w:color w:val="000000"/>
                <w:sz w:val="24"/>
                <w:szCs w:val="24"/>
              </w:rPr>
            </w:pPr>
          </w:p>
          <w:p w:rsidR="002B3920" w:rsidRPr="000C3151" w:rsidRDefault="002B3920" w:rsidP="002B3920">
            <w:pPr>
              <w:spacing w:before="100" w:after="100"/>
              <w:jc w:val="center"/>
              <w:rPr>
                <w:rStyle w:val="FontStyle40"/>
                <w:color w:val="000000"/>
                <w:sz w:val="24"/>
                <w:szCs w:val="24"/>
              </w:rPr>
            </w:pPr>
            <w:r w:rsidRPr="000C3151">
              <w:rPr>
                <w:rStyle w:val="FontStyle40"/>
                <w:color w:val="000000"/>
                <w:sz w:val="24"/>
                <w:szCs w:val="24"/>
              </w:rPr>
              <w:t>+4,33</w:t>
            </w:r>
          </w:p>
        </w:tc>
        <w:tc>
          <w:tcPr>
            <w:tcW w:w="2020" w:type="dxa"/>
            <w:gridSpan w:val="2"/>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spacing w:before="100" w:after="100"/>
              <w:jc w:val="center"/>
              <w:rPr>
                <w:rStyle w:val="FontStyle40"/>
                <w:color w:val="000000"/>
                <w:sz w:val="24"/>
                <w:szCs w:val="24"/>
              </w:rPr>
            </w:pPr>
            <w:r w:rsidRPr="000C3151">
              <w:rPr>
                <w:rStyle w:val="FontStyle40"/>
                <w:color w:val="000000"/>
                <w:sz w:val="24"/>
                <w:szCs w:val="24"/>
              </w:rPr>
              <w:t>0</w:t>
            </w:r>
          </w:p>
        </w:tc>
      </w:tr>
      <w:tr w:rsidR="002B3920" w:rsidTr="002B3920">
        <w:tc>
          <w:tcPr>
            <w:tcW w:w="10300" w:type="dxa"/>
            <w:gridSpan w:val="7"/>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spacing w:before="100" w:after="100"/>
              <w:rPr>
                <w:rStyle w:val="FontStyle43"/>
                <w:i w:val="0"/>
                <w:color w:val="000000"/>
                <w:sz w:val="24"/>
                <w:szCs w:val="24"/>
              </w:rPr>
            </w:pPr>
            <w:r w:rsidRPr="000C3151">
              <w:rPr>
                <w:rStyle w:val="FontStyle43"/>
                <w:i w:val="0"/>
                <w:color w:val="000000"/>
                <w:sz w:val="24"/>
                <w:szCs w:val="24"/>
              </w:rPr>
              <w:t>IV Оценка трансформации оборотного капитала в денежные средства, тыс. руб.</w:t>
            </w:r>
          </w:p>
        </w:tc>
      </w:tr>
      <w:tr w:rsidR="002B3920" w:rsidTr="002B3920">
        <w:tc>
          <w:tcPr>
            <w:tcW w:w="3460" w:type="dxa"/>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rPr>
                <w:rStyle w:val="FontStyle40"/>
                <w:color w:val="000000"/>
                <w:sz w:val="24"/>
                <w:szCs w:val="24"/>
              </w:rPr>
            </w:pPr>
            <w:r w:rsidRPr="000C3151">
              <w:rPr>
                <w:rStyle w:val="FontStyle40"/>
                <w:color w:val="000000"/>
                <w:sz w:val="24"/>
                <w:szCs w:val="24"/>
              </w:rPr>
              <w:t>1. Быстрореализуемые активы</w:t>
            </w:r>
          </w:p>
          <w:p w:rsidR="002B3920" w:rsidRPr="000C3151" w:rsidRDefault="002B3920" w:rsidP="002B3920">
            <w:pPr>
              <w:rPr>
                <w:rStyle w:val="FontStyle40"/>
                <w:color w:val="000000"/>
                <w:sz w:val="24"/>
                <w:szCs w:val="24"/>
              </w:rPr>
            </w:pPr>
            <w:r w:rsidRPr="000C3151">
              <w:rPr>
                <w:rStyle w:val="FontStyle40"/>
                <w:color w:val="000000"/>
                <w:sz w:val="24"/>
                <w:szCs w:val="24"/>
              </w:rPr>
              <w:t>2. Среднереализуемые активы</w:t>
            </w:r>
          </w:p>
          <w:p w:rsidR="002B3920" w:rsidRPr="000C3151" w:rsidRDefault="002B3920" w:rsidP="002B3920">
            <w:pPr>
              <w:rPr>
                <w:rStyle w:val="FontStyle40"/>
                <w:color w:val="000000"/>
                <w:sz w:val="24"/>
                <w:szCs w:val="24"/>
              </w:rPr>
            </w:pPr>
            <w:r w:rsidRPr="000C3151">
              <w:rPr>
                <w:rStyle w:val="FontStyle40"/>
                <w:color w:val="000000"/>
                <w:sz w:val="24"/>
                <w:szCs w:val="24"/>
              </w:rPr>
              <w:t>3. Медленнореализуемые активы</w:t>
            </w:r>
          </w:p>
          <w:p w:rsidR="002B3920" w:rsidRPr="000C3151" w:rsidRDefault="002B3920" w:rsidP="002B3920">
            <w:pPr>
              <w:spacing w:before="100" w:after="100"/>
              <w:rPr>
                <w:rStyle w:val="FontStyle40"/>
                <w:color w:val="000000"/>
                <w:sz w:val="24"/>
                <w:szCs w:val="24"/>
              </w:rPr>
            </w:pPr>
            <w:r w:rsidRPr="000C3151">
              <w:rPr>
                <w:rStyle w:val="FontStyle40"/>
                <w:color w:val="000000"/>
                <w:sz w:val="24"/>
                <w:szCs w:val="24"/>
              </w:rPr>
              <w:t>4. Оборотные активы, тыс. руб.</w:t>
            </w:r>
          </w:p>
        </w:tc>
        <w:tc>
          <w:tcPr>
            <w:tcW w:w="1800" w:type="dxa"/>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jc w:val="center"/>
              <w:rPr>
                <w:color w:val="000000"/>
              </w:rPr>
            </w:pPr>
            <w:r w:rsidRPr="000C3151">
              <w:rPr>
                <w:color w:val="000000"/>
              </w:rPr>
              <w:t>7912</w:t>
            </w:r>
          </w:p>
          <w:p w:rsidR="002B3920" w:rsidRPr="000C3151" w:rsidRDefault="002B3920" w:rsidP="002B3920">
            <w:pPr>
              <w:jc w:val="center"/>
              <w:rPr>
                <w:color w:val="000000"/>
              </w:rPr>
            </w:pPr>
            <w:r w:rsidRPr="000C3151">
              <w:rPr>
                <w:color w:val="000000"/>
              </w:rPr>
              <w:t>246208</w:t>
            </w:r>
          </w:p>
          <w:p w:rsidR="002B3920" w:rsidRPr="000C3151" w:rsidRDefault="002B3920" w:rsidP="002B3920">
            <w:pPr>
              <w:jc w:val="center"/>
              <w:rPr>
                <w:color w:val="000000"/>
              </w:rPr>
            </w:pPr>
            <w:r w:rsidRPr="000C3151">
              <w:rPr>
                <w:color w:val="000000"/>
              </w:rPr>
              <w:t>331928</w:t>
            </w:r>
          </w:p>
          <w:p w:rsidR="002B3920" w:rsidRPr="000C3151" w:rsidRDefault="002B3920" w:rsidP="002B3920">
            <w:pPr>
              <w:spacing w:before="100" w:after="100"/>
              <w:jc w:val="center"/>
              <w:rPr>
                <w:color w:val="000000"/>
              </w:rPr>
            </w:pPr>
            <w:r w:rsidRPr="000C3151">
              <w:rPr>
                <w:color w:val="000000"/>
              </w:rPr>
              <w:t>586048</w:t>
            </w:r>
          </w:p>
        </w:tc>
        <w:tc>
          <w:tcPr>
            <w:tcW w:w="1580" w:type="dxa"/>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jc w:val="center"/>
              <w:rPr>
                <w:color w:val="000000"/>
              </w:rPr>
            </w:pPr>
            <w:r w:rsidRPr="000C3151">
              <w:rPr>
                <w:color w:val="000000"/>
              </w:rPr>
              <w:t>6581</w:t>
            </w:r>
          </w:p>
          <w:p w:rsidR="002B3920" w:rsidRPr="000C3151" w:rsidRDefault="002B3920" w:rsidP="002B3920">
            <w:pPr>
              <w:jc w:val="center"/>
              <w:rPr>
                <w:color w:val="000000"/>
              </w:rPr>
            </w:pPr>
            <w:r w:rsidRPr="000C3151">
              <w:rPr>
                <w:color w:val="000000"/>
              </w:rPr>
              <w:t>347985</w:t>
            </w:r>
          </w:p>
          <w:p w:rsidR="002B3920" w:rsidRPr="000C3151" w:rsidRDefault="002B3920" w:rsidP="002B3920">
            <w:pPr>
              <w:jc w:val="center"/>
              <w:rPr>
                <w:color w:val="000000"/>
              </w:rPr>
            </w:pPr>
            <w:r w:rsidRPr="000C3151">
              <w:rPr>
                <w:color w:val="000000"/>
              </w:rPr>
              <w:t>318729</w:t>
            </w:r>
          </w:p>
          <w:p w:rsidR="002B3920" w:rsidRPr="000C3151" w:rsidRDefault="002B3920" w:rsidP="002B3920">
            <w:pPr>
              <w:spacing w:before="100" w:after="100"/>
              <w:jc w:val="center"/>
              <w:rPr>
                <w:color w:val="000000"/>
              </w:rPr>
            </w:pPr>
            <w:r w:rsidRPr="000C3151">
              <w:rPr>
                <w:color w:val="000000"/>
              </w:rPr>
              <w:t>673295</w:t>
            </w:r>
          </w:p>
        </w:tc>
        <w:tc>
          <w:tcPr>
            <w:tcW w:w="1440" w:type="dxa"/>
            <w:gridSpan w:val="2"/>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jc w:val="center"/>
              <w:rPr>
                <w:color w:val="000000"/>
              </w:rPr>
            </w:pPr>
            <w:r w:rsidRPr="000C3151">
              <w:rPr>
                <w:color w:val="000000"/>
              </w:rPr>
              <w:t>-1331</w:t>
            </w:r>
          </w:p>
          <w:p w:rsidR="002B3920" w:rsidRPr="000C3151" w:rsidRDefault="002B3920" w:rsidP="002B3920">
            <w:pPr>
              <w:jc w:val="center"/>
              <w:rPr>
                <w:color w:val="000000"/>
              </w:rPr>
            </w:pPr>
            <w:r w:rsidRPr="000C3151">
              <w:rPr>
                <w:color w:val="000000"/>
              </w:rPr>
              <w:t>+101777</w:t>
            </w:r>
          </w:p>
          <w:p w:rsidR="002B3920" w:rsidRPr="000C3151" w:rsidRDefault="002B3920" w:rsidP="002B3920">
            <w:pPr>
              <w:jc w:val="center"/>
              <w:rPr>
                <w:color w:val="000000"/>
              </w:rPr>
            </w:pPr>
            <w:r w:rsidRPr="000C3151">
              <w:rPr>
                <w:color w:val="000000"/>
              </w:rPr>
              <w:t>-13199</w:t>
            </w:r>
          </w:p>
          <w:p w:rsidR="002B3920" w:rsidRPr="000C3151" w:rsidRDefault="002B3920" w:rsidP="002B3920">
            <w:pPr>
              <w:spacing w:before="100" w:after="100"/>
              <w:jc w:val="center"/>
              <w:rPr>
                <w:color w:val="000000"/>
              </w:rPr>
            </w:pPr>
            <w:r w:rsidRPr="000C3151">
              <w:rPr>
                <w:color w:val="000000"/>
              </w:rPr>
              <w:t>+87247</w:t>
            </w:r>
          </w:p>
        </w:tc>
        <w:tc>
          <w:tcPr>
            <w:tcW w:w="2020" w:type="dxa"/>
            <w:gridSpan w:val="2"/>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jc w:val="center"/>
              <w:rPr>
                <w:color w:val="000000"/>
              </w:rPr>
            </w:pPr>
            <w:r w:rsidRPr="000C3151">
              <w:rPr>
                <w:color w:val="000000"/>
              </w:rPr>
              <w:t>-17</w:t>
            </w:r>
          </w:p>
          <w:p w:rsidR="002B3920" w:rsidRPr="000C3151" w:rsidRDefault="002B3920" w:rsidP="002B3920">
            <w:pPr>
              <w:jc w:val="center"/>
              <w:rPr>
                <w:color w:val="000000"/>
              </w:rPr>
            </w:pPr>
            <w:r w:rsidRPr="000C3151">
              <w:rPr>
                <w:color w:val="000000"/>
              </w:rPr>
              <w:t>41</w:t>
            </w:r>
          </w:p>
          <w:p w:rsidR="002B3920" w:rsidRPr="000C3151" w:rsidRDefault="002B3920" w:rsidP="002B3920">
            <w:pPr>
              <w:jc w:val="center"/>
              <w:rPr>
                <w:color w:val="000000"/>
              </w:rPr>
            </w:pPr>
            <w:r w:rsidRPr="000C3151">
              <w:rPr>
                <w:color w:val="000000"/>
              </w:rPr>
              <w:t>-4</w:t>
            </w:r>
          </w:p>
          <w:p w:rsidR="002B3920" w:rsidRPr="000C3151" w:rsidRDefault="002B3920" w:rsidP="002B3920">
            <w:pPr>
              <w:spacing w:before="100" w:after="100"/>
              <w:jc w:val="center"/>
              <w:rPr>
                <w:color w:val="000000"/>
              </w:rPr>
            </w:pPr>
            <w:r w:rsidRPr="000C3151">
              <w:rPr>
                <w:color w:val="000000"/>
              </w:rPr>
              <w:t>15</w:t>
            </w:r>
          </w:p>
        </w:tc>
      </w:tr>
      <w:tr w:rsidR="002B3920" w:rsidTr="002B3920">
        <w:tc>
          <w:tcPr>
            <w:tcW w:w="10300" w:type="dxa"/>
            <w:gridSpan w:val="7"/>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spacing w:before="100" w:after="100"/>
              <w:rPr>
                <w:rStyle w:val="FontStyle43"/>
                <w:i w:val="0"/>
                <w:color w:val="000000"/>
                <w:sz w:val="24"/>
                <w:szCs w:val="24"/>
              </w:rPr>
            </w:pPr>
            <w:r w:rsidRPr="000C3151">
              <w:rPr>
                <w:rStyle w:val="FontStyle43"/>
                <w:i w:val="0"/>
                <w:color w:val="000000"/>
                <w:sz w:val="24"/>
                <w:szCs w:val="24"/>
              </w:rPr>
              <w:t>V. Структура оборотного капитала по ликвидности, %</w:t>
            </w:r>
          </w:p>
        </w:tc>
      </w:tr>
      <w:tr w:rsidR="002B3920" w:rsidTr="002B3920">
        <w:trPr>
          <w:trHeight w:val="1005"/>
        </w:trPr>
        <w:tc>
          <w:tcPr>
            <w:tcW w:w="3460" w:type="dxa"/>
            <w:tcBorders>
              <w:top w:val="single" w:sz="6" w:space="0" w:color="auto"/>
              <w:left w:val="single" w:sz="6" w:space="0" w:color="auto"/>
              <w:bottom w:val="nil"/>
              <w:right w:val="single" w:sz="6" w:space="0" w:color="auto"/>
            </w:tcBorders>
            <w:hideMark/>
          </w:tcPr>
          <w:p w:rsidR="002B3920" w:rsidRPr="000C3151" w:rsidRDefault="002B3920" w:rsidP="002B3920">
            <w:pPr>
              <w:rPr>
                <w:rStyle w:val="FontStyle40"/>
                <w:color w:val="000000"/>
                <w:sz w:val="24"/>
                <w:szCs w:val="24"/>
              </w:rPr>
            </w:pPr>
            <w:r w:rsidRPr="000C3151">
              <w:rPr>
                <w:rStyle w:val="FontStyle40"/>
                <w:color w:val="000000"/>
                <w:sz w:val="24"/>
                <w:szCs w:val="24"/>
              </w:rPr>
              <w:t>1. Наиболее ликвидные активы</w:t>
            </w:r>
          </w:p>
          <w:p w:rsidR="002B3920" w:rsidRPr="000C3151" w:rsidRDefault="002B3920" w:rsidP="002B3920">
            <w:pPr>
              <w:rPr>
                <w:rStyle w:val="FontStyle40"/>
                <w:color w:val="000000"/>
                <w:sz w:val="24"/>
                <w:szCs w:val="24"/>
              </w:rPr>
            </w:pPr>
            <w:r w:rsidRPr="000C3151">
              <w:rPr>
                <w:rStyle w:val="FontStyle40"/>
                <w:color w:val="000000"/>
                <w:sz w:val="24"/>
                <w:szCs w:val="24"/>
              </w:rPr>
              <w:t>2. Среднереализуемые активы</w:t>
            </w:r>
          </w:p>
          <w:p w:rsidR="002B3920" w:rsidRPr="000C3151" w:rsidRDefault="002B3920" w:rsidP="002B3920">
            <w:pPr>
              <w:rPr>
                <w:rStyle w:val="FontStyle40"/>
                <w:color w:val="000000"/>
                <w:sz w:val="24"/>
                <w:szCs w:val="24"/>
              </w:rPr>
            </w:pPr>
            <w:r w:rsidRPr="000C3151">
              <w:rPr>
                <w:rStyle w:val="FontStyle40"/>
                <w:color w:val="000000"/>
                <w:sz w:val="24"/>
                <w:szCs w:val="24"/>
              </w:rPr>
              <w:t>3. Медленнореализуемые активы</w:t>
            </w:r>
          </w:p>
          <w:p w:rsidR="002B3920" w:rsidRPr="000C3151" w:rsidRDefault="002B3920" w:rsidP="002B3920">
            <w:pPr>
              <w:spacing w:before="100" w:after="100"/>
              <w:rPr>
                <w:rStyle w:val="FontStyle40"/>
                <w:color w:val="000000"/>
                <w:sz w:val="24"/>
                <w:szCs w:val="24"/>
              </w:rPr>
            </w:pPr>
            <w:r w:rsidRPr="000C3151">
              <w:rPr>
                <w:rStyle w:val="FontStyle40"/>
                <w:color w:val="000000"/>
                <w:sz w:val="24"/>
                <w:szCs w:val="24"/>
              </w:rPr>
              <w:t>4. Итого оборотного капитала</w:t>
            </w:r>
          </w:p>
        </w:tc>
        <w:tc>
          <w:tcPr>
            <w:tcW w:w="1800" w:type="dxa"/>
            <w:tcBorders>
              <w:top w:val="single" w:sz="6" w:space="0" w:color="auto"/>
              <w:left w:val="single" w:sz="6" w:space="0" w:color="auto"/>
              <w:bottom w:val="nil"/>
              <w:right w:val="single" w:sz="6" w:space="0" w:color="auto"/>
            </w:tcBorders>
            <w:hideMark/>
          </w:tcPr>
          <w:p w:rsidR="002B3920" w:rsidRPr="000C3151" w:rsidRDefault="002B3920" w:rsidP="002B3920">
            <w:pPr>
              <w:jc w:val="center"/>
              <w:rPr>
                <w:color w:val="000000"/>
              </w:rPr>
            </w:pPr>
            <w:r w:rsidRPr="000C3151">
              <w:rPr>
                <w:color w:val="000000"/>
              </w:rPr>
              <w:t>1,4</w:t>
            </w:r>
          </w:p>
          <w:p w:rsidR="002B3920" w:rsidRPr="000C3151" w:rsidRDefault="002B3920" w:rsidP="002B3920">
            <w:pPr>
              <w:jc w:val="center"/>
              <w:rPr>
                <w:color w:val="000000"/>
              </w:rPr>
            </w:pPr>
            <w:r w:rsidRPr="000C3151">
              <w:rPr>
                <w:color w:val="000000"/>
              </w:rPr>
              <w:t>42</w:t>
            </w:r>
          </w:p>
          <w:p w:rsidR="002B3920" w:rsidRPr="000C3151" w:rsidRDefault="002B3920" w:rsidP="002B3920">
            <w:pPr>
              <w:jc w:val="center"/>
              <w:rPr>
                <w:color w:val="000000"/>
              </w:rPr>
            </w:pPr>
            <w:r w:rsidRPr="000C3151">
              <w:rPr>
                <w:color w:val="000000"/>
              </w:rPr>
              <w:t>56</w:t>
            </w:r>
          </w:p>
          <w:p w:rsidR="002B3920" w:rsidRPr="000C3151" w:rsidRDefault="002B3920" w:rsidP="002B3920">
            <w:pPr>
              <w:spacing w:before="100" w:after="100"/>
              <w:jc w:val="center"/>
              <w:rPr>
                <w:color w:val="000000"/>
              </w:rPr>
            </w:pPr>
            <w:r w:rsidRPr="000C3151">
              <w:rPr>
                <w:color w:val="000000"/>
              </w:rPr>
              <w:t>100</w:t>
            </w:r>
          </w:p>
        </w:tc>
        <w:tc>
          <w:tcPr>
            <w:tcW w:w="1580" w:type="dxa"/>
            <w:tcBorders>
              <w:top w:val="single" w:sz="6" w:space="0" w:color="auto"/>
              <w:left w:val="single" w:sz="6" w:space="0" w:color="auto"/>
              <w:bottom w:val="nil"/>
              <w:right w:val="single" w:sz="6" w:space="0" w:color="auto"/>
            </w:tcBorders>
            <w:hideMark/>
          </w:tcPr>
          <w:p w:rsidR="002B3920" w:rsidRPr="000C3151" w:rsidRDefault="002B3920" w:rsidP="002B3920">
            <w:pPr>
              <w:jc w:val="center"/>
              <w:rPr>
                <w:color w:val="000000"/>
              </w:rPr>
            </w:pPr>
            <w:r w:rsidRPr="000C3151">
              <w:rPr>
                <w:color w:val="000000"/>
              </w:rPr>
              <w:t>1</w:t>
            </w:r>
          </w:p>
          <w:p w:rsidR="002B3920" w:rsidRPr="000C3151" w:rsidRDefault="002B3920" w:rsidP="002B3920">
            <w:pPr>
              <w:jc w:val="center"/>
              <w:rPr>
                <w:color w:val="000000"/>
              </w:rPr>
            </w:pPr>
            <w:r w:rsidRPr="000C3151">
              <w:rPr>
                <w:color w:val="000000"/>
              </w:rPr>
              <w:t>51,7</w:t>
            </w:r>
          </w:p>
          <w:p w:rsidR="002B3920" w:rsidRPr="000C3151" w:rsidRDefault="002B3920" w:rsidP="002B3920">
            <w:pPr>
              <w:jc w:val="center"/>
              <w:rPr>
                <w:color w:val="000000"/>
              </w:rPr>
            </w:pPr>
            <w:r w:rsidRPr="000C3151">
              <w:rPr>
                <w:color w:val="000000"/>
              </w:rPr>
              <w:t>47,3</w:t>
            </w:r>
          </w:p>
          <w:p w:rsidR="002B3920" w:rsidRPr="000C3151" w:rsidRDefault="002B3920" w:rsidP="002B3920">
            <w:pPr>
              <w:spacing w:before="100" w:after="100"/>
              <w:jc w:val="center"/>
              <w:rPr>
                <w:color w:val="000000"/>
              </w:rPr>
            </w:pPr>
            <w:r w:rsidRPr="000C3151">
              <w:rPr>
                <w:color w:val="000000"/>
              </w:rPr>
              <w:t>100</w:t>
            </w:r>
          </w:p>
        </w:tc>
        <w:tc>
          <w:tcPr>
            <w:tcW w:w="1440" w:type="dxa"/>
            <w:gridSpan w:val="2"/>
            <w:tcBorders>
              <w:top w:val="single" w:sz="6" w:space="0" w:color="auto"/>
              <w:left w:val="single" w:sz="6" w:space="0" w:color="auto"/>
              <w:bottom w:val="nil"/>
              <w:right w:val="single" w:sz="6" w:space="0" w:color="auto"/>
            </w:tcBorders>
            <w:hideMark/>
          </w:tcPr>
          <w:p w:rsidR="002B3920" w:rsidRPr="000C3151" w:rsidRDefault="002B3920" w:rsidP="002B3920">
            <w:pPr>
              <w:jc w:val="center"/>
              <w:rPr>
                <w:color w:val="000000"/>
              </w:rPr>
            </w:pPr>
            <w:r w:rsidRPr="000C3151">
              <w:rPr>
                <w:color w:val="000000"/>
              </w:rPr>
              <w:t>-0,4</w:t>
            </w:r>
          </w:p>
          <w:p w:rsidR="002B3920" w:rsidRPr="000C3151" w:rsidRDefault="002B3920" w:rsidP="002B3920">
            <w:pPr>
              <w:jc w:val="center"/>
              <w:rPr>
                <w:color w:val="000000"/>
              </w:rPr>
            </w:pPr>
            <w:r w:rsidRPr="000C3151">
              <w:rPr>
                <w:color w:val="000000"/>
              </w:rPr>
              <w:t>+9,7</w:t>
            </w:r>
          </w:p>
          <w:p w:rsidR="002B3920" w:rsidRPr="000C3151" w:rsidRDefault="002B3920" w:rsidP="002B3920">
            <w:pPr>
              <w:jc w:val="center"/>
              <w:rPr>
                <w:color w:val="000000"/>
              </w:rPr>
            </w:pPr>
            <w:r w:rsidRPr="000C3151">
              <w:rPr>
                <w:color w:val="000000"/>
              </w:rPr>
              <w:t>-8,7</w:t>
            </w:r>
          </w:p>
          <w:p w:rsidR="002B3920" w:rsidRPr="000C3151" w:rsidRDefault="002B3920" w:rsidP="002B3920">
            <w:pPr>
              <w:spacing w:before="100" w:after="100"/>
              <w:jc w:val="center"/>
              <w:rPr>
                <w:color w:val="000000"/>
              </w:rPr>
            </w:pPr>
            <w:r w:rsidRPr="000C3151">
              <w:rPr>
                <w:color w:val="000000"/>
              </w:rPr>
              <w:t>0</w:t>
            </w:r>
          </w:p>
        </w:tc>
        <w:tc>
          <w:tcPr>
            <w:tcW w:w="2020" w:type="dxa"/>
            <w:gridSpan w:val="2"/>
            <w:tcBorders>
              <w:top w:val="single" w:sz="6" w:space="0" w:color="auto"/>
              <w:left w:val="single" w:sz="6" w:space="0" w:color="auto"/>
              <w:bottom w:val="nil"/>
              <w:right w:val="single" w:sz="6" w:space="0" w:color="auto"/>
            </w:tcBorders>
          </w:tcPr>
          <w:p w:rsidR="002B3920" w:rsidRPr="000C3151" w:rsidRDefault="002B3920" w:rsidP="002B3920">
            <w:pPr>
              <w:spacing w:before="100" w:after="100"/>
              <w:jc w:val="both"/>
              <w:rPr>
                <w:color w:val="000000"/>
              </w:rPr>
            </w:pPr>
          </w:p>
        </w:tc>
      </w:tr>
      <w:tr w:rsidR="002B3920" w:rsidTr="002B3920">
        <w:tc>
          <w:tcPr>
            <w:tcW w:w="10300" w:type="dxa"/>
            <w:gridSpan w:val="7"/>
            <w:tcBorders>
              <w:top w:val="single" w:sz="6" w:space="0" w:color="auto"/>
              <w:left w:val="single" w:sz="6" w:space="0" w:color="auto"/>
              <w:bottom w:val="single" w:sz="6" w:space="0" w:color="auto"/>
              <w:right w:val="single" w:sz="6" w:space="0" w:color="auto"/>
            </w:tcBorders>
          </w:tcPr>
          <w:p w:rsidR="002B3920" w:rsidRDefault="002B3920" w:rsidP="002B3920">
            <w:pPr>
              <w:rPr>
                <w:rStyle w:val="FontStyle43"/>
                <w:i w:val="0"/>
                <w:color w:val="000000"/>
                <w:sz w:val="24"/>
                <w:szCs w:val="24"/>
              </w:rPr>
            </w:pPr>
            <w:r w:rsidRPr="000C3151">
              <w:rPr>
                <w:rStyle w:val="FontStyle43"/>
                <w:i w:val="0"/>
                <w:color w:val="000000"/>
                <w:sz w:val="24"/>
                <w:szCs w:val="24"/>
              </w:rPr>
              <w:t>VI Коэффициенты оборачиваемости составляющих оборотного капитала, раз</w:t>
            </w:r>
          </w:p>
          <w:p w:rsidR="002B3920" w:rsidRPr="000C3151" w:rsidRDefault="002B3920" w:rsidP="002B3920">
            <w:pPr>
              <w:rPr>
                <w:rStyle w:val="FontStyle43"/>
                <w:i w:val="0"/>
                <w:color w:val="000000"/>
                <w:sz w:val="24"/>
                <w:szCs w:val="24"/>
              </w:rPr>
            </w:pPr>
          </w:p>
        </w:tc>
      </w:tr>
    </w:tbl>
    <w:p w:rsidR="00A621D2" w:rsidRDefault="00A621D2" w:rsidP="00A621D2">
      <w:pPr>
        <w:spacing w:line="360" w:lineRule="auto"/>
        <w:rPr>
          <w:sz w:val="28"/>
          <w:szCs w:val="28"/>
        </w:rPr>
      </w:pPr>
      <w:r>
        <w:rPr>
          <w:sz w:val="28"/>
          <w:szCs w:val="28"/>
        </w:rPr>
        <w:t>Продолжение таблицы 3</w:t>
      </w:r>
    </w:p>
    <w:p w:rsidR="000C3151" w:rsidRDefault="000C3151" w:rsidP="00A621D2">
      <w:pPr>
        <w:spacing w:line="360" w:lineRule="auto"/>
        <w:rPr>
          <w:sz w:val="28"/>
          <w:szCs w:val="28"/>
        </w:rPr>
      </w:pPr>
    </w:p>
    <w:p w:rsidR="002B3920" w:rsidRDefault="00A621D2" w:rsidP="00A621D2">
      <w:pPr>
        <w:spacing w:line="360" w:lineRule="auto"/>
        <w:rPr>
          <w:sz w:val="28"/>
          <w:szCs w:val="28"/>
        </w:rPr>
      </w:pPr>
      <w:r>
        <w:br w:type="page"/>
      </w:r>
    </w:p>
    <w:tbl>
      <w:tblPr>
        <w:tblpPr w:leftFromText="180" w:rightFromText="180" w:vertAnchor="text" w:horzAnchor="margin" w:tblpXSpec="center" w:tblpY="871"/>
        <w:tblW w:w="10300" w:type="dxa"/>
        <w:tblLayout w:type="fixed"/>
        <w:tblCellMar>
          <w:left w:w="40" w:type="dxa"/>
          <w:right w:w="40" w:type="dxa"/>
        </w:tblCellMar>
        <w:tblLook w:val="04A0" w:firstRow="1" w:lastRow="0" w:firstColumn="1" w:lastColumn="0" w:noHBand="0" w:noVBand="1"/>
      </w:tblPr>
      <w:tblGrid>
        <w:gridCol w:w="3460"/>
        <w:gridCol w:w="1800"/>
        <w:gridCol w:w="1580"/>
        <w:gridCol w:w="40"/>
        <w:gridCol w:w="1400"/>
        <w:gridCol w:w="40"/>
        <w:gridCol w:w="1980"/>
      </w:tblGrid>
      <w:tr w:rsidR="002B3920" w:rsidRPr="000C3151" w:rsidTr="002B3920">
        <w:trPr>
          <w:trHeight w:val="703"/>
        </w:trPr>
        <w:tc>
          <w:tcPr>
            <w:tcW w:w="3460" w:type="dxa"/>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spacing w:before="100" w:after="100"/>
              <w:jc w:val="both"/>
              <w:rPr>
                <w:rStyle w:val="FontStyle40"/>
                <w:color w:val="000000"/>
                <w:sz w:val="24"/>
                <w:szCs w:val="24"/>
              </w:rPr>
            </w:pPr>
            <w:r w:rsidRPr="000C3151">
              <w:rPr>
                <w:rStyle w:val="FontStyle40"/>
                <w:color w:val="000000"/>
                <w:sz w:val="24"/>
                <w:szCs w:val="24"/>
              </w:rPr>
              <w:t>Показатель</w:t>
            </w:r>
          </w:p>
        </w:tc>
        <w:tc>
          <w:tcPr>
            <w:tcW w:w="1800" w:type="dxa"/>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spacing w:before="100" w:after="100"/>
              <w:jc w:val="both"/>
              <w:rPr>
                <w:rStyle w:val="FontStyle40"/>
                <w:color w:val="000000"/>
                <w:sz w:val="24"/>
                <w:szCs w:val="24"/>
              </w:rPr>
            </w:pPr>
            <w:r w:rsidRPr="000C3151">
              <w:rPr>
                <w:rStyle w:val="FontStyle40"/>
                <w:color w:val="000000"/>
                <w:sz w:val="24"/>
                <w:szCs w:val="24"/>
              </w:rPr>
              <w:t>Базис</w:t>
            </w:r>
          </w:p>
        </w:tc>
        <w:tc>
          <w:tcPr>
            <w:tcW w:w="1620" w:type="dxa"/>
            <w:gridSpan w:val="2"/>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spacing w:before="100" w:after="100"/>
              <w:jc w:val="both"/>
              <w:rPr>
                <w:rStyle w:val="FontStyle40"/>
                <w:color w:val="000000"/>
                <w:sz w:val="24"/>
                <w:szCs w:val="24"/>
              </w:rPr>
            </w:pPr>
            <w:r w:rsidRPr="000C3151">
              <w:rPr>
                <w:rStyle w:val="FontStyle40"/>
                <w:color w:val="000000"/>
                <w:sz w:val="24"/>
                <w:szCs w:val="24"/>
              </w:rPr>
              <w:t>Отчет</w:t>
            </w:r>
          </w:p>
        </w:tc>
        <w:tc>
          <w:tcPr>
            <w:tcW w:w="1440" w:type="dxa"/>
            <w:gridSpan w:val="2"/>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spacing w:before="100" w:after="100"/>
              <w:jc w:val="both"/>
              <w:rPr>
                <w:rStyle w:val="FontStyle40"/>
                <w:color w:val="000000"/>
                <w:sz w:val="24"/>
                <w:szCs w:val="24"/>
              </w:rPr>
            </w:pPr>
            <w:r w:rsidRPr="000C3151">
              <w:rPr>
                <w:rStyle w:val="FontStyle40"/>
                <w:color w:val="000000"/>
                <w:sz w:val="24"/>
                <w:szCs w:val="24"/>
              </w:rPr>
              <w:t>Абсо</w:t>
            </w:r>
            <w:r w:rsidRPr="000C3151">
              <w:rPr>
                <w:rStyle w:val="FontStyle40"/>
                <w:color w:val="000000"/>
                <w:sz w:val="24"/>
                <w:szCs w:val="24"/>
              </w:rPr>
              <w:softHyphen/>
              <w:t>лютное откло</w:t>
            </w:r>
            <w:r w:rsidRPr="000C3151">
              <w:rPr>
                <w:rStyle w:val="FontStyle40"/>
                <w:color w:val="000000"/>
                <w:sz w:val="24"/>
                <w:szCs w:val="24"/>
              </w:rPr>
              <w:softHyphen/>
              <w:t>нение</w:t>
            </w:r>
          </w:p>
        </w:tc>
        <w:tc>
          <w:tcPr>
            <w:tcW w:w="1980" w:type="dxa"/>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jc w:val="both"/>
              <w:rPr>
                <w:rStyle w:val="FontStyle40"/>
                <w:color w:val="000000"/>
                <w:sz w:val="24"/>
                <w:szCs w:val="24"/>
              </w:rPr>
            </w:pPr>
            <w:r w:rsidRPr="000C3151">
              <w:rPr>
                <w:rStyle w:val="FontStyle40"/>
                <w:color w:val="000000"/>
                <w:sz w:val="24"/>
                <w:szCs w:val="24"/>
              </w:rPr>
              <w:t>Темп прироста,</w:t>
            </w:r>
          </w:p>
          <w:p w:rsidR="002B3920" w:rsidRPr="000C3151" w:rsidRDefault="002B3920" w:rsidP="002B3920">
            <w:pPr>
              <w:spacing w:before="100" w:after="100"/>
              <w:jc w:val="both"/>
              <w:rPr>
                <w:rStyle w:val="FontStyle44"/>
                <w:sz w:val="24"/>
                <w:szCs w:val="24"/>
              </w:rPr>
            </w:pPr>
            <w:r w:rsidRPr="000C3151">
              <w:rPr>
                <w:rStyle w:val="FontStyle44"/>
                <w:color w:val="000000"/>
                <w:sz w:val="24"/>
                <w:szCs w:val="24"/>
              </w:rPr>
              <w:t>%</w:t>
            </w:r>
          </w:p>
        </w:tc>
      </w:tr>
      <w:tr w:rsidR="002B3920" w:rsidRPr="000C3151" w:rsidTr="002B3920">
        <w:tc>
          <w:tcPr>
            <w:tcW w:w="3460" w:type="dxa"/>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rPr>
                <w:rStyle w:val="FontStyle40"/>
                <w:color w:val="000000"/>
                <w:sz w:val="24"/>
                <w:szCs w:val="24"/>
              </w:rPr>
            </w:pPr>
            <w:r w:rsidRPr="000C3151">
              <w:rPr>
                <w:rStyle w:val="FontStyle40"/>
                <w:color w:val="000000"/>
                <w:sz w:val="24"/>
                <w:szCs w:val="24"/>
              </w:rPr>
              <w:t>1. Оборотный капитал</w:t>
            </w:r>
            <w:r w:rsidRPr="000C3151">
              <w:rPr>
                <w:rStyle w:val="FontStyle40"/>
                <w:color w:val="000000"/>
                <w:sz w:val="24"/>
                <w:szCs w:val="24"/>
              </w:rPr>
              <w:br/>
              <w:t>Запасы</w:t>
            </w:r>
          </w:p>
          <w:p w:rsidR="002B3920" w:rsidRPr="000C3151" w:rsidRDefault="002B3920" w:rsidP="002B3920">
            <w:pPr>
              <w:rPr>
                <w:rStyle w:val="FontStyle40"/>
                <w:color w:val="000000"/>
                <w:sz w:val="24"/>
                <w:szCs w:val="24"/>
              </w:rPr>
            </w:pPr>
            <w:r w:rsidRPr="000C3151">
              <w:rPr>
                <w:rStyle w:val="FontStyle40"/>
                <w:color w:val="000000"/>
                <w:sz w:val="24"/>
                <w:szCs w:val="24"/>
              </w:rPr>
              <w:t xml:space="preserve">В том числе: </w:t>
            </w:r>
          </w:p>
          <w:p w:rsidR="002B3920" w:rsidRPr="000C3151" w:rsidRDefault="002B3920" w:rsidP="002B3920">
            <w:pPr>
              <w:rPr>
                <w:rStyle w:val="FontStyle40"/>
                <w:color w:val="000000"/>
                <w:sz w:val="24"/>
                <w:szCs w:val="24"/>
              </w:rPr>
            </w:pPr>
            <w:r w:rsidRPr="000C3151">
              <w:rPr>
                <w:rStyle w:val="FontStyle40"/>
                <w:color w:val="000000"/>
                <w:sz w:val="24"/>
                <w:szCs w:val="24"/>
              </w:rPr>
              <w:t>1.1. Производственные запасы</w:t>
            </w:r>
          </w:p>
          <w:p w:rsidR="002B3920" w:rsidRPr="000C3151" w:rsidRDefault="002B3920" w:rsidP="002B3920">
            <w:pPr>
              <w:rPr>
                <w:rStyle w:val="FontStyle40"/>
                <w:color w:val="000000"/>
                <w:sz w:val="24"/>
                <w:szCs w:val="24"/>
              </w:rPr>
            </w:pPr>
            <w:r w:rsidRPr="000C3151">
              <w:rPr>
                <w:rStyle w:val="FontStyle40"/>
                <w:color w:val="000000"/>
                <w:sz w:val="24"/>
                <w:szCs w:val="24"/>
              </w:rPr>
              <w:t>1.2. Готовая продукция и товары для перепродажи</w:t>
            </w:r>
          </w:p>
          <w:p w:rsidR="002B3920" w:rsidRPr="000C3151" w:rsidRDefault="002B3920" w:rsidP="002B3920">
            <w:pPr>
              <w:rPr>
                <w:rStyle w:val="FontStyle40"/>
                <w:color w:val="000000"/>
                <w:sz w:val="24"/>
                <w:szCs w:val="24"/>
              </w:rPr>
            </w:pPr>
            <w:r w:rsidRPr="000C3151">
              <w:rPr>
                <w:rStyle w:val="FontStyle40"/>
                <w:color w:val="000000"/>
                <w:sz w:val="24"/>
                <w:szCs w:val="24"/>
              </w:rPr>
              <w:t>1.3. Незавершенное производство</w:t>
            </w:r>
          </w:p>
          <w:p w:rsidR="002B3920" w:rsidRPr="000C3151" w:rsidRDefault="002B3920" w:rsidP="002B3920">
            <w:pPr>
              <w:rPr>
                <w:rStyle w:val="FontStyle40"/>
                <w:color w:val="000000"/>
                <w:sz w:val="24"/>
                <w:szCs w:val="24"/>
              </w:rPr>
            </w:pPr>
            <w:r w:rsidRPr="000C3151">
              <w:rPr>
                <w:rStyle w:val="FontStyle40"/>
                <w:color w:val="000000"/>
                <w:sz w:val="24"/>
                <w:szCs w:val="24"/>
              </w:rPr>
              <w:t>2. Общая дебиторская задолженность</w:t>
            </w:r>
          </w:p>
          <w:p w:rsidR="002B3920" w:rsidRPr="000C3151" w:rsidRDefault="002B3920" w:rsidP="002B3920">
            <w:pPr>
              <w:rPr>
                <w:rStyle w:val="FontStyle40"/>
                <w:color w:val="000000"/>
                <w:sz w:val="24"/>
                <w:szCs w:val="24"/>
              </w:rPr>
            </w:pPr>
            <w:r w:rsidRPr="000C3151">
              <w:rPr>
                <w:rStyle w:val="FontStyle40"/>
                <w:color w:val="000000"/>
                <w:sz w:val="24"/>
                <w:szCs w:val="24"/>
              </w:rPr>
              <w:t>2.1. Краткосрочная дебитор</w:t>
            </w:r>
            <w:r w:rsidRPr="000C3151">
              <w:rPr>
                <w:rStyle w:val="FontStyle40"/>
                <w:color w:val="000000"/>
                <w:sz w:val="24"/>
                <w:szCs w:val="24"/>
              </w:rPr>
              <w:softHyphen/>
              <w:t>ская задолженность</w:t>
            </w:r>
          </w:p>
          <w:p w:rsidR="002B3920" w:rsidRPr="000C3151" w:rsidRDefault="002B3920" w:rsidP="002B3920">
            <w:pPr>
              <w:rPr>
                <w:rStyle w:val="FontStyle40"/>
                <w:color w:val="000000"/>
                <w:sz w:val="24"/>
                <w:szCs w:val="24"/>
              </w:rPr>
            </w:pPr>
            <w:r w:rsidRPr="000C3151">
              <w:rPr>
                <w:rStyle w:val="FontStyle40"/>
                <w:color w:val="000000"/>
                <w:sz w:val="24"/>
                <w:szCs w:val="24"/>
              </w:rPr>
              <w:t>3. Краткосрочные финансовые вложения</w:t>
            </w:r>
          </w:p>
          <w:p w:rsidR="002B3920" w:rsidRPr="000C3151" w:rsidRDefault="002B3920" w:rsidP="002B3920">
            <w:pPr>
              <w:rPr>
                <w:rStyle w:val="FontStyle40"/>
                <w:color w:val="000000"/>
                <w:sz w:val="24"/>
                <w:szCs w:val="24"/>
              </w:rPr>
            </w:pPr>
            <w:r w:rsidRPr="000C3151">
              <w:rPr>
                <w:rStyle w:val="FontStyle40"/>
                <w:color w:val="000000"/>
                <w:sz w:val="24"/>
                <w:szCs w:val="24"/>
              </w:rPr>
              <w:t>4. Денежные средства</w:t>
            </w:r>
          </w:p>
          <w:p w:rsidR="002B3920" w:rsidRPr="000C3151" w:rsidRDefault="002B3920" w:rsidP="002B3920">
            <w:pPr>
              <w:rPr>
                <w:rStyle w:val="FontStyle40"/>
                <w:color w:val="000000"/>
                <w:sz w:val="24"/>
                <w:szCs w:val="24"/>
              </w:rPr>
            </w:pPr>
            <w:r w:rsidRPr="000C3151">
              <w:rPr>
                <w:rStyle w:val="FontStyle40"/>
                <w:color w:val="000000"/>
                <w:sz w:val="24"/>
                <w:szCs w:val="24"/>
              </w:rPr>
              <w:t>5. Денежные средства и КФВ</w:t>
            </w:r>
          </w:p>
          <w:p w:rsidR="002B3920" w:rsidRPr="000C3151" w:rsidRDefault="002B3920" w:rsidP="002B3920">
            <w:pPr>
              <w:spacing w:before="100" w:after="100"/>
              <w:rPr>
                <w:rStyle w:val="FontStyle40"/>
                <w:color w:val="000000"/>
                <w:sz w:val="24"/>
                <w:szCs w:val="24"/>
              </w:rPr>
            </w:pPr>
            <w:r w:rsidRPr="000C3151">
              <w:rPr>
                <w:rStyle w:val="FontStyle40"/>
                <w:color w:val="000000"/>
                <w:sz w:val="24"/>
                <w:szCs w:val="24"/>
              </w:rPr>
              <w:t>6. Оборотный капитал, реально функционирующий в хозяйственной деятельности</w:t>
            </w:r>
          </w:p>
        </w:tc>
        <w:tc>
          <w:tcPr>
            <w:tcW w:w="1800" w:type="dxa"/>
            <w:tcBorders>
              <w:top w:val="single" w:sz="6" w:space="0" w:color="auto"/>
              <w:left w:val="single" w:sz="6" w:space="0" w:color="auto"/>
              <w:bottom w:val="single" w:sz="6" w:space="0" w:color="auto"/>
              <w:right w:val="single" w:sz="6" w:space="0" w:color="auto"/>
            </w:tcBorders>
          </w:tcPr>
          <w:p w:rsidR="002B3920" w:rsidRPr="000C3151" w:rsidRDefault="002B3920" w:rsidP="002B3920">
            <w:pPr>
              <w:jc w:val="center"/>
              <w:rPr>
                <w:color w:val="000000"/>
              </w:rPr>
            </w:pPr>
            <w:r w:rsidRPr="000C3151">
              <w:rPr>
                <w:color w:val="000000"/>
              </w:rPr>
              <w:t>3,32</w:t>
            </w:r>
          </w:p>
          <w:p w:rsidR="002B3920" w:rsidRPr="000C3151" w:rsidRDefault="002B3920" w:rsidP="002B3920">
            <w:pPr>
              <w:jc w:val="center"/>
              <w:rPr>
                <w:color w:val="000000"/>
              </w:rPr>
            </w:pPr>
            <w:r w:rsidRPr="000C3151">
              <w:rPr>
                <w:color w:val="000000"/>
              </w:rPr>
              <w:t>7,37</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13,44</w:t>
            </w:r>
          </w:p>
          <w:p w:rsidR="002B3920" w:rsidRPr="000C3151" w:rsidRDefault="002B3920" w:rsidP="002B3920">
            <w:pPr>
              <w:jc w:val="center"/>
              <w:rPr>
                <w:color w:val="000000"/>
              </w:rPr>
            </w:pPr>
            <w:r w:rsidRPr="000C3151">
              <w:rPr>
                <w:color w:val="000000"/>
              </w:rPr>
              <w:t>25,97</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50,19</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7,91</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7,91</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_</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246,26</w:t>
            </w:r>
          </w:p>
          <w:p w:rsidR="002B3920" w:rsidRPr="000C3151" w:rsidRDefault="002B3920" w:rsidP="002B3920">
            <w:pPr>
              <w:jc w:val="center"/>
              <w:rPr>
                <w:color w:val="000000"/>
              </w:rPr>
            </w:pPr>
            <w:r w:rsidRPr="000C3151">
              <w:rPr>
                <w:color w:val="000000"/>
              </w:rPr>
              <w:t>246,26</w:t>
            </w:r>
          </w:p>
          <w:p w:rsidR="002B3920" w:rsidRPr="000C3151" w:rsidRDefault="002B3920" w:rsidP="002B3920">
            <w:pPr>
              <w:spacing w:before="100" w:after="100"/>
              <w:jc w:val="center"/>
              <w:rPr>
                <w:color w:val="000000"/>
              </w:rPr>
            </w:pPr>
            <w:r w:rsidRPr="000C3151">
              <w:rPr>
                <w:color w:val="000000"/>
              </w:rPr>
              <w:t>13,44</w:t>
            </w:r>
          </w:p>
        </w:tc>
        <w:tc>
          <w:tcPr>
            <w:tcW w:w="1580" w:type="dxa"/>
            <w:tcBorders>
              <w:top w:val="single" w:sz="6" w:space="0" w:color="auto"/>
              <w:left w:val="single" w:sz="6" w:space="0" w:color="auto"/>
              <w:bottom w:val="single" w:sz="6" w:space="0" w:color="auto"/>
              <w:right w:val="single" w:sz="6" w:space="0" w:color="auto"/>
            </w:tcBorders>
          </w:tcPr>
          <w:p w:rsidR="002B3920" w:rsidRPr="000C3151" w:rsidRDefault="002B3920" w:rsidP="002B3920">
            <w:pPr>
              <w:jc w:val="center"/>
              <w:rPr>
                <w:color w:val="000000"/>
              </w:rPr>
            </w:pPr>
            <w:r w:rsidRPr="000C3151">
              <w:rPr>
                <w:color w:val="000000"/>
              </w:rPr>
              <w:t>3,18</w:t>
            </w:r>
          </w:p>
          <w:p w:rsidR="002B3920" w:rsidRPr="000C3151" w:rsidRDefault="002B3920" w:rsidP="002B3920">
            <w:pPr>
              <w:jc w:val="center"/>
              <w:rPr>
                <w:color w:val="000000"/>
              </w:rPr>
            </w:pPr>
            <w:r w:rsidRPr="000C3151">
              <w:rPr>
                <w:color w:val="000000"/>
              </w:rPr>
              <w:t>6,07</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10,35</w:t>
            </w:r>
          </w:p>
          <w:p w:rsidR="002B3920" w:rsidRPr="000C3151" w:rsidRDefault="002B3920" w:rsidP="002B3920">
            <w:pPr>
              <w:jc w:val="center"/>
              <w:rPr>
                <w:color w:val="000000"/>
              </w:rPr>
            </w:pPr>
            <w:r w:rsidRPr="000C3151">
              <w:rPr>
                <w:color w:val="000000"/>
              </w:rPr>
              <w:t>26,89</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39,80</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6,16</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6,16</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_</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325,65</w:t>
            </w:r>
          </w:p>
          <w:p w:rsidR="002B3920" w:rsidRPr="000C3151" w:rsidRDefault="002B3920" w:rsidP="002B3920">
            <w:pPr>
              <w:jc w:val="center"/>
              <w:rPr>
                <w:color w:val="000000"/>
              </w:rPr>
            </w:pPr>
            <w:r w:rsidRPr="000C3151">
              <w:rPr>
                <w:color w:val="000000"/>
              </w:rPr>
              <w:t>325,65</w:t>
            </w:r>
          </w:p>
          <w:p w:rsidR="002B3920" w:rsidRPr="000C3151" w:rsidRDefault="002B3920" w:rsidP="002B3920">
            <w:pPr>
              <w:spacing w:before="100" w:after="100"/>
              <w:jc w:val="center"/>
              <w:rPr>
                <w:color w:val="000000"/>
              </w:rPr>
            </w:pPr>
            <w:r w:rsidRPr="000C3151">
              <w:rPr>
                <w:color w:val="000000"/>
              </w:rPr>
              <w:t>10,35</w:t>
            </w:r>
          </w:p>
        </w:tc>
        <w:tc>
          <w:tcPr>
            <w:tcW w:w="1440" w:type="dxa"/>
            <w:gridSpan w:val="2"/>
            <w:tcBorders>
              <w:top w:val="single" w:sz="6" w:space="0" w:color="auto"/>
              <w:left w:val="single" w:sz="6" w:space="0" w:color="auto"/>
              <w:bottom w:val="single" w:sz="6" w:space="0" w:color="auto"/>
              <w:right w:val="single" w:sz="6" w:space="0" w:color="auto"/>
            </w:tcBorders>
          </w:tcPr>
          <w:p w:rsidR="002B3920" w:rsidRPr="000C3151" w:rsidRDefault="002B3920" w:rsidP="002B3920">
            <w:pPr>
              <w:jc w:val="center"/>
              <w:rPr>
                <w:color w:val="000000"/>
              </w:rPr>
            </w:pPr>
            <w:r w:rsidRPr="000C3151">
              <w:rPr>
                <w:color w:val="000000"/>
              </w:rPr>
              <w:t>-0,14</w:t>
            </w:r>
          </w:p>
          <w:p w:rsidR="002B3920" w:rsidRPr="000C3151" w:rsidRDefault="002B3920" w:rsidP="002B3920">
            <w:pPr>
              <w:jc w:val="center"/>
              <w:rPr>
                <w:color w:val="000000"/>
              </w:rPr>
            </w:pPr>
            <w:r w:rsidRPr="000C3151">
              <w:rPr>
                <w:color w:val="000000"/>
              </w:rPr>
              <w:t>-1,3</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-3,09</w:t>
            </w:r>
          </w:p>
          <w:p w:rsidR="002B3920" w:rsidRPr="000C3151" w:rsidRDefault="002B3920" w:rsidP="002B3920">
            <w:pPr>
              <w:jc w:val="center"/>
              <w:rPr>
                <w:color w:val="000000"/>
              </w:rPr>
            </w:pPr>
            <w:r w:rsidRPr="000C3151">
              <w:rPr>
                <w:color w:val="000000"/>
              </w:rPr>
              <w:t>+0,92</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-13,39</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-1,75</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-1,75</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_</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+79,39</w:t>
            </w:r>
          </w:p>
          <w:p w:rsidR="002B3920" w:rsidRPr="000C3151" w:rsidRDefault="002B3920" w:rsidP="002B3920">
            <w:pPr>
              <w:jc w:val="center"/>
              <w:rPr>
                <w:color w:val="000000"/>
              </w:rPr>
            </w:pPr>
            <w:r w:rsidRPr="000C3151">
              <w:rPr>
                <w:color w:val="000000"/>
              </w:rPr>
              <w:t>+79,39</w:t>
            </w:r>
          </w:p>
          <w:p w:rsidR="002B3920" w:rsidRPr="000C3151" w:rsidRDefault="002B3920" w:rsidP="002B3920">
            <w:pPr>
              <w:spacing w:before="100" w:after="100"/>
              <w:jc w:val="center"/>
              <w:rPr>
                <w:color w:val="000000"/>
              </w:rPr>
            </w:pPr>
            <w:r w:rsidRPr="000C3151">
              <w:rPr>
                <w:color w:val="000000"/>
              </w:rPr>
              <w:t>-3,09</w:t>
            </w:r>
          </w:p>
        </w:tc>
        <w:tc>
          <w:tcPr>
            <w:tcW w:w="2020" w:type="dxa"/>
            <w:gridSpan w:val="2"/>
            <w:tcBorders>
              <w:top w:val="single" w:sz="6" w:space="0" w:color="auto"/>
              <w:left w:val="single" w:sz="6" w:space="0" w:color="auto"/>
              <w:bottom w:val="single" w:sz="6" w:space="0" w:color="auto"/>
              <w:right w:val="single" w:sz="6" w:space="0" w:color="auto"/>
            </w:tcBorders>
          </w:tcPr>
          <w:p w:rsidR="002B3920" w:rsidRPr="000C3151" w:rsidRDefault="002B3920" w:rsidP="002B3920">
            <w:pPr>
              <w:jc w:val="center"/>
              <w:rPr>
                <w:color w:val="000000"/>
              </w:rPr>
            </w:pPr>
            <w:r w:rsidRPr="000C3151">
              <w:rPr>
                <w:color w:val="000000"/>
              </w:rPr>
              <w:t>-4</w:t>
            </w:r>
          </w:p>
          <w:p w:rsidR="002B3920" w:rsidRPr="000C3151" w:rsidRDefault="002B3920" w:rsidP="002B3920">
            <w:pPr>
              <w:jc w:val="center"/>
              <w:rPr>
                <w:color w:val="000000"/>
              </w:rPr>
            </w:pPr>
            <w:r w:rsidRPr="000C3151">
              <w:rPr>
                <w:color w:val="000000"/>
              </w:rPr>
              <w:t>-18</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-23</w:t>
            </w:r>
          </w:p>
          <w:p w:rsidR="002B3920" w:rsidRPr="000C3151" w:rsidRDefault="002B3920" w:rsidP="002B3920">
            <w:pPr>
              <w:jc w:val="center"/>
              <w:rPr>
                <w:color w:val="000000"/>
              </w:rPr>
            </w:pPr>
            <w:r w:rsidRPr="000C3151">
              <w:rPr>
                <w:color w:val="000000"/>
              </w:rPr>
              <w:t>4</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-27</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-22</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-22</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_</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32</w:t>
            </w:r>
          </w:p>
          <w:p w:rsidR="002B3920" w:rsidRPr="000C3151" w:rsidRDefault="002B3920" w:rsidP="002B3920">
            <w:pPr>
              <w:jc w:val="center"/>
              <w:rPr>
                <w:color w:val="000000"/>
              </w:rPr>
            </w:pPr>
            <w:r w:rsidRPr="000C3151">
              <w:rPr>
                <w:color w:val="000000"/>
              </w:rPr>
              <w:t>32</w:t>
            </w:r>
          </w:p>
          <w:p w:rsidR="002B3920" w:rsidRPr="000C3151" w:rsidRDefault="002B3920" w:rsidP="002B3920">
            <w:pPr>
              <w:spacing w:before="100" w:after="100"/>
              <w:jc w:val="center"/>
              <w:rPr>
                <w:color w:val="000000"/>
              </w:rPr>
            </w:pPr>
            <w:r w:rsidRPr="000C3151">
              <w:rPr>
                <w:color w:val="000000"/>
              </w:rPr>
              <w:t>-23</w:t>
            </w:r>
          </w:p>
        </w:tc>
      </w:tr>
      <w:tr w:rsidR="002B3920" w:rsidRPr="000C3151" w:rsidTr="002B3920">
        <w:tc>
          <w:tcPr>
            <w:tcW w:w="10300" w:type="dxa"/>
            <w:gridSpan w:val="7"/>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spacing w:before="100" w:after="100"/>
              <w:rPr>
                <w:rStyle w:val="FontStyle43"/>
                <w:i w:val="0"/>
                <w:color w:val="000000"/>
                <w:sz w:val="24"/>
                <w:szCs w:val="24"/>
              </w:rPr>
            </w:pPr>
            <w:r w:rsidRPr="000C3151">
              <w:rPr>
                <w:rStyle w:val="FontStyle43"/>
                <w:i w:val="0"/>
                <w:color w:val="000000"/>
                <w:sz w:val="24"/>
                <w:szCs w:val="24"/>
              </w:rPr>
              <w:t>VII. Продолжительность одного оборота к-го вида оборотного капитала, дни</w:t>
            </w:r>
          </w:p>
        </w:tc>
      </w:tr>
      <w:tr w:rsidR="002B3920" w:rsidRPr="000C3151" w:rsidTr="002B3920">
        <w:trPr>
          <w:trHeight w:val="703"/>
        </w:trPr>
        <w:tc>
          <w:tcPr>
            <w:tcW w:w="3460" w:type="dxa"/>
            <w:tcBorders>
              <w:top w:val="single" w:sz="6" w:space="0" w:color="auto"/>
              <w:left w:val="single" w:sz="6" w:space="0" w:color="auto"/>
              <w:bottom w:val="single" w:sz="4" w:space="0" w:color="auto"/>
              <w:right w:val="single" w:sz="6" w:space="0" w:color="auto"/>
            </w:tcBorders>
            <w:hideMark/>
          </w:tcPr>
          <w:p w:rsidR="002B3920" w:rsidRPr="000C3151" w:rsidRDefault="002B3920" w:rsidP="002B3920">
            <w:pPr>
              <w:rPr>
                <w:rStyle w:val="FontStyle40"/>
                <w:color w:val="000000"/>
                <w:sz w:val="24"/>
                <w:szCs w:val="24"/>
              </w:rPr>
            </w:pPr>
            <w:r w:rsidRPr="000C3151">
              <w:rPr>
                <w:rStyle w:val="FontStyle40"/>
                <w:color w:val="000000"/>
                <w:sz w:val="24"/>
                <w:szCs w:val="24"/>
              </w:rPr>
              <w:t xml:space="preserve">1. Оборотный капитал </w:t>
            </w:r>
          </w:p>
          <w:p w:rsidR="002B3920" w:rsidRPr="000C3151" w:rsidRDefault="002B3920" w:rsidP="002B3920">
            <w:pPr>
              <w:rPr>
                <w:rStyle w:val="FontStyle40"/>
                <w:color w:val="000000"/>
                <w:sz w:val="24"/>
                <w:szCs w:val="24"/>
              </w:rPr>
            </w:pPr>
            <w:r w:rsidRPr="000C3151">
              <w:rPr>
                <w:rStyle w:val="FontStyle40"/>
                <w:color w:val="000000"/>
                <w:sz w:val="24"/>
                <w:szCs w:val="24"/>
              </w:rPr>
              <w:t>Запасы</w:t>
            </w:r>
          </w:p>
          <w:p w:rsidR="002B3920" w:rsidRPr="000C3151" w:rsidRDefault="002B3920" w:rsidP="002B3920">
            <w:pPr>
              <w:rPr>
                <w:rStyle w:val="FontStyle40"/>
                <w:color w:val="000000"/>
                <w:sz w:val="24"/>
                <w:szCs w:val="24"/>
              </w:rPr>
            </w:pPr>
            <w:r w:rsidRPr="000C3151">
              <w:rPr>
                <w:rStyle w:val="FontStyle40"/>
                <w:color w:val="000000"/>
                <w:sz w:val="24"/>
                <w:szCs w:val="24"/>
              </w:rPr>
              <w:t>В том числе:</w:t>
            </w:r>
          </w:p>
          <w:p w:rsidR="002B3920" w:rsidRPr="000C3151" w:rsidRDefault="002B3920" w:rsidP="002B3920">
            <w:pPr>
              <w:rPr>
                <w:rStyle w:val="FontStyle40"/>
                <w:color w:val="000000"/>
                <w:sz w:val="24"/>
                <w:szCs w:val="24"/>
              </w:rPr>
            </w:pPr>
            <w:r w:rsidRPr="000C3151">
              <w:rPr>
                <w:rStyle w:val="FontStyle40"/>
                <w:color w:val="000000"/>
                <w:sz w:val="24"/>
                <w:szCs w:val="24"/>
              </w:rPr>
              <w:t>1.1. Производственные запасы</w:t>
            </w:r>
          </w:p>
          <w:p w:rsidR="002B3920" w:rsidRPr="000C3151" w:rsidRDefault="002B3920" w:rsidP="002B3920">
            <w:pPr>
              <w:rPr>
                <w:rStyle w:val="FontStyle40"/>
                <w:color w:val="000000"/>
                <w:sz w:val="24"/>
                <w:szCs w:val="24"/>
              </w:rPr>
            </w:pPr>
            <w:r w:rsidRPr="000C3151">
              <w:rPr>
                <w:rStyle w:val="FontStyle40"/>
                <w:color w:val="000000"/>
                <w:sz w:val="24"/>
                <w:szCs w:val="24"/>
              </w:rPr>
              <w:t>1.2. Готовая продукция и товары для перепродажи</w:t>
            </w:r>
          </w:p>
          <w:p w:rsidR="002B3920" w:rsidRPr="000C3151" w:rsidRDefault="002B3920" w:rsidP="002B3920">
            <w:pPr>
              <w:rPr>
                <w:rStyle w:val="FontStyle40"/>
                <w:color w:val="000000"/>
                <w:sz w:val="24"/>
                <w:szCs w:val="24"/>
              </w:rPr>
            </w:pPr>
            <w:r w:rsidRPr="000C3151">
              <w:rPr>
                <w:rStyle w:val="FontStyle40"/>
                <w:color w:val="000000"/>
                <w:sz w:val="24"/>
                <w:szCs w:val="24"/>
              </w:rPr>
              <w:t>1.3. Незавершенное производство</w:t>
            </w:r>
          </w:p>
          <w:p w:rsidR="002B3920" w:rsidRPr="000C3151" w:rsidRDefault="002B3920" w:rsidP="002B3920">
            <w:pPr>
              <w:rPr>
                <w:rStyle w:val="FontStyle40"/>
                <w:color w:val="000000"/>
                <w:sz w:val="24"/>
                <w:szCs w:val="24"/>
              </w:rPr>
            </w:pPr>
            <w:r w:rsidRPr="000C3151">
              <w:rPr>
                <w:rStyle w:val="FontStyle40"/>
                <w:color w:val="000000"/>
                <w:sz w:val="24"/>
                <w:szCs w:val="24"/>
              </w:rPr>
              <w:t>2. Общая дебиторская задолженность</w:t>
            </w:r>
          </w:p>
          <w:p w:rsidR="002B3920" w:rsidRPr="000C3151" w:rsidRDefault="002B3920" w:rsidP="002B3920">
            <w:pPr>
              <w:rPr>
                <w:rStyle w:val="FontStyle40"/>
                <w:color w:val="000000"/>
                <w:sz w:val="24"/>
                <w:szCs w:val="24"/>
              </w:rPr>
            </w:pPr>
            <w:r w:rsidRPr="000C3151">
              <w:rPr>
                <w:rStyle w:val="FontStyle40"/>
                <w:color w:val="000000"/>
                <w:sz w:val="24"/>
                <w:szCs w:val="24"/>
              </w:rPr>
              <w:t>2.1. Краткосрочная дебитор</w:t>
            </w:r>
            <w:r w:rsidRPr="000C3151">
              <w:rPr>
                <w:rStyle w:val="FontStyle40"/>
                <w:color w:val="000000"/>
                <w:sz w:val="24"/>
                <w:szCs w:val="24"/>
              </w:rPr>
              <w:softHyphen/>
              <w:t>ская задолженность</w:t>
            </w:r>
          </w:p>
          <w:p w:rsidR="002B3920" w:rsidRPr="000C3151" w:rsidRDefault="002B3920" w:rsidP="002B3920">
            <w:pPr>
              <w:rPr>
                <w:rStyle w:val="FontStyle40"/>
                <w:color w:val="000000"/>
                <w:sz w:val="24"/>
                <w:szCs w:val="24"/>
              </w:rPr>
            </w:pPr>
            <w:r w:rsidRPr="000C3151">
              <w:rPr>
                <w:rStyle w:val="FontStyle40"/>
                <w:color w:val="000000"/>
                <w:sz w:val="24"/>
                <w:szCs w:val="24"/>
              </w:rPr>
              <w:t>3. Краткосрочные финансовые вложения</w:t>
            </w:r>
          </w:p>
          <w:p w:rsidR="002B3920" w:rsidRPr="000C3151" w:rsidRDefault="002B3920" w:rsidP="002B3920">
            <w:pPr>
              <w:rPr>
                <w:rStyle w:val="FontStyle40"/>
                <w:color w:val="000000"/>
                <w:sz w:val="24"/>
                <w:szCs w:val="24"/>
              </w:rPr>
            </w:pPr>
            <w:r w:rsidRPr="000C3151">
              <w:rPr>
                <w:rStyle w:val="FontStyle40"/>
                <w:color w:val="000000"/>
                <w:sz w:val="24"/>
                <w:szCs w:val="24"/>
              </w:rPr>
              <w:t>4. Денежные средства</w:t>
            </w:r>
          </w:p>
          <w:p w:rsidR="002B3920" w:rsidRPr="000C3151" w:rsidRDefault="002B3920" w:rsidP="002B3920">
            <w:pPr>
              <w:rPr>
                <w:rStyle w:val="FontStyle40"/>
                <w:color w:val="000000"/>
                <w:sz w:val="24"/>
                <w:szCs w:val="24"/>
              </w:rPr>
            </w:pPr>
            <w:r w:rsidRPr="000C3151">
              <w:rPr>
                <w:rStyle w:val="FontStyle40"/>
                <w:color w:val="000000"/>
                <w:sz w:val="24"/>
                <w:szCs w:val="24"/>
              </w:rPr>
              <w:t>5. Денежные средства и КФВ</w:t>
            </w:r>
          </w:p>
          <w:p w:rsidR="002B3920" w:rsidRPr="000C3151" w:rsidRDefault="002B3920" w:rsidP="002B3920">
            <w:pPr>
              <w:spacing w:before="100" w:after="100"/>
              <w:rPr>
                <w:rStyle w:val="FontStyle40"/>
                <w:color w:val="000000"/>
                <w:sz w:val="24"/>
                <w:szCs w:val="24"/>
              </w:rPr>
            </w:pPr>
            <w:r w:rsidRPr="000C3151">
              <w:rPr>
                <w:rStyle w:val="FontStyle40"/>
                <w:color w:val="000000"/>
                <w:sz w:val="24"/>
                <w:szCs w:val="24"/>
              </w:rPr>
              <w:t>6. Оборотный капитал, реально функционирующий в хозяйственной деятельности</w:t>
            </w:r>
          </w:p>
        </w:tc>
        <w:tc>
          <w:tcPr>
            <w:tcW w:w="1800" w:type="dxa"/>
            <w:tcBorders>
              <w:top w:val="single" w:sz="6" w:space="0" w:color="auto"/>
              <w:left w:val="single" w:sz="6" w:space="0" w:color="auto"/>
              <w:bottom w:val="single" w:sz="4" w:space="0" w:color="auto"/>
              <w:right w:val="single" w:sz="6" w:space="0" w:color="auto"/>
            </w:tcBorders>
          </w:tcPr>
          <w:p w:rsidR="002B3920" w:rsidRPr="000C3151" w:rsidRDefault="002B3920" w:rsidP="002B3920">
            <w:pPr>
              <w:jc w:val="center"/>
              <w:rPr>
                <w:color w:val="000000"/>
              </w:rPr>
            </w:pPr>
            <w:r w:rsidRPr="000C3151">
              <w:rPr>
                <w:color w:val="000000"/>
              </w:rPr>
              <w:t>109</w:t>
            </w:r>
          </w:p>
          <w:p w:rsidR="002B3920" w:rsidRPr="000C3151" w:rsidRDefault="002B3920" w:rsidP="002B3920">
            <w:pPr>
              <w:jc w:val="center"/>
              <w:rPr>
                <w:color w:val="000000"/>
              </w:rPr>
            </w:pPr>
            <w:r w:rsidRPr="000C3151">
              <w:rPr>
                <w:color w:val="000000"/>
              </w:rPr>
              <w:t>49</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27</w:t>
            </w:r>
          </w:p>
          <w:p w:rsidR="002B3920" w:rsidRPr="000C3151" w:rsidRDefault="002B3920" w:rsidP="002B3920">
            <w:pPr>
              <w:jc w:val="center"/>
              <w:rPr>
                <w:color w:val="000000"/>
              </w:rPr>
            </w:pPr>
            <w:r w:rsidRPr="000C3151">
              <w:rPr>
                <w:color w:val="000000"/>
              </w:rPr>
              <w:t>14</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8</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46</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46</w:t>
            </w:r>
          </w:p>
          <w:p w:rsidR="002B3920" w:rsidRPr="000C3151" w:rsidRDefault="002B3920" w:rsidP="002B3920">
            <w:pPr>
              <w:jc w:val="center"/>
              <w:rPr>
                <w:color w:val="000000"/>
              </w:rPr>
            </w:pPr>
            <w:r w:rsidRPr="000C3151">
              <w:rPr>
                <w:color w:val="000000"/>
              </w:rPr>
              <w:t>_</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2</w:t>
            </w:r>
          </w:p>
          <w:p w:rsidR="002B3920" w:rsidRPr="000C3151" w:rsidRDefault="002B3920" w:rsidP="002B3920">
            <w:pPr>
              <w:jc w:val="center"/>
              <w:rPr>
                <w:color w:val="000000"/>
              </w:rPr>
            </w:pPr>
            <w:r w:rsidRPr="000C3151">
              <w:rPr>
                <w:color w:val="000000"/>
              </w:rPr>
              <w:t>2</w:t>
            </w:r>
          </w:p>
          <w:p w:rsidR="002B3920" w:rsidRPr="000C3151" w:rsidRDefault="002B3920" w:rsidP="002B3920">
            <w:pPr>
              <w:spacing w:before="100" w:after="100"/>
              <w:jc w:val="center"/>
              <w:rPr>
                <w:color w:val="000000"/>
              </w:rPr>
            </w:pPr>
            <w:r w:rsidRPr="000C3151">
              <w:rPr>
                <w:color w:val="000000"/>
              </w:rPr>
              <w:t>27</w:t>
            </w:r>
          </w:p>
        </w:tc>
        <w:tc>
          <w:tcPr>
            <w:tcW w:w="1580" w:type="dxa"/>
            <w:tcBorders>
              <w:top w:val="single" w:sz="6" w:space="0" w:color="auto"/>
              <w:left w:val="single" w:sz="6" w:space="0" w:color="auto"/>
              <w:bottom w:val="single" w:sz="4" w:space="0" w:color="auto"/>
              <w:right w:val="single" w:sz="6" w:space="0" w:color="auto"/>
            </w:tcBorders>
          </w:tcPr>
          <w:p w:rsidR="002B3920" w:rsidRPr="000C3151" w:rsidRDefault="002B3920" w:rsidP="002B3920">
            <w:pPr>
              <w:jc w:val="center"/>
              <w:rPr>
                <w:color w:val="000000"/>
              </w:rPr>
            </w:pPr>
            <w:r w:rsidRPr="000C3151">
              <w:rPr>
                <w:color w:val="000000"/>
              </w:rPr>
              <w:t>114</w:t>
            </w:r>
          </w:p>
          <w:p w:rsidR="002B3920" w:rsidRPr="000C3151" w:rsidRDefault="002B3920" w:rsidP="002B3920">
            <w:pPr>
              <w:jc w:val="center"/>
              <w:rPr>
                <w:color w:val="000000"/>
              </w:rPr>
            </w:pPr>
            <w:r w:rsidRPr="000C3151">
              <w:rPr>
                <w:color w:val="000000"/>
              </w:rPr>
              <w:t>60</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35</w:t>
            </w:r>
          </w:p>
          <w:p w:rsidR="002B3920" w:rsidRPr="000C3151" w:rsidRDefault="002B3920" w:rsidP="002B3920">
            <w:pPr>
              <w:jc w:val="center"/>
              <w:rPr>
                <w:color w:val="000000"/>
              </w:rPr>
            </w:pPr>
            <w:r w:rsidRPr="000C3151">
              <w:rPr>
                <w:color w:val="000000"/>
              </w:rPr>
              <w:t>14</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10</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59</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59</w:t>
            </w:r>
          </w:p>
          <w:p w:rsidR="002B3920" w:rsidRPr="000C3151" w:rsidRDefault="002B3920" w:rsidP="002B3920">
            <w:pPr>
              <w:jc w:val="center"/>
              <w:rPr>
                <w:color w:val="000000"/>
              </w:rPr>
            </w:pPr>
            <w:r w:rsidRPr="000C3151">
              <w:rPr>
                <w:color w:val="000000"/>
              </w:rPr>
              <w:t>_</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2</w:t>
            </w:r>
          </w:p>
          <w:p w:rsidR="002B3920" w:rsidRPr="000C3151" w:rsidRDefault="002B3920" w:rsidP="002B3920">
            <w:pPr>
              <w:jc w:val="center"/>
              <w:rPr>
                <w:color w:val="000000"/>
              </w:rPr>
            </w:pPr>
            <w:r w:rsidRPr="000C3151">
              <w:rPr>
                <w:color w:val="000000"/>
              </w:rPr>
              <w:t>2</w:t>
            </w:r>
          </w:p>
          <w:p w:rsidR="002B3920" w:rsidRPr="000C3151" w:rsidRDefault="002B3920" w:rsidP="002B3920">
            <w:pPr>
              <w:spacing w:before="100" w:after="100"/>
              <w:jc w:val="center"/>
              <w:rPr>
                <w:color w:val="000000"/>
              </w:rPr>
            </w:pPr>
            <w:r w:rsidRPr="000C3151">
              <w:rPr>
                <w:color w:val="000000"/>
              </w:rPr>
              <w:t>35</w:t>
            </w:r>
          </w:p>
        </w:tc>
        <w:tc>
          <w:tcPr>
            <w:tcW w:w="1440" w:type="dxa"/>
            <w:gridSpan w:val="2"/>
            <w:tcBorders>
              <w:top w:val="single" w:sz="6" w:space="0" w:color="auto"/>
              <w:left w:val="single" w:sz="6" w:space="0" w:color="auto"/>
              <w:bottom w:val="single" w:sz="4" w:space="0" w:color="auto"/>
              <w:right w:val="single" w:sz="6" w:space="0" w:color="auto"/>
            </w:tcBorders>
          </w:tcPr>
          <w:p w:rsidR="002B3920" w:rsidRPr="000C3151" w:rsidRDefault="002B3920" w:rsidP="002B3920">
            <w:pPr>
              <w:jc w:val="center"/>
              <w:rPr>
                <w:color w:val="000000"/>
              </w:rPr>
            </w:pPr>
            <w:r w:rsidRPr="000C3151">
              <w:rPr>
                <w:color w:val="000000"/>
              </w:rPr>
              <w:t>+5</w:t>
            </w:r>
          </w:p>
          <w:p w:rsidR="002B3920" w:rsidRPr="000C3151" w:rsidRDefault="002B3920" w:rsidP="002B3920">
            <w:pPr>
              <w:jc w:val="center"/>
              <w:rPr>
                <w:color w:val="000000"/>
              </w:rPr>
            </w:pPr>
            <w:r w:rsidRPr="000C3151">
              <w:rPr>
                <w:color w:val="000000"/>
              </w:rPr>
              <w:t>+11</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+8</w:t>
            </w:r>
          </w:p>
          <w:p w:rsidR="002B3920" w:rsidRPr="000C3151" w:rsidRDefault="002B3920" w:rsidP="002B3920">
            <w:pPr>
              <w:jc w:val="center"/>
              <w:rPr>
                <w:color w:val="000000"/>
              </w:rPr>
            </w:pPr>
            <w:r w:rsidRPr="000C3151">
              <w:rPr>
                <w:color w:val="000000"/>
              </w:rPr>
              <w:t>0</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+2</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+13</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+13</w:t>
            </w:r>
          </w:p>
          <w:p w:rsidR="002B3920" w:rsidRPr="000C3151" w:rsidRDefault="002B3920" w:rsidP="002B3920">
            <w:pPr>
              <w:jc w:val="center"/>
              <w:rPr>
                <w:color w:val="000000"/>
              </w:rPr>
            </w:pPr>
            <w:r w:rsidRPr="000C3151">
              <w:rPr>
                <w:color w:val="000000"/>
              </w:rPr>
              <w:t>_</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0</w:t>
            </w:r>
          </w:p>
          <w:p w:rsidR="002B3920" w:rsidRPr="000C3151" w:rsidRDefault="002B3920" w:rsidP="002B3920">
            <w:pPr>
              <w:jc w:val="center"/>
              <w:rPr>
                <w:color w:val="000000"/>
              </w:rPr>
            </w:pPr>
            <w:r w:rsidRPr="000C3151">
              <w:rPr>
                <w:color w:val="000000"/>
              </w:rPr>
              <w:t>0</w:t>
            </w:r>
          </w:p>
          <w:p w:rsidR="002B3920" w:rsidRPr="000C3151" w:rsidRDefault="002B3920" w:rsidP="002B3920">
            <w:pPr>
              <w:spacing w:before="100" w:after="100"/>
              <w:jc w:val="center"/>
              <w:rPr>
                <w:color w:val="000000"/>
              </w:rPr>
            </w:pPr>
            <w:r w:rsidRPr="000C3151">
              <w:rPr>
                <w:color w:val="000000"/>
              </w:rPr>
              <w:t>+8</w:t>
            </w:r>
          </w:p>
        </w:tc>
        <w:tc>
          <w:tcPr>
            <w:tcW w:w="2020" w:type="dxa"/>
            <w:gridSpan w:val="2"/>
            <w:tcBorders>
              <w:top w:val="single" w:sz="6" w:space="0" w:color="auto"/>
              <w:left w:val="single" w:sz="6" w:space="0" w:color="auto"/>
              <w:bottom w:val="single" w:sz="4" w:space="0" w:color="auto"/>
              <w:right w:val="single" w:sz="6" w:space="0" w:color="auto"/>
            </w:tcBorders>
          </w:tcPr>
          <w:p w:rsidR="002B3920" w:rsidRPr="000C3151" w:rsidRDefault="002B3920" w:rsidP="002B3920">
            <w:pPr>
              <w:jc w:val="center"/>
              <w:rPr>
                <w:color w:val="000000"/>
              </w:rPr>
            </w:pPr>
            <w:r w:rsidRPr="000C3151">
              <w:rPr>
                <w:color w:val="000000"/>
              </w:rPr>
              <w:t>5</w:t>
            </w:r>
          </w:p>
          <w:p w:rsidR="002B3920" w:rsidRPr="000C3151" w:rsidRDefault="002B3920" w:rsidP="002B3920">
            <w:pPr>
              <w:jc w:val="center"/>
              <w:rPr>
                <w:color w:val="000000"/>
              </w:rPr>
            </w:pPr>
            <w:r w:rsidRPr="000C3151">
              <w:rPr>
                <w:color w:val="000000"/>
              </w:rPr>
              <w:t>22</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30</w:t>
            </w:r>
          </w:p>
          <w:p w:rsidR="002B3920" w:rsidRPr="000C3151" w:rsidRDefault="002B3920" w:rsidP="002B3920">
            <w:pPr>
              <w:jc w:val="center"/>
              <w:rPr>
                <w:color w:val="000000"/>
              </w:rPr>
            </w:pPr>
            <w:r w:rsidRPr="000C3151">
              <w:rPr>
                <w:color w:val="000000"/>
              </w:rPr>
              <w:t>0</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25</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28</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28</w:t>
            </w:r>
          </w:p>
          <w:p w:rsidR="002B3920" w:rsidRPr="000C3151" w:rsidRDefault="002B3920" w:rsidP="002B3920">
            <w:pPr>
              <w:jc w:val="center"/>
              <w:rPr>
                <w:color w:val="000000"/>
              </w:rPr>
            </w:pPr>
            <w:r w:rsidRPr="000C3151">
              <w:rPr>
                <w:color w:val="000000"/>
              </w:rPr>
              <w:t>_</w:t>
            </w:r>
          </w:p>
          <w:p w:rsidR="002B3920" w:rsidRPr="000C3151" w:rsidRDefault="002B3920" w:rsidP="002B3920">
            <w:pPr>
              <w:jc w:val="center"/>
              <w:rPr>
                <w:color w:val="000000"/>
              </w:rPr>
            </w:pPr>
          </w:p>
          <w:p w:rsidR="002B3920" w:rsidRPr="000C3151" w:rsidRDefault="002B3920" w:rsidP="002B3920">
            <w:pPr>
              <w:jc w:val="center"/>
              <w:rPr>
                <w:color w:val="000000"/>
              </w:rPr>
            </w:pPr>
            <w:r w:rsidRPr="000C3151">
              <w:rPr>
                <w:color w:val="000000"/>
              </w:rPr>
              <w:t>0</w:t>
            </w:r>
          </w:p>
          <w:p w:rsidR="002B3920" w:rsidRPr="000C3151" w:rsidRDefault="002B3920" w:rsidP="002B3920">
            <w:pPr>
              <w:jc w:val="center"/>
              <w:rPr>
                <w:color w:val="000000"/>
              </w:rPr>
            </w:pPr>
            <w:r w:rsidRPr="000C3151">
              <w:rPr>
                <w:color w:val="000000"/>
              </w:rPr>
              <w:t>0</w:t>
            </w:r>
          </w:p>
          <w:p w:rsidR="002B3920" w:rsidRPr="000C3151" w:rsidRDefault="002B3920" w:rsidP="002B3920">
            <w:pPr>
              <w:spacing w:before="100" w:after="100"/>
              <w:jc w:val="center"/>
              <w:rPr>
                <w:color w:val="000000"/>
              </w:rPr>
            </w:pPr>
            <w:r w:rsidRPr="000C3151">
              <w:rPr>
                <w:color w:val="000000"/>
              </w:rPr>
              <w:t>30</w:t>
            </w:r>
          </w:p>
        </w:tc>
      </w:tr>
    </w:tbl>
    <w:p w:rsidR="00A621D2" w:rsidRDefault="00A621D2" w:rsidP="00A621D2">
      <w:pPr>
        <w:spacing w:line="360" w:lineRule="auto"/>
        <w:rPr>
          <w:sz w:val="28"/>
          <w:szCs w:val="28"/>
        </w:rPr>
      </w:pPr>
      <w:r>
        <w:rPr>
          <w:sz w:val="28"/>
          <w:szCs w:val="28"/>
        </w:rPr>
        <w:t>Продолжение таблицы 3</w:t>
      </w:r>
    </w:p>
    <w:p w:rsidR="000C3151" w:rsidRDefault="000C3151" w:rsidP="00A621D2">
      <w:pPr>
        <w:spacing w:line="360" w:lineRule="auto"/>
        <w:rPr>
          <w:sz w:val="28"/>
          <w:szCs w:val="28"/>
        </w:rPr>
      </w:pPr>
    </w:p>
    <w:p w:rsidR="002B3920" w:rsidRDefault="00A621D2" w:rsidP="00A621D2">
      <w:pPr>
        <w:spacing w:line="360" w:lineRule="auto"/>
        <w:rPr>
          <w:sz w:val="28"/>
          <w:szCs w:val="28"/>
        </w:rPr>
      </w:pPr>
      <w:r>
        <w:br w:type="page"/>
      </w:r>
    </w:p>
    <w:p w:rsidR="00A621D2" w:rsidRDefault="00A621D2" w:rsidP="00A621D2">
      <w:pPr>
        <w:spacing w:line="360" w:lineRule="auto"/>
        <w:rPr>
          <w:sz w:val="28"/>
          <w:szCs w:val="28"/>
        </w:rPr>
      </w:pPr>
      <w:r>
        <w:rPr>
          <w:sz w:val="28"/>
          <w:szCs w:val="28"/>
        </w:rPr>
        <w:t>Продолжение таблицы 3</w:t>
      </w:r>
    </w:p>
    <w:tbl>
      <w:tblPr>
        <w:tblpPr w:leftFromText="180" w:rightFromText="180" w:vertAnchor="text" w:horzAnchor="margin" w:tblpXSpec="center" w:tblpY="250"/>
        <w:tblW w:w="10300" w:type="dxa"/>
        <w:tblLayout w:type="fixed"/>
        <w:tblCellMar>
          <w:left w:w="40" w:type="dxa"/>
          <w:right w:w="40" w:type="dxa"/>
        </w:tblCellMar>
        <w:tblLook w:val="04A0" w:firstRow="1" w:lastRow="0" w:firstColumn="1" w:lastColumn="0" w:noHBand="0" w:noVBand="1"/>
      </w:tblPr>
      <w:tblGrid>
        <w:gridCol w:w="3460"/>
        <w:gridCol w:w="1800"/>
        <w:gridCol w:w="1580"/>
        <w:gridCol w:w="1440"/>
        <w:gridCol w:w="2020"/>
      </w:tblGrid>
      <w:tr w:rsidR="002B3920" w:rsidTr="002B3920">
        <w:trPr>
          <w:trHeight w:val="703"/>
        </w:trPr>
        <w:tc>
          <w:tcPr>
            <w:tcW w:w="3460" w:type="dxa"/>
            <w:tcBorders>
              <w:top w:val="single" w:sz="6" w:space="0" w:color="auto"/>
              <w:left w:val="single" w:sz="6" w:space="0" w:color="auto"/>
              <w:bottom w:val="nil"/>
              <w:right w:val="single" w:sz="6" w:space="0" w:color="auto"/>
            </w:tcBorders>
            <w:hideMark/>
          </w:tcPr>
          <w:p w:rsidR="002B3920" w:rsidRPr="000C3151" w:rsidRDefault="002B3920" w:rsidP="002B3920">
            <w:pPr>
              <w:spacing w:before="100" w:after="100"/>
              <w:jc w:val="both"/>
              <w:rPr>
                <w:rStyle w:val="FontStyle40"/>
                <w:color w:val="000000"/>
                <w:sz w:val="24"/>
                <w:szCs w:val="24"/>
              </w:rPr>
            </w:pPr>
            <w:r w:rsidRPr="000C3151">
              <w:rPr>
                <w:rStyle w:val="FontStyle40"/>
                <w:color w:val="000000"/>
                <w:sz w:val="24"/>
                <w:szCs w:val="24"/>
              </w:rPr>
              <w:t>Показатель</w:t>
            </w:r>
          </w:p>
        </w:tc>
        <w:tc>
          <w:tcPr>
            <w:tcW w:w="1800" w:type="dxa"/>
            <w:tcBorders>
              <w:top w:val="single" w:sz="6" w:space="0" w:color="auto"/>
              <w:left w:val="single" w:sz="6" w:space="0" w:color="auto"/>
              <w:bottom w:val="nil"/>
              <w:right w:val="single" w:sz="6" w:space="0" w:color="auto"/>
            </w:tcBorders>
            <w:hideMark/>
          </w:tcPr>
          <w:p w:rsidR="002B3920" w:rsidRPr="000C3151" w:rsidRDefault="002B3920" w:rsidP="002B3920">
            <w:pPr>
              <w:spacing w:before="100" w:after="100"/>
              <w:jc w:val="both"/>
              <w:rPr>
                <w:rStyle w:val="FontStyle40"/>
                <w:color w:val="000000"/>
                <w:sz w:val="24"/>
                <w:szCs w:val="24"/>
              </w:rPr>
            </w:pPr>
            <w:r w:rsidRPr="000C3151">
              <w:rPr>
                <w:rStyle w:val="FontStyle40"/>
                <w:color w:val="000000"/>
                <w:sz w:val="24"/>
                <w:szCs w:val="24"/>
              </w:rPr>
              <w:t>Базис</w:t>
            </w:r>
          </w:p>
        </w:tc>
        <w:tc>
          <w:tcPr>
            <w:tcW w:w="1580" w:type="dxa"/>
            <w:tcBorders>
              <w:top w:val="single" w:sz="6" w:space="0" w:color="auto"/>
              <w:left w:val="single" w:sz="6" w:space="0" w:color="auto"/>
              <w:bottom w:val="nil"/>
              <w:right w:val="single" w:sz="6" w:space="0" w:color="auto"/>
            </w:tcBorders>
            <w:hideMark/>
          </w:tcPr>
          <w:p w:rsidR="002B3920" w:rsidRPr="000C3151" w:rsidRDefault="002B3920" w:rsidP="002B3920">
            <w:pPr>
              <w:spacing w:before="100" w:after="100"/>
              <w:jc w:val="both"/>
              <w:rPr>
                <w:rStyle w:val="FontStyle40"/>
                <w:color w:val="000000"/>
                <w:sz w:val="24"/>
                <w:szCs w:val="24"/>
              </w:rPr>
            </w:pPr>
            <w:r w:rsidRPr="000C3151">
              <w:rPr>
                <w:rStyle w:val="FontStyle40"/>
                <w:color w:val="000000"/>
                <w:sz w:val="24"/>
                <w:szCs w:val="24"/>
              </w:rPr>
              <w:t>Отчет</w:t>
            </w:r>
          </w:p>
        </w:tc>
        <w:tc>
          <w:tcPr>
            <w:tcW w:w="1440" w:type="dxa"/>
            <w:tcBorders>
              <w:top w:val="single" w:sz="6" w:space="0" w:color="auto"/>
              <w:left w:val="single" w:sz="6" w:space="0" w:color="auto"/>
              <w:bottom w:val="nil"/>
              <w:right w:val="single" w:sz="6" w:space="0" w:color="auto"/>
            </w:tcBorders>
            <w:hideMark/>
          </w:tcPr>
          <w:p w:rsidR="002B3920" w:rsidRPr="000C3151" w:rsidRDefault="002B3920" w:rsidP="002B3920">
            <w:pPr>
              <w:spacing w:before="100" w:after="100"/>
              <w:jc w:val="both"/>
              <w:rPr>
                <w:rStyle w:val="FontStyle40"/>
                <w:color w:val="000000"/>
                <w:sz w:val="24"/>
                <w:szCs w:val="24"/>
              </w:rPr>
            </w:pPr>
            <w:r w:rsidRPr="000C3151">
              <w:rPr>
                <w:rStyle w:val="FontStyle40"/>
                <w:color w:val="000000"/>
                <w:sz w:val="24"/>
                <w:szCs w:val="24"/>
              </w:rPr>
              <w:t>Абсо</w:t>
            </w:r>
            <w:r w:rsidRPr="000C3151">
              <w:rPr>
                <w:rStyle w:val="FontStyle40"/>
                <w:color w:val="000000"/>
                <w:sz w:val="24"/>
                <w:szCs w:val="24"/>
              </w:rPr>
              <w:softHyphen/>
              <w:t>лютное откло</w:t>
            </w:r>
            <w:r w:rsidRPr="000C3151">
              <w:rPr>
                <w:rStyle w:val="FontStyle40"/>
                <w:color w:val="000000"/>
                <w:sz w:val="24"/>
                <w:szCs w:val="24"/>
              </w:rPr>
              <w:softHyphen/>
              <w:t>нение</w:t>
            </w:r>
          </w:p>
        </w:tc>
        <w:tc>
          <w:tcPr>
            <w:tcW w:w="2020" w:type="dxa"/>
            <w:tcBorders>
              <w:top w:val="single" w:sz="6" w:space="0" w:color="auto"/>
              <w:left w:val="single" w:sz="6" w:space="0" w:color="auto"/>
              <w:bottom w:val="nil"/>
              <w:right w:val="single" w:sz="6" w:space="0" w:color="auto"/>
            </w:tcBorders>
            <w:hideMark/>
          </w:tcPr>
          <w:p w:rsidR="002B3920" w:rsidRPr="000C3151" w:rsidRDefault="002B3920" w:rsidP="002B3920">
            <w:pPr>
              <w:jc w:val="both"/>
              <w:rPr>
                <w:rStyle w:val="FontStyle40"/>
                <w:color w:val="000000"/>
                <w:sz w:val="24"/>
                <w:szCs w:val="24"/>
              </w:rPr>
            </w:pPr>
            <w:r w:rsidRPr="000C3151">
              <w:rPr>
                <w:rStyle w:val="FontStyle40"/>
                <w:color w:val="000000"/>
                <w:sz w:val="24"/>
                <w:szCs w:val="24"/>
              </w:rPr>
              <w:t>Темп прироста,</w:t>
            </w:r>
          </w:p>
          <w:p w:rsidR="002B3920" w:rsidRPr="000C3151" w:rsidRDefault="002B3920" w:rsidP="002B3920">
            <w:pPr>
              <w:spacing w:before="100" w:after="100"/>
              <w:jc w:val="both"/>
              <w:rPr>
                <w:rStyle w:val="FontStyle44"/>
                <w:sz w:val="24"/>
                <w:szCs w:val="24"/>
              </w:rPr>
            </w:pPr>
            <w:r w:rsidRPr="000C3151">
              <w:rPr>
                <w:rStyle w:val="FontStyle44"/>
                <w:color w:val="000000"/>
                <w:sz w:val="24"/>
                <w:szCs w:val="24"/>
              </w:rPr>
              <w:t>%</w:t>
            </w:r>
          </w:p>
        </w:tc>
      </w:tr>
      <w:tr w:rsidR="002B3920" w:rsidTr="002B3920">
        <w:tc>
          <w:tcPr>
            <w:tcW w:w="10300" w:type="dxa"/>
            <w:gridSpan w:val="5"/>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spacing w:before="100" w:after="100"/>
              <w:rPr>
                <w:rStyle w:val="FontStyle43"/>
                <w:i w:val="0"/>
                <w:color w:val="000000"/>
                <w:sz w:val="24"/>
                <w:szCs w:val="24"/>
              </w:rPr>
            </w:pPr>
            <w:r w:rsidRPr="000C3151">
              <w:rPr>
                <w:rStyle w:val="FontStyle43"/>
                <w:i w:val="0"/>
                <w:color w:val="000000"/>
                <w:sz w:val="24"/>
                <w:szCs w:val="24"/>
              </w:rPr>
              <w:t>VIII. Рентабельность оборотного капитала, руб./руб.</w:t>
            </w:r>
          </w:p>
        </w:tc>
      </w:tr>
      <w:tr w:rsidR="002B3920" w:rsidTr="002B3920">
        <w:tc>
          <w:tcPr>
            <w:tcW w:w="3460" w:type="dxa"/>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rPr>
                <w:rStyle w:val="FontStyle40"/>
                <w:color w:val="000000"/>
                <w:sz w:val="24"/>
                <w:szCs w:val="24"/>
              </w:rPr>
            </w:pPr>
            <w:r w:rsidRPr="000C3151">
              <w:rPr>
                <w:rStyle w:val="FontStyle40"/>
                <w:color w:val="000000"/>
                <w:sz w:val="24"/>
                <w:szCs w:val="24"/>
              </w:rPr>
              <w:t>7. По прибыли от продаж</w:t>
            </w:r>
          </w:p>
          <w:p w:rsidR="002B3920" w:rsidRPr="000C3151" w:rsidRDefault="002B3920" w:rsidP="002B3920">
            <w:pPr>
              <w:rPr>
                <w:rStyle w:val="FontStyle40"/>
                <w:color w:val="000000"/>
                <w:sz w:val="24"/>
                <w:szCs w:val="24"/>
              </w:rPr>
            </w:pPr>
            <w:r w:rsidRPr="000C3151">
              <w:rPr>
                <w:rStyle w:val="FontStyle40"/>
                <w:color w:val="000000"/>
                <w:sz w:val="24"/>
                <w:szCs w:val="24"/>
              </w:rPr>
              <w:t>8. По прибыли до налогообложения</w:t>
            </w:r>
          </w:p>
          <w:p w:rsidR="002B3920" w:rsidRPr="000C3151" w:rsidRDefault="002B3920" w:rsidP="002B3920">
            <w:pPr>
              <w:rPr>
                <w:rStyle w:val="FontStyle40"/>
                <w:color w:val="000000"/>
                <w:sz w:val="24"/>
                <w:szCs w:val="24"/>
              </w:rPr>
            </w:pPr>
            <w:r w:rsidRPr="000C3151">
              <w:rPr>
                <w:rStyle w:val="FontStyle40"/>
                <w:color w:val="000000"/>
                <w:sz w:val="24"/>
                <w:szCs w:val="24"/>
              </w:rPr>
              <w:t>9. По чистой прибыли</w:t>
            </w:r>
          </w:p>
          <w:p w:rsidR="002B3920" w:rsidRPr="000C3151" w:rsidRDefault="002B3920" w:rsidP="002B3920">
            <w:pPr>
              <w:spacing w:before="100" w:after="100"/>
              <w:rPr>
                <w:rStyle w:val="FontStyle40"/>
                <w:color w:val="000000"/>
                <w:sz w:val="24"/>
                <w:szCs w:val="24"/>
              </w:rPr>
            </w:pPr>
            <w:r w:rsidRPr="000C3151">
              <w:rPr>
                <w:rStyle w:val="FontStyle40"/>
                <w:color w:val="000000"/>
                <w:sz w:val="24"/>
                <w:szCs w:val="24"/>
              </w:rPr>
              <w:t>10. Обобщающий показатель эффективности использования оборотного капитала</w:t>
            </w:r>
          </w:p>
        </w:tc>
        <w:tc>
          <w:tcPr>
            <w:tcW w:w="1800" w:type="dxa"/>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jc w:val="center"/>
              <w:rPr>
                <w:color w:val="000000"/>
              </w:rPr>
            </w:pPr>
            <w:r w:rsidRPr="000C3151">
              <w:rPr>
                <w:color w:val="000000"/>
              </w:rPr>
              <w:t>0,11</w:t>
            </w:r>
          </w:p>
          <w:p w:rsidR="002B3920" w:rsidRPr="000C3151" w:rsidRDefault="002B3920" w:rsidP="002B3920">
            <w:pPr>
              <w:jc w:val="center"/>
              <w:rPr>
                <w:color w:val="000000"/>
              </w:rPr>
            </w:pPr>
            <w:r w:rsidRPr="000C3151">
              <w:rPr>
                <w:color w:val="000000"/>
              </w:rPr>
              <w:t>0,09</w:t>
            </w:r>
          </w:p>
          <w:p w:rsidR="002B3920" w:rsidRDefault="002B3920" w:rsidP="002B3920">
            <w:pPr>
              <w:jc w:val="center"/>
              <w:rPr>
                <w:color w:val="000000"/>
              </w:rPr>
            </w:pPr>
            <w:r w:rsidRPr="000C3151">
              <w:rPr>
                <w:color w:val="000000"/>
              </w:rPr>
              <w:t>0,07</w:t>
            </w:r>
          </w:p>
          <w:p w:rsidR="002B3920" w:rsidRDefault="002B3920" w:rsidP="002B3920">
            <w:pPr>
              <w:jc w:val="center"/>
              <w:rPr>
                <w:color w:val="000000"/>
              </w:rPr>
            </w:pPr>
          </w:p>
          <w:p w:rsidR="002B3920" w:rsidRPr="000C3151" w:rsidRDefault="002B3920" w:rsidP="002B3920">
            <w:pPr>
              <w:jc w:val="center"/>
              <w:rPr>
                <w:color w:val="000000"/>
              </w:rPr>
            </w:pPr>
          </w:p>
          <w:p w:rsidR="002B3920" w:rsidRDefault="002B3920" w:rsidP="002B3920">
            <w:pPr>
              <w:spacing w:before="100" w:after="100"/>
              <w:jc w:val="center"/>
              <w:rPr>
                <w:color w:val="000000"/>
              </w:rPr>
            </w:pPr>
            <w:r w:rsidRPr="000C3151">
              <w:rPr>
                <w:color w:val="000000"/>
              </w:rPr>
              <w:t>0,11</w:t>
            </w:r>
          </w:p>
          <w:p w:rsidR="002B3920" w:rsidRPr="000C3151" w:rsidRDefault="002B3920" w:rsidP="002B3920">
            <w:pPr>
              <w:spacing w:before="100" w:after="100"/>
              <w:jc w:val="center"/>
              <w:rPr>
                <w:color w:val="000000"/>
              </w:rPr>
            </w:pPr>
          </w:p>
        </w:tc>
        <w:tc>
          <w:tcPr>
            <w:tcW w:w="1580" w:type="dxa"/>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jc w:val="center"/>
              <w:rPr>
                <w:color w:val="000000"/>
              </w:rPr>
            </w:pPr>
            <w:r w:rsidRPr="000C3151">
              <w:rPr>
                <w:color w:val="000000"/>
              </w:rPr>
              <w:t>0,23</w:t>
            </w:r>
          </w:p>
          <w:p w:rsidR="002B3920" w:rsidRPr="000C3151" w:rsidRDefault="002B3920" w:rsidP="002B3920">
            <w:pPr>
              <w:jc w:val="center"/>
              <w:rPr>
                <w:color w:val="000000"/>
              </w:rPr>
            </w:pPr>
            <w:r w:rsidRPr="000C3151">
              <w:rPr>
                <w:color w:val="000000"/>
              </w:rPr>
              <w:t>0,19</w:t>
            </w:r>
          </w:p>
          <w:p w:rsidR="002B3920" w:rsidRDefault="002B3920" w:rsidP="002B3920">
            <w:pPr>
              <w:jc w:val="center"/>
              <w:rPr>
                <w:color w:val="000000"/>
              </w:rPr>
            </w:pPr>
            <w:r w:rsidRPr="000C3151">
              <w:rPr>
                <w:color w:val="000000"/>
              </w:rPr>
              <w:t>0,14</w:t>
            </w:r>
          </w:p>
          <w:p w:rsidR="002B3920" w:rsidRDefault="002B3920" w:rsidP="002B3920">
            <w:pPr>
              <w:jc w:val="center"/>
              <w:rPr>
                <w:color w:val="000000"/>
              </w:rPr>
            </w:pPr>
          </w:p>
          <w:p w:rsidR="002B3920" w:rsidRPr="000C3151" w:rsidRDefault="002B3920" w:rsidP="002B3920">
            <w:pPr>
              <w:jc w:val="center"/>
              <w:rPr>
                <w:color w:val="000000"/>
              </w:rPr>
            </w:pPr>
          </w:p>
          <w:p w:rsidR="002B3920" w:rsidRPr="000C3151" w:rsidRDefault="002B3920" w:rsidP="002B3920">
            <w:pPr>
              <w:spacing w:before="100" w:after="100"/>
              <w:jc w:val="center"/>
              <w:rPr>
                <w:color w:val="000000"/>
              </w:rPr>
            </w:pPr>
            <w:r w:rsidRPr="000C3151">
              <w:rPr>
                <w:color w:val="000000"/>
              </w:rPr>
              <w:t>0,23</w:t>
            </w:r>
          </w:p>
        </w:tc>
        <w:tc>
          <w:tcPr>
            <w:tcW w:w="1440" w:type="dxa"/>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jc w:val="center"/>
              <w:rPr>
                <w:color w:val="000000"/>
              </w:rPr>
            </w:pPr>
            <w:r w:rsidRPr="000C3151">
              <w:rPr>
                <w:color w:val="000000"/>
              </w:rPr>
              <w:t>+0,12</w:t>
            </w:r>
          </w:p>
          <w:p w:rsidR="002B3920" w:rsidRPr="000C3151" w:rsidRDefault="002B3920" w:rsidP="002B3920">
            <w:pPr>
              <w:jc w:val="center"/>
              <w:rPr>
                <w:color w:val="000000"/>
              </w:rPr>
            </w:pPr>
            <w:r w:rsidRPr="000C3151">
              <w:rPr>
                <w:color w:val="000000"/>
              </w:rPr>
              <w:t>+0,1</w:t>
            </w:r>
          </w:p>
          <w:p w:rsidR="002B3920" w:rsidRDefault="002B3920" w:rsidP="002B3920">
            <w:pPr>
              <w:jc w:val="center"/>
              <w:rPr>
                <w:color w:val="000000"/>
              </w:rPr>
            </w:pPr>
            <w:r w:rsidRPr="000C3151">
              <w:rPr>
                <w:color w:val="000000"/>
              </w:rPr>
              <w:t>+0,07</w:t>
            </w:r>
          </w:p>
          <w:p w:rsidR="002B3920" w:rsidRDefault="002B3920" w:rsidP="002B3920">
            <w:pPr>
              <w:jc w:val="center"/>
              <w:rPr>
                <w:color w:val="000000"/>
              </w:rPr>
            </w:pPr>
          </w:p>
          <w:p w:rsidR="002B3920" w:rsidRPr="000C3151" w:rsidRDefault="002B3920" w:rsidP="002B3920">
            <w:pPr>
              <w:jc w:val="center"/>
              <w:rPr>
                <w:color w:val="000000"/>
              </w:rPr>
            </w:pPr>
          </w:p>
          <w:p w:rsidR="002B3920" w:rsidRDefault="002B3920" w:rsidP="002B3920">
            <w:pPr>
              <w:spacing w:before="100" w:after="100"/>
              <w:jc w:val="center"/>
              <w:rPr>
                <w:color w:val="000000"/>
              </w:rPr>
            </w:pPr>
            <w:r w:rsidRPr="000C3151">
              <w:rPr>
                <w:color w:val="000000"/>
              </w:rPr>
              <w:t>+0,12</w:t>
            </w:r>
          </w:p>
          <w:p w:rsidR="002B3920" w:rsidRPr="000C3151" w:rsidRDefault="002B3920" w:rsidP="002B3920">
            <w:pPr>
              <w:spacing w:before="100" w:after="100"/>
              <w:jc w:val="center"/>
              <w:rPr>
                <w:color w:val="000000"/>
              </w:rPr>
            </w:pPr>
          </w:p>
        </w:tc>
        <w:tc>
          <w:tcPr>
            <w:tcW w:w="2020" w:type="dxa"/>
            <w:tcBorders>
              <w:top w:val="single" w:sz="6" w:space="0" w:color="auto"/>
              <w:left w:val="single" w:sz="6" w:space="0" w:color="auto"/>
              <w:bottom w:val="single" w:sz="6" w:space="0" w:color="auto"/>
              <w:right w:val="single" w:sz="6" w:space="0" w:color="auto"/>
            </w:tcBorders>
            <w:hideMark/>
          </w:tcPr>
          <w:p w:rsidR="002B3920" w:rsidRPr="000C3151" w:rsidRDefault="002B3920" w:rsidP="002B3920">
            <w:pPr>
              <w:jc w:val="center"/>
              <w:rPr>
                <w:color w:val="000000"/>
              </w:rPr>
            </w:pPr>
            <w:r w:rsidRPr="000C3151">
              <w:rPr>
                <w:color w:val="000000"/>
              </w:rPr>
              <w:t>109</w:t>
            </w:r>
          </w:p>
          <w:p w:rsidR="002B3920" w:rsidRPr="000C3151" w:rsidRDefault="002B3920" w:rsidP="002B3920">
            <w:pPr>
              <w:jc w:val="center"/>
              <w:rPr>
                <w:color w:val="000000"/>
              </w:rPr>
            </w:pPr>
            <w:r w:rsidRPr="000C3151">
              <w:rPr>
                <w:color w:val="000000"/>
              </w:rPr>
              <w:t>111</w:t>
            </w:r>
          </w:p>
          <w:p w:rsidR="002B3920" w:rsidRDefault="002B3920" w:rsidP="002B3920">
            <w:pPr>
              <w:jc w:val="center"/>
              <w:rPr>
                <w:color w:val="000000"/>
              </w:rPr>
            </w:pPr>
            <w:r w:rsidRPr="000C3151">
              <w:rPr>
                <w:color w:val="000000"/>
              </w:rPr>
              <w:t>100</w:t>
            </w:r>
          </w:p>
          <w:p w:rsidR="002B3920" w:rsidRDefault="002B3920" w:rsidP="002B3920">
            <w:pPr>
              <w:jc w:val="center"/>
              <w:rPr>
                <w:color w:val="000000"/>
              </w:rPr>
            </w:pPr>
          </w:p>
          <w:p w:rsidR="002B3920" w:rsidRPr="000C3151" w:rsidRDefault="002B3920" w:rsidP="002B3920">
            <w:pPr>
              <w:rPr>
                <w:color w:val="000000"/>
              </w:rPr>
            </w:pPr>
          </w:p>
          <w:p w:rsidR="002B3920" w:rsidRPr="000C3151" w:rsidRDefault="002B3920" w:rsidP="002B3920">
            <w:pPr>
              <w:spacing w:before="100" w:after="100"/>
              <w:jc w:val="center"/>
              <w:rPr>
                <w:color w:val="000000"/>
              </w:rPr>
            </w:pPr>
            <w:r w:rsidRPr="000C3151">
              <w:rPr>
                <w:color w:val="000000"/>
              </w:rPr>
              <w:t>109</w:t>
            </w:r>
          </w:p>
        </w:tc>
      </w:tr>
    </w:tbl>
    <w:p w:rsidR="000C3151" w:rsidRDefault="000C3151" w:rsidP="00A621D2">
      <w:pPr>
        <w:spacing w:line="360" w:lineRule="auto"/>
        <w:rPr>
          <w:sz w:val="28"/>
          <w:szCs w:val="28"/>
        </w:rPr>
      </w:pPr>
    </w:p>
    <w:p w:rsidR="004A093C" w:rsidRDefault="004A093C" w:rsidP="004A093C">
      <w:pPr>
        <w:spacing w:line="360" w:lineRule="auto"/>
        <w:ind w:firstLine="709"/>
        <w:jc w:val="both"/>
        <w:rPr>
          <w:rStyle w:val="FontStyle37"/>
          <w:b w:val="0"/>
          <w:color w:val="000000"/>
          <w:sz w:val="28"/>
        </w:rPr>
      </w:pPr>
      <w:r>
        <w:rPr>
          <w:rStyle w:val="FontStyle37"/>
          <w:b w:val="0"/>
          <w:color w:val="000000"/>
          <w:sz w:val="28"/>
        </w:rPr>
        <w:t>Ликвидность означает способность ценностей легко превращаться в деньги, т.е. в абсолютно ликвидные средства. Ликвидность можно рассматривать как время, необходимое для продажи актива, и как сумму, вырученную от продажи актива. Эти показатели тесно связаны: зачастую можно продать актив за короткое время, но со значительной скидкой в цене.</w:t>
      </w:r>
    </w:p>
    <w:p w:rsidR="004A093C" w:rsidRDefault="004A093C" w:rsidP="004A093C">
      <w:pPr>
        <w:numPr>
          <w:ilvl w:val="0"/>
          <w:numId w:val="16"/>
        </w:numPr>
        <w:spacing w:line="360" w:lineRule="auto"/>
        <w:ind w:left="0" w:firstLine="720"/>
        <w:jc w:val="both"/>
        <w:rPr>
          <w:rStyle w:val="FontStyle37"/>
          <w:b w:val="0"/>
          <w:color w:val="000000"/>
          <w:sz w:val="28"/>
        </w:rPr>
      </w:pPr>
      <w:r>
        <w:rPr>
          <w:rStyle w:val="FontStyle37"/>
          <w:b w:val="0"/>
          <w:color w:val="000000"/>
          <w:sz w:val="28"/>
        </w:rPr>
        <w:t xml:space="preserve">Наиболее ликвидные активы – суммы по всем статьям денежных средств, которые могут быть использованы для выполнения текущих расчетов немедленно. К этой группе относятся также те краткосрочные финансовые вложения (ценные бумаги), которые можно приравнять к деньгам. </w:t>
      </w:r>
    </w:p>
    <w:p w:rsidR="004A093C" w:rsidRDefault="004A093C" w:rsidP="004A093C">
      <w:pPr>
        <w:numPr>
          <w:ilvl w:val="0"/>
          <w:numId w:val="16"/>
        </w:numPr>
        <w:spacing w:line="360" w:lineRule="auto"/>
        <w:ind w:left="0" w:firstLine="720"/>
        <w:jc w:val="both"/>
        <w:rPr>
          <w:rStyle w:val="FontStyle37"/>
          <w:b w:val="0"/>
          <w:color w:val="000000"/>
          <w:sz w:val="28"/>
        </w:rPr>
      </w:pPr>
      <w:r>
        <w:rPr>
          <w:rStyle w:val="FontStyle37"/>
          <w:b w:val="0"/>
          <w:color w:val="000000"/>
          <w:sz w:val="28"/>
        </w:rPr>
        <w:t>Быстрореализуемые активы – активы, для обращения которых в наличные средства требуется определенное время. В эту группу можно включить дебиторскую задолженность (платежи по которой ожидаются в течение 12 месяцев после отчетной даты), прочие оборотные активы.</w:t>
      </w:r>
    </w:p>
    <w:p w:rsidR="004A093C" w:rsidRDefault="004A093C" w:rsidP="004A093C">
      <w:pPr>
        <w:numPr>
          <w:ilvl w:val="0"/>
          <w:numId w:val="16"/>
        </w:numPr>
        <w:spacing w:line="360" w:lineRule="auto"/>
        <w:ind w:left="0" w:firstLine="720"/>
        <w:jc w:val="both"/>
        <w:rPr>
          <w:rStyle w:val="FontStyle37"/>
          <w:b w:val="0"/>
          <w:color w:val="000000"/>
          <w:sz w:val="28"/>
        </w:rPr>
      </w:pPr>
      <w:r>
        <w:rPr>
          <w:rStyle w:val="FontStyle37"/>
          <w:b w:val="0"/>
          <w:color w:val="000000"/>
          <w:sz w:val="28"/>
        </w:rPr>
        <w:t xml:space="preserve">Медленнореализуемые активы - статьи раздела II актива баланса, включающие запасы и прочие оборотные активы. </w:t>
      </w:r>
    </w:p>
    <w:p w:rsidR="004A093C" w:rsidRDefault="004A093C" w:rsidP="004A093C">
      <w:pPr>
        <w:spacing w:line="360" w:lineRule="auto"/>
        <w:ind w:left="720"/>
        <w:jc w:val="both"/>
        <w:rPr>
          <w:rStyle w:val="FontStyle37"/>
          <w:b w:val="0"/>
          <w:color w:val="000000"/>
          <w:sz w:val="28"/>
        </w:rPr>
      </w:pPr>
    </w:p>
    <w:p w:rsidR="004A093C" w:rsidRDefault="004A093C" w:rsidP="004A093C">
      <w:pPr>
        <w:spacing w:line="360" w:lineRule="auto"/>
        <w:ind w:left="720"/>
        <w:jc w:val="both"/>
        <w:rPr>
          <w:rStyle w:val="FontStyle37"/>
          <w:b w:val="0"/>
          <w:color w:val="000000"/>
          <w:sz w:val="28"/>
        </w:rPr>
      </w:pPr>
    </w:p>
    <w:p w:rsidR="004A093C" w:rsidRDefault="004A093C" w:rsidP="004A093C">
      <w:pPr>
        <w:spacing w:line="360" w:lineRule="auto"/>
        <w:ind w:left="720"/>
        <w:jc w:val="both"/>
        <w:rPr>
          <w:rStyle w:val="FontStyle37"/>
          <w:b w:val="0"/>
          <w:color w:val="000000"/>
          <w:sz w:val="28"/>
        </w:rPr>
      </w:pPr>
    </w:p>
    <w:p w:rsidR="00CA45C7" w:rsidRDefault="00CA45C7" w:rsidP="004A093C">
      <w:pPr>
        <w:spacing w:line="360" w:lineRule="auto"/>
        <w:ind w:left="720"/>
        <w:jc w:val="both"/>
        <w:rPr>
          <w:rStyle w:val="FontStyle37"/>
          <w:b w:val="0"/>
          <w:color w:val="000000"/>
          <w:sz w:val="28"/>
        </w:rPr>
      </w:pPr>
    </w:p>
    <w:p w:rsidR="004A093C" w:rsidRPr="004A093C" w:rsidRDefault="004A093C" w:rsidP="004A093C">
      <w:pPr>
        <w:spacing w:line="360" w:lineRule="auto"/>
        <w:ind w:left="720"/>
        <w:jc w:val="both"/>
        <w:rPr>
          <w:rStyle w:val="FontStyle37"/>
          <w:b w:val="0"/>
          <w:color w:val="000000"/>
          <w:sz w:val="28"/>
        </w:rPr>
      </w:pPr>
    </w:p>
    <w:p w:rsidR="004A093C" w:rsidRDefault="004A093C" w:rsidP="004A093C">
      <w:pPr>
        <w:spacing w:line="360" w:lineRule="auto"/>
        <w:ind w:firstLine="720"/>
        <w:rPr>
          <w:rStyle w:val="FontStyle37"/>
          <w:b w:val="0"/>
          <w:color w:val="000000"/>
          <w:sz w:val="28"/>
        </w:rPr>
      </w:pPr>
      <w:r>
        <w:rPr>
          <w:rStyle w:val="FontStyle37"/>
          <w:b w:val="0"/>
          <w:color w:val="000000"/>
          <w:sz w:val="28"/>
        </w:rPr>
        <w:t>Коэффициент оборачиваемости, или скорость оборота:</w:t>
      </w:r>
    </w:p>
    <w:p w:rsidR="00C62EBB" w:rsidRDefault="00C62EBB" w:rsidP="004A093C">
      <w:pPr>
        <w:spacing w:line="360" w:lineRule="auto"/>
        <w:jc w:val="center"/>
        <w:rPr>
          <w:rStyle w:val="FontStyle37"/>
          <w:b w:val="0"/>
          <w:color w:val="000000"/>
          <w:sz w:val="28"/>
        </w:rPr>
      </w:pPr>
    </w:p>
    <w:p w:rsidR="004A093C" w:rsidRDefault="004A093C" w:rsidP="004A093C">
      <w:pPr>
        <w:spacing w:line="360" w:lineRule="auto"/>
        <w:jc w:val="center"/>
        <w:rPr>
          <w:rStyle w:val="FontStyle37"/>
          <w:b w:val="0"/>
          <w:color w:val="000000"/>
          <w:sz w:val="28"/>
        </w:rPr>
      </w:pPr>
      <w:r>
        <w:rPr>
          <w:rStyle w:val="FontStyle37"/>
          <w:b w:val="0"/>
          <w:color w:val="000000"/>
          <w:sz w:val="28"/>
        </w:rPr>
        <w:object w:dxaOrig="1120" w:dyaOrig="620">
          <v:shape id="_x0000_i1041" type="#_x0000_t75" style="width:56.25pt;height:30.75pt" o:ole="">
            <v:imagedata r:id="rId42" o:title=""/>
          </v:shape>
          <o:OLEObject Type="Embed" ProgID="Equation.3" ShapeID="_x0000_i1041" DrawAspect="Content" ObjectID="_1458784885" r:id="rId43"/>
        </w:object>
      </w:r>
      <w:r>
        <w:rPr>
          <w:rStyle w:val="FontStyle37"/>
          <w:b w:val="0"/>
          <w:color w:val="000000"/>
          <w:sz w:val="28"/>
        </w:rPr>
        <w:t xml:space="preserve">,     </w:t>
      </w:r>
      <w:r w:rsidR="00C62EBB">
        <w:rPr>
          <w:rStyle w:val="FontStyle37"/>
          <w:b w:val="0"/>
          <w:color w:val="000000"/>
          <w:sz w:val="28"/>
        </w:rPr>
        <w:t xml:space="preserve">                                                                                                               </w:t>
      </w:r>
      <w:r>
        <w:rPr>
          <w:rStyle w:val="FontStyle37"/>
          <w:b w:val="0"/>
          <w:color w:val="000000"/>
          <w:sz w:val="28"/>
        </w:rPr>
        <w:t xml:space="preserve">  (15)</w:t>
      </w:r>
    </w:p>
    <w:p w:rsidR="00C62EBB" w:rsidRDefault="00C62EBB" w:rsidP="004A093C">
      <w:pPr>
        <w:spacing w:line="360" w:lineRule="auto"/>
        <w:rPr>
          <w:rStyle w:val="FontStyle37"/>
          <w:b w:val="0"/>
          <w:color w:val="000000"/>
          <w:sz w:val="28"/>
        </w:rPr>
      </w:pPr>
      <w:r>
        <w:rPr>
          <w:rStyle w:val="FontStyle37"/>
          <w:b w:val="0"/>
          <w:color w:val="000000"/>
          <w:sz w:val="28"/>
        </w:rPr>
        <w:t xml:space="preserve"> </w:t>
      </w:r>
    </w:p>
    <w:p w:rsidR="004A093C" w:rsidRDefault="004A093C" w:rsidP="004A093C">
      <w:pPr>
        <w:spacing w:line="360" w:lineRule="auto"/>
        <w:rPr>
          <w:rStyle w:val="FontStyle37"/>
          <w:b w:val="0"/>
          <w:color w:val="000000"/>
          <w:sz w:val="28"/>
        </w:rPr>
      </w:pPr>
      <w:r>
        <w:rPr>
          <w:rStyle w:val="FontStyle37"/>
          <w:b w:val="0"/>
          <w:color w:val="000000"/>
          <w:sz w:val="28"/>
        </w:rPr>
        <w:t>где В – выручка,</w:t>
      </w:r>
    </w:p>
    <w:p w:rsidR="004A093C" w:rsidRDefault="004A093C" w:rsidP="004A093C">
      <w:pPr>
        <w:spacing w:line="360" w:lineRule="auto"/>
        <w:rPr>
          <w:rStyle w:val="FontStyle37"/>
          <w:b w:val="0"/>
          <w:color w:val="000000"/>
          <w:sz w:val="28"/>
        </w:rPr>
      </w:pPr>
      <w:r>
        <w:rPr>
          <w:rStyle w:val="FontStyle37"/>
          <w:b w:val="0"/>
          <w:color w:val="000000"/>
          <w:sz w:val="28"/>
        </w:rPr>
        <w:t xml:space="preserve">       СО - средняя величина оборотного капитала.</w:t>
      </w:r>
    </w:p>
    <w:p w:rsidR="004A093C" w:rsidRDefault="004A093C" w:rsidP="004A093C">
      <w:pPr>
        <w:spacing w:line="360" w:lineRule="auto"/>
        <w:rPr>
          <w:rStyle w:val="FontStyle37"/>
          <w:b w:val="0"/>
          <w:color w:val="000000"/>
          <w:sz w:val="28"/>
        </w:rPr>
      </w:pPr>
    </w:p>
    <w:p w:rsidR="004A093C" w:rsidRDefault="004A093C" w:rsidP="004A093C">
      <w:pPr>
        <w:spacing w:line="360" w:lineRule="auto"/>
        <w:ind w:firstLine="709"/>
        <w:jc w:val="both"/>
        <w:rPr>
          <w:rStyle w:val="FontStyle37"/>
          <w:b w:val="0"/>
          <w:color w:val="000000"/>
          <w:sz w:val="28"/>
        </w:rPr>
      </w:pPr>
      <w:r>
        <w:rPr>
          <w:rStyle w:val="FontStyle37"/>
          <w:b w:val="0"/>
          <w:color w:val="000000"/>
          <w:sz w:val="28"/>
        </w:rPr>
        <w:t xml:space="preserve"> Коэффициент оборачиваемости показывает количество полных оборотов (раз), совершаемых оборотным капиталом за анализируемый период времени. С увеличением показателя ускоряется оборачиваемость оборотных средств, а значит эффективность использования оборотных средств улучшается.</w:t>
      </w:r>
    </w:p>
    <w:p w:rsidR="004A093C" w:rsidRDefault="004A093C" w:rsidP="004A093C">
      <w:pPr>
        <w:spacing w:line="360" w:lineRule="auto"/>
        <w:ind w:firstLine="709"/>
        <w:jc w:val="both"/>
        <w:rPr>
          <w:rStyle w:val="FontStyle37"/>
          <w:b w:val="0"/>
          <w:color w:val="000000"/>
          <w:sz w:val="28"/>
        </w:rPr>
      </w:pPr>
      <w:r>
        <w:rPr>
          <w:rStyle w:val="FontStyle37"/>
          <w:b w:val="0"/>
          <w:color w:val="000000"/>
          <w:sz w:val="28"/>
        </w:rPr>
        <w:t>Как видно из Таблицы 3 оборачиваемость оборотных средств снизилась на 0,14 оборота и составила 3,18 оборота за год, или соответственно 114 дней.</w:t>
      </w:r>
    </w:p>
    <w:p w:rsidR="004A093C" w:rsidRDefault="004A093C" w:rsidP="004A093C">
      <w:pPr>
        <w:spacing w:line="360" w:lineRule="auto"/>
        <w:ind w:firstLine="709"/>
        <w:jc w:val="both"/>
        <w:rPr>
          <w:rStyle w:val="FontStyle37"/>
          <w:b w:val="0"/>
          <w:color w:val="000000"/>
          <w:sz w:val="28"/>
        </w:rPr>
      </w:pPr>
      <w:r>
        <w:rPr>
          <w:rStyle w:val="FontStyle37"/>
          <w:b w:val="0"/>
          <w:color w:val="000000"/>
          <w:sz w:val="28"/>
        </w:rPr>
        <w:t>Ускорение оборачиваемости капитала способствует сокращению потребности в оборотном капитале (абсолютное высвобождение), приросту объемов продукции (относительное высвобождение) и, значит, увеличению получаемой прибыли. В результате улучшается финансовое состояние предприятия, укрепляется платежеспособность.</w:t>
      </w:r>
    </w:p>
    <w:p w:rsidR="004A093C" w:rsidRDefault="004A093C" w:rsidP="004A093C">
      <w:pPr>
        <w:spacing w:line="360" w:lineRule="auto"/>
        <w:ind w:firstLine="709"/>
        <w:jc w:val="both"/>
        <w:rPr>
          <w:rStyle w:val="FontStyle37"/>
          <w:b w:val="0"/>
          <w:color w:val="000000"/>
          <w:sz w:val="28"/>
        </w:rPr>
      </w:pPr>
      <w:r>
        <w:rPr>
          <w:rStyle w:val="FontStyle37"/>
          <w:b w:val="0"/>
          <w:color w:val="000000"/>
          <w:sz w:val="28"/>
        </w:rPr>
        <w:t>Дебиторская задолженность для нашего предприятия увеличилась за год на 9,67% и на конец года составила 347985 тыс. руб. Доля дебиторской задолженности в структуре оборотного капитала предприятия возросла с 42,01% до 51,68% за год и занимает большую часть оборотного капитала.</w:t>
      </w:r>
    </w:p>
    <w:p w:rsidR="004A093C" w:rsidRDefault="004A093C" w:rsidP="004A093C">
      <w:pPr>
        <w:spacing w:line="360" w:lineRule="auto"/>
        <w:ind w:firstLine="709"/>
        <w:jc w:val="both"/>
        <w:rPr>
          <w:rStyle w:val="FontStyle37"/>
          <w:b w:val="0"/>
          <w:color w:val="000000"/>
          <w:sz w:val="28"/>
        </w:rPr>
      </w:pPr>
      <w:r>
        <w:rPr>
          <w:rStyle w:val="FontStyle37"/>
          <w:b w:val="0"/>
          <w:color w:val="000000"/>
          <w:sz w:val="28"/>
        </w:rPr>
        <w:t>Коэффициент оборачиваемости дебиторской задолженности показывает расширение или снижение коммерческого кредита, предоставляемого предприятием. Если при расчете коэффициента выручка от реализации считается по переходу права собственности, то увеличение коэффициента означает сокращение продаж в кредит, а его снижение свидетельствует об увеличении объема предоставляемого кредита.</w:t>
      </w:r>
    </w:p>
    <w:p w:rsidR="004A093C" w:rsidRDefault="004A093C" w:rsidP="004A093C">
      <w:pPr>
        <w:spacing w:line="360" w:lineRule="auto"/>
        <w:ind w:firstLine="708"/>
        <w:jc w:val="both"/>
        <w:rPr>
          <w:rStyle w:val="FontStyle37"/>
          <w:b w:val="0"/>
          <w:color w:val="000000"/>
          <w:sz w:val="28"/>
        </w:rPr>
      </w:pPr>
      <w:r>
        <w:rPr>
          <w:rStyle w:val="FontStyle37"/>
          <w:b w:val="0"/>
          <w:color w:val="000000"/>
          <w:sz w:val="28"/>
        </w:rPr>
        <w:t>Общее изменение денежных средств в 2008г., отток в сумме 1331 тыс. руб., свидетельствует о недостаточности поступления денежных средств от инвестиционной и финансовой деятельности, т.е. развитие этих видов деятельности обеспечивается полностью за счет текущей деятельности.</w:t>
      </w:r>
    </w:p>
    <w:p w:rsidR="004B2B6E" w:rsidRPr="004B2B6E" w:rsidRDefault="004B2B6E" w:rsidP="00C62EBB">
      <w:pPr>
        <w:pStyle w:val="1"/>
        <w:spacing w:line="360" w:lineRule="auto"/>
        <w:ind w:firstLine="709"/>
        <w:jc w:val="both"/>
        <w:rPr>
          <w:rStyle w:val="FontStyle36"/>
          <w:b w:val="0"/>
          <w:sz w:val="28"/>
        </w:rPr>
      </w:pPr>
      <w:r w:rsidRPr="004B2B6E">
        <w:rPr>
          <w:rStyle w:val="FontStyle37"/>
          <w:color w:val="000000"/>
          <w:sz w:val="28"/>
        </w:rPr>
        <w:t>Задание 4</w:t>
      </w:r>
      <w:r w:rsidR="00497E5D">
        <w:rPr>
          <w:rStyle w:val="FontStyle37"/>
          <w:b/>
          <w:color w:val="000000"/>
          <w:sz w:val="28"/>
        </w:rPr>
        <w:t>.</w:t>
      </w:r>
      <w:r w:rsidRPr="004B2B6E">
        <w:rPr>
          <w:rStyle w:val="FontStyle37"/>
          <w:b/>
          <w:color w:val="000000"/>
          <w:sz w:val="28"/>
        </w:rPr>
        <w:t xml:space="preserve"> </w:t>
      </w:r>
      <w:r w:rsidRPr="004B2B6E">
        <w:rPr>
          <w:rStyle w:val="FontStyle36"/>
          <w:b w:val="0"/>
          <w:color w:val="000000"/>
          <w:sz w:val="28"/>
        </w:rPr>
        <w:t>Используя данные отчетности, рассчитать продолжительность производственного и операционного циклов предприятия. Результаты расчетов занести в таблице 4. Дать оценку дина</w:t>
      </w:r>
      <w:r w:rsidRPr="004B2B6E">
        <w:rPr>
          <w:rStyle w:val="FontStyle36"/>
          <w:b w:val="0"/>
          <w:color w:val="000000"/>
          <w:sz w:val="28"/>
        </w:rPr>
        <w:softHyphen/>
        <w:t>мике каждой составляющей.</w:t>
      </w:r>
    </w:p>
    <w:p w:rsidR="004B2B6E" w:rsidRPr="004B2B6E" w:rsidRDefault="004B2B6E" w:rsidP="004B2B6E">
      <w:pPr>
        <w:spacing w:before="240" w:after="120" w:line="360" w:lineRule="auto"/>
        <w:rPr>
          <w:rStyle w:val="FontStyle39"/>
          <w:rFonts w:ascii="Times New Roman" w:hAnsi="Times New Roman" w:cs="Times New Roman"/>
          <w:b w:val="0"/>
          <w:sz w:val="28"/>
        </w:rPr>
      </w:pPr>
      <w:r>
        <w:rPr>
          <w:rStyle w:val="FontStyle37"/>
          <w:b w:val="0"/>
          <w:color w:val="000000"/>
          <w:sz w:val="28"/>
        </w:rPr>
        <w:t xml:space="preserve">Таблица 4 - </w:t>
      </w:r>
      <w:r w:rsidRPr="004B2B6E">
        <w:rPr>
          <w:rStyle w:val="FontStyle39"/>
          <w:rFonts w:ascii="Times New Roman" w:hAnsi="Times New Roman" w:cs="Times New Roman"/>
          <w:b w:val="0"/>
          <w:color w:val="000000"/>
          <w:sz w:val="28"/>
        </w:rPr>
        <w:t>Динамика продолжительности производственного и операционного циклов предприятия</w:t>
      </w:r>
    </w:p>
    <w:tbl>
      <w:tblPr>
        <w:tblW w:w="0" w:type="auto"/>
        <w:tblLayout w:type="fixed"/>
        <w:tblCellMar>
          <w:left w:w="40" w:type="dxa"/>
          <w:right w:w="40" w:type="dxa"/>
        </w:tblCellMar>
        <w:tblLook w:val="04A0" w:firstRow="1" w:lastRow="0" w:firstColumn="1" w:lastColumn="0" w:noHBand="0" w:noVBand="1"/>
      </w:tblPr>
      <w:tblGrid>
        <w:gridCol w:w="3460"/>
        <w:gridCol w:w="1620"/>
        <w:gridCol w:w="1400"/>
        <w:gridCol w:w="1660"/>
        <w:gridCol w:w="1760"/>
      </w:tblGrid>
      <w:tr w:rsidR="004B2B6E" w:rsidTr="004B2B6E">
        <w:tc>
          <w:tcPr>
            <w:tcW w:w="3460" w:type="dxa"/>
            <w:tcBorders>
              <w:top w:val="single" w:sz="6" w:space="0" w:color="auto"/>
              <w:left w:val="single" w:sz="6" w:space="0" w:color="auto"/>
              <w:bottom w:val="single" w:sz="6" w:space="0" w:color="auto"/>
              <w:right w:val="single" w:sz="6" w:space="0" w:color="auto"/>
            </w:tcBorders>
            <w:hideMark/>
          </w:tcPr>
          <w:p w:rsidR="004B2B6E" w:rsidRPr="004B2B6E" w:rsidRDefault="004B2B6E">
            <w:pPr>
              <w:spacing w:before="100" w:after="100"/>
              <w:jc w:val="both"/>
              <w:rPr>
                <w:rStyle w:val="FontStyle40"/>
                <w:color w:val="000000"/>
                <w:sz w:val="24"/>
                <w:szCs w:val="24"/>
              </w:rPr>
            </w:pPr>
            <w:r w:rsidRPr="004B2B6E">
              <w:rPr>
                <w:rStyle w:val="FontStyle40"/>
                <w:color w:val="000000"/>
                <w:sz w:val="24"/>
                <w:szCs w:val="24"/>
              </w:rPr>
              <w:t>Показатель</w:t>
            </w:r>
          </w:p>
        </w:tc>
        <w:tc>
          <w:tcPr>
            <w:tcW w:w="1620" w:type="dxa"/>
            <w:tcBorders>
              <w:top w:val="single" w:sz="6" w:space="0" w:color="auto"/>
              <w:left w:val="single" w:sz="6" w:space="0" w:color="auto"/>
              <w:bottom w:val="single" w:sz="6" w:space="0" w:color="auto"/>
              <w:right w:val="single" w:sz="6" w:space="0" w:color="auto"/>
            </w:tcBorders>
            <w:hideMark/>
          </w:tcPr>
          <w:p w:rsidR="004B2B6E" w:rsidRPr="004B2B6E" w:rsidRDefault="004B2B6E">
            <w:pPr>
              <w:spacing w:before="100" w:after="100"/>
              <w:jc w:val="both"/>
              <w:rPr>
                <w:rStyle w:val="FontStyle40"/>
                <w:color w:val="000000"/>
                <w:sz w:val="24"/>
                <w:szCs w:val="24"/>
              </w:rPr>
            </w:pPr>
            <w:r w:rsidRPr="004B2B6E">
              <w:rPr>
                <w:rStyle w:val="FontStyle40"/>
                <w:color w:val="000000"/>
                <w:sz w:val="24"/>
                <w:szCs w:val="24"/>
              </w:rPr>
              <w:t>Базис</w:t>
            </w:r>
          </w:p>
        </w:tc>
        <w:tc>
          <w:tcPr>
            <w:tcW w:w="1400" w:type="dxa"/>
            <w:tcBorders>
              <w:top w:val="single" w:sz="6" w:space="0" w:color="auto"/>
              <w:left w:val="single" w:sz="6" w:space="0" w:color="auto"/>
              <w:bottom w:val="single" w:sz="6" w:space="0" w:color="auto"/>
              <w:right w:val="single" w:sz="6" w:space="0" w:color="auto"/>
            </w:tcBorders>
            <w:hideMark/>
          </w:tcPr>
          <w:p w:rsidR="004B2B6E" w:rsidRPr="004B2B6E" w:rsidRDefault="004B2B6E">
            <w:pPr>
              <w:spacing w:before="100" w:after="100"/>
              <w:jc w:val="both"/>
              <w:rPr>
                <w:rStyle w:val="FontStyle40"/>
                <w:color w:val="000000"/>
                <w:sz w:val="24"/>
                <w:szCs w:val="24"/>
              </w:rPr>
            </w:pPr>
            <w:r w:rsidRPr="004B2B6E">
              <w:rPr>
                <w:rStyle w:val="FontStyle40"/>
                <w:color w:val="000000"/>
                <w:sz w:val="24"/>
                <w:szCs w:val="24"/>
              </w:rPr>
              <w:t>Отчет</w:t>
            </w:r>
          </w:p>
        </w:tc>
        <w:tc>
          <w:tcPr>
            <w:tcW w:w="1660" w:type="dxa"/>
            <w:tcBorders>
              <w:top w:val="single" w:sz="6" w:space="0" w:color="auto"/>
              <w:left w:val="single" w:sz="6" w:space="0" w:color="auto"/>
              <w:bottom w:val="single" w:sz="6" w:space="0" w:color="auto"/>
              <w:right w:val="single" w:sz="6" w:space="0" w:color="auto"/>
            </w:tcBorders>
            <w:hideMark/>
          </w:tcPr>
          <w:p w:rsidR="004B2B6E" w:rsidRPr="004B2B6E" w:rsidRDefault="004B2B6E">
            <w:pPr>
              <w:spacing w:before="100" w:after="100"/>
              <w:jc w:val="both"/>
              <w:rPr>
                <w:rStyle w:val="FontStyle40"/>
                <w:color w:val="000000"/>
                <w:sz w:val="24"/>
                <w:szCs w:val="24"/>
              </w:rPr>
            </w:pPr>
            <w:r w:rsidRPr="004B2B6E">
              <w:rPr>
                <w:rStyle w:val="FontStyle40"/>
                <w:color w:val="000000"/>
                <w:sz w:val="24"/>
                <w:szCs w:val="24"/>
              </w:rPr>
              <w:t>Абсо</w:t>
            </w:r>
            <w:r w:rsidRPr="004B2B6E">
              <w:rPr>
                <w:rStyle w:val="FontStyle40"/>
                <w:color w:val="000000"/>
                <w:sz w:val="24"/>
                <w:szCs w:val="24"/>
              </w:rPr>
              <w:softHyphen/>
              <w:t>лютное отклоне</w:t>
            </w:r>
            <w:r w:rsidRPr="004B2B6E">
              <w:rPr>
                <w:rStyle w:val="FontStyle40"/>
                <w:color w:val="000000"/>
                <w:sz w:val="24"/>
                <w:szCs w:val="24"/>
              </w:rPr>
              <w:softHyphen/>
              <w:t>ние</w:t>
            </w:r>
          </w:p>
        </w:tc>
        <w:tc>
          <w:tcPr>
            <w:tcW w:w="1760" w:type="dxa"/>
            <w:tcBorders>
              <w:top w:val="single" w:sz="6" w:space="0" w:color="auto"/>
              <w:left w:val="single" w:sz="6" w:space="0" w:color="auto"/>
              <w:bottom w:val="single" w:sz="6" w:space="0" w:color="auto"/>
              <w:right w:val="single" w:sz="6" w:space="0" w:color="auto"/>
            </w:tcBorders>
            <w:hideMark/>
          </w:tcPr>
          <w:p w:rsidR="004B2B6E" w:rsidRPr="004B2B6E" w:rsidRDefault="004B2B6E">
            <w:pPr>
              <w:spacing w:before="100" w:after="100"/>
              <w:jc w:val="both"/>
              <w:rPr>
                <w:rStyle w:val="FontStyle40"/>
                <w:color w:val="000000"/>
                <w:sz w:val="24"/>
                <w:szCs w:val="24"/>
              </w:rPr>
            </w:pPr>
            <w:r w:rsidRPr="004B2B6E">
              <w:rPr>
                <w:rStyle w:val="FontStyle40"/>
                <w:color w:val="000000"/>
                <w:sz w:val="24"/>
                <w:szCs w:val="24"/>
              </w:rPr>
              <w:t>Темп прирос</w:t>
            </w:r>
            <w:r w:rsidRPr="004B2B6E">
              <w:rPr>
                <w:rStyle w:val="FontStyle40"/>
                <w:color w:val="000000"/>
                <w:sz w:val="24"/>
                <w:szCs w:val="24"/>
              </w:rPr>
              <w:softHyphen/>
              <w:t>та, %</w:t>
            </w:r>
          </w:p>
        </w:tc>
      </w:tr>
      <w:tr w:rsidR="004B2B6E" w:rsidTr="004B2B6E">
        <w:tc>
          <w:tcPr>
            <w:tcW w:w="3460" w:type="dxa"/>
            <w:tcBorders>
              <w:top w:val="single" w:sz="6" w:space="0" w:color="auto"/>
              <w:left w:val="single" w:sz="6" w:space="0" w:color="auto"/>
              <w:bottom w:val="single" w:sz="6" w:space="0" w:color="auto"/>
              <w:right w:val="single" w:sz="6" w:space="0" w:color="auto"/>
            </w:tcBorders>
            <w:hideMark/>
          </w:tcPr>
          <w:p w:rsidR="004B2B6E" w:rsidRPr="004B2B6E" w:rsidRDefault="004B2B6E">
            <w:pPr>
              <w:rPr>
                <w:rStyle w:val="FontStyle41"/>
                <w:b w:val="0"/>
                <w:color w:val="000000"/>
                <w:sz w:val="24"/>
                <w:szCs w:val="24"/>
              </w:rPr>
            </w:pPr>
            <w:r w:rsidRPr="004B2B6E">
              <w:rPr>
                <w:rStyle w:val="FontStyle41"/>
                <w:b w:val="0"/>
                <w:color w:val="000000"/>
                <w:sz w:val="24"/>
                <w:szCs w:val="24"/>
              </w:rPr>
              <w:t>Исходная информация, тыс. руб.</w:t>
            </w:r>
          </w:p>
          <w:p w:rsidR="004B2B6E" w:rsidRPr="004B2B6E" w:rsidRDefault="004B2B6E">
            <w:pPr>
              <w:rPr>
                <w:rStyle w:val="FontStyle40"/>
                <w:sz w:val="24"/>
                <w:szCs w:val="24"/>
              </w:rPr>
            </w:pPr>
            <w:r w:rsidRPr="004B2B6E">
              <w:rPr>
                <w:rStyle w:val="FontStyle40"/>
                <w:color w:val="000000"/>
                <w:sz w:val="24"/>
                <w:szCs w:val="24"/>
              </w:rPr>
              <w:t>1. Выручка от продаж</w:t>
            </w:r>
          </w:p>
          <w:p w:rsidR="004B2B6E" w:rsidRPr="004B2B6E" w:rsidRDefault="004B2B6E">
            <w:pPr>
              <w:rPr>
                <w:rStyle w:val="FontStyle40"/>
                <w:color w:val="000000"/>
                <w:sz w:val="24"/>
                <w:szCs w:val="24"/>
              </w:rPr>
            </w:pPr>
            <w:r w:rsidRPr="004B2B6E">
              <w:rPr>
                <w:rStyle w:val="FontStyle40"/>
                <w:color w:val="000000"/>
                <w:sz w:val="24"/>
                <w:szCs w:val="24"/>
              </w:rPr>
              <w:t>2. Стоимость производственных запасов</w:t>
            </w:r>
          </w:p>
          <w:p w:rsidR="004B2B6E" w:rsidRPr="004B2B6E" w:rsidRDefault="004B2B6E">
            <w:pPr>
              <w:rPr>
                <w:rStyle w:val="FontStyle40"/>
                <w:color w:val="000000"/>
                <w:sz w:val="24"/>
                <w:szCs w:val="24"/>
              </w:rPr>
            </w:pPr>
            <w:r w:rsidRPr="004B2B6E">
              <w:rPr>
                <w:rStyle w:val="FontStyle40"/>
                <w:color w:val="000000"/>
                <w:sz w:val="24"/>
                <w:szCs w:val="24"/>
              </w:rPr>
              <w:t>3. Стоимость запасов готовой продукции на складе</w:t>
            </w:r>
          </w:p>
          <w:p w:rsidR="004B2B6E" w:rsidRPr="004B2B6E" w:rsidRDefault="004B2B6E">
            <w:pPr>
              <w:rPr>
                <w:rStyle w:val="FontStyle40"/>
                <w:color w:val="000000"/>
                <w:sz w:val="24"/>
                <w:szCs w:val="24"/>
              </w:rPr>
            </w:pPr>
            <w:r w:rsidRPr="004B2B6E">
              <w:rPr>
                <w:rStyle w:val="FontStyle40"/>
                <w:color w:val="000000"/>
                <w:sz w:val="24"/>
                <w:szCs w:val="24"/>
              </w:rPr>
              <w:t>4. Незавершенное производство</w:t>
            </w:r>
          </w:p>
          <w:p w:rsidR="004B2B6E" w:rsidRPr="004B2B6E" w:rsidRDefault="004B2B6E">
            <w:pPr>
              <w:spacing w:before="100" w:after="100"/>
              <w:rPr>
                <w:rStyle w:val="FontStyle40"/>
                <w:color w:val="000000"/>
                <w:sz w:val="24"/>
                <w:szCs w:val="24"/>
              </w:rPr>
            </w:pPr>
            <w:r w:rsidRPr="004B2B6E">
              <w:rPr>
                <w:rStyle w:val="FontStyle40"/>
                <w:color w:val="000000"/>
                <w:sz w:val="24"/>
                <w:szCs w:val="24"/>
              </w:rPr>
              <w:t>5. Дебиторская задолженность</w:t>
            </w:r>
          </w:p>
        </w:tc>
        <w:tc>
          <w:tcPr>
            <w:tcW w:w="1620" w:type="dxa"/>
            <w:tcBorders>
              <w:top w:val="single" w:sz="6" w:space="0" w:color="auto"/>
              <w:left w:val="single" w:sz="6" w:space="0" w:color="auto"/>
              <w:bottom w:val="single" w:sz="6" w:space="0" w:color="auto"/>
              <w:right w:val="single" w:sz="6" w:space="0" w:color="auto"/>
            </w:tcBorders>
          </w:tcPr>
          <w:p w:rsidR="004B2B6E" w:rsidRPr="004B2B6E" w:rsidRDefault="004B2B6E">
            <w:pPr>
              <w:jc w:val="center"/>
              <w:rPr>
                <w:color w:val="000000"/>
              </w:rPr>
            </w:pPr>
          </w:p>
          <w:p w:rsidR="004B2B6E" w:rsidRPr="004B2B6E" w:rsidRDefault="004B2B6E">
            <w:pPr>
              <w:jc w:val="center"/>
              <w:rPr>
                <w:color w:val="000000"/>
              </w:rPr>
            </w:pPr>
            <w:r w:rsidRPr="004B2B6E">
              <w:rPr>
                <w:color w:val="000000"/>
              </w:rPr>
              <w:t>1948421</w:t>
            </w:r>
          </w:p>
          <w:p w:rsidR="004B2B6E" w:rsidRPr="004B2B6E" w:rsidRDefault="004B2B6E">
            <w:pPr>
              <w:jc w:val="center"/>
              <w:rPr>
                <w:color w:val="000000"/>
              </w:rPr>
            </w:pPr>
            <w:r w:rsidRPr="004B2B6E">
              <w:rPr>
                <w:color w:val="000000"/>
              </w:rPr>
              <w:t>135090</w:t>
            </w:r>
          </w:p>
          <w:p w:rsidR="004B2B6E" w:rsidRPr="004B2B6E" w:rsidRDefault="004B2B6E">
            <w:pPr>
              <w:jc w:val="center"/>
              <w:rPr>
                <w:color w:val="000000"/>
              </w:rPr>
            </w:pPr>
          </w:p>
          <w:p w:rsidR="004B2B6E" w:rsidRPr="004B2B6E" w:rsidRDefault="004B2B6E">
            <w:pPr>
              <w:jc w:val="center"/>
              <w:rPr>
                <w:color w:val="000000"/>
              </w:rPr>
            </w:pPr>
            <w:r w:rsidRPr="004B2B6E">
              <w:rPr>
                <w:color w:val="000000"/>
              </w:rPr>
              <w:t>69884</w:t>
            </w:r>
          </w:p>
          <w:p w:rsidR="004B2B6E" w:rsidRPr="004B2B6E" w:rsidRDefault="004B2B6E">
            <w:pPr>
              <w:jc w:val="center"/>
              <w:rPr>
                <w:color w:val="000000"/>
              </w:rPr>
            </w:pPr>
          </w:p>
          <w:p w:rsidR="004B2B6E" w:rsidRPr="004B2B6E" w:rsidRDefault="004B2B6E">
            <w:pPr>
              <w:jc w:val="center"/>
              <w:rPr>
                <w:color w:val="000000"/>
              </w:rPr>
            </w:pPr>
            <w:r w:rsidRPr="004B2B6E">
              <w:rPr>
                <w:color w:val="000000"/>
              </w:rPr>
              <w:t>36161</w:t>
            </w:r>
          </w:p>
          <w:p w:rsidR="004B2B6E" w:rsidRPr="004B2B6E" w:rsidRDefault="004B2B6E">
            <w:pPr>
              <w:spacing w:before="100" w:after="100"/>
              <w:jc w:val="center"/>
              <w:rPr>
                <w:color w:val="000000"/>
              </w:rPr>
            </w:pPr>
            <w:r w:rsidRPr="004B2B6E">
              <w:rPr>
                <w:color w:val="000000"/>
              </w:rPr>
              <w:t>246208</w:t>
            </w:r>
          </w:p>
        </w:tc>
        <w:tc>
          <w:tcPr>
            <w:tcW w:w="1400" w:type="dxa"/>
            <w:tcBorders>
              <w:top w:val="single" w:sz="6" w:space="0" w:color="auto"/>
              <w:left w:val="single" w:sz="6" w:space="0" w:color="auto"/>
              <w:bottom w:val="single" w:sz="6" w:space="0" w:color="auto"/>
              <w:right w:val="single" w:sz="6" w:space="0" w:color="auto"/>
            </w:tcBorders>
          </w:tcPr>
          <w:p w:rsidR="004B2B6E" w:rsidRPr="004B2B6E" w:rsidRDefault="004B2B6E">
            <w:pPr>
              <w:jc w:val="center"/>
              <w:rPr>
                <w:color w:val="000000"/>
              </w:rPr>
            </w:pPr>
          </w:p>
          <w:p w:rsidR="004B2B6E" w:rsidRPr="004B2B6E" w:rsidRDefault="004B2B6E">
            <w:pPr>
              <w:jc w:val="center"/>
              <w:rPr>
                <w:color w:val="000000"/>
              </w:rPr>
            </w:pPr>
            <w:r w:rsidRPr="004B2B6E">
              <w:rPr>
                <w:color w:val="000000"/>
              </w:rPr>
              <w:t>2143080</w:t>
            </w:r>
          </w:p>
          <w:p w:rsidR="004B2B6E" w:rsidRPr="004B2B6E" w:rsidRDefault="004B2B6E">
            <w:pPr>
              <w:jc w:val="center"/>
              <w:rPr>
                <w:color w:val="000000"/>
              </w:rPr>
            </w:pPr>
            <w:r w:rsidRPr="004B2B6E">
              <w:rPr>
                <w:color w:val="000000"/>
              </w:rPr>
              <w:t>184336</w:t>
            </w:r>
          </w:p>
          <w:p w:rsidR="004B2B6E" w:rsidRPr="004B2B6E" w:rsidRDefault="004B2B6E">
            <w:pPr>
              <w:jc w:val="center"/>
              <w:rPr>
                <w:color w:val="000000"/>
              </w:rPr>
            </w:pPr>
          </w:p>
          <w:p w:rsidR="004B2B6E" w:rsidRPr="004B2B6E" w:rsidRDefault="004B2B6E">
            <w:pPr>
              <w:jc w:val="center"/>
              <w:rPr>
                <w:color w:val="000000"/>
              </w:rPr>
            </w:pPr>
            <w:r w:rsidRPr="004B2B6E">
              <w:rPr>
                <w:color w:val="000000"/>
              </w:rPr>
              <w:t>70944</w:t>
            </w:r>
          </w:p>
          <w:p w:rsidR="004B2B6E" w:rsidRPr="004B2B6E" w:rsidRDefault="004B2B6E">
            <w:pPr>
              <w:jc w:val="center"/>
              <w:rPr>
                <w:color w:val="000000"/>
              </w:rPr>
            </w:pPr>
          </w:p>
          <w:p w:rsidR="004B2B6E" w:rsidRPr="004B2B6E" w:rsidRDefault="004B2B6E">
            <w:pPr>
              <w:jc w:val="center"/>
              <w:rPr>
                <w:color w:val="000000"/>
              </w:rPr>
            </w:pPr>
            <w:r w:rsidRPr="004B2B6E">
              <w:rPr>
                <w:color w:val="000000"/>
              </w:rPr>
              <w:t>51835</w:t>
            </w:r>
          </w:p>
          <w:p w:rsidR="004B2B6E" w:rsidRPr="004B2B6E" w:rsidRDefault="004B2B6E">
            <w:pPr>
              <w:spacing w:before="100" w:after="100"/>
              <w:jc w:val="center"/>
              <w:rPr>
                <w:color w:val="000000"/>
              </w:rPr>
            </w:pPr>
            <w:r w:rsidRPr="004B2B6E">
              <w:rPr>
                <w:color w:val="000000"/>
              </w:rPr>
              <w:t>347985</w:t>
            </w:r>
          </w:p>
        </w:tc>
        <w:tc>
          <w:tcPr>
            <w:tcW w:w="1660" w:type="dxa"/>
            <w:tcBorders>
              <w:top w:val="single" w:sz="6" w:space="0" w:color="auto"/>
              <w:left w:val="single" w:sz="6" w:space="0" w:color="auto"/>
              <w:bottom w:val="single" w:sz="6" w:space="0" w:color="auto"/>
              <w:right w:val="single" w:sz="6" w:space="0" w:color="auto"/>
            </w:tcBorders>
          </w:tcPr>
          <w:p w:rsidR="004B2B6E" w:rsidRPr="004B2B6E" w:rsidRDefault="004B2B6E">
            <w:pPr>
              <w:jc w:val="center"/>
              <w:rPr>
                <w:color w:val="000000"/>
              </w:rPr>
            </w:pPr>
          </w:p>
          <w:p w:rsidR="004B2B6E" w:rsidRPr="004B2B6E" w:rsidRDefault="004B2B6E">
            <w:pPr>
              <w:jc w:val="center"/>
              <w:rPr>
                <w:color w:val="000000"/>
              </w:rPr>
            </w:pPr>
            <w:r w:rsidRPr="004B2B6E">
              <w:rPr>
                <w:color w:val="000000"/>
              </w:rPr>
              <w:t>+194659</w:t>
            </w:r>
          </w:p>
          <w:p w:rsidR="004B2B6E" w:rsidRPr="004B2B6E" w:rsidRDefault="004B2B6E">
            <w:pPr>
              <w:jc w:val="center"/>
              <w:rPr>
                <w:color w:val="000000"/>
              </w:rPr>
            </w:pPr>
            <w:r w:rsidRPr="004B2B6E">
              <w:rPr>
                <w:color w:val="000000"/>
              </w:rPr>
              <w:t>+49246</w:t>
            </w:r>
          </w:p>
          <w:p w:rsidR="004B2B6E" w:rsidRPr="004B2B6E" w:rsidRDefault="004B2B6E">
            <w:pPr>
              <w:jc w:val="center"/>
              <w:rPr>
                <w:color w:val="000000"/>
              </w:rPr>
            </w:pPr>
          </w:p>
          <w:p w:rsidR="004B2B6E" w:rsidRPr="004B2B6E" w:rsidRDefault="004B2B6E">
            <w:pPr>
              <w:jc w:val="center"/>
              <w:rPr>
                <w:color w:val="000000"/>
              </w:rPr>
            </w:pPr>
            <w:r w:rsidRPr="004B2B6E">
              <w:rPr>
                <w:color w:val="000000"/>
              </w:rPr>
              <w:t>+1060</w:t>
            </w:r>
          </w:p>
          <w:p w:rsidR="004B2B6E" w:rsidRPr="004B2B6E" w:rsidRDefault="004B2B6E">
            <w:pPr>
              <w:jc w:val="center"/>
              <w:rPr>
                <w:color w:val="000000"/>
              </w:rPr>
            </w:pPr>
          </w:p>
          <w:p w:rsidR="004B2B6E" w:rsidRPr="004B2B6E" w:rsidRDefault="004B2B6E">
            <w:pPr>
              <w:jc w:val="center"/>
              <w:rPr>
                <w:color w:val="000000"/>
              </w:rPr>
            </w:pPr>
            <w:r w:rsidRPr="004B2B6E">
              <w:rPr>
                <w:color w:val="000000"/>
              </w:rPr>
              <w:t>+15674</w:t>
            </w:r>
          </w:p>
          <w:p w:rsidR="004B2B6E" w:rsidRPr="004B2B6E" w:rsidRDefault="004B2B6E">
            <w:pPr>
              <w:spacing w:before="100" w:after="100"/>
              <w:jc w:val="center"/>
              <w:rPr>
                <w:color w:val="000000"/>
              </w:rPr>
            </w:pPr>
            <w:r w:rsidRPr="004B2B6E">
              <w:rPr>
                <w:color w:val="000000"/>
              </w:rPr>
              <w:t>+101777</w:t>
            </w:r>
          </w:p>
        </w:tc>
        <w:tc>
          <w:tcPr>
            <w:tcW w:w="1760" w:type="dxa"/>
            <w:tcBorders>
              <w:top w:val="single" w:sz="6" w:space="0" w:color="auto"/>
              <w:left w:val="single" w:sz="6" w:space="0" w:color="auto"/>
              <w:bottom w:val="single" w:sz="6" w:space="0" w:color="auto"/>
              <w:right w:val="single" w:sz="6" w:space="0" w:color="auto"/>
            </w:tcBorders>
          </w:tcPr>
          <w:p w:rsidR="004B2B6E" w:rsidRPr="004B2B6E" w:rsidRDefault="004B2B6E">
            <w:pPr>
              <w:jc w:val="center"/>
              <w:rPr>
                <w:color w:val="000000"/>
              </w:rPr>
            </w:pPr>
          </w:p>
          <w:p w:rsidR="004B2B6E" w:rsidRPr="004B2B6E" w:rsidRDefault="004B2B6E">
            <w:pPr>
              <w:jc w:val="center"/>
              <w:rPr>
                <w:color w:val="000000"/>
              </w:rPr>
            </w:pPr>
            <w:r w:rsidRPr="004B2B6E">
              <w:rPr>
                <w:color w:val="000000"/>
              </w:rPr>
              <w:t>10</w:t>
            </w:r>
          </w:p>
          <w:p w:rsidR="004B2B6E" w:rsidRPr="004B2B6E" w:rsidRDefault="004B2B6E">
            <w:pPr>
              <w:jc w:val="center"/>
              <w:rPr>
                <w:color w:val="000000"/>
              </w:rPr>
            </w:pPr>
            <w:r w:rsidRPr="004B2B6E">
              <w:rPr>
                <w:color w:val="000000"/>
              </w:rPr>
              <w:t>36</w:t>
            </w:r>
          </w:p>
          <w:p w:rsidR="004B2B6E" w:rsidRPr="004B2B6E" w:rsidRDefault="004B2B6E">
            <w:pPr>
              <w:jc w:val="center"/>
              <w:rPr>
                <w:color w:val="000000"/>
              </w:rPr>
            </w:pPr>
          </w:p>
          <w:p w:rsidR="004B2B6E" w:rsidRPr="004B2B6E" w:rsidRDefault="004B2B6E">
            <w:pPr>
              <w:jc w:val="center"/>
              <w:rPr>
                <w:color w:val="000000"/>
              </w:rPr>
            </w:pPr>
            <w:r w:rsidRPr="004B2B6E">
              <w:rPr>
                <w:color w:val="000000"/>
              </w:rPr>
              <w:t>2</w:t>
            </w:r>
          </w:p>
          <w:p w:rsidR="004B2B6E" w:rsidRPr="004B2B6E" w:rsidRDefault="004B2B6E">
            <w:pPr>
              <w:jc w:val="center"/>
              <w:rPr>
                <w:color w:val="000000"/>
              </w:rPr>
            </w:pPr>
          </w:p>
          <w:p w:rsidR="004B2B6E" w:rsidRPr="004B2B6E" w:rsidRDefault="004B2B6E">
            <w:pPr>
              <w:jc w:val="center"/>
              <w:rPr>
                <w:color w:val="000000"/>
              </w:rPr>
            </w:pPr>
            <w:r w:rsidRPr="004B2B6E">
              <w:rPr>
                <w:color w:val="000000"/>
              </w:rPr>
              <w:t>43</w:t>
            </w:r>
          </w:p>
          <w:p w:rsidR="004B2B6E" w:rsidRPr="004B2B6E" w:rsidRDefault="004B2B6E">
            <w:pPr>
              <w:spacing w:before="100" w:after="100"/>
              <w:jc w:val="center"/>
              <w:rPr>
                <w:color w:val="000000"/>
              </w:rPr>
            </w:pPr>
            <w:r w:rsidRPr="004B2B6E">
              <w:rPr>
                <w:color w:val="000000"/>
              </w:rPr>
              <w:t>41</w:t>
            </w:r>
          </w:p>
        </w:tc>
      </w:tr>
      <w:tr w:rsidR="004B2B6E" w:rsidTr="004B2B6E">
        <w:tc>
          <w:tcPr>
            <w:tcW w:w="9900" w:type="dxa"/>
            <w:gridSpan w:val="5"/>
            <w:tcBorders>
              <w:top w:val="single" w:sz="6" w:space="0" w:color="auto"/>
              <w:left w:val="single" w:sz="6" w:space="0" w:color="auto"/>
              <w:bottom w:val="single" w:sz="6" w:space="0" w:color="auto"/>
              <w:right w:val="single" w:sz="6" w:space="0" w:color="auto"/>
            </w:tcBorders>
            <w:hideMark/>
          </w:tcPr>
          <w:p w:rsidR="004B2B6E" w:rsidRPr="004B2B6E" w:rsidRDefault="004B2B6E">
            <w:pPr>
              <w:spacing w:before="100" w:after="100"/>
              <w:rPr>
                <w:rStyle w:val="FontStyle41"/>
                <w:b w:val="0"/>
                <w:color w:val="000000"/>
                <w:sz w:val="24"/>
                <w:szCs w:val="24"/>
              </w:rPr>
            </w:pPr>
            <w:r w:rsidRPr="004B2B6E">
              <w:rPr>
                <w:rStyle w:val="FontStyle41"/>
                <w:b w:val="0"/>
                <w:color w:val="000000"/>
                <w:sz w:val="24"/>
                <w:szCs w:val="24"/>
              </w:rPr>
              <w:t>Расчетные показатели, дни</w:t>
            </w:r>
          </w:p>
        </w:tc>
      </w:tr>
      <w:tr w:rsidR="004B2B6E" w:rsidTr="004B2B6E">
        <w:tc>
          <w:tcPr>
            <w:tcW w:w="3460" w:type="dxa"/>
            <w:tcBorders>
              <w:top w:val="single" w:sz="6" w:space="0" w:color="auto"/>
              <w:left w:val="single" w:sz="6" w:space="0" w:color="auto"/>
              <w:bottom w:val="single" w:sz="6" w:space="0" w:color="auto"/>
              <w:right w:val="single" w:sz="6" w:space="0" w:color="auto"/>
            </w:tcBorders>
            <w:hideMark/>
          </w:tcPr>
          <w:p w:rsidR="004B2B6E" w:rsidRPr="004B2B6E" w:rsidRDefault="004B2B6E">
            <w:pPr>
              <w:rPr>
                <w:rStyle w:val="FontStyle40"/>
                <w:color w:val="000000"/>
                <w:sz w:val="24"/>
                <w:szCs w:val="24"/>
              </w:rPr>
            </w:pPr>
            <w:r w:rsidRPr="004B2B6E">
              <w:rPr>
                <w:rStyle w:val="FontStyle40"/>
                <w:color w:val="000000"/>
                <w:sz w:val="24"/>
                <w:szCs w:val="24"/>
              </w:rPr>
              <w:t>1. Продолжительность оборо</w:t>
            </w:r>
            <w:r w:rsidRPr="004B2B6E">
              <w:rPr>
                <w:rStyle w:val="FontStyle40"/>
                <w:color w:val="000000"/>
                <w:sz w:val="24"/>
                <w:szCs w:val="24"/>
              </w:rPr>
              <w:softHyphen/>
              <w:t>та производственных запасов</w:t>
            </w:r>
          </w:p>
          <w:p w:rsidR="004B2B6E" w:rsidRPr="004B2B6E" w:rsidRDefault="004B2B6E">
            <w:pPr>
              <w:rPr>
                <w:rStyle w:val="FontStyle40"/>
                <w:color w:val="000000"/>
                <w:sz w:val="24"/>
                <w:szCs w:val="24"/>
              </w:rPr>
            </w:pPr>
            <w:r w:rsidRPr="004B2B6E">
              <w:rPr>
                <w:rStyle w:val="FontStyle40"/>
                <w:color w:val="000000"/>
                <w:sz w:val="24"/>
                <w:szCs w:val="24"/>
              </w:rPr>
              <w:t>2. Продолжительность оборота готовой продукции</w:t>
            </w:r>
          </w:p>
          <w:p w:rsidR="004B2B6E" w:rsidRPr="004B2B6E" w:rsidRDefault="004B2B6E">
            <w:pPr>
              <w:rPr>
                <w:rStyle w:val="FontStyle40"/>
                <w:color w:val="000000"/>
                <w:sz w:val="24"/>
                <w:szCs w:val="24"/>
              </w:rPr>
            </w:pPr>
            <w:r w:rsidRPr="004B2B6E">
              <w:rPr>
                <w:rStyle w:val="FontStyle40"/>
                <w:color w:val="000000"/>
                <w:sz w:val="24"/>
                <w:szCs w:val="24"/>
              </w:rPr>
              <w:t>3. Продолжительность оборота незавершенного производства</w:t>
            </w:r>
          </w:p>
          <w:p w:rsidR="004B2B6E" w:rsidRPr="004B2B6E" w:rsidRDefault="004B2B6E">
            <w:pPr>
              <w:rPr>
                <w:rStyle w:val="FontStyle40"/>
                <w:color w:val="000000"/>
                <w:sz w:val="24"/>
                <w:szCs w:val="24"/>
              </w:rPr>
            </w:pPr>
            <w:r w:rsidRPr="004B2B6E">
              <w:rPr>
                <w:rStyle w:val="FontStyle40"/>
                <w:color w:val="000000"/>
                <w:sz w:val="24"/>
                <w:szCs w:val="24"/>
              </w:rPr>
              <w:t>4. Продолжительность производственного цикла</w:t>
            </w:r>
          </w:p>
          <w:p w:rsidR="004B2B6E" w:rsidRPr="004B2B6E" w:rsidRDefault="004B2B6E">
            <w:pPr>
              <w:rPr>
                <w:rStyle w:val="FontStyle40"/>
                <w:color w:val="000000"/>
                <w:sz w:val="24"/>
                <w:szCs w:val="24"/>
              </w:rPr>
            </w:pPr>
            <w:r w:rsidRPr="004B2B6E">
              <w:rPr>
                <w:rStyle w:val="FontStyle40"/>
                <w:color w:val="000000"/>
                <w:sz w:val="24"/>
                <w:szCs w:val="24"/>
              </w:rPr>
              <w:t>5. Продолжительность оборота дебиторской задолженности</w:t>
            </w:r>
          </w:p>
          <w:p w:rsidR="004B2B6E" w:rsidRPr="004B2B6E" w:rsidRDefault="004B2B6E">
            <w:pPr>
              <w:spacing w:before="100" w:after="100"/>
              <w:rPr>
                <w:rStyle w:val="FontStyle40"/>
                <w:color w:val="000000"/>
                <w:sz w:val="24"/>
                <w:szCs w:val="24"/>
              </w:rPr>
            </w:pPr>
            <w:r w:rsidRPr="004B2B6E">
              <w:rPr>
                <w:rStyle w:val="FontStyle40"/>
                <w:color w:val="000000"/>
                <w:sz w:val="24"/>
                <w:szCs w:val="24"/>
              </w:rPr>
              <w:t>6. Продолжительность оборота операционного цикла</w:t>
            </w:r>
          </w:p>
        </w:tc>
        <w:tc>
          <w:tcPr>
            <w:tcW w:w="1620" w:type="dxa"/>
            <w:tcBorders>
              <w:top w:val="single" w:sz="6" w:space="0" w:color="auto"/>
              <w:left w:val="single" w:sz="6" w:space="0" w:color="auto"/>
              <w:bottom w:val="single" w:sz="6" w:space="0" w:color="auto"/>
              <w:right w:val="single" w:sz="6" w:space="0" w:color="auto"/>
            </w:tcBorders>
          </w:tcPr>
          <w:p w:rsidR="004B2B6E" w:rsidRPr="004B2B6E" w:rsidRDefault="004B2B6E">
            <w:pPr>
              <w:jc w:val="center"/>
              <w:rPr>
                <w:color w:val="000000"/>
              </w:rPr>
            </w:pPr>
            <w:r w:rsidRPr="004B2B6E">
              <w:rPr>
                <w:color w:val="000000"/>
              </w:rPr>
              <w:t>25</w:t>
            </w:r>
          </w:p>
          <w:p w:rsidR="004B2B6E" w:rsidRPr="004B2B6E" w:rsidRDefault="004B2B6E">
            <w:pPr>
              <w:jc w:val="center"/>
              <w:rPr>
                <w:color w:val="000000"/>
              </w:rPr>
            </w:pPr>
          </w:p>
          <w:p w:rsidR="004B2B6E" w:rsidRPr="004B2B6E" w:rsidRDefault="004B2B6E">
            <w:pPr>
              <w:jc w:val="center"/>
              <w:rPr>
                <w:color w:val="000000"/>
              </w:rPr>
            </w:pPr>
            <w:r w:rsidRPr="004B2B6E">
              <w:rPr>
                <w:color w:val="000000"/>
              </w:rPr>
              <w:t>13</w:t>
            </w:r>
          </w:p>
          <w:p w:rsidR="004B2B6E" w:rsidRPr="004B2B6E" w:rsidRDefault="004B2B6E">
            <w:pPr>
              <w:jc w:val="center"/>
              <w:rPr>
                <w:color w:val="000000"/>
              </w:rPr>
            </w:pPr>
          </w:p>
          <w:p w:rsidR="004B2B6E" w:rsidRPr="004B2B6E" w:rsidRDefault="004B2B6E">
            <w:pPr>
              <w:jc w:val="center"/>
              <w:rPr>
                <w:color w:val="000000"/>
              </w:rPr>
            </w:pPr>
            <w:r w:rsidRPr="004B2B6E">
              <w:rPr>
                <w:color w:val="000000"/>
              </w:rPr>
              <w:t>7</w:t>
            </w:r>
          </w:p>
          <w:p w:rsidR="004B2B6E" w:rsidRPr="004B2B6E" w:rsidRDefault="004B2B6E">
            <w:pPr>
              <w:jc w:val="center"/>
              <w:rPr>
                <w:color w:val="000000"/>
              </w:rPr>
            </w:pPr>
          </w:p>
          <w:p w:rsidR="004B2B6E" w:rsidRPr="004B2B6E" w:rsidRDefault="004B2B6E">
            <w:pPr>
              <w:jc w:val="center"/>
              <w:rPr>
                <w:color w:val="000000"/>
              </w:rPr>
            </w:pPr>
            <w:r w:rsidRPr="004B2B6E">
              <w:rPr>
                <w:color w:val="000000"/>
              </w:rPr>
              <w:t>45</w:t>
            </w:r>
          </w:p>
          <w:p w:rsidR="004B2B6E" w:rsidRPr="004B2B6E" w:rsidRDefault="004B2B6E">
            <w:pPr>
              <w:jc w:val="center"/>
              <w:rPr>
                <w:color w:val="000000"/>
              </w:rPr>
            </w:pPr>
          </w:p>
          <w:p w:rsidR="004B2B6E" w:rsidRPr="004B2B6E" w:rsidRDefault="004B2B6E">
            <w:pPr>
              <w:jc w:val="center"/>
              <w:rPr>
                <w:color w:val="000000"/>
              </w:rPr>
            </w:pPr>
            <w:r w:rsidRPr="004B2B6E">
              <w:rPr>
                <w:color w:val="000000"/>
              </w:rPr>
              <w:t>46</w:t>
            </w:r>
          </w:p>
          <w:p w:rsidR="004B2B6E" w:rsidRPr="004B2B6E" w:rsidRDefault="004B2B6E">
            <w:pPr>
              <w:jc w:val="center"/>
              <w:rPr>
                <w:color w:val="000000"/>
              </w:rPr>
            </w:pPr>
          </w:p>
          <w:p w:rsidR="004B2B6E" w:rsidRPr="004B2B6E" w:rsidRDefault="004B2B6E">
            <w:pPr>
              <w:spacing w:before="100" w:after="100"/>
              <w:jc w:val="center"/>
              <w:rPr>
                <w:color w:val="000000"/>
              </w:rPr>
            </w:pPr>
            <w:r w:rsidRPr="004B2B6E">
              <w:rPr>
                <w:color w:val="000000"/>
              </w:rPr>
              <w:t>84</w:t>
            </w:r>
          </w:p>
        </w:tc>
        <w:tc>
          <w:tcPr>
            <w:tcW w:w="1400" w:type="dxa"/>
            <w:tcBorders>
              <w:top w:val="single" w:sz="6" w:space="0" w:color="auto"/>
              <w:left w:val="single" w:sz="6" w:space="0" w:color="auto"/>
              <w:bottom w:val="single" w:sz="6" w:space="0" w:color="auto"/>
              <w:right w:val="single" w:sz="6" w:space="0" w:color="auto"/>
            </w:tcBorders>
          </w:tcPr>
          <w:p w:rsidR="004B2B6E" w:rsidRPr="004B2B6E" w:rsidRDefault="004B2B6E">
            <w:pPr>
              <w:jc w:val="center"/>
              <w:rPr>
                <w:color w:val="000000"/>
              </w:rPr>
            </w:pPr>
            <w:r w:rsidRPr="004B2B6E">
              <w:rPr>
                <w:color w:val="000000"/>
              </w:rPr>
              <w:t>31</w:t>
            </w:r>
          </w:p>
          <w:p w:rsidR="004B2B6E" w:rsidRPr="004B2B6E" w:rsidRDefault="004B2B6E">
            <w:pPr>
              <w:jc w:val="center"/>
              <w:rPr>
                <w:color w:val="000000"/>
              </w:rPr>
            </w:pPr>
          </w:p>
          <w:p w:rsidR="004B2B6E" w:rsidRPr="004B2B6E" w:rsidRDefault="004B2B6E">
            <w:pPr>
              <w:jc w:val="center"/>
              <w:rPr>
                <w:color w:val="000000"/>
              </w:rPr>
            </w:pPr>
            <w:r w:rsidRPr="004B2B6E">
              <w:rPr>
                <w:color w:val="000000"/>
              </w:rPr>
              <w:t>12</w:t>
            </w:r>
          </w:p>
          <w:p w:rsidR="004B2B6E" w:rsidRPr="004B2B6E" w:rsidRDefault="004B2B6E">
            <w:pPr>
              <w:jc w:val="center"/>
              <w:rPr>
                <w:color w:val="000000"/>
              </w:rPr>
            </w:pPr>
          </w:p>
          <w:p w:rsidR="004B2B6E" w:rsidRPr="004B2B6E" w:rsidRDefault="004B2B6E">
            <w:pPr>
              <w:jc w:val="center"/>
              <w:rPr>
                <w:color w:val="000000"/>
              </w:rPr>
            </w:pPr>
            <w:r w:rsidRPr="004B2B6E">
              <w:rPr>
                <w:color w:val="000000"/>
              </w:rPr>
              <w:t>9</w:t>
            </w:r>
          </w:p>
          <w:p w:rsidR="004B2B6E" w:rsidRPr="004B2B6E" w:rsidRDefault="004B2B6E">
            <w:pPr>
              <w:jc w:val="center"/>
              <w:rPr>
                <w:color w:val="000000"/>
              </w:rPr>
            </w:pPr>
          </w:p>
          <w:p w:rsidR="004B2B6E" w:rsidRPr="004B2B6E" w:rsidRDefault="004B2B6E">
            <w:pPr>
              <w:jc w:val="center"/>
              <w:rPr>
                <w:color w:val="000000"/>
              </w:rPr>
            </w:pPr>
            <w:r w:rsidRPr="004B2B6E">
              <w:rPr>
                <w:color w:val="000000"/>
              </w:rPr>
              <w:t>52</w:t>
            </w:r>
          </w:p>
          <w:p w:rsidR="004B2B6E" w:rsidRPr="004B2B6E" w:rsidRDefault="004B2B6E">
            <w:pPr>
              <w:jc w:val="center"/>
              <w:rPr>
                <w:color w:val="000000"/>
              </w:rPr>
            </w:pPr>
          </w:p>
          <w:p w:rsidR="004B2B6E" w:rsidRPr="004B2B6E" w:rsidRDefault="004B2B6E">
            <w:pPr>
              <w:jc w:val="center"/>
              <w:rPr>
                <w:color w:val="000000"/>
              </w:rPr>
            </w:pPr>
            <w:r w:rsidRPr="004B2B6E">
              <w:rPr>
                <w:color w:val="000000"/>
              </w:rPr>
              <w:t>59</w:t>
            </w:r>
          </w:p>
          <w:p w:rsidR="004B2B6E" w:rsidRPr="004B2B6E" w:rsidRDefault="004B2B6E">
            <w:pPr>
              <w:jc w:val="center"/>
              <w:rPr>
                <w:color w:val="000000"/>
              </w:rPr>
            </w:pPr>
          </w:p>
          <w:p w:rsidR="004B2B6E" w:rsidRPr="004B2B6E" w:rsidRDefault="004B2B6E">
            <w:pPr>
              <w:spacing w:before="100" w:after="100"/>
              <w:jc w:val="center"/>
              <w:rPr>
                <w:color w:val="000000"/>
              </w:rPr>
            </w:pPr>
            <w:r w:rsidRPr="004B2B6E">
              <w:rPr>
                <w:color w:val="000000"/>
              </w:rPr>
              <w:t>102</w:t>
            </w:r>
          </w:p>
        </w:tc>
        <w:tc>
          <w:tcPr>
            <w:tcW w:w="1660" w:type="dxa"/>
            <w:tcBorders>
              <w:top w:val="single" w:sz="6" w:space="0" w:color="auto"/>
              <w:left w:val="single" w:sz="6" w:space="0" w:color="auto"/>
              <w:bottom w:val="single" w:sz="6" w:space="0" w:color="auto"/>
              <w:right w:val="single" w:sz="6" w:space="0" w:color="auto"/>
            </w:tcBorders>
          </w:tcPr>
          <w:p w:rsidR="004B2B6E" w:rsidRPr="004B2B6E" w:rsidRDefault="004B2B6E">
            <w:pPr>
              <w:jc w:val="center"/>
              <w:rPr>
                <w:color w:val="000000"/>
              </w:rPr>
            </w:pPr>
            <w:r w:rsidRPr="004B2B6E">
              <w:rPr>
                <w:color w:val="000000"/>
              </w:rPr>
              <w:t>+6</w:t>
            </w:r>
          </w:p>
          <w:p w:rsidR="004B2B6E" w:rsidRPr="004B2B6E" w:rsidRDefault="004B2B6E">
            <w:pPr>
              <w:jc w:val="center"/>
              <w:rPr>
                <w:color w:val="000000"/>
              </w:rPr>
            </w:pPr>
          </w:p>
          <w:p w:rsidR="004B2B6E" w:rsidRPr="004B2B6E" w:rsidRDefault="004B2B6E">
            <w:pPr>
              <w:jc w:val="center"/>
              <w:rPr>
                <w:color w:val="000000"/>
              </w:rPr>
            </w:pPr>
            <w:r w:rsidRPr="004B2B6E">
              <w:rPr>
                <w:color w:val="000000"/>
              </w:rPr>
              <w:t>-1</w:t>
            </w:r>
          </w:p>
          <w:p w:rsidR="004B2B6E" w:rsidRPr="004B2B6E" w:rsidRDefault="004B2B6E">
            <w:pPr>
              <w:jc w:val="center"/>
              <w:rPr>
                <w:color w:val="000000"/>
              </w:rPr>
            </w:pPr>
          </w:p>
          <w:p w:rsidR="004B2B6E" w:rsidRPr="004B2B6E" w:rsidRDefault="004B2B6E">
            <w:pPr>
              <w:jc w:val="center"/>
              <w:rPr>
                <w:color w:val="000000"/>
              </w:rPr>
            </w:pPr>
            <w:r w:rsidRPr="004B2B6E">
              <w:rPr>
                <w:color w:val="000000"/>
              </w:rPr>
              <w:t>+2</w:t>
            </w:r>
          </w:p>
          <w:p w:rsidR="004B2B6E" w:rsidRPr="004B2B6E" w:rsidRDefault="004B2B6E">
            <w:pPr>
              <w:jc w:val="center"/>
              <w:rPr>
                <w:color w:val="000000"/>
              </w:rPr>
            </w:pPr>
          </w:p>
          <w:p w:rsidR="004B2B6E" w:rsidRPr="004B2B6E" w:rsidRDefault="004B2B6E">
            <w:pPr>
              <w:jc w:val="center"/>
              <w:rPr>
                <w:color w:val="000000"/>
              </w:rPr>
            </w:pPr>
            <w:r w:rsidRPr="004B2B6E">
              <w:rPr>
                <w:color w:val="000000"/>
              </w:rPr>
              <w:t>+7</w:t>
            </w:r>
          </w:p>
          <w:p w:rsidR="004B2B6E" w:rsidRPr="004B2B6E" w:rsidRDefault="004B2B6E">
            <w:pPr>
              <w:jc w:val="center"/>
              <w:rPr>
                <w:color w:val="000000"/>
              </w:rPr>
            </w:pPr>
          </w:p>
          <w:p w:rsidR="004B2B6E" w:rsidRPr="004B2B6E" w:rsidRDefault="004B2B6E">
            <w:pPr>
              <w:jc w:val="center"/>
              <w:rPr>
                <w:color w:val="000000"/>
              </w:rPr>
            </w:pPr>
            <w:r w:rsidRPr="004B2B6E">
              <w:rPr>
                <w:color w:val="000000"/>
              </w:rPr>
              <w:t>+13</w:t>
            </w:r>
          </w:p>
          <w:p w:rsidR="004B2B6E" w:rsidRPr="004B2B6E" w:rsidRDefault="004B2B6E">
            <w:pPr>
              <w:jc w:val="center"/>
              <w:rPr>
                <w:color w:val="000000"/>
              </w:rPr>
            </w:pPr>
          </w:p>
          <w:p w:rsidR="004B2B6E" w:rsidRPr="004B2B6E" w:rsidRDefault="004B2B6E">
            <w:pPr>
              <w:spacing w:before="100" w:after="100"/>
              <w:jc w:val="center"/>
              <w:rPr>
                <w:color w:val="000000"/>
              </w:rPr>
            </w:pPr>
            <w:r w:rsidRPr="004B2B6E">
              <w:rPr>
                <w:color w:val="000000"/>
              </w:rPr>
              <w:t>+18</w:t>
            </w:r>
          </w:p>
        </w:tc>
        <w:tc>
          <w:tcPr>
            <w:tcW w:w="1760" w:type="dxa"/>
            <w:tcBorders>
              <w:top w:val="single" w:sz="6" w:space="0" w:color="auto"/>
              <w:left w:val="single" w:sz="6" w:space="0" w:color="auto"/>
              <w:bottom w:val="single" w:sz="6" w:space="0" w:color="auto"/>
              <w:right w:val="single" w:sz="6" w:space="0" w:color="auto"/>
            </w:tcBorders>
          </w:tcPr>
          <w:p w:rsidR="004B2B6E" w:rsidRPr="004B2B6E" w:rsidRDefault="004B2B6E">
            <w:pPr>
              <w:jc w:val="center"/>
              <w:rPr>
                <w:color w:val="000000"/>
              </w:rPr>
            </w:pPr>
            <w:r w:rsidRPr="004B2B6E">
              <w:rPr>
                <w:color w:val="000000"/>
              </w:rPr>
              <w:t>24</w:t>
            </w:r>
          </w:p>
          <w:p w:rsidR="004B2B6E" w:rsidRPr="004B2B6E" w:rsidRDefault="004B2B6E">
            <w:pPr>
              <w:jc w:val="center"/>
              <w:rPr>
                <w:color w:val="000000"/>
              </w:rPr>
            </w:pPr>
          </w:p>
          <w:p w:rsidR="004B2B6E" w:rsidRPr="004B2B6E" w:rsidRDefault="004B2B6E">
            <w:pPr>
              <w:jc w:val="center"/>
              <w:rPr>
                <w:color w:val="000000"/>
              </w:rPr>
            </w:pPr>
            <w:r w:rsidRPr="004B2B6E">
              <w:rPr>
                <w:color w:val="000000"/>
              </w:rPr>
              <w:t>-8</w:t>
            </w:r>
          </w:p>
          <w:p w:rsidR="004B2B6E" w:rsidRPr="004B2B6E" w:rsidRDefault="004B2B6E">
            <w:pPr>
              <w:jc w:val="center"/>
              <w:rPr>
                <w:color w:val="000000"/>
              </w:rPr>
            </w:pPr>
          </w:p>
          <w:p w:rsidR="004B2B6E" w:rsidRPr="004B2B6E" w:rsidRDefault="004B2B6E">
            <w:pPr>
              <w:jc w:val="center"/>
              <w:rPr>
                <w:color w:val="000000"/>
              </w:rPr>
            </w:pPr>
            <w:r w:rsidRPr="004B2B6E">
              <w:rPr>
                <w:color w:val="000000"/>
              </w:rPr>
              <w:t>29</w:t>
            </w:r>
          </w:p>
          <w:p w:rsidR="004B2B6E" w:rsidRPr="004B2B6E" w:rsidRDefault="004B2B6E">
            <w:pPr>
              <w:jc w:val="center"/>
              <w:rPr>
                <w:color w:val="000000"/>
              </w:rPr>
            </w:pPr>
          </w:p>
          <w:p w:rsidR="004B2B6E" w:rsidRPr="004B2B6E" w:rsidRDefault="004B2B6E">
            <w:pPr>
              <w:jc w:val="center"/>
              <w:rPr>
                <w:color w:val="000000"/>
              </w:rPr>
            </w:pPr>
            <w:r w:rsidRPr="004B2B6E">
              <w:rPr>
                <w:color w:val="000000"/>
              </w:rPr>
              <w:t>16</w:t>
            </w:r>
          </w:p>
          <w:p w:rsidR="004B2B6E" w:rsidRPr="004B2B6E" w:rsidRDefault="004B2B6E">
            <w:pPr>
              <w:jc w:val="center"/>
              <w:rPr>
                <w:color w:val="000000"/>
              </w:rPr>
            </w:pPr>
          </w:p>
          <w:p w:rsidR="004B2B6E" w:rsidRPr="004B2B6E" w:rsidRDefault="004B2B6E">
            <w:pPr>
              <w:jc w:val="center"/>
              <w:rPr>
                <w:color w:val="000000"/>
              </w:rPr>
            </w:pPr>
            <w:r w:rsidRPr="004B2B6E">
              <w:rPr>
                <w:color w:val="000000"/>
              </w:rPr>
              <w:t>28</w:t>
            </w:r>
          </w:p>
          <w:p w:rsidR="004B2B6E" w:rsidRPr="004B2B6E" w:rsidRDefault="004B2B6E">
            <w:pPr>
              <w:jc w:val="center"/>
              <w:rPr>
                <w:color w:val="000000"/>
              </w:rPr>
            </w:pPr>
          </w:p>
          <w:p w:rsidR="004B2B6E" w:rsidRPr="004B2B6E" w:rsidRDefault="004B2B6E">
            <w:pPr>
              <w:spacing w:before="100" w:after="100"/>
              <w:jc w:val="center"/>
              <w:rPr>
                <w:color w:val="000000"/>
              </w:rPr>
            </w:pPr>
            <w:r w:rsidRPr="004B2B6E">
              <w:rPr>
                <w:color w:val="000000"/>
              </w:rPr>
              <w:t>21</w:t>
            </w:r>
          </w:p>
        </w:tc>
      </w:tr>
    </w:tbl>
    <w:p w:rsidR="004B2B6E" w:rsidRDefault="004B2B6E" w:rsidP="004B2B6E">
      <w:pPr>
        <w:spacing w:line="360" w:lineRule="auto"/>
        <w:ind w:firstLine="709"/>
        <w:jc w:val="both"/>
        <w:rPr>
          <w:rStyle w:val="FontStyle37"/>
          <w:b w:val="0"/>
          <w:color w:val="000000"/>
          <w:sz w:val="28"/>
          <w:szCs w:val="28"/>
        </w:rPr>
      </w:pPr>
    </w:p>
    <w:p w:rsidR="004B2B6E" w:rsidRDefault="004B2B6E" w:rsidP="004B2B6E">
      <w:pPr>
        <w:spacing w:line="360" w:lineRule="auto"/>
        <w:ind w:firstLine="709"/>
        <w:jc w:val="both"/>
        <w:rPr>
          <w:rStyle w:val="FontStyle37"/>
          <w:b w:val="0"/>
          <w:color w:val="000000"/>
          <w:sz w:val="28"/>
          <w:szCs w:val="28"/>
        </w:rPr>
      </w:pPr>
      <w:r>
        <w:rPr>
          <w:rStyle w:val="FontStyle37"/>
          <w:b w:val="0"/>
          <w:color w:val="000000"/>
          <w:sz w:val="28"/>
          <w:szCs w:val="28"/>
        </w:rPr>
        <w:t>Сокращение времени оборота ведет к высвобождению средств из оборота, а его увеличение - к дополнительной потребности в оборотных средствах.</w:t>
      </w:r>
    </w:p>
    <w:p w:rsidR="004B2B6E" w:rsidRDefault="004B2B6E" w:rsidP="004B2B6E">
      <w:pPr>
        <w:spacing w:line="360" w:lineRule="auto"/>
        <w:ind w:firstLine="709"/>
        <w:jc w:val="both"/>
        <w:rPr>
          <w:rStyle w:val="FontStyle37"/>
          <w:b w:val="0"/>
          <w:color w:val="000000"/>
          <w:sz w:val="28"/>
          <w:szCs w:val="28"/>
        </w:rPr>
      </w:pPr>
      <w:r>
        <w:rPr>
          <w:rStyle w:val="FontStyle37"/>
          <w:b w:val="0"/>
          <w:color w:val="000000"/>
          <w:sz w:val="28"/>
          <w:szCs w:val="28"/>
        </w:rPr>
        <w:t>Анализируя данные таблицы 4 можно сказать, что предприятие нуждается в оборотных средствах, т.к. продолжительность оборота по всем расчетным показателям, кроме незавершённого производства, в отчётном периоде увеличилась.</w:t>
      </w:r>
    </w:p>
    <w:p w:rsidR="004B2B6E" w:rsidRDefault="004B2B6E" w:rsidP="004B2B6E">
      <w:pPr>
        <w:spacing w:line="360" w:lineRule="auto"/>
        <w:ind w:firstLine="709"/>
        <w:jc w:val="both"/>
        <w:rPr>
          <w:rStyle w:val="FontStyle37"/>
          <w:b w:val="0"/>
          <w:color w:val="000000"/>
          <w:sz w:val="28"/>
          <w:szCs w:val="28"/>
        </w:rPr>
      </w:pPr>
      <w:r>
        <w:rPr>
          <w:rStyle w:val="FontStyle37"/>
          <w:b w:val="0"/>
          <w:color w:val="000000"/>
          <w:sz w:val="28"/>
          <w:szCs w:val="28"/>
        </w:rPr>
        <w:t>Продолжительность производственного цикла изготовления продукции - это календарный период времени, в течение которого сырье, основные материалы, полуфабрикаты и комплектующие изделия превращаются в готовую продукцию.</w:t>
      </w:r>
    </w:p>
    <w:p w:rsidR="00C62EBB" w:rsidRDefault="00C62EBB" w:rsidP="004B2B6E">
      <w:pPr>
        <w:spacing w:line="360" w:lineRule="auto"/>
        <w:ind w:firstLine="709"/>
        <w:jc w:val="center"/>
        <w:rPr>
          <w:rStyle w:val="FontStyle37"/>
          <w:b w:val="0"/>
          <w:color w:val="000000"/>
          <w:sz w:val="28"/>
          <w:szCs w:val="28"/>
        </w:rPr>
      </w:pPr>
    </w:p>
    <w:p w:rsidR="004B2B6E" w:rsidRDefault="004B2B6E" w:rsidP="004B2B6E">
      <w:pPr>
        <w:spacing w:line="360" w:lineRule="auto"/>
        <w:ind w:firstLine="709"/>
        <w:jc w:val="center"/>
        <w:rPr>
          <w:rStyle w:val="FontStyle37"/>
          <w:b w:val="0"/>
          <w:color w:val="000000"/>
          <w:sz w:val="28"/>
          <w:szCs w:val="28"/>
        </w:rPr>
      </w:pPr>
      <w:r>
        <w:rPr>
          <w:rStyle w:val="FontStyle37"/>
          <w:b w:val="0"/>
          <w:color w:val="000000"/>
          <w:sz w:val="28"/>
          <w:szCs w:val="28"/>
        </w:rPr>
        <w:t xml:space="preserve">Ппц = ПОсм + ПОнз + ПОгп,  </w:t>
      </w:r>
      <w:r w:rsidR="00C62EBB">
        <w:rPr>
          <w:rStyle w:val="FontStyle37"/>
          <w:b w:val="0"/>
          <w:color w:val="000000"/>
          <w:sz w:val="28"/>
          <w:szCs w:val="28"/>
        </w:rPr>
        <w:t xml:space="preserve">                                                                     </w:t>
      </w:r>
      <w:r>
        <w:rPr>
          <w:rStyle w:val="FontStyle37"/>
          <w:b w:val="0"/>
          <w:color w:val="000000"/>
          <w:sz w:val="28"/>
          <w:szCs w:val="28"/>
        </w:rPr>
        <w:t xml:space="preserve">   (16)</w:t>
      </w:r>
    </w:p>
    <w:p w:rsidR="004B2B6E" w:rsidRDefault="004B2B6E" w:rsidP="004B2B6E">
      <w:pPr>
        <w:spacing w:line="360" w:lineRule="auto"/>
        <w:ind w:firstLine="709"/>
        <w:jc w:val="center"/>
        <w:rPr>
          <w:rStyle w:val="FontStyle37"/>
          <w:b w:val="0"/>
          <w:color w:val="000000"/>
          <w:sz w:val="28"/>
          <w:szCs w:val="28"/>
        </w:rPr>
      </w:pPr>
    </w:p>
    <w:p w:rsidR="00C62EBB" w:rsidRDefault="004B2B6E" w:rsidP="004B2B6E">
      <w:pPr>
        <w:spacing w:line="360" w:lineRule="auto"/>
        <w:jc w:val="both"/>
        <w:rPr>
          <w:rStyle w:val="FontStyle37"/>
          <w:b w:val="0"/>
          <w:color w:val="000000"/>
          <w:sz w:val="28"/>
          <w:szCs w:val="28"/>
        </w:rPr>
      </w:pPr>
      <w:r>
        <w:rPr>
          <w:rStyle w:val="FontStyle37"/>
          <w:b w:val="0"/>
          <w:color w:val="000000"/>
          <w:sz w:val="28"/>
          <w:szCs w:val="28"/>
        </w:rPr>
        <w:t>где Ппц – продолжительность производственного цикла предприятия в днях;</w:t>
      </w:r>
    </w:p>
    <w:p w:rsidR="004B2B6E" w:rsidRDefault="004B2B6E" w:rsidP="004B2B6E">
      <w:pPr>
        <w:spacing w:line="360" w:lineRule="auto"/>
        <w:jc w:val="both"/>
        <w:rPr>
          <w:rStyle w:val="FontStyle37"/>
          <w:b w:val="0"/>
          <w:color w:val="000000"/>
          <w:sz w:val="28"/>
          <w:szCs w:val="28"/>
        </w:rPr>
      </w:pPr>
      <w:r>
        <w:rPr>
          <w:rStyle w:val="FontStyle37"/>
          <w:b w:val="0"/>
          <w:color w:val="000000"/>
          <w:sz w:val="28"/>
          <w:szCs w:val="28"/>
        </w:rPr>
        <w:t xml:space="preserve">ПОсм – период оборота среднего запаса сырья, материалов и полуфабрикатов </w:t>
      </w:r>
      <w:r w:rsidR="00C62EBB">
        <w:rPr>
          <w:rStyle w:val="FontStyle37"/>
          <w:b w:val="0"/>
          <w:color w:val="000000"/>
          <w:sz w:val="28"/>
          <w:szCs w:val="28"/>
        </w:rPr>
        <w:t xml:space="preserve">  </w:t>
      </w:r>
      <w:r>
        <w:rPr>
          <w:rStyle w:val="FontStyle37"/>
          <w:b w:val="0"/>
          <w:color w:val="000000"/>
          <w:sz w:val="28"/>
          <w:szCs w:val="28"/>
        </w:rPr>
        <w:t>в днях;</w:t>
      </w:r>
    </w:p>
    <w:p w:rsidR="004B2B6E" w:rsidRDefault="004B2B6E" w:rsidP="004B2B6E">
      <w:pPr>
        <w:spacing w:line="360" w:lineRule="auto"/>
        <w:jc w:val="both"/>
        <w:rPr>
          <w:rStyle w:val="FontStyle37"/>
          <w:b w:val="0"/>
          <w:color w:val="000000"/>
          <w:sz w:val="28"/>
          <w:szCs w:val="28"/>
        </w:rPr>
      </w:pPr>
      <w:r>
        <w:rPr>
          <w:rStyle w:val="FontStyle37"/>
          <w:b w:val="0"/>
          <w:color w:val="000000"/>
          <w:sz w:val="28"/>
          <w:szCs w:val="28"/>
        </w:rPr>
        <w:t>ПОнз – период оборота среднего объема незавершенного производства в днях;</w:t>
      </w:r>
    </w:p>
    <w:p w:rsidR="004B2B6E" w:rsidRDefault="004B2B6E" w:rsidP="004B2B6E">
      <w:pPr>
        <w:spacing w:line="360" w:lineRule="auto"/>
        <w:jc w:val="both"/>
        <w:rPr>
          <w:rStyle w:val="FontStyle37"/>
          <w:b w:val="0"/>
          <w:color w:val="000000"/>
          <w:sz w:val="28"/>
          <w:szCs w:val="28"/>
        </w:rPr>
      </w:pPr>
      <w:r>
        <w:rPr>
          <w:rStyle w:val="FontStyle37"/>
          <w:b w:val="0"/>
          <w:color w:val="000000"/>
          <w:sz w:val="28"/>
          <w:szCs w:val="28"/>
        </w:rPr>
        <w:t>ПОгп – период оборота среднего запаса готовой продукции в днях.</w:t>
      </w:r>
    </w:p>
    <w:p w:rsidR="004B2B6E" w:rsidRDefault="004B2B6E" w:rsidP="004B2B6E">
      <w:pPr>
        <w:spacing w:line="360" w:lineRule="auto"/>
        <w:jc w:val="both"/>
        <w:rPr>
          <w:rStyle w:val="FontStyle37"/>
          <w:b w:val="0"/>
          <w:color w:val="000000"/>
          <w:sz w:val="28"/>
          <w:szCs w:val="28"/>
        </w:rPr>
      </w:pPr>
    </w:p>
    <w:p w:rsidR="004B2B6E" w:rsidRDefault="004B2B6E" w:rsidP="004B2B6E">
      <w:pPr>
        <w:spacing w:line="360" w:lineRule="auto"/>
        <w:ind w:firstLine="709"/>
        <w:jc w:val="both"/>
        <w:rPr>
          <w:rStyle w:val="FontStyle37"/>
          <w:b w:val="0"/>
          <w:color w:val="000000"/>
          <w:sz w:val="28"/>
          <w:szCs w:val="28"/>
        </w:rPr>
      </w:pPr>
      <w:r>
        <w:rPr>
          <w:rStyle w:val="FontStyle37"/>
          <w:b w:val="0"/>
          <w:color w:val="000000"/>
          <w:sz w:val="28"/>
          <w:szCs w:val="28"/>
        </w:rPr>
        <w:t>В отчетном периоде продолжительность производственного цикла увеличилась по сравнению с базисным на 2 дня.</w:t>
      </w:r>
    </w:p>
    <w:p w:rsidR="004B2B6E" w:rsidRDefault="004B2B6E" w:rsidP="004B2B6E">
      <w:pPr>
        <w:spacing w:line="360" w:lineRule="auto"/>
        <w:ind w:firstLine="709"/>
        <w:jc w:val="both"/>
        <w:rPr>
          <w:rStyle w:val="FontStyle37"/>
          <w:b w:val="0"/>
          <w:color w:val="000000"/>
          <w:sz w:val="28"/>
          <w:szCs w:val="28"/>
        </w:rPr>
      </w:pPr>
      <w:r>
        <w:rPr>
          <w:rStyle w:val="FontStyle37"/>
          <w:b w:val="0"/>
          <w:color w:val="000000"/>
          <w:sz w:val="28"/>
          <w:szCs w:val="28"/>
        </w:rPr>
        <w:t>Операционный цикл представляет собой период полного оборота всей суммы оборотных активов, в процессе которого происходит смена отдельных их видов. Он характеризует промежуток времени между приобретением производственных запасов и получением денежных средств от реализации, произведенной из них продукции.</w:t>
      </w:r>
    </w:p>
    <w:p w:rsidR="004B2B6E" w:rsidRDefault="004B2B6E" w:rsidP="004B2B6E">
      <w:pPr>
        <w:spacing w:line="360" w:lineRule="auto"/>
        <w:ind w:firstLine="709"/>
        <w:jc w:val="both"/>
        <w:rPr>
          <w:rStyle w:val="FontStyle37"/>
          <w:b w:val="0"/>
          <w:color w:val="000000"/>
          <w:sz w:val="28"/>
          <w:szCs w:val="28"/>
        </w:rPr>
      </w:pPr>
      <w:r>
        <w:rPr>
          <w:rStyle w:val="FontStyle37"/>
          <w:b w:val="0"/>
          <w:color w:val="000000"/>
          <w:sz w:val="28"/>
          <w:szCs w:val="28"/>
        </w:rPr>
        <w:t>Важнейшей характеристикой операционного цикла, существенно влияющей на объем, структуру и эффективность использования оборотных активов, является его продолжительность. Она включает период времени от момента расходования предприятием денежных средств на приобретение входящих запасов материальных оборотных активов до поступления денег от дебиторов за реализованную им продукцию.</w:t>
      </w:r>
    </w:p>
    <w:p w:rsidR="004B2B6E" w:rsidRDefault="004B2B6E" w:rsidP="004B2B6E">
      <w:pPr>
        <w:spacing w:line="360" w:lineRule="auto"/>
        <w:ind w:firstLine="709"/>
        <w:jc w:val="both"/>
        <w:rPr>
          <w:rStyle w:val="FontStyle37"/>
          <w:b w:val="0"/>
          <w:color w:val="000000"/>
          <w:sz w:val="28"/>
          <w:szCs w:val="28"/>
        </w:rPr>
      </w:pPr>
    </w:p>
    <w:p w:rsidR="004B2B6E" w:rsidRDefault="004B2B6E" w:rsidP="004B2B6E">
      <w:pPr>
        <w:spacing w:line="360" w:lineRule="auto"/>
        <w:ind w:firstLine="709"/>
        <w:jc w:val="center"/>
        <w:rPr>
          <w:rStyle w:val="FontStyle37"/>
          <w:b w:val="0"/>
          <w:color w:val="000000"/>
          <w:sz w:val="28"/>
          <w:szCs w:val="28"/>
        </w:rPr>
      </w:pPr>
      <w:r>
        <w:rPr>
          <w:rStyle w:val="FontStyle37"/>
          <w:b w:val="0"/>
          <w:color w:val="000000"/>
          <w:sz w:val="28"/>
          <w:szCs w:val="28"/>
        </w:rPr>
        <w:t xml:space="preserve">Поц=ПОмз+ПОгп+ПОдз,  </w:t>
      </w:r>
      <w:r w:rsidR="00C62EBB">
        <w:rPr>
          <w:rStyle w:val="FontStyle37"/>
          <w:b w:val="0"/>
          <w:color w:val="000000"/>
          <w:sz w:val="28"/>
          <w:szCs w:val="28"/>
        </w:rPr>
        <w:t xml:space="preserve">                                                                         </w:t>
      </w:r>
      <w:r>
        <w:rPr>
          <w:rStyle w:val="FontStyle37"/>
          <w:b w:val="0"/>
          <w:color w:val="000000"/>
          <w:sz w:val="28"/>
          <w:szCs w:val="28"/>
        </w:rPr>
        <w:t xml:space="preserve">      (17)</w:t>
      </w:r>
    </w:p>
    <w:p w:rsidR="004B2B6E" w:rsidRDefault="004B2B6E" w:rsidP="004B2B6E">
      <w:pPr>
        <w:spacing w:line="360" w:lineRule="auto"/>
        <w:ind w:firstLine="709"/>
        <w:jc w:val="center"/>
        <w:rPr>
          <w:rStyle w:val="FontStyle37"/>
          <w:b w:val="0"/>
          <w:color w:val="000000"/>
          <w:sz w:val="28"/>
          <w:szCs w:val="28"/>
        </w:rPr>
      </w:pPr>
    </w:p>
    <w:p w:rsidR="004B2B6E" w:rsidRDefault="004B2B6E" w:rsidP="004B2B6E">
      <w:pPr>
        <w:spacing w:line="360" w:lineRule="auto"/>
        <w:jc w:val="both"/>
        <w:rPr>
          <w:rStyle w:val="FontStyle37"/>
          <w:b w:val="0"/>
          <w:color w:val="000000"/>
          <w:sz w:val="28"/>
          <w:szCs w:val="28"/>
        </w:rPr>
      </w:pPr>
      <w:r>
        <w:rPr>
          <w:rStyle w:val="FontStyle37"/>
          <w:b w:val="0"/>
          <w:color w:val="000000"/>
          <w:sz w:val="28"/>
          <w:szCs w:val="28"/>
        </w:rPr>
        <w:t>где Поц - продолжительность операционного цикла предприятия, в днях;</w:t>
      </w:r>
    </w:p>
    <w:p w:rsidR="004B2B6E" w:rsidRDefault="004B2B6E" w:rsidP="004B2B6E">
      <w:pPr>
        <w:spacing w:line="360" w:lineRule="auto"/>
        <w:jc w:val="both"/>
        <w:rPr>
          <w:rStyle w:val="FontStyle37"/>
          <w:b w:val="0"/>
          <w:color w:val="000000"/>
          <w:sz w:val="28"/>
          <w:szCs w:val="28"/>
        </w:rPr>
      </w:pPr>
      <w:r>
        <w:rPr>
          <w:rStyle w:val="FontStyle37"/>
          <w:b w:val="0"/>
          <w:color w:val="000000"/>
          <w:sz w:val="28"/>
          <w:szCs w:val="28"/>
        </w:rPr>
        <w:t>ПОмз - продолжительность оборота запасов сырья, материалов и других материальных факторов производства в составе оборотных активов, в днях;</w:t>
      </w:r>
    </w:p>
    <w:p w:rsidR="004B2B6E" w:rsidRDefault="004B2B6E" w:rsidP="004B2B6E">
      <w:pPr>
        <w:spacing w:line="360" w:lineRule="auto"/>
        <w:jc w:val="both"/>
        <w:rPr>
          <w:rStyle w:val="FontStyle37"/>
          <w:b w:val="0"/>
          <w:color w:val="000000"/>
          <w:sz w:val="28"/>
          <w:szCs w:val="28"/>
        </w:rPr>
      </w:pPr>
      <w:r>
        <w:rPr>
          <w:rStyle w:val="FontStyle37"/>
          <w:b w:val="0"/>
          <w:color w:val="000000"/>
          <w:sz w:val="28"/>
          <w:szCs w:val="28"/>
        </w:rPr>
        <w:t>ПОгп - продолжительность оборота запасов готовой продукции, в днях;</w:t>
      </w:r>
    </w:p>
    <w:p w:rsidR="004B2B6E" w:rsidRDefault="004B2B6E" w:rsidP="004B2B6E">
      <w:pPr>
        <w:spacing w:line="360" w:lineRule="auto"/>
        <w:jc w:val="both"/>
        <w:rPr>
          <w:rStyle w:val="FontStyle37"/>
          <w:b w:val="0"/>
          <w:color w:val="000000"/>
          <w:sz w:val="28"/>
          <w:szCs w:val="28"/>
        </w:rPr>
      </w:pPr>
      <w:r>
        <w:rPr>
          <w:rStyle w:val="FontStyle37"/>
          <w:b w:val="0"/>
          <w:color w:val="000000"/>
          <w:sz w:val="28"/>
          <w:szCs w:val="28"/>
        </w:rPr>
        <w:t>ПОдз - продолжительность инкассации текущей дебиторской задолженности, в днях.</w:t>
      </w:r>
    </w:p>
    <w:p w:rsidR="004B2B6E" w:rsidRDefault="004B2B6E" w:rsidP="004B2B6E">
      <w:pPr>
        <w:spacing w:line="360" w:lineRule="auto"/>
        <w:ind w:firstLine="708"/>
        <w:jc w:val="both"/>
        <w:rPr>
          <w:rStyle w:val="FontStyle37"/>
          <w:b w:val="0"/>
          <w:color w:val="000000"/>
          <w:sz w:val="28"/>
          <w:szCs w:val="28"/>
        </w:rPr>
      </w:pPr>
      <w:r>
        <w:rPr>
          <w:rStyle w:val="FontStyle37"/>
          <w:b w:val="0"/>
          <w:color w:val="000000"/>
          <w:sz w:val="28"/>
          <w:szCs w:val="28"/>
        </w:rPr>
        <w:t>В отчетном периоде продолжительность оборота операционного цикла на АО «ТЗТО» увеличилась по сравнению с базисным на 18 дней.</w:t>
      </w:r>
    </w:p>
    <w:p w:rsidR="004B2B6E" w:rsidRDefault="004B2B6E" w:rsidP="004B2B6E">
      <w:pPr>
        <w:ind w:firstLine="709"/>
        <w:rPr>
          <w:rStyle w:val="FontStyle37"/>
          <w:b w:val="0"/>
          <w:color w:val="000000"/>
          <w:sz w:val="28"/>
          <w:szCs w:val="28"/>
        </w:rPr>
      </w:pPr>
    </w:p>
    <w:p w:rsidR="0001132A" w:rsidRDefault="0001132A" w:rsidP="0001132A">
      <w:pPr>
        <w:ind w:firstLine="709"/>
        <w:jc w:val="both"/>
        <w:rPr>
          <w:rStyle w:val="FontStyle36"/>
          <w:sz w:val="28"/>
          <w:szCs w:val="28"/>
        </w:rPr>
      </w:pPr>
      <w:r>
        <w:rPr>
          <w:rStyle w:val="FontStyle37"/>
          <w:b w:val="0"/>
          <w:color w:val="000000"/>
          <w:sz w:val="28"/>
          <w:szCs w:val="28"/>
        </w:rPr>
        <w:t xml:space="preserve">Задание 5. </w:t>
      </w:r>
      <w:r>
        <w:rPr>
          <w:rStyle w:val="FontStyle36"/>
          <w:color w:val="000000"/>
          <w:sz w:val="28"/>
          <w:szCs w:val="28"/>
        </w:rPr>
        <w:t>Используя данные отчетности, проана</w:t>
      </w:r>
      <w:r>
        <w:rPr>
          <w:rStyle w:val="FontStyle36"/>
          <w:color w:val="000000"/>
          <w:sz w:val="28"/>
          <w:szCs w:val="28"/>
        </w:rPr>
        <w:softHyphen/>
        <w:t>лизировать качество расчетов предприятия по своим обяза</w:t>
      </w:r>
      <w:r>
        <w:rPr>
          <w:rStyle w:val="FontStyle36"/>
          <w:color w:val="000000"/>
          <w:sz w:val="28"/>
          <w:szCs w:val="28"/>
        </w:rPr>
        <w:softHyphen/>
        <w:t>тельствам. Определить диапазоны продолжительности рас</w:t>
      </w:r>
      <w:r>
        <w:rPr>
          <w:rStyle w:val="FontStyle36"/>
          <w:color w:val="000000"/>
          <w:sz w:val="28"/>
          <w:szCs w:val="28"/>
        </w:rPr>
        <w:softHyphen/>
        <w:t>четов предприятия с кредиторами. Результаты занести в таблице 5.</w:t>
      </w:r>
    </w:p>
    <w:p w:rsidR="0001132A" w:rsidRDefault="0001132A" w:rsidP="00C62EBB">
      <w:pPr>
        <w:spacing w:before="240" w:after="120" w:line="360" w:lineRule="auto"/>
        <w:ind w:firstLine="709"/>
        <w:rPr>
          <w:rStyle w:val="FontStyle39"/>
          <w:rFonts w:ascii="Times New Roman" w:hAnsi="Times New Roman" w:cs="Times New Roman"/>
          <w:b w:val="0"/>
          <w:color w:val="000000"/>
          <w:sz w:val="28"/>
          <w:szCs w:val="28"/>
        </w:rPr>
      </w:pPr>
      <w:r>
        <w:rPr>
          <w:sz w:val="28"/>
          <w:szCs w:val="28"/>
        </w:rPr>
        <w:t xml:space="preserve">Таблица 5 - </w:t>
      </w:r>
      <w:r w:rsidRPr="0001132A">
        <w:rPr>
          <w:rStyle w:val="FontStyle39"/>
          <w:rFonts w:ascii="Times New Roman" w:hAnsi="Times New Roman" w:cs="Times New Roman"/>
          <w:b w:val="0"/>
          <w:color w:val="000000"/>
          <w:sz w:val="28"/>
          <w:szCs w:val="28"/>
        </w:rPr>
        <w:t>Динамика факторов, характеризующих расчеты предприятия по текущим обязательствам предприятия</w:t>
      </w:r>
    </w:p>
    <w:tbl>
      <w:tblPr>
        <w:tblpPr w:leftFromText="180" w:rightFromText="180" w:vertAnchor="text" w:horzAnchor="margin" w:tblpXSpec="center" w:tblpY="323"/>
        <w:tblW w:w="10260" w:type="dxa"/>
        <w:tblLayout w:type="fixed"/>
        <w:tblCellMar>
          <w:left w:w="40" w:type="dxa"/>
          <w:right w:w="40" w:type="dxa"/>
        </w:tblCellMar>
        <w:tblLook w:val="04A0" w:firstRow="1" w:lastRow="0" w:firstColumn="1" w:lastColumn="0" w:noHBand="0" w:noVBand="1"/>
      </w:tblPr>
      <w:tblGrid>
        <w:gridCol w:w="3420"/>
        <w:gridCol w:w="1800"/>
        <w:gridCol w:w="1620"/>
        <w:gridCol w:w="1440"/>
        <w:gridCol w:w="1966"/>
        <w:gridCol w:w="14"/>
      </w:tblGrid>
      <w:tr w:rsidR="002B3920" w:rsidRPr="0001132A" w:rsidTr="002B3920">
        <w:tc>
          <w:tcPr>
            <w:tcW w:w="3420" w:type="dxa"/>
            <w:tcBorders>
              <w:top w:val="single" w:sz="6" w:space="0" w:color="auto"/>
              <w:left w:val="single" w:sz="6" w:space="0" w:color="auto"/>
              <w:bottom w:val="single" w:sz="6" w:space="0" w:color="auto"/>
              <w:right w:val="single" w:sz="6" w:space="0" w:color="auto"/>
            </w:tcBorders>
            <w:hideMark/>
          </w:tcPr>
          <w:p w:rsidR="002B3920" w:rsidRPr="0001132A" w:rsidRDefault="002B3920" w:rsidP="002B3920">
            <w:pPr>
              <w:spacing w:before="100" w:after="100"/>
              <w:jc w:val="both"/>
              <w:rPr>
                <w:rStyle w:val="FontStyle40"/>
                <w:color w:val="000000"/>
                <w:sz w:val="24"/>
                <w:szCs w:val="24"/>
              </w:rPr>
            </w:pPr>
            <w:r w:rsidRPr="0001132A">
              <w:rPr>
                <w:rStyle w:val="FontStyle40"/>
                <w:color w:val="000000"/>
                <w:sz w:val="24"/>
                <w:szCs w:val="24"/>
              </w:rPr>
              <w:t>Показатель</w:t>
            </w:r>
          </w:p>
        </w:tc>
        <w:tc>
          <w:tcPr>
            <w:tcW w:w="1800" w:type="dxa"/>
            <w:tcBorders>
              <w:top w:val="single" w:sz="6" w:space="0" w:color="auto"/>
              <w:left w:val="single" w:sz="6" w:space="0" w:color="auto"/>
              <w:bottom w:val="single" w:sz="6" w:space="0" w:color="auto"/>
              <w:right w:val="single" w:sz="6" w:space="0" w:color="auto"/>
            </w:tcBorders>
            <w:hideMark/>
          </w:tcPr>
          <w:p w:rsidR="002B3920" w:rsidRPr="0001132A" w:rsidRDefault="002B3920" w:rsidP="002B3920">
            <w:pPr>
              <w:spacing w:before="100" w:after="100"/>
              <w:jc w:val="both"/>
              <w:rPr>
                <w:rStyle w:val="FontStyle40"/>
                <w:color w:val="000000"/>
                <w:sz w:val="24"/>
                <w:szCs w:val="24"/>
              </w:rPr>
            </w:pPr>
            <w:r w:rsidRPr="0001132A">
              <w:rPr>
                <w:rStyle w:val="FontStyle40"/>
                <w:color w:val="000000"/>
                <w:sz w:val="24"/>
                <w:szCs w:val="24"/>
              </w:rPr>
              <w:t>Базис</w:t>
            </w:r>
          </w:p>
        </w:tc>
        <w:tc>
          <w:tcPr>
            <w:tcW w:w="1620" w:type="dxa"/>
            <w:tcBorders>
              <w:top w:val="single" w:sz="6" w:space="0" w:color="auto"/>
              <w:left w:val="single" w:sz="6" w:space="0" w:color="auto"/>
              <w:bottom w:val="single" w:sz="6" w:space="0" w:color="auto"/>
              <w:right w:val="single" w:sz="6" w:space="0" w:color="auto"/>
            </w:tcBorders>
            <w:hideMark/>
          </w:tcPr>
          <w:p w:rsidR="002B3920" w:rsidRPr="0001132A" w:rsidRDefault="002B3920" w:rsidP="002B3920">
            <w:pPr>
              <w:spacing w:before="100" w:after="100"/>
              <w:jc w:val="both"/>
              <w:rPr>
                <w:rStyle w:val="FontStyle40"/>
                <w:color w:val="000000"/>
                <w:sz w:val="24"/>
                <w:szCs w:val="24"/>
              </w:rPr>
            </w:pPr>
            <w:r w:rsidRPr="0001132A">
              <w:rPr>
                <w:rStyle w:val="FontStyle40"/>
                <w:color w:val="000000"/>
                <w:sz w:val="24"/>
                <w:szCs w:val="24"/>
              </w:rPr>
              <w:t>Отчет</w:t>
            </w:r>
          </w:p>
        </w:tc>
        <w:tc>
          <w:tcPr>
            <w:tcW w:w="1440" w:type="dxa"/>
            <w:tcBorders>
              <w:top w:val="single" w:sz="6" w:space="0" w:color="auto"/>
              <w:left w:val="single" w:sz="6" w:space="0" w:color="auto"/>
              <w:bottom w:val="single" w:sz="6" w:space="0" w:color="auto"/>
              <w:right w:val="single" w:sz="6" w:space="0" w:color="auto"/>
            </w:tcBorders>
            <w:hideMark/>
          </w:tcPr>
          <w:p w:rsidR="002B3920" w:rsidRPr="0001132A" w:rsidRDefault="002B3920" w:rsidP="002B3920">
            <w:pPr>
              <w:spacing w:before="100" w:after="100"/>
              <w:jc w:val="both"/>
              <w:rPr>
                <w:rStyle w:val="FontStyle40"/>
                <w:color w:val="000000"/>
                <w:sz w:val="24"/>
                <w:szCs w:val="24"/>
              </w:rPr>
            </w:pPr>
            <w:r w:rsidRPr="0001132A">
              <w:rPr>
                <w:rStyle w:val="FontStyle40"/>
                <w:color w:val="000000"/>
                <w:sz w:val="24"/>
                <w:szCs w:val="24"/>
              </w:rPr>
              <w:t>Абсолют</w:t>
            </w:r>
            <w:r w:rsidRPr="0001132A">
              <w:rPr>
                <w:rStyle w:val="FontStyle40"/>
                <w:color w:val="000000"/>
                <w:sz w:val="24"/>
                <w:szCs w:val="24"/>
              </w:rPr>
              <w:softHyphen/>
              <w:t>ное от</w:t>
            </w:r>
            <w:r w:rsidRPr="0001132A">
              <w:rPr>
                <w:rStyle w:val="FontStyle40"/>
                <w:color w:val="000000"/>
                <w:sz w:val="24"/>
                <w:szCs w:val="24"/>
              </w:rPr>
              <w:softHyphen/>
              <w:t>клонение</w:t>
            </w:r>
          </w:p>
        </w:tc>
        <w:tc>
          <w:tcPr>
            <w:tcW w:w="1980" w:type="dxa"/>
            <w:gridSpan w:val="2"/>
            <w:tcBorders>
              <w:top w:val="single" w:sz="6" w:space="0" w:color="auto"/>
              <w:left w:val="single" w:sz="6" w:space="0" w:color="auto"/>
              <w:bottom w:val="single" w:sz="6" w:space="0" w:color="auto"/>
              <w:right w:val="single" w:sz="6" w:space="0" w:color="auto"/>
            </w:tcBorders>
            <w:hideMark/>
          </w:tcPr>
          <w:p w:rsidR="002B3920" w:rsidRPr="0001132A" w:rsidRDefault="002B3920" w:rsidP="002B3920">
            <w:pPr>
              <w:spacing w:before="100" w:after="100"/>
              <w:jc w:val="both"/>
              <w:rPr>
                <w:rStyle w:val="FontStyle40"/>
                <w:color w:val="000000"/>
                <w:sz w:val="24"/>
                <w:szCs w:val="24"/>
              </w:rPr>
            </w:pPr>
            <w:r w:rsidRPr="0001132A">
              <w:rPr>
                <w:rStyle w:val="FontStyle40"/>
                <w:color w:val="000000"/>
                <w:sz w:val="24"/>
                <w:szCs w:val="24"/>
              </w:rPr>
              <w:t>Темп прирос</w:t>
            </w:r>
            <w:r w:rsidRPr="0001132A">
              <w:rPr>
                <w:rStyle w:val="FontStyle40"/>
                <w:color w:val="000000"/>
                <w:sz w:val="24"/>
                <w:szCs w:val="24"/>
              </w:rPr>
              <w:softHyphen/>
              <w:t>та, %</w:t>
            </w:r>
          </w:p>
        </w:tc>
      </w:tr>
      <w:tr w:rsidR="002B3920" w:rsidRPr="0001132A" w:rsidTr="002B3920">
        <w:tc>
          <w:tcPr>
            <w:tcW w:w="10260" w:type="dxa"/>
            <w:gridSpan w:val="6"/>
            <w:tcBorders>
              <w:top w:val="single" w:sz="6" w:space="0" w:color="auto"/>
              <w:left w:val="single" w:sz="6" w:space="0" w:color="auto"/>
              <w:bottom w:val="single" w:sz="6" w:space="0" w:color="auto"/>
              <w:right w:val="single" w:sz="6" w:space="0" w:color="auto"/>
            </w:tcBorders>
            <w:hideMark/>
          </w:tcPr>
          <w:p w:rsidR="002B3920" w:rsidRPr="0001132A" w:rsidRDefault="002B3920" w:rsidP="002B3920">
            <w:pPr>
              <w:spacing w:before="100" w:after="100"/>
              <w:rPr>
                <w:rStyle w:val="FontStyle41"/>
                <w:b w:val="0"/>
                <w:color w:val="000000"/>
                <w:sz w:val="24"/>
                <w:szCs w:val="24"/>
              </w:rPr>
            </w:pPr>
            <w:r w:rsidRPr="0001132A">
              <w:rPr>
                <w:rStyle w:val="FontStyle41"/>
                <w:b w:val="0"/>
                <w:color w:val="000000"/>
                <w:sz w:val="24"/>
                <w:szCs w:val="24"/>
              </w:rPr>
              <w:t>Исходная информация, тыс. руб.</w:t>
            </w:r>
          </w:p>
        </w:tc>
      </w:tr>
      <w:tr w:rsidR="002B3920" w:rsidRPr="0001132A" w:rsidTr="002B3920">
        <w:trPr>
          <w:trHeight w:val="2968"/>
        </w:trPr>
        <w:tc>
          <w:tcPr>
            <w:tcW w:w="3420" w:type="dxa"/>
            <w:tcBorders>
              <w:top w:val="single" w:sz="6" w:space="0" w:color="auto"/>
              <w:left w:val="single" w:sz="6" w:space="0" w:color="auto"/>
              <w:bottom w:val="nil"/>
              <w:right w:val="single" w:sz="6" w:space="0" w:color="auto"/>
            </w:tcBorders>
            <w:hideMark/>
          </w:tcPr>
          <w:p w:rsidR="002B3920" w:rsidRPr="0001132A" w:rsidRDefault="002B3920" w:rsidP="002B3920">
            <w:pPr>
              <w:rPr>
                <w:rStyle w:val="FontStyle40"/>
                <w:color w:val="000000"/>
                <w:sz w:val="24"/>
                <w:szCs w:val="24"/>
              </w:rPr>
            </w:pPr>
            <w:r w:rsidRPr="0001132A">
              <w:rPr>
                <w:rStyle w:val="FontStyle40"/>
                <w:color w:val="000000"/>
                <w:sz w:val="24"/>
                <w:szCs w:val="24"/>
              </w:rPr>
              <w:t>1. Источники покрытия</w:t>
            </w:r>
          </w:p>
          <w:p w:rsidR="002B3920" w:rsidRPr="0001132A" w:rsidRDefault="002B3920" w:rsidP="002B3920">
            <w:pPr>
              <w:rPr>
                <w:rStyle w:val="FontStyle40"/>
                <w:color w:val="000000"/>
                <w:sz w:val="24"/>
                <w:szCs w:val="24"/>
              </w:rPr>
            </w:pPr>
            <w:r w:rsidRPr="0001132A">
              <w:rPr>
                <w:rStyle w:val="FontStyle40"/>
                <w:color w:val="000000"/>
                <w:sz w:val="24"/>
                <w:szCs w:val="24"/>
              </w:rPr>
              <w:t>2. Текущие обязательства</w:t>
            </w:r>
          </w:p>
          <w:p w:rsidR="002B3920" w:rsidRPr="0001132A" w:rsidRDefault="002B3920" w:rsidP="002B3920">
            <w:pPr>
              <w:rPr>
                <w:rStyle w:val="FontStyle40"/>
                <w:color w:val="000000"/>
                <w:sz w:val="24"/>
                <w:szCs w:val="24"/>
              </w:rPr>
            </w:pPr>
            <w:r w:rsidRPr="0001132A">
              <w:rPr>
                <w:rStyle w:val="FontStyle40"/>
                <w:color w:val="000000"/>
                <w:sz w:val="24"/>
                <w:szCs w:val="24"/>
              </w:rPr>
              <w:t>В том числе:</w:t>
            </w:r>
          </w:p>
          <w:p w:rsidR="002B3920" w:rsidRPr="0001132A" w:rsidRDefault="002B3920" w:rsidP="002B3920">
            <w:pPr>
              <w:rPr>
                <w:rStyle w:val="FontStyle40"/>
                <w:color w:val="000000"/>
                <w:sz w:val="24"/>
                <w:szCs w:val="24"/>
              </w:rPr>
            </w:pPr>
            <w:r w:rsidRPr="0001132A">
              <w:rPr>
                <w:rStyle w:val="FontStyle40"/>
                <w:color w:val="000000"/>
                <w:sz w:val="24"/>
                <w:szCs w:val="24"/>
              </w:rPr>
              <w:t>2.1. Краткосрочные кре</w:t>
            </w:r>
            <w:r w:rsidRPr="0001132A">
              <w:rPr>
                <w:rStyle w:val="FontStyle40"/>
                <w:color w:val="000000"/>
                <w:sz w:val="24"/>
                <w:szCs w:val="24"/>
              </w:rPr>
              <w:softHyphen/>
              <w:t>диты и займы</w:t>
            </w:r>
          </w:p>
          <w:p w:rsidR="002B3920" w:rsidRPr="0001132A" w:rsidRDefault="002B3920" w:rsidP="002B3920">
            <w:pPr>
              <w:rPr>
                <w:rStyle w:val="FontStyle40"/>
                <w:color w:val="000000"/>
                <w:sz w:val="24"/>
                <w:szCs w:val="24"/>
              </w:rPr>
            </w:pPr>
            <w:r w:rsidRPr="0001132A">
              <w:rPr>
                <w:rStyle w:val="FontStyle40"/>
                <w:color w:val="000000"/>
                <w:sz w:val="24"/>
                <w:szCs w:val="24"/>
              </w:rPr>
              <w:t>3. Кредиторская задолженность, в том числе:</w:t>
            </w:r>
          </w:p>
          <w:p w:rsidR="002B3920" w:rsidRPr="0001132A" w:rsidRDefault="002B3920" w:rsidP="002B3920">
            <w:pPr>
              <w:rPr>
                <w:rStyle w:val="FontStyle40"/>
                <w:color w:val="000000"/>
                <w:sz w:val="24"/>
                <w:szCs w:val="24"/>
              </w:rPr>
            </w:pPr>
            <w:r w:rsidRPr="0001132A">
              <w:rPr>
                <w:rStyle w:val="FontStyle40"/>
                <w:color w:val="000000"/>
                <w:sz w:val="24"/>
                <w:szCs w:val="24"/>
              </w:rPr>
              <w:t>3.1. Перед поставщиками и подрядчиками</w:t>
            </w:r>
          </w:p>
          <w:p w:rsidR="002B3920" w:rsidRPr="0001132A" w:rsidRDefault="002B3920" w:rsidP="002B3920">
            <w:pPr>
              <w:rPr>
                <w:rStyle w:val="FontStyle40"/>
                <w:color w:val="000000"/>
                <w:sz w:val="24"/>
                <w:szCs w:val="24"/>
              </w:rPr>
            </w:pPr>
            <w:r w:rsidRPr="0001132A">
              <w:rPr>
                <w:rStyle w:val="FontStyle40"/>
                <w:color w:val="000000"/>
                <w:sz w:val="24"/>
                <w:szCs w:val="24"/>
              </w:rPr>
              <w:t>3.2. Перед персоналом</w:t>
            </w:r>
          </w:p>
          <w:p w:rsidR="002B3920" w:rsidRPr="0001132A" w:rsidRDefault="002B3920" w:rsidP="002B3920">
            <w:pPr>
              <w:rPr>
                <w:rStyle w:val="FontStyle40"/>
                <w:color w:val="000000"/>
                <w:sz w:val="24"/>
                <w:szCs w:val="24"/>
              </w:rPr>
            </w:pPr>
            <w:r w:rsidRPr="0001132A">
              <w:rPr>
                <w:rStyle w:val="FontStyle40"/>
                <w:color w:val="000000"/>
                <w:sz w:val="24"/>
                <w:szCs w:val="24"/>
              </w:rPr>
              <w:t>3.3. Перед бюджетом</w:t>
            </w:r>
          </w:p>
          <w:p w:rsidR="002B3920" w:rsidRPr="0001132A" w:rsidRDefault="002B3920" w:rsidP="002B3920">
            <w:pPr>
              <w:rPr>
                <w:rStyle w:val="FontStyle40"/>
                <w:color w:val="000000"/>
                <w:sz w:val="24"/>
                <w:szCs w:val="24"/>
              </w:rPr>
            </w:pPr>
            <w:r w:rsidRPr="0001132A">
              <w:rPr>
                <w:rStyle w:val="FontStyle40"/>
                <w:color w:val="000000"/>
                <w:sz w:val="24"/>
                <w:szCs w:val="24"/>
              </w:rPr>
              <w:t>3.4. По налогам и сборам</w:t>
            </w:r>
          </w:p>
          <w:p w:rsidR="002B3920" w:rsidRPr="0001132A" w:rsidRDefault="002B3920" w:rsidP="002B3920">
            <w:pPr>
              <w:rPr>
                <w:rStyle w:val="FontStyle40"/>
                <w:color w:val="000000"/>
                <w:sz w:val="24"/>
                <w:szCs w:val="24"/>
              </w:rPr>
            </w:pPr>
            <w:r w:rsidRPr="0001132A">
              <w:rPr>
                <w:rStyle w:val="FontStyle40"/>
                <w:color w:val="000000"/>
                <w:sz w:val="24"/>
                <w:szCs w:val="24"/>
              </w:rPr>
              <w:t>4. Выручка от продаж</w:t>
            </w:r>
          </w:p>
          <w:p w:rsidR="002B3920" w:rsidRPr="0001132A" w:rsidRDefault="002B3920" w:rsidP="002B3920">
            <w:pPr>
              <w:spacing w:before="100" w:after="100"/>
              <w:rPr>
                <w:rStyle w:val="FontStyle40"/>
                <w:color w:val="000000"/>
                <w:sz w:val="24"/>
                <w:szCs w:val="24"/>
              </w:rPr>
            </w:pPr>
            <w:r w:rsidRPr="0001132A">
              <w:rPr>
                <w:rStyle w:val="FontStyle40"/>
                <w:color w:val="000000"/>
                <w:sz w:val="24"/>
                <w:szCs w:val="24"/>
              </w:rPr>
              <w:t>5. Себестоимость реализо</w:t>
            </w:r>
            <w:r w:rsidRPr="0001132A">
              <w:rPr>
                <w:rStyle w:val="FontStyle40"/>
                <w:color w:val="000000"/>
                <w:sz w:val="24"/>
                <w:szCs w:val="24"/>
              </w:rPr>
              <w:softHyphen/>
              <w:t>ванной продукции</w:t>
            </w:r>
          </w:p>
        </w:tc>
        <w:tc>
          <w:tcPr>
            <w:tcW w:w="1800" w:type="dxa"/>
            <w:tcBorders>
              <w:top w:val="single" w:sz="6" w:space="0" w:color="auto"/>
              <w:left w:val="single" w:sz="6" w:space="0" w:color="auto"/>
              <w:bottom w:val="nil"/>
              <w:right w:val="single" w:sz="6" w:space="0" w:color="auto"/>
            </w:tcBorders>
          </w:tcPr>
          <w:p w:rsidR="002B3920" w:rsidRPr="0001132A" w:rsidRDefault="002B3920" w:rsidP="002B3920">
            <w:pPr>
              <w:jc w:val="center"/>
              <w:rPr>
                <w:color w:val="000000"/>
              </w:rPr>
            </w:pPr>
            <w:r w:rsidRPr="0001132A">
              <w:rPr>
                <w:color w:val="000000"/>
              </w:rPr>
              <w:t>586048</w:t>
            </w:r>
          </w:p>
          <w:p w:rsidR="002B3920" w:rsidRPr="0001132A" w:rsidRDefault="002B3920" w:rsidP="002B3920">
            <w:pPr>
              <w:jc w:val="center"/>
              <w:rPr>
                <w:color w:val="000000"/>
              </w:rPr>
            </w:pPr>
            <w:r w:rsidRPr="0001132A">
              <w:rPr>
                <w:color w:val="000000"/>
              </w:rPr>
              <w:t>444971</w:t>
            </w:r>
          </w:p>
          <w:p w:rsidR="002B3920" w:rsidRPr="0001132A" w:rsidRDefault="002B3920" w:rsidP="002B3920">
            <w:pPr>
              <w:jc w:val="center"/>
              <w:rPr>
                <w:color w:val="000000"/>
              </w:rPr>
            </w:pPr>
          </w:p>
          <w:p w:rsidR="002B3920" w:rsidRPr="0001132A" w:rsidRDefault="002B3920" w:rsidP="002B3920">
            <w:pPr>
              <w:jc w:val="center"/>
              <w:rPr>
                <w:color w:val="000000"/>
              </w:rPr>
            </w:pPr>
            <w:r w:rsidRPr="0001132A">
              <w:rPr>
                <w:color w:val="000000"/>
              </w:rPr>
              <w:t>_</w:t>
            </w:r>
          </w:p>
          <w:p w:rsidR="002B3920" w:rsidRPr="0001132A" w:rsidRDefault="002B3920" w:rsidP="002B3920">
            <w:pPr>
              <w:jc w:val="center"/>
              <w:rPr>
                <w:color w:val="000000"/>
              </w:rPr>
            </w:pPr>
          </w:p>
          <w:p w:rsidR="002B3920" w:rsidRPr="0001132A" w:rsidRDefault="002B3920" w:rsidP="002B3920">
            <w:pPr>
              <w:jc w:val="center"/>
              <w:rPr>
                <w:color w:val="000000"/>
              </w:rPr>
            </w:pPr>
            <w:r w:rsidRPr="0001132A">
              <w:rPr>
                <w:color w:val="000000"/>
              </w:rPr>
              <w:t>444971</w:t>
            </w:r>
          </w:p>
          <w:p w:rsidR="002B3920" w:rsidRPr="0001132A" w:rsidRDefault="002B3920" w:rsidP="002B3920">
            <w:pPr>
              <w:jc w:val="center"/>
              <w:rPr>
                <w:color w:val="000000"/>
              </w:rPr>
            </w:pPr>
          </w:p>
          <w:p w:rsidR="002B3920" w:rsidRPr="0001132A" w:rsidRDefault="002B3920" w:rsidP="002B3920">
            <w:pPr>
              <w:jc w:val="center"/>
              <w:rPr>
                <w:color w:val="000000"/>
              </w:rPr>
            </w:pPr>
            <w:r w:rsidRPr="0001132A">
              <w:rPr>
                <w:color w:val="000000"/>
              </w:rPr>
              <w:t>381551</w:t>
            </w:r>
          </w:p>
          <w:p w:rsidR="002B3920" w:rsidRPr="0001132A" w:rsidRDefault="002B3920" w:rsidP="002B3920">
            <w:pPr>
              <w:jc w:val="center"/>
              <w:rPr>
                <w:color w:val="000000"/>
              </w:rPr>
            </w:pPr>
            <w:r w:rsidRPr="0001132A">
              <w:rPr>
                <w:color w:val="000000"/>
              </w:rPr>
              <w:t>13259</w:t>
            </w:r>
          </w:p>
          <w:p w:rsidR="002B3920" w:rsidRPr="0001132A" w:rsidRDefault="002B3920" w:rsidP="002B3920">
            <w:pPr>
              <w:jc w:val="center"/>
              <w:rPr>
                <w:color w:val="000000"/>
              </w:rPr>
            </w:pPr>
            <w:r w:rsidRPr="0001132A">
              <w:rPr>
                <w:color w:val="000000"/>
              </w:rPr>
              <w:t>5973</w:t>
            </w:r>
          </w:p>
          <w:p w:rsidR="002B3920" w:rsidRPr="0001132A" w:rsidRDefault="002B3920" w:rsidP="002B3920">
            <w:pPr>
              <w:jc w:val="center"/>
              <w:rPr>
                <w:color w:val="000000"/>
              </w:rPr>
            </w:pPr>
            <w:r w:rsidRPr="0001132A">
              <w:rPr>
                <w:color w:val="000000"/>
              </w:rPr>
              <w:t>6978</w:t>
            </w:r>
          </w:p>
          <w:p w:rsidR="002B3920" w:rsidRPr="0001132A" w:rsidRDefault="002B3920" w:rsidP="002B3920">
            <w:pPr>
              <w:jc w:val="center"/>
              <w:rPr>
                <w:color w:val="000000"/>
              </w:rPr>
            </w:pPr>
            <w:r w:rsidRPr="0001132A">
              <w:rPr>
                <w:color w:val="000000"/>
              </w:rPr>
              <w:t>1948421</w:t>
            </w:r>
          </w:p>
          <w:p w:rsidR="002B3920" w:rsidRPr="0001132A" w:rsidRDefault="002B3920" w:rsidP="002B3920">
            <w:pPr>
              <w:spacing w:before="100" w:after="100"/>
              <w:jc w:val="center"/>
              <w:rPr>
                <w:color w:val="000000"/>
              </w:rPr>
            </w:pPr>
            <w:r w:rsidRPr="0001132A">
              <w:rPr>
                <w:color w:val="000000"/>
              </w:rPr>
              <w:t>1815071</w:t>
            </w:r>
          </w:p>
        </w:tc>
        <w:tc>
          <w:tcPr>
            <w:tcW w:w="1620" w:type="dxa"/>
            <w:tcBorders>
              <w:top w:val="single" w:sz="6" w:space="0" w:color="auto"/>
              <w:left w:val="single" w:sz="6" w:space="0" w:color="auto"/>
              <w:bottom w:val="nil"/>
              <w:right w:val="single" w:sz="6" w:space="0" w:color="auto"/>
            </w:tcBorders>
          </w:tcPr>
          <w:p w:rsidR="002B3920" w:rsidRPr="0001132A" w:rsidRDefault="002B3920" w:rsidP="002B3920">
            <w:pPr>
              <w:jc w:val="center"/>
              <w:rPr>
                <w:color w:val="000000"/>
              </w:rPr>
            </w:pPr>
            <w:r w:rsidRPr="0001132A">
              <w:rPr>
                <w:color w:val="000000"/>
              </w:rPr>
              <w:t>673295</w:t>
            </w:r>
          </w:p>
          <w:p w:rsidR="002B3920" w:rsidRPr="0001132A" w:rsidRDefault="002B3920" w:rsidP="002B3920">
            <w:pPr>
              <w:jc w:val="center"/>
              <w:rPr>
                <w:color w:val="000000"/>
              </w:rPr>
            </w:pPr>
            <w:r w:rsidRPr="0001132A">
              <w:rPr>
                <w:color w:val="000000"/>
              </w:rPr>
              <w:t>381098</w:t>
            </w:r>
          </w:p>
          <w:p w:rsidR="002B3920" w:rsidRPr="0001132A" w:rsidRDefault="002B3920" w:rsidP="002B3920">
            <w:pPr>
              <w:jc w:val="center"/>
              <w:rPr>
                <w:color w:val="000000"/>
              </w:rPr>
            </w:pPr>
          </w:p>
          <w:p w:rsidR="002B3920" w:rsidRPr="0001132A" w:rsidRDefault="002B3920" w:rsidP="002B3920">
            <w:pPr>
              <w:jc w:val="center"/>
              <w:rPr>
                <w:color w:val="000000"/>
              </w:rPr>
            </w:pPr>
            <w:r w:rsidRPr="0001132A">
              <w:rPr>
                <w:color w:val="000000"/>
              </w:rPr>
              <w:t>1385</w:t>
            </w:r>
          </w:p>
          <w:p w:rsidR="002B3920" w:rsidRPr="0001132A" w:rsidRDefault="002B3920" w:rsidP="002B3920">
            <w:pPr>
              <w:jc w:val="center"/>
              <w:rPr>
                <w:color w:val="000000"/>
              </w:rPr>
            </w:pPr>
          </w:p>
          <w:p w:rsidR="002B3920" w:rsidRPr="0001132A" w:rsidRDefault="002B3920" w:rsidP="002B3920">
            <w:pPr>
              <w:jc w:val="center"/>
              <w:rPr>
                <w:color w:val="000000"/>
              </w:rPr>
            </w:pPr>
            <w:r w:rsidRPr="0001132A">
              <w:rPr>
                <w:color w:val="000000"/>
              </w:rPr>
              <w:t>379713</w:t>
            </w:r>
          </w:p>
          <w:p w:rsidR="002B3920" w:rsidRPr="0001132A" w:rsidRDefault="002B3920" w:rsidP="002B3920">
            <w:pPr>
              <w:jc w:val="center"/>
              <w:rPr>
                <w:color w:val="000000"/>
              </w:rPr>
            </w:pPr>
          </w:p>
          <w:p w:rsidR="002B3920" w:rsidRPr="0001132A" w:rsidRDefault="002B3920" w:rsidP="002B3920">
            <w:pPr>
              <w:jc w:val="center"/>
              <w:rPr>
                <w:color w:val="000000"/>
              </w:rPr>
            </w:pPr>
            <w:r w:rsidRPr="0001132A">
              <w:rPr>
                <w:color w:val="000000"/>
              </w:rPr>
              <w:t>351729</w:t>
            </w:r>
          </w:p>
          <w:p w:rsidR="002B3920" w:rsidRPr="0001132A" w:rsidRDefault="002B3920" w:rsidP="002B3920">
            <w:pPr>
              <w:jc w:val="center"/>
              <w:rPr>
                <w:color w:val="000000"/>
              </w:rPr>
            </w:pPr>
            <w:r w:rsidRPr="0001132A">
              <w:rPr>
                <w:color w:val="000000"/>
              </w:rPr>
              <w:t>14032</w:t>
            </w:r>
          </w:p>
          <w:p w:rsidR="002B3920" w:rsidRPr="0001132A" w:rsidRDefault="002B3920" w:rsidP="002B3920">
            <w:pPr>
              <w:jc w:val="center"/>
              <w:rPr>
                <w:color w:val="000000"/>
              </w:rPr>
            </w:pPr>
            <w:r w:rsidRPr="0001132A">
              <w:rPr>
                <w:color w:val="000000"/>
              </w:rPr>
              <w:t>4636</w:t>
            </w:r>
          </w:p>
          <w:p w:rsidR="002B3920" w:rsidRPr="0001132A" w:rsidRDefault="002B3920" w:rsidP="002B3920">
            <w:pPr>
              <w:jc w:val="center"/>
              <w:rPr>
                <w:color w:val="000000"/>
              </w:rPr>
            </w:pPr>
            <w:r w:rsidRPr="0001132A">
              <w:rPr>
                <w:color w:val="000000"/>
              </w:rPr>
              <w:t>8425</w:t>
            </w:r>
          </w:p>
          <w:p w:rsidR="002B3920" w:rsidRPr="0001132A" w:rsidRDefault="002B3920" w:rsidP="002B3920">
            <w:pPr>
              <w:jc w:val="center"/>
              <w:rPr>
                <w:color w:val="000000"/>
              </w:rPr>
            </w:pPr>
            <w:r w:rsidRPr="0001132A">
              <w:rPr>
                <w:color w:val="000000"/>
              </w:rPr>
              <w:t>2143080</w:t>
            </w:r>
          </w:p>
          <w:p w:rsidR="002B3920" w:rsidRPr="0001132A" w:rsidRDefault="002B3920" w:rsidP="002B3920">
            <w:pPr>
              <w:spacing w:before="100" w:after="100"/>
              <w:jc w:val="center"/>
              <w:rPr>
                <w:color w:val="000000"/>
              </w:rPr>
            </w:pPr>
            <w:r w:rsidRPr="0001132A">
              <w:rPr>
                <w:color w:val="000000"/>
              </w:rPr>
              <w:t>1907538</w:t>
            </w:r>
          </w:p>
        </w:tc>
        <w:tc>
          <w:tcPr>
            <w:tcW w:w="1440" w:type="dxa"/>
            <w:tcBorders>
              <w:top w:val="single" w:sz="6" w:space="0" w:color="auto"/>
              <w:left w:val="single" w:sz="6" w:space="0" w:color="auto"/>
              <w:bottom w:val="nil"/>
              <w:right w:val="single" w:sz="6" w:space="0" w:color="auto"/>
            </w:tcBorders>
          </w:tcPr>
          <w:p w:rsidR="002B3920" w:rsidRPr="0001132A" w:rsidRDefault="002B3920" w:rsidP="002B3920">
            <w:pPr>
              <w:jc w:val="center"/>
              <w:rPr>
                <w:color w:val="000000"/>
              </w:rPr>
            </w:pPr>
            <w:r w:rsidRPr="0001132A">
              <w:rPr>
                <w:color w:val="000000"/>
              </w:rPr>
              <w:t>+87247</w:t>
            </w:r>
          </w:p>
          <w:p w:rsidR="002B3920" w:rsidRPr="0001132A" w:rsidRDefault="002B3920" w:rsidP="002B3920">
            <w:pPr>
              <w:jc w:val="center"/>
              <w:rPr>
                <w:color w:val="000000"/>
              </w:rPr>
            </w:pPr>
            <w:r w:rsidRPr="0001132A">
              <w:rPr>
                <w:color w:val="000000"/>
              </w:rPr>
              <w:t>-63873</w:t>
            </w:r>
          </w:p>
          <w:p w:rsidR="002B3920" w:rsidRPr="0001132A" w:rsidRDefault="002B3920" w:rsidP="002B3920">
            <w:pPr>
              <w:jc w:val="center"/>
              <w:rPr>
                <w:color w:val="000000"/>
              </w:rPr>
            </w:pPr>
          </w:p>
          <w:p w:rsidR="002B3920" w:rsidRPr="0001132A" w:rsidRDefault="002B3920" w:rsidP="002B3920">
            <w:pPr>
              <w:jc w:val="center"/>
              <w:rPr>
                <w:color w:val="000000"/>
              </w:rPr>
            </w:pPr>
            <w:r w:rsidRPr="0001132A">
              <w:rPr>
                <w:color w:val="000000"/>
              </w:rPr>
              <w:t>+1385</w:t>
            </w:r>
          </w:p>
          <w:p w:rsidR="002B3920" w:rsidRPr="0001132A" w:rsidRDefault="002B3920" w:rsidP="002B3920">
            <w:pPr>
              <w:jc w:val="center"/>
              <w:rPr>
                <w:color w:val="000000"/>
              </w:rPr>
            </w:pPr>
          </w:p>
          <w:p w:rsidR="002B3920" w:rsidRPr="0001132A" w:rsidRDefault="002B3920" w:rsidP="002B3920">
            <w:pPr>
              <w:jc w:val="center"/>
              <w:rPr>
                <w:color w:val="000000"/>
              </w:rPr>
            </w:pPr>
            <w:r w:rsidRPr="0001132A">
              <w:rPr>
                <w:color w:val="000000"/>
              </w:rPr>
              <w:t>-65258</w:t>
            </w:r>
          </w:p>
          <w:p w:rsidR="002B3920" w:rsidRPr="0001132A" w:rsidRDefault="002B3920" w:rsidP="002B3920">
            <w:pPr>
              <w:jc w:val="center"/>
              <w:rPr>
                <w:color w:val="000000"/>
              </w:rPr>
            </w:pPr>
          </w:p>
          <w:p w:rsidR="002B3920" w:rsidRPr="0001132A" w:rsidRDefault="002B3920" w:rsidP="002B3920">
            <w:pPr>
              <w:jc w:val="center"/>
              <w:rPr>
                <w:color w:val="000000"/>
              </w:rPr>
            </w:pPr>
            <w:r w:rsidRPr="0001132A">
              <w:rPr>
                <w:color w:val="000000"/>
              </w:rPr>
              <w:t>-29822</w:t>
            </w:r>
          </w:p>
          <w:p w:rsidR="002B3920" w:rsidRPr="0001132A" w:rsidRDefault="002B3920" w:rsidP="002B3920">
            <w:pPr>
              <w:jc w:val="center"/>
              <w:rPr>
                <w:color w:val="000000"/>
              </w:rPr>
            </w:pPr>
            <w:r w:rsidRPr="0001132A">
              <w:rPr>
                <w:color w:val="000000"/>
              </w:rPr>
              <w:t>+773</w:t>
            </w:r>
          </w:p>
          <w:p w:rsidR="002B3920" w:rsidRPr="0001132A" w:rsidRDefault="002B3920" w:rsidP="002B3920">
            <w:pPr>
              <w:jc w:val="center"/>
              <w:rPr>
                <w:color w:val="000000"/>
              </w:rPr>
            </w:pPr>
            <w:r w:rsidRPr="0001132A">
              <w:rPr>
                <w:color w:val="000000"/>
              </w:rPr>
              <w:t>-1337</w:t>
            </w:r>
          </w:p>
          <w:p w:rsidR="002B3920" w:rsidRPr="0001132A" w:rsidRDefault="002B3920" w:rsidP="002B3920">
            <w:pPr>
              <w:jc w:val="center"/>
              <w:rPr>
                <w:color w:val="000000"/>
              </w:rPr>
            </w:pPr>
            <w:r w:rsidRPr="0001132A">
              <w:rPr>
                <w:color w:val="000000"/>
              </w:rPr>
              <w:t>+1447</w:t>
            </w:r>
          </w:p>
          <w:p w:rsidR="002B3920" w:rsidRPr="0001132A" w:rsidRDefault="002B3920" w:rsidP="002B3920">
            <w:pPr>
              <w:jc w:val="center"/>
              <w:rPr>
                <w:color w:val="000000"/>
              </w:rPr>
            </w:pPr>
            <w:r w:rsidRPr="0001132A">
              <w:rPr>
                <w:color w:val="000000"/>
              </w:rPr>
              <w:t>+194659</w:t>
            </w:r>
          </w:p>
          <w:p w:rsidR="002B3920" w:rsidRPr="0001132A" w:rsidRDefault="002B3920" w:rsidP="002B3920">
            <w:pPr>
              <w:spacing w:before="100" w:after="100"/>
              <w:jc w:val="center"/>
              <w:rPr>
                <w:color w:val="000000"/>
              </w:rPr>
            </w:pPr>
            <w:r w:rsidRPr="0001132A">
              <w:rPr>
                <w:color w:val="000000"/>
              </w:rPr>
              <w:t>+92467</w:t>
            </w:r>
          </w:p>
        </w:tc>
        <w:tc>
          <w:tcPr>
            <w:tcW w:w="1980" w:type="dxa"/>
            <w:gridSpan w:val="2"/>
            <w:tcBorders>
              <w:top w:val="single" w:sz="6" w:space="0" w:color="auto"/>
              <w:left w:val="single" w:sz="6" w:space="0" w:color="auto"/>
              <w:bottom w:val="nil"/>
              <w:right w:val="single" w:sz="6" w:space="0" w:color="auto"/>
            </w:tcBorders>
          </w:tcPr>
          <w:p w:rsidR="002B3920" w:rsidRPr="0001132A" w:rsidRDefault="002B3920" w:rsidP="002B3920">
            <w:pPr>
              <w:jc w:val="center"/>
              <w:rPr>
                <w:color w:val="000000"/>
              </w:rPr>
            </w:pPr>
            <w:r w:rsidRPr="0001132A">
              <w:rPr>
                <w:color w:val="000000"/>
              </w:rPr>
              <w:t>15</w:t>
            </w:r>
          </w:p>
          <w:p w:rsidR="002B3920" w:rsidRPr="0001132A" w:rsidRDefault="002B3920" w:rsidP="002B3920">
            <w:pPr>
              <w:jc w:val="center"/>
              <w:rPr>
                <w:color w:val="000000"/>
              </w:rPr>
            </w:pPr>
            <w:r w:rsidRPr="0001132A">
              <w:rPr>
                <w:color w:val="000000"/>
              </w:rPr>
              <w:t>-14</w:t>
            </w:r>
          </w:p>
          <w:p w:rsidR="002B3920" w:rsidRPr="0001132A" w:rsidRDefault="002B3920" w:rsidP="002B3920">
            <w:pPr>
              <w:jc w:val="center"/>
              <w:rPr>
                <w:color w:val="000000"/>
              </w:rPr>
            </w:pPr>
          </w:p>
          <w:p w:rsidR="002B3920" w:rsidRPr="0001132A" w:rsidRDefault="002B3920" w:rsidP="002B3920">
            <w:pPr>
              <w:jc w:val="center"/>
              <w:rPr>
                <w:color w:val="000000"/>
              </w:rPr>
            </w:pPr>
            <w:r w:rsidRPr="0001132A">
              <w:rPr>
                <w:color w:val="000000"/>
              </w:rPr>
              <w:t>_</w:t>
            </w:r>
          </w:p>
          <w:p w:rsidR="002B3920" w:rsidRPr="0001132A" w:rsidRDefault="002B3920" w:rsidP="002B3920">
            <w:pPr>
              <w:jc w:val="center"/>
              <w:rPr>
                <w:color w:val="000000"/>
              </w:rPr>
            </w:pPr>
          </w:p>
          <w:p w:rsidR="002B3920" w:rsidRPr="0001132A" w:rsidRDefault="002B3920" w:rsidP="002B3920">
            <w:pPr>
              <w:jc w:val="center"/>
              <w:rPr>
                <w:color w:val="000000"/>
              </w:rPr>
            </w:pPr>
            <w:r w:rsidRPr="0001132A">
              <w:rPr>
                <w:color w:val="000000"/>
              </w:rPr>
              <w:t>-15</w:t>
            </w:r>
          </w:p>
          <w:p w:rsidR="002B3920" w:rsidRPr="0001132A" w:rsidRDefault="002B3920" w:rsidP="002B3920">
            <w:pPr>
              <w:jc w:val="center"/>
              <w:rPr>
                <w:color w:val="000000"/>
              </w:rPr>
            </w:pPr>
          </w:p>
          <w:p w:rsidR="002B3920" w:rsidRPr="0001132A" w:rsidRDefault="002B3920" w:rsidP="002B3920">
            <w:pPr>
              <w:jc w:val="center"/>
              <w:rPr>
                <w:color w:val="000000"/>
              </w:rPr>
            </w:pPr>
            <w:r w:rsidRPr="0001132A">
              <w:rPr>
                <w:color w:val="000000"/>
              </w:rPr>
              <w:t>-8</w:t>
            </w:r>
          </w:p>
          <w:p w:rsidR="002B3920" w:rsidRPr="0001132A" w:rsidRDefault="002B3920" w:rsidP="002B3920">
            <w:pPr>
              <w:jc w:val="center"/>
              <w:rPr>
                <w:color w:val="000000"/>
              </w:rPr>
            </w:pPr>
            <w:r w:rsidRPr="0001132A">
              <w:rPr>
                <w:color w:val="000000"/>
              </w:rPr>
              <w:t>6</w:t>
            </w:r>
          </w:p>
          <w:p w:rsidR="002B3920" w:rsidRPr="0001132A" w:rsidRDefault="002B3920" w:rsidP="002B3920">
            <w:pPr>
              <w:jc w:val="center"/>
              <w:rPr>
                <w:color w:val="000000"/>
              </w:rPr>
            </w:pPr>
            <w:r w:rsidRPr="0001132A">
              <w:rPr>
                <w:color w:val="000000"/>
              </w:rPr>
              <w:t>-22</w:t>
            </w:r>
          </w:p>
          <w:p w:rsidR="002B3920" w:rsidRPr="0001132A" w:rsidRDefault="002B3920" w:rsidP="002B3920">
            <w:pPr>
              <w:jc w:val="center"/>
              <w:rPr>
                <w:color w:val="000000"/>
              </w:rPr>
            </w:pPr>
            <w:r w:rsidRPr="0001132A">
              <w:rPr>
                <w:color w:val="000000"/>
              </w:rPr>
              <w:t>21</w:t>
            </w:r>
          </w:p>
          <w:p w:rsidR="002B3920" w:rsidRPr="0001132A" w:rsidRDefault="002B3920" w:rsidP="002B3920">
            <w:pPr>
              <w:jc w:val="center"/>
              <w:rPr>
                <w:color w:val="000000"/>
              </w:rPr>
            </w:pPr>
            <w:r w:rsidRPr="0001132A">
              <w:rPr>
                <w:color w:val="000000"/>
              </w:rPr>
              <w:t>10</w:t>
            </w:r>
          </w:p>
          <w:p w:rsidR="002B3920" w:rsidRPr="0001132A" w:rsidRDefault="002B3920" w:rsidP="002B3920">
            <w:pPr>
              <w:spacing w:before="100" w:after="100"/>
              <w:jc w:val="center"/>
              <w:rPr>
                <w:color w:val="000000"/>
              </w:rPr>
            </w:pPr>
            <w:r w:rsidRPr="0001132A">
              <w:rPr>
                <w:color w:val="000000"/>
              </w:rPr>
              <w:t>5</w:t>
            </w:r>
          </w:p>
        </w:tc>
      </w:tr>
      <w:tr w:rsidR="002B3920" w:rsidRPr="0001132A" w:rsidTr="002B3920">
        <w:trPr>
          <w:gridAfter w:val="1"/>
          <w:wAfter w:w="14" w:type="dxa"/>
        </w:trPr>
        <w:tc>
          <w:tcPr>
            <w:tcW w:w="10246" w:type="dxa"/>
            <w:gridSpan w:val="5"/>
            <w:tcBorders>
              <w:top w:val="single" w:sz="6" w:space="0" w:color="auto"/>
              <w:left w:val="single" w:sz="6" w:space="0" w:color="auto"/>
              <w:bottom w:val="single" w:sz="6" w:space="0" w:color="auto"/>
              <w:right w:val="single" w:sz="6" w:space="0" w:color="auto"/>
            </w:tcBorders>
            <w:hideMark/>
          </w:tcPr>
          <w:p w:rsidR="002B3920" w:rsidRPr="0001132A" w:rsidRDefault="002B3920" w:rsidP="002B3920">
            <w:pPr>
              <w:spacing w:before="100" w:after="100"/>
              <w:rPr>
                <w:rStyle w:val="FontStyle41"/>
                <w:b w:val="0"/>
                <w:color w:val="000000"/>
                <w:sz w:val="24"/>
                <w:szCs w:val="24"/>
              </w:rPr>
            </w:pPr>
            <w:r w:rsidRPr="0001132A">
              <w:rPr>
                <w:rStyle w:val="FontStyle41"/>
                <w:b w:val="0"/>
                <w:color w:val="000000"/>
                <w:sz w:val="24"/>
                <w:szCs w:val="24"/>
              </w:rPr>
              <w:t>Расчетные показатели (доля обязательств в источниках), %</w:t>
            </w:r>
          </w:p>
        </w:tc>
      </w:tr>
      <w:tr w:rsidR="002B3920" w:rsidRPr="0001132A" w:rsidTr="002B3920">
        <w:trPr>
          <w:gridAfter w:val="1"/>
          <w:wAfter w:w="14" w:type="dxa"/>
          <w:trHeight w:val="164"/>
        </w:trPr>
        <w:tc>
          <w:tcPr>
            <w:tcW w:w="3420" w:type="dxa"/>
            <w:tcBorders>
              <w:top w:val="single" w:sz="6" w:space="0" w:color="auto"/>
              <w:left w:val="single" w:sz="6" w:space="0" w:color="auto"/>
              <w:bottom w:val="single" w:sz="6" w:space="0" w:color="auto"/>
              <w:right w:val="single" w:sz="6" w:space="0" w:color="auto"/>
            </w:tcBorders>
            <w:hideMark/>
          </w:tcPr>
          <w:p w:rsidR="002B3920" w:rsidRPr="0001132A" w:rsidRDefault="002B3920" w:rsidP="002B3920">
            <w:pPr>
              <w:rPr>
                <w:rStyle w:val="FontStyle40"/>
                <w:color w:val="000000"/>
                <w:sz w:val="24"/>
                <w:szCs w:val="24"/>
              </w:rPr>
            </w:pPr>
            <w:r w:rsidRPr="0001132A">
              <w:rPr>
                <w:rStyle w:val="FontStyle40"/>
                <w:color w:val="000000"/>
                <w:sz w:val="24"/>
                <w:szCs w:val="24"/>
              </w:rPr>
              <w:t>1. Источники покрытия</w:t>
            </w:r>
          </w:p>
          <w:p w:rsidR="002B3920" w:rsidRPr="0001132A" w:rsidRDefault="002B3920" w:rsidP="002B3920">
            <w:pPr>
              <w:rPr>
                <w:rStyle w:val="FontStyle40"/>
                <w:color w:val="000000"/>
                <w:sz w:val="24"/>
                <w:szCs w:val="24"/>
              </w:rPr>
            </w:pPr>
            <w:r w:rsidRPr="0001132A">
              <w:rPr>
                <w:rStyle w:val="FontStyle40"/>
                <w:color w:val="000000"/>
                <w:sz w:val="24"/>
                <w:szCs w:val="24"/>
              </w:rPr>
              <w:t>2. Доля текущих обязательств в источниках покрытия</w:t>
            </w:r>
          </w:p>
          <w:p w:rsidR="002B3920" w:rsidRPr="0001132A" w:rsidRDefault="002B3920" w:rsidP="002B3920">
            <w:pPr>
              <w:rPr>
                <w:rStyle w:val="FontStyle40"/>
                <w:color w:val="000000"/>
                <w:sz w:val="24"/>
                <w:szCs w:val="24"/>
              </w:rPr>
            </w:pPr>
            <w:r w:rsidRPr="0001132A">
              <w:rPr>
                <w:rStyle w:val="FontStyle40"/>
                <w:color w:val="000000"/>
                <w:sz w:val="24"/>
                <w:szCs w:val="24"/>
              </w:rPr>
              <w:t>В том числе:</w:t>
            </w:r>
          </w:p>
          <w:p w:rsidR="002B3920" w:rsidRPr="0001132A" w:rsidRDefault="002B3920" w:rsidP="002B3920">
            <w:pPr>
              <w:rPr>
                <w:rStyle w:val="FontStyle40"/>
                <w:color w:val="000000"/>
                <w:sz w:val="24"/>
                <w:szCs w:val="24"/>
              </w:rPr>
            </w:pPr>
            <w:r w:rsidRPr="0001132A">
              <w:rPr>
                <w:rStyle w:val="FontStyle40"/>
                <w:color w:val="000000"/>
                <w:sz w:val="24"/>
                <w:szCs w:val="24"/>
              </w:rPr>
              <w:t>2.1. Доля краткосрочных кредитов и займов</w:t>
            </w:r>
          </w:p>
          <w:p w:rsidR="002B3920" w:rsidRPr="0001132A" w:rsidRDefault="002B3920" w:rsidP="002B3920">
            <w:pPr>
              <w:rPr>
                <w:rStyle w:val="FontStyle40"/>
                <w:color w:val="000000"/>
                <w:sz w:val="24"/>
                <w:szCs w:val="24"/>
              </w:rPr>
            </w:pPr>
            <w:r w:rsidRPr="0001132A">
              <w:rPr>
                <w:rStyle w:val="FontStyle40"/>
                <w:color w:val="000000"/>
                <w:sz w:val="24"/>
                <w:szCs w:val="24"/>
              </w:rPr>
              <w:t>2.2. Доля кредиторской задолженности</w:t>
            </w:r>
          </w:p>
          <w:p w:rsidR="002B3920" w:rsidRPr="0001132A" w:rsidRDefault="002B3920" w:rsidP="002B3920">
            <w:pPr>
              <w:rPr>
                <w:rStyle w:val="FontStyle40"/>
                <w:color w:val="000000"/>
                <w:sz w:val="24"/>
                <w:szCs w:val="24"/>
              </w:rPr>
            </w:pPr>
            <w:r w:rsidRPr="0001132A">
              <w:rPr>
                <w:rStyle w:val="FontStyle40"/>
                <w:color w:val="000000"/>
                <w:sz w:val="24"/>
                <w:szCs w:val="24"/>
              </w:rPr>
              <w:t>2.3. Доля задолженности перед поставщиками и подрядчиками</w:t>
            </w:r>
          </w:p>
          <w:p w:rsidR="002B3920" w:rsidRPr="0001132A" w:rsidRDefault="002B3920" w:rsidP="002B3920">
            <w:pPr>
              <w:rPr>
                <w:rStyle w:val="FontStyle40"/>
                <w:color w:val="000000"/>
                <w:sz w:val="24"/>
                <w:szCs w:val="24"/>
              </w:rPr>
            </w:pPr>
            <w:r w:rsidRPr="0001132A">
              <w:rPr>
                <w:rStyle w:val="FontStyle40"/>
                <w:color w:val="000000"/>
                <w:sz w:val="24"/>
                <w:szCs w:val="24"/>
              </w:rPr>
              <w:t>2.4. Доля задолженности перед персоналом</w:t>
            </w:r>
          </w:p>
          <w:p w:rsidR="002B3920" w:rsidRPr="0001132A" w:rsidRDefault="002B3920" w:rsidP="002B3920">
            <w:pPr>
              <w:rPr>
                <w:rStyle w:val="FontStyle40"/>
                <w:color w:val="000000"/>
                <w:sz w:val="24"/>
                <w:szCs w:val="24"/>
              </w:rPr>
            </w:pPr>
            <w:r w:rsidRPr="0001132A">
              <w:rPr>
                <w:rStyle w:val="FontStyle40"/>
                <w:color w:val="000000"/>
                <w:sz w:val="24"/>
                <w:szCs w:val="24"/>
              </w:rPr>
              <w:t>2.5. Доля задолженности перед бюджетом</w:t>
            </w:r>
          </w:p>
          <w:p w:rsidR="002B3920" w:rsidRPr="0001132A" w:rsidRDefault="002B3920" w:rsidP="002B3920">
            <w:pPr>
              <w:spacing w:before="100" w:after="100"/>
              <w:rPr>
                <w:rStyle w:val="FontStyle40"/>
                <w:color w:val="000000"/>
                <w:sz w:val="24"/>
                <w:szCs w:val="24"/>
              </w:rPr>
            </w:pPr>
            <w:r w:rsidRPr="0001132A">
              <w:rPr>
                <w:rStyle w:val="FontStyle40"/>
                <w:color w:val="000000"/>
                <w:sz w:val="24"/>
                <w:szCs w:val="24"/>
              </w:rPr>
              <w:t>2.6. Доля задолженности по налогам и сборам</w:t>
            </w:r>
          </w:p>
        </w:tc>
        <w:tc>
          <w:tcPr>
            <w:tcW w:w="1800" w:type="dxa"/>
            <w:tcBorders>
              <w:top w:val="single" w:sz="6" w:space="0" w:color="auto"/>
              <w:left w:val="single" w:sz="6" w:space="0" w:color="auto"/>
              <w:bottom w:val="single" w:sz="6" w:space="0" w:color="auto"/>
              <w:right w:val="single" w:sz="6" w:space="0" w:color="auto"/>
            </w:tcBorders>
          </w:tcPr>
          <w:p w:rsidR="002B3920" w:rsidRPr="0001132A" w:rsidRDefault="002B3920" w:rsidP="002B3920">
            <w:pPr>
              <w:jc w:val="center"/>
              <w:rPr>
                <w:rStyle w:val="FontStyle40"/>
                <w:color w:val="000000"/>
                <w:sz w:val="24"/>
                <w:szCs w:val="24"/>
              </w:rPr>
            </w:pPr>
            <w:r w:rsidRPr="0001132A">
              <w:rPr>
                <w:rStyle w:val="FontStyle40"/>
                <w:color w:val="000000"/>
                <w:sz w:val="24"/>
                <w:szCs w:val="24"/>
              </w:rPr>
              <w:t>100</w:t>
            </w:r>
          </w:p>
          <w:p w:rsidR="002B3920" w:rsidRPr="0001132A" w:rsidRDefault="002B3920" w:rsidP="002B3920">
            <w:pPr>
              <w:jc w:val="center"/>
              <w:rPr>
                <w:rStyle w:val="FontStyle40"/>
                <w:color w:val="000000"/>
                <w:sz w:val="24"/>
                <w:szCs w:val="24"/>
              </w:rPr>
            </w:pPr>
            <w:r w:rsidRPr="0001132A">
              <w:rPr>
                <w:rStyle w:val="FontStyle40"/>
                <w:color w:val="000000"/>
                <w:sz w:val="24"/>
                <w:szCs w:val="24"/>
              </w:rPr>
              <w:t>75,9</w:t>
            </w:r>
          </w:p>
          <w:p w:rsidR="002B3920" w:rsidRPr="0001132A" w:rsidRDefault="002B3920" w:rsidP="002B3920">
            <w:pPr>
              <w:jc w:val="center"/>
              <w:rPr>
                <w:rStyle w:val="FontStyle40"/>
                <w:color w:val="000000"/>
                <w:sz w:val="24"/>
                <w:szCs w:val="24"/>
              </w:rPr>
            </w:pPr>
          </w:p>
          <w:p w:rsidR="002B3920" w:rsidRPr="0001132A" w:rsidRDefault="002B3920" w:rsidP="002B3920">
            <w:pPr>
              <w:jc w:val="center"/>
              <w:rPr>
                <w:rStyle w:val="FontStyle40"/>
                <w:color w:val="000000"/>
                <w:sz w:val="24"/>
                <w:szCs w:val="24"/>
              </w:rPr>
            </w:pPr>
          </w:p>
          <w:p w:rsidR="002B3920" w:rsidRPr="0001132A" w:rsidRDefault="002B3920" w:rsidP="002B3920">
            <w:pPr>
              <w:jc w:val="center"/>
              <w:rPr>
                <w:rStyle w:val="FontStyle40"/>
                <w:color w:val="000000"/>
                <w:sz w:val="24"/>
                <w:szCs w:val="24"/>
              </w:rPr>
            </w:pPr>
            <w:r w:rsidRPr="0001132A">
              <w:rPr>
                <w:rStyle w:val="FontStyle40"/>
                <w:color w:val="000000"/>
                <w:sz w:val="24"/>
                <w:szCs w:val="24"/>
              </w:rPr>
              <w:t>_</w:t>
            </w:r>
          </w:p>
          <w:p w:rsidR="002B3920" w:rsidRPr="0001132A" w:rsidRDefault="002B3920" w:rsidP="002B3920">
            <w:pPr>
              <w:jc w:val="center"/>
              <w:rPr>
                <w:rStyle w:val="FontStyle40"/>
                <w:color w:val="000000"/>
                <w:sz w:val="24"/>
                <w:szCs w:val="24"/>
              </w:rPr>
            </w:pPr>
          </w:p>
          <w:p w:rsidR="002B3920" w:rsidRPr="0001132A" w:rsidRDefault="002B3920" w:rsidP="002B3920">
            <w:pPr>
              <w:jc w:val="center"/>
              <w:rPr>
                <w:rStyle w:val="FontStyle40"/>
                <w:color w:val="000000"/>
                <w:sz w:val="24"/>
                <w:szCs w:val="24"/>
              </w:rPr>
            </w:pPr>
            <w:r w:rsidRPr="0001132A">
              <w:rPr>
                <w:rStyle w:val="FontStyle40"/>
                <w:color w:val="000000"/>
                <w:sz w:val="24"/>
                <w:szCs w:val="24"/>
              </w:rPr>
              <w:t>75,9</w:t>
            </w:r>
          </w:p>
          <w:p w:rsidR="002B3920" w:rsidRPr="0001132A" w:rsidRDefault="002B3920" w:rsidP="002B3920">
            <w:pPr>
              <w:jc w:val="center"/>
              <w:rPr>
                <w:rStyle w:val="FontStyle40"/>
                <w:color w:val="000000"/>
                <w:sz w:val="24"/>
                <w:szCs w:val="24"/>
              </w:rPr>
            </w:pPr>
            <w:r w:rsidRPr="0001132A">
              <w:rPr>
                <w:rStyle w:val="FontStyle40"/>
                <w:color w:val="000000"/>
                <w:sz w:val="24"/>
                <w:szCs w:val="24"/>
              </w:rPr>
              <w:t>65,1</w:t>
            </w:r>
          </w:p>
          <w:p w:rsidR="002B3920" w:rsidRPr="0001132A" w:rsidRDefault="002B3920" w:rsidP="002B3920">
            <w:pPr>
              <w:jc w:val="center"/>
              <w:rPr>
                <w:rStyle w:val="FontStyle40"/>
                <w:color w:val="000000"/>
                <w:sz w:val="24"/>
                <w:szCs w:val="24"/>
              </w:rPr>
            </w:pPr>
            <w:r w:rsidRPr="0001132A">
              <w:rPr>
                <w:rStyle w:val="FontStyle40"/>
                <w:color w:val="000000"/>
                <w:sz w:val="24"/>
                <w:szCs w:val="24"/>
              </w:rPr>
              <w:t>2,3</w:t>
            </w:r>
          </w:p>
          <w:p w:rsidR="002B3920" w:rsidRPr="0001132A" w:rsidRDefault="002B3920" w:rsidP="002B3920">
            <w:pPr>
              <w:jc w:val="center"/>
              <w:rPr>
                <w:rStyle w:val="FontStyle40"/>
                <w:color w:val="000000"/>
                <w:sz w:val="24"/>
                <w:szCs w:val="24"/>
              </w:rPr>
            </w:pPr>
          </w:p>
          <w:p w:rsidR="002B3920" w:rsidRPr="0001132A" w:rsidRDefault="002B3920" w:rsidP="002B3920">
            <w:pPr>
              <w:jc w:val="center"/>
              <w:rPr>
                <w:rStyle w:val="FontStyle40"/>
                <w:color w:val="000000"/>
                <w:sz w:val="24"/>
                <w:szCs w:val="24"/>
              </w:rPr>
            </w:pPr>
            <w:r w:rsidRPr="0001132A">
              <w:rPr>
                <w:rStyle w:val="FontStyle40"/>
                <w:color w:val="000000"/>
                <w:sz w:val="24"/>
                <w:szCs w:val="24"/>
              </w:rPr>
              <w:t>1,02</w:t>
            </w:r>
          </w:p>
          <w:p w:rsidR="002B3920" w:rsidRPr="0001132A" w:rsidRDefault="002B3920" w:rsidP="002B3920">
            <w:pPr>
              <w:jc w:val="center"/>
              <w:rPr>
                <w:rStyle w:val="FontStyle40"/>
                <w:color w:val="000000"/>
                <w:sz w:val="24"/>
                <w:szCs w:val="24"/>
              </w:rPr>
            </w:pPr>
          </w:p>
          <w:p w:rsidR="002B3920" w:rsidRPr="0001132A" w:rsidRDefault="002B3920" w:rsidP="002B3920">
            <w:pPr>
              <w:spacing w:before="100" w:after="100"/>
              <w:jc w:val="center"/>
              <w:rPr>
                <w:rStyle w:val="FontStyle40"/>
                <w:color w:val="000000"/>
                <w:sz w:val="24"/>
                <w:szCs w:val="24"/>
              </w:rPr>
            </w:pPr>
            <w:r w:rsidRPr="0001132A">
              <w:rPr>
                <w:rStyle w:val="FontStyle40"/>
                <w:color w:val="000000"/>
                <w:sz w:val="24"/>
                <w:szCs w:val="24"/>
              </w:rPr>
              <w:t>1,2</w:t>
            </w:r>
          </w:p>
        </w:tc>
        <w:tc>
          <w:tcPr>
            <w:tcW w:w="1620" w:type="dxa"/>
            <w:tcBorders>
              <w:top w:val="single" w:sz="6" w:space="0" w:color="auto"/>
              <w:left w:val="single" w:sz="6" w:space="0" w:color="auto"/>
              <w:bottom w:val="single" w:sz="6" w:space="0" w:color="auto"/>
              <w:right w:val="single" w:sz="6" w:space="0" w:color="auto"/>
            </w:tcBorders>
          </w:tcPr>
          <w:p w:rsidR="002B3920" w:rsidRPr="0001132A" w:rsidRDefault="002B3920" w:rsidP="002B3920">
            <w:pPr>
              <w:jc w:val="center"/>
              <w:rPr>
                <w:rStyle w:val="FontStyle40"/>
                <w:color w:val="000000"/>
                <w:sz w:val="24"/>
                <w:szCs w:val="24"/>
              </w:rPr>
            </w:pPr>
            <w:r w:rsidRPr="0001132A">
              <w:rPr>
                <w:rStyle w:val="FontStyle40"/>
                <w:color w:val="000000"/>
                <w:sz w:val="24"/>
                <w:szCs w:val="24"/>
              </w:rPr>
              <w:t>100</w:t>
            </w:r>
          </w:p>
          <w:p w:rsidR="002B3920" w:rsidRPr="0001132A" w:rsidRDefault="002B3920" w:rsidP="002B3920">
            <w:pPr>
              <w:jc w:val="center"/>
              <w:rPr>
                <w:rStyle w:val="FontStyle40"/>
                <w:color w:val="000000"/>
                <w:sz w:val="24"/>
                <w:szCs w:val="24"/>
              </w:rPr>
            </w:pPr>
            <w:r w:rsidRPr="0001132A">
              <w:rPr>
                <w:rStyle w:val="FontStyle40"/>
                <w:color w:val="000000"/>
                <w:sz w:val="24"/>
                <w:szCs w:val="24"/>
              </w:rPr>
              <w:t>56,6</w:t>
            </w:r>
          </w:p>
          <w:p w:rsidR="002B3920" w:rsidRPr="0001132A" w:rsidRDefault="002B3920" w:rsidP="002B3920">
            <w:pPr>
              <w:jc w:val="center"/>
              <w:rPr>
                <w:rStyle w:val="FontStyle40"/>
                <w:color w:val="000000"/>
                <w:sz w:val="24"/>
                <w:szCs w:val="24"/>
              </w:rPr>
            </w:pPr>
          </w:p>
          <w:p w:rsidR="002B3920" w:rsidRPr="0001132A" w:rsidRDefault="002B3920" w:rsidP="002B3920">
            <w:pPr>
              <w:jc w:val="center"/>
              <w:rPr>
                <w:rStyle w:val="FontStyle40"/>
                <w:color w:val="000000"/>
                <w:sz w:val="24"/>
                <w:szCs w:val="24"/>
              </w:rPr>
            </w:pPr>
          </w:p>
          <w:p w:rsidR="002B3920" w:rsidRPr="0001132A" w:rsidRDefault="002B3920" w:rsidP="002B3920">
            <w:pPr>
              <w:jc w:val="center"/>
              <w:rPr>
                <w:rStyle w:val="FontStyle40"/>
                <w:color w:val="000000"/>
                <w:sz w:val="24"/>
                <w:szCs w:val="24"/>
              </w:rPr>
            </w:pPr>
            <w:r w:rsidRPr="0001132A">
              <w:rPr>
                <w:rStyle w:val="FontStyle40"/>
                <w:color w:val="000000"/>
                <w:sz w:val="24"/>
                <w:szCs w:val="24"/>
              </w:rPr>
              <w:t>0,2</w:t>
            </w:r>
          </w:p>
          <w:p w:rsidR="002B3920" w:rsidRPr="0001132A" w:rsidRDefault="002B3920" w:rsidP="002B3920">
            <w:pPr>
              <w:jc w:val="center"/>
              <w:rPr>
                <w:rStyle w:val="FontStyle40"/>
                <w:color w:val="000000"/>
                <w:sz w:val="24"/>
                <w:szCs w:val="24"/>
              </w:rPr>
            </w:pPr>
          </w:p>
          <w:p w:rsidR="002B3920" w:rsidRPr="0001132A" w:rsidRDefault="002B3920" w:rsidP="002B3920">
            <w:pPr>
              <w:jc w:val="center"/>
              <w:rPr>
                <w:rStyle w:val="FontStyle40"/>
                <w:color w:val="000000"/>
                <w:sz w:val="24"/>
                <w:szCs w:val="24"/>
              </w:rPr>
            </w:pPr>
            <w:r w:rsidRPr="0001132A">
              <w:rPr>
                <w:rStyle w:val="FontStyle40"/>
                <w:color w:val="000000"/>
                <w:sz w:val="24"/>
                <w:szCs w:val="24"/>
              </w:rPr>
              <w:t>56,4</w:t>
            </w:r>
          </w:p>
          <w:p w:rsidR="002B3920" w:rsidRPr="0001132A" w:rsidRDefault="002B3920" w:rsidP="002B3920">
            <w:pPr>
              <w:jc w:val="center"/>
              <w:rPr>
                <w:rStyle w:val="FontStyle40"/>
                <w:color w:val="000000"/>
                <w:sz w:val="24"/>
                <w:szCs w:val="24"/>
              </w:rPr>
            </w:pPr>
            <w:r w:rsidRPr="0001132A">
              <w:rPr>
                <w:rStyle w:val="FontStyle40"/>
                <w:color w:val="000000"/>
                <w:sz w:val="24"/>
                <w:szCs w:val="24"/>
              </w:rPr>
              <w:t>52,2</w:t>
            </w:r>
          </w:p>
          <w:p w:rsidR="002B3920" w:rsidRPr="0001132A" w:rsidRDefault="002B3920" w:rsidP="002B3920">
            <w:pPr>
              <w:jc w:val="center"/>
              <w:rPr>
                <w:rStyle w:val="FontStyle40"/>
                <w:color w:val="000000"/>
                <w:sz w:val="24"/>
                <w:szCs w:val="24"/>
              </w:rPr>
            </w:pPr>
            <w:r w:rsidRPr="0001132A">
              <w:rPr>
                <w:rStyle w:val="FontStyle40"/>
                <w:color w:val="000000"/>
                <w:sz w:val="24"/>
                <w:szCs w:val="24"/>
              </w:rPr>
              <w:t>2,1</w:t>
            </w:r>
          </w:p>
          <w:p w:rsidR="002B3920" w:rsidRPr="0001132A" w:rsidRDefault="002B3920" w:rsidP="002B3920">
            <w:pPr>
              <w:jc w:val="center"/>
              <w:rPr>
                <w:rStyle w:val="FontStyle40"/>
                <w:color w:val="000000"/>
                <w:sz w:val="24"/>
                <w:szCs w:val="24"/>
              </w:rPr>
            </w:pPr>
          </w:p>
          <w:p w:rsidR="002B3920" w:rsidRPr="0001132A" w:rsidRDefault="002B3920" w:rsidP="002B3920">
            <w:pPr>
              <w:jc w:val="center"/>
              <w:rPr>
                <w:rStyle w:val="FontStyle40"/>
                <w:color w:val="000000"/>
                <w:sz w:val="24"/>
                <w:szCs w:val="24"/>
              </w:rPr>
            </w:pPr>
            <w:r w:rsidRPr="0001132A">
              <w:rPr>
                <w:rStyle w:val="FontStyle40"/>
                <w:color w:val="000000"/>
                <w:sz w:val="24"/>
                <w:szCs w:val="24"/>
              </w:rPr>
              <w:t>0,7</w:t>
            </w:r>
          </w:p>
          <w:p w:rsidR="002B3920" w:rsidRPr="0001132A" w:rsidRDefault="002B3920" w:rsidP="002B3920">
            <w:pPr>
              <w:jc w:val="center"/>
              <w:rPr>
                <w:rStyle w:val="FontStyle40"/>
                <w:color w:val="000000"/>
                <w:sz w:val="24"/>
                <w:szCs w:val="24"/>
              </w:rPr>
            </w:pPr>
          </w:p>
          <w:p w:rsidR="002B3920" w:rsidRPr="0001132A" w:rsidRDefault="002B3920" w:rsidP="002B3920">
            <w:pPr>
              <w:spacing w:before="100" w:after="100"/>
              <w:jc w:val="center"/>
              <w:rPr>
                <w:rStyle w:val="FontStyle40"/>
                <w:color w:val="000000"/>
                <w:sz w:val="24"/>
                <w:szCs w:val="24"/>
              </w:rPr>
            </w:pPr>
            <w:r w:rsidRPr="0001132A">
              <w:rPr>
                <w:rStyle w:val="FontStyle40"/>
                <w:color w:val="000000"/>
                <w:sz w:val="24"/>
                <w:szCs w:val="24"/>
              </w:rPr>
              <w:t>1,3</w:t>
            </w:r>
          </w:p>
        </w:tc>
        <w:tc>
          <w:tcPr>
            <w:tcW w:w="1440" w:type="dxa"/>
            <w:tcBorders>
              <w:top w:val="single" w:sz="6" w:space="0" w:color="auto"/>
              <w:left w:val="single" w:sz="6" w:space="0" w:color="auto"/>
              <w:bottom w:val="single" w:sz="6" w:space="0" w:color="auto"/>
              <w:right w:val="single" w:sz="6" w:space="0" w:color="auto"/>
            </w:tcBorders>
          </w:tcPr>
          <w:p w:rsidR="002B3920" w:rsidRPr="0001132A" w:rsidRDefault="002B3920" w:rsidP="002B3920">
            <w:pPr>
              <w:jc w:val="center"/>
              <w:rPr>
                <w:rStyle w:val="FontStyle40"/>
                <w:color w:val="000000"/>
                <w:sz w:val="24"/>
                <w:szCs w:val="24"/>
              </w:rPr>
            </w:pPr>
            <w:r w:rsidRPr="0001132A">
              <w:rPr>
                <w:rStyle w:val="FontStyle40"/>
                <w:color w:val="000000"/>
                <w:sz w:val="24"/>
                <w:szCs w:val="24"/>
              </w:rPr>
              <w:t>0</w:t>
            </w:r>
          </w:p>
          <w:p w:rsidR="002B3920" w:rsidRPr="0001132A" w:rsidRDefault="002B3920" w:rsidP="002B3920">
            <w:pPr>
              <w:jc w:val="center"/>
              <w:rPr>
                <w:rStyle w:val="FontStyle40"/>
                <w:color w:val="000000"/>
                <w:sz w:val="24"/>
                <w:szCs w:val="24"/>
              </w:rPr>
            </w:pPr>
            <w:r w:rsidRPr="0001132A">
              <w:rPr>
                <w:rStyle w:val="FontStyle40"/>
                <w:color w:val="000000"/>
                <w:sz w:val="24"/>
                <w:szCs w:val="24"/>
              </w:rPr>
              <w:t>-19,3</w:t>
            </w:r>
          </w:p>
          <w:p w:rsidR="002B3920" w:rsidRPr="0001132A" w:rsidRDefault="002B3920" w:rsidP="002B3920">
            <w:pPr>
              <w:jc w:val="center"/>
              <w:rPr>
                <w:rStyle w:val="FontStyle40"/>
                <w:color w:val="000000"/>
                <w:sz w:val="24"/>
                <w:szCs w:val="24"/>
              </w:rPr>
            </w:pPr>
          </w:p>
          <w:p w:rsidR="002B3920" w:rsidRPr="0001132A" w:rsidRDefault="002B3920" w:rsidP="002B3920">
            <w:pPr>
              <w:jc w:val="center"/>
              <w:rPr>
                <w:rStyle w:val="FontStyle40"/>
                <w:color w:val="000000"/>
                <w:sz w:val="24"/>
                <w:szCs w:val="24"/>
              </w:rPr>
            </w:pPr>
          </w:p>
          <w:p w:rsidR="002B3920" w:rsidRPr="0001132A" w:rsidRDefault="002B3920" w:rsidP="002B3920">
            <w:pPr>
              <w:jc w:val="center"/>
              <w:rPr>
                <w:rStyle w:val="FontStyle40"/>
                <w:color w:val="000000"/>
                <w:sz w:val="24"/>
                <w:szCs w:val="24"/>
              </w:rPr>
            </w:pPr>
            <w:r w:rsidRPr="0001132A">
              <w:rPr>
                <w:rStyle w:val="FontStyle40"/>
                <w:color w:val="000000"/>
                <w:sz w:val="24"/>
                <w:szCs w:val="24"/>
              </w:rPr>
              <w:t>+0,2</w:t>
            </w:r>
          </w:p>
          <w:p w:rsidR="002B3920" w:rsidRPr="0001132A" w:rsidRDefault="002B3920" w:rsidP="002B3920">
            <w:pPr>
              <w:jc w:val="center"/>
              <w:rPr>
                <w:rStyle w:val="FontStyle40"/>
                <w:color w:val="000000"/>
                <w:sz w:val="24"/>
                <w:szCs w:val="24"/>
              </w:rPr>
            </w:pPr>
          </w:p>
          <w:p w:rsidR="002B3920" w:rsidRPr="0001132A" w:rsidRDefault="002B3920" w:rsidP="002B3920">
            <w:pPr>
              <w:jc w:val="center"/>
              <w:rPr>
                <w:rStyle w:val="FontStyle40"/>
                <w:color w:val="000000"/>
                <w:sz w:val="24"/>
                <w:szCs w:val="24"/>
              </w:rPr>
            </w:pPr>
            <w:r w:rsidRPr="0001132A">
              <w:rPr>
                <w:rStyle w:val="FontStyle40"/>
                <w:color w:val="000000"/>
                <w:sz w:val="24"/>
                <w:szCs w:val="24"/>
              </w:rPr>
              <w:t>-19,5</w:t>
            </w:r>
          </w:p>
          <w:p w:rsidR="002B3920" w:rsidRPr="0001132A" w:rsidRDefault="002B3920" w:rsidP="002B3920">
            <w:pPr>
              <w:jc w:val="center"/>
              <w:rPr>
                <w:rStyle w:val="FontStyle40"/>
                <w:color w:val="000000"/>
                <w:sz w:val="24"/>
                <w:szCs w:val="24"/>
              </w:rPr>
            </w:pPr>
            <w:r w:rsidRPr="0001132A">
              <w:rPr>
                <w:rStyle w:val="FontStyle40"/>
                <w:color w:val="000000"/>
                <w:sz w:val="24"/>
                <w:szCs w:val="24"/>
              </w:rPr>
              <w:t>-12,9</w:t>
            </w:r>
          </w:p>
          <w:p w:rsidR="002B3920" w:rsidRPr="0001132A" w:rsidRDefault="002B3920" w:rsidP="002B3920">
            <w:pPr>
              <w:jc w:val="center"/>
              <w:rPr>
                <w:rStyle w:val="FontStyle40"/>
                <w:color w:val="000000"/>
                <w:sz w:val="24"/>
                <w:szCs w:val="24"/>
              </w:rPr>
            </w:pPr>
            <w:r w:rsidRPr="0001132A">
              <w:rPr>
                <w:rStyle w:val="FontStyle40"/>
                <w:color w:val="000000"/>
                <w:sz w:val="24"/>
                <w:szCs w:val="24"/>
              </w:rPr>
              <w:t>-0,2</w:t>
            </w:r>
          </w:p>
          <w:p w:rsidR="002B3920" w:rsidRPr="0001132A" w:rsidRDefault="002B3920" w:rsidP="002B3920">
            <w:pPr>
              <w:jc w:val="center"/>
              <w:rPr>
                <w:rStyle w:val="FontStyle40"/>
                <w:color w:val="000000"/>
                <w:sz w:val="24"/>
                <w:szCs w:val="24"/>
              </w:rPr>
            </w:pPr>
          </w:p>
          <w:p w:rsidR="002B3920" w:rsidRPr="0001132A" w:rsidRDefault="002B3920" w:rsidP="002B3920">
            <w:pPr>
              <w:jc w:val="center"/>
              <w:rPr>
                <w:rStyle w:val="FontStyle40"/>
                <w:color w:val="000000"/>
                <w:sz w:val="24"/>
                <w:szCs w:val="24"/>
              </w:rPr>
            </w:pPr>
            <w:r w:rsidRPr="0001132A">
              <w:rPr>
                <w:rStyle w:val="FontStyle40"/>
                <w:color w:val="000000"/>
                <w:sz w:val="24"/>
                <w:szCs w:val="24"/>
              </w:rPr>
              <w:t>-0,32</w:t>
            </w:r>
          </w:p>
          <w:p w:rsidR="002B3920" w:rsidRPr="0001132A" w:rsidRDefault="002B3920" w:rsidP="002B3920">
            <w:pPr>
              <w:jc w:val="center"/>
              <w:rPr>
                <w:rStyle w:val="FontStyle40"/>
                <w:color w:val="000000"/>
                <w:sz w:val="24"/>
                <w:szCs w:val="24"/>
              </w:rPr>
            </w:pPr>
          </w:p>
          <w:p w:rsidR="002B3920" w:rsidRPr="0001132A" w:rsidRDefault="002B3920" w:rsidP="002B3920">
            <w:pPr>
              <w:spacing w:before="100" w:after="100"/>
              <w:jc w:val="center"/>
              <w:rPr>
                <w:rStyle w:val="FontStyle40"/>
                <w:color w:val="000000"/>
                <w:sz w:val="24"/>
                <w:szCs w:val="24"/>
              </w:rPr>
            </w:pPr>
            <w:r w:rsidRPr="0001132A">
              <w:rPr>
                <w:rStyle w:val="FontStyle40"/>
                <w:color w:val="000000"/>
                <w:sz w:val="24"/>
                <w:szCs w:val="24"/>
              </w:rPr>
              <w:t>+0,1</w:t>
            </w:r>
          </w:p>
        </w:tc>
        <w:tc>
          <w:tcPr>
            <w:tcW w:w="1966" w:type="dxa"/>
            <w:tcBorders>
              <w:top w:val="single" w:sz="6" w:space="0" w:color="auto"/>
              <w:left w:val="single" w:sz="6" w:space="0" w:color="auto"/>
              <w:bottom w:val="single" w:sz="6" w:space="0" w:color="auto"/>
              <w:right w:val="single" w:sz="6" w:space="0" w:color="auto"/>
            </w:tcBorders>
          </w:tcPr>
          <w:p w:rsidR="002B3920" w:rsidRPr="0001132A" w:rsidRDefault="002B3920" w:rsidP="002B3920">
            <w:pPr>
              <w:spacing w:before="100" w:after="100"/>
              <w:jc w:val="both"/>
              <w:rPr>
                <w:rStyle w:val="FontStyle40"/>
                <w:color w:val="000000"/>
                <w:sz w:val="24"/>
                <w:szCs w:val="24"/>
              </w:rPr>
            </w:pPr>
          </w:p>
        </w:tc>
      </w:tr>
    </w:tbl>
    <w:p w:rsidR="006B6F72" w:rsidRDefault="006B6F72" w:rsidP="0001132A">
      <w:pPr>
        <w:spacing w:line="360" w:lineRule="auto"/>
        <w:rPr>
          <w:sz w:val="28"/>
          <w:szCs w:val="28"/>
        </w:rPr>
      </w:pPr>
    </w:p>
    <w:p w:rsidR="0001132A" w:rsidRDefault="0001132A" w:rsidP="0001132A">
      <w:pPr>
        <w:spacing w:line="360" w:lineRule="auto"/>
        <w:rPr>
          <w:sz w:val="28"/>
          <w:szCs w:val="28"/>
        </w:rPr>
      </w:pPr>
      <w:r>
        <w:rPr>
          <w:sz w:val="28"/>
          <w:szCs w:val="28"/>
        </w:rPr>
        <w:t>Продолжение таблицы 5</w:t>
      </w:r>
    </w:p>
    <w:tbl>
      <w:tblPr>
        <w:tblW w:w="10323" w:type="dxa"/>
        <w:tblInd w:w="-102" w:type="dxa"/>
        <w:tblLayout w:type="fixed"/>
        <w:tblCellMar>
          <w:left w:w="40" w:type="dxa"/>
          <w:right w:w="40" w:type="dxa"/>
        </w:tblCellMar>
        <w:tblLook w:val="04A0" w:firstRow="1" w:lastRow="0" w:firstColumn="1" w:lastColumn="0" w:noHBand="0" w:noVBand="1"/>
      </w:tblPr>
      <w:tblGrid>
        <w:gridCol w:w="3420"/>
        <w:gridCol w:w="1800"/>
        <w:gridCol w:w="1620"/>
        <w:gridCol w:w="1440"/>
        <w:gridCol w:w="2043"/>
      </w:tblGrid>
      <w:tr w:rsidR="0001132A" w:rsidTr="000B5D42">
        <w:trPr>
          <w:trHeight w:val="164"/>
        </w:trPr>
        <w:tc>
          <w:tcPr>
            <w:tcW w:w="3420" w:type="dxa"/>
            <w:tcBorders>
              <w:top w:val="single" w:sz="6" w:space="0" w:color="auto"/>
              <w:left w:val="single" w:sz="6" w:space="0" w:color="auto"/>
              <w:bottom w:val="single" w:sz="6" w:space="0" w:color="auto"/>
              <w:right w:val="single" w:sz="6" w:space="0" w:color="auto"/>
            </w:tcBorders>
            <w:hideMark/>
          </w:tcPr>
          <w:p w:rsidR="0001132A" w:rsidRPr="0001132A" w:rsidRDefault="0001132A">
            <w:pPr>
              <w:spacing w:before="100" w:after="100"/>
              <w:jc w:val="both"/>
              <w:rPr>
                <w:rStyle w:val="FontStyle40"/>
                <w:color w:val="000000"/>
                <w:sz w:val="24"/>
                <w:szCs w:val="24"/>
              </w:rPr>
            </w:pPr>
            <w:r w:rsidRPr="0001132A">
              <w:rPr>
                <w:rStyle w:val="FontStyle40"/>
                <w:color w:val="000000"/>
                <w:sz w:val="24"/>
                <w:szCs w:val="24"/>
              </w:rPr>
              <w:t>Показатель</w:t>
            </w:r>
          </w:p>
        </w:tc>
        <w:tc>
          <w:tcPr>
            <w:tcW w:w="1800" w:type="dxa"/>
            <w:tcBorders>
              <w:top w:val="single" w:sz="6" w:space="0" w:color="auto"/>
              <w:left w:val="single" w:sz="6" w:space="0" w:color="auto"/>
              <w:bottom w:val="single" w:sz="6" w:space="0" w:color="auto"/>
              <w:right w:val="single" w:sz="6" w:space="0" w:color="auto"/>
            </w:tcBorders>
            <w:hideMark/>
          </w:tcPr>
          <w:p w:rsidR="0001132A" w:rsidRPr="0001132A" w:rsidRDefault="0001132A">
            <w:pPr>
              <w:spacing w:before="100" w:after="100"/>
              <w:jc w:val="both"/>
              <w:rPr>
                <w:rStyle w:val="FontStyle40"/>
                <w:color w:val="000000"/>
                <w:sz w:val="24"/>
                <w:szCs w:val="24"/>
              </w:rPr>
            </w:pPr>
            <w:r w:rsidRPr="0001132A">
              <w:rPr>
                <w:rStyle w:val="FontStyle40"/>
                <w:color w:val="000000"/>
                <w:sz w:val="24"/>
                <w:szCs w:val="24"/>
              </w:rPr>
              <w:t>Базис</w:t>
            </w:r>
          </w:p>
        </w:tc>
        <w:tc>
          <w:tcPr>
            <w:tcW w:w="1620" w:type="dxa"/>
            <w:tcBorders>
              <w:top w:val="single" w:sz="6" w:space="0" w:color="auto"/>
              <w:left w:val="single" w:sz="6" w:space="0" w:color="auto"/>
              <w:bottom w:val="single" w:sz="6" w:space="0" w:color="auto"/>
              <w:right w:val="single" w:sz="6" w:space="0" w:color="auto"/>
            </w:tcBorders>
            <w:hideMark/>
          </w:tcPr>
          <w:p w:rsidR="0001132A" w:rsidRPr="0001132A" w:rsidRDefault="0001132A">
            <w:pPr>
              <w:spacing w:before="100" w:after="100"/>
              <w:jc w:val="both"/>
              <w:rPr>
                <w:rStyle w:val="FontStyle40"/>
                <w:color w:val="000000"/>
                <w:sz w:val="24"/>
                <w:szCs w:val="24"/>
              </w:rPr>
            </w:pPr>
            <w:r w:rsidRPr="0001132A">
              <w:rPr>
                <w:rStyle w:val="FontStyle40"/>
                <w:color w:val="000000"/>
                <w:sz w:val="24"/>
                <w:szCs w:val="24"/>
              </w:rPr>
              <w:t>Отчет</w:t>
            </w:r>
          </w:p>
        </w:tc>
        <w:tc>
          <w:tcPr>
            <w:tcW w:w="1440" w:type="dxa"/>
            <w:tcBorders>
              <w:top w:val="single" w:sz="6" w:space="0" w:color="auto"/>
              <w:left w:val="single" w:sz="6" w:space="0" w:color="auto"/>
              <w:bottom w:val="single" w:sz="6" w:space="0" w:color="auto"/>
              <w:right w:val="single" w:sz="6" w:space="0" w:color="auto"/>
            </w:tcBorders>
            <w:hideMark/>
          </w:tcPr>
          <w:p w:rsidR="0001132A" w:rsidRPr="0001132A" w:rsidRDefault="0001132A">
            <w:pPr>
              <w:spacing w:before="100" w:after="100"/>
              <w:jc w:val="both"/>
              <w:rPr>
                <w:rStyle w:val="FontStyle40"/>
                <w:color w:val="000000"/>
                <w:sz w:val="24"/>
                <w:szCs w:val="24"/>
              </w:rPr>
            </w:pPr>
            <w:r w:rsidRPr="0001132A">
              <w:rPr>
                <w:rStyle w:val="FontStyle40"/>
                <w:color w:val="000000"/>
                <w:sz w:val="24"/>
                <w:szCs w:val="24"/>
              </w:rPr>
              <w:t>Абсо</w:t>
            </w:r>
            <w:r w:rsidRPr="0001132A">
              <w:rPr>
                <w:rStyle w:val="FontStyle40"/>
                <w:color w:val="000000"/>
                <w:sz w:val="24"/>
                <w:szCs w:val="24"/>
              </w:rPr>
              <w:softHyphen/>
              <w:t>лютное откло</w:t>
            </w:r>
            <w:r w:rsidRPr="0001132A">
              <w:rPr>
                <w:rStyle w:val="FontStyle40"/>
                <w:color w:val="000000"/>
                <w:sz w:val="24"/>
                <w:szCs w:val="24"/>
              </w:rPr>
              <w:softHyphen/>
              <w:t>нение</w:t>
            </w:r>
          </w:p>
        </w:tc>
        <w:tc>
          <w:tcPr>
            <w:tcW w:w="2043" w:type="dxa"/>
            <w:tcBorders>
              <w:top w:val="single" w:sz="6" w:space="0" w:color="auto"/>
              <w:left w:val="single" w:sz="6" w:space="0" w:color="auto"/>
              <w:bottom w:val="single" w:sz="6" w:space="0" w:color="auto"/>
              <w:right w:val="single" w:sz="6" w:space="0" w:color="auto"/>
            </w:tcBorders>
            <w:hideMark/>
          </w:tcPr>
          <w:p w:rsidR="0001132A" w:rsidRPr="0001132A" w:rsidRDefault="0001132A">
            <w:pPr>
              <w:jc w:val="both"/>
              <w:rPr>
                <w:rStyle w:val="FontStyle40"/>
                <w:color w:val="000000"/>
                <w:sz w:val="24"/>
                <w:szCs w:val="24"/>
              </w:rPr>
            </w:pPr>
            <w:r w:rsidRPr="0001132A">
              <w:rPr>
                <w:rStyle w:val="FontStyle40"/>
                <w:color w:val="000000"/>
                <w:sz w:val="24"/>
                <w:szCs w:val="24"/>
              </w:rPr>
              <w:t>Темп прироста,</w:t>
            </w:r>
          </w:p>
          <w:p w:rsidR="0001132A" w:rsidRPr="0001132A" w:rsidRDefault="0001132A">
            <w:pPr>
              <w:spacing w:before="100" w:after="100"/>
              <w:jc w:val="both"/>
              <w:rPr>
                <w:rStyle w:val="FontStyle44"/>
                <w:sz w:val="24"/>
                <w:szCs w:val="24"/>
              </w:rPr>
            </w:pPr>
            <w:r w:rsidRPr="0001132A">
              <w:rPr>
                <w:rStyle w:val="FontStyle44"/>
                <w:color w:val="000000"/>
                <w:sz w:val="24"/>
                <w:szCs w:val="24"/>
              </w:rPr>
              <w:t>%</w:t>
            </w:r>
          </w:p>
        </w:tc>
      </w:tr>
      <w:tr w:rsidR="0001132A" w:rsidTr="000B5D42">
        <w:tc>
          <w:tcPr>
            <w:tcW w:w="10323" w:type="dxa"/>
            <w:gridSpan w:val="5"/>
            <w:tcBorders>
              <w:top w:val="single" w:sz="6" w:space="0" w:color="auto"/>
              <w:left w:val="single" w:sz="6" w:space="0" w:color="auto"/>
              <w:bottom w:val="single" w:sz="6" w:space="0" w:color="auto"/>
              <w:right w:val="single" w:sz="6" w:space="0" w:color="auto"/>
            </w:tcBorders>
            <w:hideMark/>
          </w:tcPr>
          <w:p w:rsidR="0001132A" w:rsidRPr="0001132A" w:rsidRDefault="0001132A">
            <w:pPr>
              <w:spacing w:before="100" w:after="100"/>
              <w:rPr>
                <w:rStyle w:val="FontStyle41"/>
                <w:b w:val="0"/>
                <w:color w:val="000000"/>
                <w:sz w:val="24"/>
                <w:szCs w:val="24"/>
              </w:rPr>
            </w:pPr>
            <w:r w:rsidRPr="0001132A">
              <w:rPr>
                <w:rStyle w:val="FontStyle41"/>
                <w:b w:val="0"/>
                <w:color w:val="000000"/>
                <w:sz w:val="24"/>
                <w:szCs w:val="24"/>
              </w:rPr>
              <w:t>Коэффициенты оборачиваемости обязательств по выручке, руб./ руб., раз</w:t>
            </w:r>
          </w:p>
        </w:tc>
      </w:tr>
      <w:tr w:rsidR="0001132A" w:rsidTr="000B5D42">
        <w:trPr>
          <w:trHeight w:val="1864"/>
        </w:trPr>
        <w:tc>
          <w:tcPr>
            <w:tcW w:w="3420" w:type="dxa"/>
            <w:tcBorders>
              <w:top w:val="single" w:sz="6" w:space="0" w:color="auto"/>
              <w:left w:val="single" w:sz="6" w:space="0" w:color="auto"/>
              <w:bottom w:val="nil"/>
              <w:right w:val="single" w:sz="6" w:space="0" w:color="auto"/>
            </w:tcBorders>
            <w:hideMark/>
          </w:tcPr>
          <w:p w:rsidR="0001132A" w:rsidRPr="0001132A" w:rsidRDefault="0001132A">
            <w:pPr>
              <w:rPr>
                <w:rStyle w:val="FontStyle40"/>
                <w:color w:val="000000"/>
                <w:sz w:val="24"/>
                <w:szCs w:val="24"/>
              </w:rPr>
            </w:pPr>
            <w:r w:rsidRPr="0001132A">
              <w:rPr>
                <w:rStyle w:val="FontStyle40"/>
                <w:color w:val="000000"/>
                <w:sz w:val="24"/>
                <w:szCs w:val="24"/>
              </w:rPr>
              <w:t>1. Краткосрочные кредиты и займы</w:t>
            </w:r>
          </w:p>
          <w:p w:rsidR="0001132A" w:rsidRPr="0001132A" w:rsidRDefault="0001132A">
            <w:pPr>
              <w:rPr>
                <w:rStyle w:val="FontStyle40"/>
                <w:color w:val="000000"/>
                <w:sz w:val="24"/>
                <w:szCs w:val="24"/>
              </w:rPr>
            </w:pPr>
            <w:r w:rsidRPr="0001132A">
              <w:rPr>
                <w:rStyle w:val="FontStyle40"/>
                <w:color w:val="000000"/>
                <w:sz w:val="24"/>
                <w:szCs w:val="24"/>
              </w:rPr>
              <w:t>2. Кредиторская задолженность в целом</w:t>
            </w:r>
          </w:p>
          <w:p w:rsidR="0001132A" w:rsidRPr="0001132A" w:rsidRDefault="0001132A">
            <w:pPr>
              <w:rPr>
                <w:rStyle w:val="FontStyle40"/>
                <w:color w:val="000000"/>
                <w:sz w:val="24"/>
                <w:szCs w:val="24"/>
              </w:rPr>
            </w:pPr>
            <w:r w:rsidRPr="0001132A">
              <w:rPr>
                <w:rStyle w:val="FontStyle40"/>
                <w:color w:val="000000"/>
                <w:sz w:val="24"/>
                <w:szCs w:val="24"/>
              </w:rPr>
              <w:t>В том числе:</w:t>
            </w:r>
          </w:p>
          <w:p w:rsidR="0001132A" w:rsidRPr="0001132A" w:rsidRDefault="0001132A">
            <w:pPr>
              <w:rPr>
                <w:rStyle w:val="FontStyle40"/>
                <w:color w:val="000000"/>
                <w:sz w:val="24"/>
                <w:szCs w:val="24"/>
              </w:rPr>
            </w:pPr>
            <w:r w:rsidRPr="0001132A">
              <w:rPr>
                <w:rStyle w:val="FontStyle40"/>
                <w:color w:val="000000"/>
                <w:sz w:val="24"/>
                <w:szCs w:val="24"/>
              </w:rPr>
              <w:t>2.1. Задолженность перед поставщиками и подряд</w:t>
            </w:r>
            <w:r w:rsidRPr="0001132A">
              <w:rPr>
                <w:rStyle w:val="FontStyle40"/>
                <w:color w:val="000000"/>
                <w:sz w:val="24"/>
                <w:szCs w:val="24"/>
              </w:rPr>
              <w:softHyphen/>
              <w:t>чиками</w:t>
            </w:r>
          </w:p>
          <w:p w:rsidR="0001132A" w:rsidRPr="0001132A" w:rsidRDefault="0001132A">
            <w:pPr>
              <w:rPr>
                <w:rStyle w:val="FontStyle40"/>
                <w:color w:val="000000"/>
                <w:sz w:val="24"/>
                <w:szCs w:val="24"/>
              </w:rPr>
            </w:pPr>
            <w:r w:rsidRPr="0001132A">
              <w:rPr>
                <w:rStyle w:val="FontStyle40"/>
                <w:color w:val="000000"/>
                <w:sz w:val="24"/>
                <w:szCs w:val="24"/>
              </w:rPr>
              <w:t>2.2. Задолженность перед персоналом</w:t>
            </w:r>
          </w:p>
          <w:p w:rsidR="0001132A" w:rsidRPr="0001132A" w:rsidRDefault="0001132A">
            <w:pPr>
              <w:rPr>
                <w:rStyle w:val="FontStyle40"/>
                <w:color w:val="000000"/>
                <w:sz w:val="24"/>
                <w:szCs w:val="24"/>
              </w:rPr>
            </w:pPr>
            <w:r w:rsidRPr="0001132A">
              <w:rPr>
                <w:rStyle w:val="FontStyle40"/>
                <w:color w:val="000000"/>
                <w:sz w:val="24"/>
                <w:szCs w:val="24"/>
              </w:rPr>
              <w:t>2.3. Задолженность перед бюджетом</w:t>
            </w:r>
          </w:p>
          <w:p w:rsidR="0001132A" w:rsidRPr="0001132A" w:rsidRDefault="0001132A">
            <w:pPr>
              <w:spacing w:before="100" w:after="100"/>
              <w:rPr>
                <w:rStyle w:val="FontStyle40"/>
                <w:color w:val="000000"/>
                <w:sz w:val="24"/>
                <w:szCs w:val="24"/>
              </w:rPr>
            </w:pPr>
            <w:r w:rsidRPr="0001132A">
              <w:rPr>
                <w:rStyle w:val="FontStyle40"/>
                <w:color w:val="000000"/>
                <w:sz w:val="24"/>
                <w:szCs w:val="24"/>
              </w:rPr>
              <w:t>2.4. Задолженность по налогам и сборам</w:t>
            </w:r>
          </w:p>
        </w:tc>
        <w:tc>
          <w:tcPr>
            <w:tcW w:w="1800" w:type="dxa"/>
            <w:tcBorders>
              <w:top w:val="single" w:sz="6" w:space="0" w:color="auto"/>
              <w:left w:val="single" w:sz="6" w:space="0" w:color="auto"/>
              <w:bottom w:val="nil"/>
              <w:right w:val="single" w:sz="6" w:space="0" w:color="auto"/>
            </w:tcBorders>
          </w:tcPr>
          <w:p w:rsidR="0001132A" w:rsidRPr="0001132A" w:rsidRDefault="0001132A">
            <w:pPr>
              <w:jc w:val="center"/>
              <w:rPr>
                <w:color w:val="000000"/>
              </w:rPr>
            </w:pPr>
            <w:r w:rsidRPr="0001132A">
              <w:rPr>
                <w:color w:val="000000"/>
              </w:rPr>
              <w:t>_</w:t>
            </w:r>
          </w:p>
          <w:p w:rsidR="0001132A" w:rsidRPr="0001132A" w:rsidRDefault="0001132A">
            <w:pPr>
              <w:jc w:val="center"/>
              <w:rPr>
                <w:color w:val="000000"/>
              </w:rPr>
            </w:pPr>
            <w:r w:rsidRPr="0001132A">
              <w:rPr>
                <w:color w:val="000000"/>
              </w:rPr>
              <w:t>5</w:t>
            </w:r>
          </w:p>
          <w:p w:rsidR="0001132A" w:rsidRPr="0001132A" w:rsidRDefault="0001132A">
            <w:pPr>
              <w:jc w:val="center"/>
              <w:rPr>
                <w:color w:val="000000"/>
              </w:rPr>
            </w:pPr>
          </w:p>
          <w:p w:rsidR="0001132A" w:rsidRPr="0001132A" w:rsidRDefault="0001132A">
            <w:pPr>
              <w:jc w:val="center"/>
              <w:rPr>
                <w:color w:val="000000"/>
              </w:rPr>
            </w:pPr>
          </w:p>
          <w:p w:rsidR="0001132A" w:rsidRPr="0001132A" w:rsidRDefault="0001132A">
            <w:pPr>
              <w:jc w:val="center"/>
              <w:rPr>
                <w:color w:val="000000"/>
              </w:rPr>
            </w:pPr>
            <w:r w:rsidRPr="0001132A">
              <w:rPr>
                <w:color w:val="000000"/>
              </w:rPr>
              <w:t>6</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147</w:t>
            </w:r>
          </w:p>
          <w:p w:rsidR="0001132A" w:rsidRPr="0001132A" w:rsidRDefault="0001132A">
            <w:pPr>
              <w:jc w:val="center"/>
              <w:rPr>
                <w:color w:val="000000"/>
              </w:rPr>
            </w:pPr>
            <w:r w:rsidRPr="0001132A">
              <w:rPr>
                <w:color w:val="000000"/>
              </w:rPr>
              <w:t>327</w:t>
            </w:r>
          </w:p>
          <w:p w:rsidR="0001132A" w:rsidRPr="0001132A" w:rsidRDefault="0001132A">
            <w:pPr>
              <w:jc w:val="center"/>
              <w:rPr>
                <w:color w:val="000000"/>
              </w:rPr>
            </w:pPr>
          </w:p>
          <w:p w:rsidR="0001132A" w:rsidRPr="0001132A" w:rsidRDefault="0001132A">
            <w:pPr>
              <w:spacing w:before="100" w:after="100"/>
              <w:jc w:val="center"/>
              <w:rPr>
                <w:color w:val="000000"/>
              </w:rPr>
            </w:pPr>
            <w:r w:rsidRPr="0001132A">
              <w:rPr>
                <w:color w:val="000000"/>
              </w:rPr>
              <w:t>280</w:t>
            </w:r>
          </w:p>
        </w:tc>
        <w:tc>
          <w:tcPr>
            <w:tcW w:w="1620" w:type="dxa"/>
            <w:tcBorders>
              <w:top w:val="single" w:sz="6" w:space="0" w:color="auto"/>
              <w:left w:val="single" w:sz="6" w:space="0" w:color="auto"/>
              <w:bottom w:val="nil"/>
              <w:right w:val="single" w:sz="6" w:space="0" w:color="auto"/>
            </w:tcBorders>
          </w:tcPr>
          <w:p w:rsidR="0001132A" w:rsidRPr="0001132A" w:rsidRDefault="0001132A">
            <w:pPr>
              <w:jc w:val="center"/>
              <w:rPr>
                <w:color w:val="000000"/>
              </w:rPr>
            </w:pPr>
            <w:r w:rsidRPr="0001132A">
              <w:rPr>
                <w:color w:val="000000"/>
              </w:rPr>
              <w:t>1548</w:t>
            </w:r>
          </w:p>
          <w:p w:rsidR="0001132A" w:rsidRPr="0001132A" w:rsidRDefault="0001132A">
            <w:pPr>
              <w:jc w:val="center"/>
              <w:rPr>
                <w:color w:val="000000"/>
              </w:rPr>
            </w:pPr>
            <w:r w:rsidRPr="0001132A">
              <w:rPr>
                <w:color w:val="000000"/>
              </w:rPr>
              <w:t>6</w:t>
            </w:r>
          </w:p>
          <w:p w:rsidR="0001132A" w:rsidRPr="0001132A" w:rsidRDefault="0001132A">
            <w:pPr>
              <w:jc w:val="center"/>
              <w:rPr>
                <w:color w:val="000000"/>
              </w:rPr>
            </w:pPr>
          </w:p>
          <w:p w:rsidR="0001132A" w:rsidRPr="0001132A" w:rsidRDefault="0001132A">
            <w:pPr>
              <w:jc w:val="center"/>
              <w:rPr>
                <w:color w:val="000000"/>
              </w:rPr>
            </w:pPr>
          </w:p>
          <w:p w:rsidR="0001132A" w:rsidRPr="0001132A" w:rsidRDefault="0001132A">
            <w:pPr>
              <w:jc w:val="center"/>
              <w:rPr>
                <w:color w:val="000000"/>
              </w:rPr>
            </w:pPr>
            <w:r w:rsidRPr="0001132A">
              <w:rPr>
                <w:color w:val="000000"/>
              </w:rPr>
              <w:t>7</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153</w:t>
            </w:r>
          </w:p>
          <w:p w:rsidR="0001132A" w:rsidRPr="0001132A" w:rsidRDefault="0001132A">
            <w:pPr>
              <w:jc w:val="center"/>
              <w:rPr>
                <w:color w:val="000000"/>
              </w:rPr>
            </w:pPr>
            <w:r w:rsidRPr="0001132A">
              <w:rPr>
                <w:color w:val="000000"/>
              </w:rPr>
              <w:t>463</w:t>
            </w:r>
          </w:p>
          <w:p w:rsidR="0001132A" w:rsidRPr="0001132A" w:rsidRDefault="0001132A">
            <w:pPr>
              <w:jc w:val="center"/>
              <w:rPr>
                <w:color w:val="000000"/>
              </w:rPr>
            </w:pPr>
          </w:p>
          <w:p w:rsidR="0001132A" w:rsidRPr="0001132A" w:rsidRDefault="0001132A">
            <w:pPr>
              <w:spacing w:before="100" w:after="100"/>
              <w:jc w:val="center"/>
              <w:rPr>
                <w:color w:val="000000"/>
              </w:rPr>
            </w:pPr>
            <w:r w:rsidRPr="0001132A">
              <w:rPr>
                <w:color w:val="000000"/>
              </w:rPr>
              <w:t>255</w:t>
            </w:r>
          </w:p>
        </w:tc>
        <w:tc>
          <w:tcPr>
            <w:tcW w:w="1440" w:type="dxa"/>
            <w:tcBorders>
              <w:top w:val="single" w:sz="6" w:space="0" w:color="auto"/>
              <w:left w:val="single" w:sz="6" w:space="0" w:color="auto"/>
              <w:bottom w:val="nil"/>
              <w:right w:val="single" w:sz="6" w:space="0" w:color="auto"/>
            </w:tcBorders>
          </w:tcPr>
          <w:p w:rsidR="0001132A" w:rsidRPr="0001132A" w:rsidRDefault="0001132A">
            <w:pPr>
              <w:jc w:val="center"/>
              <w:rPr>
                <w:color w:val="000000"/>
              </w:rPr>
            </w:pPr>
            <w:r w:rsidRPr="0001132A">
              <w:rPr>
                <w:color w:val="000000"/>
              </w:rPr>
              <w:t>+1548</w:t>
            </w:r>
          </w:p>
          <w:p w:rsidR="0001132A" w:rsidRPr="0001132A" w:rsidRDefault="0001132A">
            <w:pPr>
              <w:jc w:val="center"/>
              <w:rPr>
                <w:color w:val="000000"/>
              </w:rPr>
            </w:pPr>
            <w:r w:rsidRPr="0001132A">
              <w:rPr>
                <w:color w:val="000000"/>
              </w:rPr>
              <w:t>+1</w:t>
            </w:r>
          </w:p>
          <w:p w:rsidR="0001132A" w:rsidRPr="0001132A" w:rsidRDefault="0001132A">
            <w:pPr>
              <w:jc w:val="center"/>
              <w:rPr>
                <w:color w:val="000000"/>
              </w:rPr>
            </w:pPr>
          </w:p>
          <w:p w:rsidR="0001132A" w:rsidRPr="0001132A" w:rsidRDefault="0001132A">
            <w:pPr>
              <w:jc w:val="center"/>
              <w:rPr>
                <w:color w:val="000000"/>
              </w:rPr>
            </w:pPr>
          </w:p>
          <w:p w:rsidR="0001132A" w:rsidRPr="0001132A" w:rsidRDefault="0001132A">
            <w:pPr>
              <w:jc w:val="center"/>
              <w:rPr>
                <w:color w:val="000000"/>
              </w:rPr>
            </w:pPr>
            <w:r w:rsidRPr="0001132A">
              <w:rPr>
                <w:color w:val="000000"/>
              </w:rPr>
              <w:t>+1</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+6</w:t>
            </w:r>
          </w:p>
          <w:p w:rsidR="0001132A" w:rsidRPr="0001132A" w:rsidRDefault="0001132A">
            <w:pPr>
              <w:jc w:val="center"/>
              <w:rPr>
                <w:color w:val="000000"/>
              </w:rPr>
            </w:pPr>
            <w:r w:rsidRPr="0001132A">
              <w:rPr>
                <w:color w:val="000000"/>
              </w:rPr>
              <w:t>+136</w:t>
            </w:r>
          </w:p>
          <w:p w:rsidR="0001132A" w:rsidRPr="0001132A" w:rsidRDefault="0001132A">
            <w:pPr>
              <w:jc w:val="center"/>
              <w:rPr>
                <w:color w:val="000000"/>
              </w:rPr>
            </w:pPr>
          </w:p>
          <w:p w:rsidR="0001132A" w:rsidRPr="0001132A" w:rsidRDefault="0001132A">
            <w:pPr>
              <w:spacing w:before="100" w:after="100"/>
              <w:jc w:val="center"/>
              <w:rPr>
                <w:color w:val="000000"/>
              </w:rPr>
            </w:pPr>
            <w:r w:rsidRPr="0001132A">
              <w:rPr>
                <w:color w:val="000000"/>
              </w:rPr>
              <w:t>-25</w:t>
            </w:r>
          </w:p>
        </w:tc>
        <w:tc>
          <w:tcPr>
            <w:tcW w:w="2043" w:type="dxa"/>
            <w:tcBorders>
              <w:top w:val="single" w:sz="6" w:space="0" w:color="auto"/>
              <w:left w:val="single" w:sz="6" w:space="0" w:color="auto"/>
              <w:bottom w:val="nil"/>
              <w:right w:val="single" w:sz="6" w:space="0" w:color="auto"/>
            </w:tcBorders>
          </w:tcPr>
          <w:p w:rsidR="0001132A" w:rsidRPr="0001132A" w:rsidRDefault="0001132A">
            <w:pPr>
              <w:jc w:val="center"/>
              <w:rPr>
                <w:color w:val="000000"/>
              </w:rPr>
            </w:pPr>
            <w:r w:rsidRPr="0001132A">
              <w:rPr>
                <w:color w:val="000000"/>
              </w:rPr>
              <w:t>_</w:t>
            </w:r>
          </w:p>
          <w:p w:rsidR="0001132A" w:rsidRPr="0001132A" w:rsidRDefault="0001132A">
            <w:pPr>
              <w:jc w:val="center"/>
              <w:rPr>
                <w:color w:val="000000"/>
              </w:rPr>
            </w:pPr>
            <w:r w:rsidRPr="0001132A">
              <w:rPr>
                <w:color w:val="000000"/>
              </w:rPr>
              <w:t>20</w:t>
            </w:r>
          </w:p>
          <w:p w:rsidR="0001132A" w:rsidRPr="0001132A" w:rsidRDefault="0001132A">
            <w:pPr>
              <w:jc w:val="center"/>
              <w:rPr>
                <w:color w:val="000000"/>
              </w:rPr>
            </w:pPr>
          </w:p>
          <w:p w:rsidR="0001132A" w:rsidRPr="0001132A" w:rsidRDefault="0001132A">
            <w:pPr>
              <w:jc w:val="center"/>
              <w:rPr>
                <w:color w:val="000000"/>
              </w:rPr>
            </w:pPr>
          </w:p>
          <w:p w:rsidR="0001132A" w:rsidRPr="0001132A" w:rsidRDefault="0001132A">
            <w:pPr>
              <w:jc w:val="center"/>
              <w:rPr>
                <w:color w:val="000000"/>
              </w:rPr>
            </w:pPr>
            <w:r w:rsidRPr="0001132A">
              <w:rPr>
                <w:color w:val="000000"/>
              </w:rPr>
              <w:t>17</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4</w:t>
            </w:r>
          </w:p>
          <w:p w:rsidR="0001132A" w:rsidRPr="0001132A" w:rsidRDefault="0001132A">
            <w:pPr>
              <w:jc w:val="center"/>
              <w:rPr>
                <w:color w:val="000000"/>
              </w:rPr>
            </w:pPr>
            <w:r w:rsidRPr="0001132A">
              <w:rPr>
                <w:color w:val="000000"/>
              </w:rPr>
              <w:t>42</w:t>
            </w:r>
          </w:p>
          <w:p w:rsidR="0001132A" w:rsidRPr="0001132A" w:rsidRDefault="0001132A">
            <w:pPr>
              <w:jc w:val="center"/>
              <w:rPr>
                <w:color w:val="000000"/>
              </w:rPr>
            </w:pPr>
          </w:p>
          <w:p w:rsidR="0001132A" w:rsidRPr="0001132A" w:rsidRDefault="0001132A">
            <w:pPr>
              <w:spacing w:before="100" w:after="100"/>
              <w:jc w:val="center"/>
              <w:rPr>
                <w:color w:val="000000"/>
              </w:rPr>
            </w:pPr>
            <w:r w:rsidRPr="0001132A">
              <w:rPr>
                <w:color w:val="000000"/>
              </w:rPr>
              <w:t>-9</w:t>
            </w:r>
          </w:p>
        </w:tc>
      </w:tr>
      <w:tr w:rsidR="0001132A" w:rsidTr="000B5D42">
        <w:trPr>
          <w:trHeight w:val="111"/>
        </w:trPr>
        <w:tc>
          <w:tcPr>
            <w:tcW w:w="10323" w:type="dxa"/>
            <w:gridSpan w:val="5"/>
            <w:tcBorders>
              <w:top w:val="single" w:sz="6" w:space="0" w:color="auto"/>
              <w:left w:val="single" w:sz="6" w:space="0" w:color="auto"/>
              <w:bottom w:val="nil"/>
              <w:right w:val="single" w:sz="6" w:space="0" w:color="auto"/>
            </w:tcBorders>
            <w:hideMark/>
          </w:tcPr>
          <w:p w:rsidR="0001132A" w:rsidRPr="0001132A" w:rsidRDefault="0001132A">
            <w:pPr>
              <w:spacing w:before="100" w:after="100"/>
              <w:rPr>
                <w:color w:val="000000"/>
              </w:rPr>
            </w:pPr>
            <w:r w:rsidRPr="0001132A">
              <w:rPr>
                <w:rStyle w:val="FontStyle41"/>
                <w:b w:val="0"/>
                <w:color w:val="000000"/>
                <w:sz w:val="24"/>
                <w:szCs w:val="24"/>
              </w:rPr>
              <w:t>Продолжительность одного оборота обязательств, дни</w:t>
            </w:r>
          </w:p>
        </w:tc>
      </w:tr>
      <w:tr w:rsidR="0001132A" w:rsidTr="000B5D42">
        <w:trPr>
          <w:trHeight w:val="1524"/>
        </w:trPr>
        <w:tc>
          <w:tcPr>
            <w:tcW w:w="3420" w:type="dxa"/>
            <w:tcBorders>
              <w:top w:val="single" w:sz="6" w:space="0" w:color="auto"/>
              <w:left w:val="single" w:sz="6" w:space="0" w:color="auto"/>
              <w:bottom w:val="nil"/>
              <w:right w:val="single" w:sz="6" w:space="0" w:color="auto"/>
            </w:tcBorders>
            <w:hideMark/>
          </w:tcPr>
          <w:p w:rsidR="0001132A" w:rsidRPr="0001132A" w:rsidRDefault="0001132A">
            <w:pPr>
              <w:rPr>
                <w:rStyle w:val="FontStyle40"/>
                <w:color w:val="000000"/>
                <w:sz w:val="24"/>
                <w:szCs w:val="24"/>
              </w:rPr>
            </w:pPr>
            <w:r w:rsidRPr="0001132A">
              <w:rPr>
                <w:rStyle w:val="FontStyle40"/>
                <w:color w:val="000000"/>
                <w:sz w:val="24"/>
                <w:szCs w:val="24"/>
              </w:rPr>
              <w:t>Краткосрочные кредиты и займы</w:t>
            </w:r>
          </w:p>
          <w:p w:rsidR="0001132A" w:rsidRPr="0001132A" w:rsidRDefault="0001132A">
            <w:pPr>
              <w:rPr>
                <w:rStyle w:val="FontStyle40"/>
                <w:color w:val="000000"/>
                <w:sz w:val="24"/>
                <w:szCs w:val="24"/>
              </w:rPr>
            </w:pPr>
            <w:r w:rsidRPr="0001132A">
              <w:rPr>
                <w:rStyle w:val="FontStyle40"/>
                <w:color w:val="000000"/>
                <w:sz w:val="24"/>
                <w:szCs w:val="24"/>
              </w:rPr>
              <w:t>2. Кредиторская задолженность в целом</w:t>
            </w:r>
          </w:p>
          <w:p w:rsidR="0001132A" w:rsidRPr="0001132A" w:rsidRDefault="0001132A">
            <w:pPr>
              <w:rPr>
                <w:rStyle w:val="FontStyle40"/>
                <w:color w:val="000000"/>
                <w:sz w:val="24"/>
                <w:szCs w:val="24"/>
              </w:rPr>
            </w:pPr>
            <w:r w:rsidRPr="0001132A">
              <w:rPr>
                <w:rStyle w:val="FontStyle41"/>
                <w:b w:val="0"/>
                <w:color w:val="000000"/>
                <w:sz w:val="24"/>
                <w:szCs w:val="24"/>
              </w:rPr>
              <w:t xml:space="preserve">В </w:t>
            </w:r>
            <w:r w:rsidRPr="0001132A">
              <w:rPr>
                <w:rStyle w:val="FontStyle40"/>
                <w:color w:val="000000"/>
                <w:sz w:val="24"/>
                <w:szCs w:val="24"/>
              </w:rPr>
              <w:t>том числе:</w:t>
            </w:r>
          </w:p>
          <w:p w:rsidR="0001132A" w:rsidRPr="0001132A" w:rsidRDefault="0001132A">
            <w:pPr>
              <w:rPr>
                <w:rStyle w:val="FontStyle40"/>
                <w:color w:val="000000"/>
                <w:sz w:val="24"/>
                <w:szCs w:val="24"/>
              </w:rPr>
            </w:pPr>
            <w:r w:rsidRPr="0001132A">
              <w:rPr>
                <w:rStyle w:val="FontStyle40"/>
                <w:color w:val="000000"/>
                <w:sz w:val="24"/>
                <w:szCs w:val="24"/>
              </w:rPr>
              <w:t>2.1. Задолженность перед поставщиками и подрядчиками</w:t>
            </w:r>
          </w:p>
          <w:p w:rsidR="0001132A" w:rsidRPr="0001132A" w:rsidRDefault="0001132A">
            <w:pPr>
              <w:rPr>
                <w:rStyle w:val="FontStyle40"/>
                <w:color w:val="000000"/>
                <w:sz w:val="24"/>
                <w:szCs w:val="24"/>
              </w:rPr>
            </w:pPr>
            <w:r w:rsidRPr="0001132A">
              <w:rPr>
                <w:rStyle w:val="FontStyle40"/>
                <w:color w:val="000000"/>
                <w:sz w:val="24"/>
                <w:szCs w:val="24"/>
              </w:rPr>
              <w:t>2.2. Задолженность перед персоналом</w:t>
            </w:r>
          </w:p>
          <w:p w:rsidR="0001132A" w:rsidRPr="0001132A" w:rsidRDefault="0001132A">
            <w:pPr>
              <w:rPr>
                <w:rStyle w:val="FontStyle40"/>
                <w:color w:val="000000"/>
                <w:sz w:val="24"/>
                <w:szCs w:val="24"/>
              </w:rPr>
            </w:pPr>
            <w:r w:rsidRPr="0001132A">
              <w:rPr>
                <w:rStyle w:val="FontStyle40"/>
                <w:color w:val="000000"/>
                <w:sz w:val="24"/>
                <w:szCs w:val="24"/>
              </w:rPr>
              <w:t>2.3. Задолженность перед бюджетом</w:t>
            </w:r>
          </w:p>
          <w:p w:rsidR="0001132A" w:rsidRPr="0001132A" w:rsidRDefault="0001132A">
            <w:pPr>
              <w:spacing w:before="100" w:after="100"/>
              <w:rPr>
                <w:rStyle w:val="FontStyle40"/>
                <w:color w:val="000000"/>
                <w:sz w:val="24"/>
                <w:szCs w:val="24"/>
              </w:rPr>
            </w:pPr>
            <w:r w:rsidRPr="0001132A">
              <w:rPr>
                <w:rStyle w:val="FontStyle40"/>
                <w:color w:val="000000"/>
                <w:sz w:val="24"/>
                <w:szCs w:val="24"/>
              </w:rPr>
              <w:t>2.4. Задолженность по налогам и сборам</w:t>
            </w:r>
          </w:p>
        </w:tc>
        <w:tc>
          <w:tcPr>
            <w:tcW w:w="1800" w:type="dxa"/>
            <w:tcBorders>
              <w:top w:val="single" w:sz="6" w:space="0" w:color="auto"/>
              <w:left w:val="single" w:sz="6" w:space="0" w:color="auto"/>
              <w:bottom w:val="nil"/>
              <w:right w:val="single" w:sz="6" w:space="0" w:color="auto"/>
            </w:tcBorders>
          </w:tcPr>
          <w:p w:rsidR="0001132A" w:rsidRPr="0001132A" w:rsidRDefault="0001132A">
            <w:pPr>
              <w:jc w:val="center"/>
              <w:rPr>
                <w:color w:val="000000"/>
              </w:rPr>
            </w:pPr>
            <w:r w:rsidRPr="0001132A">
              <w:rPr>
                <w:color w:val="000000"/>
              </w:rPr>
              <w:t>_</w:t>
            </w:r>
          </w:p>
          <w:p w:rsidR="0001132A" w:rsidRPr="0001132A" w:rsidRDefault="0001132A">
            <w:pPr>
              <w:jc w:val="center"/>
              <w:rPr>
                <w:color w:val="000000"/>
              </w:rPr>
            </w:pPr>
            <w:r w:rsidRPr="0001132A">
              <w:rPr>
                <w:color w:val="000000"/>
              </w:rPr>
              <w:t>72</w:t>
            </w:r>
          </w:p>
          <w:p w:rsidR="0001132A" w:rsidRPr="0001132A" w:rsidRDefault="0001132A">
            <w:pPr>
              <w:jc w:val="center"/>
              <w:rPr>
                <w:color w:val="000000"/>
              </w:rPr>
            </w:pPr>
          </w:p>
          <w:p w:rsidR="0001132A" w:rsidRPr="0001132A" w:rsidRDefault="0001132A">
            <w:pPr>
              <w:jc w:val="center"/>
              <w:rPr>
                <w:color w:val="000000"/>
              </w:rPr>
            </w:pPr>
          </w:p>
          <w:p w:rsidR="0001132A" w:rsidRPr="0001132A" w:rsidRDefault="0001132A">
            <w:pPr>
              <w:jc w:val="center"/>
              <w:rPr>
                <w:color w:val="000000"/>
              </w:rPr>
            </w:pPr>
            <w:r w:rsidRPr="0001132A">
              <w:rPr>
                <w:color w:val="000000"/>
              </w:rPr>
              <w:t>60</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3</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2</w:t>
            </w:r>
          </w:p>
          <w:p w:rsidR="0001132A" w:rsidRPr="0001132A" w:rsidRDefault="0001132A">
            <w:pPr>
              <w:spacing w:before="100" w:after="100"/>
              <w:jc w:val="center"/>
              <w:rPr>
                <w:color w:val="000000"/>
              </w:rPr>
            </w:pPr>
            <w:r w:rsidRPr="0001132A">
              <w:rPr>
                <w:color w:val="000000"/>
              </w:rPr>
              <w:t>2</w:t>
            </w:r>
          </w:p>
        </w:tc>
        <w:tc>
          <w:tcPr>
            <w:tcW w:w="1620" w:type="dxa"/>
            <w:tcBorders>
              <w:top w:val="single" w:sz="6" w:space="0" w:color="auto"/>
              <w:left w:val="single" w:sz="6" w:space="0" w:color="auto"/>
              <w:bottom w:val="nil"/>
              <w:right w:val="single" w:sz="6" w:space="0" w:color="auto"/>
            </w:tcBorders>
          </w:tcPr>
          <w:p w:rsidR="0001132A" w:rsidRPr="0001132A" w:rsidRDefault="0001132A">
            <w:pPr>
              <w:jc w:val="center"/>
              <w:rPr>
                <w:color w:val="000000"/>
              </w:rPr>
            </w:pPr>
            <w:r w:rsidRPr="0001132A">
              <w:rPr>
                <w:color w:val="000000"/>
              </w:rPr>
              <w:t>1</w:t>
            </w:r>
          </w:p>
          <w:p w:rsidR="0001132A" w:rsidRPr="0001132A" w:rsidRDefault="0001132A">
            <w:pPr>
              <w:jc w:val="center"/>
              <w:rPr>
                <w:color w:val="000000"/>
              </w:rPr>
            </w:pPr>
            <w:r w:rsidRPr="0001132A">
              <w:rPr>
                <w:color w:val="000000"/>
              </w:rPr>
              <w:t>60</w:t>
            </w:r>
          </w:p>
          <w:p w:rsidR="0001132A" w:rsidRPr="0001132A" w:rsidRDefault="0001132A">
            <w:pPr>
              <w:jc w:val="center"/>
              <w:rPr>
                <w:color w:val="000000"/>
              </w:rPr>
            </w:pPr>
          </w:p>
          <w:p w:rsidR="0001132A" w:rsidRPr="0001132A" w:rsidRDefault="0001132A">
            <w:pPr>
              <w:jc w:val="center"/>
              <w:rPr>
                <w:color w:val="000000"/>
              </w:rPr>
            </w:pPr>
          </w:p>
          <w:p w:rsidR="0001132A" w:rsidRPr="0001132A" w:rsidRDefault="0001132A">
            <w:pPr>
              <w:jc w:val="center"/>
              <w:rPr>
                <w:color w:val="000000"/>
              </w:rPr>
            </w:pPr>
            <w:r w:rsidRPr="0001132A">
              <w:rPr>
                <w:color w:val="000000"/>
              </w:rPr>
              <w:t>52</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3</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1</w:t>
            </w:r>
          </w:p>
          <w:p w:rsidR="0001132A" w:rsidRPr="0001132A" w:rsidRDefault="0001132A">
            <w:pPr>
              <w:spacing w:before="100" w:after="100"/>
              <w:jc w:val="center"/>
              <w:rPr>
                <w:color w:val="000000"/>
              </w:rPr>
            </w:pPr>
            <w:r w:rsidRPr="0001132A">
              <w:rPr>
                <w:color w:val="000000"/>
              </w:rPr>
              <w:t>2</w:t>
            </w:r>
          </w:p>
        </w:tc>
        <w:tc>
          <w:tcPr>
            <w:tcW w:w="1440" w:type="dxa"/>
            <w:tcBorders>
              <w:top w:val="single" w:sz="6" w:space="0" w:color="auto"/>
              <w:left w:val="single" w:sz="6" w:space="0" w:color="auto"/>
              <w:bottom w:val="nil"/>
              <w:right w:val="single" w:sz="6" w:space="0" w:color="auto"/>
            </w:tcBorders>
          </w:tcPr>
          <w:p w:rsidR="0001132A" w:rsidRPr="0001132A" w:rsidRDefault="0001132A">
            <w:pPr>
              <w:jc w:val="center"/>
              <w:rPr>
                <w:color w:val="000000"/>
              </w:rPr>
            </w:pPr>
            <w:r w:rsidRPr="0001132A">
              <w:rPr>
                <w:color w:val="000000"/>
              </w:rPr>
              <w:t>+1</w:t>
            </w:r>
          </w:p>
          <w:p w:rsidR="0001132A" w:rsidRPr="0001132A" w:rsidRDefault="0001132A">
            <w:pPr>
              <w:jc w:val="center"/>
              <w:rPr>
                <w:color w:val="000000"/>
              </w:rPr>
            </w:pPr>
            <w:r w:rsidRPr="0001132A">
              <w:rPr>
                <w:color w:val="000000"/>
              </w:rPr>
              <w:t>-12</w:t>
            </w:r>
          </w:p>
          <w:p w:rsidR="0001132A" w:rsidRPr="0001132A" w:rsidRDefault="0001132A">
            <w:pPr>
              <w:jc w:val="center"/>
              <w:rPr>
                <w:color w:val="000000"/>
              </w:rPr>
            </w:pPr>
          </w:p>
          <w:p w:rsidR="0001132A" w:rsidRPr="0001132A" w:rsidRDefault="0001132A">
            <w:pPr>
              <w:jc w:val="center"/>
              <w:rPr>
                <w:color w:val="000000"/>
              </w:rPr>
            </w:pPr>
          </w:p>
          <w:p w:rsidR="0001132A" w:rsidRPr="0001132A" w:rsidRDefault="0001132A">
            <w:pPr>
              <w:jc w:val="center"/>
              <w:rPr>
                <w:color w:val="000000"/>
              </w:rPr>
            </w:pPr>
            <w:r w:rsidRPr="0001132A">
              <w:rPr>
                <w:color w:val="000000"/>
              </w:rPr>
              <w:t>-12</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0</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-1</w:t>
            </w:r>
          </w:p>
          <w:p w:rsidR="0001132A" w:rsidRPr="0001132A" w:rsidRDefault="0001132A">
            <w:pPr>
              <w:spacing w:before="100" w:after="100"/>
              <w:jc w:val="center"/>
              <w:rPr>
                <w:color w:val="000000"/>
              </w:rPr>
            </w:pPr>
            <w:r w:rsidRPr="0001132A">
              <w:rPr>
                <w:color w:val="000000"/>
              </w:rPr>
              <w:t>0</w:t>
            </w:r>
          </w:p>
        </w:tc>
        <w:tc>
          <w:tcPr>
            <w:tcW w:w="2043" w:type="dxa"/>
            <w:tcBorders>
              <w:top w:val="single" w:sz="6" w:space="0" w:color="auto"/>
              <w:left w:val="single" w:sz="6" w:space="0" w:color="auto"/>
              <w:bottom w:val="nil"/>
              <w:right w:val="single" w:sz="6" w:space="0" w:color="auto"/>
            </w:tcBorders>
          </w:tcPr>
          <w:p w:rsidR="0001132A" w:rsidRPr="0001132A" w:rsidRDefault="0001132A">
            <w:pPr>
              <w:jc w:val="center"/>
              <w:rPr>
                <w:color w:val="000000"/>
              </w:rPr>
            </w:pPr>
            <w:r w:rsidRPr="0001132A">
              <w:rPr>
                <w:color w:val="000000"/>
              </w:rPr>
              <w:t>_</w:t>
            </w:r>
          </w:p>
          <w:p w:rsidR="0001132A" w:rsidRPr="0001132A" w:rsidRDefault="0001132A">
            <w:pPr>
              <w:jc w:val="center"/>
              <w:rPr>
                <w:color w:val="000000"/>
              </w:rPr>
            </w:pPr>
            <w:r w:rsidRPr="0001132A">
              <w:rPr>
                <w:color w:val="000000"/>
              </w:rPr>
              <w:t>-17</w:t>
            </w:r>
          </w:p>
          <w:p w:rsidR="0001132A" w:rsidRPr="0001132A" w:rsidRDefault="0001132A">
            <w:pPr>
              <w:jc w:val="center"/>
              <w:rPr>
                <w:color w:val="000000"/>
              </w:rPr>
            </w:pPr>
          </w:p>
          <w:p w:rsidR="0001132A" w:rsidRPr="0001132A" w:rsidRDefault="0001132A">
            <w:pPr>
              <w:jc w:val="center"/>
              <w:rPr>
                <w:color w:val="000000"/>
              </w:rPr>
            </w:pPr>
          </w:p>
          <w:p w:rsidR="0001132A" w:rsidRPr="0001132A" w:rsidRDefault="0001132A">
            <w:pPr>
              <w:jc w:val="center"/>
              <w:rPr>
                <w:color w:val="000000"/>
              </w:rPr>
            </w:pPr>
            <w:r w:rsidRPr="0001132A">
              <w:rPr>
                <w:color w:val="000000"/>
              </w:rPr>
              <w:t>-13</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0</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-50</w:t>
            </w:r>
          </w:p>
          <w:p w:rsidR="0001132A" w:rsidRPr="0001132A" w:rsidRDefault="0001132A">
            <w:pPr>
              <w:spacing w:before="100" w:after="100"/>
              <w:jc w:val="center"/>
              <w:rPr>
                <w:color w:val="000000"/>
              </w:rPr>
            </w:pPr>
            <w:r w:rsidRPr="0001132A">
              <w:rPr>
                <w:color w:val="000000"/>
              </w:rPr>
              <w:t>0</w:t>
            </w:r>
          </w:p>
        </w:tc>
      </w:tr>
      <w:tr w:rsidR="0001132A" w:rsidTr="000B5D42">
        <w:trPr>
          <w:trHeight w:val="288"/>
        </w:trPr>
        <w:tc>
          <w:tcPr>
            <w:tcW w:w="10323" w:type="dxa"/>
            <w:gridSpan w:val="5"/>
            <w:tcBorders>
              <w:top w:val="single" w:sz="6" w:space="0" w:color="auto"/>
              <w:left w:val="single" w:sz="6" w:space="0" w:color="auto"/>
              <w:bottom w:val="nil"/>
              <w:right w:val="single" w:sz="6" w:space="0" w:color="auto"/>
            </w:tcBorders>
            <w:hideMark/>
          </w:tcPr>
          <w:p w:rsidR="0001132A" w:rsidRPr="0001132A" w:rsidRDefault="0001132A">
            <w:pPr>
              <w:spacing w:before="100" w:after="100"/>
              <w:rPr>
                <w:color w:val="000000"/>
              </w:rPr>
            </w:pPr>
            <w:r w:rsidRPr="0001132A">
              <w:rPr>
                <w:rStyle w:val="FontStyle41"/>
                <w:b w:val="0"/>
                <w:color w:val="000000"/>
                <w:sz w:val="24"/>
                <w:szCs w:val="24"/>
              </w:rPr>
              <w:t>Коэффициенты оборачиваемости обязательств по себестоимости, руб./ руб., раз</w:t>
            </w:r>
          </w:p>
        </w:tc>
      </w:tr>
      <w:tr w:rsidR="0001132A" w:rsidTr="000B5D42">
        <w:trPr>
          <w:trHeight w:val="344"/>
        </w:trPr>
        <w:tc>
          <w:tcPr>
            <w:tcW w:w="3420" w:type="dxa"/>
            <w:tcBorders>
              <w:top w:val="single" w:sz="6" w:space="0" w:color="auto"/>
              <w:left w:val="single" w:sz="6" w:space="0" w:color="auto"/>
              <w:bottom w:val="single" w:sz="4" w:space="0" w:color="auto"/>
              <w:right w:val="single" w:sz="6" w:space="0" w:color="auto"/>
            </w:tcBorders>
            <w:hideMark/>
          </w:tcPr>
          <w:p w:rsidR="0001132A" w:rsidRPr="0001132A" w:rsidRDefault="0001132A">
            <w:pPr>
              <w:rPr>
                <w:rStyle w:val="FontStyle40"/>
                <w:color w:val="000000"/>
                <w:sz w:val="24"/>
                <w:szCs w:val="24"/>
              </w:rPr>
            </w:pPr>
            <w:r w:rsidRPr="0001132A">
              <w:rPr>
                <w:rStyle w:val="FontStyle40"/>
                <w:color w:val="000000"/>
                <w:sz w:val="24"/>
                <w:szCs w:val="24"/>
              </w:rPr>
              <w:t>1. Краткосрочные кредиты и займы</w:t>
            </w:r>
          </w:p>
          <w:p w:rsidR="0001132A" w:rsidRPr="0001132A" w:rsidRDefault="0001132A">
            <w:pPr>
              <w:rPr>
                <w:rStyle w:val="FontStyle40"/>
                <w:color w:val="000000"/>
                <w:sz w:val="24"/>
                <w:szCs w:val="24"/>
              </w:rPr>
            </w:pPr>
            <w:r w:rsidRPr="0001132A">
              <w:rPr>
                <w:rStyle w:val="FontStyle40"/>
                <w:color w:val="000000"/>
                <w:sz w:val="24"/>
                <w:szCs w:val="24"/>
              </w:rPr>
              <w:t>2. Кредиторская задолженность в целом</w:t>
            </w:r>
          </w:p>
          <w:p w:rsidR="0001132A" w:rsidRPr="0001132A" w:rsidRDefault="0001132A">
            <w:pPr>
              <w:rPr>
                <w:rStyle w:val="FontStyle40"/>
                <w:color w:val="000000"/>
                <w:sz w:val="24"/>
                <w:szCs w:val="24"/>
              </w:rPr>
            </w:pPr>
            <w:r w:rsidRPr="0001132A">
              <w:rPr>
                <w:rStyle w:val="FontStyle41"/>
                <w:b w:val="0"/>
                <w:color w:val="000000"/>
                <w:sz w:val="24"/>
                <w:szCs w:val="24"/>
              </w:rPr>
              <w:t xml:space="preserve">В </w:t>
            </w:r>
            <w:r w:rsidRPr="0001132A">
              <w:rPr>
                <w:rStyle w:val="FontStyle40"/>
                <w:color w:val="000000"/>
                <w:sz w:val="24"/>
                <w:szCs w:val="24"/>
              </w:rPr>
              <w:t>том числе:</w:t>
            </w:r>
          </w:p>
          <w:p w:rsidR="0001132A" w:rsidRPr="0001132A" w:rsidRDefault="0001132A">
            <w:pPr>
              <w:rPr>
                <w:rStyle w:val="FontStyle40"/>
                <w:color w:val="000000"/>
                <w:sz w:val="24"/>
                <w:szCs w:val="24"/>
              </w:rPr>
            </w:pPr>
            <w:r w:rsidRPr="0001132A">
              <w:rPr>
                <w:rStyle w:val="FontStyle40"/>
                <w:color w:val="000000"/>
                <w:sz w:val="24"/>
                <w:szCs w:val="24"/>
              </w:rPr>
              <w:t>2.1. Задолженность перед поставщиками и подрядчиками</w:t>
            </w:r>
          </w:p>
          <w:p w:rsidR="0001132A" w:rsidRPr="0001132A" w:rsidRDefault="0001132A">
            <w:pPr>
              <w:rPr>
                <w:rStyle w:val="FontStyle40"/>
                <w:color w:val="000000"/>
                <w:sz w:val="24"/>
                <w:szCs w:val="24"/>
              </w:rPr>
            </w:pPr>
            <w:r w:rsidRPr="0001132A">
              <w:rPr>
                <w:rStyle w:val="FontStyle40"/>
                <w:color w:val="000000"/>
                <w:sz w:val="24"/>
                <w:szCs w:val="24"/>
              </w:rPr>
              <w:t>2.2. Задолженность перед персоналом</w:t>
            </w:r>
          </w:p>
          <w:p w:rsidR="0001132A" w:rsidRPr="0001132A" w:rsidRDefault="0001132A">
            <w:pPr>
              <w:rPr>
                <w:rStyle w:val="FontStyle40"/>
                <w:color w:val="000000"/>
                <w:sz w:val="24"/>
                <w:szCs w:val="24"/>
              </w:rPr>
            </w:pPr>
            <w:r w:rsidRPr="0001132A">
              <w:rPr>
                <w:rStyle w:val="FontStyle40"/>
                <w:color w:val="000000"/>
                <w:sz w:val="24"/>
                <w:szCs w:val="24"/>
              </w:rPr>
              <w:t>2.3. Задолженность перед бюджетом</w:t>
            </w:r>
          </w:p>
          <w:p w:rsidR="0001132A" w:rsidRPr="0001132A" w:rsidRDefault="0001132A">
            <w:pPr>
              <w:spacing w:before="100" w:after="100"/>
              <w:rPr>
                <w:rStyle w:val="FontStyle40"/>
                <w:color w:val="000000"/>
                <w:sz w:val="24"/>
                <w:szCs w:val="24"/>
              </w:rPr>
            </w:pPr>
            <w:r w:rsidRPr="0001132A">
              <w:rPr>
                <w:rStyle w:val="FontStyle40"/>
                <w:color w:val="000000"/>
                <w:sz w:val="24"/>
                <w:szCs w:val="24"/>
              </w:rPr>
              <w:t>2.4. Задолженность по налогам и сборам</w:t>
            </w:r>
          </w:p>
        </w:tc>
        <w:tc>
          <w:tcPr>
            <w:tcW w:w="1800" w:type="dxa"/>
            <w:tcBorders>
              <w:top w:val="single" w:sz="6" w:space="0" w:color="auto"/>
              <w:left w:val="single" w:sz="6" w:space="0" w:color="auto"/>
              <w:bottom w:val="single" w:sz="4" w:space="0" w:color="auto"/>
              <w:right w:val="single" w:sz="6" w:space="0" w:color="auto"/>
            </w:tcBorders>
          </w:tcPr>
          <w:p w:rsidR="0001132A" w:rsidRPr="0001132A" w:rsidRDefault="0001132A">
            <w:pPr>
              <w:jc w:val="center"/>
              <w:rPr>
                <w:color w:val="000000"/>
              </w:rPr>
            </w:pPr>
            <w:r w:rsidRPr="0001132A">
              <w:rPr>
                <w:color w:val="000000"/>
              </w:rPr>
              <w:t>_</w:t>
            </w:r>
          </w:p>
          <w:p w:rsidR="0001132A" w:rsidRPr="0001132A" w:rsidRDefault="0001132A">
            <w:pPr>
              <w:jc w:val="center"/>
              <w:rPr>
                <w:color w:val="000000"/>
              </w:rPr>
            </w:pPr>
            <w:r w:rsidRPr="0001132A">
              <w:rPr>
                <w:color w:val="000000"/>
              </w:rPr>
              <w:t>5</w:t>
            </w:r>
          </w:p>
          <w:p w:rsidR="0001132A" w:rsidRPr="0001132A" w:rsidRDefault="0001132A">
            <w:pPr>
              <w:jc w:val="center"/>
              <w:rPr>
                <w:color w:val="000000"/>
              </w:rPr>
            </w:pPr>
          </w:p>
          <w:p w:rsidR="0001132A" w:rsidRPr="0001132A" w:rsidRDefault="0001132A">
            <w:pPr>
              <w:jc w:val="center"/>
              <w:rPr>
                <w:color w:val="000000"/>
              </w:rPr>
            </w:pPr>
          </w:p>
          <w:p w:rsidR="0001132A" w:rsidRPr="0001132A" w:rsidRDefault="0001132A">
            <w:pPr>
              <w:jc w:val="center"/>
              <w:rPr>
                <w:color w:val="000000"/>
              </w:rPr>
            </w:pPr>
            <w:r w:rsidRPr="0001132A">
              <w:rPr>
                <w:color w:val="000000"/>
              </w:rPr>
              <w:t>5</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137</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304</w:t>
            </w:r>
          </w:p>
          <w:p w:rsidR="0001132A" w:rsidRPr="0001132A" w:rsidRDefault="0001132A">
            <w:pPr>
              <w:spacing w:before="100" w:after="100"/>
              <w:jc w:val="center"/>
              <w:rPr>
                <w:color w:val="000000"/>
              </w:rPr>
            </w:pPr>
            <w:r w:rsidRPr="0001132A">
              <w:rPr>
                <w:color w:val="000000"/>
              </w:rPr>
              <w:t>261</w:t>
            </w:r>
          </w:p>
        </w:tc>
        <w:tc>
          <w:tcPr>
            <w:tcW w:w="1620" w:type="dxa"/>
            <w:tcBorders>
              <w:top w:val="single" w:sz="6" w:space="0" w:color="auto"/>
              <w:left w:val="single" w:sz="6" w:space="0" w:color="auto"/>
              <w:bottom w:val="single" w:sz="4" w:space="0" w:color="auto"/>
              <w:right w:val="single" w:sz="6" w:space="0" w:color="auto"/>
            </w:tcBorders>
          </w:tcPr>
          <w:p w:rsidR="0001132A" w:rsidRPr="0001132A" w:rsidRDefault="0001132A">
            <w:pPr>
              <w:jc w:val="center"/>
              <w:rPr>
                <w:color w:val="000000"/>
              </w:rPr>
            </w:pPr>
            <w:r w:rsidRPr="0001132A">
              <w:rPr>
                <w:color w:val="000000"/>
              </w:rPr>
              <w:t>1378</w:t>
            </w:r>
          </w:p>
          <w:p w:rsidR="0001132A" w:rsidRPr="0001132A" w:rsidRDefault="0001132A">
            <w:pPr>
              <w:jc w:val="center"/>
              <w:rPr>
                <w:color w:val="000000"/>
              </w:rPr>
            </w:pPr>
            <w:r w:rsidRPr="0001132A">
              <w:rPr>
                <w:color w:val="000000"/>
              </w:rPr>
              <w:t>6</w:t>
            </w:r>
          </w:p>
          <w:p w:rsidR="0001132A" w:rsidRPr="0001132A" w:rsidRDefault="0001132A">
            <w:pPr>
              <w:jc w:val="center"/>
              <w:rPr>
                <w:color w:val="000000"/>
              </w:rPr>
            </w:pPr>
          </w:p>
          <w:p w:rsidR="0001132A" w:rsidRPr="0001132A" w:rsidRDefault="0001132A">
            <w:pPr>
              <w:jc w:val="center"/>
              <w:rPr>
                <w:color w:val="000000"/>
              </w:rPr>
            </w:pPr>
          </w:p>
          <w:p w:rsidR="0001132A" w:rsidRPr="0001132A" w:rsidRDefault="0001132A">
            <w:pPr>
              <w:jc w:val="center"/>
              <w:rPr>
                <w:color w:val="000000"/>
              </w:rPr>
            </w:pPr>
            <w:r w:rsidRPr="0001132A">
              <w:rPr>
                <w:color w:val="000000"/>
              </w:rPr>
              <w:t>6</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136</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412</w:t>
            </w:r>
          </w:p>
          <w:p w:rsidR="0001132A" w:rsidRPr="0001132A" w:rsidRDefault="0001132A">
            <w:pPr>
              <w:spacing w:before="100" w:after="100"/>
              <w:jc w:val="center"/>
              <w:rPr>
                <w:color w:val="000000"/>
              </w:rPr>
            </w:pPr>
            <w:r w:rsidRPr="0001132A">
              <w:rPr>
                <w:color w:val="000000"/>
              </w:rPr>
              <w:t>227</w:t>
            </w:r>
          </w:p>
        </w:tc>
        <w:tc>
          <w:tcPr>
            <w:tcW w:w="1440" w:type="dxa"/>
            <w:tcBorders>
              <w:top w:val="single" w:sz="6" w:space="0" w:color="auto"/>
              <w:left w:val="single" w:sz="6" w:space="0" w:color="auto"/>
              <w:bottom w:val="single" w:sz="4" w:space="0" w:color="auto"/>
              <w:right w:val="single" w:sz="6" w:space="0" w:color="auto"/>
            </w:tcBorders>
          </w:tcPr>
          <w:p w:rsidR="0001132A" w:rsidRPr="0001132A" w:rsidRDefault="0001132A">
            <w:pPr>
              <w:jc w:val="center"/>
              <w:rPr>
                <w:color w:val="000000"/>
              </w:rPr>
            </w:pPr>
            <w:r w:rsidRPr="0001132A">
              <w:rPr>
                <w:color w:val="000000"/>
              </w:rPr>
              <w:t>+1378</w:t>
            </w:r>
          </w:p>
          <w:p w:rsidR="0001132A" w:rsidRPr="0001132A" w:rsidRDefault="0001132A">
            <w:pPr>
              <w:jc w:val="center"/>
              <w:rPr>
                <w:color w:val="000000"/>
              </w:rPr>
            </w:pPr>
            <w:r w:rsidRPr="0001132A">
              <w:rPr>
                <w:color w:val="000000"/>
              </w:rPr>
              <w:t>+1</w:t>
            </w:r>
          </w:p>
          <w:p w:rsidR="0001132A" w:rsidRPr="0001132A" w:rsidRDefault="0001132A">
            <w:pPr>
              <w:jc w:val="center"/>
              <w:rPr>
                <w:color w:val="000000"/>
              </w:rPr>
            </w:pPr>
          </w:p>
          <w:p w:rsidR="0001132A" w:rsidRPr="0001132A" w:rsidRDefault="0001132A">
            <w:pPr>
              <w:jc w:val="center"/>
              <w:rPr>
                <w:color w:val="000000"/>
              </w:rPr>
            </w:pPr>
          </w:p>
          <w:p w:rsidR="0001132A" w:rsidRPr="0001132A" w:rsidRDefault="0001132A">
            <w:pPr>
              <w:jc w:val="center"/>
              <w:rPr>
                <w:color w:val="000000"/>
              </w:rPr>
            </w:pPr>
            <w:r w:rsidRPr="0001132A">
              <w:rPr>
                <w:color w:val="000000"/>
              </w:rPr>
              <w:t>+1</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-1</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+108</w:t>
            </w:r>
          </w:p>
          <w:p w:rsidR="0001132A" w:rsidRPr="0001132A" w:rsidRDefault="0001132A">
            <w:pPr>
              <w:spacing w:before="100" w:after="100"/>
              <w:jc w:val="center"/>
              <w:rPr>
                <w:color w:val="000000"/>
              </w:rPr>
            </w:pPr>
            <w:r w:rsidRPr="0001132A">
              <w:rPr>
                <w:color w:val="000000"/>
              </w:rPr>
              <w:t>-34</w:t>
            </w:r>
          </w:p>
        </w:tc>
        <w:tc>
          <w:tcPr>
            <w:tcW w:w="2043" w:type="dxa"/>
            <w:tcBorders>
              <w:top w:val="single" w:sz="6" w:space="0" w:color="auto"/>
              <w:left w:val="single" w:sz="6" w:space="0" w:color="auto"/>
              <w:bottom w:val="single" w:sz="4" w:space="0" w:color="auto"/>
              <w:right w:val="single" w:sz="6" w:space="0" w:color="auto"/>
            </w:tcBorders>
          </w:tcPr>
          <w:p w:rsidR="0001132A" w:rsidRPr="0001132A" w:rsidRDefault="0001132A">
            <w:pPr>
              <w:jc w:val="center"/>
              <w:rPr>
                <w:color w:val="000000"/>
              </w:rPr>
            </w:pPr>
            <w:r w:rsidRPr="0001132A">
              <w:rPr>
                <w:color w:val="000000"/>
              </w:rPr>
              <w:t>_</w:t>
            </w:r>
          </w:p>
          <w:p w:rsidR="0001132A" w:rsidRPr="0001132A" w:rsidRDefault="0001132A">
            <w:pPr>
              <w:jc w:val="center"/>
              <w:rPr>
                <w:color w:val="000000"/>
              </w:rPr>
            </w:pPr>
            <w:r w:rsidRPr="0001132A">
              <w:rPr>
                <w:color w:val="000000"/>
              </w:rPr>
              <w:t>20</w:t>
            </w:r>
          </w:p>
          <w:p w:rsidR="0001132A" w:rsidRPr="0001132A" w:rsidRDefault="0001132A">
            <w:pPr>
              <w:jc w:val="center"/>
              <w:rPr>
                <w:color w:val="000000"/>
              </w:rPr>
            </w:pPr>
          </w:p>
          <w:p w:rsidR="0001132A" w:rsidRPr="0001132A" w:rsidRDefault="0001132A">
            <w:pPr>
              <w:jc w:val="center"/>
              <w:rPr>
                <w:color w:val="000000"/>
              </w:rPr>
            </w:pPr>
          </w:p>
          <w:p w:rsidR="0001132A" w:rsidRPr="0001132A" w:rsidRDefault="0001132A">
            <w:pPr>
              <w:jc w:val="center"/>
              <w:rPr>
                <w:color w:val="000000"/>
              </w:rPr>
            </w:pPr>
            <w:r w:rsidRPr="0001132A">
              <w:rPr>
                <w:color w:val="000000"/>
              </w:rPr>
              <w:t>20</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-1</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+36</w:t>
            </w:r>
          </w:p>
          <w:p w:rsidR="0001132A" w:rsidRPr="0001132A" w:rsidRDefault="0001132A">
            <w:pPr>
              <w:spacing w:before="100" w:after="100"/>
              <w:jc w:val="center"/>
              <w:rPr>
                <w:color w:val="000000"/>
              </w:rPr>
            </w:pPr>
            <w:r w:rsidRPr="0001132A">
              <w:rPr>
                <w:color w:val="000000"/>
              </w:rPr>
              <w:t>-13</w:t>
            </w:r>
          </w:p>
        </w:tc>
      </w:tr>
    </w:tbl>
    <w:p w:rsidR="006B6F72" w:rsidRDefault="006B6F72" w:rsidP="0001132A">
      <w:pPr>
        <w:spacing w:line="360" w:lineRule="auto"/>
      </w:pPr>
    </w:p>
    <w:p w:rsidR="0001132A" w:rsidRDefault="0001132A" w:rsidP="0001132A">
      <w:pPr>
        <w:spacing w:line="360" w:lineRule="auto"/>
        <w:rPr>
          <w:sz w:val="28"/>
          <w:szCs w:val="28"/>
        </w:rPr>
      </w:pPr>
      <w:r>
        <w:rPr>
          <w:sz w:val="28"/>
          <w:szCs w:val="28"/>
        </w:rPr>
        <w:t>Продолжение таблицы 5</w:t>
      </w:r>
    </w:p>
    <w:tbl>
      <w:tblPr>
        <w:tblW w:w="10323" w:type="dxa"/>
        <w:tblInd w:w="-102" w:type="dxa"/>
        <w:tblLayout w:type="fixed"/>
        <w:tblCellMar>
          <w:left w:w="40" w:type="dxa"/>
          <w:right w:w="40" w:type="dxa"/>
        </w:tblCellMar>
        <w:tblLook w:val="04A0" w:firstRow="1" w:lastRow="0" w:firstColumn="1" w:lastColumn="0" w:noHBand="0" w:noVBand="1"/>
      </w:tblPr>
      <w:tblGrid>
        <w:gridCol w:w="3420"/>
        <w:gridCol w:w="1800"/>
        <w:gridCol w:w="1620"/>
        <w:gridCol w:w="1440"/>
        <w:gridCol w:w="2043"/>
      </w:tblGrid>
      <w:tr w:rsidR="0001132A" w:rsidRPr="0001132A" w:rsidTr="000B5D42">
        <w:trPr>
          <w:trHeight w:val="883"/>
        </w:trPr>
        <w:tc>
          <w:tcPr>
            <w:tcW w:w="3420" w:type="dxa"/>
            <w:tcBorders>
              <w:top w:val="single" w:sz="6" w:space="0" w:color="auto"/>
              <w:left w:val="single" w:sz="6" w:space="0" w:color="auto"/>
              <w:bottom w:val="nil"/>
              <w:right w:val="single" w:sz="6" w:space="0" w:color="auto"/>
            </w:tcBorders>
            <w:hideMark/>
          </w:tcPr>
          <w:p w:rsidR="0001132A" w:rsidRPr="0001132A" w:rsidRDefault="0001132A">
            <w:pPr>
              <w:spacing w:before="100" w:after="100"/>
              <w:jc w:val="both"/>
              <w:rPr>
                <w:rStyle w:val="FontStyle40"/>
                <w:color w:val="000000"/>
                <w:sz w:val="24"/>
                <w:szCs w:val="24"/>
              </w:rPr>
            </w:pPr>
            <w:r w:rsidRPr="0001132A">
              <w:rPr>
                <w:rStyle w:val="FontStyle40"/>
                <w:color w:val="000000"/>
                <w:sz w:val="24"/>
                <w:szCs w:val="24"/>
              </w:rPr>
              <w:t>Показатель</w:t>
            </w:r>
          </w:p>
        </w:tc>
        <w:tc>
          <w:tcPr>
            <w:tcW w:w="1800" w:type="dxa"/>
            <w:tcBorders>
              <w:top w:val="single" w:sz="6" w:space="0" w:color="auto"/>
              <w:left w:val="single" w:sz="6" w:space="0" w:color="auto"/>
              <w:bottom w:val="nil"/>
              <w:right w:val="single" w:sz="6" w:space="0" w:color="auto"/>
            </w:tcBorders>
            <w:hideMark/>
          </w:tcPr>
          <w:p w:rsidR="0001132A" w:rsidRPr="0001132A" w:rsidRDefault="0001132A">
            <w:pPr>
              <w:spacing w:before="100" w:after="100"/>
              <w:jc w:val="both"/>
              <w:rPr>
                <w:rStyle w:val="FontStyle40"/>
                <w:color w:val="000000"/>
                <w:sz w:val="24"/>
                <w:szCs w:val="24"/>
              </w:rPr>
            </w:pPr>
            <w:r w:rsidRPr="0001132A">
              <w:rPr>
                <w:rStyle w:val="FontStyle40"/>
                <w:color w:val="000000"/>
                <w:sz w:val="24"/>
                <w:szCs w:val="24"/>
              </w:rPr>
              <w:t>Базис</w:t>
            </w:r>
          </w:p>
        </w:tc>
        <w:tc>
          <w:tcPr>
            <w:tcW w:w="1620" w:type="dxa"/>
            <w:tcBorders>
              <w:top w:val="single" w:sz="6" w:space="0" w:color="auto"/>
              <w:left w:val="single" w:sz="6" w:space="0" w:color="auto"/>
              <w:bottom w:val="nil"/>
              <w:right w:val="single" w:sz="6" w:space="0" w:color="auto"/>
            </w:tcBorders>
            <w:hideMark/>
          </w:tcPr>
          <w:p w:rsidR="0001132A" w:rsidRPr="0001132A" w:rsidRDefault="0001132A">
            <w:pPr>
              <w:spacing w:before="100" w:after="100"/>
              <w:jc w:val="both"/>
              <w:rPr>
                <w:rStyle w:val="FontStyle40"/>
                <w:color w:val="000000"/>
                <w:sz w:val="24"/>
                <w:szCs w:val="24"/>
              </w:rPr>
            </w:pPr>
            <w:r w:rsidRPr="0001132A">
              <w:rPr>
                <w:rStyle w:val="FontStyle40"/>
                <w:color w:val="000000"/>
                <w:sz w:val="24"/>
                <w:szCs w:val="24"/>
              </w:rPr>
              <w:t>Отчет</w:t>
            </w:r>
          </w:p>
        </w:tc>
        <w:tc>
          <w:tcPr>
            <w:tcW w:w="1440" w:type="dxa"/>
            <w:tcBorders>
              <w:top w:val="single" w:sz="6" w:space="0" w:color="auto"/>
              <w:left w:val="single" w:sz="6" w:space="0" w:color="auto"/>
              <w:bottom w:val="nil"/>
              <w:right w:val="single" w:sz="6" w:space="0" w:color="auto"/>
            </w:tcBorders>
            <w:hideMark/>
          </w:tcPr>
          <w:p w:rsidR="0001132A" w:rsidRPr="0001132A" w:rsidRDefault="0001132A">
            <w:pPr>
              <w:spacing w:before="100" w:after="100"/>
              <w:jc w:val="both"/>
              <w:rPr>
                <w:rStyle w:val="FontStyle40"/>
                <w:color w:val="000000"/>
                <w:sz w:val="24"/>
                <w:szCs w:val="24"/>
              </w:rPr>
            </w:pPr>
            <w:r w:rsidRPr="0001132A">
              <w:rPr>
                <w:rStyle w:val="FontStyle40"/>
                <w:color w:val="000000"/>
                <w:sz w:val="24"/>
                <w:szCs w:val="24"/>
              </w:rPr>
              <w:t>Абсо</w:t>
            </w:r>
            <w:r w:rsidRPr="0001132A">
              <w:rPr>
                <w:rStyle w:val="FontStyle40"/>
                <w:color w:val="000000"/>
                <w:sz w:val="24"/>
                <w:szCs w:val="24"/>
              </w:rPr>
              <w:softHyphen/>
              <w:t>лютное откло</w:t>
            </w:r>
            <w:r w:rsidRPr="0001132A">
              <w:rPr>
                <w:rStyle w:val="FontStyle40"/>
                <w:color w:val="000000"/>
                <w:sz w:val="24"/>
                <w:szCs w:val="24"/>
              </w:rPr>
              <w:softHyphen/>
              <w:t>нение</w:t>
            </w:r>
          </w:p>
        </w:tc>
        <w:tc>
          <w:tcPr>
            <w:tcW w:w="2043" w:type="dxa"/>
            <w:tcBorders>
              <w:top w:val="single" w:sz="6" w:space="0" w:color="auto"/>
              <w:left w:val="single" w:sz="6" w:space="0" w:color="auto"/>
              <w:bottom w:val="nil"/>
              <w:right w:val="single" w:sz="6" w:space="0" w:color="auto"/>
            </w:tcBorders>
            <w:hideMark/>
          </w:tcPr>
          <w:p w:rsidR="0001132A" w:rsidRPr="0001132A" w:rsidRDefault="0001132A">
            <w:pPr>
              <w:jc w:val="both"/>
              <w:rPr>
                <w:rStyle w:val="FontStyle40"/>
                <w:color w:val="000000"/>
                <w:sz w:val="24"/>
                <w:szCs w:val="24"/>
              </w:rPr>
            </w:pPr>
            <w:r w:rsidRPr="0001132A">
              <w:rPr>
                <w:rStyle w:val="FontStyle40"/>
                <w:color w:val="000000"/>
                <w:sz w:val="24"/>
                <w:szCs w:val="24"/>
              </w:rPr>
              <w:t>Темп прироста,</w:t>
            </w:r>
          </w:p>
          <w:p w:rsidR="0001132A" w:rsidRPr="0001132A" w:rsidRDefault="0001132A">
            <w:pPr>
              <w:spacing w:before="100" w:after="100"/>
              <w:jc w:val="both"/>
              <w:rPr>
                <w:rStyle w:val="FontStyle44"/>
                <w:sz w:val="24"/>
                <w:szCs w:val="24"/>
              </w:rPr>
            </w:pPr>
            <w:r w:rsidRPr="0001132A">
              <w:rPr>
                <w:rStyle w:val="FontStyle44"/>
                <w:color w:val="000000"/>
                <w:sz w:val="24"/>
                <w:szCs w:val="24"/>
              </w:rPr>
              <w:t>%</w:t>
            </w:r>
          </w:p>
        </w:tc>
      </w:tr>
      <w:tr w:rsidR="0001132A" w:rsidRPr="0001132A" w:rsidTr="000B5D42">
        <w:trPr>
          <w:trHeight w:val="164"/>
        </w:trPr>
        <w:tc>
          <w:tcPr>
            <w:tcW w:w="10323" w:type="dxa"/>
            <w:gridSpan w:val="5"/>
            <w:tcBorders>
              <w:top w:val="single" w:sz="6" w:space="0" w:color="auto"/>
              <w:left w:val="single" w:sz="6" w:space="0" w:color="auto"/>
              <w:bottom w:val="nil"/>
              <w:right w:val="single" w:sz="6" w:space="0" w:color="auto"/>
            </w:tcBorders>
            <w:hideMark/>
          </w:tcPr>
          <w:p w:rsidR="0001132A" w:rsidRPr="0001132A" w:rsidRDefault="0001132A">
            <w:pPr>
              <w:spacing w:before="100" w:after="100"/>
              <w:rPr>
                <w:color w:val="000000"/>
              </w:rPr>
            </w:pPr>
            <w:r w:rsidRPr="0001132A">
              <w:rPr>
                <w:rStyle w:val="FontStyle41"/>
                <w:b w:val="0"/>
                <w:color w:val="000000"/>
                <w:sz w:val="24"/>
                <w:szCs w:val="24"/>
              </w:rPr>
              <w:t>Продолжительность одного оборота обязательств (по себестоимо</w:t>
            </w:r>
            <w:r w:rsidRPr="0001132A">
              <w:rPr>
                <w:rStyle w:val="FontStyle41"/>
                <w:b w:val="0"/>
                <w:color w:val="000000"/>
                <w:sz w:val="24"/>
                <w:szCs w:val="24"/>
              </w:rPr>
              <w:softHyphen/>
              <w:t>сти), дни</w:t>
            </w:r>
          </w:p>
        </w:tc>
      </w:tr>
      <w:tr w:rsidR="0001132A" w:rsidRPr="0001132A" w:rsidTr="000B5D42">
        <w:trPr>
          <w:trHeight w:val="1524"/>
        </w:trPr>
        <w:tc>
          <w:tcPr>
            <w:tcW w:w="3420" w:type="dxa"/>
            <w:tcBorders>
              <w:top w:val="single" w:sz="6" w:space="0" w:color="auto"/>
              <w:left w:val="single" w:sz="6" w:space="0" w:color="auto"/>
              <w:bottom w:val="single" w:sz="4" w:space="0" w:color="auto"/>
              <w:right w:val="single" w:sz="6" w:space="0" w:color="auto"/>
            </w:tcBorders>
            <w:hideMark/>
          </w:tcPr>
          <w:p w:rsidR="0001132A" w:rsidRPr="0001132A" w:rsidRDefault="0001132A">
            <w:pPr>
              <w:rPr>
                <w:rStyle w:val="FontStyle40"/>
                <w:color w:val="000000"/>
                <w:sz w:val="24"/>
                <w:szCs w:val="24"/>
              </w:rPr>
            </w:pPr>
            <w:r w:rsidRPr="0001132A">
              <w:rPr>
                <w:rStyle w:val="FontStyle40"/>
                <w:color w:val="000000"/>
                <w:sz w:val="24"/>
                <w:szCs w:val="24"/>
              </w:rPr>
              <w:t>1. Краткосрочные кредиты и займы</w:t>
            </w:r>
          </w:p>
          <w:p w:rsidR="0001132A" w:rsidRPr="0001132A" w:rsidRDefault="0001132A">
            <w:pPr>
              <w:rPr>
                <w:rStyle w:val="FontStyle40"/>
                <w:color w:val="000000"/>
                <w:sz w:val="24"/>
                <w:szCs w:val="24"/>
              </w:rPr>
            </w:pPr>
            <w:r w:rsidRPr="0001132A">
              <w:rPr>
                <w:rStyle w:val="FontStyle40"/>
                <w:color w:val="000000"/>
                <w:sz w:val="24"/>
                <w:szCs w:val="24"/>
              </w:rPr>
              <w:t>2. Кредиторская задолженность в целом</w:t>
            </w:r>
          </w:p>
          <w:p w:rsidR="0001132A" w:rsidRPr="0001132A" w:rsidRDefault="0001132A">
            <w:pPr>
              <w:rPr>
                <w:rStyle w:val="FontStyle40"/>
                <w:color w:val="000000"/>
                <w:sz w:val="24"/>
                <w:szCs w:val="24"/>
              </w:rPr>
            </w:pPr>
            <w:r w:rsidRPr="0001132A">
              <w:rPr>
                <w:rStyle w:val="FontStyle41"/>
                <w:b w:val="0"/>
                <w:color w:val="000000"/>
                <w:sz w:val="24"/>
                <w:szCs w:val="24"/>
              </w:rPr>
              <w:t xml:space="preserve">В </w:t>
            </w:r>
            <w:r w:rsidRPr="0001132A">
              <w:rPr>
                <w:rStyle w:val="FontStyle40"/>
                <w:color w:val="000000"/>
                <w:sz w:val="24"/>
                <w:szCs w:val="24"/>
              </w:rPr>
              <w:t>том числе:</w:t>
            </w:r>
          </w:p>
          <w:p w:rsidR="0001132A" w:rsidRPr="0001132A" w:rsidRDefault="0001132A">
            <w:pPr>
              <w:rPr>
                <w:rStyle w:val="FontStyle40"/>
                <w:color w:val="000000"/>
                <w:sz w:val="24"/>
                <w:szCs w:val="24"/>
              </w:rPr>
            </w:pPr>
            <w:r w:rsidRPr="0001132A">
              <w:rPr>
                <w:rStyle w:val="FontStyle40"/>
                <w:color w:val="000000"/>
                <w:sz w:val="24"/>
                <w:szCs w:val="24"/>
              </w:rPr>
              <w:t>2.1. Задолженность перед поставщиками и подрядчиками</w:t>
            </w:r>
          </w:p>
          <w:p w:rsidR="0001132A" w:rsidRPr="0001132A" w:rsidRDefault="0001132A">
            <w:pPr>
              <w:rPr>
                <w:rStyle w:val="FontStyle40"/>
                <w:color w:val="000000"/>
                <w:sz w:val="24"/>
                <w:szCs w:val="24"/>
              </w:rPr>
            </w:pPr>
            <w:r w:rsidRPr="0001132A">
              <w:rPr>
                <w:rStyle w:val="FontStyle40"/>
                <w:color w:val="000000"/>
                <w:sz w:val="24"/>
                <w:szCs w:val="24"/>
              </w:rPr>
              <w:t>2.2. Задолженность перед персоналом</w:t>
            </w:r>
          </w:p>
          <w:p w:rsidR="0001132A" w:rsidRPr="0001132A" w:rsidRDefault="0001132A">
            <w:pPr>
              <w:rPr>
                <w:rStyle w:val="FontStyle40"/>
                <w:color w:val="000000"/>
                <w:sz w:val="24"/>
                <w:szCs w:val="24"/>
              </w:rPr>
            </w:pPr>
            <w:r w:rsidRPr="0001132A">
              <w:rPr>
                <w:rStyle w:val="FontStyle40"/>
                <w:color w:val="000000"/>
                <w:sz w:val="24"/>
                <w:szCs w:val="24"/>
              </w:rPr>
              <w:t>2.3. Задолженность перед бюджетом</w:t>
            </w:r>
          </w:p>
          <w:p w:rsidR="0001132A" w:rsidRPr="0001132A" w:rsidRDefault="0001132A">
            <w:pPr>
              <w:spacing w:before="100" w:after="100"/>
              <w:rPr>
                <w:rStyle w:val="FontStyle41"/>
                <w:b w:val="0"/>
                <w:sz w:val="24"/>
                <w:szCs w:val="24"/>
              </w:rPr>
            </w:pPr>
            <w:r w:rsidRPr="0001132A">
              <w:rPr>
                <w:rStyle w:val="FontStyle40"/>
                <w:color w:val="000000"/>
                <w:sz w:val="24"/>
                <w:szCs w:val="24"/>
              </w:rPr>
              <w:t>2.4. Задолженность по налогам и сборам</w:t>
            </w:r>
          </w:p>
        </w:tc>
        <w:tc>
          <w:tcPr>
            <w:tcW w:w="1800" w:type="dxa"/>
            <w:tcBorders>
              <w:top w:val="single" w:sz="6" w:space="0" w:color="auto"/>
              <w:left w:val="single" w:sz="6" w:space="0" w:color="auto"/>
              <w:bottom w:val="single" w:sz="4" w:space="0" w:color="auto"/>
              <w:right w:val="single" w:sz="6" w:space="0" w:color="auto"/>
            </w:tcBorders>
          </w:tcPr>
          <w:p w:rsidR="0001132A" w:rsidRPr="0001132A" w:rsidRDefault="0001132A">
            <w:pPr>
              <w:jc w:val="center"/>
              <w:rPr>
                <w:color w:val="000000"/>
              </w:rPr>
            </w:pPr>
            <w:r w:rsidRPr="0001132A">
              <w:rPr>
                <w:color w:val="000000"/>
              </w:rPr>
              <w:t>_</w:t>
            </w:r>
          </w:p>
          <w:p w:rsidR="0001132A" w:rsidRPr="0001132A" w:rsidRDefault="0001132A">
            <w:pPr>
              <w:jc w:val="center"/>
              <w:rPr>
                <w:color w:val="000000"/>
              </w:rPr>
            </w:pPr>
            <w:r w:rsidRPr="0001132A">
              <w:rPr>
                <w:color w:val="000000"/>
              </w:rPr>
              <w:t>72</w:t>
            </w:r>
          </w:p>
          <w:p w:rsidR="0001132A" w:rsidRPr="0001132A" w:rsidRDefault="0001132A">
            <w:pPr>
              <w:jc w:val="center"/>
              <w:rPr>
                <w:color w:val="000000"/>
              </w:rPr>
            </w:pPr>
          </w:p>
          <w:p w:rsidR="0001132A" w:rsidRPr="0001132A" w:rsidRDefault="0001132A">
            <w:pPr>
              <w:jc w:val="center"/>
              <w:rPr>
                <w:color w:val="000000"/>
              </w:rPr>
            </w:pPr>
          </w:p>
          <w:p w:rsidR="0001132A" w:rsidRPr="0001132A" w:rsidRDefault="0001132A">
            <w:pPr>
              <w:jc w:val="center"/>
              <w:rPr>
                <w:color w:val="000000"/>
              </w:rPr>
            </w:pPr>
            <w:r w:rsidRPr="0001132A">
              <w:rPr>
                <w:color w:val="000000"/>
              </w:rPr>
              <w:t>72</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3</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2</w:t>
            </w:r>
          </w:p>
          <w:p w:rsidR="0001132A" w:rsidRPr="0001132A" w:rsidRDefault="0001132A">
            <w:pPr>
              <w:spacing w:before="100" w:after="100"/>
              <w:jc w:val="center"/>
              <w:rPr>
                <w:color w:val="000000"/>
              </w:rPr>
            </w:pPr>
            <w:r w:rsidRPr="0001132A">
              <w:rPr>
                <w:color w:val="000000"/>
              </w:rPr>
              <w:t>2</w:t>
            </w:r>
          </w:p>
        </w:tc>
        <w:tc>
          <w:tcPr>
            <w:tcW w:w="1620" w:type="dxa"/>
            <w:tcBorders>
              <w:top w:val="single" w:sz="6" w:space="0" w:color="auto"/>
              <w:left w:val="single" w:sz="6" w:space="0" w:color="auto"/>
              <w:bottom w:val="single" w:sz="4" w:space="0" w:color="auto"/>
              <w:right w:val="single" w:sz="6" w:space="0" w:color="auto"/>
            </w:tcBorders>
          </w:tcPr>
          <w:p w:rsidR="0001132A" w:rsidRPr="0001132A" w:rsidRDefault="0001132A">
            <w:pPr>
              <w:jc w:val="center"/>
              <w:rPr>
                <w:color w:val="000000"/>
              </w:rPr>
            </w:pPr>
            <w:r w:rsidRPr="0001132A">
              <w:rPr>
                <w:color w:val="000000"/>
              </w:rPr>
              <w:t>1</w:t>
            </w:r>
          </w:p>
          <w:p w:rsidR="0001132A" w:rsidRPr="0001132A" w:rsidRDefault="0001132A">
            <w:pPr>
              <w:jc w:val="center"/>
              <w:rPr>
                <w:color w:val="000000"/>
              </w:rPr>
            </w:pPr>
            <w:r w:rsidRPr="0001132A">
              <w:rPr>
                <w:color w:val="000000"/>
              </w:rPr>
              <w:t>60</w:t>
            </w:r>
          </w:p>
          <w:p w:rsidR="0001132A" w:rsidRPr="0001132A" w:rsidRDefault="0001132A">
            <w:pPr>
              <w:jc w:val="center"/>
              <w:rPr>
                <w:color w:val="000000"/>
              </w:rPr>
            </w:pPr>
          </w:p>
          <w:p w:rsidR="0001132A" w:rsidRPr="0001132A" w:rsidRDefault="0001132A">
            <w:pPr>
              <w:jc w:val="center"/>
              <w:rPr>
                <w:color w:val="000000"/>
              </w:rPr>
            </w:pPr>
          </w:p>
          <w:p w:rsidR="0001132A" w:rsidRPr="0001132A" w:rsidRDefault="0001132A">
            <w:pPr>
              <w:jc w:val="center"/>
              <w:rPr>
                <w:color w:val="000000"/>
              </w:rPr>
            </w:pPr>
            <w:r w:rsidRPr="0001132A">
              <w:rPr>
                <w:color w:val="000000"/>
              </w:rPr>
              <w:t>60</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3</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1</w:t>
            </w:r>
          </w:p>
          <w:p w:rsidR="0001132A" w:rsidRPr="0001132A" w:rsidRDefault="0001132A">
            <w:pPr>
              <w:spacing w:before="100" w:after="100"/>
              <w:jc w:val="center"/>
              <w:rPr>
                <w:color w:val="000000"/>
              </w:rPr>
            </w:pPr>
            <w:r w:rsidRPr="0001132A">
              <w:rPr>
                <w:color w:val="000000"/>
              </w:rPr>
              <w:t>2</w:t>
            </w:r>
          </w:p>
        </w:tc>
        <w:tc>
          <w:tcPr>
            <w:tcW w:w="1440" w:type="dxa"/>
            <w:tcBorders>
              <w:top w:val="single" w:sz="6" w:space="0" w:color="auto"/>
              <w:left w:val="single" w:sz="6" w:space="0" w:color="auto"/>
              <w:bottom w:val="single" w:sz="4" w:space="0" w:color="auto"/>
              <w:right w:val="single" w:sz="6" w:space="0" w:color="auto"/>
            </w:tcBorders>
          </w:tcPr>
          <w:p w:rsidR="0001132A" w:rsidRPr="0001132A" w:rsidRDefault="0001132A">
            <w:pPr>
              <w:jc w:val="center"/>
              <w:rPr>
                <w:color w:val="000000"/>
              </w:rPr>
            </w:pPr>
            <w:r w:rsidRPr="0001132A">
              <w:rPr>
                <w:color w:val="000000"/>
              </w:rPr>
              <w:t>+1</w:t>
            </w:r>
          </w:p>
          <w:p w:rsidR="0001132A" w:rsidRPr="0001132A" w:rsidRDefault="0001132A">
            <w:pPr>
              <w:jc w:val="center"/>
              <w:rPr>
                <w:color w:val="000000"/>
              </w:rPr>
            </w:pPr>
            <w:r w:rsidRPr="0001132A">
              <w:rPr>
                <w:color w:val="000000"/>
              </w:rPr>
              <w:t>-12</w:t>
            </w:r>
          </w:p>
          <w:p w:rsidR="0001132A" w:rsidRPr="0001132A" w:rsidRDefault="0001132A">
            <w:pPr>
              <w:jc w:val="center"/>
              <w:rPr>
                <w:color w:val="000000"/>
              </w:rPr>
            </w:pPr>
          </w:p>
          <w:p w:rsidR="0001132A" w:rsidRPr="0001132A" w:rsidRDefault="0001132A">
            <w:pPr>
              <w:jc w:val="center"/>
              <w:rPr>
                <w:color w:val="000000"/>
              </w:rPr>
            </w:pPr>
          </w:p>
          <w:p w:rsidR="0001132A" w:rsidRPr="0001132A" w:rsidRDefault="0001132A">
            <w:pPr>
              <w:jc w:val="center"/>
              <w:rPr>
                <w:color w:val="000000"/>
              </w:rPr>
            </w:pPr>
            <w:r w:rsidRPr="0001132A">
              <w:rPr>
                <w:color w:val="000000"/>
              </w:rPr>
              <w:t>-12</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0</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-1</w:t>
            </w:r>
          </w:p>
          <w:p w:rsidR="0001132A" w:rsidRPr="0001132A" w:rsidRDefault="0001132A">
            <w:pPr>
              <w:spacing w:before="100" w:after="100"/>
              <w:jc w:val="center"/>
              <w:rPr>
                <w:color w:val="000000"/>
              </w:rPr>
            </w:pPr>
            <w:r w:rsidRPr="0001132A">
              <w:rPr>
                <w:color w:val="000000"/>
              </w:rPr>
              <w:t>0</w:t>
            </w:r>
          </w:p>
        </w:tc>
        <w:tc>
          <w:tcPr>
            <w:tcW w:w="2043" w:type="dxa"/>
            <w:tcBorders>
              <w:top w:val="single" w:sz="6" w:space="0" w:color="auto"/>
              <w:left w:val="single" w:sz="6" w:space="0" w:color="auto"/>
              <w:bottom w:val="single" w:sz="4" w:space="0" w:color="auto"/>
              <w:right w:val="single" w:sz="6" w:space="0" w:color="auto"/>
            </w:tcBorders>
          </w:tcPr>
          <w:p w:rsidR="0001132A" w:rsidRPr="0001132A" w:rsidRDefault="0001132A">
            <w:pPr>
              <w:jc w:val="center"/>
              <w:rPr>
                <w:color w:val="000000"/>
              </w:rPr>
            </w:pPr>
            <w:r w:rsidRPr="0001132A">
              <w:rPr>
                <w:color w:val="000000"/>
              </w:rPr>
              <w:t>_</w:t>
            </w:r>
          </w:p>
          <w:p w:rsidR="0001132A" w:rsidRPr="0001132A" w:rsidRDefault="0001132A">
            <w:pPr>
              <w:jc w:val="center"/>
              <w:rPr>
                <w:color w:val="000000"/>
              </w:rPr>
            </w:pPr>
            <w:r w:rsidRPr="0001132A">
              <w:rPr>
                <w:color w:val="000000"/>
              </w:rPr>
              <w:t>-17</w:t>
            </w:r>
          </w:p>
          <w:p w:rsidR="0001132A" w:rsidRPr="0001132A" w:rsidRDefault="0001132A">
            <w:pPr>
              <w:jc w:val="center"/>
              <w:rPr>
                <w:color w:val="000000"/>
              </w:rPr>
            </w:pPr>
          </w:p>
          <w:p w:rsidR="0001132A" w:rsidRPr="0001132A" w:rsidRDefault="0001132A">
            <w:pPr>
              <w:jc w:val="center"/>
              <w:rPr>
                <w:color w:val="000000"/>
              </w:rPr>
            </w:pPr>
          </w:p>
          <w:p w:rsidR="0001132A" w:rsidRPr="0001132A" w:rsidRDefault="0001132A">
            <w:pPr>
              <w:jc w:val="center"/>
              <w:rPr>
                <w:color w:val="000000"/>
              </w:rPr>
            </w:pPr>
            <w:r w:rsidRPr="0001132A">
              <w:rPr>
                <w:color w:val="000000"/>
              </w:rPr>
              <w:t>-17</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0</w:t>
            </w:r>
          </w:p>
          <w:p w:rsidR="0001132A" w:rsidRPr="0001132A" w:rsidRDefault="0001132A">
            <w:pPr>
              <w:jc w:val="center"/>
              <w:rPr>
                <w:color w:val="000000"/>
              </w:rPr>
            </w:pPr>
          </w:p>
          <w:p w:rsidR="0001132A" w:rsidRPr="0001132A" w:rsidRDefault="0001132A">
            <w:pPr>
              <w:jc w:val="center"/>
              <w:rPr>
                <w:color w:val="000000"/>
              </w:rPr>
            </w:pPr>
            <w:r w:rsidRPr="0001132A">
              <w:rPr>
                <w:color w:val="000000"/>
              </w:rPr>
              <w:t>-50</w:t>
            </w:r>
          </w:p>
          <w:p w:rsidR="0001132A" w:rsidRPr="0001132A" w:rsidRDefault="0001132A">
            <w:pPr>
              <w:spacing w:before="100" w:after="100"/>
              <w:jc w:val="center"/>
              <w:rPr>
                <w:color w:val="000000"/>
              </w:rPr>
            </w:pPr>
            <w:r w:rsidRPr="0001132A">
              <w:rPr>
                <w:color w:val="000000"/>
              </w:rPr>
              <w:t>0</w:t>
            </w:r>
          </w:p>
        </w:tc>
      </w:tr>
    </w:tbl>
    <w:p w:rsidR="0001132A" w:rsidRPr="0001132A" w:rsidRDefault="0001132A" w:rsidP="0001132A">
      <w:pPr>
        <w:spacing w:line="360" w:lineRule="auto"/>
        <w:jc w:val="both"/>
        <w:rPr>
          <w:rStyle w:val="FontStyle36"/>
          <w:color w:val="000000"/>
          <w:sz w:val="24"/>
          <w:szCs w:val="24"/>
        </w:rPr>
      </w:pPr>
    </w:p>
    <w:p w:rsidR="0001132A" w:rsidRDefault="0001132A" w:rsidP="0001132A">
      <w:pPr>
        <w:spacing w:line="360" w:lineRule="auto"/>
        <w:ind w:firstLine="709"/>
        <w:jc w:val="both"/>
        <w:rPr>
          <w:rStyle w:val="FontStyle36"/>
          <w:color w:val="000000"/>
          <w:sz w:val="28"/>
        </w:rPr>
      </w:pPr>
      <w:r>
        <w:rPr>
          <w:rStyle w:val="FontStyle36"/>
          <w:color w:val="000000"/>
          <w:sz w:val="28"/>
        </w:rPr>
        <w:t>Данные Таблицы 5 свидетельствуют о снижении кредиторской задолженности на 65258 тыс.р., или на 19,5%, но при этом рост долгов наблюдается перед персоналом и по налогам и сборам. Более половины объема кредиторской задолженности  составляют обязательства перед поставщиками за товары, работы, услуги. Величина этих долгов снизилась по сравнению с началом года на 29822 тыс. руб. или 12,9%. Увеличилась задолженность работникам по оплате труда на 773 тыс. руб. или на 0,2%. Снизилась задолженность предприятия перед государственными внебюджетными фондами по сравнению с началом года на 1337 тыс. руб.  или 0,32%. В отчетном году увеличились долги предприятия по налогам и сборам на 1447 тыс. руб. или 0,1%.</w:t>
      </w:r>
    </w:p>
    <w:p w:rsidR="0001132A" w:rsidRDefault="0001132A" w:rsidP="0001132A">
      <w:pPr>
        <w:spacing w:line="360" w:lineRule="auto"/>
        <w:ind w:firstLine="709"/>
        <w:jc w:val="both"/>
        <w:rPr>
          <w:rStyle w:val="FontStyle40"/>
          <w:sz w:val="28"/>
          <w:szCs w:val="28"/>
        </w:rPr>
      </w:pPr>
      <w:r>
        <w:rPr>
          <w:rStyle w:val="FontStyle40"/>
          <w:color w:val="000000"/>
          <w:sz w:val="28"/>
          <w:szCs w:val="28"/>
        </w:rPr>
        <w:t>Доля текущих обязательств в источниках покрытия снизилась по сравнению с началом года на 19,3%.</w:t>
      </w:r>
    </w:p>
    <w:p w:rsidR="0001132A" w:rsidRDefault="00594180" w:rsidP="0001132A">
      <w:pPr>
        <w:pStyle w:val="af1"/>
        <w:rPr>
          <w:rStyle w:val="FontStyle36"/>
          <w:sz w:val="28"/>
          <w:szCs w:val="28"/>
        </w:rPr>
      </w:pPr>
      <w:r>
        <w:rPr>
          <w:rStyle w:val="FontStyle36"/>
          <w:color w:val="000000"/>
          <w:sz w:val="28"/>
          <w:szCs w:val="28"/>
        </w:rPr>
        <w:object w:dxaOrig="9661" w:dyaOrig="4515">
          <v:shape id="_x0000_i1042" type="#_x0000_t75" style="width:483pt;height:225.75pt" o:ole="">
            <v:imagedata r:id="rId44" o:title=""/>
          </v:shape>
          <o:OLEObject Type="Embed" ProgID="MSGraph.Chart.8" ShapeID="_x0000_i1042" DrawAspect="Content" ObjectID="_1458784886" r:id="rId45">
            <o:FieldCodes>\s</o:FieldCodes>
          </o:OLEObject>
        </w:object>
      </w:r>
    </w:p>
    <w:p w:rsidR="0001132A" w:rsidRDefault="0001132A" w:rsidP="0001132A">
      <w:pPr>
        <w:pStyle w:val="af1"/>
        <w:rPr>
          <w:b w:val="0"/>
        </w:rPr>
      </w:pPr>
      <w:r>
        <w:rPr>
          <w:rStyle w:val="FontStyle36"/>
          <w:b w:val="0"/>
          <w:color w:val="000000"/>
          <w:sz w:val="28"/>
          <w:szCs w:val="28"/>
        </w:rPr>
        <w:t>Рисунок 2</w:t>
      </w:r>
      <w:r>
        <w:rPr>
          <w:rStyle w:val="FontStyle36"/>
          <w:color w:val="000000"/>
          <w:sz w:val="28"/>
          <w:szCs w:val="28"/>
        </w:rPr>
        <w:t xml:space="preserve"> </w:t>
      </w:r>
      <w:r>
        <w:rPr>
          <w:b w:val="0"/>
          <w:sz w:val="28"/>
          <w:szCs w:val="28"/>
        </w:rPr>
        <w:t xml:space="preserve">– Диаграмма, отображающая </w:t>
      </w:r>
      <w:r>
        <w:rPr>
          <w:rStyle w:val="FontStyle36"/>
          <w:b w:val="0"/>
          <w:sz w:val="28"/>
          <w:szCs w:val="28"/>
        </w:rPr>
        <w:t>продолжительность расчета с каждым кредитором</w:t>
      </w:r>
    </w:p>
    <w:p w:rsidR="0001132A" w:rsidRDefault="0001132A" w:rsidP="0001132A">
      <w:pPr>
        <w:spacing w:line="360" w:lineRule="auto"/>
        <w:ind w:firstLine="709"/>
        <w:jc w:val="both"/>
        <w:rPr>
          <w:rStyle w:val="FontStyle36"/>
          <w:color w:val="000000"/>
          <w:sz w:val="28"/>
          <w:szCs w:val="28"/>
        </w:rPr>
      </w:pPr>
    </w:p>
    <w:p w:rsidR="0065572C" w:rsidRDefault="0065572C" w:rsidP="0065572C">
      <w:pPr>
        <w:jc w:val="both"/>
        <w:rPr>
          <w:rStyle w:val="FontStyle37"/>
          <w:b w:val="0"/>
          <w:color w:val="000000"/>
          <w:sz w:val="28"/>
        </w:rPr>
      </w:pPr>
      <w:bookmarkStart w:id="4" w:name="_Toc29639931"/>
      <w:bookmarkStart w:id="5" w:name="_Toc29200617"/>
    </w:p>
    <w:p w:rsidR="006B6F72" w:rsidRDefault="006B6F72" w:rsidP="0065572C">
      <w:pPr>
        <w:ind w:firstLine="709"/>
        <w:jc w:val="both"/>
        <w:rPr>
          <w:sz w:val="28"/>
          <w:szCs w:val="28"/>
        </w:rPr>
      </w:pPr>
    </w:p>
    <w:p w:rsidR="006B6F72" w:rsidRDefault="006B6F72" w:rsidP="0065572C">
      <w:pPr>
        <w:ind w:firstLine="709"/>
        <w:jc w:val="both"/>
        <w:rPr>
          <w:sz w:val="28"/>
          <w:szCs w:val="28"/>
        </w:rPr>
      </w:pPr>
    </w:p>
    <w:p w:rsidR="006B6F72" w:rsidRDefault="006B6F72" w:rsidP="0065572C">
      <w:pPr>
        <w:ind w:firstLine="709"/>
        <w:jc w:val="both"/>
        <w:rPr>
          <w:sz w:val="28"/>
          <w:szCs w:val="28"/>
        </w:rPr>
      </w:pPr>
    </w:p>
    <w:p w:rsidR="006B6F72" w:rsidRDefault="006B6F72" w:rsidP="0065572C">
      <w:pPr>
        <w:ind w:firstLine="709"/>
        <w:jc w:val="both"/>
        <w:rPr>
          <w:sz w:val="28"/>
          <w:szCs w:val="28"/>
        </w:rPr>
      </w:pPr>
    </w:p>
    <w:p w:rsidR="006B6F72" w:rsidRDefault="006B6F72" w:rsidP="0065572C">
      <w:pPr>
        <w:ind w:firstLine="709"/>
        <w:jc w:val="both"/>
        <w:rPr>
          <w:sz w:val="28"/>
          <w:szCs w:val="28"/>
        </w:rPr>
      </w:pPr>
    </w:p>
    <w:p w:rsidR="006B6F72" w:rsidRDefault="006B6F72" w:rsidP="0065572C">
      <w:pPr>
        <w:ind w:firstLine="709"/>
        <w:jc w:val="both"/>
        <w:rPr>
          <w:sz w:val="28"/>
          <w:szCs w:val="28"/>
        </w:rPr>
      </w:pPr>
    </w:p>
    <w:p w:rsidR="006B6F72" w:rsidRDefault="006B6F72" w:rsidP="0065572C">
      <w:pPr>
        <w:ind w:firstLine="709"/>
        <w:jc w:val="both"/>
        <w:rPr>
          <w:sz w:val="28"/>
          <w:szCs w:val="28"/>
        </w:rPr>
      </w:pPr>
    </w:p>
    <w:p w:rsidR="006B6F72" w:rsidRDefault="006B6F72" w:rsidP="0065572C">
      <w:pPr>
        <w:ind w:firstLine="709"/>
        <w:jc w:val="both"/>
        <w:rPr>
          <w:sz w:val="28"/>
          <w:szCs w:val="28"/>
        </w:rPr>
      </w:pPr>
    </w:p>
    <w:p w:rsidR="006B6F72" w:rsidRDefault="006B6F72" w:rsidP="0065572C">
      <w:pPr>
        <w:ind w:firstLine="709"/>
        <w:jc w:val="both"/>
        <w:rPr>
          <w:sz w:val="28"/>
          <w:szCs w:val="28"/>
        </w:rPr>
      </w:pPr>
    </w:p>
    <w:p w:rsidR="006B6F72" w:rsidRDefault="006B6F72" w:rsidP="0065572C">
      <w:pPr>
        <w:ind w:firstLine="709"/>
        <w:jc w:val="both"/>
        <w:rPr>
          <w:sz w:val="28"/>
          <w:szCs w:val="28"/>
        </w:rPr>
      </w:pPr>
    </w:p>
    <w:p w:rsidR="006B6F72" w:rsidRDefault="006B6F72" w:rsidP="0065572C">
      <w:pPr>
        <w:ind w:firstLine="709"/>
        <w:jc w:val="both"/>
        <w:rPr>
          <w:sz w:val="28"/>
          <w:szCs w:val="28"/>
        </w:rPr>
      </w:pPr>
    </w:p>
    <w:p w:rsidR="00497E5D" w:rsidRDefault="00497E5D" w:rsidP="00497E5D">
      <w:pPr>
        <w:jc w:val="both"/>
        <w:rPr>
          <w:sz w:val="28"/>
          <w:szCs w:val="28"/>
        </w:rPr>
      </w:pPr>
    </w:p>
    <w:p w:rsidR="00497E5D" w:rsidRDefault="00497E5D" w:rsidP="00497E5D">
      <w:pPr>
        <w:jc w:val="both"/>
        <w:rPr>
          <w:sz w:val="28"/>
          <w:szCs w:val="28"/>
        </w:rPr>
      </w:pPr>
    </w:p>
    <w:p w:rsidR="00497E5D" w:rsidRDefault="00497E5D" w:rsidP="00497E5D">
      <w:pPr>
        <w:jc w:val="both"/>
        <w:rPr>
          <w:sz w:val="28"/>
          <w:szCs w:val="28"/>
        </w:rPr>
      </w:pPr>
    </w:p>
    <w:p w:rsidR="00497E5D" w:rsidRDefault="00497E5D" w:rsidP="00497E5D">
      <w:pPr>
        <w:jc w:val="both"/>
        <w:rPr>
          <w:sz w:val="28"/>
          <w:szCs w:val="28"/>
        </w:rPr>
      </w:pPr>
    </w:p>
    <w:p w:rsidR="00497E5D" w:rsidRDefault="00497E5D" w:rsidP="00497E5D">
      <w:pPr>
        <w:jc w:val="both"/>
        <w:rPr>
          <w:sz w:val="28"/>
          <w:szCs w:val="28"/>
        </w:rPr>
      </w:pPr>
    </w:p>
    <w:p w:rsidR="00497E5D" w:rsidRDefault="00497E5D" w:rsidP="00497E5D">
      <w:pPr>
        <w:jc w:val="both"/>
        <w:rPr>
          <w:sz w:val="28"/>
          <w:szCs w:val="28"/>
        </w:rPr>
      </w:pPr>
    </w:p>
    <w:p w:rsidR="00497E5D" w:rsidRDefault="00497E5D" w:rsidP="00497E5D">
      <w:pPr>
        <w:jc w:val="both"/>
        <w:rPr>
          <w:sz w:val="28"/>
          <w:szCs w:val="28"/>
        </w:rPr>
      </w:pPr>
    </w:p>
    <w:p w:rsidR="00497E5D" w:rsidRDefault="00497E5D" w:rsidP="00497E5D">
      <w:pPr>
        <w:jc w:val="both"/>
        <w:rPr>
          <w:sz w:val="28"/>
          <w:szCs w:val="28"/>
        </w:rPr>
      </w:pPr>
    </w:p>
    <w:p w:rsidR="0001132A" w:rsidRPr="0065572C" w:rsidRDefault="0001132A" w:rsidP="00497E5D">
      <w:pPr>
        <w:ind w:firstLine="709"/>
        <w:jc w:val="both"/>
        <w:rPr>
          <w:color w:val="000000"/>
          <w:sz w:val="28"/>
          <w:szCs w:val="28"/>
        </w:rPr>
      </w:pPr>
      <w:r w:rsidRPr="0065572C">
        <w:rPr>
          <w:sz w:val="28"/>
          <w:szCs w:val="28"/>
        </w:rPr>
        <w:t>3 Рекомендации по совершенствованию финансового состояния предприятия.</w:t>
      </w:r>
      <w:bookmarkEnd w:id="4"/>
      <w:bookmarkEnd w:id="5"/>
    </w:p>
    <w:p w:rsidR="0001132A" w:rsidRPr="0065572C" w:rsidRDefault="0001132A" w:rsidP="0001132A"/>
    <w:p w:rsidR="0001132A" w:rsidRDefault="0001132A" w:rsidP="0001132A">
      <w:pPr>
        <w:spacing w:line="360" w:lineRule="auto"/>
        <w:ind w:firstLine="709"/>
        <w:jc w:val="both"/>
        <w:rPr>
          <w:sz w:val="28"/>
          <w:szCs w:val="28"/>
        </w:rPr>
      </w:pPr>
      <w:r>
        <w:rPr>
          <w:sz w:val="28"/>
          <w:szCs w:val="28"/>
        </w:rPr>
        <w:t xml:space="preserve">Финансовое состояние - комплексное понятие, которое характеризуется системой показателей, отражающих наличие, размещение и использование финансовых ресурсов предприятия, это характеристика его финансовой конкурентоспособности (т.е. платежеспособности, кредитоспособности), выполнения обязательств перед государством и другими хозяйствующими субъектами. </w:t>
      </w:r>
    </w:p>
    <w:p w:rsidR="0001132A" w:rsidRDefault="0001132A" w:rsidP="0001132A">
      <w:pPr>
        <w:spacing w:line="360" w:lineRule="auto"/>
        <w:ind w:firstLine="709"/>
        <w:jc w:val="both"/>
        <w:rPr>
          <w:sz w:val="28"/>
          <w:szCs w:val="28"/>
        </w:rPr>
      </w:pPr>
      <w:r>
        <w:rPr>
          <w:sz w:val="28"/>
          <w:szCs w:val="28"/>
        </w:rPr>
        <w:t>Финансовое состояние хозяйственного субъекта отражает все стороны деятельности, поскольку движение любых товарно-материальных ценностей и трудовых ресурсов сопровождается образованием и расходованием денежных средств.</w:t>
      </w:r>
    </w:p>
    <w:p w:rsidR="0001132A" w:rsidRDefault="0001132A" w:rsidP="0001132A">
      <w:pPr>
        <w:spacing w:line="360" w:lineRule="auto"/>
        <w:ind w:firstLine="709"/>
        <w:jc w:val="both"/>
        <w:rPr>
          <w:sz w:val="28"/>
          <w:szCs w:val="28"/>
        </w:rPr>
      </w:pPr>
      <w:r>
        <w:rPr>
          <w:sz w:val="28"/>
          <w:szCs w:val="28"/>
        </w:rPr>
        <w:t>Целью финансового анализа является оценка финансового состояния предприятия и на основе выявленных результатов сформулировать рекомендации по его улучшению.</w:t>
      </w:r>
    </w:p>
    <w:p w:rsidR="0001132A" w:rsidRDefault="0001132A" w:rsidP="006B6F72">
      <w:pPr>
        <w:spacing w:line="360" w:lineRule="auto"/>
        <w:ind w:firstLine="709"/>
        <w:jc w:val="both"/>
        <w:rPr>
          <w:sz w:val="28"/>
          <w:szCs w:val="28"/>
        </w:rPr>
      </w:pPr>
      <w:r>
        <w:rPr>
          <w:sz w:val="28"/>
          <w:szCs w:val="28"/>
        </w:rPr>
        <w:t>Анализируя финансовое состояние ОАО «ТЗТО» можно отметить, что выручка от продаж возросла на 194659 тыс.р.; рентабельность по всем показателям увеличилась, что свидетельствует об эффективном использовании своих ресурсов; средняя заработная плата рабочих увеличилась; оборачиваемость оборотных средств снизилась на 0,14 оборота и составила 3,18 оборота в год; задолженность перед кредиторами имеет положительную тенденцию снижения; коэффициент финансовой независимости у предприятия 0,58 свидетельствует о почти полной финансовой независимости компании; компания увеличила долю собственного оборотного капитала, чем улучшила показатель финансовой устойчивости.</w:t>
      </w:r>
    </w:p>
    <w:p w:rsidR="0001132A" w:rsidRPr="0001132A" w:rsidRDefault="0001132A" w:rsidP="0001132A">
      <w:pPr>
        <w:pStyle w:val="3"/>
        <w:spacing w:line="360" w:lineRule="auto"/>
        <w:ind w:firstLine="720"/>
        <w:rPr>
          <w:sz w:val="28"/>
          <w:szCs w:val="28"/>
        </w:rPr>
      </w:pPr>
      <w:r w:rsidRPr="0001132A">
        <w:rPr>
          <w:sz w:val="28"/>
          <w:szCs w:val="28"/>
        </w:rPr>
        <w:t>Проанализировав финансовую деятельность компании ОАО «ТЗТО»  можно дать следующие рекомендации по улучшению и оздоровлению:</w:t>
      </w:r>
    </w:p>
    <w:p w:rsidR="0001132A" w:rsidRDefault="0001132A" w:rsidP="0001132A">
      <w:pPr>
        <w:numPr>
          <w:ilvl w:val="0"/>
          <w:numId w:val="17"/>
        </w:numPr>
        <w:tabs>
          <w:tab w:val="num" w:pos="1080"/>
        </w:tabs>
        <w:spacing w:line="360" w:lineRule="auto"/>
        <w:ind w:left="0" w:firstLine="720"/>
        <w:jc w:val="both"/>
        <w:rPr>
          <w:sz w:val="28"/>
          <w:szCs w:val="28"/>
        </w:rPr>
      </w:pPr>
      <w:r>
        <w:rPr>
          <w:sz w:val="28"/>
          <w:szCs w:val="28"/>
        </w:rPr>
        <w:t xml:space="preserve">улучшить оснащённость работников компании основными производственными средствами и тем самым улучшить показатель </w:t>
      </w:r>
      <w:r w:rsidR="00042DF7">
        <w:rPr>
          <w:sz w:val="28"/>
          <w:szCs w:val="28"/>
        </w:rPr>
        <w:t>Фондовооруженность</w:t>
      </w:r>
      <w:r>
        <w:rPr>
          <w:sz w:val="28"/>
          <w:szCs w:val="28"/>
        </w:rPr>
        <w:t>;</w:t>
      </w:r>
    </w:p>
    <w:p w:rsidR="0001132A" w:rsidRDefault="0001132A" w:rsidP="0001132A">
      <w:pPr>
        <w:numPr>
          <w:ilvl w:val="0"/>
          <w:numId w:val="17"/>
        </w:numPr>
        <w:tabs>
          <w:tab w:val="num" w:pos="1080"/>
        </w:tabs>
        <w:spacing w:line="360" w:lineRule="auto"/>
        <w:ind w:left="0" w:firstLine="720"/>
        <w:jc w:val="both"/>
        <w:rPr>
          <w:sz w:val="28"/>
          <w:szCs w:val="28"/>
        </w:rPr>
      </w:pPr>
      <w:r>
        <w:rPr>
          <w:sz w:val="28"/>
          <w:szCs w:val="28"/>
        </w:rPr>
        <w:t>принять меры по снижению задолженности по налогам и сборам;</w:t>
      </w:r>
    </w:p>
    <w:p w:rsidR="0001132A" w:rsidRDefault="0001132A" w:rsidP="0001132A">
      <w:pPr>
        <w:numPr>
          <w:ilvl w:val="0"/>
          <w:numId w:val="17"/>
        </w:numPr>
        <w:tabs>
          <w:tab w:val="num" w:pos="1080"/>
          <w:tab w:val="left" w:pos="1260"/>
        </w:tabs>
        <w:spacing w:line="360" w:lineRule="auto"/>
        <w:ind w:left="0" w:firstLine="720"/>
        <w:jc w:val="both"/>
        <w:rPr>
          <w:sz w:val="28"/>
          <w:szCs w:val="28"/>
        </w:rPr>
      </w:pPr>
      <w:r>
        <w:rPr>
          <w:sz w:val="28"/>
          <w:szCs w:val="28"/>
        </w:rPr>
        <w:t>усовершенствовать структуру управления;</w:t>
      </w:r>
    </w:p>
    <w:p w:rsidR="0001132A" w:rsidRDefault="0001132A" w:rsidP="0001132A">
      <w:pPr>
        <w:numPr>
          <w:ilvl w:val="0"/>
          <w:numId w:val="17"/>
        </w:numPr>
        <w:tabs>
          <w:tab w:val="num" w:pos="1080"/>
          <w:tab w:val="left" w:pos="1260"/>
        </w:tabs>
        <w:spacing w:line="360" w:lineRule="auto"/>
        <w:ind w:left="0" w:firstLine="720"/>
        <w:jc w:val="both"/>
        <w:rPr>
          <w:sz w:val="28"/>
          <w:szCs w:val="28"/>
        </w:rPr>
      </w:pPr>
      <w:r>
        <w:rPr>
          <w:sz w:val="28"/>
          <w:szCs w:val="28"/>
        </w:rPr>
        <w:t>активно заниматься планированием и прогнозированием управления финансами предприятия;</w:t>
      </w:r>
    </w:p>
    <w:p w:rsidR="0001132A" w:rsidRDefault="0001132A" w:rsidP="0001132A">
      <w:pPr>
        <w:numPr>
          <w:ilvl w:val="0"/>
          <w:numId w:val="17"/>
        </w:numPr>
        <w:tabs>
          <w:tab w:val="num" w:pos="1080"/>
          <w:tab w:val="left" w:pos="1260"/>
        </w:tabs>
        <w:spacing w:line="360" w:lineRule="auto"/>
        <w:ind w:left="0" w:firstLine="720"/>
        <w:jc w:val="both"/>
        <w:rPr>
          <w:sz w:val="28"/>
          <w:szCs w:val="28"/>
        </w:rPr>
      </w:pPr>
      <w:r>
        <w:rPr>
          <w:sz w:val="28"/>
          <w:szCs w:val="28"/>
        </w:rPr>
        <w:t>повышать оборачиваемость оборотных активов компании;</w:t>
      </w:r>
    </w:p>
    <w:p w:rsidR="0001132A" w:rsidRDefault="0001132A" w:rsidP="0001132A">
      <w:pPr>
        <w:numPr>
          <w:ilvl w:val="0"/>
          <w:numId w:val="17"/>
        </w:numPr>
        <w:tabs>
          <w:tab w:val="num" w:pos="1080"/>
          <w:tab w:val="left" w:pos="1260"/>
        </w:tabs>
        <w:spacing w:line="360" w:lineRule="auto"/>
        <w:ind w:left="0" w:firstLine="720"/>
        <w:jc w:val="both"/>
        <w:rPr>
          <w:sz w:val="28"/>
          <w:szCs w:val="28"/>
        </w:rPr>
      </w:pPr>
      <w:r>
        <w:rPr>
          <w:sz w:val="28"/>
          <w:szCs w:val="28"/>
        </w:rPr>
        <w:t>уделить внимание на инвестиционную и финансовую деятельность.</w:t>
      </w:r>
    </w:p>
    <w:p w:rsidR="0001132A" w:rsidRDefault="0001132A" w:rsidP="0001132A">
      <w:pPr>
        <w:tabs>
          <w:tab w:val="left" w:pos="1260"/>
        </w:tabs>
        <w:spacing w:line="360" w:lineRule="auto"/>
        <w:ind w:firstLine="720"/>
        <w:jc w:val="both"/>
        <w:rPr>
          <w:sz w:val="28"/>
          <w:szCs w:val="28"/>
        </w:rPr>
      </w:pPr>
      <w:r>
        <w:rPr>
          <w:sz w:val="28"/>
          <w:szCs w:val="28"/>
        </w:rPr>
        <w:t>В результате проведенного анализа финансовой устойчивости компании ОАО «ТЗТО» можно сделать вывод, что компания довольно успешна в своей финансовой деятельности, она финансово-устойчива и гарантирует платёжеспособность.</w:t>
      </w:r>
    </w:p>
    <w:p w:rsidR="0001132A" w:rsidRDefault="0001132A" w:rsidP="0001132A">
      <w:pPr>
        <w:rPr>
          <w:szCs w:val="20"/>
        </w:rPr>
      </w:pPr>
    </w:p>
    <w:p w:rsidR="00A20EE0" w:rsidRDefault="00A20EE0" w:rsidP="0001132A">
      <w:pPr>
        <w:pStyle w:val="1"/>
        <w:spacing w:line="360" w:lineRule="auto"/>
        <w:ind w:firstLine="540"/>
        <w:jc w:val="both"/>
        <w:rPr>
          <w:rFonts w:ascii="Times New Roman" w:hAnsi="Times New Roman" w:cs="Times New Roman"/>
          <w:b w:val="0"/>
        </w:rPr>
      </w:pPr>
      <w:r>
        <w:rPr>
          <w:rFonts w:ascii="Times New Roman" w:hAnsi="Times New Roman" w:cs="Times New Roman"/>
          <w:b w:val="0"/>
        </w:rPr>
        <w:br w:type="page"/>
        <w:t>Заключение</w:t>
      </w:r>
    </w:p>
    <w:p w:rsidR="002B3920" w:rsidRPr="001475CE" w:rsidRDefault="002B3920" w:rsidP="002B3920">
      <w:pPr>
        <w:pStyle w:val="a4"/>
        <w:spacing w:before="0" w:beforeAutospacing="0" w:after="0" w:afterAutospacing="0" w:line="360" w:lineRule="auto"/>
        <w:ind w:firstLine="709"/>
        <w:jc w:val="both"/>
        <w:rPr>
          <w:color w:val="000000"/>
          <w:sz w:val="28"/>
          <w:szCs w:val="28"/>
        </w:rPr>
      </w:pPr>
      <w:r w:rsidRPr="001475CE">
        <w:rPr>
          <w:color w:val="000000"/>
          <w:sz w:val="28"/>
          <w:szCs w:val="28"/>
        </w:rPr>
        <w:t>1. Федеральный закон "О едином налоге на вмененный доход" носит рамочный характер, т.е. определяет основные принципы налогообложения организации и индивидуальных предпринимателей, занимающихся определенными видами деятельности. Закон принимается, прежде всего, для того, чтобы привлечь к уплате единого налога на вмененный доход организации и физические лица, занимающихся предпринимательской деятельностью в сфере розничной торговли, общественного питания, бытового и транспортного обслуживания – то есть таких хозяйствующих субъектов, которые значительную часть расчетов с покупателями осуществляют в наличной форме, где налоговый контроль значительно затруднен.</w:t>
      </w:r>
    </w:p>
    <w:p w:rsidR="002B3920" w:rsidRPr="001475CE" w:rsidRDefault="002B3920" w:rsidP="002B3920">
      <w:pPr>
        <w:pStyle w:val="a4"/>
        <w:spacing w:before="0" w:beforeAutospacing="0" w:after="0" w:afterAutospacing="0" w:line="360" w:lineRule="auto"/>
        <w:ind w:firstLine="709"/>
        <w:jc w:val="both"/>
        <w:rPr>
          <w:color w:val="000000"/>
          <w:sz w:val="28"/>
          <w:szCs w:val="28"/>
        </w:rPr>
      </w:pPr>
      <w:r w:rsidRPr="001475CE">
        <w:rPr>
          <w:color w:val="000000"/>
          <w:sz w:val="28"/>
          <w:szCs w:val="28"/>
        </w:rPr>
        <w:t>Закон "О едином налоге на вмененный доход" является очередным шагом для снижения налогового бремени и его равномерного распределения среди налогоплательщиков, а также для увеличения поступлений доходов в бюджет и платежей во внебюджетные фонды от налогоплательщиков.</w:t>
      </w:r>
    </w:p>
    <w:p w:rsidR="002B3920" w:rsidRPr="001475CE" w:rsidRDefault="002B3920" w:rsidP="002B3920">
      <w:pPr>
        <w:pStyle w:val="a4"/>
        <w:spacing w:before="0" w:beforeAutospacing="0" w:after="0" w:afterAutospacing="0" w:line="360" w:lineRule="auto"/>
        <w:ind w:firstLine="709"/>
        <w:jc w:val="both"/>
        <w:rPr>
          <w:color w:val="000000"/>
          <w:sz w:val="28"/>
          <w:szCs w:val="28"/>
        </w:rPr>
      </w:pPr>
      <w:r w:rsidRPr="001475CE">
        <w:rPr>
          <w:color w:val="000000"/>
          <w:sz w:val="28"/>
          <w:szCs w:val="28"/>
        </w:rPr>
        <w:t>2. Законодательным и исполнительным органам власти субъектов РФ предоставлены полномочия по его установлению и введению в действие нормативно-правовыми актами в соответствии с федеральным законом. на своих территориях. К началу 2008 года законодательные  органы 70 субъектов РФ ввели на своих территориях единый налог на вмененный доход.</w:t>
      </w:r>
    </w:p>
    <w:p w:rsidR="002B3920" w:rsidRPr="001475CE" w:rsidRDefault="002B3920" w:rsidP="002B3920">
      <w:pPr>
        <w:pStyle w:val="a4"/>
        <w:spacing w:before="0" w:beforeAutospacing="0" w:after="0" w:afterAutospacing="0" w:line="360" w:lineRule="auto"/>
        <w:ind w:firstLine="709"/>
        <w:jc w:val="both"/>
        <w:rPr>
          <w:color w:val="000000"/>
          <w:sz w:val="28"/>
          <w:szCs w:val="28"/>
        </w:rPr>
      </w:pPr>
      <w:r w:rsidRPr="001475CE">
        <w:rPr>
          <w:color w:val="000000"/>
          <w:sz w:val="28"/>
          <w:szCs w:val="28"/>
        </w:rPr>
        <w:t>Введение единого налога в ряде субъектов РФ сопряжено с типичными проблемами, связанными с неурегулированностью ряда положений федерального и регионального законодательства, непосредственно оказывающих негативное влияние на взаимоотношение плательщиков единого налога на вмененный доход с органами государственных внебюджетных фондов и государством в целом. Практика применения Закона № 148-ФЗ и принятых на его основе региональных законов выявила существенные недостатки федерального законодательства, выраженные, прежде всего, в отсутствии единого подхода к определению базовой доходности различных видов деятельности, переводимых на уплату единого налога на вмененный доход.</w:t>
      </w:r>
    </w:p>
    <w:p w:rsidR="002B3920" w:rsidRPr="001475CE" w:rsidRDefault="002B3920" w:rsidP="002B3920">
      <w:pPr>
        <w:pStyle w:val="a4"/>
        <w:spacing w:before="0" w:beforeAutospacing="0" w:after="0" w:afterAutospacing="0" w:line="360" w:lineRule="auto"/>
        <w:ind w:firstLine="709"/>
        <w:jc w:val="both"/>
        <w:rPr>
          <w:color w:val="000000"/>
          <w:sz w:val="28"/>
          <w:szCs w:val="28"/>
        </w:rPr>
      </w:pPr>
      <w:r w:rsidRPr="001475CE">
        <w:rPr>
          <w:color w:val="000000"/>
          <w:sz w:val="28"/>
          <w:szCs w:val="28"/>
        </w:rPr>
        <w:t>3. И, тем не менее, роль единого налога является знаковой по многим параметрам. Проведенный анализ деятельности индивидуальных предпринимателей, занимающихся розничной торговлей позволяет сделать вывод о том, что для данного налогоплательщика переход на уплату единого налога на вмененный доход оказался выгодным. Во-первых, сократилась сумма отчислений по сравнению с ранее применяемой упрощенной системой налогообложения, кроме того, переход на единый налог на вмененный доход упростил ведение бухгалтерского учета.</w:t>
      </w:r>
    </w:p>
    <w:p w:rsidR="002B3920" w:rsidRPr="001475CE" w:rsidRDefault="002B3920" w:rsidP="002B3920">
      <w:pPr>
        <w:pStyle w:val="a4"/>
        <w:spacing w:before="0" w:beforeAutospacing="0" w:after="0" w:afterAutospacing="0" w:line="360" w:lineRule="auto"/>
        <w:ind w:firstLine="709"/>
        <w:jc w:val="both"/>
        <w:rPr>
          <w:color w:val="000000"/>
          <w:sz w:val="28"/>
          <w:szCs w:val="28"/>
        </w:rPr>
      </w:pPr>
      <w:r w:rsidRPr="001475CE">
        <w:rPr>
          <w:color w:val="000000"/>
          <w:sz w:val="28"/>
          <w:szCs w:val="28"/>
        </w:rPr>
        <w:t>С введением этого налога предприятия и предприниматели попадают в более современную и здоровую правовую среду, что в свою очередь, должно исключить серьезные и налоговые нарушения.</w:t>
      </w:r>
    </w:p>
    <w:p w:rsidR="002B3920" w:rsidRPr="001475CE" w:rsidRDefault="002B3920" w:rsidP="002B3920">
      <w:pPr>
        <w:pStyle w:val="a4"/>
        <w:spacing w:before="0" w:beforeAutospacing="0" w:after="0" w:afterAutospacing="0" w:line="360" w:lineRule="auto"/>
        <w:ind w:firstLine="709"/>
        <w:jc w:val="both"/>
        <w:rPr>
          <w:color w:val="000000"/>
          <w:sz w:val="28"/>
          <w:szCs w:val="28"/>
        </w:rPr>
      </w:pPr>
      <w:r w:rsidRPr="001475CE">
        <w:rPr>
          <w:color w:val="000000"/>
          <w:sz w:val="28"/>
          <w:szCs w:val="28"/>
        </w:rPr>
        <w:t>Единый налог позволяет упразднить малоэффективную работу налоговых органов по выездной и камеральной проверкам самой многочисленной группы налогоплательщиков по количеству и не столь значащей по объемам уплаченным налогов и сосредоточить усилия на других направлениях работ, и в частности проверке крупных и средних плательщиков.</w:t>
      </w:r>
    </w:p>
    <w:p w:rsidR="002B3920" w:rsidRPr="001475CE" w:rsidRDefault="002B3920" w:rsidP="002B3920">
      <w:pPr>
        <w:pStyle w:val="a4"/>
        <w:spacing w:before="0" w:beforeAutospacing="0" w:after="0" w:afterAutospacing="0" w:line="360" w:lineRule="auto"/>
        <w:ind w:firstLine="709"/>
        <w:jc w:val="both"/>
        <w:rPr>
          <w:color w:val="000000"/>
          <w:sz w:val="28"/>
          <w:szCs w:val="28"/>
        </w:rPr>
      </w:pPr>
      <w:r w:rsidRPr="001475CE">
        <w:rPr>
          <w:color w:val="000000"/>
          <w:sz w:val="28"/>
          <w:szCs w:val="28"/>
        </w:rPr>
        <w:t>Единый налог на вмененный доход – это правильные налоговые взаимоотношения с бюджетом тех субъектов рынка, где трудно контролировать реальный оборот. В этой связи эффективность введения закона в наибольшей степени должна проявиться в крупных промышленных и торговых центрах, больших городах.</w:t>
      </w:r>
    </w:p>
    <w:p w:rsidR="002B3920" w:rsidRPr="001475CE" w:rsidRDefault="002B3920" w:rsidP="002B3920">
      <w:pPr>
        <w:pStyle w:val="a4"/>
        <w:spacing w:before="0" w:beforeAutospacing="0" w:after="0" w:afterAutospacing="0" w:line="360" w:lineRule="auto"/>
        <w:ind w:firstLine="709"/>
        <w:jc w:val="both"/>
        <w:rPr>
          <w:color w:val="000000"/>
          <w:sz w:val="28"/>
          <w:szCs w:val="28"/>
        </w:rPr>
      </w:pPr>
      <w:r w:rsidRPr="001475CE">
        <w:rPr>
          <w:color w:val="000000"/>
          <w:sz w:val="28"/>
          <w:szCs w:val="28"/>
        </w:rPr>
        <w:t xml:space="preserve">4. Введение единого налога предприниматели только приветствовали. Уплата нескольких налогов одним платежом, упрощение отчетности казалось удобным и выгодным. Но нельзя забывать о тех, кто столкнулся с рядом проблем. Прежде всего, исправленным по многим категориям плательщиков является средний коэффициент доходности, исчисленный на основе данных бухгалтерского учета и статистики. Торговые организации занимают лидирующее положение среди плательщиков единого налога на вмененный доход. При всех равных коэффициентах и параметрах один магазин торгует продуктами, другой спиртными напитками, третий мехами и золотом. Считать их доход одинаковым с </w:t>
      </w:r>
      <w:smartTag w:uri="urn:schemas-microsoft-com:office:smarttags" w:element="metricconverter">
        <w:smartTagPr>
          <w:attr w:name="ProductID" w:val="1 кв. метра"/>
        </w:smartTagPr>
        <w:r w:rsidRPr="001475CE">
          <w:rPr>
            <w:color w:val="000000"/>
            <w:sz w:val="28"/>
            <w:szCs w:val="28"/>
          </w:rPr>
          <w:t>1 кв. метра</w:t>
        </w:r>
      </w:smartTag>
      <w:r w:rsidRPr="001475CE">
        <w:rPr>
          <w:color w:val="000000"/>
          <w:sz w:val="28"/>
          <w:szCs w:val="28"/>
        </w:rPr>
        <w:t xml:space="preserve"> торговой площади нельзя.</w:t>
      </w:r>
    </w:p>
    <w:p w:rsidR="002B3920" w:rsidRPr="001475CE" w:rsidRDefault="002B3920" w:rsidP="002B3920">
      <w:pPr>
        <w:pStyle w:val="a4"/>
        <w:spacing w:before="0" w:beforeAutospacing="0" w:after="0" w:afterAutospacing="0" w:line="360" w:lineRule="auto"/>
        <w:ind w:firstLine="709"/>
        <w:jc w:val="both"/>
        <w:rPr>
          <w:color w:val="000000"/>
          <w:sz w:val="28"/>
          <w:szCs w:val="28"/>
        </w:rPr>
      </w:pPr>
      <w:r w:rsidRPr="001475CE">
        <w:rPr>
          <w:color w:val="000000"/>
          <w:sz w:val="28"/>
          <w:szCs w:val="28"/>
        </w:rPr>
        <w:t>Кто торгует мебелью, необходима большая торговая площадь, но ведь большая площадь не предполагает большую прибыль. Следовательно, при расчете базовой доходности необходима связь с подотраслевой рентабельностью.</w:t>
      </w:r>
    </w:p>
    <w:p w:rsidR="002B3920" w:rsidRPr="001475CE" w:rsidRDefault="002B3920" w:rsidP="002B3920">
      <w:pPr>
        <w:pStyle w:val="a4"/>
        <w:spacing w:before="0" w:beforeAutospacing="0" w:after="0" w:afterAutospacing="0" w:line="360" w:lineRule="auto"/>
        <w:ind w:firstLine="709"/>
        <w:jc w:val="both"/>
        <w:rPr>
          <w:color w:val="000000"/>
          <w:sz w:val="28"/>
          <w:szCs w:val="28"/>
        </w:rPr>
      </w:pPr>
      <w:r w:rsidRPr="001475CE">
        <w:rPr>
          <w:color w:val="000000"/>
          <w:sz w:val="28"/>
          <w:szCs w:val="28"/>
        </w:rPr>
        <w:t>5. Главной задачей, решение которой будет способствовать установлению справедливого (с точки зрения государства и предпринимателей) порядка определения величины налога, является создание корректирующей методики расчета вмененного дохода, которая должна учитывать как правовой статус предпринимателя, так и виды его деятельности.</w:t>
      </w:r>
    </w:p>
    <w:p w:rsidR="002B3920" w:rsidRPr="001475CE" w:rsidRDefault="002B3920" w:rsidP="002B3920">
      <w:pPr>
        <w:pStyle w:val="a4"/>
        <w:spacing w:before="0" w:beforeAutospacing="0" w:after="0" w:afterAutospacing="0" w:line="360" w:lineRule="auto"/>
        <w:ind w:firstLine="709"/>
        <w:jc w:val="both"/>
        <w:rPr>
          <w:color w:val="000000"/>
          <w:sz w:val="28"/>
          <w:szCs w:val="28"/>
        </w:rPr>
      </w:pPr>
      <w:r w:rsidRPr="001475CE">
        <w:rPr>
          <w:color w:val="000000"/>
          <w:sz w:val="28"/>
          <w:szCs w:val="28"/>
        </w:rPr>
        <w:t>Анализ практики применения единого налога на вмененный доход выявил необходимость доработки федерального законодательства и обязанность приведения региональных нормативно-правовых актов в соответствие с федеральными. Кроме того, в связи с получившей распространение практикой занижения законодательными органами субъектов РФ показателей базовой доходности и другие составляющие формулы расчета единого налога на вмененный доход, необходимо закрепить в федеральном законе. Вместе с тем субъекты РФ должны быть наделены правом изменить ставку этого налога и устанавливать льготы.</w:t>
      </w:r>
    </w:p>
    <w:p w:rsidR="002B3920" w:rsidRPr="001475CE" w:rsidRDefault="002B3920" w:rsidP="002B3920">
      <w:pPr>
        <w:pStyle w:val="a4"/>
        <w:spacing w:before="0" w:beforeAutospacing="0" w:after="0" w:afterAutospacing="0" w:line="360" w:lineRule="auto"/>
        <w:ind w:firstLine="709"/>
        <w:jc w:val="both"/>
        <w:rPr>
          <w:color w:val="000000"/>
          <w:sz w:val="28"/>
          <w:szCs w:val="28"/>
        </w:rPr>
      </w:pPr>
      <w:r w:rsidRPr="001475CE">
        <w:rPr>
          <w:color w:val="000000"/>
          <w:sz w:val="28"/>
          <w:szCs w:val="28"/>
        </w:rPr>
        <w:t>И все таки введение единого налога взамен нескольких существующих, ликвидация обязательности приобретения патента, простота расчета налога по результатам хозяйственной деятельности, охват всей совокупности малых предприятий упрощенным налогообложением, значительное сокращение операций бухгалтерского учета позволит не только остановить сокращение численности малых предприятий, но и, по мнению предпринимателей, стать стимулирующим фактором для развития малого бизнеса, в том числе и в отраслях торговли.</w:t>
      </w:r>
    </w:p>
    <w:p w:rsidR="002B3920" w:rsidRPr="001475CE" w:rsidRDefault="002B3920" w:rsidP="002B3920">
      <w:pPr>
        <w:pStyle w:val="a4"/>
        <w:spacing w:line="360" w:lineRule="auto"/>
        <w:jc w:val="both"/>
        <w:rPr>
          <w:color w:val="000000"/>
          <w:sz w:val="28"/>
          <w:szCs w:val="28"/>
        </w:rPr>
      </w:pPr>
    </w:p>
    <w:p w:rsidR="00A20EE0" w:rsidRPr="00384DE0" w:rsidRDefault="000A3D53" w:rsidP="00384DE0">
      <w:pPr>
        <w:pStyle w:val="1"/>
        <w:spacing w:line="360" w:lineRule="auto"/>
        <w:ind w:firstLine="540"/>
        <w:jc w:val="center"/>
        <w:rPr>
          <w:rFonts w:ascii="Times New Roman" w:hAnsi="Times New Roman" w:cs="Times New Roman"/>
          <w:b w:val="0"/>
          <w:sz w:val="28"/>
          <w:szCs w:val="28"/>
        </w:rPr>
      </w:pPr>
      <w:r w:rsidRPr="00E42BB5">
        <w:rPr>
          <w:rFonts w:ascii="Times New Roman" w:hAnsi="Times New Roman" w:cs="Times New Roman"/>
          <w:b w:val="0"/>
        </w:rPr>
        <w:br w:type="page"/>
      </w:r>
      <w:r w:rsidR="0066637C" w:rsidRPr="009555B7">
        <w:rPr>
          <w:rFonts w:ascii="Times New Roman" w:hAnsi="Times New Roman" w:cs="Times New Roman"/>
          <w:b w:val="0"/>
          <w:sz w:val="28"/>
          <w:szCs w:val="28"/>
        </w:rPr>
        <w:t>Список</w:t>
      </w:r>
      <w:r w:rsidR="006B6F72">
        <w:rPr>
          <w:rFonts w:ascii="Times New Roman" w:hAnsi="Times New Roman" w:cs="Times New Roman"/>
          <w:b w:val="0"/>
          <w:sz w:val="28"/>
          <w:szCs w:val="28"/>
        </w:rPr>
        <w:t xml:space="preserve"> использованных источников и </w:t>
      </w:r>
      <w:r w:rsidR="00384DE0">
        <w:rPr>
          <w:rFonts w:ascii="Times New Roman" w:hAnsi="Times New Roman" w:cs="Times New Roman"/>
          <w:b w:val="0"/>
          <w:sz w:val="28"/>
          <w:szCs w:val="28"/>
        </w:rPr>
        <w:t xml:space="preserve"> литературы</w:t>
      </w:r>
    </w:p>
    <w:p w:rsidR="00172BCB" w:rsidRDefault="00172BCB" w:rsidP="00D742CE">
      <w:pPr>
        <w:spacing w:line="360" w:lineRule="auto"/>
      </w:pPr>
    </w:p>
    <w:p w:rsidR="00384DE0" w:rsidRPr="001475CE" w:rsidRDefault="00384DE0" w:rsidP="00384DE0">
      <w:pPr>
        <w:pStyle w:val="a4"/>
        <w:spacing w:before="0" w:beforeAutospacing="0" w:after="0" w:afterAutospacing="0" w:line="360" w:lineRule="auto"/>
        <w:ind w:left="567"/>
        <w:jc w:val="both"/>
        <w:rPr>
          <w:color w:val="000000"/>
          <w:sz w:val="28"/>
          <w:szCs w:val="28"/>
        </w:rPr>
      </w:pPr>
      <w:r w:rsidRPr="001475CE">
        <w:rPr>
          <w:color w:val="000000"/>
          <w:sz w:val="28"/>
          <w:szCs w:val="28"/>
        </w:rPr>
        <w:t>1. Налоговый кодекс Российской Федерации</w:t>
      </w:r>
    </w:p>
    <w:p w:rsidR="00384DE0" w:rsidRDefault="00384DE0" w:rsidP="00384DE0">
      <w:pPr>
        <w:pStyle w:val="a4"/>
        <w:spacing w:before="0" w:beforeAutospacing="0" w:after="0" w:afterAutospacing="0" w:line="360" w:lineRule="auto"/>
        <w:ind w:left="567"/>
        <w:jc w:val="both"/>
        <w:rPr>
          <w:color w:val="000000"/>
          <w:sz w:val="28"/>
          <w:szCs w:val="28"/>
        </w:rPr>
      </w:pPr>
      <w:r w:rsidRPr="001475CE">
        <w:rPr>
          <w:color w:val="000000"/>
          <w:sz w:val="28"/>
          <w:szCs w:val="28"/>
        </w:rPr>
        <w:t xml:space="preserve">2. Закон от 31.07.98 № 148-ФЗ "О едином налоге на вмененный доход для </w:t>
      </w:r>
      <w:r>
        <w:rPr>
          <w:color w:val="000000"/>
          <w:sz w:val="28"/>
          <w:szCs w:val="28"/>
        </w:rPr>
        <w:t xml:space="preserve">              </w:t>
      </w:r>
      <w:r w:rsidRPr="001475CE">
        <w:rPr>
          <w:color w:val="000000"/>
          <w:sz w:val="28"/>
          <w:szCs w:val="28"/>
        </w:rPr>
        <w:t>определенных видов деятельности"</w:t>
      </w:r>
    </w:p>
    <w:p w:rsidR="00384DE0" w:rsidRPr="001475CE" w:rsidRDefault="00384DE0" w:rsidP="00384DE0">
      <w:pPr>
        <w:pStyle w:val="a4"/>
        <w:spacing w:before="0" w:beforeAutospacing="0" w:after="0" w:afterAutospacing="0" w:line="360" w:lineRule="auto"/>
        <w:ind w:left="567"/>
        <w:jc w:val="both"/>
        <w:rPr>
          <w:color w:val="000000"/>
          <w:sz w:val="28"/>
          <w:szCs w:val="28"/>
        </w:rPr>
      </w:pPr>
      <w:r w:rsidRPr="001475CE">
        <w:rPr>
          <w:color w:val="000000"/>
          <w:sz w:val="28"/>
          <w:szCs w:val="28"/>
        </w:rPr>
        <w:t>3. П</w:t>
      </w:r>
      <w:r w:rsidRPr="001475CE">
        <w:rPr>
          <w:bCs/>
          <w:color w:val="000000"/>
          <w:sz w:val="28"/>
          <w:szCs w:val="28"/>
        </w:rPr>
        <w:t>орядок применения в 2008 году положения главы 26.3 "Система</w:t>
      </w:r>
      <w:r w:rsidRPr="001475CE">
        <w:rPr>
          <w:color w:val="000000"/>
          <w:sz w:val="28"/>
          <w:szCs w:val="28"/>
        </w:rPr>
        <w:t xml:space="preserve">         </w:t>
      </w:r>
      <w:r w:rsidRPr="001475CE">
        <w:rPr>
          <w:bCs/>
          <w:color w:val="000000"/>
          <w:sz w:val="28"/>
          <w:szCs w:val="28"/>
        </w:rPr>
        <w:t>налогообложения в виде единого налога на вмененный доход для отдельных</w:t>
      </w:r>
      <w:r w:rsidRPr="001475CE">
        <w:rPr>
          <w:color w:val="000000"/>
          <w:sz w:val="28"/>
          <w:szCs w:val="28"/>
        </w:rPr>
        <w:t xml:space="preserve"> </w:t>
      </w:r>
      <w:r w:rsidRPr="001475CE">
        <w:rPr>
          <w:bCs/>
          <w:color w:val="000000"/>
          <w:sz w:val="28"/>
          <w:szCs w:val="28"/>
        </w:rPr>
        <w:t xml:space="preserve">видов деятельности" НК РФ </w:t>
      </w:r>
      <w:r w:rsidRPr="001475CE">
        <w:rPr>
          <w:color w:val="000000"/>
          <w:sz w:val="28"/>
          <w:szCs w:val="28"/>
        </w:rPr>
        <w:t xml:space="preserve">"Финансы", N 3, март </w:t>
      </w:r>
      <w:smartTag w:uri="urn:schemas-microsoft-com:office:smarttags" w:element="metricconverter">
        <w:smartTagPr>
          <w:attr w:name="ProductID" w:val="2008 г"/>
        </w:smartTagPr>
        <w:r w:rsidRPr="001475CE">
          <w:rPr>
            <w:color w:val="000000"/>
            <w:sz w:val="28"/>
            <w:szCs w:val="28"/>
          </w:rPr>
          <w:t>2008 г</w:t>
        </w:r>
      </w:smartTag>
      <w:r w:rsidRPr="001475CE">
        <w:rPr>
          <w:color w:val="000000"/>
          <w:sz w:val="28"/>
          <w:szCs w:val="28"/>
        </w:rPr>
        <w:t>. стр.1-7</w:t>
      </w:r>
    </w:p>
    <w:p w:rsidR="00384DE0" w:rsidRPr="001475CE" w:rsidRDefault="00384DE0" w:rsidP="00384DE0">
      <w:pPr>
        <w:spacing w:line="360" w:lineRule="auto"/>
        <w:jc w:val="both"/>
        <w:rPr>
          <w:color w:val="000000"/>
          <w:sz w:val="28"/>
          <w:szCs w:val="28"/>
        </w:rPr>
      </w:pPr>
      <w:r w:rsidRPr="001475CE">
        <w:rPr>
          <w:color w:val="000000"/>
        </w:rPr>
        <w:t xml:space="preserve">          </w:t>
      </w:r>
      <w:r w:rsidRPr="001475CE">
        <w:rPr>
          <w:color w:val="000000"/>
          <w:sz w:val="28"/>
          <w:szCs w:val="28"/>
        </w:rPr>
        <w:t>4.  Ю.В. Подпорин,  Единый налог на вмененный доход : Проблемы и</w:t>
      </w:r>
    </w:p>
    <w:p w:rsidR="00384DE0" w:rsidRPr="001475CE" w:rsidRDefault="00384DE0" w:rsidP="00384DE0">
      <w:pPr>
        <w:spacing w:line="360" w:lineRule="auto"/>
        <w:jc w:val="both"/>
        <w:rPr>
          <w:color w:val="000000"/>
          <w:sz w:val="28"/>
          <w:szCs w:val="28"/>
        </w:rPr>
      </w:pPr>
      <w:r>
        <w:rPr>
          <w:color w:val="000000"/>
          <w:sz w:val="28"/>
          <w:szCs w:val="28"/>
        </w:rPr>
        <w:t xml:space="preserve">          </w:t>
      </w:r>
      <w:r w:rsidRPr="001475CE">
        <w:rPr>
          <w:color w:val="000000"/>
          <w:sz w:val="28"/>
          <w:szCs w:val="28"/>
        </w:rPr>
        <w:t xml:space="preserve">пути совершенствования // "Налоговый вестник", N 5, май </w:t>
      </w:r>
      <w:smartTag w:uri="urn:schemas-microsoft-com:office:smarttags" w:element="metricconverter">
        <w:smartTagPr>
          <w:attr w:name="ProductID" w:val="2008 г"/>
        </w:smartTagPr>
        <w:r w:rsidRPr="001475CE">
          <w:rPr>
            <w:color w:val="000000"/>
            <w:sz w:val="28"/>
            <w:szCs w:val="28"/>
          </w:rPr>
          <w:t>2008 г</w:t>
        </w:r>
      </w:smartTag>
      <w:r w:rsidRPr="001475CE">
        <w:rPr>
          <w:color w:val="000000"/>
          <w:sz w:val="28"/>
          <w:szCs w:val="28"/>
        </w:rPr>
        <w:t>.стр.1-6</w:t>
      </w:r>
    </w:p>
    <w:p w:rsidR="00384DE0" w:rsidRPr="001475CE" w:rsidRDefault="00384DE0" w:rsidP="00384DE0">
      <w:pPr>
        <w:spacing w:line="360" w:lineRule="auto"/>
        <w:ind w:left="567"/>
        <w:jc w:val="both"/>
        <w:rPr>
          <w:color w:val="000000"/>
          <w:sz w:val="28"/>
          <w:szCs w:val="28"/>
        </w:rPr>
      </w:pPr>
      <w:r>
        <w:rPr>
          <w:color w:val="000000"/>
          <w:sz w:val="28"/>
          <w:szCs w:val="28"/>
        </w:rPr>
        <w:t xml:space="preserve"> 5. </w:t>
      </w:r>
      <w:r w:rsidRPr="001475CE">
        <w:rPr>
          <w:bCs/>
          <w:color w:val="000000"/>
          <w:sz w:val="28"/>
          <w:szCs w:val="28"/>
        </w:rPr>
        <w:t>Организация занимается розничной торговлей, применяет систему</w:t>
      </w:r>
      <w:r w:rsidRPr="001475CE">
        <w:rPr>
          <w:color w:val="000000"/>
          <w:sz w:val="28"/>
          <w:szCs w:val="28"/>
        </w:rPr>
        <w:t xml:space="preserve"> </w:t>
      </w:r>
      <w:r w:rsidRPr="001475CE">
        <w:rPr>
          <w:bCs/>
          <w:color w:val="000000"/>
          <w:sz w:val="28"/>
          <w:szCs w:val="28"/>
        </w:rPr>
        <w:t xml:space="preserve">налогообложения в виде ЕНВД. </w:t>
      </w:r>
      <w:r w:rsidRPr="001475CE">
        <w:rPr>
          <w:color w:val="000000"/>
          <w:sz w:val="28"/>
          <w:szCs w:val="28"/>
        </w:rPr>
        <w:t xml:space="preserve">16 августа </w:t>
      </w:r>
      <w:smartTag w:uri="urn:schemas-microsoft-com:office:smarttags" w:element="metricconverter">
        <w:smartTagPr>
          <w:attr w:name="ProductID" w:val="2008 г"/>
        </w:smartTagPr>
        <w:r w:rsidRPr="001475CE">
          <w:rPr>
            <w:color w:val="000000"/>
            <w:sz w:val="28"/>
            <w:szCs w:val="28"/>
          </w:rPr>
          <w:t>2008 г</w:t>
        </w:r>
      </w:smartTag>
      <w:r w:rsidRPr="001475CE">
        <w:rPr>
          <w:color w:val="000000"/>
          <w:sz w:val="28"/>
          <w:szCs w:val="28"/>
        </w:rPr>
        <w:t xml:space="preserve">."Малая бухгалтерия", N 6, август-сентябрь </w:t>
      </w:r>
      <w:smartTag w:uri="urn:schemas-microsoft-com:office:smarttags" w:element="metricconverter">
        <w:smartTagPr>
          <w:attr w:name="ProductID" w:val="2008 г"/>
        </w:smartTagPr>
        <w:r w:rsidRPr="001475CE">
          <w:rPr>
            <w:color w:val="000000"/>
            <w:sz w:val="28"/>
            <w:szCs w:val="28"/>
          </w:rPr>
          <w:t>2008 г</w:t>
        </w:r>
      </w:smartTag>
      <w:r w:rsidRPr="001475CE">
        <w:rPr>
          <w:color w:val="000000"/>
          <w:sz w:val="28"/>
          <w:szCs w:val="28"/>
        </w:rPr>
        <w:t>.стр 1-3</w:t>
      </w:r>
    </w:p>
    <w:p w:rsidR="00384DE0" w:rsidRPr="001475CE" w:rsidRDefault="00384DE0" w:rsidP="00384DE0">
      <w:pPr>
        <w:spacing w:line="360" w:lineRule="auto"/>
        <w:ind w:left="567"/>
        <w:jc w:val="both"/>
        <w:rPr>
          <w:color w:val="000000"/>
          <w:sz w:val="28"/>
          <w:szCs w:val="28"/>
        </w:rPr>
      </w:pPr>
      <w:r w:rsidRPr="001475CE">
        <w:rPr>
          <w:color w:val="000000"/>
          <w:sz w:val="28"/>
          <w:szCs w:val="28"/>
        </w:rPr>
        <w:t>6. И.А. Баймакова. Изменения в применении ЕНВД в зависимости от осуществляемого вида деятельности.</w:t>
      </w:r>
      <w:r w:rsidRPr="001475CE">
        <w:rPr>
          <w:b/>
          <w:color w:val="000000"/>
          <w:sz w:val="28"/>
          <w:szCs w:val="28"/>
        </w:rPr>
        <w:t xml:space="preserve"> </w:t>
      </w:r>
      <w:r w:rsidRPr="001475CE">
        <w:rPr>
          <w:color w:val="000000"/>
          <w:sz w:val="28"/>
          <w:szCs w:val="28"/>
        </w:rPr>
        <w:t xml:space="preserve">"БУХ.1С", N 10, октябрь </w:t>
      </w:r>
      <w:smartTag w:uri="urn:schemas-microsoft-com:office:smarttags" w:element="metricconverter">
        <w:smartTagPr>
          <w:attr w:name="ProductID" w:val="2008 г"/>
        </w:smartTagPr>
        <w:r w:rsidRPr="001475CE">
          <w:rPr>
            <w:color w:val="000000"/>
            <w:sz w:val="28"/>
            <w:szCs w:val="28"/>
          </w:rPr>
          <w:t>2008 г</w:t>
        </w:r>
      </w:smartTag>
      <w:r w:rsidRPr="001475CE">
        <w:rPr>
          <w:color w:val="000000"/>
          <w:sz w:val="28"/>
          <w:szCs w:val="28"/>
        </w:rPr>
        <w:t>.стр 1-5</w:t>
      </w:r>
    </w:p>
    <w:p w:rsidR="00384DE0" w:rsidRPr="001475CE" w:rsidRDefault="00384DE0" w:rsidP="00384DE0">
      <w:pPr>
        <w:pStyle w:val="a4"/>
        <w:spacing w:before="0" w:beforeAutospacing="0" w:after="0" w:afterAutospacing="0" w:line="360" w:lineRule="auto"/>
        <w:ind w:left="567"/>
        <w:jc w:val="both"/>
        <w:rPr>
          <w:color w:val="000000"/>
          <w:sz w:val="28"/>
          <w:szCs w:val="28"/>
        </w:rPr>
      </w:pPr>
      <w:r w:rsidRPr="001475CE">
        <w:rPr>
          <w:color w:val="000000"/>
          <w:sz w:val="28"/>
          <w:szCs w:val="28"/>
        </w:rPr>
        <w:t>7.П.А. Единый налог на вмененный доход как авансовая форма уплаты налога // Бухг.учет и налоги – 1999г. № 4 – стр.97-104</w:t>
      </w:r>
    </w:p>
    <w:p w:rsidR="00384DE0" w:rsidRPr="001475CE" w:rsidRDefault="00384DE0" w:rsidP="00384DE0">
      <w:pPr>
        <w:pStyle w:val="a4"/>
        <w:spacing w:before="0" w:beforeAutospacing="0" w:after="0" w:afterAutospacing="0" w:line="360" w:lineRule="auto"/>
        <w:ind w:left="567"/>
        <w:jc w:val="both"/>
        <w:rPr>
          <w:color w:val="000000"/>
          <w:sz w:val="28"/>
          <w:szCs w:val="28"/>
        </w:rPr>
      </w:pPr>
      <w:r w:rsidRPr="001475CE">
        <w:rPr>
          <w:color w:val="000000"/>
          <w:sz w:val="28"/>
          <w:szCs w:val="28"/>
        </w:rPr>
        <w:t>8. Единый налог на вмененный доход // Бухг.учет на налоги – 2000г. № 4 стр.5-54</w:t>
      </w:r>
    </w:p>
    <w:p w:rsidR="00384DE0" w:rsidRPr="001475CE" w:rsidRDefault="00384DE0" w:rsidP="00384DE0">
      <w:pPr>
        <w:pStyle w:val="a4"/>
        <w:spacing w:before="0" w:beforeAutospacing="0" w:after="0" w:afterAutospacing="0" w:line="360" w:lineRule="auto"/>
        <w:ind w:left="567"/>
        <w:jc w:val="both"/>
        <w:rPr>
          <w:color w:val="000000"/>
          <w:sz w:val="28"/>
          <w:szCs w:val="28"/>
        </w:rPr>
      </w:pPr>
      <w:r w:rsidRPr="001475CE">
        <w:rPr>
          <w:color w:val="000000"/>
          <w:sz w:val="28"/>
          <w:szCs w:val="28"/>
        </w:rPr>
        <w:t>9. Лазарев А.Р. Уплата единого налога на вмененный доход при осуществлении некоторых видов деятельности // Глав.бух. 2000г. № 12 стр.47-54</w:t>
      </w:r>
    </w:p>
    <w:p w:rsidR="00384DE0" w:rsidRPr="001475CE" w:rsidRDefault="00384DE0" w:rsidP="00384DE0">
      <w:pPr>
        <w:pStyle w:val="a4"/>
        <w:spacing w:before="0" w:beforeAutospacing="0" w:after="0" w:afterAutospacing="0" w:line="360" w:lineRule="auto"/>
        <w:ind w:left="567"/>
        <w:jc w:val="both"/>
        <w:rPr>
          <w:color w:val="000000"/>
          <w:sz w:val="28"/>
          <w:szCs w:val="28"/>
        </w:rPr>
      </w:pPr>
      <w:r w:rsidRPr="001475CE">
        <w:rPr>
          <w:color w:val="000000"/>
          <w:sz w:val="28"/>
          <w:szCs w:val="28"/>
        </w:rPr>
        <w:t>10. Павлик В.Д. ЕНДВ для определенных видов деятельности // Консультант 2000г., № 9 – стр.30-36</w:t>
      </w:r>
    </w:p>
    <w:p w:rsidR="00384DE0" w:rsidRPr="001475CE" w:rsidRDefault="00384DE0" w:rsidP="00384DE0">
      <w:pPr>
        <w:spacing w:line="360" w:lineRule="auto"/>
        <w:ind w:left="567" w:hanging="567"/>
        <w:jc w:val="both"/>
        <w:rPr>
          <w:color w:val="000000"/>
          <w:sz w:val="28"/>
          <w:szCs w:val="28"/>
        </w:rPr>
      </w:pPr>
      <w:r>
        <w:rPr>
          <w:color w:val="000000"/>
          <w:sz w:val="28"/>
          <w:szCs w:val="28"/>
        </w:rPr>
        <w:t xml:space="preserve">      </w:t>
      </w:r>
      <w:r w:rsidRPr="001475CE">
        <w:rPr>
          <w:color w:val="000000"/>
          <w:sz w:val="28"/>
          <w:szCs w:val="28"/>
        </w:rPr>
        <w:t xml:space="preserve">  11. С.Хвостова. ЕНДВ 2009 года. "Практическая бухгалтерия", N 10, октябрь </w:t>
      </w:r>
      <w:r>
        <w:rPr>
          <w:color w:val="000000"/>
          <w:sz w:val="28"/>
          <w:szCs w:val="28"/>
        </w:rPr>
        <w:t xml:space="preserve">      </w:t>
      </w:r>
      <w:smartTag w:uri="urn:schemas-microsoft-com:office:smarttags" w:element="metricconverter">
        <w:smartTagPr>
          <w:attr w:name="ProductID" w:val="2008 г"/>
        </w:smartTagPr>
        <w:r w:rsidRPr="001475CE">
          <w:rPr>
            <w:color w:val="000000"/>
            <w:sz w:val="28"/>
            <w:szCs w:val="28"/>
          </w:rPr>
          <w:t>2008 г</w:t>
        </w:r>
      </w:smartTag>
      <w:r w:rsidRPr="001475CE">
        <w:rPr>
          <w:color w:val="000000"/>
          <w:sz w:val="28"/>
          <w:szCs w:val="28"/>
        </w:rPr>
        <w:t>.стр. 6-9</w:t>
      </w:r>
    </w:p>
    <w:p w:rsidR="00384DE0" w:rsidRPr="001475CE" w:rsidRDefault="00384DE0" w:rsidP="00384DE0">
      <w:pPr>
        <w:pStyle w:val="a4"/>
        <w:spacing w:before="0" w:beforeAutospacing="0" w:after="0" w:afterAutospacing="0" w:line="360" w:lineRule="auto"/>
        <w:ind w:left="567"/>
        <w:jc w:val="both"/>
        <w:rPr>
          <w:color w:val="000000"/>
          <w:sz w:val="28"/>
          <w:szCs w:val="28"/>
        </w:rPr>
      </w:pPr>
      <w:r w:rsidRPr="001475CE">
        <w:rPr>
          <w:color w:val="000000"/>
          <w:sz w:val="28"/>
          <w:szCs w:val="28"/>
        </w:rPr>
        <w:t>12. Сорокин А.В. О едином налоге на вмененный доход // Налоговый вестник 2001г. № 7 стр.15-17</w:t>
      </w:r>
    </w:p>
    <w:p w:rsidR="00384DE0" w:rsidRPr="001475CE" w:rsidRDefault="00384DE0" w:rsidP="00384DE0">
      <w:pPr>
        <w:spacing w:line="360" w:lineRule="auto"/>
        <w:ind w:firstLine="567"/>
        <w:jc w:val="both"/>
        <w:rPr>
          <w:color w:val="000000"/>
          <w:sz w:val="28"/>
          <w:szCs w:val="28"/>
        </w:rPr>
      </w:pPr>
      <w:r w:rsidRPr="001475CE">
        <w:rPr>
          <w:color w:val="000000"/>
          <w:sz w:val="28"/>
          <w:szCs w:val="28"/>
        </w:rPr>
        <w:t xml:space="preserve">13. "Практическая бухгалтерия", N 10, октябрь </w:t>
      </w:r>
      <w:smartTag w:uri="urn:schemas-microsoft-com:office:smarttags" w:element="metricconverter">
        <w:smartTagPr>
          <w:attr w:name="ProductID" w:val="2008 г"/>
        </w:smartTagPr>
        <w:r w:rsidRPr="001475CE">
          <w:rPr>
            <w:color w:val="000000"/>
            <w:sz w:val="28"/>
            <w:szCs w:val="28"/>
          </w:rPr>
          <w:t>2008 г</w:t>
        </w:r>
      </w:smartTag>
      <w:r w:rsidRPr="001475CE">
        <w:rPr>
          <w:color w:val="000000"/>
          <w:sz w:val="28"/>
          <w:szCs w:val="28"/>
        </w:rPr>
        <w:t>.стр.8-14</w:t>
      </w:r>
    </w:p>
    <w:p w:rsidR="00384DE0" w:rsidRPr="001475CE" w:rsidRDefault="00384DE0" w:rsidP="00384DE0">
      <w:pPr>
        <w:spacing w:line="360" w:lineRule="auto"/>
        <w:ind w:firstLine="567"/>
        <w:jc w:val="both"/>
        <w:rPr>
          <w:color w:val="000000"/>
          <w:sz w:val="28"/>
          <w:szCs w:val="28"/>
        </w:rPr>
      </w:pPr>
      <w:r w:rsidRPr="001475CE">
        <w:rPr>
          <w:color w:val="000000"/>
          <w:sz w:val="28"/>
          <w:szCs w:val="28"/>
        </w:rPr>
        <w:t>14. О.С.Андреева «Экономика отрасли» стр. 29-40</w:t>
      </w:r>
    </w:p>
    <w:p w:rsidR="00172BCB" w:rsidRDefault="00384DE0" w:rsidP="00384DE0">
      <w:pPr>
        <w:tabs>
          <w:tab w:val="left" w:pos="0"/>
        </w:tabs>
        <w:spacing w:line="360" w:lineRule="auto"/>
        <w:ind w:firstLine="567"/>
        <w:jc w:val="both"/>
        <w:rPr>
          <w:color w:val="000000"/>
          <w:sz w:val="28"/>
          <w:szCs w:val="28"/>
        </w:rPr>
      </w:pPr>
      <w:r w:rsidRPr="001475CE">
        <w:rPr>
          <w:color w:val="000000"/>
          <w:sz w:val="28"/>
          <w:szCs w:val="28"/>
        </w:rPr>
        <w:t xml:space="preserve">15. Н.С.Бондарева «Экономика отрасли»  </w:t>
      </w:r>
    </w:p>
    <w:p w:rsidR="00384DE0" w:rsidRPr="001475CE" w:rsidRDefault="00384DE0" w:rsidP="00384DE0">
      <w:pPr>
        <w:pStyle w:val="a4"/>
        <w:spacing w:before="0" w:beforeAutospacing="0" w:after="0" w:afterAutospacing="0" w:line="360" w:lineRule="auto"/>
        <w:ind w:left="567"/>
        <w:jc w:val="both"/>
        <w:rPr>
          <w:color w:val="000000"/>
          <w:sz w:val="28"/>
          <w:szCs w:val="28"/>
        </w:rPr>
      </w:pPr>
      <w:r>
        <w:rPr>
          <w:color w:val="000000"/>
          <w:sz w:val="28"/>
          <w:szCs w:val="28"/>
        </w:rPr>
        <w:t xml:space="preserve">16. </w:t>
      </w:r>
      <w:r w:rsidRPr="001475CE">
        <w:rPr>
          <w:color w:val="000000"/>
          <w:sz w:val="28"/>
          <w:szCs w:val="28"/>
        </w:rPr>
        <w:t>Павлик В.Д. ЕНДВ для определенных видов деятельности // Консультант 200</w:t>
      </w:r>
      <w:r>
        <w:rPr>
          <w:color w:val="000000"/>
          <w:sz w:val="28"/>
          <w:szCs w:val="28"/>
        </w:rPr>
        <w:t>5</w:t>
      </w:r>
      <w:r w:rsidRPr="001475CE">
        <w:rPr>
          <w:color w:val="000000"/>
          <w:sz w:val="28"/>
          <w:szCs w:val="28"/>
        </w:rPr>
        <w:t>г., № 9 – стр.30-36</w:t>
      </w:r>
    </w:p>
    <w:p w:rsidR="00384DE0" w:rsidRDefault="00384DE0" w:rsidP="00384DE0">
      <w:pPr>
        <w:spacing w:line="360" w:lineRule="auto"/>
        <w:jc w:val="both"/>
        <w:rPr>
          <w:sz w:val="28"/>
          <w:szCs w:val="28"/>
        </w:rPr>
      </w:pPr>
      <w:r>
        <w:rPr>
          <w:sz w:val="28"/>
          <w:szCs w:val="28"/>
        </w:rPr>
        <w:t xml:space="preserve">        17. </w:t>
      </w:r>
      <w:r w:rsidRPr="00AE3D6E">
        <w:rPr>
          <w:sz w:val="28"/>
          <w:szCs w:val="28"/>
        </w:rPr>
        <w:t xml:space="preserve">Скляренко В.К. </w:t>
      </w:r>
      <w:r>
        <w:rPr>
          <w:sz w:val="28"/>
          <w:szCs w:val="28"/>
        </w:rPr>
        <w:t>Экономика предприятия:</w:t>
      </w:r>
      <w:r w:rsidRPr="00AE3D6E">
        <w:rPr>
          <w:sz w:val="28"/>
          <w:szCs w:val="28"/>
        </w:rPr>
        <w:t xml:space="preserve"> Учебник</w:t>
      </w:r>
      <w:r>
        <w:rPr>
          <w:sz w:val="28"/>
          <w:szCs w:val="28"/>
        </w:rPr>
        <w:t>, 2006 год.</w:t>
      </w:r>
    </w:p>
    <w:p w:rsidR="00384DE0" w:rsidRPr="009555B7" w:rsidRDefault="00384DE0" w:rsidP="00384DE0">
      <w:pPr>
        <w:spacing w:line="360" w:lineRule="auto"/>
        <w:ind w:left="567"/>
        <w:jc w:val="both"/>
        <w:rPr>
          <w:sz w:val="28"/>
          <w:szCs w:val="28"/>
        </w:rPr>
      </w:pPr>
      <w:r>
        <w:rPr>
          <w:sz w:val="28"/>
          <w:szCs w:val="28"/>
        </w:rPr>
        <w:t xml:space="preserve">18. </w:t>
      </w:r>
      <w:r w:rsidRPr="00AE3D6E">
        <w:rPr>
          <w:sz w:val="28"/>
          <w:szCs w:val="28"/>
        </w:rPr>
        <w:t>М. Романовского, О. Врублевской</w:t>
      </w:r>
      <w:r>
        <w:rPr>
          <w:sz w:val="28"/>
          <w:szCs w:val="28"/>
        </w:rPr>
        <w:t>:</w:t>
      </w:r>
      <w:r w:rsidRPr="00AE3D6E">
        <w:rPr>
          <w:sz w:val="28"/>
          <w:szCs w:val="28"/>
        </w:rPr>
        <w:t xml:space="preserve"> Учебник</w:t>
      </w:r>
      <w:r>
        <w:rPr>
          <w:sz w:val="28"/>
          <w:szCs w:val="28"/>
        </w:rPr>
        <w:t>, 2007 год.</w:t>
      </w:r>
    </w:p>
    <w:p w:rsidR="00384DE0" w:rsidRPr="009555B7" w:rsidRDefault="00384DE0" w:rsidP="00384DE0">
      <w:pPr>
        <w:spacing w:line="360" w:lineRule="auto"/>
        <w:ind w:left="567"/>
        <w:jc w:val="both"/>
        <w:rPr>
          <w:sz w:val="28"/>
          <w:szCs w:val="28"/>
        </w:rPr>
      </w:pPr>
      <w:r>
        <w:rPr>
          <w:sz w:val="28"/>
          <w:szCs w:val="28"/>
        </w:rPr>
        <w:t xml:space="preserve">19. </w:t>
      </w:r>
      <w:r w:rsidRPr="009555B7">
        <w:rPr>
          <w:sz w:val="28"/>
          <w:szCs w:val="28"/>
        </w:rPr>
        <w:t>Практикум по налоговым расчетам: Учеб. пособие. — 2-е изд., перераб. и доп. — М.: Финансы и статистика, 2004. - 312 с.</w:t>
      </w:r>
    </w:p>
    <w:p w:rsidR="00384DE0" w:rsidRPr="009555B7" w:rsidRDefault="00384DE0" w:rsidP="00384DE0">
      <w:pPr>
        <w:spacing w:line="360" w:lineRule="auto"/>
        <w:ind w:left="426"/>
        <w:jc w:val="both"/>
        <w:rPr>
          <w:sz w:val="28"/>
          <w:szCs w:val="28"/>
        </w:rPr>
      </w:pPr>
      <w:r>
        <w:rPr>
          <w:sz w:val="28"/>
          <w:szCs w:val="28"/>
        </w:rPr>
        <w:t xml:space="preserve">  20. </w:t>
      </w:r>
      <w:r w:rsidRPr="009555B7">
        <w:rPr>
          <w:sz w:val="28"/>
          <w:szCs w:val="28"/>
        </w:rPr>
        <w:t>Журнал «Бухгалтерия ИП»</w:t>
      </w:r>
    </w:p>
    <w:p w:rsidR="00384DE0" w:rsidRPr="009555B7" w:rsidRDefault="00384DE0" w:rsidP="00384DE0">
      <w:pPr>
        <w:spacing w:line="360" w:lineRule="auto"/>
        <w:jc w:val="both"/>
        <w:rPr>
          <w:sz w:val="28"/>
          <w:szCs w:val="28"/>
        </w:rPr>
      </w:pPr>
      <w:r>
        <w:rPr>
          <w:sz w:val="28"/>
          <w:szCs w:val="28"/>
        </w:rPr>
        <w:t xml:space="preserve">        21. </w:t>
      </w:r>
      <w:r w:rsidRPr="009555B7">
        <w:rPr>
          <w:sz w:val="28"/>
          <w:szCs w:val="28"/>
        </w:rPr>
        <w:t>http://www.rusconsult.ru</w:t>
      </w:r>
    </w:p>
    <w:p w:rsidR="00384DE0" w:rsidRPr="009555B7" w:rsidRDefault="00384DE0" w:rsidP="00384DE0">
      <w:pPr>
        <w:spacing w:line="360" w:lineRule="auto"/>
        <w:jc w:val="both"/>
        <w:rPr>
          <w:sz w:val="28"/>
          <w:szCs w:val="28"/>
        </w:rPr>
      </w:pPr>
      <w:r>
        <w:rPr>
          <w:sz w:val="28"/>
          <w:szCs w:val="28"/>
        </w:rPr>
        <w:t xml:space="preserve">        22. </w:t>
      </w:r>
      <w:r w:rsidRPr="009555B7">
        <w:rPr>
          <w:sz w:val="28"/>
          <w:szCs w:val="28"/>
        </w:rPr>
        <w:t>http://envd.su/</w:t>
      </w:r>
    </w:p>
    <w:p w:rsidR="00384DE0" w:rsidRPr="00384DE0" w:rsidRDefault="00384DE0" w:rsidP="00384DE0">
      <w:pPr>
        <w:spacing w:line="360" w:lineRule="auto"/>
        <w:ind w:left="567"/>
        <w:jc w:val="both"/>
        <w:rPr>
          <w:sz w:val="28"/>
          <w:szCs w:val="28"/>
        </w:rPr>
      </w:pPr>
      <w:r>
        <w:rPr>
          <w:sz w:val="28"/>
          <w:szCs w:val="28"/>
        </w:rPr>
        <w:t xml:space="preserve">23. </w:t>
      </w:r>
      <w:r w:rsidRPr="00384DE0">
        <w:rPr>
          <w:sz w:val="28"/>
          <w:szCs w:val="28"/>
        </w:rPr>
        <w:t>http://tzto.ru/</w:t>
      </w:r>
    </w:p>
    <w:p w:rsidR="00384DE0" w:rsidRDefault="00384DE0" w:rsidP="00384DE0">
      <w:pPr>
        <w:spacing w:line="360" w:lineRule="auto"/>
        <w:jc w:val="both"/>
      </w:pPr>
    </w:p>
    <w:p w:rsidR="0066637C" w:rsidRPr="0033741B" w:rsidRDefault="0033741B" w:rsidP="00384DE0">
      <w:pPr>
        <w:spacing w:line="360" w:lineRule="auto"/>
        <w:jc w:val="both"/>
        <w:rPr>
          <w:sz w:val="28"/>
          <w:szCs w:val="28"/>
        </w:rPr>
      </w:pPr>
      <w:r>
        <w:br w:type="page"/>
      </w:r>
      <w:r w:rsidR="00761DFA">
        <w:rPr>
          <w:sz w:val="28"/>
          <w:szCs w:val="28"/>
        </w:rPr>
        <w:t>Приложение</w:t>
      </w:r>
      <w:r w:rsidR="006B6F72">
        <w:rPr>
          <w:sz w:val="28"/>
          <w:szCs w:val="28"/>
        </w:rPr>
        <w:t xml:space="preserve"> А</w:t>
      </w:r>
    </w:p>
    <w:p w:rsidR="0033741B" w:rsidRPr="0033741B" w:rsidRDefault="0033741B" w:rsidP="0033741B">
      <w:pPr>
        <w:pStyle w:val="7"/>
        <w:jc w:val="center"/>
        <w:rPr>
          <w:rFonts w:ascii="Times New Roman" w:hAnsi="Times New Roman"/>
          <w:sz w:val="28"/>
          <w:szCs w:val="28"/>
        </w:rPr>
      </w:pPr>
      <w:r w:rsidRPr="0033741B">
        <w:rPr>
          <w:rFonts w:ascii="Times New Roman" w:hAnsi="Times New Roman"/>
          <w:sz w:val="28"/>
          <w:szCs w:val="28"/>
        </w:rPr>
        <w:t xml:space="preserve">Бухгалтерский баланс </w:t>
      </w:r>
    </w:p>
    <w:p w:rsidR="0033741B" w:rsidRDefault="0033741B" w:rsidP="0033741B">
      <w:pPr>
        <w:rPr>
          <w:sz w:val="20"/>
          <w:szCs w:val="20"/>
        </w:rPr>
      </w:pPr>
    </w:p>
    <w:tbl>
      <w:tblPr>
        <w:tblW w:w="9195" w:type="dxa"/>
        <w:tblLayout w:type="fixed"/>
        <w:tblCellMar>
          <w:left w:w="0" w:type="dxa"/>
          <w:right w:w="0" w:type="dxa"/>
        </w:tblCellMar>
        <w:tblLook w:val="04A0" w:firstRow="1" w:lastRow="0" w:firstColumn="1" w:lastColumn="0" w:noHBand="0" w:noVBand="1"/>
      </w:tblPr>
      <w:tblGrid>
        <w:gridCol w:w="5427"/>
        <w:gridCol w:w="187"/>
        <w:gridCol w:w="720"/>
        <w:gridCol w:w="187"/>
        <w:gridCol w:w="1244"/>
        <w:gridCol w:w="93"/>
        <w:gridCol w:w="1337"/>
      </w:tblGrid>
      <w:tr w:rsidR="0033741B" w:rsidTr="00AA41A6">
        <w:trPr>
          <w:trHeight w:val="393"/>
        </w:trPr>
        <w:tc>
          <w:tcPr>
            <w:tcW w:w="5614" w:type="dxa"/>
            <w:gridSpan w:val="2"/>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Актив</w:t>
            </w:r>
          </w:p>
        </w:tc>
        <w:tc>
          <w:tcPr>
            <w:tcW w:w="907" w:type="dxa"/>
            <w:gridSpan w:val="2"/>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Код по-</w:t>
            </w:r>
          </w:p>
        </w:tc>
        <w:tc>
          <w:tcPr>
            <w:tcW w:w="1337" w:type="dxa"/>
            <w:gridSpan w:val="2"/>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На начало</w:t>
            </w:r>
          </w:p>
        </w:tc>
        <w:tc>
          <w:tcPr>
            <w:tcW w:w="1337" w:type="dxa"/>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На конец отчет-</w:t>
            </w:r>
          </w:p>
        </w:tc>
      </w:tr>
      <w:tr w:rsidR="0033741B" w:rsidTr="00AA41A6">
        <w:trPr>
          <w:trHeight w:val="240"/>
        </w:trPr>
        <w:tc>
          <w:tcPr>
            <w:tcW w:w="561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907" w:type="dxa"/>
            <w:gridSpan w:val="2"/>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казателя</w:t>
            </w:r>
          </w:p>
        </w:tc>
        <w:tc>
          <w:tcPr>
            <w:tcW w:w="1337" w:type="dxa"/>
            <w:gridSpan w:val="2"/>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отчетного года</w:t>
            </w:r>
          </w:p>
        </w:tc>
        <w:tc>
          <w:tcPr>
            <w:tcW w:w="1337"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ного периода</w:t>
            </w:r>
          </w:p>
        </w:tc>
      </w:tr>
      <w:tr w:rsidR="0033741B" w:rsidTr="00AA41A6">
        <w:trPr>
          <w:trHeight w:val="255"/>
        </w:trPr>
        <w:tc>
          <w:tcPr>
            <w:tcW w:w="5614" w:type="dxa"/>
            <w:gridSpan w:val="2"/>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w:t>
            </w:r>
          </w:p>
        </w:tc>
        <w:tc>
          <w:tcPr>
            <w:tcW w:w="907" w:type="dxa"/>
            <w:gridSpan w:val="2"/>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2</w:t>
            </w:r>
          </w:p>
        </w:tc>
        <w:tc>
          <w:tcPr>
            <w:tcW w:w="1337" w:type="dxa"/>
            <w:gridSpan w:val="2"/>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3</w:t>
            </w:r>
          </w:p>
        </w:tc>
        <w:tc>
          <w:tcPr>
            <w:tcW w:w="1337" w:type="dxa"/>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4</w:t>
            </w:r>
          </w:p>
        </w:tc>
      </w:tr>
      <w:tr w:rsidR="0033741B" w:rsidTr="00AA41A6">
        <w:trPr>
          <w:cantSplit/>
          <w:trHeight w:val="255"/>
        </w:trPr>
        <w:tc>
          <w:tcPr>
            <w:tcW w:w="5614" w:type="dxa"/>
            <w:gridSpan w:val="2"/>
            <w:tcBorders>
              <w:top w:val="single" w:sz="4" w:space="0" w:color="auto"/>
              <w:left w:val="single" w:sz="4" w:space="0" w:color="auto"/>
              <w:bottom w:val="nil"/>
              <w:right w:val="nil"/>
            </w:tcBorders>
            <w:noWrap/>
            <w:tcMar>
              <w:top w:w="20" w:type="dxa"/>
              <w:left w:w="20" w:type="dxa"/>
              <w:bottom w:w="0" w:type="dxa"/>
              <w:right w:w="20" w:type="dxa"/>
            </w:tcMar>
            <w:vAlign w:val="bottom"/>
            <w:hideMark/>
          </w:tcPr>
          <w:p w:rsidR="0033741B" w:rsidRPr="0033741B" w:rsidRDefault="0033741B" w:rsidP="00AA41A6">
            <w:pPr>
              <w:jc w:val="center"/>
              <w:rPr>
                <w:b/>
                <w:bCs/>
              </w:rPr>
            </w:pPr>
            <w:r w:rsidRPr="0033741B">
              <w:rPr>
                <w:b/>
                <w:bCs/>
              </w:rPr>
              <w:t>I.  ВНЕОБОРОТНЫЕ АКТИВЫ</w:t>
            </w:r>
          </w:p>
        </w:tc>
        <w:tc>
          <w:tcPr>
            <w:tcW w:w="907" w:type="dxa"/>
            <w:gridSpan w:val="2"/>
            <w:tcBorders>
              <w:top w:val="single" w:sz="8" w:space="0" w:color="auto"/>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337" w:type="dxa"/>
            <w:gridSpan w:val="2"/>
            <w:vMerge w:val="restart"/>
            <w:tcBorders>
              <w:top w:val="single" w:sz="8" w:space="0" w:color="auto"/>
              <w:left w:val="single" w:sz="4" w:space="0" w:color="auto"/>
              <w:bottom w:val="single" w:sz="4" w:space="0" w:color="000000"/>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337" w:type="dxa"/>
            <w:vMerge w:val="restart"/>
            <w:tcBorders>
              <w:top w:val="single" w:sz="8" w:space="0" w:color="auto"/>
              <w:left w:val="single" w:sz="4" w:space="0" w:color="auto"/>
              <w:bottom w:val="single" w:sz="4" w:space="0" w:color="000000"/>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r>
      <w:tr w:rsidR="0033741B" w:rsidTr="00AA41A6">
        <w:trPr>
          <w:cantSplit/>
          <w:trHeight w:val="255"/>
        </w:trPr>
        <w:tc>
          <w:tcPr>
            <w:tcW w:w="5614" w:type="dxa"/>
            <w:gridSpan w:val="2"/>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Нематериальные активы</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110</w:t>
            </w:r>
          </w:p>
        </w:tc>
        <w:tc>
          <w:tcPr>
            <w:tcW w:w="1337" w:type="dxa"/>
            <w:gridSpan w:val="2"/>
            <w:vMerge/>
            <w:tcBorders>
              <w:top w:val="single" w:sz="8" w:space="0" w:color="auto"/>
              <w:left w:val="single" w:sz="4" w:space="0" w:color="auto"/>
              <w:bottom w:val="single" w:sz="4" w:space="0" w:color="000000"/>
              <w:right w:val="single" w:sz="4" w:space="0" w:color="000000"/>
            </w:tcBorders>
            <w:vAlign w:val="center"/>
            <w:hideMark/>
          </w:tcPr>
          <w:p w:rsidR="0033741B" w:rsidRPr="0033741B" w:rsidRDefault="0033741B" w:rsidP="00AA41A6"/>
        </w:tc>
        <w:tc>
          <w:tcPr>
            <w:tcW w:w="1337" w:type="dxa"/>
            <w:vMerge/>
            <w:tcBorders>
              <w:top w:val="single" w:sz="8" w:space="0" w:color="auto"/>
              <w:left w:val="single" w:sz="4" w:space="0" w:color="auto"/>
              <w:bottom w:val="single" w:sz="4" w:space="0" w:color="000000"/>
              <w:right w:val="single" w:sz="8" w:space="0" w:color="000000"/>
            </w:tcBorders>
            <w:vAlign w:val="center"/>
            <w:hideMark/>
          </w:tcPr>
          <w:p w:rsidR="0033741B" w:rsidRPr="0033741B" w:rsidRDefault="0033741B" w:rsidP="00AA41A6"/>
        </w:tc>
      </w:tr>
      <w:tr w:rsidR="0033741B" w:rsidTr="00AA41A6">
        <w:trPr>
          <w:trHeight w:val="300"/>
        </w:trPr>
        <w:tc>
          <w:tcPr>
            <w:tcW w:w="5614"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hideMark/>
          </w:tcPr>
          <w:p w:rsidR="0033741B" w:rsidRPr="0033741B" w:rsidRDefault="0033741B" w:rsidP="00AA41A6">
            <w:r w:rsidRPr="0033741B">
              <w:t>Основные средства</w:t>
            </w:r>
          </w:p>
        </w:tc>
        <w:tc>
          <w:tcPr>
            <w:tcW w:w="907" w:type="dxa"/>
            <w:gridSpan w:val="2"/>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120</w:t>
            </w:r>
          </w:p>
        </w:tc>
        <w:tc>
          <w:tcPr>
            <w:tcW w:w="1337"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183411</w:t>
            </w:r>
          </w:p>
        </w:tc>
        <w:tc>
          <w:tcPr>
            <w:tcW w:w="1337" w:type="dxa"/>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213773</w:t>
            </w:r>
          </w:p>
        </w:tc>
      </w:tr>
      <w:tr w:rsidR="0033741B" w:rsidTr="00AA41A6">
        <w:trPr>
          <w:trHeight w:val="300"/>
        </w:trPr>
        <w:tc>
          <w:tcPr>
            <w:tcW w:w="5614"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Незавершенное строительство</w:t>
            </w:r>
          </w:p>
        </w:tc>
        <w:tc>
          <w:tcPr>
            <w:tcW w:w="907" w:type="dxa"/>
            <w:gridSpan w:val="2"/>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130</w:t>
            </w:r>
          </w:p>
        </w:tc>
        <w:tc>
          <w:tcPr>
            <w:tcW w:w="1337"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515</w:t>
            </w:r>
          </w:p>
        </w:tc>
        <w:tc>
          <w:tcPr>
            <w:tcW w:w="1337" w:type="dxa"/>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18323</w:t>
            </w:r>
          </w:p>
        </w:tc>
      </w:tr>
      <w:tr w:rsidR="0033741B" w:rsidTr="00AA41A6">
        <w:trPr>
          <w:trHeight w:val="300"/>
        </w:trPr>
        <w:tc>
          <w:tcPr>
            <w:tcW w:w="5614"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Доходные вложения в материальные ценности</w:t>
            </w:r>
          </w:p>
        </w:tc>
        <w:tc>
          <w:tcPr>
            <w:tcW w:w="907" w:type="dxa"/>
            <w:gridSpan w:val="2"/>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135</w:t>
            </w:r>
          </w:p>
        </w:tc>
        <w:tc>
          <w:tcPr>
            <w:tcW w:w="1337"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33741B" w:rsidRPr="0033741B" w:rsidRDefault="0033741B" w:rsidP="00AA41A6">
            <w:pPr>
              <w:jc w:val="center"/>
            </w:pPr>
          </w:p>
        </w:tc>
        <w:tc>
          <w:tcPr>
            <w:tcW w:w="1337" w:type="dxa"/>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tcPr>
          <w:p w:rsidR="0033741B" w:rsidRPr="0033741B" w:rsidRDefault="0033741B" w:rsidP="00AA41A6">
            <w:pPr>
              <w:jc w:val="center"/>
            </w:pPr>
          </w:p>
        </w:tc>
      </w:tr>
      <w:tr w:rsidR="0033741B" w:rsidTr="00AA41A6">
        <w:trPr>
          <w:trHeight w:val="300"/>
        </w:trPr>
        <w:tc>
          <w:tcPr>
            <w:tcW w:w="5614"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Долгосрочные финансовые вложения</w:t>
            </w:r>
          </w:p>
        </w:tc>
        <w:tc>
          <w:tcPr>
            <w:tcW w:w="907" w:type="dxa"/>
            <w:gridSpan w:val="2"/>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140</w:t>
            </w:r>
          </w:p>
        </w:tc>
        <w:tc>
          <w:tcPr>
            <w:tcW w:w="1337"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23</w:t>
            </w:r>
          </w:p>
        </w:tc>
        <w:tc>
          <w:tcPr>
            <w:tcW w:w="1337" w:type="dxa"/>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w:t>
            </w:r>
          </w:p>
        </w:tc>
      </w:tr>
      <w:tr w:rsidR="0033741B" w:rsidTr="00AA41A6">
        <w:trPr>
          <w:trHeight w:val="300"/>
        </w:trPr>
        <w:tc>
          <w:tcPr>
            <w:tcW w:w="5614"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Отложенные налоговые активы</w:t>
            </w:r>
          </w:p>
        </w:tc>
        <w:tc>
          <w:tcPr>
            <w:tcW w:w="907" w:type="dxa"/>
            <w:gridSpan w:val="2"/>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145</w:t>
            </w:r>
          </w:p>
        </w:tc>
        <w:tc>
          <w:tcPr>
            <w:tcW w:w="1337"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w:t>
            </w:r>
          </w:p>
        </w:tc>
        <w:tc>
          <w:tcPr>
            <w:tcW w:w="1337" w:type="dxa"/>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1372</w:t>
            </w:r>
          </w:p>
        </w:tc>
      </w:tr>
      <w:tr w:rsidR="0033741B" w:rsidTr="00AA41A6">
        <w:trPr>
          <w:trHeight w:val="300"/>
        </w:trPr>
        <w:tc>
          <w:tcPr>
            <w:tcW w:w="5614" w:type="dxa"/>
            <w:gridSpan w:val="2"/>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Прочие внеоборотные активы</w:t>
            </w:r>
          </w:p>
        </w:tc>
        <w:tc>
          <w:tcPr>
            <w:tcW w:w="907" w:type="dxa"/>
            <w:gridSpan w:val="2"/>
            <w:tcBorders>
              <w:top w:val="single" w:sz="4" w:space="0" w:color="auto"/>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150</w:t>
            </w:r>
          </w:p>
        </w:tc>
        <w:tc>
          <w:tcPr>
            <w:tcW w:w="1337" w:type="dxa"/>
            <w:gridSpan w:val="2"/>
            <w:tcBorders>
              <w:top w:val="single" w:sz="4" w:space="0" w:color="auto"/>
              <w:left w:val="nil"/>
              <w:bottom w:val="nil"/>
              <w:right w:val="single" w:sz="4" w:space="0" w:color="auto"/>
            </w:tcBorders>
            <w:noWrap/>
            <w:tcMar>
              <w:top w:w="20" w:type="dxa"/>
              <w:left w:w="20" w:type="dxa"/>
              <w:bottom w:w="0" w:type="dxa"/>
              <w:right w:w="20" w:type="dxa"/>
            </w:tcMar>
            <w:vAlign w:val="bottom"/>
          </w:tcPr>
          <w:p w:rsidR="0033741B" w:rsidRPr="0033741B" w:rsidRDefault="0033741B" w:rsidP="00AA41A6">
            <w:pPr>
              <w:jc w:val="center"/>
            </w:pPr>
          </w:p>
        </w:tc>
        <w:tc>
          <w:tcPr>
            <w:tcW w:w="1337" w:type="dxa"/>
            <w:tcBorders>
              <w:top w:val="single" w:sz="4" w:space="0" w:color="auto"/>
              <w:left w:val="nil"/>
              <w:bottom w:val="nil"/>
              <w:right w:val="single" w:sz="8" w:space="0" w:color="000000"/>
            </w:tcBorders>
            <w:noWrap/>
            <w:tcMar>
              <w:top w:w="20" w:type="dxa"/>
              <w:left w:w="20" w:type="dxa"/>
              <w:bottom w:w="0" w:type="dxa"/>
              <w:right w:w="20" w:type="dxa"/>
            </w:tcMar>
            <w:vAlign w:val="bottom"/>
          </w:tcPr>
          <w:p w:rsidR="0033741B" w:rsidRPr="0033741B" w:rsidRDefault="0033741B" w:rsidP="00AA41A6">
            <w:pPr>
              <w:jc w:val="center"/>
            </w:pPr>
          </w:p>
        </w:tc>
      </w:tr>
      <w:tr w:rsidR="0033741B" w:rsidTr="00AA41A6">
        <w:trPr>
          <w:trHeight w:val="300"/>
        </w:trPr>
        <w:tc>
          <w:tcPr>
            <w:tcW w:w="5614" w:type="dxa"/>
            <w:gridSpan w:val="2"/>
            <w:tcBorders>
              <w:top w:val="single" w:sz="8" w:space="0" w:color="auto"/>
              <w:left w:val="single" w:sz="4" w:space="0" w:color="auto"/>
              <w:bottom w:val="single" w:sz="4" w:space="0" w:color="auto"/>
              <w:right w:val="single" w:sz="4" w:space="0" w:color="auto"/>
            </w:tcBorders>
            <w:noWrap/>
            <w:tcMar>
              <w:top w:w="20" w:type="dxa"/>
              <w:left w:w="240" w:type="dxa"/>
              <w:bottom w:w="0" w:type="dxa"/>
              <w:right w:w="20" w:type="dxa"/>
            </w:tcMar>
            <w:vAlign w:val="bottom"/>
            <w:hideMark/>
          </w:tcPr>
          <w:p w:rsidR="0033741B" w:rsidRPr="0033741B" w:rsidRDefault="0033741B" w:rsidP="0033741B">
            <w:pPr>
              <w:ind w:firstLineChars="100" w:firstLine="240"/>
            </w:pPr>
            <w:r w:rsidRPr="0033741B">
              <w:t>Итого по разделу I</w:t>
            </w:r>
          </w:p>
        </w:tc>
        <w:tc>
          <w:tcPr>
            <w:tcW w:w="907" w:type="dxa"/>
            <w:gridSpan w:val="2"/>
            <w:tcBorders>
              <w:top w:val="single" w:sz="8" w:space="0" w:color="auto"/>
              <w:left w:val="single" w:sz="8" w:space="0" w:color="auto"/>
              <w:bottom w:val="single" w:sz="8"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190</w:t>
            </w:r>
          </w:p>
        </w:tc>
        <w:tc>
          <w:tcPr>
            <w:tcW w:w="1337" w:type="dxa"/>
            <w:gridSpan w:val="2"/>
            <w:tcBorders>
              <w:top w:val="single" w:sz="8" w:space="0" w:color="auto"/>
              <w:left w:val="nil"/>
              <w:bottom w:val="single" w:sz="8" w:space="0" w:color="auto"/>
              <w:right w:val="single" w:sz="4" w:space="0" w:color="auto"/>
            </w:tcBorders>
            <w:noWrap/>
            <w:tcMar>
              <w:top w:w="20" w:type="dxa"/>
              <w:left w:w="240" w:type="dxa"/>
              <w:right w:w="20" w:type="dxa"/>
            </w:tcMar>
            <w:vAlign w:val="bottom"/>
            <w:hideMark/>
          </w:tcPr>
          <w:p w:rsidR="0033741B" w:rsidRPr="0033741B" w:rsidRDefault="0033741B" w:rsidP="00AA41A6">
            <w:pPr>
              <w:jc w:val="center"/>
            </w:pPr>
            <w:r w:rsidRPr="0033741B">
              <w:t>183949</w:t>
            </w:r>
          </w:p>
        </w:tc>
        <w:tc>
          <w:tcPr>
            <w:tcW w:w="1337" w:type="dxa"/>
            <w:tcBorders>
              <w:top w:val="single" w:sz="8" w:space="0" w:color="auto"/>
              <w:left w:val="nil"/>
              <w:bottom w:val="single" w:sz="8" w:space="0" w:color="auto"/>
              <w:right w:val="single" w:sz="8" w:space="0" w:color="000000"/>
            </w:tcBorders>
            <w:noWrap/>
            <w:tcMar>
              <w:top w:w="20" w:type="dxa"/>
              <w:left w:w="240" w:type="dxa"/>
              <w:right w:w="20" w:type="dxa"/>
            </w:tcMar>
            <w:vAlign w:val="bottom"/>
            <w:hideMark/>
          </w:tcPr>
          <w:p w:rsidR="0033741B" w:rsidRPr="0033741B" w:rsidRDefault="0033741B" w:rsidP="00AA41A6">
            <w:pPr>
              <w:jc w:val="center"/>
            </w:pPr>
            <w:r w:rsidRPr="0033741B">
              <w:t>233468</w:t>
            </w:r>
          </w:p>
        </w:tc>
      </w:tr>
      <w:tr w:rsidR="0033741B" w:rsidTr="00AA41A6">
        <w:trPr>
          <w:cantSplit/>
          <w:trHeight w:val="255"/>
        </w:trPr>
        <w:tc>
          <w:tcPr>
            <w:tcW w:w="5614" w:type="dxa"/>
            <w:gridSpan w:val="2"/>
            <w:tcBorders>
              <w:top w:val="single" w:sz="4" w:space="0" w:color="auto"/>
              <w:left w:val="single" w:sz="4" w:space="0" w:color="auto"/>
              <w:bottom w:val="nil"/>
              <w:right w:val="nil"/>
            </w:tcBorders>
            <w:tcMar>
              <w:top w:w="20" w:type="dxa"/>
              <w:left w:w="20" w:type="dxa"/>
              <w:bottom w:w="0" w:type="dxa"/>
              <w:right w:w="20" w:type="dxa"/>
            </w:tcMar>
            <w:vAlign w:val="bottom"/>
            <w:hideMark/>
          </w:tcPr>
          <w:p w:rsidR="0033741B" w:rsidRPr="0033741B" w:rsidRDefault="0033741B" w:rsidP="00AA41A6">
            <w:pPr>
              <w:jc w:val="center"/>
              <w:rPr>
                <w:b/>
                <w:bCs/>
              </w:rPr>
            </w:pPr>
            <w:r w:rsidRPr="0033741B">
              <w:rPr>
                <w:b/>
                <w:bCs/>
              </w:rPr>
              <w:t>II. ОБОРОТНЫЕ АКТИВЫ</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337" w:type="dxa"/>
            <w:gridSpan w:val="2"/>
            <w:vMerge w:val="restart"/>
            <w:tcBorders>
              <w:top w:val="single" w:sz="8" w:space="0" w:color="auto"/>
              <w:left w:val="single" w:sz="4" w:space="0" w:color="auto"/>
              <w:bottom w:val="single" w:sz="4" w:space="0" w:color="000000"/>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246251</w:t>
            </w:r>
          </w:p>
        </w:tc>
        <w:tc>
          <w:tcPr>
            <w:tcW w:w="1337" w:type="dxa"/>
            <w:vMerge w:val="restart"/>
            <w:tcBorders>
              <w:top w:val="single" w:sz="8" w:space="0" w:color="auto"/>
              <w:left w:val="single" w:sz="4" w:space="0" w:color="auto"/>
              <w:bottom w:val="single" w:sz="4" w:space="0" w:color="000000"/>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314110</w:t>
            </w:r>
          </w:p>
        </w:tc>
      </w:tr>
      <w:tr w:rsidR="0033741B" w:rsidTr="00AA41A6">
        <w:trPr>
          <w:cantSplit/>
          <w:trHeight w:val="255"/>
        </w:trPr>
        <w:tc>
          <w:tcPr>
            <w:tcW w:w="561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Запасы</w:t>
            </w:r>
          </w:p>
        </w:tc>
        <w:tc>
          <w:tcPr>
            <w:tcW w:w="907" w:type="dxa"/>
            <w:gridSpan w:val="2"/>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210</w:t>
            </w:r>
          </w:p>
        </w:tc>
        <w:tc>
          <w:tcPr>
            <w:tcW w:w="1337" w:type="dxa"/>
            <w:gridSpan w:val="2"/>
            <w:vMerge/>
            <w:tcBorders>
              <w:top w:val="single" w:sz="8" w:space="0" w:color="auto"/>
              <w:left w:val="single" w:sz="4" w:space="0" w:color="auto"/>
              <w:bottom w:val="single" w:sz="4" w:space="0" w:color="000000"/>
              <w:right w:val="single" w:sz="4" w:space="0" w:color="000000"/>
            </w:tcBorders>
            <w:vAlign w:val="center"/>
            <w:hideMark/>
          </w:tcPr>
          <w:p w:rsidR="0033741B" w:rsidRPr="0033741B" w:rsidRDefault="0033741B" w:rsidP="00AA41A6"/>
        </w:tc>
        <w:tc>
          <w:tcPr>
            <w:tcW w:w="1337" w:type="dxa"/>
            <w:vMerge/>
            <w:tcBorders>
              <w:top w:val="single" w:sz="8" w:space="0" w:color="auto"/>
              <w:left w:val="single" w:sz="4" w:space="0" w:color="auto"/>
              <w:bottom w:val="single" w:sz="4" w:space="0" w:color="000000"/>
              <w:right w:val="single" w:sz="8" w:space="0" w:color="000000"/>
            </w:tcBorders>
            <w:vAlign w:val="center"/>
            <w:hideMark/>
          </w:tcPr>
          <w:p w:rsidR="0033741B" w:rsidRPr="0033741B" w:rsidRDefault="0033741B" w:rsidP="00AA41A6"/>
        </w:tc>
      </w:tr>
      <w:tr w:rsidR="0033741B" w:rsidTr="00AA41A6">
        <w:trPr>
          <w:cantSplit/>
          <w:trHeight w:val="255"/>
        </w:trPr>
        <w:tc>
          <w:tcPr>
            <w:tcW w:w="5614" w:type="dxa"/>
            <w:gridSpan w:val="2"/>
            <w:tcBorders>
              <w:top w:val="single" w:sz="4" w:space="0" w:color="auto"/>
              <w:left w:val="single" w:sz="4" w:space="0" w:color="auto"/>
              <w:bottom w:val="nil"/>
              <w:right w:val="single" w:sz="4" w:space="0" w:color="auto"/>
            </w:tcBorders>
            <w:noWrap/>
            <w:tcMar>
              <w:top w:w="20" w:type="dxa"/>
              <w:left w:w="480" w:type="dxa"/>
              <w:bottom w:w="0" w:type="dxa"/>
              <w:right w:w="20" w:type="dxa"/>
            </w:tcMar>
            <w:vAlign w:val="bottom"/>
            <w:hideMark/>
          </w:tcPr>
          <w:p w:rsidR="0033741B" w:rsidRPr="0033741B" w:rsidRDefault="0033741B" w:rsidP="0033741B">
            <w:pPr>
              <w:ind w:firstLineChars="200" w:firstLine="480"/>
            </w:pPr>
            <w:r w:rsidRPr="0033741B">
              <w:t>в том числе:</w:t>
            </w:r>
          </w:p>
        </w:tc>
        <w:tc>
          <w:tcPr>
            <w:tcW w:w="907" w:type="dxa"/>
            <w:gridSpan w:val="2"/>
            <w:tcBorders>
              <w:top w:val="single" w:sz="4" w:space="0" w:color="auto"/>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337" w:type="dxa"/>
            <w:gridSpan w:val="2"/>
            <w:vMerge w:val="restart"/>
            <w:tcBorders>
              <w:top w:val="single" w:sz="4" w:space="0" w:color="auto"/>
              <w:left w:val="single" w:sz="4" w:space="0" w:color="auto"/>
              <w:bottom w:val="single" w:sz="4" w:space="0" w:color="000000"/>
              <w:right w:val="single" w:sz="4" w:space="0" w:color="000000"/>
            </w:tcBorders>
            <w:noWrap/>
            <w:tcMar>
              <w:top w:w="20" w:type="dxa"/>
              <w:left w:w="480" w:type="dxa"/>
              <w:right w:w="20" w:type="dxa"/>
            </w:tcMar>
            <w:vAlign w:val="bottom"/>
            <w:hideMark/>
          </w:tcPr>
          <w:p w:rsidR="0033741B" w:rsidRPr="0033741B" w:rsidRDefault="0033741B" w:rsidP="00AA41A6">
            <w:pPr>
              <w:jc w:val="center"/>
            </w:pPr>
            <w:r w:rsidRPr="0033741B">
              <w:t>135090</w:t>
            </w:r>
          </w:p>
        </w:tc>
        <w:tc>
          <w:tcPr>
            <w:tcW w:w="1337" w:type="dxa"/>
            <w:vMerge w:val="restart"/>
            <w:tcBorders>
              <w:top w:val="single" w:sz="4" w:space="0" w:color="auto"/>
              <w:left w:val="single" w:sz="4" w:space="0" w:color="auto"/>
              <w:bottom w:val="single" w:sz="4" w:space="0" w:color="000000"/>
              <w:right w:val="single" w:sz="8" w:space="0" w:color="000000"/>
            </w:tcBorders>
            <w:noWrap/>
            <w:tcMar>
              <w:top w:w="20" w:type="dxa"/>
              <w:left w:w="480" w:type="dxa"/>
              <w:right w:w="20" w:type="dxa"/>
            </w:tcMar>
            <w:vAlign w:val="bottom"/>
            <w:hideMark/>
          </w:tcPr>
          <w:p w:rsidR="0033741B" w:rsidRPr="0033741B" w:rsidRDefault="0033741B" w:rsidP="00AA41A6">
            <w:pPr>
              <w:jc w:val="center"/>
            </w:pPr>
            <w:r w:rsidRPr="0033741B">
              <w:t>184336</w:t>
            </w:r>
          </w:p>
        </w:tc>
      </w:tr>
      <w:tr w:rsidR="0033741B" w:rsidTr="00AA41A6">
        <w:trPr>
          <w:cantSplit/>
          <w:trHeight w:val="255"/>
        </w:trPr>
        <w:tc>
          <w:tcPr>
            <w:tcW w:w="5614" w:type="dxa"/>
            <w:gridSpan w:val="2"/>
            <w:tcBorders>
              <w:top w:val="nil"/>
              <w:left w:val="single" w:sz="4" w:space="0" w:color="auto"/>
              <w:bottom w:val="single" w:sz="4" w:space="0" w:color="auto"/>
              <w:right w:val="single" w:sz="4" w:space="0" w:color="auto"/>
            </w:tcBorders>
            <w:noWrap/>
            <w:tcMar>
              <w:top w:w="20" w:type="dxa"/>
              <w:left w:w="240" w:type="dxa"/>
              <w:bottom w:w="0" w:type="dxa"/>
              <w:right w:w="20" w:type="dxa"/>
            </w:tcMar>
            <w:vAlign w:val="bottom"/>
            <w:hideMark/>
          </w:tcPr>
          <w:p w:rsidR="0033741B" w:rsidRPr="0033741B" w:rsidRDefault="0033741B" w:rsidP="0033741B">
            <w:pPr>
              <w:ind w:firstLineChars="100" w:firstLine="240"/>
            </w:pPr>
            <w:r w:rsidRPr="0033741B">
              <w:t>сырье, материалы и другие аналогичные ценности</w:t>
            </w:r>
          </w:p>
        </w:tc>
        <w:tc>
          <w:tcPr>
            <w:tcW w:w="907" w:type="dxa"/>
            <w:gridSpan w:val="2"/>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211</w:t>
            </w:r>
          </w:p>
        </w:tc>
        <w:tc>
          <w:tcPr>
            <w:tcW w:w="1337" w:type="dxa"/>
            <w:gridSpan w:val="2"/>
            <w:vMerge/>
            <w:tcBorders>
              <w:top w:val="single" w:sz="4" w:space="0" w:color="auto"/>
              <w:left w:val="single" w:sz="4" w:space="0" w:color="auto"/>
              <w:bottom w:val="single" w:sz="4" w:space="0" w:color="000000"/>
              <w:right w:val="single" w:sz="4" w:space="0" w:color="000000"/>
            </w:tcBorders>
            <w:vAlign w:val="center"/>
            <w:hideMark/>
          </w:tcPr>
          <w:p w:rsidR="0033741B" w:rsidRPr="0033741B" w:rsidRDefault="0033741B" w:rsidP="00AA41A6"/>
        </w:tc>
        <w:tc>
          <w:tcPr>
            <w:tcW w:w="1337" w:type="dxa"/>
            <w:vMerge/>
            <w:tcBorders>
              <w:top w:val="single" w:sz="4" w:space="0" w:color="auto"/>
              <w:left w:val="single" w:sz="4" w:space="0" w:color="auto"/>
              <w:bottom w:val="single" w:sz="4" w:space="0" w:color="000000"/>
              <w:right w:val="single" w:sz="8" w:space="0" w:color="000000"/>
            </w:tcBorders>
            <w:vAlign w:val="center"/>
            <w:hideMark/>
          </w:tcPr>
          <w:p w:rsidR="0033741B" w:rsidRPr="0033741B" w:rsidRDefault="0033741B" w:rsidP="00AA41A6"/>
        </w:tc>
      </w:tr>
      <w:tr w:rsidR="0033741B" w:rsidTr="00AA41A6">
        <w:trPr>
          <w:trHeight w:val="300"/>
        </w:trPr>
        <w:tc>
          <w:tcPr>
            <w:tcW w:w="5614" w:type="dxa"/>
            <w:gridSpan w:val="2"/>
            <w:tcBorders>
              <w:top w:val="single" w:sz="4" w:space="0" w:color="auto"/>
              <w:left w:val="single" w:sz="4" w:space="0" w:color="auto"/>
              <w:bottom w:val="single" w:sz="4" w:space="0" w:color="auto"/>
              <w:right w:val="single" w:sz="4" w:space="0" w:color="auto"/>
            </w:tcBorders>
            <w:noWrap/>
            <w:tcMar>
              <w:top w:w="20" w:type="dxa"/>
              <w:left w:w="240" w:type="dxa"/>
              <w:bottom w:w="0" w:type="dxa"/>
              <w:right w:w="20" w:type="dxa"/>
            </w:tcMar>
            <w:vAlign w:val="bottom"/>
            <w:hideMark/>
          </w:tcPr>
          <w:p w:rsidR="0033741B" w:rsidRPr="0033741B" w:rsidRDefault="0033741B" w:rsidP="0033741B">
            <w:pPr>
              <w:ind w:firstLineChars="100" w:firstLine="240"/>
            </w:pPr>
            <w:r w:rsidRPr="0033741B">
              <w:t>животные на выращивании и откорме</w:t>
            </w:r>
          </w:p>
        </w:tc>
        <w:tc>
          <w:tcPr>
            <w:tcW w:w="907" w:type="dxa"/>
            <w:gridSpan w:val="2"/>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337" w:type="dxa"/>
            <w:gridSpan w:val="2"/>
            <w:tcBorders>
              <w:top w:val="single" w:sz="4" w:space="0" w:color="auto"/>
              <w:left w:val="single" w:sz="4" w:space="0" w:color="auto"/>
              <w:bottom w:val="single" w:sz="4" w:space="0" w:color="auto"/>
              <w:right w:val="single" w:sz="4" w:space="0" w:color="000000"/>
            </w:tcBorders>
            <w:noWrap/>
            <w:tcMar>
              <w:top w:w="20" w:type="dxa"/>
              <w:left w:w="240" w:type="dxa"/>
              <w:right w:w="20" w:type="dxa"/>
            </w:tcMar>
            <w:vAlign w:val="bottom"/>
          </w:tcPr>
          <w:p w:rsidR="0033741B" w:rsidRPr="0033741B" w:rsidRDefault="0033741B" w:rsidP="00AA41A6">
            <w:pPr>
              <w:jc w:val="center"/>
            </w:pPr>
          </w:p>
        </w:tc>
        <w:tc>
          <w:tcPr>
            <w:tcW w:w="1337" w:type="dxa"/>
            <w:tcBorders>
              <w:top w:val="single" w:sz="4" w:space="0" w:color="auto"/>
              <w:left w:val="nil"/>
              <w:bottom w:val="single" w:sz="4" w:space="0" w:color="auto"/>
              <w:right w:val="single" w:sz="8" w:space="0" w:color="000000"/>
            </w:tcBorders>
            <w:noWrap/>
            <w:tcMar>
              <w:top w:w="20" w:type="dxa"/>
              <w:left w:w="240" w:type="dxa"/>
              <w:right w:w="20" w:type="dxa"/>
            </w:tcMar>
            <w:vAlign w:val="bottom"/>
          </w:tcPr>
          <w:p w:rsidR="0033741B" w:rsidRPr="0033741B" w:rsidRDefault="0033741B" w:rsidP="00AA41A6">
            <w:pPr>
              <w:jc w:val="center"/>
            </w:pPr>
          </w:p>
        </w:tc>
      </w:tr>
      <w:tr w:rsidR="0033741B" w:rsidTr="00AA41A6">
        <w:trPr>
          <w:trHeight w:val="300"/>
        </w:trPr>
        <w:tc>
          <w:tcPr>
            <w:tcW w:w="5614" w:type="dxa"/>
            <w:gridSpan w:val="2"/>
            <w:tcBorders>
              <w:top w:val="single" w:sz="4" w:space="0" w:color="auto"/>
              <w:left w:val="single" w:sz="4" w:space="0" w:color="auto"/>
              <w:bottom w:val="single" w:sz="4" w:space="0" w:color="auto"/>
              <w:right w:val="nil"/>
            </w:tcBorders>
            <w:noWrap/>
            <w:tcMar>
              <w:top w:w="20" w:type="dxa"/>
              <w:left w:w="240" w:type="dxa"/>
              <w:bottom w:w="0" w:type="dxa"/>
              <w:right w:w="20" w:type="dxa"/>
            </w:tcMar>
            <w:vAlign w:val="bottom"/>
            <w:hideMark/>
          </w:tcPr>
          <w:p w:rsidR="0033741B" w:rsidRPr="0033741B" w:rsidRDefault="0033741B" w:rsidP="0033741B">
            <w:pPr>
              <w:ind w:firstLineChars="100" w:firstLine="240"/>
            </w:pPr>
            <w:r w:rsidRPr="0033741B">
              <w:t>затраты в незавершенном производстве</w:t>
            </w:r>
          </w:p>
        </w:tc>
        <w:tc>
          <w:tcPr>
            <w:tcW w:w="907" w:type="dxa"/>
            <w:gridSpan w:val="2"/>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213</w:t>
            </w:r>
          </w:p>
        </w:tc>
        <w:tc>
          <w:tcPr>
            <w:tcW w:w="1337" w:type="dxa"/>
            <w:gridSpan w:val="2"/>
            <w:tcBorders>
              <w:top w:val="single" w:sz="4" w:space="0" w:color="auto"/>
              <w:left w:val="single" w:sz="4" w:space="0" w:color="auto"/>
              <w:bottom w:val="single" w:sz="4" w:space="0" w:color="auto"/>
              <w:right w:val="single" w:sz="4" w:space="0" w:color="000000"/>
            </w:tcBorders>
            <w:noWrap/>
            <w:tcMar>
              <w:top w:w="20" w:type="dxa"/>
              <w:left w:w="240" w:type="dxa"/>
              <w:right w:w="20" w:type="dxa"/>
            </w:tcMar>
            <w:vAlign w:val="bottom"/>
            <w:hideMark/>
          </w:tcPr>
          <w:p w:rsidR="0033741B" w:rsidRPr="0033741B" w:rsidRDefault="0033741B" w:rsidP="00AA41A6">
            <w:pPr>
              <w:jc w:val="center"/>
            </w:pPr>
            <w:r w:rsidRPr="0033741B">
              <w:t>36161</w:t>
            </w:r>
          </w:p>
        </w:tc>
        <w:tc>
          <w:tcPr>
            <w:tcW w:w="1337" w:type="dxa"/>
            <w:tcBorders>
              <w:top w:val="single" w:sz="4" w:space="0" w:color="auto"/>
              <w:left w:val="nil"/>
              <w:bottom w:val="single" w:sz="4" w:space="0" w:color="auto"/>
              <w:right w:val="single" w:sz="8" w:space="0" w:color="000000"/>
            </w:tcBorders>
            <w:noWrap/>
            <w:tcMar>
              <w:top w:w="20" w:type="dxa"/>
              <w:left w:w="240" w:type="dxa"/>
              <w:right w:w="20" w:type="dxa"/>
            </w:tcMar>
            <w:vAlign w:val="bottom"/>
            <w:hideMark/>
          </w:tcPr>
          <w:p w:rsidR="0033741B" w:rsidRPr="0033741B" w:rsidRDefault="0033741B" w:rsidP="00AA41A6">
            <w:pPr>
              <w:jc w:val="center"/>
            </w:pPr>
            <w:r w:rsidRPr="0033741B">
              <w:t>51835</w:t>
            </w:r>
          </w:p>
        </w:tc>
      </w:tr>
      <w:tr w:rsidR="0033741B" w:rsidTr="00AA41A6">
        <w:trPr>
          <w:trHeight w:val="300"/>
        </w:trPr>
        <w:tc>
          <w:tcPr>
            <w:tcW w:w="5614" w:type="dxa"/>
            <w:gridSpan w:val="2"/>
            <w:tcBorders>
              <w:top w:val="single" w:sz="4" w:space="0" w:color="auto"/>
              <w:left w:val="single" w:sz="4" w:space="0" w:color="auto"/>
              <w:bottom w:val="single" w:sz="4" w:space="0" w:color="auto"/>
              <w:right w:val="single" w:sz="4" w:space="0" w:color="auto"/>
            </w:tcBorders>
            <w:noWrap/>
            <w:tcMar>
              <w:top w:w="20" w:type="dxa"/>
              <w:left w:w="240" w:type="dxa"/>
              <w:bottom w:w="0" w:type="dxa"/>
              <w:right w:w="20" w:type="dxa"/>
            </w:tcMar>
            <w:vAlign w:val="bottom"/>
            <w:hideMark/>
          </w:tcPr>
          <w:p w:rsidR="0033741B" w:rsidRPr="0033741B" w:rsidRDefault="0033741B" w:rsidP="0033741B">
            <w:pPr>
              <w:ind w:firstLineChars="100" w:firstLine="240"/>
            </w:pPr>
            <w:r w:rsidRPr="0033741B">
              <w:t>готовая продукция и товары для перепродажи</w:t>
            </w:r>
          </w:p>
        </w:tc>
        <w:tc>
          <w:tcPr>
            <w:tcW w:w="907" w:type="dxa"/>
            <w:gridSpan w:val="2"/>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214</w:t>
            </w:r>
          </w:p>
        </w:tc>
        <w:tc>
          <w:tcPr>
            <w:tcW w:w="1337" w:type="dxa"/>
            <w:gridSpan w:val="2"/>
            <w:tcBorders>
              <w:top w:val="single" w:sz="4" w:space="0" w:color="auto"/>
              <w:left w:val="single" w:sz="4" w:space="0" w:color="auto"/>
              <w:bottom w:val="single" w:sz="4" w:space="0" w:color="auto"/>
              <w:right w:val="single" w:sz="4" w:space="0" w:color="000000"/>
            </w:tcBorders>
            <w:noWrap/>
            <w:tcMar>
              <w:top w:w="20" w:type="dxa"/>
              <w:left w:w="240" w:type="dxa"/>
              <w:right w:w="20" w:type="dxa"/>
            </w:tcMar>
            <w:vAlign w:val="bottom"/>
            <w:hideMark/>
          </w:tcPr>
          <w:p w:rsidR="0033741B" w:rsidRPr="0033741B" w:rsidRDefault="0033741B" w:rsidP="00AA41A6">
            <w:pPr>
              <w:jc w:val="center"/>
            </w:pPr>
            <w:r w:rsidRPr="0033741B">
              <w:t>69884</w:t>
            </w:r>
          </w:p>
        </w:tc>
        <w:tc>
          <w:tcPr>
            <w:tcW w:w="1337" w:type="dxa"/>
            <w:tcBorders>
              <w:top w:val="single" w:sz="4" w:space="0" w:color="auto"/>
              <w:left w:val="nil"/>
              <w:bottom w:val="single" w:sz="4" w:space="0" w:color="auto"/>
              <w:right w:val="single" w:sz="8" w:space="0" w:color="000000"/>
            </w:tcBorders>
            <w:noWrap/>
            <w:tcMar>
              <w:top w:w="20" w:type="dxa"/>
              <w:left w:w="240" w:type="dxa"/>
              <w:right w:w="20" w:type="dxa"/>
            </w:tcMar>
            <w:vAlign w:val="bottom"/>
            <w:hideMark/>
          </w:tcPr>
          <w:p w:rsidR="0033741B" w:rsidRPr="0033741B" w:rsidRDefault="0033741B" w:rsidP="00AA41A6">
            <w:pPr>
              <w:jc w:val="center"/>
            </w:pPr>
            <w:r w:rsidRPr="0033741B">
              <w:t>70944</w:t>
            </w:r>
          </w:p>
        </w:tc>
      </w:tr>
      <w:tr w:rsidR="0033741B" w:rsidTr="00AA41A6">
        <w:trPr>
          <w:trHeight w:val="300"/>
        </w:trPr>
        <w:tc>
          <w:tcPr>
            <w:tcW w:w="5614" w:type="dxa"/>
            <w:gridSpan w:val="2"/>
            <w:tcBorders>
              <w:top w:val="single" w:sz="4" w:space="0" w:color="auto"/>
              <w:left w:val="single" w:sz="4" w:space="0" w:color="auto"/>
              <w:bottom w:val="single" w:sz="4" w:space="0" w:color="auto"/>
              <w:right w:val="single" w:sz="4" w:space="0" w:color="auto"/>
            </w:tcBorders>
            <w:noWrap/>
            <w:tcMar>
              <w:top w:w="20" w:type="dxa"/>
              <w:left w:w="240" w:type="dxa"/>
              <w:bottom w:w="0" w:type="dxa"/>
              <w:right w:w="20" w:type="dxa"/>
            </w:tcMar>
            <w:vAlign w:val="bottom"/>
            <w:hideMark/>
          </w:tcPr>
          <w:p w:rsidR="0033741B" w:rsidRPr="0033741B" w:rsidRDefault="0033741B" w:rsidP="0033741B">
            <w:pPr>
              <w:ind w:firstLineChars="100" w:firstLine="240"/>
            </w:pPr>
            <w:r w:rsidRPr="0033741B">
              <w:t>товары отгруженные</w:t>
            </w:r>
          </w:p>
        </w:tc>
        <w:tc>
          <w:tcPr>
            <w:tcW w:w="907" w:type="dxa"/>
            <w:gridSpan w:val="2"/>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337" w:type="dxa"/>
            <w:gridSpan w:val="2"/>
            <w:tcBorders>
              <w:top w:val="single" w:sz="4" w:space="0" w:color="auto"/>
              <w:left w:val="single" w:sz="4" w:space="0" w:color="auto"/>
              <w:bottom w:val="single" w:sz="4" w:space="0" w:color="auto"/>
              <w:right w:val="single" w:sz="4" w:space="0" w:color="000000"/>
            </w:tcBorders>
            <w:noWrap/>
            <w:tcMar>
              <w:top w:w="20" w:type="dxa"/>
              <w:left w:w="240" w:type="dxa"/>
              <w:right w:w="20" w:type="dxa"/>
            </w:tcMar>
            <w:vAlign w:val="bottom"/>
            <w:hideMark/>
          </w:tcPr>
          <w:p w:rsidR="0033741B" w:rsidRPr="0033741B" w:rsidRDefault="0033741B" w:rsidP="00AA41A6">
            <w:pPr>
              <w:jc w:val="center"/>
            </w:pPr>
            <w:r w:rsidRPr="0033741B">
              <w:t> </w:t>
            </w:r>
          </w:p>
        </w:tc>
        <w:tc>
          <w:tcPr>
            <w:tcW w:w="1337" w:type="dxa"/>
            <w:tcBorders>
              <w:top w:val="single" w:sz="4" w:space="0" w:color="auto"/>
              <w:left w:val="nil"/>
              <w:bottom w:val="single" w:sz="4" w:space="0" w:color="auto"/>
              <w:right w:val="single" w:sz="8" w:space="0" w:color="000000"/>
            </w:tcBorders>
            <w:noWrap/>
            <w:tcMar>
              <w:top w:w="20" w:type="dxa"/>
              <w:left w:w="240" w:type="dxa"/>
              <w:right w:w="20" w:type="dxa"/>
            </w:tcMar>
            <w:vAlign w:val="bottom"/>
            <w:hideMark/>
          </w:tcPr>
          <w:p w:rsidR="0033741B" w:rsidRPr="0033741B" w:rsidRDefault="0033741B" w:rsidP="00AA41A6">
            <w:pPr>
              <w:jc w:val="center"/>
            </w:pPr>
            <w:r w:rsidRPr="0033741B">
              <w:t> </w:t>
            </w:r>
          </w:p>
        </w:tc>
      </w:tr>
      <w:tr w:rsidR="0033741B" w:rsidTr="00AA41A6">
        <w:trPr>
          <w:trHeight w:val="300"/>
        </w:trPr>
        <w:tc>
          <w:tcPr>
            <w:tcW w:w="5614" w:type="dxa"/>
            <w:gridSpan w:val="2"/>
            <w:tcBorders>
              <w:top w:val="single" w:sz="4" w:space="0" w:color="auto"/>
              <w:left w:val="single" w:sz="4" w:space="0" w:color="auto"/>
              <w:bottom w:val="single" w:sz="4" w:space="0" w:color="auto"/>
              <w:right w:val="nil"/>
            </w:tcBorders>
            <w:noWrap/>
            <w:tcMar>
              <w:top w:w="20" w:type="dxa"/>
              <w:left w:w="240" w:type="dxa"/>
              <w:bottom w:w="0" w:type="dxa"/>
              <w:right w:w="20" w:type="dxa"/>
            </w:tcMar>
            <w:vAlign w:val="bottom"/>
            <w:hideMark/>
          </w:tcPr>
          <w:p w:rsidR="0033741B" w:rsidRPr="0033741B" w:rsidRDefault="0033741B" w:rsidP="0033741B">
            <w:pPr>
              <w:ind w:firstLineChars="100" w:firstLine="240"/>
            </w:pPr>
            <w:r w:rsidRPr="0033741B">
              <w:t>расходы будущих периодов</w:t>
            </w:r>
          </w:p>
        </w:tc>
        <w:tc>
          <w:tcPr>
            <w:tcW w:w="907" w:type="dxa"/>
            <w:gridSpan w:val="2"/>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216</w:t>
            </w:r>
          </w:p>
        </w:tc>
        <w:tc>
          <w:tcPr>
            <w:tcW w:w="1337" w:type="dxa"/>
            <w:gridSpan w:val="2"/>
            <w:tcBorders>
              <w:top w:val="single" w:sz="4" w:space="0" w:color="auto"/>
              <w:left w:val="single" w:sz="4" w:space="0" w:color="auto"/>
              <w:bottom w:val="single" w:sz="4" w:space="0" w:color="auto"/>
              <w:right w:val="single" w:sz="4" w:space="0" w:color="000000"/>
            </w:tcBorders>
            <w:noWrap/>
            <w:tcMar>
              <w:top w:w="20" w:type="dxa"/>
              <w:left w:w="240" w:type="dxa"/>
              <w:right w:w="20" w:type="dxa"/>
            </w:tcMar>
            <w:vAlign w:val="bottom"/>
            <w:hideMark/>
          </w:tcPr>
          <w:p w:rsidR="0033741B" w:rsidRPr="0033741B" w:rsidRDefault="0033741B" w:rsidP="00AA41A6">
            <w:pPr>
              <w:jc w:val="center"/>
            </w:pPr>
            <w:r w:rsidRPr="0033741B">
              <w:t>5116</w:t>
            </w:r>
          </w:p>
        </w:tc>
        <w:tc>
          <w:tcPr>
            <w:tcW w:w="1337" w:type="dxa"/>
            <w:tcBorders>
              <w:top w:val="single" w:sz="4" w:space="0" w:color="auto"/>
              <w:left w:val="nil"/>
              <w:bottom w:val="single" w:sz="4" w:space="0" w:color="auto"/>
              <w:right w:val="single" w:sz="8" w:space="0" w:color="000000"/>
            </w:tcBorders>
            <w:noWrap/>
            <w:tcMar>
              <w:top w:w="20" w:type="dxa"/>
              <w:left w:w="240" w:type="dxa"/>
              <w:right w:w="20" w:type="dxa"/>
            </w:tcMar>
            <w:vAlign w:val="bottom"/>
            <w:hideMark/>
          </w:tcPr>
          <w:p w:rsidR="0033741B" w:rsidRPr="0033741B" w:rsidRDefault="0033741B" w:rsidP="00AA41A6">
            <w:pPr>
              <w:jc w:val="center"/>
            </w:pPr>
            <w:r w:rsidRPr="0033741B">
              <w:t>6995</w:t>
            </w:r>
          </w:p>
        </w:tc>
      </w:tr>
      <w:tr w:rsidR="0033741B" w:rsidTr="00AA41A6">
        <w:trPr>
          <w:trHeight w:val="300"/>
        </w:trPr>
        <w:tc>
          <w:tcPr>
            <w:tcW w:w="5614" w:type="dxa"/>
            <w:gridSpan w:val="2"/>
            <w:tcBorders>
              <w:top w:val="single" w:sz="4" w:space="0" w:color="auto"/>
              <w:left w:val="single" w:sz="4" w:space="0" w:color="auto"/>
              <w:bottom w:val="single" w:sz="4" w:space="0" w:color="auto"/>
              <w:right w:val="nil"/>
            </w:tcBorders>
            <w:noWrap/>
            <w:tcMar>
              <w:top w:w="20" w:type="dxa"/>
              <w:left w:w="240" w:type="dxa"/>
              <w:bottom w:w="0" w:type="dxa"/>
              <w:right w:w="20" w:type="dxa"/>
            </w:tcMar>
            <w:vAlign w:val="bottom"/>
            <w:hideMark/>
          </w:tcPr>
          <w:p w:rsidR="0033741B" w:rsidRPr="0033741B" w:rsidRDefault="0033741B" w:rsidP="0033741B">
            <w:pPr>
              <w:ind w:firstLineChars="100" w:firstLine="240"/>
            </w:pPr>
            <w:r w:rsidRPr="0033741B">
              <w:t>прочие запасы и затраты</w:t>
            </w:r>
          </w:p>
        </w:tc>
        <w:tc>
          <w:tcPr>
            <w:tcW w:w="907" w:type="dxa"/>
            <w:gridSpan w:val="2"/>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337" w:type="dxa"/>
            <w:gridSpan w:val="2"/>
            <w:tcBorders>
              <w:top w:val="single" w:sz="4" w:space="0" w:color="auto"/>
              <w:left w:val="single" w:sz="4" w:space="0" w:color="auto"/>
              <w:bottom w:val="single" w:sz="4" w:space="0" w:color="auto"/>
              <w:right w:val="single" w:sz="4" w:space="0" w:color="000000"/>
            </w:tcBorders>
            <w:noWrap/>
            <w:tcMar>
              <w:top w:w="20" w:type="dxa"/>
              <w:left w:w="240" w:type="dxa"/>
              <w:right w:w="20" w:type="dxa"/>
            </w:tcMar>
            <w:vAlign w:val="bottom"/>
          </w:tcPr>
          <w:p w:rsidR="0033741B" w:rsidRPr="0033741B" w:rsidRDefault="0033741B" w:rsidP="00AA41A6">
            <w:pPr>
              <w:jc w:val="center"/>
            </w:pPr>
          </w:p>
        </w:tc>
        <w:tc>
          <w:tcPr>
            <w:tcW w:w="1337" w:type="dxa"/>
            <w:tcBorders>
              <w:top w:val="single" w:sz="4" w:space="0" w:color="auto"/>
              <w:left w:val="nil"/>
              <w:bottom w:val="single" w:sz="4" w:space="0" w:color="auto"/>
              <w:right w:val="single" w:sz="8" w:space="0" w:color="000000"/>
            </w:tcBorders>
            <w:noWrap/>
            <w:tcMar>
              <w:top w:w="20" w:type="dxa"/>
              <w:left w:w="240" w:type="dxa"/>
              <w:right w:w="20" w:type="dxa"/>
            </w:tcMar>
            <w:vAlign w:val="bottom"/>
          </w:tcPr>
          <w:p w:rsidR="0033741B" w:rsidRPr="0033741B" w:rsidRDefault="0033741B" w:rsidP="00AA41A6">
            <w:pPr>
              <w:jc w:val="center"/>
            </w:pPr>
          </w:p>
        </w:tc>
      </w:tr>
      <w:tr w:rsidR="0033741B" w:rsidTr="00AA41A6">
        <w:trPr>
          <w:cantSplit/>
          <w:trHeight w:val="255"/>
        </w:trPr>
        <w:tc>
          <w:tcPr>
            <w:tcW w:w="5614" w:type="dxa"/>
            <w:gridSpan w:val="2"/>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Налог на добавленную стоимость по приобретенным</w:t>
            </w:r>
          </w:p>
        </w:tc>
        <w:tc>
          <w:tcPr>
            <w:tcW w:w="907" w:type="dxa"/>
            <w:gridSpan w:val="2"/>
            <w:tcBorders>
              <w:top w:val="single" w:sz="4" w:space="0" w:color="auto"/>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337" w:type="dxa"/>
            <w:gridSpan w:val="2"/>
            <w:vMerge w:val="restart"/>
            <w:tcBorders>
              <w:top w:val="single" w:sz="4" w:space="0" w:color="auto"/>
              <w:left w:val="single" w:sz="4" w:space="0" w:color="auto"/>
              <w:bottom w:val="single" w:sz="4" w:space="0" w:color="000000"/>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85677</w:t>
            </w:r>
          </w:p>
        </w:tc>
        <w:tc>
          <w:tcPr>
            <w:tcW w:w="1337" w:type="dxa"/>
            <w:vMerge w:val="restart"/>
            <w:tcBorders>
              <w:top w:val="single" w:sz="4" w:space="0" w:color="auto"/>
              <w:left w:val="single" w:sz="4" w:space="0" w:color="auto"/>
              <w:bottom w:val="single" w:sz="4" w:space="0" w:color="000000"/>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4619</w:t>
            </w:r>
          </w:p>
        </w:tc>
      </w:tr>
      <w:tr w:rsidR="0033741B" w:rsidTr="00AA41A6">
        <w:trPr>
          <w:cantSplit/>
          <w:trHeight w:val="255"/>
        </w:trPr>
        <w:tc>
          <w:tcPr>
            <w:tcW w:w="561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ценностям</w:t>
            </w:r>
          </w:p>
        </w:tc>
        <w:tc>
          <w:tcPr>
            <w:tcW w:w="907" w:type="dxa"/>
            <w:gridSpan w:val="2"/>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220</w:t>
            </w:r>
          </w:p>
        </w:tc>
        <w:tc>
          <w:tcPr>
            <w:tcW w:w="1337" w:type="dxa"/>
            <w:gridSpan w:val="2"/>
            <w:vMerge/>
            <w:tcBorders>
              <w:top w:val="single" w:sz="4" w:space="0" w:color="auto"/>
              <w:left w:val="single" w:sz="4" w:space="0" w:color="auto"/>
              <w:bottom w:val="single" w:sz="4" w:space="0" w:color="000000"/>
              <w:right w:val="single" w:sz="4" w:space="0" w:color="000000"/>
            </w:tcBorders>
            <w:vAlign w:val="center"/>
            <w:hideMark/>
          </w:tcPr>
          <w:p w:rsidR="0033741B" w:rsidRPr="0033741B" w:rsidRDefault="0033741B" w:rsidP="00AA41A6"/>
        </w:tc>
        <w:tc>
          <w:tcPr>
            <w:tcW w:w="1337" w:type="dxa"/>
            <w:vMerge/>
            <w:tcBorders>
              <w:top w:val="single" w:sz="4" w:space="0" w:color="auto"/>
              <w:left w:val="single" w:sz="4" w:space="0" w:color="auto"/>
              <w:bottom w:val="single" w:sz="4" w:space="0" w:color="000000"/>
              <w:right w:val="single" w:sz="8" w:space="0" w:color="000000"/>
            </w:tcBorders>
            <w:vAlign w:val="center"/>
            <w:hideMark/>
          </w:tcPr>
          <w:p w:rsidR="0033741B" w:rsidRPr="0033741B" w:rsidRDefault="0033741B" w:rsidP="00AA41A6"/>
        </w:tc>
      </w:tr>
      <w:tr w:rsidR="0033741B" w:rsidTr="00AA41A6">
        <w:trPr>
          <w:cantSplit/>
          <w:trHeight w:val="255"/>
        </w:trPr>
        <w:tc>
          <w:tcPr>
            <w:tcW w:w="5614" w:type="dxa"/>
            <w:gridSpan w:val="2"/>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Дебиторская задолженность (платежи по которой</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337" w:type="dxa"/>
            <w:gridSpan w:val="2"/>
            <w:vMerge w:val="restart"/>
            <w:tcBorders>
              <w:top w:val="single" w:sz="4" w:space="0" w:color="auto"/>
              <w:left w:val="single" w:sz="4" w:space="0" w:color="auto"/>
              <w:bottom w:val="single" w:sz="4" w:space="0" w:color="000000"/>
              <w:right w:val="single" w:sz="4" w:space="0" w:color="000000"/>
            </w:tcBorders>
            <w:noWrap/>
            <w:tcMar>
              <w:top w:w="20" w:type="dxa"/>
              <w:left w:w="20" w:type="dxa"/>
              <w:bottom w:w="0" w:type="dxa"/>
              <w:right w:w="20" w:type="dxa"/>
            </w:tcMar>
            <w:vAlign w:val="bottom"/>
          </w:tcPr>
          <w:p w:rsidR="0033741B" w:rsidRPr="0033741B" w:rsidRDefault="0033741B" w:rsidP="00AA41A6">
            <w:pPr>
              <w:jc w:val="center"/>
            </w:pPr>
          </w:p>
        </w:tc>
        <w:tc>
          <w:tcPr>
            <w:tcW w:w="1337" w:type="dxa"/>
            <w:vMerge w:val="restart"/>
            <w:tcBorders>
              <w:top w:val="single" w:sz="4" w:space="0" w:color="auto"/>
              <w:left w:val="single" w:sz="4" w:space="0" w:color="auto"/>
              <w:bottom w:val="single" w:sz="4" w:space="0" w:color="000000"/>
              <w:right w:val="single" w:sz="8" w:space="0" w:color="000000"/>
            </w:tcBorders>
            <w:noWrap/>
            <w:tcMar>
              <w:top w:w="20" w:type="dxa"/>
              <w:left w:w="20" w:type="dxa"/>
              <w:bottom w:w="0" w:type="dxa"/>
              <w:right w:w="20" w:type="dxa"/>
            </w:tcMar>
            <w:vAlign w:val="bottom"/>
          </w:tcPr>
          <w:p w:rsidR="0033741B" w:rsidRPr="0033741B" w:rsidRDefault="0033741B" w:rsidP="00AA41A6">
            <w:pPr>
              <w:jc w:val="center"/>
            </w:pPr>
          </w:p>
        </w:tc>
      </w:tr>
      <w:tr w:rsidR="0033741B" w:rsidTr="00AA41A6">
        <w:trPr>
          <w:cantSplit/>
          <w:trHeight w:val="255"/>
        </w:trPr>
        <w:tc>
          <w:tcPr>
            <w:tcW w:w="5614" w:type="dxa"/>
            <w:gridSpan w:val="2"/>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ожидаются более чем через 12 месяцев после</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337" w:type="dxa"/>
            <w:gridSpan w:val="2"/>
            <w:vMerge/>
            <w:tcBorders>
              <w:top w:val="single" w:sz="4" w:space="0" w:color="auto"/>
              <w:left w:val="single" w:sz="4" w:space="0" w:color="auto"/>
              <w:bottom w:val="single" w:sz="4" w:space="0" w:color="000000"/>
              <w:right w:val="single" w:sz="4" w:space="0" w:color="000000"/>
            </w:tcBorders>
            <w:vAlign w:val="center"/>
            <w:hideMark/>
          </w:tcPr>
          <w:p w:rsidR="0033741B" w:rsidRPr="0033741B" w:rsidRDefault="0033741B" w:rsidP="00AA41A6"/>
        </w:tc>
        <w:tc>
          <w:tcPr>
            <w:tcW w:w="1337" w:type="dxa"/>
            <w:vMerge/>
            <w:tcBorders>
              <w:top w:val="single" w:sz="4" w:space="0" w:color="auto"/>
              <w:left w:val="single" w:sz="4" w:space="0" w:color="auto"/>
              <w:bottom w:val="single" w:sz="4" w:space="0" w:color="000000"/>
              <w:right w:val="single" w:sz="8" w:space="0" w:color="000000"/>
            </w:tcBorders>
            <w:vAlign w:val="center"/>
            <w:hideMark/>
          </w:tcPr>
          <w:p w:rsidR="0033741B" w:rsidRPr="0033741B" w:rsidRDefault="0033741B" w:rsidP="00AA41A6"/>
        </w:tc>
      </w:tr>
      <w:tr w:rsidR="0033741B" w:rsidTr="00AA41A6">
        <w:trPr>
          <w:cantSplit/>
          <w:trHeight w:val="255"/>
        </w:trPr>
        <w:tc>
          <w:tcPr>
            <w:tcW w:w="5614" w:type="dxa"/>
            <w:gridSpan w:val="2"/>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отчетной даты)</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230</w:t>
            </w:r>
          </w:p>
        </w:tc>
        <w:tc>
          <w:tcPr>
            <w:tcW w:w="1337" w:type="dxa"/>
            <w:gridSpan w:val="2"/>
            <w:vMerge/>
            <w:tcBorders>
              <w:top w:val="single" w:sz="4" w:space="0" w:color="auto"/>
              <w:left w:val="single" w:sz="4" w:space="0" w:color="auto"/>
              <w:bottom w:val="single" w:sz="4" w:space="0" w:color="000000"/>
              <w:right w:val="single" w:sz="4" w:space="0" w:color="000000"/>
            </w:tcBorders>
            <w:vAlign w:val="center"/>
            <w:hideMark/>
          </w:tcPr>
          <w:p w:rsidR="0033741B" w:rsidRPr="0033741B" w:rsidRDefault="0033741B" w:rsidP="00AA41A6"/>
        </w:tc>
        <w:tc>
          <w:tcPr>
            <w:tcW w:w="1337" w:type="dxa"/>
            <w:vMerge/>
            <w:tcBorders>
              <w:top w:val="single" w:sz="4" w:space="0" w:color="auto"/>
              <w:left w:val="single" w:sz="4" w:space="0" w:color="auto"/>
              <w:bottom w:val="single" w:sz="4" w:space="0" w:color="000000"/>
              <w:right w:val="single" w:sz="8" w:space="0" w:color="000000"/>
            </w:tcBorders>
            <w:vAlign w:val="center"/>
            <w:hideMark/>
          </w:tcPr>
          <w:p w:rsidR="0033741B" w:rsidRPr="0033741B" w:rsidRDefault="0033741B" w:rsidP="00AA41A6"/>
        </w:tc>
      </w:tr>
      <w:tr w:rsidR="0033741B" w:rsidTr="00AA41A6">
        <w:trPr>
          <w:trHeight w:val="300"/>
        </w:trPr>
        <w:tc>
          <w:tcPr>
            <w:tcW w:w="5614" w:type="dxa"/>
            <w:gridSpan w:val="2"/>
            <w:tcBorders>
              <w:top w:val="single" w:sz="4" w:space="0" w:color="auto"/>
              <w:left w:val="single" w:sz="4" w:space="0" w:color="auto"/>
              <w:bottom w:val="single" w:sz="4" w:space="0" w:color="auto"/>
              <w:right w:val="single" w:sz="4" w:space="0" w:color="auto"/>
            </w:tcBorders>
            <w:tcMar>
              <w:top w:w="20" w:type="dxa"/>
              <w:left w:w="240" w:type="dxa"/>
              <w:bottom w:w="0" w:type="dxa"/>
              <w:right w:w="20" w:type="dxa"/>
            </w:tcMar>
            <w:vAlign w:val="bottom"/>
            <w:hideMark/>
          </w:tcPr>
          <w:p w:rsidR="0033741B" w:rsidRPr="0033741B" w:rsidRDefault="0033741B" w:rsidP="0033741B">
            <w:pPr>
              <w:ind w:firstLineChars="100" w:firstLine="240"/>
            </w:pPr>
            <w:r w:rsidRPr="0033741B">
              <w:t>в том числе покупатели и заказчики</w:t>
            </w:r>
          </w:p>
        </w:tc>
        <w:tc>
          <w:tcPr>
            <w:tcW w:w="907" w:type="dxa"/>
            <w:gridSpan w:val="2"/>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337" w:type="dxa"/>
            <w:gridSpan w:val="2"/>
            <w:tcBorders>
              <w:top w:val="single" w:sz="4" w:space="0" w:color="auto"/>
              <w:left w:val="single" w:sz="4" w:space="0" w:color="auto"/>
              <w:bottom w:val="single" w:sz="4" w:space="0" w:color="auto"/>
              <w:right w:val="single" w:sz="4" w:space="0" w:color="000000"/>
            </w:tcBorders>
            <w:noWrap/>
            <w:tcMar>
              <w:top w:w="20" w:type="dxa"/>
              <w:left w:w="240" w:type="dxa"/>
              <w:right w:w="20" w:type="dxa"/>
            </w:tcMar>
            <w:vAlign w:val="bottom"/>
          </w:tcPr>
          <w:p w:rsidR="0033741B" w:rsidRPr="0033741B" w:rsidRDefault="0033741B" w:rsidP="00AA41A6">
            <w:pPr>
              <w:jc w:val="center"/>
            </w:pPr>
          </w:p>
        </w:tc>
        <w:tc>
          <w:tcPr>
            <w:tcW w:w="1337" w:type="dxa"/>
            <w:tcBorders>
              <w:top w:val="single" w:sz="4" w:space="0" w:color="auto"/>
              <w:left w:val="nil"/>
              <w:bottom w:val="single" w:sz="4" w:space="0" w:color="auto"/>
              <w:right w:val="single" w:sz="8" w:space="0" w:color="000000"/>
            </w:tcBorders>
            <w:noWrap/>
            <w:tcMar>
              <w:top w:w="20" w:type="dxa"/>
              <w:left w:w="240" w:type="dxa"/>
              <w:right w:w="20" w:type="dxa"/>
            </w:tcMar>
            <w:vAlign w:val="bottom"/>
          </w:tcPr>
          <w:p w:rsidR="0033741B" w:rsidRPr="0033741B" w:rsidRDefault="0033741B" w:rsidP="00AA41A6">
            <w:pPr>
              <w:jc w:val="center"/>
            </w:pPr>
          </w:p>
        </w:tc>
      </w:tr>
      <w:tr w:rsidR="0033741B" w:rsidTr="00AA41A6">
        <w:trPr>
          <w:cantSplit/>
          <w:trHeight w:val="255"/>
        </w:trPr>
        <w:tc>
          <w:tcPr>
            <w:tcW w:w="5614" w:type="dxa"/>
            <w:gridSpan w:val="2"/>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Дебиторская задолженность (платежи по которой</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337" w:type="dxa"/>
            <w:gridSpan w:val="2"/>
            <w:vMerge w:val="restart"/>
            <w:tcBorders>
              <w:top w:val="single" w:sz="4" w:space="0" w:color="auto"/>
              <w:left w:val="single" w:sz="4" w:space="0" w:color="auto"/>
              <w:bottom w:val="single" w:sz="4" w:space="0" w:color="000000"/>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246208</w:t>
            </w:r>
          </w:p>
        </w:tc>
        <w:tc>
          <w:tcPr>
            <w:tcW w:w="1337" w:type="dxa"/>
            <w:vMerge w:val="restart"/>
            <w:tcBorders>
              <w:top w:val="single" w:sz="4" w:space="0" w:color="auto"/>
              <w:left w:val="single" w:sz="4" w:space="0" w:color="auto"/>
              <w:bottom w:val="single" w:sz="4" w:space="0" w:color="000000"/>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347985</w:t>
            </w:r>
          </w:p>
        </w:tc>
      </w:tr>
      <w:tr w:rsidR="0033741B" w:rsidTr="00AA41A6">
        <w:trPr>
          <w:cantSplit/>
          <w:trHeight w:val="255"/>
        </w:trPr>
        <w:tc>
          <w:tcPr>
            <w:tcW w:w="5614" w:type="dxa"/>
            <w:gridSpan w:val="2"/>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ожидаются в течение 12 месяцев после отчетной</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337" w:type="dxa"/>
            <w:gridSpan w:val="2"/>
            <w:vMerge/>
            <w:tcBorders>
              <w:top w:val="single" w:sz="4" w:space="0" w:color="auto"/>
              <w:left w:val="single" w:sz="4" w:space="0" w:color="auto"/>
              <w:bottom w:val="single" w:sz="4" w:space="0" w:color="000000"/>
              <w:right w:val="single" w:sz="4" w:space="0" w:color="000000"/>
            </w:tcBorders>
            <w:vAlign w:val="center"/>
            <w:hideMark/>
          </w:tcPr>
          <w:p w:rsidR="0033741B" w:rsidRPr="0033741B" w:rsidRDefault="0033741B" w:rsidP="00AA41A6"/>
        </w:tc>
        <w:tc>
          <w:tcPr>
            <w:tcW w:w="1337" w:type="dxa"/>
            <w:vMerge/>
            <w:tcBorders>
              <w:top w:val="single" w:sz="4" w:space="0" w:color="auto"/>
              <w:left w:val="single" w:sz="4" w:space="0" w:color="auto"/>
              <w:bottom w:val="single" w:sz="4" w:space="0" w:color="000000"/>
              <w:right w:val="single" w:sz="8" w:space="0" w:color="000000"/>
            </w:tcBorders>
            <w:vAlign w:val="center"/>
            <w:hideMark/>
          </w:tcPr>
          <w:p w:rsidR="0033741B" w:rsidRPr="0033741B" w:rsidRDefault="0033741B" w:rsidP="00AA41A6"/>
        </w:tc>
      </w:tr>
      <w:tr w:rsidR="0033741B" w:rsidTr="00AA41A6">
        <w:trPr>
          <w:cantSplit/>
          <w:trHeight w:val="255"/>
        </w:trPr>
        <w:tc>
          <w:tcPr>
            <w:tcW w:w="5614" w:type="dxa"/>
            <w:gridSpan w:val="2"/>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даты)</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240</w:t>
            </w:r>
          </w:p>
        </w:tc>
        <w:tc>
          <w:tcPr>
            <w:tcW w:w="1337" w:type="dxa"/>
            <w:gridSpan w:val="2"/>
            <w:vMerge/>
            <w:tcBorders>
              <w:top w:val="single" w:sz="4" w:space="0" w:color="auto"/>
              <w:left w:val="single" w:sz="4" w:space="0" w:color="auto"/>
              <w:bottom w:val="single" w:sz="4" w:space="0" w:color="000000"/>
              <w:right w:val="single" w:sz="4" w:space="0" w:color="000000"/>
            </w:tcBorders>
            <w:vAlign w:val="center"/>
            <w:hideMark/>
          </w:tcPr>
          <w:p w:rsidR="0033741B" w:rsidRPr="0033741B" w:rsidRDefault="0033741B" w:rsidP="00AA41A6"/>
        </w:tc>
        <w:tc>
          <w:tcPr>
            <w:tcW w:w="1337" w:type="dxa"/>
            <w:vMerge/>
            <w:tcBorders>
              <w:top w:val="single" w:sz="4" w:space="0" w:color="auto"/>
              <w:left w:val="single" w:sz="4" w:space="0" w:color="auto"/>
              <w:bottom w:val="single" w:sz="4" w:space="0" w:color="000000"/>
              <w:right w:val="single" w:sz="8" w:space="0" w:color="000000"/>
            </w:tcBorders>
            <w:vAlign w:val="center"/>
            <w:hideMark/>
          </w:tcPr>
          <w:p w:rsidR="0033741B" w:rsidRPr="0033741B" w:rsidRDefault="0033741B" w:rsidP="00AA41A6"/>
        </w:tc>
      </w:tr>
      <w:tr w:rsidR="0033741B" w:rsidTr="00AA41A6">
        <w:trPr>
          <w:trHeight w:val="300"/>
        </w:trPr>
        <w:tc>
          <w:tcPr>
            <w:tcW w:w="5614" w:type="dxa"/>
            <w:gridSpan w:val="2"/>
            <w:tcBorders>
              <w:top w:val="single" w:sz="4" w:space="0" w:color="auto"/>
              <w:left w:val="single" w:sz="4" w:space="0" w:color="auto"/>
              <w:bottom w:val="single" w:sz="4" w:space="0" w:color="auto"/>
              <w:right w:val="single" w:sz="4" w:space="0" w:color="auto"/>
            </w:tcBorders>
            <w:noWrap/>
            <w:tcMar>
              <w:top w:w="20" w:type="dxa"/>
              <w:left w:w="240" w:type="dxa"/>
              <w:bottom w:w="0" w:type="dxa"/>
              <w:right w:w="20" w:type="dxa"/>
            </w:tcMar>
            <w:vAlign w:val="bottom"/>
            <w:hideMark/>
          </w:tcPr>
          <w:p w:rsidR="0033741B" w:rsidRPr="0033741B" w:rsidRDefault="0033741B" w:rsidP="0033741B">
            <w:pPr>
              <w:ind w:firstLineChars="100" w:firstLine="240"/>
            </w:pPr>
            <w:r w:rsidRPr="0033741B">
              <w:t>в том числе покупатели и заказчики</w:t>
            </w:r>
          </w:p>
        </w:tc>
        <w:tc>
          <w:tcPr>
            <w:tcW w:w="907" w:type="dxa"/>
            <w:gridSpan w:val="2"/>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241</w:t>
            </w:r>
          </w:p>
        </w:tc>
        <w:tc>
          <w:tcPr>
            <w:tcW w:w="1337" w:type="dxa"/>
            <w:gridSpan w:val="2"/>
            <w:tcBorders>
              <w:top w:val="single" w:sz="4" w:space="0" w:color="auto"/>
              <w:left w:val="single" w:sz="4" w:space="0" w:color="auto"/>
              <w:bottom w:val="single" w:sz="4" w:space="0" w:color="auto"/>
              <w:right w:val="single" w:sz="4" w:space="0" w:color="000000"/>
            </w:tcBorders>
            <w:noWrap/>
            <w:tcMar>
              <w:top w:w="20" w:type="dxa"/>
              <w:left w:w="240" w:type="dxa"/>
              <w:right w:w="20" w:type="dxa"/>
            </w:tcMar>
            <w:vAlign w:val="bottom"/>
            <w:hideMark/>
          </w:tcPr>
          <w:p w:rsidR="0033741B" w:rsidRPr="0033741B" w:rsidRDefault="0033741B" w:rsidP="00AA41A6">
            <w:pPr>
              <w:jc w:val="center"/>
            </w:pPr>
            <w:r w:rsidRPr="0033741B">
              <w:t>240369</w:t>
            </w:r>
          </w:p>
        </w:tc>
        <w:tc>
          <w:tcPr>
            <w:tcW w:w="1337" w:type="dxa"/>
            <w:tcBorders>
              <w:top w:val="single" w:sz="4" w:space="0" w:color="auto"/>
              <w:left w:val="nil"/>
              <w:bottom w:val="single" w:sz="4" w:space="0" w:color="auto"/>
              <w:right w:val="single" w:sz="8" w:space="0" w:color="000000"/>
            </w:tcBorders>
            <w:noWrap/>
            <w:tcMar>
              <w:top w:w="20" w:type="dxa"/>
              <w:left w:w="240" w:type="dxa"/>
              <w:right w:w="20" w:type="dxa"/>
            </w:tcMar>
            <w:vAlign w:val="bottom"/>
            <w:hideMark/>
          </w:tcPr>
          <w:p w:rsidR="0033741B" w:rsidRPr="0033741B" w:rsidRDefault="0033741B" w:rsidP="00AA41A6">
            <w:pPr>
              <w:jc w:val="center"/>
            </w:pPr>
            <w:r w:rsidRPr="0033741B">
              <w:t>328708</w:t>
            </w:r>
          </w:p>
        </w:tc>
      </w:tr>
      <w:tr w:rsidR="0033741B" w:rsidTr="00AA41A6">
        <w:trPr>
          <w:trHeight w:val="300"/>
        </w:trPr>
        <w:tc>
          <w:tcPr>
            <w:tcW w:w="5614" w:type="dxa"/>
            <w:gridSpan w:val="2"/>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Краткосрочные финансовые вложения</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250</w:t>
            </w:r>
          </w:p>
        </w:tc>
        <w:tc>
          <w:tcPr>
            <w:tcW w:w="1337" w:type="dxa"/>
            <w:gridSpan w:val="2"/>
            <w:tcBorders>
              <w:top w:val="nil"/>
              <w:left w:val="single" w:sz="4" w:space="0" w:color="auto"/>
              <w:bottom w:val="nil"/>
              <w:right w:val="single" w:sz="4" w:space="0" w:color="000000"/>
            </w:tcBorders>
            <w:noWrap/>
            <w:tcMar>
              <w:top w:w="20" w:type="dxa"/>
              <w:left w:w="20" w:type="dxa"/>
              <w:bottom w:w="0" w:type="dxa"/>
              <w:right w:w="20" w:type="dxa"/>
            </w:tcMar>
            <w:vAlign w:val="bottom"/>
          </w:tcPr>
          <w:p w:rsidR="0033741B" w:rsidRPr="0033741B" w:rsidRDefault="0033741B" w:rsidP="00AA41A6">
            <w:pPr>
              <w:jc w:val="center"/>
            </w:pPr>
          </w:p>
        </w:tc>
        <w:tc>
          <w:tcPr>
            <w:tcW w:w="1337" w:type="dxa"/>
            <w:tcBorders>
              <w:top w:val="nil"/>
              <w:left w:val="nil"/>
              <w:bottom w:val="nil"/>
              <w:right w:val="single" w:sz="8" w:space="0" w:color="000000"/>
            </w:tcBorders>
            <w:noWrap/>
            <w:tcMar>
              <w:top w:w="20" w:type="dxa"/>
              <w:left w:w="20" w:type="dxa"/>
              <w:bottom w:w="0" w:type="dxa"/>
              <w:right w:w="20" w:type="dxa"/>
            </w:tcMar>
            <w:vAlign w:val="bottom"/>
          </w:tcPr>
          <w:p w:rsidR="0033741B" w:rsidRPr="0033741B" w:rsidRDefault="0033741B" w:rsidP="00AA41A6">
            <w:pPr>
              <w:jc w:val="center"/>
            </w:pPr>
          </w:p>
        </w:tc>
      </w:tr>
      <w:tr w:rsidR="0033741B" w:rsidTr="00AA41A6">
        <w:trPr>
          <w:trHeight w:val="300"/>
        </w:trPr>
        <w:tc>
          <w:tcPr>
            <w:tcW w:w="5614"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Денежные средства</w:t>
            </w:r>
          </w:p>
        </w:tc>
        <w:tc>
          <w:tcPr>
            <w:tcW w:w="907" w:type="dxa"/>
            <w:gridSpan w:val="2"/>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260</w:t>
            </w:r>
          </w:p>
        </w:tc>
        <w:tc>
          <w:tcPr>
            <w:tcW w:w="1337" w:type="dxa"/>
            <w:gridSpan w:val="2"/>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7912</w:t>
            </w:r>
          </w:p>
        </w:tc>
        <w:tc>
          <w:tcPr>
            <w:tcW w:w="1337" w:type="dxa"/>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6581</w:t>
            </w:r>
          </w:p>
        </w:tc>
      </w:tr>
      <w:tr w:rsidR="0033741B" w:rsidTr="00AA41A6">
        <w:trPr>
          <w:trHeight w:val="300"/>
        </w:trPr>
        <w:tc>
          <w:tcPr>
            <w:tcW w:w="5614" w:type="dxa"/>
            <w:gridSpan w:val="2"/>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Прочие оборотные активы</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270</w:t>
            </w:r>
          </w:p>
        </w:tc>
        <w:tc>
          <w:tcPr>
            <w:tcW w:w="1337" w:type="dxa"/>
            <w:gridSpan w:val="2"/>
            <w:tcBorders>
              <w:top w:val="nil"/>
              <w:left w:val="single" w:sz="4" w:space="0" w:color="auto"/>
              <w:bottom w:val="nil"/>
              <w:right w:val="single" w:sz="4" w:space="0" w:color="000000"/>
            </w:tcBorders>
            <w:noWrap/>
            <w:tcMar>
              <w:top w:w="20" w:type="dxa"/>
              <w:left w:w="20" w:type="dxa"/>
              <w:bottom w:w="0" w:type="dxa"/>
              <w:right w:w="20" w:type="dxa"/>
            </w:tcMar>
            <w:vAlign w:val="bottom"/>
          </w:tcPr>
          <w:p w:rsidR="0033741B" w:rsidRPr="0033741B" w:rsidRDefault="0033741B" w:rsidP="00AA41A6">
            <w:pPr>
              <w:jc w:val="center"/>
            </w:pPr>
          </w:p>
        </w:tc>
        <w:tc>
          <w:tcPr>
            <w:tcW w:w="1337" w:type="dxa"/>
            <w:tcBorders>
              <w:top w:val="nil"/>
              <w:left w:val="nil"/>
              <w:bottom w:val="nil"/>
              <w:right w:val="single" w:sz="8" w:space="0" w:color="000000"/>
            </w:tcBorders>
            <w:noWrap/>
            <w:tcMar>
              <w:top w:w="20" w:type="dxa"/>
              <w:left w:w="20" w:type="dxa"/>
              <w:bottom w:w="0" w:type="dxa"/>
              <w:right w:w="20" w:type="dxa"/>
            </w:tcMar>
            <w:vAlign w:val="bottom"/>
          </w:tcPr>
          <w:p w:rsidR="0033741B" w:rsidRPr="0033741B" w:rsidRDefault="0033741B" w:rsidP="00AA41A6">
            <w:pPr>
              <w:jc w:val="center"/>
            </w:pPr>
          </w:p>
        </w:tc>
      </w:tr>
      <w:tr w:rsidR="0033741B" w:rsidTr="00AA41A6">
        <w:trPr>
          <w:trHeight w:val="300"/>
        </w:trPr>
        <w:tc>
          <w:tcPr>
            <w:tcW w:w="5614" w:type="dxa"/>
            <w:gridSpan w:val="2"/>
            <w:tcBorders>
              <w:top w:val="single" w:sz="8" w:space="0" w:color="auto"/>
              <w:left w:val="single" w:sz="4" w:space="0" w:color="auto"/>
              <w:bottom w:val="single" w:sz="4" w:space="0" w:color="auto"/>
              <w:right w:val="single" w:sz="4" w:space="0" w:color="auto"/>
            </w:tcBorders>
            <w:tcMar>
              <w:top w:w="20" w:type="dxa"/>
              <w:left w:w="240" w:type="dxa"/>
              <w:bottom w:w="0" w:type="dxa"/>
              <w:right w:w="20" w:type="dxa"/>
            </w:tcMar>
            <w:vAlign w:val="bottom"/>
            <w:hideMark/>
          </w:tcPr>
          <w:p w:rsidR="0033741B" w:rsidRPr="0033741B" w:rsidRDefault="0033741B" w:rsidP="0033741B">
            <w:pPr>
              <w:ind w:firstLineChars="100" w:firstLine="240"/>
            </w:pPr>
            <w:r w:rsidRPr="0033741B">
              <w:t>Итого по разделу II</w:t>
            </w:r>
          </w:p>
        </w:tc>
        <w:tc>
          <w:tcPr>
            <w:tcW w:w="907" w:type="dxa"/>
            <w:gridSpan w:val="2"/>
            <w:tcBorders>
              <w:top w:val="single" w:sz="8" w:space="0" w:color="auto"/>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290</w:t>
            </w:r>
          </w:p>
        </w:tc>
        <w:tc>
          <w:tcPr>
            <w:tcW w:w="1337" w:type="dxa"/>
            <w:gridSpan w:val="2"/>
            <w:tcBorders>
              <w:top w:val="single" w:sz="8" w:space="0" w:color="auto"/>
              <w:left w:val="single" w:sz="4" w:space="0" w:color="auto"/>
              <w:bottom w:val="nil"/>
              <w:right w:val="single" w:sz="4" w:space="0" w:color="000000"/>
            </w:tcBorders>
            <w:noWrap/>
            <w:tcMar>
              <w:top w:w="20" w:type="dxa"/>
              <w:left w:w="240" w:type="dxa"/>
              <w:right w:w="20" w:type="dxa"/>
            </w:tcMar>
            <w:vAlign w:val="bottom"/>
            <w:hideMark/>
          </w:tcPr>
          <w:p w:rsidR="0033741B" w:rsidRPr="0033741B" w:rsidRDefault="0033741B" w:rsidP="00AA41A6">
            <w:pPr>
              <w:jc w:val="center"/>
            </w:pPr>
            <w:r w:rsidRPr="0033741B">
              <w:t>586048</w:t>
            </w:r>
          </w:p>
        </w:tc>
        <w:tc>
          <w:tcPr>
            <w:tcW w:w="1337" w:type="dxa"/>
            <w:tcBorders>
              <w:top w:val="single" w:sz="8" w:space="0" w:color="auto"/>
              <w:left w:val="nil"/>
              <w:bottom w:val="nil"/>
              <w:right w:val="single" w:sz="8" w:space="0" w:color="000000"/>
            </w:tcBorders>
            <w:noWrap/>
            <w:tcMar>
              <w:top w:w="20" w:type="dxa"/>
              <w:left w:w="240" w:type="dxa"/>
              <w:right w:w="20" w:type="dxa"/>
            </w:tcMar>
            <w:vAlign w:val="bottom"/>
            <w:hideMark/>
          </w:tcPr>
          <w:p w:rsidR="0033741B" w:rsidRPr="0033741B" w:rsidRDefault="0033741B" w:rsidP="00AA41A6">
            <w:pPr>
              <w:jc w:val="center"/>
            </w:pPr>
            <w:r w:rsidRPr="0033741B">
              <w:t>673295</w:t>
            </w:r>
          </w:p>
        </w:tc>
      </w:tr>
      <w:tr w:rsidR="0033741B" w:rsidTr="00AA41A6">
        <w:trPr>
          <w:trHeight w:val="300"/>
        </w:trPr>
        <w:tc>
          <w:tcPr>
            <w:tcW w:w="5614" w:type="dxa"/>
            <w:gridSpan w:val="2"/>
            <w:tcBorders>
              <w:top w:val="nil"/>
              <w:left w:val="single" w:sz="4" w:space="0" w:color="auto"/>
              <w:bottom w:val="single" w:sz="4" w:space="0" w:color="auto"/>
              <w:right w:val="nil"/>
            </w:tcBorders>
            <w:noWrap/>
            <w:tcMar>
              <w:top w:w="20" w:type="dxa"/>
              <w:left w:w="20" w:type="dxa"/>
              <w:bottom w:w="0" w:type="dxa"/>
              <w:right w:w="20" w:type="dxa"/>
            </w:tcMar>
            <w:vAlign w:val="bottom"/>
            <w:hideMark/>
          </w:tcPr>
          <w:p w:rsidR="0033741B" w:rsidRPr="0033741B" w:rsidRDefault="0033741B" w:rsidP="00AA41A6">
            <w:pPr>
              <w:jc w:val="center"/>
              <w:rPr>
                <w:b/>
                <w:bCs/>
              </w:rPr>
            </w:pPr>
            <w:r w:rsidRPr="0033741B">
              <w:rPr>
                <w:b/>
                <w:bCs/>
              </w:rPr>
              <w:t>БАЛАНС</w:t>
            </w:r>
          </w:p>
        </w:tc>
        <w:tc>
          <w:tcPr>
            <w:tcW w:w="907" w:type="dxa"/>
            <w:gridSpan w:val="2"/>
            <w:tcBorders>
              <w:top w:val="single" w:sz="8" w:space="0" w:color="auto"/>
              <w:left w:val="single" w:sz="8" w:space="0" w:color="auto"/>
              <w:bottom w:val="single" w:sz="8"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300</w:t>
            </w:r>
          </w:p>
        </w:tc>
        <w:tc>
          <w:tcPr>
            <w:tcW w:w="1337" w:type="dxa"/>
            <w:gridSpan w:val="2"/>
            <w:tcBorders>
              <w:top w:val="single" w:sz="8" w:space="0" w:color="auto"/>
              <w:left w:val="single" w:sz="4" w:space="0" w:color="auto"/>
              <w:bottom w:val="single" w:sz="8" w:space="0" w:color="auto"/>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769997</w:t>
            </w:r>
          </w:p>
        </w:tc>
        <w:tc>
          <w:tcPr>
            <w:tcW w:w="1337" w:type="dxa"/>
            <w:tcBorders>
              <w:top w:val="single" w:sz="8" w:space="0" w:color="auto"/>
              <w:left w:val="nil"/>
              <w:bottom w:val="single" w:sz="8"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906763</w:t>
            </w:r>
          </w:p>
        </w:tc>
      </w:tr>
      <w:tr w:rsidR="0033741B" w:rsidTr="00AA41A6">
        <w:trPr>
          <w:trHeight w:val="300"/>
        </w:trPr>
        <w:tc>
          <w:tcPr>
            <w:tcW w:w="5614" w:type="dxa"/>
            <w:gridSpan w:val="2"/>
            <w:tcBorders>
              <w:top w:val="nil"/>
              <w:left w:val="single" w:sz="4" w:space="0" w:color="auto"/>
              <w:bottom w:val="single" w:sz="4" w:space="0" w:color="auto"/>
              <w:right w:val="nil"/>
            </w:tcBorders>
            <w:noWrap/>
            <w:tcMar>
              <w:top w:w="20" w:type="dxa"/>
              <w:left w:w="20" w:type="dxa"/>
              <w:bottom w:w="0" w:type="dxa"/>
              <w:right w:w="20" w:type="dxa"/>
            </w:tcMar>
            <w:vAlign w:val="bottom"/>
            <w:hideMark/>
          </w:tcPr>
          <w:p w:rsidR="0033741B" w:rsidRDefault="0033741B" w:rsidP="00AA41A6">
            <w:pPr>
              <w:jc w:val="center"/>
              <w:rPr>
                <w:b/>
                <w:bCs/>
              </w:rPr>
            </w:pPr>
          </w:p>
          <w:p w:rsidR="0033741B" w:rsidRPr="0033741B" w:rsidRDefault="0033741B" w:rsidP="00AA41A6">
            <w:pPr>
              <w:jc w:val="center"/>
              <w:rPr>
                <w:b/>
                <w:bCs/>
              </w:rPr>
            </w:pPr>
          </w:p>
        </w:tc>
        <w:tc>
          <w:tcPr>
            <w:tcW w:w="907" w:type="dxa"/>
            <w:gridSpan w:val="2"/>
            <w:tcBorders>
              <w:top w:val="single" w:sz="8" w:space="0" w:color="auto"/>
              <w:left w:val="single" w:sz="8" w:space="0" w:color="auto"/>
              <w:bottom w:val="single" w:sz="8"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p>
        </w:tc>
        <w:tc>
          <w:tcPr>
            <w:tcW w:w="1337" w:type="dxa"/>
            <w:gridSpan w:val="2"/>
            <w:tcBorders>
              <w:top w:val="single" w:sz="8" w:space="0" w:color="auto"/>
              <w:left w:val="single" w:sz="4" w:space="0" w:color="auto"/>
              <w:bottom w:val="single" w:sz="8" w:space="0" w:color="auto"/>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p>
        </w:tc>
        <w:tc>
          <w:tcPr>
            <w:tcW w:w="1337" w:type="dxa"/>
            <w:tcBorders>
              <w:top w:val="single" w:sz="8" w:space="0" w:color="auto"/>
              <w:left w:val="nil"/>
              <w:bottom w:val="single" w:sz="8"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p>
        </w:tc>
      </w:tr>
      <w:tr w:rsidR="0033741B" w:rsidTr="00AA41A6">
        <w:trPr>
          <w:trHeight w:val="240"/>
        </w:trPr>
        <w:tc>
          <w:tcPr>
            <w:tcW w:w="5427"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Пассив</w:t>
            </w:r>
          </w:p>
        </w:tc>
        <w:tc>
          <w:tcPr>
            <w:tcW w:w="907" w:type="dxa"/>
            <w:gridSpan w:val="2"/>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Код по-</w:t>
            </w:r>
          </w:p>
        </w:tc>
        <w:tc>
          <w:tcPr>
            <w:tcW w:w="1431" w:type="dxa"/>
            <w:gridSpan w:val="2"/>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На начало</w:t>
            </w:r>
          </w:p>
        </w:tc>
        <w:tc>
          <w:tcPr>
            <w:tcW w:w="1430" w:type="dxa"/>
            <w:gridSpan w:val="2"/>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На конец отчет-</w:t>
            </w:r>
          </w:p>
        </w:tc>
      </w:tr>
      <w:tr w:rsidR="0033741B" w:rsidTr="00AA41A6">
        <w:trPr>
          <w:trHeight w:val="240"/>
        </w:trPr>
        <w:tc>
          <w:tcPr>
            <w:tcW w:w="5427"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p>
        </w:tc>
        <w:tc>
          <w:tcPr>
            <w:tcW w:w="907" w:type="dxa"/>
            <w:gridSpan w:val="2"/>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p>
        </w:tc>
        <w:tc>
          <w:tcPr>
            <w:tcW w:w="1431" w:type="dxa"/>
            <w:gridSpan w:val="2"/>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p>
        </w:tc>
        <w:tc>
          <w:tcPr>
            <w:tcW w:w="1430" w:type="dxa"/>
            <w:gridSpan w:val="2"/>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p>
        </w:tc>
      </w:tr>
      <w:tr w:rsidR="0033741B" w:rsidTr="00AA41A6">
        <w:trPr>
          <w:trHeight w:val="240"/>
        </w:trPr>
        <w:tc>
          <w:tcPr>
            <w:tcW w:w="542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907" w:type="dxa"/>
            <w:gridSpan w:val="2"/>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казателя</w:t>
            </w:r>
          </w:p>
        </w:tc>
        <w:tc>
          <w:tcPr>
            <w:tcW w:w="1431" w:type="dxa"/>
            <w:gridSpan w:val="2"/>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отчетного периода</w:t>
            </w:r>
          </w:p>
        </w:tc>
        <w:tc>
          <w:tcPr>
            <w:tcW w:w="1430" w:type="dxa"/>
            <w:gridSpan w:val="2"/>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ного периода</w:t>
            </w:r>
          </w:p>
        </w:tc>
      </w:tr>
      <w:tr w:rsidR="0033741B" w:rsidTr="00AA41A6">
        <w:trPr>
          <w:trHeight w:val="255"/>
        </w:trPr>
        <w:tc>
          <w:tcPr>
            <w:tcW w:w="5427"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w:t>
            </w:r>
          </w:p>
        </w:tc>
        <w:tc>
          <w:tcPr>
            <w:tcW w:w="907" w:type="dxa"/>
            <w:gridSpan w:val="2"/>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2</w:t>
            </w:r>
          </w:p>
        </w:tc>
        <w:tc>
          <w:tcPr>
            <w:tcW w:w="1431" w:type="dxa"/>
            <w:gridSpan w:val="2"/>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3</w:t>
            </w:r>
          </w:p>
        </w:tc>
        <w:tc>
          <w:tcPr>
            <w:tcW w:w="1430" w:type="dxa"/>
            <w:gridSpan w:val="2"/>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4</w:t>
            </w:r>
          </w:p>
        </w:tc>
      </w:tr>
      <w:tr w:rsidR="0033741B" w:rsidTr="00AA41A6">
        <w:trPr>
          <w:cantSplit/>
          <w:trHeight w:val="255"/>
        </w:trPr>
        <w:tc>
          <w:tcPr>
            <w:tcW w:w="5427" w:type="dxa"/>
            <w:tcBorders>
              <w:top w:val="single" w:sz="4" w:space="0" w:color="auto"/>
              <w:left w:val="single" w:sz="4" w:space="0" w:color="auto"/>
              <w:bottom w:val="nil"/>
              <w:right w:val="nil"/>
            </w:tcBorders>
            <w:tcMar>
              <w:top w:w="20" w:type="dxa"/>
              <w:left w:w="20" w:type="dxa"/>
              <w:bottom w:w="0" w:type="dxa"/>
              <w:right w:w="20" w:type="dxa"/>
            </w:tcMar>
            <w:vAlign w:val="bottom"/>
            <w:hideMark/>
          </w:tcPr>
          <w:p w:rsidR="0033741B" w:rsidRPr="0033741B" w:rsidRDefault="0033741B" w:rsidP="00AA41A6">
            <w:pPr>
              <w:jc w:val="center"/>
              <w:rPr>
                <w:b/>
                <w:bCs/>
              </w:rPr>
            </w:pPr>
            <w:r w:rsidRPr="0033741B">
              <w:rPr>
                <w:b/>
                <w:bCs/>
              </w:rPr>
              <w:t>III. КАПИТАЛ И РЕЗЕРВЫ</w:t>
            </w:r>
          </w:p>
        </w:tc>
        <w:tc>
          <w:tcPr>
            <w:tcW w:w="907" w:type="dxa"/>
            <w:gridSpan w:val="2"/>
            <w:tcBorders>
              <w:top w:val="single" w:sz="8" w:space="0" w:color="auto"/>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31" w:type="dxa"/>
            <w:gridSpan w:val="2"/>
            <w:vMerge w:val="restart"/>
            <w:tcBorders>
              <w:top w:val="single" w:sz="8" w:space="0" w:color="auto"/>
              <w:left w:val="single" w:sz="4" w:space="0" w:color="auto"/>
              <w:bottom w:val="single" w:sz="4" w:space="0" w:color="000000"/>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42050</w:t>
            </w:r>
          </w:p>
        </w:tc>
        <w:tc>
          <w:tcPr>
            <w:tcW w:w="1430" w:type="dxa"/>
            <w:gridSpan w:val="2"/>
            <w:vMerge w:val="restart"/>
            <w:tcBorders>
              <w:top w:val="single" w:sz="8" w:space="0" w:color="auto"/>
              <w:left w:val="single" w:sz="4" w:space="0" w:color="auto"/>
              <w:bottom w:val="single" w:sz="4" w:space="0" w:color="000000"/>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42050</w:t>
            </w:r>
          </w:p>
        </w:tc>
      </w:tr>
      <w:tr w:rsidR="0033741B" w:rsidTr="00AA41A6">
        <w:trPr>
          <w:cantSplit/>
          <w:trHeight w:val="255"/>
        </w:trPr>
        <w:tc>
          <w:tcPr>
            <w:tcW w:w="542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Уставный капитал</w:t>
            </w:r>
          </w:p>
        </w:tc>
        <w:tc>
          <w:tcPr>
            <w:tcW w:w="907" w:type="dxa"/>
            <w:gridSpan w:val="2"/>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410</w:t>
            </w:r>
          </w:p>
        </w:tc>
        <w:tc>
          <w:tcPr>
            <w:tcW w:w="1431" w:type="dxa"/>
            <w:gridSpan w:val="2"/>
            <w:vMerge/>
            <w:tcBorders>
              <w:top w:val="single" w:sz="8" w:space="0" w:color="auto"/>
              <w:left w:val="single" w:sz="4" w:space="0" w:color="auto"/>
              <w:bottom w:val="single" w:sz="4" w:space="0" w:color="000000"/>
              <w:right w:val="single" w:sz="4" w:space="0" w:color="000000"/>
            </w:tcBorders>
            <w:vAlign w:val="center"/>
            <w:hideMark/>
          </w:tcPr>
          <w:p w:rsidR="0033741B" w:rsidRPr="0033741B" w:rsidRDefault="0033741B" w:rsidP="00AA41A6"/>
        </w:tc>
        <w:tc>
          <w:tcPr>
            <w:tcW w:w="1430" w:type="dxa"/>
            <w:gridSpan w:val="2"/>
            <w:vMerge/>
            <w:tcBorders>
              <w:top w:val="single" w:sz="8" w:space="0" w:color="auto"/>
              <w:left w:val="single" w:sz="4" w:space="0" w:color="auto"/>
              <w:bottom w:val="single" w:sz="4" w:space="0" w:color="000000"/>
              <w:right w:val="single" w:sz="8" w:space="0" w:color="000000"/>
            </w:tcBorders>
            <w:vAlign w:val="center"/>
            <w:hideMark/>
          </w:tcPr>
          <w:p w:rsidR="0033741B" w:rsidRPr="0033741B" w:rsidRDefault="0033741B" w:rsidP="00AA41A6"/>
        </w:tc>
      </w:tr>
      <w:tr w:rsidR="0033741B" w:rsidTr="00AA41A6">
        <w:trPr>
          <w:trHeight w:val="289"/>
        </w:trPr>
        <w:tc>
          <w:tcPr>
            <w:tcW w:w="5427" w:type="dxa"/>
            <w:tcBorders>
              <w:top w:val="nil"/>
              <w:left w:val="single" w:sz="4" w:space="0" w:color="auto"/>
              <w:bottom w:val="nil"/>
              <w:right w:val="nil"/>
            </w:tcBorders>
            <w:noWrap/>
            <w:tcMar>
              <w:top w:w="20" w:type="dxa"/>
              <w:left w:w="20" w:type="dxa"/>
              <w:bottom w:w="0" w:type="dxa"/>
              <w:right w:w="20" w:type="dxa"/>
            </w:tcMar>
            <w:vAlign w:val="bottom"/>
            <w:hideMark/>
          </w:tcPr>
          <w:p w:rsidR="0033741B" w:rsidRPr="0033741B" w:rsidRDefault="0033741B" w:rsidP="00AA41A6">
            <w:r w:rsidRPr="0033741B">
              <w:t>Собственные акции, выкупленные у акционеров</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31" w:type="dxa"/>
            <w:gridSpan w:val="2"/>
            <w:tcBorders>
              <w:top w:val="nil"/>
              <w:left w:val="single" w:sz="4" w:space="0" w:color="auto"/>
              <w:bottom w:val="nil"/>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w:t>
            </w:r>
          </w:p>
        </w:tc>
        <w:tc>
          <w:tcPr>
            <w:tcW w:w="1430" w:type="dxa"/>
            <w:gridSpan w:val="2"/>
            <w:tcBorders>
              <w:top w:val="nil"/>
              <w:left w:val="nil"/>
              <w:bottom w:val="nil"/>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w:t>
            </w:r>
          </w:p>
        </w:tc>
      </w:tr>
      <w:tr w:rsidR="0033741B" w:rsidTr="00AA41A6">
        <w:trPr>
          <w:trHeight w:val="289"/>
        </w:trPr>
        <w:tc>
          <w:tcPr>
            <w:tcW w:w="54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Добавочный капитал</w:t>
            </w:r>
          </w:p>
        </w:tc>
        <w:tc>
          <w:tcPr>
            <w:tcW w:w="907" w:type="dxa"/>
            <w:gridSpan w:val="2"/>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420</w:t>
            </w:r>
          </w:p>
        </w:tc>
        <w:tc>
          <w:tcPr>
            <w:tcW w:w="1431" w:type="dxa"/>
            <w:gridSpan w:val="2"/>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43941</w:t>
            </w:r>
          </w:p>
        </w:tc>
        <w:tc>
          <w:tcPr>
            <w:tcW w:w="1430"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43941</w:t>
            </w:r>
          </w:p>
        </w:tc>
      </w:tr>
      <w:tr w:rsidR="0033741B" w:rsidTr="00AA41A6">
        <w:trPr>
          <w:trHeight w:val="289"/>
        </w:trPr>
        <w:tc>
          <w:tcPr>
            <w:tcW w:w="5427" w:type="dxa"/>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Резервный капитал</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430</w:t>
            </w:r>
          </w:p>
        </w:tc>
        <w:tc>
          <w:tcPr>
            <w:tcW w:w="1431" w:type="dxa"/>
            <w:gridSpan w:val="2"/>
            <w:tcBorders>
              <w:top w:val="nil"/>
              <w:left w:val="single" w:sz="4" w:space="0" w:color="auto"/>
              <w:bottom w:val="nil"/>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30" w:type="dxa"/>
            <w:gridSpan w:val="2"/>
            <w:tcBorders>
              <w:top w:val="nil"/>
              <w:left w:val="nil"/>
              <w:bottom w:val="nil"/>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2103 </w:t>
            </w:r>
          </w:p>
        </w:tc>
      </w:tr>
      <w:tr w:rsidR="0033741B" w:rsidTr="00AA41A6">
        <w:trPr>
          <w:cantSplit/>
          <w:trHeight w:val="255"/>
        </w:trPr>
        <w:tc>
          <w:tcPr>
            <w:tcW w:w="5427" w:type="dxa"/>
            <w:tcBorders>
              <w:top w:val="single" w:sz="4" w:space="0" w:color="auto"/>
              <w:left w:val="single" w:sz="4" w:space="0" w:color="auto"/>
              <w:bottom w:val="nil"/>
              <w:right w:val="single" w:sz="4" w:space="0" w:color="auto"/>
            </w:tcBorders>
            <w:noWrap/>
            <w:tcMar>
              <w:top w:w="20" w:type="dxa"/>
              <w:left w:w="480" w:type="dxa"/>
              <w:bottom w:w="0" w:type="dxa"/>
              <w:right w:w="20" w:type="dxa"/>
            </w:tcMar>
            <w:vAlign w:val="bottom"/>
            <w:hideMark/>
          </w:tcPr>
          <w:p w:rsidR="0033741B" w:rsidRPr="0033741B" w:rsidRDefault="0033741B" w:rsidP="0033741B">
            <w:pPr>
              <w:ind w:firstLineChars="200" w:firstLine="480"/>
            </w:pPr>
            <w:r w:rsidRPr="0033741B">
              <w:t>в том числе:</w:t>
            </w:r>
          </w:p>
        </w:tc>
        <w:tc>
          <w:tcPr>
            <w:tcW w:w="907" w:type="dxa"/>
            <w:gridSpan w:val="2"/>
            <w:tcBorders>
              <w:top w:val="single" w:sz="4" w:space="0" w:color="auto"/>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31" w:type="dxa"/>
            <w:gridSpan w:val="2"/>
            <w:vMerge w:val="restart"/>
            <w:tcBorders>
              <w:top w:val="single" w:sz="4" w:space="0" w:color="auto"/>
              <w:left w:val="single" w:sz="4" w:space="0" w:color="auto"/>
              <w:bottom w:val="single" w:sz="4" w:space="0" w:color="000000"/>
              <w:right w:val="single" w:sz="4" w:space="0" w:color="000000"/>
            </w:tcBorders>
            <w:noWrap/>
            <w:tcMar>
              <w:top w:w="20" w:type="dxa"/>
              <w:left w:w="480" w:type="dxa"/>
              <w:right w:w="20" w:type="dxa"/>
            </w:tcMar>
            <w:vAlign w:val="bottom"/>
            <w:hideMark/>
          </w:tcPr>
          <w:p w:rsidR="0033741B" w:rsidRPr="0033741B" w:rsidRDefault="0033741B" w:rsidP="00AA41A6">
            <w:pPr>
              <w:jc w:val="center"/>
            </w:pPr>
            <w:r w:rsidRPr="0033741B">
              <w:t>- </w:t>
            </w:r>
          </w:p>
        </w:tc>
        <w:tc>
          <w:tcPr>
            <w:tcW w:w="1430" w:type="dxa"/>
            <w:gridSpan w:val="2"/>
            <w:vMerge w:val="restart"/>
            <w:tcBorders>
              <w:top w:val="single" w:sz="4" w:space="0" w:color="auto"/>
              <w:left w:val="single" w:sz="4" w:space="0" w:color="auto"/>
              <w:bottom w:val="single" w:sz="4" w:space="0" w:color="000000"/>
              <w:right w:val="single" w:sz="8" w:space="0" w:color="000000"/>
            </w:tcBorders>
            <w:noWrap/>
            <w:tcMar>
              <w:top w:w="20" w:type="dxa"/>
              <w:left w:w="480" w:type="dxa"/>
              <w:right w:w="20" w:type="dxa"/>
            </w:tcMar>
            <w:vAlign w:val="bottom"/>
            <w:hideMark/>
          </w:tcPr>
          <w:p w:rsidR="0033741B" w:rsidRPr="0033741B" w:rsidRDefault="0033741B" w:rsidP="00AA41A6">
            <w:pPr>
              <w:jc w:val="center"/>
            </w:pPr>
            <w:r w:rsidRPr="0033741B">
              <w:t> 2103</w:t>
            </w:r>
          </w:p>
        </w:tc>
      </w:tr>
      <w:tr w:rsidR="0033741B" w:rsidTr="00AA41A6">
        <w:trPr>
          <w:cantSplit/>
          <w:trHeight w:val="255"/>
        </w:trPr>
        <w:tc>
          <w:tcPr>
            <w:tcW w:w="5427" w:type="dxa"/>
            <w:tcBorders>
              <w:top w:val="nil"/>
              <w:left w:val="single" w:sz="4" w:space="0" w:color="auto"/>
              <w:bottom w:val="nil"/>
              <w:right w:val="single" w:sz="4" w:space="0" w:color="auto"/>
            </w:tcBorders>
            <w:noWrap/>
            <w:tcMar>
              <w:top w:w="20" w:type="dxa"/>
              <w:left w:w="240" w:type="dxa"/>
              <w:bottom w:w="0" w:type="dxa"/>
              <w:right w:w="20" w:type="dxa"/>
            </w:tcMar>
            <w:vAlign w:val="bottom"/>
            <w:hideMark/>
          </w:tcPr>
          <w:p w:rsidR="0033741B" w:rsidRPr="0033741B" w:rsidRDefault="0033741B" w:rsidP="0033741B">
            <w:pPr>
              <w:ind w:firstLineChars="100" w:firstLine="240"/>
            </w:pPr>
            <w:r w:rsidRPr="0033741B">
              <w:t>резервы, образованные в соответствии</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31" w:type="dxa"/>
            <w:gridSpan w:val="2"/>
            <w:vMerge/>
            <w:tcBorders>
              <w:top w:val="single" w:sz="4" w:space="0" w:color="auto"/>
              <w:left w:val="single" w:sz="4" w:space="0" w:color="auto"/>
              <w:bottom w:val="single" w:sz="4" w:space="0" w:color="000000"/>
              <w:right w:val="single" w:sz="4" w:space="0" w:color="000000"/>
            </w:tcBorders>
            <w:vAlign w:val="center"/>
            <w:hideMark/>
          </w:tcPr>
          <w:p w:rsidR="0033741B" w:rsidRPr="0033741B" w:rsidRDefault="0033741B" w:rsidP="00AA41A6"/>
        </w:tc>
        <w:tc>
          <w:tcPr>
            <w:tcW w:w="1430" w:type="dxa"/>
            <w:gridSpan w:val="2"/>
            <w:vMerge/>
            <w:tcBorders>
              <w:top w:val="single" w:sz="4" w:space="0" w:color="auto"/>
              <w:left w:val="single" w:sz="4" w:space="0" w:color="auto"/>
              <w:bottom w:val="single" w:sz="4" w:space="0" w:color="000000"/>
              <w:right w:val="single" w:sz="8" w:space="0" w:color="000000"/>
            </w:tcBorders>
            <w:vAlign w:val="center"/>
            <w:hideMark/>
          </w:tcPr>
          <w:p w:rsidR="0033741B" w:rsidRPr="0033741B" w:rsidRDefault="0033741B" w:rsidP="00AA41A6"/>
        </w:tc>
      </w:tr>
      <w:tr w:rsidR="0033741B" w:rsidTr="00AA41A6">
        <w:trPr>
          <w:cantSplit/>
          <w:trHeight w:val="255"/>
        </w:trPr>
        <w:tc>
          <w:tcPr>
            <w:tcW w:w="5427" w:type="dxa"/>
            <w:tcBorders>
              <w:top w:val="nil"/>
              <w:left w:val="single" w:sz="4" w:space="0" w:color="auto"/>
              <w:bottom w:val="single" w:sz="4" w:space="0" w:color="auto"/>
              <w:right w:val="single" w:sz="4" w:space="0" w:color="auto"/>
            </w:tcBorders>
            <w:noWrap/>
            <w:tcMar>
              <w:top w:w="20" w:type="dxa"/>
              <w:left w:w="240" w:type="dxa"/>
              <w:bottom w:w="0" w:type="dxa"/>
              <w:right w:w="20" w:type="dxa"/>
            </w:tcMar>
            <w:vAlign w:val="bottom"/>
            <w:hideMark/>
          </w:tcPr>
          <w:p w:rsidR="0033741B" w:rsidRPr="0033741B" w:rsidRDefault="0033741B" w:rsidP="0033741B">
            <w:pPr>
              <w:ind w:firstLineChars="100" w:firstLine="240"/>
            </w:pPr>
            <w:r w:rsidRPr="0033741B">
              <w:t>с законодательством</w:t>
            </w:r>
          </w:p>
        </w:tc>
        <w:tc>
          <w:tcPr>
            <w:tcW w:w="907" w:type="dxa"/>
            <w:gridSpan w:val="2"/>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431 </w:t>
            </w:r>
          </w:p>
        </w:tc>
        <w:tc>
          <w:tcPr>
            <w:tcW w:w="1431" w:type="dxa"/>
            <w:gridSpan w:val="2"/>
            <w:vMerge/>
            <w:tcBorders>
              <w:top w:val="single" w:sz="4" w:space="0" w:color="auto"/>
              <w:left w:val="single" w:sz="4" w:space="0" w:color="auto"/>
              <w:bottom w:val="single" w:sz="4" w:space="0" w:color="000000"/>
              <w:right w:val="single" w:sz="4" w:space="0" w:color="000000"/>
            </w:tcBorders>
            <w:vAlign w:val="center"/>
            <w:hideMark/>
          </w:tcPr>
          <w:p w:rsidR="0033741B" w:rsidRPr="0033741B" w:rsidRDefault="0033741B" w:rsidP="00AA41A6"/>
        </w:tc>
        <w:tc>
          <w:tcPr>
            <w:tcW w:w="1430" w:type="dxa"/>
            <w:gridSpan w:val="2"/>
            <w:vMerge/>
            <w:tcBorders>
              <w:top w:val="single" w:sz="4" w:space="0" w:color="auto"/>
              <w:left w:val="single" w:sz="4" w:space="0" w:color="auto"/>
              <w:bottom w:val="single" w:sz="4" w:space="0" w:color="000000"/>
              <w:right w:val="single" w:sz="8" w:space="0" w:color="000000"/>
            </w:tcBorders>
            <w:vAlign w:val="center"/>
            <w:hideMark/>
          </w:tcPr>
          <w:p w:rsidR="0033741B" w:rsidRPr="0033741B" w:rsidRDefault="0033741B" w:rsidP="00AA41A6"/>
        </w:tc>
      </w:tr>
      <w:tr w:rsidR="0033741B" w:rsidTr="00AA41A6">
        <w:trPr>
          <w:cantSplit/>
          <w:trHeight w:val="255"/>
        </w:trPr>
        <w:tc>
          <w:tcPr>
            <w:tcW w:w="5427" w:type="dxa"/>
            <w:tcBorders>
              <w:top w:val="nil"/>
              <w:left w:val="single" w:sz="4" w:space="0" w:color="auto"/>
              <w:bottom w:val="nil"/>
              <w:right w:val="single" w:sz="4" w:space="0" w:color="auto"/>
            </w:tcBorders>
            <w:noWrap/>
            <w:tcMar>
              <w:top w:w="20" w:type="dxa"/>
              <w:left w:w="240" w:type="dxa"/>
              <w:bottom w:w="0" w:type="dxa"/>
              <w:right w:w="20" w:type="dxa"/>
            </w:tcMar>
            <w:vAlign w:val="bottom"/>
            <w:hideMark/>
          </w:tcPr>
          <w:p w:rsidR="0033741B" w:rsidRPr="0033741B" w:rsidRDefault="0033741B" w:rsidP="0033741B">
            <w:pPr>
              <w:ind w:firstLineChars="100" w:firstLine="240"/>
            </w:pPr>
            <w:r w:rsidRPr="0033741B">
              <w:t>резервы, образованные в соответствии</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31" w:type="dxa"/>
            <w:gridSpan w:val="2"/>
            <w:vMerge w:val="restart"/>
            <w:tcBorders>
              <w:top w:val="single" w:sz="4" w:space="0" w:color="auto"/>
              <w:left w:val="single" w:sz="4" w:space="0" w:color="auto"/>
              <w:bottom w:val="single" w:sz="4" w:space="0" w:color="000000"/>
              <w:right w:val="single" w:sz="4" w:space="0" w:color="000000"/>
            </w:tcBorders>
            <w:noWrap/>
            <w:tcMar>
              <w:top w:w="20" w:type="dxa"/>
              <w:left w:w="240" w:type="dxa"/>
              <w:right w:w="20" w:type="dxa"/>
            </w:tcMar>
            <w:vAlign w:val="bottom"/>
            <w:hideMark/>
          </w:tcPr>
          <w:p w:rsidR="0033741B" w:rsidRPr="0033741B" w:rsidRDefault="0033741B" w:rsidP="00AA41A6">
            <w:pPr>
              <w:jc w:val="center"/>
            </w:pPr>
            <w:r w:rsidRPr="0033741B">
              <w:t> </w:t>
            </w:r>
          </w:p>
        </w:tc>
        <w:tc>
          <w:tcPr>
            <w:tcW w:w="1430" w:type="dxa"/>
            <w:gridSpan w:val="2"/>
            <w:vMerge w:val="restart"/>
            <w:tcBorders>
              <w:top w:val="single" w:sz="4" w:space="0" w:color="auto"/>
              <w:left w:val="single" w:sz="4" w:space="0" w:color="auto"/>
              <w:bottom w:val="single" w:sz="4" w:space="0" w:color="000000"/>
              <w:right w:val="single" w:sz="8" w:space="0" w:color="000000"/>
            </w:tcBorders>
            <w:noWrap/>
            <w:tcMar>
              <w:top w:w="20" w:type="dxa"/>
              <w:left w:w="240" w:type="dxa"/>
              <w:right w:w="20" w:type="dxa"/>
            </w:tcMar>
            <w:vAlign w:val="bottom"/>
            <w:hideMark/>
          </w:tcPr>
          <w:p w:rsidR="0033741B" w:rsidRPr="0033741B" w:rsidRDefault="0033741B" w:rsidP="00AA41A6">
            <w:pPr>
              <w:jc w:val="center"/>
            </w:pPr>
            <w:r w:rsidRPr="0033741B">
              <w:t> </w:t>
            </w:r>
          </w:p>
        </w:tc>
      </w:tr>
      <w:tr w:rsidR="0033741B" w:rsidTr="00AA41A6">
        <w:trPr>
          <w:cantSplit/>
          <w:trHeight w:val="255"/>
        </w:trPr>
        <w:tc>
          <w:tcPr>
            <w:tcW w:w="5427" w:type="dxa"/>
            <w:tcBorders>
              <w:top w:val="nil"/>
              <w:left w:val="single" w:sz="4" w:space="0" w:color="auto"/>
              <w:bottom w:val="nil"/>
              <w:right w:val="single" w:sz="4" w:space="0" w:color="auto"/>
            </w:tcBorders>
            <w:noWrap/>
            <w:tcMar>
              <w:top w:w="20" w:type="dxa"/>
              <w:left w:w="240" w:type="dxa"/>
              <w:bottom w:w="0" w:type="dxa"/>
              <w:right w:w="20" w:type="dxa"/>
            </w:tcMar>
            <w:vAlign w:val="bottom"/>
            <w:hideMark/>
          </w:tcPr>
          <w:p w:rsidR="0033741B" w:rsidRPr="0033741B" w:rsidRDefault="0033741B" w:rsidP="0033741B">
            <w:pPr>
              <w:ind w:firstLineChars="100" w:firstLine="240"/>
            </w:pPr>
            <w:r w:rsidRPr="0033741B">
              <w:t>с учредительными документами</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31" w:type="dxa"/>
            <w:gridSpan w:val="2"/>
            <w:vMerge/>
            <w:tcBorders>
              <w:top w:val="single" w:sz="4" w:space="0" w:color="auto"/>
              <w:left w:val="single" w:sz="4" w:space="0" w:color="auto"/>
              <w:bottom w:val="single" w:sz="4" w:space="0" w:color="000000"/>
              <w:right w:val="single" w:sz="4" w:space="0" w:color="000000"/>
            </w:tcBorders>
            <w:vAlign w:val="center"/>
            <w:hideMark/>
          </w:tcPr>
          <w:p w:rsidR="0033741B" w:rsidRPr="0033741B" w:rsidRDefault="0033741B" w:rsidP="00AA41A6"/>
        </w:tc>
        <w:tc>
          <w:tcPr>
            <w:tcW w:w="1430" w:type="dxa"/>
            <w:gridSpan w:val="2"/>
            <w:vMerge/>
            <w:tcBorders>
              <w:top w:val="single" w:sz="4" w:space="0" w:color="auto"/>
              <w:left w:val="single" w:sz="4" w:space="0" w:color="auto"/>
              <w:bottom w:val="single" w:sz="4" w:space="0" w:color="000000"/>
              <w:right w:val="single" w:sz="8" w:space="0" w:color="000000"/>
            </w:tcBorders>
            <w:vAlign w:val="center"/>
            <w:hideMark/>
          </w:tcPr>
          <w:p w:rsidR="0033741B" w:rsidRPr="0033741B" w:rsidRDefault="0033741B" w:rsidP="00AA41A6"/>
        </w:tc>
      </w:tr>
      <w:tr w:rsidR="0033741B" w:rsidTr="00AA41A6">
        <w:trPr>
          <w:trHeight w:val="289"/>
        </w:trPr>
        <w:tc>
          <w:tcPr>
            <w:tcW w:w="5427" w:type="dxa"/>
            <w:tcBorders>
              <w:top w:val="single" w:sz="4" w:space="0" w:color="auto"/>
              <w:left w:val="single" w:sz="4" w:space="0" w:color="auto"/>
              <w:bottom w:val="single" w:sz="8"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Нераспределенная прибыль (непокрытый убыток)</w:t>
            </w:r>
          </w:p>
        </w:tc>
        <w:tc>
          <w:tcPr>
            <w:tcW w:w="907" w:type="dxa"/>
            <w:gridSpan w:val="2"/>
            <w:tcBorders>
              <w:top w:val="single" w:sz="4" w:space="0" w:color="auto"/>
              <w:left w:val="single" w:sz="8" w:space="0" w:color="auto"/>
              <w:bottom w:val="single" w:sz="8"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470</w:t>
            </w:r>
          </w:p>
        </w:tc>
        <w:tc>
          <w:tcPr>
            <w:tcW w:w="1431" w:type="dxa"/>
            <w:gridSpan w:val="2"/>
            <w:tcBorders>
              <w:top w:val="single" w:sz="4" w:space="0" w:color="auto"/>
              <w:left w:val="single" w:sz="4" w:space="0" w:color="auto"/>
              <w:bottom w:val="single" w:sz="8" w:space="0" w:color="auto"/>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w:t>
            </w:r>
          </w:p>
        </w:tc>
        <w:tc>
          <w:tcPr>
            <w:tcW w:w="1430" w:type="dxa"/>
            <w:gridSpan w:val="2"/>
            <w:tcBorders>
              <w:top w:val="single" w:sz="4" w:space="0" w:color="auto"/>
              <w:left w:val="nil"/>
              <w:bottom w:val="single" w:sz="8"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19167</w:t>
            </w:r>
          </w:p>
        </w:tc>
      </w:tr>
      <w:tr w:rsidR="0033741B" w:rsidTr="00AA41A6">
        <w:trPr>
          <w:trHeight w:val="289"/>
        </w:trPr>
        <w:tc>
          <w:tcPr>
            <w:tcW w:w="5427" w:type="dxa"/>
            <w:tcBorders>
              <w:top w:val="single" w:sz="4" w:space="0" w:color="auto"/>
              <w:left w:val="single" w:sz="4" w:space="0" w:color="auto"/>
              <w:bottom w:val="single" w:sz="8"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Прибыль, направленная на капитальные вложения</w:t>
            </w:r>
          </w:p>
        </w:tc>
        <w:tc>
          <w:tcPr>
            <w:tcW w:w="907" w:type="dxa"/>
            <w:gridSpan w:val="2"/>
            <w:tcBorders>
              <w:top w:val="single" w:sz="4" w:space="0" w:color="auto"/>
              <w:left w:val="single" w:sz="8" w:space="0" w:color="auto"/>
              <w:bottom w:val="single" w:sz="8" w:space="0" w:color="auto"/>
              <w:right w:val="single" w:sz="4" w:space="0" w:color="auto"/>
            </w:tcBorders>
            <w:noWrap/>
            <w:tcMar>
              <w:top w:w="20" w:type="dxa"/>
              <w:left w:w="20" w:type="dxa"/>
              <w:bottom w:w="0" w:type="dxa"/>
              <w:right w:w="20" w:type="dxa"/>
            </w:tcMar>
            <w:vAlign w:val="bottom"/>
          </w:tcPr>
          <w:p w:rsidR="0033741B" w:rsidRPr="0033741B" w:rsidRDefault="0033741B" w:rsidP="00AA41A6">
            <w:pPr>
              <w:jc w:val="center"/>
            </w:pPr>
          </w:p>
        </w:tc>
        <w:tc>
          <w:tcPr>
            <w:tcW w:w="1431" w:type="dxa"/>
            <w:gridSpan w:val="2"/>
            <w:tcBorders>
              <w:top w:val="single" w:sz="4" w:space="0" w:color="auto"/>
              <w:left w:val="single" w:sz="4" w:space="0" w:color="auto"/>
              <w:bottom w:val="single" w:sz="8" w:space="0" w:color="auto"/>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22315</w:t>
            </w:r>
          </w:p>
        </w:tc>
        <w:tc>
          <w:tcPr>
            <w:tcW w:w="1430" w:type="dxa"/>
            <w:gridSpan w:val="2"/>
            <w:tcBorders>
              <w:top w:val="single" w:sz="4" w:space="0" w:color="auto"/>
              <w:left w:val="nil"/>
              <w:bottom w:val="single" w:sz="8"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93300</w:t>
            </w:r>
          </w:p>
        </w:tc>
      </w:tr>
      <w:tr w:rsidR="0033741B" w:rsidTr="00AA41A6">
        <w:trPr>
          <w:trHeight w:val="289"/>
        </w:trPr>
        <w:tc>
          <w:tcPr>
            <w:tcW w:w="5427" w:type="dxa"/>
            <w:tcBorders>
              <w:top w:val="nil"/>
              <w:left w:val="single" w:sz="4" w:space="0" w:color="auto"/>
              <w:bottom w:val="single" w:sz="4" w:space="0" w:color="auto"/>
              <w:right w:val="single" w:sz="4" w:space="0" w:color="auto"/>
            </w:tcBorders>
            <w:noWrap/>
            <w:tcMar>
              <w:top w:w="20" w:type="dxa"/>
              <w:left w:w="240" w:type="dxa"/>
              <w:bottom w:w="0" w:type="dxa"/>
              <w:right w:w="20" w:type="dxa"/>
            </w:tcMar>
            <w:vAlign w:val="bottom"/>
            <w:hideMark/>
          </w:tcPr>
          <w:p w:rsidR="0033741B" w:rsidRPr="0033741B" w:rsidRDefault="0033741B" w:rsidP="0033741B">
            <w:pPr>
              <w:ind w:firstLineChars="100" w:firstLine="240"/>
            </w:pPr>
            <w:r w:rsidRPr="0033741B">
              <w:t>Итого по разделу III</w:t>
            </w:r>
          </w:p>
        </w:tc>
        <w:tc>
          <w:tcPr>
            <w:tcW w:w="907" w:type="dxa"/>
            <w:gridSpan w:val="2"/>
            <w:tcBorders>
              <w:top w:val="single" w:sz="8" w:space="0" w:color="auto"/>
              <w:left w:val="single" w:sz="8" w:space="0" w:color="auto"/>
              <w:bottom w:val="single" w:sz="8"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490</w:t>
            </w:r>
          </w:p>
        </w:tc>
        <w:tc>
          <w:tcPr>
            <w:tcW w:w="1431" w:type="dxa"/>
            <w:gridSpan w:val="2"/>
            <w:tcBorders>
              <w:top w:val="single" w:sz="8" w:space="0" w:color="auto"/>
              <w:left w:val="single" w:sz="4" w:space="0" w:color="auto"/>
              <w:bottom w:val="single" w:sz="8" w:space="0" w:color="auto"/>
              <w:right w:val="single" w:sz="4" w:space="0" w:color="000000"/>
            </w:tcBorders>
            <w:noWrap/>
            <w:tcMar>
              <w:top w:w="20" w:type="dxa"/>
              <w:left w:w="240" w:type="dxa"/>
              <w:right w:w="20" w:type="dxa"/>
            </w:tcMar>
            <w:vAlign w:val="bottom"/>
            <w:hideMark/>
          </w:tcPr>
          <w:p w:rsidR="0033741B" w:rsidRPr="0033741B" w:rsidRDefault="0033741B" w:rsidP="00AA41A6">
            <w:pPr>
              <w:jc w:val="center"/>
            </w:pPr>
            <w:r w:rsidRPr="0033741B">
              <w:t>108306</w:t>
            </w:r>
          </w:p>
        </w:tc>
        <w:tc>
          <w:tcPr>
            <w:tcW w:w="1430" w:type="dxa"/>
            <w:gridSpan w:val="2"/>
            <w:tcBorders>
              <w:top w:val="single" w:sz="8" w:space="0" w:color="auto"/>
              <w:left w:val="nil"/>
              <w:bottom w:val="single" w:sz="8" w:space="0" w:color="auto"/>
              <w:right w:val="single" w:sz="8" w:space="0" w:color="000000"/>
            </w:tcBorders>
            <w:noWrap/>
            <w:tcMar>
              <w:top w:w="20" w:type="dxa"/>
              <w:left w:w="240" w:type="dxa"/>
              <w:right w:w="20" w:type="dxa"/>
            </w:tcMar>
            <w:vAlign w:val="bottom"/>
            <w:hideMark/>
          </w:tcPr>
          <w:p w:rsidR="0033741B" w:rsidRPr="0033741B" w:rsidRDefault="0033741B" w:rsidP="00AA41A6">
            <w:pPr>
              <w:jc w:val="center"/>
            </w:pPr>
            <w:r w:rsidRPr="0033741B">
              <w:t>200561</w:t>
            </w:r>
          </w:p>
        </w:tc>
      </w:tr>
      <w:tr w:rsidR="0033741B" w:rsidTr="00AA41A6">
        <w:trPr>
          <w:cantSplit/>
          <w:trHeight w:val="255"/>
        </w:trPr>
        <w:tc>
          <w:tcPr>
            <w:tcW w:w="5427" w:type="dxa"/>
            <w:tcBorders>
              <w:top w:val="single" w:sz="4" w:space="0" w:color="auto"/>
              <w:left w:val="single" w:sz="4" w:space="0" w:color="auto"/>
              <w:bottom w:val="nil"/>
              <w:right w:val="nil"/>
            </w:tcBorders>
            <w:noWrap/>
            <w:tcMar>
              <w:top w:w="20" w:type="dxa"/>
              <w:left w:w="20" w:type="dxa"/>
              <w:bottom w:w="0" w:type="dxa"/>
              <w:right w:w="20" w:type="dxa"/>
            </w:tcMar>
            <w:vAlign w:val="bottom"/>
            <w:hideMark/>
          </w:tcPr>
          <w:p w:rsidR="0033741B" w:rsidRPr="0033741B" w:rsidRDefault="0033741B" w:rsidP="00AA41A6">
            <w:pPr>
              <w:jc w:val="center"/>
              <w:rPr>
                <w:b/>
                <w:bCs/>
              </w:rPr>
            </w:pPr>
            <w:r w:rsidRPr="0033741B">
              <w:rPr>
                <w:b/>
                <w:bCs/>
              </w:rPr>
              <w:t>IV. ДОЛГОСРОЧНЫЕ ОБЯЗАТЕЛЬСТВА</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31" w:type="dxa"/>
            <w:gridSpan w:val="2"/>
            <w:vMerge w:val="restart"/>
            <w:tcBorders>
              <w:top w:val="nil"/>
              <w:left w:val="single" w:sz="4" w:space="0" w:color="auto"/>
              <w:bottom w:val="single" w:sz="4" w:space="0" w:color="000000"/>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203300</w:t>
            </w:r>
          </w:p>
        </w:tc>
        <w:tc>
          <w:tcPr>
            <w:tcW w:w="1430" w:type="dxa"/>
            <w:gridSpan w:val="2"/>
            <w:vMerge w:val="restart"/>
            <w:tcBorders>
              <w:top w:val="nil"/>
              <w:left w:val="single" w:sz="4" w:space="0" w:color="auto"/>
              <w:bottom w:val="single" w:sz="4" w:space="0" w:color="000000"/>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313483</w:t>
            </w:r>
          </w:p>
        </w:tc>
      </w:tr>
      <w:tr w:rsidR="0033741B" w:rsidTr="00AA41A6">
        <w:trPr>
          <w:cantSplit/>
          <w:trHeight w:val="255"/>
        </w:trPr>
        <w:tc>
          <w:tcPr>
            <w:tcW w:w="5427" w:type="dxa"/>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Займы и кредиты</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510</w:t>
            </w:r>
          </w:p>
        </w:tc>
        <w:tc>
          <w:tcPr>
            <w:tcW w:w="1431" w:type="dxa"/>
            <w:gridSpan w:val="2"/>
            <w:vMerge/>
            <w:tcBorders>
              <w:top w:val="nil"/>
              <w:left w:val="single" w:sz="4" w:space="0" w:color="auto"/>
              <w:bottom w:val="single" w:sz="4" w:space="0" w:color="000000"/>
              <w:right w:val="single" w:sz="4" w:space="0" w:color="000000"/>
            </w:tcBorders>
            <w:vAlign w:val="center"/>
            <w:hideMark/>
          </w:tcPr>
          <w:p w:rsidR="0033741B" w:rsidRPr="0033741B" w:rsidRDefault="0033741B" w:rsidP="00AA41A6"/>
        </w:tc>
        <w:tc>
          <w:tcPr>
            <w:tcW w:w="1430" w:type="dxa"/>
            <w:gridSpan w:val="2"/>
            <w:vMerge/>
            <w:tcBorders>
              <w:top w:val="nil"/>
              <w:left w:val="single" w:sz="4" w:space="0" w:color="auto"/>
              <w:bottom w:val="single" w:sz="4" w:space="0" w:color="000000"/>
              <w:right w:val="single" w:sz="8" w:space="0" w:color="000000"/>
            </w:tcBorders>
            <w:vAlign w:val="center"/>
            <w:hideMark/>
          </w:tcPr>
          <w:p w:rsidR="0033741B" w:rsidRPr="0033741B" w:rsidRDefault="0033741B" w:rsidP="00AA41A6"/>
        </w:tc>
      </w:tr>
      <w:tr w:rsidR="0033741B" w:rsidTr="00AA41A6">
        <w:trPr>
          <w:trHeight w:val="289"/>
        </w:trPr>
        <w:tc>
          <w:tcPr>
            <w:tcW w:w="54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Отложенные налоговые обязательства</w:t>
            </w:r>
          </w:p>
        </w:tc>
        <w:tc>
          <w:tcPr>
            <w:tcW w:w="907" w:type="dxa"/>
            <w:gridSpan w:val="2"/>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515</w:t>
            </w:r>
          </w:p>
        </w:tc>
        <w:tc>
          <w:tcPr>
            <w:tcW w:w="1431"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1147</w:t>
            </w:r>
          </w:p>
        </w:tc>
        <w:tc>
          <w:tcPr>
            <w:tcW w:w="1430"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1334</w:t>
            </w:r>
          </w:p>
        </w:tc>
      </w:tr>
      <w:tr w:rsidR="0033741B" w:rsidTr="00AA41A6">
        <w:trPr>
          <w:trHeight w:val="289"/>
        </w:trPr>
        <w:tc>
          <w:tcPr>
            <w:tcW w:w="5427"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Прочие долгосрочные обязательства</w:t>
            </w:r>
          </w:p>
        </w:tc>
        <w:tc>
          <w:tcPr>
            <w:tcW w:w="907" w:type="dxa"/>
            <w:gridSpan w:val="2"/>
            <w:tcBorders>
              <w:top w:val="single" w:sz="4" w:space="0" w:color="auto"/>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520</w:t>
            </w:r>
          </w:p>
        </w:tc>
        <w:tc>
          <w:tcPr>
            <w:tcW w:w="1431" w:type="dxa"/>
            <w:gridSpan w:val="2"/>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12273</w:t>
            </w:r>
          </w:p>
        </w:tc>
        <w:tc>
          <w:tcPr>
            <w:tcW w:w="1430" w:type="dxa"/>
            <w:gridSpan w:val="2"/>
            <w:tcBorders>
              <w:top w:val="single" w:sz="4" w:space="0" w:color="auto"/>
              <w:left w:val="nil"/>
              <w:bottom w:val="nil"/>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10287</w:t>
            </w:r>
          </w:p>
        </w:tc>
      </w:tr>
      <w:tr w:rsidR="0033741B" w:rsidTr="00AA41A6">
        <w:trPr>
          <w:trHeight w:val="289"/>
        </w:trPr>
        <w:tc>
          <w:tcPr>
            <w:tcW w:w="5427" w:type="dxa"/>
            <w:tcBorders>
              <w:top w:val="single" w:sz="8" w:space="0" w:color="auto"/>
              <w:left w:val="single" w:sz="4" w:space="0" w:color="auto"/>
              <w:bottom w:val="single" w:sz="4" w:space="0" w:color="auto"/>
              <w:right w:val="single" w:sz="8" w:space="0" w:color="000000"/>
            </w:tcBorders>
            <w:noWrap/>
            <w:tcMar>
              <w:top w:w="20" w:type="dxa"/>
              <w:left w:w="240" w:type="dxa"/>
              <w:bottom w:w="0" w:type="dxa"/>
              <w:right w:w="20" w:type="dxa"/>
            </w:tcMar>
            <w:vAlign w:val="bottom"/>
            <w:hideMark/>
          </w:tcPr>
          <w:p w:rsidR="0033741B" w:rsidRPr="0033741B" w:rsidRDefault="0033741B" w:rsidP="0033741B">
            <w:pPr>
              <w:ind w:firstLineChars="100" w:firstLine="240"/>
            </w:pPr>
            <w:r w:rsidRPr="0033741B">
              <w:t>Итого по разделу IV</w:t>
            </w:r>
          </w:p>
        </w:tc>
        <w:tc>
          <w:tcPr>
            <w:tcW w:w="907" w:type="dxa"/>
            <w:gridSpan w:val="2"/>
            <w:tcBorders>
              <w:top w:val="single" w:sz="8" w:space="0" w:color="auto"/>
              <w:left w:val="nil"/>
              <w:bottom w:val="single" w:sz="8"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590</w:t>
            </w:r>
          </w:p>
        </w:tc>
        <w:tc>
          <w:tcPr>
            <w:tcW w:w="1431" w:type="dxa"/>
            <w:gridSpan w:val="2"/>
            <w:tcBorders>
              <w:top w:val="single" w:sz="8" w:space="0" w:color="auto"/>
              <w:left w:val="nil"/>
              <w:bottom w:val="single" w:sz="8" w:space="0" w:color="auto"/>
              <w:right w:val="single" w:sz="4" w:space="0" w:color="auto"/>
            </w:tcBorders>
            <w:noWrap/>
            <w:tcMar>
              <w:top w:w="20" w:type="dxa"/>
              <w:left w:w="240" w:type="dxa"/>
              <w:right w:w="20" w:type="dxa"/>
            </w:tcMar>
            <w:vAlign w:val="bottom"/>
            <w:hideMark/>
          </w:tcPr>
          <w:p w:rsidR="0033741B" w:rsidRPr="0033741B" w:rsidRDefault="0033741B" w:rsidP="00AA41A6">
            <w:pPr>
              <w:jc w:val="center"/>
            </w:pPr>
            <w:r w:rsidRPr="0033741B">
              <w:t>216720</w:t>
            </w:r>
          </w:p>
        </w:tc>
        <w:tc>
          <w:tcPr>
            <w:tcW w:w="1430" w:type="dxa"/>
            <w:gridSpan w:val="2"/>
            <w:tcBorders>
              <w:top w:val="single" w:sz="8" w:space="0" w:color="auto"/>
              <w:left w:val="nil"/>
              <w:bottom w:val="single" w:sz="8" w:space="0" w:color="auto"/>
              <w:right w:val="single" w:sz="8" w:space="0" w:color="000000"/>
            </w:tcBorders>
            <w:noWrap/>
            <w:tcMar>
              <w:top w:w="20" w:type="dxa"/>
              <w:left w:w="240" w:type="dxa"/>
              <w:right w:w="20" w:type="dxa"/>
            </w:tcMar>
            <w:vAlign w:val="bottom"/>
            <w:hideMark/>
          </w:tcPr>
          <w:p w:rsidR="0033741B" w:rsidRPr="0033741B" w:rsidRDefault="0033741B" w:rsidP="00AA41A6">
            <w:pPr>
              <w:jc w:val="center"/>
            </w:pPr>
            <w:r w:rsidRPr="0033741B">
              <w:t>325104</w:t>
            </w:r>
          </w:p>
        </w:tc>
      </w:tr>
      <w:tr w:rsidR="0033741B" w:rsidTr="00AA41A6">
        <w:trPr>
          <w:cantSplit/>
          <w:trHeight w:val="255"/>
        </w:trPr>
        <w:tc>
          <w:tcPr>
            <w:tcW w:w="5427" w:type="dxa"/>
            <w:tcBorders>
              <w:top w:val="single" w:sz="4" w:space="0" w:color="auto"/>
              <w:left w:val="single" w:sz="4" w:space="0" w:color="auto"/>
              <w:bottom w:val="nil"/>
              <w:right w:val="nil"/>
            </w:tcBorders>
            <w:noWrap/>
            <w:tcMar>
              <w:top w:w="20" w:type="dxa"/>
              <w:left w:w="20" w:type="dxa"/>
              <w:bottom w:w="0" w:type="dxa"/>
              <w:right w:w="20" w:type="dxa"/>
            </w:tcMar>
            <w:vAlign w:val="bottom"/>
            <w:hideMark/>
          </w:tcPr>
          <w:p w:rsidR="0033741B" w:rsidRPr="0033741B" w:rsidRDefault="0033741B" w:rsidP="00AA41A6">
            <w:pPr>
              <w:jc w:val="center"/>
              <w:rPr>
                <w:b/>
                <w:bCs/>
              </w:rPr>
            </w:pPr>
            <w:r w:rsidRPr="0033741B">
              <w:rPr>
                <w:b/>
                <w:bCs/>
              </w:rPr>
              <w:t>V. КРАТКОСРОЧНЫЕ ОБЯЗАТЕЛЬСТВА</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31" w:type="dxa"/>
            <w:gridSpan w:val="2"/>
            <w:vMerge w:val="restart"/>
            <w:tcBorders>
              <w:top w:val="nil"/>
              <w:left w:val="single" w:sz="4" w:space="0" w:color="auto"/>
              <w:bottom w:val="single" w:sz="4" w:space="0" w:color="000000"/>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w:t>
            </w:r>
          </w:p>
        </w:tc>
        <w:tc>
          <w:tcPr>
            <w:tcW w:w="1430" w:type="dxa"/>
            <w:gridSpan w:val="2"/>
            <w:vMerge w:val="restart"/>
            <w:tcBorders>
              <w:top w:val="nil"/>
              <w:left w:val="single" w:sz="4" w:space="0" w:color="auto"/>
              <w:bottom w:val="single" w:sz="4" w:space="0" w:color="000000"/>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1385</w:t>
            </w:r>
          </w:p>
        </w:tc>
      </w:tr>
      <w:tr w:rsidR="0033741B" w:rsidTr="00AA41A6">
        <w:trPr>
          <w:cantSplit/>
          <w:trHeight w:val="255"/>
        </w:trPr>
        <w:tc>
          <w:tcPr>
            <w:tcW w:w="5427" w:type="dxa"/>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Займы и кредиты</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610</w:t>
            </w:r>
          </w:p>
        </w:tc>
        <w:tc>
          <w:tcPr>
            <w:tcW w:w="1431" w:type="dxa"/>
            <w:gridSpan w:val="2"/>
            <w:vMerge/>
            <w:tcBorders>
              <w:top w:val="nil"/>
              <w:left w:val="single" w:sz="4" w:space="0" w:color="auto"/>
              <w:bottom w:val="single" w:sz="4" w:space="0" w:color="000000"/>
              <w:right w:val="single" w:sz="4" w:space="0" w:color="000000"/>
            </w:tcBorders>
            <w:vAlign w:val="center"/>
            <w:hideMark/>
          </w:tcPr>
          <w:p w:rsidR="0033741B" w:rsidRPr="0033741B" w:rsidRDefault="0033741B" w:rsidP="00AA41A6"/>
        </w:tc>
        <w:tc>
          <w:tcPr>
            <w:tcW w:w="1430" w:type="dxa"/>
            <w:gridSpan w:val="2"/>
            <w:vMerge/>
            <w:tcBorders>
              <w:top w:val="nil"/>
              <w:left w:val="single" w:sz="4" w:space="0" w:color="auto"/>
              <w:bottom w:val="single" w:sz="4" w:space="0" w:color="000000"/>
              <w:right w:val="single" w:sz="8" w:space="0" w:color="000000"/>
            </w:tcBorders>
            <w:vAlign w:val="center"/>
            <w:hideMark/>
          </w:tcPr>
          <w:p w:rsidR="0033741B" w:rsidRPr="0033741B" w:rsidRDefault="0033741B" w:rsidP="00AA41A6"/>
        </w:tc>
      </w:tr>
      <w:tr w:rsidR="0033741B" w:rsidTr="00AA41A6">
        <w:trPr>
          <w:trHeight w:val="289"/>
        </w:trPr>
        <w:tc>
          <w:tcPr>
            <w:tcW w:w="54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Кредиторская задолженность</w:t>
            </w:r>
          </w:p>
        </w:tc>
        <w:tc>
          <w:tcPr>
            <w:tcW w:w="907" w:type="dxa"/>
            <w:gridSpan w:val="2"/>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620</w:t>
            </w:r>
          </w:p>
        </w:tc>
        <w:tc>
          <w:tcPr>
            <w:tcW w:w="1431"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444971</w:t>
            </w:r>
          </w:p>
        </w:tc>
        <w:tc>
          <w:tcPr>
            <w:tcW w:w="1430"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379713</w:t>
            </w:r>
          </w:p>
        </w:tc>
      </w:tr>
      <w:tr w:rsidR="0033741B" w:rsidTr="00AA41A6">
        <w:trPr>
          <w:cantSplit/>
          <w:trHeight w:val="255"/>
        </w:trPr>
        <w:tc>
          <w:tcPr>
            <w:tcW w:w="5427" w:type="dxa"/>
            <w:tcBorders>
              <w:top w:val="nil"/>
              <w:left w:val="single" w:sz="4" w:space="0" w:color="auto"/>
              <w:bottom w:val="nil"/>
              <w:right w:val="single" w:sz="4" w:space="0" w:color="auto"/>
            </w:tcBorders>
            <w:noWrap/>
            <w:tcMar>
              <w:top w:w="20" w:type="dxa"/>
              <w:left w:w="480" w:type="dxa"/>
              <w:bottom w:w="0" w:type="dxa"/>
              <w:right w:w="20" w:type="dxa"/>
            </w:tcMar>
            <w:vAlign w:val="bottom"/>
            <w:hideMark/>
          </w:tcPr>
          <w:p w:rsidR="0033741B" w:rsidRPr="0033741B" w:rsidRDefault="0033741B" w:rsidP="0033741B">
            <w:pPr>
              <w:ind w:firstLineChars="200" w:firstLine="480"/>
            </w:pPr>
            <w:r w:rsidRPr="0033741B">
              <w:t>в том числе:</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31" w:type="dxa"/>
            <w:gridSpan w:val="2"/>
            <w:vMerge w:val="restart"/>
            <w:tcBorders>
              <w:top w:val="single" w:sz="4" w:space="0" w:color="auto"/>
              <w:left w:val="single" w:sz="4" w:space="0" w:color="auto"/>
              <w:bottom w:val="single" w:sz="4" w:space="0" w:color="000000"/>
              <w:right w:val="single" w:sz="4" w:space="0" w:color="000000"/>
            </w:tcBorders>
            <w:noWrap/>
            <w:tcMar>
              <w:top w:w="20" w:type="dxa"/>
              <w:left w:w="480" w:type="dxa"/>
              <w:right w:w="20" w:type="dxa"/>
            </w:tcMar>
            <w:vAlign w:val="bottom"/>
            <w:hideMark/>
          </w:tcPr>
          <w:p w:rsidR="0033741B" w:rsidRPr="0033741B" w:rsidRDefault="0033741B" w:rsidP="00AA41A6">
            <w:pPr>
              <w:jc w:val="center"/>
            </w:pPr>
            <w:r w:rsidRPr="0033741B">
              <w:t>381551</w:t>
            </w:r>
          </w:p>
        </w:tc>
        <w:tc>
          <w:tcPr>
            <w:tcW w:w="1430" w:type="dxa"/>
            <w:gridSpan w:val="2"/>
            <w:vMerge w:val="restart"/>
            <w:tcBorders>
              <w:top w:val="single" w:sz="4" w:space="0" w:color="auto"/>
              <w:left w:val="single" w:sz="4" w:space="0" w:color="auto"/>
              <w:bottom w:val="single" w:sz="4" w:space="0" w:color="000000"/>
              <w:right w:val="single" w:sz="8" w:space="0" w:color="000000"/>
            </w:tcBorders>
            <w:noWrap/>
            <w:tcMar>
              <w:top w:w="20" w:type="dxa"/>
              <w:left w:w="480" w:type="dxa"/>
              <w:right w:w="20" w:type="dxa"/>
            </w:tcMar>
            <w:vAlign w:val="bottom"/>
            <w:hideMark/>
          </w:tcPr>
          <w:p w:rsidR="0033741B" w:rsidRPr="0033741B" w:rsidRDefault="0033741B" w:rsidP="00AA41A6">
            <w:pPr>
              <w:jc w:val="center"/>
            </w:pPr>
            <w:r w:rsidRPr="0033741B">
              <w:t>351729</w:t>
            </w:r>
          </w:p>
        </w:tc>
      </w:tr>
      <w:tr w:rsidR="0033741B" w:rsidTr="00AA41A6">
        <w:trPr>
          <w:cantSplit/>
          <w:trHeight w:val="255"/>
        </w:trPr>
        <w:tc>
          <w:tcPr>
            <w:tcW w:w="5427" w:type="dxa"/>
            <w:tcBorders>
              <w:top w:val="nil"/>
              <w:left w:val="single" w:sz="4" w:space="0" w:color="auto"/>
              <w:bottom w:val="nil"/>
              <w:right w:val="single" w:sz="4" w:space="0" w:color="auto"/>
            </w:tcBorders>
            <w:noWrap/>
            <w:tcMar>
              <w:top w:w="20" w:type="dxa"/>
              <w:left w:w="240" w:type="dxa"/>
              <w:bottom w:w="0" w:type="dxa"/>
              <w:right w:w="20" w:type="dxa"/>
            </w:tcMar>
            <w:vAlign w:val="bottom"/>
            <w:hideMark/>
          </w:tcPr>
          <w:p w:rsidR="0033741B" w:rsidRPr="0033741B" w:rsidRDefault="0033741B" w:rsidP="0033741B">
            <w:pPr>
              <w:ind w:firstLineChars="100" w:firstLine="240"/>
            </w:pPr>
            <w:r w:rsidRPr="0033741B">
              <w:t>поставщики и подрядчики</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pStyle w:val="xl25"/>
              <w:spacing w:before="0" w:beforeAutospacing="0" w:after="0" w:afterAutospacing="0"/>
              <w:rPr>
                <w:rFonts w:ascii="Times New Roman" w:hAnsi="Times New Roman" w:cs="Times New Roman"/>
              </w:rPr>
            </w:pPr>
            <w:r w:rsidRPr="0033741B">
              <w:rPr>
                <w:rFonts w:ascii="Times New Roman" w:hAnsi="Times New Roman" w:cs="Times New Roman"/>
              </w:rPr>
              <w:t>621</w:t>
            </w:r>
          </w:p>
        </w:tc>
        <w:tc>
          <w:tcPr>
            <w:tcW w:w="1431" w:type="dxa"/>
            <w:gridSpan w:val="2"/>
            <w:vMerge/>
            <w:tcBorders>
              <w:top w:val="single" w:sz="4" w:space="0" w:color="auto"/>
              <w:left w:val="single" w:sz="4" w:space="0" w:color="auto"/>
              <w:bottom w:val="single" w:sz="4" w:space="0" w:color="000000"/>
              <w:right w:val="single" w:sz="4" w:space="0" w:color="000000"/>
            </w:tcBorders>
            <w:vAlign w:val="center"/>
            <w:hideMark/>
          </w:tcPr>
          <w:p w:rsidR="0033741B" w:rsidRPr="0033741B" w:rsidRDefault="0033741B" w:rsidP="00AA41A6"/>
        </w:tc>
        <w:tc>
          <w:tcPr>
            <w:tcW w:w="1430" w:type="dxa"/>
            <w:gridSpan w:val="2"/>
            <w:vMerge/>
            <w:tcBorders>
              <w:top w:val="single" w:sz="4" w:space="0" w:color="auto"/>
              <w:left w:val="single" w:sz="4" w:space="0" w:color="auto"/>
              <w:bottom w:val="single" w:sz="4" w:space="0" w:color="000000"/>
              <w:right w:val="single" w:sz="8" w:space="0" w:color="000000"/>
            </w:tcBorders>
            <w:vAlign w:val="center"/>
            <w:hideMark/>
          </w:tcPr>
          <w:p w:rsidR="0033741B" w:rsidRPr="0033741B" w:rsidRDefault="0033741B" w:rsidP="00AA41A6"/>
        </w:tc>
      </w:tr>
      <w:tr w:rsidR="0033741B" w:rsidTr="00AA41A6">
        <w:trPr>
          <w:trHeight w:val="289"/>
        </w:trPr>
        <w:tc>
          <w:tcPr>
            <w:tcW w:w="5427" w:type="dxa"/>
            <w:tcBorders>
              <w:top w:val="single" w:sz="4" w:space="0" w:color="auto"/>
              <w:left w:val="single" w:sz="4" w:space="0" w:color="auto"/>
              <w:bottom w:val="single" w:sz="4" w:space="0" w:color="auto"/>
              <w:right w:val="single" w:sz="4" w:space="0" w:color="auto"/>
            </w:tcBorders>
            <w:noWrap/>
            <w:tcMar>
              <w:top w:w="20" w:type="dxa"/>
              <w:left w:w="240" w:type="dxa"/>
              <w:bottom w:w="0" w:type="dxa"/>
              <w:right w:w="20" w:type="dxa"/>
            </w:tcMar>
            <w:vAlign w:val="bottom"/>
            <w:hideMark/>
          </w:tcPr>
          <w:p w:rsidR="0033741B" w:rsidRPr="0033741B" w:rsidRDefault="0033741B" w:rsidP="0033741B">
            <w:pPr>
              <w:ind w:firstLineChars="100" w:firstLine="240"/>
            </w:pPr>
            <w:r w:rsidRPr="0033741B">
              <w:t>задолженность перед персоналом организации</w:t>
            </w:r>
          </w:p>
        </w:tc>
        <w:tc>
          <w:tcPr>
            <w:tcW w:w="907" w:type="dxa"/>
            <w:gridSpan w:val="2"/>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pStyle w:val="xl25"/>
              <w:spacing w:before="0" w:beforeAutospacing="0" w:after="0" w:afterAutospacing="0"/>
              <w:rPr>
                <w:rFonts w:ascii="Times New Roman" w:hAnsi="Times New Roman" w:cs="Times New Roman"/>
              </w:rPr>
            </w:pPr>
            <w:r w:rsidRPr="0033741B">
              <w:rPr>
                <w:rFonts w:ascii="Times New Roman" w:hAnsi="Times New Roman" w:cs="Times New Roman"/>
              </w:rPr>
              <w:t>622</w:t>
            </w:r>
          </w:p>
        </w:tc>
        <w:tc>
          <w:tcPr>
            <w:tcW w:w="1431" w:type="dxa"/>
            <w:gridSpan w:val="2"/>
            <w:tcBorders>
              <w:top w:val="single" w:sz="4" w:space="0" w:color="auto"/>
              <w:left w:val="nil"/>
              <w:bottom w:val="single" w:sz="4" w:space="0" w:color="auto"/>
              <w:right w:val="single" w:sz="4" w:space="0" w:color="auto"/>
            </w:tcBorders>
            <w:noWrap/>
            <w:tcMar>
              <w:top w:w="20" w:type="dxa"/>
              <w:left w:w="240" w:type="dxa"/>
              <w:right w:w="20" w:type="dxa"/>
            </w:tcMar>
            <w:vAlign w:val="bottom"/>
            <w:hideMark/>
          </w:tcPr>
          <w:p w:rsidR="0033741B" w:rsidRPr="0033741B" w:rsidRDefault="0033741B" w:rsidP="00AA41A6">
            <w:pPr>
              <w:jc w:val="center"/>
            </w:pPr>
            <w:r w:rsidRPr="0033741B">
              <w:t>13259</w:t>
            </w:r>
          </w:p>
        </w:tc>
        <w:tc>
          <w:tcPr>
            <w:tcW w:w="1430" w:type="dxa"/>
            <w:gridSpan w:val="2"/>
            <w:tcBorders>
              <w:top w:val="single" w:sz="4" w:space="0" w:color="auto"/>
              <w:left w:val="nil"/>
              <w:bottom w:val="single" w:sz="4" w:space="0" w:color="auto"/>
              <w:right w:val="single" w:sz="8" w:space="0" w:color="000000"/>
            </w:tcBorders>
            <w:noWrap/>
            <w:tcMar>
              <w:top w:w="20" w:type="dxa"/>
              <w:left w:w="240" w:type="dxa"/>
              <w:right w:w="20" w:type="dxa"/>
            </w:tcMar>
            <w:vAlign w:val="bottom"/>
            <w:hideMark/>
          </w:tcPr>
          <w:p w:rsidR="0033741B" w:rsidRPr="0033741B" w:rsidRDefault="0033741B" w:rsidP="00AA41A6">
            <w:pPr>
              <w:jc w:val="center"/>
            </w:pPr>
            <w:r w:rsidRPr="0033741B">
              <w:t>14032</w:t>
            </w:r>
          </w:p>
        </w:tc>
      </w:tr>
      <w:tr w:rsidR="0033741B" w:rsidTr="00AA41A6">
        <w:trPr>
          <w:cantSplit/>
          <w:trHeight w:val="255"/>
        </w:trPr>
        <w:tc>
          <w:tcPr>
            <w:tcW w:w="5427" w:type="dxa"/>
            <w:tcBorders>
              <w:top w:val="nil"/>
              <w:left w:val="single" w:sz="4" w:space="0" w:color="auto"/>
              <w:bottom w:val="nil"/>
              <w:right w:val="nil"/>
            </w:tcBorders>
            <w:noWrap/>
            <w:tcMar>
              <w:top w:w="20" w:type="dxa"/>
              <w:left w:w="240" w:type="dxa"/>
              <w:bottom w:w="0" w:type="dxa"/>
              <w:right w:w="20" w:type="dxa"/>
            </w:tcMar>
            <w:vAlign w:val="bottom"/>
            <w:hideMark/>
          </w:tcPr>
          <w:p w:rsidR="0033741B" w:rsidRPr="0033741B" w:rsidRDefault="0033741B" w:rsidP="0033741B">
            <w:pPr>
              <w:ind w:firstLineChars="100" w:firstLine="240"/>
            </w:pPr>
            <w:r w:rsidRPr="0033741B">
              <w:t>задолженность перед государственными</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31" w:type="dxa"/>
            <w:gridSpan w:val="2"/>
            <w:vMerge w:val="restart"/>
            <w:tcBorders>
              <w:top w:val="single" w:sz="4" w:space="0" w:color="auto"/>
              <w:left w:val="single" w:sz="4" w:space="0" w:color="auto"/>
              <w:bottom w:val="single" w:sz="4" w:space="0" w:color="000000"/>
              <w:right w:val="single" w:sz="4" w:space="0" w:color="000000"/>
            </w:tcBorders>
            <w:noWrap/>
            <w:tcMar>
              <w:top w:w="20" w:type="dxa"/>
              <w:left w:w="240" w:type="dxa"/>
              <w:right w:w="20" w:type="dxa"/>
            </w:tcMar>
            <w:vAlign w:val="bottom"/>
            <w:hideMark/>
          </w:tcPr>
          <w:p w:rsidR="0033741B" w:rsidRPr="0033741B" w:rsidRDefault="0033741B" w:rsidP="00AA41A6">
            <w:pPr>
              <w:jc w:val="center"/>
            </w:pPr>
            <w:r w:rsidRPr="0033741B">
              <w:t>5973</w:t>
            </w:r>
          </w:p>
        </w:tc>
        <w:tc>
          <w:tcPr>
            <w:tcW w:w="1430" w:type="dxa"/>
            <w:gridSpan w:val="2"/>
            <w:vMerge w:val="restart"/>
            <w:tcBorders>
              <w:top w:val="single" w:sz="4" w:space="0" w:color="auto"/>
              <w:left w:val="single" w:sz="4" w:space="0" w:color="auto"/>
              <w:bottom w:val="single" w:sz="4" w:space="0" w:color="000000"/>
              <w:right w:val="single" w:sz="8" w:space="0" w:color="000000"/>
            </w:tcBorders>
            <w:noWrap/>
            <w:tcMar>
              <w:top w:w="20" w:type="dxa"/>
              <w:left w:w="240" w:type="dxa"/>
              <w:right w:w="20" w:type="dxa"/>
            </w:tcMar>
            <w:vAlign w:val="bottom"/>
            <w:hideMark/>
          </w:tcPr>
          <w:p w:rsidR="0033741B" w:rsidRPr="0033741B" w:rsidRDefault="0033741B" w:rsidP="00AA41A6">
            <w:pPr>
              <w:jc w:val="center"/>
            </w:pPr>
            <w:r w:rsidRPr="0033741B">
              <w:t>4636</w:t>
            </w:r>
          </w:p>
        </w:tc>
      </w:tr>
      <w:tr w:rsidR="0033741B" w:rsidTr="00AA41A6">
        <w:trPr>
          <w:cantSplit/>
          <w:trHeight w:val="255"/>
        </w:trPr>
        <w:tc>
          <w:tcPr>
            <w:tcW w:w="5427" w:type="dxa"/>
            <w:tcBorders>
              <w:top w:val="nil"/>
              <w:left w:val="single" w:sz="4" w:space="0" w:color="auto"/>
              <w:bottom w:val="nil"/>
              <w:right w:val="single" w:sz="4" w:space="0" w:color="auto"/>
            </w:tcBorders>
            <w:noWrap/>
            <w:tcMar>
              <w:top w:w="20" w:type="dxa"/>
              <w:left w:w="240" w:type="dxa"/>
              <w:bottom w:w="0" w:type="dxa"/>
              <w:right w:w="20" w:type="dxa"/>
            </w:tcMar>
            <w:vAlign w:val="bottom"/>
            <w:hideMark/>
          </w:tcPr>
          <w:p w:rsidR="0033741B" w:rsidRPr="0033741B" w:rsidRDefault="0033741B" w:rsidP="0033741B">
            <w:pPr>
              <w:ind w:firstLineChars="100" w:firstLine="240"/>
            </w:pPr>
            <w:r w:rsidRPr="0033741B">
              <w:t>внебюджетными фондами</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623</w:t>
            </w:r>
          </w:p>
        </w:tc>
        <w:tc>
          <w:tcPr>
            <w:tcW w:w="1431" w:type="dxa"/>
            <w:gridSpan w:val="2"/>
            <w:vMerge/>
            <w:tcBorders>
              <w:top w:val="single" w:sz="4" w:space="0" w:color="auto"/>
              <w:left w:val="single" w:sz="4" w:space="0" w:color="auto"/>
              <w:bottom w:val="single" w:sz="4" w:space="0" w:color="000000"/>
              <w:right w:val="single" w:sz="4" w:space="0" w:color="000000"/>
            </w:tcBorders>
            <w:vAlign w:val="center"/>
            <w:hideMark/>
          </w:tcPr>
          <w:p w:rsidR="0033741B" w:rsidRPr="0033741B" w:rsidRDefault="0033741B" w:rsidP="00AA41A6"/>
        </w:tc>
        <w:tc>
          <w:tcPr>
            <w:tcW w:w="1430" w:type="dxa"/>
            <w:gridSpan w:val="2"/>
            <w:vMerge/>
            <w:tcBorders>
              <w:top w:val="single" w:sz="4" w:space="0" w:color="auto"/>
              <w:left w:val="single" w:sz="4" w:space="0" w:color="auto"/>
              <w:bottom w:val="single" w:sz="4" w:space="0" w:color="000000"/>
              <w:right w:val="single" w:sz="8" w:space="0" w:color="000000"/>
            </w:tcBorders>
            <w:vAlign w:val="center"/>
            <w:hideMark/>
          </w:tcPr>
          <w:p w:rsidR="0033741B" w:rsidRPr="0033741B" w:rsidRDefault="0033741B" w:rsidP="00AA41A6"/>
        </w:tc>
      </w:tr>
      <w:tr w:rsidR="0033741B" w:rsidTr="00AA41A6">
        <w:trPr>
          <w:trHeight w:val="289"/>
        </w:trPr>
        <w:tc>
          <w:tcPr>
            <w:tcW w:w="5427" w:type="dxa"/>
            <w:tcBorders>
              <w:top w:val="single" w:sz="4" w:space="0" w:color="auto"/>
              <w:left w:val="single" w:sz="4" w:space="0" w:color="auto"/>
              <w:bottom w:val="single" w:sz="4" w:space="0" w:color="auto"/>
              <w:right w:val="single" w:sz="4" w:space="0" w:color="auto"/>
            </w:tcBorders>
            <w:noWrap/>
            <w:tcMar>
              <w:top w:w="20" w:type="dxa"/>
              <w:left w:w="240" w:type="dxa"/>
              <w:bottom w:w="0" w:type="dxa"/>
              <w:right w:w="20" w:type="dxa"/>
            </w:tcMar>
            <w:vAlign w:val="bottom"/>
            <w:hideMark/>
          </w:tcPr>
          <w:p w:rsidR="0033741B" w:rsidRPr="0033741B" w:rsidRDefault="0033741B" w:rsidP="0033741B">
            <w:pPr>
              <w:ind w:firstLineChars="100" w:firstLine="240"/>
            </w:pPr>
            <w:r w:rsidRPr="0033741B">
              <w:t>задолженность по налогам и сборам</w:t>
            </w:r>
          </w:p>
        </w:tc>
        <w:tc>
          <w:tcPr>
            <w:tcW w:w="907" w:type="dxa"/>
            <w:gridSpan w:val="2"/>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624</w:t>
            </w:r>
          </w:p>
        </w:tc>
        <w:tc>
          <w:tcPr>
            <w:tcW w:w="1431" w:type="dxa"/>
            <w:gridSpan w:val="2"/>
            <w:tcBorders>
              <w:top w:val="single" w:sz="4" w:space="0" w:color="auto"/>
              <w:left w:val="nil"/>
              <w:bottom w:val="single" w:sz="4" w:space="0" w:color="auto"/>
              <w:right w:val="single" w:sz="4" w:space="0" w:color="auto"/>
            </w:tcBorders>
            <w:noWrap/>
            <w:tcMar>
              <w:top w:w="20" w:type="dxa"/>
              <w:left w:w="240" w:type="dxa"/>
              <w:right w:w="20" w:type="dxa"/>
            </w:tcMar>
            <w:vAlign w:val="bottom"/>
            <w:hideMark/>
          </w:tcPr>
          <w:p w:rsidR="0033741B" w:rsidRPr="0033741B" w:rsidRDefault="0033741B" w:rsidP="00AA41A6">
            <w:pPr>
              <w:jc w:val="center"/>
            </w:pPr>
            <w:r w:rsidRPr="0033741B">
              <w:t>6978</w:t>
            </w:r>
          </w:p>
        </w:tc>
        <w:tc>
          <w:tcPr>
            <w:tcW w:w="1430" w:type="dxa"/>
            <w:gridSpan w:val="2"/>
            <w:tcBorders>
              <w:top w:val="single" w:sz="4" w:space="0" w:color="auto"/>
              <w:left w:val="nil"/>
              <w:bottom w:val="single" w:sz="4" w:space="0" w:color="auto"/>
              <w:right w:val="single" w:sz="8" w:space="0" w:color="000000"/>
            </w:tcBorders>
            <w:noWrap/>
            <w:tcMar>
              <w:top w:w="20" w:type="dxa"/>
              <w:left w:w="240" w:type="dxa"/>
              <w:right w:w="20" w:type="dxa"/>
            </w:tcMar>
            <w:vAlign w:val="bottom"/>
            <w:hideMark/>
          </w:tcPr>
          <w:p w:rsidR="0033741B" w:rsidRPr="0033741B" w:rsidRDefault="0033741B" w:rsidP="00AA41A6">
            <w:pPr>
              <w:jc w:val="center"/>
            </w:pPr>
            <w:r w:rsidRPr="0033741B">
              <w:t>8425</w:t>
            </w:r>
          </w:p>
        </w:tc>
      </w:tr>
      <w:tr w:rsidR="0033741B" w:rsidTr="00AA41A6">
        <w:trPr>
          <w:trHeight w:val="289"/>
        </w:trPr>
        <w:tc>
          <w:tcPr>
            <w:tcW w:w="5427" w:type="dxa"/>
            <w:tcBorders>
              <w:top w:val="single" w:sz="4" w:space="0" w:color="auto"/>
              <w:left w:val="single" w:sz="4" w:space="0" w:color="auto"/>
              <w:bottom w:val="single" w:sz="4" w:space="0" w:color="auto"/>
              <w:right w:val="single" w:sz="4" w:space="0" w:color="auto"/>
            </w:tcBorders>
            <w:noWrap/>
            <w:tcMar>
              <w:top w:w="20" w:type="dxa"/>
              <w:left w:w="240" w:type="dxa"/>
              <w:bottom w:w="0" w:type="dxa"/>
              <w:right w:w="20" w:type="dxa"/>
            </w:tcMar>
            <w:vAlign w:val="bottom"/>
            <w:hideMark/>
          </w:tcPr>
          <w:p w:rsidR="0033741B" w:rsidRPr="0033741B" w:rsidRDefault="0033741B" w:rsidP="0033741B">
            <w:pPr>
              <w:ind w:firstLineChars="100" w:firstLine="240"/>
            </w:pPr>
            <w:r w:rsidRPr="0033741B">
              <w:t>прочие кредиторы</w:t>
            </w:r>
          </w:p>
        </w:tc>
        <w:tc>
          <w:tcPr>
            <w:tcW w:w="907" w:type="dxa"/>
            <w:gridSpan w:val="2"/>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625</w:t>
            </w:r>
          </w:p>
        </w:tc>
        <w:tc>
          <w:tcPr>
            <w:tcW w:w="1431" w:type="dxa"/>
            <w:gridSpan w:val="2"/>
            <w:tcBorders>
              <w:top w:val="single" w:sz="4" w:space="0" w:color="auto"/>
              <w:left w:val="nil"/>
              <w:bottom w:val="single" w:sz="4" w:space="0" w:color="auto"/>
              <w:right w:val="single" w:sz="4" w:space="0" w:color="auto"/>
            </w:tcBorders>
            <w:noWrap/>
            <w:tcMar>
              <w:top w:w="20" w:type="dxa"/>
              <w:left w:w="240" w:type="dxa"/>
              <w:right w:w="20" w:type="dxa"/>
            </w:tcMar>
            <w:vAlign w:val="bottom"/>
            <w:hideMark/>
          </w:tcPr>
          <w:p w:rsidR="0033741B" w:rsidRPr="0033741B" w:rsidRDefault="0033741B" w:rsidP="00AA41A6">
            <w:pPr>
              <w:jc w:val="center"/>
            </w:pPr>
            <w:r w:rsidRPr="0033741B">
              <w:t>37210</w:t>
            </w:r>
          </w:p>
        </w:tc>
        <w:tc>
          <w:tcPr>
            <w:tcW w:w="1430" w:type="dxa"/>
            <w:gridSpan w:val="2"/>
            <w:tcBorders>
              <w:top w:val="single" w:sz="4" w:space="0" w:color="auto"/>
              <w:left w:val="nil"/>
              <w:bottom w:val="single" w:sz="4" w:space="0" w:color="auto"/>
              <w:right w:val="single" w:sz="8" w:space="0" w:color="000000"/>
            </w:tcBorders>
            <w:noWrap/>
            <w:tcMar>
              <w:top w:w="20" w:type="dxa"/>
              <w:left w:w="240" w:type="dxa"/>
              <w:right w:w="20" w:type="dxa"/>
            </w:tcMar>
            <w:vAlign w:val="bottom"/>
            <w:hideMark/>
          </w:tcPr>
          <w:p w:rsidR="0033741B" w:rsidRPr="0033741B" w:rsidRDefault="0033741B" w:rsidP="00AA41A6">
            <w:pPr>
              <w:jc w:val="center"/>
            </w:pPr>
            <w:r w:rsidRPr="0033741B">
              <w:t>891</w:t>
            </w:r>
          </w:p>
        </w:tc>
      </w:tr>
      <w:tr w:rsidR="0033741B" w:rsidTr="00AA41A6">
        <w:trPr>
          <w:cantSplit/>
          <w:trHeight w:val="255"/>
        </w:trPr>
        <w:tc>
          <w:tcPr>
            <w:tcW w:w="5427" w:type="dxa"/>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Задолженность перед участниками (учредителями)</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31" w:type="dxa"/>
            <w:gridSpan w:val="2"/>
            <w:vMerge w:val="restart"/>
            <w:tcBorders>
              <w:top w:val="single" w:sz="4" w:space="0" w:color="auto"/>
              <w:left w:val="single" w:sz="4" w:space="0" w:color="auto"/>
              <w:bottom w:val="single" w:sz="4" w:space="0" w:color="000000"/>
              <w:right w:val="single" w:sz="4" w:space="0" w:color="000000"/>
            </w:tcBorders>
            <w:noWrap/>
            <w:tcMar>
              <w:top w:w="20" w:type="dxa"/>
              <w:left w:w="20" w:type="dxa"/>
              <w:bottom w:w="0" w:type="dxa"/>
              <w:right w:w="20" w:type="dxa"/>
            </w:tcMar>
            <w:vAlign w:val="bottom"/>
          </w:tcPr>
          <w:p w:rsidR="0033741B" w:rsidRPr="0033741B" w:rsidRDefault="0033741B" w:rsidP="00AA41A6">
            <w:pPr>
              <w:jc w:val="center"/>
            </w:pPr>
          </w:p>
        </w:tc>
        <w:tc>
          <w:tcPr>
            <w:tcW w:w="1430" w:type="dxa"/>
            <w:gridSpan w:val="2"/>
            <w:vMerge w:val="restart"/>
            <w:tcBorders>
              <w:top w:val="single" w:sz="4" w:space="0" w:color="auto"/>
              <w:left w:val="single" w:sz="4" w:space="0" w:color="auto"/>
              <w:bottom w:val="single" w:sz="4" w:space="0" w:color="000000"/>
              <w:right w:val="single" w:sz="8" w:space="0" w:color="000000"/>
            </w:tcBorders>
            <w:noWrap/>
            <w:tcMar>
              <w:top w:w="20" w:type="dxa"/>
              <w:left w:w="20" w:type="dxa"/>
              <w:bottom w:w="0" w:type="dxa"/>
              <w:right w:w="20" w:type="dxa"/>
            </w:tcMar>
            <w:vAlign w:val="bottom"/>
          </w:tcPr>
          <w:p w:rsidR="0033741B" w:rsidRPr="0033741B" w:rsidRDefault="0033741B" w:rsidP="00AA41A6">
            <w:pPr>
              <w:jc w:val="center"/>
            </w:pPr>
          </w:p>
        </w:tc>
      </w:tr>
      <w:tr w:rsidR="0033741B" w:rsidTr="00AA41A6">
        <w:trPr>
          <w:cantSplit/>
          <w:trHeight w:val="255"/>
        </w:trPr>
        <w:tc>
          <w:tcPr>
            <w:tcW w:w="5427" w:type="dxa"/>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по выплате доходов</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630</w:t>
            </w:r>
          </w:p>
        </w:tc>
        <w:tc>
          <w:tcPr>
            <w:tcW w:w="1431" w:type="dxa"/>
            <w:gridSpan w:val="2"/>
            <w:vMerge/>
            <w:tcBorders>
              <w:top w:val="single" w:sz="4" w:space="0" w:color="auto"/>
              <w:left w:val="single" w:sz="4" w:space="0" w:color="auto"/>
              <w:bottom w:val="single" w:sz="4" w:space="0" w:color="000000"/>
              <w:right w:val="single" w:sz="4" w:space="0" w:color="000000"/>
            </w:tcBorders>
            <w:vAlign w:val="center"/>
            <w:hideMark/>
          </w:tcPr>
          <w:p w:rsidR="0033741B" w:rsidRPr="0033741B" w:rsidRDefault="0033741B" w:rsidP="00AA41A6"/>
        </w:tc>
        <w:tc>
          <w:tcPr>
            <w:tcW w:w="1430" w:type="dxa"/>
            <w:gridSpan w:val="2"/>
            <w:vMerge/>
            <w:tcBorders>
              <w:top w:val="single" w:sz="4" w:space="0" w:color="auto"/>
              <w:left w:val="single" w:sz="4" w:space="0" w:color="auto"/>
              <w:bottom w:val="single" w:sz="4" w:space="0" w:color="000000"/>
              <w:right w:val="single" w:sz="8" w:space="0" w:color="000000"/>
            </w:tcBorders>
            <w:vAlign w:val="center"/>
            <w:hideMark/>
          </w:tcPr>
          <w:p w:rsidR="0033741B" w:rsidRPr="0033741B" w:rsidRDefault="0033741B" w:rsidP="00AA41A6"/>
        </w:tc>
      </w:tr>
      <w:tr w:rsidR="0033741B" w:rsidTr="00AA41A6">
        <w:trPr>
          <w:trHeight w:val="289"/>
        </w:trPr>
        <w:tc>
          <w:tcPr>
            <w:tcW w:w="54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hideMark/>
          </w:tcPr>
          <w:p w:rsidR="0033741B" w:rsidRPr="0033741B" w:rsidRDefault="0033741B" w:rsidP="00AA41A6">
            <w:r w:rsidRPr="0033741B">
              <w:t>Доходы будущих периодов</w:t>
            </w:r>
          </w:p>
        </w:tc>
        <w:tc>
          <w:tcPr>
            <w:tcW w:w="907" w:type="dxa"/>
            <w:gridSpan w:val="2"/>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640</w:t>
            </w:r>
          </w:p>
        </w:tc>
        <w:tc>
          <w:tcPr>
            <w:tcW w:w="1431"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33741B" w:rsidRPr="0033741B" w:rsidRDefault="0033741B" w:rsidP="00AA41A6">
            <w:pPr>
              <w:jc w:val="center"/>
            </w:pPr>
          </w:p>
        </w:tc>
        <w:tc>
          <w:tcPr>
            <w:tcW w:w="1430"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tcPr>
          <w:p w:rsidR="0033741B" w:rsidRPr="0033741B" w:rsidRDefault="0033741B" w:rsidP="00AA41A6">
            <w:pPr>
              <w:jc w:val="center"/>
            </w:pPr>
          </w:p>
        </w:tc>
      </w:tr>
      <w:tr w:rsidR="0033741B" w:rsidTr="00AA41A6">
        <w:trPr>
          <w:trHeight w:val="289"/>
        </w:trPr>
        <w:tc>
          <w:tcPr>
            <w:tcW w:w="54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Резервы предстоящих расходов</w:t>
            </w:r>
          </w:p>
        </w:tc>
        <w:tc>
          <w:tcPr>
            <w:tcW w:w="907" w:type="dxa"/>
            <w:gridSpan w:val="2"/>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650</w:t>
            </w:r>
          </w:p>
        </w:tc>
        <w:tc>
          <w:tcPr>
            <w:tcW w:w="1431"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33741B" w:rsidRPr="0033741B" w:rsidRDefault="0033741B" w:rsidP="00AA41A6">
            <w:pPr>
              <w:jc w:val="center"/>
            </w:pPr>
          </w:p>
        </w:tc>
        <w:tc>
          <w:tcPr>
            <w:tcW w:w="1430"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tcPr>
          <w:p w:rsidR="0033741B" w:rsidRPr="0033741B" w:rsidRDefault="0033741B" w:rsidP="00AA41A6">
            <w:pPr>
              <w:jc w:val="center"/>
            </w:pPr>
          </w:p>
        </w:tc>
      </w:tr>
      <w:tr w:rsidR="0033741B" w:rsidTr="00AA41A6">
        <w:trPr>
          <w:trHeight w:val="289"/>
        </w:trPr>
        <w:tc>
          <w:tcPr>
            <w:tcW w:w="5427"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Прочие краткосрочные обязательства</w:t>
            </w:r>
          </w:p>
        </w:tc>
        <w:tc>
          <w:tcPr>
            <w:tcW w:w="907" w:type="dxa"/>
            <w:gridSpan w:val="2"/>
            <w:tcBorders>
              <w:top w:val="single" w:sz="4" w:space="0" w:color="auto"/>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660</w:t>
            </w:r>
          </w:p>
        </w:tc>
        <w:tc>
          <w:tcPr>
            <w:tcW w:w="1431" w:type="dxa"/>
            <w:gridSpan w:val="2"/>
            <w:tcBorders>
              <w:top w:val="single" w:sz="4" w:space="0" w:color="auto"/>
              <w:left w:val="nil"/>
              <w:bottom w:val="nil"/>
              <w:right w:val="single" w:sz="4" w:space="0" w:color="auto"/>
            </w:tcBorders>
            <w:noWrap/>
            <w:tcMar>
              <w:top w:w="20" w:type="dxa"/>
              <w:left w:w="20" w:type="dxa"/>
              <w:bottom w:w="0" w:type="dxa"/>
              <w:right w:w="20" w:type="dxa"/>
            </w:tcMar>
            <w:vAlign w:val="bottom"/>
          </w:tcPr>
          <w:p w:rsidR="0033741B" w:rsidRPr="0033741B" w:rsidRDefault="0033741B" w:rsidP="00AA41A6">
            <w:pPr>
              <w:jc w:val="center"/>
            </w:pPr>
          </w:p>
        </w:tc>
        <w:tc>
          <w:tcPr>
            <w:tcW w:w="1430" w:type="dxa"/>
            <w:gridSpan w:val="2"/>
            <w:tcBorders>
              <w:top w:val="single" w:sz="4" w:space="0" w:color="auto"/>
              <w:left w:val="nil"/>
              <w:bottom w:val="nil"/>
              <w:right w:val="single" w:sz="8" w:space="0" w:color="000000"/>
            </w:tcBorders>
            <w:noWrap/>
            <w:tcMar>
              <w:top w:w="20" w:type="dxa"/>
              <w:left w:w="20" w:type="dxa"/>
              <w:bottom w:w="0" w:type="dxa"/>
              <w:right w:w="20" w:type="dxa"/>
            </w:tcMar>
            <w:vAlign w:val="bottom"/>
          </w:tcPr>
          <w:p w:rsidR="0033741B" w:rsidRPr="0033741B" w:rsidRDefault="0033741B" w:rsidP="00AA41A6">
            <w:pPr>
              <w:jc w:val="center"/>
            </w:pPr>
          </w:p>
        </w:tc>
      </w:tr>
      <w:tr w:rsidR="0033741B" w:rsidTr="00AA41A6">
        <w:trPr>
          <w:trHeight w:val="289"/>
        </w:trPr>
        <w:tc>
          <w:tcPr>
            <w:tcW w:w="5427" w:type="dxa"/>
            <w:tcBorders>
              <w:top w:val="single" w:sz="8" w:space="0" w:color="auto"/>
              <w:left w:val="single" w:sz="4" w:space="0" w:color="auto"/>
              <w:bottom w:val="single" w:sz="4" w:space="0" w:color="auto"/>
              <w:right w:val="single" w:sz="8" w:space="0" w:color="000000"/>
            </w:tcBorders>
            <w:noWrap/>
            <w:tcMar>
              <w:top w:w="20" w:type="dxa"/>
              <w:left w:w="240" w:type="dxa"/>
              <w:bottom w:w="0" w:type="dxa"/>
              <w:right w:w="20" w:type="dxa"/>
            </w:tcMar>
            <w:vAlign w:val="bottom"/>
            <w:hideMark/>
          </w:tcPr>
          <w:p w:rsidR="0033741B" w:rsidRPr="0033741B" w:rsidRDefault="0033741B" w:rsidP="0033741B">
            <w:pPr>
              <w:ind w:firstLineChars="100" w:firstLine="240"/>
            </w:pPr>
            <w:r w:rsidRPr="0033741B">
              <w:t>Итого по разделу V</w:t>
            </w:r>
          </w:p>
        </w:tc>
        <w:tc>
          <w:tcPr>
            <w:tcW w:w="907" w:type="dxa"/>
            <w:gridSpan w:val="2"/>
            <w:tcBorders>
              <w:top w:val="single" w:sz="8" w:space="0" w:color="auto"/>
              <w:left w:val="nil"/>
              <w:bottom w:val="single" w:sz="8"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690</w:t>
            </w:r>
          </w:p>
        </w:tc>
        <w:tc>
          <w:tcPr>
            <w:tcW w:w="1431" w:type="dxa"/>
            <w:gridSpan w:val="2"/>
            <w:tcBorders>
              <w:top w:val="single" w:sz="8" w:space="0" w:color="auto"/>
              <w:left w:val="nil"/>
              <w:bottom w:val="single" w:sz="8" w:space="0" w:color="auto"/>
              <w:right w:val="single" w:sz="4" w:space="0" w:color="auto"/>
            </w:tcBorders>
            <w:noWrap/>
            <w:tcMar>
              <w:top w:w="20" w:type="dxa"/>
              <w:left w:w="240" w:type="dxa"/>
              <w:right w:w="20" w:type="dxa"/>
            </w:tcMar>
            <w:vAlign w:val="bottom"/>
            <w:hideMark/>
          </w:tcPr>
          <w:p w:rsidR="0033741B" w:rsidRPr="0033741B" w:rsidRDefault="0033741B" w:rsidP="00AA41A6">
            <w:pPr>
              <w:jc w:val="center"/>
            </w:pPr>
            <w:r w:rsidRPr="0033741B">
              <w:t>444971</w:t>
            </w:r>
          </w:p>
        </w:tc>
        <w:tc>
          <w:tcPr>
            <w:tcW w:w="1430" w:type="dxa"/>
            <w:gridSpan w:val="2"/>
            <w:tcBorders>
              <w:top w:val="single" w:sz="8" w:space="0" w:color="auto"/>
              <w:left w:val="nil"/>
              <w:bottom w:val="single" w:sz="8" w:space="0" w:color="auto"/>
              <w:right w:val="single" w:sz="8" w:space="0" w:color="000000"/>
            </w:tcBorders>
            <w:noWrap/>
            <w:tcMar>
              <w:top w:w="20" w:type="dxa"/>
              <w:left w:w="240" w:type="dxa"/>
              <w:right w:w="20" w:type="dxa"/>
            </w:tcMar>
            <w:vAlign w:val="bottom"/>
            <w:hideMark/>
          </w:tcPr>
          <w:p w:rsidR="0033741B" w:rsidRPr="0033741B" w:rsidRDefault="0033741B" w:rsidP="00AA41A6">
            <w:pPr>
              <w:jc w:val="center"/>
            </w:pPr>
            <w:r w:rsidRPr="0033741B">
              <w:t>381098</w:t>
            </w:r>
          </w:p>
        </w:tc>
      </w:tr>
      <w:tr w:rsidR="0033741B" w:rsidTr="00AA41A6">
        <w:trPr>
          <w:trHeight w:val="289"/>
        </w:trPr>
        <w:tc>
          <w:tcPr>
            <w:tcW w:w="54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rPr>
                <w:b/>
                <w:bCs/>
              </w:rPr>
            </w:pPr>
            <w:r w:rsidRPr="0033741B">
              <w:rPr>
                <w:b/>
                <w:bCs/>
              </w:rPr>
              <w:t>БАЛАНС</w:t>
            </w:r>
          </w:p>
        </w:tc>
        <w:tc>
          <w:tcPr>
            <w:tcW w:w="907" w:type="dxa"/>
            <w:gridSpan w:val="2"/>
            <w:tcBorders>
              <w:top w:val="single" w:sz="8" w:space="0" w:color="auto"/>
              <w:left w:val="single" w:sz="8" w:space="0" w:color="auto"/>
              <w:bottom w:val="single" w:sz="8"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700</w:t>
            </w:r>
          </w:p>
        </w:tc>
        <w:tc>
          <w:tcPr>
            <w:tcW w:w="1431" w:type="dxa"/>
            <w:gridSpan w:val="2"/>
            <w:tcBorders>
              <w:top w:val="single" w:sz="8" w:space="0" w:color="auto"/>
              <w:left w:val="nil"/>
              <w:bottom w:val="single" w:sz="8"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769997</w:t>
            </w:r>
          </w:p>
        </w:tc>
        <w:tc>
          <w:tcPr>
            <w:tcW w:w="1430" w:type="dxa"/>
            <w:gridSpan w:val="2"/>
            <w:tcBorders>
              <w:top w:val="single" w:sz="8" w:space="0" w:color="auto"/>
              <w:left w:val="nil"/>
              <w:bottom w:val="single" w:sz="8"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906763</w:t>
            </w:r>
          </w:p>
        </w:tc>
      </w:tr>
      <w:tr w:rsidR="0033741B" w:rsidTr="00AA41A6">
        <w:trPr>
          <w:cantSplit/>
          <w:trHeight w:val="255"/>
        </w:trPr>
        <w:tc>
          <w:tcPr>
            <w:tcW w:w="5427" w:type="dxa"/>
            <w:tcBorders>
              <w:top w:val="nil"/>
              <w:left w:val="single" w:sz="4" w:space="0" w:color="auto"/>
              <w:bottom w:val="nil"/>
              <w:right w:val="nil"/>
            </w:tcBorders>
            <w:tcMar>
              <w:top w:w="20" w:type="dxa"/>
              <w:left w:w="20" w:type="dxa"/>
              <w:bottom w:w="0" w:type="dxa"/>
              <w:right w:w="20" w:type="dxa"/>
            </w:tcMar>
            <w:vAlign w:val="bottom"/>
            <w:hideMark/>
          </w:tcPr>
          <w:p w:rsidR="0033741B" w:rsidRPr="0033741B" w:rsidRDefault="0033741B" w:rsidP="00AA41A6">
            <w:pPr>
              <w:jc w:val="center"/>
              <w:rPr>
                <w:b/>
                <w:bCs/>
              </w:rPr>
            </w:pPr>
            <w:r w:rsidRPr="0033741B">
              <w:rPr>
                <w:b/>
                <w:bCs/>
              </w:rPr>
              <w:t>СПРАВКА о наличии ценностей,</w:t>
            </w:r>
          </w:p>
        </w:tc>
        <w:tc>
          <w:tcPr>
            <w:tcW w:w="907" w:type="dxa"/>
            <w:gridSpan w:val="2"/>
            <w:tcBorders>
              <w:top w:val="nil"/>
              <w:left w:val="single" w:sz="8" w:space="0" w:color="auto"/>
              <w:bottom w:val="nil"/>
              <w:right w:val="nil"/>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31" w:type="dxa"/>
            <w:gridSpan w:val="2"/>
            <w:vMerge w:val="restart"/>
            <w:tcBorders>
              <w:top w:val="nil"/>
              <w:left w:val="single" w:sz="4" w:space="0" w:color="auto"/>
              <w:bottom w:val="single" w:sz="4" w:space="0" w:color="000000"/>
              <w:right w:val="single" w:sz="4" w:space="0" w:color="000000"/>
            </w:tcBorders>
            <w:noWrap/>
            <w:tcMar>
              <w:top w:w="20" w:type="dxa"/>
              <w:left w:w="20" w:type="dxa"/>
              <w:bottom w:w="0" w:type="dxa"/>
              <w:right w:w="20" w:type="dxa"/>
            </w:tcMar>
            <w:vAlign w:val="bottom"/>
          </w:tcPr>
          <w:p w:rsidR="0033741B" w:rsidRPr="0033741B" w:rsidRDefault="0033741B" w:rsidP="00AA41A6">
            <w:pPr>
              <w:jc w:val="center"/>
            </w:pPr>
          </w:p>
        </w:tc>
        <w:tc>
          <w:tcPr>
            <w:tcW w:w="1430" w:type="dxa"/>
            <w:gridSpan w:val="2"/>
            <w:vMerge w:val="restart"/>
            <w:tcBorders>
              <w:top w:val="nil"/>
              <w:left w:val="single" w:sz="4" w:space="0" w:color="auto"/>
              <w:bottom w:val="single" w:sz="4" w:space="0" w:color="000000"/>
              <w:right w:val="single" w:sz="8" w:space="0" w:color="000000"/>
            </w:tcBorders>
            <w:noWrap/>
            <w:tcMar>
              <w:top w:w="20" w:type="dxa"/>
              <w:left w:w="20" w:type="dxa"/>
              <w:bottom w:w="0" w:type="dxa"/>
              <w:right w:w="20" w:type="dxa"/>
            </w:tcMar>
            <w:vAlign w:val="bottom"/>
          </w:tcPr>
          <w:p w:rsidR="0033741B" w:rsidRPr="0033741B" w:rsidRDefault="0033741B" w:rsidP="00AA41A6">
            <w:pPr>
              <w:jc w:val="center"/>
            </w:pPr>
          </w:p>
        </w:tc>
      </w:tr>
      <w:tr w:rsidR="0033741B" w:rsidTr="00AA41A6">
        <w:trPr>
          <w:cantSplit/>
          <w:trHeight w:val="255"/>
        </w:trPr>
        <w:tc>
          <w:tcPr>
            <w:tcW w:w="5427" w:type="dxa"/>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rPr>
                <w:b/>
                <w:bCs/>
              </w:rPr>
            </w:pPr>
            <w:r w:rsidRPr="0033741B">
              <w:rPr>
                <w:b/>
                <w:bCs/>
              </w:rPr>
              <w:t>учитываемых на забалансовых счетах</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31" w:type="dxa"/>
            <w:gridSpan w:val="2"/>
            <w:vMerge/>
            <w:tcBorders>
              <w:top w:val="nil"/>
              <w:left w:val="single" w:sz="4" w:space="0" w:color="auto"/>
              <w:bottom w:val="single" w:sz="4" w:space="0" w:color="000000"/>
              <w:right w:val="single" w:sz="4" w:space="0" w:color="000000"/>
            </w:tcBorders>
            <w:vAlign w:val="center"/>
            <w:hideMark/>
          </w:tcPr>
          <w:p w:rsidR="0033741B" w:rsidRPr="0033741B" w:rsidRDefault="0033741B" w:rsidP="00AA41A6"/>
        </w:tc>
        <w:tc>
          <w:tcPr>
            <w:tcW w:w="1430" w:type="dxa"/>
            <w:gridSpan w:val="2"/>
            <w:vMerge/>
            <w:tcBorders>
              <w:top w:val="nil"/>
              <w:left w:val="single" w:sz="4" w:space="0" w:color="auto"/>
              <w:bottom w:val="single" w:sz="4" w:space="0" w:color="000000"/>
              <w:right w:val="single" w:sz="8" w:space="0" w:color="000000"/>
            </w:tcBorders>
            <w:vAlign w:val="center"/>
            <w:hideMark/>
          </w:tcPr>
          <w:p w:rsidR="0033741B" w:rsidRPr="0033741B" w:rsidRDefault="0033741B" w:rsidP="00AA41A6"/>
        </w:tc>
      </w:tr>
      <w:tr w:rsidR="0033741B" w:rsidTr="00AA41A6">
        <w:trPr>
          <w:trHeight w:val="289"/>
        </w:trPr>
        <w:tc>
          <w:tcPr>
            <w:tcW w:w="54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Арендованные основные средства</w:t>
            </w:r>
          </w:p>
        </w:tc>
        <w:tc>
          <w:tcPr>
            <w:tcW w:w="907" w:type="dxa"/>
            <w:gridSpan w:val="2"/>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910</w:t>
            </w:r>
          </w:p>
        </w:tc>
        <w:tc>
          <w:tcPr>
            <w:tcW w:w="1431" w:type="dxa"/>
            <w:gridSpan w:val="2"/>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9783</w:t>
            </w:r>
          </w:p>
        </w:tc>
        <w:tc>
          <w:tcPr>
            <w:tcW w:w="1430"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17897</w:t>
            </w:r>
          </w:p>
        </w:tc>
      </w:tr>
      <w:tr w:rsidR="0033741B" w:rsidTr="00AA41A6">
        <w:trPr>
          <w:trHeight w:val="289"/>
        </w:trPr>
        <w:tc>
          <w:tcPr>
            <w:tcW w:w="5427" w:type="dxa"/>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в том числе по лизингу</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31" w:type="dxa"/>
            <w:gridSpan w:val="2"/>
            <w:tcBorders>
              <w:top w:val="nil"/>
              <w:left w:val="single" w:sz="4" w:space="0" w:color="auto"/>
              <w:bottom w:val="nil"/>
              <w:right w:val="single" w:sz="4" w:space="0" w:color="000000"/>
            </w:tcBorders>
            <w:noWrap/>
            <w:tcMar>
              <w:top w:w="20" w:type="dxa"/>
              <w:left w:w="20" w:type="dxa"/>
              <w:bottom w:w="0" w:type="dxa"/>
              <w:right w:w="20" w:type="dxa"/>
            </w:tcMar>
            <w:vAlign w:val="bottom"/>
          </w:tcPr>
          <w:p w:rsidR="0033741B" w:rsidRPr="0033741B" w:rsidRDefault="0033741B" w:rsidP="00AA41A6">
            <w:pPr>
              <w:jc w:val="center"/>
            </w:pPr>
          </w:p>
        </w:tc>
        <w:tc>
          <w:tcPr>
            <w:tcW w:w="1430" w:type="dxa"/>
            <w:gridSpan w:val="2"/>
            <w:tcBorders>
              <w:top w:val="nil"/>
              <w:left w:val="nil"/>
              <w:bottom w:val="nil"/>
              <w:right w:val="single" w:sz="8" w:space="0" w:color="000000"/>
            </w:tcBorders>
            <w:noWrap/>
            <w:tcMar>
              <w:top w:w="20" w:type="dxa"/>
              <w:left w:w="20" w:type="dxa"/>
              <w:bottom w:w="0" w:type="dxa"/>
              <w:right w:w="20" w:type="dxa"/>
            </w:tcMar>
            <w:vAlign w:val="bottom"/>
          </w:tcPr>
          <w:p w:rsidR="0033741B" w:rsidRPr="0033741B" w:rsidRDefault="0033741B" w:rsidP="00AA41A6">
            <w:pPr>
              <w:jc w:val="center"/>
            </w:pPr>
          </w:p>
        </w:tc>
      </w:tr>
      <w:tr w:rsidR="0033741B" w:rsidTr="00AA41A6">
        <w:trPr>
          <w:cantSplit/>
          <w:trHeight w:val="255"/>
        </w:trPr>
        <w:tc>
          <w:tcPr>
            <w:tcW w:w="5427" w:type="dxa"/>
            <w:tcBorders>
              <w:top w:val="single" w:sz="4" w:space="0" w:color="auto"/>
              <w:left w:val="single" w:sz="4" w:space="0" w:color="auto"/>
              <w:bottom w:val="nil"/>
              <w:right w:val="nil"/>
            </w:tcBorders>
            <w:noWrap/>
            <w:tcMar>
              <w:top w:w="20" w:type="dxa"/>
              <w:left w:w="20" w:type="dxa"/>
              <w:bottom w:w="0" w:type="dxa"/>
              <w:right w:w="20" w:type="dxa"/>
            </w:tcMar>
            <w:vAlign w:val="bottom"/>
            <w:hideMark/>
          </w:tcPr>
          <w:p w:rsidR="0033741B" w:rsidRPr="0033741B" w:rsidRDefault="0033741B" w:rsidP="00AA41A6">
            <w:r w:rsidRPr="0033741B">
              <w:t>Товарно-материальные ценности, принятые на</w:t>
            </w:r>
          </w:p>
        </w:tc>
        <w:tc>
          <w:tcPr>
            <w:tcW w:w="907" w:type="dxa"/>
            <w:gridSpan w:val="2"/>
            <w:tcBorders>
              <w:top w:val="single" w:sz="4" w:space="0" w:color="auto"/>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31" w:type="dxa"/>
            <w:gridSpan w:val="2"/>
            <w:vMerge w:val="restart"/>
            <w:tcBorders>
              <w:top w:val="single" w:sz="4" w:space="0" w:color="auto"/>
              <w:left w:val="single" w:sz="4" w:space="0" w:color="auto"/>
              <w:bottom w:val="single" w:sz="4" w:space="0" w:color="000000"/>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18</w:t>
            </w:r>
          </w:p>
        </w:tc>
        <w:tc>
          <w:tcPr>
            <w:tcW w:w="1430" w:type="dxa"/>
            <w:gridSpan w:val="2"/>
            <w:vMerge w:val="restart"/>
            <w:tcBorders>
              <w:top w:val="single" w:sz="4" w:space="0" w:color="auto"/>
              <w:left w:val="single" w:sz="4" w:space="0" w:color="auto"/>
              <w:bottom w:val="single" w:sz="4" w:space="0" w:color="000000"/>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18</w:t>
            </w:r>
          </w:p>
        </w:tc>
      </w:tr>
      <w:tr w:rsidR="0033741B" w:rsidTr="00AA41A6">
        <w:trPr>
          <w:cantSplit/>
          <w:trHeight w:val="255"/>
        </w:trPr>
        <w:tc>
          <w:tcPr>
            <w:tcW w:w="542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ответственное хранение</w:t>
            </w:r>
          </w:p>
        </w:tc>
        <w:tc>
          <w:tcPr>
            <w:tcW w:w="907" w:type="dxa"/>
            <w:gridSpan w:val="2"/>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920</w:t>
            </w:r>
          </w:p>
        </w:tc>
        <w:tc>
          <w:tcPr>
            <w:tcW w:w="1431" w:type="dxa"/>
            <w:gridSpan w:val="2"/>
            <w:vMerge/>
            <w:tcBorders>
              <w:top w:val="single" w:sz="4" w:space="0" w:color="auto"/>
              <w:left w:val="single" w:sz="4" w:space="0" w:color="auto"/>
              <w:bottom w:val="single" w:sz="4" w:space="0" w:color="000000"/>
              <w:right w:val="single" w:sz="4" w:space="0" w:color="000000"/>
            </w:tcBorders>
            <w:vAlign w:val="center"/>
            <w:hideMark/>
          </w:tcPr>
          <w:p w:rsidR="0033741B" w:rsidRPr="0033741B" w:rsidRDefault="0033741B" w:rsidP="00AA41A6"/>
        </w:tc>
        <w:tc>
          <w:tcPr>
            <w:tcW w:w="1430" w:type="dxa"/>
            <w:gridSpan w:val="2"/>
            <w:vMerge/>
            <w:tcBorders>
              <w:top w:val="single" w:sz="4" w:space="0" w:color="auto"/>
              <w:left w:val="single" w:sz="4" w:space="0" w:color="auto"/>
              <w:bottom w:val="single" w:sz="4" w:space="0" w:color="000000"/>
              <w:right w:val="single" w:sz="8" w:space="0" w:color="000000"/>
            </w:tcBorders>
            <w:vAlign w:val="center"/>
            <w:hideMark/>
          </w:tcPr>
          <w:p w:rsidR="0033741B" w:rsidRPr="0033741B" w:rsidRDefault="0033741B" w:rsidP="00AA41A6"/>
        </w:tc>
      </w:tr>
      <w:tr w:rsidR="0033741B" w:rsidTr="0033741B">
        <w:trPr>
          <w:trHeight w:val="289"/>
        </w:trPr>
        <w:tc>
          <w:tcPr>
            <w:tcW w:w="5427"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Товары, принятые на комиссию</w:t>
            </w:r>
          </w:p>
        </w:tc>
        <w:tc>
          <w:tcPr>
            <w:tcW w:w="907" w:type="dxa"/>
            <w:gridSpan w:val="2"/>
            <w:tcBorders>
              <w:top w:val="single" w:sz="4" w:space="0" w:color="auto"/>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930</w:t>
            </w:r>
          </w:p>
        </w:tc>
        <w:tc>
          <w:tcPr>
            <w:tcW w:w="1431" w:type="dxa"/>
            <w:gridSpan w:val="2"/>
            <w:tcBorders>
              <w:top w:val="single" w:sz="4" w:space="0" w:color="auto"/>
              <w:left w:val="single" w:sz="4" w:space="0" w:color="auto"/>
              <w:bottom w:val="nil"/>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30" w:type="dxa"/>
            <w:gridSpan w:val="2"/>
            <w:tcBorders>
              <w:top w:val="single" w:sz="4" w:space="0" w:color="auto"/>
              <w:left w:val="nil"/>
              <w:bottom w:val="nil"/>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r>
      <w:tr w:rsidR="0033741B" w:rsidTr="00AA41A6">
        <w:trPr>
          <w:cantSplit/>
          <w:trHeight w:val="255"/>
        </w:trPr>
        <w:tc>
          <w:tcPr>
            <w:tcW w:w="5427"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Списанная в убыток задолженность</w:t>
            </w:r>
          </w:p>
        </w:tc>
        <w:tc>
          <w:tcPr>
            <w:tcW w:w="907" w:type="dxa"/>
            <w:gridSpan w:val="2"/>
            <w:tcBorders>
              <w:top w:val="single" w:sz="4" w:space="0" w:color="auto"/>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31" w:type="dxa"/>
            <w:gridSpan w:val="2"/>
            <w:vMerge w:val="restart"/>
            <w:tcBorders>
              <w:top w:val="single" w:sz="4" w:space="0" w:color="auto"/>
              <w:left w:val="single" w:sz="4" w:space="0" w:color="auto"/>
              <w:bottom w:val="single" w:sz="4" w:space="0" w:color="000000"/>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6710 </w:t>
            </w:r>
          </w:p>
        </w:tc>
        <w:tc>
          <w:tcPr>
            <w:tcW w:w="1430" w:type="dxa"/>
            <w:gridSpan w:val="2"/>
            <w:vMerge w:val="restart"/>
            <w:tcBorders>
              <w:top w:val="single" w:sz="4" w:space="0" w:color="auto"/>
              <w:left w:val="single" w:sz="4" w:space="0" w:color="auto"/>
              <w:bottom w:val="single" w:sz="4" w:space="0" w:color="000000"/>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6901 </w:t>
            </w:r>
          </w:p>
        </w:tc>
      </w:tr>
      <w:tr w:rsidR="0033741B" w:rsidTr="00AA41A6">
        <w:trPr>
          <w:cantSplit/>
          <w:trHeight w:val="255"/>
        </w:trPr>
        <w:tc>
          <w:tcPr>
            <w:tcW w:w="542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неплатежеспособных дебиторов</w:t>
            </w:r>
          </w:p>
        </w:tc>
        <w:tc>
          <w:tcPr>
            <w:tcW w:w="907" w:type="dxa"/>
            <w:gridSpan w:val="2"/>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940</w:t>
            </w:r>
          </w:p>
        </w:tc>
        <w:tc>
          <w:tcPr>
            <w:tcW w:w="1431" w:type="dxa"/>
            <w:gridSpan w:val="2"/>
            <w:vMerge/>
            <w:tcBorders>
              <w:top w:val="single" w:sz="4" w:space="0" w:color="auto"/>
              <w:left w:val="single" w:sz="4" w:space="0" w:color="auto"/>
              <w:bottom w:val="single" w:sz="4" w:space="0" w:color="000000"/>
              <w:right w:val="single" w:sz="4" w:space="0" w:color="000000"/>
            </w:tcBorders>
            <w:vAlign w:val="center"/>
            <w:hideMark/>
          </w:tcPr>
          <w:p w:rsidR="0033741B" w:rsidRPr="0033741B" w:rsidRDefault="0033741B" w:rsidP="00AA41A6"/>
        </w:tc>
        <w:tc>
          <w:tcPr>
            <w:tcW w:w="1430" w:type="dxa"/>
            <w:gridSpan w:val="2"/>
            <w:vMerge/>
            <w:tcBorders>
              <w:top w:val="single" w:sz="4" w:space="0" w:color="auto"/>
              <w:left w:val="single" w:sz="4" w:space="0" w:color="auto"/>
              <w:bottom w:val="single" w:sz="4" w:space="0" w:color="000000"/>
              <w:right w:val="single" w:sz="8" w:space="0" w:color="000000"/>
            </w:tcBorders>
            <w:vAlign w:val="center"/>
            <w:hideMark/>
          </w:tcPr>
          <w:p w:rsidR="0033741B" w:rsidRPr="0033741B" w:rsidRDefault="0033741B" w:rsidP="00AA41A6"/>
        </w:tc>
      </w:tr>
      <w:tr w:rsidR="0033741B" w:rsidTr="00AA41A6">
        <w:trPr>
          <w:trHeight w:val="289"/>
        </w:trPr>
        <w:tc>
          <w:tcPr>
            <w:tcW w:w="5427" w:type="dxa"/>
            <w:tcBorders>
              <w:top w:val="nil"/>
              <w:left w:val="single" w:sz="4" w:space="0" w:color="auto"/>
              <w:bottom w:val="nil"/>
              <w:right w:val="single" w:sz="4" w:space="0" w:color="auto"/>
            </w:tcBorders>
            <w:tcMar>
              <w:top w:w="20" w:type="dxa"/>
              <w:left w:w="20" w:type="dxa"/>
              <w:bottom w:w="0" w:type="dxa"/>
              <w:right w:w="20" w:type="dxa"/>
            </w:tcMar>
            <w:vAlign w:val="bottom"/>
            <w:hideMark/>
          </w:tcPr>
          <w:p w:rsidR="0033741B" w:rsidRPr="0033741B" w:rsidRDefault="0033741B" w:rsidP="00AA41A6">
            <w:r w:rsidRPr="0033741B">
              <w:t>Обеспечения обязательств и платежей полученные</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950</w:t>
            </w:r>
          </w:p>
        </w:tc>
        <w:tc>
          <w:tcPr>
            <w:tcW w:w="1431" w:type="dxa"/>
            <w:gridSpan w:val="2"/>
            <w:tcBorders>
              <w:top w:val="nil"/>
              <w:left w:val="single" w:sz="4" w:space="0" w:color="auto"/>
              <w:bottom w:val="nil"/>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30" w:type="dxa"/>
            <w:gridSpan w:val="2"/>
            <w:tcBorders>
              <w:top w:val="nil"/>
              <w:left w:val="nil"/>
              <w:bottom w:val="nil"/>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r>
      <w:tr w:rsidR="0033741B" w:rsidTr="00AA41A6">
        <w:trPr>
          <w:trHeight w:val="289"/>
        </w:trPr>
        <w:tc>
          <w:tcPr>
            <w:tcW w:w="54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Обеспечения обязательств и платежей выданные</w:t>
            </w:r>
          </w:p>
        </w:tc>
        <w:tc>
          <w:tcPr>
            <w:tcW w:w="907" w:type="dxa"/>
            <w:gridSpan w:val="2"/>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960</w:t>
            </w:r>
          </w:p>
        </w:tc>
        <w:tc>
          <w:tcPr>
            <w:tcW w:w="1431" w:type="dxa"/>
            <w:gridSpan w:val="2"/>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30"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r>
      <w:tr w:rsidR="0033741B" w:rsidTr="00AA41A6">
        <w:trPr>
          <w:trHeight w:val="289"/>
        </w:trPr>
        <w:tc>
          <w:tcPr>
            <w:tcW w:w="5427" w:type="dxa"/>
            <w:tcBorders>
              <w:top w:val="nil"/>
              <w:left w:val="single" w:sz="4" w:space="0" w:color="auto"/>
              <w:bottom w:val="nil"/>
              <w:right w:val="single" w:sz="4" w:space="0" w:color="auto"/>
            </w:tcBorders>
            <w:tcMar>
              <w:top w:w="20" w:type="dxa"/>
              <w:left w:w="20" w:type="dxa"/>
              <w:bottom w:w="0" w:type="dxa"/>
              <w:right w:w="20" w:type="dxa"/>
            </w:tcMar>
            <w:vAlign w:val="bottom"/>
            <w:hideMark/>
          </w:tcPr>
          <w:p w:rsidR="0033741B" w:rsidRPr="0033741B" w:rsidRDefault="0033741B" w:rsidP="00AA41A6">
            <w:r w:rsidRPr="0033741B">
              <w:t>Износ жилищного фонда</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970</w:t>
            </w:r>
          </w:p>
        </w:tc>
        <w:tc>
          <w:tcPr>
            <w:tcW w:w="1431" w:type="dxa"/>
            <w:gridSpan w:val="2"/>
            <w:tcBorders>
              <w:top w:val="nil"/>
              <w:left w:val="single" w:sz="4" w:space="0" w:color="auto"/>
              <w:bottom w:val="nil"/>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30" w:type="dxa"/>
            <w:gridSpan w:val="2"/>
            <w:tcBorders>
              <w:top w:val="nil"/>
              <w:left w:val="nil"/>
              <w:bottom w:val="nil"/>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r>
      <w:tr w:rsidR="0033741B" w:rsidTr="00AA41A6">
        <w:trPr>
          <w:cantSplit/>
          <w:trHeight w:val="255"/>
        </w:trPr>
        <w:tc>
          <w:tcPr>
            <w:tcW w:w="5427"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Износ объектов внешнего благоустройства и других</w:t>
            </w:r>
          </w:p>
        </w:tc>
        <w:tc>
          <w:tcPr>
            <w:tcW w:w="907" w:type="dxa"/>
            <w:gridSpan w:val="2"/>
            <w:tcBorders>
              <w:top w:val="single" w:sz="4" w:space="0" w:color="auto"/>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31" w:type="dxa"/>
            <w:gridSpan w:val="2"/>
            <w:vMerge w:val="restart"/>
            <w:tcBorders>
              <w:top w:val="single" w:sz="4" w:space="0" w:color="auto"/>
              <w:left w:val="single" w:sz="4" w:space="0" w:color="auto"/>
              <w:bottom w:val="single" w:sz="4" w:space="0" w:color="000000"/>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30" w:type="dxa"/>
            <w:gridSpan w:val="2"/>
            <w:vMerge w:val="restart"/>
            <w:tcBorders>
              <w:top w:val="single" w:sz="4" w:space="0" w:color="auto"/>
              <w:left w:val="single" w:sz="4" w:space="0" w:color="auto"/>
              <w:bottom w:val="single" w:sz="4" w:space="0" w:color="000000"/>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r>
      <w:tr w:rsidR="0033741B" w:rsidTr="00AA41A6">
        <w:trPr>
          <w:cantSplit/>
          <w:trHeight w:val="255"/>
        </w:trPr>
        <w:tc>
          <w:tcPr>
            <w:tcW w:w="542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аналогичных объектов</w:t>
            </w:r>
          </w:p>
        </w:tc>
        <w:tc>
          <w:tcPr>
            <w:tcW w:w="907" w:type="dxa"/>
            <w:gridSpan w:val="2"/>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980</w:t>
            </w:r>
          </w:p>
        </w:tc>
        <w:tc>
          <w:tcPr>
            <w:tcW w:w="1431" w:type="dxa"/>
            <w:gridSpan w:val="2"/>
            <w:vMerge/>
            <w:tcBorders>
              <w:top w:val="single" w:sz="4" w:space="0" w:color="auto"/>
              <w:left w:val="single" w:sz="4" w:space="0" w:color="auto"/>
              <w:bottom w:val="single" w:sz="4" w:space="0" w:color="000000"/>
              <w:right w:val="single" w:sz="4" w:space="0" w:color="000000"/>
            </w:tcBorders>
            <w:vAlign w:val="center"/>
            <w:hideMark/>
          </w:tcPr>
          <w:p w:rsidR="0033741B" w:rsidRPr="0033741B" w:rsidRDefault="0033741B" w:rsidP="00AA41A6"/>
        </w:tc>
        <w:tc>
          <w:tcPr>
            <w:tcW w:w="1430" w:type="dxa"/>
            <w:gridSpan w:val="2"/>
            <w:vMerge/>
            <w:tcBorders>
              <w:top w:val="single" w:sz="4" w:space="0" w:color="auto"/>
              <w:left w:val="single" w:sz="4" w:space="0" w:color="auto"/>
              <w:bottom w:val="single" w:sz="4" w:space="0" w:color="000000"/>
              <w:right w:val="single" w:sz="8" w:space="0" w:color="000000"/>
            </w:tcBorders>
            <w:vAlign w:val="center"/>
            <w:hideMark/>
          </w:tcPr>
          <w:p w:rsidR="0033741B" w:rsidRPr="0033741B" w:rsidRDefault="0033741B" w:rsidP="00AA41A6"/>
        </w:tc>
      </w:tr>
      <w:tr w:rsidR="0033741B" w:rsidTr="00AA41A6">
        <w:trPr>
          <w:trHeight w:val="289"/>
        </w:trPr>
        <w:tc>
          <w:tcPr>
            <w:tcW w:w="5427" w:type="dxa"/>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Нематериальные активы, полученные в пользование</w:t>
            </w:r>
          </w:p>
        </w:tc>
        <w:tc>
          <w:tcPr>
            <w:tcW w:w="907" w:type="dxa"/>
            <w:gridSpan w:val="2"/>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990</w:t>
            </w:r>
          </w:p>
        </w:tc>
        <w:tc>
          <w:tcPr>
            <w:tcW w:w="1431" w:type="dxa"/>
            <w:gridSpan w:val="2"/>
            <w:tcBorders>
              <w:top w:val="nil"/>
              <w:left w:val="single" w:sz="4" w:space="0" w:color="auto"/>
              <w:bottom w:val="nil"/>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30" w:type="dxa"/>
            <w:gridSpan w:val="2"/>
            <w:tcBorders>
              <w:top w:val="nil"/>
              <w:left w:val="nil"/>
              <w:bottom w:val="nil"/>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r>
      <w:tr w:rsidR="0033741B" w:rsidTr="00AA41A6">
        <w:trPr>
          <w:trHeight w:val="289"/>
        </w:trPr>
        <w:tc>
          <w:tcPr>
            <w:tcW w:w="54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 </w:t>
            </w:r>
          </w:p>
        </w:tc>
        <w:tc>
          <w:tcPr>
            <w:tcW w:w="907" w:type="dxa"/>
            <w:gridSpan w:val="2"/>
            <w:tcBorders>
              <w:top w:val="single" w:sz="4" w:space="0" w:color="auto"/>
              <w:left w:val="single" w:sz="8" w:space="0" w:color="auto"/>
              <w:bottom w:val="single" w:sz="8"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31" w:type="dxa"/>
            <w:gridSpan w:val="2"/>
            <w:tcBorders>
              <w:top w:val="single" w:sz="4" w:space="0" w:color="auto"/>
              <w:left w:val="single" w:sz="4" w:space="0" w:color="auto"/>
              <w:bottom w:val="single" w:sz="8" w:space="0" w:color="auto"/>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30" w:type="dxa"/>
            <w:gridSpan w:val="2"/>
            <w:tcBorders>
              <w:top w:val="single" w:sz="4" w:space="0" w:color="auto"/>
              <w:left w:val="nil"/>
              <w:bottom w:val="single" w:sz="8"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r>
    </w:tbl>
    <w:p w:rsidR="0033741B" w:rsidRDefault="0033741B" w:rsidP="0033741B">
      <w:pPr>
        <w:pStyle w:val="7"/>
        <w:rPr>
          <w:sz w:val="20"/>
          <w:szCs w:val="20"/>
        </w:rPr>
      </w:pPr>
    </w:p>
    <w:p w:rsidR="006B6F72" w:rsidRPr="006B6F72" w:rsidRDefault="0033741B" w:rsidP="0033741B">
      <w:pPr>
        <w:pStyle w:val="7"/>
        <w:jc w:val="center"/>
        <w:rPr>
          <w:rFonts w:ascii="Times New Roman" w:hAnsi="Times New Roman"/>
          <w:sz w:val="28"/>
          <w:szCs w:val="28"/>
        </w:rPr>
      </w:pPr>
      <w:r>
        <w:rPr>
          <w:sz w:val="20"/>
          <w:szCs w:val="20"/>
        </w:rPr>
        <w:br w:type="page"/>
      </w:r>
      <w:r w:rsidR="006B6F72" w:rsidRPr="006B6F72">
        <w:rPr>
          <w:rFonts w:ascii="Times New Roman" w:hAnsi="Times New Roman"/>
          <w:sz w:val="28"/>
          <w:szCs w:val="28"/>
        </w:rPr>
        <w:t>Приложение Б</w:t>
      </w:r>
    </w:p>
    <w:p w:rsidR="0033741B" w:rsidRDefault="0033741B" w:rsidP="0033741B">
      <w:pPr>
        <w:pStyle w:val="7"/>
        <w:jc w:val="center"/>
        <w:rPr>
          <w:rFonts w:ascii="Times New Roman" w:hAnsi="Times New Roman"/>
          <w:sz w:val="28"/>
          <w:szCs w:val="28"/>
        </w:rPr>
      </w:pPr>
      <w:r w:rsidRPr="0033741B">
        <w:rPr>
          <w:rFonts w:ascii="Times New Roman" w:hAnsi="Times New Roman"/>
          <w:sz w:val="28"/>
          <w:szCs w:val="28"/>
        </w:rPr>
        <w:t>Отчет о прибылях и убытках</w:t>
      </w:r>
      <w:r>
        <w:rPr>
          <w:rFonts w:ascii="Times New Roman" w:hAnsi="Times New Roman"/>
          <w:sz w:val="28"/>
          <w:szCs w:val="28"/>
        </w:rPr>
        <w:t xml:space="preserve"> </w:t>
      </w:r>
      <w:r w:rsidRPr="0033741B">
        <w:rPr>
          <w:rFonts w:ascii="Times New Roman" w:hAnsi="Times New Roman"/>
          <w:sz w:val="28"/>
          <w:szCs w:val="28"/>
        </w:rPr>
        <w:t>за 200</w:t>
      </w:r>
      <w:r>
        <w:rPr>
          <w:rFonts w:ascii="Times New Roman" w:hAnsi="Times New Roman"/>
          <w:sz w:val="28"/>
          <w:szCs w:val="28"/>
        </w:rPr>
        <w:t>9</w:t>
      </w:r>
      <w:r w:rsidRPr="0033741B">
        <w:rPr>
          <w:rFonts w:ascii="Times New Roman" w:hAnsi="Times New Roman"/>
          <w:sz w:val="28"/>
          <w:szCs w:val="28"/>
        </w:rPr>
        <w:t xml:space="preserve"> г.</w:t>
      </w:r>
    </w:p>
    <w:p w:rsidR="0033741B" w:rsidRPr="0033741B" w:rsidRDefault="0033741B" w:rsidP="0033741B"/>
    <w:tbl>
      <w:tblPr>
        <w:tblW w:w="10065" w:type="dxa"/>
        <w:tblLayout w:type="fixed"/>
        <w:tblCellMar>
          <w:left w:w="0" w:type="dxa"/>
          <w:right w:w="0" w:type="dxa"/>
        </w:tblCellMar>
        <w:tblLook w:val="04A0" w:firstRow="1" w:lastRow="0" w:firstColumn="1" w:lastColumn="0" w:noHBand="0" w:noVBand="1"/>
      </w:tblPr>
      <w:tblGrid>
        <w:gridCol w:w="4483"/>
        <w:gridCol w:w="568"/>
        <w:gridCol w:w="1230"/>
        <w:gridCol w:w="256"/>
        <w:gridCol w:w="463"/>
        <w:gridCol w:w="511"/>
        <w:gridCol w:w="964"/>
        <w:gridCol w:w="266"/>
        <w:gridCol w:w="1209"/>
        <w:gridCol w:w="115"/>
      </w:tblGrid>
      <w:tr w:rsidR="0033741B" w:rsidRPr="0033741B" w:rsidTr="00AA41A6">
        <w:trPr>
          <w:gridAfter w:val="1"/>
          <w:wAfter w:w="115" w:type="dxa"/>
          <w:trHeight w:val="200"/>
        </w:trPr>
        <w:tc>
          <w:tcPr>
            <w:tcW w:w="7000" w:type="dxa"/>
            <w:gridSpan w:val="5"/>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Показатель</w:t>
            </w:r>
          </w:p>
        </w:tc>
        <w:tc>
          <w:tcPr>
            <w:tcW w:w="1475" w:type="dxa"/>
            <w:gridSpan w:val="2"/>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За отчетный</w:t>
            </w:r>
          </w:p>
        </w:tc>
        <w:tc>
          <w:tcPr>
            <w:tcW w:w="1475" w:type="dxa"/>
            <w:gridSpan w:val="2"/>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За аналогичный</w:t>
            </w:r>
          </w:p>
        </w:tc>
      </w:tr>
      <w:tr w:rsidR="0033741B" w:rsidRPr="0033741B" w:rsidTr="00AA41A6">
        <w:trPr>
          <w:gridAfter w:val="1"/>
          <w:wAfter w:w="115" w:type="dxa"/>
          <w:trHeight w:val="200"/>
        </w:trPr>
        <w:tc>
          <w:tcPr>
            <w:tcW w:w="6537" w:type="dxa"/>
            <w:gridSpan w:val="4"/>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наименование</w:t>
            </w:r>
          </w:p>
        </w:tc>
        <w:tc>
          <w:tcPr>
            <w:tcW w:w="463" w:type="dxa"/>
            <w:tcBorders>
              <w:top w:val="nil"/>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код</w:t>
            </w:r>
          </w:p>
        </w:tc>
        <w:tc>
          <w:tcPr>
            <w:tcW w:w="1475" w:type="dxa"/>
            <w:gridSpan w:val="2"/>
            <w:tcBorders>
              <w:top w:val="nil"/>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период</w:t>
            </w:r>
          </w:p>
        </w:tc>
        <w:tc>
          <w:tcPr>
            <w:tcW w:w="1475" w:type="dxa"/>
            <w:gridSpan w:val="2"/>
            <w:tcBorders>
              <w:top w:val="nil"/>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период преды-</w:t>
            </w:r>
          </w:p>
        </w:tc>
      </w:tr>
      <w:tr w:rsidR="0033741B" w:rsidRPr="0033741B" w:rsidTr="00AA41A6">
        <w:trPr>
          <w:gridAfter w:val="1"/>
          <w:wAfter w:w="115" w:type="dxa"/>
          <w:trHeight w:val="200"/>
        </w:trPr>
        <w:tc>
          <w:tcPr>
            <w:tcW w:w="6537" w:type="dxa"/>
            <w:gridSpan w:val="4"/>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463"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75" w:type="dxa"/>
            <w:gridSpan w:val="2"/>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75" w:type="dxa"/>
            <w:gridSpan w:val="2"/>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дущего года</w:t>
            </w:r>
          </w:p>
        </w:tc>
      </w:tr>
      <w:tr w:rsidR="0033741B" w:rsidRPr="0033741B" w:rsidTr="00AA41A6">
        <w:trPr>
          <w:gridAfter w:val="1"/>
          <w:wAfter w:w="115" w:type="dxa"/>
          <w:trHeight w:val="212"/>
        </w:trPr>
        <w:tc>
          <w:tcPr>
            <w:tcW w:w="6537" w:type="dxa"/>
            <w:gridSpan w:val="4"/>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w:t>
            </w:r>
          </w:p>
        </w:tc>
        <w:tc>
          <w:tcPr>
            <w:tcW w:w="463" w:type="dxa"/>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2</w:t>
            </w:r>
          </w:p>
        </w:tc>
        <w:tc>
          <w:tcPr>
            <w:tcW w:w="1475" w:type="dxa"/>
            <w:gridSpan w:val="2"/>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3</w:t>
            </w:r>
          </w:p>
        </w:tc>
        <w:tc>
          <w:tcPr>
            <w:tcW w:w="1475" w:type="dxa"/>
            <w:gridSpan w:val="2"/>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4</w:t>
            </w:r>
          </w:p>
        </w:tc>
      </w:tr>
      <w:tr w:rsidR="0033741B" w:rsidRPr="0033741B" w:rsidTr="00AA41A6">
        <w:trPr>
          <w:gridAfter w:val="1"/>
          <w:wAfter w:w="115" w:type="dxa"/>
          <w:trHeight w:val="212"/>
        </w:trPr>
        <w:tc>
          <w:tcPr>
            <w:tcW w:w="6537" w:type="dxa"/>
            <w:gridSpan w:val="4"/>
            <w:tcBorders>
              <w:top w:val="single" w:sz="4" w:space="0" w:color="auto"/>
              <w:left w:val="single" w:sz="4" w:space="0" w:color="auto"/>
              <w:bottom w:val="nil"/>
              <w:right w:val="nil"/>
            </w:tcBorders>
            <w:noWrap/>
            <w:tcMar>
              <w:top w:w="20" w:type="dxa"/>
              <w:left w:w="20" w:type="dxa"/>
              <w:bottom w:w="0" w:type="dxa"/>
              <w:right w:w="20" w:type="dxa"/>
            </w:tcMar>
            <w:vAlign w:val="bottom"/>
            <w:hideMark/>
          </w:tcPr>
          <w:p w:rsidR="0033741B" w:rsidRPr="0033741B" w:rsidRDefault="0033741B" w:rsidP="00AA41A6">
            <w:pPr>
              <w:jc w:val="center"/>
              <w:rPr>
                <w:b/>
                <w:bCs/>
              </w:rPr>
            </w:pPr>
            <w:r w:rsidRPr="0033741B">
              <w:rPr>
                <w:b/>
                <w:bCs/>
              </w:rPr>
              <w:t>Доходы и расходы по обычным видам</w:t>
            </w:r>
          </w:p>
        </w:tc>
        <w:tc>
          <w:tcPr>
            <w:tcW w:w="463" w:type="dxa"/>
            <w:tcBorders>
              <w:top w:val="single" w:sz="8" w:space="0" w:color="auto"/>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75" w:type="dxa"/>
            <w:gridSpan w:val="2"/>
            <w:tcBorders>
              <w:top w:val="single" w:sz="8"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75" w:type="dxa"/>
            <w:gridSpan w:val="2"/>
            <w:tcBorders>
              <w:top w:val="single" w:sz="8" w:space="0" w:color="auto"/>
              <w:left w:val="nil"/>
              <w:bottom w:val="nil"/>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r>
      <w:tr w:rsidR="0033741B" w:rsidRPr="0033741B" w:rsidTr="00AA41A6">
        <w:trPr>
          <w:gridAfter w:val="1"/>
          <w:wAfter w:w="115" w:type="dxa"/>
          <w:trHeight w:val="212"/>
        </w:trPr>
        <w:tc>
          <w:tcPr>
            <w:tcW w:w="6537" w:type="dxa"/>
            <w:gridSpan w:val="4"/>
            <w:tcBorders>
              <w:top w:val="nil"/>
              <w:left w:val="single" w:sz="4" w:space="0" w:color="auto"/>
              <w:bottom w:val="nil"/>
              <w:right w:val="nil"/>
            </w:tcBorders>
            <w:noWrap/>
            <w:tcMar>
              <w:top w:w="20" w:type="dxa"/>
              <w:left w:w="20" w:type="dxa"/>
              <w:bottom w:w="0" w:type="dxa"/>
              <w:right w:w="20" w:type="dxa"/>
            </w:tcMar>
            <w:vAlign w:val="bottom"/>
            <w:hideMark/>
          </w:tcPr>
          <w:p w:rsidR="0033741B" w:rsidRPr="0033741B" w:rsidRDefault="0033741B" w:rsidP="00AA41A6">
            <w:pPr>
              <w:jc w:val="center"/>
              <w:rPr>
                <w:b/>
                <w:bCs/>
              </w:rPr>
            </w:pPr>
            <w:r w:rsidRPr="0033741B">
              <w:rPr>
                <w:b/>
                <w:bCs/>
              </w:rPr>
              <w:t>деятельности</w:t>
            </w:r>
          </w:p>
        </w:tc>
        <w:tc>
          <w:tcPr>
            <w:tcW w:w="463" w:type="dxa"/>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75" w:type="dxa"/>
            <w:gridSpan w:val="2"/>
            <w:tcBorders>
              <w:top w:val="nil"/>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75" w:type="dxa"/>
            <w:gridSpan w:val="2"/>
            <w:tcBorders>
              <w:top w:val="nil"/>
              <w:left w:val="nil"/>
              <w:bottom w:val="nil"/>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r>
      <w:tr w:rsidR="0033741B" w:rsidRPr="0033741B" w:rsidTr="00AA41A6">
        <w:trPr>
          <w:gridAfter w:val="1"/>
          <w:wAfter w:w="115" w:type="dxa"/>
          <w:cantSplit/>
          <w:trHeight w:val="212"/>
        </w:trPr>
        <w:tc>
          <w:tcPr>
            <w:tcW w:w="6537" w:type="dxa"/>
            <w:gridSpan w:val="4"/>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Выручка (нетто) от продажи товаров, продукции, работ,</w:t>
            </w:r>
          </w:p>
        </w:tc>
        <w:tc>
          <w:tcPr>
            <w:tcW w:w="463" w:type="dxa"/>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75" w:type="dxa"/>
            <w:gridSpan w:val="2"/>
            <w:vMerge w:val="restart"/>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pStyle w:val="xl25"/>
              <w:spacing w:before="0" w:beforeAutospacing="0" w:after="0" w:afterAutospacing="0"/>
              <w:rPr>
                <w:rFonts w:ascii="Times New Roman" w:hAnsi="Times New Roman" w:cs="Times New Roman"/>
              </w:rPr>
            </w:pPr>
            <w:r w:rsidRPr="0033741B">
              <w:rPr>
                <w:rFonts w:ascii="Times New Roman" w:hAnsi="Times New Roman" w:cs="Times New Roman"/>
              </w:rPr>
              <w:t>2143080</w:t>
            </w:r>
          </w:p>
        </w:tc>
        <w:tc>
          <w:tcPr>
            <w:tcW w:w="1475" w:type="dxa"/>
            <w:gridSpan w:val="2"/>
            <w:vMerge w:val="restart"/>
            <w:tcBorders>
              <w:top w:val="nil"/>
              <w:left w:val="single" w:sz="4" w:space="0" w:color="auto"/>
              <w:bottom w:val="nil"/>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1948421</w:t>
            </w:r>
          </w:p>
        </w:tc>
      </w:tr>
      <w:tr w:rsidR="0033741B" w:rsidRPr="0033741B" w:rsidTr="00AA41A6">
        <w:trPr>
          <w:gridAfter w:val="1"/>
          <w:wAfter w:w="115" w:type="dxa"/>
          <w:cantSplit/>
          <w:trHeight w:val="212"/>
        </w:trPr>
        <w:tc>
          <w:tcPr>
            <w:tcW w:w="6537" w:type="dxa"/>
            <w:gridSpan w:val="4"/>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услуг (за минусом налога на добавленную стоимость,</w:t>
            </w:r>
          </w:p>
        </w:tc>
        <w:tc>
          <w:tcPr>
            <w:tcW w:w="463" w:type="dxa"/>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75" w:type="dxa"/>
            <w:gridSpan w:val="2"/>
            <w:vMerge/>
            <w:tcBorders>
              <w:top w:val="nil"/>
              <w:left w:val="single" w:sz="8" w:space="0" w:color="auto"/>
              <w:bottom w:val="nil"/>
              <w:right w:val="single" w:sz="4" w:space="0" w:color="auto"/>
            </w:tcBorders>
            <w:vAlign w:val="center"/>
            <w:hideMark/>
          </w:tcPr>
          <w:p w:rsidR="0033741B" w:rsidRPr="0033741B" w:rsidRDefault="0033741B" w:rsidP="00AA41A6"/>
        </w:tc>
        <w:tc>
          <w:tcPr>
            <w:tcW w:w="1475" w:type="dxa"/>
            <w:gridSpan w:val="2"/>
            <w:vMerge/>
            <w:tcBorders>
              <w:top w:val="nil"/>
              <w:left w:val="single" w:sz="8" w:space="0" w:color="auto"/>
              <w:bottom w:val="nil"/>
              <w:right w:val="single" w:sz="4" w:space="0" w:color="auto"/>
            </w:tcBorders>
            <w:vAlign w:val="center"/>
            <w:hideMark/>
          </w:tcPr>
          <w:p w:rsidR="0033741B" w:rsidRPr="0033741B" w:rsidRDefault="0033741B" w:rsidP="00AA41A6"/>
        </w:tc>
      </w:tr>
      <w:tr w:rsidR="0033741B" w:rsidRPr="0033741B" w:rsidTr="00AA41A6">
        <w:trPr>
          <w:gridAfter w:val="1"/>
          <w:wAfter w:w="115" w:type="dxa"/>
          <w:cantSplit/>
          <w:trHeight w:val="212"/>
        </w:trPr>
        <w:tc>
          <w:tcPr>
            <w:tcW w:w="6537" w:type="dxa"/>
            <w:gridSpan w:val="4"/>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акцизов и аналогичных обязательных платежей)</w:t>
            </w:r>
          </w:p>
        </w:tc>
        <w:tc>
          <w:tcPr>
            <w:tcW w:w="463" w:type="dxa"/>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010</w:t>
            </w:r>
          </w:p>
        </w:tc>
        <w:tc>
          <w:tcPr>
            <w:tcW w:w="1475" w:type="dxa"/>
            <w:gridSpan w:val="2"/>
            <w:vMerge/>
            <w:tcBorders>
              <w:top w:val="nil"/>
              <w:left w:val="single" w:sz="8" w:space="0" w:color="auto"/>
              <w:bottom w:val="nil"/>
              <w:right w:val="single" w:sz="4" w:space="0" w:color="auto"/>
            </w:tcBorders>
            <w:vAlign w:val="center"/>
            <w:hideMark/>
          </w:tcPr>
          <w:p w:rsidR="0033741B" w:rsidRPr="0033741B" w:rsidRDefault="0033741B" w:rsidP="00AA41A6"/>
        </w:tc>
        <w:tc>
          <w:tcPr>
            <w:tcW w:w="1475" w:type="dxa"/>
            <w:gridSpan w:val="2"/>
            <w:vMerge/>
            <w:tcBorders>
              <w:top w:val="nil"/>
              <w:left w:val="single" w:sz="8" w:space="0" w:color="auto"/>
              <w:bottom w:val="nil"/>
              <w:right w:val="single" w:sz="4" w:space="0" w:color="auto"/>
            </w:tcBorders>
            <w:vAlign w:val="center"/>
            <w:hideMark/>
          </w:tcPr>
          <w:p w:rsidR="0033741B" w:rsidRPr="0033741B" w:rsidRDefault="0033741B" w:rsidP="00AA41A6"/>
        </w:tc>
      </w:tr>
      <w:tr w:rsidR="0033741B" w:rsidRPr="0033741B" w:rsidTr="00AA41A6">
        <w:trPr>
          <w:gridAfter w:val="1"/>
          <w:wAfter w:w="115" w:type="dxa"/>
          <w:cantSplit/>
          <w:trHeight w:val="212"/>
        </w:trPr>
        <w:tc>
          <w:tcPr>
            <w:tcW w:w="6537" w:type="dxa"/>
            <w:gridSpan w:val="4"/>
            <w:tcBorders>
              <w:top w:val="single" w:sz="4" w:space="0" w:color="auto"/>
              <w:left w:val="single" w:sz="4" w:space="0" w:color="auto"/>
              <w:bottom w:val="nil"/>
              <w:right w:val="nil"/>
            </w:tcBorders>
            <w:noWrap/>
            <w:tcMar>
              <w:top w:w="20" w:type="dxa"/>
              <w:left w:w="20" w:type="dxa"/>
              <w:bottom w:w="0" w:type="dxa"/>
              <w:right w:w="20" w:type="dxa"/>
            </w:tcMar>
            <w:vAlign w:val="bottom"/>
            <w:hideMark/>
          </w:tcPr>
          <w:p w:rsidR="0033741B" w:rsidRPr="0033741B" w:rsidRDefault="0033741B" w:rsidP="00AA41A6">
            <w:r w:rsidRPr="0033741B">
              <w:t>Себестоимость проданных товаров, продукции,</w:t>
            </w:r>
          </w:p>
        </w:tc>
        <w:tc>
          <w:tcPr>
            <w:tcW w:w="463" w:type="dxa"/>
            <w:tcBorders>
              <w:top w:val="single" w:sz="4" w:space="0" w:color="auto"/>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75" w:type="dxa"/>
            <w:gridSpan w:val="2"/>
            <w:vMerge w:val="restart"/>
            <w:tcBorders>
              <w:top w:val="single" w:sz="4" w:space="0" w:color="auto"/>
              <w:left w:val="single" w:sz="4" w:space="0" w:color="auto"/>
              <w:bottom w:val="single" w:sz="4" w:space="0" w:color="000000"/>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(1907538)</w:t>
            </w:r>
          </w:p>
        </w:tc>
        <w:tc>
          <w:tcPr>
            <w:tcW w:w="1475" w:type="dxa"/>
            <w:gridSpan w:val="2"/>
            <w:vMerge w:val="restart"/>
            <w:tcBorders>
              <w:top w:val="single" w:sz="4" w:space="0" w:color="auto"/>
              <w:left w:val="single" w:sz="4" w:space="0" w:color="auto"/>
              <w:bottom w:val="single" w:sz="4" w:space="0" w:color="000000"/>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(1815071)</w:t>
            </w:r>
          </w:p>
        </w:tc>
      </w:tr>
      <w:tr w:rsidR="0033741B" w:rsidRPr="0033741B" w:rsidTr="00AA41A6">
        <w:trPr>
          <w:gridAfter w:val="1"/>
          <w:wAfter w:w="115" w:type="dxa"/>
          <w:cantSplit/>
          <w:trHeight w:val="212"/>
        </w:trPr>
        <w:tc>
          <w:tcPr>
            <w:tcW w:w="6537" w:type="dxa"/>
            <w:gridSpan w:val="4"/>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pStyle w:val="af"/>
              <w:tabs>
                <w:tab w:val="left" w:pos="708"/>
              </w:tabs>
            </w:pPr>
            <w:r w:rsidRPr="0033741B">
              <w:t>работ, услуг</w:t>
            </w:r>
          </w:p>
        </w:tc>
        <w:tc>
          <w:tcPr>
            <w:tcW w:w="463"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020</w:t>
            </w:r>
          </w:p>
        </w:tc>
        <w:tc>
          <w:tcPr>
            <w:tcW w:w="1475" w:type="dxa"/>
            <w:gridSpan w:val="2"/>
            <w:vMerge/>
            <w:tcBorders>
              <w:top w:val="nil"/>
              <w:left w:val="single" w:sz="8" w:space="0" w:color="auto"/>
              <w:bottom w:val="single" w:sz="4" w:space="0" w:color="auto"/>
              <w:right w:val="single" w:sz="4" w:space="0" w:color="auto"/>
            </w:tcBorders>
            <w:vAlign w:val="center"/>
            <w:hideMark/>
          </w:tcPr>
          <w:p w:rsidR="0033741B" w:rsidRPr="0033741B" w:rsidRDefault="0033741B" w:rsidP="00AA41A6"/>
        </w:tc>
        <w:tc>
          <w:tcPr>
            <w:tcW w:w="1475" w:type="dxa"/>
            <w:gridSpan w:val="2"/>
            <w:vMerge/>
            <w:tcBorders>
              <w:top w:val="nil"/>
              <w:left w:val="single" w:sz="8" w:space="0" w:color="auto"/>
              <w:bottom w:val="single" w:sz="4" w:space="0" w:color="auto"/>
              <w:right w:val="single" w:sz="4" w:space="0" w:color="auto"/>
            </w:tcBorders>
            <w:vAlign w:val="center"/>
            <w:hideMark/>
          </w:tcPr>
          <w:p w:rsidR="0033741B" w:rsidRPr="0033741B" w:rsidRDefault="0033741B" w:rsidP="00AA41A6"/>
        </w:tc>
      </w:tr>
      <w:tr w:rsidR="0033741B" w:rsidRPr="0033741B" w:rsidTr="00AA41A6">
        <w:trPr>
          <w:gridAfter w:val="1"/>
          <w:wAfter w:w="115" w:type="dxa"/>
          <w:trHeight w:val="265"/>
        </w:trPr>
        <w:tc>
          <w:tcPr>
            <w:tcW w:w="6537" w:type="dxa"/>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Валовая прибыль</w:t>
            </w:r>
          </w:p>
        </w:tc>
        <w:tc>
          <w:tcPr>
            <w:tcW w:w="46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029</w:t>
            </w:r>
          </w:p>
        </w:tc>
        <w:tc>
          <w:tcPr>
            <w:tcW w:w="1475"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235542</w:t>
            </w:r>
          </w:p>
        </w:tc>
        <w:tc>
          <w:tcPr>
            <w:tcW w:w="1475"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133350</w:t>
            </w:r>
          </w:p>
        </w:tc>
      </w:tr>
      <w:tr w:rsidR="0033741B" w:rsidRPr="0033741B" w:rsidTr="00AA41A6">
        <w:trPr>
          <w:gridAfter w:val="1"/>
          <w:wAfter w:w="115" w:type="dxa"/>
          <w:trHeight w:val="265"/>
        </w:trPr>
        <w:tc>
          <w:tcPr>
            <w:tcW w:w="6537" w:type="dxa"/>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Коммерческие расходы</w:t>
            </w:r>
          </w:p>
        </w:tc>
        <w:tc>
          <w:tcPr>
            <w:tcW w:w="46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030</w:t>
            </w:r>
          </w:p>
        </w:tc>
        <w:tc>
          <w:tcPr>
            <w:tcW w:w="1475"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(74155)</w:t>
            </w:r>
          </w:p>
        </w:tc>
        <w:tc>
          <w:tcPr>
            <w:tcW w:w="1475"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(65962)</w:t>
            </w:r>
          </w:p>
        </w:tc>
      </w:tr>
      <w:tr w:rsidR="0033741B" w:rsidRPr="0033741B" w:rsidTr="00AA41A6">
        <w:trPr>
          <w:gridAfter w:val="1"/>
          <w:wAfter w:w="115" w:type="dxa"/>
          <w:trHeight w:val="265"/>
        </w:trPr>
        <w:tc>
          <w:tcPr>
            <w:tcW w:w="6537" w:type="dxa"/>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Налог на имущество</w:t>
            </w:r>
          </w:p>
        </w:tc>
        <w:tc>
          <w:tcPr>
            <w:tcW w:w="46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040</w:t>
            </w:r>
          </w:p>
        </w:tc>
        <w:tc>
          <w:tcPr>
            <w:tcW w:w="1475"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(4339)</w:t>
            </w:r>
          </w:p>
        </w:tc>
        <w:tc>
          <w:tcPr>
            <w:tcW w:w="1475"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(3744)</w:t>
            </w:r>
          </w:p>
        </w:tc>
      </w:tr>
      <w:tr w:rsidR="0033741B" w:rsidRPr="0033741B" w:rsidTr="00AA41A6">
        <w:trPr>
          <w:gridAfter w:val="1"/>
          <w:wAfter w:w="115" w:type="dxa"/>
          <w:trHeight w:val="265"/>
        </w:trPr>
        <w:tc>
          <w:tcPr>
            <w:tcW w:w="6537" w:type="dxa"/>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Прибыль (убыток) от продаж</w:t>
            </w:r>
          </w:p>
        </w:tc>
        <w:tc>
          <w:tcPr>
            <w:tcW w:w="46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050</w:t>
            </w:r>
          </w:p>
        </w:tc>
        <w:tc>
          <w:tcPr>
            <w:tcW w:w="1475"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157048</w:t>
            </w:r>
          </w:p>
        </w:tc>
        <w:tc>
          <w:tcPr>
            <w:tcW w:w="1475"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63644</w:t>
            </w:r>
          </w:p>
        </w:tc>
      </w:tr>
      <w:tr w:rsidR="0033741B" w:rsidRPr="0033741B" w:rsidTr="00AA41A6">
        <w:trPr>
          <w:gridAfter w:val="1"/>
          <w:wAfter w:w="115" w:type="dxa"/>
          <w:trHeight w:val="212"/>
        </w:trPr>
        <w:tc>
          <w:tcPr>
            <w:tcW w:w="6537" w:type="dxa"/>
            <w:gridSpan w:val="4"/>
            <w:tcBorders>
              <w:top w:val="single" w:sz="4" w:space="0" w:color="auto"/>
              <w:left w:val="single" w:sz="4" w:space="0" w:color="auto"/>
              <w:bottom w:val="nil"/>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rPr>
                <w:b/>
                <w:bCs/>
              </w:rPr>
            </w:pPr>
            <w:r w:rsidRPr="0033741B">
              <w:rPr>
                <w:b/>
                <w:bCs/>
              </w:rPr>
              <w:t>Прочие доходы и расходы</w:t>
            </w:r>
          </w:p>
        </w:tc>
        <w:tc>
          <w:tcPr>
            <w:tcW w:w="463" w:type="dxa"/>
            <w:tcBorders>
              <w:top w:val="nil"/>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75" w:type="dxa"/>
            <w:gridSpan w:val="2"/>
            <w:tcBorders>
              <w:top w:val="nil"/>
              <w:left w:val="nil"/>
              <w:bottom w:val="nil"/>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75" w:type="dxa"/>
            <w:gridSpan w:val="2"/>
            <w:tcBorders>
              <w:top w:val="nil"/>
              <w:left w:val="nil"/>
              <w:bottom w:val="nil"/>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r>
      <w:tr w:rsidR="0033741B" w:rsidRPr="0033741B" w:rsidTr="00AA41A6">
        <w:trPr>
          <w:gridAfter w:val="1"/>
          <w:wAfter w:w="115" w:type="dxa"/>
          <w:trHeight w:val="212"/>
        </w:trPr>
        <w:tc>
          <w:tcPr>
            <w:tcW w:w="6537" w:type="dxa"/>
            <w:gridSpan w:val="4"/>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Проценты к получению</w:t>
            </w:r>
          </w:p>
        </w:tc>
        <w:tc>
          <w:tcPr>
            <w:tcW w:w="463" w:type="dxa"/>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060</w:t>
            </w:r>
          </w:p>
        </w:tc>
        <w:tc>
          <w:tcPr>
            <w:tcW w:w="1475" w:type="dxa"/>
            <w:gridSpan w:val="2"/>
            <w:tcBorders>
              <w:top w:val="nil"/>
              <w:left w:val="nil"/>
              <w:bottom w:val="nil"/>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75" w:type="dxa"/>
            <w:gridSpan w:val="2"/>
            <w:tcBorders>
              <w:top w:val="nil"/>
              <w:left w:val="nil"/>
              <w:bottom w:val="nil"/>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r>
      <w:tr w:rsidR="0033741B" w:rsidRPr="0033741B" w:rsidTr="00AA41A6">
        <w:trPr>
          <w:gridAfter w:val="1"/>
          <w:wAfter w:w="115" w:type="dxa"/>
          <w:trHeight w:val="265"/>
        </w:trPr>
        <w:tc>
          <w:tcPr>
            <w:tcW w:w="6537" w:type="dxa"/>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Проценты к уплате</w:t>
            </w:r>
          </w:p>
        </w:tc>
        <w:tc>
          <w:tcPr>
            <w:tcW w:w="46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070</w:t>
            </w:r>
          </w:p>
        </w:tc>
        <w:tc>
          <w:tcPr>
            <w:tcW w:w="1475"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(18762)</w:t>
            </w:r>
          </w:p>
        </w:tc>
        <w:tc>
          <w:tcPr>
            <w:tcW w:w="1475"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(23345)</w:t>
            </w:r>
          </w:p>
        </w:tc>
      </w:tr>
      <w:tr w:rsidR="0033741B" w:rsidRPr="0033741B" w:rsidTr="00AA41A6">
        <w:trPr>
          <w:gridAfter w:val="1"/>
          <w:wAfter w:w="115" w:type="dxa"/>
          <w:trHeight w:val="265"/>
        </w:trPr>
        <w:tc>
          <w:tcPr>
            <w:tcW w:w="6537" w:type="dxa"/>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Доходы от участия в других организациях</w:t>
            </w:r>
          </w:p>
        </w:tc>
        <w:tc>
          <w:tcPr>
            <w:tcW w:w="46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080</w:t>
            </w:r>
          </w:p>
        </w:tc>
        <w:tc>
          <w:tcPr>
            <w:tcW w:w="1475"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33741B" w:rsidRPr="0033741B" w:rsidRDefault="0033741B" w:rsidP="00AA41A6">
            <w:pPr>
              <w:jc w:val="center"/>
            </w:pPr>
          </w:p>
        </w:tc>
        <w:tc>
          <w:tcPr>
            <w:tcW w:w="1475"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tcPr>
          <w:p w:rsidR="0033741B" w:rsidRPr="0033741B" w:rsidRDefault="0033741B" w:rsidP="00AA41A6">
            <w:pPr>
              <w:jc w:val="center"/>
            </w:pPr>
          </w:p>
        </w:tc>
      </w:tr>
      <w:tr w:rsidR="0033741B" w:rsidRPr="0033741B" w:rsidTr="00AA41A6">
        <w:trPr>
          <w:gridAfter w:val="1"/>
          <w:wAfter w:w="115" w:type="dxa"/>
          <w:trHeight w:val="265"/>
        </w:trPr>
        <w:tc>
          <w:tcPr>
            <w:tcW w:w="6537" w:type="dxa"/>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761DFA">
            <w:r w:rsidRPr="0033741B">
              <w:t>Прочие  доходы</w:t>
            </w:r>
          </w:p>
        </w:tc>
        <w:tc>
          <w:tcPr>
            <w:tcW w:w="46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090</w:t>
            </w:r>
          </w:p>
        </w:tc>
        <w:tc>
          <w:tcPr>
            <w:tcW w:w="1475"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231670</w:t>
            </w:r>
          </w:p>
        </w:tc>
        <w:tc>
          <w:tcPr>
            <w:tcW w:w="1475"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960815</w:t>
            </w:r>
          </w:p>
        </w:tc>
      </w:tr>
      <w:tr w:rsidR="0033741B" w:rsidRPr="0033741B" w:rsidTr="00AA41A6">
        <w:trPr>
          <w:gridAfter w:val="1"/>
          <w:wAfter w:w="115" w:type="dxa"/>
          <w:trHeight w:val="265"/>
        </w:trPr>
        <w:tc>
          <w:tcPr>
            <w:tcW w:w="6537" w:type="dxa"/>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761DFA">
            <w:r w:rsidRPr="0033741B">
              <w:t>Прочие  расходы</w:t>
            </w:r>
          </w:p>
        </w:tc>
        <w:tc>
          <w:tcPr>
            <w:tcW w:w="46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100</w:t>
            </w:r>
          </w:p>
        </w:tc>
        <w:tc>
          <w:tcPr>
            <w:tcW w:w="1475"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(242869)</w:t>
            </w:r>
          </w:p>
        </w:tc>
        <w:tc>
          <w:tcPr>
            <w:tcW w:w="1475"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(943306)</w:t>
            </w:r>
          </w:p>
        </w:tc>
      </w:tr>
      <w:tr w:rsidR="0033741B" w:rsidRPr="0033741B" w:rsidTr="00AA41A6">
        <w:trPr>
          <w:gridAfter w:val="1"/>
          <w:wAfter w:w="115" w:type="dxa"/>
          <w:trHeight w:val="265"/>
        </w:trPr>
        <w:tc>
          <w:tcPr>
            <w:tcW w:w="6537" w:type="dxa"/>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Внереализационные доходы</w:t>
            </w:r>
          </w:p>
        </w:tc>
        <w:tc>
          <w:tcPr>
            <w:tcW w:w="46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120</w:t>
            </w:r>
          </w:p>
        </w:tc>
        <w:tc>
          <w:tcPr>
            <w:tcW w:w="1475"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33741B" w:rsidRPr="0033741B" w:rsidRDefault="00761DFA" w:rsidP="00AA41A6">
            <w:pPr>
              <w:jc w:val="center"/>
            </w:pPr>
            <w:r>
              <w:t>-</w:t>
            </w:r>
          </w:p>
        </w:tc>
        <w:tc>
          <w:tcPr>
            <w:tcW w:w="1475"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tcPr>
          <w:p w:rsidR="0033741B" w:rsidRPr="0033741B" w:rsidRDefault="00761DFA" w:rsidP="00AA41A6">
            <w:pPr>
              <w:jc w:val="center"/>
            </w:pPr>
            <w:r>
              <w:t>-</w:t>
            </w:r>
          </w:p>
        </w:tc>
      </w:tr>
      <w:tr w:rsidR="0033741B" w:rsidRPr="0033741B" w:rsidTr="00AA41A6">
        <w:trPr>
          <w:gridAfter w:val="1"/>
          <w:wAfter w:w="115" w:type="dxa"/>
          <w:trHeight w:val="265"/>
        </w:trPr>
        <w:tc>
          <w:tcPr>
            <w:tcW w:w="6537" w:type="dxa"/>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Внереализационные расходы</w:t>
            </w:r>
          </w:p>
        </w:tc>
        <w:tc>
          <w:tcPr>
            <w:tcW w:w="46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130</w:t>
            </w:r>
          </w:p>
        </w:tc>
        <w:tc>
          <w:tcPr>
            <w:tcW w:w="1475"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33741B" w:rsidRPr="0033741B" w:rsidRDefault="00761DFA" w:rsidP="00AA41A6">
            <w:pPr>
              <w:jc w:val="center"/>
            </w:pPr>
            <w:r>
              <w:t>-</w:t>
            </w:r>
          </w:p>
        </w:tc>
        <w:tc>
          <w:tcPr>
            <w:tcW w:w="1475"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tcPr>
          <w:p w:rsidR="0033741B" w:rsidRPr="0033741B" w:rsidRDefault="00761DFA" w:rsidP="00AA41A6">
            <w:pPr>
              <w:jc w:val="center"/>
            </w:pPr>
            <w:r>
              <w:t>-</w:t>
            </w:r>
          </w:p>
        </w:tc>
      </w:tr>
      <w:tr w:rsidR="0033741B" w:rsidRPr="0033741B" w:rsidTr="00AA41A6">
        <w:trPr>
          <w:gridAfter w:val="1"/>
          <w:wAfter w:w="115" w:type="dxa"/>
          <w:trHeight w:val="265"/>
        </w:trPr>
        <w:tc>
          <w:tcPr>
            <w:tcW w:w="6537" w:type="dxa"/>
            <w:gridSpan w:val="4"/>
            <w:tcBorders>
              <w:top w:val="single" w:sz="4" w:space="0" w:color="auto"/>
              <w:left w:val="single" w:sz="4" w:space="0" w:color="auto"/>
              <w:bottom w:val="single" w:sz="4"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rPr>
                <w:b/>
                <w:bCs/>
              </w:rPr>
            </w:pPr>
            <w:r w:rsidRPr="0033741B">
              <w:rPr>
                <w:b/>
                <w:bCs/>
              </w:rPr>
              <w:t>Прибыль (убыток) до налогообложения</w:t>
            </w:r>
          </w:p>
        </w:tc>
        <w:tc>
          <w:tcPr>
            <w:tcW w:w="46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140</w:t>
            </w:r>
          </w:p>
        </w:tc>
        <w:tc>
          <w:tcPr>
            <w:tcW w:w="1475" w:type="dxa"/>
            <w:gridSpan w:val="2"/>
            <w:tcBorders>
              <w:top w:val="single" w:sz="4" w:space="0" w:color="auto"/>
              <w:left w:val="nil"/>
              <w:bottom w:val="single" w:sz="4" w:space="0" w:color="auto"/>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127087</w:t>
            </w:r>
          </w:p>
        </w:tc>
        <w:tc>
          <w:tcPr>
            <w:tcW w:w="1475"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57808</w:t>
            </w:r>
          </w:p>
        </w:tc>
      </w:tr>
      <w:tr w:rsidR="0033741B" w:rsidRPr="0033741B" w:rsidTr="00AA41A6">
        <w:trPr>
          <w:gridAfter w:val="1"/>
          <w:wAfter w:w="115" w:type="dxa"/>
          <w:trHeight w:val="265"/>
        </w:trPr>
        <w:tc>
          <w:tcPr>
            <w:tcW w:w="6537" w:type="dxa"/>
            <w:gridSpan w:val="4"/>
            <w:tcBorders>
              <w:top w:val="nil"/>
              <w:left w:val="single" w:sz="4" w:space="0" w:color="auto"/>
              <w:bottom w:val="single" w:sz="4" w:space="0" w:color="auto"/>
              <w:right w:val="nil"/>
            </w:tcBorders>
            <w:noWrap/>
            <w:tcMar>
              <w:top w:w="20" w:type="dxa"/>
              <w:left w:w="20" w:type="dxa"/>
              <w:bottom w:w="0" w:type="dxa"/>
              <w:right w:w="20" w:type="dxa"/>
            </w:tcMar>
            <w:vAlign w:val="bottom"/>
            <w:hideMark/>
          </w:tcPr>
          <w:p w:rsidR="0033741B" w:rsidRPr="0033741B" w:rsidRDefault="0033741B" w:rsidP="00AA41A6">
            <w:r w:rsidRPr="0033741B">
              <w:t>Отложенные налоговые активы</w:t>
            </w:r>
          </w:p>
        </w:tc>
        <w:tc>
          <w:tcPr>
            <w:tcW w:w="463"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141</w:t>
            </w:r>
          </w:p>
        </w:tc>
        <w:tc>
          <w:tcPr>
            <w:tcW w:w="1475" w:type="dxa"/>
            <w:gridSpan w:val="2"/>
            <w:tcBorders>
              <w:top w:val="nil"/>
              <w:left w:val="nil"/>
              <w:bottom w:val="single" w:sz="4" w:space="0" w:color="auto"/>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1372</w:t>
            </w:r>
          </w:p>
        </w:tc>
        <w:tc>
          <w:tcPr>
            <w:tcW w:w="1475" w:type="dxa"/>
            <w:gridSpan w:val="2"/>
            <w:tcBorders>
              <w:top w:val="nil"/>
              <w:left w:val="nil"/>
              <w:bottom w:val="single" w:sz="4"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w:t>
            </w:r>
          </w:p>
        </w:tc>
      </w:tr>
      <w:tr w:rsidR="0033741B" w:rsidRPr="0033741B" w:rsidTr="00AA41A6">
        <w:trPr>
          <w:gridAfter w:val="1"/>
          <w:wAfter w:w="115" w:type="dxa"/>
          <w:trHeight w:val="265"/>
        </w:trPr>
        <w:tc>
          <w:tcPr>
            <w:tcW w:w="6537" w:type="dxa"/>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Отложенные налоговые обязательства</w:t>
            </w:r>
          </w:p>
        </w:tc>
        <w:tc>
          <w:tcPr>
            <w:tcW w:w="46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142</w:t>
            </w:r>
          </w:p>
        </w:tc>
        <w:tc>
          <w:tcPr>
            <w:tcW w:w="1475"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(186)</w:t>
            </w:r>
          </w:p>
        </w:tc>
        <w:tc>
          <w:tcPr>
            <w:tcW w:w="1475"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1374</w:t>
            </w:r>
          </w:p>
        </w:tc>
      </w:tr>
      <w:tr w:rsidR="0033741B" w:rsidRPr="0033741B" w:rsidTr="00AA41A6">
        <w:trPr>
          <w:gridAfter w:val="1"/>
          <w:wAfter w:w="115" w:type="dxa"/>
          <w:trHeight w:val="265"/>
        </w:trPr>
        <w:tc>
          <w:tcPr>
            <w:tcW w:w="6537" w:type="dxa"/>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Текущий налог на прибыль</w:t>
            </w:r>
          </w:p>
        </w:tc>
        <w:tc>
          <w:tcPr>
            <w:tcW w:w="46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150</w:t>
            </w:r>
          </w:p>
        </w:tc>
        <w:tc>
          <w:tcPr>
            <w:tcW w:w="1475"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(36201)</w:t>
            </w:r>
          </w:p>
        </w:tc>
        <w:tc>
          <w:tcPr>
            <w:tcW w:w="1475"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(18312)</w:t>
            </w:r>
          </w:p>
        </w:tc>
      </w:tr>
      <w:tr w:rsidR="0033741B" w:rsidRPr="0033741B" w:rsidTr="00AA41A6">
        <w:trPr>
          <w:gridAfter w:val="1"/>
          <w:wAfter w:w="115" w:type="dxa"/>
          <w:trHeight w:val="265"/>
        </w:trPr>
        <w:tc>
          <w:tcPr>
            <w:tcW w:w="6537" w:type="dxa"/>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Налог на прибыль прошлых лет</w:t>
            </w:r>
          </w:p>
        </w:tc>
        <w:tc>
          <w:tcPr>
            <w:tcW w:w="46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180</w:t>
            </w:r>
          </w:p>
        </w:tc>
        <w:tc>
          <w:tcPr>
            <w:tcW w:w="1475"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w:t>
            </w:r>
          </w:p>
        </w:tc>
        <w:tc>
          <w:tcPr>
            <w:tcW w:w="1475"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1713</w:t>
            </w:r>
          </w:p>
        </w:tc>
      </w:tr>
      <w:tr w:rsidR="0033741B" w:rsidRPr="0033741B" w:rsidTr="00AA41A6">
        <w:trPr>
          <w:gridAfter w:val="1"/>
          <w:wAfter w:w="115" w:type="dxa"/>
          <w:trHeight w:val="265"/>
        </w:trPr>
        <w:tc>
          <w:tcPr>
            <w:tcW w:w="6537" w:type="dxa"/>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 Пени</w:t>
            </w:r>
          </w:p>
        </w:tc>
        <w:tc>
          <w:tcPr>
            <w:tcW w:w="46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181</w:t>
            </w:r>
          </w:p>
        </w:tc>
        <w:tc>
          <w:tcPr>
            <w:tcW w:w="1475"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183</w:t>
            </w:r>
          </w:p>
        </w:tc>
        <w:tc>
          <w:tcPr>
            <w:tcW w:w="1475"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(250)</w:t>
            </w:r>
          </w:p>
        </w:tc>
      </w:tr>
      <w:tr w:rsidR="0033741B" w:rsidRPr="0033741B" w:rsidTr="00AA41A6">
        <w:trPr>
          <w:gridAfter w:val="1"/>
          <w:wAfter w:w="115" w:type="dxa"/>
          <w:cantSplit/>
          <w:trHeight w:val="212"/>
        </w:trPr>
        <w:tc>
          <w:tcPr>
            <w:tcW w:w="6537" w:type="dxa"/>
            <w:gridSpan w:val="4"/>
            <w:tcBorders>
              <w:top w:val="single" w:sz="4" w:space="0" w:color="auto"/>
              <w:left w:val="single" w:sz="4" w:space="0" w:color="auto"/>
              <w:bottom w:val="nil"/>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rPr>
                <w:b/>
                <w:bCs/>
              </w:rPr>
            </w:pPr>
            <w:r w:rsidRPr="0033741B">
              <w:rPr>
                <w:b/>
                <w:bCs/>
              </w:rPr>
              <w:t>Чистая прибыль (убыток) отчетного</w:t>
            </w:r>
          </w:p>
        </w:tc>
        <w:tc>
          <w:tcPr>
            <w:tcW w:w="463" w:type="dxa"/>
            <w:tcBorders>
              <w:top w:val="single" w:sz="4" w:space="0" w:color="auto"/>
              <w:left w:val="nil"/>
              <w:bottom w:val="nil"/>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75" w:type="dxa"/>
            <w:gridSpan w:val="2"/>
            <w:vMerge w:val="restart"/>
            <w:tcBorders>
              <w:top w:val="single" w:sz="4" w:space="0" w:color="auto"/>
              <w:left w:val="single" w:sz="4" w:space="0" w:color="auto"/>
              <w:bottom w:val="single" w:sz="8" w:space="0" w:color="000000"/>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92255</w:t>
            </w:r>
          </w:p>
        </w:tc>
        <w:tc>
          <w:tcPr>
            <w:tcW w:w="1475" w:type="dxa"/>
            <w:gridSpan w:val="2"/>
            <w:vMerge w:val="restart"/>
            <w:tcBorders>
              <w:top w:val="single" w:sz="4" w:space="0" w:color="auto"/>
              <w:left w:val="single" w:sz="4" w:space="0" w:color="auto"/>
              <w:bottom w:val="single" w:sz="8" w:space="0" w:color="000000"/>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42333</w:t>
            </w:r>
          </w:p>
        </w:tc>
      </w:tr>
      <w:tr w:rsidR="0033741B" w:rsidRPr="0033741B" w:rsidTr="00AA41A6">
        <w:trPr>
          <w:gridAfter w:val="1"/>
          <w:wAfter w:w="115" w:type="dxa"/>
          <w:cantSplit/>
          <w:trHeight w:val="225"/>
        </w:trPr>
        <w:tc>
          <w:tcPr>
            <w:tcW w:w="6537" w:type="dxa"/>
            <w:gridSpan w:val="4"/>
            <w:tcBorders>
              <w:top w:val="nil"/>
              <w:left w:val="single" w:sz="4" w:space="0" w:color="auto"/>
              <w:bottom w:val="single" w:sz="8"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rPr>
                <w:b/>
                <w:bCs/>
              </w:rPr>
            </w:pPr>
            <w:r w:rsidRPr="0033741B">
              <w:rPr>
                <w:b/>
                <w:bCs/>
              </w:rPr>
              <w:t>периода</w:t>
            </w:r>
          </w:p>
        </w:tc>
        <w:tc>
          <w:tcPr>
            <w:tcW w:w="463" w:type="dxa"/>
            <w:tcBorders>
              <w:top w:val="nil"/>
              <w:left w:val="nil"/>
              <w:bottom w:val="single" w:sz="8" w:space="0" w:color="auto"/>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190</w:t>
            </w:r>
          </w:p>
        </w:tc>
        <w:tc>
          <w:tcPr>
            <w:tcW w:w="1475" w:type="dxa"/>
            <w:gridSpan w:val="2"/>
            <w:vMerge/>
            <w:tcBorders>
              <w:top w:val="nil"/>
              <w:left w:val="nil"/>
              <w:bottom w:val="single" w:sz="8" w:space="0" w:color="auto"/>
              <w:right w:val="single" w:sz="4" w:space="0" w:color="000000"/>
            </w:tcBorders>
            <w:vAlign w:val="center"/>
            <w:hideMark/>
          </w:tcPr>
          <w:p w:rsidR="0033741B" w:rsidRPr="0033741B" w:rsidRDefault="0033741B" w:rsidP="00AA41A6"/>
        </w:tc>
        <w:tc>
          <w:tcPr>
            <w:tcW w:w="1475" w:type="dxa"/>
            <w:gridSpan w:val="2"/>
            <w:vMerge/>
            <w:tcBorders>
              <w:top w:val="nil"/>
              <w:left w:val="nil"/>
              <w:bottom w:val="single" w:sz="8" w:space="0" w:color="auto"/>
              <w:right w:val="single" w:sz="4" w:space="0" w:color="000000"/>
            </w:tcBorders>
            <w:vAlign w:val="center"/>
            <w:hideMark/>
          </w:tcPr>
          <w:p w:rsidR="0033741B" w:rsidRPr="0033741B" w:rsidRDefault="0033741B" w:rsidP="00AA41A6"/>
        </w:tc>
      </w:tr>
      <w:tr w:rsidR="0033741B" w:rsidRPr="0033741B" w:rsidTr="00AA41A6">
        <w:trPr>
          <w:gridAfter w:val="1"/>
          <w:wAfter w:w="115" w:type="dxa"/>
          <w:cantSplit/>
          <w:trHeight w:val="212"/>
        </w:trPr>
        <w:tc>
          <w:tcPr>
            <w:tcW w:w="6537" w:type="dxa"/>
            <w:gridSpan w:val="4"/>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СПРАВОЧНО.</w:t>
            </w:r>
          </w:p>
        </w:tc>
        <w:tc>
          <w:tcPr>
            <w:tcW w:w="463" w:type="dxa"/>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475" w:type="dxa"/>
            <w:gridSpan w:val="2"/>
            <w:vMerge w:val="restart"/>
            <w:tcBorders>
              <w:top w:val="nil"/>
              <w:left w:val="single" w:sz="4" w:space="0" w:color="auto"/>
              <w:bottom w:val="single" w:sz="4" w:space="0" w:color="000000"/>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4514</w:t>
            </w:r>
          </w:p>
        </w:tc>
        <w:tc>
          <w:tcPr>
            <w:tcW w:w="1475" w:type="dxa"/>
            <w:gridSpan w:val="2"/>
            <w:vMerge w:val="restart"/>
            <w:tcBorders>
              <w:top w:val="nil"/>
              <w:left w:val="single" w:sz="4" w:space="0" w:color="auto"/>
              <w:bottom w:val="single" w:sz="4" w:space="0" w:color="000000"/>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3064</w:t>
            </w:r>
          </w:p>
        </w:tc>
      </w:tr>
      <w:tr w:rsidR="0033741B" w:rsidRPr="0033741B" w:rsidTr="00AA41A6">
        <w:trPr>
          <w:gridAfter w:val="1"/>
          <w:wAfter w:w="115" w:type="dxa"/>
          <w:cantSplit/>
          <w:trHeight w:val="212"/>
        </w:trPr>
        <w:tc>
          <w:tcPr>
            <w:tcW w:w="6537" w:type="dxa"/>
            <w:gridSpan w:val="4"/>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Постоянные налоговые обязательства (активы)</w:t>
            </w:r>
          </w:p>
        </w:tc>
        <w:tc>
          <w:tcPr>
            <w:tcW w:w="463"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200</w:t>
            </w:r>
          </w:p>
        </w:tc>
        <w:tc>
          <w:tcPr>
            <w:tcW w:w="1475" w:type="dxa"/>
            <w:gridSpan w:val="2"/>
            <w:vMerge/>
            <w:tcBorders>
              <w:top w:val="nil"/>
              <w:left w:val="single" w:sz="8" w:space="0" w:color="auto"/>
              <w:bottom w:val="single" w:sz="4" w:space="0" w:color="auto"/>
              <w:right w:val="single" w:sz="4" w:space="0" w:color="auto"/>
            </w:tcBorders>
            <w:vAlign w:val="center"/>
            <w:hideMark/>
          </w:tcPr>
          <w:p w:rsidR="0033741B" w:rsidRPr="0033741B" w:rsidRDefault="0033741B" w:rsidP="00AA41A6"/>
        </w:tc>
        <w:tc>
          <w:tcPr>
            <w:tcW w:w="1475" w:type="dxa"/>
            <w:gridSpan w:val="2"/>
            <w:vMerge/>
            <w:tcBorders>
              <w:top w:val="nil"/>
              <w:left w:val="single" w:sz="8" w:space="0" w:color="auto"/>
              <w:bottom w:val="single" w:sz="4" w:space="0" w:color="auto"/>
              <w:right w:val="single" w:sz="4" w:space="0" w:color="auto"/>
            </w:tcBorders>
            <w:vAlign w:val="center"/>
            <w:hideMark/>
          </w:tcPr>
          <w:p w:rsidR="0033741B" w:rsidRPr="0033741B" w:rsidRDefault="0033741B" w:rsidP="00AA41A6"/>
        </w:tc>
      </w:tr>
      <w:tr w:rsidR="0033741B" w:rsidTr="00AA41A6">
        <w:trPr>
          <w:trHeight w:val="250"/>
        </w:trPr>
        <w:tc>
          <w:tcPr>
            <w:tcW w:w="10065" w:type="dxa"/>
            <w:gridSpan w:val="10"/>
            <w:noWrap/>
            <w:tcMar>
              <w:top w:w="20" w:type="dxa"/>
              <w:left w:w="20" w:type="dxa"/>
              <w:bottom w:w="0" w:type="dxa"/>
              <w:right w:w="20" w:type="dxa"/>
            </w:tcMar>
            <w:vAlign w:val="bottom"/>
            <w:hideMark/>
          </w:tcPr>
          <w:p w:rsidR="0033741B" w:rsidRPr="0033741B" w:rsidRDefault="0033741B" w:rsidP="00AA41A6">
            <w:pPr>
              <w:jc w:val="center"/>
              <w:rPr>
                <w:b/>
                <w:bCs/>
              </w:rPr>
            </w:pPr>
            <w:r w:rsidRPr="0033741B">
              <w:rPr>
                <w:b/>
                <w:bCs/>
              </w:rPr>
              <w:t>Расшифровка отдельных прибылей и убытков</w:t>
            </w:r>
          </w:p>
        </w:tc>
      </w:tr>
      <w:tr w:rsidR="0033741B" w:rsidTr="00AA41A6">
        <w:trPr>
          <w:trHeight w:val="200"/>
        </w:trPr>
        <w:tc>
          <w:tcPr>
            <w:tcW w:w="5051" w:type="dxa"/>
            <w:gridSpan w:val="2"/>
            <w:tcBorders>
              <w:top w:val="single" w:sz="4" w:space="0" w:color="auto"/>
              <w:left w:val="single" w:sz="4" w:space="0" w:color="auto"/>
              <w:bottom w:val="nil"/>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Показатель</w:t>
            </w:r>
          </w:p>
        </w:tc>
        <w:tc>
          <w:tcPr>
            <w:tcW w:w="2460" w:type="dxa"/>
            <w:gridSpan w:val="4"/>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За отчетный период</w:t>
            </w:r>
          </w:p>
        </w:tc>
        <w:tc>
          <w:tcPr>
            <w:tcW w:w="2554" w:type="dxa"/>
            <w:gridSpan w:val="4"/>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За аналогичный период</w:t>
            </w:r>
          </w:p>
        </w:tc>
      </w:tr>
      <w:tr w:rsidR="0033741B" w:rsidTr="00AA41A6">
        <w:trPr>
          <w:trHeight w:val="350"/>
        </w:trPr>
        <w:tc>
          <w:tcPr>
            <w:tcW w:w="5051" w:type="dxa"/>
            <w:gridSpan w:val="2"/>
            <w:tcBorders>
              <w:top w:val="nil"/>
              <w:left w:val="single" w:sz="4" w:space="0" w:color="auto"/>
              <w:bottom w:val="single" w:sz="4" w:space="0" w:color="auto"/>
              <w:right w:val="single" w:sz="4"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2460" w:type="dxa"/>
            <w:gridSpan w:val="4"/>
            <w:tcBorders>
              <w:top w:val="nil"/>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2554" w:type="dxa"/>
            <w:gridSpan w:val="4"/>
            <w:tcBorders>
              <w:top w:val="nil"/>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предыдущего года</w:t>
            </w:r>
          </w:p>
        </w:tc>
      </w:tr>
      <w:tr w:rsidR="0033741B" w:rsidTr="00AA41A6">
        <w:trPr>
          <w:trHeight w:val="200"/>
        </w:trPr>
        <w:tc>
          <w:tcPr>
            <w:tcW w:w="448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наименование</w:t>
            </w:r>
          </w:p>
        </w:tc>
        <w:tc>
          <w:tcPr>
            <w:tcW w:w="56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код</w:t>
            </w:r>
          </w:p>
        </w:tc>
        <w:tc>
          <w:tcPr>
            <w:tcW w:w="12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прибыль</w:t>
            </w:r>
          </w:p>
        </w:tc>
        <w:tc>
          <w:tcPr>
            <w:tcW w:w="1230" w:type="dxa"/>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убыток</w:t>
            </w:r>
          </w:p>
        </w:tc>
        <w:tc>
          <w:tcPr>
            <w:tcW w:w="1230"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прибыль</w:t>
            </w:r>
          </w:p>
        </w:tc>
        <w:tc>
          <w:tcPr>
            <w:tcW w:w="1324"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убыток</w:t>
            </w:r>
          </w:p>
        </w:tc>
      </w:tr>
      <w:tr w:rsidR="0033741B" w:rsidTr="00AA41A6">
        <w:trPr>
          <w:trHeight w:val="212"/>
        </w:trPr>
        <w:tc>
          <w:tcPr>
            <w:tcW w:w="4483"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w:t>
            </w:r>
          </w:p>
        </w:tc>
        <w:tc>
          <w:tcPr>
            <w:tcW w:w="568" w:type="dxa"/>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2</w:t>
            </w:r>
          </w:p>
        </w:tc>
        <w:tc>
          <w:tcPr>
            <w:tcW w:w="1230" w:type="dxa"/>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3</w:t>
            </w:r>
          </w:p>
        </w:tc>
        <w:tc>
          <w:tcPr>
            <w:tcW w:w="1230" w:type="dxa"/>
            <w:gridSpan w:val="3"/>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4</w:t>
            </w:r>
          </w:p>
        </w:tc>
        <w:tc>
          <w:tcPr>
            <w:tcW w:w="1230" w:type="dxa"/>
            <w:gridSpan w:val="2"/>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5</w:t>
            </w:r>
          </w:p>
        </w:tc>
        <w:tc>
          <w:tcPr>
            <w:tcW w:w="1324" w:type="dxa"/>
            <w:gridSpan w:val="2"/>
            <w:tcBorders>
              <w:top w:val="single" w:sz="4" w:space="0" w:color="auto"/>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6</w:t>
            </w:r>
          </w:p>
        </w:tc>
      </w:tr>
      <w:tr w:rsidR="0033741B" w:rsidTr="00AA41A6">
        <w:trPr>
          <w:cantSplit/>
          <w:trHeight w:val="212"/>
        </w:trPr>
        <w:tc>
          <w:tcPr>
            <w:tcW w:w="4483"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Штрафы, пени и неустойки, приз-</w:t>
            </w:r>
          </w:p>
        </w:tc>
        <w:tc>
          <w:tcPr>
            <w:tcW w:w="568" w:type="dxa"/>
            <w:tcBorders>
              <w:top w:val="single" w:sz="8" w:space="0" w:color="auto"/>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230" w:type="dxa"/>
            <w:vMerge w:val="restart"/>
            <w:tcBorders>
              <w:top w:val="single" w:sz="8" w:space="0" w:color="auto"/>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183</w:t>
            </w:r>
          </w:p>
        </w:tc>
        <w:tc>
          <w:tcPr>
            <w:tcW w:w="1230" w:type="dxa"/>
            <w:gridSpan w:val="3"/>
            <w:vMerge w:val="restart"/>
            <w:tcBorders>
              <w:top w:val="single" w:sz="8" w:space="0" w:color="auto"/>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w:t>
            </w:r>
          </w:p>
        </w:tc>
        <w:tc>
          <w:tcPr>
            <w:tcW w:w="1230" w:type="dxa"/>
            <w:gridSpan w:val="2"/>
            <w:vMerge w:val="restart"/>
            <w:tcBorders>
              <w:top w:val="single" w:sz="8" w:space="0" w:color="auto"/>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w:t>
            </w:r>
          </w:p>
        </w:tc>
        <w:tc>
          <w:tcPr>
            <w:tcW w:w="1324" w:type="dxa"/>
            <w:gridSpan w:val="2"/>
            <w:vMerge w:val="restart"/>
            <w:tcBorders>
              <w:top w:val="single" w:sz="8" w:space="0" w:color="auto"/>
              <w:left w:val="nil"/>
              <w:bottom w:val="nil"/>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250</w:t>
            </w:r>
          </w:p>
        </w:tc>
      </w:tr>
      <w:tr w:rsidR="0033741B" w:rsidTr="00AA41A6">
        <w:trPr>
          <w:cantSplit/>
          <w:trHeight w:val="212"/>
        </w:trPr>
        <w:tc>
          <w:tcPr>
            <w:tcW w:w="4483" w:type="dxa"/>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нанные или по которым получены</w:t>
            </w:r>
          </w:p>
        </w:tc>
        <w:tc>
          <w:tcPr>
            <w:tcW w:w="568" w:type="dxa"/>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230" w:type="dxa"/>
            <w:vMerge/>
            <w:tcBorders>
              <w:top w:val="single" w:sz="8" w:space="0" w:color="auto"/>
              <w:left w:val="single" w:sz="4" w:space="0" w:color="auto"/>
              <w:bottom w:val="nil"/>
              <w:right w:val="single" w:sz="4" w:space="0" w:color="auto"/>
            </w:tcBorders>
            <w:vAlign w:val="center"/>
            <w:hideMark/>
          </w:tcPr>
          <w:p w:rsidR="0033741B" w:rsidRPr="0033741B" w:rsidRDefault="0033741B" w:rsidP="00AA41A6"/>
        </w:tc>
        <w:tc>
          <w:tcPr>
            <w:tcW w:w="1230" w:type="dxa"/>
            <w:gridSpan w:val="3"/>
            <w:vMerge/>
            <w:tcBorders>
              <w:top w:val="single" w:sz="8" w:space="0" w:color="auto"/>
              <w:left w:val="single" w:sz="4" w:space="0" w:color="auto"/>
              <w:bottom w:val="nil"/>
              <w:right w:val="single" w:sz="4" w:space="0" w:color="auto"/>
            </w:tcBorders>
            <w:vAlign w:val="center"/>
            <w:hideMark/>
          </w:tcPr>
          <w:p w:rsidR="0033741B" w:rsidRPr="0033741B" w:rsidRDefault="0033741B" w:rsidP="00AA41A6"/>
        </w:tc>
        <w:tc>
          <w:tcPr>
            <w:tcW w:w="1230" w:type="dxa"/>
            <w:gridSpan w:val="2"/>
            <w:vMerge/>
            <w:tcBorders>
              <w:top w:val="single" w:sz="8" w:space="0" w:color="auto"/>
              <w:left w:val="single" w:sz="4" w:space="0" w:color="auto"/>
              <w:bottom w:val="nil"/>
              <w:right w:val="single" w:sz="4" w:space="0" w:color="auto"/>
            </w:tcBorders>
            <w:vAlign w:val="center"/>
            <w:hideMark/>
          </w:tcPr>
          <w:p w:rsidR="0033741B" w:rsidRPr="0033741B" w:rsidRDefault="0033741B" w:rsidP="00AA41A6"/>
        </w:tc>
        <w:tc>
          <w:tcPr>
            <w:tcW w:w="1324" w:type="dxa"/>
            <w:gridSpan w:val="2"/>
            <w:vMerge/>
            <w:tcBorders>
              <w:top w:val="single" w:sz="8" w:space="0" w:color="auto"/>
              <w:left w:val="nil"/>
              <w:bottom w:val="nil"/>
              <w:right w:val="single" w:sz="8" w:space="0" w:color="000000"/>
            </w:tcBorders>
            <w:vAlign w:val="center"/>
            <w:hideMark/>
          </w:tcPr>
          <w:p w:rsidR="0033741B" w:rsidRPr="0033741B" w:rsidRDefault="0033741B" w:rsidP="00AA41A6"/>
        </w:tc>
      </w:tr>
      <w:tr w:rsidR="0033741B" w:rsidTr="00AA41A6">
        <w:trPr>
          <w:cantSplit/>
          <w:trHeight w:val="212"/>
        </w:trPr>
        <w:tc>
          <w:tcPr>
            <w:tcW w:w="4483" w:type="dxa"/>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решения суда (арбитражного суда)</w:t>
            </w:r>
          </w:p>
        </w:tc>
        <w:tc>
          <w:tcPr>
            <w:tcW w:w="568" w:type="dxa"/>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230" w:type="dxa"/>
            <w:vMerge/>
            <w:tcBorders>
              <w:top w:val="single" w:sz="8" w:space="0" w:color="auto"/>
              <w:left w:val="single" w:sz="4" w:space="0" w:color="auto"/>
              <w:bottom w:val="nil"/>
              <w:right w:val="single" w:sz="4" w:space="0" w:color="auto"/>
            </w:tcBorders>
            <w:vAlign w:val="center"/>
            <w:hideMark/>
          </w:tcPr>
          <w:p w:rsidR="0033741B" w:rsidRPr="0033741B" w:rsidRDefault="0033741B" w:rsidP="00AA41A6"/>
        </w:tc>
        <w:tc>
          <w:tcPr>
            <w:tcW w:w="1230" w:type="dxa"/>
            <w:gridSpan w:val="3"/>
            <w:vMerge/>
            <w:tcBorders>
              <w:top w:val="single" w:sz="8" w:space="0" w:color="auto"/>
              <w:left w:val="single" w:sz="4" w:space="0" w:color="auto"/>
              <w:bottom w:val="nil"/>
              <w:right w:val="single" w:sz="4" w:space="0" w:color="auto"/>
            </w:tcBorders>
            <w:vAlign w:val="center"/>
            <w:hideMark/>
          </w:tcPr>
          <w:p w:rsidR="0033741B" w:rsidRPr="0033741B" w:rsidRDefault="0033741B" w:rsidP="00AA41A6"/>
        </w:tc>
        <w:tc>
          <w:tcPr>
            <w:tcW w:w="1230" w:type="dxa"/>
            <w:gridSpan w:val="2"/>
            <w:vMerge/>
            <w:tcBorders>
              <w:top w:val="single" w:sz="8" w:space="0" w:color="auto"/>
              <w:left w:val="single" w:sz="4" w:space="0" w:color="auto"/>
              <w:bottom w:val="nil"/>
              <w:right w:val="single" w:sz="4" w:space="0" w:color="auto"/>
            </w:tcBorders>
            <w:vAlign w:val="center"/>
            <w:hideMark/>
          </w:tcPr>
          <w:p w:rsidR="0033741B" w:rsidRPr="0033741B" w:rsidRDefault="0033741B" w:rsidP="00AA41A6"/>
        </w:tc>
        <w:tc>
          <w:tcPr>
            <w:tcW w:w="1324" w:type="dxa"/>
            <w:gridSpan w:val="2"/>
            <w:vMerge/>
            <w:tcBorders>
              <w:top w:val="single" w:sz="8" w:space="0" w:color="auto"/>
              <w:left w:val="nil"/>
              <w:bottom w:val="nil"/>
              <w:right w:val="single" w:sz="8" w:space="0" w:color="000000"/>
            </w:tcBorders>
            <w:vAlign w:val="center"/>
            <w:hideMark/>
          </w:tcPr>
          <w:p w:rsidR="0033741B" w:rsidRPr="0033741B" w:rsidRDefault="0033741B" w:rsidP="00AA41A6"/>
        </w:tc>
      </w:tr>
      <w:tr w:rsidR="0033741B" w:rsidTr="00AA41A6">
        <w:trPr>
          <w:cantSplit/>
          <w:trHeight w:val="212"/>
        </w:trPr>
        <w:tc>
          <w:tcPr>
            <w:tcW w:w="4483" w:type="dxa"/>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об их взыскании</w:t>
            </w:r>
          </w:p>
        </w:tc>
        <w:tc>
          <w:tcPr>
            <w:tcW w:w="568" w:type="dxa"/>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210</w:t>
            </w:r>
          </w:p>
        </w:tc>
        <w:tc>
          <w:tcPr>
            <w:tcW w:w="1230" w:type="dxa"/>
            <w:vMerge/>
            <w:tcBorders>
              <w:top w:val="single" w:sz="8" w:space="0" w:color="auto"/>
              <w:left w:val="single" w:sz="4" w:space="0" w:color="auto"/>
              <w:bottom w:val="nil"/>
              <w:right w:val="single" w:sz="4" w:space="0" w:color="auto"/>
            </w:tcBorders>
            <w:vAlign w:val="center"/>
            <w:hideMark/>
          </w:tcPr>
          <w:p w:rsidR="0033741B" w:rsidRPr="0033741B" w:rsidRDefault="0033741B" w:rsidP="00AA41A6"/>
        </w:tc>
        <w:tc>
          <w:tcPr>
            <w:tcW w:w="1230" w:type="dxa"/>
            <w:gridSpan w:val="3"/>
            <w:vMerge/>
            <w:tcBorders>
              <w:top w:val="single" w:sz="8" w:space="0" w:color="auto"/>
              <w:left w:val="single" w:sz="4" w:space="0" w:color="auto"/>
              <w:bottom w:val="nil"/>
              <w:right w:val="single" w:sz="4" w:space="0" w:color="auto"/>
            </w:tcBorders>
            <w:vAlign w:val="center"/>
            <w:hideMark/>
          </w:tcPr>
          <w:p w:rsidR="0033741B" w:rsidRPr="0033741B" w:rsidRDefault="0033741B" w:rsidP="00AA41A6"/>
        </w:tc>
        <w:tc>
          <w:tcPr>
            <w:tcW w:w="1230" w:type="dxa"/>
            <w:gridSpan w:val="2"/>
            <w:vMerge/>
            <w:tcBorders>
              <w:top w:val="single" w:sz="8" w:space="0" w:color="auto"/>
              <w:left w:val="single" w:sz="4" w:space="0" w:color="auto"/>
              <w:bottom w:val="nil"/>
              <w:right w:val="single" w:sz="4" w:space="0" w:color="auto"/>
            </w:tcBorders>
            <w:vAlign w:val="center"/>
            <w:hideMark/>
          </w:tcPr>
          <w:p w:rsidR="0033741B" w:rsidRPr="0033741B" w:rsidRDefault="0033741B" w:rsidP="00AA41A6"/>
        </w:tc>
        <w:tc>
          <w:tcPr>
            <w:tcW w:w="1324" w:type="dxa"/>
            <w:gridSpan w:val="2"/>
            <w:vMerge/>
            <w:tcBorders>
              <w:top w:val="single" w:sz="8" w:space="0" w:color="auto"/>
              <w:left w:val="nil"/>
              <w:bottom w:val="nil"/>
              <w:right w:val="single" w:sz="8" w:space="0" w:color="000000"/>
            </w:tcBorders>
            <w:vAlign w:val="center"/>
            <w:hideMark/>
          </w:tcPr>
          <w:p w:rsidR="0033741B" w:rsidRPr="0033741B" w:rsidRDefault="0033741B" w:rsidP="00AA41A6"/>
        </w:tc>
      </w:tr>
      <w:tr w:rsidR="0033741B" w:rsidTr="00AA41A6">
        <w:trPr>
          <w:trHeight w:val="265"/>
        </w:trPr>
        <w:tc>
          <w:tcPr>
            <w:tcW w:w="448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Прибыль (убыток) прошлых лет</w:t>
            </w:r>
          </w:p>
        </w:tc>
        <w:tc>
          <w:tcPr>
            <w:tcW w:w="568"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220</w:t>
            </w:r>
          </w:p>
        </w:tc>
        <w:tc>
          <w:tcPr>
            <w:tcW w:w="12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230" w:type="dxa"/>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44</w:t>
            </w:r>
          </w:p>
        </w:tc>
        <w:tc>
          <w:tcPr>
            <w:tcW w:w="1230"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99</w:t>
            </w:r>
          </w:p>
        </w:tc>
        <w:tc>
          <w:tcPr>
            <w:tcW w:w="1324"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39</w:t>
            </w:r>
          </w:p>
        </w:tc>
      </w:tr>
      <w:tr w:rsidR="0033741B" w:rsidTr="0033741B">
        <w:trPr>
          <w:cantSplit/>
          <w:trHeight w:val="212"/>
        </w:trPr>
        <w:tc>
          <w:tcPr>
            <w:tcW w:w="4483"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Возмещение убытков, причиненных</w:t>
            </w:r>
          </w:p>
        </w:tc>
        <w:tc>
          <w:tcPr>
            <w:tcW w:w="568" w:type="dxa"/>
            <w:tcBorders>
              <w:top w:val="single" w:sz="4" w:space="0" w:color="auto"/>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230" w:type="dxa"/>
            <w:vMerge w:val="restart"/>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230" w:type="dxa"/>
            <w:gridSpan w:val="3"/>
            <w:vMerge w:val="restart"/>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230" w:type="dxa"/>
            <w:gridSpan w:val="2"/>
            <w:vMerge w:val="restart"/>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324" w:type="dxa"/>
            <w:gridSpan w:val="2"/>
            <w:vMerge w:val="restart"/>
            <w:tcBorders>
              <w:top w:val="single" w:sz="4" w:space="0" w:color="auto"/>
              <w:left w:val="nil"/>
              <w:bottom w:val="nil"/>
              <w:right w:val="single" w:sz="8" w:space="0" w:color="000000"/>
            </w:tcBorders>
            <w:noWrap/>
            <w:tcMar>
              <w:top w:w="20" w:type="dxa"/>
              <w:left w:w="20" w:type="dxa"/>
              <w:bottom w:w="0" w:type="dxa"/>
              <w:right w:w="20" w:type="dxa"/>
            </w:tcMar>
            <w:vAlign w:val="bottom"/>
          </w:tcPr>
          <w:p w:rsidR="0033741B" w:rsidRPr="0033741B" w:rsidRDefault="0033741B" w:rsidP="00AA41A6">
            <w:pPr>
              <w:jc w:val="center"/>
            </w:pPr>
          </w:p>
        </w:tc>
      </w:tr>
      <w:tr w:rsidR="0033741B" w:rsidTr="00AA41A6">
        <w:trPr>
          <w:cantSplit/>
          <w:trHeight w:val="212"/>
        </w:trPr>
        <w:tc>
          <w:tcPr>
            <w:tcW w:w="4483" w:type="dxa"/>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неисполнением или ненадлежащим</w:t>
            </w:r>
          </w:p>
        </w:tc>
        <w:tc>
          <w:tcPr>
            <w:tcW w:w="568" w:type="dxa"/>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230" w:type="dxa"/>
            <w:vMerge/>
            <w:tcBorders>
              <w:top w:val="nil"/>
              <w:left w:val="single" w:sz="4" w:space="0" w:color="auto"/>
              <w:bottom w:val="nil"/>
              <w:right w:val="single" w:sz="4" w:space="0" w:color="auto"/>
            </w:tcBorders>
            <w:vAlign w:val="center"/>
            <w:hideMark/>
          </w:tcPr>
          <w:p w:rsidR="0033741B" w:rsidRPr="0033741B" w:rsidRDefault="0033741B" w:rsidP="00AA41A6"/>
        </w:tc>
        <w:tc>
          <w:tcPr>
            <w:tcW w:w="1230" w:type="dxa"/>
            <w:gridSpan w:val="3"/>
            <w:vMerge/>
            <w:tcBorders>
              <w:top w:val="nil"/>
              <w:left w:val="single" w:sz="4" w:space="0" w:color="auto"/>
              <w:bottom w:val="nil"/>
              <w:right w:val="single" w:sz="4" w:space="0" w:color="auto"/>
            </w:tcBorders>
            <w:vAlign w:val="center"/>
            <w:hideMark/>
          </w:tcPr>
          <w:p w:rsidR="0033741B" w:rsidRPr="0033741B" w:rsidRDefault="0033741B" w:rsidP="00AA41A6"/>
        </w:tc>
        <w:tc>
          <w:tcPr>
            <w:tcW w:w="1230" w:type="dxa"/>
            <w:gridSpan w:val="2"/>
            <w:vMerge/>
            <w:tcBorders>
              <w:top w:val="nil"/>
              <w:left w:val="single" w:sz="4" w:space="0" w:color="auto"/>
              <w:bottom w:val="nil"/>
              <w:right w:val="single" w:sz="4" w:space="0" w:color="auto"/>
            </w:tcBorders>
            <w:vAlign w:val="center"/>
            <w:hideMark/>
          </w:tcPr>
          <w:p w:rsidR="0033741B" w:rsidRPr="0033741B" w:rsidRDefault="0033741B" w:rsidP="00AA41A6"/>
        </w:tc>
        <w:tc>
          <w:tcPr>
            <w:tcW w:w="1324" w:type="dxa"/>
            <w:gridSpan w:val="2"/>
            <w:vMerge/>
            <w:tcBorders>
              <w:top w:val="nil"/>
              <w:left w:val="nil"/>
              <w:bottom w:val="nil"/>
              <w:right w:val="single" w:sz="8" w:space="0" w:color="000000"/>
            </w:tcBorders>
            <w:vAlign w:val="center"/>
            <w:hideMark/>
          </w:tcPr>
          <w:p w:rsidR="0033741B" w:rsidRPr="0033741B" w:rsidRDefault="0033741B" w:rsidP="00AA41A6"/>
        </w:tc>
      </w:tr>
      <w:tr w:rsidR="0033741B" w:rsidTr="00AA41A6">
        <w:trPr>
          <w:cantSplit/>
          <w:trHeight w:val="212"/>
        </w:trPr>
        <w:tc>
          <w:tcPr>
            <w:tcW w:w="4483" w:type="dxa"/>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исполнением обязательств</w:t>
            </w:r>
          </w:p>
        </w:tc>
        <w:tc>
          <w:tcPr>
            <w:tcW w:w="568" w:type="dxa"/>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230</w:t>
            </w:r>
          </w:p>
        </w:tc>
        <w:tc>
          <w:tcPr>
            <w:tcW w:w="1230" w:type="dxa"/>
            <w:vMerge/>
            <w:tcBorders>
              <w:top w:val="nil"/>
              <w:left w:val="single" w:sz="4" w:space="0" w:color="auto"/>
              <w:bottom w:val="nil"/>
              <w:right w:val="single" w:sz="4" w:space="0" w:color="auto"/>
            </w:tcBorders>
            <w:vAlign w:val="center"/>
            <w:hideMark/>
          </w:tcPr>
          <w:p w:rsidR="0033741B" w:rsidRPr="0033741B" w:rsidRDefault="0033741B" w:rsidP="00AA41A6"/>
        </w:tc>
        <w:tc>
          <w:tcPr>
            <w:tcW w:w="1230" w:type="dxa"/>
            <w:gridSpan w:val="3"/>
            <w:vMerge/>
            <w:tcBorders>
              <w:top w:val="nil"/>
              <w:left w:val="single" w:sz="4" w:space="0" w:color="auto"/>
              <w:bottom w:val="nil"/>
              <w:right w:val="single" w:sz="4" w:space="0" w:color="auto"/>
            </w:tcBorders>
            <w:vAlign w:val="center"/>
            <w:hideMark/>
          </w:tcPr>
          <w:p w:rsidR="0033741B" w:rsidRPr="0033741B" w:rsidRDefault="0033741B" w:rsidP="00AA41A6"/>
        </w:tc>
        <w:tc>
          <w:tcPr>
            <w:tcW w:w="1230" w:type="dxa"/>
            <w:gridSpan w:val="2"/>
            <w:vMerge/>
            <w:tcBorders>
              <w:top w:val="nil"/>
              <w:left w:val="single" w:sz="4" w:space="0" w:color="auto"/>
              <w:bottom w:val="nil"/>
              <w:right w:val="single" w:sz="4" w:space="0" w:color="auto"/>
            </w:tcBorders>
            <w:vAlign w:val="center"/>
            <w:hideMark/>
          </w:tcPr>
          <w:p w:rsidR="0033741B" w:rsidRPr="0033741B" w:rsidRDefault="0033741B" w:rsidP="00AA41A6"/>
        </w:tc>
        <w:tc>
          <w:tcPr>
            <w:tcW w:w="1324" w:type="dxa"/>
            <w:gridSpan w:val="2"/>
            <w:vMerge/>
            <w:tcBorders>
              <w:top w:val="nil"/>
              <w:left w:val="nil"/>
              <w:bottom w:val="nil"/>
              <w:right w:val="single" w:sz="8" w:space="0" w:color="000000"/>
            </w:tcBorders>
            <w:vAlign w:val="center"/>
            <w:hideMark/>
          </w:tcPr>
          <w:p w:rsidR="0033741B" w:rsidRPr="0033741B" w:rsidRDefault="0033741B" w:rsidP="00AA41A6"/>
        </w:tc>
      </w:tr>
      <w:tr w:rsidR="0033741B" w:rsidTr="00AA41A6">
        <w:trPr>
          <w:cantSplit/>
          <w:trHeight w:val="212"/>
        </w:trPr>
        <w:tc>
          <w:tcPr>
            <w:tcW w:w="4483"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Курсовые разницы по операциям</w:t>
            </w:r>
          </w:p>
        </w:tc>
        <w:tc>
          <w:tcPr>
            <w:tcW w:w="568" w:type="dxa"/>
            <w:tcBorders>
              <w:top w:val="single" w:sz="4" w:space="0" w:color="auto"/>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230" w:type="dxa"/>
            <w:vMerge w:val="restart"/>
            <w:tcBorders>
              <w:top w:val="single" w:sz="4" w:space="0" w:color="auto"/>
              <w:left w:val="single" w:sz="4" w:space="0" w:color="auto"/>
              <w:bottom w:val="single" w:sz="4" w:space="0" w:color="000000"/>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230" w:type="dxa"/>
            <w:gridSpan w:val="3"/>
            <w:vMerge w:val="restart"/>
            <w:tcBorders>
              <w:top w:val="single" w:sz="4" w:space="0" w:color="auto"/>
              <w:left w:val="single" w:sz="4" w:space="0" w:color="auto"/>
              <w:bottom w:val="single" w:sz="4" w:space="0" w:color="000000"/>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230" w:type="dxa"/>
            <w:gridSpan w:val="2"/>
            <w:vMerge w:val="restart"/>
            <w:tcBorders>
              <w:top w:val="single" w:sz="4" w:space="0" w:color="auto"/>
              <w:left w:val="single" w:sz="4" w:space="0" w:color="auto"/>
              <w:bottom w:val="single" w:sz="4" w:space="0" w:color="000000"/>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324" w:type="dxa"/>
            <w:gridSpan w:val="2"/>
            <w:vMerge w:val="restart"/>
            <w:tcBorders>
              <w:top w:val="single" w:sz="4" w:space="0" w:color="auto"/>
              <w:left w:val="nil"/>
              <w:bottom w:val="single" w:sz="4" w:space="0" w:color="000000"/>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r>
      <w:tr w:rsidR="0033741B" w:rsidTr="00AA41A6">
        <w:trPr>
          <w:cantSplit/>
          <w:trHeight w:val="212"/>
        </w:trPr>
        <w:tc>
          <w:tcPr>
            <w:tcW w:w="448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в иностранной валюте</w:t>
            </w:r>
          </w:p>
        </w:tc>
        <w:tc>
          <w:tcPr>
            <w:tcW w:w="5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240</w:t>
            </w:r>
          </w:p>
        </w:tc>
        <w:tc>
          <w:tcPr>
            <w:tcW w:w="1230" w:type="dxa"/>
            <w:vMerge/>
            <w:tcBorders>
              <w:top w:val="single" w:sz="4" w:space="0" w:color="auto"/>
              <w:left w:val="single" w:sz="4" w:space="0" w:color="auto"/>
              <w:bottom w:val="single" w:sz="4" w:space="0" w:color="000000"/>
              <w:right w:val="single" w:sz="4" w:space="0" w:color="auto"/>
            </w:tcBorders>
            <w:vAlign w:val="center"/>
            <w:hideMark/>
          </w:tcPr>
          <w:p w:rsidR="0033741B" w:rsidRPr="0033741B" w:rsidRDefault="0033741B" w:rsidP="00AA41A6"/>
        </w:tc>
        <w:tc>
          <w:tcPr>
            <w:tcW w:w="1230" w:type="dxa"/>
            <w:gridSpan w:val="3"/>
            <w:vMerge/>
            <w:tcBorders>
              <w:top w:val="single" w:sz="4" w:space="0" w:color="auto"/>
              <w:left w:val="single" w:sz="4" w:space="0" w:color="auto"/>
              <w:bottom w:val="single" w:sz="4" w:space="0" w:color="000000"/>
              <w:right w:val="single" w:sz="4" w:space="0" w:color="auto"/>
            </w:tcBorders>
            <w:vAlign w:val="center"/>
            <w:hideMark/>
          </w:tcPr>
          <w:p w:rsidR="0033741B" w:rsidRPr="0033741B" w:rsidRDefault="0033741B" w:rsidP="00AA41A6"/>
        </w:tc>
        <w:tc>
          <w:tcPr>
            <w:tcW w:w="1230" w:type="dxa"/>
            <w:gridSpan w:val="2"/>
            <w:vMerge/>
            <w:tcBorders>
              <w:top w:val="single" w:sz="4" w:space="0" w:color="auto"/>
              <w:left w:val="single" w:sz="4" w:space="0" w:color="auto"/>
              <w:bottom w:val="single" w:sz="4" w:space="0" w:color="000000"/>
              <w:right w:val="single" w:sz="4" w:space="0" w:color="auto"/>
            </w:tcBorders>
            <w:vAlign w:val="center"/>
            <w:hideMark/>
          </w:tcPr>
          <w:p w:rsidR="0033741B" w:rsidRPr="0033741B" w:rsidRDefault="0033741B" w:rsidP="00AA41A6"/>
        </w:tc>
        <w:tc>
          <w:tcPr>
            <w:tcW w:w="1324" w:type="dxa"/>
            <w:gridSpan w:val="2"/>
            <w:vMerge/>
            <w:tcBorders>
              <w:top w:val="single" w:sz="4" w:space="0" w:color="auto"/>
              <w:left w:val="nil"/>
              <w:bottom w:val="single" w:sz="4" w:space="0" w:color="000000"/>
              <w:right w:val="single" w:sz="8" w:space="0" w:color="000000"/>
            </w:tcBorders>
            <w:vAlign w:val="center"/>
            <w:hideMark/>
          </w:tcPr>
          <w:p w:rsidR="0033741B" w:rsidRPr="0033741B" w:rsidRDefault="0033741B" w:rsidP="00AA41A6"/>
        </w:tc>
      </w:tr>
      <w:tr w:rsidR="0033741B" w:rsidTr="00AA41A6">
        <w:trPr>
          <w:trHeight w:val="265"/>
        </w:trPr>
        <w:tc>
          <w:tcPr>
            <w:tcW w:w="4483" w:type="dxa"/>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Отчисления в оценочные резервы</w:t>
            </w:r>
          </w:p>
        </w:tc>
        <w:tc>
          <w:tcPr>
            <w:tcW w:w="568" w:type="dxa"/>
            <w:tcBorders>
              <w:top w:val="nil"/>
              <w:left w:val="single" w:sz="8"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250</w:t>
            </w:r>
          </w:p>
        </w:tc>
        <w:tc>
          <w:tcPr>
            <w:tcW w:w="1230" w:type="dxa"/>
            <w:tcBorders>
              <w:top w:val="nil"/>
              <w:left w:val="single" w:sz="4" w:space="0" w:color="auto"/>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х</w:t>
            </w:r>
          </w:p>
        </w:tc>
        <w:tc>
          <w:tcPr>
            <w:tcW w:w="1230" w:type="dxa"/>
            <w:gridSpan w:val="3"/>
            <w:tcBorders>
              <w:top w:val="nil"/>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230" w:type="dxa"/>
            <w:gridSpan w:val="2"/>
            <w:tcBorders>
              <w:top w:val="nil"/>
              <w:left w:val="nil"/>
              <w:bottom w:val="nil"/>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х</w:t>
            </w:r>
          </w:p>
        </w:tc>
        <w:tc>
          <w:tcPr>
            <w:tcW w:w="1324" w:type="dxa"/>
            <w:gridSpan w:val="2"/>
            <w:tcBorders>
              <w:top w:val="nil"/>
              <w:left w:val="nil"/>
              <w:bottom w:val="nil"/>
              <w:right w:val="single" w:sz="8" w:space="0" w:color="000000"/>
            </w:tcBorders>
            <w:noWrap/>
            <w:tcMar>
              <w:top w:w="20" w:type="dxa"/>
              <w:left w:w="20" w:type="dxa"/>
              <w:bottom w:w="0" w:type="dxa"/>
              <w:right w:w="20" w:type="dxa"/>
            </w:tcMar>
            <w:vAlign w:val="bottom"/>
          </w:tcPr>
          <w:p w:rsidR="0033741B" w:rsidRPr="0033741B" w:rsidRDefault="0033741B" w:rsidP="00AA41A6">
            <w:pPr>
              <w:jc w:val="center"/>
            </w:pPr>
          </w:p>
        </w:tc>
      </w:tr>
      <w:tr w:rsidR="0033741B" w:rsidTr="0033741B">
        <w:trPr>
          <w:cantSplit/>
          <w:trHeight w:val="212"/>
        </w:trPr>
        <w:tc>
          <w:tcPr>
            <w:tcW w:w="448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r w:rsidRPr="0033741B">
              <w:t>Списание дебиторских и кредитор-</w:t>
            </w:r>
          </w:p>
        </w:tc>
        <w:tc>
          <w:tcPr>
            <w:tcW w:w="568"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 </w:t>
            </w:r>
          </w:p>
        </w:tc>
        <w:tc>
          <w:tcPr>
            <w:tcW w:w="1230" w:type="dxa"/>
            <w:vMerge w:val="restart"/>
            <w:tcBorders>
              <w:top w:val="single" w:sz="4" w:space="0" w:color="auto"/>
              <w:left w:val="single" w:sz="4" w:space="0" w:color="auto"/>
              <w:bottom w:val="single" w:sz="4" w:space="0" w:color="000000"/>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37</w:t>
            </w:r>
          </w:p>
        </w:tc>
        <w:tc>
          <w:tcPr>
            <w:tcW w:w="1230" w:type="dxa"/>
            <w:gridSpan w:val="3"/>
            <w:vMerge w:val="restart"/>
            <w:tcBorders>
              <w:top w:val="single" w:sz="4" w:space="0" w:color="auto"/>
              <w:left w:val="single" w:sz="4" w:space="0" w:color="auto"/>
              <w:bottom w:val="single" w:sz="4" w:space="0" w:color="000000"/>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191</w:t>
            </w:r>
          </w:p>
        </w:tc>
        <w:tc>
          <w:tcPr>
            <w:tcW w:w="1230" w:type="dxa"/>
            <w:gridSpan w:val="2"/>
            <w:vMerge w:val="restart"/>
            <w:tcBorders>
              <w:top w:val="single" w:sz="4" w:space="0" w:color="auto"/>
              <w:left w:val="single" w:sz="4" w:space="0" w:color="auto"/>
              <w:bottom w:val="single" w:sz="4" w:space="0" w:color="000000"/>
              <w:right w:val="single" w:sz="4" w:space="0" w:color="auto"/>
            </w:tcBorders>
            <w:noWrap/>
            <w:tcMar>
              <w:top w:w="20" w:type="dxa"/>
              <w:left w:w="20" w:type="dxa"/>
              <w:bottom w:w="0" w:type="dxa"/>
              <w:right w:w="20" w:type="dxa"/>
            </w:tcMar>
            <w:vAlign w:val="bottom"/>
            <w:hideMark/>
          </w:tcPr>
          <w:p w:rsidR="0033741B" w:rsidRPr="0033741B" w:rsidRDefault="0033741B" w:rsidP="00AA41A6">
            <w:pPr>
              <w:jc w:val="center"/>
            </w:pPr>
            <w:r w:rsidRPr="0033741B">
              <w:t>158</w:t>
            </w:r>
          </w:p>
        </w:tc>
        <w:tc>
          <w:tcPr>
            <w:tcW w:w="1324" w:type="dxa"/>
            <w:gridSpan w:val="2"/>
            <w:vMerge w:val="restart"/>
            <w:tcBorders>
              <w:top w:val="single" w:sz="4" w:space="0" w:color="auto"/>
              <w:left w:val="nil"/>
              <w:bottom w:val="single" w:sz="4" w:space="0" w:color="000000"/>
              <w:right w:val="single" w:sz="8" w:space="0" w:color="000000"/>
            </w:tcBorders>
            <w:noWrap/>
            <w:tcMar>
              <w:top w:w="20" w:type="dxa"/>
              <w:left w:w="20" w:type="dxa"/>
              <w:bottom w:w="0" w:type="dxa"/>
              <w:right w:w="20" w:type="dxa"/>
            </w:tcMar>
            <w:vAlign w:val="bottom"/>
            <w:hideMark/>
          </w:tcPr>
          <w:p w:rsidR="0033741B" w:rsidRPr="0033741B" w:rsidRDefault="0033741B" w:rsidP="00AA41A6">
            <w:pPr>
              <w:jc w:val="center"/>
            </w:pPr>
            <w:r w:rsidRPr="0033741B">
              <w:t>137</w:t>
            </w:r>
          </w:p>
        </w:tc>
      </w:tr>
    </w:tbl>
    <w:p w:rsidR="0033741B" w:rsidRPr="0033741B" w:rsidRDefault="0033741B" w:rsidP="0033741B">
      <w:pPr>
        <w:spacing w:line="360" w:lineRule="auto"/>
      </w:pPr>
      <w:bookmarkStart w:id="6" w:name="_GoBack"/>
      <w:bookmarkEnd w:id="6"/>
    </w:p>
    <w:sectPr w:rsidR="0033741B" w:rsidRPr="0033741B" w:rsidSect="009E2368">
      <w:type w:val="continuous"/>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72A" w:rsidRDefault="0009172A">
      <w:r>
        <w:separator/>
      </w:r>
    </w:p>
  </w:endnote>
  <w:endnote w:type="continuationSeparator" w:id="0">
    <w:p w:rsidR="0009172A" w:rsidRDefault="0009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2A" w:rsidRDefault="0001132A" w:rsidP="00C9252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1132A" w:rsidRDefault="0001132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2A" w:rsidRDefault="0001132A" w:rsidP="00C9252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97E5D">
      <w:rPr>
        <w:rStyle w:val="aa"/>
        <w:noProof/>
      </w:rPr>
      <w:t>20</w:t>
    </w:r>
    <w:r>
      <w:rPr>
        <w:rStyle w:val="aa"/>
      </w:rPr>
      <w:fldChar w:fldCharType="end"/>
    </w:r>
  </w:p>
  <w:p w:rsidR="0001132A" w:rsidRDefault="0001132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031" w:rsidRDefault="00100031">
    <w:pPr>
      <w:pStyle w:val="a8"/>
      <w:jc w:val="center"/>
    </w:pPr>
    <w:r>
      <w:fldChar w:fldCharType="begin"/>
    </w:r>
    <w:r>
      <w:instrText xml:space="preserve"> PAGE   \* MERGEFORMAT </w:instrText>
    </w:r>
    <w:r>
      <w:fldChar w:fldCharType="separate"/>
    </w:r>
    <w:r w:rsidR="00497E5D">
      <w:rPr>
        <w:noProof/>
      </w:rPr>
      <w:t>2</w:t>
    </w:r>
    <w:r>
      <w:fldChar w:fldCharType="end"/>
    </w:r>
  </w:p>
  <w:p w:rsidR="0001132A" w:rsidRDefault="0001132A">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72A" w:rsidRDefault="0009172A">
      <w:r>
        <w:separator/>
      </w:r>
    </w:p>
  </w:footnote>
  <w:footnote w:type="continuationSeparator" w:id="0">
    <w:p w:rsidR="0009172A" w:rsidRDefault="00091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63D8"/>
    <w:multiLevelType w:val="hybridMultilevel"/>
    <w:tmpl w:val="12C0D0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B82F25"/>
    <w:multiLevelType w:val="hybridMultilevel"/>
    <w:tmpl w:val="AB1E3526"/>
    <w:lvl w:ilvl="0" w:tplc="5144F690">
      <w:start w:val="1"/>
      <w:numFmt w:val="bullet"/>
      <w:lvlText w:val=""/>
      <w:lvlJc w:val="left"/>
      <w:pPr>
        <w:tabs>
          <w:tab w:val="num" w:pos="720"/>
        </w:tabs>
        <w:ind w:left="720" w:hanging="360"/>
      </w:pPr>
      <w:rPr>
        <w:rFonts w:ascii="Wingdings" w:hAnsi="Wingdings" w:hint="default"/>
      </w:rPr>
    </w:lvl>
    <w:lvl w:ilvl="1" w:tplc="98BAB7C6" w:tentative="1">
      <w:start w:val="1"/>
      <w:numFmt w:val="bullet"/>
      <w:lvlText w:val=""/>
      <w:lvlJc w:val="left"/>
      <w:pPr>
        <w:tabs>
          <w:tab w:val="num" w:pos="1440"/>
        </w:tabs>
        <w:ind w:left="1440" w:hanging="360"/>
      </w:pPr>
      <w:rPr>
        <w:rFonts w:ascii="Wingdings" w:hAnsi="Wingdings" w:hint="default"/>
      </w:rPr>
    </w:lvl>
    <w:lvl w:ilvl="2" w:tplc="B8807AF4" w:tentative="1">
      <w:start w:val="1"/>
      <w:numFmt w:val="bullet"/>
      <w:lvlText w:val=""/>
      <w:lvlJc w:val="left"/>
      <w:pPr>
        <w:tabs>
          <w:tab w:val="num" w:pos="2160"/>
        </w:tabs>
        <w:ind w:left="2160" w:hanging="360"/>
      </w:pPr>
      <w:rPr>
        <w:rFonts w:ascii="Wingdings" w:hAnsi="Wingdings" w:hint="default"/>
      </w:rPr>
    </w:lvl>
    <w:lvl w:ilvl="3" w:tplc="5C686B70" w:tentative="1">
      <w:start w:val="1"/>
      <w:numFmt w:val="bullet"/>
      <w:lvlText w:val=""/>
      <w:lvlJc w:val="left"/>
      <w:pPr>
        <w:tabs>
          <w:tab w:val="num" w:pos="2880"/>
        </w:tabs>
        <w:ind w:left="2880" w:hanging="360"/>
      </w:pPr>
      <w:rPr>
        <w:rFonts w:ascii="Wingdings" w:hAnsi="Wingdings" w:hint="default"/>
      </w:rPr>
    </w:lvl>
    <w:lvl w:ilvl="4" w:tplc="292CDF1C" w:tentative="1">
      <w:start w:val="1"/>
      <w:numFmt w:val="bullet"/>
      <w:lvlText w:val=""/>
      <w:lvlJc w:val="left"/>
      <w:pPr>
        <w:tabs>
          <w:tab w:val="num" w:pos="3600"/>
        </w:tabs>
        <w:ind w:left="3600" w:hanging="360"/>
      </w:pPr>
      <w:rPr>
        <w:rFonts w:ascii="Wingdings" w:hAnsi="Wingdings" w:hint="default"/>
      </w:rPr>
    </w:lvl>
    <w:lvl w:ilvl="5" w:tplc="E77289D2" w:tentative="1">
      <w:start w:val="1"/>
      <w:numFmt w:val="bullet"/>
      <w:lvlText w:val=""/>
      <w:lvlJc w:val="left"/>
      <w:pPr>
        <w:tabs>
          <w:tab w:val="num" w:pos="4320"/>
        </w:tabs>
        <w:ind w:left="4320" w:hanging="360"/>
      </w:pPr>
      <w:rPr>
        <w:rFonts w:ascii="Wingdings" w:hAnsi="Wingdings" w:hint="default"/>
      </w:rPr>
    </w:lvl>
    <w:lvl w:ilvl="6" w:tplc="A4D052BE" w:tentative="1">
      <w:start w:val="1"/>
      <w:numFmt w:val="bullet"/>
      <w:lvlText w:val=""/>
      <w:lvlJc w:val="left"/>
      <w:pPr>
        <w:tabs>
          <w:tab w:val="num" w:pos="5040"/>
        </w:tabs>
        <w:ind w:left="5040" w:hanging="360"/>
      </w:pPr>
      <w:rPr>
        <w:rFonts w:ascii="Wingdings" w:hAnsi="Wingdings" w:hint="default"/>
      </w:rPr>
    </w:lvl>
    <w:lvl w:ilvl="7" w:tplc="95B6CA36" w:tentative="1">
      <w:start w:val="1"/>
      <w:numFmt w:val="bullet"/>
      <w:lvlText w:val=""/>
      <w:lvlJc w:val="left"/>
      <w:pPr>
        <w:tabs>
          <w:tab w:val="num" w:pos="5760"/>
        </w:tabs>
        <w:ind w:left="5760" w:hanging="360"/>
      </w:pPr>
      <w:rPr>
        <w:rFonts w:ascii="Wingdings" w:hAnsi="Wingdings" w:hint="default"/>
      </w:rPr>
    </w:lvl>
    <w:lvl w:ilvl="8" w:tplc="1DB6526E" w:tentative="1">
      <w:start w:val="1"/>
      <w:numFmt w:val="bullet"/>
      <w:lvlText w:val=""/>
      <w:lvlJc w:val="left"/>
      <w:pPr>
        <w:tabs>
          <w:tab w:val="num" w:pos="6480"/>
        </w:tabs>
        <w:ind w:left="6480" w:hanging="360"/>
      </w:pPr>
      <w:rPr>
        <w:rFonts w:ascii="Wingdings" w:hAnsi="Wingdings" w:hint="default"/>
      </w:rPr>
    </w:lvl>
  </w:abstractNum>
  <w:abstractNum w:abstractNumId="2">
    <w:nsid w:val="10967CB8"/>
    <w:multiLevelType w:val="hybridMultilevel"/>
    <w:tmpl w:val="E8FA600C"/>
    <w:lvl w:ilvl="0" w:tplc="14320382">
      <w:start w:val="1"/>
      <w:numFmt w:val="bullet"/>
      <w:lvlText w:val=""/>
      <w:lvlJc w:val="left"/>
      <w:pPr>
        <w:tabs>
          <w:tab w:val="num" w:pos="720"/>
        </w:tabs>
        <w:ind w:left="720" w:hanging="360"/>
      </w:pPr>
      <w:rPr>
        <w:rFonts w:ascii="Wingdings" w:hAnsi="Wingdings" w:hint="default"/>
      </w:rPr>
    </w:lvl>
    <w:lvl w:ilvl="1" w:tplc="FC0277C6" w:tentative="1">
      <w:start w:val="1"/>
      <w:numFmt w:val="bullet"/>
      <w:lvlText w:val=""/>
      <w:lvlJc w:val="left"/>
      <w:pPr>
        <w:tabs>
          <w:tab w:val="num" w:pos="1440"/>
        </w:tabs>
        <w:ind w:left="1440" w:hanging="360"/>
      </w:pPr>
      <w:rPr>
        <w:rFonts w:ascii="Wingdings" w:hAnsi="Wingdings" w:hint="default"/>
      </w:rPr>
    </w:lvl>
    <w:lvl w:ilvl="2" w:tplc="46B044EC" w:tentative="1">
      <w:start w:val="1"/>
      <w:numFmt w:val="bullet"/>
      <w:lvlText w:val=""/>
      <w:lvlJc w:val="left"/>
      <w:pPr>
        <w:tabs>
          <w:tab w:val="num" w:pos="2160"/>
        </w:tabs>
        <w:ind w:left="2160" w:hanging="360"/>
      </w:pPr>
      <w:rPr>
        <w:rFonts w:ascii="Wingdings" w:hAnsi="Wingdings" w:hint="default"/>
      </w:rPr>
    </w:lvl>
    <w:lvl w:ilvl="3" w:tplc="9FC49AF2" w:tentative="1">
      <w:start w:val="1"/>
      <w:numFmt w:val="bullet"/>
      <w:lvlText w:val=""/>
      <w:lvlJc w:val="left"/>
      <w:pPr>
        <w:tabs>
          <w:tab w:val="num" w:pos="2880"/>
        </w:tabs>
        <w:ind w:left="2880" w:hanging="360"/>
      </w:pPr>
      <w:rPr>
        <w:rFonts w:ascii="Wingdings" w:hAnsi="Wingdings" w:hint="default"/>
      </w:rPr>
    </w:lvl>
    <w:lvl w:ilvl="4" w:tplc="A858B264" w:tentative="1">
      <w:start w:val="1"/>
      <w:numFmt w:val="bullet"/>
      <w:lvlText w:val=""/>
      <w:lvlJc w:val="left"/>
      <w:pPr>
        <w:tabs>
          <w:tab w:val="num" w:pos="3600"/>
        </w:tabs>
        <w:ind w:left="3600" w:hanging="360"/>
      </w:pPr>
      <w:rPr>
        <w:rFonts w:ascii="Wingdings" w:hAnsi="Wingdings" w:hint="default"/>
      </w:rPr>
    </w:lvl>
    <w:lvl w:ilvl="5" w:tplc="4AE8FCDE" w:tentative="1">
      <w:start w:val="1"/>
      <w:numFmt w:val="bullet"/>
      <w:lvlText w:val=""/>
      <w:lvlJc w:val="left"/>
      <w:pPr>
        <w:tabs>
          <w:tab w:val="num" w:pos="4320"/>
        </w:tabs>
        <w:ind w:left="4320" w:hanging="360"/>
      </w:pPr>
      <w:rPr>
        <w:rFonts w:ascii="Wingdings" w:hAnsi="Wingdings" w:hint="default"/>
      </w:rPr>
    </w:lvl>
    <w:lvl w:ilvl="6" w:tplc="9350CB0C" w:tentative="1">
      <w:start w:val="1"/>
      <w:numFmt w:val="bullet"/>
      <w:lvlText w:val=""/>
      <w:lvlJc w:val="left"/>
      <w:pPr>
        <w:tabs>
          <w:tab w:val="num" w:pos="5040"/>
        </w:tabs>
        <w:ind w:left="5040" w:hanging="360"/>
      </w:pPr>
      <w:rPr>
        <w:rFonts w:ascii="Wingdings" w:hAnsi="Wingdings" w:hint="default"/>
      </w:rPr>
    </w:lvl>
    <w:lvl w:ilvl="7" w:tplc="2D4C49BA" w:tentative="1">
      <w:start w:val="1"/>
      <w:numFmt w:val="bullet"/>
      <w:lvlText w:val=""/>
      <w:lvlJc w:val="left"/>
      <w:pPr>
        <w:tabs>
          <w:tab w:val="num" w:pos="5760"/>
        </w:tabs>
        <w:ind w:left="5760" w:hanging="360"/>
      </w:pPr>
      <w:rPr>
        <w:rFonts w:ascii="Wingdings" w:hAnsi="Wingdings" w:hint="default"/>
      </w:rPr>
    </w:lvl>
    <w:lvl w:ilvl="8" w:tplc="DD2EC23C" w:tentative="1">
      <w:start w:val="1"/>
      <w:numFmt w:val="bullet"/>
      <w:lvlText w:val=""/>
      <w:lvlJc w:val="left"/>
      <w:pPr>
        <w:tabs>
          <w:tab w:val="num" w:pos="6480"/>
        </w:tabs>
        <w:ind w:left="6480" w:hanging="360"/>
      </w:pPr>
      <w:rPr>
        <w:rFonts w:ascii="Wingdings" w:hAnsi="Wingdings" w:hint="default"/>
      </w:rPr>
    </w:lvl>
  </w:abstractNum>
  <w:abstractNum w:abstractNumId="3">
    <w:nsid w:val="13513C14"/>
    <w:multiLevelType w:val="hybridMultilevel"/>
    <w:tmpl w:val="65F0142E"/>
    <w:lvl w:ilvl="0" w:tplc="03402EA2">
      <w:start w:val="1"/>
      <w:numFmt w:val="decimal"/>
      <w:lvlText w:val="%1)"/>
      <w:lvlJc w:val="left"/>
      <w:pPr>
        <w:tabs>
          <w:tab w:val="num" w:pos="2089"/>
        </w:tabs>
        <w:ind w:left="2089" w:hanging="13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9021E11"/>
    <w:multiLevelType w:val="hybridMultilevel"/>
    <w:tmpl w:val="D80E32F8"/>
    <w:lvl w:ilvl="0" w:tplc="04190011">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093298"/>
    <w:multiLevelType w:val="hybridMultilevel"/>
    <w:tmpl w:val="9E16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916878"/>
    <w:multiLevelType w:val="hybridMultilevel"/>
    <w:tmpl w:val="0C3A52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640ED9"/>
    <w:multiLevelType w:val="hybridMultilevel"/>
    <w:tmpl w:val="777AE5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D37E76"/>
    <w:multiLevelType w:val="hybridMultilevel"/>
    <w:tmpl w:val="F364C6D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3CA11E92"/>
    <w:multiLevelType w:val="hybridMultilevel"/>
    <w:tmpl w:val="D80E32F8"/>
    <w:lvl w:ilvl="0" w:tplc="04190011">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F7F3775"/>
    <w:multiLevelType w:val="hybridMultilevel"/>
    <w:tmpl w:val="772A057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3F9B65A7"/>
    <w:multiLevelType w:val="hybridMultilevel"/>
    <w:tmpl w:val="2BFE1BCE"/>
    <w:lvl w:ilvl="0" w:tplc="D77A1656">
      <w:start w:val="1"/>
      <w:numFmt w:val="decimal"/>
      <w:lvlText w:val="%1)"/>
      <w:lvlJc w:val="left"/>
      <w:pPr>
        <w:tabs>
          <w:tab w:val="num" w:pos="1095"/>
        </w:tabs>
        <w:ind w:left="1095" w:hanging="7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90037E"/>
    <w:multiLevelType w:val="hybridMultilevel"/>
    <w:tmpl w:val="9CCCDD4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42806183"/>
    <w:multiLevelType w:val="hybridMultilevel"/>
    <w:tmpl w:val="34B8C0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1F200C1"/>
    <w:multiLevelType w:val="hybridMultilevel"/>
    <w:tmpl w:val="509ABB90"/>
    <w:lvl w:ilvl="0" w:tplc="C7F20B7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5876228"/>
    <w:multiLevelType w:val="hybridMultilevel"/>
    <w:tmpl w:val="ADD682B4"/>
    <w:lvl w:ilvl="0" w:tplc="6860BF28">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D2C3024"/>
    <w:multiLevelType w:val="hybridMultilevel"/>
    <w:tmpl w:val="200A7A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D6A62DA"/>
    <w:multiLevelType w:val="hybridMultilevel"/>
    <w:tmpl w:val="03C64314"/>
    <w:lvl w:ilvl="0" w:tplc="C7F20B76">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0500D92"/>
    <w:multiLevelType w:val="hybridMultilevel"/>
    <w:tmpl w:val="9CCCDD4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9">
    <w:nsid w:val="71A110C7"/>
    <w:multiLevelType w:val="hybridMultilevel"/>
    <w:tmpl w:val="30127D1A"/>
    <w:lvl w:ilvl="0" w:tplc="E6226A9E">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487"/>
        </w:tabs>
        <w:ind w:left="1487" w:hanging="360"/>
      </w:pPr>
    </w:lvl>
    <w:lvl w:ilvl="2" w:tplc="0419001B" w:tentative="1">
      <w:start w:val="1"/>
      <w:numFmt w:val="lowerRoman"/>
      <w:lvlText w:val="%3."/>
      <w:lvlJc w:val="right"/>
      <w:pPr>
        <w:tabs>
          <w:tab w:val="num" w:pos="2207"/>
        </w:tabs>
        <w:ind w:left="2207" w:hanging="180"/>
      </w:pPr>
    </w:lvl>
    <w:lvl w:ilvl="3" w:tplc="0419000F" w:tentative="1">
      <w:start w:val="1"/>
      <w:numFmt w:val="decimal"/>
      <w:lvlText w:val="%4."/>
      <w:lvlJc w:val="left"/>
      <w:pPr>
        <w:tabs>
          <w:tab w:val="num" w:pos="2927"/>
        </w:tabs>
        <w:ind w:left="2927" w:hanging="360"/>
      </w:pPr>
    </w:lvl>
    <w:lvl w:ilvl="4" w:tplc="04190019" w:tentative="1">
      <w:start w:val="1"/>
      <w:numFmt w:val="lowerLetter"/>
      <w:lvlText w:val="%5."/>
      <w:lvlJc w:val="left"/>
      <w:pPr>
        <w:tabs>
          <w:tab w:val="num" w:pos="3647"/>
        </w:tabs>
        <w:ind w:left="3647" w:hanging="360"/>
      </w:pPr>
    </w:lvl>
    <w:lvl w:ilvl="5" w:tplc="0419001B" w:tentative="1">
      <w:start w:val="1"/>
      <w:numFmt w:val="lowerRoman"/>
      <w:lvlText w:val="%6."/>
      <w:lvlJc w:val="right"/>
      <w:pPr>
        <w:tabs>
          <w:tab w:val="num" w:pos="4367"/>
        </w:tabs>
        <w:ind w:left="4367" w:hanging="180"/>
      </w:pPr>
    </w:lvl>
    <w:lvl w:ilvl="6" w:tplc="0419000F" w:tentative="1">
      <w:start w:val="1"/>
      <w:numFmt w:val="decimal"/>
      <w:lvlText w:val="%7."/>
      <w:lvlJc w:val="left"/>
      <w:pPr>
        <w:tabs>
          <w:tab w:val="num" w:pos="5087"/>
        </w:tabs>
        <w:ind w:left="5087" w:hanging="360"/>
      </w:pPr>
    </w:lvl>
    <w:lvl w:ilvl="7" w:tplc="04190019" w:tentative="1">
      <w:start w:val="1"/>
      <w:numFmt w:val="lowerLetter"/>
      <w:lvlText w:val="%8."/>
      <w:lvlJc w:val="left"/>
      <w:pPr>
        <w:tabs>
          <w:tab w:val="num" w:pos="5807"/>
        </w:tabs>
        <w:ind w:left="5807" w:hanging="360"/>
      </w:pPr>
    </w:lvl>
    <w:lvl w:ilvl="8" w:tplc="0419001B" w:tentative="1">
      <w:start w:val="1"/>
      <w:numFmt w:val="lowerRoman"/>
      <w:lvlText w:val="%9."/>
      <w:lvlJc w:val="right"/>
      <w:pPr>
        <w:tabs>
          <w:tab w:val="num" w:pos="6527"/>
        </w:tabs>
        <w:ind w:left="6527" w:hanging="180"/>
      </w:pPr>
    </w:lvl>
  </w:abstractNum>
  <w:num w:numId="1">
    <w:abstractNumId w:val="16"/>
  </w:num>
  <w:num w:numId="2">
    <w:abstractNumId w:val="0"/>
  </w:num>
  <w:num w:numId="3">
    <w:abstractNumId w:val="6"/>
  </w:num>
  <w:num w:numId="4">
    <w:abstractNumId w:val="10"/>
  </w:num>
  <w:num w:numId="5">
    <w:abstractNumId w:val="11"/>
  </w:num>
  <w:num w:numId="6">
    <w:abstractNumId w:val="13"/>
  </w:num>
  <w:num w:numId="7">
    <w:abstractNumId w:val="7"/>
  </w:num>
  <w:num w:numId="8">
    <w:abstractNumId w:val="18"/>
  </w:num>
  <w:num w:numId="9">
    <w:abstractNumId w:val="5"/>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9"/>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6DB"/>
    <w:rsid w:val="0001132A"/>
    <w:rsid w:val="000151D6"/>
    <w:rsid w:val="000264FB"/>
    <w:rsid w:val="00027726"/>
    <w:rsid w:val="00036BD2"/>
    <w:rsid w:val="00042DF7"/>
    <w:rsid w:val="000431BB"/>
    <w:rsid w:val="0008079E"/>
    <w:rsid w:val="0008313E"/>
    <w:rsid w:val="000859FF"/>
    <w:rsid w:val="000879B7"/>
    <w:rsid w:val="0009172A"/>
    <w:rsid w:val="000A3D53"/>
    <w:rsid w:val="000B5D42"/>
    <w:rsid w:val="000C2776"/>
    <w:rsid w:val="000C3151"/>
    <w:rsid w:val="000D2557"/>
    <w:rsid w:val="000F47D9"/>
    <w:rsid w:val="00100031"/>
    <w:rsid w:val="00103C81"/>
    <w:rsid w:val="0012312D"/>
    <w:rsid w:val="00126872"/>
    <w:rsid w:val="00134CDC"/>
    <w:rsid w:val="001363EF"/>
    <w:rsid w:val="00161AE9"/>
    <w:rsid w:val="00170F52"/>
    <w:rsid w:val="00172BCB"/>
    <w:rsid w:val="001A0274"/>
    <w:rsid w:val="001A78BC"/>
    <w:rsid w:val="001B5946"/>
    <w:rsid w:val="001E59D4"/>
    <w:rsid w:val="001F2A55"/>
    <w:rsid w:val="001F30B9"/>
    <w:rsid w:val="001F7094"/>
    <w:rsid w:val="0020798F"/>
    <w:rsid w:val="00216698"/>
    <w:rsid w:val="00243D68"/>
    <w:rsid w:val="002460AF"/>
    <w:rsid w:val="002557A1"/>
    <w:rsid w:val="00267CF3"/>
    <w:rsid w:val="00272225"/>
    <w:rsid w:val="00283D40"/>
    <w:rsid w:val="002B17AA"/>
    <w:rsid w:val="002B3920"/>
    <w:rsid w:val="002B5B6B"/>
    <w:rsid w:val="002D18EA"/>
    <w:rsid w:val="002F71D2"/>
    <w:rsid w:val="00314AFC"/>
    <w:rsid w:val="003175C4"/>
    <w:rsid w:val="0033741B"/>
    <w:rsid w:val="00346021"/>
    <w:rsid w:val="00352C6B"/>
    <w:rsid w:val="00372A3E"/>
    <w:rsid w:val="003816CF"/>
    <w:rsid w:val="00384DE0"/>
    <w:rsid w:val="003921FA"/>
    <w:rsid w:val="003C1A72"/>
    <w:rsid w:val="003C575E"/>
    <w:rsid w:val="003D4490"/>
    <w:rsid w:val="003D7EDF"/>
    <w:rsid w:val="00426BA6"/>
    <w:rsid w:val="00442A54"/>
    <w:rsid w:val="00443CEC"/>
    <w:rsid w:val="00453B40"/>
    <w:rsid w:val="004560F2"/>
    <w:rsid w:val="0049740C"/>
    <w:rsid w:val="00497E5D"/>
    <w:rsid w:val="004A093C"/>
    <w:rsid w:val="004A4B70"/>
    <w:rsid w:val="004B2B6E"/>
    <w:rsid w:val="004C25D6"/>
    <w:rsid w:val="004C4518"/>
    <w:rsid w:val="004D276C"/>
    <w:rsid w:val="004D672C"/>
    <w:rsid w:val="004E0A34"/>
    <w:rsid w:val="004E5F95"/>
    <w:rsid w:val="004F678A"/>
    <w:rsid w:val="00504C6B"/>
    <w:rsid w:val="00505153"/>
    <w:rsid w:val="0056232E"/>
    <w:rsid w:val="00564CCB"/>
    <w:rsid w:val="00571512"/>
    <w:rsid w:val="0057235F"/>
    <w:rsid w:val="00574B4F"/>
    <w:rsid w:val="00594180"/>
    <w:rsid w:val="005949CE"/>
    <w:rsid w:val="005A6ED0"/>
    <w:rsid w:val="005B359C"/>
    <w:rsid w:val="005C23AE"/>
    <w:rsid w:val="005D6EC6"/>
    <w:rsid w:val="005F03FC"/>
    <w:rsid w:val="00601E5F"/>
    <w:rsid w:val="0062061D"/>
    <w:rsid w:val="00621BF2"/>
    <w:rsid w:val="00637373"/>
    <w:rsid w:val="00640A49"/>
    <w:rsid w:val="00646698"/>
    <w:rsid w:val="0065572C"/>
    <w:rsid w:val="00662CEC"/>
    <w:rsid w:val="0066637C"/>
    <w:rsid w:val="00670871"/>
    <w:rsid w:val="00673495"/>
    <w:rsid w:val="006764EF"/>
    <w:rsid w:val="00682364"/>
    <w:rsid w:val="00683954"/>
    <w:rsid w:val="006839A4"/>
    <w:rsid w:val="00683D27"/>
    <w:rsid w:val="00695BE8"/>
    <w:rsid w:val="006A21BA"/>
    <w:rsid w:val="006B4F71"/>
    <w:rsid w:val="006B6F72"/>
    <w:rsid w:val="006B7480"/>
    <w:rsid w:val="006D0F26"/>
    <w:rsid w:val="006E0E10"/>
    <w:rsid w:val="006E0FB4"/>
    <w:rsid w:val="006E6B21"/>
    <w:rsid w:val="006F59DD"/>
    <w:rsid w:val="00713841"/>
    <w:rsid w:val="00735CC5"/>
    <w:rsid w:val="007374C0"/>
    <w:rsid w:val="00752304"/>
    <w:rsid w:val="00757592"/>
    <w:rsid w:val="00761CF5"/>
    <w:rsid w:val="00761DFA"/>
    <w:rsid w:val="00776825"/>
    <w:rsid w:val="00781A28"/>
    <w:rsid w:val="007A65F3"/>
    <w:rsid w:val="007A6627"/>
    <w:rsid w:val="007B566D"/>
    <w:rsid w:val="007C6FD8"/>
    <w:rsid w:val="007D7768"/>
    <w:rsid w:val="007E5C31"/>
    <w:rsid w:val="008008A9"/>
    <w:rsid w:val="008044A7"/>
    <w:rsid w:val="00815D32"/>
    <w:rsid w:val="008878B7"/>
    <w:rsid w:val="008947F6"/>
    <w:rsid w:val="008B40BC"/>
    <w:rsid w:val="008C51BA"/>
    <w:rsid w:val="008D127F"/>
    <w:rsid w:val="008E032C"/>
    <w:rsid w:val="008F0B7D"/>
    <w:rsid w:val="00923F17"/>
    <w:rsid w:val="0094278C"/>
    <w:rsid w:val="00951268"/>
    <w:rsid w:val="009555B7"/>
    <w:rsid w:val="0095601E"/>
    <w:rsid w:val="009900B3"/>
    <w:rsid w:val="00996B27"/>
    <w:rsid w:val="009A6669"/>
    <w:rsid w:val="009C3D92"/>
    <w:rsid w:val="009D46DB"/>
    <w:rsid w:val="009E2368"/>
    <w:rsid w:val="00A10F9C"/>
    <w:rsid w:val="00A20EE0"/>
    <w:rsid w:val="00A43862"/>
    <w:rsid w:val="00A621D2"/>
    <w:rsid w:val="00A71645"/>
    <w:rsid w:val="00A7789D"/>
    <w:rsid w:val="00A81BAB"/>
    <w:rsid w:val="00A824EB"/>
    <w:rsid w:val="00A85769"/>
    <w:rsid w:val="00A93992"/>
    <w:rsid w:val="00AA41A6"/>
    <w:rsid w:val="00AD37D2"/>
    <w:rsid w:val="00AE3D6E"/>
    <w:rsid w:val="00AE3F71"/>
    <w:rsid w:val="00AE4CA0"/>
    <w:rsid w:val="00B11685"/>
    <w:rsid w:val="00B12522"/>
    <w:rsid w:val="00B36321"/>
    <w:rsid w:val="00B473B1"/>
    <w:rsid w:val="00B67EAC"/>
    <w:rsid w:val="00B71FB2"/>
    <w:rsid w:val="00B72FEA"/>
    <w:rsid w:val="00B85EE9"/>
    <w:rsid w:val="00B95A97"/>
    <w:rsid w:val="00BC68BD"/>
    <w:rsid w:val="00BC6BAE"/>
    <w:rsid w:val="00BD26AE"/>
    <w:rsid w:val="00BD29CF"/>
    <w:rsid w:val="00BF1D93"/>
    <w:rsid w:val="00BF3AA9"/>
    <w:rsid w:val="00BF4A76"/>
    <w:rsid w:val="00C10DD0"/>
    <w:rsid w:val="00C25B4F"/>
    <w:rsid w:val="00C27B29"/>
    <w:rsid w:val="00C31AD6"/>
    <w:rsid w:val="00C53A38"/>
    <w:rsid w:val="00C5620A"/>
    <w:rsid w:val="00C62EBB"/>
    <w:rsid w:val="00C74658"/>
    <w:rsid w:val="00C810FB"/>
    <w:rsid w:val="00C81CA7"/>
    <w:rsid w:val="00C9252A"/>
    <w:rsid w:val="00CA1FF2"/>
    <w:rsid w:val="00CA45C7"/>
    <w:rsid w:val="00CD232D"/>
    <w:rsid w:val="00CE03F1"/>
    <w:rsid w:val="00D13301"/>
    <w:rsid w:val="00D136E8"/>
    <w:rsid w:val="00D146C4"/>
    <w:rsid w:val="00D269B5"/>
    <w:rsid w:val="00D50345"/>
    <w:rsid w:val="00D5489A"/>
    <w:rsid w:val="00D742CE"/>
    <w:rsid w:val="00D75F38"/>
    <w:rsid w:val="00D96A56"/>
    <w:rsid w:val="00DD145B"/>
    <w:rsid w:val="00DD5A4C"/>
    <w:rsid w:val="00DF4344"/>
    <w:rsid w:val="00E42BB5"/>
    <w:rsid w:val="00E45C7C"/>
    <w:rsid w:val="00E622E9"/>
    <w:rsid w:val="00E73E7D"/>
    <w:rsid w:val="00E877A3"/>
    <w:rsid w:val="00E951CA"/>
    <w:rsid w:val="00EB2977"/>
    <w:rsid w:val="00EB3820"/>
    <w:rsid w:val="00EB5A05"/>
    <w:rsid w:val="00EC562E"/>
    <w:rsid w:val="00ED52D5"/>
    <w:rsid w:val="00F04007"/>
    <w:rsid w:val="00F05C51"/>
    <w:rsid w:val="00F3652B"/>
    <w:rsid w:val="00F367E7"/>
    <w:rsid w:val="00F36B19"/>
    <w:rsid w:val="00FB2998"/>
    <w:rsid w:val="00FE4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4"/>
    <o:shapelayout v:ext="edit">
      <o:idmap v:ext="edit" data="1"/>
    </o:shapelayout>
  </w:shapeDefaults>
  <w:decimalSymbol w:val=","/>
  <w:listSeparator w:val=";"/>
  <w15:chartTrackingRefBased/>
  <w15:docId w15:val="{1BF2E18D-A4D2-4569-B71D-7E673856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6DB"/>
    <w:rPr>
      <w:sz w:val="24"/>
      <w:szCs w:val="24"/>
    </w:rPr>
  </w:style>
  <w:style w:type="paragraph" w:styleId="1">
    <w:name w:val="heading 1"/>
    <w:basedOn w:val="a"/>
    <w:next w:val="a"/>
    <w:qFormat/>
    <w:rsid w:val="00F3652B"/>
    <w:pPr>
      <w:keepNext/>
      <w:spacing w:before="240" w:after="60"/>
      <w:outlineLvl w:val="0"/>
    </w:pPr>
    <w:rPr>
      <w:rFonts w:ascii="Arial" w:hAnsi="Arial" w:cs="Arial"/>
      <w:b/>
      <w:bCs/>
      <w:kern w:val="32"/>
      <w:sz w:val="32"/>
      <w:szCs w:val="32"/>
    </w:rPr>
  </w:style>
  <w:style w:type="paragraph" w:styleId="2">
    <w:name w:val="heading 2"/>
    <w:basedOn w:val="a"/>
    <w:next w:val="a"/>
    <w:qFormat/>
    <w:rsid w:val="000879B7"/>
    <w:pPr>
      <w:keepNext/>
      <w:spacing w:before="240" w:after="60"/>
      <w:outlineLvl w:val="1"/>
    </w:pPr>
    <w:rPr>
      <w:rFonts w:ascii="Arial" w:hAnsi="Arial" w:cs="Arial"/>
      <w:b/>
      <w:bCs/>
      <w:i/>
      <w:iCs/>
      <w:sz w:val="28"/>
      <w:szCs w:val="28"/>
    </w:rPr>
  </w:style>
  <w:style w:type="paragraph" w:styleId="5">
    <w:name w:val="heading 5"/>
    <w:basedOn w:val="a"/>
    <w:next w:val="a"/>
    <w:link w:val="50"/>
    <w:semiHidden/>
    <w:unhideWhenUsed/>
    <w:qFormat/>
    <w:rsid w:val="00E42BB5"/>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rsid w:val="0033741B"/>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1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04C6B"/>
    <w:pPr>
      <w:widowControl w:val="0"/>
      <w:autoSpaceDE w:val="0"/>
      <w:autoSpaceDN w:val="0"/>
      <w:adjustRightInd w:val="0"/>
      <w:ind w:firstLine="720"/>
    </w:pPr>
    <w:rPr>
      <w:rFonts w:ascii="Arial" w:hAnsi="Arial" w:cs="Arial"/>
    </w:rPr>
  </w:style>
  <w:style w:type="paragraph" w:styleId="a4">
    <w:name w:val="Normal (Web)"/>
    <w:basedOn w:val="a"/>
    <w:rsid w:val="00D13301"/>
    <w:pPr>
      <w:spacing w:before="100" w:beforeAutospacing="1" w:after="100" w:afterAutospacing="1"/>
    </w:pPr>
  </w:style>
  <w:style w:type="character" w:styleId="a5">
    <w:name w:val="Emphasis"/>
    <w:basedOn w:val="a0"/>
    <w:qFormat/>
    <w:rsid w:val="00D13301"/>
    <w:rPr>
      <w:i/>
      <w:iCs/>
    </w:rPr>
  </w:style>
  <w:style w:type="character" w:styleId="a6">
    <w:name w:val="Strong"/>
    <w:basedOn w:val="a0"/>
    <w:qFormat/>
    <w:rsid w:val="00D13301"/>
    <w:rPr>
      <w:b/>
      <w:bCs/>
    </w:rPr>
  </w:style>
  <w:style w:type="character" w:styleId="a7">
    <w:name w:val="Hyperlink"/>
    <w:basedOn w:val="a0"/>
    <w:rsid w:val="00172BCB"/>
    <w:rPr>
      <w:color w:val="0000FF"/>
      <w:u w:val="single"/>
    </w:rPr>
  </w:style>
  <w:style w:type="paragraph" w:styleId="a8">
    <w:name w:val="footer"/>
    <w:basedOn w:val="a"/>
    <w:link w:val="a9"/>
    <w:uiPriority w:val="99"/>
    <w:rsid w:val="0020798F"/>
    <w:pPr>
      <w:tabs>
        <w:tab w:val="center" w:pos="4677"/>
        <w:tab w:val="right" w:pos="9355"/>
      </w:tabs>
    </w:pPr>
  </w:style>
  <w:style w:type="character" w:styleId="aa">
    <w:name w:val="page number"/>
    <w:basedOn w:val="a0"/>
    <w:rsid w:val="0020798F"/>
  </w:style>
  <w:style w:type="paragraph" w:customStyle="1" w:styleId="10">
    <w:name w:val="Обычный1"/>
    <w:rsid w:val="005949CE"/>
    <w:pPr>
      <w:widowControl w:val="0"/>
      <w:ind w:firstLine="440"/>
      <w:jc w:val="both"/>
    </w:pPr>
    <w:rPr>
      <w:snapToGrid w:val="0"/>
      <w:sz w:val="24"/>
    </w:rPr>
  </w:style>
  <w:style w:type="paragraph" w:styleId="ab">
    <w:name w:val="Body Text"/>
    <w:basedOn w:val="a"/>
    <w:link w:val="ac"/>
    <w:rsid w:val="002B17AA"/>
    <w:rPr>
      <w:szCs w:val="20"/>
    </w:rPr>
  </w:style>
  <w:style w:type="character" w:customStyle="1" w:styleId="ac">
    <w:name w:val="Основной текст Знак"/>
    <w:basedOn w:val="a0"/>
    <w:link w:val="ab"/>
    <w:rsid w:val="002B17AA"/>
    <w:rPr>
      <w:sz w:val="24"/>
    </w:rPr>
  </w:style>
  <w:style w:type="paragraph" w:styleId="ad">
    <w:name w:val="Body Text Indent"/>
    <w:basedOn w:val="a"/>
    <w:link w:val="ae"/>
    <w:rsid w:val="002B17AA"/>
    <w:pPr>
      <w:ind w:firstLine="426"/>
      <w:jc w:val="both"/>
    </w:pPr>
    <w:rPr>
      <w:szCs w:val="20"/>
    </w:rPr>
  </w:style>
  <w:style w:type="character" w:customStyle="1" w:styleId="ae">
    <w:name w:val="Основной текст с отступом Знак"/>
    <w:basedOn w:val="a0"/>
    <w:link w:val="ad"/>
    <w:rsid w:val="002B17AA"/>
    <w:rPr>
      <w:sz w:val="24"/>
    </w:rPr>
  </w:style>
  <w:style w:type="paragraph" w:styleId="20">
    <w:name w:val="Body Text Indent 2"/>
    <w:basedOn w:val="a"/>
    <w:link w:val="21"/>
    <w:rsid w:val="002B17AA"/>
    <w:pPr>
      <w:ind w:firstLine="851"/>
      <w:jc w:val="both"/>
    </w:pPr>
    <w:rPr>
      <w:szCs w:val="20"/>
    </w:rPr>
  </w:style>
  <w:style w:type="character" w:customStyle="1" w:styleId="21">
    <w:name w:val="Основной текст с отступом 2 Знак"/>
    <w:basedOn w:val="a0"/>
    <w:link w:val="20"/>
    <w:rsid w:val="002B17AA"/>
    <w:rPr>
      <w:sz w:val="24"/>
    </w:rPr>
  </w:style>
  <w:style w:type="paragraph" w:styleId="af">
    <w:name w:val="header"/>
    <w:basedOn w:val="a"/>
    <w:link w:val="af0"/>
    <w:rsid w:val="002B17AA"/>
    <w:pPr>
      <w:tabs>
        <w:tab w:val="center" w:pos="4677"/>
        <w:tab w:val="right" w:pos="9355"/>
      </w:tabs>
    </w:pPr>
  </w:style>
  <w:style w:type="character" w:customStyle="1" w:styleId="af0">
    <w:name w:val="Верхний колонтитул Знак"/>
    <w:basedOn w:val="a0"/>
    <w:link w:val="af"/>
    <w:rsid w:val="002B17AA"/>
    <w:rPr>
      <w:sz w:val="24"/>
      <w:szCs w:val="24"/>
    </w:rPr>
  </w:style>
  <w:style w:type="character" w:customStyle="1" w:styleId="a9">
    <w:name w:val="Нижний колонтитул Знак"/>
    <w:basedOn w:val="a0"/>
    <w:link w:val="a8"/>
    <w:uiPriority w:val="99"/>
    <w:rsid w:val="002B17AA"/>
    <w:rPr>
      <w:sz w:val="24"/>
      <w:szCs w:val="24"/>
    </w:rPr>
  </w:style>
  <w:style w:type="character" w:customStyle="1" w:styleId="50">
    <w:name w:val="Заголовок 5 Знак"/>
    <w:basedOn w:val="a0"/>
    <w:link w:val="5"/>
    <w:semiHidden/>
    <w:rsid w:val="00E42BB5"/>
    <w:rPr>
      <w:rFonts w:ascii="Calibri" w:eastAsia="Times New Roman" w:hAnsi="Calibri" w:cs="Times New Roman"/>
      <w:b/>
      <w:bCs/>
      <w:i/>
      <w:iCs/>
      <w:sz w:val="26"/>
      <w:szCs w:val="26"/>
    </w:rPr>
  </w:style>
  <w:style w:type="character" w:customStyle="1" w:styleId="FontStyle36">
    <w:name w:val="Font Style36"/>
    <w:basedOn w:val="a0"/>
    <w:rsid w:val="004560F2"/>
    <w:rPr>
      <w:rFonts w:ascii="Times New Roman" w:hAnsi="Times New Roman" w:cs="Times New Roman" w:hint="default"/>
      <w:sz w:val="20"/>
      <w:szCs w:val="20"/>
    </w:rPr>
  </w:style>
  <w:style w:type="character" w:customStyle="1" w:styleId="FontStyle39">
    <w:name w:val="Font Style39"/>
    <w:basedOn w:val="a0"/>
    <w:rsid w:val="004560F2"/>
    <w:rPr>
      <w:rFonts w:ascii="Arial" w:hAnsi="Arial" w:cs="Arial" w:hint="default"/>
      <w:b/>
      <w:bCs/>
      <w:sz w:val="18"/>
      <w:szCs w:val="18"/>
    </w:rPr>
  </w:style>
  <w:style w:type="character" w:customStyle="1" w:styleId="FontStyle40">
    <w:name w:val="Font Style40"/>
    <w:basedOn w:val="a0"/>
    <w:rsid w:val="004560F2"/>
    <w:rPr>
      <w:rFonts w:ascii="Times New Roman" w:hAnsi="Times New Roman" w:cs="Times New Roman" w:hint="default"/>
      <w:sz w:val="18"/>
      <w:szCs w:val="18"/>
    </w:rPr>
  </w:style>
  <w:style w:type="character" w:customStyle="1" w:styleId="FontStyle41">
    <w:name w:val="Font Style41"/>
    <w:basedOn w:val="a0"/>
    <w:rsid w:val="004560F2"/>
    <w:rPr>
      <w:rFonts w:ascii="Times New Roman" w:hAnsi="Times New Roman" w:cs="Times New Roman" w:hint="default"/>
      <w:b/>
      <w:bCs/>
      <w:sz w:val="18"/>
      <w:szCs w:val="18"/>
    </w:rPr>
  </w:style>
  <w:style w:type="character" w:customStyle="1" w:styleId="FontStyle37">
    <w:name w:val="Font Style37"/>
    <w:basedOn w:val="a0"/>
    <w:rsid w:val="0056232E"/>
    <w:rPr>
      <w:rFonts w:ascii="Times New Roman" w:hAnsi="Times New Roman" w:cs="Times New Roman" w:hint="default"/>
      <w:b/>
      <w:bCs/>
      <w:sz w:val="20"/>
      <w:szCs w:val="20"/>
    </w:rPr>
  </w:style>
  <w:style w:type="character" w:customStyle="1" w:styleId="FontStyle42">
    <w:name w:val="Font Style42"/>
    <w:basedOn w:val="a0"/>
    <w:rsid w:val="0056232E"/>
    <w:rPr>
      <w:rFonts w:ascii="Times New Roman" w:hAnsi="Times New Roman" w:cs="Times New Roman" w:hint="default"/>
      <w:b/>
      <w:bCs/>
      <w:spacing w:val="-10"/>
      <w:sz w:val="22"/>
      <w:szCs w:val="22"/>
    </w:rPr>
  </w:style>
  <w:style w:type="character" w:customStyle="1" w:styleId="FontStyle44">
    <w:name w:val="Font Style44"/>
    <w:basedOn w:val="a0"/>
    <w:rsid w:val="00A621D2"/>
    <w:rPr>
      <w:rFonts w:ascii="Century Gothic" w:hAnsi="Century Gothic" w:cs="Century Gothic" w:hint="default"/>
      <w:sz w:val="18"/>
      <w:szCs w:val="18"/>
    </w:rPr>
  </w:style>
  <w:style w:type="character" w:customStyle="1" w:styleId="FontStyle43">
    <w:name w:val="Font Style43"/>
    <w:basedOn w:val="a0"/>
    <w:rsid w:val="00A621D2"/>
    <w:rPr>
      <w:rFonts w:ascii="Times New Roman" w:hAnsi="Times New Roman" w:cs="Times New Roman" w:hint="default"/>
      <w:i/>
      <w:iCs/>
      <w:spacing w:val="-10"/>
      <w:sz w:val="18"/>
      <w:szCs w:val="18"/>
    </w:rPr>
  </w:style>
  <w:style w:type="paragraph" w:styleId="af1">
    <w:name w:val="caption"/>
    <w:basedOn w:val="a"/>
    <w:next w:val="a"/>
    <w:semiHidden/>
    <w:unhideWhenUsed/>
    <w:qFormat/>
    <w:rsid w:val="0001132A"/>
    <w:pPr>
      <w:spacing w:before="120" w:after="120"/>
    </w:pPr>
    <w:rPr>
      <w:b/>
      <w:sz w:val="20"/>
      <w:szCs w:val="20"/>
    </w:rPr>
  </w:style>
  <w:style w:type="paragraph" w:styleId="3">
    <w:name w:val="Body Text Indent 3"/>
    <w:basedOn w:val="a"/>
    <w:link w:val="30"/>
    <w:rsid w:val="0001132A"/>
    <w:pPr>
      <w:spacing w:after="120"/>
      <w:ind w:left="283"/>
    </w:pPr>
    <w:rPr>
      <w:sz w:val="16"/>
      <w:szCs w:val="16"/>
    </w:rPr>
  </w:style>
  <w:style w:type="character" w:customStyle="1" w:styleId="30">
    <w:name w:val="Основной текст с отступом 3 Знак"/>
    <w:basedOn w:val="a0"/>
    <w:link w:val="3"/>
    <w:rsid w:val="0001132A"/>
    <w:rPr>
      <w:sz w:val="16"/>
      <w:szCs w:val="16"/>
    </w:rPr>
  </w:style>
  <w:style w:type="character" w:styleId="af2">
    <w:name w:val="FollowedHyperlink"/>
    <w:basedOn w:val="a0"/>
    <w:rsid w:val="00A20EE0"/>
    <w:rPr>
      <w:color w:val="800080"/>
      <w:u w:val="single"/>
    </w:rPr>
  </w:style>
  <w:style w:type="character" w:customStyle="1" w:styleId="70">
    <w:name w:val="Заголовок 7 Знак"/>
    <w:basedOn w:val="a0"/>
    <w:link w:val="7"/>
    <w:semiHidden/>
    <w:rsid w:val="0033741B"/>
    <w:rPr>
      <w:rFonts w:ascii="Calibri" w:eastAsia="Times New Roman" w:hAnsi="Calibri" w:cs="Times New Roman"/>
      <w:sz w:val="24"/>
      <w:szCs w:val="24"/>
    </w:rPr>
  </w:style>
  <w:style w:type="paragraph" w:customStyle="1" w:styleId="xl25">
    <w:name w:val="xl25"/>
    <w:basedOn w:val="a"/>
    <w:rsid w:val="0033741B"/>
    <w:pPr>
      <w:spacing w:before="100" w:beforeAutospacing="1" w:after="100" w:afterAutospacing="1"/>
      <w:jc w:val="center"/>
    </w:pPr>
    <w:rPr>
      <w:rFonts w:ascii="Arial" w:hAnsi="Arial" w:cs="Arial"/>
    </w:rPr>
  </w:style>
  <w:style w:type="paragraph" w:customStyle="1" w:styleId="Style5">
    <w:name w:val="Style5"/>
    <w:basedOn w:val="a"/>
    <w:rsid w:val="00735CC5"/>
    <w:pPr>
      <w:widowControl w:val="0"/>
      <w:autoSpaceDE w:val="0"/>
      <w:autoSpaceDN w:val="0"/>
      <w:adjustRightInd w:val="0"/>
      <w:spacing w:line="254" w:lineRule="exact"/>
    </w:pPr>
  </w:style>
  <w:style w:type="paragraph" w:customStyle="1" w:styleId="Style6">
    <w:name w:val="Style6"/>
    <w:basedOn w:val="a"/>
    <w:rsid w:val="00735CC5"/>
    <w:pPr>
      <w:widowControl w:val="0"/>
      <w:autoSpaceDE w:val="0"/>
      <w:autoSpaceDN w:val="0"/>
      <w:adjustRightInd w:val="0"/>
      <w:spacing w:line="485" w:lineRule="exact"/>
      <w:jc w:val="both"/>
    </w:pPr>
  </w:style>
  <w:style w:type="paragraph" w:customStyle="1" w:styleId="Style24">
    <w:name w:val="Style24"/>
    <w:basedOn w:val="a"/>
    <w:rsid w:val="00735CC5"/>
    <w:pPr>
      <w:widowControl w:val="0"/>
      <w:autoSpaceDE w:val="0"/>
      <w:autoSpaceDN w:val="0"/>
      <w:adjustRightInd w:val="0"/>
    </w:pPr>
  </w:style>
  <w:style w:type="character" w:customStyle="1" w:styleId="FontStyle30">
    <w:name w:val="Font Style30"/>
    <w:basedOn w:val="a0"/>
    <w:rsid w:val="00735CC5"/>
    <w:rPr>
      <w:rFonts w:ascii="Times New Roman" w:hAnsi="Times New Roman" w:cs="Times New Roman"/>
      <w:b/>
      <w:bCs/>
      <w:sz w:val="26"/>
      <w:szCs w:val="26"/>
    </w:rPr>
  </w:style>
  <w:style w:type="character" w:customStyle="1" w:styleId="FontStyle31">
    <w:name w:val="Font Style31"/>
    <w:basedOn w:val="a0"/>
    <w:rsid w:val="00735CC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16653">
      <w:bodyDiv w:val="1"/>
      <w:marLeft w:val="0"/>
      <w:marRight w:val="0"/>
      <w:marTop w:val="0"/>
      <w:marBottom w:val="0"/>
      <w:divBdr>
        <w:top w:val="none" w:sz="0" w:space="0" w:color="auto"/>
        <w:left w:val="none" w:sz="0" w:space="0" w:color="auto"/>
        <w:bottom w:val="none" w:sz="0" w:space="0" w:color="auto"/>
        <w:right w:val="none" w:sz="0" w:space="0" w:color="auto"/>
      </w:divBdr>
    </w:div>
    <w:div w:id="527526158">
      <w:bodyDiv w:val="1"/>
      <w:marLeft w:val="0"/>
      <w:marRight w:val="0"/>
      <w:marTop w:val="0"/>
      <w:marBottom w:val="0"/>
      <w:divBdr>
        <w:top w:val="none" w:sz="0" w:space="0" w:color="auto"/>
        <w:left w:val="none" w:sz="0" w:space="0" w:color="auto"/>
        <w:bottom w:val="none" w:sz="0" w:space="0" w:color="auto"/>
        <w:right w:val="none" w:sz="0" w:space="0" w:color="auto"/>
      </w:divBdr>
    </w:div>
    <w:div w:id="843591470">
      <w:bodyDiv w:val="1"/>
      <w:marLeft w:val="0"/>
      <w:marRight w:val="0"/>
      <w:marTop w:val="0"/>
      <w:marBottom w:val="0"/>
      <w:divBdr>
        <w:top w:val="none" w:sz="0" w:space="0" w:color="auto"/>
        <w:left w:val="none" w:sz="0" w:space="0" w:color="auto"/>
        <w:bottom w:val="none" w:sz="0" w:space="0" w:color="auto"/>
        <w:right w:val="none" w:sz="0" w:space="0" w:color="auto"/>
      </w:divBdr>
    </w:div>
    <w:div w:id="1007366796">
      <w:bodyDiv w:val="1"/>
      <w:marLeft w:val="0"/>
      <w:marRight w:val="0"/>
      <w:marTop w:val="0"/>
      <w:marBottom w:val="0"/>
      <w:divBdr>
        <w:top w:val="none" w:sz="0" w:space="0" w:color="auto"/>
        <w:left w:val="none" w:sz="0" w:space="0" w:color="auto"/>
        <w:bottom w:val="none" w:sz="0" w:space="0" w:color="auto"/>
        <w:right w:val="none" w:sz="0" w:space="0" w:color="auto"/>
      </w:divBdr>
    </w:div>
    <w:div w:id="1028869624">
      <w:bodyDiv w:val="1"/>
      <w:marLeft w:val="0"/>
      <w:marRight w:val="0"/>
      <w:marTop w:val="0"/>
      <w:marBottom w:val="0"/>
      <w:divBdr>
        <w:top w:val="none" w:sz="0" w:space="0" w:color="auto"/>
        <w:left w:val="none" w:sz="0" w:space="0" w:color="auto"/>
        <w:bottom w:val="none" w:sz="0" w:space="0" w:color="auto"/>
        <w:right w:val="none" w:sz="0" w:space="0" w:color="auto"/>
      </w:divBdr>
    </w:div>
    <w:div w:id="1104232602">
      <w:bodyDiv w:val="1"/>
      <w:marLeft w:val="0"/>
      <w:marRight w:val="0"/>
      <w:marTop w:val="0"/>
      <w:marBottom w:val="0"/>
      <w:divBdr>
        <w:top w:val="none" w:sz="0" w:space="0" w:color="auto"/>
        <w:left w:val="none" w:sz="0" w:space="0" w:color="auto"/>
        <w:bottom w:val="none" w:sz="0" w:space="0" w:color="auto"/>
        <w:right w:val="none" w:sz="0" w:space="0" w:color="auto"/>
      </w:divBdr>
    </w:div>
    <w:div w:id="1176461762">
      <w:bodyDiv w:val="1"/>
      <w:marLeft w:val="0"/>
      <w:marRight w:val="0"/>
      <w:marTop w:val="0"/>
      <w:marBottom w:val="0"/>
      <w:divBdr>
        <w:top w:val="none" w:sz="0" w:space="0" w:color="auto"/>
        <w:left w:val="none" w:sz="0" w:space="0" w:color="auto"/>
        <w:bottom w:val="none" w:sz="0" w:space="0" w:color="auto"/>
        <w:right w:val="none" w:sz="0" w:space="0" w:color="auto"/>
      </w:divBdr>
    </w:div>
    <w:div w:id="1379695952">
      <w:bodyDiv w:val="1"/>
      <w:marLeft w:val="0"/>
      <w:marRight w:val="0"/>
      <w:marTop w:val="0"/>
      <w:marBottom w:val="0"/>
      <w:divBdr>
        <w:top w:val="none" w:sz="0" w:space="0" w:color="auto"/>
        <w:left w:val="none" w:sz="0" w:space="0" w:color="auto"/>
        <w:bottom w:val="none" w:sz="0" w:space="0" w:color="auto"/>
        <w:right w:val="none" w:sz="0" w:space="0" w:color="auto"/>
      </w:divBdr>
    </w:div>
    <w:div w:id="1401364870">
      <w:bodyDiv w:val="1"/>
      <w:marLeft w:val="0"/>
      <w:marRight w:val="0"/>
      <w:marTop w:val="0"/>
      <w:marBottom w:val="0"/>
      <w:divBdr>
        <w:top w:val="none" w:sz="0" w:space="0" w:color="auto"/>
        <w:left w:val="none" w:sz="0" w:space="0" w:color="auto"/>
        <w:bottom w:val="none" w:sz="0" w:space="0" w:color="auto"/>
        <w:right w:val="none" w:sz="0" w:space="0" w:color="auto"/>
      </w:divBdr>
    </w:div>
    <w:div w:id="1419017035">
      <w:bodyDiv w:val="1"/>
      <w:marLeft w:val="0"/>
      <w:marRight w:val="0"/>
      <w:marTop w:val="0"/>
      <w:marBottom w:val="0"/>
      <w:divBdr>
        <w:top w:val="none" w:sz="0" w:space="0" w:color="auto"/>
        <w:left w:val="none" w:sz="0" w:space="0" w:color="auto"/>
        <w:bottom w:val="none" w:sz="0" w:space="0" w:color="auto"/>
        <w:right w:val="none" w:sz="0" w:space="0" w:color="auto"/>
      </w:divBdr>
    </w:div>
    <w:div w:id="1516459646">
      <w:bodyDiv w:val="1"/>
      <w:marLeft w:val="0"/>
      <w:marRight w:val="0"/>
      <w:marTop w:val="0"/>
      <w:marBottom w:val="0"/>
      <w:divBdr>
        <w:top w:val="none" w:sz="0" w:space="0" w:color="auto"/>
        <w:left w:val="none" w:sz="0" w:space="0" w:color="auto"/>
        <w:bottom w:val="none" w:sz="0" w:space="0" w:color="auto"/>
        <w:right w:val="none" w:sz="0" w:space="0" w:color="auto"/>
      </w:divBdr>
    </w:div>
    <w:div w:id="1561482330">
      <w:bodyDiv w:val="1"/>
      <w:marLeft w:val="0"/>
      <w:marRight w:val="0"/>
      <w:marTop w:val="0"/>
      <w:marBottom w:val="0"/>
      <w:divBdr>
        <w:top w:val="none" w:sz="0" w:space="0" w:color="auto"/>
        <w:left w:val="none" w:sz="0" w:space="0" w:color="auto"/>
        <w:bottom w:val="none" w:sz="0" w:space="0" w:color="auto"/>
        <w:right w:val="none" w:sz="0" w:space="0" w:color="auto"/>
      </w:divBdr>
    </w:div>
    <w:div w:id="1685592613">
      <w:bodyDiv w:val="1"/>
      <w:marLeft w:val="0"/>
      <w:marRight w:val="0"/>
      <w:marTop w:val="0"/>
      <w:marBottom w:val="0"/>
      <w:divBdr>
        <w:top w:val="none" w:sz="0" w:space="0" w:color="auto"/>
        <w:left w:val="none" w:sz="0" w:space="0" w:color="auto"/>
        <w:bottom w:val="none" w:sz="0" w:space="0" w:color="auto"/>
        <w:right w:val="none" w:sz="0" w:space="0" w:color="auto"/>
      </w:divBdr>
    </w:div>
    <w:div w:id="1808937056">
      <w:bodyDiv w:val="1"/>
      <w:marLeft w:val="0"/>
      <w:marRight w:val="0"/>
      <w:marTop w:val="0"/>
      <w:marBottom w:val="0"/>
      <w:divBdr>
        <w:top w:val="none" w:sz="0" w:space="0" w:color="auto"/>
        <w:left w:val="none" w:sz="0" w:space="0" w:color="auto"/>
        <w:bottom w:val="none" w:sz="0" w:space="0" w:color="auto"/>
        <w:right w:val="none" w:sz="0" w:space="0" w:color="auto"/>
      </w:divBdr>
    </w:div>
    <w:div w:id="208013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footer" Target="footer3.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8B0AD-E064-418E-B640-B8DF06D4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10997</Words>
  <Characters>62687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73537</CharactersWithSpaces>
  <SharedDoc>false</SharedDoc>
  <HLinks>
    <vt:vector size="6" baseType="variant">
      <vt:variant>
        <vt:i4>7209008</vt:i4>
      </vt:variant>
      <vt:variant>
        <vt:i4>64782</vt:i4>
      </vt:variant>
      <vt:variant>
        <vt:i4>1027</vt:i4>
      </vt:variant>
      <vt:variant>
        <vt:i4>1</vt:i4>
      </vt:variant>
      <vt:variant>
        <vt:lpwstr>http://www.cfin.ru/management/iso9000/images/iso9000-15.gif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cp:lastModifiedBy>admin</cp:lastModifiedBy>
  <cp:revision>2</cp:revision>
  <cp:lastPrinted>2010-05-29T18:46:00Z</cp:lastPrinted>
  <dcterms:created xsi:type="dcterms:W3CDTF">2014-04-12T02:14:00Z</dcterms:created>
  <dcterms:modified xsi:type="dcterms:W3CDTF">2014-04-12T02:14:00Z</dcterms:modified>
</cp:coreProperties>
</file>