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806" w:rsidRDefault="00C17806" w:rsidP="003A5BDE">
      <w:pPr>
        <w:jc w:val="center"/>
        <w:rPr>
          <w:b/>
        </w:rPr>
      </w:pPr>
    </w:p>
    <w:p w:rsidR="001D4242" w:rsidRPr="006123DC" w:rsidRDefault="001D4242" w:rsidP="003A5BDE">
      <w:pPr>
        <w:jc w:val="center"/>
        <w:rPr>
          <w:b/>
        </w:rPr>
      </w:pPr>
      <w:r w:rsidRPr="006123DC">
        <w:rPr>
          <w:b/>
        </w:rPr>
        <w:t>МИНИСТЕРСТВО ОБРАЗОВАНИЯ И НАУКИ РОССИЙСКОЙ ФЕДЕРАЦИИ</w:t>
      </w:r>
    </w:p>
    <w:p w:rsidR="001D4242" w:rsidRPr="006123DC" w:rsidRDefault="001D4242" w:rsidP="00AB36C6">
      <w:pPr>
        <w:jc w:val="center"/>
        <w:rPr>
          <w:b/>
        </w:rPr>
      </w:pPr>
      <w:r w:rsidRPr="006123DC">
        <w:rPr>
          <w:b/>
        </w:rPr>
        <w:t xml:space="preserve">ФЕДЕРАЛЬНОЕ АГЕНТСТВО ПО ОБРАЗОВАНИЮ </w:t>
      </w:r>
    </w:p>
    <w:p w:rsidR="001D4242" w:rsidRPr="006123DC" w:rsidRDefault="001D4242" w:rsidP="00AB36C6">
      <w:pPr>
        <w:ind w:firstLine="720"/>
        <w:jc w:val="center"/>
      </w:pPr>
      <w:r w:rsidRPr="006123DC">
        <w:t>Государственное образовательное учреждение</w:t>
      </w:r>
    </w:p>
    <w:p w:rsidR="001D4242" w:rsidRPr="006123DC" w:rsidRDefault="001D4242" w:rsidP="00AB36C6">
      <w:pPr>
        <w:ind w:firstLine="720"/>
        <w:jc w:val="center"/>
      </w:pPr>
      <w:r w:rsidRPr="006123DC">
        <w:t xml:space="preserve"> высшего профессионального образования</w:t>
      </w:r>
    </w:p>
    <w:p w:rsidR="001D4242" w:rsidRPr="006123DC" w:rsidRDefault="001D4242" w:rsidP="00AB36C6">
      <w:pPr>
        <w:ind w:firstLine="720"/>
        <w:jc w:val="center"/>
        <w:rPr>
          <w:b/>
        </w:rPr>
      </w:pPr>
      <w:r w:rsidRPr="006123DC">
        <w:rPr>
          <w:b/>
        </w:rPr>
        <w:t>«Российский государственный торгово-экономический университет»</w:t>
      </w:r>
    </w:p>
    <w:p w:rsidR="001D4242" w:rsidRPr="006123DC" w:rsidRDefault="001D4242" w:rsidP="00AB36C6">
      <w:pPr>
        <w:jc w:val="center"/>
      </w:pPr>
      <w:r w:rsidRPr="006123DC">
        <w:rPr>
          <w:b/>
        </w:rPr>
        <w:t>Воронежский</w:t>
      </w:r>
      <w:r w:rsidRPr="006123DC">
        <w:t xml:space="preserve"> </w:t>
      </w:r>
      <w:r w:rsidRPr="006123DC">
        <w:rPr>
          <w:b/>
        </w:rPr>
        <w:t>филиал</w:t>
      </w:r>
    </w:p>
    <w:p w:rsidR="001D4242" w:rsidRPr="006123DC" w:rsidRDefault="001D4242" w:rsidP="00AB36C6"/>
    <w:p w:rsidR="001D4242" w:rsidRPr="003A5BDE" w:rsidRDefault="001D4242" w:rsidP="003A5BDE">
      <w:pPr>
        <w:jc w:val="center"/>
        <w:rPr>
          <w:sz w:val="28"/>
          <w:szCs w:val="28"/>
        </w:rPr>
      </w:pPr>
      <w:r w:rsidRPr="006123DC">
        <w:rPr>
          <w:sz w:val="28"/>
          <w:szCs w:val="28"/>
        </w:rPr>
        <w:t>Каф</w:t>
      </w:r>
      <w:r>
        <w:rPr>
          <w:sz w:val="28"/>
          <w:szCs w:val="28"/>
        </w:rPr>
        <w:t>едра менеджмента и мировой экономики</w:t>
      </w:r>
    </w:p>
    <w:p w:rsidR="001D4242" w:rsidRPr="006123DC" w:rsidRDefault="001D4242" w:rsidP="00AB36C6">
      <w:pPr>
        <w:jc w:val="center"/>
      </w:pPr>
    </w:p>
    <w:p w:rsidR="001D4242" w:rsidRPr="006123DC" w:rsidRDefault="001D4242" w:rsidP="00AB36C6">
      <w:pPr>
        <w:jc w:val="center"/>
        <w:rPr>
          <w:sz w:val="28"/>
          <w:szCs w:val="28"/>
        </w:rPr>
      </w:pPr>
      <w:r w:rsidRPr="006123DC">
        <w:rPr>
          <w:sz w:val="28"/>
          <w:szCs w:val="28"/>
        </w:rPr>
        <w:t>КОНТРОЛЬНАЯ РАБОТА</w:t>
      </w:r>
    </w:p>
    <w:p w:rsidR="001D4242" w:rsidRPr="006123DC" w:rsidRDefault="001D4242" w:rsidP="00AB36C6">
      <w:pPr>
        <w:jc w:val="center"/>
        <w:rPr>
          <w:sz w:val="28"/>
          <w:szCs w:val="28"/>
        </w:rPr>
      </w:pPr>
    </w:p>
    <w:p w:rsidR="001D4242" w:rsidRDefault="001D4242" w:rsidP="003A5BDE">
      <w:pPr>
        <w:jc w:val="center"/>
        <w:rPr>
          <w:sz w:val="28"/>
          <w:szCs w:val="28"/>
        </w:rPr>
      </w:pPr>
      <w:r>
        <w:rPr>
          <w:sz w:val="28"/>
          <w:szCs w:val="28"/>
        </w:rPr>
        <w:t>по дисциплине «Мировая экономика</w:t>
      </w:r>
      <w:r w:rsidRPr="006123DC">
        <w:rPr>
          <w:sz w:val="28"/>
          <w:szCs w:val="28"/>
        </w:rPr>
        <w:t>»</w:t>
      </w:r>
    </w:p>
    <w:p w:rsidR="001D4242" w:rsidRPr="006123DC" w:rsidRDefault="001D4242" w:rsidP="003A5BDE">
      <w:pPr>
        <w:jc w:val="center"/>
        <w:rPr>
          <w:sz w:val="28"/>
          <w:szCs w:val="28"/>
        </w:rPr>
      </w:pPr>
      <w:r>
        <w:rPr>
          <w:sz w:val="28"/>
          <w:szCs w:val="28"/>
        </w:rPr>
        <w:t>на тему: « Эволюция моровой валютной системы»</w:t>
      </w:r>
    </w:p>
    <w:p w:rsidR="001D4242" w:rsidRPr="006123DC" w:rsidRDefault="001D4242" w:rsidP="003A5BDE">
      <w:pPr>
        <w:rPr>
          <w:sz w:val="28"/>
          <w:szCs w:val="28"/>
        </w:rPr>
      </w:pPr>
    </w:p>
    <w:p w:rsidR="001D4242" w:rsidRPr="006123DC" w:rsidRDefault="001D4242" w:rsidP="00AB36C6">
      <w:pPr>
        <w:jc w:val="center"/>
        <w:rPr>
          <w:sz w:val="28"/>
          <w:szCs w:val="28"/>
        </w:rPr>
      </w:pPr>
    </w:p>
    <w:p w:rsidR="001D4242" w:rsidRPr="006123DC" w:rsidRDefault="001D4242" w:rsidP="00AB36C6">
      <w:pPr>
        <w:jc w:val="center"/>
        <w:rPr>
          <w:sz w:val="28"/>
          <w:szCs w:val="28"/>
        </w:rPr>
      </w:pPr>
    </w:p>
    <w:p w:rsidR="001D4242" w:rsidRPr="006123DC" w:rsidRDefault="001D4242" w:rsidP="00AB36C6">
      <w:pPr>
        <w:jc w:val="right"/>
        <w:rPr>
          <w:sz w:val="28"/>
          <w:szCs w:val="28"/>
        </w:rPr>
      </w:pPr>
      <w:r w:rsidRPr="006123DC">
        <w:rPr>
          <w:sz w:val="28"/>
          <w:szCs w:val="28"/>
        </w:rPr>
        <w:t>Выполнил</w:t>
      </w:r>
      <w:r>
        <w:rPr>
          <w:sz w:val="28"/>
          <w:szCs w:val="28"/>
        </w:rPr>
        <w:t>(а)</w:t>
      </w:r>
      <w:r w:rsidRPr="006123DC">
        <w:rPr>
          <w:sz w:val="28"/>
          <w:szCs w:val="28"/>
        </w:rPr>
        <w:t>:</w:t>
      </w:r>
    </w:p>
    <w:p w:rsidR="001D4242" w:rsidRPr="006123DC" w:rsidRDefault="001D4242" w:rsidP="00AB36C6">
      <w:pPr>
        <w:jc w:val="right"/>
        <w:rPr>
          <w:sz w:val="28"/>
          <w:szCs w:val="28"/>
        </w:rPr>
      </w:pPr>
      <w:r w:rsidRPr="006123DC">
        <w:rPr>
          <w:sz w:val="28"/>
          <w:szCs w:val="28"/>
        </w:rPr>
        <w:t>Студент</w:t>
      </w:r>
      <w:r>
        <w:rPr>
          <w:sz w:val="28"/>
          <w:szCs w:val="28"/>
        </w:rPr>
        <w:t>(ка) гр. ФЗ-209</w:t>
      </w:r>
    </w:p>
    <w:p w:rsidR="001D4242" w:rsidRPr="006123DC" w:rsidRDefault="001D4242" w:rsidP="00AB36C6">
      <w:pPr>
        <w:jc w:val="right"/>
        <w:rPr>
          <w:sz w:val="28"/>
          <w:szCs w:val="28"/>
        </w:rPr>
      </w:pPr>
      <w:r>
        <w:rPr>
          <w:sz w:val="28"/>
          <w:szCs w:val="28"/>
        </w:rPr>
        <w:t>Ключникова А.Г.</w:t>
      </w:r>
    </w:p>
    <w:p w:rsidR="001D4242" w:rsidRPr="006123DC" w:rsidRDefault="001D4242" w:rsidP="00AB36C6">
      <w:pPr>
        <w:jc w:val="right"/>
        <w:rPr>
          <w:sz w:val="28"/>
          <w:szCs w:val="28"/>
        </w:rPr>
      </w:pPr>
      <w:r w:rsidRPr="006123DC">
        <w:rPr>
          <w:sz w:val="28"/>
          <w:szCs w:val="28"/>
        </w:rPr>
        <w:t>Проверила:</w:t>
      </w:r>
    </w:p>
    <w:p w:rsidR="001D4242" w:rsidRPr="00A7582A" w:rsidRDefault="001D4242" w:rsidP="00AB36C6">
      <w:pPr>
        <w:jc w:val="right"/>
        <w:rPr>
          <w:sz w:val="28"/>
          <w:szCs w:val="28"/>
        </w:rPr>
      </w:pPr>
      <w:r w:rsidRPr="00A7582A">
        <w:rPr>
          <w:sz w:val="28"/>
          <w:szCs w:val="28"/>
        </w:rPr>
        <w:t>кандидат экономических наук</w:t>
      </w:r>
    </w:p>
    <w:p w:rsidR="001D4242" w:rsidRPr="00A7582A" w:rsidRDefault="001D4242" w:rsidP="00AB36C6">
      <w:pPr>
        <w:jc w:val="right"/>
        <w:rPr>
          <w:sz w:val="28"/>
          <w:szCs w:val="28"/>
        </w:rPr>
      </w:pPr>
      <w:r w:rsidRPr="00A7582A">
        <w:rPr>
          <w:sz w:val="28"/>
          <w:szCs w:val="28"/>
        </w:rPr>
        <w:t xml:space="preserve"> Гурова Г.А.</w:t>
      </w:r>
    </w:p>
    <w:p w:rsidR="001D4242" w:rsidRPr="006123DC" w:rsidRDefault="001D4242" w:rsidP="00AB36C6">
      <w:pPr>
        <w:jc w:val="right"/>
      </w:pPr>
    </w:p>
    <w:p w:rsidR="001D4242" w:rsidRDefault="001D4242" w:rsidP="00AB36C6">
      <w:pPr>
        <w:jc w:val="right"/>
        <w:rPr>
          <w:sz w:val="28"/>
          <w:szCs w:val="28"/>
        </w:rPr>
      </w:pPr>
    </w:p>
    <w:p w:rsidR="001D4242" w:rsidRPr="00A7582A" w:rsidRDefault="001D4242" w:rsidP="00A7582A">
      <w:pPr>
        <w:spacing w:before="100" w:beforeAutospacing="1" w:after="100" w:afterAutospacing="1" w:line="240" w:lineRule="auto"/>
        <w:jc w:val="center"/>
        <w:outlineLvl w:val="1"/>
        <w:rPr>
          <w:rFonts w:ascii="Times New Roman" w:hAnsi="Times New Roman"/>
          <w:b/>
          <w:bCs/>
          <w:sz w:val="28"/>
          <w:szCs w:val="28"/>
          <w:lang w:eastAsia="ru-RU"/>
        </w:rPr>
      </w:pPr>
      <w:r w:rsidRPr="00A7582A">
        <w:rPr>
          <w:rFonts w:ascii="Times New Roman" w:hAnsi="Times New Roman"/>
          <w:b/>
          <w:bCs/>
          <w:sz w:val="28"/>
          <w:szCs w:val="28"/>
          <w:lang w:eastAsia="ru-RU"/>
        </w:rPr>
        <w:t>Воронеж 2011</w:t>
      </w:r>
    </w:p>
    <w:p w:rsidR="001D4242" w:rsidRDefault="001D4242" w:rsidP="00A7582A">
      <w:pPr>
        <w:spacing w:before="100" w:beforeAutospacing="1" w:after="100" w:afterAutospacing="1" w:line="240" w:lineRule="auto"/>
        <w:jc w:val="center"/>
        <w:outlineLvl w:val="1"/>
        <w:rPr>
          <w:rFonts w:ascii="Times New Roman" w:hAnsi="Times New Roman"/>
          <w:b/>
          <w:bCs/>
          <w:sz w:val="28"/>
          <w:szCs w:val="28"/>
          <w:lang w:eastAsia="ru-RU"/>
        </w:rPr>
      </w:pPr>
    </w:p>
    <w:p w:rsidR="001D4242" w:rsidRDefault="001D4242" w:rsidP="00A7582A">
      <w:pPr>
        <w:spacing w:before="100" w:beforeAutospacing="1" w:after="100" w:afterAutospacing="1" w:line="240" w:lineRule="auto"/>
        <w:jc w:val="center"/>
        <w:outlineLvl w:val="1"/>
        <w:rPr>
          <w:rFonts w:ascii="Times New Roman" w:hAnsi="Times New Roman"/>
          <w:b/>
          <w:bCs/>
          <w:sz w:val="28"/>
          <w:szCs w:val="28"/>
          <w:lang w:eastAsia="ru-RU"/>
        </w:rPr>
      </w:pPr>
      <w:r>
        <w:rPr>
          <w:rFonts w:ascii="Times New Roman" w:hAnsi="Times New Roman"/>
          <w:b/>
          <w:bCs/>
          <w:sz w:val="28"/>
          <w:szCs w:val="28"/>
          <w:lang w:eastAsia="ru-RU"/>
        </w:rPr>
        <w:t>Содержание:</w:t>
      </w:r>
    </w:p>
    <w:p w:rsidR="001D4242" w:rsidRPr="00483C4F" w:rsidRDefault="001D4242" w:rsidP="00A7582A">
      <w:pPr>
        <w:pStyle w:val="11"/>
        <w:numPr>
          <w:ilvl w:val="0"/>
          <w:numId w:val="10"/>
        </w:numPr>
        <w:spacing w:before="100" w:beforeAutospacing="1" w:after="100" w:afterAutospacing="1" w:line="240" w:lineRule="auto"/>
        <w:outlineLvl w:val="1"/>
        <w:rPr>
          <w:rFonts w:ascii="Times New Roman" w:hAnsi="Times New Roman"/>
          <w:b/>
          <w:bCs/>
          <w:sz w:val="28"/>
          <w:szCs w:val="28"/>
          <w:lang w:eastAsia="ru-RU"/>
        </w:rPr>
      </w:pPr>
      <w:r w:rsidRPr="00483C4F">
        <w:rPr>
          <w:rFonts w:ascii="Times New Roman" w:hAnsi="Times New Roman"/>
          <w:b/>
          <w:bCs/>
          <w:sz w:val="28"/>
          <w:szCs w:val="28"/>
          <w:lang w:eastAsia="ru-RU"/>
        </w:rPr>
        <w:t>Мировая валютная система: сущность, виды, элементы</w:t>
      </w:r>
      <w:r>
        <w:rPr>
          <w:rFonts w:ascii="Times New Roman" w:hAnsi="Times New Roman"/>
          <w:b/>
          <w:bCs/>
          <w:sz w:val="28"/>
          <w:szCs w:val="28"/>
          <w:lang w:eastAsia="ru-RU"/>
        </w:rPr>
        <w:t>…………..3</w:t>
      </w:r>
    </w:p>
    <w:p w:rsidR="001D4242" w:rsidRPr="00483C4F" w:rsidRDefault="001D4242" w:rsidP="00483C4F">
      <w:pPr>
        <w:pStyle w:val="11"/>
        <w:numPr>
          <w:ilvl w:val="0"/>
          <w:numId w:val="10"/>
        </w:numPr>
        <w:spacing w:before="100" w:beforeAutospacing="1" w:after="100" w:afterAutospacing="1" w:line="240" w:lineRule="auto"/>
        <w:outlineLvl w:val="1"/>
        <w:rPr>
          <w:b/>
          <w:sz w:val="28"/>
          <w:szCs w:val="28"/>
        </w:rPr>
      </w:pPr>
      <w:r w:rsidRPr="00483C4F">
        <w:rPr>
          <w:rFonts w:ascii="Times New Roman" w:hAnsi="Times New Roman"/>
          <w:b/>
          <w:sz w:val="28"/>
          <w:szCs w:val="28"/>
          <w:lang w:eastAsia="ru-RU"/>
        </w:rPr>
        <w:t>Парижская валютная система</w:t>
      </w:r>
      <w:r>
        <w:rPr>
          <w:rFonts w:ascii="Times New Roman" w:hAnsi="Times New Roman"/>
          <w:b/>
          <w:sz w:val="28"/>
          <w:szCs w:val="28"/>
          <w:lang w:eastAsia="ru-RU"/>
        </w:rPr>
        <w:t>………………………………………….6</w:t>
      </w:r>
    </w:p>
    <w:p w:rsidR="001D4242" w:rsidRPr="00483C4F" w:rsidRDefault="001D4242" w:rsidP="00483C4F">
      <w:pPr>
        <w:pStyle w:val="11"/>
        <w:numPr>
          <w:ilvl w:val="0"/>
          <w:numId w:val="10"/>
        </w:numPr>
        <w:spacing w:before="100" w:beforeAutospacing="1" w:after="100" w:afterAutospacing="1" w:line="240" w:lineRule="auto"/>
        <w:outlineLvl w:val="1"/>
        <w:rPr>
          <w:b/>
          <w:sz w:val="28"/>
          <w:szCs w:val="28"/>
        </w:rPr>
      </w:pPr>
      <w:r w:rsidRPr="00483C4F">
        <w:rPr>
          <w:b/>
          <w:sz w:val="28"/>
          <w:szCs w:val="28"/>
        </w:rPr>
        <w:t>Структура и принципы Генуэзской валютной системы</w:t>
      </w:r>
      <w:r>
        <w:rPr>
          <w:b/>
          <w:sz w:val="28"/>
          <w:szCs w:val="28"/>
        </w:rPr>
        <w:t>……………………….9</w:t>
      </w:r>
    </w:p>
    <w:p w:rsidR="001D4242" w:rsidRPr="00483C4F" w:rsidRDefault="001D4242" w:rsidP="00483C4F">
      <w:pPr>
        <w:pStyle w:val="11"/>
        <w:numPr>
          <w:ilvl w:val="0"/>
          <w:numId w:val="10"/>
        </w:numPr>
        <w:spacing w:before="100" w:beforeAutospacing="1" w:after="100" w:afterAutospacing="1" w:line="240" w:lineRule="auto"/>
        <w:outlineLvl w:val="1"/>
        <w:rPr>
          <w:b/>
          <w:sz w:val="28"/>
          <w:szCs w:val="28"/>
        </w:rPr>
      </w:pPr>
      <w:r w:rsidRPr="00483C4F">
        <w:rPr>
          <w:b/>
          <w:sz w:val="28"/>
          <w:szCs w:val="28"/>
        </w:rPr>
        <w:t>Кризис Генуэзской валютной системы и создание Бреттонвудской</w:t>
      </w:r>
      <w:r>
        <w:rPr>
          <w:b/>
          <w:sz w:val="28"/>
          <w:szCs w:val="28"/>
        </w:rPr>
        <w:t>…15</w:t>
      </w:r>
    </w:p>
    <w:p w:rsidR="001D4242" w:rsidRPr="00483C4F" w:rsidRDefault="001D4242" w:rsidP="00A7582A">
      <w:pPr>
        <w:pStyle w:val="11"/>
        <w:numPr>
          <w:ilvl w:val="0"/>
          <w:numId w:val="10"/>
        </w:numPr>
        <w:spacing w:before="100" w:beforeAutospacing="1" w:after="100" w:afterAutospacing="1" w:line="240" w:lineRule="auto"/>
        <w:outlineLvl w:val="1"/>
        <w:rPr>
          <w:rFonts w:ascii="Times New Roman" w:hAnsi="Times New Roman"/>
          <w:b/>
          <w:bCs/>
          <w:sz w:val="28"/>
          <w:szCs w:val="28"/>
          <w:lang w:eastAsia="ru-RU"/>
        </w:rPr>
      </w:pPr>
      <w:r>
        <w:rPr>
          <w:rFonts w:ascii="Times New Roman" w:hAnsi="Times New Roman"/>
          <w:b/>
          <w:bCs/>
          <w:sz w:val="28"/>
          <w:szCs w:val="28"/>
          <w:lang w:eastAsia="ru-RU"/>
        </w:rPr>
        <w:t>Ямайская валютная система…………………………………………..23</w:t>
      </w:r>
    </w:p>
    <w:p w:rsidR="001D4242" w:rsidRPr="00483C4F" w:rsidRDefault="001D4242" w:rsidP="00A7582A">
      <w:pPr>
        <w:pStyle w:val="11"/>
        <w:numPr>
          <w:ilvl w:val="0"/>
          <w:numId w:val="10"/>
        </w:numPr>
        <w:spacing w:before="100" w:beforeAutospacing="1" w:after="100" w:afterAutospacing="1" w:line="240" w:lineRule="auto"/>
        <w:outlineLvl w:val="1"/>
        <w:rPr>
          <w:rFonts w:ascii="Times New Roman" w:hAnsi="Times New Roman"/>
          <w:b/>
          <w:bCs/>
          <w:sz w:val="28"/>
          <w:szCs w:val="28"/>
          <w:lang w:eastAsia="ru-RU"/>
        </w:rPr>
      </w:pPr>
      <w:r w:rsidRPr="00483C4F">
        <w:rPr>
          <w:b/>
          <w:sz w:val="28"/>
          <w:szCs w:val="28"/>
        </w:rPr>
        <w:t>Задание</w:t>
      </w:r>
      <w:r>
        <w:rPr>
          <w:b/>
          <w:sz w:val="28"/>
          <w:szCs w:val="28"/>
        </w:rPr>
        <w:t>.................................................................................................25</w:t>
      </w:r>
    </w:p>
    <w:p w:rsidR="001D4242" w:rsidRPr="00483C4F" w:rsidRDefault="001D4242" w:rsidP="00A7582A">
      <w:pPr>
        <w:pStyle w:val="11"/>
        <w:numPr>
          <w:ilvl w:val="0"/>
          <w:numId w:val="10"/>
        </w:numPr>
        <w:spacing w:before="100" w:beforeAutospacing="1" w:after="100" w:afterAutospacing="1" w:line="240" w:lineRule="auto"/>
        <w:outlineLvl w:val="1"/>
        <w:rPr>
          <w:rFonts w:ascii="Times New Roman" w:hAnsi="Times New Roman"/>
          <w:b/>
          <w:bCs/>
          <w:sz w:val="28"/>
          <w:szCs w:val="28"/>
          <w:lang w:eastAsia="ru-RU"/>
        </w:rPr>
      </w:pPr>
      <w:r w:rsidRPr="00483C4F">
        <w:rPr>
          <w:b/>
          <w:sz w:val="28"/>
          <w:szCs w:val="28"/>
        </w:rPr>
        <w:t>Заключение</w:t>
      </w:r>
      <w:r>
        <w:rPr>
          <w:b/>
          <w:sz w:val="28"/>
          <w:szCs w:val="28"/>
        </w:rPr>
        <w:t>…………………………………………………………………………………………26</w:t>
      </w:r>
    </w:p>
    <w:p w:rsidR="001D4242" w:rsidRPr="0015747E" w:rsidRDefault="001D4242" w:rsidP="00A7582A">
      <w:pPr>
        <w:pStyle w:val="11"/>
        <w:numPr>
          <w:ilvl w:val="0"/>
          <w:numId w:val="10"/>
        </w:numPr>
        <w:spacing w:before="100" w:beforeAutospacing="1" w:after="100" w:afterAutospacing="1" w:line="240" w:lineRule="auto"/>
        <w:outlineLvl w:val="1"/>
        <w:rPr>
          <w:rFonts w:ascii="Times New Roman" w:hAnsi="Times New Roman"/>
          <w:b/>
          <w:bCs/>
          <w:sz w:val="28"/>
          <w:szCs w:val="28"/>
          <w:lang w:eastAsia="ru-RU"/>
        </w:rPr>
      </w:pPr>
      <w:r>
        <w:rPr>
          <w:b/>
          <w:sz w:val="28"/>
          <w:szCs w:val="28"/>
        </w:rPr>
        <w:t>Список  литературы…………………………………………………………………………….28</w:t>
      </w: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Default="001D4242" w:rsidP="00AE61CB">
      <w:pPr>
        <w:spacing w:before="100" w:beforeAutospacing="1" w:after="100" w:afterAutospacing="1" w:line="240" w:lineRule="auto"/>
        <w:outlineLvl w:val="1"/>
        <w:rPr>
          <w:rFonts w:ascii="Times New Roman" w:hAnsi="Times New Roman"/>
          <w:b/>
          <w:bCs/>
          <w:sz w:val="36"/>
          <w:szCs w:val="36"/>
          <w:lang w:eastAsia="ru-RU"/>
        </w:rPr>
      </w:pPr>
    </w:p>
    <w:p w:rsidR="001D4242" w:rsidRPr="00AE61CB" w:rsidRDefault="001D4242" w:rsidP="00AE61CB">
      <w:pPr>
        <w:spacing w:before="100" w:beforeAutospacing="1" w:after="100" w:afterAutospacing="1" w:line="240" w:lineRule="auto"/>
        <w:outlineLvl w:val="1"/>
        <w:rPr>
          <w:rFonts w:ascii="Times New Roman" w:hAnsi="Times New Roman"/>
          <w:b/>
          <w:bCs/>
          <w:sz w:val="36"/>
          <w:szCs w:val="36"/>
          <w:lang w:eastAsia="ru-RU"/>
        </w:rPr>
      </w:pPr>
      <w:r w:rsidRPr="00AE61CB">
        <w:rPr>
          <w:rFonts w:ascii="Times New Roman" w:hAnsi="Times New Roman"/>
          <w:b/>
          <w:bCs/>
          <w:sz w:val="36"/>
          <w:szCs w:val="36"/>
          <w:lang w:eastAsia="ru-RU"/>
        </w:rPr>
        <w:t>Мировая валютная система: сущность, виды, элементы.</w:t>
      </w:r>
    </w:p>
    <w:p w:rsidR="001D4242" w:rsidRPr="00AE61CB" w:rsidRDefault="001D4242" w:rsidP="00A7582A">
      <w:pPr>
        <w:spacing w:after="0" w:line="240" w:lineRule="auto"/>
        <w:jc w:val="both"/>
        <w:rPr>
          <w:rFonts w:ascii="Times New Roman" w:hAnsi="Times New Roman"/>
          <w:sz w:val="24"/>
          <w:szCs w:val="24"/>
          <w:lang w:eastAsia="ru-RU"/>
        </w:rPr>
      </w:pPr>
      <w:r w:rsidRPr="00AE61CB">
        <w:rPr>
          <w:rFonts w:ascii="Times New Roman" w:hAnsi="Times New Roman"/>
          <w:sz w:val="24"/>
          <w:szCs w:val="24"/>
          <w:lang w:eastAsia="ru-RU"/>
        </w:rPr>
        <w:t>Международные экономические отношения такие, как международная торговля товарами и услугами, международное научно-техническое и производственное сотрудничество, международная миграция капитала ведут к возникновению взаимных денежных требований и обязательств субъектов различных стран.</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b/>
          <w:bCs/>
          <w:i/>
          <w:iCs/>
          <w:sz w:val="24"/>
          <w:szCs w:val="24"/>
          <w:lang w:eastAsia="ru-RU"/>
        </w:rPr>
        <w:t>Валютными</w:t>
      </w:r>
      <w:r w:rsidRPr="00AE61CB">
        <w:rPr>
          <w:rFonts w:ascii="Times New Roman" w:hAnsi="Times New Roman"/>
          <w:i/>
          <w:iCs/>
          <w:sz w:val="24"/>
          <w:szCs w:val="24"/>
          <w:lang w:eastAsia="ru-RU"/>
        </w:rPr>
        <w:t xml:space="preserve"> </w:t>
      </w:r>
      <w:r w:rsidRPr="00AE61CB">
        <w:rPr>
          <w:rFonts w:ascii="Times New Roman" w:hAnsi="Times New Roman"/>
          <w:b/>
          <w:bCs/>
          <w:i/>
          <w:iCs/>
          <w:sz w:val="24"/>
          <w:szCs w:val="24"/>
          <w:lang w:eastAsia="ru-RU"/>
        </w:rPr>
        <w:t>отношениями</w:t>
      </w:r>
      <w:r w:rsidRPr="00AE61CB">
        <w:rPr>
          <w:rFonts w:ascii="Times New Roman" w:hAnsi="Times New Roman"/>
          <w:sz w:val="24"/>
          <w:szCs w:val="24"/>
          <w:lang w:eastAsia="ru-RU"/>
        </w:rPr>
        <w:t xml:space="preserve"> называется совокупность денежных отношений, определяющих платежно-расчетные операции между национальными хозяйствами.</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Валютные отношения находятся в зависимости от состояния МЭО. Любые изменения в их формах будут влиять на валютные отношения, но существует и обратная тенденция. Для того, чтобы регулировать возникшие валютные отношения между странами необходима валютная система.</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 xml:space="preserve">Под </w:t>
      </w:r>
      <w:r w:rsidRPr="00AE61CB">
        <w:rPr>
          <w:rFonts w:ascii="Times New Roman" w:hAnsi="Times New Roman"/>
          <w:b/>
          <w:bCs/>
          <w:i/>
          <w:iCs/>
          <w:sz w:val="24"/>
          <w:szCs w:val="24"/>
          <w:lang w:eastAsia="ru-RU"/>
        </w:rPr>
        <w:t>валютной</w:t>
      </w:r>
      <w:r w:rsidRPr="00AE61CB">
        <w:rPr>
          <w:rFonts w:ascii="Times New Roman" w:hAnsi="Times New Roman"/>
          <w:i/>
          <w:iCs/>
          <w:sz w:val="24"/>
          <w:szCs w:val="24"/>
          <w:lang w:eastAsia="ru-RU"/>
        </w:rPr>
        <w:t xml:space="preserve"> </w:t>
      </w:r>
      <w:r w:rsidRPr="00AE61CB">
        <w:rPr>
          <w:rFonts w:ascii="Times New Roman" w:hAnsi="Times New Roman"/>
          <w:b/>
          <w:bCs/>
          <w:i/>
          <w:iCs/>
          <w:sz w:val="24"/>
          <w:szCs w:val="24"/>
          <w:lang w:eastAsia="ru-RU"/>
        </w:rPr>
        <w:t>системой</w:t>
      </w:r>
      <w:r w:rsidRPr="00AE61CB">
        <w:rPr>
          <w:rFonts w:ascii="Times New Roman" w:hAnsi="Times New Roman"/>
          <w:sz w:val="24"/>
          <w:szCs w:val="24"/>
          <w:lang w:eastAsia="ru-RU"/>
        </w:rPr>
        <w:t xml:space="preserve"> понимается совокупность денежно-</w:t>
      </w:r>
      <w:hyperlink r:id="rId7" w:tgtFrame="_blank" w:history="1">
        <w:r w:rsidRPr="00AE61CB">
          <w:rPr>
            <w:rFonts w:ascii="Times New Roman" w:hAnsi="Times New Roman"/>
            <w:color w:val="A10F16"/>
            <w:sz w:val="24"/>
            <w:szCs w:val="24"/>
            <w:lang w:eastAsia="ru-RU"/>
          </w:rPr>
          <w:t>кредитных</w:t>
        </w:r>
      </w:hyperlink>
      <w:r w:rsidRPr="00AE61CB">
        <w:rPr>
          <w:rFonts w:ascii="Times New Roman" w:hAnsi="Times New Roman"/>
          <w:sz w:val="24"/>
          <w:szCs w:val="24"/>
          <w:lang w:eastAsia="ru-RU"/>
        </w:rPr>
        <w:t xml:space="preserve"> отношений, сложившихся между субъектами мирового хозяйства на базе интернационализации хозяйственной жизни и развития мирового рынка, закрепленная в международных договорных и государственно-правовых нормах.</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По мере интернационализации хозяйственных связей формируются национальная, региональная и мировая валютные системы.</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 xml:space="preserve">Первоначально возникла </w:t>
      </w:r>
      <w:r w:rsidRPr="00AE61CB">
        <w:rPr>
          <w:rFonts w:ascii="Times New Roman" w:hAnsi="Times New Roman"/>
          <w:b/>
          <w:bCs/>
          <w:i/>
          <w:iCs/>
          <w:sz w:val="24"/>
          <w:szCs w:val="24"/>
          <w:lang w:eastAsia="ru-RU"/>
        </w:rPr>
        <w:t>национальная</w:t>
      </w:r>
      <w:r w:rsidRPr="00AE61CB">
        <w:rPr>
          <w:rFonts w:ascii="Times New Roman" w:hAnsi="Times New Roman"/>
          <w:i/>
          <w:iCs/>
          <w:sz w:val="24"/>
          <w:szCs w:val="24"/>
          <w:lang w:eastAsia="ru-RU"/>
        </w:rPr>
        <w:t xml:space="preserve"> </w:t>
      </w:r>
      <w:r w:rsidRPr="00AE61CB">
        <w:rPr>
          <w:rFonts w:ascii="Times New Roman" w:hAnsi="Times New Roman"/>
          <w:b/>
          <w:bCs/>
          <w:i/>
          <w:iCs/>
          <w:sz w:val="24"/>
          <w:szCs w:val="24"/>
          <w:lang w:eastAsia="ru-RU"/>
        </w:rPr>
        <w:t>валютная</w:t>
      </w:r>
      <w:r w:rsidRPr="00AE61CB">
        <w:rPr>
          <w:rFonts w:ascii="Times New Roman" w:hAnsi="Times New Roman"/>
          <w:i/>
          <w:iCs/>
          <w:sz w:val="24"/>
          <w:szCs w:val="24"/>
          <w:lang w:eastAsia="ru-RU"/>
        </w:rPr>
        <w:t xml:space="preserve"> </w:t>
      </w:r>
      <w:r w:rsidRPr="00AE61CB">
        <w:rPr>
          <w:rFonts w:ascii="Times New Roman" w:hAnsi="Times New Roman"/>
          <w:b/>
          <w:bCs/>
          <w:i/>
          <w:iCs/>
          <w:sz w:val="24"/>
          <w:szCs w:val="24"/>
          <w:lang w:eastAsia="ru-RU"/>
        </w:rPr>
        <w:t>система</w:t>
      </w:r>
      <w:r w:rsidRPr="00AE61CB">
        <w:rPr>
          <w:rFonts w:ascii="Times New Roman" w:hAnsi="Times New Roman"/>
          <w:sz w:val="24"/>
          <w:szCs w:val="24"/>
          <w:lang w:eastAsia="ru-RU"/>
        </w:rPr>
        <w:t xml:space="preserve"> — это форма организации валютных отношений страны, сложившаяся исторически и закрепленная национальным законодательством, а так же обычаями международного права.</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Национальная валютная система является составной частью внутренней денежной системы и определяется характерными чертами последней, но в то же время она относительно самостоятельна и выходит за национальные рамки.</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 xml:space="preserve">На национальную валютную систему возлагается ряд функций: </w:t>
      </w:r>
    </w:p>
    <w:p w:rsidR="001D4242" w:rsidRPr="00AE61CB" w:rsidRDefault="001D4242" w:rsidP="00A7582A">
      <w:pPr>
        <w:numPr>
          <w:ilvl w:val="0"/>
          <w:numId w:val="1"/>
        </w:num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формирование и использование валютных ресурсов;</w:t>
      </w:r>
    </w:p>
    <w:p w:rsidR="001D4242" w:rsidRPr="00AE61CB" w:rsidRDefault="001D4242" w:rsidP="00A7582A">
      <w:pPr>
        <w:numPr>
          <w:ilvl w:val="0"/>
          <w:numId w:val="1"/>
        </w:num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обеспечение внешнеэкономических связей страны;</w:t>
      </w:r>
    </w:p>
    <w:p w:rsidR="001D4242" w:rsidRPr="00AE61CB" w:rsidRDefault="001D4242" w:rsidP="00A7582A">
      <w:pPr>
        <w:numPr>
          <w:ilvl w:val="0"/>
          <w:numId w:val="1"/>
        </w:num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обеспечение оптимальных условий функционирования национального хозяйства.</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Мировая и региональная валютные системы носят международный характер и обслуживают взаимный обмен результатами деятельности субъектов национальных экономик.</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b/>
          <w:bCs/>
          <w:i/>
          <w:iCs/>
          <w:sz w:val="24"/>
          <w:szCs w:val="24"/>
          <w:lang w:eastAsia="ru-RU"/>
        </w:rPr>
        <w:t>Региональная</w:t>
      </w:r>
      <w:r w:rsidRPr="00AE61CB">
        <w:rPr>
          <w:rFonts w:ascii="Times New Roman" w:hAnsi="Times New Roman"/>
          <w:i/>
          <w:iCs/>
          <w:sz w:val="24"/>
          <w:szCs w:val="24"/>
          <w:lang w:eastAsia="ru-RU"/>
        </w:rPr>
        <w:t xml:space="preserve"> </w:t>
      </w:r>
      <w:r w:rsidRPr="00AE61CB">
        <w:rPr>
          <w:rFonts w:ascii="Times New Roman" w:hAnsi="Times New Roman"/>
          <w:b/>
          <w:bCs/>
          <w:i/>
          <w:iCs/>
          <w:sz w:val="24"/>
          <w:szCs w:val="24"/>
          <w:lang w:eastAsia="ru-RU"/>
        </w:rPr>
        <w:t>валютная</w:t>
      </w:r>
      <w:r w:rsidRPr="00AE61CB">
        <w:rPr>
          <w:rFonts w:ascii="Times New Roman" w:hAnsi="Times New Roman"/>
          <w:i/>
          <w:iCs/>
          <w:sz w:val="24"/>
          <w:szCs w:val="24"/>
          <w:lang w:eastAsia="ru-RU"/>
        </w:rPr>
        <w:t xml:space="preserve"> </w:t>
      </w:r>
      <w:r w:rsidRPr="00AE61CB">
        <w:rPr>
          <w:rFonts w:ascii="Times New Roman" w:hAnsi="Times New Roman"/>
          <w:b/>
          <w:bCs/>
          <w:i/>
          <w:iCs/>
          <w:sz w:val="24"/>
          <w:szCs w:val="24"/>
          <w:lang w:eastAsia="ru-RU"/>
        </w:rPr>
        <w:t>система</w:t>
      </w:r>
      <w:r w:rsidRPr="00AE61CB">
        <w:rPr>
          <w:rFonts w:ascii="Times New Roman" w:hAnsi="Times New Roman"/>
          <w:sz w:val="24"/>
          <w:szCs w:val="24"/>
          <w:lang w:eastAsia="ru-RU"/>
        </w:rPr>
        <w:t xml:space="preserve"> — это форма организации валютных отношений ряда государств определенного региона, закрепленная в межгосударственных соглашениях и в создании межгосударственных финансово-кредитных институтов. Наиболее яркий пример валютной системы такого уровня — Европейская валютная система.</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b/>
          <w:bCs/>
          <w:i/>
          <w:iCs/>
          <w:sz w:val="24"/>
          <w:szCs w:val="24"/>
          <w:lang w:eastAsia="ru-RU"/>
        </w:rPr>
        <w:t>Мировая</w:t>
      </w:r>
      <w:r w:rsidRPr="00AE61CB">
        <w:rPr>
          <w:rFonts w:ascii="Times New Roman" w:hAnsi="Times New Roman"/>
          <w:i/>
          <w:iCs/>
          <w:sz w:val="24"/>
          <w:szCs w:val="24"/>
          <w:lang w:eastAsia="ru-RU"/>
        </w:rPr>
        <w:t xml:space="preserve"> </w:t>
      </w:r>
      <w:r w:rsidRPr="00AE61CB">
        <w:rPr>
          <w:rFonts w:ascii="Times New Roman" w:hAnsi="Times New Roman"/>
          <w:b/>
          <w:bCs/>
          <w:i/>
          <w:iCs/>
          <w:sz w:val="24"/>
          <w:szCs w:val="24"/>
          <w:lang w:eastAsia="ru-RU"/>
        </w:rPr>
        <w:t>валютная</w:t>
      </w:r>
      <w:r w:rsidRPr="00AE61CB">
        <w:rPr>
          <w:rFonts w:ascii="Times New Roman" w:hAnsi="Times New Roman"/>
          <w:i/>
          <w:iCs/>
          <w:sz w:val="24"/>
          <w:szCs w:val="24"/>
          <w:lang w:eastAsia="ru-RU"/>
        </w:rPr>
        <w:t xml:space="preserve"> </w:t>
      </w:r>
      <w:r w:rsidRPr="00AE61CB">
        <w:rPr>
          <w:rFonts w:ascii="Times New Roman" w:hAnsi="Times New Roman"/>
          <w:b/>
          <w:bCs/>
          <w:i/>
          <w:iCs/>
          <w:sz w:val="24"/>
          <w:szCs w:val="24"/>
          <w:lang w:eastAsia="ru-RU"/>
        </w:rPr>
        <w:t>система</w:t>
      </w:r>
      <w:r w:rsidRPr="00AE61CB">
        <w:rPr>
          <w:rFonts w:ascii="Times New Roman" w:hAnsi="Times New Roman"/>
          <w:sz w:val="24"/>
          <w:szCs w:val="24"/>
          <w:lang w:eastAsia="ru-RU"/>
        </w:rPr>
        <w:t xml:space="preserve"> (</w:t>
      </w:r>
      <w:r w:rsidRPr="00AE61CB">
        <w:rPr>
          <w:rFonts w:ascii="Times New Roman" w:hAnsi="Times New Roman"/>
          <w:b/>
          <w:bCs/>
          <w:i/>
          <w:iCs/>
          <w:sz w:val="24"/>
          <w:szCs w:val="24"/>
          <w:lang w:eastAsia="ru-RU"/>
        </w:rPr>
        <w:t>МВС</w:t>
      </w:r>
      <w:r w:rsidRPr="00AE61CB">
        <w:rPr>
          <w:rFonts w:ascii="Times New Roman" w:hAnsi="Times New Roman"/>
          <w:sz w:val="24"/>
          <w:szCs w:val="24"/>
          <w:lang w:eastAsia="ru-RU"/>
        </w:rPr>
        <w:t>) — это глобальная форма организации валютных отношений в рамках мирового хозяйства, закрепленная многосторонними межгосударственными соглашениями и регулируемая международными валютно-кредитными и финансовыми организациями.</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 xml:space="preserve">МВС включает, с одной стороны, валютные отношения, с другой стороны, валютный механизм. </w:t>
      </w:r>
      <w:r w:rsidRPr="00AE61CB">
        <w:rPr>
          <w:rFonts w:ascii="Times New Roman" w:hAnsi="Times New Roman"/>
          <w:i/>
          <w:iCs/>
          <w:sz w:val="24"/>
          <w:szCs w:val="24"/>
          <w:lang w:eastAsia="ru-RU"/>
        </w:rPr>
        <w:t>Валютные</w:t>
      </w:r>
      <w:r w:rsidRPr="00AE61CB">
        <w:rPr>
          <w:rFonts w:ascii="Times New Roman" w:hAnsi="Times New Roman"/>
          <w:sz w:val="24"/>
          <w:szCs w:val="24"/>
          <w:lang w:eastAsia="ru-RU"/>
        </w:rPr>
        <w:t xml:space="preserve"> отношения представляют собой повседневные связи, в которые вступают частные лица, фирмы, </w:t>
      </w:r>
      <w:hyperlink r:id="rId8" w:tgtFrame="_blank" w:history="1">
        <w:r w:rsidRPr="00AE61CB">
          <w:rPr>
            <w:rFonts w:ascii="Times New Roman" w:hAnsi="Times New Roman"/>
            <w:color w:val="A10F16"/>
            <w:sz w:val="24"/>
            <w:szCs w:val="24"/>
            <w:lang w:eastAsia="ru-RU"/>
          </w:rPr>
          <w:t>банки</w:t>
        </w:r>
      </w:hyperlink>
      <w:r w:rsidRPr="00AE61CB">
        <w:rPr>
          <w:rFonts w:ascii="Times New Roman" w:hAnsi="Times New Roman"/>
          <w:sz w:val="24"/>
          <w:szCs w:val="24"/>
          <w:lang w:eastAsia="ru-RU"/>
        </w:rPr>
        <w:t xml:space="preserve"> на валютном и денежном рынках в целях осуществления международных расчетов, кредитных и валютных операций. </w:t>
      </w:r>
      <w:r w:rsidRPr="00AE61CB">
        <w:rPr>
          <w:rFonts w:ascii="Times New Roman" w:hAnsi="Times New Roman"/>
          <w:i/>
          <w:iCs/>
          <w:sz w:val="24"/>
          <w:szCs w:val="24"/>
          <w:lang w:eastAsia="ru-RU"/>
        </w:rPr>
        <w:t>Валютный механизм</w:t>
      </w:r>
      <w:r w:rsidRPr="00AE61CB">
        <w:rPr>
          <w:rFonts w:ascii="Times New Roman" w:hAnsi="Times New Roman"/>
          <w:sz w:val="24"/>
          <w:szCs w:val="24"/>
          <w:lang w:eastAsia="ru-RU"/>
        </w:rPr>
        <w:t xml:space="preserve"> представляет собой правовые нормы и представляющие их инструменты как на национальном, так и на международном уровнях.</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 xml:space="preserve">МВС прежде всего решает мирохозяйственные задачи, что отражается на ее функциях. В качестве основных функций МВС следует отметить следующие: </w:t>
      </w:r>
    </w:p>
    <w:p w:rsidR="001D4242" w:rsidRPr="00AE61CB" w:rsidRDefault="001D4242" w:rsidP="00A7582A">
      <w:pPr>
        <w:numPr>
          <w:ilvl w:val="0"/>
          <w:numId w:val="2"/>
        </w:num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опосредование международных экономических связей;</w:t>
      </w:r>
    </w:p>
    <w:p w:rsidR="001D4242" w:rsidRPr="00AE61CB" w:rsidRDefault="001D4242" w:rsidP="00A7582A">
      <w:pPr>
        <w:numPr>
          <w:ilvl w:val="0"/>
          <w:numId w:val="2"/>
        </w:num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обеспечение платежно-расчетного оборота в рамках мирового хозяйства;</w:t>
      </w:r>
    </w:p>
    <w:p w:rsidR="001D4242" w:rsidRPr="00AE61CB" w:rsidRDefault="001D4242" w:rsidP="00A7582A">
      <w:pPr>
        <w:numPr>
          <w:ilvl w:val="0"/>
          <w:numId w:val="2"/>
        </w:num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обеспечение необходимых условий для нормального воспроизводственного процесса и бесперебойной реализации производимых товаров;</w:t>
      </w:r>
    </w:p>
    <w:p w:rsidR="001D4242" w:rsidRPr="00AE61CB" w:rsidRDefault="001D4242" w:rsidP="00A7582A">
      <w:pPr>
        <w:numPr>
          <w:ilvl w:val="0"/>
          <w:numId w:val="2"/>
        </w:num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регламентирование и координирование режимов национальных валютных систем;</w:t>
      </w:r>
    </w:p>
    <w:p w:rsidR="001D4242" w:rsidRPr="00AE61CB" w:rsidRDefault="001D4242" w:rsidP="00A7582A">
      <w:pPr>
        <w:numPr>
          <w:ilvl w:val="0"/>
          <w:numId w:val="2"/>
        </w:num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унификация и стандартизация принципов валютных отношений.</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Современная МВС не выступает как нечто обособленное, а формируется, исходя из взаимосвязи и взаимодействия национальных и международных валютных систем. С ростом интернационализации хозяйственной жизни грани между этими валютными системами постепенно стираются. Сбой отдельной национальной валютной системы может оказать негативное воздействие на региональные и мировую валютные системы (например, события в России 17 августа 1998 г.), или реформирование региональной валютной системы ведет к серьезным переменам как в различных национальных системах, так и в мировой валютной системе в целом (например, введение в ЕВС евро).</w:t>
      </w:r>
    </w:p>
    <w:p w:rsidR="001D4242" w:rsidRPr="00AE61CB" w:rsidRDefault="001D4242" w:rsidP="00A7582A">
      <w:pPr>
        <w:spacing w:before="100" w:beforeAutospacing="1" w:after="100" w:afterAutospacing="1" w:line="240" w:lineRule="auto"/>
        <w:jc w:val="both"/>
        <w:rPr>
          <w:rFonts w:ascii="Times New Roman" w:hAnsi="Times New Roman"/>
          <w:sz w:val="24"/>
          <w:szCs w:val="24"/>
          <w:lang w:eastAsia="ru-RU"/>
        </w:rPr>
      </w:pPr>
      <w:r w:rsidRPr="00AE61CB">
        <w:rPr>
          <w:rFonts w:ascii="Times New Roman" w:hAnsi="Times New Roman"/>
          <w:sz w:val="24"/>
          <w:szCs w:val="24"/>
          <w:lang w:eastAsia="ru-RU"/>
        </w:rPr>
        <w:t>Национальные и международные валютные системы состоят из целого ряда схожих элементов. Однако различные задачи, функции и условия деятельности данных систем накладывают на их элементы определенную специфику (см. табл. 10.1).</w:t>
      </w:r>
    </w:p>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 xml:space="preserve">Таблица 10.1 </w:t>
      </w:r>
    </w:p>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b/>
          <w:bCs/>
          <w:i/>
          <w:iCs/>
          <w:sz w:val="24"/>
          <w:szCs w:val="24"/>
          <w:lang w:eastAsia="ru-RU"/>
        </w:rPr>
        <w:t>Основные элементы национальной и мировой валютных систем</w:t>
      </w:r>
      <w:r w:rsidRPr="00AE61CB">
        <w:rPr>
          <w:rFonts w:ascii="Times New Roman" w:hAnsi="Times New Roman"/>
          <w:sz w:val="24"/>
          <w:szCs w:val="24"/>
          <w:lang w:eastAsia="ru-RU"/>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435"/>
        <w:gridCol w:w="4950"/>
      </w:tblGrid>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b/>
                <w:bCs/>
                <w:sz w:val="24"/>
                <w:szCs w:val="24"/>
                <w:lang w:eastAsia="ru-RU"/>
              </w:rPr>
              <w:t>Национальная валютная система</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b/>
                <w:bCs/>
                <w:sz w:val="24"/>
                <w:szCs w:val="24"/>
                <w:lang w:eastAsia="ru-RU"/>
              </w:rPr>
              <w:t>Мировая валютная система</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Национальная валютная единица</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Резервные валюты и международные счетные валютные единицы</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Условия конвертируемости национальной валюты</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Условия взаимной конвертируемости валют</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Паритет национальной валюты</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Унифицированный режим валютных паритетов</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Режим валютного курса</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Регламентация режимов валютных курсов</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Наличие или отсутствие валютных ограничений</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Межгосударственное регулирование валютных ограничений</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Регулирование использования международных кредитных средств обращения</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Унификация использования международных кредитных средств обращения</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Регулирование внешнеэкономических расчетов страны</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Унификация форм международных расчетов</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Режим национального валютного рынка</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Режим мировых валютных рынков</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Режим национального золотого рынка</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Режим мировых рынков золота</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Состав и структура ликвидности страны</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Межгосударственное регулирование международной валютной ликвидности</w:t>
            </w:r>
          </w:p>
        </w:tc>
      </w:tr>
      <w:tr w:rsidR="001D4242" w:rsidRPr="003D47C5" w:rsidTr="00AE61CB">
        <w:trPr>
          <w:tblCellSpacing w:w="0" w:type="dxa"/>
        </w:trPr>
        <w:tc>
          <w:tcPr>
            <w:tcW w:w="4515" w:type="dxa"/>
            <w:tcBorders>
              <w:top w:val="outset" w:sz="6" w:space="0" w:color="auto"/>
              <w:bottom w:val="outset" w:sz="6" w:space="0" w:color="auto"/>
              <w:right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Национальные государственные органы, регулирующие валютные отношения страны</w:t>
            </w:r>
          </w:p>
        </w:tc>
        <w:tc>
          <w:tcPr>
            <w:tcW w:w="5055" w:type="dxa"/>
            <w:tcBorders>
              <w:top w:val="outset" w:sz="6" w:space="0" w:color="auto"/>
              <w:left w:val="outset" w:sz="6" w:space="0" w:color="auto"/>
              <w:bottom w:val="outset" w:sz="6" w:space="0" w:color="auto"/>
            </w:tcBorders>
          </w:tcPr>
          <w:p w:rsidR="001D4242" w:rsidRPr="00AE61CB" w:rsidRDefault="001D4242" w:rsidP="00AE61CB">
            <w:pPr>
              <w:spacing w:before="100" w:beforeAutospacing="1" w:after="100" w:afterAutospacing="1" w:line="240" w:lineRule="auto"/>
              <w:rPr>
                <w:rFonts w:ascii="Times New Roman" w:hAnsi="Times New Roman"/>
                <w:sz w:val="24"/>
                <w:szCs w:val="24"/>
                <w:lang w:eastAsia="ru-RU"/>
              </w:rPr>
            </w:pPr>
            <w:r w:rsidRPr="00AE61CB">
              <w:rPr>
                <w:rFonts w:ascii="Times New Roman" w:hAnsi="Times New Roman"/>
                <w:sz w:val="24"/>
                <w:szCs w:val="24"/>
                <w:lang w:eastAsia="ru-RU"/>
              </w:rPr>
              <w:t>Международные организации, осуществляю-щие межгосударственное валютное регулирование</w:t>
            </w:r>
          </w:p>
        </w:tc>
      </w:tr>
    </w:tbl>
    <w:p w:rsidR="001D4242" w:rsidRDefault="001D4242"/>
    <w:p w:rsidR="001D4242" w:rsidRDefault="001D4242"/>
    <w:p w:rsidR="001D4242" w:rsidRDefault="001D4242"/>
    <w:p w:rsidR="001D4242" w:rsidRDefault="001D4242" w:rsidP="00A7582A">
      <w:pPr>
        <w:tabs>
          <w:tab w:val="left" w:pos="3150"/>
        </w:tabs>
      </w:pPr>
      <w:r>
        <w:tab/>
      </w: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Default="001D4242" w:rsidP="00A7582A">
      <w:pPr>
        <w:tabs>
          <w:tab w:val="left" w:pos="3150"/>
        </w:tabs>
      </w:pPr>
    </w:p>
    <w:p w:rsidR="001D4242" w:rsidRPr="00A7582A" w:rsidRDefault="001D4242" w:rsidP="000B1EED">
      <w:pPr>
        <w:pStyle w:val="1"/>
        <w:jc w:val="center"/>
        <w:rPr>
          <w:color w:val="auto"/>
        </w:rPr>
      </w:pPr>
      <w:r w:rsidRPr="00A7582A">
        <w:rPr>
          <w:color w:val="auto"/>
        </w:rPr>
        <w:t>Парижская валютная система</w:t>
      </w:r>
    </w:p>
    <w:p w:rsidR="001D4242" w:rsidRPr="00A7582A" w:rsidRDefault="001D4242" w:rsidP="00A7582A">
      <w:pPr>
        <w:pStyle w:val="a3"/>
        <w:jc w:val="both"/>
      </w:pPr>
      <w:r w:rsidRPr="00A7582A">
        <w:rPr>
          <w:b/>
        </w:rPr>
        <w:t>Первая мировая валютная система стихийно сформировалась в XIX</w:t>
      </w:r>
      <w:r w:rsidRPr="00A7582A">
        <w:t xml:space="preserve"> в. после промышленной революции на базе золотого моно</w:t>
      </w:r>
      <w:r w:rsidRPr="00A7582A">
        <w:softHyphen/>
        <w:t xml:space="preserve">металлизма в форме золотомонетного стандарта. </w:t>
      </w:r>
    </w:p>
    <w:p w:rsidR="001D4242" w:rsidRPr="00A7582A" w:rsidRDefault="001D4242" w:rsidP="00A7582A">
      <w:pPr>
        <w:pStyle w:val="a3"/>
        <w:jc w:val="both"/>
      </w:pPr>
      <w:r w:rsidRPr="00A7582A">
        <w:t xml:space="preserve">Почти весь девятнадцатый век и часть двадцатого века центральную роль в международной валютной системе играло золото. Эра золотого стандарта началась в 1821 году, когда вскоре за окончанием наполеоновских войн, Британская империя сделала фунт стерлингов конвертируемым в золото. Вскоре и США сделали то же самое с американским долларом. </w:t>
      </w:r>
    </w:p>
    <w:p w:rsidR="001D4242" w:rsidRPr="00A7582A" w:rsidRDefault="001D4242" w:rsidP="00A7582A">
      <w:pPr>
        <w:pStyle w:val="a3"/>
        <w:jc w:val="both"/>
      </w:pPr>
      <w:r w:rsidRPr="00A7582A">
        <w:t xml:space="preserve">Юридически она была оформлена межгосударственным соглашением на </w:t>
      </w:r>
      <w:r w:rsidRPr="00A7582A">
        <w:rPr>
          <w:b/>
          <w:bCs/>
        </w:rPr>
        <w:t>Па</w:t>
      </w:r>
      <w:r w:rsidRPr="00A7582A">
        <w:rPr>
          <w:b/>
          <w:bCs/>
        </w:rPr>
        <w:softHyphen/>
        <w:t>рижской конференции в 1867 г.</w:t>
      </w:r>
      <w:r w:rsidRPr="00A7582A">
        <w:t>, которое признало золото единст</w:t>
      </w:r>
      <w:r w:rsidRPr="00A7582A">
        <w:softHyphen/>
        <w:t>венной формой мировых денег. В условиях, когда золото непо</w:t>
      </w:r>
      <w:r w:rsidRPr="00A7582A">
        <w:softHyphen/>
        <w:t>средственно выполняло все функции денег, денежная и валютная системы — национальная и мировая — были тождественны, с той лишь разницей, что монеты, выходя на мировой рынок, сбрасы</w:t>
      </w:r>
      <w:r w:rsidRPr="00A7582A">
        <w:softHyphen/>
        <w:t>вали, по выражению К. Маркса, «национальные мундиры» и при</w:t>
      </w:r>
      <w:r w:rsidRPr="00A7582A">
        <w:softHyphen/>
        <w:t xml:space="preserve">нимались в платежи по весу. </w:t>
      </w:r>
    </w:p>
    <w:p w:rsidR="001D4242" w:rsidRPr="00A7582A" w:rsidRDefault="001D4242" w:rsidP="00A7582A">
      <w:pPr>
        <w:pStyle w:val="a3"/>
        <w:jc w:val="both"/>
      </w:pPr>
      <w:r w:rsidRPr="00A7582A">
        <w:rPr>
          <w:i/>
          <w:iCs/>
        </w:rPr>
        <w:t xml:space="preserve">Парижская валютная система базировалась на следующих структурных принципах: </w:t>
      </w:r>
    </w:p>
    <w:p w:rsidR="001D4242" w:rsidRPr="00A7582A" w:rsidRDefault="001D4242" w:rsidP="00A7582A">
      <w:pPr>
        <w:numPr>
          <w:ilvl w:val="0"/>
          <w:numId w:val="3"/>
        </w:numPr>
        <w:spacing w:before="100" w:beforeAutospacing="1" w:after="100" w:afterAutospacing="1" w:line="240" w:lineRule="auto"/>
        <w:jc w:val="both"/>
        <w:rPr>
          <w:sz w:val="24"/>
          <w:szCs w:val="24"/>
        </w:rPr>
      </w:pPr>
      <w:r w:rsidRPr="00A7582A">
        <w:rPr>
          <w:sz w:val="24"/>
          <w:szCs w:val="24"/>
        </w:rPr>
        <w:t xml:space="preserve">Ее основой являлся золотомонетный стандарт  </w:t>
      </w:r>
    </w:p>
    <w:p w:rsidR="001D4242" w:rsidRPr="00A7582A" w:rsidRDefault="001D4242" w:rsidP="00A7582A">
      <w:pPr>
        <w:numPr>
          <w:ilvl w:val="0"/>
          <w:numId w:val="3"/>
        </w:numPr>
        <w:spacing w:before="100" w:beforeAutospacing="1" w:after="100" w:afterAutospacing="1" w:line="240" w:lineRule="auto"/>
        <w:jc w:val="both"/>
        <w:rPr>
          <w:sz w:val="24"/>
          <w:szCs w:val="24"/>
        </w:rPr>
      </w:pPr>
      <w:r w:rsidRPr="00A7582A">
        <w:rPr>
          <w:sz w:val="24"/>
          <w:szCs w:val="24"/>
        </w:rPr>
        <w:t xml:space="preserve">Каждая валюта имела золотое содержание (Великобритания — с 1816 г., США — 1837 г., Германия — 1875 г., Франция — </w:t>
      </w:r>
      <w:r w:rsidRPr="00A7582A">
        <w:rPr>
          <w:sz w:val="24"/>
          <w:szCs w:val="24"/>
        </w:rPr>
        <w:br/>
        <w:t xml:space="preserve">1878 г., Россия — с 1895—1897 гг.). В соответствии с золотым содержанием валют устанавливались их золотые паритеты. </w:t>
      </w:r>
    </w:p>
    <w:p w:rsidR="001D4242" w:rsidRPr="00A7582A" w:rsidRDefault="001D4242" w:rsidP="00A7582A">
      <w:pPr>
        <w:numPr>
          <w:ilvl w:val="0"/>
          <w:numId w:val="3"/>
        </w:numPr>
        <w:spacing w:before="100" w:beforeAutospacing="1" w:after="100" w:afterAutospacing="1" w:line="240" w:lineRule="auto"/>
        <w:jc w:val="both"/>
        <w:rPr>
          <w:sz w:val="24"/>
          <w:szCs w:val="24"/>
        </w:rPr>
      </w:pPr>
      <w:r w:rsidRPr="00A7582A">
        <w:rPr>
          <w:sz w:val="24"/>
          <w:szCs w:val="24"/>
        </w:rPr>
        <w:t xml:space="preserve">Валюты свободно конвертировались в золото. Золото использовалось как общепризнанные мировые деньги. </w:t>
      </w:r>
    </w:p>
    <w:p w:rsidR="001D4242" w:rsidRPr="00A7582A" w:rsidRDefault="001D4242" w:rsidP="00A7582A">
      <w:pPr>
        <w:numPr>
          <w:ilvl w:val="0"/>
          <w:numId w:val="3"/>
        </w:numPr>
        <w:spacing w:before="100" w:beforeAutospacing="1" w:after="100" w:afterAutospacing="1" w:line="240" w:lineRule="auto"/>
        <w:jc w:val="both"/>
        <w:rPr>
          <w:sz w:val="24"/>
          <w:szCs w:val="24"/>
        </w:rPr>
      </w:pPr>
      <w:r w:rsidRPr="00A7582A">
        <w:rPr>
          <w:sz w:val="24"/>
          <w:szCs w:val="24"/>
        </w:rPr>
        <w:t>Сложился режим свободно плавающих курсов валют с учетом рыночного спроса и предложения, но в пределах золотых точек. Если рыночный курс валюты падал ниже паритета, основан</w:t>
      </w:r>
      <w:r w:rsidRPr="00A7582A">
        <w:rPr>
          <w:sz w:val="24"/>
          <w:szCs w:val="24"/>
        </w:rPr>
        <w:softHyphen/>
        <w:t>ного на их золотом содержании, то должники предпочитали рас</w:t>
      </w:r>
      <w:r w:rsidRPr="00A7582A">
        <w:rPr>
          <w:sz w:val="24"/>
          <w:szCs w:val="24"/>
        </w:rPr>
        <w:softHyphen/>
        <w:t xml:space="preserve">плачиваться по международным обязательствам золотом, а не иностранными валютами. </w:t>
      </w:r>
    </w:p>
    <w:p w:rsidR="001D4242" w:rsidRPr="00A7582A" w:rsidRDefault="001D4242" w:rsidP="00A7582A">
      <w:pPr>
        <w:pStyle w:val="a3"/>
        <w:jc w:val="both"/>
      </w:pPr>
      <w:r w:rsidRPr="00A7582A">
        <w:t>По сути, введение золотого стандарта требовало от каждой страны-участника конвертировать свою валюту в золото (равно как осуществлять и обратную процедуру) по фиксированному курсу. Обменный валютный курс, определенный с помощью пересчета золотого содержания, устанавливает золотой паритет для каждой валюты, обращающейся на внешних валютных рынках. В 19 веке в условиях действия парижской валютной системы золото обращалось на внутренних рынках в виде монет и, кроме того, служило формой резервов коммерческих банков, обеспечивающих вклады до востребования.</w:t>
      </w:r>
    </w:p>
    <w:p w:rsidR="001D4242" w:rsidRPr="00A7582A" w:rsidRDefault="001D4242" w:rsidP="00A7582A">
      <w:pPr>
        <w:pStyle w:val="a3"/>
        <w:jc w:val="both"/>
      </w:pPr>
      <w:r w:rsidRPr="00A7582A">
        <w:t xml:space="preserve">Пока каждая из стран-участниц золотого стандарта (парижской валютной системы) была готова конвертировать свою валюту в золото, обменные курсы не сильно отклонялись от золотого паритета. Любое давление на обменные валютные курсы, отклоняющее от паритетных значений, было скорректировано влиянием транснациональных золотых потоков на денежную массу, обращающуюся внутри какой-либо страны. </w:t>
      </w:r>
    </w:p>
    <w:p w:rsidR="001D4242" w:rsidRPr="00A7582A" w:rsidRDefault="001D4242" w:rsidP="00A7582A">
      <w:pPr>
        <w:pStyle w:val="a3"/>
        <w:jc w:val="both"/>
      </w:pPr>
      <w:r w:rsidRPr="00A7582A">
        <w:t>Золотой стандарт играл в известной степени роль стихийного регулятора производства, внешнеэкономических связей, денежно</w:t>
      </w:r>
      <w:r w:rsidRPr="00A7582A">
        <w:softHyphen/>
        <w:t>го обращения, платежных балансов, международных расчетов. Золотомонетный стандарт, образованный парижской валютной системой, был относительно эффективен до пер</w:t>
      </w:r>
      <w:r w:rsidRPr="00A7582A">
        <w:softHyphen/>
        <w:t>вой мировой войны, когда действовал рыночный механизм вырав</w:t>
      </w:r>
      <w:r w:rsidRPr="00A7582A">
        <w:softHyphen/>
        <w:t xml:space="preserve">нивания валютного курса и платежного баланса. </w:t>
      </w:r>
    </w:p>
    <w:p w:rsidR="001D4242" w:rsidRPr="00A7582A" w:rsidRDefault="001D4242" w:rsidP="00A7582A">
      <w:pPr>
        <w:pStyle w:val="a3"/>
        <w:jc w:val="both"/>
      </w:pPr>
      <w:r w:rsidRPr="00A7582A">
        <w:t>Страны с дефи</w:t>
      </w:r>
      <w:r w:rsidRPr="00A7582A">
        <w:softHyphen/>
        <w:t>цитным платежным балансом вынуждены были проводить дефляционную политику, ограничивать денежную массу в обращении при отливе золота за границу. Однако Великобритания, несмотря на хронический дефицит платежного баланса (1890—1913 гг.), не испытывала нетто-отлива капитала (за исключением двух лет). В течение почти ста лет до первой мировой войны только доллар США и австрийский талер были девальвированы; золотое содер</w:t>
      </w:r>
      <w:r w:rsidRPr="00A7582A">
        <w:softHyphen/>
        <w:t>жание фунта стерлингов и французского франка было неизменным в 1815—1914 гг. Используя ведущую роль фунта стерлингов в меж</w:t>
      </w:r>
      <w:r w:rsidRPr="00A7582A">
        <w:softHyphen/>
        <w:t xml:space="preserve">дународных расчетах (80% в 1913 г.), Великобритания покрывала дефицит платежного баланса национальной валютой. </w:t>
      </w:r>
    </w:p>
    <w:p w:rsidR="001D4242" w:rsidRPr="00A7582A" w:rsidRDefault="001D4242" w:rsidP="00A7582A">
      <w:pPr>
        <w:pStyle w:val="a3"/>
        <w:jc w:val="both"/>
      </w:pPr>
      <w:r w:rsidRPr="00A7582A">
        <w:t>Характерно, что и в разгар триумфа золотомонетного стандар</w:t>
      </w:r>
      <w:r w:rsidRPr="00A7582A">
        <w:softHyphen/>
        <w:t>та международные расчеты осуществлялись в основном с исполь</w:t>
      </w:r>
      <w:r w:rsidRPr="00A7582A">
        <w:softHyphen/>
        <w:t xml:space="preserve">зованием </w:t>
      </w:r>
      <w:r w:rsidRPr="00A7582A">
        <w:rPr>
          <w:i/>
          <w:iCs/>
        </w:rPr>
        <w:t xml:space="preserve">тратт </w:t>
      </w:r>
      <w:r w:rsidRPr="00A7582A">
        <w:t>(переводных векселей), выписанных в националь</w:t>
      </w:r>
      <w:r w:rsidRPr="00A7582A">
        <w:softHyphen/>
        <w:t>ной валюте, преимущественно в английской. Золото издавна слу</w:t>
      </w:r>
      <w:r w:rsidRPr="00A7582A">
        <w:softHyphen/>
        <w:t>жило лишь для оплаты пассивного сальдо баланса международ</w:t>
      </w:r>
      <w:r w:rsidRPr="00A7582A">
        <w:softHyphen/>
        <w:t>ных расчетов страны. С конца XIX в. появилась также тенденция к уменьшению доли золота в денежной массе (в США, Франции, Великобритании с 28% в 1872 г. до 10% в 1913 г.) и в официальных резервах (с 94% в 1880 г. до 80% в 1913 г.). Разменные кредитные деньги вытесняли золото. Регулирующий механизм золотомонет</w:t>
      </w:r>
      <w:r w:rsidRPr="00A7582A">
        <w:softHyphen/>
        <w:t>ного стандарта переставал действовать при экономических кризи</w:t>
      </w:r>
      <w:r w:rsidRPr="00A7582A">
        <w:softHyphen/>
        <w:t xml:space="preserve">сах (1825, 1836—1839, 1847, 1857, 1855 гг. и др.). Регулирование валютного курса путем дефляционной политики, снижения цен и увеличения безработицы оборачивалось против трудящихся, порождая социальные драмы. </w:t>
      </w:r>
    </w:p>
    <w:p w:rsidR="001D4242" w:rsidRPr="00A7582A" w:rsidRDefault="001D4242" w:rsidP="00A7582A">
      <w:pPr>
        <w:pStyle w:val="a3"/>
        <w:jc w:val="both"/>
      </w:pPr>
      <w:r w:rsidRPr="00A7582A">
        <w:t>Золотой стандарт, созданный в рамках парижской валютной системы, имел множество недостатков. Золотой стандарт установил зависимость денежной массы, обращающейся в мировой экономике, от добычи и производства золота. Открытие новых месторождений золота и увеличение его добычи приводило в этих условиях к транснациональной инфляции. Наоборот, если производство золота отставало от роста реального объема производства, наблюдалось всеобщее снижение уровня цен.</w:t>
      </w:r>
    </w:p>
    <w:p w:rsidR="001D4242" w:rsidRPr="00A7582A" w:rsidRDefault="001D4242" w:rsidP="00A7582A">
      <w:pPr>
        <w:pStyle w:val="a3"/>
        <w:jc w:val="both"/>
      </w:pPr>
      <w:r w:rsidRPr="00A7582A">
        <w:t xml:space="preserve">Более неблагоприятным явилось то обстоятельство, что в условиях господства золотого стандарта оказывается невозможным проведение независимой денежно-кредитной политики, направленной на решение внутренних проблем своей экономики.  Любая страна, которая пыталась финансировать расходы путем эмиссии денег, поддерживая при этом их конвертируемость в золото, моментально становилась свидетелем того, как ее золотые запасы исчезали за рубежом. </w:t>
      </w:r>
    </w:p>
    <w:p w:rsidR="001D4242" w:rsidRPr="00A7582A" w:rsidRDefault="001D4242" w:rsidP="00A7582A">
      <w:pPr>
        <w:pStyle w:val="a3"/>
        <w:jc w:val="both"/>
      </w:pPr>
      <w:r w:rsidRPr="00A7582A">
        <w:t>Постепенно золотой стандарт (в золотомонетной форме) из</w:t>
      </w:r>
      <w:r w:rsidRPr="00A7582A">
        <w:softHyphen/>
        <w:t>жил себя, так как не соответствовал масштабам возросших хозяй</w:t>
      </w:r>
      <w:r w:rsidRPr="00A7582A">
        <w:softHyphen/>
        <w:t>ственных связей и условиям регулируемой рыночной экономики. Первая мировая война ознаменовалась кризисом мировой валют</w:t>
      </w:r>
      <w:r w:rsidRPr="00A7582A">
        <w:softHyphen/>
        <w:t>ной системы. Золотомонетный стандарт перестал функциониро</w:t>
      </w:r>
      <w:r w:rsidRPr="00A7582A">
        <w:softHyphen/>
        <w:t xml:space="preserve">вать как денежная и валютная системы. Парижская валютная система должна была быть трансформирована. </w:t>
      </w:r>
    </w:p>
    <w:p w:rsidR="001D4242" w:rsidRPr="00A7582A" w:rsidRDefault="001D4242" w:rsidP="00A7582A">
      <w:pPr>
        <w:pStyle w:val="a3"/>
        <w:jc w:val="both"/>
      </w:pPr>
      <w:r w:rsidRPr="00A7582A">
        <w:t>Для финансирования военных затрат (208 млрд. довоенных золотых долл.) наряду с налогами, займами, инфляцией исполь</w:t>
      </w:r>
      <w:r w:rsidRPr="00A7582A">
        <w:softHyphen/>
        <w:t>зовалось золото как мировые деньги. Были введены валютные ограничения. Валютный курс стал принудительным и потому не</w:t>
      </w:r>
      <w:r w:rsidRPr="00A7582A">
        <w:softHyphen/>
        <w:t>реальным. С началом войны центральные банки воюющих стран прекратили размен банкнот на золото и увеличили их эмиссию для покрытия военных расходов. К 1920 г. курс фунта стерлингов по отношению к доллару США упал на 1/3, французского франка и итальянской лиры — на 2/3, немецкой марки — на 96%. Непо</w:t>
      </w:r>
      <w:r w:rsidRPr="00A7582A">
        <w:softHyphen/>
        <w:t>средственной причиной валютного кризиса явилась военная и по</w:t>
      </w:r>
      <w:r w:rsidRPr="00A7582A">
        <w:softHyphen/>
        <w:t xml:space="preserve">слевоенная разруха. </w:t>
      </w:r>
    </w:p>
    <w:p w:rsidR="001D4242" w:rsidRDefault="001D4242" w:rsidP="0015747E">
      <w:pPr>
        <w:pStyle w:val="a3"/>
        <w:jc w:val="both"/>
      </w:pPr>
      <w:r w:rsidRPr="00A7582A">
        <w:t>После периода валютного хаоса, возникшего в итоге первой мировой войны, был установлен золото-девизный стандарт, ос</w:t>
      </w:r>
      <w:r w:rsidRPr="00A7582A">
        <w:softHyphen/>
        <w:t>нованный на золоте и ведущих валютах, конвертируемых в золото (по предложению англосаксонских экспертов). Платежные средства в иностранной валюте, предназначенные для международных расчетов, стали называть девизами. Вторая мировая валютная система была юридически оформлена межгосударственным со</w:t>
      </w:r>
      <w:r w:rsidRPr="00A7582A">
        <w:softHyphen/>
        <w:t>глашением, достигнутым на Генуэзской международной экономи</w:t>
      </w:r>
      <w:r w:rsidRPr="00A7582A">
        <w:softHyphen/>
        <w:t xml:space="preserve">ческой конференции в 1922 г что и явилось датой официального прекращения функционирования парижской валютной системы. </w:t>
      </w: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Default="001D4242" w:rsidP="000B1EED">
      <w:pPr>
        <w:pStyle w:val="2"/>
        <w:jc w:val="center"/>
        <w:rPr>
          <w:sz w:val="32"/>
          <w:szCs w:val="32"/>
        </w:rPr>
      </w:pPr>
    </w:p>
    <w:p w:rsidR="001D4242" w:rsidRPr="00246CA3" w:rsidRDefault="001D4242" w:rsidP="000B1EED">
      <w:pPr>
        <w:pStyle w:val="2"/>
        <w:jc w:val="center"/>
        <w:rPr>
          <w:sz w:val="32"/>
          <w:szCs w:val="32"/>
        </w:rPr>
      </w:pPr>
      <w:r w:rsidRPr="00246CA3">
        <w:rPr>
          <w:sz w:val="32"/>
          <w:szCs w:val="32"/>
        </w:rPr>
        <w:t xml:space="preserve">Структура и принципы Генуэзской валютной системы. </w:t>
      </w:r>
    </w:p>
    <w:p w:rsidR="001D4242" w:rsidRPr="00A7582A" w:rsidRDefault="001D4242" w:rsidP="00A7582A">
      <w:pPr>
        <w:pStyle w:val="a3"/>
        <w:jc w:val="both"/>
      </w:pPr>
      <w:r w:rsidRPr="00A7582A">
        <w:t xml:space="preserve">Генуэзская валютная система сформировалась после Первой Мировой войны. Финансирование войны и восстановления хозяйства после ее окончания повлекло за собой инфляционный рост денежной массы. Новые кредитные деньги выпускались огромными суммами, в то время как материальные активы уничтожались, а многие ресурсы, которые ранее шли на потребление и инвестиции, были направлены на войну. </w:t>
      </w:r>
    </w:p>
    <w:p w:rsidR="001D4242" w:rsidRPr="00A7582A" w:rsidRDefault="001D4242" w:rsidP="00A7582A">
      <w:pPr>
        <w:pStyle w:val="a3"/>
        <w:jc w:val="both"/>
      </w:pPr>
      <w:r w:rsidRPr="00A7582A">
        <w:t>В результате денежная масса в обращении и цены резко возросли, однако это не сопровождалось соответствующим ростом добычи золота и золотых резервов, которые, напротив, сократились до чрезвычайного низкого уровня относительно размеров возведенной на их основе кредитно-денежной надстройки. Проблемы, связанные с нехваткой золота, обсуждались на международных конференциях в Брюсселе (1920) и Генуе (1922), а также «Золотой делегацией» Лиги наций (1929–1932).</w:t>
      </w:r>
    </w:p>
    <w:p w:rsidR="001D4242" w:rsidRPr="00A7582A" w:rsidRDefault="001D4242" w:rsidP="00A7582A">
      <w:pPr>
        <w:pStyle w:val="a3"/>
        <w:jc w:val="both"/>
      </w:pPr>
      <w:r w:rsidRPr="00A7582A">
        <w:t xml:space="preserve">Основные принципы Генуэзской валютной системы были аналогичны принципам предшествующей </w:t>
      </w:r>
      <w:hyperlink r:id="rId9" w:history="1">
        <w:r w:rsidRPr="00A7582A">
          <w:rPr>
            <w:rStyle w:val="a5"/>
            <w:color w:val="auto"/>
            <w:u w:val="none"/>
          </w:rPr>
          <w:t>Парижской системы</w:t>
        </w:r>
      </w:hyperlink>
      <w:r w:rsidRPr="00A7582A">
        <w:t xml:space="preserve">. Золото сохраняло роль окончательных мировых денег, оставались золотые паритеты. Однако были внесены и определенные изменения. </w:t>
      </w:r>
    </w:p>
    <w:p w:rsidR="001D4242" w:rsidRPr="00A7582A" w:rsidRDefault="001D4242" w:rsidP="00A7582A">
      <w:pPr>
        <w:pStyle w:val="a3"/>
        <w:jc w:val="both"/>
      </w:pPr>
      <w:r w:rsidRPr="00A7582A">
        <w:t>С общего согласия, центральным банкам было рекомендовано в дополнение к дефицитному золоту использовать в качестве резервов конвертируемые в золото валюты ведущих стран.  После периода валютного хаоса, возникшего в итоге первой мировой войны, был установлен золото-девизный стандарт, основанный на золоте и ведущих валютах, конвертируемых в золото (по предложению англосаксонских экспертов). Платежные средства в иностранной валюте, предназначенные для международных расчетов, стали называть девизами. Новая система, получившая название золотовалютного (золотодевизного) стандарта, существовала и в довоенное время, однако была распространена преимущественно в колониях. После окончания войны она стала действовать и в большинстве независимых государств. Исключением оставались только страны с конвертируемыми в золото национальными валютами – т.н. страны резервных валют, по отношению к которым все другие государства могли накапливать резервные требования в форме банковских депозитов и казначейских векселей, конвертируемых в золото.</w:t>
      </w:r>
    </w:p>
    <w:p w:rsidR="001D4242" w:rsidRPr="00A7582A" w:rsidRDefault="001D4242" w:rsidP="00A7582A">
      <w:pPr>
        <w:pStyle w:val="a3"/>
        <w:jc w:val="both"/>
      </w:pPr>
      <w:r w:rsidRPr="00A7582A">
        <w:t xml:space="preserve">Таким образом, сформировалось два основных способа размена национальной валюты в золото: </w:t>
      </w:r>
    </w:p>
    <w:p w:rsidR="001D4242" w:rsidRPr="00A7582A" w:rsidRDefault="001D4242" w:rsidP="00A7582A">
      <w:pPr>
        <w:numPr>
          <w:ilvl w:val="0"/>
          <w:numId w:val="4"/>
        </w:numPr>
        <w:spacing w:before="100" w:beforeAutospacing="1" w:after="100" w:afterAutospacing="1" w:line="240" w:lineRule="auto"/>
        <w:jc w:val="both"/>
      </w:pPr>
      <w:r w:rsidRPr="00A7582A">
        <w:t>прямой — для валют, выполнявших роль девизов (фунт стерлингов, доллар);</w:t>
      </w:r>
    </w:p>
    <w:p w:rsidR="001D4242" w:rsidRPr="00A7582A" w:rsidRDefault="001D4242" w:rsidP="00A7582A">
      <w:pPr>
        <w:numPr>
          <w:ilvl w:val="0"/>
          <w:numId w:val="4"/>
        </w:numPr>
        <w:spacing w:before="100" w:beforeAutospacing="1" w:after="100" w:afterAutospacing="1" w:line="240" w:lineRule="auto"/>
        <w:jc w:val="both"/>
      </w:pPr>
      <w:r w:rsidRPr="00A7582A">
        <w:t>косвенный — для всех остальных валют данной системы.</w:t>
      </w:r>
    </w:p>
    <w:p w:rsidR="001D4242" w:rsidRPr="00A7582A" w:rsidRDefault="001D4242" w:rsidP="00A7582A">
      <w:pPr>
        <w:pStyle w:val="a3"/>
        <w:jc w:val="both"/>
      </w:pPr>
      <w:r w:rsidRPr="00A7582A">
        <w:t>Вторая мировая валютная система была юридически оформлена межгосударственным со</w:t>
      </w:r>
      <w:r w:rsidRPr="00A7582A">
        <w:softHyphen/>
        <w:t>глашением, достигнутым на Генуэзской международной экономи</w:t>
      </w:r>
      <w:r w:rsidRPr="00A7582A">
        <w:softHyphen/>
        <w:t xml:space="preserve">ческой конференции в 1922 г. </w:t>
      </w:r>
    </w:p>
    <w:p w:rsidR="001D4242" w:rsidRPr="00A7582A" w:rsidRDefault="001D4242" w:rsidP="00A7582A">
      <w:pPr>
        <w:pStyle w:val="3"/>
        <w:jc w:val="both"/>
        <w:rPr>
          <w:color w:val="auto"/>
        </w:rPr>
      </w:pPr>
      <w:r w:rsidRPr="00A7582A">
        <w:rPr>
          <w:color w:val="auto"/>
        </w:rPr>
        <w:t xml:space="preserve">Генуэзская конференция </w:t>
      </w:r>
    </w:p>
    <w:p w:rsidR="001D4242" w:rsidRPr="00A7582A" w:rsidRDefault="001D4242" w:rsidP="00A7582A">
      <w:pPr>
        <w:pStyle w:val="a3"/>
        <w:jc w:val="both"/>
      </w:pPr>
      <w:r w:rsidRPr="00A7582A">
        <w:t xml:space="preserve">Генуэзская конференция по экономическим и финансовым вопросам состоялась в Генуе (Италия) 10 апреля, и проходила до 19 мая 1922 года при участии представителей 29 государств и 5 британских доминионов. Впервые в конференции участвовали представители правительства РСФСР, которое не имело тогда международного признания. Для большевиков она имела огромное политическое значение. В связи с этим председателем делегации РСФСР был назначен Ленин, который, однако, не принимал участия в ее работе. Фактическое руководство осуществлял Георгий Чичерин, который занимал должность заместителя председателя делегации. США отказались участвовать в работе конференции и имели лишь статус наблюдателя. </w:t>
      </w:r>
      <w:r w:rsidRPr="00A7582A">
        <w:br/>
      </w:r>
      <w:r w:rsidRPr="00A7582A">
        <w:br/>
        <w:t xml:space="preserve">Официальной причиной созыва Генуэзской конференции было "изыскание мер к экономическому восстановлению Центральной и Восточной Европы". Фактически основным вопросом было установление экономических взаимоотношений с коммунистическим режимом РСФСР. От Советской России требовалось признать все долги, финансовые обязательства всех прежних режимов России, принять на себя ответственность за все убытки от действий как Советского, так и предшествующих ему правительств или местных властей. Российская делегация на словах выразила готовность обсудить вопрос о форме компенсации бывшим иностранным собственникам в России при условии признания Советов де-юре и предоставления ей кредитов. Но данные вопросы разрешены не были. </w:t>
      </w:r>
      <w:r w:rsidRPr="00A7582A">
        <w:br/>
      </w:r>
      <w:r w:rsidRPr="00A7582A">
        <w:br/>
        <w:t>Участие большевиков в Конференции вызвало негодование в среде русской эмиграции.</w:t>
      </w:r>
    </w:p>
    <w:p w:rsidR="001D4242" w:rsidRPr="00A7582A" w:rsidRDefault="001D4242" w:rsidP="00A7582A">
      <w:pPr>
        <w:pStyle w:val="3"/>
        <w:jc w:val="both"/>
        <w:rPr>
          <w:color w:val="auto"/>
        </w:rPr>
      </w:pPr>
      <w:r w:rsidRPr="00A7582A">
        <w:rPr>
          <w:color w:val="auto"/>
        </w:rPr>
        <w:t xml:space="preserve">Принципы генуэзской валютной системы </w:t>
      </w:r>
    </w:p>
    <w:p w:rsidR="001D4242" w:rsidRPr="00A7582A" w:rsidRDefault="001D4242" w:rsidP="00A7582A">
      <w:pPr>
        <w:pStyle w:val="a3"/>
        <w:jc w:val="both"/>
      </w:pPr>
      <w:r w:rsidRPr="00A7582A">
        <w:rPr>
          <w:b/>
          <w:bCs/>
          <w:i/>
          <w:iCs/>
        </w:rPr>
        <w:t>Генуэзская валютная система функционировала на следующих принципах</w:t>
      </w:r>
      <w:r w:rsidRPr="00A7582A">
        <w:rPr>
          <w:i/>
          <w:iCs/>
        </w:rPr>
        <w:t xml:space="preserve">: </w:t>
      </w:r>
    </w:p>
    <w:p w:rsidR="001D4242" w:rsidRPr="00A7582A" w:rsidRDefault="001D4242" w:rsidP="00A7582A">
      <w:pPr>
        <w:pStyle w:val="a3"/>
        <w:jc w:val="both"/>
      </w:pPr>
      <w:r w:rsidRPr="00A7582A">
        <w:t>1. Ее основой являлись золото и девизы — иностранные валю</w:t>
      </w:r>
      <w:r w:rsidRPr="00A7582A">
        <w:softHyphen/>
        <w:t>ты. В тот период денежные системы 30 стран базировались на золото-девизном стандарте. Национальные кредитные деньги ста</w:t>
      </w:r>
      <w:r w:rsidRPr="00A7582A">
        <w:softHyphen/>
        <w:t xml:space="preserve">ли использоваться в качестве международных платежно-резервных средств. Однако в межвоенный период статус резервной валюты не был официально закреплен ни за одной валютой, а фунт стерлингов и доллар США оспаривали лидерство в этой сфере. </w:t>
      </w:r>
    </w:p>
    <w:p w:rsidR="001D4242" w:rsidRPr="00A7582A" w:rsidRDefault="001D4242" w:rsidP="00A7582A">
      <w:pPr>
        <w:pStyle w:val="a3"/>
        <w:jc w:val="both"/>
      </w:pPr>
      <w:r w:rsidRPr="00A7582A">
        <w:t>2. Сохранены золотые паритеты. Конверсия валют в золото стала осуществляться не только непосредственно (США, Франция, Великобритания), но и косвенно, через иностранные валюты (Гер</w:t>
      </w:r>
      <w:r w:rsidRPr="00A7582A">
        <w:softHyphen/>
        <w:t xml:space="preserve">мания и еще около 30 стран). </w:t>
      </w:r>
    </w:p>
    <w:p w:rsidR="001D4242" w:rsidRPr="00A7582A" w:rsidRDefault="001D4242" w:rsidP="00A7582A">
      <w:pPr>
        <w:pStyle w:val="a3"/>
        <w:jc w:val="both"/>
      </w:pPr>
      <w:r w:rsidRPr="00A7582A">
        <w:t xml:space="preserve">3. Восстановлен режим свободно колеблющихся валютных курсов. </w:t>
      </w:r>
    </w:p>
    <w:p w:rsidR="001D4242" w:rsidRPr="00A7582A" w:rsidRDefault="001D4242" w:rsidP="00A7582A">
      <w:pPr>
        <w:pStyle w:val="a3"/>
        <w:jc w:val="both"/>
      </w:pPr>
      <w:r w:rsidRPr="00A7582A">
        <w:t xml:space="preserve">4. Валютное регулирование осуществлялось в форме активной валютной политики, международных конференций, совещаний. </w:t>
      </w:r>
    </w:p>
    <w:p w:rsidR="001D4242" w:rsidRPr="00A7582A" w:rsidRDefault="001D4242" w:rsidP="00A7582A">
      <w:pPr>
        <w:pStyle w:val="a3"/>
        <w:jc w:val="both"/>
      </w:pPr>
      <w:r w:rsidRPr="00A7582A">
        <w:t xml:space="preserve">В </w:t>
      </w:r>
      <w:r w:rsidRPr="00A7582A">
        <w:rPr>
          <w:rStyle w:val="a6"/>
          <w:rFonts w:eastAsia="Times New Roman"/>
        </w:rPr>
        <w:t>1922—1928 гг</w:t>
      </w:r>
      <w:r w:rsidRPr="00A7582A">
        <w:t>. наступила относительная валютная стабилиза</w:t>
      </w:r>
      <w:r w:rsidRPr="00A7582A">
        <w:softHyphen/>
        <w:t xml:space="preserve">ция. Но ее непрочность заключалась в следующем: </w:t>
      </w:r>
    </w:p>
    <w:p w:rsidR="001D4242" w:rsidRPr="00A7582A" w:rsidRDefault="001D4242" w:rsidP="00A7582A">
      <w:pPr>
        <w:pStyle w:val="a3"/>
        <w:jc w:val="both"/>
      </w:pPr>
      <w:r w:rsidRPr="00A7582A">
        <w:t xml:space="preserve">• вместо золотомонетного стандарта были введены урезанные формы золотого монометаллизма в денежной и валютной системах; </w:t>
      </w:r>
    </w:p>
    <w:p w:rsidR="001D4242" w:rsidRPr="00A7582A" w:rsidRDefault="001D4242" w:rsidP="00A7582A">
      <w:pPr>
        <w:pStyle w:val="a3"/>
        <w:jc w:val="both"/>
      </w:pPr>
      <w:r w:rsidRPr="00A7582A">
        <w:t xml:space="preserve">• процесс стабилизации валют растянулся на ряд лет, что создало условия для валютных войн; </w:t>
      </w:r>
    </w:p>
    <w:p w:rsidR="001D4242" w:rsidRPr="00A7582A" w:rsidRDefault="001D4242" w:rsidP="00A7582A">
      <w:pPr>
        <w:pStyle w:val="a3"/>
        <w:jc w:val="both"/>
      </w:pPr>
      <w:r w:rsidRPr="00A7582A">
        <w:t xml:space="preserve">Методы валютной стабилизации предопределили ее шаткость. В большинстве стран были проведены девальвации, причем в Германии, Австрии, Польше, Венгрии близкие к нуллификации. Французский франк был девальвирован в 1928 г. на 80%. Только в Великобритании в результате ревальвации в 1925 г. было восстановлено довоенное золотое содержание фунта стерлингов; </w:t>
      </w:r>
    </w:p>
    <w:p w:rsidR="001D4242" w:rsidRPr="00A7582A" w:rsidRDefault="001D4242" w:rsidP="00A7582A">
      <w:pPr>
        <w:pStyle w:val="a3"/>
        <w:jc w:val="both"/>
      </w:pPr>
      <w:r w:rsidRPr="00A7582A">
        <w:t>Стабилизация валют была проведена с помощью иностранных кредитов. США, Великобритания, Франция использовали тяжелое валютно-экономическое положение ряда стран для на</w:t>
      </w:r>
      <w:r w:rsidRPr="00A7582A">
        <w:softHyphen/>
        <w:t>вязывания им обременительных условий межправительственных займов. Одним из условий займов, предоставленных Герма</w:t>
      </w:r>
      <w:r w:rsidRPr="00A7582A">
        <w:softHyphen/>
        <w:t>нии, Австрии, Польше и другим странам, было назначение странных экспертов, которые контролировали их валютную политику.</w:t>
      </w:r>
    </w:p>
    <w:p w:rsidR="001D4242" w:rsidRPr="00A7582A" w:rsidRDefault="001D4242" w:rsidP="00A7582A">
      <w:pPr>
        <w:pStyle w:val="a3"/>
        <w:jc w:val="both"/>
      </w:pPr>
      <w:r w:rsidRPr="00A7582A">
        <w:t xml:space="preserve">В соответствии с принципами Генуэзской системы Центральные банки стран-членов должны были поддерживать возможные значительные отклонения валютных курсов своих национальных денежных единиц, используя методы валютного регулирования (прежде всего валютные интервенции). </w:t>
      </w:r>
      <w:r w:rsidRPr="00A7582A">
        <w:br/>
      </w:r>
      <w:r w:rsidRPr="00A7582A">
        <w:br/>
        <w:t xml:space="preserve">Распространение золотодевизного стандарта закрепило возможную зависимость одних стран от других — доллар США и английский фунт стерлингов стали основой ряда валют. </w:t>
      </w:r>
    </w:p>
    <w:p w:rsidR="001D4242" w:rsidRPr="00A7582A" w:rsidRDefault="001D4242" w:rsidP="00A7582A">
      <w:pPr>
        <w:pStyle w:val="a3"/>
        <w:jc w:val="both"/>
      </w:pPr>
      <w:r w:rsidRPr="00A7582A">
        <w:t xml:space="preserve">Использование конвертируемых в золото валют в качестве резервов, естественно, означало соответствующее увеличение кредитования иностранными центральными банками стран резервных валют. Сначала крупнейшим получателем кредитов такого рода стала Великобритания, чему способствовали высокий престиж британского фунта стерлингов и важнейшая роль Лондона как мирового финансового и торгового центра. Кредиты центральных банков, наряду с массовым притоком частных средств в связи с бегством инвесторов от обесценивавшихся валют других стран (например, Франции, Германии, Бельгии и Италии), помогли фунту стерлингов восстановить довоенный паритет с золотом и долларом США, в то время как курсы валют разоренной войной континентальной Европы по отношению к золоту и другим валютам в конечном счете смогли стабилизироваться на уровне гораздо ниже довоенного. </w:t>
      </w:r>
    </w:p>
    <w:p w:rsidR="001D4242" w:rsidRPr="00A7582A" w:rsidRDefault="001D4242" w:rsidP="00A7582A">
      <w:pPr>
        <w:pStyle w:val="a3"/>
        <w:jc w:val="both"/>
      </w:pPr>
      <w:r w:rsidRPr="00A7582A">
        <w:t>Высокая стоимость фунта стерлингов сделала британские товары относительно дорогими, в результате существенно ослабла конкурентоспособность британской промышленности на мировых рынках, и страна столкнулась с дефицитом платежного баланса и ростом безработицы. К 1928 подлежащая конвертации в золото задолженность Великобритании достигла почти 2,4 млрд. долл., что более чем втрое превышало скудные золотые резервы (750 млн. долл.) Банка Англии. С началом Великой депрессии и внезапным прекращением Америкой кредитования иностранных заемщиков положение Великобритании стало невыносимым. «Золотая делегация» Лиги наций, сознавая все трудности, которые испытывала система золотовалютного стандарта, тем не менее была еще весьма далека от согласия о путях преодоления этих трудностей, когда паническое бегство иностранных капиталов из Лондона вынудило Великобританию приостановить платежи по обязательствам золотом. Это случилось 21 сентября 1931.</w:t>
      </w:r>
    </w:p>
    <w:p w:rsidR="001D4242" w:rsidRPr="00A7582A" w:rsidRDefault="001D4242" w:rsidP="00A7582A">
      <w:pPr>
        <w:pStyle w:val="a3"/>
        <w:jc w:val="both"/>
      </w:pPr>
      <w:r w:rsidRPr="00A7582A">
        <w:t xml:space="preserve">Когда в сентябре 1931 года Великобритания была вынуждена отменить золотой стандарт, а фунт стерлингов девальвировала. Это в свою очередь привело к краху валют Индии, Малайзии, Египта, ряда европейских государств, которые зависели от Англии в экономическом и валютном отношении. Позже он был отменен в Японии и в 1936 году — во Франции. В 1933 году в США размен банкнот на золото был прекращен, а вывоз золота за границу запрещен, доллар был девальвирован на 41%. Отмена золотого стандарта привела к тому, что стало осуществляться валютное обращение неразменных на золото денежных знаков, то есть кредитных денег. </w:t>
      </w:r>
    </w:p>
    <w:p w:rsidR="001D4242" w:rsidRPr="00A7582A" w:rsidRDefault="001D4242" w:rsidP="00A7582A">
      <w:pPr>
        <w:pStyle w:val="a3"/>
        <w:jc w:val="both"/>
      </w:pPr>
      <w:r w:rsidRPr="00A7582A">
        <w:t>Под влиянием закона неравномерности развития в итоге пер</w:t>
      </w:r>
      <w:r w:rsidRPr="00A7582A">
        <w:softHyphen/>
        <w:t>вой мировой войны валютно-финансовый центр переместился из Западной Европы в США. Это было обусловлено рядом причин: значительно возрос валютно-экономический потенциал США. Нью-Йорк превратился в мировой финансовый центр, увеличился экспорт капитала. США стали ведущим торговым парт</w:t>
      </w:r>
      <w:r w:rsidRPr="00A7582A">
        <w:softHyphen/>
        <w:t xml:space="preserve">нером большинства стран; </w:t>
      </w:r>
    </w:p>
    <w:p w:rsidR="001D4242" w:rsidRPr="00A7582A" w:rsidRDefault="001D4242" w:rsidP="00A7582A">
      <w:pPr>
        <w:pStyle w:val="a3"/>
        <w:jc w:val="both"/>
      </w:pPr>
      <w:r w:rsidRPr="00A7582A">
        <w:t xml:space="preserve">США превратились из должника в кредитора. Задолженность США в 1913 г. достигала 7 млрд. долл., а требования — 2 млрд. долл.; к 1926 г. внешний долг США уменьшился более чем вдвое, а требования к другим странам возросли в 6 раз (до 12 млрд.); </w:t>
      </w:r>
    </w:p>
    <w:p w:rsidR="001D4242" w:rsidRPr="00A7582A" w:rsidRDefault="001D4242" w:rsidP="00A7582A">
      <w:pPr>
        <w:pStyle w:val="a3"/>
        <w:jc w:val="both"/>
      </w:pPr>
      <w:r w:rsidRPr="00A7582A">
        <w:t xml:space="preserve">Произошло перераспределение официальных золотых резервов. В 1914—1921 гг. чистый приток золота в США (в основном из Европы) составил 2,3 млрд. долл.; в 1924 г. 46% золотых запасов оказались сосредоточенными в США (в 1914 г. — 23%); </w:t>
      </w:r>
    </w:p>
    <w:p w:rsidR="001D4242" w:rsidRPr="00A7582A" w:rsidRDefault="001D4242" w:rsidP="00A7582A">
      <w:pPr>
        <w:pStyle w:val="a3"/>
        <w:jc w:val="both"/>
      </w:pPr>
      <w:r w:rsidRPr="00A7582A">
        <w:t xml:space="preserve">США были почти единственной страной, сохранившей золотомонетный стандарт, и курс доллара к иностранным валютам повысился на 10—90%. </w:t>
      </w:r>
    </w:p>
    <w:p w:rsidR="001D4242" w:rsidRPr="00A7582A" w:rsidRDefault="001D4242" w:rsidP="00A7582A">
      <w:pPr>
        <w:pStyle w:val="a3"/>
        <w:jc w:val="both"/>
      </w:pPr>
      <w:r w:rsidRPr="00A7582A">
        <w:t xml:space="preserve">Соединенные Штаты развернули борьбу за гегемонию доллара, однако добились статуса резервной валюты лишь после второй мировой войны. В межвоенный период доллар и фунт стерлингов, находившиеся в состоянии активной валютной войны, не получили всеобщего признания. </w:t>
      </w:r>
    </w:p>
    <w:p w:rsidR="001D4242" w:rsidRPr="00A7582A" w:rsidRDefault="001D4242" w:rsidP="00A7582A">
      <w:pPr>
        <w:pStyle w:val="a3"/>
        <w:jc w:val="both"/>
      </w:pPr>
      <w:r w:rsidRPr="00A7582A">
        <w:t xml:space="preserve">Валютная стабилизация была взорвана мировым кризисом в 30-х годах. Главные особенности мирового валютного кризиса 1929—1936 гг. таковы: </w:t>
      </w:r>
    </w:p>
    <w:p w:rsidR="001D4242" w:rsidRPr="00A7582A" w:rsidRDefault="001D4242" w:rsidP="00A7582A">
      <w:pPr>
        <w:pStyle w:val="a3"/>
        <w:jc w:val="both"/>
      </w:pPr>
      <w:r w:rsidRPr="00A7582A">
        <w:t xml:space="preserve">• циклический характер: валютный кризис переплелся с мировым экономическим и денежно-кредитным кризисом; </w:t>
      </w:r>
    </w:p>
    <w:p w:rsidR="001D4242" w:rsidRPr="00A7582A" w:rsidRDefault="001D4242" w:rsidP="00A7582A">
      <w:pPr>
        <w:pStyle w:val="a3"/>
        <w:jc w:val="both"/>
      </w:pPr>
      <w:r w:rsidRPr="00A7582A">
        <w:t xml:space="preserve">• структурный характер: принципы мировой валютной системы — золото-девизного стандарта — потерпели крушение; </w:t>
      </w:r>
    </w:p>
    <w:p w:rsidR="001D4242" w:rsidRPr="00A7582A" w:rsidRDefault="001D4242" w:rsidP="00A7582A">
      <w:pPr>
        <w:pStyle w:val="a3"/>
        <w:jc w:val="both"/>
      </w:pPr>
      <w:r w:rsidRPr="00A7582A">
        <w:t xml:space="preserve">• большая продолжительность: с 1929 г. до осени 1936 г.; </w:t>
      </w:r>
    </w:p>
    <w:p w:rsidR="001D4242" w:rsidRPr="00A7582A" w:rsidRDefault="001D4242" w:rsidP="00A7582A">
      <w:pPr>
        <w:pStyle w:val="a3"/>
        <w:jc w:val="both"/>
      </w:pPr>
      <w:r w:rsidRPr="00A7582A">
        <w:t xml:space="preserve">• исключительная глубина и острота: курс ряда валют снизился на 50—84%. </w:t>
      </w:r>
    </w:p>
    <w:p w:rsidR="001D4242" w:rsidRPr="00A7582A" w:rsidRDefault="001D4242" w:rsidP="00A7582A">
      <w:pPr>
        <w:pStyle w:val="a3"/>
        <w:jc w:val="both"/>
      </w:pPr>
      <w:r w:rsidRPr="00A7582A">
        <w:t xml:space="preserve">• крайняя неравномерность развития: кризис поражал то одни, то другие страны, причем в разное время и с различной силой. </w:t>
      </w:r>
    </w:p>
    <w:p w:rsidR="001D4242" w:rsidRPr="00A7582A" w:rsidRDefault="001D4242" w:rsidP="00A7582A">
      <w:pPr>
        <w:pStyle w:val="a3"/>
        <w:jc w:val="both"/>
      </w:pPr>
      <w:r w:rsidRPr="00A7582A">
        <w:t>Международный кредит, особенно долгосрочный, был парализован в результате массового банкротства иностранных должников, включая 25 государств (Германия, Австрия, Турция и др.), кото</w:t>
      </w:r>
      <w:r w:rsidRPr="00A7582A">
        <w:softHyphen/>
        <w:t xml:space="preserve">рые прекратили внешние платежи. Образовалась масса </w:t>
      </w:r>
      <w:r w:rsidRPr="00A7582A">
        <w:rPr>
          <w:i/>
          <w:iCs/>
        </w:rPr>
        <w:t xml:space="preserve">«горячих» денег </w:t>
      </w:r>
      <w:r w:rsidRPr="00A7582A">
        <w:t>— денежных капиталов, стихийно перемещающихся из одной страны в другую в поисках получения спекулятивной сверхприбыли или надежного убежища. Внезапность их притока и оттока усилила нестабильность платежных балансов, колебаний валютных курсов и кризисных потрясений экономики. Валютные противоречия пере</w:t>
      </w:r>
      <w:r w:rsidRPr="00A7582A">
        <w:softHyphen/>
        <w:t>росли в валютную войну, проводимую посредством валютной ин</w:t>
      </w:r>
      <w:r w:rsidRPr="00A7582A">
        <w:softHyphen/>
        <w:t>тервенции, валютных стабилизационных фондов, валютного дем</w:t>
      </w:r>
      <w:r w:rsidRPr="00A7582A">
        <w:softHyphen/>
        <w:t xml:space="preserve">пинга, валютных ограничений и валютных блоков; </w:t>
      </w:r>
    </w:p>
    <w:p w:rsidR="001D4242" w:rsidRPr="0015747E" w:rsidRDefault="001D4242" w:rsidP="00A7582A">
      <w:pPr>
        <w:pStyle w:val="2"/>
        <w:jc w:val="both"/>
        <w:rPr>
          <w:sz w:val="28"/>
          <w:szCs w:val="28"/>
        </w:rPr>
      </w:pPr>
      <w:r w:rsidRPr="0015747E">
        <w:rPr>
          <w:sz w:val="28"/>
          <w:szCs w:val="28"/>
        </w:rPr>
        <w:t>Этапы мирового валютного кризиса Генуэзской валютной системы </w:t>
      </w:r>
    </w:p>
    <w:p w:rsidR="001D4242" w:rsidRPr="00A7582A" w:rsidRDefault="001D4242" w:rsidP="00A7582A">
      <w:pPr>
        <w:pStyle w:val="a3"/>
        <w:jc w:val="both"/>
      </w:pPr>
      <w:r w:rsidRPr="00A7582A">
        <w:rPr>
          <w:i/>
          <w:iCs/>
        </w:rPr>
        <w:t xml:space="preserve">Первый этап </w:t>
      </w:r>
      <w:r w:rsidRPr="00A7582A">
        <w:t>(1929— 1930 гг.) ознаменовался обесценением валют аграрных и колони</w:t>
      </w:r>
      <w:r w:rsidRPr="00A7582A">
        <w:softHyphen/>
        <w:t>альных стран, так как резко сократился спрос на сырье на миро</w:t>
      </w:r>
      <w:r w:rsidRPr="00A7582A">
        <w:softHyphen/>
        <w:t>вом рынке и цены на него понизились на 50—70%, т.е. в большей степени, чем на импортируемые этими странами товары. Посколь</w:t>
      </w:r>
      <w:r w:rsidRPr="00A7582A">
        <w:softHyphen/>
        <w:t xml:space="preserve">ку их скудные валютные резервы не могли покрыть дефицит платежного баланса, курс валют этих стран снизился на 25—54% (в Австралии, Аргентине, на 80% — в Мексике). </w:t>
      </w:r>
    </w:p>
    <w:p w:rsidR="001D4242" w:rsidRPr="00A7582A" w:rsidRDefault="001D4242" w:rsidP="00A7582A">
      <w:pPr>
        <w:pStyle w:val="a3"/>
        <w:jc w:val="both"/>
      </w:pPr>
      <w:r w:rsidRPr="00A7582A">
        <w:t xml:space="preserve">На </w:t>
      </w:r>
      <w:r w:rsidRPr="00A7582A">
        <w:rPr>
          <w:i/>
          <w:iCs/>
        </w:rPr>
        <w:t xml:space="preserve">втором этапе </w:t>
      </w:r>
      <w:r w:rsidRPr="00A7582A">
        <w:t>(середина 1931 г.) слабым звеном в мировой валютной системе оказались Германия и Австрия в связи с от</w:t>
      </w:r>
      <w:r w:rsidRPr="00A7582A">
        <w:softHyphen/>
        <w:t>ливом иностранных капиталов, уменьшением официального золо</w:t>
      </w:r>
      <w:r w:rsidRPr="00A7582A">
        <w:softHyphen/>
        <w:t xml:space="preserve">того запаса и банкротством банков. Германия ввела валютные ограничения, прекратила платежи по внешним долгам и размен марки на золото. Фактически в стране был отменен золотой стандарт, а официальный курс марки был заморожен. . </w:t>
      </w:r>
    </w:p>
    <w:p w:rsidR="001D4242" w:rsidRPr="00A7582A" w:rsidRDefault="001D4242" w:rsidP="00A7582A">
      <w:pPr>
        <w:pStyle w:val="a3"/>
        <w:jc w:val="both"/>
      </w:pPr>
      <w:r w:rsidRPr="00A7582A">
        <w:rPr>
          <w:i/>
          <w:iCs/>
        </w:rPr>
        <w:t xml:space="preserve">Третий этап </w:t>
      </w:r>
      <w:r w:rsidRPr="00A7582A">
        <w:t>ознаменовался отменой золотого стандарта в Ве</w:t>
      </w:r>
      <w:r w:rsidRPr="00A7582A">
        <w:softHyphen/>
        <w:t>ликобритании осенью 1931 г., когда мировой экономический кри</w:t>
      </w:r>
      <w:r w:rsidRPr="00A7582A">
        <w:softHyphen/>
        <w:t>зис достиг апогея. Непосредственной причиной этого послужило ухудшение состояния платежного баланса и уменьшение офици</w:t>
      </w:r>
      <w:r w:rsidRPr="00A7582A">
        <w:softHyphen/>
        <w:t>альных золотых резервов страны в связи с резким сокращением экспорта товаров и доходов от «невидимых» операций. 21 сентяб</w:t>
      </w:r>
      <w:r w:rsidRPr="00A7582A">
        <w:softHyphen/>
        <w:t>ря 1931 г. был прекращен размен фунта стерлингов на золотые слитки, а курс его снижен на 30,5%. Одновременно была проведе</w:t>
      </w:r>
      <w:r w:rsidRPr="00A7582A">
        <w:softHyphen/>
        <w:t>на девальвация валют стран Британского содружества наций (кро</w:t>
      </w:r>
      <w:r w:rsidRPr="00A7582A">
        <w:softHyphen/>
        <w:t>ме Канады) и скандинавских стран, имевших с Великобританией тесные торговые связи. В отличие от Германии в Великобритании с целью поддержания престижа фунта стерлингов и Лондона как мирового финансового центра не были введены валютные ограни</w:t>
      </w:r>
      <w:r w:rsidRPr="00A7582A">
        <w:softHyphen/>
        <w:t>чения. Великобритания выиграла от девальвации: за счет девальвационной премии английские экспортеры широко практиковали валютный демпинг, что вызвало валютную войну с Францией и США. В итоге уменьшилось пассивное сальдо платежного балан</w:t>
      </w:r>
      <w:r w:rsidRPr="00A7582A">
        <w:softHyphen/>
        <w:t xml:space="preserve">са Великобритании. </w:t>
      </w:r>
    </w:p>
    <w:p w:rsidR="001D4242" w:rsidRPr="00A7582A" w:rsidRDefault="001D4242" w:rsidP="00A7582A">
      <w:pPr>
        <w:pStyle w:val="a3"/>
        <w:jc w:val="both"/>
      </w:pPr>
      <w:r w:rsidRPr="00A7582A">
        <w:t xml:space="preserve">На </w:t>
      </w:r>
      <w:r w:rsidRPr="00A7582A">
        <w:rPr>
          <w:i/>
          <w:iCs/>
        </w:rPr>
        <w:t xml:space="preserve">четвертом этапе </w:t>
      </w:r>
      <w:r w:rsidRPr="00A7582A">
        <w:t>валютного кризиса был отменен золото-монетный стандарт в США в апреле 1933 г., когда экономический кризис перерастал в депрессию особого рода. Непосредственной причиной отмены послужило значительное и неравномерное паде</w:t>
      </w:r>
      <w:r w:rsidRPr="00A7582A">
        <w:softHyphen/>
        <w:t>ние цен (оптовых — на 40%, в том числе на сырье — на 55, пшеницу — на 75, розничных — на 20%). Это вызвало массовые банкротства. Банкротство 10 тыс. банков (40% общего количества банков страны) подорвало денежно-кредитную систему США и привело к отмене размена долларовых банкнот на золотые монеты. Для ведения валютной войны в целях повышения кон</w:t>
      </w:r>
      <w:r w:rsidRPr="00A7582A">
        <w:softHyphen/>
        <w:t>курентоспособности национальных корпораций США проводили политику снижения курса доллара путем скупки золота. К январю 1934 г. доллар обесценился по отношению к золоту на 40% (по сравнению с 1929 г.) и был девальвирован на 41%, а офи</w:t>
      </w:r>
      <w:r w:rsidRPr="00A7582A">
        <w:softHyphen/>
        <w:t>циальная цена золота была повышена с 20,67 до 35 долл. за тройскую унцию. США взяли на себя обязательство обменивать доллары на золото по этой цене для иностранных центральных банков в целях укрепления международных позиций своей ва</w:t>
      </w:r>
      <w:r w:rsidRPr="00A7582A">
        <w:softHyphen/>
        <w:t xml:space="preserve">люты. Девальвация доллара стимулировала экспорт США, но в меньшей степени по сравнению с Великобританией, так как в условиях экономической депрессии товарные цены в стране повысились в 1933—1935 гг. на 20%. </w:t>
      </w:r>
    </w:p>
    <w:p w:rsidR="001D4242" w:rsidRDefault="001D4242" w:rsidP="00A7582A">
      <w:pPr>
        <w:pStyle w:val="a3"/>
        <w:jc w:val="both"/>
      </w:pPr>
      <w:r w:rsidRPr="00A7582A">
        <w:t xml:space="preserve">На </w:t>
      </w:r>
      <w:r w:rsidRPr="00A7582A">
        <w:rPr>
          <w:i/>
          <w:iCs/>
        </w:rPr>
        <w:t xml:space="preserve">пятом этапе </w:t>
      </w:r>
      <w:r w:rsidRPr="00A7582A">
        <w:t>осенью 1936 г. в эпицентре валютного кризиса оказалась Франция, которая дольше других стран поддерживала золотой стандарт. Мировой экономический кризис охватил Фран</w:t>
      </w:r>
      <w:r w:rsidRPr="00A7582A">
        <w:softHyphen/>
        <w:t>цию позднее, и она усиленно обменивала фунты стерлингов и доллары на золото, несмотря на недовольство Великобритании и США. Опираясь на возросший золотой запас (83 млрд. франц. фр. в 1932 г. против 29 млрд. в июне 1929 г.), Франция возглавила золотой блок в целях сохранения золотого стандарта. Привержен</w:t>
      </w:r>
      <w:r w:rsidRPr="00A7582A">
        <w:softHyphen/>
        <w:t>ность Франции к золоту объясняется историческими особенностя</w:t>
      </w:r>
      <w:r w:rsidRPr="00A7582A">
        <w:softHyphen/>
        <w:t>ми ее развития. Будучи международным ростовщиком, француз</w:t>
      </w:r>
      <w:r w:rsidRPr="00A7582A">
        <w:softHyphen/>
        <w:t>ский финансовый капитал предпочитал твердую золотую валюту. Экономический кризис вызвал пассивность платежного балан</w:t>
      </w:r>
      <w:r w:rsidRPr="00A7582A">
        <w:softHyphen/>
        <w:t>са, увеличение дефицита государственного бюджета, отлив золота из страны. Финансовая олигархия сознательно вывозила капита</w:t>
      </w:r>
      <w:r w:rsidRPr="00A7582A">
        <w:softHyphen/>
        <w:t>лы, чтобы подорвать позиции французского франка и доверие к правительству. Искусственное сохранение золотого стандарта снижало конкурентоспособность французских фирм. В 1929—1936 гг. стоимость экспорта Франции сократилась в 4 раза при уменьшении мирового экспорта в целом на 36%. 1 октября 1936 г. во Франции был прекращен размен банкнот на золотые слитки, а франк был девальвирован на 25%. Поскольку золотое содержание валюты не было зафиксировано, а до 1937 г. были лишь установлены пределы колебаний (0,038—0,044 г чисто</w:t>
      </w:r>
      <w:r w:rsidRPr="00A7582A">
        <w:softHyphen/>
        <w:t>го золота), появилось понятие «блуждающий франк». Несмотря на девальвацию, французский экспорт сокращался, так как валютная и торговая войны ограничили возможности валютного демпинга. Инфляция снижала конкурентоспособность французских фирм. Поэтому падение курса франка не было приостановлено в отличие от фунта стерлингов и доллара. В результате кризиса Генуэзская валютная система утратила относительную эластичность и стабильность. Несмотря на прекра</w:t>
      </w:r>
      <w:r w:rsidRPr="00A7582A">
        <w:softHyphen/>
        <w:t>щение размена банкнот на золото во внутреннем обороте, со</w:t>
      </w:r>
      <w:r w:rsidRPr="00A7582A">
        <w:softHyphen/>
        <w:t>хранилась внешняя конвертируемость валют в золото по соглаше</w:t>
      </w:r>
      <w:r w:rsidRPr="00A7582A">
        <w:softHyphen/>
        <w:t>нию центральных банков США, Великобритании, Франции.</w:t>
      </w:r>
      <w:r w:rsidRPr="00A7582A">
        <w:rPr>
          <w:b/>
          <w:bCs/>
        </w:rPr>
        <w:t xml:space="preserve"> </w:t>
      </w:r>
      <w:r w:rsidRPr="00A7582A">
        <w:t>Крах золотовалютного стандарта произошел в период валютного хаоса, который усугубился провалом переговоров в рамках Лондонской международной экономической конференции (1933) и девальвацией американского доллара (1933). 30 января 1934 доллар США был стабилизирован на уровне 59% своей прежней стоимости (35 долл. вместо 20,67 за унцию золота). Страны Британского Содружества наций (за исключением Канады) и зависимые от них страны и территории «привязали» свои национальные валюты к британскому фунту стерлингов, а позднее в образовавшуюся «стерлинговую зону» вошли и некоторые другие государства, включая скандинавские страны. Франция, Бельгия, Нидерланды, Швейцария, Италия и Польша в попытке удержать золотой паритет своих валют сформировали «золотой блок». Однако, будучи не в состоянии противостоять дефляционным силам, вырвавшимся на свободу в результате уже проведенной в других странах девальвации, они также оказались вынужденными в 1935 и 1936 девальвировать свои национальные валюты. В большинстве стран правительства, стремясь остановить или хотя бы замедлить процесс девальвации валют и оградить национальную промышленность от падения цен на мировых рынках, ввели торговый и валютный контроль.</w:t>
      </w:r>
    </w:p>
    <w:p w:rsidR="001D4242" w:rsidRDefault="001D4242" w:rsidP="00A7582A">
      <w:pPr>
        <w:pStyle w:val="a3"/>
        <w:jc w:val="both"/>
      </w:pPr>
    </w:p>
    <w:p w:rsidR="001D4242" w:rsidRDefault="001D4242" w:rsidP="00A7582A">
      <w:pPr>
        <w:pStyle w:val="a3"/>
        <w:jc w:val="both"/>
      </w:pPr>
    </w:p>
    <w:p w:rsidR="001D4242" w:rsidRDefault="001D4242" w:rsidP="00A7582A">
      <w:pPr>
        <w:pStyle w:val="a3"/>
        <w:jc w:val="both"/>
      </w:pPr>
    </w:p>
    <w:p w:rsidR="001D4242" w:rsidRDefault="001D4242" w:rsidP="00A7582A">
      <w:pPr>
        <w:pStyle w:val="a3"/>
        <w:jc w:val="both"/>
      </w:pPr>
    </w:p>
    <w:p w:rsidR="001D4242" w:rsidRDefault="001D4242" w:rsidP="00A7582A">
      <w:pPr>
        <w:pStyle w:val="a3"/>
        <w:jc w:val="both"/>
      </w:pPr>
    </w:p>
    <w:p w:rsidR="001D4242" w:rsidRDefault="001D4242" w:rsidP="00A7582A">
      <w:pPr>
        <w:pStyle w:val="a3"/>
        <w:jc w:val="both"/>
      </w:pPr>
    </w:p>
    <w:p w:rsidR="001D4242" w:rsidRDefault="001D4242" w:rsidP="00A7582A">
      <w:pPr>
        <w:pStyle w:val="a3"/>
        <w:jc w:val="both"/>
      </w:pPr>
    </w:p>
    <w:p w:rsidR="001D4242" w:rsidRDefault="001D4242" w:rsidP="00A7582A">
      <w:pPr>
        <w:pStyle w:val="a3"/>
        <w:jc w:val="both"/>
      </w:pPr>
    </w:p>
    <w:p w:rsidR="001D4242" w:rsidRDefault="001D4242" w:rsidP="00A7582A">
      <w:pPr>
        <w:pStyle w:val="a3"/>
        <w:jc w:val="both"/>
      </w:pPr>
    </w:p>
    <w:p w:rsidR="001D4242" w:rsidRDefault="001D4242" w:rsidP="00A7582A">
      <w:pPr>
        <w:pStyle w:val="a3"/>
        <w:jc w:val="both"/>
      </w:pPr>
    </w:p>
    <w:p w:rsidR="001D4242" w:rsidRPr="00A7582A" w:rsidRDefault="001D4242" w:rsidP="00A7582A">
      <w:pPr>
        <w:pStyle w:val="a3"/>
        <w:jc w:val="both"/>
      </w:pPr>
    </w:p>
    <w:p w:rsidR="001D4242" w:rsidRPr="0015747E" w:rsidRDefault="001D4242" w:rsidP="0015747E">
      <w:pPr>
        <w:pStyle w:val="2"/>
        <w:jc w:val="center"/>
        <w:rPr>
          <w:sz w:val="28"/>
          <w:szCs w:val="28"/>
        </w:rPr>
      </w:pPr>
      <w:r w:rsidRPr="0015747E">
        <w:rPr>
          <w:sz w:val="28"/>
          <w:szCs w:val="28"/>
        </w:rPr>
        <w:t>Кризис Генуэзской валютной системы и создание Бреттонвудской.</w:t>
      </w:r>
    </w:p>
    <w:p w:rsidR="001D4242" w:rsidRPr="00A7582A" w:rsidRDefault="001D4242" w:rsidP="0015747E">
      <w:pPr>
        <w:pStyle w:val="a3"/>
        <w:jc w:val="both"/>
      </w:pPr>
      <w:r w:rsidRPr="00A7582A">
        <w:t>В период второй мировой войны валютные ограничения ввели как воюющие, так и нейтральные страны. Замороженный официаль</w:t>
      </w:r>
      <w:r w:rsidRPr="00A7582A">
        <w:softHyphen/>
        <w:t>ный курс валют почти не менялся в годы войны, хотя товарные цены росли, и покупательная способность денег падала в резуль</w:t>
      </w:r>
      <w:r w:rsidRPr="00A7582A">
        <w:softHyphen/>
        <w:t>тате инфляции. Валютный курс утратил активную роль в экономи</w:t>
      </w:r>
      <w:r w:rsidRPr="00A7582A">
        <w:softHyphen/>
        <w:t>ческих отношениях. Это было обусловлено не только валютными ограничениями, но и особенностями кредитования и финансирова</w:t>
      </w:r>
      <w:r w:rsidRPr="00A7582A">
        <w:softHyphen/>
        <w:t>ния внешней торговли.</w:t>
      </w:r>
      <w:r w:rsidRPr="00A7582A">
        <w:rPr>
          <w:b/>
          <w:bCs/>
        </w:rPr>
        <w:t xml:space="preserve"> </w:t>
      </w:r>
    </w:p>
    <w:p w:rsidR="001D4242" w:rsidRPr="00A7582A" w:rsidRDefault="001D4242" w:rsidP="0015747E">
      <w:pPr>
        <w:pStyle w:val="a3"/>
        <w:jc w:val="both"/>
      </w:pPr>
      <w:r w:rsidRPr="00A7582A">
        <w:rPr>
          <w:i/>
          <w:iCs/>
        </w:rPr>
        <w:t xml:space="preserve">Во-первых, </w:t>
      </w:r>
      <w:r w:rsidRPr="00A7582A">
        <w:t>учитывая уроки межсоюзнических долгов, возник</w:t>
      </w:r>
      <w:r w:rsidRPr="00A7582A">
        <w:softHyphen/>
        <w:t xml:space="preserve">ших в итоге первой мировой войны и после нее, США отказались от предоставления кредитов и предпочли военные поставки по </w:t>
      </w:r>
      <w:r w:rsidRPr="00A7582A">
        <w:rPr>
          <w:i/>
          <w:iCs/>
        </w:rPr>
        <w:t xml:space="preserve">ленд-лизу, </w:t>
      </w:r>
      <w:r w:rsidRPr="00A7582A">
        <w:t xml:space="preserve">т.е. в аренду, на сумму около 50 млрд. долл., в том числе 30 млрд. в Великобританию и страны Британского содружества наций и 10 млрд. долл. в СССР. После войны США определили для СССР сумму компенсации, значительно большую, чем другим странам. </w:t>
      </w:r>
    </w:p>
    <w:p w:rsidR="001D4242" w:rsidRPr="00A7582A" w:rsidRDefault="001D4242" w:rsidP="0015747E">
      <w:pPr>
        <w:pStyle w:val="a3"/>
        <w:jc w:val="both"/>
      </w:pPr>
      <w:r w:rsidRPr="00A7582A">
        <w:rPr>
          <w:i/>
          <w:iCs/>
        </w:rPr>
        <w:t xml:space="preserve">Во-вторых, </w:t>
      </w:r>
      <w:r w:rsidRPr="00A7582A">
        <w:t>источником оплаты импорта предметов граждан</w:t>
      </w:r>
      <w:r w:rsidRPr="00A7582A">
        <w:softHyphen/>
        <w:t xml:space="preserve">ского потребления служил долгосрочный кредит. </w:t>
      </w:r>
    </w:p>
    <w:p w:rsidR="001D4242" w:rsidRPr="00A7582A" w:rsidRDefault="001D4242" w:rsidP="0015747E">
      <w:pPr>
        <w:pStyle w:val="a3"/>
        <w:jc w:val="both"/>
      </w:pPr>
      <w:r w:rsidRPr="00A7582A">
        <w:rPr>
          <w:i/>
          <w:iCs/>
        </w:rPr>
        <w:t xml:space="preserve">В-третьих, </w:t>
      </w:r>
      <w:r w:rsidRPr="00A7582A">
        <w:t>в качестве валюты платежа использовалась обычно валюта страны-должника без права конверсии ее в золото и ино</w:t>
      </w:r>
      <w:r w:rsidRPr="00A7582A">
        <w:softHyphen/>
        <w:t>странные валюты. Таким способом Великобритания расплачива</w:t>
      </w:r>
      <w:r w:rsidRPr="00A7582A">
        <w:softHyphen/>
        <w:t xml:space="preserve">лась за поставки сырья и продовольствия с рядом стран, особенно зависимых. В результате возникла проблема стерлинговых авуаров, отражавших задолженность Великобритании другим странам. </w:t>
      </w:r>
    </w:p>
    <w:p w:rsidR="001D4242" w:rsidRPr="00A7582A" w:rsidRDefault="001D4242" w:rsidP="0015747E">
      <w:pPr>
        <w:pStyle w:val="a3"/>
        <w:jc w:val="both"/>
      </w:pPr>
      <w:r w:rsidRPr="00A7582A">
        <w:rPr>
          <w:i/>
          <w:iCs/>
        </w:rPr>
        <w:t xml:space="preserve">В-четвертых, </w:t>
      </w:r>
      <w:r w:rsidRPr="00A7582A">
        <w:t>в военных условиях, как всегда, повысилось зна</w:t>
      </w:r>
      <w:r w:rsidRPr="00A7582A">
        <w:softHyphen/>
        <w:t>чение золота в качестве мировых денег. Военно-стратегические и дефицитные товары можно было приобрести только за этот валютный металл. Поэтому международные расчеты частично осуществлялись золотом. Великобритания до введения ленд-лиза в 1943 г. оплачивала золотом поставки ряда товаров из США, что привело к его перекачиванию в американское казначейство. США расплачивались за поставки сырья и продовольствия из стран Латинской Америки золотом, которое было депонировано в Феде</w:t>
      </w:r>
      <w:r w:rsidRPr="00A7582A">
        <w:softHyphen/>
        <w:t>ральном резервном банке Нью-Йорка и после войны было израс</w:t>
      </w:r>
      <w:r w:rsidRPr="00A7582A">
        <w:softHyphen/>
        <w:t xml:space="preserve">ходовано этими странами для покупки американских товаров. СССР также оплачивал золотом импорт товаров. </w:t>
      </w:r>
    </w:p>
    <w:p w:rsidR="001D4242" w:rsidRPr="00A7582A" w:rsidRDefault="001D4242" w:rsidP="0015747E">
      <w:pPr>
        <w:pStyle w:val="a3"/>
        <w:jc w:val="both"/>
      </w:pPr>
      <w:r w:rsidRPr="00A7582A">
        <w:t>Фашистская Германия на подготовку к войне истратила почти весь свой золотой запас, который официально составил лишь 26 т в сентябре 1938 г. против 12 тыс. т в США и 3,6 тыс. т в Велико</w:t>
      </w:r>
      <w:r w:rsidRPr="00A7582A">
        <w:softHyphen/>
        <w:t>британии. Формально отрицая роль золота как валютного метал</w:t>
      </w:r>
      <w:r w:rsidRPr="00A7582A">
        <w:softHyphen/>
        <w:t xml:space="preserve">ла, немцы захватили 1,3 тыс. т желтого металла в центральных банках оккупированных стран. </w:t>
      </w:r>
    </w:p>
    <w:p w:rsidR="001D4242" w:rsidRPr="00A7582A" w:rsidRDefault="001D4242" w:rsidP="0015747E">
      <w:pPr>
        <w:pStyle w:val="a3"/>
        <w:jc w:val="both"/>
      </w:pPr>
      <w:r w:rsidRPr="00A7582A">
        <w:t xml:space="preserve">В годы войны гитлеровская Германия в дополнение к прямому грабежу использовала валютно-финансовые методы ограбления оккупированных стран: </w:t>
      </w:r>
    </w:p>
    <w:p w:rsidR="001D4242" w:rsidRPr="00A7582A" w:rsidRDefault="001D4242" w:rsidP="0015747E">
      <w:pPr>
        <w:pStyle w:val="a3"/>
        <w:jc w:val="both"/>
      </w:pPr>
      <w:r w:rsidRPr="00A7582A">
        <w:t>• выпуск ничем не обеспеченных военных оккупационных денег, которыми формально оплачивались поставки сырья и продо</w:t>
      </w:r>
      <w:r w:rsidRPr="00A7582A">
        <w:softHyphen/>
        <w:t xml:space="preserve">вольствия из этих стран в Германию; </w:t>
      </w:r>
    </w:p>
    <w:p w:rsidR="001D4242" w:rsidRPr="00A7582A" w:rsidRDefault="001D4242" w:rsidP="0015747E">
      <w:pPr>
        <w:pStyle w:val="a3"/>
        <w:jc w:val="both"/>
      </w:pPr>
      <w:r w:rsidRPr="00A7582A">
        <w:t xml:space="preserve">• завышенный курс марки (на 66% к французскому франку, 50% к бельгийскому франку, на 42% к голландскому гульдену) позволял Германии за бесценок скупать товары в этих странах; </w:t>
      </w:r>
    </w:p>
    <w:p w:rsidR="001D4242" w:rsidRPr="00A7582A" w:rsidRDefault="001D4242" w:rsidP="0015747E">
      <w:pPr>
        <w:pStyle w:val="a3"/>
        <w:jc w:val="both"/>
      </w:pPr>
      <w:r w:rsidRPr="00A7582A">
        <w:t>• валютный клиринг: Германия импортировала товары, запи</w:t>
      </w:r>
      <w:r w:rsidRPr="00A7582A">
        <w:softHyphen/>
        <w:t>сывая сумму долга на клиринговые счета, по которым образова</w:t>
      </w:r>
      <w:r w:rsidRPr="00A7582A">
        <w:softHyphen/>
        <w:t xml:space="preserve">лась огромная ее задолженность (42 млрд. марок к концу войны) по отношению к зависимым странам. </w:t>
      </w:r>
    </w:p>
    <w:p w:rsidR="001D4242" w:rsidRPr="00A7582A" w:rsidRDefault="001D4242" w:rsidP="0015747E">
      <w:pPr>
        <w:pStyle w:val="a3"/>
        <w:jc w:val="both"/>
      </w:pPr>
      <w:r w:rsidRPr="00A7582A">
        <w:t>Вторая мировая война привела к углублению кризиса Генуэзской валютной системы. Разработка проекта новой миро</w:t>
      </w:r>
      <w:r w:rsidRPr="00A7582A">
        <w:softHyphen/>
        <w:t>вой валютной системы началась еще в годы войны (в апреле 1943 г.), так как страны опасались потрясений, подобных валют</w:t>
      </w:r>
      <w:r w:rsidRPr="00A7582A">
        <w:softHyphen/>
        <w:t>ному кризису после первой мировой войны и в 30-х годах. Англо-</w:t>
      </w:r>
      <w:r w:rsidRPr="00A7582A">
        <w:softHyphen/>
        <w:t>американские эксперты, работавшие с 1941 г., с самого начала отвергли идею возвращения к золотому стандарту. Они стреми</w:t>
      </w:r>
      <w:r w:rsidRPr="00A7582A">
        <w:softHyphen/>
        <w:t>лись разработать принципы новой мировой валютной системы, способной обеспечить экономический рост и ограничить негатив</w:t>
      </w:r>
      <w:r w:rsidRPr="00A7582A">
        <w:softHyphen/>
        <w:t>ные социально-экономические последствия экономических кризи</w:t>
      </w:r>
      <w:r w:rsidRPr="00A7582A">
        <w:softHyphen/>
        <w:t>сов. Стремление США закрепить господствующее положение доллара в мировой валютной системе нашло отражение в плане Г. Д. Уайта (начальника отдела валютных исследований министер</w:t>
      </w:r>
      <w:r w:rsidRPr="00A7582A">
        <w:softHyphen/>
        <w:t xml:space="preserve">ства финансов США). </w:t>
      </w:r>
    </w:p>
    <w:p w:rsidR="001D4242" w:rsidRDefault="001D4242" w:rsidP="0015747E">
      <w:pPr>
        <w:pStyle w:val="a3"/>
        <w:jc w:val="both"/>
      </w:pPr>
      <w:r w:rsidRPr="00A7582A">
        <w:t>В результате долгих дискуссий по планам Г.Д.Уайта и Дж. М. Кейнса (Великобритания) формально победил амери</w:t>
      </w:r>
      <w:r w:rsidRPr="00A7582A">
        <w:softHyphen/>
        <w:t xml:space="preserve">канский проект, хотя кейнсианские идеи межгосударственного валютного регулирования были также положены в основу </w:t>
      </w:r>
      <w:hyperlink r:id="rId10" w:history="1">
        <w:r w:rsidRPr="00A7582A">
          <w:rPr>
            <w:rStyle w:val="a5"/>
            <w:color w:val="auto"/>
            <w:u w:val="none"/>
          </w:rPr>
          <w:t>Бреттонвудской системы</w:t>
        </w:r>
      </w:hyperlink>
      <w:r>
        <w:t>.</w:t>
      </w:r>
    </w:p>
    <w:p w:rsidR="001D4242" w:rsidRDefault="001D4242" w:rsidP="0015747E">
      <w:pPr>
        <w:pStyle w:val="a3"/>
        <w:jc w:val="both"/>
      </w:pPr>
      <w:r w:rsidRPr="0015747E">
        <w:rPr>
          <w:rStyle w:val="a6"/>
          <w:b w:val="0"/>
        </w:rPr>
        <w:t>БРЕТТОН-ВУДСКАЯ ВАЛЮТНАЯ СИСТЕМА</w:t>
      </w:r>
      <w:r>
        <w:t xml:space="preserve"> - международная валютная система, сформировавшаяся после второй мировой войны и базировавшаяся на приспособлении национальных валютных систем к валютным системам ведущих в то время государств, прежде всего к национальной системе США. Система установлена в результате Бреттон-Вудской конференции (с 1 по 22 июля 1944 г.) Название происходит от имени курорта Бреттон-Вудс (англ. Bretton Woods) в штате Нью-Хэмпшир, США. Система положила начало таким организациям, как Международный банк реконструкции и развития (МБРР) и Международный валютный фонд (МВФ)</w:t>
      </w:r>
    </w:p>
    <w:p w:rsidR="001D4242" w:rsidRDefault="001D4242" w:rsidP="0015747E">
      <w:pPr>
        <w:pStyle w:val="a3"/>
        <w:jc w:val="both"/>
      </w:pPr>
      <w:r>
        <w:t>Потребовалось создание международной валютной системы, отвечающей сложившейся экономической и политической обстановке. Послевоенная валютная система была юридически оформлена на Бреттон-Вудской конференции ООН в 1944 г. в виде устава Международного валютного фонда.  </w:t>
      </w:r>
    </w:p>
    <w:p w:rsidR="001D4242" w:rsidRDefault="001D4242" w:rsidP="0015747E">
      <w:pPr>
        <w:pStyle w:val="a3"/>
        <w:jc w:val="both"/>
      </w:pPr>
      <w:r>
        <w:t>В ходе Конференции объединенных наций по валютным и финансовым вопросам в июле 1944 в Бреттон-Вудсе (шт. Нью-Гемпшир), наметился очевидный сдвиг в сторону налаживания сотрудничества между государствами в валютной сфере, которое практически отсутствовало в межвоенный период.</w:t>
      </w:r>
    </w:p>
    <w:p w:rsidR="001D4242" w:rsidRDefault="001D4242" w:rsidP="0015747E">
      <w:pPr>
        <w:pStyle w:val="a3"/>
        <w:jc w:val="both"/>
      </w:pPr>
      <w:r>
        <w:t>Дискуссии, в ходе которых в июле 1944 вырабатывались положения Бреттон-Вудского соглашения, велись преимущественно между американцами и англичанами, однако в окончательном варианте соглашения соображения, высказанные американцами, были отражены гораздо полнее, нежели предложения англичан. Хотя выдвинутый Кейнсом план создания валютного союза был отклонен, в Бреттон-Вудсе удалось договориться об учреждении Международного валютного фонда.</w:t>
      </w:r>
    </w:p>
    <w:p w:rsidR="001D4242" w:rsidRDefault="001D4242" w:rsidP="0015747E">
      <w:pPr>
        <w:pStyle w:val="a3"/>
        <w:jc w:val="both"/>
      </w:pPr>
      <w:r>
        <w:t xml:space="preserve">Основополагающие принципы Бреттон-Вудской системы: </w:t>
      </w:r>
    </w:p>
    <w:p w:rsidR="001D4242" w:rsidRDefault="001D4242" w:rsidP="0015747E">
      <w:pPr>
        <w:numPr>
          <w:ilvl w:val="0"/>
          <w:numId w:val="6"/>
        </w:numPr>
        <w:spacing w:before="100" w:beforeAutospacing="1" w:after="100" w:afterAutospacing="1" w:line="240" w:lineRule="auto"/>
        <w:jc w:val="both"/>
      </w:pPr>
      <w:r>
        <w:t xml:space="preserve">Сохранение за золотом статуса средства окончательного урегулирования международных расчетов при меньших масштабах его ) монетарного использования в связи с внедрением в мировой денежный оборот резервных валют - доллара США и, в более ограниченных размерах, английского фунта стерлингов </w:t>
      </w:r>
    </w:p>
    <w:p w:rsidR="001D4242" w:rsidRDefault="001D4242" w:rsidP="0015747E">
      <w:pPr>
        <w:numPr>
          <w:ilvl w:val="0"/>
          <w:numId w:val="6"/>
        </w:numPr>
        <w:spacing w:before="100" w:beforeAutospacing="1" w:after="100" w:afterAutospacing="1" w:line="240" w:lineRule="auto"/>
        <w:jc w:val="both"/>
      </w:pPr>
      <w:r>
        <w:t xml:space="preserve">Свободная обратимость национальных валют как основа многосторонней системы расчетов </w:t>
      </w:r>
    </w:p>
    <w:p w:rsidR="001D4242" w:rsidRDefault="001D4242" w:rsidP="0015747E">
      <w:pPr>
        <w:numPr>
          <w:ilvl w:val="0"/>
          <w:numId w:val="6"/>
        </w:numPr>
        <w:spacing w:before="100" w:beforeAutospacing="1" w:after="100" w:afterAutospacing="1" w:line="240" w:lineRule="auto"/>
        <w:jc w:val="both"/>
      </w:pPr>
      <w:r>
        <w:t xml:space="preserve">Фиксированные валютные паритеты в долларах или в золоте </w:t>
      </w:r>
    </w:p>
    <w:p w:rsidR="001D4242" w:rsidRDefault="001D4242" w:rsidP="0015747E">
      <w:pPr>
        <w:numPr>
          <w:ilvl w:val="0"/>
          <w:numId w:val="6"/>
        </w:numPr>
        <w:spacing w:before="100" w:beforeAutospacing="1" w:after="100" w:afterAutospacing="1" w:line="240" w:lineRule="auto"/>
        <w:jc w:val="both"/>
      </w:pPr>
      <w:r>
        <w:t xml:space="preserve">Установлены твердые обменные курсы валют стран-участниц к курсу ключевой валюты; </w:t>
      </w:r>
    </w:p>
    <w:p w:rsidR="001D4242" w:rsidRDefault="001D4242" w:rsidP="0015747E">
      <w:pPr>
        <w:numPr>
          <w:ilvl w:val="0"/>
          <w:numId w:val="6"/>
        </w:numPr>
        <w:spacing w:before="100" w:beforeAutospacing="1" w:after="100" w:afterAutospacing="1" w:line="240" w:lineRule="auto"/>
        <w:jc w:val="both"/>
      </w:pPr>
      <w:r>
        <w:t xml:space="preserve">Курс ключевой валюты фиксирован к золоту </w:t>
      </w:r>
    </w:p>
    <w:p w:rsidR="001D4242" w:rsidRDefault="001D4242" w:rsidP="0015747E">
      <w:pPr>
        <w:numPr>
          <w:ilvl w:val="0"/>
          <w:numId w:val="6"/>
        </w:numPr>
        <w:spacing w:before="100" w:beforeAutospacing="1" w:after="100" w:afterAutospacing="1" w:line="240" w:lineRule="auto"/>
        <w:jc w:val="both"/>
      </w:pPr>
      <w:r>
        <w:t xml:space="preserve">Центральные банки поддерживают стабильный курс национальной валюты по отношению к ключевой валюте (в рамках +/- 1 %) с помощью валютных интервенций </w:t>
      </w:r>
    </w:p>
    <w:p w:rsidR="001D4242" w:rsidRDefault="001D4242" w:rsidP="0015747E">
      <w:pPr>
        <w:numPr>
          <w:ilvl w:val="0"/>
          <w:numId w:val="6"/>
        </w:numPr>
        <w:spacing w:before="100" w:beforeAutospacing="1" w:after="100" w:afterAutospacing="1" w:line="240" w:lineRule="auto"/>
        <w:jc w:val="both"/>
      </w:pPr>
      <w:r>
        <w:t xml:space="preserve">Изменения курсов валют осуществляются посредством их ревальвации или девальвации </w:t>
      </w:r>
    </w:p>
    <w:p w:rsidR="001D4242" w:rsidRDefault="001D4242" w:rsidP="0015747E">
      <w:pPr>
        <w:numPr>
          <w:ilvl w:val="0"/>
          <w:numId w:val="6"/>
        </w:numPr>
        <w:spacing w:before="100" w:beforeAutospacing="1" w:after="100" w:afterAutospacing="1" w:line="240" w:lineRule="auto"/>
        <w:jc w:val="both"/>
      </w:pPr>
      <w:r>
        <w:t xml:space="preserve">Организационным звеном системы являются Международный валютный фонд (МВФ) и Международный банк реконструкции и развития (МБРР). МВФ предоставляет кредиты в иностранной валюте для покрытия дефицита платежных балансов в целях поддержки нестабильных валют, осуществляет контроль за соблюдением странами-членами принципов работы их валютных систем, обеспечивает валютное сотрудничество стран. </w:t>
      </w:r>
    </w:p>
    <w:p w:rsidR="001D4242" w:rsidRDefault="001D4242" w:rsidP="0015747E">
      <w:pPr>
        <w:pStyle w:val="a3"/>
        <w:jc w:val="both"/>
      </w:pPr>
      <w:r>
        <w:t>Устойчивость американского доллара обеспечивалась тогда бесспорным экономическим лидерством США и их монопольным владением золотым запасом. Рыночные курсы валют могли отклоняться от паритетов в пределах 1 %: межгосударственное валютное регулирование должно было осуществляться через Международный валютный фонд. Суть Бреттон-Вудской валютной системы заключалась в установлении стабильных, подвергающихся незначительным колебаниям валютных курсов.</w:t>
      </w:r>
    </w:p>
    <w:p w:rsidR="001D4242" w:rsidRDefault="001D4242" w:rsidP="0015747E">
      <w:pPr>
        <w:pStyle w:val="a3"/>
        <w:jc w:val="both"/>
      </w:pPr>
      <w:r>
        <w:t>В случае «фундаментального нарушения равновесия» платежного баланса какой-либо страны валютный паритет мог быть изменен лишь после консультаций с другими членами организации (статья IV, раздел 5). Понятие «фундаментального нарушения равновесия» никогда не было четко определено и позднее неоднократно становилось предметом споров между государствами-членами МВФ. Оговорка об обстоятельствах, дающих право на освобождение от договорной обязанности, отличалась от той, что существовала в эпоху золотого стандарта, так как в новых условиях государства уже не могли рассчитывать со временем вернуться к первоначальному валютному паритету.</w:t>
      </w:r>
    </w:p>
    <w:p w:rsidR="001D4242" w:rsidRDefault="001D4242" w:rsidP="0015747E">
      <w:pPr>
        <w:pStyle w:val="a3"/>
        <w:jc w:val="both"/>
      </w:pPr>
      <w:r>
        <w:t>В соответствии со статьей VIII предполагалось, что государства-члены МВФ введут свободную конвертируемость национальных валют по текущим операциям, и для решения этой задачи статьей XIV предусматривался трехлетний переходный период. Установление национального контроля за движением капитала не запрещалось (статья VI, раздел 3), однако государствам-членам предписывалось воздерживаться от дискриминационных валютных мер и множественных валютных курсов.</w:t>
      </w:r>
    </w:p>
    <w:p w:rsidR="001D4242" w:rsidRDefault="001D4242" w:rsidP="0015747E">
      <w:pPr>
        <w:pStyle w:val="a3"/>
        <w:jc w:val="both"/>
      </w:pPr>
      <w:r>
        <w:t xml:space="preserve">Страны - члены Международного валютного фонда зафиксировали курсы своих валют в долларах или золоте а доллар со своей стороны был увязан с золотом (35 дол. за 1 унцию золота). Поэтому национальная цена золота в долларах стала основой всех ценовых расчетов. Все мировые цены стали устанавливаться в долларах. Международные платежные средства должны были состоять из золота и доллара США (наряду с фунтом стерлингов) в качестве основной резервной валюты. Центральные банки могли обменивать имеющиеся у них доллары в казначействе США на золото по твердо фиксированному курсу. </w:t>
      </w:r>
    </w:p>
    <w:p w:rsidR="001D4242" w:rsidRDefault="001D4242" w:rsidP="0015747E">
      <w:pPr>
        <w:pStyle w:val="a3"/>
        <w:jc w:val="both"/>
      </w:pPr>
      <w:r>
        <w:t xml:space="preserve">Хотя традиционно считается, что Бреттон-Вудская система существовала в период с 1944 по 1971, в действительности она успешно функционировала лишь между 1959 и 1968. С 1946 до января 1959 валютные курсы поддерживались за счет стабилизационных кредитов, Программы восстановления Европы и региональных платежных и иных соглашений типа Европейского платежного союза. Лишь в 1959, когда валюты стран Западной Европы стали свободно конвертируемыми, Бреттон-Вудская система начала функционировать в полном объеме. </w:t>
      </w:r>
    </w:p>
    <w:p w:rsidR="001D4242" w:rsidRDefault="001D4242" w:rsidP="0015747E">
      <w:pPr>
        <w:pStyle w:val="a3"/>
        <w:jc w:val="both"/>
      </w:pPr>
      <w:r>
        <w:t>В первые годы после окончания войны широкое распространение в мире получили двусторонние торговые и платежные соглашения, чтобы торговать в условиях, когда практически все страны за пределами долларовой зоны прибегли к мерам контроля за торговлей и платежами. США принимали платежи исключительно в долларах или золоте, а другие страны долларовой зоны – прежде всего Канада и страны северной части Латинской Америки – также практически во всех международных операциях пользовались американским долларом. В результате все остальные страны, испытывавшие острую нужду в долларах, несмотря на значительную американскую помощь, имели весьма ограниченные возможности в торговле со странами долларовой зоны.</w:t>
      </w:r>
    </w:p>
    <w:p w:rsidR="001D4242" w:rsidRDefault="001D4242" w:rsidP="0015747E">
      <w:pPr>
        <w:pStyle w:val="a3"/>
        <w:jc w:val="both"/>
      </w:pPr>
      <w:r>
        <w:t>Великобритания оказалась в состоянии сохранить высокую степень свободы в торговле и движении капитала в пределах стерлинговой зоны, однако была вынуждена ввести строгие ограничения на торговлю со странами, которые отказывались принимать платежи в неконвертируемых фунтах стерлингов.</w:t>
      </w:r>
    </w:p>
    <w:p w:rsidR="001D4242" w:rsidRDefault="001D4242" w:rsidP="0015747E">
      <w:pPr>
        <w:pStyle w:val="a3"/>
        <w:jc w:val="both"/>
      </w:pPr>
      <w:r>
        <w:t>В результате США получили валютную гегемонию, оттеснив своего давнего конкурента — Великобританию. В рамках Бреттон-Вудской системы утвердился Долларовый стандарт международной валютной системы, основанной на господстве доллара. Иногда говорили о "Золотодолларовом стандарте". На тот момент США обладали 70-ю процентами всего мирового запаса золота. Доллар — валюта, конвертируемая в золото, — стал базой валютных паритетов, преобладающим средством международных расчетов, валютных интервенций и резервных активов. Национальная валюта США стала одновременно мировыми деньгами.</w:t>
      </w:r>
    </w:p>
    <w:p w:rsidR="001D4242" w:rsidRDefault="001D4242" w:rsidP="0015747E">
      <w:pPr>
        <w:pStyle w:val="a3"/>
        <w:jc w:val="both"/>
      </w:pPr>
      <w:r>
        <w:t>Валютные интервенции рассматривались как механизм адаптации валютной системы к изменяющимся внешним условиям, аналогично передаче золотых запасов для регулирования сальдо платежного баланса при золотом стандарте. Курсы валют можно было изменять лишь при возникновении существенных перекосов платёжного баланса. Эти изменения валютных курсов в рамках твердых паритетов назывались ревальвацией и девальвацией валют.</w:t>
      </w:r>
    </w:p>
    <w:p w:rsidR="001D4242" w:rsidRDefault="001D4242" w:rsidP="0015747E">
      <w:pPr>
        <w:pStyle w:val="a3"/>
        <w:jc w:val="both"/>
      </w:pPr>
      <w:r>
        <w:t>МВФ получал право оказывать финансовую поддержку странам, испытывающим кратковременные или среднесрочные проблемы с платежным балансом и вводить санкции против стран с большим положительным сальдо платежного баланса. Права членов МВФ на заимствования из Фонда, а также размеры их взносов и количество голосов при голосовании устанавливались на основе закрепленных за ними квот. Квота каждой страны определялась, исходя из ее доли в совокупном мировом доходе, объеме мировой торговли и международных резервах. Квота должна была вноситься золотом или долларами США (25%) и национальной валютой данной страны (75%). Странам разрешалось свободно производить заимствования в пределах их квот, однако любые дополнительные заимствования были сопряжены с соблюдением ряда строгих условий. Первоначальный фонд средств МВФ был установлен в размере 8,8 млрд. долл. и по решению, принятому большинством голосов, мог увеличиваться каждые пять лет. В отношении стран, имевших большое положительное сальдо платежного баланса, МВФ имел право прибегнуть к оговорке о дефицитной валюте (статья VII). При вступлении в силу данной оговорки страны-члены МВФ должны были ввести валютный контроль, ограничивающий импорт и другие текущие операции в отношении страны с большим активом платежного баланса.</w:t>
      </w:r>
    </w:p>
    <w:p w:rsidR="001D4242" w:rsidRDefault="001D4242" w:rsidP="0015747E">
      <w:pPr>
        <w:pStyle w:val="a3"/>
        <w:jc w:val="both"/>
      </w:pPr>
      <w:r>
        <w:t xml:space="preserve">Учрежденный в 1944 в соответствии с Бреттон-Вудским соглашением Международный валютный фонд в первые десять лет (1946–1956) своего существования мало что сделал для восстановления свободы торговли и свободной конвертируемости валют. Он всего лишь регистрировал как «паритеты» валютные курсы, сообщаемые ему странами-членами. Основной вклад в восстановление конвертируемости валют внес Европейский платежный союз (ЕПС). В период с 1950 по 1958 в ЕПС действовала система многостороннего клиринга, заменившая систему двусторонних расчетов. ЕПС позволил входившим в него государствам производить комбинированные расчеты друг с другом конвертируемыми долларами в сочетании с требованиями к ЕПС, которые можно было использовать на всей территории ЕПС (т.е. в стерлинговой зоне и во всех странах Западной Европы, за исключением Испании). </w:t>
      </w:r>
    </w:p>
    <w:p w:rsidR="001D4242" w:rsidRDefault="001D4242" w:rsidP="0015747E">
      <w:pPr>
        <w:pStyle w:val="a3"/>
        <w:jc w:val="both"/>
      </w:pPr>
      <w:r>
        <w:t xml:space="preserve">Успех ЕПС в конечном счете привел к его упразднению. Страны ЕПС, ранее страдавшие от огромных дефицитов платежных балансов, теперь имели растущее положительные сальдо международных платежей. В декабре 1958 они формально восстановили конвертируемость своих национальных валют. Однако это означало возврат к тому же самому золотовалютному стандарту, недостатки которого стали причиной краха международной валютной системы в 1931. </w:t>
      </w:r>
    </w:p>
    <w:p w:rsidR="001D4242" w:rsidRDefault="001D4242" w:rsidP="0015747E">
      <w:pPr>
        <w:pStyle w:val="a3"/>
        <w:jc w:val="both"/>
      </w:pPr>
      <w:r>
        <w:t>Прирост мировых резервов вновь начал зависеть:</w:t>
      </w:r>
    </w:p>
    <w:p w:rsidR="001D4242" w:rsidRDefault="001D4242" w:rsidP="0015747E">
      <w:pPr>
        <w:numPr>
          <w:ilvl w:val="0"/>
          <w:numId w:val="7"/>
        </w:numPr>
        <w:spacing w:before="100" w:beforeAutospacing="1" w:after="100" w:afterAutospacing="1" w:line="240" w:lineRule="auto"/>
        <w:jc w:val="both"/>
      </w:pPr>
      <w:r>
        <w:t xml:space="preserve">От величины и устойчивости дефицита платежных балансов Великобритании и особенно США </w:t>
      </w:r>
    </w:p>
    <w:p w:rsidR="001D4242" w:rsidRDefault="001D4242" w:rsidP="0015747E">
      <w:pPr>
        <w:numPr>
          <w:ilvl w:val="0"/>
          <w:numId w:val="7"/>
        </w:numPr>
        <w:spacing w:before="100" w:beforeAutospacing="1" w:after="100" w:afterAutospacing="1" w:line="240" w:lineRule="auto"/>
        <w:jc w:val="both"/>
      </w:pPr>
      <w:r>
        <w:t xml:space="preserve">Желания зарубежных центральных банков аккумулировать конвертируемые в золото стерлинговые и долларовые требования, воздерживаясь при этом от конвертации этих требований на чрезмерно большие суммы в дефицитное золото. </w:t>
      </w:r>
    </w:p>
    <w:p w:rsidR="001D4242" w:rsidRDefault="001D4242" w:rsidP="0015747E">
      <w:pPr>
        <w:pStyle w:val="3"/>
        <w:jc w:val="both"/>
      </w:pPr>
      <w:r>
        <w:t>Кризис Бреттон-Вудской системы</w:t>
      </w:r>
    </w:p>
    <w:p w:rsidR="001D4242" w:rsidRDefault="001D4242" w:rsidP="0015747E">
      <w:pPr>
        <w:pStyle w:val="a3"/>
        <w:jc w:val="both"/>
      </w:pPr>
      <w:r>
        <w:t>По мере того как внешняя задолженность Великобритании и США год от года возрастала и вскоре превысила величину золотого запаса этих стран, а правительства зарубежных государств все больше убеждались в том, что, сохраняя существующую международную валютную систему, они вынужденно финансируют дефициты Великобритании и США (политику которых они не могли контролировать и временами не соглашались с ней), два вышеназванных условия начинали противоречить друг другу.</w:t>
      </w:r>
    </w:p>
    <w:p w:rsidR="001D4242" w:rsidRDefault="001D4242" w:rsidP="0015747E">
      <w:pPr>
        <w:pStyle w:val="a3"/>
        <w:jc w:val="both"/>
      </w:pPr>
      <w:r>
        <w:t xml:space="preserve">Бреттон-Вудская система была хорошо задумана но могла эффективно работать только при условии устойчивости основной резервной валюты. И это условие в конце концов не было соблюдено. В 60-е годы платежный баланс США в основном сводился с отрицательным сальдо а это означало, что количество долларов, находящихся на руках у иностранцев, быстро возрастало при истощении золотых резервов США. </w:t>
      </w:r>
    </w:p>
    <w:p w:rsidR="001D4242" w:rsidRDefault="001D4242" w:rsidP="0015747E">
      <w:pPr>
        <w:pStyle w:val="a3"/>
        <w:jc w:val="both"/>
      </w:pPr>
      <w:r>
        <w:t xml:space="preserve">На протяжении 1960-х годов доллар постепенно терял свою способность обмена на золото, однако система договорного кредитно-резервного стандарта позволяла сохранять по крайней мере видимость существования золотовалютного стандарта. В результате США достаточно долго удавалось уклоняться от необходимости ликвидации дефицита платежного баланса с помощью изменения внутренней экономической политики или курса доллара. В конце концов, однако, когда американское правительство вместо повышения налоговых ставок стало увеличивать денежную массу в обращении, чтобы оплачивать расходы на войну во Вьетнаме, в США произошел всплеск инфляции. По мере роста денежной массы процентные ставки падали, а цены внутреннего рынка стремительно повышались, что вело к снижению конкурентоспособности американских товаров за рубежом. </w:t>
      </w:r>
    </w:p>
    <w:p w:rsidR="001D4242" w:rsidRDefault="001D4242" w:rsidP="0015747E">
      <w:pPr>
        <w:pStyle w:val="a3"/>
        <w:jc w:val="both"/>
      </w:pPr>
      <w:r>
        <w:t>Первый кризис разразился в октябре 1960, когда цена золота на частном рынке за короткое время возросла до 40 долл. за унцию при официальной цене 35 долл. за унцию. За этим кризисом последовали золотой, долларовый и стерлинговый кризисы. Такое развитие событий могло бы вскоре завершиться крахом всей мировой валютной системы, подобным краху 1931, однако в действительности оно привело к небывало тесному сотрудничеству всех ведущих государств мира в валютной сфере и повысило готовность стран, обладавших избыточными резервами, продолжать финансировать операции по спасению валютной системы в период, пока шло обсуждение фундаментальных реформ.</w:t>
      </w:r>
    </w:p>
    <w:p w:rsidR="001D4242" w:rsidRDefault="001D4242" w:rsidP="0015747E">
      <w:pPr>
        <w:pStyle w:val="a3"/>
        <w:jc w:val="both"/>
      </w:pPr>
      <w:r>
        <w:t>Несмотря на растущие доходы от зарубежных инвестиций, положительное сальдо платежного баланса США по статьям торговли товарами и услугами (включая доходы от зарубежных инвестиций), переводов и пенсий, достигавшее 7,5 млрд. долл. в 1964, сменилось дефицитом в размере ок. 800 млн. долл. в 1971. Кроме того, объем экспорта капитала из США все эти годы стабильно держался на уровне 1% валового национального продукта; однако, если в конце 1960-х годов высокие процентные ставки в стране способствовали притоку в США ок. 24 млрд. долл. иностранного капитала, то в начале 1970-х низкие ставки вызвали массовый сброс ценных бумаг и отток инвестиций за рубеж.</w:t>
      </w:r>
    </w:p>
    <w:p w:rsidR="001D4242" w:rsidRDefault="001D4242" w:rsidP="0015747E">
      <w:pPr>
        <w:pStyle w:val="a3"/>
        <w:jc w:val="both"/>
      </w:pPr>
      <w:r>
        <w:t> Способность США сохранять обратимость доллара в золото становилась невозможной. К началу 70-х гг. произошло перераспределение золотых запасов в пользу Европы, а в международном обороте участвовало всё больше наличных и безналичных долларов США. Доверие к доллару, как резервной валюте, дополнительно падало из-за гигантского дефицита платежного баланса США. Дефицит США по статьям официальных расчетов достиг небывалых размеров – 10,7 млрд. долл. в 1970 и 30,5 млрд. долл. в 1971 при максимуме в 49,5 млрд. долл. (в годовом исчислении) в третьем квартале 1971.</w:t>
      </w:r>
    </w:p>
    <w:p w:rsidR="001D4242" w:rsidRDefault="001D4242" w:rsidP="0015747E">
      <w:pPr>
        <w:pStyle w:val="a3"/>
        <w:jc w:val="both"/>
      </w:pPr>
      <w:r>
        <w:t>Появились значительные проблемы с международной ликвидностью, так как добыча золота была невелика по сравнению с ростом объемов международной торговли.  Образовались новые финансовые центры (Западная Европа, Япония), и их национальные валюты начали постепенно так же использовать в качестве резервных. Это привело к утрате США своего абсолютного доминирующего положения в финансовом мире.</w:t>
      </w:r>
    </w:p>
    <w:p w:rsidR="001D4242" w:rsidRDefault="001D4242" w:rsidP="0015747E">
      <w:pPr>
        <w:pStyle w:val="a3"/>
        <w:jc w:val="both"/>
      </w:pPr>
      <w:r>
        <w:t>В соответствии с правилами МВФ, образовавшийся избыток долларов на частном валютном рынке должен был поглощаться зарубежными центральными банками, что требовалось для сохранения существовавших валютных паритетов. Однако такие действия порождали ожидания обесценения доллара относительно более сильных валют стран, накопивших долларовые требования на огромные суммы, в частности, Франции, Западной Германии и Японии. Эти ожидания были подкреплены официальными заявлениями американского правительства о том, что оно рассматривает изменение валютных курсов как меру, необходимую для восстановления равновесия платежного баланса и конкурентоспособности американских товаров на внешних рынках. 15 августа 1971 США официально объявили о приостановке обмена долларов на золото. Одновременно для укрепления своих позиций на предстоящих переговорах США ввели временную 10-процентную надбавку к импортным пошлинам. Введение надбавки преследовало две цели: ограничить импорт путем его удорожания и предупредить правительства зарубежных стран о том, что, если они не предпримут кардинальные шаги, способствующие росту экспорта из США, объем их собственного экспорта в США будет резко ограничен.</w:t>
      </w:r>
    </w:p>
    <w:p w:rsidR="001D4242" w:rsidRDefault="001D4242" w:rsidP="0015747E">
      <w:pPr>
        <w:pStyle w:val="a3"/>
        <w:jc w:val="both"/>
      </w:pPr>
      <w:r>
        <w:rPr>
          <w:rStyle w:val="a6"/>
        </w:rPr>
        <w:t>Смитсоновское соглашение.</w:t>
      </w:r>
      <w:r>
        <w:t xml:space="preserve"> После прозвучавших 15 августа заявлений те страны, имевшие положительные сальдо платежных балансов, которые еще не перешли к плавающим курсам своих валют, оказались вынужденными сделать это. Однако руководящие кредитно-денежные учреждения этих стран постарались ограничить повышение курсов их валют и таким образом сохранить конкурентоспособность своих товаров на международных рынках. В то же время правительства стремились избежать возврата к разрушительной протекционистской политике, которая возобладала в мире в 1931 после прекращения обмена фунтов стерлингов на золото и могла вновь стать доминирующей теперь, когда прекратился обмен на золото долларов. Опасность возврата к прошлому удалось устранить с помощью соглашений, достигнутых 18 декабря 1971 на переговорах между представителями стран «Группы десяти» в Смитсоновском институте (Вашингтон). </w:t>
      </w:r>
    </w:p>
    <w:p w:rsidR="001D4242" w:rsidRDefault="001D4242" w:rsidP="0015747E">
      <w:pPr>
        <w:pStyle w:val="a3"/>
        <w:jc w:val="both"/>
      </w:pPr>
      <w:r>
        <w:t xml:space="preserve">Во-первых, были согласованы условия многостороннего пересмотра валютных курсов, повлекшего за собой девальвацию доллара США к золоту на 7,89% и одновременное повышение курсов валют многих других стран. В результате стоимость ведущих валют мира относительно прежнего долларового паритета выросла на 7–19%. До начала 1972 многие другие страны не меняли зафиксированные МВФ валютные паритеты; как следствие, стоимость их валют относительно доллара также автоматически поднялась. Некоторые страны прибегли к корректировке паритета своих валют, чтобы сохранить их прежний курс к доллару, тогда как другие повысили или понизили курсы национальных валют к доллару. Во-вторых, «Группа десяти» договорилась временно установить пределы допустимых колебаний курсов на уровне 2,25% от нового валютного курса, что пока исключало свободное «плавание» валют. Наконец, в-третьих, США согласились отменить 10-процентную надбавку к импортным пошлинам. </w:t>
      </w:r>
    </w:p>
    <w:p w:rsidR="001D4242" w:rsidRDefault="001D4242" w:rsidP="0015747E">
      <w:pPr>
        <w:pStyle w:val="a3"/>
        <w:jc w:val="both"/>
      </w:pPr>
      <w:r>
        <w:t>В результате принятых мер золотовалютный стандарт трансформировался в бумажно-долларовый стандарт, при котором все страны, за исключением США, взяли на себя рискованные обязательства поддерживать новые валютные курсы, фактически закрепленные Смитсоновским соглашением.</w:t>
      </w:r>
    </w:p>
    <w:p w:rsidR="001D4242" w:rsidRPr="00483C4F" w:rsidRDefault="001D4242" w:rsidP="0015747E">
      <w:pPr>
        <w:pStyle w:val="3"/>
        <w:jc w:val="both"/>
        <w:rPr>
          <w:color w:val="auto"/>
        </w:rPr>
      </w:pPr>
      <w:r w:rsidRPr="00483C4F">
        <w:rPr>
          <w:color w:val="auto"/>
        </w:rPr>
        <w:t>Причины кризиса Бреттон-Вудской системы</w:t>
      </w:r>
    </w:p>
    <w:p w:rsidR="001D4242" w:rsidRDefault="001D4242" w:rsidP="0015747E">
      <w:pPr>
        <w:numPr>
          <w:ilvl w:val="0"/>
          <w:numId w:val="8"/>
        </w:numPr>
        <w:spacing w:before="100" w:beforeAutospacing="1" w:after="100" w:afterAutospacing="1" w:line="240" w:lineRule="auto"/>
        <w:jc w:val="both"/>
      </w:pPr>
      <w:r>
        <w:t xml:space="preserve">Неустойчивость и противоречия экономики США. Начало валютного кризиса в 1967 г. совпало с замедлением экономического роста. </w:t>
      </w:r>
    </w:p>
    <w:p w:rsidR="001D4242" w:rsidRDefault="001D4242" w:rsidP="0015747E">
      <w:pPr>
        <w:numPr>
          <w:ilvl w:val="0"/>
          <w:numId w:val="8"/>
        </w:numPr>
        <w:spacing w:before="100" w:beforeAutospacing="1" w:after="100" w:afterAutospacing="1" w:line="240" w:lineRule="auto"/>
        <w:jc w:val="both"/>
      </w:pPr>
      <w:r>
        <w:t xml:space="preserve">Усиление инфляции отрицательно влияло на мировые цены и конкурентоспособность фирм, поощряло спекулятивные перемещения «горячих» денег. Различные темпы инфляции в разных странах оказывали влияние на динамику курса валют, а снижение покупательной способности денег создавало условия для «курсовых перекосов». </w:t>
      </w:r>
    </w:p>
    <w:p w:rsidR="001D4242" w:rsidRDefault="001D4242" w:rsidP="0015747E">
      <w:pPr>
        <w:numPr>
          <w:ilvl w:val="0"/>
          <w:numId w:val="8"/>
        </w:numPr>
        <w:spacing w:before="100" w:beforeAutospacing="1" w:after="100" w:afterAutospacing="1" w:line="240" w:lineRule="auto"/>
        <w:jc w:val="both"/>
      </w:pPr>
      <w:r>
        <w:t xml:space="preserve">В 70-х годах спекулятивные операции, ускоряя стихийное движение «горячих» денег между странами, обострили валютный кризис. Избыток долларов в виде лавины «горячих» денег периодически обрушивался то на одну, то на другую страну, вызывая валютные потрясения и бегство от одной валюты к другой. </w:t>
      </w:r>
    </w:p>
    <w:p w:rsidR="001D4242" w:rsidRDefault="001D4242" w:rsidP="0015747E">
      <w:pPr>
        <w:numPr>
          <w:ilvl w:val="0"/>
          <w:numId w:val="8"/>
        </w:numPr>
        <w:spacing w:before="100" w:beforeAutospacing="1" w:after="100" w:afterAutospacing="1" w:line="240" w:lineRule="auto"/>
        <w:jc w:val="both"/>
      </w:pPr>
      <w:r>
        <w:t xml:space="preserve">Нестабильность национальных платежных балансов. Хронический дефицит у одних стран (особенно США, Великобритании) и положительное сальдо других (ФРГ, Япония) усиливали резкие колебания курсов валют. </w:t>
      </w:r>
    </w:p>
    <w:p w:rsidR="001D4242" w:rsidRDefault="001D4242" w:rsidP="0015747E">
      <w:pPr>
        <w:numPr>
          <w:ilvl w:val="0"/>
          <w:numId w:val="8"/>
        </w:numPr>
        <w:spacing w:before="100" w:beforeAutospacing="1" w:after="100" w:afterAutospacing="1" w:line="240" w:lineRule="auto"/>
        <w:jc w:val="both"/>
      </w:pPr>
      <w:r>
        <w:t xml:space="preserve">Несоответствие принципов Бреттон-Вудской системы изменившемуся соотношению сил на мировой арене. Валютная система, основанная на использовании национальных валют пришла в противоречие с интернационализацией мирового хозяйства. Это противоречие усиливалось по мере ослабления экономических позиций США и Великобритании, которые погашали дефицит своих платежных балансов эмиссией национальных валют, используя их статус резервных валют. Особенно это противоречило интересам развивающихся стран. </w:t>
      </w:r>
    </w:p>
    <w:p w:rsidR="001D4242" w:rsidRDefault="001D4242" w:rsidP="0015747E">
      <w:pPr>
        <w:numPr>
          <w:ilvl w:val="0"/>
          <w:numId w:val="8"/>
        </w:numPr>
        <w:spacing w:before="100" w:beforeAutospacing="1" w:after="100" w:afterAutospacing="1" w:line="240" w:lineRule="auto"/>
        <w:jc w:val="both"/>
      </w:pPr>
      <w:r>
        <w:t xml:space="preserve">Роль транснациональных корпораций (ТНК) в валютной сфере: ТНК располагают гигантскими краткосрочными активами в разных валютах, которые могут существенно превышать валютные резервы центральных банков стран, где они действуют. Эти суммы ускользают от национального контроля и в погоне за прибылями участвуют в валютных спекуляциях, придавая им гигантский размах. </w:t>
      </w:r>
    </w:p>
    <w:p w:rsidR="001D4242" w:rsidRDefault="001D4242" w:rsidP="0015747E">
      <w:pPr>
        <w:pStyle w:val="a3"/>
        <w:jc w:val="both"/>
      </w:pPr>
      <w:r>
        <w:t xml:space="preserve">С одной стороны, расширяющиеся потребности для международной торговли требовали все большее количество денежной массы, а с другой стороны, эта денежная масса должна была быть обеспечена золотовалютными езервами. Отчетливо эти противоречия, были сформулированы как парадокс, или </w:t>
      </w:r>
      <w:r>
        <w:rPr>
          <w:rStyle w:val="a6"/>
        </w:rPr>
        <w:t>дилемма Триффена</w:t>
      </w:r>
      <w:r>
        <w:t>.</w:t>
      </w:r>
    </w:p>
    <w:p w:rsidR="001D4242" w:rsidRDefault="001D4242" w:rsidP="0015747E">
      <w:pPr>
        <w:numPr>
          <w:ilvl w:val="0"/>
          <w:numId w:val="9"/>
        </w:numPr>
        <w:spacing w:before="100" w:beforeAutospacing="1" w:after="100" w:afterAutospacing="1" w:line="240" w:lineRule="auto"/>
        <w:jc w:val="both"/>
      </w:pPr>
      <w:r>
        <w:t xml:space="preserve">Эмиссия ключевой (основной) валюты должна обязательно коррелировать с изменением золотого запаса страны. Излишняя эмиссия, не обеспеченная золотым запасом государства, может подорвать конвертируемость этой валюты в золото и через определенный промежуток времени неизбежно вызовет кризис доверия к ней; </w:t>
      </w:r>
    </w:p>
    <w:p w:rsidR="001D4242" w:rsidRDefault="001D4242" w:rsidP="0015747E">
      <w:pPr>
        <w:numPr>
          <w:ilvl w:val="0"/>
          <w:numId w:val="9"/>
        </w:numPr>
        <w:spacing w:before="100" w:beforeAutospacing="1" w:after="100" w:afterAutospacing="1" w:line="240" w:lineRule="auto"/>
        <w:jc w:val="both"/>
      </w:pPr>
      <w:r>
        <w:t xml:space="preserve">Ключевая (основная) валюта должна эмитироваться в объемах, достаточных для того, чтобы обеспечить потребности международной торговли в денежной массе для обеспечения растущего количества сделок в международной торговле. Таким образом, эмиссия такой валюты должна обеспечиваться в требуемых объемах не обращая внимания на реальный золотой запас страны. </w:t>
      </w:r>
    </w:p>
    <w:p w:rsidR="001D4242" w:rsidRPr="00483C4F" w:rsidRDefault="001D4242" w:rsidP="00483C4F">
      <w:pPr>
        <w:pStyle w:val="a3"/>
        <w:jc w:val="both"/>
      </w:pPr>
      <w:r>
        <w:t xml:space="preserve">Таким образом, изложенное внутреннее противоречие рано или поздно приведет необходимости пересмотра основ существующей валютной системы. Структурные принципы, установленные в 1944 г., к концу 60-х перестали соответствовать условиям производства, мировой торговли и изменившемуся соотношению сил в мировой экономике. </w:t>
      </w:r>
      <w:r w:rsidRPr="00483C4F">
        <w:t>Падение Бреттон-Вудской системы</w:t>
      </w:r>
      <w:r>
        <w:rPr>
          <w:rStyle w:val="a6"/>
        </w:rPr>
        <w:t>17 марта 1968 года</w:t>
      </w:r>
      <w:r>
        <w:t xml:space="preserve">. Установление "двойного" рынка золота. Цена на золото на частных рынках устанавливалась свободно в соответствии со спросом и предложением. По официальным сделкам для центральных банков стран сохраняется обратимость доллара в золото по официальному курсу 35 долларов за 1 тройскую унцию. </w:t>
      </w:r>
      <w:r>
        <w:br/>
      </w:r>
      <w:r>
        <w:rPr>
          <w:rStyle w:val="a6"/>
        </w:rPr>
        <w:t>15 августа 1971 года</w:t>
      </w:r>
      <w:r>
        <w:t xml:space="preserve">. Президент США Ричард Никсон объявил о временном запрете конвертации доллара в золото по официальному курсу для центральных банков. </w:t>
      </w:r>
      <w:r>
        <w:br/>
      </w:r>
      <w:r>
        <w:rPr>
          <w:rStyle w:val="a6"/>
        </w:rPr>
        <w:t>17 декабря 1971 года</w:t>
      </w:r>
      <w:r>
        <w:t xml:space="preserve">. Девальвация доллара по отношению к золоту на 7,89 %. Официальная цена золота увеличилась с 35 до 38 долларов за 1 тройскую унцию без возобновления обмена долларов на золото по этому курсу. </w:t>
      </w:r>
      <w:r>
        <w:br/>
      </w:r>
      <w:r>
        <w:rPr>
          <w:rStyle w:val="a6"/>
        </w:rPr>
        <w:t>13 февраля 1973 года</w:t>
      </w:r>
      <w:r>
        <w:t xml:space="preserve">. Доллар девальвировал до 42,2 долларов за 1 тройскую унцию. </w:t>
      </w:r>
      <w:r>
        <w:br/>
      </w:r>
      <w:r>
        <w:rPr>
          <w:rStyle w:val="a6"/>
        </w:rPr>
        <w:t>16 марта 1973 года</w:t>
      </w:r>
      <w:r>
        <w:t xml:space="preserve">. </w:t>
      </w:r>
      <w:r>
        <w:rPr>
          <w:rStyle w:val="a4"/>
        </w:rPr>
        <w:t>Ямайская международная конференция</w:t>
      </w:r>
      <w:r>
        <w:t xml:space="preserve"> подчинила курсы валют законам рынка. С этого времени курсы валют не фиксированы и изменяются под воздействием спроса и предложения. Система твердых обменных курсов прекратила свое существование. </w:t>
      </w:r>
      <w:r>
        <w:br/>
      </w:r>
      <w:r>
        <w:rPr>
          <w:rStyle w:val="a6"/>
        </w:rPr>
        <w:t>8 января 1976 года</w:t>
      </w:r>
      <w:r>
        <w:t>. После продолжительного переходного периода, в течение которого страны могли испробовать различные модели валютной системы, на заседании министров стран-членов МВФ в г. Кингстоне на Ямайке (Ямайская конференция) было принято новое соглашение об устройстве международной валютной системы, которое имело вид поправок к уставу МВФ. Была сформирована модель свободных взаимных конвертаций для которой стало характерно колебание обменных курсов. Ямайская валютная система действует в мире и по настоящее время(2009), хотя в свете глобального кризиса 2008-2009 годов начались консультации о принципах новой миовой валютной системы (Антикризисный саммит G20, Лондонский саммит G-20).</w:t>
      </w:r>
    </w:p>
    <w:p w:rsidR="001D4242" w:rsidRDefault="001D4242" w:rsidP="000B1EED">
      <w:pPr>
        <w:rPr>
          <w:rStyle w:val="reachbanner"/>
          <w:vanish/>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445"/>
      </w:tblGrid>
      <w:tr w:rsidR="001D4242" w:rsidRPr="003D47C5" w:rsidTr="000B1EED">
        <w:trPr>
          <w:tblCellSpacing w:w="15" w:type="dxa"/>
        </w:trPr>
        <w:tc>
          <w:tcPr>
            <w:tcW w:w="0" w:type="auto"/>
          </w:tcPr>
          <w:p w:rsidR="001D4242" w:rsidRPr="003D47C5" w:rsidRDefault="001D4242">
            <w:pPr>
              <w:rPr>
                <w:sz w:val="24"/>
                <w:szCs w:val="24"/>
              </w:rPr>
            </w:pPr>
          </w:p>
        </w:tc>
      </w:tr>
      <w:tr w:rsidR="001D4242" w:rsidRPr="003D47C5" w:rsidTr="000B1EED">
        <w:trPr>
          <w:tblCellSpacing w:w="15" w:type="dxa"/>
        </w:trPr>
        <w:tc>
          <w:tcPr>
            <w:tcW w:w="0" w:type="auto"/>
          </w:tcPr>
          <w:p w:rsidR="001D4242" w:rsidRDefault="001D4242" w:rsidP="00483C4F">
            <w:pPr>
              <w:pStyle w:val="a3"/>
              <w:jc w:val="center"/>
            </w:pPr>
            <w:r w:rsidRPr="0015747E">
              <w:rPr>
                <w:b/>
                <w:sz w:val="28"/>
                <w:szCs w:val="28"/>
              </w:rPr>
              <w:t>Ямайская валютная система</w:t>
            </w:r>
            <w:r>
              <w:t>.</w:t>
            </w:r>
          </w:p>
          <w:p w:rsidR="001D4242" w:rsidRDefault="001D4242" w:rsidP="0015747E">
            <w:pPr>
              <w:pStyle w:val="a3"/>
              <w:jc w:val="both"/>
            </w:pPr>
            <w:r>
              <w:t xml:space="preserve"> Основой Ямайской валютной системы, которая сейчас наравне с Европейской задает тон всей мировой экономике, является многовалютный стандарт и плавающие обменные курсы. У нее много недостатков, ее критиковали участники Антикризисного саммита «большой двадцатки» в 2008 году и Лондонского саммита в 2009 году, где та же самая «двадцатка» заговорила о новых принципах валютного устройства мира. Свобода взаимной конвертации – это, конечно, до определенного момента хорошо, но испытания экономическими потрясениями она, как оказалось, не выдерживает. </w:t>
            </w:r>
          </w:p>
          <w:p w:rsidR="001D4242" w:rsidRDefault="001D4242" w:rsidP="0015747E">
            <w:pPr>
              <w:pStyle w:val="a3"/>
              <w:jc w:val="both"/>
            </w:pPr>
            <w:r>
              <w:t xml:space="preserve">Финансисты придумали Ямайской валютной системе образное определение, сравнивая ее с коктейлем из ямайского рома. Те, кто пробовал ямайский ром, наверняка сразу оценит метафору: тягучий и тяжелый высокоградусный напиток славится необычным вкусом и ароматом, хотя достаточно жестковат и при малейшем переборе способен надолго «вывести из строя». Точно такие же свойства продемонстрировала и Ямайская валютная система – до определенного момента она помогала зарабатывать участникам валютных рынков огромные состояния, но впоследствии стала одной из причин мирового экономического дефолта. </w:t>
            </w:r>
          </w:p>
          <w:p w:rsidR="001D4242" w:rsidRDefault="001D4242" w:rsidP="0015747E">
            <w:pPr>
              <w:pStyle w:val="a3"/>
              <w:jc w:val="both"/>
            </w:pPr>
            <w:r>
              <w:rPr>
                <w:rStyle w:val="a6"/>
              </w:rPr>
              <w:t>На смену Бретон-Вудским принципам</w:t>
            </w:r>
            <w:r>
              <w:t xml:space="preserve"> </w:t>
            </w:r>
          </w:p>
          <w:p w:rsidR="001D4242" w:rsidRDefault="001D4242" w:rsidP="0015747E">
            <w:pPr>
              <w:pStyle w:val="a3"/>
              <w:jc w:val="both"/>
            </w:pPr>
            <w:r>
              <w:t xml:space="preserve">Ямайской валютной системе предшествовала другая – Бреттон-Вудская, в свое время положившая начало таким институтам, как Международный банк реконструкции и развития и Международный валютный фонд. Бреттон-Вудская конференция проходила в 1944 году и отвечала, прежде всего, целям эффективного рестарта мировой экономики в условиях окончания второй мировой войны. В дальнейшем она споткнулась о недостаток резервных средств, в первую очередь – золотовалютных запасов и стала тормозить развитие мировой торговли. </w:t>
            </w:r>
          </w:p>
          <w:p w:rsidR="001D4242" w:rsidRDefault="001D4242" w:rsidP="0015747E">
            <w:pPr>
              <w:pStyle w:val="a3"/>
              <w:jc w:val="both"/>
            </w:pPr>
            <w:r>
              <w:t xml:space="preserve">Международный обмен в Бреттон-Вудской валютной системе был привязан к фиксированным валютным курсам. Предполагалось обеспечение ключевых валют, в частности, американского доллара, золотыми запасами страны-эмитента. Поскольку Соединенные Штаты на тот момент обладали семьюдесятью процентами всего мирового запаса золота, то на долларе очень скоро сказался дефицит платежного баланса. </w:t>
            </w:r>
          </w:p>
          <w:p w:rsidR="001D4242" w:rsidRDefault="001D4242" w:rsidP="0015747E">
            <w:pPr>
              <w:pStyle w:val="a3"/>
              <w:jc w:val="both"/>
            </w:pPr>
            <w:r>
              <w:t xml:space="preserve">8 января 1976 года в городе Кингстоне на Ямайке состоялось заседание министров стран-членов МВФ, на котором смоделировали принципиально новую систему мирового валютного рынка, получившую название Ямайской. Были провозглашены принципы свободных обменных конвертаций и переход рынка золота из разряда денежных рынков в разряд товарных. </w:t>
            </w:r>
          </w:p>
          <w:p w:rsidR="001D4242" w:rsidRDefault="001D4242" w:rsidP="0015747E">
            <w:pPr>
              <w:pStyle w:val="a3"/>
              <w:jc w:val="both"/>
            </w:pPr>
            <w:r>
              <w:rPr>
                <w:rStyle w:val="a6"/>
              </w:rPr>
              <w:t>Как действует Ямайская валютная система</w:t>
            </w:r>
            <w:r>
              <w:t xml:space="preserve"> </w:t>
            </w:r>
          </w:p>
          <w:p w:rsidR="001D4242" w:rsidRDefault="001D4242" w:rsidP="0015747E">
            <w:pPr>
              <w:pStyle w:val="a3"/>
              <w:jc w:val="both"/>
            </w:pPr>
            <w:r>
              <w:t xml:space="preserve">Ямайская валютная система отменила золотой стандарт и поставила последнюю точку в процессе юридической демонетизации золота, окончательно исключив золотые денежные монеты из внешнего и внутреннего обращения во всех странах. Она также упразднила золотые паритеты - соотношения денежных единиц различных стран по их официальному золотому содержанию. Центральные государственные банки с введением Ямайской валютной системы получили разрешение использовать золото как предмет обычных товарных сделок купли-продажи. В качестве дополнения к существующим резервным активам стран-членов МВФ Ямайской валютной системой были ведены специальные права заимствования, с помощью которых можно регулировать платежные балансы, пополнять официальные валютные резервы, сопоставлять стоимость национальных валют. </w:t>
            </w:r>
          </w:p>
          <w:p w:rsidR="001D4242" w:rsidRDefault="001D4242" w:rsidP="0015747E">
            <w:pPr>
              <w:pStyle w:val="a3"/>
              <w:jc w:val="both"/>
            </w:pPr>
            <w:r>
              <w:t xml:space="preserve">Доллар США, фунт стерлингов, швейцарский франк, японская иена, а также марка ФРГ и французский франк, позже реформированные в евро, на одном уровне со специальными средствами заимствования были признаны резервными валютами. Для валютных курсов Ямайская валютная система определила режим «свободного плавания», подразумевающий формирование котировок на мировом валютном рынке с учетом фактора спроса и предложения, причем каждое государство получило возможность самостоятельно выбирать режим формирования валютного курса. </w:t>
            </w:r>
          </w:p>
          <w:p w:rsidR="001D4242" w:rsidRDefault="001D4242" w:rsidP="0015747E">
            <w:pPr>
              <w:pStyle w:val="a3"/>
              <w:jc w:val="both"/>
            </w:pPr>
            <w:r>
              <w:t xml:space="preserve">Все страны, являющиеся членами МВФ, могут рассчитывать на определенную долю специально заимствованных средств согласно долям в основном капитале фонда. Удельный вес каждой национальной валюты определяется с учетом ее удельного веса в мировой торговле и периодически пересматривается. </w:t>
            </w:r>
          </w:p>
          <w:p w:rsidR="001D4242" w:rsidRDefault="001D4242" w:rsidP="0015747E">
            <w:pPr>
              <w:pStyle w:val="a3"/>
              <w:jc w:val="both"/>
            </w:pPr>
            <w:r>
              <w:t xml:space="preserve">Участники МВФ при наличии взаимного согласия вступают друг с другом в сделки с использованием специально заимствованных средств: для этого не требуется никаких предварительных согласований с самим фондом. Еще в 1979 году директорат МВФ принял резолюцию о праве стран-участниц осуществлять различные операции вроде погашения любого договорного обязательства без перевода валюты, в которой произведена сделка, предоставления кредитов в СДР, использования их в роли залога при получении займов и так далее. </w:t>
            </w:r>
          </w:p>
          <w:p w:rsidR="001D4242" w:rsidRDefault="001D4242" w:rsidP="0015747E">
            <w:pPr>
              <w:pStyle w:val="a3"/>
              <w:jc w:val="both"/>
            </w:pPr>
            <w:r>
              <w:t xml:space="preserve">Нестабильность Ямайской валютной системы побудила европейские страны к созданию своей альтернативной валютной системы. Сначала она базировалась на валюте ЭКЮ, затем на евро. Но аналитики говорят, что и двухполярная мировая валютная система не способна полноценно удовлетворить потребности глобальной экономики. Все чаще раздаются разговоры о введении новой резервной валюты, которая урегулировала бы все диссонансы между долларом и евро. Однако большинство из них склонны считать этот процесс преждевременным и слишком болезненным для запуска на фоне посткризисной ситуации. </w:t>
            </w:r>
          </w:p>
        </w:tc>
      </w:tr>
    </w:tbl>
    <w:p w:rsidR="001D4242" w:rsidRDefault="001D4242" w:rsidP="0015747E">
      <w:pPr>
        <w:jc w:val="both"/>
      </w:pPr>
    </w:p>
    <w:p w:rsidR="001D4242" w:rsidRDefault="001D4242"/>
    <w:p w:rsidR="001D4242" w:rsidRDefault="001D4242"/>
    <w:p w:rsidR="001D4242" w:rsidRDefault="001D4242"/>
    <w:p w:rsidR="001D4242" w:rsidRDefault="001D4242"/>
    <w:p w:rsidR="001D4242" w:rsidRDefault="001D4242"/>
    <w:p w:rsidR="001D4242" w:rsidRDefault="001D4242"/>
    <w:p w:rsidR="001D4242" w:rsidRDefault="001D4242"/>
    <w:p w:rsidR="001D4242" w:rsidRDefault="001D4242"/>
    <w:p w:rsidR="001D4242" w:rsidRDefault="001D4242"/>
    <w:p w:rsidR="001D4242" w:rsidRDefault="001D4242"/>
    <w:p w:rsidR="001D4242" w:rsidRDefault="001D4242" w:rsidP="0015747E">
      <w:pPr>
        <w:jc w:val="center"/>
        <w:rPr>
          <w:b/>
          <w:sz w:val="32"/>
          <w:szCs w:val="32"/>
        </w:rPr>
      </w:pPr>
      <w:r w:rsidRPr="0015747E">
        <w:rPr>
          <w:b/>
          <w:sz w:val="32"/>
          <w:szCs w:val="32"/>
        </w:rPr>
        <w:t>Задание</w:t>
      </w:r>
      <w:r>
        <w:rPr>
          <w:b/>
          <w:sz w:val="32"/>
          <w:szCs w:val="32"/>
        </w:rPr>
        <w:t>.</w:t>
      </w:r>
    </w:p>
    <w:p w:rsidR="001D4242" w:rsidRPr="00113B79" w:rsidRDefault="001D4242" w:rsidP="00113B79">
      <w:pPr>
        <w:rPr>
          <w:i/>
          <w:sz w:val="24"/>
          <w:szCs w:val="24"/>
          <w:u w:val="single"/>
        </w:rPr>
      </w:pPr>
      <w:r w:rsidRPr="00113B79">
        <w:rPr>
          <w:i/>
          <w:sz w:val="24"/>
          <w:szCs w:val="24"/>
          <w:u w:val="single"/>
        </w:rPr>
        <w:t>Назовите отличительные особенности и принципы Ямайской МВС от всех предыдущих МВС.</w:t>
      </w:r>
    </w:p>
    <w:p w:rsidR="001D4242" w:rsidRPr="00113B79" w:rsidRDefault="001D4242" w:rsidP="00113B79">
      <w:pPr>
        <w:rPr>
          <w:b/>
          <w:sz w:val="24"/>
          <w:szCs w:val="24"/>
        </w:rPr>
      </w:pPr>
      <w:r w:rsidRPr="00761773">
        <w:rPr>
          <w:rFonts w:ascii="Times New Roman" w:hAnsi="Times New Roman"/>
          <w:b/>
          <w:sz w:val="24"/>
          <w:szCs w:val="24"/>
          <w:lang w:eastAsia="ru-RU"/>
        </w:rPr>
        <w:t>Отличительные черты Ямайской валютной системы от других систем</w:t>
      </w:r>
    </w:p>
    <w:p w:rsidR="001D4242" w:rsidRPr="00761773" w:rsidRDefault="001D4242" w:rsidP="00113B79">
      <w:pPr>
        <w:jc w:val="both"/>
        <w:rPr>
          <w:sz w:val="24"/>
          <w:szCs w:val="24"/>
        </w:rPr>
      </w:pPr>
      <w:r w:rsidRPr="00761773">
        <w:rPr>
          <w:rFonts w:ascii="Times New Roman" w:hAnsi="Times New Roman"/>
          <w:sz w:val="24"/>
          <w:szCs w:val="24"/>
          <w:lang w:eastAsia="ru-RU"/>
        </w:rPr>
        <w:t>Ямайская валютная система основывается на следующих исходных принципах, которые отличают ее от других валютных систем:</w:t>
      </w: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Во-первых, Ямайское соглашение провозгласило полную демонетизацию золота в сфере валютных отношений. Был аннулирован официально золотой паритет, официальную цену на золото и фиксацию масштаба цен (золотого содержания) национальных денежных единиц. Золото превратилось в обычный товар, но оно продолжает оставаться высоколиквидным товаром, который в случае необходимости стабилизации платёжного баланса можно продать за соответствующую валюту./1/</w:t>
      </w: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Во-вторых,это наличие стандарта СДР, который заменил золотодевизный стандарт и был заменен впоследствии ЭКЮ.</w:t>
      </w: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В-третьих, Ямайское соглашение поставило целью превратить коллективную международную единицу СДР в главный резервный актив и международное средство расчёта и платежа. Сейчас СДР рассчитывается не на основе золотого эквивалента, а на базе «корзины валют», до которой входят американский доллар, немецкая марка, французский франк, фунт стерлингов и некоторые другие денежные единицы. Однако доллар как таковой не утратил статуса ведущей международной валюты, т.е. современная МВС функционирует по принципам не бумажно-валютного (как предусматривалось Ямайским соглашением), а бумажно-долларового валютного стандарта.</w:t>
      </w: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В-четвертых, Ямайская валютная система дает странам право выбрать любой режим валютного курса. Тем самым был узаконен режим плавающих валютных курсов, к которому страны фактически перешли в марте 1973 года. Этот режим более гибкий, чем фиксированные валютные курсы, но вопреки надеждам не обеспечил стабильность курсовых соотношений./3/</w:t>
      </w: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Наконец, Ямайская валютная система более гибко, чем Бреттонвудская система, приспособилась к нестабильности платежных балансов и валютных курсов и новой расстановке сил в мире. Вместе с тем ее функционирование порождает ряд сложный проблем, связанных, в частности, с неэффективностью стандарта СДР, противоречием между юридической демонетизацией золота и фактическим сохранение» его роли как чрезвычайных мировых денег, несовершенством режима плавающие валютных курсов, деятельностью МВФ, который стал объектом критики. Кроме того, развивающиеся страны недовольны своим зависимым положением в мировой валютной системе и настаивают на ее реформировании с учетом их интересов.</w:t>
      </w: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В настоящее время назрела необходимость реформирования Ямайской валютной системы для усиления координации валютно-экономической политики трех мировых центров и стабилизации мирового валютного устройства.</w:t>
      </w:r>
    </w:p>
    <w:p w:rsidR="001D4242" w:rsidRDefault="001D4242"/>
    <w:p w:rsidR="001D4242" w:rsidRDefault="001D4242"/>
    <w:p w:rsidR="001D4242" w:rsidRDefault="001D4242" w:rsidP="00761773">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Какая модель экономического роста должна быть реализована в России:</w:t>
      </w:r>
    </w:p>
    <w:p w:rsidR="001D4242" w:rsidRDefault="001D4242" w:rsidP="00761773">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А) спотанного развития;</w:t>
      </w:r>
    </w:p>
    <w:p w:rsidR="001D4242" w:rsidRDefault="001D4242" w:rsidP="00761773">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Б) экспортно-сырьевая;</w:t>
      </w:r>
    </w:p>
    <w:p w:rsidR="001D4242" w:rsidRDefault="001D4242" w:rsidP="00761773">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В) инновационная</w:t>
      </w:r>
    </w:p>
    <w:p w:rsidR="001D4242" w:rsidRDefault="001D4242" w:rsidP="00761773">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Г) импортозамещения;</w:t>
      </w:r>
    </w:p>
    <w:p w:rsidR="001D4242" w:rsidRDefault="001D4242" w:rsidP="00761773">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Д) шоковой терапии</w:t>
      </w:r>
    </w:p>
    <w:p w:rsidR="001D4242" w:rsidRDefault="001D4242" w:rsidP="00761773">
      <w:pPr>
        <w:spacing w:before="100" w:beforeAutospacing="1" w:after="100" w:afterAutospacing="1" w:line="240" w:lineRule="auto"/>
        <w:rPr>
          <w:rFonts w:ascii="Times New Roman" w:hAnsi="Times New Roman"/>
          <w:sz w:val="24"/>
          <w:szCs w:val="24"/>
          <w:lang w:eastAsia="ru-RU"/>
        </w:rPr>
      </w:pPr>
    </w:p>
    <w:p w:rsidR="001D4242" w:rsidRDefault="001D4242" w:rsidP="00761773">
      <w:pPr>
        <w:spacing w:before="100" w:beforeAutospacing="1" w:after="100" w:afterAutospacing="1" w:line="240" w:lineRule="auto"/>
        <w:rPr>
          <w:rFonts w:ascii="Times New Roman" w:hAnsi="Times New Roman"/>
          <w:sz w:val="24"/>
          <w:szCs w:val="24"/>
          <w:lang w:eastAsia="ru-RU"/>
        </w:rPr>
      </w:pPr>
    </w:p>
    <w:p w:rsidR="001D4242" w:rsidRPr="00761773" w:rsidRDefault="001D4242" w:rsidP="00113B79">
      <w:pPr>
        <w:spacing w:before="100" w:beforeAutospacing="1" w:after="100" w:afterAutospacing="1" w:line="240" w:lineRule="auto"/>
        <w:jc w:val="center"/>
        <w:rPr>
          <w:rFonts w:ascii="Times New Roman" w:hAnsi="Times New Roman"/>
          <w:b/>
          <w:sz w:val="28"/>
          <w:szCs w:val="28"/>
          <w:lang w:eastAsia="ru-RU"/>
        </w:rPr>
      </w:pPr>
      <w:r w:rsidRPr="00761773">
        <w:rPr>
          <w:rFonts w:ascii="Times New Roman" w:hAnsi="Times New Roman"/>
          <w:b/>
          <w:sz w:val="28"/>
          <w:szCs w:val="28"/>
          <w:lang w:eastAsia="ru-RU"/>
        </w:rPr>
        <w:t>Заключение</w:t>
      </w:r>
    </w:p>
    <w:p w:rsidR="001D4242" w:rsidRPr="00761773" w:rsidRDefault="001D4242" w:rsidP="00761773">
      <w:pPr>
        <w:spacing w:after="0" w:line="240" w:lineRule="auto"/>
        <w:rPr>
          <w:rFonts w:ascii="Times New Roman" w:hAnsi="Times New Roman"/>
          <w:sz w:val="24"/>
          <w:szCs w:val="24"/>
          <w:lang w:eastAsia="ru-RU"/>
        </w:rPr>
      </w:pP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Международная валютная система представляет собой совокупность способов, инструментов и межгосударственных органов, с помощью которых осуществляется взаимный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 Основными конструктивными элементами МВС являются мировой денежный товар и международная ликвидность, валютный курс, валютные рынки, международные валютно-финансовые организации и межгосударственные договоренности.</w:t>
      </w: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Последовательно существовали и сменяли друг друга четыре мировые валютные системы.</w:t>
      </w: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Первая мировая валютная система сложилась к середине XIX в. в результате промышленной революции на базе золотого монометаллизма в форме золотомонетного стандарта (Парижская валютная система). Так как эта система не соответствовала масштабам возросших хозяйственных связей и условиям регулируемой рыночной экономики, то был установлен золотодевизный стандарт, основанный на золоте и ведущих валютах, конвертируемых в золото (Генуэзская валютная система). Во время второй мировой войны была создана следующая валютная система, которая получила название Бреттонвудская валютная система. Она также основывалась на золотодевизном стандарте, но он, в свою очередь, основывался на двух резервных валютах – долларе США и фунте стерлингов. Из-за целой цепочки взаимообусловленных факторов она была заменена на Ямайскую валютную систему, которая находит свое продолжение и по сей день.</w:t>
      </w: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Проблемы Ямайской валютной системы, рассмотренные в работе, порождают объективную необходимость ее дальнейшей реформы. Прежде всего, речь идет о поисках путей стабилизации валютных курсов, усилении координации валютно-экономической политики ведущих держав и изменение концепций стандарта СДР. Валютная солидарность диктуется их стремлением усовершенствовать мировой валютный механизм, который является одним из источников нестабильности мировой и национальных экономик.</w:t>
      </w:r>
    </w:p>
    <w:p w:rsidR="001D4242" w:rsidRPr="00761773" w:rsidRDefault="001D4242" w:rsidP="00113B79">
      <w:pPr>
        <w:spacing w:before="100" w:beforeAutospacing="1" w:after="100" w:afterAutospacing="1" w:line="240" w:lineRule="auto"/>
        <w:jc w:val="both"/>
        <w:rPr>
          <w:rFonts w:ascii="Times New Roman" w:hAnsi="Times New Roman"/>
          <w:sz w:val="24"/>
          <w:szCs w:val="24"/>
          <w:lang w:eastAsia="ru-RU"/>
        </w:rPr>
      </w:pPr>
      <w:r w:rsidRPr="00761773">
        <w:rPr>
          <w:rFonts w:ascii="Times New Roman" w:hAnsi="Times New Roman"/>
          <w:sz w:val="24"/>
          <w:szCs w:val="24"/>
          <w:lang w:eastAsia="ru-RU"/>
        </w:rPr>
        <w:t>В ответ на нестабильность Ямайской валютной системы страны ЕС создали собственную международную (региональную) валютную систему в целях стимулирования процесса экономической интеграции. Текущая роль валюты, созданной ЕС, т.е евро, пока меньше потенциальной, определяемой значением экономики стран еврозоны в мире. При этом международная роль евро продолжает быстро увеличиваться. Исходя из той роли, которую, евро стал играть в обслуживании внешнеторгового оборота ЕС и стран Юго-Восточной Азии, можно ожидать дальнейшего роста евро как резервной валюты, а также роста роли евро как валюты-проводника.</w:t>
      </w: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113B79">
      <w:pPr>
        <w:jc w:val="both"/>
      </w:pPr>
    </w:p>
    <w:p w:rsidR="001D4242" w:rsidRDefault="001D4242" w:rsidP="00483C4F">
      <w:pPr>
        <w:jc w:val="center"/>
        <w:rPr>
          <w:b/>
          <w:sz w:val="28"/>
          <w:szCs w:val="28"/>
        </w:rPr>
      </w:pPr>
      <w:r w:rsidRPr="00483C4F">
        <w:rPr>
          <w:b/>
          <w:sz w:val="28"/>
          <w:szCs w:val="28"/>
        </w:rPr>
        <w:t>Список литературы:</w:t>
      </w:r>
    </w:p>
    <w:p w:rsidR="001D4242" w:rsidRPr="00D304B7" w:rsidRDefault="001D4242" w:rsidP="00D304B7">
      <w:pPr>
        <w:rPr>
          <w:b/>
          <w:sz w:val="24"/>
          <w:szCs w:val="24"/>
        </w:rPr>
      </w:pPr>
      <w:r w:rsidRPr="00D304B7">
        <w:rPr>
          <w:rFonts w:ascii="Tahoma" w:hAnsi="Tahoma" w:cs="Tahoma"/>
          <w:sz w:val="24"/>
          <w:szCs w:val="24"/>
        </w:rPr>
        <w:t>1. Булатов А.С. Экономика. - М.: издательство БЕК, 1997.</w:t>
      </w:r>
      <w:r w:rsidRPr="00D304B7">
        <w:rPr>
          <w:rFonts w:ascii="Tahoma" w:hAnsi="Tahoma" w:cs="Tahoma"/>
          <w:sz w:val="24"/>
          <w:szCs w:val="24"/>
        </w:rPr>
        <w:br/>
        <w:t>2. Валютное регулирование// Финансовый Бизнес. - 1997. - N17(45).</w:t>
      </w:r>
      <w:r w:rsidRPr="00D304B7">
        <w:rPr>
          <w:rFonts w:ascii="Tahoma" w:hAnsi="Tahoma" w:cs="Tahoma"/>
          <w:sz w:val="24"/>
          <w:szCs w:val="24"/>
        </w:rPr>
        <w:br/>
        <w:t>3. Валютный портфель. - М.: Прогресс, 1996.</w:t>
      </w:r>
      <w:r w:rsidRPr="00D304B7">
        <w:rPr>
          <w:rFonts w:ascii="Tahoma" w:hAnsi="Tahoma" w:cs="Tahoma"/>
          <w:sz w:val="24"/>
          <w:szCs w:val="24"/>
        </w:rPr>
        <w:br/>
        <w:t>4. Иванов И.Д. Единая валюта для интегрирующейся Европы// Мировая экономика и международные отношения. - 1997. - N4.</w:t>
      </w:r>
      <w:r w:rsidRPr="00D304B7">
        <w:rPr>
          <w:rFonts w:ascii="Tahoma" w:hAnsi="Tahoma" w:cs="Tahoma"/>
          <w:sz w:val="24"/>
          <w:szCs w:val="24"/>
        </w:rPr>
        <w:br/>
        <w:t>5. Жуков Н.И. Из истории мировых валютных систем// ЭКО. - 1998. - N9.</w:t>
      </w:r>
      <w:r w:rsidRPr="00D304B7">
        <w:rPr>
          <w:rFonts w:ascii="Tahoma" w:hAnsi="Tahoma" w:cs="Tahoma"/>
          <w:sz w:val="24"/>
          <w:szCs w:val="24"/>
        </w:rPr>
        <w:br/>
        <w:t>6. Круглов В.В. основы международных валютно-финансовых и кредитных отношений. - М.: ИНФРА-М, 1998.</w:t>
      </w:r>
      <w:r w:rsidRPr="00D304B7">
        <w:rPr>
          <w:rFonts w:ascii="Tahoma" w:hAnsi="Tahoma" w:cs="Tahoma"/>
          <w:sz w:val="24"/>
          <w:szCs w:val="24"/>
        </w:rPr>
        <w:br/>
        <w:t>7. Петерсон Т. ЕВРО// Бизнес Уик. - 1998. - N4.</w:t>
      </w:r>
      <w:r w:rsidRPr="00D304B7">
        <w:rPr>
          <w:rFonts w:ascii="Tahoma" w:hAnsi="Tahoma" w:cs="Tahoma"/>
          <w:sz w:val="24"/>
          <w:szCs w:val="24"/>
        </w:rPr>
        <w:br/>
        <w:t>8. Смыслов Д. Куда идет мировая валютная система// мировая экономика и международные отношения. - 1998. - N7, N8.</w:t>
      </w:r>
      <w:r w:rsidRPr="00D304B7">
        <w:rPr>
          <w:rFonts w:ascii="Tahoma" w:hAnsi="Tahoma" w:cs="Tahoma"/>
          <w:sz w:val="24"/>
          <w:szCs w:val="24"/>
        </w:rPr>
        <w:br/>
        <w:t>9. Восточная Европа готовится к встрече с евро// Финансовые известия. - 1998. - N22. - 31 марта.</w:t>
      </w:r>
      <w:r w:rsidRPr="00D304B7">
        <w:rPr>
          <w:rFonts w:ascii="Tahoma" w:hAnsi="Tahoma" w:cs="Tahoma"/>
          <w:sz w:val="24"/>
          <w:szCs w:val="24"/>
        </w:rPr>
        <w:br/>
        <w:t>10. Финансовая Россия. - 1997. - N27.</w:t>
      </w:r>
      <w:bookmarkStart w:id="0" w:name="_GoBack"/>
      <w:bookmarkEnd w:id="0"/>
    </w:p>
    <w:sectPr w:rsidR="001D4242" w:rsidRPr="00D304B7" w:rsidSect="00246CA3">
      <w:footerReference w:type="default" r:id="rId1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242" w:rsidRDefault="001D4242" w:rsidP="00246CA3">
      <w:pPr>
        <w:spacing w:after="0" w:line="240" w:lineRule="auto"/>
      </w:pPr>
      <w:r>
        <w:separator/>
      </w:r>
    </w:p>
  </w:endnote>
  <w:endnote w:type="continuationSeparator" w:id="0">
    <w:p w:rsidR="001D4242" w:rsidRDefault="001D4242" w:rsidP="0024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42" w:rsidRDefault="001D4242">
    <w:pPr>
      <w:pStyle w:val="ab"/>
      <w:jc w:val="right"/>
    </w:pPr>
    <w:r>
      <w:fldChar w:fldCharType="begin"/>
    </w:r>
    <w:r>
      <w:instrText xml:space="preserve"> PAGE   \* MERGEFORMAT </w:instrText>
    </w:r>
    <w:r>
      <w:fldChar w:fldCharType="separate"/>
    </w:r>
    <w:r w:rsidR="00C17806">
      <w:rPr>
        <w:noProof/>
      </w:rPr>
      <w:t>1</w:t>
    </w:r>
    <w:r>
      <w:fldChar w:fldCharType="end"/>
    </w:r>
  </w:p>
  <w:p w:rsidR="001D4242" w:rsidRDefault="001D424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242" w:rsidRDefault="001D4242" w:rsidP="00246CA3">
      <w:pPr>
        <w:spacing w:after="0" w:line="240" w:lineRule="auto"/>
      </w:pPr>
      <w:r>
        <w:separator/>
      </w:r>
    </w:p>
  </w:footnote>
  <w:footnote w:type="continuationSeparator" w:id="0">
    <w:p w:rsidR="001D4242" w:rsidRDefault="001D4242" w:rsidP="00246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6BD0"/>
    <w:multiLevelType w:val="multilevel"/>
    <w:tmpl w:val="B18482E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nsid w:val="13654BDB"/>
    <w:multiLevelType w:val="multilevel"/>
    <w:tmpl w:val="C02E4C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8DC40B1"/>
    <w:multiLevelType w:val="multilevel"/>
    <w:tmpl w:val="0E9E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EE58FF"/>
    <w:multiLevelType w:val="multilevel"/>
    <w:tmpl w:val="E11A30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4E0F31"/>
    <w:multiLevelType w:val="multilevel"/>
    <w:tmpl w:val="081C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DD3BC4"/>
    <w:multiLevelType w:val="hybridMultilevel"/>
    <w:tmpl w:val="0C1A8F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09C30C5"/>
    <w:multiLevelType w:val="multilevel"/>
    <w:tmpl w:val="8124BA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2D54AC5"/>
    <w:multiLevelType w:val="multilevel"/>
    <w:tmpl w:val="4F9217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76423AA"/>
    <w:multiLevelType w:val="multilevel"/>
    <w:tmpl w:val="B9CA11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6C4C7D47"/>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7BC63AAA"/>
    <w:multiLevelType w:val="multilevel"/>
    <w:tmpl w:val="77BC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10"/>
  </w:num>
  <w:num w:numId="5">
    <w:abstractNumId w:val="6"/>
  </w:num>
  <w:num w:numId="6">
    <w:abstractNumId w:val="2"/>
  </w:num>
  <w:num w:numId="7">
    <w:abstractNumId w:val="3"/>
  </w:num>
  <w:num w:numId="8">
    <w:abstractNumId w:val="7"/>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1CB"/>
    <w:rsid w:val="00006090"/>
    <w:rsid w:val="000B1EED"/>
    <w:rsid w:val="00113B79"/>
    <w:rsid w:val="0015747E"/>
    <w:rsid w:val="001D4242"/>
    <w:rsid w:val="00246CA3"/>
    <w:rsid w:val="003A5BDE"/>
    <w:rsid w:val="003D47C5"/>
    <w:rsid w:val="00483C4F"/>
    <w:rsid w:val="005E0353"/>
    <w:rsid w:val="006123DC"/>
    <w:rsid w:val="006F0D65"/>
    <w:rsid w:val="00761773"/>
    <w:rsid w:val="0088792D"/>
    <w:rsid w:val="00A7582A"/>
    <w:rsid w:val="00AB36C6"/>
    <w:rsid w:val="00AC45EB"/>
    <w:rsid w:val="00AE61CB"/>
    <w:rsid w:val="00C17806"/>
    <w:rsid w:val="00D304B7"/>
    <w:rsid w:val="00E15557"/>
    <w:rsid w:val="00EC4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FEE392-21B0-4C88-A6D9-C2895C50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90"/>
    <w:pPr>
      <w:spacing w:after="200" w:line="276" w:lineRule="auto"/>
    </w:pPr>
    <w:rPr>
      <w:rFonts w:eastAsia="Times New Roman"/>
      <w:sz w:val="22"/>
      <w:szCs w:val="22"/>
      <w:lang w:eastAsia="en-US"/>
    </w:rPr>
  </w:style>
  <w:style w:type="paragraph" w:styleId="1">
    <w:name w:val="heading 1"/>
    <w:basedOn w:val="a"/>
    <w:next w:val="a"/>
    <w:link w:val="10"/>
    <w:qFormat/>
    <w:rsid w:val="000B1EED"/>
    <w:pPr>
      <w:keepNext/>
      <w:keepLines/>
      <w:spacing w:before="480" w:after="0"/>
      <w:outlineLvl w:val="0"/>
    </w:pPr>
    <w:rPr>
      <w:rFonts w:ascii="Cambria" w:eastAsia="Calibri" w:hAnsi="Cambria"/>
      <w:b/>
      <w:bCs/>
      <w:color w:val="365F91"/>
      <w:sz w:val="28"/>
      <w:szCs w:val="28"/>
    </w:rPr>
  </w:style>
  <w:style w:type="paragraph" w:styleId="2">
    <w:name w:val="heading 2"/>
    <w:basedOn w:val="a"/>
    <w:link w:val="20"/>
    <w:qFormat/>
    <w:rsid w:val="00AE61CB"/>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next w:val="a"/>
    <w:link w:val="30"/>
    <w:qFormat/>
    <w:rsid w:val="000B1EED"/>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AE61CB"/>
    <w:rPr>
      <w:rFonts w:ascii="Times New Roman" w:hAnsi="Times New Roman" w:cs="Times New Roman"/>
      <w:b/>
      <w:bCs/>
      <w:sz w:val="36"/>
      <w:szCs w:val="36"/>
      <w:lang w:val="x-none" w:eastAsia="ru-RU"/>
    </w:rPr>
  </w:style>
  <w:style w:type="paragraph" w:styleId="a3">
    <w:name w:val="Normal (Web)"/>
    <w:basedOn w:val="a"/>
    <w:rsid w:val="00AE61CB"/>
    <w:pPr>
      <w:spacing w:before="100" w:beforeAutospacing="1" w:after="100" w:afterAutospacing="1" w:line="240" w:lineRule="auto"/>
    </w:pPr>
    <w:rPr>
      <w:rFonts w:ascii="Times New Roman" w:eastAsia="Calibri" w:hAnsi="Times New Roman"/>
      <w:sz w:val="24"/>
      <w:szCs w:val="24"/>
      <w:lang w:eastAsia="ru-RU"/>
    </w:rPr>
  </w:style>
  <w:style w:type="character" w:styleId="a4">
    <w:name w:val="Emphasis"/>
    <w:basedOn w:val="a0"/>
    <w:qFormat/>
    <w:rsid w:val="00AE61CB"/>
    <w:rPr>
      <w:rFonts w:cs="Times New Roman"/>
      <w:i/>
      <w:iCs/>
    </w:rPr>
  </w:style>
  <w:style w:type="character" w:styleId="a5">
    <w:name w:val="Hyperlink"/>
    <w:basedOn w:val="a0"/>
    <w:semiHidden/>
    <w:rsid w:val="00AE61CB"/>
    <w:rPr>
      <w:rFonts w:cs="Times New Roman"/>
      <w:color w:val="0000FF"/>
      <w:u w:val="single"/>
    </w:rPr>
  </w:style>
  <w:style w:type="character" w:styleId="a6">
    <w:name w:val="Strong"/>
    <w:basedOn w:val="a0"/>
    <w:qFormat/>
    <w:rsid w:val="00AE61CB"/>
    <w:rPr>
      <w:rFonts w:cs="Times New Roman"/>
      <w:b/>
      <w:bCs/>
    </w:rPr>
  </w:style>
  <w:style w:type="character" w:customStyle="1" w:styleId="10">
    <w:name w:val="Заголовок 1 Знак"/>
    <w:basedOn w:val="a0"/>
    <w:link w:val="1"/>
    <w:locked/>
    <w:rsid w:val="000B1EED"/>
    <w:rPr>
      <w:rFonts w:ascii="Cambria" w:hAnsi="Cambria" w:cs="Times New Roman"/>
      <w:b/>
      <w:bCs/>
      <w:color w:val="365F91"/>
      <w:sz w:val="28"/>
      <w:szCs w:val="28"/>
    </w:rPr>
  </w:style>
  <w:style w:type="character" w:customStyle="1" w:styleId="30">
    <w:name w:val="Заголовок 3 Знак"/>
    <w:basedOn w:val="a0"/>
    <w:link w:val="3"/>
    <w:locked/>
    <w:rsid w:val="000B1EED"/>
    <w:rPr>
      <w:rFonts w:ascii="Cambria" w:hAnsi="Cambria" w:cs="Times New Roman"/>
      <w:b/>
      <w:bCs/>
      <w:color w:val="4F81BD"/>
    </w:rPr>
  </w:style>
  <w:style w:type="character" w:customStyle="1" w:styleId="reachbanner">
    <w:name w:val="_reachbanner_"/>
    <w:basedOn w:val="a0"/>
    <w:rsid w:val="000B1EED"/>
    <w:rPr>
      <w:rFonts w:cs="Times New Roman"/>
    </w:rPr>
  </w:style>
  <w:style w:type="paragraph" w:styleId="a7">
    <w:name w:val="Balloon Text"/>
    <w:basedOn w:val="a"/>
    <w:link w:val="a8"/>
    <w:semiHidden/>
    <w:rsid w:val="000B1EED"/>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0B1EED"/>
    <w:rPr>
      <w:rFonts w:ascii="Tahoma" w:hAnsi="Tahoma" w:cs="Tahoma"/>
      <w:sz w:val="16"/>
      <w:szCs w:val="16"/>
    </w:rPr>
  </w:style>
  <w:style w:type="paragraph" w:customStyle="1" w:styleId="11">
    <w:name w:val="Абзац списка1"/>
    <w:basedOn w:val="a"/>
    <w:rsid w:val="00A7582A"/>
    <w:pPr>
      <w:ind w:left="720"/>
      <w:contextualSpacing/>
    </w:pPr>
  </w:style>
  <w:style w:type="paragraph" w:styleId="a9">
    <w:name w:val="header"/>
    <w:basedOn w:val="a"/>
    <w:link w:val="aa"/>
    <w:semiHidden/>
    <w:rsid w:val="00246CA3"/>
    <w:pPr>
      <w:tabs>
        <w:tab w:val="center" w:pos="4677"/>
        <w:tab w:val="right" w:pos="9355"/>
      </w:tabs>
      <w:spacing w:after="0" w:line="240" w:lineRule="auto"/>
    </w:pPr>
  </w:style>
  <w:style w:type="character" w:customStyle="1" w:styleId="aa">
    <w:name w:val="Верхний колонтитул Знак"/>
    <w:basedOn w:val="a0"/>
    <w:link w:val="a9"/>
    <w:semiHidden/>
    <w:locked/>
    <w:rsid w:val="00246CA3"/>
    <w:rPr>
      <w:rFonts w:cs="Times New Roman"/>
    </w:rPr>
  </w:style>
  <w:style w:type="paragraph" w:styleId="ab">
    <w:name w:val="footer"/>
    <w:basedOn w:val="a"/>
    <w:link w:val="ac"/>
    <w:rsid w:val="00246CA3"/>
    <w:pPr>
      <w:tabs>
        <w:tab w:val="center" w:pos="4677"/>
        <w:tab w:val="right" w:pos="9355"/>
      </w:tabs>
      <w:spacing w:after="0" w:line="240" w:lineRule="auto"/>
    </w:pPr>
  </w:style>
  <w:style w:type="character" w:customStyle="1" w:styleId="ac">
    <w:name w:val="Нижний колонтитул Знак"/>
    <w:basedOn w:val="a0"/>
    <w:link w:val="ab"/>
    <w:locked/>
    <w:rsid w:val="00246C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01.begun.ru/click.jsp?url=O5t5NODo6ei1iLEGFFvyAsjZV9lDMP1un8Meg-3vduPIXtBCTLv-OiqvvoCt*AypruNQ9SmSxmSyr8nkSVeDijuUCudZJxW9szfeTaUaoVqMfTWQ16A1vNDXjuSU01byZP*KGNQ4Qdg6FFuWeN*IxeA*Ay4bKOfLLvJe-w7HJmGC1jqKZrcDnxc-K27O2rk-GHzoW6HlzrPjVbHiyDH-6GNmTEKdsk0GFxjA4MvjDkYiKEVze-WtuZQ4d-VznFluZfiOVdiH4rhPtprVj0zAYg6V98ncwkPN9R5KHJc1zWHhP3B35w51uwNVCol3e24xgggFFOAOcCMJEcUUB4XJ1AdbzJ1FyZCLouVkzKZskgt7Dqpe5QI-LnkoyfALcGw0zGe78twg5p5Zjo0OOd2GDik7eN8h2VULOGWLNlg-5Nvt1cn4fXIg8Sfrpj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ick01.begun.ru/click.jsp?url=O5t5NAEJCAlUfiS-reJLu3Fg7mCTekjRpEOkaadh81XS-iB0Oew9aU1Ak25GFM68LNTQ5mVbd8VW5i1o57I0kqhnwXUq6s0SKfoaiIjKCmJC1w1fyvpJeSTBGtQJBGE-6fjf2YIeL1tTfDbNOvwg1HUyFdAiKhQKyyKapOokMfzj0v0ou3mhhdbGZlrAydh38s7Whs00UxPJSFv*Sv4MjYJpaf6mU5*A*5O**i3lhjVV5THfhMwj1NX78OmdfM3XXdKR6SOXpV5rLYPgqW7SnzmnUUuXr6Up8Zy65qYQwP0CdeOswBMCab1hJOr8viRGphfxaA9QGS5T54T45AvAS6nRGIMX*IVWYbS33Tg-vZpwkGESTepujItz0-50fJ4j*yGIiYkEeepRyvkyjbo6NsYoD1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rofmeter.com.ua/Encyclopedia/detail.php?ID=445" TargetMode="External"/><Relationship Id="rId4" Type="http://schemas.openxmlformats.org/officeDocument/2006/relationships/webSettings" Target="webSettings.xml"/><Relationship Id="rId9" Type="http://schemas.openxmlformats.org/officeDocument/2006/relationships/hyperlink" Target="http://profmeter.com.ua/Encyclopedia/detail.php?ID=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10531</Words>
  <Characters>60033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70424</CharactersWithSpaces>
  <SharedDoc>false</SharedDoc>
  <HLinks>
    <vt:vector size="24" baseType="variant">
      <vt:variant>
        <vt:i4>6291506</vt:i4>
      </vt:variant>
      <vt:variant>
        <vt:i4>9</vt:i4>
      </vt:variant>
      <vt:variant>
        <vt:i4>0</vt:i4>
      </vt:variant>
      <vt:variant>
        <vt:i4>5</vt:i4>
      </vt:variant>
      <vt:variant>
        <vt:lpwstr>http://profmeter.com.ua/Encyclopedia/detail.php?ID=445</vt:lpwstr>
      </vt:variant>
      <vt:variant>
        <vt:lpwstr/>
      </vt:variant>
      <vt:variant>
        <vt:i4>6488127</vt:i4>
      </vt:variant>
      <vt:variant>
        <vt:i4>6</vt:i4>
      </vt:variant>
      <vt:variant>
        <vt:i4>0</vt:i4>
      </vt:variant>
      <vt:variant>
        <vt:i4>5</vt:i4>
      </vt:variant>
      <vt:variant>
        <vt:lpwstr>http://profmeter.com.ua/Encyclopedia/detail.php?ID=597</vt:lpwstr>
      </vt:variant>
      <vt:variant>
        <vt:lpwstr/>
      </vt:variant>
      <vt:variant>
        <vt:i4>6422562</vt:i4>
      </vt:variant>
      <vt:variant>
        <vt:i4>3</vt:i4>
      </vt:variant>
      <vt:variant>
        <vt:i4>0</vt:i4>
      </vt:variant>
      <vt:variant>
        <vt:i4>5</vt:i4>
      </vt:variant>
      <vt:variant>
        <vt:lpwstr>http://click01.begun.ru/click.jsp?url=O5t5NODo6ei1iLEGFFvyAsjZV9lDMP1un8Meg-3vduPIXtBCTLv-OiqvvoCt*AypruNQ9SmSxmSyr8nkSVeDijuUCudZJxW9szfeTaUaoVqMfTWQ16A1vNDXjuSU01byZP*KGNQ4Qdg6FFuWeN*IxeA*Ay4bKOfLLvJe-w7HJmGC1jqKZrcDnxc-K27O2rk-GHzoW6HlzrPjVbHiyDH-6GNmTEKdsk0GFxjA4MvjDkYiKEVze-WtuZQ4d-VznFluZfiOVdiH4rhPtprVj0zAYg6V98ncwkPN9R5KHJc1zWHhP3B35w51uwNVCol3e24xgggFFOAOcCMJEcUUB4XJ1AdbzJ1FyZCLouVkzKZskgt7Dqpe5QI-LnkoyfALcGw0zGe78twg5p5Zjo0OOd2GDik7eN8h2VULOGWLNlg-5Nvt1cn4fXIg8Sfrpjs</vt:lpwstr>
      </vt:variant>
      <vt:variant>
        <vt:lpwstr/>
      </vt:variant>
      <vt:variant>
        <vt:i4>7012466</vt:i4>
      </vt:variant>
      <vt:variant>
        <vt:i4>0</vt:i4>
      </vt:variant>
      <vt:variant>
        <vt:i4>0</vt:i4>
      </vt:variant>
      <vt:variant>
        <vt:i4>5</vt:i4>
      </vt:variant>
      <vt:variant>
        <vt:lpwstr>http://click01.begun.ru/click.jsp?url=O5t5NAEJCAlUfiS-reJLu3Fg7mCTekjRpEOkaadh81XS-iB0Oew9aU1Ak25GFM68LNTQ5mVbd8VW5i1o57I0kqhnwXUq6s0SKfoaiIjKCmJC1w1fyvpJeSTBGtQJBGE-6fjf2YIeL1tTfDbNOvwg1HUyFdAiKhQKyyKapOokMfzj0v0ou3mhhdbGZlrAydh38s7Whs00UxPJSFv*Sv4MjYJpaf6mU5*A*5O**i3lhjVV5THfhMwj1NX78OmdfM3XXdKR6SOXpV5rLYPgqW7SnzmnUUuXr6Up8Zy65qYQwP0CdeOswBMCab1hJOr8viRGphfxaA9QGS5T54T45AvAS6nRGIMX*IVWYbS33Tg-vZpwkGESTepujItz0-50fJ4j*yGIiYkEeepRyvkyjbo6NsYoD1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admin</cp:lastModifiedBy>
  <cp:revision>2</cp:revision>
  <cp:lastPrinted>2011-01-16T19:21:00Z</cp:lastPrinted>
  <dcterms:created xsi:type="dcterms:W3CDTF">2014-04-07T01:55:00Z</dcterms:created>
  <dcterms:modified xsi:type="dcterms:W3CDTF">2014-04-07T01:55:00Z</dcterms:modified>
</cp:coreProperties>
</file>