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18" w:rsidRDefault="00451E9E">
      <w:pPr>
        <w:pStyle w:val="1"/>
        <w:jc w:val="center"/>
      </w:pPr>
      <w:r>
        <w:t>Поиск: Р“РѕСЂСЊРєРёР№ Рј. - Р СЃС‚РѕСЂРёСЏ СЃРѕР·РґР°РЅРёСЏ СЂРѕРјР°РЅР°-СЌРїРѕРїРµРё Рј. РіРѕСЂСЊРєРѕРіРѕ Р¶РёР·РЅСЊ РєР»РёРјР° СЃР°РјРіРёРЅР°.</w:t>
      </w:r>
    </w:p>
    <w:p w:rsidR="00FC5A18" w:rsidRPr="00451E9E" w:rsidRDefault="00451E9E">
      <w:pPr>
        <w:pStyle w:val="a3"/>
        <w:spacing w:after="240" w:afterAutospacing="0"/>
      </w:pPr>
      <w:r>
        <w:t>    Роман “Жизнь Клима Самгина” представляет собой нечто исключительное по своей насыщенности философскими и общественно-политическими идеями.</w:t>
      </w:r>
      <w:r>
        <w:br/>
        <w:t>    Замысел этой книги возник у Горького еще в 1907-1908 годах, когда буржуазная интеллигенция обнажила свое лицо, началось повальное предательство ею революции. Горький тогда и поставил своей целью разоблачить ренегатскую природу этой довольно значительной части русской интеллигенции, показать ее исторический путь.</w:t>
      </w:r>
      <w:r>
        <w:br/>
        <w:t>    Одной из первых попыток Горького в разрешении этой весьма важной политической задачи мож но считать незавершенную повесть “Записки доктора Ряхина”, начатую, по всей вероятности, в 1908 году. В образе циника и нигилиста Ряхина виден несомненный предшественник Клима Самгина. В Ря-хине уже намечалась самая характерная черта Клима Самгина, лежащая в основе социальной природы этого “героя” как общественного типа: стремление выдумывать себя.</w:t>
      </w:r>
      <w:r>
        <w:br/>
        <w:t>    В незавершенной повести “Все то же” (1915) мы видим новую попытку Горького изобразить самгин-ский тип. Герой повести “Все то же” Смагин тоже имеет склонность выдумывать себя, представлять себя значительнее, чем он есть. Вопрос о самгин-ском типе публицистически освещался Горьким и в его статьях “Разрушение личности”, “О цинизме” и других.</w:t>
      </w:r>
      <w:r>
        <w:br/>
        <w:t>    Обогащенный опытом Великой социалистической революции и строительства советской государственности, вооруженный учением марксизма-ленинизма, Горький осуществил свой давний замысел в грандиозном произведении, в котором он поставил своей целью изобразить весь комплекс общественно-исторической русской жизни самого сложного, драматического ее периода - периода “движения самих масс”, эпохи империализма и пролетарской революции.</w:t>
      </w:r>
      <w:r>
        <w:br/>
        <w:t>    “Жизнь Клима Самгина” - образец новаторского исторического жанра. В этом произведении во всех художественных образах, картинах, эпизодах, в конфликтах представлена русская история в ее революционном развитии за 40 лет - с 80-х годов XIX века до Октябрьской революции. Горький рассказывает о переломной эпохе в жизни России, когда в недрах ее созревали предпосылки социалистической революции, отражена политическая борьба всех основных классов страны, но и раскрывается глубоко и многосторонне идеологическая жизнь России за полустолетие.</w:t>
      </w:r>
      <w:r>
        <w:br/>
        <w:t>    Очень поражает энциклопедичность книги Горького: политика и экономика, философия и литература, искусство и культура в широком смысле этого слова. И все это взято, раскрыто в свете ожесточенной классовой борьбы с самодержавием и капитализмом.</w:t>
      </w:r>
      <w:r>
        <w:br/>
        <w:t>    В книге представлены самые разные слои населения, ничто не ускользнуло от взора художника. На страницах романа Горького тема народа раскрыта в многочисленных массовых сценах. Картины народного труда противостоят интеллигентским спорам, ярко прорисованные фигуры рабочих и крестьян выступают символом надвигающихся перемен.</w:t>
      </w:r>
      <w:r>
        <w:br/>
        <w:t>    Роман-эпопея “Жизнь Клима Самгина” - самое крупное, итоговое произведение Горького, так как в нем сконцентрировано многое из того, что волновало, постигалось и изображалось писателем в прежних его творениях.</w:t>
      </w:r>
      <w:r>
        <w:br/>
      </w:r>
      <w:r>
        <w:br/>
      </w:r>
      <w:r>
        <w:br/>
      </w:r>
      <w:bookmarkStart w:id="0" w:name="_GoBack"/>
      <w:bookmarkEnd w:id="0"/>
    </w:p>
    <w:sectPr w:rsidR="00FC5A18" w:rsidRPr="00451E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E9E"/>
    <w:rsid w:val="00451E9E"/>
    <w:rsid w:val="006F3D47"/>
    <w:rsid w:val="00FC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9C652-DE87-4050-8C3C-743448A1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2685</Characters>
  <Application>Microsoft Office Word</Application>
  <DocSecurity>0</DocSecurity>
  <Lines>22</Lines>
  <Paragraphs>6</Paragraphs>
  <ScaleCrop>false</ScaleCrop>
  <Company>diakov.net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Р“РѕСЂСЊРєРёР№ Рј. - Р СЃС‚РѕСЂРёСЏ СЃРѕР·РґР°РЅРёСЏ СЂРѕРјР°РЅР°-СЌРїРѕРїРµРё Рј. РіРѕСЂСЊРєРѕРіРѕ Р¶РёР·РЅСЊ РєР»РёРјР° СЃР°РјРіРёРЅР°.</dc:title>
  <dc:subject/>
  <dc:creator>Irina</dc:creator>
  <cp:keywords/>
  <dc:description/>
  <cp:lastModifiedBy>Irina</cp:lastModifiedBy>
  <cp:revision>2</cp:revision>
  <dcterms:created xsi:type="dcterms:W3CDTF">2014-07-18T21:19:00Z</dcterms:created>
  <dcterms:modified xsi:type="dcterms:W3CDTF">2014-07-18T21:19:00Z</dcterms:modified>
</cp:coreProperties>
</file>