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5A7" w:rsidRDefault="008F15A7" w:rsidP="009C20F6">
      <w:pPr>
        <w:widowControl w:val="0"/>
        <w:spacing w:after="100" w:afterAutospacing="1" w:line="360" w:lineRule="auto"/>
        <w:jc w:val="center"/>
        <w:rPr>
          <w:iCs/>
          <w:sz w:val="28"/>
          <w:szCs w:val="28"/>
        </w:rPr>
      </w:pPr>
    </w:p>
    <w:p w:rsidR="004440DE" w:rsidRDefault="004440DE" w:rsidP="009C20F6">
      <w:pPr>
        <w:widowControl w:val="0"/>
        <w:spacing w:after="100" w:afterAutospacing="1" w:line="360" w:lineRule="auto"/>
        <w:jc w:val="center"/>
        <w:rPr>
          <w:iCs/>
          <w:sz w:val="28"/>
          <w:szCs w:val="28"/>
        </w:rPr>
      </w:pPr>
      <w:r>
        <w:rPr>
          <w:iCs/>
          <w:sz w:val="28"/>
          <w:szCs w:val="28"/>
        </w:rPr>
        <w:t>Содержание</w:t>
      </w:r>
    </w:p>
    <w:p w:rsidR="00C64E67" w:rsidRPr="00C64E67" w:rsidRDefault="004440DE" w:rsidP="009C20F6">
      <w:pPr>
        <w:pStyle w:val="10"/>
        <w:widowControl w:val="0"/>
        <w:tabs>
          <w:tab w:val="right" w:leader="dot" w:pos="9627"/>
        </w:tabs>
        <w:spacing w:line="360" w:lineRule="auto"/>
        <w:rPr>
          <w:noProof/>
          <w:sz w:val="28"/>
          <w:szCs w:val="28"/>
        </w:rPr>
      </w:pPr>
      <w:r>
        <w:rPr>
          <w:iCs/>
          <w:sz w:val="28"/>
          <w:szCs w:val="28"/>
        </w:rPr>
        <w:fldChar w:fldCharType="begin"/>
      </w:r>
      <w:r>
        <w:rPr>
          <w:iCs/>
          <w:sz w:val="28"/>
          <w:szCs w:val="28"/>
        </w:rPr>
        <w:instrText xml:space="preserve"> TOC \o "1-1" \h \z \u </w:instrText>
      </w:r>
      <w:r>
        <w:rPr>
          <w:iCs/>
          <w:sz w:val="28"/>
          <w:szCs w:val="28"/>
        </w:rPr>
        <w:fldChar w:fldCharType="separate"/>
      </w:r>
      <w:hyperlink w:anchor="_Toc223172953" w:history="1">
        <w:r w:rsidR="00C64E67" w:rsidRPr="00C64E67">
          <w:rPr>
            <w:rStyle w:val="a3"/>
            <w:noProof/>
            <w:sz w:val="28"/>
            <w:szCs w:val="28"/>
          </w:rPr>
          <w:t>Введение</w:t>
        </w:r>
        <w:r w:rsidR="00C64E67" w:rsidRPr="00C64E67">
          <w:rPr>
            <w:noProof/>
            <w:webHidden/>
            <w:sz w:val="28"/>
            <w:szCs w:val="28"/>
          </w:rPr>
          <w:tab/>
        </w:r>
        <w:r w:rsidR="00C64E67" w:rsidRPr="00C64E67">
          <w:rPr>
            <w:noProof/>
            <w:webHidden/>
            <w:sz w:val="28"/>
            <w:szCs w:val="28"/>
          </w:rPr>
          <w:fldChar w:fldCharType="begin"/>
        </w:r>
        <w:r w:rsidR="00C64E67" w:rsidRPr="00C64E67">
          <w:rPr>
            <w:noProof/>
            <w:webHidden/>
            <w:sz w:val="28"/>
            <w:szCs w:val="28"/>
          </w:rPr>
          <w:instrText xml:space="preserve"> PAGEREF _Toc223172953 \h </w:instrText>
        </w:r>
        <w:r w:rsidR="00C64E67" w:rsidRPr="00C64E67">
          <w:rPr>
            <w:noProof/>
            <w:webHidden/>
            <w:sz w:val="28"/>
            <w:szCs w:val="28"/>
          </w:rPr>
        </w:r>
        <w:r w:rsidR="00C64E67" w:rsidRPr="00C64E67">
          <w:rPr>
            <w:noProof/>
            <w:webHidden/>
            <w:sz w:val="28"/>
            <w:szCs w:val="28"/>
          </w:rPr>
          <w:fldChar w:fldCharType="separate"/>
        </w:r>
        <w:r w:rsidR="00A90A0F">
          <w:rPr>
            <w:noProof/>
            <w:webHidden/>
            <w:sz w:val="28"/>
            <w:szCs w:val="28"/>
          </w:rPr>
          <w:t>4</w:t>
        </w:r>
        <w:r w:rsidR="00C64E67" w:rsidRPr="00C64E67">
          <w:rPr>
            <w:noProof/>
            <w:webHidden/>
            <w:sz w:val="28"/>
            <w:szCs w:val="28"/>
          </w:rPr>
          <w:fldChar w:fldCharType="end"/>
        </w:r>
      </w:hyperlink>
    </w:p>
    <w:p w:rsidR="00C64E67" w:rsidRPr="00C64E67" w:rsidRDefault="00BD1F2D" w:rsidP="009C20F6">
      <w:pPr>
        <w:pStyle w:val="10"/>
        <w:widowControl w:val="0"/>
        <w:tabs>
          <w:tab w:val="right" w:leader="dot" w:pos="9627"/>
        </w:tabs>
        <w:spacing w:line="360" w:lineRule="auto"/>
        <w:rPr>
          <w:noProof/>
          <w:sz w:val="28"/>
          <w:szCs w:val="28"/>
        </w:rPr>
      </w:pPr>
      <w:hyperlink w:anchor="_Toc223172954" w:history="1">
        <w:r w:rsidR="00C64E67" w:rsidRPr="00C64E67">
          <w:rPr>
            <w:rStyle w:val="a3"/>
            <w:noProof/>
            <w:sz w:val="28"/>
            <w:szCs w:val="28"/>
          </w:rPr>
          <w:t>1 Характеристика отрасли</w:t>
        </w:r>
        <w:r w:rsidR="00C64E67" w:rsidRPr="00C64E67">
          <w:rPr>
            <w:noProof/>
            <w:webHidden/>
            <w:sz w:val="28"/>
            <w:szCs w:val="28"/>
          </w:rPr>
          <w:tab/>
        </w:r>
        <w:r w:rsidR="00C64E67" w:rsidRPr="00C64E67">
          <w:rPr>
            <w:noProof/>
            <w:webHidden/>
            <w:sz w:val="28"/>
            <w:szCs w:val="28"/>
          </w:rPr>
          <w:fldChar w:fldCharType="begin"/>
        </w:r>
        <w:r w:rsidR="00C64E67" w:rsidRPr="00C64E67">
          <w:rPr>
            <w:noProof/>
            <w:webHidden/>
            <w:sz w:val="28"/>
            <w:szCs w:val="28"/>
          </w:rPr>
          <w:instrText xml:space="preserve"> PAGEREF _Toc223172954 \h </w:instrText>
        </w:r>
        <w:r w:rsidR="00C64E67" w:rsidRPr="00C64E67">
          <w:rPr>
            <w:noProof/>
            <w:webHidden/>
            <w:sz w:val="28"/>
            <w:szCs w:val="28"/>
          </w:rPr>
        </w:r>
        <w:r w:rsidR="00C64E67" w:rsidRPr="00C64E67">
          <w:rPr>
            <w:noProof/>
            <w:webHidden/>
            <w:sz w:val="28"/>
            <w:szCs w:val="28"/>
          </w:rPr>
          <w:fldChar w:fldCharType="separate"/>
        </w:r>
        <w:r w:rsidR="00A90A0F">
          <w:rPr>
            <w:noProof/>
            <w:webHidden/>
            <w:sz w:val="28"/>
            <w:szCs w:val="28"/>
          </w:rPr>
          <w:t>6</w:t>
        </w:r>
        <w:r w:rsidR="00C64E67" w:rsidRPr="00C64E67">
          <w:rPr>
            <w:noProof/>
            <w:webHidden/>
            <w:sz w:val="28"/>
            <w:szCs w:val="28"/>
          </w:rPr>
          <w:fldChar w:fldCharType="end"/>
        </w:r>
      </w:hyperlink>
    </w:p>
    <w:p w:rsidR="00C64E67" w:rsidRPr="00C64E67" w:rsidRDefault="00BD1F2D" w:rsidP="009C20F6">
      <w:pPr>
        <w:pStyle w:val="10"/>
        <w:widowControl w:val="0"/>
        <w:tabs>
          <w:tab w:val="right" w:leader="dot" w:pos="9627"/>
        </w:tabs>
        <w:spacing w:line="360" w:lineRule="auto"/>
        <w:rPr>
          <w:noProof/>
          <w:sz w:val="28"/>
          <w:szCs w:val="28"/>
        </w:rPr>
      </w:pPr>
      <w:hyperlink w:anchor="_Toc223172955" w:history="1">
        <w:r w:rsidR="00C64E67" w:rsidRPr="00C64E67">
          <w:rPr>
            <w:rStyle w:val="a3"/>
            <w:noProof/>
            <w:sz w:val="28"/>
            <w:szCs w:val="28"/>
          </w:rPr>
          <w:t>2 Общая характеристика предприятия</w:t>
        </w:r>
        <w:r w:rsidR="00C64E67" w:rsidRPr="00C64E67">
          <w:rPr>
            <w:noProof/>
            <w:webHidden/>
            <w:sz w:val="28"/>
            <w:szCs w:val="28"/>
          </w:rPr>
          <w:tab/>
        </w:r>
        <w:r w:rsidR="00C64E67" w:rsidRPr="00C64E67">
          <w:rPr>
            <w:noProof/>
            <w:webHidden/>
            <w:sz w:val="28"/>
            <w:szCs w:val="28"/>
          </w:rPr>
          <w:fldChar w:fldCharType="begin"/>
        </w:r>
        <w:r w:rsidR="00C64E67" w:rsidRPr="00C64E67">
          <w:rPr>
            <w:noProof/>
            <w:webHidden/>
            <w:sz w:val="28"/>
            <w:szCs w:val="28"/>
          </w:rPr>
          <w:instrText xml:space="preserve"> PAGEREF _Toc223172955 \h </w:instrText>
        </w:r>
        <w:r w:rsidR="00C64E67" w:rsidRPr="00C64E67">
          <w:rPr>
            <w:noProof/>
            <w:webHidden/>
            <w:sz w:val="28"/>
            <w:szCs w:val="28"/>
          </w:rPr>
        </w:r>
        <w:r w:rsidR="00C64E67" w:rsidRPr="00C64E67">
          <w:rPr>
            <w:noProof/>
            <w:webHidden/>
            <w:sz w:val="28"/>
            <w:szCs w:val="28"/>
          </w:rPr>
          <w:fldChar w:fldCharType="separate"/>
        </w:r>
        <w:r w:rsidR="00A90A0F">
          <w:rPr>
            <w:noProof/>
            <w:webHidden/>
            <w:sz w:val="28"/>
            <w:szCs w:val="28"/>
          </w:rPr>
          <w:t>12</w:t>
        </w:r>
        <w:r w:rsidR="00C64E67" w:rsidRPr="00C64E67">
          <w:rPr>
            <w:noProof/>
            <w:webHidden/>
            <w:sz w:val="28"/>
            <w:szCs w:val="28"/>
          </w:rPr>
          <w:fldChar w:fldCharType="end"/>
        </w:r>
      </w:hyperlink>
    </w:p>
    <w:p w:rsidR="00C64E67" w:rsidRPr="00C64E67" w:rsidRDefault="00BD1F2D" w:rsidP="009C20F6">
      <w:pPr>
        <w:pStyle w:val="10"/>
        <w:widowControl w:val="0"/>
        <w:tabs>
          <w:tab w:val="right" w:leader="dot" w:pos="9627"/>
        </w:tabs>
        <w:spacing w:line="360" w:lineRule="auto"/>
        <w:rPr>
          <w:noProof/>
          <w:sz w:val="28"/>
          <w:szCs w:val="28"/>
        </w:rPr>
      </w:pPr>
      <w:hyperlink w:anchor="_Toc223172956" w:history="1">
        <w:r w:rsidR="00C64E67" w:rsidRPr="00C64E67">
          <w:rPr>
            <w:rStyle w:val="a3"/>
            <w:noProof/>
            <w:sz w:val="28"/>
            <w:szCs w:val="28"/>
          </w:rPr>
          <w:t>3 Анализ финансового состояния ЗАО «ИНФ-АБРАЗИВ»</w:t>
        </w:r>
        <w:r w:rsidR="00C64E67" w:rsidRPr="00C64E67">
          <w:rPr>
            <w:noProof/>
            <w:webHidden/>
            <w:sz w:val="28"/>
            <w:szCs w:val="28"/>
          </w:rPr>
          <w:tab/>
        </w:r>
        <w:r w:rsidR="00C64E67" w:rsidRPr="00C64E67">
          <w:rPr>
            <w:noProof/>
            <w:webHidden/>
            <w:sz w:val="28"/>
            <w:szCs w:val="28"/>
          </w:rPr>
          <w:fldChar w:fldCharType="begin"/>
        </w:r>
        <w:r w:rsidR="00C64E67" w:rsidRPr="00C64E67">
          <w:rPr>
            <w:noProof/>
            <w:webHidden/>
            <w:sz w:val="28"/>
            <w:szCs w:val="28"/>
          </w:rPr>
          <w:instrText xml:space="preserve"> PAGEREF _Toc223172956 \h </w:instrText>
        </w:r>
        <w:r w:rsidR="00C64E67" w:rsidRPr="00C64E67">
          <w:rPr>
            <w:noProof/>
            <w:webHidden/>
            <w:sz w:val="28"/>
            <w:szCs w:val="28"/>
          </w:rPr>
        </w:r>
        <w:r w:rsidR="00C64E67" w:rsidRPr="00C64E67">
          <w:rPr>
            <w:noProof/>
            <w:webHidden/>
            <w:sz w:val="28"/>
            <w:szCs w:val="28"/>
          </w:rPr>
          <w:fldChar w:fldCharType="separate"/>
        </w:r>
        <w:r w:rsidR="00A90A0F">
          <w:rPr>
            <w:noProof/>
            <w:webHidden/>
            <w:sz w:val="28"/>
            <w:szCs w:val="28"/>
          </w:rPr>
          <w:t>15</w:t>
        </w:r>
        <w:r w:rsidR="00C64E67" w:rsidRPr="00C64E67">
          <w:rPr>
            <w:noProof/>
            <w:webHidden/>
            <w:sz w:val="28"/>
            <w:szCs w:val="28"/>
          </w:rPr>
          <w:fldChar w:fldCharType="end"/>
        </w:r>
      </w:hyperlink>
    </w:p>
    <w:p w:rsidR="00C64E67" w:rsidRPr="00C64E67" w:rsidRDefault="00BD1F2D" w:rsidP="009C20F6">
      <w:pPr>
        <w:pStyle w:val="10"/>
        <w:widowControl w:val="0"/>
        <w:tabs>
          <w:tab w:val="right" w:leader="dot" w:pos="9627"/>
        </w:tabs>
        <w:spacing w:line="360" w:lineRule="auto"/>
        <w:rPr>
          <w:noProof/>
          <w:sz w:val="28"/>
          <w:szCs w:val="28"/>
        </w:rPr>
      </w:pPr>
      <w:hyperlink w:anchor="_Toc223172957" w:history="1">
        <w:r w:rsidR="00C64E67" w:rsidRPr="00C64E67">
          <w:rPr>
            <w:rStyle w:val="a3"/>
            <w:noProof/>
            <w:sz w:val="28"/>
            <w:szCs w:val="28"/>
          </w:rPr>
          <w:t>4 Пути улучшения финансового состояния ЗАО «ИНФ-АБРАЗИВ»</w:t>
        </w:r>
        <w:r w:rsidR="00C64E67" w:rsidRPr="00C64E67">
          <w:rPr>
            <w:noProof/>
            <w:webHidden/>
            <w:sz w:val="28"/>
            <w:szCs w:val="28"/>
          </w:rPr>
          <w:tab/>
        </w:r>
        <w:r w:rsidR="00C64E67" w:rsidRPr="00C64E67">
          <w:rPr>
            <w:noProof/>
            <w:webHidden/>
            <w:sz w:val="28"/>
            <w:szCs w:val="28"/>
          </w:rPr>
          <w:fldChar w:fldCharType="begin"/>
        </w:r>
        <w:r w:rsidR="00C64E67" w:rsidRPr="00C64E67">
          <w:rPr>
            <w:noProof/>
            <w:webHidden/>
            <w:sz w:val="28"/>
            <w:szCs w:val="28"/>
          </w:rPr>
          <w:instrText xml:space="preserve"> PAGEREF _Toc223172957 \h </w:instrText>
        </w:r>
        <w:r w:rsidR="00C64E67" w:rsidRPr="00C64E67">
          <w:rPr>
            <w:noProof/>
            <w:webHidden/>
            <w:sz w:val="28"/>
            <w:szCs w:val="28"/>
          </w:rPr>
        </w:r>
        <w:r w:rsidR="00C64E67" w:rsidRPr="00C64E67">
          <w:rPr>
            <w:noProof/>
            <w:webHidden/>
            <w:sz w:val="28"/>
            <w:szCs w:val="28"/>
          </w:rPr>
          <w:fldChar w:fldCharType="separate"/>
        </w:r>
        <w:r w:rsidR="00A90A0F">
          <w:rPr>
            <w:noProof/>
            <w:webHidden/>
            <w:sz w:val="28"/>
            <w:szCs w:val="28"/>
          </w:rPr>
          <w:t>36</w:t>
        </w:r>
        <w:r w:rsidR="00C64E67" w:rsidRPr="00C64E67">
          <w:rPr>
            <w:noProof/>
            <w:webHidden/>
            <w:sz w:val="28"/>
            <w:szCs w:val="28"/>
          </w:rPr>
          <w:fldChar w:fldCharType="end"/>
        </w:r>
      </w:hyperlink>
    </w:p>
    <w:p w:rsidR="00C64E67" w:rsidRPr="00C64E67" w:rsidRDefault="00BD1F2D" w:rsidP="009C20F6">
      <w:pPr>
        <w:pStyle w:val="10"/>
        <w:widowControl w:val="0"/>
        <w:tabs>
          <w:tab w:val="right" w:leader="dot" w:pos="9627"/>
        </w:tabs>
        <w:spacing w:line="360" w:lineRule="auto"/>
        <w:rPr>
          <w:noProof/>
          <w:sz w:val="28"/>
          <w:szCs w:val="28"/>
        </w:rPr>
      </w:pPr>
      <w:hyperlink w:anchor="_Toc223172958" w:history="1">
        <w:r w:rsidR="00C64E67" w:rsidRPr="00C64E67">
          <w:rPr>
            <w:rStyle w:val="a3"/>
            <w:noProof/>
            <w:sz w:val="28"/>
            <w:szCs w:val="28"/>
          </w:rPr>
          <w:t>Заключение</w:t>
        </w:r>
        <w:r w:rsidR="00C64E67" w:rsidRPr="00C64E67">
          <w:rPr>
            <w:noProof/>
            <w:webHidden/>
            <w:sz w:val="28"/>
            <w:szCs w:val="28"/>
          </w:rPr>
          <w:tab/>
        </w:r>
        <w:r w:rsidR="00C64E67" w:rsidRPr="00C64E67">
          <w:rPr>
            <w:noProof/>
            <w:webHidden/>
            <w:sz w:val="28"/>
            <w:szCs w:val="28"/>
          </w:rPr>
          <w:fldChar w:fldCharType="begin"/>
        </w:r>
        <w:r w:rsidR="00C64E67" w:rsidRPr="00C64E67">
          <w:rPr>
            <w:noProof/>
            <w:webHidden/>
            <w:sz w:val="28"/>
            <w:szCs w:val="28"/>
          </w:rPr>
          <w:instrText xml:space="preserve"> PAGEREF _Toc223172958 \h </w:instrText>
        </w:r>
        <w:r w:rsidR="00C64E67" w:rsidRPr="00C64E67">
          <w:rPr>
            <w:noProof/>
            <w:webHidden/>
            <w:sz w:val="28"/>
            <w:szCs w:val="28"/>
          </w:rPr>
        </w:r>
        <w:r w:rsidR="00C64E67" w:rsidRPr="00C64E67">
          <w:rPr>
            <w:noProof/>
            <w:webHidden/>
            <w:sz w:val="28"/>
            <w:szCs w:val="28"/>
          </w:rPr>
          <w:fldChar w:fldCharType="separate"/>
        </w:r>
        <w:r w:rsidR="00A90A0F">
          <w:rPr>
            <w:noProof/>
            <w:webHidden/>
            <w:sz w:val="28"/>
            <w:szCs w:val="28"/>
          </w:rPr>
          <w:t>39</w:t>
        </w:r>
        <w:r w:rsidR="00C64E67" w:rsidRPr="00C64E67">
          <w:rPr>
            <w:noProof/>
            <w:webHidden/>
            <w:sz w:val="28"/>
            <w:szCs w:val="28"/>
          </w:rPr>
          <w:fldChar w:fldCharType="end"/>
        </w:r>
      </w:hyperlink>
    </w:p>
    <w:p w:rsidR="00C64E67" w:rsidRPr="00C64E67" w:rsidRDefault="00BD1F2D" w:rsidP="009C20F6">
      <w:pPr>
        <w:pStyle w:val="10"/>
        <w:widowControl w:val="0"/>
        <w:tabs>
          <w:tab w:val="right" w:leader="dot" w:pos="9627"/>
        </w:tabs>
        <w:spacing w:line="360" w:lineRule="auto"/>
        <w:rPr>
          <w:noProof/>
          <w:sz w:val="28"/>
          <w:szCs w:val="28"/>
        </w:rPr>
      </w:pPr>
      <w:hyperlink w:anchor="_Toc223172959" w:history="1">
        <w:r w:rsidR="00C64E67" w:rsidRPr="00C64E67">
          <w:rPr>
            <w:rStyle w:val="a3"/>
            <w:noProof/>
            <w:sz w:val="28"/>
            <w:szCs w:val="28"/>
          </w:rPr>
          <w:t>Список литературы</w:t>
        </w:r>
        <w:r w:rsidR="00C64E67" w:rsidRPr="00C64E67">
          <w:rPr>
            <w:noProof/>
            <w:webHidden/>
            <w:sz w:val="28"/>
            <w:szCs w:val="28"/>
          </w:rPr>
          <w:tab/>
        </w:r>
        <w:r w:rsidR="00C64E67" w:rsidRPr="00C64E67">
          <w:rPr>
            <w:noProof/>
            <w:webHidden/>
            <w:sz w:val="28"/>
            <w:szCs w:val="28"/>
          </w:rPr>
          <w:fldChar w:fldCharType="begin"/>
        </w:r>
        <w:r w:rsidR="00C64E67" w:rsidRPr="00C64E67">
          <w:rPr>
            <w:noProof/>
            <w:webHidden/>
            <w:sz w:val="28"/>
            <w:szCs w:val="28"/>
          </w:rPr>
          <w:instrText xml:space="preserve"> PAGEREF _Toc223172959 \h </w:instrText>
        </w:r>
        <w:r w:rsidR="00C64E67" w:rsidRPr="00C64E67">
          <w:rPr>
            <w:noProof/>
            <w:webHidden/>
            <w:sz w:val="28"/>
            <w:szCs w:val="28"/>
          </w:rPr>
        </w:r>
        <w:r w:rsidR="00C64E67" w:rsidRPr="00C64E67">
          <w:rPr>
            <w:noProof/>
            <w:webHidden/>
            <w:sz w:val="28"/>
            <w:szCs w:val="28"/>
          </w:rPr>
          <w:fldChar w:fldCharType="separate"/>
        </w:r>
        <w:r w:rsidR="00A90A0F">
          <w:rPr>
            <w:noProof/>
            <w:webHidden/>
            <w:sz w:val="28"/>
            <w:szCs w:val="28"/>
          </w:rPr>
          <w:t>41</w:t>
        </w:r>
        <w:r w:rsidR="00C64E67" w:rsidRPr="00C64E67">
          <w:rPr>
            <w:noProof/>
            <w:webHidden/>
            <w:sz w:val="28"/>
            <w:szCs w:val="28"/>
          </w:rPr>
          <w:fldChar w:fldCharType="end"/>
        </w:r>
      </w:hyperlink>
    </w:p>
    <w:p w:rsidR="00C64E67" w:rsidRDefault="00BD1F2D" w:rsidP="009C20F6">
      <w:pPr>
        <w:pStyle w:val="10"/>
        <w:widowControl w:val="0"/>
        <w:tabs>
          <w:tab w:val="right" w:leader="dot" w:pos="9627"/>
        </w:tabs>
        <w:spacing w:line="360" w:lineRule="auto"/>
        <w:rPr>
          <w:noProof/>
        </w:rPr>
      </w:pPr>
      <w:hyperlink w:anchor="_Toc223172960" w:history="1">
        <w:r w:rsidR="00C64E67" w:rsidRPr="00C64E67">
          <w:rPr>
            <w:rStyle w:val="a3"/>
            <w:noProof/>
            <w:sz w:val="28"/>
            <w:szCs w:val="28"/>
          </w:rPr>
          <w:t>Приложение А Организационная структура управления ЗАО «ЗАО-АБРАЗИВ»</w:t>
        </w:r>
        <w:r w:rsidR="00C64E67" w:rsidRPr="00C64E67">
          <w:rPr>
            <w:noProof/>
            <w:webHidden/>
            <w:sz w:val="28"/>
            <w:szCs w:val="28"/>
          </w:rPr>
          <w:tab/>
        </w:r>
        <w:r w:rsidR="00C64E67" w:rsidRPr="00C64E67">
          <w:rPr>
            <w:noProof/>
            <w:webHidden/>
            <w:sz w:val="28"/>
            <w:szCs w:val="28"/>
          </w:rPr>
          <w:fldChar w:fldCharType="begin"/>
        </w:r>
        <w:r w:rsidR="00C64E67" w:rsidRPr="00C64E67">
          <w:rPr>
            <w:noProof/>
            <w:webHidden/>
            <w:sz w:val="28"/>
            <w:szCs w:val="28"/>
          </w:rPr>
          <w:instrText xml:space="preserve"> PAGEREF _Toc223172960 \h </w:instrText>
        </w:r>
        <w:r w:rsidR="00C64E67" w:rsidRPr="00C64E67">
          <w:rPr>
            <w:noProof/>
            <w:webHidden/>
            <w:sz w:val="28"/>
            <w:szCs w:val="28"/>
          </w:rPr>
        </w:r>
        <w:r w:rsidR="00C64E67" w:rsidRPr="00C64E67">
          <w:rPr>
            <w:noProof/>
            <w:webHidden/>
            <w:sz w:val="28"/>
            <w:szCs w:val="28"/>
          </w:rPr>
          <w:fldChar w:fldCharType="separate"/>
        </w:r>
        <w:r w:rsidR="00A90A0F">
          <w:rPr>
            <w:noProof/>
            <w:webHidden/>
            <w:sz w:val="28"/>
            <w:szCs w:val="28"/>
          </w:rPr>
          <w:t>42</w:t>
        </w:r>
        <w:r w:rsidR="00C64E67" w:rsidRPr="00C64E67">
          <w:rPr>
            <w:noProof/>
            <w:webHidden/>
            <w:sz w:val="28"/>
            <w:szCs w:val="28"/>
          </w:rPr>
          <w:fldChar w:fldCharType="end"/>
        </w:r>
      </w:hyperlink>
    </w:p>
    <w:p w:rsidR="004440DE" w:rsidRDefault="004440DE" w:rsidP="009C20F6">
      <w:pPr>
        <w:widowControl w:val="0"/>
        <w:spacing w:after="100" w:afterAutospacing="1" w:line="360" w:lineRule="auto"/>
        <w:jc w:val="center"/>
        <w:rPr>
          <w:iCs/>
          <w:sz w:val="28"/>
          <w:szCs w:val="28"/>
        </w:rPr>
      </w:pPr>
      <w:r>
        <w:rPr>
          <w:iCs/>
          <w:sz w:val="28"/>
          <w:szCs w:val="28"/>
        </w:rPr>
        <w:fldChar w:fldCharType="end"/>
      </w:r>
    </w:p>
    <w:p w:rsidR="00A4356D" w:rsidRPr="004440DE" w:rsidRDefault="004440DE" w:rsidP="009C20F6">
      <w:pPr>
        <w:pStyle w:val="1"/>
        <w:widowControl w:val="0"/>
        <w:spacing w:before="0" w:after="100" w:afterAutospacing="1"/>
        <w:jc w:val="center"/>
        <w:rPr>
          <w:rFonts w:ascii="Times New Roman" w:hAnsi="Times New Roman" w:cs="Times New Roman"/>
          <w:b w:val="0"/>
          <w:sz w:val="28"/>
          <w:szCs w:val="28"/>
        </w:rPr>
      </w:pPr>
      <w:r w:rsidRPr="004440DE">
        <w:rPr>
          <w:rFonts w:ascii="Times New Roman" w:hAnsi="Times New Roman" w:cs="Times New Roman"/>
          <w:b w:val="0"/>
          <w:bCs w:val="0"/>
          <w:iCs/>
          <w:kern w:val="0"/>
          <w:sz w:val="28"/>
          <w:szCs w:val="28"/>
        </w:rPr>
        <w:br w:type="page"/>
      </w:r>
      <w:bookmarkStart w:id="0" w:name="_Toc223172953"/>
      <w:r w:rsidR="00A4356D" w:rsidRPr="004440DE">
        <w:rPr>
          <w:rFonts w:ascii="Times New Roman" w:hAnsi="Times New Roman" w:cs="Times New Roman"/>
          <w:b w:val="0"/>
          <w:sz w:val="28"/>
          <w:szCs w:val="28"/>
        </w:rPr>
        <w:lastRenderedPageBreak/>
        <w:t>Введение</w:t>
      </w:r>
      <w:bookmarkEnd w:id="0"/>
    </w:p>
    <w:p w:rsidR="00CA7372" w:rsidRPr="00570CC6" w:rsidRDefault="00CA7372" w:rsidP="009C20F6">
      <w:pPr>
        <w:widowControl w:val="0"/>
        <w:spacing w:line="360" w:lineRule="auto"/>
        <w:ind w:firstLine="709"/>
        <w:jc w:val="both"/>
        <w:rPr>
          <w:sz w:val="28"/>
          <w:szCs w:val="28"/>
        </w:rPr>
      </w:pPr>
      <w:r w:rsidRPr="00570CC6">
        <w:rPr>
          <w:sz w:val="28"/>
          <w:szCs w:val="28"/>
        </w:rPr>
        <w:t xml:space="preserve">Успешное функционирование предприятий в современных условиях требует повышения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производством, активизации предпринимательства и т.д. Важная роль в реализации этой задачи отводится анализу хозяйственной деятельности предприятий. С его помощью вырабатываются стратегия и тактика развития предприятия, обосновываются планы и управленческие решения, осуществляются контроль за их выполнением, выявляются резервы повышения эффективности производства, оцениваются результаты деятельности </w:t>
      </w:r>
      <w:r w:rsidRPr="00570CC6">
        <w:rPr>
          <w:color w:val="333333"/>
          <w:sz w:val="28"/>
          <w:szCs w:val="28"/>
        </w:rPr>
        <w:t>предприятия, его подразделений и работников.</w:t>
      </w:r>
      <w:r w:rsidR="00915B0C" w:rsidRPr="00915B0C">
        <w:rPr>
          <w:color w:val="333333"/>
          <w:sz w:val="28"/>
          <w:szCs w:val="28"/>
        </w:rPr>
        <w:t xml:space="preserve"> </w:t>
      </w:r>
      <w:r w:rsidRPr="00570CC6">
        <w:rPr>
          <w:sz w:val="28"/>
          <w:szCs w:val="28"/>
        </w:rPr>
        <w:t xml:space="preserve">На современном этапе развития экономики вопрос финансового анализа предприятий является очень актуальным. От финансового состояния предприятия зависит во многом успех его деятельности, именно поэтому анализу финансового состояния предприятия следует уделять особое внимания. </w:t>
      </w:r>
    </w:p>
    <w:p w:rsidR="00CA7372" w:rsidRDefault="00CA7372" w:rsidP="009C20F6">
      <w:pPr>
        <w:pStyle w:val="a6"/>
        <w:widowControl w:val="0"/>
        <w:spacing w:line="360" w:lineRule="auto"/>
        <w:ind w:right="0" w:firstLine="709"/>
      </w:pPr>
      <w:r w:rsidRPr="00570CC6">
        <w:t xml:space="preserve">Оценка финансового положения предприятия необходима не только руководителю предприятия, но и лицам, которые принимают непосредственное участие в хозяйственной деятельности предприятия: </w:t>
      </w:r>
      <w:r>
        <w:t xml:space="preserve">1) </w:t>
      </w:r>
      <w:r w:rsidRPr="00570CC6">
        <w:t>инвесторам, для принятия решения о формировании по</w:t>
      </w:r>
      <w:r>
        <w:t xml:space="preserve">ртфеля ценных бумаг предприятия; 2) </w:t>
      </w:r>
      <w:r w:rsidRPr="00570CC6">
        <w:t>кредиторам, которые должны выдать при необходимости кредиты предприятию и быть уверенным, что их кре</w:t>
      </w:r>
      <w:r>
        <w:t xml:space="preserve">диты вернут вместе с процентами; </w:t>
      </w:r>
      <w:r w:rsidRPr="00570CC6">
        <w:t xml:space="preserve">3) аудиторам, которым необходимо проверить отчетность и хозяйственную деятельность предприятия и дать соответствующие рекомендации </w:t>
      </w:r>
      <w:r>
        <w:t xml:space="preserve">по ведению бухгалтерского учета; </w:t>
      </w:r>
      <w:r w:rsidRPr="00570CC6">
        <w:t>4) руководителям маркетинговых и рекламных отделов, которые на основе этой информации создают стратеги</w:t>
      </w:r>
      <w:r>
        <w:t>ю продвижения товара на рынки. В</w:t>
      </w:r>
      <w:r w:rsidRPr="00570CC6">
        <w:t xml:space="preserve">се эти пользователи бухгалтерской информации, прежде всего, ставят себе задачу провести анализ финансового состояния предприятия на базе его бухгалтерской отчетности, чтобы на его основе сделать вывод о направлениях своей деятельности. </w:t>
      </w:r>
    </w:p>
    <w:p w:rsidR="005C2B7C" w:rsidRPr="005C2B7C" w:rsidRDefault="005C2B7C" w:rsidP="009C20F6">
      <w:pPr>
        <w:pStyle w:val="a6"/>
        <w:widowControl w:val="0"/>
        <w:spacing w:line="360" w:lineRule="auto"/>
        <w:ind w:right="0" w:firstLine="709"/>
      </w:pPr>
      <w:r w:rsidRPr="005C2B7C">
        <w:t xml:space="preserve">В настоящее время </w:t>
      </w:r>
      <w:r>
        <w:t xml:space="preserve">изучением финансового состояния предприятия занимаются многие отечественные авторы. Среди них можно выделить Бочарова В.В, Шеремета А.Д., Ковалева В.В., Басовского Л.Е.  и др. Каждый из авторов стремится разработать свою методику анализа финансового состояния, но в целом все методики схожи между собой. </w:t>
      </w:r>
      <w:r w:rsidR="007D7760">
        <w:t>Следовательно,</w:t>
      </w:r>
      <w:r>
        <w:t xml:space="preserve"> тема анализа финансового состояния предприятия является очень актуальной и в то же время требует </w:t>
      </w:r>
      <w:r w:rsidR="001851B8">
        <w:t>разработки единой методики проведения анализа.</w:t>
      </w:r>
    </w:p>
    <w:p w:rsidR="00CA7372" w:rsidRDefault="00CA7372" w:rsidP="009C20F6">
      <w:pPr>
        <w:pStyle w:val="a6"/>
        <w:widowControl w:val="0"/>
        <w:spacing w:line="360" w:lineRule="auto"/>
        <w:ind w:right="0" w:firstLine="709"/>
      </w:pPr>
      <w:r>
        <w:t xml:space="preserve">Цель работы – проанализировать финансовое состояние предприятия за 2005 -2007 годы и предложить пути улучшения его финансового состояния. Поставленная цель предполагает решение ряда задач, основными </w:t>
      </w:r>
      <w:r w:rsidR="001851B8">
        <w:t>из которых являются следующие: 1) проанализировать развитие отрасли, к которой принадлежит предприятие; 2</w:t>
      </w:r>
      <w:r>
        <w:t>) рассмотреть внешнюю и вн</w:t>
      </w:r>
      <w:r w:rsidR="001851B8">
        <w:t>утреннюю среду предприятия; 3</w:t>
      </w:r>
      <w:r>
        <w:t xml:space="preserve">) сделать анализ финансового состояния </w:t>
      </w:r>
      <w:r w:rsidR="002B7057">
        <w:t>предприятия</w:t>
      </w:r>
      <w:r w:rsidR="001851B8">
        <w:t>; 4</w:t>
      </w:r>
      <w:r>
        <w:t>) предложить пути улучшения финансового состояния предприятия.</w:t>
      </w:r>
    </w:p>
    <w:p w:rsidR="00CA7372" w:rsidRDefault="00CA7372" w:rsidP="009C20F6">
      <w:pPr>
        <w:pStyle w:val="a6"/>
        <w:widowControl w:val="0"/>
        <w:spacing w:line="360" w:lineRule="auto"/>
        <w:ind w:right="0" w:firstLine="709"/>
      </w:pPr>
      <w:r w:rsidRPr="00570CC6">
        <w:t>Объектом исследования насто</w:t>
      </w:r>
      <w:r w:rsidR="002B7057">
        <w:t>ящ</w:t>
      </w:r>
      <w:r w:rsidRPr="00570CC6">
        <w:t xml:space="preserve">ей работы является закрытое акционерное общество </w:t>
      </w:r>
      <w:r>
        <w:t>«</w:t>
      </w:r>
      <w:r w:rsidRPr="00570CC6">
        <w:t>И</w:t>
      </w:r>
      <w:r>
        <w:t>НФ</w:t>
      </w:r>
      <w:r w:rsidRPr="00570CC6">
        <w:t>-АБРАЗИВ</w:t>
      </w:r>
      <w:r>
        <w:t>»</w:t>
      </w:r>
      <w:r w:rsidRPr="003E52E4">
        <w:t xml:space="preserve"> </w:t>
      </w:r>
      <w:r>
        <w:t>(ЗАО «ИНФ-АБРАЗИВ»)</w:t>
      </w:r>
      <w:r w:rsidRPr="00570CC6">
        <w:t xml:space="preserve">. Предметом исследования работы </w:t>
      </w:r>
      <w:r>
        <w:t xml:space="preserve">является </w:t>
      </w:r>
      <w:r w:rsidRPr="00570CC6">
        <w:t>финансовое состояние</w:t>
      </w:r>
      <w:r>
        <w:t xml:space="preserve"> ЗАО «ИНФ-АБРАЗИВ».</w:t>
      </w:r>
      <w:r w:rsidR="00915B0C" w:rsidRPr="00915B0C">
        <w:t xml:space="preserve"> </w:t>
      </w:r>
      <w:r>
        <w:t>В процессе работы используются следующие научно-исследовательские аналитические методы: 1) горизонтальный анализ; 2) вертикальный анализ; 3) метод финансовых коэффициентов; 4) сравнительный метод; 5) табличный метод; 6) графический метод; 7) факторный.</w:t>
      </w:r>
    </w:p>
    <w:p w:rsidR="00CA7372" w:rsidRPr="00570CC6" w:rsidRDefault="00CA7372" w:rsidP="009C20F6">
      <w:pPr>
        <w:pStyle w:val="a6"/>
        <w:widowControl w:val="0"/>
        <w:spacing w:line="360" w:lineRule="auto"/>
        <w:ind w:right="0" w:firstLine="709"/>
      </w:pPr>
      <w:r>
        <w:t xml:space="preserve">Работа выполнена на основе нормативного материала, документов бухгалтерской (финансовой) отчетности ЗАО «ИНФ-АБРАЗИВ», научно- и учебно- экономической литературы, </w:t>
      </w:r>
      <w:r w:rsidRPr="001851B8">
        <w:t>изданий периодической печати таких как</w:t>
      </w:r>
      <w:r>
        <w:t xml:space="preserve"> </w:t>
      </w:r>
      <w:r w:rsidR="001851B8">
        <w:t>«Финансы», «Экономист»</w:t>
      </w:r>
      <w:r>
        <w:t xml:space="preserve">, а также на основе использования Интернет-ресурсов.  </w:t>
      </w:r>
    </w:p>
    <w:p w:rsidR="001851B8" w:rsidRDefault="001851B8" w:rsidP="009C20F6">
      <w:pPr>
        <w:widowControl w:val="0"/>
        <w:spacing w:line="336" w:lineRule="auto"/>
        <w:ind w:firstLine="720"/>
        <w:jc w:val="both"/>
        <w:rPr>
          <w:sz w:val="28"/>
          <w:szCs w:val="28"/>
        </w:rPr>
      </w:pPr>
      <w:r>
        <w:rPr>
          <w:sz w:val="28"/>
          <w:szCs w:val="28"/>
        </w:rPr>
        <w:t xml:space="preserve">Практическая значимость работы заключается в том, что теоретические </w:t>
      </w:r>
      <w:r w:rsidRPr="001851B8">
        <w:rPr>
          <w:sz w:val="28"/>
          <w:szCs w:val="28"/>
        </w:rPr>
        <w:t>выводы и разработанные мероприятия могут быть использованы предприятием при решении проблем, которые существуют на ЗАО «ИНФ-АБРАЗИВ».</w:t>
      </w:r>
    </w:p>
    <w:p w:rsidR="007D7760" w:rsidRDefault="007D7760" w:rsidP="009C20F6">
      <w:pPr>
        <w:widowControl w:val="0"/>
        <w:spacing w:line="360" w:lineRule="auto"/>
        <w:ind w:firstLine="709"/>
        <w:jc w:val="both"/>
        <w:rPr>
          <w:iCs/>
          <w:sz w:val="28"/>
          <w:szCs w:val="28"/>
        </w:rPr>
      </w:pPr>
    </w:p>
    <w:p w:rsidR="007D7760" w:rsidRDefault="007D7760" w:rsidP="009C20F6">
      <w:pPr>
        <w:widowControl w:val="0"/>
        <w:spacing w:line="360" w:lineRule="auto"/>
        <w:ind w:firstLine="709"/>
        <w:jc w:val="both"/>
        <w:rPr>
          <w:iCs/>
          <w:sz w:val="28"/>
          <w:szCs w:val="28"/>
        </w:rPr>
      </w:pPr>
    </w:p>
    <w:p w:rsidR="00A87510" w:rsidRPr="004440DE" w:rsidRDefault="00A87510" w:rsidP="009C20F6">
      <w:pPr>
        <w:pStyle w:val="1"/>
        <w:widowControl w:val="0"/>
        <w:ind w:firstLine="720"/>
        <w:rPr>
          <w:rFonts w:ascii="Times New Roman" w:hAnsi="Times New Roman" w:cs="Times New Roman"/>
          <w:b w:val="0"/>
          <w:sz w:val="28"/>
          <w:szCs w:val="28"/>
        </w:rPr>
      </w:pPr>
      <w:bookmarkStart w:id="1" w:name="_Toc223172954"/>
      <w:r w:rsidRPr="004440DE">
        <w:rPr>
          <w:rFonts w:ascii="Times New Roman" w:hAnsi="Times New Roman" w:cs="Times New Roman"/>
          <w:b w:val="0"/>
          <w:sz w:val="28"/>
          <w:szCs w:val="28"/>
        </w:rPr>
        <w:t xml:space="preserve">1 </w:t>
      </w:r>
      <w:r w:rsidRPr="004440DE">
        <w:rPr>
          <w:rFonts w:ascii="Times New Roman" w:hAnsi="Times New Roman" w:cs="Times New Roman"/>
          <w:b w:val="0"/>
          <w:kern w:val="0"/>
          <w:sz w:val="28"/>
          <w:szCs w:val="28"/>
        </w:rPr>
        <w:t>Характеристика</w:t>
      </w:r>
      <w:r w:rsidRPr="004440DE">
        <w:rPr>
          <w:rFonts w:ascii="Times New Roman" w:hAnsi="Times New Roman" w:cs="Times New Roman"/>
          <w:b w:val="0"/>
          <w:sz w:val="28"/>
          <w:szCs w:val="28"/>
        </w:rPr>
        <w:t xml:space="preserve"> отрасли</w:t>
      </w:r>
      <w:bookmarkEnd w:id="1"/>
    </w:p>
    <w:p w:rsidR="00A87510" w:rsidRDefault="00A87510" w:rsidP="009C20F6">
      <w:pPr>
        <w:widowControl w:val="0"/>
        <w:spacing w:line="360" w:lineRule="auto"/>
        <w:ind w:firstLine="709"/>
        <w:jc w:val="both"/>
        <w:rPr>
          <w:iCs/>
          <w:sz w:val="28"/>
          <w:szCs w:val="28"/>
        </w:rPr>
      </w:pPr>
    </w:p>
    <w:p w:rsidR="00A87510" w:rsidRPr="00C633DD" w:rsidRDefault="00A87510" w:rsidP="009C20F6">
      <w:pPr>
        <w:widowControl w:val="0"/>
        <w:spacing w:line="360" w:lineRule="auto"/>
        <w:ind w:firstLine="709"/>
        <w:jc w:val="both"/>
        <w:rPr>
          <w:sz w:val="28"/>
          <w:szCs w:val="28"/>
        </w:rPr>
      </w:pPr>
      <w:r w:rsidRPr="00C633DD">
        <w:rPr>
          <w:iCs/>
          <w:sz w:val="28"/>
          <w:szCs w:val="28"/>
        </w:rPr>
        <w:t>Современные технологии производства абразивных материалов и инструмента и процессы абразивной обработки начали формироваться в конце XIX - первой половине ХХ в.в. Создание первых конструкций шлифовальных станков и начало массового выпуска промышленной продукции привели к разработке технологии производства искусственных абразивных материалов и инструментов из них, а в 50 - 60-х г.г. прошлого века - технологии производства синтетических алмазов и сверхтвердых материалов (СТМ) и инструментов на их основе.</w:t>
      </w:r>
    </w:p>
    <w:p w:rsidR="00C02EA7" w:rsidRDefault="00A87510" w:rsidP="009C20F6">
      <w:pPr>
        <w:widowControl w:val="0"/>
        <w:spacing w:line="360" w:lineRule="auto"/>
        <w:ind w:firstLine="709"/>
        <w:jc w:val="both"/>
        <w:rPr>
          <w:sz w:val="28"/>
          <w:szCs w:val="28"/>
        </w:rPr>
      </w:pPr>
      <w:r w:rsidRPr="00C633DD">
        <w:rPr>
          <w:sz w:val="28"/>
          <w:szCs w:val="28"/>
        </w:rPr>
        <w:t>Мощное научно-техническое обеспечение позволило создать по состоянию на 80-е годы современную конкурентоспособную отрасль промышленности, не уступающую промышленности западных стран, а по вопросам производства и применения синтетических алмазов и СТМ и инструментов из них опередившую промышленность США, Японии и других стран на 10 - 15 лет.</w:t>
      </w:r>
    </w:p>
    <w:p w:rsidR="00C02EA7" w:rsidRPr="00C02EA7" w:rsidRDefault="00C02EA7" w:rsidP="009C20F6">
      <w:pPr>
        <w:widowControl w:val="0"/>
        <w:spacing w:line="360" w:lineRule="auto"/>
        <w:ind w:firstLine="709"/>
        <w:jc w:val="both"/>
        <w:rPr>
          <w:sz w:val="28"/>
          <w:szCs w:val="28"/>
        </w:rPr>
      </w:pPr>
      <w:r>
        <w:rPr>
          <w:sz w:val="28"/>
          <w:szCs w:val="28"/>
        </w:rPr>
        <w:t xml:space="preserve">В последние годы основной тенденцией в области производства </w:t>
      </w:r>
      <w:r>
        <w:rPr>
          <w:spacing w:val="-1"/>
          <w:sz w:val="28"/>
          <w:szCs w:val="28"/>
        </w:rPr>
        <w:t xml:space="preserve">абразивных материалов является, реструктуризация производств и их слияние </w:t>
      </w:r>
      <w:r>
        <w:rPr>
          <w:sz w:val="28"/>
          <w:szCs w:val="28"/>
        </w:rPr>
        <w:t xml:space="preserve">с образованием крупных корпораций. Хотя на данный момент в Западной Европе по-прежнему насчитывается значительное количество мелких </w:t>
      </w:r>
      <w:r>
        <w:rPr>
          <w:spacing w:val="-1"/>
          <w:sz w:val="28"/>
          <w:szCs w:val="28"/>
        </w:rPr>
        <w:t xml:space="preserve">производителей, количество крупных компаний; объединяющих в себе ряд </w:t>
      </w:r>
      <w:r>
        <w:rPr>
          <w:sz w:val="28"/>
          <w:szCs w:val="28"/>
        </w:rPr>
        <w:t xml:space="preserve">заводов в разных странах за пять лет существенно возросло. </w:t>
      </w:r>
      <w:r>
        <w:rPr>
          <w:spacing w:val="-1"/>
          <w:sz w:val="28"/>
          <w:szCs w:val="28"/>
        </w:rPr>
        <w:t xml:space="preserve">Лидерами европейского рынка абразивных материалов являются 3М, </w:t>
      </w:r>
      <w:r>
        <w:rPr>
          <w:spacing w:val="-1"/>
          <w:sz w:val="28"/>
          <w:szCs w:val="28"/>
          <w:lang w:val="en-US"/>
        </w:rPr>
        <w:t>Hermes</w:t>
      </w:r>
      <w:r>
        <w:rPr>
          <w:sz w:val="28"/>
          <w:szCs w:val="28"/>
        </w:rPr>
        <w:t xml:space="preserve">, </w:t>
      </w:r>
      <w:r>
        <w:rPr>
          <w:sz w:val="28"/>
          <w:szCs w:val="28"/>
          <w:lang w:val="en-US"/>
        </w:rPr>
        <w:t>Diamant</w:t>
      </w:r>
      <w:r w:rsidRPr="00C02EA7">
        <w:rPr>
          <w:sz w:val="28"/>
          <w:szCs w:val="28"/>
        </w:rPr>
        <w:t xml:space="preserve"> </w:t>
      </w:r>
      <w:r>
        <w:rPr>
          <w:sz w:val="28"/>
          <w:szCs w:val="28"/>
          <w:lang w:val="en-US"/>
        </w:rPr>
        <w:t>Boart</w:t>
      </w:r>
      <w:r w:rsidRPr="00C02EA7">
        <w:rPr>
          <w:sz w:val="28"/>
          <w:szCs w:val="28"/>
        </w:rPr>
        <w:t>/</w:t>
      </w:r>
      <w:r>
        <w:rPr>
          <w:sz w:val="28"/>
          <w:szCs w:val="28"/>
          <w:lang w:val="en-US"/>
        </w:rPr>
        <w:t>Wendt</w:t>
      </w:r>
      <w:r w:rsidRPr="00C02EA7">
        <w:rPr>
          <w:sz w:val="28"/>
          <w:szCs w:val="28"/>
        </w:rPr>
        <w:t xml:space="preserve">, </w:t>
      </w:r>
      <w:r>
        <w:rPr>
          <w:sz w:val="28"/>
          <w:szCs w:val="28"/>
        </w:rPr>
        <w:t xml:space="preserve"> </w:t>
      </w:r>
      <w:r>
        <w:rPr>
          <w:sz w:val="28"/>
          <w:szCs w:val="28"/>
          <w:lang w:val="en-US"/>
        </w:rPr>
        <w:t>Tyrolit</w:t>
      </w:r>
      <w:r>
        <w:rPr>
          <w:sz w:val="28"/>
          <w:szCs w:val="28"/>
        </w:rPr>
        <w:t xml:space="preserve">, </w:t>
      </w:r>
      <w:r>
        <w:rPr>
          <w:sz w:val="28"/>
          <w:szCs w:val="28"/>
          <w:lang w:val="en-US"/>
        </w:rPr>
        <w:t>Arrow</w:t>
      </w:r>
      <w:r w:rsidRPr="00C02EA7">
        <w:rPr>
          <w:sz w:val="28"/>
          <w:szCs w:val="28"/>
        </w:rPr>
        <w:t xml:space="preserve"> </w:t>
      </w:r>
      <w:r>
        <w:rPr>
          <w:sz w:val="28"/>
          <w:szCs w:val="28"/>
        </w:rPr>
        <w:t xml:space="preserve">и </w:t>
      </w:r>
      <w:r>
        <w:rPr>
          <w:sz w:val="28"/>
          <w:szCs w:val="28"/>
          <w:lang w:val="en-US"/>
        </w:rPr>
        <w:t>Klin</w:t>
      </w:r>
      <w:r w:rsidR="00757B7E">
        <w:rPr>
          <w:sz w:val="28"/>
          <w:szCs w:val="28"/>
          <w:lang w:val="en-US"/>
        </w:rPr>
        <w:t>gspor</w:t>
      </w:r>
      <w:r>
        <w:rPr>
          <w:sz w:val="28"/>
          <w:szCs w:val="28"/>
        </w:rPr>
        <w:t xml:space="preserve">. Основными игроками на рынке абразивных материалов такие компании, как </w:t>
      </w:r>
      <w:r w:rsidR="00757B7E">
        <w:rPr>
          <w:sz w:val="28"/>
          <w:szCs w:val="28"/>
          <w:lang w:val="en-US"/>
        </w:rPr>
        <w:t>Saint</w:t>
      </w:r>
      <w:r w:rsidR="00757B7E" w:rsidRPr="00757B7E">
        <w:rPr>
          <w:sz w:val="28"/>
          <w:szCs w:val="28"/>
        </w:rPr>
        <w:t>-</w:t>
      </w:r>
      <w:r w:rsidR="00757B7E">
        <w:rPr>
          <w:sz w:val="28"/>
          <w:szCs w:val="28"/>
          <w:lang w:val="en-US"/>
        </w:rPr>
        <w:t>Gobain</w:t>
      </w:r>
      <w:r w:rsidR="00757B7E" w:rsidRPr="00757B7E">
        <w:rPr>
          <w:sz w:val="28"/>
          <w:szCs w:val="28"/>
        </w:rPr>
        <w:t xml:space="preserve"> </w:t>
      </w:r>
      <w:r w:rsidR="00757B7E">
        <w:rPr>
          <w:sz w:val="28"/>
          <w:szCs w:val="28"/>
          <w:lang w:val="en-US"/>
        </w:rPr>
        <w:t>Abrasives</w:t>
      </w:r>
      <w:r>
        <w:rPr>
          <w:sz w:val="28"/>
          <w:szCs w:val="28"/>
        </w:rPr>
        <w:t xml:space="preserve">, </w:t>
      </w:r>
      <w:r w:rsidR="00757B7E">
        <w:rPr>
          <w:sz w:val="28"/>
          <w:szCs w:val="28"/>
          <w:lang w:val="en-US"/>
        </w:rPr>
        <w:t>Carborundum</w:t>
      </w:r>
      <w:r>
        <w:rPr>
          <w:sz w:val="28"/>
          <w:szCs w:val="28"/>
        </w:rPr>
        <w:t xml:space="preserve">, в то время как в области производства </w:t>
      </w:r>
      <w:r>
        <w:rPr>
          <w:spacing w:val="-2"/>
          <w:sz w:val="28"/>
          <w:szCs w:val="28"/>
        </w:rPr>
        <w:t xml:space="preserve">суперабразивов лидерами являются </w:t>
      </w:r>
      <w:r w:rsidR="00757B7E">
        <w:rPr>
          <w:spacing w:val="-2"/>
          <w:sz w:val="28"/>
          <w:szCs w:val="28"/>
          <w:lang w:val="en-US"/>
        </w:rPr>
        <w:t>Unicorn</w:t>
      </w:r>
      <w:r>
        <w:rPr>
          <w:spacing w:val="-2"/>
          <w:sz w:val="28"/>
          <w:szCs w:val="28"/>
        </w:rPr>
        <w:t xml:space="preserve"> и </w:t>
      </w:r>
      <w:r w:rsidR="00757B7E">
        <w:rPr>
          <w:spacing w:val="-2"/>
          <w:sz w:val="28"/>
          <w:szCs w:val="28"/>
          <w:lang w:val="en-US"/>
        </w:rPr>
        <w:t>Tyrolit</w:t>
      </w:r>
      <w:r w:rsidR="00757B7E" w:rsidRPr="00757B7E">
        <w:rPr>
          <w:spacing w:val="-2"/>
          <w:sz w:val="28"/>
          <w:szCs w:val="28"/>
        </w:rPr>
        <w:t>,</w:t>
      </w:r>
      <w:r>
        <w:rPr>
          <w:spacing w:val="-2"/>
          <w:sz w:val="28"/>
          <w:szCs w:val="28"/>
        </w:rPr>
        <w:t xml:space="preserve"> в области производства </w:t>
      </w:r>
      <w:r>
        <w:rPr>
          <w:spacing w:val="-5"/>
          <w:sz w:val="28"/>
          <w:szCs w:val="28"/>
        </w:rPr>
        <w:t xml:space="preserve">тканевых абразивов - </w:t>
      </w:r>
      <w:r w:rsidR="00757B7E" w:rsidRPr="00757B7E">
        <w:rPr>
          <w:spacing w:val="-5"/>
          <w:sz w:val="28"/>
          <w:szCs w:val="28"/>
        </w:rPr>
        <w:t>3</w:t>
      </w:r>
      <w:r>
        <w:rPr>
          <w:spacing w:val="-5"/>
          <w:sz w:val="28"/>
          <w:szCs w:val="28"/>
        </w:rPr>
        <w:t xml:space="preserve">М, </w:t>
      </w:r>
      <w:r w:rsidR="00757B7E">
        <w:rPr>
          <w:spacing w:val="-2"/>
          <w:sz w:val="28"/>
          <w:szCs w:val="28"/>
          <w:lang w:val="en-US"/>
        </w:rPr>
        <w:t>Unicorn</w:t>
      </w:r>
      <w:r w:rsidR="00757B7E" w:rsidRPr="00757B7E">
        <w:rPr>
          <w:spacing w:val="-5"/>
          <w:sz w:val="28"/>
          <w:szCs w:val="28"/>
        </w:rPr>
        <w:t xml:space="preserve"> </w:t>
      </w:r>
      <w:r w:rsidR="00757B7E">
        <w:rPr>
          <w:spacing w:val="-5"/>
          <w:sz w:val="28"/>
          <w:szCs w:val="28"/>
        </w:rPr>
        <w:t xml:space="preserve">и </w:t>
      </w:r>
      <w:r w:rsidR="00757B7E">
        <w:rPr>
          <w:spacing w:val="-1"/>
          <w:sz w:val="28"/>
          <w:szCs w:val="28"/>
          <w:lang w:val="en-US"/>
        </w:rPr>
        <w:t>Hermes</w:t>
      </w:r>
      <w:r w:rsidR="00757B7E" w:rsidRPr="00757B7E">
        <w:rPr>
          <w:spacing w:val="-1"/>
          <w:sz w:val="28"/>
          <w:szCs w:val="28"/>
        </w:rPr>
        <w:t>.</w:t>
      </w:r>
      <w:r>
        <w:rPr>
          <w:spacing w:val="-5"/>
          <w:sz w:val="28"/>
          <w:szCs w:val="28"/>
        </w:rPr>
        <w:t xml:space="preserve"> </w:t>
      </w:r>
    </w:p>
    <w:p w:rsidR="00A87510" w:rsidRPr="00C633DD" w:rsidRDefault="00A87510" w:rsidP="009C20F6">
      <w:pPr>
        <w:widowControl w:val="0"/>
        <w:spacing w:line="360" w:lineRule="auto"/>
        <w:ind w:firstLine="709"/>
        <w:jc w:val="both"/>
        <w:rPr>
          <w:sz w:val="28"/>
          <w:szCs w:val="28"/>
        </w:rPr>
      </w:pPr>
      <w:r w:rsidRPr="00C633DD">
        <w:rPr>
          <w:bCs/>
          <w:sz w:val="28"/>
          <w:szCs w:val="28"/>
        </w:rPr>
        <w:t>Анализ объемов промышленного производства алмазного и абразивного инструмента в РФ</w:t>
      </w:r>
      <w:r>
        <w:rPr>
          <w:bCs/>
          <w:sz w:val="28"/>
          <w:szCs w:val="28"/>
        </w:rPr>
        <w:t xml:space="preserve"> свидетельствует о том, что р</w:t>
      </w:r>
      <w:r w:rsidRPr="00C633DD">
        <w:rPr>
          <w:sz w:val="28"/>
          <w:szCs w:val="28"/>
        </w:rPr>
        <w:t xml:space="preserve">езкое падение объемов промышленного производства в РФ, начавшееся в </w:t>
      </w:r>
      <w:smartTag w:uri="urn:schemas-microsoft-com:office:smarttags" w:element="metricconverter">
        <w:smartTagPr>
          <w:attr w:name="ProductID" w:val="1991 г"/>
        </w:smartTagPr>
        <w:r w:rsidRPr="00C633DD">
          <w:rPr>
            <w:sz w:val="28"/>
            <w:szCs w:val="28"/>
          </w:rPr>
          <w:t>1991 г</w:t>
        </w:r>
      </w:smartTag>
      <w:r w:rsidRPr="00C633DD">
        <w:rPr>
          <w:sz w:val="28"/>
          <w:szCs w:val="28"/>
        </w:rPr>
        <w:t xml:space="preserve">., привело к снижению потребности и, соответственно, снижению производства абразивного, алмазного инструмента и инструмента из СТМ и шлифовальной шкурки. Наиболее низкие объемы производства были в </w:t>
      </w:r>
      <w:smartTag w:uri="urn:schemas-microsoft-com:office:smarttags" w:element="metricconverter">
        <w:smartTagPr>
          <w:attr w:name="ProductID" w:val="1998 г"/>
        </w:smartTagPr>
        <w:r w:rsidRPr="00C633DD">
          <w:rPr>
            <w:sz w:val="28"/>
            <w:szCs w:val="28"/>
          </w:rPr>
          <w:t>1998 г</w:t>
        </w:r>
      </w:smartTag>
      <w:r w:rsidRPr="00C633DD">
        <w:rPr>
          <w:sz w:val="28"/>
          <w:szCs w:val="28"/>
        </w:rPr>
        <w:t>.</w:t>
      </w:r>
    </w:p>
    <w:p w:rsidR="00A87510" w:rsidRDefault="00A87510" w:rsidP="009C20F6">
      <w:pPr>
        <w:widowControl w:val="0"/>
        <w:spacing w:line="360" w:lineRule="auto"/>
        <w:ind w:firstLine="709"/>
        <w:jc w:val="both"/>
        <w:rPr>
          <w:sz w:val="28"/>
          <w:szCs w:val="28"/>
        </w:rPr>
      </w:pPr>
      <w:r w:rsidRPr="00C633DD">
        <w:rPr>
          <w:sz w:val="28"/>
          <w:szCs w:val="28"/>
        </w:rPr>
        <w:t xml:space="preserve">В </w:t>
      </w:r>
      <w:smartTag w:uri="urn:schemas-microsoft-com:office:smarttags" w:element="metricconverter">
        <w:smartTagPr>
          <w:attr w:name="ProductID" w:val="2002 г"/>
        </w:smartTagPr>
        <w:r w:rsidRPr="00C633DD">
          <w:rPr>
            <w:sz w:val="28"/>
            <w:szCs w:val="28"/>
          </w:rPr>
          <w:t>2002 г</w:t>
        </w:r>
      </w:smartTag>
      <w:r w:rsidRPr="00C633DD">
        <w:rPr>
          <w:sz w:val="28"/>
          <w:szCs w:val="28"/>
        </w:rPr>
        <w:t>. уровень производства абразивн</w:t>
      </w:r>
      <w:r>
        <w:rPr>
          <w:sz w:val="28"/>
          <w:szCs w:val="28"/>
        </w:rPr>
        <w:t>ого инструмента составил 29,2</w:t>
      </w:r>
      <w:r w:rsidRPr="00C633DD">
        <w:rPr>
          <w:sz w:val="28"/>
          <w:szCs w:val="28"/>
        </w:rPr>
        <w:t xml:space="preserve">% к уровню </w:t>
      </w:r>
      <w:smartTag w:uri="urn:schemas-microsoft-com:office:smarttags" w:element="metricconverter">
        <w:smartTagPr>
          <w:attr w:name="ProductID" w:val="1990 г"/>
        </w:smartTagPr>
        <w:r w:rsidRPr="00C633DD">
          <w:rPr>
            <w:sz w:val="28"/>
            <w:szCs w:val="28"/>
          </w:rPr>
          <w:t>1990 г</w:t>
        </w:r>
      </w:smartTag>
      <w:r w:rsidRPr="00C633DD">
        <w:rPr>
          <w:sz w:val="28"/>
          <w:szCs w:val="28"/>
        </w:rPr>
        <w:t>., шлифовальной шкурки - 19,4 %, алмазного инструмента - 18,9 %.</w:t>
      </w:r>
      <w:r>
        <w:rPr>
          <w:sz w:val="28"/>
          <w:szCs w:val="28"/>
        </w:rPr>
        <w:t xml:space="preserve"> </w:t>
      </w:r>
      <w:r w:rsidRPr="00C633DD">
        <w:rPr>
          <w:sz w:val="28"/>
          <w:szCs w:val="28"/>
        </w:rPr>
        <w:t xml:space="preserve">В 2001 - </w:t>
      </w:r>
      <w:smartTag w:uri="urn:schemas-microsoft-com:office:smarttags" w:element="metricconverter">
        <w:smartTagPr>
          <w:attr w:name="ProductID" w:val="2002 г"/>
        </w:smartTagPr>
        <w:r w:rsidRPr="00C633DD">
          <w:rPr>
            <w:sz w:val="28"/>
            <w:szCs w:val="28"/>
          </w:rPr>
          <w:t>2002 г</w:t>
        </w:r>
      </w:smartTag>
      <w:r w:rsidRPr="00C633DD">
        <w:rPr>
          <w:sz w:val="28"/>
          <w:szCs w:val="28"/>
        </w:rPr>
        <w:t>.г. при общем росте объемов выпуска абразивного инструмента на всех видах связок произошло снижение выпуска инструмента на керамической и вулканитовой связке, при росте объемов выпуска инструмента на бакелитовой связке</w:t>
      </w:r>
      <w:r>
        <w:rPr>
          <w:sz w:val="28"/>
          <w:szCs w:val="28"/>
        </w:rPr>
        <w:t xml:space="preserve">. </w:t>
      </w:r>
    </w:p>
    <w:p w:rsidR="00083730" w:rsidRDefault="00083730" w:rsidP="009C20F6">
      <w:pPr>
        <w:widowControl w:val="0"/>
        <w:spacing w:line="360" w:lineRule="auto"/>
        <w:ind w:firstLine="720"/>
        <w:jc w:val="both"/>
        <w:rPr>
          <w:spacing w:val="-10"/>
          <w:sz w:val="28"/>
          <w:szCs w:val="28"/>
        </w:rPr>
      </w:pPr>
      <w:r w:rsidRPr="001D0836">
        <w:rPr>
          <w:sz w:val="28"/>
          <w:szCs w:val="28"/>
        </w:rPr>
        <w:t xml:space="preserve">В общем объеме выпуска товарной продукции за </w:t>
      </w:r>
      <w:smartTag w:uri="urn:schemas-microsoft-com:office:smarttags" w:element="metricconverter">
        <w:smartTagPr>
          <w:attr w:name="ProductID" w:val="2004 г"/>
        </w:smartTagPr>
        <w:r w:rsidRPr="001D0836">
          <w:rPr>
            <w:sz w:val="28"/>
            <w:szCs w:val="28"/>
          </w:rPr>
          <w:t>2004 г</w:t>
        </w:r>
      </w:smartTag>
      <w:r w:rsidRPr="001D0836">
        <w:rPr>
          <w:sz w:val="28"/>
          <w:szCs w:val="28"/>
        </w:rPr>
        <w:t>. (по абразивным и алмазным заводам) абразивный инструмент составляет 2584,3 млн. руб. или 46,8 % от общего объема, шлифовальная шкурка 689,0 млн. руб. – 12,5 %, алмазный инструмент - 507,4 млн. руб. – 9,2 %</w:t>
      </w:r>
      <w:r w:rsidRPr="001D0836">
        <w:rPr>
          <w:spacing w:val="-10"/>
          <w:sz w:val="28"/>
          <w:szCs w:val="28"/>
        </w:rPr>
        <w:t>.</w:t>
      </w:r>
    </w:p>
    <w:p w:rsidR="00083730" w:rsidRDefault="005B41FD" w:rsidP="009C20F6">
      <w:pPr>
        <w:widowControl w:val="0"/>
        <w:spacing w:line="360" w:lineRule="auto"/>
        <w:ind w:firstLine="720"/>
        <w:jc w:val="both"/>
        <w:rPr>
          <w:sz w:val="28"/>
          <w:szCs w:val="28"/>
        </w:rPr>
      </w:pPr>
      <w:r>
        <w:rPr>
          <w:bCs/>
          <w:iCs/>
          <w:sz w:val="28"/>
          <w:szCs w:val="28"/>
        </w:rPr>
        <w:t>В 2006</w:t>
      </w:r>
      <w:r w:rsidR="001D0836" w:rsidRPr="001D0836">
        <w:rPr>
          <w:bCs/>
          <w:iCs/>
          <w:sz w:val="28"/>
          <w:szCs w:val="28"/>
        </w:rPr>
        <w:t xml:space="preserve"> году выпуск товара и услуг по предприятиям абразивного производства РФ составил 4 млрд. 97</w:t>
      </w:r>
      <w:r w:rsidR="00436A4B">
        <w:rPr>
          <w:bCs/>
          <w:iCs/>
          <w:sz w:val="28"/>
          <w:szCs w:val="28"/>
        </w:rPr>
        <w:t>9.6 млн</w:t>
      </w:r>
      <w:r w:rsidR="00DE29DA">
        <w:rPr>
          <w:bCs/>
          <w:iCs/>
          <w:sz w:val="28"/>
          <w:szCs w:val="28"/>
        </w:rPr>
        <w:t>.</w:t>
      </w:r>
      <w:r w:rsidR="00436A4B">
        <w:rPr>
          <w:bCs/>
          <w:iCs/>
          <w:sz w:val="28"/>
          <w:szCs w:val="28"/>
        </w:rPr>
        <w:t xml:space="preserve"> руб</w:t>
      </w:r>
      <w:r w:rsidR="00DE29DA">
        <w:rPr>
          <w:bCs/>
          <w:iCs/>
          <w:sz w:val="28"/>
          <w:szCs w:val="28"/>
        </w:rPr>
        <w:t>.</w:t>
      </w:r>
      <w:r w:rsidR="00436A4B">
        <w:rPr>
          <w:bCs/>
          <w:iCs/>
          <w:sz w:val="28"/>
          <w:szCs w:val="28"/>
        </w:rPr>
        <w:t>, что составляет 120,</w:t>
      </w:r>
      <w:r w:rsidR="001D0836" w:rsidRPr="001D0836">
        <w:rPr>
          <w:bCs/>
          <w:iCs/>
          <w:sz w:val="28"/>
          <w:szCs w:val="28"/>
        </w:rPr>
        <w:t>4% к уровн</w:t>
      </w:r>
      <w:r>
        <w:rPr>
          <w:bCs/>
          <w:iCs/>
          <w:sz w:val="28"/>
          <w:szCs w:val="28"/>
        </w:rPr>
        <w:t>ю 2005 года (уровень объема 2001</w:t>
      </w:r>
      <w:r w:rsidR="001D0836" w:rsidRPr="001D0836">
        <w:rPr>
          <w:bCs/>
          <w:iCs/>
          <w:sz w:val="28"/>
          <w:szCs w:val="28"/>
        </w:rPr>
        <w:t xml:space="preserve"> го</w:t>
      </w:r>
      <w:r>
        <w:rPr>
          <w:bCs/>
          <w:iCs/>
          <w:sz w:val="28"/>
          <w:szCs w:val="28"/>
        </w:rPr>
        <w:t xml:space="preserve">да к 2000 составлял 216.4%; </w:t>
      </w:r>
      <w:smartTag w:uri="urn:schemas-microsoft-com:office:smarttags" w:element="metricconverter">
        <w:smartTagPr>
          <w:attr w:name="ProductID" w:val="2002 г"/>
        </w:smartTagPr>
        <w:r>
          <w:rPr>
            <w:bCs/>
            <w:iCs/>
            <w:sz w:val="28"/>
            <w:szCs w:val="28"/>
          </w:rPr>
          <w:t>2002</w:t>
        </w:r>
        <w:r w:rsidR="001D0836" w:rsidRPr="001D0836">
          <w:rPr>
            <w:bCs/>
            <w:iCs/>
            <w:sz w:val="28"/>
            <w:szCs w:val="28"/>
          </w:rPr>
          <w:t xml:space="preserve"> г</w:t>
        </w:r>
      </w:smartTag>
      <w:r>
        <w:rPr>
          <w:bCs/>
          <w:iCs/>
          <w:sz w:val="28"/>
          <w:szCs w:val="28"/>
        </w:rPr>
        <w:t xml:space="preserve">. к </w:t>
      </w:r>
      <w:smartTag w:uri="urn:schemas-microsoft-com:office:smarttags" w:element="metricconverter">
        <w:smartTagPr>
          <w:attr w:name="ProductID" w:val="2001 г"/>
        </w:smartTagPr>
        <w:r>
          <w:rPr>
            <w:bCs/>
            <w:iCs/>
            <w:sz w:val="28"/>
            <w:szCs w:val="28"/>
          </w:rPr>
          <w:t>2001</w:t>
        </w:r>
        <w:r w:rsidR="001D0836" w:rsidRPr="001D0836">
          <w:rPr>
            <w:bCs/>
            <w:iCs/>
            <w:sz w:val="28"/>
            <w:szCs w:val="28"/>
          </w:rPr>
          <w:t xml:space="preserve"> г</w:t>
        </w:r>
      </w:smartTag>
      <w:r w:rsidR="00436A4B">
        <w:rPr>
          <w:bCs/>
          <w:iCs/>
          <w:sz w:val="28"/>
          <w:szCs w:val="28"/>
        </w:rPr>
        <w:t>. – 160,</w:t>
      </w:r>
      <w:r w:rsidR="001D0836" w:rsidRPr="001D0836">
        <w:rPr>
          <w:bCs/>
          <w:iCs/>
          <w:sz w:val="28"/>
          <w:szCs w:val="28"/>
        </w:rPr>
        <w:t>06%; 200</w:t>
      </w:r>
      <w:r>
        <w:rPr>
          <w:bCs/>
          <w:iCs/>
          <w:sz w:val="28"/>
          <w:szCs w:val="28"/>
        </w:rPr>
        <w:t>3</w:t>
      </w:r>
      <w:r w:rsidR="001D0836" w:rsidRPr="001D0836">
        <w:rPr>
          <w:bCs/>
          <w:iCs/>
          <w:sz w:val="28"/>
          <w:szCs w:val="28"/>
        </w:rPr>
        <w:t xml:space="preserve"> года к</w:t>
      </w:r>
      <w:r>
        <w:rPr>
          <w:bCs/>
          <w:iCs/>
          <w:sz w:val="28"/>
          <w:szCs w:val="28"/>
        </w:rPr>
        <w:t xml:space="preserve"> 2002</w:t>
      </w:r>
      <w:r w:rsidR="00436A4B">
        <w:rPr>
          <w:bCs/>
          <w:iCs/>
          <w:sz w:val="28"/>
          <w:szCs w:val="28"/>
        </w:rPr>
        <w:t xml:space="preserve"> – 119,</w:t>
      </w:r>
      <w:r>
        <w:rPr>
          <w:bCs/>
          <w:iCs/>
          <w:sz w:val="28"/>
          <w:szCs w:val="28"/>
        </w:rPr>
        <w:t>4%; 2004 года к 2003</w:t>
      </w:r>
      <w:r w:rsidR="00436A4B">
        <w:rPr>
          <w:bCs/>
          <w:iCs/>
          <w:sz w:val="28"/>
          <w:szCs w:val="28"/>
        </w:rPr>
        <w:t xml:space="preserve"> – 112,</w:t>
      </w:r>
      <w:r w:rsidR="001D0836" w:rsidRPr="001D0836">
        <w:rPr>
          <w:bCs/>
          <w:iCs/>
          <w:sz w:val="28"/>
          <w:szCs w:val="28"/>
        </w:rPr>
        <w:t>3</w:t>
      </w:r>
      <w:r>
        <w:rPr>
          <w:bCs/>
          <w:iCs/>
          <w:sz w:val="28"/>
          <w:szCs w:val="28"/>
        </w:rPr>
        <w:t>% и 2005 года к 2004</w:t>
      </w:r>
      <w:r w:rsidR="00436A4B">
        <w:rPr>
          <w:bCs/>
          <w:iCs/>
          <w:sz w:val="28"/>
          <w:szCs w:val="28"/>
        </w:rPr>
        <w:t xml:space="preserve"> году – 119,</w:t>
      </w:r>
      <w:r w:rsidR="00083730">
        <w:rPr>
          <w:bCs/>
          <w:iCs/>
          <w:sz w:val="28"/>
          <w:szCs w:val="28"/>
        </w:rPr>
        <w:t>5%)</w:t>
      </w:r>
      <w:r w:rsidR="00AC4FE7" w:rsidRPr="00AC4FE7">
        <w:rPr>
          <w:bCs/>
          <w:iCs/>
          <w:sz w:val="28"/>
          <w:szCs w:val="28"/>
        </w:rPr>
        <w:t xml:space="preserve"> [7]</w:t>
      </w:r>
      <w:r w:rsidR="00083730">
        <w:rPr>
          <w:bCs/>
          <w:iCs/>
          <w:sz w:val="28"/>
          <w:szCs w:val="28"/>
        </w:rPr>
        <w:t>. Наглядно это изображено на рисунке 1.</w:t>
      </w:r>
    </w:p>
    <w:p w:rsidR="005B41FD" w:rsidRDefault="003E0036" w:rsidP="009C20F6">
      <w:pPr>
        <w:widowControl w:val="0"/>
        <w:spacing w:line="360" w:lineRule="auto"/>
        <w:ind w:firstLine="720"/>
        <w:jc w:val="both"/>
        <w:rPr>
          <w:sz w:val="28"/>
          <w:szCs w:val="28"/>
        </w:rPr>
      </w:pPr>
      <w:r w:rsidRPr="005B41FD">
        <w:rPr>
          <w:sz w:val="28"/>
          <w:szCs w:val="28"/>
        </w:rPr>
        <w:object w:dxaOrig="7942" w:dyaOrig="3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154.5pt" o:ole="">
            <v:imagedata r:id="rId7" o:title=""/>
          </v:shape>
          <o:OLEObject Type="Embed" ProgID="MSGraph.Chart.8" ShapeID="_x0000_i1025" DrawAspect="Content" ObjectID="_1459253205" r:id="rId8">
            <o:FieldCodes>\s</o:FieldCodes>
          </o:OLEObject>
        </w:object>
      </w:r>
    </w:p>
    <w:p w:rsidR="005B41FD" w:rsidRPr="001D0836" w:rsidRDefault="005B41FD" w:rsidP="009C20F6">
      <w:pPr>
        <w:widowControl w:val="0"/>
        <w:spacing w:after="100" w:afterAutospacing="1" w:line="360" w:lineRule="auto"/>
        <w:ind w:firstLine="720"/>
        <w:jc w:val="both"/>
        <w:rPr>
          <w:sz w:val="28"/>
          <w:szCs w:val="28"/>
        </w:rPr>
      </w:pPr>
      <w:r>
        <w:rPr>
          <w:sz w:val="28"/>
          <w:szCs w:val="28"/>
        </w:rPr>
        <w:t xml:space="preserve">Рисунок 1 – Динамика </w:t>
      </w:r>
      <w:r w:rsidR="00083730">
        <w:rPr>
          <w:sz w:val="28"/>
          <w:szCs w:val="28"/>
        </w:rPr>
        <w:t>темпов роста</w:t>
      </w:r>
      <w:r>
        <w:rPr>
          <w:sz w:val="28"/>
          <w:szCs w:val="28"/>
        </w:rPr>
        <w:t xml:space="preserve"> выпуска товаров и услуг по предприятиям абразивного производства</w:t>
      </w:r>
      <w:r w:rsidR="003E0036">
        <w:rPr>
          <w:sz w:val="28"/>
          <w:szCs w:val="28"/>
        </w:rPr>
        <w:t xml:space="preserve"> за 2001 – 2006 годы</w:t>
      </w:r>
    </w:p>
    <w:p w:rsidR="00AA1AE0" w:rsidRDefault="00083730" w:rsidP="009C20F6">
      <w:pPr>
        <w:widowControl w:val="0"/>
        <w:spacing w:line="360" w:lineRule="auto"/>
        <w:ind w:firstLine="720"/>
        <w:jc w:val="both"/>
        <w:rPr>
          <w:sz w:val="28"/>
          <w:szCs w:val="28"/>
        </w:rPr>
      </w:pPr>
      <w:r w:rsidRPr="00C633DD">
        <w:rPr>
          <w:sz w:val="28"/>
          <w:szCs w:val="28"/>
        </w:rPr>
        <w:t xml:space="preserve">Таким образом, можно </w:t>
      </w:r>
      <w:r>
        <w:rPr>
          <w:sz w:val="28"/>
          <w:szCs w:val="28"/>
        </w:rPr>
        <w:t xml:space="preserve">сделать вывод, что в 2001 - </w:t>
      </w:r>
      <w:smartTag w:uri="urn:schemas-microsoft-com:office:smarttags" w:element="metricconverter">
        <w:smartTagPr>
          <w:attr w:name="ProductID" w:val="2004 г"/>
        </w:smartTagPr>
        <w:r>
          <w:rPr>
            <w:sz w:val="28"/>
            <w:szCs w:val="28"/>
          </w:rPr>
          <w:t>2004</w:t>
        </w:r>
        <w:r w:rsidRPr="00C633DD">
          <w:rPr>
            <w:sz w:val="28"/>
            <w:szCs w:val="28"/>
          </w:rPr>
          <w:t xml:space="preserve"> г</w:t>
        </w:r>
      </w:smartTag>
      <w:r w:rsidRPr="00C633DD">
        <w:rPr>
          <w:sz w:val="28"/>
          <w:szCs w:val="28"/>
        </w:rPr>
        <w:t>.г. произошло снижение потребности и выпуска технологического абразивного</w:t>
      </w:r>
      <w:r>
        <w:rPr>
          <w:sz w:val="28"/>
          <w:szCs w:val="28"/>
        </w:rPr>
        <w:t xml:space="preserve"> инструмента</w:t>
      </w:r>
      <w:r w:rsidR="00AA1AE0">
        <w:rPr>
          <w:sz w:val="28"/>
          <w:szCs w:val="28"/>
        </w:rPr>
        <w:t>, а с 2005</w:t>
      </w:r>
      <w:r>
        <w:rPr>
          <w:sz w:val="28"/>
          <w:szCs w:val="28"/>
        </w:rPr>
        <w:t xml:space="preserve"> года</w:t>
      </w:r>
      <w:r w:rsidR="00AA1AE0">
        <w:rPr>
          <w:sz w:val="28"/>
          <w:szCs w:val="28"/>
        </w:rPr>
        <w:t xml:space="preserve"> происходит их увеличение</w:t>
      </w:r>
      <w:r w:rsidR="003E5D09">
        <w:rPr>
          <w:sz w:val="28"/>
          <w:szCs w:val="28"/>
        </w:rPr>
        <w:t xml:space="preserve"> данной потребности</w:t>
      </w:r>
      <w:r w:rsidR="00AA1AE0">
        <w:rPr>
          <w:sz w:val="28"/>
          <w:szCs w:val="28"/>
        </w:rPr>
        <w:t>.</w:t>
      </w:r>
    </w:p>
    <w:p w:rsidR="00757B7E" w:rsidRDefault="00757B7E" w:rsidP="009C20F6">
      <w:pPr>
        <w:widowControl w:val="0"/>
        <w:spacing w:line="360" w:lineRule="auto"/>
        <w:ind w:firstLine="720"/>
        <w:jc w:val="both"/>
      </w:pPr>
      <w:r>
        <w:rPr>
          <w:spacing w:val="-1"/>
          <w:sz w:val="28"/>
          <w:szCs w:val="28"/>
        </w:rPr>
        <w:t xml:space="preserve">Согласно данным </w:t>
      </w:r>
      <w:r>
        <w:rPr>
          <w:spacing w:val="-1"/>
          <w:sz w:val="28"/>
          <w:szCs w:val="28"/>
          <w:lang w:val="en-US"/>
        </w:rPr>
        <w:t>Eurostat</w:t>
      </w:r>
      <w:r>
        <w:rPr>
          <w:spacing w:val="-1"/>
          <w:sz w:val="28"/>
          <w:szCs w:val="28"/>
        </w:rPr>
        <w:t xml:space="preserve">, общий объем производства абразивных материалов со связующими в 2006 году в странах Западной Европы и России </w:t>
      </w:r>
      <w:r>
        <w:rPr>
          <w:sz w:val="28"/>
          <w:szCs w:val="28"/>
        </w:rPr>
        <w:t xml:space="preserve">был на уровне 229 тыс. тонн, из которых 147 тыс. тонн пришлось на абразивы на бакелитовой связке, 82 - на абразивы на керамической связке. Объем производства алмазных суперабразивов был в 2006 году на уровне 7 тыс. тонн. Уровень производства абразивов со связующим в 2006 году по </w:t>
      </w:r>
      <w:r>
        <w:rPr>
          <w:spacing w:val="-1"/>
          <w:sz w:val="28"/>
          <w:szCs w:val="28"/>
        </w:rPr>
        <w:t xml:space="preserve">сравнению с 2005 годом несколько снизился (на 1,2%). Объем использования </w:t>
      </w:r>
      <w:r>
        <w:rPr>
          <w:sz w:val="28"/>
          <w:szCs w:val="28"/>
        </w:rPr>
        <w:t xml:space="preserve">новолачных связующих с этой области оценивается в 24 тыс. тонн Крупнейшими потребителем фенольных связующих для производства </w:t>
      </w:r>
      <w:r>
        <w:rPr>
          <w:spacing w:val="-1"/>
          <w:sz w:val="28"/>
          <w:szCs w:val="28"/>
        </w:rPr>
        <w:t xml:space="preserve">абразивных материалов являются Германия и Италия. На долю этих стран </w:t>
      </w:r>
      <w:r>
        <w:rPr>
          <w:sz w:val="28"/>
          <w:szCs w:val="28"/>
        </w:rPr>
        <w:t>приходится около 60% рынка фенольных связующих для огнеупоров. Абразивный инструмент является в настоящее время наиболее эффективным</w:t>
      </w:r>
      <w:r w:rsidR="00436A4B">
        <w:rPr>
          <w:sz w:val="28"/>
          <w:szCs w:val="28"/>
        </w:rPr>
        <w:t xml:space="preserve"> </w:t>
      </w:r>
      <w:r>
        <w:rPr>
          <w:sz w:val="28"/>
          <w:szCs w:val="28"/>
        </w:rPr>
        <w:t>средством обработки материалов металлического, синтетического (пластики) и минерального происхождения (камень, мрамор, гранит и т.п.).</w:t>
      </w:r>
    </w:p>
    <w:p w:rsidR="00A87510" w:rsidRDefault="00A87510" w:rsidP="009C20F6">
      <w:pPr>
        <w:widowControl w:val="0"/>
        <w:spacing w:line="360" w:lineRule="auto"/>
        <w:ind w:firstLine="709"/>
        <w:jc w:val="both"/>
        <w:rPr>
          <w:sz w:val="28"/>
          <w:szCs w:val="28"/>
        </w:rPr>
      </w:pPr>
      <w:r w:rsidRPr="00C633DD">
        <w:rPr>
          <w:sz w:val="28"/>
          <w:szCs w:val="28"/>
        </w:rPr>
        <w:t>Зависимость обеспечения народного хозяйства РФ от импорта инструмента характеризуется следующими данными</w:t>
      </w:r>
      <w:r w:rsidR="00571B6C">
        <w:rPr>
          <w:sz w:val="28"/>
          <w:szCs w:val="28"/>
        </w:rPr>
        <w:t xml:space="preserve"> (</w:t>
      </w:r>
      <w:r w:rsidR="00AA1AE0">
        <w:rPr>
          <w:sz w:val="28"/>
          <w:szCs w:val="28"/>
        </w:rPr>
        <w:t>рисунок 2</w:t>
      </w:r>
      <w:r w:rsidR="00571B6C">
        <w:rPr>
          <w:sz w:val="28"/>
          <w:szCs w:val="28"/>
        </w:rPr>
        <w:t>)</w:t>
      </w:r>
      <w:r w:rsidRPr="00C633DD">
        <w:rPr>
          <w:sz w:val="28"/>
          <w:szCs w:val="28"/>
        </w:rPr>
        <w:t xml:space="preserve">: в </w:t>
      </w:r>
      <w:smartTag w:uri="urn:schemas-microsoft-com:office:smarttags" w:element="metricconverter">
        <w:smartTagPr>
          <w:attr w:name="ProductID" w:val="2005 г"/>
        </w:smartTagPr>
        <w:r w:rsidRPr="00C633DD">
          <w:rPr>
            <w:sz w:val="28"/>
            <w:szCs w:val="28"/>
          </w:rPr>
          <w:t>200</w:t>
        </w:r>
        <w:r w:rsidR="00571B6C">
          <w:rPr>
            <w:sz w:val="28"/>
            <w:szCs w:val="28"/>
          </w:rPr>
          <w:t>5</w:t>
        </w:r>
        <w:r w:rsidRPr="00C633DD">
          <w:rPr>
            <w:sz w:val="28"/>
            <w:szCs w:val="28"/>
          </w:rPr>
          <w:t xml:space="preserve"> г</w:t>
        </w:r>
      </w:smartTag>
      <w:r w:rsidRPr="00C633DD">
        <w:rPr>
          <w:sz w:val="28"/>
          <w:szCs w:val="28"/>
        </w:rPr>
        <w:t>. импорт абразивного инструмента в РФ составил 4,6 % в тоннах от его объема производства, при экспорте 8,3 % от объема производства. Аналогичная картина отмечалась и в предыдущие годы, что говорит об отсутствии зависимости от его импорта и достаточной конкурентоспособности инструмента, как по его качеству, так и по уровню цен - импортный инструмент в 3 - 4 раза дороже отечественного</w:t>
      </w:r>
      <w:r w:rsidR="00AC4FE7">
        <w:rPr>
          <w:sz w:val="28"/>
          <w:szCs w:val="28"/>
        </w:rPr>
        <w:t xml:space="preserve"> </w:t>
      </w:r>
      <w:r w:rsidR="00AC4FE7" w:rsidRPr="00AC4FE7">
        <w:rPr>
          <w:sz w:val="28"/>
          <w:szCs w:val="28"/>
        </w:rPr>
        <w:t>[7]</w:t>
      </w:r>
      <w:r w:rsidRPr="00C633DD">
        <w:rPr>
          <w:sz w:val="28"/>
          <w:szCs w:val="28"/>
        </w:rPr>
        <w:t>.</w:t>
      </w:r>
    </w:p>
    <w:p w:rsidR="00436A4B" w:rsidRPr="00C633DD" w:rsidRDefault="00571B6C" w:rsidP="009C20F6">
      <w:pPr>
        <w:widowControl w:val="0"/>
        <w:spacing w:line="360" w:lineRule="auto"/>
        <w:ind w:firstLine="709"/>
        <w:jc w:val="both"/>
        <w:rPr>
          <w:sz w:val="28"/>
          <w:szCs w:val="28"/>
        </w:rPr>
      </w:pPr>
      <w:r w:rsidRPr="008A2DC7">
        <w:rPr>
          <w:sz w:val="28"/>
          <w:szCs w:val="28"/>
        </w:rPr>
        <w:object w:dxaOrig="8599" w:dyaOrig="2883">
          <v:shape id="_x0000_i1026" type="#_x0000_t75" style="width:429.75pt;height:2in" o:ole="">
            <v:imagedata r:id="rId9" o:title=""/>
          </v:shape>
          <o:OLEObject Type="Embed" ProgID="MSGraph.Chart.8" ShapeID="_x0000_i1026" DrawAspect="Content" ObjectID="_1459253206" r:id="rId10">
            <o:FieldCodes>\s</o:FieldCodes>
          </o:OLEObject>
        </w:object>
      </w:r>
    </w:p>
    <w:p w:rsidR="00571B6C" w:rsidRDefault="00AA1AE0" w:rsidP="009C20F6">
      <w:pPr>
        <w:widowControl w:val="0"/>
        <w:spacing w:after="100" w:afterAutospacing="1" w:line="360" w:lineRule="auto"/>
        <w:ind w:firstLine="709"/>
        <w:jc w:val="both"/>
        <w:rPr>
          <w:sz w:val="28"/>
          <w:szCs w:val="28"/>
        </w:rPr>
      </w:pPr>
      <w:r>
        <w:rPr>
          <w:sz w:val="28"/>
          <w:szCs w:val="28"/>
        </w:rPr>
        <w:t>Рисунок 2</w:t>
      </w:r>
      <w:r w:rsidR="00571B6C">
        <w:rPr>
          <w:sz w:val="28"/>
          <w:szCs w:val="28"/>
        </w:rPr>
        <w:t xml:space="preserve"> – Доли объемов производства </w:t>
      </w:r>
      <w:r w:rsidR="003E0036">
        <w:rPr>
          <w:sz w:val="28"/>
          <w:szCs w:val="28"/>
        </w:rPr>
        <w:t>абразивного инструмента в 2005 году</w:t>
      </w:r>
    </w:p>
    <w:p w:rsidR="00A87510" w:rsidRPr="00C633DD" w:rsidRDefault="00A87510" w:rsidP="009C20F6">
      <w:pPr>
        <w:widowControl w:val="0"/>
        <w:spacing w:line="360" w:lineRule="auto"/>
        <w:ind w:firstLine="709"/>
        <w:jc w:val="both"/>
        <w:rPr>
          <w:sz w:val="28"/>
          <w:szCs w:val="28"/>
        </w:rPr>
      </w:pPr>
      <w:r w:rsidRPr="00C633DD">
        <w:rPr>
          <w:sz w:val="28"/>
          <w:szCs w:val="28"/>
        </w:rPr>
        <w:t xml:space="preserve">На </w:t>
      </w:r>
      <w:r>
        <w:rPr>
          <w:sz w:val="28"/>
          <w:szCs w:val="28"/>
        </w:rPr>
        <w:t>2007 год</w:t>
      </w:r>
      <w:r w:rsidRPr="00C633DD">
        <w:rPr>
          <w:sz w:val="28"/>
          <w:szCs w:val="28"/>
        </w:rPr>
        <w:t xml:space="preserve"> производство синтетических алмазов выросло примерно в 10 раз по сравнению с </w:t>
      </w:r>
      <w:smartTag w:uri="urn:schemas-microsoft-com:office:smarttags" w:element="metricconverter">
        <w:smartTagPr>
          <w:attr w:name="ProductID" w:val="2000 г"/>
        </w:smartTagPr>
        <w:r>
          <w:rPr>
            <w:sz w:val="28"/>
            <w:szCs w:val="28"/>
          </w:rPr>
          <w:t>200</w:t>
        </w:r>
        <w:r w:rsidRPr="00C633DD">
          <w:rPr>
            <w:sz w:val="28"/>
            <w:szCs w:val="28"/>
          </w:rPr>
          <w:t>0 г</w:t>
        </w:r>
      </w:smartTag>
      <w:r w:rsidRPr="00C633DD">
        <w:rPr>
          <w:sz w:val="28"/>
          <w:szCs w:val="28"/>
        </w:rPr>
        <w:t>., что позволяет не только практически полностью обеспечить их внутреннюю потребность для изготовления инструмента, но и в значительных объемах экспортировать, в т.ч. в европейские страны и США.</w:t>
      </w:r>
    </w:p>
    <w:p w:rsidR="00A87510" w:rsidRDefault="00A87510" w:rsidP="009C20F6">
      <w:pPr>
        <w:widowControl w:val="0"/>
        <w:spacing w:line="360" w:lineRule="auto"/>
        <w:ind w:firstLine="709"/>
        <w:jc w:val="both"/>
        <w:rPr>
          <w:sz w:val="28"/>
          <w:szCs w:val="28"/>
        </w:rPr>
      </w:pPr>
      <w:r w:rsidRPr="00C633DD">
        <w:rPr>
          <w:sz w:val="28"/>
          <w:szCs w:val="28"/>
        </w:rPr>
        <w:t>Приведенные данные говорят, в основном, о сохранившейся конкурентоспособности вышеуказанной продукции по сравнению с западными фирмами. Об этом свидетельствует также то, что наиболее крупные производители: ОАО «Лужский абразивный завод», ОАО «Волжский абразивный завод», ОАО «Абразивный завод «Ильич» провели аттестацию и получили международные сертификаты на соответствие производства и выпускаемой продукции требованиям стандартов ИСО.</w:t>
      </w:r>
    </w:p>
    <w:p w:rsidR="00A87510" w:rsidRPr="00C633DD" w:rsidRDefault="00A87510" w:rsidP="009C20F6">
      <w:pPr>
        <w:widowControl w:val="0"/>
        <w:spacing w:line="360" w:lineRule="auto"/>
        <w:ind w:firstLine="709"/>
        <w:jc w:val="both"/>
        <w:rPr>
          <w:sz w:val="28"/>
          <w:szCs w:val="28"/>
        </w:rPr>
      </w:pPr>
      <w:r w:rsidRPr="00C633DD">
        <w:rPr>
          <w:sz w:val="28"/>
          <w:szCs w:val="28"/>
        </w:rPr>
        <w:t>За истекшие годы был решен вопрос освоения номенклатуры инструмента на предприятиях, оставшихся в других странах СНГ, а также созданы необходимые мощности для производства синтетических алмазов.</w:t>
      </w:r>
    </w:p>
    <w:p w:rsidR="00A87510" w:rsidRPr="00C633DD" w:rsidRDefault="00A87510" w:rsidP="009C20F6">
      <w:pPr>
        <w:widowControl w:val="0"/>
        <w:spacing w:line="360" w:lineRule="auto"/>
        <w:ind w:firstLine="709"/>
        <w:jc w:val="both"/>
        <w:rPr>
          <w:sz w:val="28"/>
          <w:szCs w:val="28"/>
        </w:rPr>
      </w:pPr>
      <w:r w:rsidRPr="00C633DD">
        <w:rPr>
          <w:sz w:val="28"/>
          <w:szCs w:val="28"/>
        </w:rPr>
        <w:t xml:space="preserve">Три предприятия достигли показателей по выпуску продукции в натуральном выражении и общему объему товарной продукции, превышающих уровень </w:t>
      </w:r>
      <w:r>
        <w:rPr>
          <w:sz w:val="28"/>
          <w:szCs w:val="28"/>
        </w:rPr>
        <w:t>200</w:t>
      </w:r>
      <w:r w:rsidR="00571B6C">
        <w:rPr>
          <w:sz w:val="28"/>
          <w:szCs w:val="28"/>
        </w:rPr>
        <w:t>5</w:t>
      </w:r>
      <w:r w:rsidRPr="00C633DD">
        <w:rPr>
          <w:sz w:val="28"/>
          <w:szCs w:val="28"/>
        </w:rPr>
        <w:t xml:space="preserve"> года: </w:t>
      </w:r>
    </w:p>
    <w:p w:rsidR="00A87510" w:rsidRPr="00C633DD" w:rsidRDefault="00A87510" w:rsidP="009C20F6">
      <w:pPr>
        <w:widowControl w:val="0"/>
        <w:spacing w:line="360" w:lineRule="auto"/>
        <w:ind w:firstLine="709"/>
        <w:jc w:val="both"/>
        <w:rPr>
          <w:sz w:val="28"/>
          <w:szCs w:val="28"/>
        </w:rPr>
      </w:pPr>
      <w:r>
        <w:rPr>
          <w:sz w:val="28"/>
          <w:szCs w:val="28"/>
        </w:rPr>
        <w:t xml:space="preserve">а) </w:t>
      </w:r>
      <w:r w:rsidRPr="00C633DD">
        <w:rPr>
          <w:bCs/>
          <w:sz w:val="28"/>
          <w:szCs w:val="28"/>
        </w:rPr>
        <w:t>ОАО «Лужский абразивный завод»</w:t>
      </w:r>
      <w:r w:rsidRPr="00C633DD">
        <w:rPr>
          <w:sz w:val="28"/>
          <w:szCs w:val="28"/>
        </w:rPr>
        <w:t xml:space="preserve"> </w:t>
      </w:r>
      <w:r>
        <w:rPr>
          <w:sz w:val="28"/>
          <w:szCs w:val="28"/>
        </w:rPr>
        <w:t>- з</w:t>
      </w:r>
      <w:r w:rsidRPr="00C633DD">
        <w:rPr>
          <w:sz w:val="28"/>
          <w:szCs w:val="28"/>
        </w:rPr>
        <w:t>авод резко увеличил объемы выпуска отрезных и зачистных кругов для ручных шлифовальных электромашинок, поставляемых ранее из стран СЭВ. Завод практически вытеснил импортный инструмент с внутреннего рынка и экспортирует инструмент, в т</w:t>
      </w:r>
      <w:r w:rsidR="00DE29DA">
        <w:rPr>
          <w:sz w:val="28"/>
          <w:szCs w:val="28"/>
        </w:rPr>
        <w:t>ом</w:t>
      </w:r>
      <w:r w:rsidRPr="00C633DD">
        <w:rPr>
          <w:sz w:val="28"/>
          <w:szCs w:val="28"/>
        </w:rPr>
        <w:t xml:space="preserve"> ч</w:t>
      </w:r>
      <w:r w:rsidR="00DE29DA">
        <w:rPr>
          <w:sz w:val="28"/>
          <w:szCs w:val="28"/>
        </w:rPr>
        <w:t>исле</w:t>
      </w:r>
      <w:r w:rsidRPr="00C633DD">
        <w:rPr>
          <w:sz w:val="28"/>
          <w:szCs w:val="28"/>
        </w:rPr>
        <w:t xml:space="preserve"> в США. Завод по праву занимает лидирующее место в производстве абразивного инструмента. </w:t>
      </w:r>
    </w:p>
    <w:p w:rsidR="00A87510" w:rsidRPr="00C633DD" w:rsidRDefault="00A87510" w:rsidP="009C20F6">
      <w:pPr>
        <w:widowControl w:val="0"/>
        <w:spacing w:line="360" w:lineRule="auto"/>
        <w:ind w:firstLine="709"/>
        <w:jc w:val="both"/>
        <w:rPr>
          <w:sz w:val="28"/>
          <w:szCs w:val="28"/>
        </w:rPr>
      </w:pPr>
      <w:r>
        <w:rPr>
          <w:sz w:val="28"/>
          <w:szCs w:val="28"/>
        </w:rPr>
        <w:t xml:space="preserve">б) </w:t>
      </w:r>
      <w:r w:rsidRPr="00C633DD">
        <w:rPr>
          <w:bCs/>
          <w:sz w:val="28"/>
          <w:szCs w:val="28"/>
        </w:rPr>
        <w:t>ОАО «Белгородский абразивный завод»</w:t>
      </w:r>
      <w:r w:rsidRPr="00C633DD">
        <w:rPr>
          <w:sz w:val="28"/>
          <w:szCs w:val="28"/>
        </w:rPr>
        <w:t xml:space="preserve"> </w:t>
      </w:r>
      <w:r>
        <w:rPr>
          <w:sz w:val="28"/>
          <w:szCs w:val="28"/>
        </w:rPr>
        <w:t>- з</w:t>
      </w:r>
      <w:r w:rsidRPr="00C633DD">
        <w:rPr>
          <w:sz w:val="28"/>
          <w:szCs w:val="28"/>
        </w:rPr>
        <w:t>а последние годы завод увеличил выпуск шлифовальной шкурки на тканевой основе. Новое оборудование позволит снизить закупку этого ассортимента по импорту.</w:t>
      </w:r>
    </w:p>
    <w:p w:rsidR="00A87510" w:rsidRPr="00C633DD" w:rsidRDefault="00A87510" w:rsidP="009C20F6">
      <w:pPr>
        <w:widowControl w:val="0"/>
        <w:spacing w:line="360" w:lineRule="auto"/>
        <w:ind w:firstLine="709"/>
        <w:jc w:val="both"/>
        <w:rPr>
          <w:sz w:val="28"/>
          <w:szCs w:val="28"/>
        </w:rPr>
      </w:pPr>
      <w:r>
        <w:rPr>
          <w:sz w:val="28"/>
          <w:szCs w:val="28"/>
        </w:rPr>
        <w:t xml:space="preserve">в) </w:t>
      </w:r>
      <w:r w:rsidRPr="00C633DD">
        <w:rPr>
          <w:bCs/>
          <w:sz w:val="28"/>
          <w:szCs w:val="28"/>
        </w:rPr>
        <w:t>ОАО «Веневский завод алмазного инструмента»</w:t>
      </w:r>
      <w:r w:rsidRPr="00C633DD">
        <w:rPr>
          <w:sz w:val="28"/>
          <w:szCs w:val="28"/>
        </w:rPr>
        <w:t xml:space="preserve"> </w:t>
      </w:r>
      <w:r>
        <w:rPr>
          <w:sz w:val="28"/>
          <w:szCs w:val="28"/>
        </w:rPr>
        <w:t xml:space="preserve">- </w:t>
      </w:r>
      <w:r w:rsidRPr="00C633DD">
        <w:rPr>
          <w:sz w:val="28"/>
          <w:szCs w:val="28"/>
        </w:rPr>
        <w:t xml:space="preserve">организация производства синтетических алмазов, производство микропорошков синтетических алмазов, с поставкой вышеуказанной продукции на экспорт. Завод производит около 50 % от общего объема синтетических алмазов в РФ. </w:t>
      </w:r>
    </w:p>
    <w:p w:rsidR="00A87510" w:rsidRPr="00C633DD" w:rsidRDefault="00A87510" w:rsidP="009C20F6">
      <w:pPr>
        <w:widowControl w:val="0"/>
        <w:spacing w:line="360" w:lineRule="auto"/>
        <w:ind w:firstLine="709"/>
        <w:jc w:val="both"/>
        <w:rPr>
          <w:sz w:val="28"/>
          <w:szCs w:val="28"/>
        </w:rPr>
      </w:pPr>
      <w:r>
        <w:rPr>
          <w:sz w:val="28"/>
          <w:szCs w:val="28"/>
        </w:rPr>
        <w:t xml:space="preserve">г) </w:t>
      </w:r>
      <w:r w:rsidRPr="00C633DD">
        <w:rPr>
          <w:bCs/>
          <w:sz w:val="28"/>
          <w:szCs w:val="28"/>
        </w:rPr>
        <w:t>ОАО «Опытный абразивный завод»</w:t>
      </w:r>
      <w:r w:rsidRPr="00C633DD">
        <w:rPr>
          <w:sz w:val="28"/>
          <w:szCs w:val="28"/>
        </w:rPr>
        <w:t xml:space="preserve"> </w:t>
      </w:r>
      <w:r>
        <w:rPr>
          <w:sz w:val="28"/>
          <w:szCs w:val="28"/>
        </w:rPr>
        <w:t>- э</w:t>
      </w:r>
      <w:r w:rsidRPr="00C633DD">
        <w:rPr>
          <w:sz w:val="28"/>
          <w:szCs w:val="28"/>
        </w:rPr>
        <w:t xml:space="preserve">то предприятие, вошедшее в настоящее время в состав НПК «Абразивы и шлифование», увеличило объем выпуска абразивного инструмента по сравнению с </w:t>
      </w:r>
      <w:smartTag w:uri="urn:schemas-microsoft-com:office:smarttags" w:element="metricconverter">
        <w:smartTagPr>
          <w:attr w:name="ProductID" w:val="2000 г"/>
        </w:smartTagPr>
        <w:r>
          <w:rPr>
            <w:sz w:val="28"/>
            <w:szCs w:val="28"/>
          </w:rPr>
          <w:t>200</w:t>
        </w:r>
        <w:r w:rsidRPr="00C633DD">
          <w:rPr>
            <w:sz w:val="28"/>
            <w:szCs w:val="28"/>
          </w:rPr>
          <w:t>0 г</w:t>
        </w:r>
      </w:smartTag>
      <w:r w:rsidRPr="00C633DD">
        <w:rPr>
          <w:sz w:val="28"/>
          <w:szCs w:val="28"/>
        </w:rPr>
        <w:t>. в 2,1 раза</w:t>
      </w:r>
      <w:r w:rsidR="00AC4FE7" w:rsidRPr="00AC4FE7">
        <w:rPr>
          <w:sz w:val="28"/>
          <w:szCs w:val="28"/>
        </w:rPr>
        <w:t xml:space="preserve"> [7]</w:t>
      </w:r>
      <w:r w:rsidRPr="00C633DD">
        <w:rPr>
          <w:sz w:val="28"/>
          <w:szCs w:val="28"/>
        </w:rPr>
        <w:t xml:space="preserve">. </w:t>
      </w:r>
    </w:p>
    <w:p w:rsidR="00757B7E" w:rsidRPr="00757B7E" w:rsidRDefault="00A87510" w:rsidP="009C20F6">
      <w:pPr>
        <w:widowControl w:val="0"/>
        <w:spacing w:line="360" w:lineRule="auto"/>
        <w:ind w:firstLine="709"/>
        <w:jc w:val="both"/>
        <w:rPr>
          <w:sz w:val="28"/>
          <w:szCs w:val="28"/>
        </w:rPr>
      </w:pPr>
      <w:r w:rsidRPr="00C633DD">
        <w:rPr>
          <w:sz w:val="28"/>
          <w:szCs w:val="28"/>
        </w:rPr>
        <w:t>Достаточно устойчиво, работают ОАО «Волжский абразивный завод», ОАО «Косулинский абразивный завод», ОАО «Московское ПО по выпуску алмазного инструмента», ОАО «Златоустовский абразивный завод», ОАО «Красногорский абразивный завод».</w:t>
      </w:r>
    </w:p>
    <w:p w:rsidR="001A4196" w:rsidRDefault="00757B7E" w:rsidP="009C20F6">
      <w:pPr>
        <w:widowControl w:val="0"/>
        <w:spacing w:line="360" w:lineRule="auto"/>
        <w:ind w:firstLine="709"/>
        <w:jc w:val="both"/>
        <w:rPr>
          <w:sz w:val="28"/>
          <w:szCs w:val="28"/>
        </w:rPr>
      </w:pPr>
      <w:r>
        <w:rPr>
          <w:sz w:val="28"/>
          <w:szCs w:val="28"/>
        </w:rPr>
        <w:t xml:space="preserve">Спрос на абразивный инструмент очень высок и отличается </w:t>
      </w:r>
      <w:r>
        <w:rPr>
          <w:spacing w:val="-1"/>
          <w:sz w:val="28"/>
          <w:szCs w:val="28"/>
        </w:rPr>
        <w:t xml:space="preserve">постоянной стабильностью, подобно продуктам бытовой химии или пищевой </w:t>
      </w:r>
      <w:r>
        <w:rPr>
          <w:sz w:val="28"/>
          <w:szCs w:val="28"/>
        </w:rPr>
        <w:t xml:space="preserve">индустрии. Главными причинами стабильно высокого спроса на абразивы являются их относительно небольшая стоимость, универсальность, удобство и простота в эксплуатации. Несомненными достоинствами абразивного инструмента являются также высокая скорость и качество обработки </w:t>
      </w:r>
      <w:r>
        <w:rPr>
          <w:spacing w:val="-1"/>
          <w:sz w:val="28"/>
          <w:szCs w:val="28"/>
        </w:rPr>
        <w:t xml:space="preserve">материалов, безопасность и экологичность производимых работ. Скорость и </w:t>
      </w:r>
      <w:r>
        <w:rPr>
          <w:sz w:val="28"/>
          <w:szCs w:val="28"/>
        </w:rPr>
        <w:t xml:space="preserve">легкость достижения желаемого результата определяет его широкое </w:t>
      </w:r>
      <w:r w:rsidR="00B11A26">
        <w:rPr>
          <w:sz w:val="28"/>
          <w:szCs w:val="28"/>
        </w:rPr>
        <w:t>распространение,</w:t>
      </w:r>
      <w:r>
        <w:rPr>
          <w:sz w:val="28"/>
          <w:szCs w:val="28"/>
        </w:rPr>
        <w:t xml:space="preserve"> как среди профессиональных потребителей инструмента, так и среди «любителей».</w:t>
      </w:r>
    </w:p>
    <w:p w:rsidR="00A87510" w:rsidRDefault="00A87510" w:rsidP="009C20F6">
      <w:pPr>
        <w:widowControl w:val="0"/>
        <w:spacing w:line="360" w:lineRule="auto"/>
        <w:ind w:firstLine="709"/>
        <w:jc w:val="both"/>
        <w:rPr>
          <w:sz w:val="28"/>
          <w:szCs w:val="28"/>
        </w:rPr>
      </w:pPr>
      <w:r w:rsidRPr="00C633DD">
        <w:rPr>
          <w:sz w:val="28"/>
          <w:szCs w:val="28"/>
        </w:rPr>
        <w:t>Увеличение объемов производства, повышение эксплуатационных характеристик инструмента могут быть достигнуты за счет ранее созданного научно-технического задела и его реализации, минимального обновления и модернизации оборудования, а также оказания минимальной помощи отечественным производителям со стороны правительства.</w:t>
      </w:r>
    </w:p>
    <w:p w:rsidR="00A87510" w:rsidRPr="00C633DD" w:rsidRDefault="00A87510" w:rsidP="009C20F6">
      <w:pPr>
        <w:widowControl w:val="0"/>
        <w:spacing w:line="360" w:lineRule="auto"/>
        <w:ind w:firstLine="709"/>
        <w:jc w:val="both"/>
        <w:rPr>
          <w:sz w:val="28"/>
          <w:szCs w:val="28"/>
        </w:rPr>
      </w:pPr>
      <w:r w:rsidRPr="00C633DD">
        <w:rPr>
          <w:sz w:val="28"/>
          <w:szCs w:val="28"/>
        </w:rPr>
        <w:t xml:space="preserve">Однако необходимо отметить, что за пределами </w:t>
      </w:r>
      <w:smartTag w:uri="urn:schemas-microsoft-com:office:smarttags" w:element="metricconverter">
        <w:smartTagPr>
          <w:attr w:name="ProductID" w:val="2010 г"/>
        </w:smartTagPr>
        <w:r w:rsidRPr="00C633DD">
          <w:rPr>
            <w:sz w:val="28"/>
            <w:szCs w:val="28"/>
          </w:rPr>
          <w:t>2010 г</w:t>
        </w:r>
      </w:smartTag>
      <w:r w:rsidRPr="00C633DD">
        <w:rPr>
          <w:sz w:val="28"/>
          <w:szCs w:val="28"/>
        </w:rPr>
        <w:t>. очевидно начнется активный процесс обновления технологического оборудования и внедрения новых прогрессивных процессов обработки, в первую очередь, высокоскоростного шлифования (до 150 м/сек.) инструментами из СТМ. В этом случае ранее созданный научно-технический задел будет исчерпан, а практическая ликвидация отраслевой науки (ВНИИАШ) привела к тому, что перспективные поисковые работы не ведутся более 15 лет и ликвидированы почти все научные направления.</w:t>
      </w:r>
    </w:p>
    <w:p w:rsidR="00A87510" w:rsidRPr="00C633DD" w:rsidRDefault="00A87510" w:rsidP="009C20F6">
      <w:pPr>
        <w:widowControl w:val="0"/>
        <w:spacing w:line="360" w:lineRule="auto"/>
        <w:ind w:firstLine="709"/>
        <w:jc w:val="both"/>
        <w:rPr>
          <w:sz w:val="28"/>
          <w:szCs w:val="28"/>
        </w:rPr>
      </w:pPr>
      <w:r w:rsidRPr="00C633DD">
        <w:rPr>
          <w:sz w:val="28"/>
          <w:szCs w:val="28"/>
        </w:rPr>
        <w:t>С развалом отраслевой науки была нарушена связь промышленности с институтами РАН и учебными институтами. Ожидания, что проблемы науки могут решаться научно-исследовательскими лабораториями и центрами предприятий, необоснованны из-за малочисленности таких подразделений, отсутствия высококвалифицированных специалистов и финансовых ресурсов.</w:t>
      </w:r>
    </w:p>
    <w:p w:rsidR="00A87510" w:rsidRPr="00C633DD" w:rsidRDefault="00A87510" w:rsidP="009C20F6">
      <w:pPr>
        <w:widowControl w:val="0"/>
        <w:spacing w:line="360" w:lineRule="auto"/>
        <w:ind w:firstLine="709"/>
        <w:jc w:val="both"/>
        <w:rPr>
          <w:sz w:val="28"/>
          <w:szCs w:val="28"/>
        </w:rPr>
      </w:pPr>
      <w:r w:rsidRPr="00C633DD">
        <w:rPr>
          <w:sz w:val="28"/>
          <w:szCs w:val="28"/>
        </w:rPr>
        <w:t>В связи с тем, что восстановление научных направлений потребует 10 - 15 лет, необходимо решение на уровне правительства о поддержке науки - создание научно-технических центров и решение их финансирования: бюджет, льготные кредиты, создание фондов развития науки и техники за счет средств предприятий при ассоциациях, и, независимо от этих процессов, объединение усилий предприятий для решения общих технических вопросов, определяющих их развитие.</w:t>
      </w:r>
    </w:p>
    <w:p w:rsidR="00A87510" w:rsidRDefault="00A87510" w:rsidP="009C20F6">
      <w:pPr>
        <w:widowControl w:val="0"/>
        <w:spacing w:line="360" w:lineRule="auto"/>
        <w:ind w:firstLine="709"/>
        <w:jc w:val="both"/>
        <w:rPr>
          <w:iCs/>
          <w:sz w:val="28"/>
          <w:szCs w:val="28"/>
        </w:rPr>
      </w:pPr>
    </w:p>
    <w:p w:rsidR="00A87510" w:rsidRDefault="00A87510" w:rsidP="009C20F6">
      <w:pPr>
        <w:widowControl w:val="0"/>
        <w:spacing w:line="360" w:lineRule="auto"/>
        <w:ind w:firstLine="709"/>
        <w:jc w:val="both"/>
        <w:rPr>
          <w:iCs/>
          <w:sz w:val="28"/>
          <w:szCs w:val="28"/>
        </w:rPr>
      </w:pPr>
    </w:p>
    <w:p w:rsidR="00A87510" w:rsidRDefault="00A87510" w:rsidP="009C20F6">
      <w:pPr>
        <w:widowControl w:val="0"/>
        <w:spacing w:line="360" w:lineRule="auto"/>
        <w:ind w:firstLine="709"/>
        <w:jc w:val="both"/>
        <w:rPr>
          <w:iCs/>
          <w:sz w:val="28"/>
          <w:szCs w:val="28"/>
        </w:rPr>
      </w:pPr>
    </w:p>
    <w:p w:rsidR="00A87510" w:rsidRDefault="00A87510" w:rsidP="009C20F6">
      <w:pPr>
        <w:widowControl w:val="0"/>
        <w:spacing w:line="360" w:lineRule="auto"/>
        <w:ind w:firstLine="709"/>
        <w:jc w:val="both"/>
        <w:rPr>
          <w:iCs/>
          <w:sz w:val="28"/>
          <w:szCs w:val="28"/>
        </w:rPr>
      </w:pPr>
    </w:p>
    <w:p w:rsidR="00A87510" w:rsidRDefault="00A87510" w:rsidP="009C20F6">
      <w:pPr>
        <w:widowControl w:val="0"/>
        <w:spacing w:line="360" w:lineRule="auto"/>
        <w:ind w:firstLine="709"/>
        <w:jc w:val="both"/>
        <w:rPr>
          <w:iCs/>
          <w:sz w:val="28"/>
          <w:szCs w:val="28"/>
        </w:rPr>
      </w:pPr>
    </w:p>
    <w:p w:rsidR="00A87510" w:rsidRDefault="00A87510" w:rsidP="009C20F6">
      <w:pPr>
        <w:widowControl w:val="0"/>
        <w:spacing w:line="360" w:lineRule="auto"/>
        <w:ind w:firstLine="709"/>
        <w:jc w:val="both"/>
        <w:rPr>
          <w:iCs/>
          <w:sz w:val="28"/>
          <w:szCs w:val="28"/>
        </w:rPr>
      </w:pPr>
    </w:p>
    <w:p w:rsidR="00AA1AE0" w:rsidRDefault="00AA1AE0" w:rsidP="009C20F6">
      <w:pPr>
        <w:widowControl w:val="0"/>
        <w:spacing w:line="360" w:lineRule="auto"/>
        <w:ind w:firstLine="709"/>
        <w:jc w:val="both"/>
        <w:rPr>
          <w:iCs/>
          <w:sz w:val="28"/>
          <w:szCs w:val="28"/>
        </w:rPr>
      </w:pPr>
    </w:p>
    <w:p w:rsidR="00AA1AE0" w:rsidRDefault="00AA1AE0" w:rsidP="009C20F6">
      <w:pPr>
        <w:widowControl w:val="0"/>
        <w:spacing w:line="360" w:lineRule="auto"/>
        <w:ind w:firstLine="709"/>
        <w:jc w:val="both"/>
        <w:rPr>
          <w:iCs/>
          <w:sz w:val="28"/>
          <w:szCs w:val="28"/>
        </w:rPr>
      </w:pPr>
    </w:p>
    <w:p w:rsidR="00AA1AE0" w:rsidRDefault="00AA1AE0" w:rsidP="009C20F6">
      <w:pPr>
        <w:widowControl w:val="0"/>
        <w:spacing w:line="360" w:lineRule="auto"/>
        <w:ind w:firstLine="709"/>
        <w:jc w:val="both"/>
        <w:rPr>
          <w:iCs/>
          <w:sz w:val="28"/>
          <w:szCs w:val="28"/>
        </w:rPr>
      </w:pPr>
    </w:p>
    <w:p w:rsidR="00AA1AE0" w:rsidRDefault="00AA1AE0" w:rsidP="009C20F6">
      <w:pPr>
        <w:widowControl w:val="0"/>
        <w:spacing w:line="360" w:lineRule="auto"/>
        <w:ind w:firstLine="709"/>
        <w:jc w:val="both"/>
        <w:rPr>
          <w:iCs/>
          <w:sz w:val="28"/>
          <w:szCs w:val="28"/>
        </w:rPr>
      </w:pPr>
    </w:p>
    <w:p w:rsidR="00AA1AE0" w:rsidRDefault="00AA1AE0" w:rsidP="009C20F6">
      <w:pPr>
        <w:widowControl w:val="0"/>
        <w:spacing w:line="360" w:lineRule="auto"/>
        <w:ind w:firstLine="709"/>
        <w:jc w:val="both"/>
        <w:rPr>
          <w:iCs/>
          <w:sz w:val="28"/>
          <w:szCs w:val="28"/>
        </w:rPr>
      </w:pPr>
    </w:p>
    <w:p w:rsidR="00AA1AE0" w:rsidRDefault="00AA1AE0" w:rsidP="009C20F6">
      <w:pPr>
        <w:widowControl w:val="0"/>
        <w:spacing w:line="360" w:lineRule="auto"/>
        <w:ind w:firstLine="709"/>
        <w:jc w:val="both"/>
        <w:rPr>
          <w:iCs/>
          <w:sz w:val="28"/>
          <w:szCs w:val="28"/>
        </w:rPr>
      </w:pPr>
    </w:p>
    <w:p w:rsidR="00AA1AE0" w:rsidRDefault="00AA1AE0" w:rsidP="009C20F6">
      <w:pPr>
        <w:widowControl w:val="0"/>
        <w:spacing w:line="360" w:lineRule="auto"/>
        <w:ind w:firstLine="709"/>
        <w:jc w:val="both"/>
        <w:rPr>
          <w:iCs/>
          <w:sz w:val="28"/>
          <w:szCs w:val="28"/>
        </w:rPr>
      </w:pPr>
    </w:p>
    <w:p w:rsidR="00AA1AE0" w:rsidRDefault="00AA1AE0" w:rsidP="009C20F6">
      <w:pPr>
        <w:widowControl w:val="0"/>
        <w:spacing w:line="360" w:lineRule="auto"/>
        <w:ind w:firstLine="709"/>
        <w:jc w:val="both"/>
        <w:rPr>
          <w:iCs/>
          <w:sz w:val="28"/>
          <w:szCs w:val="28"/>
        </w:rPr>
      </w:pPr>
    </w:p>
    <w:p w:rsidR="00AA1AE0" w:rsidRDefault="00AA1AE0" w:rsidP="009C20F6">
      <w:pPr>
        <w:widowControl w:val="0"/>
        <w:spacing w:line="360" w:lineRule="auto"/>
        <w:ind w:firstLine="709"/>
        <w:jc w:val="both"/>
        <w:rPr>
          <w:iCs/>
          <w:sz w:val="28"/>
          <w:szCs w:val="28"/>
        </w:rPr>
      </w:pPr>
    </w:p>
    <w:p w:rsidR="00AA1AE0" w:rsidRDefault="00AA1AE0" w:rsidP="009C20F6">
      <w:pPr>
        <w:widowControl w:val="0"/>
        <w:spacing w:line="360" w:lineRule="auto"/>
        <w:ind w:firstLine="709"/>
        <w:jc w:val="both"/>
        <w:rPr>
          <w:iCs/>
          <w:sz w:val="28"/>
          <w:szCs w:val="28"/>
        </w:rPr>
      </w:pPr>
    </w:p>
    <w:p w:rsidR="00AA1AE0" w:rsidRDefault="00AA1AE0" w:rsidP="009C20F6">
      <w:pPr>
        <w:widowControl w:val="0"/>
        <w:spacing w:line="360" w:lineRule="auto"/>
        <w:ind w:firstLine="709"/>
        <w:jc w:val="both"/>
        <w:rPr>
          <w:iCs/>
          <w:sz w:val="28"/>
          <w:szCs w:val="28"/>
        </w:rPr>
      </w:pPr>
    </w:p>
    <w:p w:rsidR="00AA1AE0" w:rsidRDefault="00AA1AE0" w:rsidP="009C20F6">
      <w:pPr>
        <w:widowControl w:val="0"/>
        <w:spacing w:line="360" w:lineRule="auto"/>
        <w:ind w:firstLine="709"/>
        <w:jc w:val="both"/>
        <w:rPr>
          <w:iCs/>
          <w:sz w:val="28"/>
          <w:szCs w:val="28"/>
        </w:rPr>
      </w:pPr>
    </w:p>
    <w:p w:rsidR="00A87510" w:rsidRPr="004440DE" w:rsidRDefault="00A87510" w:rsidP="009C20F6">
      <w:pPr>
        <w:pStyle w:val="1"/>
        <w:widowControl w:val="0"/>
        <w:ind w:firstLine="720"/>
        <w:rPr>
          <w:rFonts w:ascii="Times New Roman" w:hAnsi="Times New Roman" w:cs="Times New Roman"/>
          <w:b w:val="0"/>
          <w:sz w:val="28"/>
          <w:szCs w:val="28"/>
        </w:rPr>
      </w:pPr>
      <w:bookmarkStart w:id="2" w:name="_Toc223172955"/>
      <w:r w:rsidRPr="004440DE">
        <w:rPr>
          <w:rFonts w:ascii="Times New Roman" w:hAnsi="Times New Roman" w:cs="Times New Roman"/>
          <w:b w:val="0"/>
          <w:sz w:val="28"/>
          <w:szCs w:val="28"/>
        </w:rPr>
        <w:t xml:space="preserve">2 Общая характеристика </w:t>
      </w:r>
      <w:bookmarkEnd w:id="2"/>
      <w:r w:rsidR="00D46457" w:rsidRPr="00D46457">
        <w:rPr>
          <w:rFonts w:ascii="Times New Roman" w:hAnsi="Times New Roman" w:cs="Times New Roman"/>
          <w:b w:val="0"/>
          <w:sz w:val="28"/>
          <w:szCs w:val="28"/>
        </w:rPr>
        <w:t>ЗАО «ИНФ-АБРАЗИВ»</w:t>
      </w:r>
    </w:p>
    <w:p w:rsidR="00A87510" w:rsidRDefault="00A87510" w:rsidP="00D46457">
      <w:pPr>
        <w:pStyle w:val="1"/>
        <w:widowControl w:val="0"/>
        <w:ind w:firstLine="720"/>
        <w:rPr>
          <w:iCs/>
          <w:sz w:val="28"/>
          <w:szCs w:val="28"/>
        </w:rPr>
      </w:pPr>
    </w:p>
    <w:p w:rsidR="008D023D" w:rsidRDefault="008D023D" w:rsidP="009C20F6">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ЗАО </w:t>
      </w:r>
      <w:r w:rsidRPr="00EA5C18">
        <w:rPr>
          <w:rFonts w:ascii="Times New Roman CYR" w:hAnsi="Times New Roman CYR" w:cs="Times New Roman CYR"/>
          <w:sz w:val="28"/>
          <w:szCs w:val="28"/>
        </w:rPr>
        <w:t>«ИНФ-АБРАЗИВ»</w:t>
      </w:r>
      <w:r>
        <w:rPr>
          <w:rFonts w:ascii="Times New Roman CYR" w:hAnsi="Times New Roman CYR" w:cs="Times New Roman CYR"/>
          <w:sz w:val="28"/>
          <w:szCs w:val="28"/>
        </w:rPr>
        <w:t xml:space="preserve"> предприятие относящиеся к абразивной отрасли (промышленность по производству искусственных алмазов, абразивных материалов и инструментов из них).</w:t>
      </w:r>
    </w:p>
    <w:p w:rsidR="008D023D" w:rsidRDefault="008D023D" w:rsidP="009C20F6">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Предприятие ЗАО </w:t>
      </w:r>
      <w:r w:rsidRPr="00EA5C18">
        <w:rPr>
          <w:rFonts w:ascii="Times New Roman CYR" w:hAnsi="Times New Roman CYR" w:cs="Times New Roman CYR"/>
          <w:sz w:val="28"/>
          <w:szCs w:val="28"/>
        </w:rPr>
        <w:t>«ИНФ-АБРАЗИВ»</w:t>
      </w:r>
      <w:r>
        <w:rPr>
          <w:rFonts w:ascii="Times New Roman CYR" w:hAnsi="Times New Roman CYR" w:cs="Times New Roman CYR"/>
          <w:sz w:val="28"/>
          <w:szCs w:val="28"/>
        </w:rPr>
        <w:t xml:space="preserve"> является закрытым акционерным  обществом</w:t>
      </w:r>
      <w:r w:rsidR="00E80B74">
        <w:rPr>
          <w:rFonts w:ascii="Times New Roman CYR" w:hAnsi="Times New Roman CYR" w:cs="Times New Roman CYR"/>
          <w:sz w:val="28"/>
          <w:szCs w:val="28"/>
        </w:rPr>
        <w:t>, т.е. это «</w:t>
      </w:r>
      <w:r w:rsidR="00E80B74" w:rsidRPr="00A05457">
        <w:rPr>
          <w:sz w:val="28"/>
          <w:szCs w:val="28"/>
        </w:rPr>
        <w:t>...Общество, акции которого распределяются только среди его учредителей или иного, заранее определенного круга лиц. 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w:t>
      </w:r>
      <w:r w:rsidR="00E80B74">
        <w:rPr>
          <w:sz w:val="28"/>
          <w:szCs w:val="28"/>
        </w:rPr>
        <w:t xml:space="preserve">» </w:t>
      </w:r>
      <w:r w:rsidR="00E80B74" w:rsidRPr="00A05457">
        <w:rPr>
          <w:sz w:val="28"/>
          <w:szCs w:val="28"/>
        </w:rPr>
        <w:t>[</w:t>
      </w:r>
      <w:r w:rsidR="007F296F">
        <w:rPr>
          <w:sz w:val="28"/>
          <w:szCs w:val="28"/>
        </w:rPr>
        <w:t>1</w:t>
      </w:r>
      <w:r w:rsidR="00E80B74" w:rsidRPr="00A05457">
        <w:rPr>
          <w:sz w:val="28"/>
          <w:szCs w:val="28"/>
        </w:rPr>
        <w:t>]</w:t>
      </w:r>
      <w:r w:rsidR="00E80B74">
        <w:rPr>
          <w:sz w:val="28"/>
          <w:szCs w:val="28"/>
        </w:rPr>
        <w:t>.</w:t>
      </w:r>
      <w:r w:rsidR="00B11A26">
        <w:rPr>
          <w:sz w:val="28"/>
          <w:szCs w:val="28"/>
        </w:rPr>
        <w:t xml:space="preserve"> </w:t>
      </w:r>
      <w:r>
        <w:rPr>
          <w:rFonts w:ascii="Times New Roman CYR" w:hAnsi="Times New Roman CYR" w:cs="Times New Roman CYR"/>
          <w:sz w:val="28"/>
          <w:szCs w:val="28"/>
        </w:rPr>
        <w:t xml:space="preserve">Юридический адрес предприятия </w:t>
      </w:r>
      <w:r w:rsidRPr="00EA5C18">
        <w:rPr>
          <w:rFonts w:ascii="Times New Roman CYR" w:hAnsi="Times New Roman CYR" w:cs="Times New Roman CYR"/>
          <w:sz w:val="28"/>
          <w:szCs w:val="28"/>
        </w:rPr>
        <w:t>ЗАО «ИНФ-АБРАЗИВ»</w:t>
      </w:r>
      <w:r>
        <w:rPr>
          <w:rFonts w:ascii="Times New Roman CYR" w:hAnsi="Times New Roman CYR" w:cs="Times New Roman CYR"/>
          <w:sz w:val="28"/>
          <w:szCs w:val="28"/>
        </w:rPr>
        <w:t xml:space="preserve">: Волгоградская область, г. Волжский, Автодорога 6, 38. </w:t>
      </w:r>
    </w:p>
    <w:p w:rsidR="008D023D" w:rsidRDefault="008D023D" w:rsidP="009C20F6">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A5C18">
        <w:rPr>
          <w:rFonts w:ascii="Times New Roman CYR" w:hAnsi="Times New Roman CYR" w:cs="Times New Roman CYR"/>
          <w:sz w:val="28"/>
          <w:szCs w:val="28"/>
        </w:rPr>
        <w:t>ЗАО «ИНФ-АБРАЗИВ» - научно-промышленное предприятие. Производство на данном предприятии основано в 1991 году группой сотрудников Волжского филиала ВНИИ Абразивов и Шлифования. Творческая атмосфера продолжает притягивать в коллектив людей образованных и ищущих</w:t>
      </w:r>
      <w:r w:rsidR="00AC4FE7" w:rsidRPr="00AC4FE7">
        <w:rPr>
          <w:rFonts w:ascii="Times New Roman CYR" w:hAnsi="Times New Roman CYR" w:cs="Times New Roman CYR"/>
          <w:sz w:val="28"/>
          <w:szCs w:val="28"/>
        </w:rPr>
        <w:t xml:space="preserve"> [11]</w:t>
      </w:r>
      <w:r w:rsidRPr="00EA5C18">
        <w:rPr>
          <w:rFonts w:ascii="Times New Roman CYR" w:hAnsi="Times New Roman CYR" w:cs="Times New Roman CYR"/>
          <w:sz w:val="28"/>
          <w:szCs w:val="28"/>
        </w:rPr>
        <w:t xml:space="preserve">. </w:t>
      </w:r>
    </w:p>
    <w:p w:rsidR="009D4EB3" w:rsidRPr="00EA5C18" w:rsidRDefault="008D023D" w:rsidP="009C20F6">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A5C18">
        <w:rPr>
          <w:rFonts w:ascii="Times New Roman CYR" w:hAnsi="Times New Roman CYR" w:cs="Times New Roman CYR"/>
          <w:sz w:val="28"/>
          <w:szCs w:val="28"/>
        </w:rPr>
        <w:t xml:space="preserve">В компании </w:t>
      </w:r>
      <w:r w:rsidR="00E80B74">
        <w:rPr>
          <w:rFonts w:ascii="Times New Roman CYR" w:hAnsi="Times New Roman CYR" w:cs="Times New Roman CYR"/>
          <w:sz w:val="28"/>
          <w:szCs w:val="28"/>
        </w:rPr>
        <w:t xml:space="preserve">ЗАО </w:t>
      </w:r>
      <w:r w:rsidRPr="00EA5C18">
        <w:rPr>
          <w:rFonts w:ascii="Times New Roman CYR" w:hAnsi="Times New Roman CYR" w:cs="Times New Roman CYR"/>
          <w:sz w:val="28"/>
          <w:szCs w:val="28"/>
        </w:rPr>
        <w:t xml:space="preserve">«ИНФ-АБРАЗИВ» занимаются производством таких изделий, как </w:t>
      </w:r>
      <w:r w:rsidR="00B11A26">
        <w:rPr>
          <w:rFonts w:ascii="Times New Roman CYR" w:hAnsi="Times New Roman CYR" w:cs="Times New Roman CYR"/>
          <w:sz w:val="28"/>
          <w:szCs w:val="28"/>
        </w:rPr>
        <w:t>а</w:t>
      </w:r>
      <w:r w:rsidRPr="00EA5C18">
        <w:rPr>
          <w:rFonts w:ascii="Times New Roman CYR" w:hAnsi="Times New Roman CYR" w:cs="Times New Roman CYR"/>
          <w:sz w:val="28"/>
          <w:szCs w:val="28"/>
        </w:rPr>
        <w:t xml:space="preserve">бразивный инструмент на керамической связке, </w:t>
      </w:r>
      <w:r w:rsidR="00B11A26">
        <w:rPr>
          <w:rFonts w:ascii="Times New Roman CYR" w:hAnsi="Times New Roman CYR" w:cs="Times New Roman CYR"/>
          <w:sz w:val="28"/>
          <w:szCs w:val="28"/>
        </w:rPr>
        <w:t>а</w:t>
      </w:r>
      <w:r w:rsidRPr="00EA5C18">
        <w:rPr>
          <w:rFonts w:ascii="Times New Roman CYR" w:hAnsi="Times New Roman CYR" w:cs="Times New Roman CYR"/>
          <w:sz w:val="28"/>
          <w:szCs w:val="28"/>
        </w:rPr>
        <w:t xml:space="preserve">бразивный инструмент на магнезиальной связке, </w:t>
      </w:r>
      <w:r w:rsidR="00B11A26">
        <w:rPr>
          <w:rFonts w:ascii="Times New Roman CYR" w:hAnsi="Times New Roman CYR" w:cs="Times New Roman CYR"/>
          <w:sz w:val="28"/>
          <w:szCs w:val="28"/>
        </w:rPr>
        <w:t>и</w:t>
      </w:r>
      <w:r w:rsidRPr="00EA5C18">
        <w:rPr>
          <w:rFonts w:ascii="Times New Roman CYR" w:hAnsi="Times New Roman CYR" w:cs="Times New Roman CYR"/>
          <w:sz w:val="28"/>
          <w:szCs w:val="28"/>
        </w:rPr>
        <w:t xml:space="preserve">зносостойкие изделия из карбида кремния, </w:t>
      </w:r>
      <w:r w:rsidR="00B11A26">
        <w:rPr>
          <w:rFonts w:ascii="Times New Roman CYR" w:hAnsi="Times New Roman CYR" w:cs="Times New Roman CYR"/>
          <w:sz w:val="28"/>
          <w:szCs w:val="28"/>
        </w:rPr>
        <w:t>пл</w:t>
      </w:r>
      <w:r w:rsidRPr="00EA5C18">
        <w:rPr>
          <w:rFonts w:ascii="Times New Roman CYR" w:hAnsi="Times New Roman CYR" w:cs="Times New Roman CYR"/>
          <w:sz w:val="28"/>
          <w:szCs w:val="28"/>
        </w:rPr>
        <w:t xml:space="preserve">асты полировальные. Компания </w:t>
      </w:r>
      <w:r w:rsidR="00E80B74">
        <w:rPr>
          <w:rFonts w:ascii="Times New Roman CYR" w:hAnsi="Times New Roman CYR" w:cs="Times New Roman CYR"/>
          <w:sz w:val="28"/>
          <w:szCs w:val="28"/>
        </w:rPr>
        <w:t xml:space="preserve">ЗАО </w:t>
      </w:r>
      <w:r w:rsidRPr="00EA5C18">
        <w:rPr>
          <w:rFonts w:ascii="Times New Roman CYR" w:hAnsi="Times New Roman CYR" w:cs="Times New Roman CYR"/>
          <w:sz w:val="28"/>
          <w:szCs w:val="28"/>
        </w:rPr>
        <w:t>«ИНФ-АБРАЗИВ» предоставляет следующие виды услуг: замена импортного абразивного инструмента, механическая обработка абразивного инструмента, пропитка абразивного инструмента серой. Вся продукция ЗАО «ИНФ-АБРАЗИВ» сертифицирована.</w:t>
      </w:r>
      <w:r w:rsidR="00E80B74">
        <w:rPr>
          <w:rFonts w:ascii="Times New Roman CYR" w:hAnsi="Times New Roman CYR" w:cs="Times New Roman CYR"/>
          <w:sz w:val="28"/>
          <w:szCs w:val="28"/>
        </w:rPr>
        <w:t xml:space="preserve"> </w:t>
      </w:r>
      <w:r w:rsidR="009D4EB3">
        <w:rPr>
          <w:rFonts w:ascii="Times New Roman CYR" w:hAnsi="Times New Roman CYR" w:cs="Times New Roman CYR"/>
          <w:sz w:val="28"/>
          <w:szCs w:val="28"/>
        </w:rPr>
        <w:t xml:space="preserve">Продукция характеризуется высокой долей материальных затрат в себестоимости продукции. </w:t>
      </w:r>
    </w:p>
    <w:p w:rsidR="008D023D" w:rsidRPr="00EA5C18" w:rsidRDefault="008D023D" w:rsidP="009C20F6">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A5C18">
        <w:rPr>
          <w:rFonts w:ascii="Times New Roman CYR" w:hAnsi="Times New Roman CYR" w:cs="Times New Roman CYR"/>
          <w:sz w:val="28"/>
          <w:szCs w:val="28"/>
        </w:rPr>
        <w:t>На предприятии широко развито вспомогательное производство: металлообработка, столярные работы, строительные материалы, промышленная электроника, классификация сыпучих материалов.</w:t>
      </w:r>
    </w:p>
    <w:p w:rsidR="008D023D" w:rsidRDefault="008D023D" w:rsidP="009C20F6">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A5C18">
        <w:rPr>
          <w:rFonts w:ascii="Times New Roman CYR" w:hAnsi="Times New Roman CYR" w:cs="Times New Roman CYR"/>
          <w:sz w:val="28"/>
          <w:szCs w:val="28"/>
        </w:rPr>
        <w:t>Производственная политика руководства завода направлена на расширение рынков сбыта через внедрение в производство новых видов продукции.</w:t>
      </w:r>
    </w:p>
    <w:p w:rsidR="008D023D" w:rsidRPr="00EA5C18" w:rsidRDefault="008D023D" w:rsidP="009C20F6">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A5C18">
        <w:rPr>
          <w:rFonts w:ascii="Times New Roman CYR" w:hAnsi="Times New Roman CYR" w:cs="Times New Roman CYR"/>
          <w:sz w:val="28"/>
          <w:szCs w:val="28"/>
        </w:rPr>
        <w:t>Благодаря использованию инструмента производящегося на ЗАО «ИНФ-АБРАЗИВ» на ОАО «Самарский подшипниковый завод» норма расхода кругов на операциях внутреннего шлифования снижена в 2-2,5 раза. Объем используемого инструмента составил 3 тонны в месяц в</w:t>
      </w:r>
      <w:r>
        <w:rPr>
          <w:rFonts w:ascii="Times New Roman CYR" w:hAnsi="Times New Roman CYR" w:cs="Times New Roman CYR"/>
          <w:sz w:val="28"/>
          <w:szCs w:val="28"/>
        </w:rPr>
        <w:t>место 7,5 тонн, требовавшихся ра</w:t>
      </w:r>
      <w:r w:rsidRPr="00EA5C18">
        <w:rPr>
          <w:rFonts w:ascii="Times New Roman CYR" w:hAnsi="Times New Roman CYR" w:cs="Times New Roman CYR"/>
          <w:sz w:val="28"/>
          <w:szCs w:val="28"/>
        </w:rPr>
        <w:t>нее</w:t>
      </w:r>
      <w:r w:rsidR="00AC4FE7" w:rsidRPr="00AC4FE7">
        <w:rPr>
          <w:rFonts w:ascii="Times New Roman CYR" w:hAnsi="Times New Roman CYR" w:cs="Times New Roman CYR"/>
          <w:sz w:val="28"/>
          <w:szCs w:val="28"/>
        </w:rPr>
        <w:t xml:space="preserve"> [11]</w:t>
      </w:r>
      <w:r w:rsidRPr="00EA5C18">
        <w:rPr>
          <w:rFonts w:ascii="Times New Roman CYR" w:hAnsi="Times New Roman CYR" w:cs="Times New Roman CYR"/>
          <w:sz w:val="28"/>
          <w:szCs w:val="28"/>
        </w:rPr>
        <w:t>.</w:t>
      </w:r>
    </w:p>
    <w:p w:rsidR="008D023D" w:rsidRDefault="00E80B74" w:rsidP="009C20F6">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Продукция,</w:t>
      </w:r>
      <w:r w:rsidR="008D023D">
        <w:rPr>
          <w:rFonts w:ascii="Times New Roman CYR" w:hAnsi="Times New Roman CYR" w:cs="Times New Roman CYR"/>
          <w:sz w:val="28"/>
          <w:szCs w:val="28"/>
        </w:rPr>
        <w:t xml:space="preserve"> произведенная на </w:t>
      </w:r>
      <w:r w:rsidR="008D023D" w:rsidRPr="00EA5C18">
        <w:rPr>
          <w:rFonts w:ascii="Times New Roman CYR" w:hAnsi="Times New Roman CYR" w:cs="Times New Roman CYR"/>
          <w:sz w:val="28"/>
          <w:szCs w:val="28"/>
        </w:rPr>
        <w:t>ЗАО «ИНФ-АБРАЗИВ»</w:t>
      </w:r>
      <w:r w:rsidR="008D023D">
        <w:rPr>
          <w:rFonts w:ascii="Times New Roman CYR" w:hAnsi="Times New Roman CYR" w:cs="Times New Roman CYR"/>
          <w:sz w:val="28"/>
          <w:szCs w:val="28"/>
        </w:rPr>
        <w:t xml:space="preserve"> пользуется особым спросом среди заводов: ОАО «Самарский подшипниковый завод», ОАО Лужский абразивный завод (Ленинградская область), ОА</w:t>
      </w:r>
      <w:r w:rsidR="008D023D" w:rsidRPr="00BB39B1">
        <w:rPr>
          <w:rFonts w:ascii="Times New Roman CYR" w:hAnsi="Times New Roman CYR" w:cs="Times New Roman CYR"/>
          <w:sz w:val="28"/>
          <w:szCs w:val="28"/>
        </w:rPr>
        <w:t>О «Галлант»</w:t>
      </w:r>
      <w:r w:rsidR="008D023D">
        <w:rPr>
          <w:rFonts w:ascii="Times New Roman CYR" w:hAnsi="Times New Roman CYR" w:cs="Times New Roman CYR"/>
          <w:sz w:val="28"/>
          <w:szCs w:val="28"/>
        </w:rPr>
        <w:t>, ОА</w:t>
      </w:r>
      <w:r w:rsidR="008D023D" w:rsidRPr="00BB39B1">
        <w:rPr>
          <w:rFonts w:ascii="Times New Roman CYR" w:hAnsi="Times New Roman CYR" w:cs="Times New Roman CYR"/>
          <w:sz w:val="28"/>
          <w:szCs w:val="28"/>
        </w:rPr>
        <w:t>О «Сима»</w:t>
      </w:r>
      <w:r w:rsidR="008D023D">
        <w:rPr>
          <w:rFonts w:ascii="Times New Roman CYR" w:hAnsi="Times New Roman CYR" w:cs="Times New Roman CYR"/>
          <w:sz w:val="28"/>
          <w:szCs w:val="28"/>
        </w:rPr>
        <w:t>, Абразивный завод города Златоуста, ОАО «Иршава-Абразив».</w:t>
      </w:r>
    </w:p>
    <w:p w:rsidR="008D023D" w:rsidRDefault="008D023D" w:rsidP="009C20F6">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Сырьевыми базами предприятия являются: «Бакситогорский Глинозем», Абразивный завод «Ильич».</w:t>
      </w:r>
    </w:p>
    <w:p w:rsidR="008D023D" w:rsidRDefault="008D023D" w:rsidP="009C20F6">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среднегодовых работников предприятия составляет 150 человек. В таблице 1 отражена количественная и качественная характеристика персонала.</w:t>
      </w:r>
    </w:p>
    <w:p w:rsidR="008D023D" w:rsidRDefault="008D023D" w:rsidP="009C20F6">
      <w:pPr>
        <w:widowControl w:val="0"/>
        <w:autoSpaceDE w:val="0"/>
        <w:autoSpaceDN w:val="0"/>
        <w:adjustRightInd w:val="0"/>
        <w:spacing w:before="100" w:beforeAutospacing="1"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 Количественная и качественная характеристика персонала</w:t>
      </w:r>
    </w:p>
    <w:tbl>
      <w:tblPr>
        <w:tblStyle w:val="a5"/>
        <w:tblW w:w="9311" w:type="dxa"/>
        <w:jc w:val="center"/>
        <w:tblLook w:val="01E0" w:firstRow="1" w:lastRow="1" w:firstColumn="1" w:lastColumn="1" w:noHBand="0" w:noVBand="0"/>
      </w:tblPr>
      <w:tblGrid>
        <w:gridCol w:w="1950"/>
        <w:gridCol w:w="4163"/>
        <w:gridCol w:w="1445"/>
        <w:gridCol w:w="1753"/>
      </w:tblGrid>
      <w:tr w:rsidR="008D023D">
        <w:trPr>
          <w:trHeight w:val="476"/>
          <w:jc w:val="center"/>
        </w:trPr>
        <w:tc>
          <w:tcPr>
            <w:tcW w:w="0" w:type="auto"/>
            <w:gridSpan w:val="2"/>
            <w:shd w:val="clear" w:color="auto" w:fill="auto"/>
          </w:tcPr>
          <w:p w:rsidR="008D023D" w:rsidRPr="00E80B74" w:rsidRDefault="008D023D" w:rsidP="009C20F6">
            <w:pPr>
              <w:spacing w:line="360" w:lineRule="auto"/>
              <w:jc w:val="center"/>
              <w:rPr>
                <w:rFonts w:ascii="Times New Roman CYR" w:hAnsi="Times New Roman CYR" w:cs="Times New Roman CYR"/>
              </w:rPr>
            </w:pPr>
            <w:r w:rsidRPr="00E80B74">
              <w:rPr>
                <w:rFonts w:ascii="Times New Roman CYR" w:hAnsi="Times New Roman CYR" w:cs="Times New Roman CYR"/>
              </w:rPr>
              <w:t>Персонал</w:t>
            </w:r>
          </w:p>
        </w:tc>
        <w:tc>
          <w:tcPr>
            <w:tcW w:w="0" w:type="auto"/>
            <w:gridSpan w:val="2"/>
          </w:tcPr>
          <w:p w:rsidR="008D023D" w:rsidRPr="00E80B74" w:rsidRDefault="008D023D" w:rsidP="009C20F6">
            <w:pPr>
              <w:spacing w:line="360" w:lineRule="auto"/>
              <w:jc w:val="center"/>
              <w:rPr>
                <w:rFonts w:ascii="Times New Roman CYR" w:hAnsi="Times New Roman CYR" w:cs="Times New Roman CYR"/>
              </w:rPr>
            </w:pPr>
            <w:r w:rsidRPr="00E80B74">
              <w:rPr>
                <w:rFonts w:ascii="Times New Roman CYR" w:hAnsi="Times New Roman CYR" w:cs="Times New Roman CYR"/>
              </w:rPr>
              <w:t>Количество персонала</w:t>
            </w:r>
          </w:p>
        </w:tc>
      </w:tr>
      <w:tr w:rsidR="008D023D">
        <w:trPr>
          <w:trHeight w:val="144"/>
          <w:jc w:val="center"/>
        </w:trPr>
        <w:tc>
          <w:tcPr>
            <w:tcW w:w="0" w:type="auto"/>
            <w:shd w:val="clear" w:color="auto" w:fill="auto"/>
          </w:tcPr>
          <w:p w:rsidR="008D023D" w:rsidRPr="00E80B74" w:rsidRDefault="008D023D" w:rsidP="009C20F6">
            <w:pPr>
              <w:spacing w:line="360" w:lineRule="auto"/>
              <w:jc w:val="center"/>
              <w:rPr>
                <w:rFonts w:ascii="Times New Roman CYR" w:hAnsi="Times New Roman CYR" w:cs="Times New Roman CYR"/>
              </w:rPr>
            </w:pPr>
            <w:r w:rsidRPr="00E80B74">
              <w:rPr>
                <w:rFonts w:ascii="Times New Roman CYR" w:hAnsi="Times New Roman CYR" w:cs="Times New Roman CYR"/>
              </w:rPr>
              <w:t>Признак</w:t>
            </w:r>
          </w:p>
        </w:tc>
        <w:tc>
          <w:tcPr>
            <w:tcW w:w="0" w:type="auto"/>
            <w:shd w:val="clear" w:color="auto" w:fill="auto"/>
          </w:tcPr>
          <w:p w:rsidR="008D023D" w:rsidRPr="00E80B74" w:rsidRDefault="008D023D" w:rsidP="009C20F6">
            <w:pPr>
              <w:spacing w:line="360" w:lineRule="auto"/>
              <w:jc w:val="center"/>
              <w:rPr>
                <w:rFonts w:ascii="Times New Roman CYR" w:hAnsi="Times New Roman CYR" w:cs="Times New Roman CYR"/>
              </w:rPr>
            </w:pPr>
            <w:r w:rsidRPr="00E80B74">
              <w:rPr>
                <w:rFonts w:ascii="Times New Roman CYR" w:hAnsi="Times New Roman CYR" w:cs="Times New Roman CYR"/>
              </w:rPr>
              <w:t>Категория</w:t>
            </w:r>
          </w:p>
        </w:tc>
        <w:tc>
          <w:tcPr>
            <w:tcW w:w="0" w:type="auto"/>
          </w:tcPr>
          <w:p w:rsidR="008D023D" w:rsidRPr="00E80B74" w:rsidRDefault="008D023D" w:rsidP="009C20F6">
            <w:pPr>
              <w:spacing w:line="360" w:lineRule="auto"/>
              <w:jc w:val="center"/>
              <w:rPr>
                <w:rFonts w:ascii="Times New Roman CYR" w:hAnsi="Times New Roman CYR" w:cs="Times New Roman CYR"/>
              </w:rPr>
            </w:pPr>
            <w:r w:rsidRPr="00E80B74">
              <w:rPr>
                <w:rFonts w:ascii="Times New Roman CYR" w:hAnsi="Times New Roman CYR" w:cs="Times New Roman CYR"/>
              </w:rPr>
              <w:t>чел.</w:t>
            </w:r>
          </w:p>
        </w:tc>
        <w:tc>
          <w:tcPr>
            <w:tcW w:w="0" w:type="auto"/>
          </w:tcPr>
          <w:p w:rsidR="008D023D" w:rsidRPr="00E80B74" w:rsidRDefault="008D023D" w:rsidP="009C20F6">
            <w:pPr>
              <w:spacing w:line="360" w:lineRule="auto"/>
              <w:jc w:val="center"/>
              <w:rPr>
                <w:rFonts w:ascii="Times New Roman CYR" w:hAnsi="Times New Roman CYR" w:cs="Times New Roman CYR"/>
              </w:rPr>
            </w:pPr>
            <w:r w:rsidRPr="00E80B74">
              <w:rPr>
                <w:rFonts w:ascii="Times New Roman CYR" w:hAnsi="Times New Roman CYR" w:cs="Times New Roman CYR"/>
              </w:rPr>
              <w:t>%</w:t>
            </w:r>
          </w:p>
        </w:tc>
      </w:tr>
      <w:tr w:rsidR="008D023D">
        <w:trPr>
          <w:trHeight w:val="490"/>
          <w:jc w:val="center"/>
        </w:trPr>
        <w:tc>
          <w:tcPr>
            <w:tcW w:w="0" w:type="auto"/>
            <w:vMerge w:val="restart"/>
          </w:tcPr>
          <w:p w:rsidR="008D023D" w:rsidRPr="00E80B74" w:rsidRDefault="008D023D" w:rsidP="009C20F6">
            <w:pPr>
              <w:spacing w:line="360" w:lineRule="auto"/>
              <w:jc w:val="both"/>
              <w:rPr>
                <w:rFonts w:ascii="Times New Roman CYR" w:hAnsi="Times New Roman CYR" w:cs="Times New Roman CYR"/>
              </w:rPr>
            </w:pPr>
            <w:r w:rsidRPr="00E80B74">
              <w:rPr>
                <w:rFonts w:ascii="Times New Roman CYR" w:hAnsi="Times New Roman CYR" w:cs="Times New Roman CYR"/>
              </w:rPr>
              <w:t>Пол</w:t>
            </w:r>
          </w:p>
        </w:tc>
        <w:tc>
          <w:tcPr>
            <w:tcW w:w="0" w:type="auto"/>
            <w:shd w:val="clear" w:color="auto" w:fill="auto"/>
          </w:tcPr>
          <w:p w:rsidR="008D023D" w:rsidRPr="00E80B74" w:rsidRDefault="008D023D" w:rsidP="009C20F6">
            <w:pPr>
              <w:spacing w:line="360" w:lineRule="auto"/>
              <w:jc w:val="both"/>
              <w:rPr>
                <w:rFonts w:ascii="Times New Roman CYR" w:hAnsi="Times New Roman CYR" w:cs="Times New Roman CYR"/>
              </w:rPr>
            </w:pPr>
            <w:r w:rsidRPr="00E80B74">
              <w:rPr>
                <w:rFonts w:ascii="Times New Roman CYR" w:hAnsi="Times New Roman CYR" w:cs="Times New Roman CYR"/>
              </w:rPr>
              <w:t>Мужчины</w:t>
            </w:r>
          </w:p>
        </w:tc>
        <w:tc>
          <w:tcPr>
            <w:tcW w:w="0" w:type="auto"/>
          </w:tcPr>
          <w:p w:rsidR="008D023D" w:rsidRPr="00E80B74" w:rsidRDefault="008D023D" w:rsidP="009C20F6">
            <w:pPr>
              <w:spacing w:line="360" w:lineRule="auto"/>
              <w:jc w:val="center"/>
              <w:rPr>
                <w:rFonts w:ascii="Times New Roman CYR" w:hAnsi="Times New Roman CYR" w:cs="Times New Roman CYR"/>
              </w:rPr>
            </w:pPr>
            <w:r w:rsidRPr="00E80B74">
              <w:rPr>
                <w:rFonts w:ascii="Times New Roman CYR" w:hAnsi="Times New Roman CYR" w:cs="Times New Roman CYR"/>
              </w:rPr>
              <w:t>124</w:t>
            </w:r>
          </w:p>
        </w:tc>
        <w:tc>
          <w:tcPr>
            <w:tcW w:w="0" w:type="auto"/>
          </w:tcPr>
          <w:p w:rsidR="008D023D" w:rsidRPr="00E80B74" w:rsidRDefault="008D023D" w:rsidP="009C20F6">
            <w:pPr>
              <w:spacing w:line="360" w:lineRule="auto"/>
              <w:jc w:val="center"/>
              <w:rPr>
                <w:rFonts w:ascii="Times New Roman CYR" w:hAnsi="Times New Roman CYR" w:cs="Times New Roman CYR"/>
              </w:rPr>
            </w:pPr>
            <w:r w:rsidRPr="00E80B74">
              <w:rPr>
                <w:rFonts w:ascii="Times New Roman CYR" w:hAnsi="Times New Roman CYR" w:cs="Times New Roman CYR"/>
              </w:rPr>
              <w:t>82,67</w:t>
            </w:r>
          </w:p>
        </w:tc>
      </w:tr>
      <w:tr w:rsidR="008D023D">
        <w:trPr>
          <w:trHeight w:val="476"/>
          <w:jc w:val="center"/>
        </w:trPr>
        <w:tc>
          <w:tcPr>
            <w:tcW w:w="0" w:type="auto"/>
            <w:vMerge/>
          </w:tcPr>
          <w:p w:rsidR="008D023D" w:rsidRPr="00E80B74" w:rsidRDefault="008D023D" w:rsidP="009C20F6">
            <w:pPr>
              <w:spacing w:line="360" w:lineRule="auto"/>
              <w:jc w:val="both"/>
              <w:rPr>
                <w:rFonts w:ascii="Times New Roman CYR" w:hAnsi="Times New Roman CYR" w:cs="Times New Roman CYR"/>
              </w:rPr>
            </w:pPr>
          </w:p>
        </w:tc>
        <w:tc>
          <w:tcPr>
            <w:tcW w:w="0" w:type="auto"/>
            <w:shd w:val="clear" w:color="auto" w:fill="auto"/>
          </w:tcPr>
          <w:p w:rsidR="008D023D" w:rsidRPr="00E80B74" w:rsidRDefault="008D023D" w:rsidP="009C20F6">
            <w:pPr>
              <w:spacing w:line="360" w:lineRule="auto"/>
              <w:jc w:val="both"/>
              <w:rPr>
                <w:rFonts w:ascii="Times New Roman CYR" w:hAnsi="Times New Roman CYR" w:cs="Times New Roman CYR"/>
              </w:rPr>
            </w:pPr>
            <w:r w:rsidRPr="00E80B74">
              <w:rPr>
                <w:rFonts w:ascii="Times New Roman CYR" w:hAnsi="Times New Roman CYR" w:cs="Times New Roman CYR"/>
              </w:rPr>
              <w:t>Женщины</w:t>
            </w:r>
          </w:p>
        </w:tc>
        <w:tc>
          <w:tcPr>
            <w:tcW w:w="0" w:type="auto"/>
          </w:tcPr>
          <w:p w:rsidR="008D023D" w:rsidRPr="00E80B74" w:rsidRDefault="008D023D" w:rsidP="009C20F6">
            <w:pPr>
              <w:spacing w:line="360" w:lineRule="auto"/>
              <w:jc w:val="center"/>
              <w:rPr>
                <w:rFonts w:ascii="Times New Roman CYR" w:hAnsi="Times New Roman CYR" w:cs="Times New Roman CYR"/>
              </w:rPr>
            </w:pPr>
            <w:r w:rsidRPr="00E80B74">
              <w:rPr>
                <w:rFonts w:ascii="Times New Roman CYR" w:hAnsi="Times New Roman CYR" w:cs="Times New Roman CYR"/>
              </w:rPr>
              <w:t>26</w:t>
            </w:r>
          </w:p>
        </w:tc>
        <w:tc>
          <w:tcPr>
            <w:tcW w:w="0" w:type="auto"/>
          </w:tcPr>
          <w:p w:rsidR="008D023D" w:rsidRPr="00E80B74" w:rsidRDefault="008D023D" w:rsidP="009C20F6">
            <w:pPr>
              <w:spacing w:line="360" w:lineRule="auto"/>
              <w:jc w:val="center"/>
              <w:rPr>
                <w:rFonts w:ascii="Times New Roman CYR" w:hAnsi="Times New Roman CYR" w:cs="Times New Roman CYR"/>
              </w:rPr>
            </w:pPr>
            <w:r w:rsidRPr="00E80B74">
              <w:rPr>
                <w:rFonts w:ascii="Times New Roman CYR" w:hAnsi="Times New Roman CYR" w:cs="Times New Roman CYR"/>
              </w:rPr>
              <w:t>17,33</w:t>
            </w:r>
          </w:p>
        </w:tc>
      </w:tr>
      <w:tr w:rsidR="008D023D">
        <w:trPr>
          <w:trHeight w:val="123"/>
          <w:jc w:val="center"/>
        </w:trPr>
        <w:tc>
          <w:tcPr>
            <w:tcW w:w="0" w:type="auto"/>
            <w:vMerge w:val="restart"/>
          </w:tcPr>
          <w:p w:rsidR="008D023D" w:rsidRPr="00E80B74" w:rsidRDefault="008D023D" w:rsidP="009C20F6">
            <w:pPr>
              <w:spacing w:line="360" w:lineRule="auto"/>
              <w:jc w:val="both"/>
              <w:rPr>
                <w:rFonts w:ascii="Times New Roman CYR" w:hAnsi="Times New Roman CYR" w:cs="Times New Roman CYR"/>
              </w:rPr>
            </w:pPr>
            <w:r w:rsidRPr="00E80B74">
              <w:rPr>
                <w:rFonts w:ascii="Times New Roman CYR" w:hAnsi="Times New Roman CYR" w:cs="Times New Roman CYR"/>
              </w:rPr>
              <w:t>Образование</w:t>
            </w:r>
          </w:p>
        </w:tc>
        <w:tc>
          <w:tcPr>
            <w:tcW w:w="0" w:type="auto"/>
          </w:tcPr>
          <w:p w:rsidR="008D023D" w:rsidRPr="00E80B74" w:rsidRDefault="008D023D" w:rsidP="009C20F6">
            <w:pPr>
              <w:spacing w:line="360" w:lineRule="auto"/>
              <w:jc w:val="both"/>
              <w:rPr>
                <w:rFonts w:ascii="Times New Roman CYR" w:hAnsi="Times New Roman CYR" w:cs="Times New Roman CYR"/>
              </w:rPr>
            </w:pPr>
            <w:r w:rsidRPr="00E80B74">
              <w:rPr>
                <w:rFonts w:ascii="Times New Roman CYR" w:hAnsi="Times New Roman CYR" w:cs="Times New Roman CYR"/>
              </w:rPr>
              <w:t>Среднее</w:t>
            </w:r>
          </w:p>
        </w:tc>
        <w:tc>
          <w:tcPr>
            <w:tcW w:w="0" w:type="auto"/>
            <w:shd w:val="clear" w:color="auto" w:fill="auto"/>
          </w:tcPr>
          <w:p w:rsidR="008D023D" w:rsidRPr="00E80B74" w:rsidRDefault="008D023D" w:rsidP="009C20F6">
            <w:pPr>
              <w:spacing w:line="360" w:lineRule="auto"/>
              <w:jc w:val="center"/>
              <w:rPr>
                <w:rFonts w:ascii="Times New Roman CYR" w:hAnsi="Times New Roman CYR" w:cs="Times New Roman CYR"/>
              </w:rPr>
            </w:pPr>
            <w:r w:rsidRPr="00E80B74">
              <w:rPr>
                <w:rFonts w:ascii="Times New Roman CYR" w:hAnsi="Times New Roman CYR" w:cs="Times New Roman CYR"/>
              </w:rPr>
              <w:t>3</w:t>
            </w:r>
          </w:p>
        </w:tc>
        <w:tc>
          <w:tcPr>
            <w:tcW w:w="0" w:type="auto"/>
            <w:shd w:val="clear" w:color="auto" w:fill="auto"/>
          </w:tcPr>
          <w:p w:rsidR="008D023D" w:rsidRPr="00E80B74" w:rsidRDefault="008D023D" w:rsidP="009C20F6">
            <w:pPr>
              <w:spacing w:line="360" w:lineRule="auto"/>
              <w:jc w:val="center"/>
              <w:rPr>
                <w:rFonts w:ascii="Times New Roman CYR" w:hAnsi="Times New Roman CYR" w:cs="Times New Roman CYR"/>
              </w:rPr>
            </w:pPr>
            <w:r w:rsidRPr="00E80B74">
              <w:rPr>
                <w:rFonts w:ascii="Times New Roman CYR" w:hAnsi="Times New Roman CYR" w:cs="Times New Roman CYR"/>
              </w:rPr>
              <w:t>2</w:t>
            </w:r>
          </w:p>
        </w:tc>
      </w:tr>
      <w:tr w:rsidR="008D023D">
        <w:trPr>
          <w:trHeight w:val="122"/>
          <w:jc w:val="center"/>
        </w:trPr>
        <w:tc>
          <w:tcPr>
            <w:tcW w:w="0" w:type="auto"/>
            <w:vMerge/>
          </w:tcPr>
          <w:p w:rsidR="008D023D" w:rsidRPr="00E80B74" w:rsidRDefault="008D023D" w:rsidP="009C20F6">
            <w:pPr>
              <w:spacing w:line="360" w:lineRule="auto"/>
              <w:jc w:val="both"/>
              <w:rPr>
                <w:rFonts w:ascii="Times New Roman CYR" w:hAnsi="Times New Roman CYR" w:cs="Times New Roman CYR"/>
              </w:rPr>
            </w:pPr>
          </w:p>
        </w:tc>
        <w:tc>
          <w:tcPr>
            <w:tcW w:w="0" w:type="auto"/>
          </w:tcPr>
          <w:p w:rsidR="008D023D" w:rsidRPr="00E80B74" w:rsidRDefault="008D023D" w:rsidP="009C20F6">
            <w:pPr>
              <w:spacing w:line="360" w:lineRule="auto"/>
              <w:jc w:val="both"/>
              <w:rPr>
                <w:rFonts w:ascii="Times New Roman CYR" w:hAnsi="Times New Roman CYR" w:cs="Times New Roman CYR"/>
              </w:rPr>
            </w:pPr>
            <w:r w:rsidRPr="00E80B74">
              <w:rPr>
                <w:rFonts w:ascii="Times New Roman CYR" w:hAnsi="Times New Roman CYR" w:cs="Times New Roman CYR"/>
              </w:rPr>
              <w:t>Начальное профессиональное</w:t>
            </w:r>
          </w:p>
        </w:tc>
        <w:tc>
          <w:tcPr>
            <w:tcW w:w="0" w:type="auto"/>
            <w:shd w:val="clear" w:color="auto" w:fill="auto"/>
          </w:tcPr>
          <w:p w:rsidR="008D023D" w:rsidRPr="00E80B74" w:rsidRDefault="008D023D" w:rsidP="009C20F6">
            <w:pPr>
              <w:spacing w:line="360" w:lineRule="auto"/>
              <w:jc w:val="center"/>
              <w:rPr>
                <w:rFonts w:ascii="Times New Roman CYR" w:hAnsi="Times New Roman CYR" w:cs="Times New Roman CYR"/>
              </w:rPr>
            </w:pPr>
            <w:r w:rsidRPr="00E80B74">
              <w:rPr>
                <w:rFonts w:ascii="Times New Roman CYR" w:hAnsi="Times New Roman CYR" w:cs="Times New Roman CYR"/>
              </w:rPr>
              <w:t>22</w:t>
            </w:r>
          </w:p>
        </w:tc>
        <w:tc>
          <w:tcPr>
            <w:tcW w:w="0" w:type="auto"/>
            <w:shd w:val="clear" w:color="auto" w:fill="auto"/>
          </w:tcPr>
          <w:p w:rsidR="008D023D" w:rsidRPr="00E80B74" w:rsidRDefault="008D023D" w:rsidP="009C20F6">
            <w:pPr>
              <w:spacing w:line="360" w:lineRule="auto"/>
              <w:jc w:val="center"/>
              <w:rPr>
                <w:rFonts w:ascii="Times New Roman CYR" w:hAnsi="Times New Roman CYR" w:cs="Times New Roman CYR"/>
              </w:rPr>
            </w:pPr>
            <w:r w:rsidRPr="00E80B74">
              <w:rPr>
                <w:rFonts w:ascii="Times New Roman CYR" w:hAnsi="Times New Roman CYR" w:cs="Times New Roman CYR"/>
              </w:rPr>
              <w:t>14,67</w:t>
            </w:r>
          </w:p>
        </w:tc>
      </w:tr>
      <w:tr w:rsidR="008D023D">
        <w:trPr>
          <w:trHeight w:val="122"/>
          <w:jc w:val="center"/>
        </w:trPr>
        <w:tc>
          <w:tcPr>
            <w:tcW w:w="0" w:type="auto"/>
            <w:vMerge/>
          </w:tcPr>
          <w:p w:rsidR="008D023D" w:rsidRPr="00E80B74" w:rsidRDefault="008D023D" w:rsidP="009C20F6">
            <w:pPr>
              <w:spacing w:line="360" w:lineRule="auto"/>
              <w:jc w:val="both"/>
              <w:rPr>
                <w:rFonts w:ascii="Times New Roman CYR" w:hAnsi="Times New Roman CYR" w:cs="Times New Roman CYR"/>
              </w:rPr>
            </w:pPr>
          </w:p>
        </w:tc>
        <w:tc>
          <w:tcPr>
            <w:tcW w:w="0" w:type="auto"/>
          </w:tcPr>
          <w:p w:rsidR="008D023D" w:rsidRPr="00E80B74" w:rsidRDefault="008D023D" w:rsidP="009C20F6">
            <w:pPr>
              <w:spacing w:line="360" w:lineRule="auto"/>
              <w:jc w:val="both"/>
              <w:rPr>
                <w:rFonts w:ascii="Times New Roman CYR" w:hAnsi="Times New Roman CYR" w:cs="Times New Roman CYR"/>
              </w:rPr>
            </w:pPr>
            <w:r w:rsidRPr="00E80B74">
              <w:rPr>
                <w:rFonts w:ascii="Times New Roman CYR" w:hAnsi="Times New Roman CYR" w:cs="Times New Roman CYR"/>
              </w:rPr>
              <w:t>Среднее профессиональное</w:t>
            </w:r>
          </w:p>
        </w:tc>
        <w:tc>
          <w:tcPr>
            <w:tcW w:w="0" w:type="auto"/>
            <w:shd w:val="clear" w:color="auto" w:fill="auto"/>
          </w:tcPr>
          <w:p w:rsidR="008D023D" w:rsidRPr="00E80B74" w:rsidRDefault="008D023D" w:rsidP="009C20F6">
            <w:pPr>
              <w:spacing w:line="360" w:lineRule="auto"/>
              <w:jc w:val="center"/>
              <w:rPr>
                <w:rFonts w:ascii="Times New Roman CYR" w:hAnsi="Times New Roman CYR" w:cs="Times New Roman CYR"/>
              </w:rPr>
            </w:pPr>
            <w:r w:rsidRPr="00E80B74">
              <w:rPr>
                <w:rFonts w:ascii="Times New Roman CYR" w:hAnsi="Times New Roman CYR" w:cs="Times New Roman CYR"/>
              </w:rPr>
              <w:t>48</w:t>
            </w:r>
          </w:p>
        </w:tc>
        <w:tc>
          <w:tcPr>
            <w:tcW w:w="0" w:type="auto"/>
            <w:shd w:val="clear" w:color="auto" w:fill="auto"/>
          </w:tcPr>
          <w:p w:rsidR="008D023D" w:rsidRPr="00E80B74" w:rsidRDefault="008D023D" w:rsidP="009C20F6">
            <w:pPr>
              <w:spacing w:line="360" w:lineRule="auto"/>
              <w:jc w:val="center"/>
              <w:rPr>
                <w:rFonts w:ascii="Times New Roman CYR" w:hAnsi="Times New Roman CYR" w:cs="Times New Roman CYR"/>
              </w:rPr>
            </w:pPr>
            <w:r w:rsidRPr="00E80B74">
              <w:rPr>
                <w:rFonts w:ascii="Times New Roman CYR" w:hAnsi="Times New Roman CYR" w:cs="Times New Roman CYR"/>
              </w:rPr>
              <w:t>32</w:t>
            </w:r>
          </w:p>
        </w:tc>
      </w:tr>
      <w:tr w:rsidR="008D023D">
        <w:trPr>
          <w:trHeight w:val="122"/>
          <w:jc w:val="center"/>
        </w:trPr>
        <w:tc>
          <w:tcPr>
            <w:tcW w:w="0" w:type="auto"/>
            <w:vMerge/>
          </w:tcPr>
          <w:p w:rsidR="008D023D" w:rsidRPr="00E80B74" w:rsidRDefault="008D023D" w:rsidP="009C20F6">
            <w:pPr>
              <w:spacing w:line="360" w:lineRule="auto"/>
              <w:jc w:val="both"/>
              <w:rPr>
                <w:rFonts w:ascii="Times New Roman CYR" w:hAnsi="Times New Roman CYR" w:cs="Times New Roman CYR"/>
              </w:rPr>
            </w:pPr>
          </w:p>
        </w:tc>
        <w:tc>
          <w:tcPr>
            <w:tcW w:w="0" w:type="auto"/>
          </w:tcPr>
          <w:p w:rsidR="008D023D" w:rsidRPr="00E80B74" w:rsidRDefault="008D023D" w:rsidP="009C20F6">
            <w:pPr>
              <w:spacing w:line="360" w:lineRule="auto"/>
              <w:jc w:val="both"/>
              <w:rPr>
                <w:rFonts w:ascii="Times New Roman CYR" w:hAnsi="Times New Roman CYR" w:cs="Times New Roman CYR"/>
              </w:rPr>
            </w:pPr>
            <w:r w:rsidRPr="00E80B74">
              <w:rPr>
                <w:rFonts w:ascii="Times New Roman CYR" w:hAnsi="Times New Roman CYR" w:cs="Times New Roman CYR"/>
              </w:rPr>
              <w:t>Высшее образование</w:t>
            </w:r>
          </w:p>
        </w:tc>
        <w:tc>
          <w:tcPr>
            <w:tcW w:w="0" w:type="auto"/>
            <w:shd w:val="clear" w:color="auto" w:fill="auto"/>
          </w:tcPr>
          <w:p w:rsidR="008D023D" w:rsidRPr="00E80B74" w:rsidRDefault="008D023D" w:rsidP="009C20F6">
            <w:pPr>
              <w:spacing w:line="360" w:lineRule="auto"/>
              <w:jc w:val="center"/>
              <w:rPr>
                <w:rFonts w:ascii="Times New Roman CYR" w:hAnsi="Times New Roman CYR" w:cs="Times New Roman CYR"/>
              </w:rPr>
            </w:pPr>
            <w:r w:rsidRPr="00E80B74">
              <w:rPr>
                <w:rFonts w:ascii="Times New Roman CYR" w:hAnsi="Times New Roman CYR" w:cs="Times New Roman CYR"/>
              </w:rPr>
              <w:t>77</w:t>
            </w:r>
          </w:p>
        </w:tc>
        <w:tc>
          <w:tcPr>
            <w:tcW w:w="0" w:type="auto"/>
            <w:shd w:val="clear" w:color="auto" w:fill="auto"/>
          </w:tcPr>
          <w:p w:rsidR="008D023D" w:rsidRPr="00E80B74" w:rsidRDefault="008D023D" w:rsidP="009C20F6">
            <w:pPr>
              <w:spacing w:line="360" w:lineRule="auto"/>
              <w:jc w:val="center"/>
              <w:rPr>
                <w:rFonts w:ascii="Times New Roman CYR" w:hAnsi="Times New Roman CYR" w:cs="Times New Roman CYR"/>
              </w:rPr>
            </w:pPr>
            <w:r w:rsidRPr="00E80B74">
              <w:rPr>
                <w:rFonts w:ascii="Times New Roman CYR" w:hAnsi="Times New Roman CYR" w:cs="Times New Roman CYR"/>
              </w:rPr>
              <w:t>51,33</w:t>
            </w:r>
          </w:p>
        </w:tc>
      </w:tr>
      <w:tr w:rsidR="008D023D">
        <w:trPr>
          <w:trHeight w:val="101"/>
          <w:jc w:val="center"/>
        </w:trPr>
        <w:tc>
          <w:tcPr>
            <w:tcW w:w="0" w:type="auto"/>
            <w:vMerge w:val="restart"/>
          </w:tcPr>
          <w:p w:rsidR="008D023D" w:rsidRPr="00E80B74" w:rsidRDefault="008D023D" w:rsidP="009C20F6">
            <w:pPr>
              <w:spacing w:line="360" w:lineRule="auto"/>
              <w:jc w:val="both"/>
              <w:rPr>
                <w:rFonts w:ascii="Times New Roman CYR" w:hAnsi="Times New Roman CYR" w:cs="Times New Roman CYR"/>
              </w:rPr>
            </w:pPr>
            <w:r w:rsidRPr="00E80B74">
              <w:rPr>
                <w:rFonts w:ascii="Times New Roman CYR" w:hAnsi="Times New Roman CYR" w:cs="Times New Roman CYR"/>
              </w:rPr>
              <w:t>Возраст</w:t>
            </w:r>
          </w:p>
        </w:tc>
        <w:tc>
          <w:tcPr>
            <w:tcW w:w="0" w:type="auto"/>
          </w:tcPr>
          <w:p w:rsidR="008D023D" w:rsidRPr="00E80B74" w:rsidRDefault="008D023D" w:rsidP="009C20F6">
            <w:pPr>
              <w:spacing w:line="360" w:lineRule="auto"/>
              <w:jc w:val="both"/>
              <w:rPr>
                <w:rFonts w:ascii="Times New Roman CYR" w:hAnsi="Times New Roman CYR" w:cs="Times New Roman CYR"/>
              </w:rPr>
            </w:pPr>
            <w:r w:rsidRPr="00E80B74">
              <w:rPr>
                <w:rFonts w:ascii="Times New Roman CYR" w:hAnsi="Times New Roman CYR" w:cs="Times New Roman CYR"/>
              </w:rPr>
              <w:t>До 21</w:t>
            </w:r>
          </w:p>
        </w:tc>
        <w:tc>
          <w:tcPr>
            <w:tcW w:w="0" w:type="auto"/>
            <w:shd w:val="clear" w:color="auto" w:fill="auto"/>
          </w:tcPr>
          <w:p w:rsidR="008D023D" w:rsidRPr="00E80B74" w:rsidRDefault="008D023D" w:rsidP="009C20F6">
            <w:pPr>
              <w:spacing w:line="360" w:lineRule="auto"/>
              <w:jc w:val="center"/>
              <w:rPr>
                <w:rFonts w:ascii="Times New Roman CYR" w:hAnsi="Times New Roman CYR" w:cs="Times New Roman CYR"/>
              </w:rPr>
            </w:pPr>
            <w:r w:rsidRPr="00E80B74">
              <w:rPr>
                <w:rFonts w:ascii="Times New Roman CYR" w:hAnsi="Times New Roman CYR" w:cs="Times New Roman CYR"/>
              </w:rPr>
              <w:t>6</w:t>
            </w:r>
          </w:p>
        </w:tc>
        <w:tc>
          <w:tcPr>
            <w:tcW w:w="0" w:type="auto"/>
            <w:shd w:val="clear" w:color="auto" w:fill="auto"/>
          </w:tcPr>
          <w:p w:rsidR="008D023D" w:rsidRPr="00E80B74" w:rsidRDefault="008D023D" w:rsidP="009C20F6">
            <w:pPr>
              <w:spacing w:line="360" w:lineRule="auto"/>
              <w:jc w:val="center"/>
              <w:rPr>
                <w:rFonts w:ascii="Times New Roman CYR" w:hAnsi="Times New Roman CYR" w:cs="Times New Roman CYR"/>
              </w:rPr>
            </w:pPr>
            <w:r w:rsidRPr="00E80B74">
              <w:rPr>
                <w:rFonts w:ascii="Times New Roman CYR" w:hAnsi="Times New Roman CYR" w:cs="Times New Roman CYR"/>
              </w:rPr>
              <w:t>4</w:t>
            </w:r>
          </w:p>
        </w:tc>
      </w:tr>
      <w:tr w:rsidR="008D023D">
        <w:trPr>
          <w:trHeight w:val="97"/>
          <w:jc w:val="center"/>
        </w:trPr>
        <w:tc>
          <w:tcPr>
            <w:tcW w:w="0" w:type="auto"/>
            <w:vMerge/>
          </w:tcPr>
          <w:p w:rsidR="008D023D" w:rsidRPr="00E80B74" w:rsidRDefault="008D023D" w:rsidP="009C20F6">
            <w:pPr>
              <w:spacing w:line="360" w:lineRule="auto"/>
              <w:jc w:val="both"/>
              <w:rPr>
                <w:rFonts w:ascii="Times New Roman CYR" w:hAnsi="Times New Roman CYR" w:cs="Times New Roman CYR"/>
              </w:rPr>
            </w:pPr>
          </w:p>
        </w:tc>
        <w:tc>
          <w:tcPr>
            <w:tcW w:w="0" w:type="auto"/>
          </w:tcPr>
          <w:p w:rsidR="008D023D" w:rsidRPr="00E80B74" w:rsidRDefault="008D023D" w:rsidP="009C20F6">
            <w:pPr>
              <w:spacing w:line="360" w:lineRule="auto"/>
              <w:jc w:val="both"/>
              <w:rPr>
                <w:rFonts w:ascii="Times New Roman CYR" w:hAnsi="Times New Roman CYR" w:cs="Times New Roman CYR"/>
              </w:rPr>
            </w:pPr>
            <w:r w:rsidRPr="00E80B74">
              <w:rPr>
                <w:rFonts w:ascii="Times New Roman CYR" w:hAnsi="Times New Roman CYR" w:cs="Times New Roman CYR"/>
              </w:rPr>
              <w:t>21-30</w:t>
            </w:r>
          </w:p>
        </w:tc>
        <w:tc>
          <w:tcPr>
            <w:tcW w:w="0" w:type="auto"/>
            <w:shd w:val="clear" w:color="auto" w:fill="auto"/>
          </w:tcPr>
          <w:p w:rsidR="008D023D" w:rsidRPr="00E80B74" w:rsidRDefault="008D023D" w:rsidP="009C20F6">
            <w:pPr>
              <w:spacing w:line="360" w:lineRule="auto"/>
              <w:jc w:val="center"/>
              <w:rPr>
                <w:rFonts w:ascii="Times New Roman CYR" w:hAnsi="Times New Roman CYR" w:cs="Times New Roman CYR"/>
              </w:rPr>
            </w:pPr>
            <w:r w:rsidRPr="00E80B74">
              <w:rPr>
                <w:rFonts w:ascii="Times New Roman CYR" w:hAnsi="Times New Roman CYR" w:cs="Times New Roman CYR"/>
              </w:rPr>
              <w:t>26</w:t>
            </w:r>
          </w:p>
        </w:tc>
        <w:tc>
          <w:tcPr>
            <w:tcW w:w="0" w:type="auto"/>
            <w:shd w:val="clear" w:color="auto" w:fill="auto"/>
          </w:tcPr>
          <w:p w:rsidR="008D023D" w:rsidRPr="00E80B74" w:rsidRDefault="008D023D" w:rsidP="009C20F6">
            <w:pPr>
              <w:spacing w:line="360" w:lineRule="auto"/>
              <w:jc w:val="center"/>
              <w:rPr>
                <w:rFonts w:ascii="Times New Roman CYR" w:hAnsi="Times New Roman CYR" w:cs="Times New Roman CYR"/>
              </w:rPr>
            </w:pPr>
            <w:r w:rsidRPr="00E80B74">
              <w:rPr>
                <w:rFonts w:ascii="Times New Roman CYR" w:hAnsi="Times New Roman CYR" w:cs="Times New Roman CYR"/>
              </w:rPr>
              <w:t>17,33</w:t>
            </w:r>
          </w:p>
        </w:tc>
      </w:tr>
      <w:tr w:rsidR="008D023D">
        <w:trPr>
          <w:trHeight w:val="97"/>
          <w:jc w:val="center"/>
        </w:trPr>
        <w:tc>
          <w:tcPr>
            <w:tcW w:w="0" w:type="auto"/>
            <w:vMerge/>
          </w:tcPr>
          <w:p w:rsidR="008D023D" w:rsidRPr="00E80B74" w:rsidRDefault="008D023D" w:rsidP="009C20F6">
            <w:pPr>
              <w:spacing w:line="360" w:lineRule="auto"/>
              <w:jc w:val="both"/>
              <w:rPr>
                <w:rFonts w:ascii="Times New Roman CYR" w:hAnsi="Times New Roman CYR" w:cs="Times New Roman CYR"/>
              </w:rPr>
            </w:pPr>
          </w:p>
        </w:tc>
        <w:tc>
          <w:tcPr>
            <w:tcW w:w="0" w:type="auto"/>
          </w:tcPr>
          <w:p w:rsidR="008D023D" w:rsidRPr="00E80B74" w:rsidRDefault="008D023D" w:rsidP="009C20F6">
            <w:pPr>
              <w:spacing w:line="360" w:lineRule="auto"/>
              <w:jc w:val="both"/>
              <w:rPr>
                <w:rFonts w:ascii="Times New Roman CYR" w:hAnsi="Times New Roman CYR" w:cs="Times New Roman CYR"/>
              </w:rPr>
            </w:pPr>
            <w:r w:rsidRPr="00E80B74">
              <w:rPr>
                <w:rFonts w:ascii="Times New Roman CYR" w:hAnsi="Times New Roman CYR" w:cs="Times New Roman CYR"/>
              </w:rPr>
              <w:t>30-40</w:t>
            </w:r>
          </w:p>
        </w:tc>
        <w:tc>
          <w:tcPr>
            <w:tcW w:w="0" w:type="auto"/>
            <w:shd w:val="clear" w:color="auto" w:fill="auto"/>
          </w:tcPr>
          <w:p w:rsidR="008D023D" w:rsidRPr="00E80B74" w:rsidRDefault="008D023D" w:rsidP="009C20F6">
            <w:pPr>
              <w:spacing w:line="360" w:lineRule="auto"/>
              <w:jc w:val="center"/>
              <w:rPr>
                <w:rFonts w:ascii="Times New Roman CYR" w:hAnsi="Times New Roman CYR" w:cs="Times New Roman CYR"/>
              </w:rPr>
            </w:pPr>
            <w:r w:rsidRPr="00E80B74">
              <w:rPr>
                <w:rFonts w:ascii="Times New Roman CYR" w:hAnsi="Times New Roman CYR" w:cs="Times New Roman CYR"/>
              </w:rPr>
              <w:t>84</w:t>
            </w:r>
          </w:p>
        </w:tc>
        <w:tc>
          <w:tcPr>
            <w:tcW w:w="0" w:type="auto"/>
            <w:shd w:val="clear" w:color="auto" w:fill="auto"/>
          </w:tcPr>
          <w:p w:rsidR="008D023D" w:rsidRPr="00E80B74" w:rsidRDefault="008D023D" w:rsidP="009C20F6">
            <w:pPr>
              <w:spacing w:line="360" w:lineRule="auto"/>
              <w:jc w:val="center"/>
              <w:rPr>
                <w:rFonts w:ascii="Times New Roman CYR" w:hAnsi="Times New Roman CYR" w:cs="Times New Roman CYR"/>
              </w:rPr>
            </w:pPr>
            <w:r w:rsidRPr="00E80B74">
              <w:rPr>
                <w:rFonts w:ascii="Times New Roman CYR" w:hAnsi="Times New Roman CYR" w:cs="Times New Roman CYR"/>
              </w:rPr>
              <w:t>56</w:t>
            </w:r>
          </w:p>
        </w:tc>
      </w:tr>
      <w:tr w:rsidR="008D023D">
        <w:trPr>
          <w:trHeight w:val="97"/>
          <w:jc w:val="center"/>
        </w:trPr>
        <w:tc>
          <w:tcPr>
            <w:tcW w:w="0" w:type="auto"/>
            <w:vMerge/>
          </w:tcPr>
          <w:p w:rsidR="008D023D" w:rsidRPr="00E80B74" w:rsidRDefault="008D023D" w:rsidP="009C20F6">
            <w:pPr>
              <w:spacing w:line="360" w:lineRule="auto"/>
              <w:jc w:val="both"/>
              <w:rPr>
                <w:rFonts w:ascii="Times New Roman CYR" w:hAnsi="Times New Roman CYR" w:cs="Times New Roman CYR"/>
              </w:rPr>
            </w:pPr>
          </w:p>
        </w:tc>
        <w:tc>
          <w:tcPr>
            <w:tcW w:w="0" w:type="auto"/>
          </w:tcPr>
          <w:p w:rsidR="008D023D" w:rsidRPr="00E80B74" w:rsidRDefault="008D023D" w:rsidP="009C20F6">
            <w:pPr>
              <w:spacing w:line="360" w:lineRule="auto"/>
              <w:jc w:val="both"/>
              <w:rPr>
                <w:rFonts w:ascii="Times New Roman CYR" w:hAnsi="Times New Roman CYR" w:cs="Times New Roman CYR"/>
              </w:rPr>
            </w:pPr>
            <w:r w:rsidRPr="00E80B74">
              <w:rPr>
                <w:rFonts w:ascii="Times New Roman CYR" w:hAnsi="Times New Roman CYR" w:cs="Times New Roman CYR"/>
              </w:rPr>
              <w:t>40-50</w:t>
            </w:r>
          </w:p>
        </w:tc>
        <w:tc>
          <w:tcPr>
            <w:tcW w:w="0" w:type="auto"/>
            <w:shd w:val="clear" w:color="auto" w:fill="auto"/>
          </w:tcPr>
          <w:p w:rsidR="008D023D" w:rsidRPr="00E80B74" w:rsidRDefault="008D023D" w:rsidP="009C20F6">
            <w:pPr>
              <w:spacing w:line="360" w:lineRule="auto"/>
              <w:jc w:val="center"/>
              <w:rPr>
                <w:rFonts w:ascii="Times New Roman CYR" w:hAnsi="Times New Roman CYR" w:cs="Times New Roman CYR"/>
              </w:rPr>
            </w:pPr>
            <w:r w:rsidRPr="00E80B74">
              <w:rPr>
                <w:rFonts w:ascii="Times New Roman CYR" w:hAnsi="Times New Roman CYR" w:cs="Times New Roman CYR"/>
              </w:rPr>
              <w:t>30</w:t>
            </w:r>
          </w:p>
        </w:tc>
        <w:tc>
          <w:tcPr>
            <w:tcW w:w="0" w:type="auto"/>
            <w:shd w:val="clear" w:color="auto" w:fill="auto"/>
          </w:tcPr>
          <w:p w:rsidR="008D023D" w:rsidRPr="00E80B74" w:rsidRDefault="008D023D" w:rsidP="009C20F6">
            <w:pPr>
              <w:spacing w:line="360" w:lineRule="auto"/>
              <w:jc w:val="center"/>
              <w:rPr>
                <w:rFonts w:ascii="Times New Roman CYR" w:hAnsi="Times New Roman CYR" w:cs="Times New Roman CYR"/>
              </w:rPr>
            </w:pPr>
            <w:r w:rsidRPr="00E80B74">
              <w:rPr>
                <w:rFonts w:ascii="Times New Roman CYR" w:hAnsi="Times New Roman CYR" w:cs="Times New Roman CYR"/>
              </w:rPr>
              <w:t>20</w:t>
            </w:r>
          </w:p>
        </w:tc>
      </w:tr>
      <w:tr w:rsidR="008D023D">
        <w:trPr>
          <w:trHeight w:val="97"/>
          <w:jc w:val="center"/>
        </w:trPr>
        <w:tc>
          <w:tcPr>
            <w:tcW w:w="0" w:type="auto"/>
            <w:vMerge/>
          </w:tcPr>
          <w:p w:rsidR="008D023D" w:rsidRPr="00E80B74" w:rsidRDefault="008D023D" w:rsidP="009C20F6">
            <w:pPr>
              <w:spacing w:line="360" w:lineRule="auto"/>
              <w:jc w:val="both"/>
              <w:rPr>
                <w:rFonts w:ascii="Times New Roman CYR" w:hAnsi="Times New Roman CYR" w:cs="Times New Roman CYR"/>
              </w:rPr>
            </w:pPr>
          </w:p>
        </w:tc>
        <w:tc>
          <w:tcPr>
            <w:tcW w:w="0" w:type="auto"/>
          </w:tcPr>
          <w:p w:rsidR="008D023D" w:rsidRPr="00E80B74" w:rsidRDefault="008D023D" w:rsidP="009C20F6">
            <w:pPr>
              <w:spacing w:line="360" w:lineRule="auto"/>
              <w:jc w:val="both"/>
              <w:rPr>
                <w:rFonts w:ascii="Times New Roman CYR" w:hAnsi="Times New Roman CYR" w:cs="Times New Roman CYR"/>
              </w:rPr>
            </w:pPr>
            <w:r w:rsidRPr="00E80B74">
              <w:rPr>
                <w:rFonts w:ascii="Times New Roman CYR" w:hAnsi="Times New Roman CYR" w:cs="Times New Roman CYR"/>
              </w:rPr>
              <w:t>50 и более</w:t>
            </w:r>
          </w:p>
        </w:tc>
        <w:tc>
          <w:tcPr>
            <w:tcW w:w="0" w:type="auto"/>
            <w:shd w:val="clear" w:color="auto" w:fill="auto"/>
          </w:tcPr>
          <w:p w:rsidR="008D023D" w:rsidRPr="00E80B74" w:rsidRDefault="008D023D" w:rsidP="009C20F6">
            <w:pPr>
              <w:spacing w:line="360" w:lineRule="auto"/>
              <w:jc w:val="center"/>
              <w:rPr>
                <w:rFonts w:ascii="Times New Roman CYR" w:hAnsi="Times New Roman CYR" w:cs="Times New Roman CYR"/>
              </w:rPr>
            </w:pPr>
            <w:r w:rsidRPr="00E80B74">
              <w:rPr>
                <w:rFonts w:ascii="Times New Roman CYR" w:hAnsi="Times New Roman CYR" w:cs="Times New Roman CYR"/>
              </w:rPr>
              <w:t>4</w:t>
            </w:r>
          </w:p>
        </w:tc>
        <w:tc>
          <w:tcPr>
            <w:tcW w:w="0" w:type="auto"/>
            <w:shd w:val="clear" w:color="auto" w:fill="auto"/>
          </w:tcPr>
          <w:p w:rsidR="008D023D" w:rsidRPr="00E80B74" w:rsidRDefault="008D023D" w:rsidP="009C20F6">
            <w:pPr>
              <w:spacing w:line="360" w:lineRule="auto"/>
              <w:jc w:val="center"/>
              <w:rPr>
                <w:rFonts w:ascii="Times New Roman CYR" w:hAnsi="Times New Roman CYR" w:cs="Times New Roman CYR"/>
              </w:rPr>
            </w:pPr>
            <w:r w:rsidRPr="00E80B74">
              <w:rPr>
                <w:rFonts w:ascii="Times New Roman CYR" w:hAnsi="Times New Roman CYR" w:cs="Times New Roman CYR"/>
              </w:rPr>
              <w:t>2,67</w:t>
            </w:r>
          </w:p>
        </w:tc>
      </w:tr>
    </w:tbl>
    <w:p w:rsidR="008D023D" w:rsidRPr="00261B41" w:rsidRDefault="008D023D" w:rsidP="009C20F6">
      <w:pPr>
        <w:widowControl w:val="0"/>
        <w:rPr>
          <w:sz w:val="28"/>
          <w:szCs w:val="28"/>
        </w:rPr>
      </w:pPr>
    </w:p>
    <w:p w:rsidR="00AD68F1" w:rsidRDefault="00B11A26" w:rsidP="009C20F6">
      <w:pPr>
        <w:widowControl w:val="0"/>
        <w:shd w:val="clear" w:color="auto" w:fill="FFFFFF"/>
        <w:autoSpaceDE w:val="0"/>
        <w:autoSpaceDN w:val="0"/>
        <w:adjustRightInd w:val="0"/>
        <w:spacing w:line="360" w:lineRule="auto"/>
        <w:ind w:firstLine="709"/>
        <w:jc w:val="both"/>
        <w:rPr>
          <w:bCs/>
          <w:color w:val="000000"/>
          <w:sz w:val="28"/>
          <w:szCs w:val="28"/>
        </w:rPr>
      </w:pPr>
      <w:r>
        <w:rPr>
          <w:bCs/>
          <w:color w:val="000000"/>
          <w:sz w:val="28"/>
          <w:szCs w:val="28"/>
        </w:rPr>
        <w:t>Согласно таблице 1 на предприятии работают в основном мужчины, женщины составляют всего лишь 17,33% от всех работающих на заводе. Большая часть персонала имеет высшее</w:t>
      </w:r>
      <w:r w:rsidR="00AD68F1">
        <w:rPr>
          <w:bCs/>
          <w:color w:val="000000"/>
          <w:sz w:val="28"/>
          <w:szCs w:val="28"/>
        </w:rPr>
        <w:t xml:space="preserve"> (51,33%)</w:t>
      </w:r>
      <w:r>
        <w:rPr>
          <w:bCs/>
          <w:color w:val="000000"/>
          <w:sz w:val="28"/>
          <w:szCs w:val="28"/>
        </w:rPr>
        <w:t xml:space="preserve"> и средне профессиональное образование</w:t>
      </w:r>
      <w:r w:rsidR="00AD68F1">
        <w:rPr>
          <w:bCs/>
          <w:color w:val="000000"/>
          <w:sz w:val="28"/>
          <w:szCs w:val="28"/>
        </w:rPr>
        <w:t xml:space="preserve"> (32%)</w:t>
      </w:r>
      <w:r>
        <w:rPr>
          <w:bCs/>
          <w:color w:val="000000"/>
          <w:sz w:val="28"/>
          <w:szCs w:val="28"/>
        </w:rPr>
        <w:t xml:space="preserve">, это говорит </w:t>
      </w:r>
      <w:r w:rsidR="00AD68F1">
        <w:rPr>
          <w:bCs/>
          <w:color w:val="000000"/>
          <w:sz w:val="28"/>
          <w:szCs w:val="28"/>
        </w:rPr>
        <w:t>о</w:t>
      </w:r>
      <w:r>
        <w:rPr>
          <w:bCs/>
          <w:color w:val="000000"/>
          <w:sz w:val="28"/>
          <w:szCs w:val="28"/>
        </w:rPr>
        <w:t xml:space="preserve"> качественной профессиональной подготовке персонала предприятия.</w:t>
      </w:r>
      <w:r w:rsidR="00AD68F1">
        <w:rPr>
          <w:bCs/>
          <w:color w:val="000000"/>
          <w:sz w:val="28"/>
          <w:szCs w:val="28"/>
        </w:rPr>
        <w:t xml:space="preserve"> Средний возраст персонала предприятия составляет 30-40 лет.</w:t>
      </w:r>
      <w:r>
        <w:rPr>
          <w:bCs/>
          <w:color w:val="000000"/>
          <w:sz w:val="28"/>
          <w:szCs w:val="28"/>
        </w:rPr>
        <w:t xml:space="preserve"> </w:t>
      </w:r>
    </w:p>
    <w:p w:rsidR="00E80B74" w:rsidRDefault="00E80B74" w:rsidP="009C20F6">
      <w:pPr>
        <w:widowControl w:val="0"/>
        <w:shd w:val="clear" w:color="auto" w:fill="FFFFFF"/>
        <w:autoSpaceDE w:val="0"/>
        <w:autoSpaceDN w:val="0"/>
        <w:adjustRightInd w:val="0"/>
        <w:spacing w:line="360" w:lineRule="auto"/>
        <w:ind w:firstLine="709"/>
        <w:jc w:val="both"/>
        <w:rPr>
          <w:color w:val="000000"/>
          <w:sz w:val="28"/>
          <w:szCs w:val="28"/>
        </w:rPr>
      </w:pPr>
      <w:r>
        <w:rPr>
          <w:bCs/>
          <w:color w:val="000000"/>
          <w:sz w:val="28"/>
          <w:szCs w:val="28"/>
        </w:rPr>
        <w:t xml:space="preserve">Организационная структура управления </w:t>
      </w:r>
      <w:r w:rsidRPr="00EA5C18">
        <w:rPr>
          <w:rFonts w:ascii="Times New Roman CYR" w:hAnsi="Times New Roman CYR" w:cs="Times New Roman CYR"/>
          <w:sz w:val="28"/>
          <w:szCs w:val="28"/>
        </w:rPr>
        <w:t>ЗАО «ИНФ-АБРАЗИВ»</w:t>
      </w:r>
      <w:r>
        <w:rPr>
          <w:rFonts w:ascii="Times New Roman CYR" w:hAnsi="Times New Roman CYR" w:cs="Times New Roman CYR"/>
          <w:sz w:val="28"/>
          <w:szCs w:val="28"/>
        </w:rPr>
        <w:t xml:space="preserve"> соответствует л</w:t>
      </w:r>
      <w:r w:rsidRPr="00E95CC0">
        <w:rPr>
          <w:bCs/>
          <w:color w:val="000000"/>
          <w:sz w:val="28"/>
          <w:szCs w:val="28"/>
        </w:rPr>
        <w:t>инейно-функциональн</w:t>
      </w:r>
      <w:r>
        <w:rPr>
          <w:bCs/>
          <w:color w:val="000000"/>
          <w:sz w:val="28"/>
          <w:szCs w:val="28"/>
        </w:rPr>
        <w:t xml:space="preserve">ой </w:t>
      </w:r>
      <w:r w:rsidRPr="00E95CC0">
        <w:rPr>
          <w:bCs/>
          <w:color w:val="000000"/>
          <w:sz w:val="28"/>
          <w:szCs w:val="28"/>
        </w:rPr>
        <w:t>структур</w:t>
      </w:r>
      <w:r>
        <w:rPr>
          <w:bCs/>
          <w:color w:val="000000"/>
          <w:sz w:val="28"/>
          <w:szCs w:val="28"/>
        </w:rPr>
        <w:t>е</w:t>
      </w:r>
      <w:r w:rsidRPr="00E95CC0">
        <w:rPr>
          <w:bCs/>
          <w:color w:val="000000"/>
          <w:sz w:val="28"/>
          <w:szCs w:val="28"/>
        </w:rPr>
        <w:t xml:space="preserve"> уп</w:t>
      </w:r>
      <w:r w:rsidRPr="00E95CC0">
        <w:rPr>
          <w:bCs/>
          <w:color w:val="000000"/>
          <w:sz w:val="28"/>
          <w:szCs w:val="28"/>
        </w:rPr>
        <w:softHyphen/>
        <w:t>равления</w:t>
      </w:r>
      <w:r>
        <w:rPr>
          <w:bCs/>
          <w:color w:val="000000"/>
          <w:sz w:val="28"/>
          <w:szCs w:val="28"/>
        </w:rPr>
        <w:t xml:space="preserve"> (</w:t>
      </w:r>
      <w:r w:rsidR="00051F8C">
        <w:rPr>
          <w:bCs/>
          <w:color w:val="000000"/>
          <w:sz w:val="28"/>
          <w:szCs w:val="28"/>
        </w:rPr>
        <w:t>см. п</w:t>
      </w:r>
      <w:r>
        <w:rPr>
          <w:bCs/>
          <w:color w:val="000000"/>
          <w:sz w:val="28"/>
          <w:szCs w:val="28"/>
        </w:rPr>
        <w:t xml:space="preserve">риложение А). При такой структуре </w:t>
      </w:r>
      <w:r w:rsidRPr="00E95CC0">
        <w:rPr>
          <w:color w:val="000000"/>
          <w:sz w:val="28"/>
          <w:szCs w:val="28"/>
        </w:rPr>
        <w:t>всю пол</w:t>
      </w:r>
      <w:r w:rsidRPr="00E95CC0">
        <w:rPr>
          <w:color w:val="000000"/>
          <w:sz w:val="28"/>
          <w:szCs w:val="28"/>
        </w:rPr>
        <w:softHyphen/>
        <w:t>ноту власти берет на себя линейный руководитель, возглав</w:t>
      </w:r>
      <w:r w:rsidRPr="00E95CC0">
        <w:rPr>
          <w:color w:val="000000"/>
          <w:sz w:val="28"/>
          <w:szCs w:val="28"/>
        </w:rPr>
        <w:softHyphen/>
        <w:t xml:space="preserve">ляющий определенный  коллектив. </w:t>
      </w:r>
      <w:r w:rsidRPr="00E95CC0">
        <w:rPr>
          <w:bCs/>
          <w:color w:val="000000"/>
          <w:sz w:val="28"/>
          <w:szCs w:val="28"/>
        </w:rPr>
        <w:t xml:space="preserve">Ему </w:t>
      </w:r>
      <w:r w:rsidRPr="00E95CC0">
        <w:rPr>
          <w:color w:val="000000"/>
          <w:sz w:val="28"/>
          <w:szCs w:val="28"/>
        </w:rPr>
        <w:t xml:space="preserve">при разработке конкретных вопросов </w:t>
      </w:r>
      <w:r w:rsidRPr="00E95CC0">
        <w:rPr>
          <w:bCs/>
          <w:color w:val="000000"/>
          <w:sz w:val="28"/>
          <w:szCs w:val="28"/>
        </w:rPr>
        <w:t xml:space="preserve">и </w:t>
      </w:r>
      <w:r w:rsidRPr="00E95CC0">
        <w:rPr>
          <w:color w:val="000000"/>
          <w:sz w:val="28"/>
          <w:szCs w:val="28"/>
        </w:rPr>
        <w:t>подготовке соответствующих реше</w:t>
      </w:r>
      <w:r w:rsidRPr="00E95CC0">
        <w:rPr>
          <w:color w:val="000000"/>
          <w:sz w:val="28"/>
          <w:szCs w:val="28"/>
        </w:rPr>
        <w:softHyphen/>
        <w:t>ний, программ, планов помогает специальный аппарат, со</w:t>
      </w:r>
      <w:r w:rsidRPr="00E95CC0">
        <w:rPr>
          <w:color w:val="000000"/>
          <w:sz w:val="28"/>
          <w:szCs w:val="28"/>
        </w:rPr>
        <w:softHyphen/>
        <w:t xml:space="preserve">стоящий из функциональных подразделений (управлений, отделов, бюро </w:t>
      </w:r>
      <w:r w:rsidRPr="00E95CC0">
        <w:rPr>
          <w:bCs/>
          <w:color w:val="000000"/>
          <w:sz w:val="28"/>
          <w:szCs w:val="28"/>
        </w:rPr>
        <w:t xml:space="preserve">и </w:t>
      </w:r>
      <w:r w:rsidRPr="00E95CC0">
        <w:rPr>
          <w:color w:val="000000"/>
          <w:sz w:val="28"/>
          <w:szCs w:val="28"/>
        </w:rPr>
        <w:t>т.п.).</w:t>
      </w:r>
      <w:r>
        <w:rPr>
          <w:color w:val="000000"/>
          <w:sz w:val="28"/>
          <w:szCs w:val="28"/>
        </w:rPr>
        <w:t xml:space="preserve"> </w:t>
      </w:r>
    </w:p>
    <w:p w:rsidR="00E80B74" w:rsidRPr="00E95CC0" w:rsidRDefault="00E80B74" w:rsidP="009C20F6">
      <w:pPr>
        <w:widowControl w:val="0"/>
        <w:shd w:val="clear" w:color="auto" w:fill="FFFFFF"/>
        <w:autoSpaceDE w:val="0"/>
        <w:autoSpaceDN w:val="0"/>
        <w:adjustRightInd w:val="0"/>
        <w:spacing w:line="360" w:lineRule="auto"/>
        <w:ind w:firstLine="709"/>
        <w:jc w:val="both"/>
        <w:rPr>
          <w:color w:val="000000"/>
          <w:sz w:val="28"/>
          <w:szCs w:val="28"/>
        </w:rPr>
      </w:pPr>
      <w:r w:rsidRPr="00E95CC0">
        <w:rPr>
          <w:color w:val="000000"/>
          <w:sz w:val="28"/>
          <w:szCs w:val="28"/>
        </w:rPr>
        <w:t>Функциональные службы осуществляют всю техническую подготовку производства; подготавливают варианты решения вопросов, связанных с руководством процессом производства; освобождают линейных руководителей от планирования финансовых расчетов, материально-технического обеспечения производства и других вопросов.</w:t>
      </w:r>
    </w:p>
    <w:p w:rsidR="008D023D" w:rsidRPr="00261B41" w:rsidRDefault="008D023D" w:rsidP="009C20F6">
      <w:pPr>
        <w:widowControl w:val="0"/>
        <w:spacing w:line="360" w:lineRule="auto"/>
        <w:ind w:firstLine="720"/>
        <w:jc w:val="both"/>
        <w:rPr>
          <w:sz w:val="28"/>
          <w:szCs w:val="28"/>
        </w:rPr>
      </w:pPr>
      <w:r w:rsidRPr="00261B41">
        <w:rPr>
          <w:sz w:val="28"/>
          <w:szCs w:val="28"/>
        </w:rPr>
        <w:t>Основным конкурентом предприятия является ОАО «Волжский абразивный завод»</w:t>
      </w:r>
      <w:r>
        <w:rPr>
          <w:sz w:val="28"/>
          <w:szCs w:val="28"/>
        </w:rPr>
        <w:t>.</w:t>
      </w:r>
    </w:p>
    <w:p w:rsidR="00A87510" w:rsidRDefault="00A87510" w:rsidP="009C20F6">
      <w:pPr>
        <w:widowControl w:val="0"/>
        <w:spacing w:line="360" w:lineRule="auto"/>
        <w:ind w:firstLine="709"/>
        <w:jc w:val="both"/>
        <w:rPr>
          <w:iCs/>
          <w:sz w:val="28"/>
          <w:szCs w:val="28"/>
        </w:rPr>
      </w:pPr>
    </w:p>
    <w:p w:rsidR="008D023D" w:rsidRDefault="008D023D" w:rsidP="009C20F6">
      <w:pPr>
        <w:widowControl w:val="0"/>
        <w:spacing w:line="360" w:lineRule="auto"/>
        <w:ind w:firstLine="709"/>
        <w:jc w:val="both"/>
        <w:rPr>
          <w:iCs/>
          <w:sz w:val="28"/>
          <w:szCs w:val="28"/>
        </w:rPr>
      </w:pPr>
    </w:p>
    <w:p w:rsidR="007B659F" w:rsidRDefault="007B659F" w:rsidP="009C20F6">
      <w:pPr>
        <w:widowControl w:val="0"/>
        <w:spacing w:line="360" w:lineRule="auto"/>
        <w:ind w:firstLine="709"/>
        <w:jc w:val="both"/>
        <w:rPr>
          <w:iCs/>
          <w:sz w:val="28"/>
          <w:szCs w:val="28"/>
        </w:rPr>
      </w:pPr>
    </w:p>
    <w:p w:rsidR="007B659F" w:rsidRDefault="007B659F" w:rsidP="009C20F6">
      <w:pPr>
        <w:widowControl w:val="0"/>
        <w:spacing w:line="360" w:lineRule="auto"/>
        <w:ind w:firstLine="709"/>
        <w:jc w:val="both"/>
        <w:rPr>
          <w:iCs/>
          <w:sz w:val="28"/>
          <w:szCs w:val="28"/>
        </w:rPr>
      </w:pPr>
    </w:p>
    <w:p w:rsidR="007B659F" w:rsidRDefault="007B659F" w:rsidP="009C20F6">
      <w:pPr>
        <w:widowControl w:val="0"/>
        <w:spacing w:line="360" w:lineRule="auto"/>
        <w:ind w:firstLine="709"/>
        <w:jc w:val="both"/>
        <w:rPr>
          <w:iCs/>
          <w:sz w:val="28"/>
          <w:szCs w:val="28"/>
        </w:rPr>
      </w:pPr>
    </w:p>
    <w:p w:rsidR="007B659F" w:rsidRDefault="007B659F" w:rsidP="009C20F6">
      <w:pPr>
        <w:widowControl w:val="0"/>
        <w:spacing w:line="360" w:lineRule="auto"/>
        <w:ind w:firstLine="709"/>
        <w:jc w:val="both"/>
        <w:rPr>
          <w:iCs/>
          <w:sz w:val="28"/>
          <w:szCs w:val="28"/>
        </w:rPr>
      </w:pPr>
    </w:p>
    <w:p w:rsidR="007B659F" w:rsidRDefault="007B659F" w:rsidP="009C20F6">
      <w:pPr>
        <w:widowControl w:val="0"/>
        <w:spacing w:line="360" w:lineRule="auto"/>
        <w:ind w:firstLine="709"/>
        <w:jc w:val="both"/>
        <w:rPr>
          <w:iCs/>
          <w:sz w:val="28"/>
          <w:szCs w:val="28"/>
        </w:rPr>
      </w:pPr>
    </w:p>
    <w:p w:rsidR="007B659F" w:rsidRDefault="007B659F" w:rsidP="009C20F6">
      <w:pPr>
        <w:widowControl w:val="0"/>
        <w:spacing w:line="360" w:lineRule="auto"/>
        <w:ind w:firstLine="709"/>
        <w:jc w:val="both"/>
        <w:rPr>
          <w:iCs/>
          <w:sz w:val="28"/>
          <w:szCs w:val="28"/>
        </w:rPr>
      </w:pPr>
    </w:p>
    <w:p w:rsidR="007B659F" w:rsidRDefault="007B659F" w:rsidP="009C20F6">
      <w:pPr>
        <w:widowControl w:val="0"/>
        <w:spacing w:line="360" w:lineRule="auto"/>
        <w:ind w:firstLine="709"/>
        <w:jc w:val="both"/>
        <w:rPr>
          <w:iCs/>
          <w:sz w:val="28"/>
          <w:szCs w:val="28"/>
        </w:rPr>
      </w:pPr>
    </w:p>
    <w:p w:rsidR="007B659F" w:rsidRDefault="007B659F" w:rsidP="009C20F6">
      <w:pPr>
        <w:widowControl w:val="0"/>
        <w:spacing w:line="360" w:lineRule="auto"/>
        <w:ind w:firstLine="709"/>
        <w:jc w:val="both"/>
        <w:rPr>
          <w:iCs/>
          <w:sz w:val="28"/>
          <w:szCs w:val="28"/>
        </w:rPr>
      </w:pPr>
    </w:p>
    <w:p w:rsidR="00A87510" w:rsidRPr="004440DE" w:rsidRDefault="00A87510" w:rsidP="009C20F6">
      <w:pPr>
        <w:pStyle w:val="1"/>
        <w:widowControl w:val="0"/>
        <w:ind w:firstLine="720"/>
        <w:rPr>
          <w:rFonts w:ascii="Times New Roman" w:hAnsi="Times New Roman" w:cs="Times New Roman"/>
          <w:b w:val="0"/>
          <w:sz w:val="28"/>
          <w:szCs w:val="28"/>
        </w:rPr>
      </w:pPr>
      <w:bookmarkStart w:id="3" w:name="_Toc223172956"/>
      <w:r w:rsidRPr="004440DE">
        <w:rPr>
          <w:rFonts w:ascii="Times New Roman" w:hAnsi="Times New Roman" w:cs="Times New Roman"/>
          <w:b w:val="0"/>
          <w:sz w:val="28"/>
          <w:szCs w:val="28"/>
        </w:rPr>
        <w:t>3 Анализ финансового состояния ЗАО «ИНФ-АБРАЗИВ»</w:t>
      </w:r>
      <w:bookmarkEnd w:id="3"/>
    </w:p>
    <w:p w:rsidR="00644EA6" w:rsidRDefault="00644EA6" w:rsidP="009C20F6">
      <w:pPr>
        <w:widowControl w:val="0"/>
        <w:shd w:val="clear" w:color="auto" w:fill="FFFFFF"/>
        <w:spacing w:line="360" w:lineRule="auto"/>
        <w:ind w:firstLine="709"/>
        <w:jc w:val="both"/>
        <w:rPr>
          <w:spacing w:val="-1"/>
          <w:sz w:val="28"/>
          <w:szCs w:val="28"/>
        </w:rPr>
      </w:pPr>
    </w:p>
    <w:p w:rsidR="00A87510" w:rsidRDefault="00E222F7" w:rsidP="009C20F6">
      <w:pPr>
        <w:widowControl w:val="0"/>
        <w:shd w:val="clear" w:color="auto" w:fill="FFFFFF"/>
        <w:spacing w:line="360" w:lineRule="auto"/>
        <w:ind w:firstLine="709"/>
        <w:jc w:val="both"/>
        <w:rPr>
          <w:sz w:val="28"/>
          <w:szCs w:val="28"/>
        </w:rPr>
      </w:pPr>
      <w:r>
        <w:rPr>
          <w:spacing w:val="-1"/>
          <w:sz w:val="28"/>
          <w:szCs w:val="28"/>
        </w:rPr>
        <w:t>Анализ финансового состояния предприятия</w:t>
      </w:r>
      <w:r w:rsidRPr="00E222F7">
        <w:rPr>
          <w:spacing w:val="-1"/>
          <w:sz w:val="28"/>
          <w:szCs w:val="28"/>
        </w:rPr>
        <w:t xml:space="preserve"> </w:t>
      </w:r>
      <w:r>
        <w:rPr>
          <w:spacing w:val="-1"/>
          <w:sz w:val="28"/>
          <w:szCs w:val="28"/>
        </w:rPr>
        <w:t>ЗАО «ИНФ-АБРАЗИВ» следует начать с анализа бухгалтерского баланса предприятия (</w:t>
      </w:r>
      <w:r w:rsidR="006174C8">
        <w:rPr>
          <w:spacing w:val="-1"/>
          <w:sz w:val="28"/>
          <w:szCs w:val="28"/>
        </w:rPr>
        <w:t>см. п</w:t>
      </w:r>
      <w:r>
        <w:rPr>
          <w:spacing w:val="-1"/>
          <w:sz w:val="28"/>
          <w:szCs w:val="28"/>
        </w:rPr>
        <w:t xml:space="preserve">риложение Б). </w:t>
      </w:r>
      <w:r w:rsidR="00A87510" w:rsidRPr="004F2617">
        <w:rPr>
          <w:spacing w:val="-1"/>
          <w:sz w:val="28"/>
          <w:szCs w:val="28"/>
        </w:rPr>
        <w:t>На З</w:t>
      </w:r>
      <w:r w:rsidR="00A87510">
        <w:rPr>
          <w:spacing w:val="-1"/>
          <w:sz w:val="28"/>
          <w:szCs w:val="28"/>
        </w:rPr>
        <w:t>А</w:t>
      </w:r>
      <w:r w:rsidR="00A87510" w:rsidRPr="004F2617">
        <w:rPr>
          <w:spacing w:val="-1"/>
          <w:sz w:val="28"/>
          <w:szCs w:val="28"/>
        </w:rPr>
        <w:t xml:space="preserve">О «ИНФ-АБРАЗИВ» наблюдается колебание валюты баланса </w:t>
      </w:r>
      <w:r w:rsidR="00A87510" w:rsidRPr="004F2617">
        <w:rPr>
          <w:sz w:val="28"/>
          <w:szCs w:val="28"/>
        </w:rPr>
        <w:t>предприятия: в 2006 году на 5240 тыс.руб. рост и на 15045 падение в 2007 году, в целом за период валюта баланса уменьшилась на 9808 тыс.руб.</w:t>
      </w:r>
      <w:r w:rsidR="00A87510">
        <w:rPr>
          <w:sz w:val="28"/>
          <w:szCs w:val="28"/>
        </w:rPr>
        <w:t xml:space="preserve"> </w:t>
      </w:r>
      <w:r w:rsidR="00A87510" w:rsidRPr="00644EA6">
        <w:rPr>
          <w:sz w:val="28"/>
          <w:szCs w:val="28"/>
        </w:rPr>
        <w:t>(</w:t>
      </w:r>
      <w:r w:rsidR="00051F8C">
        <w:rPr>
          <w:sz w:val="28"/>
          <w:szCs w:val="28"/>
        </w:rPr>
        <w:t>см. п</w:t>
      </w:r>
      <w:r w:rsidR="00644EA6" w:rsidRPr="00644EA6">
        <w:rPr>
          <w:sz w:val="28"/>
          <w:szCs w:val="28"/>
        </w:rPr>
        <w:t>риложение В</w:t>
      </w:r>
      <w:r w:rsidR="00A87510" w:rsidRPr="00644EA6">
        <w:rPr>
          <w:sz w:val="28"/>
          <w:szCs w:val="28"/>
        </w:rPr>
        <w:t>)</w:t>
      </w:r>
      <w:r w:rsidR="00A87510">
        <w:rPr>
          <w:sz w:val="28"/>
          <w:szCs w:val="28"/>
        </w:rPr>
        <w:t>.</w:t>
      </w:r>
      <w:r w:rsidR="00A87510" w:rsidRPr="004F2617">
        <w:rPr>
          <w:sz w:val="28"/>
          <w:szCs w:val="28"/>
        </w:rPr>
        <w:t xml:space="preserve"> При </w:t>
      </w:r>
      <w:r w:rsidR="00A87510" w:rsidRPr="004F2617">
        <w:rPr>
          <w:spacing w:val="-3"/>
          <w:sz w:val="28"/>
          <w:szCs w:val="28"/>
        </w:rPr>
        <w:t xml:space="preserve">этом основной рост и падение приходится на вложения в оборотные активы </w:t>
      </w:r>
      <w:r w:rsidR="00A87510" w:rsidRPr="004F2617">
        <w:rPr>
          <w:sz w:val="28"/>
          <w:szCs w:val="28"/>
        </w:rPr>
        <w:t xml:space="preserve">предприятия, их рост изменение опережает изменение остальных </w:t>
      </w:r>
      <w:r w:rsidR="00A87510">
        <w:rPr>
          <w:spacing w:val="-1"/>
          <w:sz w:val="28"/>
          <w:szCs w:val="28"/>
        </w:rPr>
        <w:t xml:space="preserve">показателей валюты баланса  и составляет </w:t>
      </w:r>
      <w:r w:rsidR="00A87510" w:rsidRPr="004F2617">
        <w:rPr>
          <w:spacing w:val="-1"/>
          <w:sz w:val="28"/>
          <w:szCs w:val="28"/>
        </w:rPr>
        <w:t>5387 тыс</w:t>
      </w:r>
      <w:r w:rsidR="00E9176F" w:rsidRPr="004F2617">
        <w:rPr>
          <w:spacing w:val="-1"/>
          <w:sz w:val="28"/>
          <w:szCs w:val="28"/>
        </w:rPr>
        <w:t>. р</w:t>
      </w:r>
      <w:r w:rsidR="00A87510" w:rsidRPr="004F2617">
        <w:rPr>
          <w:spacing w:val="-1"/>
          <w:sz w:val="28"/>
          <w:szCs w:val="28"/>
        </w:rPr>
        <w:t xml:space="preserve">уб. в 2006 году и падение на </w:t>
      </w:r>
      <w:r w:rsidR="00E9176F">
        <w:rPr>
          <w:spacing w:val="-1"/>
          <w:sz w:val="28"/>
          <w:szCs w:val="28"/>
        </w:rPr>
        <w:t>14617 тыс. руб.</w:t>
      </w:r>
      <w:r w:rsidR="00A87510" w:rsidRPr="004F2617">
        <w:rPr>
          <w:sz w:val="28"/>
          <w:szCs w:val="28"/>
        </w:rPr>
        <w:t xml:space="preserve"> за </w:t>
      </w:r>
      <w:r w:rsidR="00A2525B">
        <w:rPr>
          <w:sz w:val="28"/>
          <w:szCs w:val="28"/>
        </w:rPr>
        <w:t>2007 го</w:t>
      </w:r>
      <w:r w:rsidR="00A87510" w:rsidRPr="004F2617">
        <w:rPr>
          <w:sz w:val="28"/>
          <w:szCs w:val="28"/>
        </w:rPr>
        <w:t>д</w:t>
      </w:r>
      <w:r w:rsidR="00E9176F">
        <w:rPr>
          <w:sz w:val="28"/>
          <w:szCs w:val="28"/>
        </w:rPr>
        <w:t xml:space="preserve"> </w:t>
      </w:r>
      <w:r w:rsidR="00E9176F" w:rsidRPr="00644EA6">
        <w:rPr>
          <w:sz w:val="28"/>
          <w:szCs w:val="28"/>
        </w:rPr>
        <w:t>(</w:t>
      </w:r>
      <w:r w:rsidR="00644EA6" w:rsidRPr="00644EA6">
        <w:rPr>
          <w:sz w:val="28"/>
          <w:szCs w:val="28"/>
        </w:rPr>
        <w:t xml:space="preserve">рисунок </w:t>
      </w:r>
      <w:r w:rsidR="00644EA6">
        <w:rPr>
          <w:sz w:val="28"/>
          <w:szCs w:val="28"/>
        </w:rPr>
        <w:t>3</w:t>
      </w:r>
      <w:r w:rsidR="00E9176F">
        <w:rPr>
          <w:sz w:val="28"/>
          <w:szCs w:val="28"/>
        </w:rPr>
        <w:t xml:space="preserve">), в целом за период оборотные активы предприятия уменьшились на </w:t>
      </w:r>
      <w:r w:rsidR="00E9176F" w:rsidRPr="004F2617">
        <w:rPr>
          <w:spacing w:val="-1"/>
          <w:sz w:val="28"/>
          <w:szCs w:val="28"/>
        </w:rPr>
        <w:t xml:space="preserve">9230 </w:t>
      </w:r>
      <w:r w:rsidR="00E9176F" w:rsidRPr="004F2617">
        <w:rPr>
          <w:sz w:val="28"/>
          <w:szCs w:val="28"/>
        </w:rPr>
        <w:t>тыс.</w:t>
      </w:r>
      <w:r w:rsidR="00E9176F">
        <w:rPr>
          <w:sz w:val="28"/>
          <w:szCs w:val="28"/>
        </w:rPr>
        <w:t xml:space="preserve"> </w:t>
      </w:r>
      <w:r w:rsidR="00E9176F" w:rsidRPr="004F2617">
        <w:rPr>
          <w:sz w:val="28"/>
          <w:szCs w:val="28"/>
        </w:rPr>
        <w:t>руб.</w:t>
      </w:r>
      <w:r w:rsidR="00A87510" w:rsidRPr="004F2617">
        <w:rPr>
          <w:sz w:val="28"/>
          <w:szCs w:val="28"/>
        </w:rPr>
        <w:t xml:space="preserve">. Наибольшими темпами в этой группе </w:t>
      </w:r>
      <w:r w:rsidR="00A87510" w:rsidRPr="004F2617">
        <w:rPr>
          <w:spacing w:val="-2"/>
          <w:sz w:val="28"/>
          <w:szCs w:val="28"/>
        </w:rPr>
        <w:t xml:space="preserve">колеблются краткосрочные финансовые вложения, за два года они упали до </w:t>
      </w:r>
      <w:r w:rsidR="00A87510" w:rsidRPr="004F2617">
        <w:rPr>
          <w:sz w:val="28"/>
          <w:szCs w:val="28"/>
        </w:rPr>
        <w:t>нуля.</w:t>
      </w:r>
    </w:p>
    <w:p w:rsidR="00A2525B" w:rsidRDefault="00565678" w:rsidP="009C20F6">
      <w:pPr>
        <w:widowControl w:val="0"/>
        <w:shd w:val="clear" w:color="auto" w:fill="FFFFFF"/>
        <w:spacing w:line="360" w:lineRule="auto"/>
        <w:jc w:val="center"/>
        <w:rPr>
          <w:sz w:val="28"/>
          <w:szCs w:val="28"/>
        </w:rPr>
      </w:pPr>
      <w:r w:rsidRPr="00A2525B">
        <w:rPr>
          <w:sz w:val="28"/>
          <w:szCs w:val="28"/>
        </w:rPr>
        <w:object w:dxaOrig="7846" w:dyaOrig="3251">
          <v:shape id="_x0000_i1027" type="#_x0000_t75" style="width:392.25pt;height:162.75pt" o:ole="">
            <v:imagedata r:id="rId11" o:title=""/>
          </v:shape>
          <o:OLEObject Type="Embed" ProgID="MSGraph.Chart.8" ShapeID="_x0000_i1027" DrawAspect="Content" ObjectID="_1459253207" r:id="rId12">
            <o:FieldCodes>\s</o:FieldCodes>
          </o:OLEObject>
        </w:object>
      </w:r>
    </w:p>
    <w:p w:rsidR="00A2525B" w:rsidRPr="004F2617" w:rsidRDefault="00644EA6" w:rsidP="009C20F6">
      <w:pPr>
        <w:widowControl w:val="0"/>
        <w:shd w:val="clear" w:color="auto" w:fill="FFFFFF"/>
        <w:spacing w:after="100" w:afterAutospacing="1" w:line="360" w:lineRule="auto"/>
        <w:ind w:firstLine="720"/>
        <w:jc w:val="both"/>
        <w:rPr>
          <w:sz w:val="28"/>
          <w:szCs w:val="28"/>
        </w:rPr>
      </w:pPr>
      <w:r>
        <w:rPr>
          <w:sz w:val="28"/>
          <w:szCs w:val="28"/>
        </w:rPr>
        <w:t>Рисунок 3</w:t>
      </w:r>
      <w:r w:rsidR="00A2525B">
        <w:rPr>
          <w:sz w:val="28"/>
          <w:szCs w:val="28"/>
        </w:rPr>
        <w:t xml:space="preserve"> – Динамика изменений состава активов </w:t>
      </w:r>
      <w:r w:rsidR="001E294B">
        <w:rPr>
          <w:sz w:val="28"/>
          <w:szCs w:val="28"/>
        </w:rPr>
        <w:t>и валюты баланса</w:t>
      </w:r>
      <w:r w:rsidR="00565678">
        <w:rPr>
          <w:sz w:val="28"/>
          <w:szCs w:val="28"/>
        </w:rPr>
        <w:t xml:space="preserve"> за период 2005 – 2007 годов</w:t>
      </w:r>
    </w:p>
    <w:p w:rsidR="00A87510" w:rsidRPr="004F2617" w:rsidRDefault="00051F8C" w:rsidP="009C20F6">
      <w:pPr>
        <w:widowControl w:val="0"/>
        <w:shd w:val="clear" w:color="auto" w:fill="FFFFFF"/>
        <w:spacing w:line="360" w:lineRule="auto"/>
        <w:ind w:firstLine="709"/>
        <w:jc w:val="both"/>
        <w:rPr>
          <w:spacing w:val="-10"/>
          <w:sz w:val="28"/>
          <w:szCs w:val="28"/>
        </w:rPr>
      </w:pPr>
      <w:r>
        <w:rPr>
          <w:spacing w:val="-1"/>
          <w:sz w:val="28"/>
          <w:szCs w:val="28"/>
        </w:rPr>
        <w:t>Незначительное п</w:t>
      </w:r>
      <w:r w:rsidR="00A87510" w:rsidRPr="004F2617">
        <w:rPr>
          <w:spacing w:val="-1"/>
          <w:sz w:val="28"/>
          <w:szCs w:val="28"/>
        </w:rPr>
        <w:t xml:space="preserve">адение внеоборотных активов предприятия обусловлено колебаниями </w:t>
      </w:r>
      <w:r w:rsidR="00A87510" w:rsidRPr="004F2617">
        <w:rPr>
          <w:sz w:val="28"/>
          <w:szCs w:val="28"/>
        </w:rPr>
        <w:t xml:space="preserve">в объеме основных средств предприятия и незавершенного строительства. В </w:t>
      </w:r>
      <w:r w:rsidR="00A87510">
        <w:rPr>
          <w:sz w:val="28"/>
          <w:szCs w:val="28"/>
        </w:rPr>
        <w:t xml:space="preserve">2006 </w:t>
      </w:r>
      <w:r w:rsidR="00A87510" w:rsidRPr="004F2617">
        <w:rPr>
          <w:spacing w:val="-3"/>
          <w:sz w:val="28"/>
          <w:szCs w:val="28"/>
        </w:rPr>
        <w:t xml:space="preserve">году объем основных средств вырос на 541 тыс.руб., при этом объем </w:t>
      </w:r>
      <w:r w:rsidR="00A87510" w:rsidRPr="004F2617">
        <w:rPr>
          <w:sz w:val="28"/>
          <w:szCs w:val="28"/>
        </w:rPr>
        <w:t>незавершенного строительства уменьшился на 394 тыс.руб., как и долгосрочные финансовые вложения</w:t>
      </w:r>
      <w:r w:rsidR="00A87510">
        <w:rPr>
          <w:sz w:val="28"/>
          <w:szCs w:val="28"/>
        </w:rPr>
        <w:t xml:space="preserve">, которые уменьшились </w:t>
      </w:r>
      <w:r w:rsidR="00A87510" w:rsidRPr="004F2617">
        <w:rPr>
          <w:sz w:val="28"/>
          <w:szCs w:val="28"/>
        </w:rPr>
        <w:t>на 249 тыс.руб.</w:t>
      </w:r>
      <w:r w:rsidR="00A87510">
        <w:rPr>
          <w:sz w:val="28"/>
          <w:szCs w:val="28"/>
        </w:rPr>
        <w:t xml:space="preserve">, все это привело к тому, что </w:t>
      </w:r>
      <w:r w:rsidR="00A87510" w:rsidRPr="004F2617">
        <w:rPr>
          <w:sz w:val="28"/>
          <w:szCs w:val="28"/>
        </w:rPr>
        <w:t xml:space="preserve">в целом внеоборотные активы уменьшились на 147 тыс.руб. В </w:t>
      </w:r>
      <w:r w:rsidR="00A87510" w:rsidRPr="004F2617">
        <w:rPr>
          <w:spacing w:val="-2"/>
          <w:sz w:val="28"/>
          <w:szCs w:val="28"/>
        </w:rPr>
        <w:t xml:space="preserve">году он продолжили свое падение. В 2007 году объем основных средств </w:t>
      </w:r>
      <w:r w:rsidR="00A87510" w:rsidRPr="004F2617">
        <w:rPr>
          <w:sz w:val="28"/>
          <w:szCs w:val="28"/>
        </w:rPr>
        <w:t>сократился на 422 тыс.</w:t>
      </w:r>
      <w:r w:rsidR="00A87510">
        <w:rPr>
          <w:sz w:val="28"/>
          <w:szCs w:val="28"/>
        </w:rPr>
        <w:t xml:space="preserve"> </w:t>
      </w:r>
      <w:r w:rsidR="00A87510" w:rsidRPr="004F2617">
        <w:rPr>
          <w:sz w:val="28"/>
          <w:szCs w:val="28"/>
        </w:rPr>
        <w:t>руб., при этом объем незавершенного строительства вырос на 212 тыс.</w:t>
      </w:r>
      <w:r w:rsidR="00A87510">
        <w:rPr>
          <w:sz w:val="28"/>
          <w:szCs w:val="28"/>
        </w:rPr>
        <w:t xml:space="preserve"> </w:t>
      </w:r>
      <w:r w:rsidR="00A87510" w:rsidRPr="004F2617">
        <w:rPr>
          <w:sz w:val="28"/>
          <w:szCs w:val="28"/>
        </w:rPr>
        <w:t>руб., что в целом отрицательно сказалось на объеме внеоборотных активов.</w:t>
      </w:r>
      <w:r w:rsidR="00E9176F">
        <w:rPr>
          <w:sz w:val="28"/>
          <w:szCs w:val="28"/>
        </w:rPr>
        <w:t xml:space="preserve"> В целом за период внеоборотные активы снизились на 578 тыс. руб.</w:t>
      </w:r>
    </w:p>
    <w:p w:rsidR="00A87510" w:rsidRDefault="00A87510" w:rsidP="009C20F6">
      <w:pPr>
        <w:widowControl w:val="0"/>
        <w:shd w:val="clear" w:color="auto" w:fill="FFFFFF"/>
        <w:spacing w:line="360" w:lineRule="auto"/>
        <w:ind w:firstLine="709"/>
        <w:jc w:val="both"/>
        <w:rPr>
          <w:sz w:val="28"/>
          <w:szCs w:val="28"/>
        </w:rPr>
      </w:pPr>
      <w:r w:rsidRPr="004F2617">
        <w:rPr>
          <w:sz w:val="28"/>
          <w:szCs w:val="28"/>
        </w:rPr>
        <w:t>На предприятии наблюдается устойчивый рост запасов на 958 тыс.</w:t>
      </w:r>
      <w:r>
        <w:rPr>
          <w:sz w:val="28"/>
          <w:szCs w:val="28"/>
        </w:rPr>
        <w:t xml:space="preserve"> </w:t>
      </w:r>
      <w:r w:rsidRPr="004F2617">
        <w:rPr>
          <w:sz w:val="28"/>
          <w:szCs w:val="28"/>
        </w:rPr>
        <w:t xml:space="preserve">руб. </w:t>
      </w:r>
      <w:r w:rsidRPr="004F2617">
        <w:rPr>
          <w:spacing w:val="-2"/>
          <w:sz w:val="28"/>
          <w:szCs w:val="28"/>
        </w:rPr>
        <w:t xml:space="preserve">в 2006 году или на 23% за 2005-2007 годы. Дебиторская задолженность также </w:t>
      </w:r>
      <w:r w:rsidRPr="004F2617">
        <w:rPr>
          <w:sz w:val="28"/>
          <w:szCs w:val="28"/>
        </w:rPr>
        <w:t>растет на</w:t>
      </w:r>
      <w:r>
        <w:rPr>
          <w:sz w:val="28"/>
          <w:szCs w:val="28"/>
        </w:rPr>
        <w:t xml:space="preserve"> предприятии на 2470 тыс. руб.</w:t>
      </w:r>
      <w:r w:rsidRPr="004F2617">
        <w:rPr>
          <w:sz w:val="28"/>
          <w:szCs w:val="28"/>
        </w:rPr>
        <w:t xml:space="preserve"> в 2006 году и падает на 48</w:t>
      </w:r>
      <w:r w:rsidR="000A42E6">
        <w:rPr>
          <w:sz w:val="28"/>
          <w:szCs w:val="28"/>
        </w:rPr>
        <w:t>7</w:t>
      </w:r>
      <w:r w:rsidRPr="004F2617">
        <w:rPr>
          <w:sz w:val="28"/>
          <w:szCs w:val="28"/>
        </w:rPr>
        <w:t xml:space="preserve"> тыс.</w:t>
      </w:r>
      <w:r>
        <w:rPr>
          <w:sz w:val="28"/>
          <w:szCs w:val="28"/>
        </w:rPr>
        <w:t xml:space="preserve"> </w:t>
      </w:r>
      <w:r w:rsidRPr="004F2617">
        <w:rPr>
          <w:sz w:val="28"/>
          <w:szCs w:val="28"/>
        </w:rPr>
        <w:t>руб. в 2007</w:t>
      </w:r>
      <w:r>
        <w:rPr>
          <w:sz w:val="28"/>
          <w:szCs w:val="28"/>
        </w:rPr>
        <w:t xml:space="preserve"> </w:t>
      </w:r>
      <w:r w:rsidRPr="004F2617">
        <w:rPr>
          <w:sz w:val="28"/>
          <w:szCs w:val="28"/>
        </w:rPr>
        <w:t xml:space="preserve">году, в целом она </w:t>
      </w:r>
      <w:r>
        <w:rPr>
          <w:sz w:val="28"/>
          <w:szCs w:val="28"/>
        </w:rPr>
        <w:t>выросла также практически на 21</w:t>
      </w:r>
      <w:r w:rsidRPr="004F2617">
        <w:rPr>
          <w:sz w:val="28"/>
          <w:szCs w:val="28"/>
        </w:rPr>
        <w:t>%. Предприятие за 2006-2007 годы избавилось от финансовых вложений, которые составляли более 15 млн.</w:t>
      </w:r>
      <w:r>
        <w:rPr>
          <w:sz w:val="28"/>
          <w:szCs w:val="28"/>
        </w:rPr>
        <w:t xml:space="preserve">руб. </w:t>
      </w:r>
      <w:r w:rsidRPr="004F2617">
        <w:rPr>
          <w:sz w:val="28"/>
          <w:szCs w:val="28"/>
        </w:rPr>
        <w:t xml:space="preserve">Наблюдается колебания объема денежных средств, </w:t>
      </w:r>
      <w:r>
        <w:rPr>
          <w:sz w:val="28"/>
          <w:szCs w:val="28"/>
        </w:rPr>
        <w:t>которыми располагает предприятие</w:t>
      </w:r>
      <w:r w:rsidRPr="004F2617">
        <w:rPr>
          <w:sz w:val="28"/>
          <w:szCs w:val="28"/>
        </w:rPr>
        <w:t xml:space="preserve">, что обычно </w:t>
      </w:r>
      <w:r w:rsidRPr="004F2617">
        <w:rPr>
          <w:spacing w:val="-2"/>
          <w:sz w:val="28"/>
          <w:szCs w:val="28"/>
        </w:rPr>
        <w:t xml:space="preserve">отрицательно сказывается на ликвидности предприятия, но при этом при уменьшении валюты баланса </w:t>
      </w:r>
      <w:r>
        <w:rPr>
          <w:spacing w:val="-2"/>
          <w:sz w:val="28"/>
          <w:szCs w:val="28"/>
        </w:rPr>
        <w:t>они возрастают, практически на 4</w:t>
      </w:r>
      <w:r w:rsidRPr="004F2617">
        <w:rPr>
          <w:spacing w:val="-2"/>
          <w:sz w:val="28"/>
          <w:szCs w:val="28"/>
        </w:rPr>
        <w:t xml:space="preserve">0%. Доля </w:t>
      </w:r>
      <w:r w:rsidRPr="004F2617">
        <w:rPr>
          <w:sz w:val="28"/>
          <w:szCs w:val="28"/>
        </w:rPr>
        <w:t>внеоборотных активов у предприятия промышленного характера не велика и</w:t>
      </w:r>
      <w:r>
        <w:rPr>
          <w:sz w:val="28"/>
          <w:szCs w:val="28"/>
        </w:rPr>
        <w:t xml:space="preserve"> </w:t>
      </w:r>
      <w:r w:rsidRPr="004F2617">
        <w:rPr>
          <w:sz w:val="28"/>
          <w:szCs w:val="28"/>
        </w:rPr>
        <w:t xml:space="preserve">составляет 23,5% в 2005 году и возрастает до 27,6% в 2007 году. </w:t>
      </w:r>
      <w:r w:rsidRPr="004F2617">
        <w:rPr>
          <w:spacing w:val="-1"/>
          <w:sz w:val="28"/>
          <w:szCs w:val="28"/>
        </w:rPr>
        <w:t xml:space="preserve">Наибольшую часть от валюты баланса во внеоборотных активах составляют </w:t>
      </w:r>
      <w:r w:rsidRPr="004F2617">
        <w:rPr>
          <w:spacing w:val="-3"/>
          <w:sz w:val="28"/>
          <w:szCs w:val="28"/>
        </w:rPr>
        <w:t>основные средства - 20,8% в 2005 году и 26,0% в 200</w:t>
      </w:r>
      <w:r>
        <w:rPr>
          <w:spacing w:val="-3"/>
          <w:sz w:val="28"/>
          <w:szCs w:val="28"/>
        </w:rPr>
        <w:t>7</w:t>
      </w:r>
      <w:r w:rsidRPr="004F2617">
        <w:rPr>
          <w:spacing w:val="-3"/>
          <w:sz w:val="28"/>
          <w:szCs w:val="28"/>
        </w:rPr>
        <w:t xml:space="preserve"> году, несмотря на </w:t>
      </w:r>
      <w:r w:rsidRPr="004F2617">
        <w:rPr>
          <w:spacing w:val="-2"/>
          <w:sz w:val="28"/>
          <w:szCs w:val="28"/>
        </w:rPr>
        <w:t>незначительный рост. В част</w:t>
      </w:r>
      <w:r>
        <w:rPr>
          <w:spacing w:val="-2"/>
          <w:sz w:val="28"/>
          <w:szCs w:val="28"/>
        </w:rPr>
        <w:t>и оборотных активов большую долю</w:t>
      </w:r>
      <w:r w:rsidRPr="004F2617">
        <w:rPr>
          <w:spacing w:val="-2"/>
          <w:sz w:val="28"/>
          <w:szCs w:val="28"/>
        </w:rPr>
        <w:t xml:space="preserve"> составляют </w:t>
      </w:r>
      <w:r w:rsidRPr="004F2617">
        <w:rPr>
          <w:sz w:val="28"/>
          <w:szCs w:val="28"/>
        </w:rPr>
        <w:t xml:space="preserve">менее ликвидные - запасы и затраты </w:t>
      </w:r>
      <w:r>
        <w:rPr>
          <w:sz w:val="28"/>
          <w:szCs w:val="28"/>
        </w:rPr>
        <w:t>–</w:t>
      </w:r>
      <w:r w:rsidRPr="004F2617">
        <w:rPr>
          <w:sz w:val="28"/>
          <w:szCs w:val="28"/>
        </w:rPr>
        <w:t xml:space="preserve"> </w:t>
      </w:r>
      <w:r>
        <w:rPr>
          <w:sz w:val="28"/>
          <w:szCs w:val="28"/>
        </w:rPr>
        <w:t>20,1</w:t>
      </w:r>
      <w:r w:rsidRPr="004F2617">
        <w:rPr>
          <w:sz w:val="28"/>
          <w:szCs w:val="28"/>
        </w:rPr>
        <w:t>% в 2005 году и 30,6% в 200</w:t>
      </w:r>
      <w:r>
        <w:rPr>
          <w:sz w:val="28"/>
          <w:szCs w:val="28"/>
        </w:rPr>
        <w:t>7</w:t>
      </w:r>
      <w:r w:rsidRPr="004F2617">
        <w:rPr>
          <w:sz w:val="28"/>
          <w:szCs w:val="28"/>
        </w:rPr>
        <w:t xml:space="preserve"> году. Доля денежных средств и финансовых вложений упала с 36,5%, до 11,7%.</w:t>
      </w:r>
    </w:p>
    <w:p w:rsidR="00051F8C" w:rsidRDefault="00565678" w:rsidP="009C20F6">
      <w:pPr>
        <w:widowControl w:val="0"/>
        <w:shd w:val="clear" w:color="auto" w:fill="FFFFFF"/>
        <w:spacing w:line="360" w:lineRule="auto"/>
        <w:ind w:firstLine="709"/>
        <w:jc w:val="both"/>
        <w:rPr>
          <w:sz w:val="28"/>
          <w:szCs w:val="28"/>
        </w:rPr>
      </w:pPr>
      <w:r w:rsidRPr="007468C0">
        <w:rPr>
          <w:sz w:val="28"/>
          <w:szCs w:val="28"/>
        </w:rPr>
        <w:object w:dxaOrig="7423" w:dyaOrig="3129">
          <v:shape id="_x0000_i1028" type="#_x0000_t75" style="width:371.25pt;height:156.75pt" o:ole="">
            <v:imagedata r:id="rId13" o:title=""/>
          </v:shape>
          <o:OLEObject Type="Embed" ProgID="MSGraph.Chart.8" ShapeID="_x0000_i1028" DrawAspect="Content" ObjectID="_1459253208" r:id="rId14">
            <o:FieldCodes>\s</o:FieldCodes>
          </o:OLEObject>
        </w:object>
      </w:r>
    </w:p>
    <w:p w:rsidR="00051F8C" w:rsidRDefault="00051F8C" w:rsidP="009C20F6">
      <w:pPr>
        <w:widowControl w:val="0"/>
        <w:shd w:val="clear" w:color="auto" w:fill="FFFFFF"/>
        <w:spacing w:after="100" w:afterAutospacing="1" w:line="360" w:lineRule="auto"/>
        <w:ind w:firstLine="709"/>
        <w:jc w:val="both"/>
        <w:rPr>
          <w:spacing w:val="-1"/>
          <w:sz w:val="28"/>
          <w:szCs w:val="28"/>
        </w:rPr>
      </w:pPr>
      <w:r>
        <w:rPr>
          <w:spacing w:val="-1"/>
          <w:sz w:val="28"/>
          <w:szCs w:val="28"/>
        </w:rPr>
        <w:t xml:space="preserve">Рисунок 4 – Динамика изменений состава пассивов </w:t>
      </w:r>
      <w:r w:rsidR="00565678">
        <w:rPr>
          <w:spacing w:val="-1"/>
          <w:sz w:val="28"/>
          <w:szCs w:val="28"/>
        </w:rPr>
        <w:t>за период 2005 – 2007 годов</w:t>
      </w:r>
    </w:p>
    <w:p w:rsidR="00A2525B" w:rsidRPr="004F2617" w:rsidRDefault="00A87510" w:rsidP="009C20F6">
      <w:pPr>
        <w:widowControl w:val="0"/>
        <w:shd w:val="clear" w:color="auto" w:fill="FFFFFF"/>
        <w:spacing w:line="360" w:lineRule="auto"/>
        <w:ind w:firstLine="709"/>
        <w:jc w:val="both"/>
        <w:rPr>
          <w:sz w:val="28"/>
          <w:szCs w:val="28"/>
        </w:rPr>
      </w:pPr>
      <w:r w:rsidRPr="004F2617">
        <w:rPr>
          <w:sz w:val="28"/>
          <w:szCs w:val="28"/>
        </w:rPr>
        <w:t>Изменения в пассивах предприятия происходит за счет роста собственного капитала предприятия в 2006 году и падения привлеченных средств в 2007 году</w:t>
      </w:r>
      <w:r w:rsidR="00A2525B">
        <w:rPr>
          <w:sz w:val="28"/>
          <w:szCs w:val="28"/>
        </w:rPr>
        <w:t xml:space="preserve"> </w:t>
      </w:r>
      <w:r w:rsidR="00A2525B" w:rsidRPr="00051F8C">
        <w:rPr>
          <w:sz w:val="28"/>
          <w:szCs w:val="28"/>
        </w:rPr>
        <w:t xml:space="preserve">(рисунок </w:t>
      </w:r>
      <w:r w:rsidR="00051F8C" w:rsidRPr="00051F8C">
        <w:rPr>
          <w:sz w:val="28"/>
          <w:szCs w:val="28"/>
        </w:rPr>
        <w:t>4</w:t>
      </w:r>
      <w:r w:rsidR="00A2525B" w:rsidRPr="00051F8C">
        <w:rPr>
          <w:sz w:val="28"/>
          <w:szCs w:val="28"/>
        </w:rPr>
        <w:t>)</w:t>
      </w:r>
      <w:r w:rsidRPr="00051F8C">
        <w:rPr>
          <w:sz w:val="28"/>
          <w:szCs w:val="28"/>
        </w:rPr>
        <w:t>.</w:t>
      </w:r>
      <w:r w:rsidRPr="004F2617">
        <w:rPr>
          <w:sz w:val="28"/>
          <w:szCs w:val="28"/>
        </w:rPr>
        <w:t xml:space="preserve"> Его рост происходит за счет роста прибыли предприятия за исследуемые период на </w:t>
      </w:r>
      <w:r w:rsidR="000A42E6">
        <w:rPr>
          <w:sz w:val="28"/>
          <w:szCs w:val="28"/>
        </w:rPr>
        <w:t>8451</w:t>
      </w:r>
      <w:r w:rsidRPr="004F2617">
        <w:rPr>
          <w:sz w:val="28"/>
          <w:szCs w:val="28"/>
        </w:rPr>
        <w:t xml:space="preserve"> тыс.</w:t>
      </w:r>
      <w:r w:rsidR="006B5A09">
        <w:rPr>
          <w:sz w:val="28"/>
          <w:szCs w:val="28"/>
        </w:rPr>
        <w:t xml:space="preserve"> </w:t>
      </w:r>
      <w:r w:rsidRPr="004F2617">
        <w:rPr>
          <w:sz w:val="28"/>
          <w:szCs w:val="28"/>
        </w:rPr>
        <w:t>руб.</w:t>
      </w:r>
      <w:r w:rsidR="006B5A09">
        <w:rPr>
          <w:sz w:val="28"/>
          <w:szCs w:val="28"/>
        </w:rPr>
        <w:t xml:space="preserve"> </w:t>
      </w:r>
      <w:r>
        <w:rPr>
          <w:sz w:val="28"/>
          <w:szCs w:val="28"/>
        </w:rPr>
        <w:t>В</w:t>
      </w:r>
      <w:r w:rsidRPr="004F2617">
        <w:rPr>
          <w:sz w:val="28"/>
          <w:szCs w:val="28"/>
        </w:rPr>
        <w:t xml:space="preserve"> 2006 году наблюдается уменьшение добавочного капитала предприятия на </w:t>
      </w:r>
      <w:r>
        <w:rPr>
          <w:sz w:val="28"/>
          <w:szCs w:val="28"/>
        </w:rPr>
        <w:t>4001</w:t>
      </w:r>
      <w:r w:rsidRPr="004F2617">
        <w:rPr>
          <w:sz w:val="28"/>
          <w:szCs w:val="28"/>
        </w:rPr>
        <w:t xml:space="preserve"> </w:t>
      </w:r>
      <w:r>
        <w:rPr>
          <w:spacing w:val="-3"/>
          <w:sz w:val="28"/>
          <w:szCs w:val="28"/>
        </w:rPr>
        <w:t>тыс.</w:t>
      </w:r>
      <w:r w:rsidR="006B5A09">
        <w:rPr>
          <w:spacing w:val="-3"/>
          <w:sz w:val="28"/>
          <w:szCs w:val="28"/>
        </w:rPr>
        <w:t xml:space="preserve"> </w:t>
      </w:r>
      <w:r>
        <w:rPr>
          <w:spacing w:val="-3"/>
          <w:sz w:val="28"/>
          <w:szCs w:val="28"/>
        </w:rPr>
        <w:t>руб. При это</w:t>
      </w:r>
      <w:r w:rsidR="002F34E3">
        <w:rPr>
          <w:spacing w:val="-3"/>
          <w:sz w:val="28"/>
          <w:szCs w:val="28"/>
        </w:rPr>
        <w:t xml:space="preserve">м </w:t>
      </w:r>
      <w:r>
        <w:rPr>
          <w:spacing w:val="-3"/>
          <w:sz w:val="28"/>
          <w:szCs w:val="28"/>
        </w:rPr>
        <w:t>заемный капитал</w:t>
      </w:r>
      <w:r w:rsidRPr="004F2617">
        <w:rPr>
          <w:spacing w:val="-3"/>
          <w:sz w:val="28"/>
          <w:szCs w:val="28"/>
        </w:rPr>
        <w:t xml:space="preserve"> предприятия не значительно </w:t>
      </w:r>
      <w:r w:rsidRPr="004F2617">
        <w:rPr>
          <w:sz w:val="28"/>
          <w:szCs w:val="28"/>
        </w:rPr>
        <w:t>увеличивается. На предприятии наблюдается устойчивое снижение долгосрочной задолженности.</w:t>
      </w:r>
      <w:r>
        <w:rPr>
          <w:sz w:val="28"/>
          <w:szCs w:val="28"/>
        </w:rPr>
        <w:t xml:space="preserve"> </w:t>
      </w:r>
      <w:r w:rsidRPr="004F2617">
        <w:rPr>
          <w:sz w:val="28"/>
          <w:szCs w:val="28"/>
        </w:rPr>
        <w:t>При этом объем краткосрочной кредиторской задолженности увеличивается в 2006 году, происходит перетекание долгосрочной задолженности в краткосрочную.</w:t>
      </w:r>
    </w:p>
    <w:p w:rsidR="00A87510" w:rsidRDefault="00A87510" w:rsidP="009C20F6">
      <w:pPr>
        <w:widowControl w:val="0"/>
        <w:shd w:val="clear" w:color="auto" w:fill="FFFFFF"/>
        <w:spacing w:line="360" w:lineRule="auto"/>
        <w:ind w:firstLine="709"/>
        <w:jc w:val="both"/>
        <w:rPr>
          <w:sz w:val="28"/>
          <w:szCs w:val="28"/>
        </w:rPr>
      </w:pPr>
      <w:r w:rsidRPr="004F2617">
        <w:rPr>
          <w:spacing w:val="-1"/>
          <w:sz w:val="28"/>
          <w:szCs w:val="28"/>
        </w:rPr>
        <w:t xml:space="preserve">В 2006 году наибольшее отклонение составило перераспределение в </w:t>
      </w:r>
      <w:r w:rsidRPr="004F2617">
        <w:rPr>
          <w:sz w:val="28"/>
          <w:szCs w:val="28"/>
        </w:rPr>
        <w:t>пассиве баланса - уменьшилась доля долгосрочной задолженности на 29,1% и увеличилась доля краткосрочной до 26,9%, что в целом привело к изменению задолженности на 2,2% в структуре баланса</w:t>
      </w:r>
      <w:r>
        <w:rPr>
          <w:sz w:val="28"/>
          <w:szCs w:val="28"/>
        </w:rPr>
        <w:t xml:space="preserve">. В </w:t>
      </w:r>
      <w:r w:rsidRPr="004F2617">
        <w:rPr>
          <w:sz w:val="28"/>
          <w:szCs w:val="28"/>
        </w:rPr>
        <w:t>2007 году предприятие значительно сократило</w:t>
      </w:r>
      <w:r>
        <w:rPr>
          <w:sz w:val="28"/>
          <w:szCs w:val="28"/>
        </w:rPr>
        <w:t xml:space="preserve"> </w:t>
      </w:r>
      <w:r w:rsidR="002F34E3">
        <w:rPr>
          <w:sz w:val="28"/>
          <w:szCs w:val="28"/>
        </w:rPr>
        <w:t>долгосрочную кредиторскую</w:t>
      </w:r>
      <w:r>
        <w:rPr>
          <w:sz w:val="28"/>
          <w:szCs w:val="28"/>
        </w:rPr>
        <w:t xml:space="preserve"> задолженность</w:t>
      </w:r>
      <w:r w:rsidRPr="004F2617">
        <w:rPr>
          <w:sz w:val="28"/>
          <w:szCs w:val="28"/>
        </w:rPr>
        <w:t xml:space="preserve"> на 14</w:t>
      </w:r>
      <w:r>
        <w:rPr>
          <w:sz w:val="28"/>
          <w:szCs w:val="28"/>
        </w:rPr>
        <w:t>902 тыс.</w:t>
      </w:r>
      <w:r w:rsidR="006B5A09">
        <w:rPr>
          <w:sz w:val="28"/>
          <w:szCs w:val="28"/>
        </w:rPr>
        <w:t xml:space="preserve"> </w:t>
      </w:r>
      <w:r>
        <w:rPr>
          <w:sz w:val="28"/>
          <w:szCs w:val="28"/>
        </w:rPr>
        <w:t>руб.</w:t>
      </w:r>
      <w:r w:rsidR="006B5A09">
        <w:rPr>
          <w:sz w:val="28"/>
          <w:szCs w:val="28"/>
        </w:rPr>
        <w:t xml:space="preserve"> </w:t>
      </w:r>
      <w:r>
        <w:rPr>
          <w:sz w:val="28"/>
          <w:szCs w:val="28"/>
        </w:rPr>
        <w:t>или на 28,3%</w:t>
      </w:r>
      <w:r w:rsidRPr="004F2617">
        <w:rPr>
          <w:sz w:val="28"/>
          <w:szCs w:val="28"/>
        </w:rPr>
        <w:t xml:space="preserve"> в структуре баланса. При это</w:t>
      </w:r>
      <w:r>
        <w:rPr>
          <w:sz w:val="28"/>
          <w:szCs w:val="28"/>
        </w:rPr>
        <w:t>м</w:t>
      </w:r>
      <w:r w:rsidRPr="004F2617">
        <w:rPr>
          <w:sz w:val="28"/>
          <w:szCs w:val="28"/>
        </w:rPr>
        <w:t xml:space="preserve"> наиболее </w:t>
      </w:r>
      <w:r w:rsidRPr="004F2617">
        <w:rPr>
          <w:spacing w:val="-2"/>
          <w:sz w:val="28"/>
          <w:szCs w:val="28"/>
        </w:rPr>
        <w:t>значительно сократилась краткосрочн</w:t>
      </w:r>
      <w:r w:rsidR="002F34E3">
        <w:rPr>
          <w:spacing w:val="-2"/>
          <w:sz w:val="28"/>
          <w:szCs w:val="28"/>
        </w:rPr>
        <w:t>ая</w:t>
      </w:r>
      <w:r w:rsidRPr="004F2617">
        <w:rPr>
          <w:spacing w:val="-2"/>
          <w:sz w:val="28"/>
          <w:szCs w:val="28"/>
        </w:rPr>
        <w:t xml:space="preserve"> задолженности на 15066, в </w:t>
      </w:r>
      <w:r w:rsidRPr="004F2617">
        <w:rPr>
          <w:spacing w:val="-3"/>
          <w:sz w:val="28"/>
          <w:szCs w:val="28"/>
        </w:rPr>
        <w:t>результате чего е</w:t>
      </w:r>
      <w:r>
        <w:rPr>
          <w:spacing w:val="-3"/>
          <w:sz w:val="28"/>
          <w:szCs w:val="28"/>
        </w:rPr>
        <w:t>ё</w:t>
      </w:r>
      <w:r w:rsidRPr="004F2617">
        <w:rPr>
          <w:spacing w:val="-3"/>
          <w:sz w:val="28"/>
          <w:szCs w:val="28"/>
        </w:rPr>
        <w:t xml:space="preserve"> доля в балансе составила всего 8,2% против 32,6% в 2006 </w:t>
      </w:r>
      <w:r w:rsidRPr="004F2617">
        <w:rPr>
          <w:sz w:val="28"/>
          <w:szCs w:val="28"/>
        </w:rPr>
        <w:t xml:space="preserve">году. В целом привлеченные средства составляли 35,7% на начало исследуемого </w:t>
      </w:r>
      <w:r w:rsidR="002F34E3" w:rsidRPr="004F2617">
        <w:rPr>
          <w:sz w:val="28"/>
          <w:szCs w:val="28"/>
        </w:rPr>
        <w:t>периода,</w:t>
      </w:r>
      <w:r w:rsidRPr="004F2617">
        <w:rPr>
          <w:sz w:val="28"/>
          <w:szCs w:val="28"/>
        </w:rPr>
        <w:t xml:space="preserve"> </w:t>
      </w:r>
      <w:r w:rsidR="002F34E3">
        <w:rPr>
          <w:sz w:val="28"/>
          <w:szCs w:val="28"/>
        </w:rPr>
        <w:t xml:space="preserve">т.е. </w:t>
      </w:r>
      <w:r w:rsidRPr="004F2617">
        <w:rPr>
          <w:sz w:val="28"/>
          <w:szCs w:val="28"/>
        </w:rPr>
        <w:t xml:space="preserve">в 2005 году и 9,8 на конец исследуемого периода, в </w:t>
      </w:r>
      <w:r w:rsidRPr="004F2617">
        <w:rPr>
          <w:spacing w:val="-2"/>
          <w:sz w:val="28"/>
          <w:szCs w:val="28"/>
        </w:rPr>
        <w:t xml:space="preserve">2007 году доля собственного капитала предприятия составила 90,2%, что </w:t>
      </w:r>
      <w:r w:rsidRPr="004F2617">
        <w:rPr>
          <w:sz w:val="28"/>
          <w:szCs w:val="28"/>
        </w:rPr>
        <w:t>говорит о развитии предприятия только за счет собственных средств.</w:t>
      </w:r>
    </w:p>
    <w:p w:rsidR="00A87510" w:rsidRPr="004F2617" w:rsidRDefault="00A87510" w:rsidP="009C20F6">
      <w:pPr>
        <w:widowControl w:val="0"/>
        <w:shd w:val="clear" w:color="auto" w:fill="FFFFFF"/>
        <w:spacing w:line="360" w:lineRule="auto"/>
        <w:ind w:firstLine="709"/>
        <w:jc w:val="both"/>
        <w:rPr>
          <w:sz w:val="28"/>
          <w:szCs w:val="28"/>
        </w:rPr>
      </w:pPr>
      <w:r w:rsidRPr="006514D9">
        <w:rPr>
          <w:spacing w:val="-1"/>
          <w:sz w:val="28"/>
          <w:szCs w:val="28"/>
        </w:rPr>
        <w:t xml:space="preserve">Темпы роста </w:t>
      </w:r>
      <w:r w:rsidRPr="00051F8C">
        <w:rPr>
          <w:spacing w:val="-1"/>
          <w:sz w:val="28"/>
          <w:szCs w:val="28"/>
        </w:rPr>
        <w:t>(</w:t>
      </w:r>
      <w:r w:rsidR="00051F8C">
        <w:rPr>
          <w:spacing w:val="-1"/>
          <w:sz w:val="28"/>
          <w:szCs w:val="28"/>
        </w:rPr>
        <w:t xml:space="preserve">см. </w:t>
      </w:r>
      <w:r w:rsidR="00051F8C" w:rsidRPr="00051F8C">
        <w:rPr>
          <w:spacing w:val="-1"/>
          <w:sz w:val="28"/>
          <w:szCs w:val="28"/>
        </w:rPr>
        <w:t>приложение Г</w:t>
      </w:r>
      <w:r w:rsidRPr="00051F8C">
        <w:rPr>
          <w:spacing w:val="-1"/>
          <w:sz w:val="28"/>
          <w:szCs w:val="28"/>
        </w:rPr>
        <w:t>)</w:t>
      </w:r>
      <w:r w:rsidRPr="006514D9">
        <w:rPr>
          <w:spacing w:val="-1"/>
          <w:sz w:val="28"/>
          <w:szCs w:val="28"/>
        </w:rPr>
        <w:t xml:space="preserve"> показателей</w:t>
      </w:r>
      <w:r>
        <w:rPr>
          <w:spacing w:val="-1"/>
          <w:sz w:val="28"/>
          <w:szCs w:val="28"/>
        </w:rPr>
        <w:t xml:space="preserve"> </w:t>
      </w:r>
      <w:r w:rsidRPr="006514D9">
        <w:rPr>
          <w:spacing w:val="-1"/>
          <w:sz w:val="28"/>
          <w:szCs w:val="28"/>
        </w:rPr>
        <w:t xml:space="preserve">баланса ЗАО «ИНФ-АБРАЗИВ» говорят о </w:t>
      </w:r>
      <w:r w:rsidRPr="006514D9">
        <w:rPr>
          <w:sz w:val="28"/>
          <w:szCs w:val="28"/>
        </w:rPr>
        <w:t>непростом положении предприятия, то оно увели</w:t>
      </w:r>
      <w:r w:rsidR="00987B9C">
        <w:rPr>
          <w:sz w:val="28"/>
          <w:szCs w:val="28"/>
        </w:rPr>
        <w:t>чивает свои средства на 10,19%</w:t>
      </w:r>
      <w:r w:rsidRPr="006514D9">
        <w:rPr>
          <w:sz w:val="28"/>
          <w:szCs w:val="28"/>
        </w:rPr>
        <w:t xml:space="preserve">, то они падают на </w:t>
      </w:r>
      <w:r w:rsidR="00E4448A">
        <w:rPr>
          <w:sz w:val="28"/>
          <w:szCs w:val="28"/>
        </w:rPr>
        <w:t>26,56</w:t>
      </w:r>
      <w:r w:rsidRPr="006514D9">
        <w:rPr>
          <w:sz w:val="28"/>
          <w:szCs w:val="28"/>
        </w:rPr>
        <w:t>%</w:t>
      </w:r>
      <w:r>
        <w:rPr>
          <w:sz w:val="28"/>
          <w:szCs w:val="28"/>
        </w:rPr>
        <w:t xml:space="preserve">. </w:t>
      </w:r>
      <w:r w:rsidRPr="004F2617">
        <w:rPr>
          <w:sz w:val="28"/>
          <w:szCs w:val="28"/>
        </w:rPr>
        <w:t>Рост активов предприятия</w:t>
      </w:r>
      <w:r w:rsidR="00364F33">
        <w:rPr>
          <w:sz w:val="28"/>
          <w:szCs w:val="28"/>
        </w:rPr>
        <w:t xml:space="preserve"> </w:t>
      </w:r>
      <w:r w:rsidRPr="004F2617">
        <w:rPr>
          <w:sz w:val="28"/>
          <w:szCs w:val="28"/>
        </w:rPr>
        <w:t xml:space="preserve">в 2006 году больше обусловлен ростом оборотных средств на 13,69%, а в 2007 году </w:t>
      </w:r>
      <w:r w:rsidRPr="004F2617">
        <w:rPr>
          <w:spacing w:val="-2"/>
          <w:sz w:val="28"/>
          <w:szCs w:val="28"/>
        </w:rPr>
        <w:t xml:space="preserve">падение также произошло в основном за счет изменения в этой части баланса </w:t>
      </w:r>
      <w:r>
        <w:rPr>
          <w:spacing w:val="-1"/>
          <w:sz w:val="28"/>
          <w:szCs w:val="28"/>
        </w:rPr>
        <w:t xml:space="preserve">на </w:t>
      </w:r>
      <w:r w:rsidR="00987B9C">
        <w:rPr>
          <w:spacing w:val="-1"/>
          <w:sz w:val="28"/>
          <w:szCs w:val="28"/>
        </w:rPr>
        <w:t>32,67</w:t>
      </w:r>
      <w:r>
        <w:rPr>
          <w:spacing w:val="-1"/>
          <w:sz w:val="28"/>
          <w:szCs w:val="28"/>
        </w:rPr>
        <w:t xml:space="preserve">%. </w:t>
      </w:r>
      <w:r w:rsidRPr="004F2617">
        <w:rPr>
          <w:spacing w:val="-1"/>
          <w:sz w:val="28"/>
          <w:szCs w:val="28"/>
        </w:rPr>
        <w:t xml:space="preserve">Основными статьями которые повлекли такое </w:t>
      </w:r>
      <w:r w:rsidR="006B5A09" w:rsidRPr="004F2617">
        <w:rPr>
          <w:spacing w:val="-1"/>
          <w:sz w:val="28"/>
          <w:szCs w:val="28"/>
        </w:rPr>
        <w:t>изменение,</w:t>
      </w:r>
      <w:r w:rsidRPr="004F2617">
        <w:rPr>
          <w:spacing w:val="-1"/>
          <w:sz w:val="28"/>
          <w:szCs w:val="28"/>
        </w:rPr>
        <w:t xml:space="preserve"> стало </w:t>
      </w:r>
      <w:r w:rsidRPr="004F2617">
        <w:rPr>
          <w:spacing w:val="-2"/>
          <w:sz w:val="28"/>
          <w:szCs w:val="28"/>
        </w:rPr>
        <w:t xml:space="preserve">уменьшение краткосрочных финансовых вложений до нуля или их падение </w:t>
      </w:r>
      <w:r w:rsidRPr="004F2617">
        <w:rPr>
          <w:sz w:val="28"/>
          <w:szCs w:val="28"/>
        </w:rPr>
        <w:t xml:space="preserve">составило 100%. На предприятии рост запасов составил в 2006 году 9,28% и в 2007 году 12,8%. В целом рост денежных средств за 2007 год составил </w:t>
      </w:r>
      <w:r w:rsidRPr="004F2617">
        <w:rPr>
          <w:spacing w:val="-2"/>
          <w:sz w:val="28"/>
          <w:szCs w:val="28"/>
        </w:rPr>
        <w:t xml:space="preserve">109,50%, при </w:t>
      </w:r>
      <w:r w:rsidR="006B5A09" w:rsidRPr="004F2617">
        <w:rPr>
          <w:spacing w:val="-2"/>
          <w:sz w:val="28"/>
          <w:szCs w:val="28"/>
        </w:rPr>
        <w:t>том,</w:t>
      </w:r>
      <w:r w:rsidRPr="004F2617">
        <w:rPr>
          <w:spacing w:val="-2"/>
          <w:sz w:val="28"/>
          <w:szCs w:val="28"/>
        </w:rPr>
        <w:t xml:space="preserve"> что за 2006 </w:t>
      </w:r>
      <w:r w:rsidR="006B5A09" w:rsidRPr="004F2617">
        <w:rPr>
          <w:spacing w:val="-2"/>
          <w:sz w:val="28"/>
          <w:szCs w:val="28"/>
        </w:rPr>
        <w:t>год,</w:t>
      </w:r>
      <w:r w:rsidRPr="004F2617">
        <w:rPr>
          <w:spacing w:val="-2"/>
          <w:sz w:val="28"/>
          <w:szCs w:val="28"/>
        </w:rPr>
        <w:t xml:space="preserve"> данный показатель снизился на 22,04%. В </w:t>
      </w:r>
      <w:r w:rsidRPr="004F2617">
        <w:rPr>
          <w:sz w:val="28"/>
          <w:szCs w:val="28"/>
        </w:rPr>
        <w:t>целом рост оборотных активов составил в 2006 году 13,69%, или 5387 тыс.</w:t>
      </w:r>
      <w:r w:rsidR="006B5A09">
        <w:rPr>
          <w:sz w:val="28"/>
          <w:szCs w:val="28"/>
        </w:rPr>
        <w:t xml:space="preserve"> </w:t>
      </w:r>
      <w:r w:rsidRPr="004F2617">
        <w:rPr>
          <w:sz w:val="28"/>
          <w:szCs w:val="28"/>
        </w:rPr>
        <w:t>руб., при этом в 2007 году они стали и самыми падающими статьями -14617 тыс.</w:t>
      </w:r>
      <w:r>
        <w:rPr>
          <w:sz w:val="28"/>
          <w:szCs w:val="28"/>
        </w:rPr>
        <w:t xml:space="preserve"> </w:t>
      </w:r>
      <w:r w:rsidRPr="004F2617">
        <w:rPr>
          <w:sz w:val="28"/>
          <w:szCs w:val="28"/>
        </w:rPr>
        <w:t>руб. или 3</w:t>
      </w:r>
      <w:r w:rsidR="00CA7372">
        <w:rPr>
          <w:sz w:val="28"/>
          <w:szCs w:val="28"/>
        </w:rPr>
        <w:t>2</w:t>
      </w:r>
      <w:r w:rsidRPr="004F2617">
        <w:rPr>
          <w:sz w:val="28"/>
          <w:szCs w:val="28"/>
        </w:rPr>
        <w:t>,67%.</w:t>
      </w:r>
    </w:p>
    <w:p w:rsidR="00A87510" w:rsidRPr="004F2617" w:rsidRDefault="00A87510" w:rsidP="009C20F6">
      <w:pPr>
        <w:widowControl w:val="0"/>
        <w:shd w:val="clear" w:color="auto" w:fill="FFFFFF"/>
        <w:spacing w:line="360" w:lineRule="auto"/>
        <w:ind w:firstLine="709"/>
        <w:jc w:val="both"/>
        <w:rPr>
          <w:sz w:val="28"/>
          <w:szCs w:val="28"/>
        </w:rPr>
      </w:pPr>
      <w:r w:rsidRPr="004F2617">
        <w:rPr>
          <w:spacing w:val="-1"/>
          <w:sz w:val="28"/>
          <w:szCs w:val="28"/>
        </w:rPr>
        <w:t>В пассивной части баланса на предприятии изменения прои</w:t>
      </w:r>
      <w:r>
        <w:rPr>
          <w:spacing w:val="-1"/>
          <w:sz w:val="28"/>
          <w:szCs w:val="28"/>
        </w:rPr>
        <w:t>сходят</w:t>
      </w:r>
      <w:r w:rsidRPr="004F2617">
        <w:rPr>
          <w:spacing w:val="-1"/>
          <w:sz w:val="28"/>
          <w:szCs w:val="28"/>
        </w:rPr>
        <w:t xml:space="preserve"> в </w:t>
      </w:r>
      <w:r w:rsidRPr="004F2617">
        <w:rPr>
          <w:spacing w:val="-2"/>
          <w:sz w:val="28"/>
          <w:szCs w:val="28"/>
        </w:rPr>
        <w:t>основном с заемным капиталом, в 2006 год</w:t>
      </w:r>
      <w:r>
        <w:rPr>
          <w:spacing w:val="-2"/>
          <w:sz w:val="28"/>
          <w:szCs w:val="28"/>
        </w:rPr>
        <w:t xml:space="preserve">у рост пассивов обеспечен ростом </w:t>
      </w:r>
      <w:r w:rsidRPr="004F2617">
        <w:rPr>
          <w:spacing w:val="-2"/>
          <w:sz w:val="28"/>
          <w:szCs w:val="28"/>
        </w:rPr>
        <w:t>собственных средств на 13,9</w:t>
      </w:r>
      <w:r>
        <w:rPr>
          <w:spacing w:val="-2"/>
          <w:sz w:val="28"/>
          <w:szCs w:val="28"/>
        </w:rPr>
        <w:t>3</w:t>
      </w:r>
      <w:r w:rsidRPr="004F2617">
        <w:rPr>
          <w:spacing w:val="-2"/>
          <w:sz w:val="28"/>
          <w:szCs w:val="28"/>
        </w:rPr>
        <w:t>%, и ростом заемных на 3,4</w:t>
      </w:r>
      <w:r w:rsidR="004F55F0">
        <w:rPr>
          <w:spacing w:val="-2"/>
          <w:sz w:val="28"/>
          <w:szCs w:val="28"/>
        </w:rPr>
        <w:t>5</w:t>
      </w:r>
      <w:r w:rsidRPr="004F2617">
        <w:rPr>
          <w:spacing w:val="-2"/>
          <w:sz w:val="28"/>
          <w:szCs w:val="28"/>
        </w:rPr>
        <w:t xml:space="preserve">%, что связано с </w:t>
      </w:r>
      <w:r w:rsidRPr="004F2617">
        <w:rPr>
          <w:sz w:val="28"/>
          <w:szCs w:val="28"/>
        </w:rPr>
        <w:t xml:space="preserve">изменениями в их структуре - краткосрочная задолженность выросла в 6,2 </w:t>
      </w:r>
      <w:r w:rsidRPr="004F2617">
        <w:rPr>
          <w:spacing w:val="-1"/>
          <w:sz w:val="28"/>
          <w:szCs w:val="28"/>
        </w:rPr>
        <w:t>раза, а дол</w:t>
      </w:r>
      <w:r w:rsidR="004F55F0">
        <w:rPr>
          <w:spacing w:val="-1"/>
          <w:sz w:val="28"/>
          <w:szCs w:val="28"/>
        </w:rPr>
        <w:t>госрочная сократилась в 30 раз н</w:t>
      </w:r>
      <w:r w:rsidRPr="004F2617">
        <w:rPr>
          <w:spacing w:val="-1"/>
          <w:sz w:val="28"/>
          <w:szCs w:val="28"/>
        </w:rPr>
        <w:t xml:space="preserve">а 96,62%. В собственном капитал </w:t>
      </w:r>
      <w:r w:rsidRPr="004F2617">
        <w:rPr>
          <w:sz w:val="28"/>
          <w:szCs w:val="28"/>
        </w:rPr>
        <w:t>основные изменения произошл</w:t>
      </w:r>
      <w:r>
        <w:rPr>
          <w:sz w:val="28"/>
          <w:szCs w:val="28"/>
        </w:rPr>
        <w:t>и за счет роста прибыли на 20,71</w:t>
      </w:r>
      <w:r w:rsidRPr="004F2617">
        <w:rPr>
          <w:sz w:val="28"/>
          <w:szCs w:val="28"/>
        </w:rPr>
        <w:t>%.</w:t>
      </w:r>
    </w:p>
    <w:p w:rsidR="00A87510" w:rsidRDefault="00A87510" w:rsidP="009C20F6">
      <w:pPr>
        <w:widowControl w:val="0"/>
        <w:shd w:val="clear" w:color="auto" w:fill="FFFFFF"/>
        <w:spacing w:line="360" w:lineRule="auto"/>
        <w:ind w:firstLine="709"/>
        <w:jc w:val="both"/>
        <w:rPr>
          <w:sz w:val="28"/>
          <w:szCs w:val="28"/>
        </w:rPr>
      </w:pPr>
      <w:r w:rsidRPr="004F2617">
        <w:rPr>
          <w:sz w:val="28"/>
          <w:szCs w:val="28"/>
        </w:rPr>
        <w:t>В 2007 году предприятие уменьшает добавочный капитал на 4001 тыс.</w:t>
      </w:r>
      <w:r>
        <w:rPr>
          <w:sz w:val="28"/>
          <w:szCs w:val="28"/>
        </w:rPr>
        <w:t xml:space="preserve"> </w:t>
      </w:r>
      <w:r w:rsidRPr="004F2617">
        <w:rPr>
          <w:sz w:val="28"/>
          <w:szCs w:val="28"/>
        </w:rPr>
        <w:t xml:space="preserve">руб. или 37,79%, при этом собственный капитал уменьшается на 0,41%, за счет роста прибыли на 14,32%, В долгосрочной части обязательств баланса роста составил 33,40%, хотя в целом увеличение незначительно на </w:t>
      </w:r>
      <w:r w:rsidRPr="004F2617">
        <w:rPr>
          <w:spacing w:val="-1"/>
          <w:sz w:val="28"/>
          <w:szCs w:val="28"/>
        </w:rPr>
        <w:t>174 тыс.</w:t>
      </w:r>
      <w:r w:rsidR="006B5A09">
        <w:rPr>
          <w:spacing w:val="-1"/>
          <w:sz w:val="28"/>
          <w:szCs w:val="28"/>
        </w:rPr>
        <w:t xml:space="preserve"> </w:t>
      </w:r>
      <w:r w:rsidRPr="004F2617">
        <w:rPr>
          <w:spacing w:val="-1"/>
          <w:sz w:val="28"/>
          <w:szCs w:val="28"/>
        </w:rPr>
        <w:t>руб., уменьшение краткосрочных пассивов в 5 раз на 15066 тыс.</w:t>
      </w:r>
      <w:r w:rsidR="006B5A09">
        <w:rPr>
          <w:spacing w:val="-1"/>
          <w:sz w:val="28"/>
          <w:szCs w:val="28"/>
        </w:rPr>
        <w:t xml:space="preserve"> </w:t>
      </w:r>
      <w:r w:rsidRPr="004F2617">
        <w:rPr>
          <w:spacing w:val="-1"/>
          <w:sz w:val="28"/>
          <w:szCs w:val="28"/>
        </w:rPr>
        <w:t xml:space="preserve">руб. </w:t>
      </w:r>
      <w:r w:rsidRPr="004F2617">
        <w:rPr>
          <w:sz w:val="28"/>
          <w:szCs w:val="28"/>
        </w:rPr>
        <w:t>или 81,59%.</w:t>
      </w:r>
      <w:r w:rsidR="00051F8C">
        <w:rPr>
          <w:sz w:val="28"/>
          <w:szCs w:val="28"/>
        </w:rPr>
        <w:t xml:space="preserve"> </w:t>
      </w:r>
      <w:r w:rsidRPr="004F2617">
        <w:rPr>
          <w:sz w:val="28"/>
          <w:szCs w:val="28"/>
        </w:rPr>
        <w:t>В целом задолженность предприят</w:t>
      </w:r>
      <w:r w:rsidR="004F55F0">
        <w:rPr>
          <w:sz w:val="28"/>
          <w:szCs w:val="28"/>
        </w:rPr>
        <w:t>ия в 2007 году сократилась на 78</w:t>
      </w:r>
      <w:r w:rsidRPr="004F2617">
        <w:rPr>
          <w:sz w:val="28"/>
          <w:szCs w:val="28"/>
        </w:rPr>
        <w:t>,4</w:t>
      </w:r>
      <w:r w:rsidR="00134E07">
        <w:rPr>
          <w:sz w:val="28"/>
          <w:szCs w:val="28"/>
        </w:rPr>
        <w:t>4</w:t>
      </w:r>
      <w:r w:rsidRPr="004F2617">
        <w:rPr>
          <w:sz w:val="28"/>
          <w:szCs w:val="28"/>
        </w:rPr>
        <w:t>%, или также практически в пять раз</w:t>
      </w:r>
      <w:r w:rsidR="00134E07">
        <w:rPr>
          <w:sz w:val="28"/>
          <w:szCs w:val="28"/>
        </w:rPr>
        <w:t>.</w:t>
      </w:r>
    </w:p>
    <w:p w:rsidR="00A87510" w:rsidRDefault="002B7057" w:rsidP="009C20F6">
      <w:pPr>
        <w:widowControl w:val="0"/>
        <w:shd w:val="clear" w:color="auto" w:fill="FFFFFF"/>
        <w:spacing w:line="360" w:lineRule="auto"/>
        <w:ind w:firstLine="709"/>
        <w:jc w:val="both"/>
        <w:rPr>
          <w:sz w:val="28"/>
          <w:szCs w:val="28"/>
        </w:rPr>
      </w:pPr>
      <w:r>
        <w:rPr>
          <w:sz w:val="28"/>
          <w:szCs w:val="28"/>
        </w:rPr>
        <w:t xml:space="preserve">Сравнивая баланс </w:t>
      </w:r>
      <w:r>
        <w:rPr>
          <w:spacing w:val="-1"/>
          <w:sz w:val="28"/>
          <w:szCs w:val="28"/>
        </w:rPr>
        <w:t xml:space="preserve">ЗАО «ИНФ-АБРАЗИВ» по </w:t>
      </w:r>
      <w:r w:rsidR="00AC417C">
        <w:rPr>
          <w:spacing w:val="-1"/>
          <w:sz w:val="28"/>
          <w:szCs w:val="28"/>
        </w:rPr>
        <w:t>принципам</w:t>
      </w:r>
      <w:r>
        <w:rPr>
          <w:spacing w:val="-1"/>
          <w:sz w:val="28"/>
          <w:szCs w:val="28"/>
        </w:rPr>
        <w:t xml:space="preserve"> «хорошего» баланса </w:t>
      </w:r>
      <w:r>
        <w:rPr>
          <w:sz w:val="28"/>
          <w:szCs w:val="28"/>
        </w:rPr>
        <w:t xml:space="preserve">можно сделать следующие выводы. </w:t>
      </w:r>
      <w:r w:rsidRPr="004F2617">
        <w:rPr>
          <w:spacing w:val="-2"/>
          <w:sz w:val="28"/>
          <w:szCs w:val="28"/>
        </w:rPr>
        <w:t xml:space="preserve">Предприятие имеет падающую валюту баланса, </w:t>
      </w:r>
      <w:r w:rsidRPr="00BC3F00">
        <w:rPr>
          <w:spacing w:val="-2"/>
          <w:sz w:val="28"/>
          <w:szCs w:val="28"/>
        </w:rPr>
        <w:t xml:space="preserve">при этом темпы роста </w:t>
      </w:r>
      <w:r w:rsidRPr="00BC3F00">
        <w:rPr>
          <w:sz w:val="28"/>
          <w:szCs w:val="28"/>
        </w:rPr>
        <w:t>оборотных средств отстают от роста внеоборотных активов, собственный капитал организации растет. Темпы роста дебиторской задолженности опережают темпы роста кредиторской задолженности.</w:t>
      </w:r>
      <w:r w:rsidRPr="004F2617">
        <w:rPr>
          <w:sz w:val="28"/>
          <w:szCs w:val="28"/>
        </w:rPr>
        <w:t xml:space="preserve"> Доля собственных </w:t>
      </w:r>
      <w:r w:rsidRPr="004F2617">
        <w:rPr>
          <w:spacing w:val="-1"/>
          <w:sz w:val="28"/>
          <w:szCs w:val="28"/>
        </w:rPr>
        <w:t>средств в оборотных актив</w:t>
      </w:r>
      <w:r>
        <w:rPr>
          <w:spacing w:val="-1"/>
          <w:sz w:val="28"/>
          <w:szCs w:val="28"/>
        </w:rPr>
        <w:t>ах</w:t>
      </w:r>
      <w:r w:rsidRPr="004F2617">
        <w:rPr>
          <w:spacing w:val="-1"/>
          <w:sz w:val="28"/>
          <w:szCs w:val="28"/>
        </w:rPr>
        <w:t xml:space="preserve"> возрастает до </w:t>
      </w:r>
      <w:r>
        <w:rPr>
          <w:spacing w:val="-1"/>
          <w:sz w:val="28"/>
          <w:szCs w:val="28"/>
        </w:rPr>
        <w:t>125</w:t>
      </w:r>
      <w:r w:rsidRPr="004F2617">
        <w:rPr>
          <w:spacing w:val="-1"/>
          <w:sz w:val="28"/>
          <w:szCs w:val="28"/>
        </w:rPr>
        <w:t>%</w:t>
      </w:r>
      <w:r>
        <w:rPr>
          <w:spacing w:val="-1"/>
          <w:sz w:val="28"/>
          <w:szCs w:val="28"/>
        </w:rPr>
        <w:t>.</w:t>
      </w:r>
      <w:r w:rsidRPr="004F2617">
        <w:rPr>
          <w:spacing w:val="-1"/>
          <w:sz w:val="28"/>
          <w:szCs w:val="28"/>
        </w:rPr>
        <w:t xml:space="preserve"> В балансе по строке нераспределенная прибыль в каждом году положительная сумма.</w:t>
      </w:r>
      <w:r w:rsidR="00051F8C">
        <w:rPr>
          <w:spacing w:val="-1"/>
          <w:sz w:val="28"/>
          <w:szCs w:val="28"/>
        </w:rPr>
        <w:t xml:space="preserve"> </w:t>
      </w:r>
      <w:r w:rsidR="00A87510" w:rsidRPr="004F2617">
        <w:rPr>
          <w:spacing w:val="-2"/>
          <w:sz w:val="28"/>
          <w:szCs w:val="28"/>
        </w:rPr>
        <w:t>В целом изменения, происходящие в балансе</w:t>
      </w:r>
      <w:r w:rsidR="00A87510">
        <w:rPr>
          <w:spacing w:val="-2"/>
          <w:sz w:val="28"/>
          <w:szCs w:val="28"/>
        </w:rPr>
        <w:t>,</w:t>
      </w:r>
      <w:r w:rsidR="00A87510" w:rsidRPr="004F2617">
        <w:rPr>
          <w:spacing w:val="-2"/>
          <w:sz w:val="28"/>
          <w:szCs w:val="28"/>
        </w:rPr>
        <w:t xml:space="preserve"> говорят об улучшении </w:t>
      </w:r>
      <w:r w:rsidR="00A87510" w:rsidRPr="004F2617">
        <w:rPr>
          <w:sz w:val="28"/>
          <w:szCs w:val="28"/>
        </w:rPr>
        <w:t>показателей баланса.</w:t>
      </w:r>
    </w:p>
    <w:p w:rsidR="00A87510" w:rsidRDefault="00A87510" w:rsidP="009C20F6">
      <w:pPr>
        <w:widowControl w:val="0"/>
        <w:shd w:val="clear" w:color="auto" w:fill="FFFFFF"/>
        <w:spacing w:line="360" w:lineRule="auto"/>
        <w:ind w:firstLine="709"/>
        <w:jc w:val="both"/>
        <w:rPr>
          <w:spacing w:val="-1"/>
          <w:sz w:val="28"/>
          <w:szCs w:val="28"/>
        </w:rPr>
      </w:pPr>
      <w:r>
        <w:rPr>
          <w:spacing w:val="-1"/>
          <w:sz w:val="28"/>
          <w:szCs w:val="28"/>
        </w:rPr>
        <w:t>Для оценки ликвидности</w:t>
      </w:r>
      <w:r w:rsidR="00CC0F1C">
        <w:rPr>
          <w:spacing w:val="-1"/>
          <w:sz w:val="28"/>
          <w:szCs w:val="28"/>
        </w:rPr>
        <w:t xml:space="preserve"> и платежеспособности</w:t>
      </w:r>
      <w:r>
        <w:rPr>
          <w:spacing w:val="-1"/>
          <w:sz w:val="28"/>
          <w:szCs w:val="28"/>
        </w:rPr>
        <w:t xml:space="preserve"> состави</w:t>
      </w:r>
      <w:r w:rsidR="00CC0F1C">
        <w:rPr>
          <w:spacing w:val="-1"/>
          <w:sz w:val="28"/>
          <w:szCs w:val="28"/>
        </w:rPr>
        <w:t>м</w:t>
      </w:r>
      <w:r>
        <w:rPr>
          <w:spacing w:val="-1"/>
          <w:sz w:val="28"/>
          <w:szCs w:val="28"/>
        </w:rPr>
        <w:t xml:space="preserve"> </w:t>
      </w:r>
      <w:r w:rsidRPr="00CC0F1C">
        <w:rPr>
          <w:spacing w:val="-1"/>
          <w:sz w:val="28"/>
          <w:szCs w:val="28"/>
        </w:rPr>
        <w:t>таблицу</w:t>
      </w:r>
      <w:r w:rsidR="00CC0F1C" w:rsidRPr="00CC0F1C">
        <w:rPr>
          <w:spacing w:val="-1"/>
          <w:sz w:val="28"/>
          <w:szCs w:val="28"/>
        </w:rPr>
        <w:t xml:space="preserve"> 2</w:t>
      </w:r>
      <w:r w:rsidRPr="00CC0F1C">
        <w:rPr>
          <w:spacing w:val="-1"/>
          <w:sz w:val="28"/>
          <w:szCs w:val="28"/>
        </w:rPr>
        <w:t>.</w:t>
      </w:r>
    </w:p>
    <w:p w:rsidR="00CC0F1C" w:rsidRDefault="00CC0F1C" w:rsidP="009C20F6">
      <w:pPr>
        <w:widowControl w:val="0"/>
        <w:shd w:val="clear" w:color="auto" w:fill="FFFFFF"/>
        <w:spacing w:line="360" w:lineRule="auto"/>
        <w:ind w:firstLine="709"/>
        <w:jc w:val="both"/>
        <w:rPr>
          <w:spacing w:val="-1"/>
          <w:sz w:val="28"/>
          <w:szCs w:val="28"/>
        </w:rPr>
      </w:pPr>
      <w:r>
        <w:rPr>
          <w:spacing w:val="-1"/>
          <w:sz w:val="28"/>
          <w:szCs w:val="28"/>
        </w:rPr>
        <w:t xml:space="preserve">Согласно таблице 2 на предприятии наблюдается падение наиболее ликвидных активов, </w:t>
      </w:r>
      <w:r>
        <w:rPr>
          <w:sz w:val="28"/>
          <w:szCs w:val="28"/>
        </w:rPr>
        <w:t>практически в 3 раза, но при этом предприятие остается абсолютно ликвидным, так как наблюдается превышение на 15 млн.</w:t>
      </w:r>
      <w:r w:rsidR="00CC1C02">
        <w:rPr>
          <w:sz w:val="28"/>
          <w:szCs w:val="28"/>
        </w:rPr>
        <w:t xml:space="preserve"> </w:t>
      </w:r>
      <w:r>
        <w:rPr>
          <w:sz w:val="28"/>
          <w:szCs w:val="28"/>
        </w:rPr>
        <w:t xml:space="preserve">руб. </w:t>
      </w:r>
      <w:r>
        <w:rPr>
          <w:spacing w:val="-3"/>
          <w:sz w:val="28"/>
          <w:szCs w:val="28"/>
        </w:rPr>
        <w:t>в 2005 году высоколиквидных активов над наиболее срочными обязательствами, и на 1,7 млн.</w:t>
      </w:r>
      <w:r w:rsidR="00CC1C02">
        <w:rPr>
          <w:spacing w:val="-3"/>
          <w:sz w:val="28"/>
          <w:szCs w:val="28"/>
        </w:rPr>
        <w:t xml:space="preserve"> </w:t>
      </w:r>
      <w:r>
        <w:rPr>
          <w:spacing w:val="-3"/>
          <w:sz w:val="28"/>
          <w:szCs w:val="28"/>
        </w:rPr>
        <w:t xml:space="preserve">руб. в 2007 году, то есть </w:t>
      </w:r>
      <w:r>
        <w:rPr>
          <w:sz w:val="28"/>
          <w:szCs w:val="28"/>
        </w:rPr>
        <w:t xml:space="preserve">выполняется первое условие ликвидности </w:t>
      </w:r>
      <w:r w:rsidRPr="006452CA">
        <w:rPr>
          <w:sz w:val="28"/>
          <w:szCs w:val="28"/>
        </w:rPr>
        <w:t>А</w:t>
      </w:r>
      <w:r w:rsidRPr="006452CA">
        <w:rPr>
          <w:sz w:val="28"/>
          <w:szCs w:val="28"/>
          <w:vertAlign w:val="subscript"/>
        </w:rPr>
        <w:t>1</w:t>
      </w:r>
      <w:r>
        <w:rPr>
          <w:sz w:val="28"/>
          <w:szCs w:val="28"/>
          <w:vertAlign w:val="subscript"/>
        </w:rPr>
        <w:t xml:space="preserve"> </w:t>
      </w:r>
      <w:r w:rsidRPr="006452CA">
        <w:rPr>
          <w:sz w:val="28"/>
          <w:szCs w:val="28"/>
        </w:rPr>
        <w:t>&gt; П</w:t>
      </w:r>
      <w:r w:rsidRPr="006452CA">
        <w:rPr>
          <w:sz w:val="28"/>
          <w:szCs w:val="28"/>
          <w:vertAlign w:val="subscript"/>
        </w:rPr>
        <w:t>1</w:t>
      </w:r>
      <w:r>
        <w:rPr>
          <w:sz w:val="28"/>
          <w:szCs w:val="28"/>
        </w:rPr>
        <w:t>.</w:t>
      </w:r>
    </w:p>
    <w:p w:rsidR="00A87510" w:rsidRDefault="00A87510" w:rsidP="009C20F6">
      <w:pPr>
        <w:widowControl w:val="0"/>
        <w:shd w:val="clear" w:color="auto" w:fill="FFFFFF"/>
        <w:spacing w:before="100" w:beforeAutospacing="1" w:line="360" w:lineRule="auto"/>
        <w:ind w:firstLine="709"/>
        <w:jc w:val="both"/>
        <w:rPr>
          <w:sz w:val="28"/>
          <w:szCs w:val="28"/>
        </w:rPr>
      </w:pPr>
      <w:r w:rsidRPr="00CC0F1C">
        <w:rPr>
          <w:sz w:val="28"/>
          <w:szCs w:val="28"/>
        </w:rPr>
        <w:t xml:space="preserve">Таблица </w:t>
      </w:r>
      <w:r w:rsidR="00CC0F1C">
        <w:rPr>
          <w:sz w:val="28"/>
          <w:szCs w:val="28"/>
        </w:rPr>
        <w:t>2</w:t>
      </w:r>
      <w:r>
        <w:rPr>
          <w:sz w:val="28"/>
          <w:szCs w:val="28"/>
        </w:rPr>
        <w:t xml:space="preserve"> – Критерии оценки ликвидности</w:t>
      </w:r>
    </w:p>
    <w:tbl>
      <w:tblPr>
        <w:tblStyle w:val="a5"/>
        <w:tblW w:w="0" w:type="auto"/>
        <w:jc w:val="center"/>
        <w:tblLook w:val="01E0" w:firstRow="1" w:lastRow="1" w:firstColumn="1" w:lastColumn="1" w:noHBand="0" w:noVBand="0"/>
      </w:tblPr>
      <w:tblGrid>
        <w:gridCol w:w="2647"/>
        <w:gridCol w:w="816"/>
        <w:gridCol w:w="816"/>
        <w:gridCol w:w="816"/>
        <w:gridCol w:w="2310"/>
        <w:gridCol w:w="816"/>
        <w:gridCol w:w="816"/>
        <w:gridCol w:w="816"/>
      </w:tblGrid>
      <w:tr w:rsidR="00A87510">
        <w:trPr>
          <w:trHeight w:val="532"/>
          <w:jc w:val="center"/>
        </w:trPr>
        <w:tc>
          <w:tcPr>
            <w:tcW w:w="0" w:type="auto"/>
          </w:tcPr>
          <w:p w:rsidR="00A87510" w:rsidRPr="006452CA" w:rsidRDefault="00A87510" w:rsidP="009C20F6">
            <w:pPr>
              <w:jc w:val="center"/>
            </w:pPr>
            <w:r w:rsidRPr="006452CA">
              <w:t>Актив</w:t>
            </w:r>
          </w:p>
        </w:tc>
        <w:tc>
          <w:tcPr>
            <w:tcW w:w="0" w:type="auto"/>
          </w:tcPr>
          <w:p w:rsidR="00A87510" w:rsidRPr="006452CA" w:rsidRDefault="00A87510" w:rsidP="009C20F6">
            <w:pPr>
              <w:jc w:val="center"/>
            </w:pPr>
            <w:r w:rsidRPr="006452CA">
              <w:t>2005</w:t>
            </w:r>
          </w:p>
        </w:tc>
        <w:tc>
          <w:tcPr>
            <w:tcW w:w="0" w:type="auto"/>
          </w:tcPr>
          <w:p w:rsidR="00A87510" w:rsidRPr="006452CA" w:rsidRDefault="00A87510" w:rsidP="009C20F6">
            <w:pPr>
              <w:jc w:val="center"/>
            </w:pPr>
            <w:r w:rsidRPr="006452CA">
              <w:t>2006</w:t>
            </w:r>
          </w:p>
        </w:tc>
        <w:tc>
          <w:tcPr>
            <w:tcW w:w="0" w:type="auto"/>
          </w:tcPr>
          <w:p w:rsidR="00A87510" w:rsidRPr="006452CA" w:rsidRDefault="00A87510" w:rsidP="009C20F6">
            <w:pPr>
              <w:jc w:val="center"/>
            </w:pPr>
            <w:r w:rsidRPr="006452CA">
              <w:t>2007</w:t>
            </w:r>
          </w:p>
        </w:tc>
        <w:tc>
          <w:tcPr>
            <w:tcW w:w="0" w:type="auto"/>
          </w:tcPr>
          <w:p w:rsidR="00A87510" w:rsidRPr="006452CA" w:rsidRDefault="00A87510" w:rsidP="009C20F6">
            <w:pPr>
              <w:jc w:val="center"/>
            </w:pPr>
            <w:r w:rsidRPr="006452CA">
              <w:t>Пассив</w:t>
            </w:r>
          </w:p>
        </w:tc>
        <w:tc>
          <w:tcPr>
            <w:tcW w:w="0" w:type="auto"/>
          </w:tcPr>
          <w:p w:rsidR="00A87510" w:rsidRPr="006452CA" w:rsidRDefault="00A87510" w:rsidP="009C20F6">
            <w:pPr>
              <w:jc w:val="center"/>
            </w:pPr>
            <w:r w:rsidRPr="006452CA">
              <w:t>2005</w:t>
            </w:r>
          </w:p>
        </w:tc>
        <w:tc>
          <w:tcPr>
            <w:tcW w:w="0" w:type="auto"/>
          </w:tcPr>
          <w:p w:rsidR="00A87510" w:rsidRPr="006452CA" w:rsidRDefault="00A87510" w:rsidP="009C20F6">
            <w:pPr>
              <w:jc w:val="center"/>
            </w:pPr>
            <w:r w:rsidRPr="006452CA">
              <w:t>2006</w:t>
            </w:r>
          </w:p>
        </w:tc>
        <w:tc>
          <w:tcPr>
            <w:tcW w:w="0" w:type="auto"/>
          </w:tcPr>
          <w:p w:rsidR="00A87510" w:rsidRPr="006452CA" w:rsidRDefault="00A87510" w:rsidP="009C20F6">
            <w:pPr>
              <w:jc w:val="center"/>
            </w:pPr>
            <w:r w:rsidRPr="006452CA">
              <w:t>2007</w:t>
            </w:r>
          </w:p>
        </w:tc>
      </w:tr>
      <w:tr w:rsidR="00A87510">
        <w:trPr>
          <w:jc w:val="center"/>
        </w:trPr>
        <w:tc>
          <w:tcPr>
            <w:tcW w:w="0" w:type="auto"/>
          </w:tcPr>
          <w:p w:rsidR="00A87510" w:rsidRPr="006452CA" w:rsidRDefault="00A87510" w:rsidP="009C20F6">
            <w:pPr>
              <w:jc w:val="both"/>
            </w:pPr>
            <w:r w:rsidRPr="006452CA">
              <w:t>Наиболее ликвидные активы (А</w:t>
            </w:r>
            <w:r w:rsidRPr="006452CA">
              <w:rPr>
                <w:vertAlign w:val="subscript"/>
              </w:rPr>
              <w:t>1</w:t>
            </w:r>
            <w:r w:rsidRPr="006452CA">
              <w:t>)</w:t>
            </w:r>
          </w:p>
        </w:tc>
        <w:tc>
          <w:tcPr>
            <w:tcW w:w="0" w:type="auto"/>
          </w:tcPr>
          <w:p w:rsidR="00A87510" w:rsidRPr="006452CA" w:rsidRDefault="00A87510" w:rsidP="009C20F6">
            <w:pPr>
              <w:jc w:val="both"/>
            </w:pPr>
            <w:r w:rsidRPr="006452CA">
              <w:t>18777</w:t>
            </w:r>
          </w:p>
        </w:tc>
        <w:tc>
          <w:tcPr>
            <w:tcW w:w="0" w:type="auto"/>
          </w:tcPr>
          <w:p w:rsidR="00A87510" w:rsidRPr="006452CA" w:rsidRDefault="00A87510" w:rsidP="009C20F6">
            <w:pPr>
              <w:jc w:val="both"/>
            </w:pPr>
            <w:r w:rsidRPr="006452CA">
              <w:t>17317</w:t>
            </w:r>
          </w:p>
        </w:tc>
        <w:tc>
          <w:tcPr>
            <w:tcW w:w="0" w:type="auto"/>
          </w:tcPr>
          <w:p w:rsidR="00A87510" w:rsidRPr="006452CA" w:rsidRDefault="00A87510" w:rsidP="009C20F6">
            <w:pPr>
              <w:jc w:val="both"/>
            </w:pPr>
            <w:r w:rsidRPr="006452CA">
              <w:t>4854</w:t>
            </w:r>
          </w:p>
        </w:tc>
        <w:tc>
          <w:tcPr>
            <w:tcW w:w="0" w:type="auto"/>
          </w:tcPr>
          <w:p w:rsidR="00A87510" w:rsidRPr="006452CA" w:rsidRDefault="00A87510" w:rsidP="009C20F6">
            <w:pPr>
              <w:jc w:val="both"/>
            </w:pPr>
            <w:r w:rsidRPr="006452CA">
              <w:t>Наиболее срочные обязательства (П</w:t>
            </w:r>
            <w:r w:rsidRPr="006452CA">
              <w:rPr>
                <w:vertAlign w:val="subscript"/>
              </w:rPr>
              <w:t>1</w:t>
            </w:r>
            <w:r w:rsidRPr="006452CA">
              <w:t>)</w:t>
            </w:r>
          </w:p>
        </w:tc>
        <w:tc>
          <w:tcPr>
            <w:tcW w:w="0" w:type="auto"/>
          </w:tcPr>
          <w:p w:rsidR="00A87510" w:rsidRPr="006452CA" w:rsidRDefault="00A87510" w:rsidP="009C20F6">
            <w:pPr>
              <w:jc w:val="both"/>
            </w:pPr>
            <w:r w:rsidRPr="006452CA">
              <w:t>2894</w:t>
            </w:r>
          </w:p>
        </w:tc>
        <w:tc>
          <w:tcPr>
            <w:tcW w:w="0" w:type="auto"/>
          </w:tcPr>
          <w:p w:rsidR="00A87510" w:rsidRPr="006452CA" w:rsidRDefault="00A87510" w:rsidP="009C20F6">
            <w:pPr>
              <w:jc w:val="both"/>
            </w:pPr>
            <w:r w:rsidRPr="006452CA">
              <w:t>3437</w:t>
            </w:r>
          </w:p>
        </w:tc>
        <w:tc>
          <w:tcPr>
            <w:tcW w:w="0" w:type="auto"/>
          </w:tcPr>
          <w:p w:rsidR="00A87510" w:rsidRPr="006452CA" w:rsidRDefault="00A87510" w:rsidP="009C20F6">
            <w:pPr>
              <w:jc w:val="both"/>
            </w:pPr>
            <w:r w:rsidRPr="006452CA">
              <w:t>3110</w:t>
            </w:r>
          </w:p>
        </w:tc>
      </w:tr>
      <w:tr w:rsidR="00A87510">
        <w:trPr>
          <w:jc w:val="center"/>
        </w:trPr>
        <w:tc>
          <w:tcPr>
            <w:tcW w:w="0" w:type="auto"/>
          </w:tcPr>
          <w:p w:rsidR="00A87510" w:rsidRPr="006452CA" w:rsidRDefault="00A87510" w:rsidP="009C20F6">
            <w:pPr>
              <w:jc w:val="both"/>
            </w:pPr>
            <w:r w:rsidRPr="006452CA">
              <w:t>Быстрореализуемые активы (А</w:t>
            </w:r>
            <w:r w:rsidRPr="006452CA">
              <w:rPr>
                <w:vertAlign w:val="subscript"/>
              </w:rPr>
              <w:t>2</w:t>
            </w:r>
            <w:r w:rsidRPr="006452CA">
              <w:t>)</w:t>
            </w:r>
          </w:p>
        </w:tc>
        <w:tc>
          <w:tcPr>
            <w:tcW w:w="0" w:type="auto"/>
          </w:tcPr>
          <w:p w:rsidR="00A87510" w:rsidRPr="006452CA" w:rsidRDefault="00A87510" w:rsidP="009C20F6">
            <w:pPr>
              <w:jc w:val="both"/>
            </w:pPr>
            <w:r w:rsidRPr="006452CA">
              <w:t>9329</w:t>
            </w:r>
          </w:p>
        </w:tc>
        <w:tc>
          <w:tcPr>
            <w:tcW w:w="0" w:type="auto"/>
          </w:tcPr>
          <w:p w:rsidR="00A87510" w:rsidRPr="006452CA" w:rsidRDefault="00A87510" w:rsidP="009C20F6">
            <w:pPr>
              <w:jc w:val="both"/>
            </w:pPr>
            <w:r w:rsidRPr="006452CA">
              <w:t>15274</w:t>
            </w:r>
          </w:p>
        </w:tc>
        <w:tc>
          <w:tcPr>
            <w:tcW w:w="0" w:type="auto"/>
          </w:tcPr>
          <w:p w:rsidR="00A87510" w:rsidRPr="006452CA" w:rsidRDefault="00A87510" w:rsidP="009C20F6">
            <w:pPr>
              <w:jc w:val="both"/>
            </w:pPr>
            <w:r w:rsidRPr="006452CA">
              <w:t>11303</w:t>
            </w:r>
          </w:p>
        </w:tc>
        <w:tc>
          <w:tcPr>
            <w:tcW w:w="0" w:type="auto"/>
          </w:tcPr>
          <w:p w:rsidR="00A87510" w:rsidRPr="006452CA" w:rsidRDefault="00A87510" w:rsidP="009C20F6">
            <w:pPr>
              <w:jc w:val="both"/>
            </w:pPr>
            <w:r w:rsidRPr="006452CA">
              <w:t>Краткосрочные пассивы (П</w:t>
            </w:r>
            <w:r w:rsidRPr="006452CA">
              <w:rPr>
                <w:vertAlign w:val="subscript"/>
              </w:rPr>
              <w:t>2</w:t>
            </w:r>
            <w:r w:rsidRPr="006452CA">
              <w:t>)</w:t>
            </w:r>
          </w:p>
        </w:tc>
        <w:tc>
          <w:tcPr>
            <w:tcW w:w="0" w:type="auto"/>
          </w:tcPr>
          <w:p w:rsidR="00A87510" w:rsidRPr="006452CA" w:rsidRDefault="00A87510" w:rsidP="009C20F6">
            <w:pPr>
              <w:jc w:val="both"/>
            </w:pPr>
            <w:r w:rsidRPr="006452CA">
              <w:t>36</w:t>
            </w:r>
          </w:p>
        </w:tc>
        <w:tc>
          <w:tcPr>
            <w:tcW w:w="0" w:type="auto"/>
          </w:tcPr>
          <w:p w:rsidR="00A87510" w:rsidRPr="006452CA" w:rsidRDefault="00A87510" w:rsidP="009C20F6">
            <w:pPr>
              <w:jc w:val="both"/>
            </w:pPr>
            <w:r w:rsidRPr="006452CA">
              <w:t>15029</w:t>
            </w:r>
          </w:p>
        </w:tc>
        <w:tc>
          <w:tcPr>
            <w:tcW w:w="0" w:type="auto"/>
          </w:tcPr>
          <w:p w:rsidR="00A87510" w:rsidRPr="006452CA" w:rsidRDefault="00A87510" w:rsidP="009C20F6">
            <w:pPr>
              <w:jc w:val="both"/>
            </w:pPr>
            <w:r w:rsidRPr="006452CA">
              <w:t>290</w:t>
            </w:r>
          </w:p>
        </w:tc>
      </w:tr>
      <w:tr w:rsidR="00A87510">
        <w:trPr>
          <w:jc w:val="center"/>
        </w:trPr>
        <w:tc>
          <w:tcPr>
            <w:tcW w:w="0" w:type="auto"/>
          </w:tcPr>
          <w:p w:rsidR="00A87510" w:rsidRPr="006452CA" w:rsidRDefault="00A87510" w:rsidP="009C20F6">
            <w:pPr>
              <w:jc w:val="both"/>
            </w:pPr>
            <w:r w:rsidRPr="006452CA">
              <w:t>Медленно реализуемые активы (А</w:t>
            </w:r>
            <w:r w:rsidRPr="006452CA">
              <w:rPr>
                <w:vertAlign w:val="subscript"/>
              </w:rPr>
              <w:t>3</w:t>
            </w:r>
            <w:r w:rsidRPr="006452CA">
              <w:t>)</w:t>
            </w:r>
          </w:p>
        </w:tc>
        <w:tc>
          <w:tcPr>
            <w:tcW w:w="0" w:type="auto"/>
          </w:tcPr>
          <w:p w:rsidR="00A87510" w:rsidRPr="006452CA" w:rsidRDefault="00A87510" w:rsidP="009C20F6">
            <w:pPr>
              <w:jc w:val="both"/>
            </w:pPr>
            <w:r w:rsidRPr="006452CA">
              <w:t>11247</w:t>
            </w:r>
          </w:p>
        </w:tc>
        <w:tc>
          <w:tcPr>
            <w:tcW w:w="0" w:type="auto"/>
          </w:tcPr>
          <w:p w:rsidR="00A87510" w:rsidRPr="006452CA" w:rsidRDefault="00A87510" w:rsidP="009C20F6">
            <w:pPr>
              <w:jc w:val="both"/>
            </w:pPr>
            <w:r w:rsidRPr="006452CA">
              <w:t>12149</w:t>
            </w:r>
          </w:p>
        </w:tc>
        <w:tc>
          <w:tcPr>
            <w:tcW w:w="0" w:type="auto"/>
          </w:tcPr>
          <w:p w:rsidR="00A87510" w:rsidRPr="006452CA" w:rsidRDefault="00A87510" w:rsidP="009C20F6">
            <w:pPr>
              <w:jc w:val="both"/>
            </w:pPr>
            <w:r w:rsidRPr="006452CA">
              <w:t>13966</w:t>
            </w:r>
          </w:p>
        </w:tc>
        <w:tc>
          <w:tcPr>
            <w:tcW w:w="0" w:type="auto"/>
          </w:tcPr>
          <w:p w:rsidR="00A87510" w:rsidRPr="006452CA" w:rsidRDefault="00A87510" w:rsidP="009C20F6">
            <w:pPr>
              <w:jc w:val="both"/>
            </w:pPr>
            <w:r w:rsidRPr="006452CA">
              <w:t>Долгосрочные пассивы (П</w:t>
            </w:r>
            <w:r w:rsidRPr="006452CA">
              <w:rPr>
                <w:vertAlign w:val="subscript"/>
              </w:rPr>
              <w:t>3</w:t>
            </w:r>
            <w:r w:rsidRPr="006452CA">
              <w:t>)</w:t>
            </w:r>
          </w:p>
        </w:tc>
        <w:tc>
          <w:tcPr>
            <w:tcW w:w="0" w:type="auto"/>
          </w:tcPr>
          <w:p w:rsidR="00A87510" w:rsidRPr="006452CA" w:rsidRDefault="00A87510" w:rsidP="009C20F6">
            <w:pPr>
              <w:jc w:val="both"/>
            </w:pPr>
            <w:r w:rsidRPr="006452CA">
              <w:t>15423</w:t>
            </w:r>
          </w:p>
        </w:tc>
        <w:tc>
          <w:tcPr>
            <w:tcW w:w="0" w:type="auto"/>
          </w:tcPr>
          <w:p w:rsidR="00A87510" w:rsidRPr="006452CA" w:rsidRDefault="00A87510" w:rsidP="009C20F6">
            <w:pPr>
              <w:jc w:val="both"/>
            </w:pPr>
            <w:r w:rsidRPr="006452CA">
              <w:t>521</w:t>
            </w:r>
          </w:p>
        </w:tc>
        <w:tc>
          <w:tcPr>
            <w:tcW w:w="0" w:type="auto"/>
          </w:tcPr>
          <w:p w:rsidR="00A87510" w:rsidRPr="006452CA" w:rsidRDefault="00A87510" w:rsidP="009C20F6">
            <w:pPr>
              <w:jc w:val="both"/>
            </w:pPr>
            <w:r w:rsidRPr="006452CA">
              <w:t>695</w:t>
            </w:r>
          </w:p>
        </w:tc>
      </w:tr>
      <w:tr w:rsidR="00A87510">
        <w:trPr>
          <w:jc w:val="center"/>
        </w:trPr>
        <w:tc>
          <w:tcPr>
            <w:tcW w:w="0" w:type="auto"/>
          </w:tcPr>
          <w:p w:rsidR="00A87510" w:rsidRPr="006452CA" w:rsidRDefault="00A87510" w:rsidP="009C20F6">
            <w:pPr>
              <w:jc w:val="both"/>
            </w:pPr>
            <w:r w:rsidRPr="006452CA">
              <w:t>Трудно реализуемые активы (А</w:t>
            </w:r>
            <w:r w:rsidRPr="006452CA">
              <w:rPr>
                <w:vertAlign w:val="subscript"/>
              </w:rPr>
              <w:t>4</w:t>
            </w:r>
            <w:r w:rsidRPr="006452CA">
              <w:t>)</w:t>
            </w:r>
          </w:p>
        </w:tc>
        <w:tc>
          <w:tcPr>
            <w:tcW w:w="0" w:type="auto"/>
          </w:tcPr>
          <w:p w:rsidR="00A87510" w:rsidRPr="006452CA" w:rsidRDefault="00A87510" w:rsidP="009C20F6">
            <w:pPr>
              <w:jc w:val="both"/>
            </w:pPr>
            <w:r w:rsidRPr="006452CA">
              <w:t>12066</w:t>
            </w:r>
          </w:p>
        </w:tc>
        <w:tc>
          <w:tcPr>
            <w:tcW w:w="0" w:type="auto"/>
          </w:tcPr>
          <w:p w:rsidR="00A87510" w:rsidRPr="006452CA" w:rsidRDefault="00A87510" w:rsidP="009C20F6">
            <w:pPr>
              <w:jc w:val="both"/>
            </w:pPr>
            <w:r w:rsidRPr="006452CA">
              <w:t>11919</w:t>
            </w:r>
          </w:p>
        </w:tc>
        <w:tc>
          <w:tcPr>
            <w:tcW w:w="0" w:type="auto"/>
          </w:tcPr>
          <w:p w:rsidR="00A87510" w:rsidRPr="006452CA" w:rsidRDefault="00A87510" w:rsidP="009C20F6">
            <w:pPr>
              <w:jc w:val="both"/>
            </w:pPr>
            <w:r w:rsidRPr="006452CA">
              <w:t>11488</w:t>
            </w:r>
          </w:p>
        </w:tc>
        <w:tc>
          <w:tcPr>
            <w:tcW w:w="0" w:type="auto"/>
          </w:tcPr>
          <w:p w:rsidR="00A87510" w:rsidRPr="006452CA" w:rsidRDefault="00A87510" w:rsidP="009C20F6">
            <w:pPr>
              <w:jc w:val="both"/>
            </w:pPr>
            <w:r w:rsidRPr="006452CA">
              <w:t>Постоянные пассивы (П</w:t>
            </w:r>
            <w:r w:rsidRPr="006452CA">
              <w:rPr>
                <w:vertAlign w:val="subscript"/>
              </w:rPr>
              <w:t>4</w:t>
            </w:r>
            <w:r w:rsidRPr="006452CA">
              <w:t>)</w:t>
            </w:r>
          </w:p>
        </w:tc>
        <w:tc>
          <w:tcPr>
            <w:tcW w:w="0" w:type="auto"/>
          </w:tcPr>
          <w:p w:rsidR="00A87510" w:rsidRPr="006452CA" w:rsidRDefault="00A87510" w:rsidP="009C20F6">
            <w:pPr>
              <w:jc w:val="both"/>
            </w:pPr>
            <w:r w:rsidRPr="006452CA">
              <w:t>33066</w:t>
            </w:r>
          </w:p>
        </w:tc>
        <w:tc>
          <w:tcPr>
            <w:tcW w:w="0" w:type="auto"/>
          </w:tcPr>
          <w:p w:rsidR="00A87510" w:rsidRPr="006452CA" w:rsidRDefault="00A87510" w:rsidP="009C20F6">
            <w:pPr>
              <w:jc w:val="both"/>
            </w:pPr>
            <w:r w:rsidRPr="006452CA">
              <w:t>37672</w:t>
            </w:r>
          </w:p>
        </w:tc>
        <w:tc>
          <w:tcPr>
            <w:tcW w:w="0" w:type="auto"/>
          </w:tcPr>
          <w:p w:rsidR="00A87510" w:rsidRPr="006452CA" w:rsidRDefault="00A87510" w:rsidP="009C20F6">
            <w:pPr>
              <w:jc w:val="both"/>
            </w:pPr>
            <w:r w:rsidRPr="006452CA">
              <w:t>37516</w:t>
            </w:r>
          </w:p>
        </w:tc>
      </w:tr>
    </w:tbl>
    <w:p w:rsidR="002C31B1" w:rsidRDefault="00CC0F1C" w:rsidP="007E29A9">
      <w:pPr>
        <w:widowControl w:val="0"/>
        <w:shd w:val="clear" w:color="auto" w:fill="FFFFFF"/>
        <w:spacing w:before="480" w:line="360" w:lineRule="auto"/>
        <w:ind w:firstLine="709"/>
        <w:jc w:val="both"/>
        <w:rPr>
          <w:sz w:val="28"/>
          <w:szCs w:val="28"/>
        </w:rPr>
      </w:pPr>
      <w:r>
        <w:rPr>
          <w:sz w:val="28"/>
          <w:szCs w:val="28"/>
        </w:rPr>
        <w:t>К</w:t>
      </w:r>
      <w:r w:rsidR="002B7057">
        <w:rPr>
          <w:sz w:val="28"/>
          <w:szCs w:val="28"/>
        </w:rPr>
        <w:t>раткосрочные пассивы также меньше быстрореализуемых, хотя в 2006 году они выросли на 15000 тыс.</w:t>
      </w:r>
      <w:r w:rsidR="00CC1C02">
        <w:rPr>
          <w:sz w:val="28"/>
          <w:szCs w:val="28"/>
        </w:rPr>
        <w:t xml:space="preserve"> </w:t>
      </w:r>
      <w:r w:rsidR="002B7057">
        <w:rPr>
          <w:sz w:val="28"/>
          <w:szCs w:val="28"/>
        </w:rPr>
        <w:t xml:space="preserve">руб., но это не нарушило второго неравенства </w:t>
      </w:r>
      <w:r w:rsidR="002B7057" w:rsidRPr="006452CA">
        <w:rPr>
          <w:sz w:val="28"/>
          <w:szCs w:val="28"/>
        </w:rPr>
        <w:t>А</w:t>
      </w:r>
      <w:r w:rsidR="002B7057" w:rsidRPr="006452CA">
        <w:rPr>
          <w:sz w:val="28"/>
          <w:szCs w:val="28"/>
          <w:vertAlign w:val="subscript"/>
        </w:rPr>
        <w:t>2</w:t>
      </w:r>
      <w:r w:rsidR="002B7057">
        <w:rPr>
          <w:sz w:val="28"/>
          <w:szCs w:val="28"/>
          <w:vertAlign w:val="subscript"/>
        </w:rPr>
        <w:t xml:space="preserve"> </w:t>
      </w:r>
      <w:r w:rsidR="002B7057" w:rsidRPr="006452CA">
        <w:rPr>
          <w:sz w:val="28"/>
          <w:szCs w:val="28"/>
        </w:rPr>
        <w:t>&gt; П</w:t>
      </w:r>
      <w:r w:rsidR="002B7057" w:rsidRPr="006452CA">
        <w:rPr>
          <w:sz w:val="28"/>
          <w:szCs w:val="28"/>
          <w:vertAlign w:val="subscript"/>
        </w:rPr>
        <w:t>2</w:t>
      </w:r>
      <w:r w:rsidR="002B7057">
        <w:rPr>
          <w:sz w:val="28"/>
          <w:szCs w:val="28"/>
        </w:rPr>
        <w:t>, а вот третье неравенство в 2005 году не выполняется, на 4176 тыс.</w:t>
      </w:r>
      <w:r w:rsidR="00CC1C02">
        <w:rPr>
          <w:sz w:val="28"/>
          <w:szCs w:val="28"/>
        </w:rPr>
        <w:t xml:space="preserve"> </w:t>
      </w:r>
      <w:r w:rsidR="002B7057">
        <w:rPr>
          <w:sz w:val="28"/>
          <w:szCs w:val="28"/>
        </w:rPr>
        <w:t xml:space="preserve">руб., при этом если </w:t>
      </w:r>
      <w:r w:rsidR="002B7057">
        <w:rPr>
          <w:spacing w:val="-1"/>
          <w:sz w:val="28"/>
          <w:szCs w:val="28"/>
        </w:rPr>
        <w:t xml:space="preserve">хотя бы часть быстрореализуемых активов реализовать, то это неравенство </w:t>
      </w:r>
      <w:r w:rsidR="002B7057">
        <w:rPr>
          <w:sz w:val="28"/>
          <w:szCs w:val="28"/>
        </w:rPr>
        <w:t xml:space="preserve">начнет выполняться, в 2006-2007 году это неравенство выполняется. </w:t>
      </w:r>
      <w:r w:rsidR="00A87510">
        <w:rPr>
          <w:sz w:val="28"/>
          <w:szCs w:val="28"/>
        </w:rPr>
        <w:t xml:space="preserve">На основании сравнения последней строки можно сказать, что на предприятии существуют собственные оборотные средства, так как </w:t>
      </w:r>
      <w:r w:rsidR="00A87510">
        <w:rPr>
          <w:spacing w:val="-1"/>
          <w:sz w:val="28"/>
          <w:szCs w:val="28"/>
        </w:rPr>
        <w:t>устойчивые пассивы предприятия примерно в три раза превышают труднореализуемые активы (А</w:t>
      </w:r>
      <w:r w:rsidR="00A87510">
        <w:rPr>
          <w:spacing w:val="-1"/>
          <w:sz w:val="28"/>
          <w:szCs w:val="28"/>
          <w:vertAlign w:val="subscript"/>
        </w:rPr>
        <w:t>4</w:t>
      </w:r>
      <w:r w:rsidR="00A87510">
        <w:rPr>
          <w:spacing w:val="-1"/>
          <w:sz w:val="28"/>
          <w:szCs w:val="28"/>
        </w:rPr>
        <w:t xml:space="preserve"> </w:t>
      </w:r>
      <w:r w:rsidR="00A87510">
        <w:rPr>
          <w:spacing w:val="-1"/>
          <w:sz w:val="28"/>
          <w:szCs w:val="28"/>
        </w:rPr>
        <w:sym w:font="Symbol" w:char="F03C"/>
      </w:r>
      <w:r w:rsidR="00A87510">
        <w:rPr>
          <w:spacing w:val="-1"/>
          <w:sz w:val="28"/>
          <w:szCs w:val="28"/>
        </w:rPr>
        <w:t xml:space="preserve"> П</w:t>
      </w:r>
      <w:r w:rsidR="00A87510">
        <w:rPr>
          <w:spacing w:val="-1"/>
          <w:sz w:val="28"/>
          <w:szCs w:val="28"/>
          <w:vertAlign w:val="subscript"/>
        </w:rPr>
        <w:t>4</w:t>
      </w:r>
      <w:r w:rsidR="00A87510">
        <w:rPr>
          <w:spacing w:val="-1"/>
          <w:sz w:val="28"/>
          <w:szCs w:val="28"/>
        </w:rPr>
        <w:t xml:space="preserve">). </w:t>
      </w:r>
      <w:r w:rsidR="00A87510" w:rsidRPr="00E55267">
        <w:rPr>
          <w:spacing w:val="-1"/>
          <w:sz w:val="28"/>
          <w:szCs w:val="28"/>
        </w:rPr>
        <w:t>Баланс предприятия в 2005 году не является абсолютно ликвидным, так как одно неравенство ликвидности</w:t>
      </w:r>
      <w:r w:rsidR="00A87510">
        <w:rPr>
          <w:spacing w:val="-1"/>
          <w:sz w:val="28"/>
          <w:szCs w:val="28"/>
        </w:rPr>
        <w:t xml:space="preserve"> (</w:t>
      </w:r>
      <w:r w:rsidR="00A87510" w:rsidRPr="00E55267">
        <w:rPr>
          <w:spacing w:val="-1"/>
          <w:sz w:val="28"/>
          <w:szCs w:val="28"/>
        </w:rPr>
        <w:t>А</w:t>
      </w:r>
      <w:r w:rsidR="00A87510" w:rsidRPr="00E55267">
        <w:rPr>
          <w:spacing w:val="-1"/>
          <w:sz w:val="28"/>
          <w:szCs w:val="28"/>
          <w:vertAlign w:val="subscript"/>
        </w:rPr>
        <w:t>3</w:t>
      </w:r>
      <w:r w:rsidR="00A87510" w:rsidRPr="00E55267">
        <w:rPr>
          <w:spacing w:val="-1"/>
          <w:sz w:val="28"/>
          <w:szCs w:val="28"/>
        </w:rPr>
        <w:t xml:space="preserve"> </w:t>
      </w:r>
      <w:r w:rsidR="00A87510" w:rsidRPr="00E55267">
        <w:rPr>
          <w:sz w:val="28"/>
          <w:szCs w:val="28"/>
        </w:rPr>
        <w:t>&gt; П</w:t>
      </w:r>
      <w:r w:rsidR="00A87510" w:rsidRPr="00E55267">
        <w:rPr>
          <w:sz w:val="28"/>
          <w:szCs w:val="28"/>
          <w:vertAlign w:val="subscript"/>
        </w:rPr>
        <w:t>3</w:t>
      </w:r>
      <w:r w:rsidR="00A87510" w:rsidRPr="00E55267">
        <w:rPr>
          <w:sz w:val="28"/>
          <w:szCs w:val="28"/>
        </w:rPr>
        <w:t>)</w:t>
      </w:r>
      <w:r w:rsidR="00A87510" w:rsidRPr="00E55267">
        <w:rPr>
          <w:spacing w:val="-1"/>
          <w:sz w:val="28"/>
          <w:szCs w:val="28"/>
        </w:rPr>
        <w:t xml:space="preserve"> не выполняется, все остальные выполнены.</w:t>
      </w:r>
      <w:r w:rsidR="00A87510">
        <w:rPr>
          <w:spacing w:val="-1"/>
          <w:sz w:val="28"/>
          <w:szCs w:val="28"/>
        </w:rPr>
        <w:t xml:space="preserve"> В 2006</w:t>
      </w:r>
      <w:r w:rsidR="002C31B1">
        <w:rPr>
          <w:spacing w:val="-1"/>
          <w:sz w:val="28"/>
          <w:szCs w:val="28"/>
        </w:rPr>
        <w:t xml:space="preserve"> и </w:t>
      </w:r>
      <w:r w:rsidR="00A87510">
        <w:rPr>
          <w:spacing w:val="-1"/>
          <w:sz w:val="28"/>
          <w:szCs w:val="28"/>
        </w:rPr>
        <w:t xml:space="preserve">2007 году </w:t>
      </w:r>
      <w:r w:rsidR="00A87510">
        <w:rPr>
          <w:sz w:val="28"/>
          <w:szCs w:val="28"/>
        </w:rPr>
        <w:t>баланс предприятия является полностью ликвидным, выполняются все неравенства.</w:t>
      </w:r>
    </w:p>
    <w:p w:rsidR="002C31B1" w:rsidRPr="002C31B1" w:rsidRDefault="002C31B1" w:rsidP="009C20F6">
      <w:pPr>
        <w:widowControl w:val="0"/>
        <w:shd w:val="clear" w:color="auto" w:fill="FFFFFF"/>
        <w:spacing w:line="360" w:lineRule="auto"/>
        <w:ind w:firstLine="720"/>
        <w:jc w:val="both"/>
        <w:rPr>
          <w:sz w:val="28"/>
          <w:szCs w:val="28"/>
        </w:rPr>
      </w:pPr>
      <w:r>
        <w:rPr>
          <w:sz w:val="28"/>
          <w:szCs w:val="28"/>
        </w:rPr>
        <w:t xml:space="preserve">Для дальнейшей оценки финансового положения рассмотрим финансовые коэффициенты ликвидности </w:t>
      </w:r>
      <w:r w:rsidRPr="00CC0F1C">
        <w:rPr>
          <w:sz w:val="28"/>
          <w:szCs w:val="28"/>
        </w:rPr>
        <w:t xml:space="preserve">(таблица </w:t>
      </w:r>
      <w:r w:rsidR="00CC0F1C" w:rsidRPr="00CC0F1C">
        <w:rPr>
          <w:sz w:val="28"/>
          <w:szCs w:val="28"/>
        </w:rPr>
        <w:t>3</w:t>
      </w:r>
      <w:r w:rsidRPr="00CC0F1C">
        <w:rPr>
          <w:sz w:val="28"/>
          <w:szCs w:val="28"/>
        </w:rPr>
        <w:t>).</w:t>
      </w:r>
    </w:p>
    <w:p w:rsidR="00A87510" w:rsidRPr="001A1327" w:rsidRDefault="00A87510" w:rsidP="009C20F6">
      <w:pPr>
        <w:widowControl w:val="0"/>
        <w:shd w:val="clear" w:color="auto" w:fill="FFFFFF"/>
        <w:spacing w:before="100" w:beforeAutospacing="1" w:line="360" w:lineRule="auto"/>
        <w:ind w:firstLine="709"/>
        <w:jc w:val="both"/>
        <w:rPr>
          <w:sz w:val="28"/>
          <w:szCs w:val="28"/>
        </w:rPr>
      </w:pPr>
      <w:r w:rsidRPr="00CC0F1C">
        <w:rPr>
          <w:sz w:val="28"/>
          <w:szCs w:val="28"/>
        </w:rPr>
        <w:t xml:space="preserve">Таблица </w:t>
      </w:r>
      <w:r w:rsidR="00CC0F1C">
        <w:rPr>
          <w:sz w:val="28"/>
          <w:szCs w:val="28"/>
        </w:rPr>
        <w:t>3</w:t>
      </w:r>
      <w:r>
        <w:rPr>
          <w:sz w:val="28"/>
          <w:szCs w:val="28"/>
        </w:rPr>
        <w:t xml:space="preserve"> – Финансовые </w:t>
      </w:r>
      <w:r w:rsidRPr="00E55267">
        <w:rPr>
          <w:sz w:val="28"/>
          <w:szCs w:val="28"/>
        </w:rPr>
        <w:t>коэффициенты ликвидности</w:t>
      </w:r>
      <w:r w:rsidR="001A1327">
        <w:rPr>
          <w:sz w:val="28"/>
          <w:szCs w:val="28"/>
        </w:rPr>
        <w:t xml:space="preserve"> </w:t>
      </w:r>
      <w:r w:rsidR="001A1327" w:rsidRPr="001A1327">
        <w:rPr>
          <w:sz w:val="28"/>
          <w:szCs w:val="28"/>
        </w:rPr>
        <w:t>[3</w:t>
      </w:r>
      <w:r w:rsidR="001A1327">
        <w:rPr>
          <w:sz w:val="28"/>
          <w:szCs w:val="28"/>
        </w:rPr>
        <w:t>,</w:t>
      </w:r>
      <w:r w:rsidR="001A1327" w:rsidRPr="001A1327">
        <w:rPr>
          <w:sz w:val="28"/>
          <w:szCs w:val="28"/>
        </w:rPr>
        <w:t xml:space="preserve"> </w:t>
      </w:r>
      <w:r w:rsidR="001A1327">
        <w:rPr>
          <w:sz w:val="28"/>
          <w:szCs w:val="28"/>
          <w:lang w:val="en-US"/>
        </w:rPr>
        <w:t>c</w:t>
      </w:r>
      <w:r w:rsidR="001A1327">
        <w:rPr>
          <w:sz w:val="28"/>
          <w:szCs w:val="28"/>
        </w:rPr>
        <w:t>.</w:t>
      </w:r>
      <w:r w:rsidR="001A1327" w:rsidRPr="001A1327">
        <w:rPr>
          <w:sz w:val="28"/>
          <w:szCs w:val="28"/>
        </w:rPr>
        <w:t xml:space="preserve"> </w:t>
      </w:r>
      <w:r w:rsidR="001A1327">
        <w:rPr>
          <w:sz w:val="28"/>
          <w:szCs w:val="28"/>
        </w:rPr>
        <w:t>96</w:t>
      </w:r>
      <w:r w:rsidR="001A1327" w:rsidRPr="001A1327">
        <w:rPr>
          <w:sz w:val="28"/>
          <w:szCs w:val="28"/>
        </w:rPr>
        <w:t>]</w:t>
      </w:r>
    </w:p>
    <w:tbl>
      <w:tblPr>
        <w:tblStyle w:val="a5"/>
        <w:tblW w:w="0" w:type="auto"/>
        <w:jc w:val="center"/>
        <w:tblLook w:val="01E0" w:firstRow="1" w:lastRow="1" w:firstColumn="1" w:lastColumn="1" w:noHBand="0" w:noVBand="0"/>
      </w:tblPr>
      <w:tblGrid>
        <w:gridCol w:w="4610"/>
        <w:gridCol w:w="2216"/>
        <w:gridCol w:w="2570"/>
      </w:tblGrid>
      <w:tr w:rsidR="00A87510">
        <w:trPr>
          <w:jc w:val="center"/>
        </w:trPr>
        <w:tc>
          <w:tcPr>
            <w:tcW w:w="0" w:type="auto"/>
          </w:tcPr>
          <w:p w:rsidR="00A87510" w:rsidRPr="00A00565" w:rsidRDefault="00A87510" w:rsidP="009C20F6">
            <w:pPr>
              <w:jc w:val="center"/>
            </w:pPr>
            <w:r w:rsidRPr="00A00565">
              <w:t>Наименование показателя</w:t>
            </w:r>
          </w:p>
        </w:tc>
        <w:tc>
          <w:tcPr>
            <w:tcW w:w="0" w:type="auto"/>
          </w:tcPr>
          <w:p w:rsidR="00A87510" w:rsidRPr="00A00565" w:rsidRDefault="00A87510" w:rsidP="009C20F6">
            <w:pPr>
              <w:jc w:val="center"/>
            </w:pPr>
            <w:r w:rsidRPr="00A00565">
              <w:t>Формула расчета</w:t>
            </w:r>
          </w:p>
        </w:tc>
        <w:tc>
          <w:tcPr>
            <w:tcW w:w="0" w:type="auto"/>
          </w:tcPr>
          <w:p w:rsidR="00A87510" w:rsidRPr="00A00565" w:rsidRDefault="00A87510" w:rsidP="009C20F6">
            <w:pPr>
              <w:jc w:val="center"/>
            </w:pPr>
            <w:r w:rsidRPr="00A00565">
              <w:t>Нормативное значение</w:t>
            </w:r>
          </w:p>
        </w:tc>
      </w:tr>
      <w:tr w:rsidR="00A87510">
        <w:trPr>
          <w:jc w:val="center"/>
        </w:trPr>
        <w:tc>
          <w:tcPr>
            <w:tcW w:w="0" w:type="auto"/>
          </w:tcPr>
          <w:p w:rsidR="00A87510" w:rsidRPr="00A00565" w:rsidRDefault="00A87510" w:rsidP="009C20F6">
            <w:pPr>
              <w:jc w:val="both"/>
            </w:pPr>
            <w:r w:rsidRPr="00A00565">
              <w:t>Коэффициент абсолютной ликвидности</w:t>
            </w:r>
          </w:p>
        </w:tc>
        <w:tc>
          <w:tcPr>
            <w:tcW w:w="0" w:type="auto"/>
          </w:tcPr>
          <w:p w:rsidR="00A87510" w:rsidRPr="00A00565" w:rsidRDefault="00A87510" w:rsidP="009C20F6">
            <w:pPr>
              <w:jc w:val="center"/>
            </w:pPr>
            <w:r w:rsidRPr="00A00565">
              <w:rPr>
                <w:position w:val="-30"/>
              </w:rPr>
              <w:object w:dxaOrig="1600" w:dyaOrig="700">
                <v:shape id="_x0000_i1029" type="#_x0000_t75" style="width:80.25pt;height:35.25pt" o:ole="">
                  <v:imagedata r:id="rId15" o:title=""/>
                </v:shape>
                <o:OLEObject Type="Embed" ProgID="Equation.3" ShapeID="_x0000_i1029" DrawAspect="Content" ObjectID="_1459253209" r:id="rId16"/>
              </w:object>
            </w:r>
          </w:p>
        </w:tc>
        <w:tc>
          <w:tcPr>
            <w:tcW w:w="0" w:type="auto"/>
          </w:tcPr>
          <w:p w:rsidR="00A87510" w:rsidRPr="00A00565" w:rsidRDefault="00A87510" w:rsidP="009C20F6">
            <w:pPr>
              <w:jc w:val="center"/>
            </w:pPr>
            <w:r w:rsidRPr="00A00565">
              <w:t>К</w:t>
            </w:r>
            <w:r w:rsidRPr="00A00565">
              <w:rPr>
                <w:vertAlign w:val="subscript"/>
              </w:rPr>
              <w:t>а.л</w:t>
            </w:r>
            <w:r w:rsidRPr="00A00565">
              <w:t xml:space="preserve"> </w:t>
            </w:r>
            <w:r w:rsidRPr="00A00565">
              <w:sym w:font="Symbol" w:char="F0B3"/>
            </w:r>
            <w:r w:rsidRPr="00A00565">
              <w:t xml:space="preserve"> 0,1</w:t>
            </w:r>
          </w:p>
        </w:tc>
      </w:tr>
      <w:tr w:rsidR="00A87510">
        <w:trPr>
          <w:jc w:val="center"/>
        </w:trPr>
        <w:tc>
          <w:tcPr>
            <w:tcW w:w="0" w:type="auto"/>
          </w:tcPr>
          <w:p w:rsidR="00A87510" w:rsidRPr="00A00565" w:rsidRDefault="00A87510" w:rsidP="009C20F6">
            <w:pPr>
              <w:jc w:val="both"/>
            </w:pPr>
            <w:r w:rsidRPr="00A00565">
              <w:t>Коэффициент «критической ликвидности»</w:t>
            </w:r>
          </w:p>
        </w:tc>
        <w:tc>
          <w:tcPr>
            <w:tcW w:w="0" w:type="auto"/>
          </w:tcPr>
          <w:p w:rsidR="00A87510" w:rsidRPr="00A00565" w:rsidRDefault="00A87510" w:rsidP="009C20F6">
            <w:pPr>
              <w:jc w:val="center"/>
            </w:pPr>
            <w:r w:rsidRPr="00A00565">
              <w:rPr>
                <w:position w:val="-30"/>
              </w:rPr>
              <w:object w:dxaOrig="1579" w:dyaOrig="680">
                <v:shape id="_x0000_i1030" type="#_x0000_t75" style="width:78.75pt;height:33.75pt" o:ole="">
                  <v:imagedata r:id="rId17" o:title=""/>
                </v:shape>
                <o:OLEObject Type="Embed" ProgID="Equation.3" ShapeID="_x0000_i1030" DrawAspect="Content" ObjectID="_1459253210" r:id="rId18"/>
              </w:object>
            </w:r>
          </w:p>
        </w:tc>
        <w:tc>
          <w:tcPr>
            <w:tcW w:w="0" w:type="auto"/>
          </w:tcPr>
          <w:p w:rsidR="00A87510" w:rsidRPr="00A00565" w:rsidRDefault="00A87510" w:rsidP="009C20F6">
            <w:pPr>
              <w:jc w:val="center"/>
            </w:pPr>
            <w:r w:rsidRPr="00A00565">
              <w:t>К</w:t>
            </w:r>
            <w:r w:rsidRPr="00A00565">
              <w:rPr>
                <w:vertAlign w:val="subscript"/>
              </w:rPr>
              <w:t>к.л</w:t>
            </w:r>
            <w:r w:rsidRPr="00A00565">
              <w:t xml:space="preserve"> </w:t>
            </w:r>
            <w:r w:rsidRPr="00A00565">
              <w:sym w:font="Symbol" w:char="F0BB"/>
            </w:r>
            <w:r w:rsidRPr="00A00565">
              <w:t xml:space="preserve"> 0,7 - 1</w:t>
            </w:r>
          </w:p>
        </w:tc>
      </w:tr>
      <w:tr w:rsidR="00A87510">
        <w:trPr>
          <w:jc w:val="center"/>
        </w:trPr>
        <w:tc>
          <w:tcPr>
            <w:tcW w:w="0" w:type="auto"/>
          </w:tcPr>
          <w:p w:rsidR="00A87510" w:rsidRPr="00A00565" w:rsidRDefault="00A87510" w:rsidP="009C20F6">
            <w:pPr>
              <w:jc w:val="both"/>
            </w:pPr>
            <w:r w:rsidRPr="00A00565">
              <w:t>Коэффициент текущей ликвидности</w:t>
            </w:r>
          </w:p>
        </w:tc>
        <w:tc>
          <w:tcPr>
            <w:tcW w:w="0" w:type="auto"/>
          </w:tcPr>
          <w:p w:rsidR="00A87510" w:rsidRPr="00A00565" w:rsidRDefault="00A87510" w:rsidP="009C20F6">
            <w:pPr>
              <w:jc w:val="center"/>
            </w:pPr>
            <w:r w:rsidRPr="00A00565">
              <w:rPr>
                <w:position w:val="-30"/>
              </w:rPr>
              <w:object w:dxaOrig="2000" w:dyaOrig="700">
                <v:shape id="_x0000_i1031" type="#_x0000_t75" style="width:99.75pt;height:35.25pt" o:ole="">
                  <v:imagedata r:id="rId19" o:title=""/>
                </v:shape>
                <o:OLEObject Type="Embed" ProgID="Equation.3" ShapeID="_x0000_i1031" DrawAspect="Content" ObjectID="_1459253211" r:id="rId20"/>
              </w:object>
            </w:r>
          </w:p>
        </w:tc>
        <w:tc>
          <w:tcPr>
            <w:tcW w:w="0" w:type="auto"/>
          </w:tcPr>
          <w:p w:rsidR="00A87510" w:rsidRPr="00A00565" w:rsidRDefault="00A87510" w:rsidP="009C20F6">
            <w:pPr>
              <w:jc w:val="center"/>
            </w:pPr>
            <w:r w:rsidRPr="00A00565">
              <w:t>К</w:t>
            </w:r>
            <w:r w:rsidRPr="00A00565">
              <w:rPr>
                <w:vertAlign w:val="subscript"/>
              </w:rPr>
              <w:t>т.л</w:t>
            </w:r>
            <w:r w:rsidRPr="00A00565">
              <w:t xml:space="preserve"> </w:t>
            </w:r>
            <w:r w:rsidRPr="00A00565">
              <w:sym w:font="Symbol" w:char="F0BB"/>
            </w:r>
            <w:r w:rsidRPr="00A00565">
              <w:t xml:space="preserve"> 2</w:t>
            </w:r>
          </w:p>
        </w:tc>
      </w:tr>
    </w:tbl>
    <w:p w:rsidR="002C31B1" w:rsidRPr="002C31B1" w:rsidRDefault="002C31B1" w:rsidP="009C20F6">
      <w:pPr>
        <w:widowControl w:val="0"/>
        <w:shd w:val="clear" w:color="auto" w:fill="FFFFFF"/>
        <w:spacing w:before="100" w:beforeAutospacing="1" w:line="360" w:lineRule="auto"/>
        <w:ind w:firstLine="709"/>
        <w:jc w:val="both"/>
        <w:rPr>
          <w:sz w:val="28"/>
          <w:szCs w:val="28"/>
        </w:rPr>
      </w:pPr>
      <w:r w:rsidRPr="002C31B1">
        <w:rPr>
          <w:sz w:val="28"/>
          <w:szCs w:val="28"/>
        </w:rPr>
        <w:t xml:space="preserve">Используя </w:t>
      </w:r>
      <w:r>
        <w:rPr>
          <w:sz w:val="28"/>
          <w:szCs w:val="28"/>
        </w:rPr>
        <w:t>таблицы</w:t>
      </w:r>
      <w:r w:rsidR="00CC0F1C">
        <w:rPr>
          <w:sz w:val="28"/>
          <w:szCs w:val="28"/>
        </w:rPr>
        <w:t xml:space="preserve"> 2</w:t>
      </w:r>
      <w:r>
        <w:rPr>
          <w:sz w:val="28"/>
          <w:szCs w:val="28"/>
        </w:rPr>
        <w:t xml:space="preserve"> и </w:t>
      </w:r>
      <w:r w:rsidR="00CC0F1C">
        <w:rPr>
          <w:sz w:val="28"/>
          <w:szCs w:val="28"/>
        </w:rPr>
        <w:t>3</w:t>
      </w:r>
      <w:r w:rsidR="00F84D40">
        <w:rPr>
          <w:sz w:val="28"/>
          <w:szCs w:val="28"/>
        </w:rPr>
        <w:t>,</w:t>
      </w:r>
      <w:r>
        <w:rPr>
          <w:sz w:val="28"/>
          <w:szCs w:val="28"/>
        </w:rPr>
        <w:t xml:space="preserve"> рассчитаем показатели ликвидности </w:t>
      </w:r>
      <w:r w:rsidR="00CC0F1C">
        <w:rPr>
          <w:sz w:val="28"/>
          <w:szCs w:val="28"/>
        </w:rPr>
        <w:t>(таблица 4</w:t>
      </w:r>
      <w:r w:rsidRPr="00CC0F1C">
        <w:rPr>
          <w:sz w:val="28"/>
          <w:szCs w:val="28"/>
        </w:rPr>
        <w:t>).</w:t>
      </w:r>
    </w:p>
    <w:p w:rsidR="00A87510" w:rsidRDefault="00A87510" w:rsidP="009C20F6">
      <w:pPr>
        <w:widowControl w:val="0"/>
        <w:shd w:val="clear" w:color="auto" w:fill="FFFFFF"/>
        <w:spacing w:line="360" w:lineRule="auto"/>
        <w:ind w:firstLine="709"/>
        <w:jc w:val="both"/>
        <w:rPr>
          <w:sz w:val="28"/>
          <w:szCs w:val="28"/>
        </w:rPr>
      </w:pPr>
      <w:r w:rsidRPr="00CC0F1C">
        <w:rPr>
          <w:sz w:val="28"/>
          <w:szCs w:val="28"/>
        </w:rPr>
        <w:t xml:space="preserve">Таблица </w:t>
      </w:r>
      <w:r w:rsidR="00CC0F1C" w:rsidRPr="00CC0F1C">
        <w:rPr>
          <w:sz w:val="28"/>
          <w:szCs w:val="28"/>
        </w:rPr>
        <w:t>4</w:t>
      </w:r>
      <w:r>
        <w:rPr>
          <w:sz w:val="28"/>
          <w:szCs w:val="28"/>
        </w:rPr>
        <w:t xml:space="preserve"> – Показатели ликвидности</w:t>
      </w:r>
    </w:p>
    <w:tbl>
      <w:tblPr>
        <w:tblStyle w:val="a5"/>
        <w:tblW w:w="9403" w:type="dxa"/>
        <w:jc w:val="center"/>
        <w:tblLook w:val="01E0" w:firstRow="1" w:lastRow="1" w:firstColumn="1" w:lastColumn="1" w:noHBand="0" w:noVBand="0"/>
      </w:tblPr>
      <w:tblGrid>
        <w:gridCol w:w="2770"/>
        <w:gridCol w:w="2211"/>
        <w:gridCol w:w="2211"/>
        <w:gridCol w:w="2211"/>
      </w:tblGrid>
      <w:tr w:rsidR="00A87510">
        <w:trPr>
          <w:trHeight w:val="545"/>
          <w:jc w:val="center"/>
        </w:trPr>
        <w:tc>
          <w:tcPr>
            <w:tcW w:w="0" w:type="auto"/>
          </w:tcPr>
          <w:p w:rsidR="00A87510" w:rsidRPr="00AC417C" w:rsidRDefault="00A87510" w:rsidP="009C20F6">
            <w:pPr>
              <w:jc w:val="center"/>
            </w:pPr>
            <w:r w:rsidRPr="00AC417C">
              <w:t>Показатель</w:t>
            </w:r>
          </w:p>
        </w:tc>
        <w:tc>
          <w:tcPr>
            <w:tcW w:w="0" w:type="auto"/>
          </w:tcPr>
          <w:p w:rsidR="00A87510" w:rsidRPr="00AC417C" w:rsidRDefault="00A87510" w:rsidP="009C20F6">
            <w:pPr>
              <w:jc w:val="center"/>
            </w:pPr>
            <w:r w:rsidRPr="00AC417C">
              <w:t>2005 год</w:t>
            </w:r>
          </w:p>
        </w:tc>
        <w:tc>
          <w:tcPr>
            <w:tcW w:w="0" w:type="auto"/>
          </w:tcPr>
          <w:p w:rsidR="00A87510" w:rsidRPr="00AC417C" w:rsidRDefault="00A87510" w:rsidP="009C20F6">
            <w:pPr>
              <w:jc w:val="center"/>
            </w:pPr>
            <w:r w:rsidRPr="00AC417C">
              <w:t>2006 год</w:t>
            </w:r>
          </w:p>
        </w:tc>
        <w:tc>
          <w:tcPr>
            <w:tcW w:w="0" w:type="auto"/>
          </w:tcPr>
          <w:p w:rsidR="00A87510" w:rsidRPr="00AC417C" w:rsidRDefault="00A87510" w:rsidP="009C20F6">
            <w:pPr>
              <w:jc w:val="center"/>
            </w:pPr>
            <w:r w:rsidRPr="00AC417C">
              <w:t>2007 год</w:t>
            </w:r>
          </w:p>
        </w:tc>
      </w:tr>
      <w:tr w:rsidR="00A87510">
        <w:trPr>
          <w:trHeight w:val="397"/>
          <w:jc w:val="center"/>
        </w:trPr>
        <w:tc>
          <w:tcPr>
            <w:tcW w:w="0" w:type="auto"/>
          </w:tcPr>
          <w:p w:rsidR="00A87510" w:rsidRPr="00AC417C" w:rsidRDefault="00A87510" w:rsidP="009C20F6">
            <w:pPr>
              <w:jc w:val="both"/>
            </w:pPr>
            <w:r w:rsidRPr="00AC417C">
              <w:t>К</w:t>
            </w:r>
            <w:r w:rsidRPr="00AC417C">
              <w:rPr>
                <w:vertAlign w:val="subscript"/>
              </w:rPr>
              <w:t>а.л</w:t>
            </w:r>
          </w:p>
        </w:tc>
        <w:tc>
          <w:tcPr>
            <w:tcW w:w="0" w:type="auto"/>
          </w:tcPr>
          <w:p w:rsidR="00A87510" w:rsidRPr="00AC417C" w:rsidRDefault="00A87510" w:rsidP="009C20F6">
            <w:pPr>
              <w:jc w:val="both"/>
            </w:pPr>
            <w:r w:rsidRPr="00AC417C">
              <w:t>3,204</w:t>
            </w:r>
          </w:p>
        </w:tc>
        <w:tc>
          <w:tcPr>
            <w:tcW w:w="0" w:type="auto"/>
          </w:tcPr>
          <w:p w:rsidR="00A87510" w:rsidRPr="00AC417C" w:rsidRDefault="00A87510" w:rsidP="009C20F6">
            <w:pPr>
              <w:jc w:val="both"/>
            </w:pPr>
            <w:r w:rsidRPr="00AC417C">
              <w:t>0,938</w:t>
            </w:r>
          </w:p>
        </w:tc>
        <w:tc>
          <w:tcPr>
            <w:tcW w:w="0" w:type="auto"/>
          </w:tcPr>
          <w:p w:rsidR="00A87510" w:rsidRPr="00AC417C" w:rsidRDefault="00A87510" w:rsidP="009C20F6">
            <w:pPr>
              <w:jc w:val="both"/>
            </w:pPr>
            <w:r w:rsidRPr="00AC417C">
              <w:t>1,428</w:t>
            </w:r>
          </w:p>
        </w:tc>
      </w:tr>
      <w:tr w:rsidR="00A87510">
        <w:trPr>
          <w:trHeight w:val="350"/>
          <w:jc w:val="center"/>
        </w:trPr>
        <w:tc>
          <w:tcPr>
            <w:tcW w:w="0" w:type="auto"/>
          </w:tcPr>
          <w:p w:rsidR="00A87510" w:rsidRPr="00AC417C" w:rsidRDefault="00A87510" w:rsidP="009C20F6">
            <w:pPr>
              <w:jc w:val="both"/>
            </w:pPr>
            <w:r w:rsidRPr="00AC417C">
              <w:t>К</w:t>
            </w:r>
            <w:r w:rsidRPr="00AC417C">
              <w:rPr>
                <w:vertAlign w:val="subscript"/>
              </w:rPr>
              <w:t>к.л</w:t>
            </w:r>
          </w:p>
        </w:tc>
        <w:tc>
          <w:tcPr>
            <w:tcW w:w="0" w:type="auto"/>
          </w:tcPr>
          <w:p w:rsidR="00A87510" w:rsidRPr="00AC417C" w:rsidRDefault="00A87510" w:rsidP="009C20F6">
            <w:pPr>
              <w:jc w:val="both"/>
            </w:pPr>
            <w:r w:rsidRPr="00AC417C">
              <w:t>4,796</w:t>
            </w:r>
          </w:p>
        </w:tc>
        <w:tc>
          <w:tcPr>
            <w:tcW w:w="0" w:type="auto"/>
          </w:tcPr>
          <w:p w:rsidR="00A87510" w:rsidRPr="00AC417C" w:rsidRDefault="00A87510" w:rsidP="009C20F6">
            <w:pPr>
              <w:jc w:val="both"/>
            </w:pPr>
            <w:r w:rsidRPr="00AC417C">
              <w:t>1,576</w:t>
            </w:r>
          </w:p>
        </w:tc>
        <w:tc>
          <w:tcPr>
            <w:tcW w:w="0" w:type="auto"/>
          </w:tcPr>
          <w:p w:rsidR="00A87510" w:rsidRPr="00AC417C" w:rsidRDefault="00A87510" w:rsidP="009C20F6">
            <w:pPr>
              <w:jc w:val="both"/>
            </w:pPr>
            <w:r w:rsidRPr="00AC417C">
              <w:t>4,752</w:t>
            </w:r>
          </w:p>
        </w:tc>
      </w:tr>
      <w:tr w:rsidR="00A87510">
        <w:trPr>
          <w:trHeight w:val="360"/>
          <w:jc w:val="center"/>
        </w:trPr>
        <w:tc>
          <w:tcPr>
            <w:tcW w:w="0" w:type="auto"/>
          </w:tcPr>
          <w:p w:rsidR="00A87510" w:rsidRPr="00AC417C" w:rsidRDefault="00A87510" w:rsidP="009C20F6">
            <w:pPr>
              <w:jc w:val="both"/>
            </w:pPr>
            <w:r w:rsidRPr="00AC417C">
              <w:t>К</w:t>
            </w:r>
            <w:r w:rsidRPr="00AC417C">
              <w:rPr>
                <w:vertAlign w:val="subscript"/>
              </w:rPr>
              <w:t>т.л</w:t>
            </w:r>
          </w:p>
        </w:tc>
        <w:tc>
          <w:tcPr>
            <w:tcW w:w="0" w:type="auto"/>
          </w:tcPr>
          <w:p w:rsidR="00A87510" w:rsidRPr="00AC417C" w:rsidRDefault="00A87510" w:rsidP="009C20F6">
            <w:pPr>
              <w:jc w:val="both"/>
            </w:pPr>
            <w:r w:rsidRPr="00AC417C">
              <w:t>6,716</w:t>
            </w:r>
          </w:p>
        </w:tc>
        <w:tc>
          <w:tcPr>
            <w:tcW w:w="0" w:type="auto"/>
          </w:tcPr>
          <w:p w:rsidR="00A87510" w:rsidRPr="00AC417C" w:rsidRDefault="00A87510" w:rsidP="009C20F6">
            <w:pPr>
              <w:jc w:val="both"/>
            </w:pPr>
            <w:r w:rsidRPr="00AC417C">
              <w:t>2,423</w:t>
            </w:r>
          </w:p>
        </w:tc>
        <w:tc>
          <w:tcPr>
            <w:tcW w:w="0" w:type="auto"/>
          </w:tcPr>
          <w:p w:rsidR="00A87510" w:rsidRPr="00AC417C" w:rsidRDefault="00A87510" w:rsidP="009C20F6">
            <w:pPr>
              <w:jc w:val="both"/>
            </w:pPr>
            <w:r w:rsidRPr="00AC417C">
              <w:t>8,86</w:t>
            </w:r>
          </w:p>
        </w:tc>
      </w:tr>
    </w:tbl>
    <w:p w:rsidR="00CC0F1C" w:rsidRDefault="00CC0F1C" w:rsidP="009C20F6">
      <w:pPr>
        <w:widowControl w:val="0"/>
        <w:spacing w:before="100" w:beforeAutospacing="1" w:line="360" w:lineRule="auto"/>
        <w:ind w:firstLine="709"/>
        <w:jc w:val="both"/>
        <w:rPr>
          <w:sz w:val="28"/>
          <w:szCs w:val="28"/>
        </w:rPr>
      </w:pPr>
      <w:r>
        <w:rPr>
          <w:sz w:val="28"/>
          <w:szCs w:val="28"/>
        </w:rPr>
        <w:t xml:space="preserve">Исходя из таблицы 4, можно сделать следующие выводы. </w:t>
      </w:r>
      <w:r w:rsidR="00A87510">
        <w:rPr>
          <w:sz w:val="28"/>
          <w:szCs w:val="28"/>
        </w:rPr>
        <w:t>Все показатели ликвидности превышают нормативные значения более чем в два раза, что говорит о нерациональной структуре баланса – коэффициент критической оценки имеет оптимальное значение 1, а у нас он имеет тенденцию к уменьшению в 2006 году (</w:t>
      </w:r>
      <w:r w:rsidR="00A87510" w:rsidRPr="00103422">
        <w:rPr>
          <w:sz w:val="28"/>
          <w:szCs w:val="28"/>
        </w:rPr>
        <w:t>К</w:t>
      </w:r>
      <w:r w:rsidR="00A87510" w:rsidRPr="00103422">
        <w:rPr>
          <w:sz w:val="28"/>
          <w:szCs w:val="28"/>
          <w:vertAlign w:val="subscript"/>
        </w:rPr>
        <w:t>к.л</w:t>
      </w:r>
      <w:r w:rsidR="00A87510">
        <w:rPr>
          <w:sz w:val="28"/>
          <w:szCs w:val="28"/>
        </w:rPr>
        <w:t>=</w:t>
      </w:r>
      <w:r w:rsidR="00A87510" w:rsidRPr="00103422">
        <w:rPr>
          <w:sz w:val="28"/>
          <w:szCs w:val="28"/>
        </w:rPr>
        <w:t>1,576</w:t>
      </w:r>
      <w:r w:rsidR="00A87510">
        <w:rPr>
          <w:sz w:val="28"/>
          <w:szCs w:val="28"/>
        </w:rPr>
        <w:t>), а к 2007 году он опять увеличивается практически до значения 2005 года (К</w:t>
      </w:r>
      <w:r w:rsidR="00A87510">
        <w:rPr>
          <w:sz w:val="28"/>
          <w:szCs w:val="28"/>
          <w:vertAlign w:val="subscript"/>
        </w:rPr>
        <w:t>к.л</w:t>
      </w:r>
      <w:r w:rsidR="00A87510">
        <w:rPr>
          <w:sz w:val="28"/>
          <w:szCs w:val="28"/>
        </w:rPr>
        <w:t xml:space="preserve">=4,752), что почти в пять раз больше оптимального значения. </w:t>
      </w:r>
    </w:p>
    <w:p w:rsidR="00CC0F1C" w:rsidRDefault="00A90A0F" w:rsidP="009C20F6">
      <w:pPr>
        <w:widowControl w:val="0"/>
        <w:spacing w:line="360" w:lineRule="auto"/>
        <w:ind w:firstLine="709"/>
        <w:jc w:val="both"/>
        <w:rPr>
          <w:sz w:val="28"/>
          <w:szCs w:val="28"/>
        </w:rPr>
      </w:pPr>
      <w:r w:rsidRPr="00865E56">
        <w:rPr>
          <w:sz w:val="28"/>
          <w:szCs w:val="28"/>
        </w:rPr>
        <w:object w:dxaOrig="8626" w:dyaOrig="3114">
          <v:shape id="_x0000_i1032" type="#_x0000_t75" style="width:431.25pt;height:156pt" o:ole="">
            <v:imagedata r:id="rId21" o:title=""/>
          </v:shape>
          <o:OLEObject Type="Embed" ProgID="MSGraph.Chart.8" ShapeID="_x0000_i1032" DrawAspect="Content" ObjectID="_1459253212" r:id="rId22">
            <o:FieldCodes>\s</o:FieldCodes>
          </o:OLEObject>
        </w:object>
      </w:r>
    </w:p>
    <w:p w:rsidR="00CC0F1C" w:rsidRDefault="00CC0F1C" w:rsidP="00E97FFC">
      <w:pPr>
        <w:widowControl w:val="0"/>
        <w:spacing w:after="100" w:afterAutospacing="1" w:line="360" w:lineRule="auto"/>
        <w:ind w:firstLine="709"/>
        <w:jc w:val="both"/>
        <w:rPr>
          <w:sz w:val="28"/>
          <w:szCs w:val="28"/>
        </w:rPr>
      </w:pPr>
      <w:r w:rsidRPr="00CC0F1C">
        <w:rPr>
          <w:sz w:val="28"/>
          <w:szCs w:val="28"/>
        </w:rPr>
        <w:t>Рисунок 5</w:t>
      </w:r>
      <w:r>
        <w:rPr>
          <w:sz w:val="28"/>
          <w:szCs w:val="28"/>
        </w:rPr>
        <w:t xml:space="preserve"> – Динамика показателей ликвидности</w:t>
      </w:r>
      <w:r w:rsidR="00881F5C">
        <w:rPr>
          <w:sz w:val="28"/>
          <w:szCs w:val="28"/>
        </w:rPr>
        <w:t xml:space="preserve"> за период 2005 -2007 годов</w:t>
      </w:r>
    </w:p>
    <w:p w:rsidR="00A87510" w:rsidRDefault="00A87510" w:rsidP="009C20F6">
      <w:pPr>
        <w:widowControl w:val="0"/>
        <w:spacing w:line="360" w:lineRule="auto"/>
        <w:ind w:firstLine="709"/>
        <w:jc w:val="both"/>
        <w:rPr>
          <w:spacing w:val="-1"/>
          <w:sz w:val="28"/>
          <w:szCs w:val="28"/>
        </w:rPr>
      </w:pPr>
      <w:r>
        <w:rPr>
          <w:sz w:val="28"/>
          <w:szCs w:val="28"/>
        </w:rPr>
        <w:t xml:space="preserve">Коэффициент текущей ликвидности имеет нормативное значение равное 2, при этом на предприятии  </w:t>
      </w:r>
      <w:r>
        <w:rPr>
          <w:spacing w:val="-1"/>
          <w:sz w:val="28"/>
          <w:szCs w:val="28"/>
        </w:rPr>
        <w:t>ЗАО «ИНФ-АБРАЗИВ» он составляет в 2005 году – 6,716 и снижается в 2006 году до 2,423, а в 2007 году снова возрастает до 8,86, что в 4,4 раза выше оптимальной границы. Такую же тенденцию имеет коэффициент абсолютной ликвидности.</w:t>
      </w:r>
      <w:r w:rsidR="002C31B1">
        <w:rPr>
          <w:spacing w:val="-1"/>
          <w:sz w:val="28"/>
          <w:szCs w:val="28"/>
        </w:rPr>
        <w:t xml:space="preserve"> </w:t>
      </w:r>
      <w:r w:rsidR="00C16FB5">
        <w:rPr>
          <w:spacing w:val="-1"/>
          <w:sz w:val="28"/>
          <w:szCs w:val="28"/>
        </w:rPr>
        <w:t xml:space="preserve">Это говорит о нерациональности использования собственных и заемных средств, а так же о том, что предприятие предпочитает работать в основном за счет собственных средств. </w:t>
      </w:r>
      <w:r>
        <w:rPr>
          <w:spacing w:val="-1"/>
          <w:sz w:val="28"/>
          <w:szCs w:val="28"/>
        </w:rPr>
        <w:t>Следовательно, предприятию рекомендуется пересмотреть свою политику использования денежных средств и заемного капитала.</w:t>
      </w:r>
      <w:r w:rsidR="002C31B1" w:rsidRPr="002C31B1">
        <w:rPr>
          <w:spacing w:val="-1"/>
          <w:sz w:val="28"/>
          <w:szCs w:val="28"/>
        </w:rPr>
        <w:t xml:space="preserve"> </w:t>
      </w:r>
      <w:r w:rsidR="002C31B1">
        <w:rPr>
          <w:spacing w:val="-1"/>
          <w:sz w:val="28"/>
          <w:szCs w:val="28"/>
        </w:rPr>
        <w:t>Более наглядно тенденции изменений коэффициентов</w:t>
      </w:r>
      <w:r w:rsidR="00C16FB5">
        <w:rPr>
          <w:spacing w:val="-1"/>
          <w:sz w:val="28"/>
          <w:szCs w:val="28"/>
        </w:rPr>
        <w:t xml:space="preserve"> ликвидности</w:t>
      </w:r>
      <w:r w:rsidR="002C31B1">
        <w:rPr>
          <w:spacing w:val="-1"/>
          <w:sz w:val="28"/>
          <w:szCs w:val="28"/>
        </w:rPr>
        <w:t xml:space="preserve"> можно увидеть на </w:t>
      </w:r>
      <w:r w:rsidR="00E4448A" w:rsidRPr="00CC0F1C">
        <w:rPr>
          <w:spacing w:val="-1"/>
          <w:sz w:val="28"/>
          <w:szCs w:val="28"/>
        </w:rPr>
        <w:t xml:space="preserve">рисунке </w:t>
      </w:r>
      <w:r w:rsidR="00CC0F1C">
        <w:rPr>
          <w:spacing w:val="-1"/>
          <w:sz w:val="28"/>
          <w:szCs w:val="28"/>
        </w:rPr>
        <w:t>5</w:t>
      </w:r>
      <w:r w:rsidR="002C31B1">
        <w:rPr>
          <w:spacing w:val="-1"/>
          <w:sz w:val="28"/>
          <w:szCs w:val="28"/>
        </w:rPr>
        <w:t xml:space="preserve">.  </w:t>
      </w:r>
    </w:p>
    <w:p w:rsidR="00EE66A7" w:rsidRDefault="00EE66A7" w:rsidP="009C20F6">
      <w:pPr>
        <w:widowControl w:val="0"/>
        <w:spacing w:line="360" w:lineRule="auto"/>
        <w:ind w:firstLine="709"/>
        <w:jc w:val="both"/>
        <w:rPr>
          <w:spacing w:val="-1"/>
          <w:sz w:val="28"/>
          <w:szCs w:val="28"/>
        </w:rPr>
      </w:pPr>
      <w:r w:rsidRPr="00EE66A7">
        <w:rPr>
          <w:spacing w:val="-1"/>
          <w:sz w:val="28"/>
          <w:szCs w:val="28"/>
        </w:rPr>
        <w:t>С</w:t>
      </w:r>
      <w:r>
        <w:rPr>
          <w:spacing w:val="-1"/>
          <w:sz w:val="28"/>
          <w:szCs w:val="28"/>
        </w:rPr>
        <w:t xml:space="preserve"> одной стороны хорошо, что предприятие работает за счет собственных средств, т.к. его развитие не зависит от заемных средств, т.е. не зависит от своих кредиторов. Но с другой стороны предприятие не имеет возможности применять новые технологии и новую технику, т.к. у предприятия не хватает собственных средств для применения новых технологий и техники.</w:t>
      </w:r>
    </w:p>
    <w:p w:rsidR="00EE66A7" w:rsidRDefault="00EE66A7" w:rsidP="009C20F6">
      <w:pPr>
        <w:widowControl w:val="0"/>
        <w:spacing w:line="360" w:lineRule="auto"/>
        <w:ind w:firstLine="709"/>
        <w:jc w:val="both"/>
        <w:rPr>
          <w:spacing w:val="-1"/>
          <w:sz w:val="28"/>
          <w:szCs w:val="28"/>
        </w:rPr>
      </w:pPr>
      <w:r>
        <w:rPr>
          <w:spacing w:val="-1"/>
          <w:sz w:val="28"/>
          <w:szCs w:val="28"/>
        </w:rPr>
        <w:t xml:space="preserve"> </w:t>
      </w:r>
      <w:r w:rsidR="00767075">
        <w:rPr>
          <w:spacing w:val="-1"/>
          <w:sz w:val="28"/>
          <w:szCs w:val="28"/>
        </w:rPr>
        <w:t>Для</w:t>
      </w:r>
      <w:r w:rsidR="009B177A">
        <w:rPr>
          <w:spacing w:val="-1"/>
          <w:sz w:val="28"/>
          <w:szCs w:val="28"/>
        </w:rPr>
        <w:t xml:space="preserve"> полной</w:t>
      </w:r>
      <w:r w:rsidR="00767075">
        <w:rPr>
          <w:spacing w:val="-1"/>
          <w:sz w:val="28"/>
          <w:szCs w:val="28"/>
        </w:rPr>
        <w:t xml:space="preserve"> оценки </w:t>
      </w:r>
      <w:r w:rsidR="009B177A">
        <w:rPr>
          <w:spacing w:val="-1"/>
          <w:sz w:val="28"/>
          <w:szCs w:val="28"/>
        </w:rPr>
        <w:t xml:space="preserve">финансового положения необходимо также рассмотреть коэффициенты финансовой устойчивости </w:t>
      </w:r>
      <w:r w:rsidR="00CC0F1C" w:rsidRPr="00B71258">
        <w:rPr>
          <w:spacing w:val="-1"/>
          <w:sz w:val="28"/>
          <w:szCs w:val="28"/>
        </w:rPr>
        <w:t>(таблица 5</w:t>
      </w:r>
      <w:r w:rsidR="009B177A" w:rsidRPr="00B71258">
        <w:rPr>
          <w:spacing w:val="-1"/>
          <w:sz w:val="28"/>
          <w:szCs w:val="28"/>
        </w:rPr>
        <w:t>).</w:t>
      </w:r>
    </w:p>
    <w:p w:rsidR="00A87510" w:rsidRPr="00CE5351" w:rsidRDefault="00A87510" w:rsidP="009C20F6">
      <w:pPr>
        <w:widowControl w:val="0"/>
        <w:spacing w:before="100" w:beforeAutospacing="1" w:line="360" w:lineRule="auto"/>
        <w:ind w:firstLine="720"/>
        <w:jc w:val="both"/>
        <w:rPr>
          <w:spacing w:val="-1"/>
          <w:sz w:val="28"/>
          <w:szCs w:val="28"/>
        </w:rPr>
      </w:pPr>
      <w:r w:rsidRPr="00B71258">
        <w:rPr>
          <w:spacing w:val="-1"/>
          <w:sz w:val="28"/>
          <w:szCs w:val="28"/>
        </w:rPr>
        <w:t xml:space="preserve">Таблица </w:t>
      </w:r>
      <w:r w:rsidR="00CC0F1C" w:rsidRPr="00B71258">
        <w:rPr>
          <w:spacing w:val="-1"/>
          <w:sz w:val="28"/>
          <w:szCs w:val="28"/>
        </w:rPr>
        <w:t>5</w:t>
      </w:r>
      <w:r w:rsidRPr="00B71258">
        <w:rPr>
          <w:spacing w:val="-1"/>
          <w:sz w:val="28"/>
          <w:szCs w:val="28"/>
        </w:rPr>
        <w:t xml:space="preserve"> –</w:t>
      </w:r>
      <w:r>
        <w:rPr>
          <w:spacing w:val="-1"/>
          <w:sz w:val="28"/>
          <w:szCs w:val="28"/>
        </w:rPr>
        <w:t xml:space="preserve"> Коэффициенты финансовой устойчивости</w:t>
      </w:r>
      <w:r w:rsidR="00CE5351">
        <w:rPr>
          <w:spacing w:val="-1"/>
          <w:sz w:val="28"/>
          <w:szCs w:val="28"/>
        </w:rPr>
        <w:t xml:space="preserve"> [8</w:t>
      </w:r>
      <w:r w:rsidR="00CE5351" w:rsidRPr="00CE5351">
        <w:rPr>
          <w:spacing w:val="-1"/>
          <w:sz w:val="28"/>
          <w:szCs w:val="28"/>
        </w:rPr>
        <w:t xml:space="preserve">, </w:t>
      </w:r>
      <w:r w:rsidR="00CE5351">
        <w:rPr>
          <w:spacing w:val="-1"/>
          <w:sz w:val="28"/>
          <w:szCs w:val="28"/>
          <w:lang w:val="en-US"/>
        </w:rPr>
        <w:t>c</w:t>
      </w:r>
      <w:r w:rsidR="00CE5351" w:rsidRPr="00CE5351">
        <w:rPr>
          <w:spacing w:val="-1"/>
          <w:sz w:val="28"/>
          <w:szCs w:val="28"/>
        </w:rPr>
        <w:t>. 515</w:t>
      </w:r>
      <w:r w:rsidR="00CE5351">
        <w:rPr>
          <w:spacing w:val="-1"/>
          <w:sz w:val="28"/>
          <w:szCs w:val="28"/>
        </w:rPr>
        <w:t>]</w:t>
      </w:r>
    </w:p>
    <w:tbl>
      <w:tblPr>
        <w:tblStyle w:val="a5"/>
        <w:tblW w:w="9852" w:type="dxa"/>
        <w:tblLook w:val="01E0" w:firstRow="1" w:lastRow="1" w:firstColumn="1" w:lastColumn="1" w:noHBand="0" w:noVBand="0"/>
      </w:tblPr>
      <w:tblGrid>
        <w:gridCol w:w="5340"/>
        <w:gridCol w:w="2137"/>
        <w:gridCol w:w="2375"/>
      </w:tblGrid>
      <w:tr w:rsidR="00A87510">
        <w:trPr>
          <w:trHeight w:val="797"/>
        </w:trPr>
        <w:tc>
          <w:tcPr>
            <w:tcW w:w="0" w:type="auto"/>
          </w:tcPr>
          <w:p w:rsidR="00A87510" w:rsidRPr="00D4435B" w:rsidRDefault="00A87510" w:rsidP="009C20F6">
            <w:pPr>
              <w:spacing w:line="360" w:lineRule="auto"/>
              <w:jc w:val="center"/>
              <w:rPr>
                <w:spacing w:val="-1"/>
              </w:rPr>
            </w:pPr>
            <w:r w:rsidRPr="00D4435B">
              <w:rPr>
                <w:spacing w:val="-1"/>
              </w:rPr>
              <w:t>Наименование показателя</w:t>
            </w:r>
          </w:p>
        </w:tc>
        <w:tc>
          <w:tcPr>
            <w:tcW w:w="0" w:type="auto"/>
          </w:tcPr>
          <w:p w:rsidR="00A87510" w:rsidRPr="00D4435B" w:rsidRDefault="00A87510" w:rsidP="009C20F6">
            <w:pPr>
              <w:spacing w:line="360" w:lineRule="auto"/>
              <w:jc w:val="center"/>
              <w:rPr>
                <w:spacing w:val="-1"/>
              </w:rPr>
            </w:pPr>
            <w:r w:rsidRPr="00D4435B">
              <w:rPr>
                <w:spacing w:val="-1"/>
              </w:rPr>
              <w:t>Способ расчета</w:t>
            </w:r>
          </w:p>
        </w:tc>
        <w:tc>
          <w:tcPr>
            <w:tcW w:w="0" w:type="auto"/>
          </w:tcPr>
          <w:p w:rsidR="00A87510" w:rsidRPr="00D4435B" w:rsidRDefault="00A87510" w:rsidP="009C20F6">
            <w:pPr>
              <w:spacing w:line="360" w:lineRule="auto"/>
              <w:jc w:val="center"/>
              <w:rPr>
                <w:spacing w:val="-1"/>
              </w:rPr>
            </w:pPr>
            <w:r w:rsidRPr="00D4435B">
              <w:rPr>
                <w:spacing w:val="-1"/>
              </w:rPr>
              <w:t>Нормативное значение</w:t>
            </w:r>
          </w:p>
        </w:tc>
      </w:tr>
      <w:tr w:rsidR="00A87510">
        <w:trPr>
          <w:trHeight w:val="631"/>
        </w:trPr>
        <w:tc>
          <w:tcPr>
            <w:tcW w:w="0" w:type="auto"/>
          </w:tcPr>
          <w:p w:rsidR="00A87510" w:rsidRPr="00D4435B" w:rsidRDefault="00A87510" w:rsidP="009C20F6">
            <w:pPr>
              <w:spacing w:line="360" w:lineRule="auto"/>
              <w:jc w:val="both"/>
              <w:rPr>
                <w:spacing w:val="-1"/>
              </w:rPr>
            </w:pPr>
            <w:r w:rsidRPr="00D4435B">
              <w:rPr>
                <w:spacing w:val="-1"/>
              </w:rPr>
              <w:t>Коэффициент автономии (финансовой независимости)</w:t>
            </w:r>
          </w:p>
        </w:tc>
        <w:tc>
          <w:tcPr>
            <w:tcW w:w="0" w:type="auto"/>
          </w:tcPr>
          <w:p w:rsidR="00A87510" w:rsidRDefault="00A87510" w:rsidP="009C20F6">
            <w:pPr>
              <w:spacing w:line="360" w:lineRule="auto"/>
              <w:jc w:val="both"/>
              <w:rPr>
                <w:spacing w:val="-1"/>
                <w:sz w:val="28"/>
                <w:szCs w:val="28"/>
              </w:rPr>
            </w:pPr>
            <w:r w:rsidRPr="00731776">
              <w:rPr>
                <w:spacing w:val="-1"/>
                <w:position w:val="-24"/>
                <w:sz w:val="28"/>
                <w:szCs w:val="28"/>
              </w:rPr>
              <w:object w:dxaOrig="1200" w:dyaOrig="620">
                <v:shape id="_x0000_i1033" type="#_x0000_t75" style="width:60pt;height:30.75pt" o:ole="">
                  <v:imagedata r:id="rId23" o:title=""/>
                </v:shape>
                <o:OLEObject Type="Embed" ProgID="Equation.3" ShapeID="_x0000_i1033" DrawAspect="Content" ObjectID="_1459253213" r:id="rId24"/>
              </w:object>
            </w:r>
          </w:p>
        </w:tc>
        <w:tc>
          <w:tcPr>
            <w:tcW w:w="0" w:type="auto"/>
          </w:tcPr>
          <w:p w:rsidR="00A87510" w:rsidRPr="00D4435B" w:rsidRDefault="00A87510" w:rsidP="009C20F6">
            <w:pPr>
              <w:spacing w:line="360" w:lineRule="auto"/>
              <w:jc w:val="center"/>
              <w:rPr>
                <w:spacing w:val="-1"/>
              </w:rPr>
            </w:pPr>
            <w:r w:rsidRPr="00D4435B">
              <w:rPr>
                <w:spacing w:val="-1"/>
              </w:rPr>
              <w:t>К</w:t>
            </w:r>
            <w:r w:rsidRPr="00D4435B">
              <w:rPr>
                <w:spacing w:val="-1"/>
                <w:vertAlign w:val="subscript"/>
              </w:rPr>
              <w:t xml:space="preserve">авт. </w:t>
            </w:r>
            <w:r w:rsidRPr="00D4435B">
              <w:rPr>
                <w:spacing w:val="-1"/>
              </w:rPr>
              <w:sym w:font="Symbol" w:char="F0B3"/>
            </w:r>
            <w:r w:rsidRPr="00D4435B">
              <w:rPr>
                <w:spacing w:val="-1"/>
              </w:rPr>
              <w:t xml:space="preserve"> 0,5</w:t>
            </w:r>
          </w:p>
        </w:tc>
      </w:tr>
      <w:tr w:rsidR="00A87510">
        <w:trPr>
          <w:trHeight w:val="757"/>
        </w:trPr>
        <w:tc>
          <w:tcPr>
            <w:tcW w:w="0" w:type="auto"/>
          </w:tcPr>
          <w:p w:rsidR="00A87510" w:rsidRPr="00D4435B" w:rsidRDefault="00A87510" w:rsidP="009C20F6">
            <w:pPr>
              <w:spacing w:line="360" w:lineRule="auto"/>
              <w:jc w:val="both"/>
              <w:rPr>
                <w:spacing w:val="-1"/>
              </w:rPr>
            </w:pPr>
            <w:r w:rsidRPr="00D4435B">
              <w:rPr>
                <w:spacing w:val="-1"/>
              </w:rPr>
              <w:t>Коэффициент финансовой устойчивости</w:t>
            </w:r>
          </w:p>
        </w:tc>
        <w:tc>
          <w:tcPr>
            <w:tcW w:w="0" w:type="auto"/>
          </w:tcPr>
          <w:p w:rsidR="00A87510" w:rsidRDefault="00A87510" w:rsidP="009C20F6">
            <w:pPr>
              <w:spacing w:line="360" w:lineRule="auto"/>
              <w:jc w:val="both"/>
              <w:rPr>
                <w:spacing w:val="-1"/>
                <w:sz w:val="28"/>
                <w:szCs w:val="28"/>
              </w:rPr>
            </w:pPr>
            <w:r w:rsidRPr="00731776">
              <w:rPr>
                <w:spacing w:val="-1"/>
                <w:position w:val="-24"/>
                <w:sz w:val="28"/>
                <w:szCs w:val="28"/>
              </w:rPr>
              <w:object w:dxaOrig="1780" w:dyaOrig="620">
                <v:shape id="_x0000_i1034" type="#_x0000_t75" style="width:89.25pt;height:30.75pt" o:ole="">
                  <v:imagedata r:id="rId25" o:title=""/>
                </v:shape>
                <o:OLEObject Type="Embed" ProgID="Equation.3" ShapeID="_x0000_i1034" DrawAspect="Content" ObjectID="_1459253214" r:id="rId26"/>
              </w:object>
            </w:r>
          </w:p>
        </w:tc>
        <w:tc>
          <w:tcPr>
            <w:tcW w:w="0" w:type="auto"/>
          </w:tcPr>
          <w:p w:rsidR="00A87510" w:rsidRPr="00D4435B" w:rsidRDefault="00A87510" w:rsidP="009C20F6">
            <w:pPr>
              <w:spacing w:line="360" w:lineRule="auto"/>
              <w:jc w:val="center"/>
              <w:rPr>
                <w:spacing w:val="-1"/>
              </w:rPr>
            </w:pPr>
            <w:r w:rsidRPr="00D4435B">
              <w:rPr>
                <w:spacing w:val="-1"/>
              </w:rPr>
              <w:t>К</w:t>
            </w:r>
            <w:r w:rsidRPr="00D4435B">
              <w:rPr>
                <w:spacing w:val="-1"/>
                <w:vertAlign w:val="subscript"/>
              </w:rPr>
              <w:t xml:space="preserve">ф.у. </w:t>
            </w:r>
            <w:r w:rsidRPr="00D4435B">
              <w:rPr>
                <w:spacing w:val="-1"/>
              </w:rPr>
              <w:sym w:font="Symbol" w:char="F0B3"/>
            </w:r>
            <w:r w:rsidRPr="00D4435B">
              <w:rPr>
                <w:spacing w:val="-1"/>
              </w:rPr>
              <w:t xml:space="preserve"> 0,7</w:t>
            </w:r>
          </w:p>
        </w:tc>
      </w:tr>
      <w:tr w:rsidR="00A87510">
        <w:trPr>
          <w:trHeight w:val="613"/>
        </w:trPr>
        <w:tc>
          <w:tcPr>
            <w:tcW w:w="0" w:type="auto"/>
          </w:tcPr>
          <w:p w:rsidR="00A87510" w:rsidRPr="00D4435B" w:rsidRDefault="00A87510" w:rsidP="009C20F6">
            <w:pPr>
              <w:spacing w:line="360" w:lineRule="auto"/>
              <w:jc w:val="both"/>
              <w:rPr>
                <w:spacing w:val="-1"/>
              </w:rPr>
            </w:pPr>
            <w:r w:rsidRPr="00D4435B">
              <w:rPr>
                <w:spacing w:val="-1"/>
              </w:rPr>
              <w:t>Коэффициент финансирования</w:t>
            </w:r>
          </w:p>
        </w:tc>
        <w:tc>
          <w:tcPr>
            <w:tcW w:w="0" w:type="auto"/>
          </w:tcPr>
          <w:p w:rsidR="00A87510" w:rsidRDefault="00A87510" w:rsidP="009C20F6">
            <w:pPr>
              <w:spacing w:line="360" w:lineRule="auto"/>
              <w:jc w:val="both"/>
              <w:rPr>
                <w:spacing w:val="-1"/>
                <w:sz w:val="28"/>
                <w:szCs w:val="28"/>
              </w:rPr>
            </w:pPr>
            <w:r w:rsidRPr="00D4435B">
              <w:rPr>
                <w:spacing w:val="-1"/>
                <w:position w:val="-24"/>
                <w:sz w:val="28"/>
                <w:szCs w:val="28"/>
              </w:rPr>
              <w:object w:dxaOrig="1200" w:dyaOrig="620">
                <v:shape id="_x0000_i1035" type="#_x0000_t75" style="width:60pt;height:30.75pt" o:ole="">
                  <v:imagedata r:id="rId27" o:title=""/>
                </v:shape>
                <o:OLEObject Type="Embed" ProgID="Equation.3" ShapeID="_x0000_i1035" DrawAspect="Content" ObjectID="_1459253215" r:id="rId28"/>
              </w:object>
            </w:r>
          </w:p>
        </w:tc>
        <w:tc>
          <w:tcPr>
            <w:tcW w:w="0" w:type="auto"/>
          </w:tcPr>
          <w:p w:rsidR="00A87510" w:rsidRPr="00D4435B" w:rsidRDefault="00A87510" w:rsidP="009C20F6">
            <w:pPr>
              <w:spacing w:line="360" w:lineRule="auto"/>
              <w:jc w:val="center"/>
              <w:rPr>
                <w:spacing w:val="-1"/>
              </w:rPr>
            </w:pPr>
            <w:r w:rsidRPr="00D4435B">
              <w:rPr>
                <w:spacing w:val="-1"/>
              </w:rPr>
              <w:t>К</w:t>
            </w:r>
            <w:r w:rsidRPr="00D4435B">
              <w:rPr>
                <w:spacing w:val="-1"/>
                <w:vertAlign w:val="subscript"/>
              </w:rPr>
              <w:t xml:space="preserve">фин. </w:t>
            </w:r>
            <w:r w:rsidRPr="00D4435B">
              <w:rPr>
                <w:spacing w:val="-1"/>
              </w:rPr>
              <w:sym w:font="Symbol" w:char="F0B3"/>
            </w:r>
            <w:r w:rsidRPr="00D4435B">
              <w:rPr>
                <w:spacing w:val="-1"/>
              </w:rPr>
              <w:t xml:space="preserve"> 1</w:t>
            </w:r>
          </w:p>
        </w:tc>
      </w:tr>
      <w:tr w:rsidR="00A87510">
        <w:trPr>
          <w:trHeight w:val="757"/>
        </w:trPr>
        <w:tc>
          <w:tcPr>
            <w:tcW w:w="0" w:type="auto"/>
          </w:tcPr>
          <w:p w:rsidR="00A87510" w:rsidRPr="00D4435B" w:rsidRDefault="00A87510" w:rsidP="009C20F6">
            <w:pPr>
              <w:spacing w:line="360" w:lineRule="auto"/>
              <w:jc w:val="both"/>
              <w:rPr>
                <w:spacing w:val="-1"/>
              </w:rPr>
            </w:pPr>
            <w:r w:rsidRPr="00D4435B">
              <w:rPr>
                <w:spacing w:val="-1"/>
              </w:rPr>
              <w:t>Коэффициент инвестирования</w:t>
            </w:r>
          </w:p>
        </w:tc>
        <w:tc>
          <w:tcPr>
            <w:tcW w:w="0" w:type="auto"/>
          </w:tcPr>
          <w:p w:rsidR="00A87510" w:rsidRDefault="00E670C3" w:rsidP="009C20F6">
            <w:pPr>
              <w:spacing w:line="360" w:lineRule="auto"/>
              <w:jc w:val="both"/>
              <w:rPr>
                <w:spacing w:val="-1"/>
                <w:sz w:val="28"/>
                <w:szCs w:val="28"/>
              </w:rPr>
            </w:pPr>
            <w:r w:rsidRPr="00D4435B">
              <w:rPr>
                <w:spacing w:val="-1"/>
                <w:position w:val="-24"/>
                <w:sz w:val="28"/>
                <w:szCs w:val="28"/>
              </w:rPr>
              <w:object w:dxaOrig="1080" w:dyaOrig="620">
                <v:shape id="_x0000_i1036" type="#_x0000_t75" style="width:54pt;height:30.75pt" o:ole="">
                  <v:imagedata r:id="rId29" o:title=""/>
                </v:shape>
                <o:OLEObject Type="Embed" ProgID="Equation.3" ShapeID="_x0000_i1036" DrawAspect="Content" ObjectID="_1459253216" r:id="rId30"/>
              </w:object>
            </w:r>
          </w:p>
        </w:tc>
        <w:tc>
          <w:tcPr>
            <w:tcW w:w="0" w:type="auto"/>
          </w:tcPr>
          <w:p w:rsidR="00A87510" w:rsidRPr="00D4435B" w:rsidRDefault="00A87510" w:rsidP="009C20F6">
            <w:pPr>
              <w:spacing w:line="360" w:lineRule="auto"/>
              <w:jc w:val="center"/>
              <w:rPr>
                <w:spacing w:val="-1"/>
              </w:rPr>
            </w:pPr>
            <w:r>
              <w:rPr>
                <w:spacing w:val="-1"/>
              </w:rPr>
              <w:t>___</w:t>
            </w:r>
          </w:p>
        </w:tc>
      </w:tr>
      <w:tr w:rsidR="00A87510">
        <w:trPr>
          <w:trHeight w:val="797"/>
        </w:trPr>
        <w:tc>
          <w:tcPr>
            <w:tcW w:w="0" w:type="auto"/>
          </w:tcPr>
          <w:p w:rsidR="00A87510" w:rsidRPr="00D4435B" w:rsidRDefault="00A87510" w:rsidP="009C20F6">
            <w:pPr>
              <w:spacing w:line="360" w:lineRule="auto"/>
              <w:jc w:val="both"/>
              <w:rPr>
                <w:spacing w:val="-1"/>
              </w:rPr>
            </w:pPr>
            <w:r w:rsidRPr="00D4435B">
              <w:rPr>
                <w:spacing w:val="-1"/>
              </w:rPr>
              <w:t>Коэффициент маневренности собственного капитала</w:t>
            </w:r>
          </w:p>
        </w:tc>
        <w:tc>
          <w:tcPr>
            <w:tcW w:w="0" w:type="auto"/>
          </w:tcPr>
          <w:p w:rsidR="00A87510" w:rsidRDefault="00A87510" w:rsidP="009C20F6">
            <w:pPr>
              <w:spacing w:line="360" w:lineRule="auto"/>
              <w:jc w:val="both"/>
              <w:rPr>
                <w:spacing w:val="-1"/>
                <w:sz w:val="28"/>
                <w:szCs w:val="28"/>
              </w:rPr>
            </w:pPr>
            <w:r w:rsidRPr="00D4435B">
              <w:rPr>
                <w:spacing w:val="-1"/>
                <w:position w:val="-24"/>
                <w:sz w:val="28"/>
                <w:szCs w:val="28"/>
              </w:rPr>
              <w:object w:dxaOrig="1719" w:dyaOrig="620">
                <v:shape id="_x0000_i1037" type="#_x0000_t75" style="width:86.25pt;height:30.75pt" o:ole="">
                  <v:imagedata r:id="rId31" o:title=""/>
                </v:shape>
                <o:OLEObject Type="Embed" ProgID="Equation.3" ShapeID="_x0000_i1037" DrawAspect="Content" ObjectID="_1459253217" r:id="rId32"/>
              </w:object>
            </w:r>
          </w:p>
        </w:tc>
        <w:tc>
          <w:tcPr>
            <w:tcW w:w="0" w:type="auto"/>
          </w:tcPr>
          <w:p w:rsidR="00A87510" w:rsidRPr="00D4435B" w:rsidRDefault="00A87510" w:rsidP="009C20F6">
            <w:pPr>
              <w:spacing w:line="360" w:lineRule="auto"/>
              <w:jc w:val="center"/>
              <w:rPr>
                <w:spacing w:val="-1"/>
              </w:rPr>
            </w:pPr>
            <w:r>
              <w:rPr>
                <w:spacing w:val="-1"/>
              </w:rPr>
              <w:t>___</w:t>
            </w:r>
          </w:p>
        </w:tc>
      </w:tr>
      <w:tr w:rsidR="00A87510">
        <w:trPr>
          <w:trHeight w:val="811"/>
        </w:trPr>
        <w:tc>
          <w:tcPr>
            <w:tcW w:w="0" w:type="auto"/>
          </w:tcPr>
          <w:p w:rsidR="00A87510" w:rsidRPr="00D4435B" w:rsidRDefault="00A87510" w:rsidP="009C20F6">
            <w:pPr>
              <w:spacing w:line="360" w:lineRule="auto"/>
              <w:jc w:val="both"/>
              <w:rPr>
                <w:spacing w:val="-1"/>
              </w:rPr>
            </w:pPr>
            <w:r w:rsidRPr="00D4435B">
              <w:t>Коэффициент обеспеченности собственными средствами</w:t>
            </w:r>
          </w:p>
        </w:tc>
        <w:tc>
          <w:tcPr>
            <w:tcW w:w="0" w:type="auto"/>
          </w:tcPr>
          <w:p w:rsidR="00A87510" w:rsidRDefault="00A87510" w:rsidP="009C20F6">
            <w:pPr>
              <w:spacing w:line="360" w:lineRule="auto"/>
              <w:jc w:val="both"/>
              <w:rPr>
                <w:spacing w:val="-1"/>
                <w:sz w:val="28"/>
                <w:szCs w:val="28"/>
              </w:rPr>
            </w:pPr>
            <w:r>
              <w:rPr>
                <w:position w:val="-24"/>
              </w:rPr>
              <w:object w:dxaOrig="1919" w:dyaOrig="620">
                <v:shape id="_x0000_i1038" type="#_x0000_t75" style="width:96pt;height:30.75pt" o:ole="">
                  <v:imagedata r:id="rId33" o:title=""/>
                </v:shape>
                <o:OLEObject Type="Embed" ProgID="Equation.3" ShapeID="_x0000_i1038" DrawAspect="Content" ObjectID="_1459253218" r:id="rId34"/>
              </w:object>
            </w:r>
          </w:p>
        </w:tc>
        <w:tc>
          <w:tcPr>
            <w:tcW w:w="0" w:type="auto"/>
          </w:tcPr>
          <w:p w:rsidR="00A87510" w:rsidRPr="00D4435B" w:rsidRDefault="00A87510" w:rsidP="009C20F6">
            <w:pPr>
              <w:spacing w:line="360" w:lineRule="auto"/>
              <w:jc w:val="center"/>
              <w:rPr>
                <w:spacing w:val="-1"/>
              </w:rPr>
            </w:pPr>
            <w:r w:rsidRPr="00D4435B">
              <w:t xml:space="preserve">КОСС </w:t>
            </w:r>
            <w:r w:rsidRPr="00D4435B">
              <w:sym w:font="Symbol" w:char="00B3"/>
            </w:r>
            <w:r w:rsidRPr="00D4435B">
              <w:t xml:space="preserve"> 0,1</w:t>
            </w:r>
          </w:p>
        </w:tc>
      </w:tr>
      <w:tr w:rsidR="00A87510" w:rsidRPr="00A00565">
        <w:trPr>
          <w:trHeight w:val="757"/>
        </w:trPr>
        <w:tc>
          <w:tcPr>
            <w:tcW w:w="0" w:type="auto"/>
          </w:tcPr>
          <w:p w:rsidR="00A87510" w:rsidRPr="00A00565" w:rsidRDefault="00A87510" w:rsidP="009C20F6">
            <w:pPr>
              <w:spacing w:line="360" w:lineRule="auto"/>
              <w:jc w:val="both"/>
            </w:pPr>
            <w:r w:rsidRPr="00A00565">
              <w:t>Доля оборотных средств в активах</w:t>
            </w:r>
          </w:p>
        </w:tc>
        <w:tc>
          <w:tcPr>
            <w:tcW w:w="0" w:type="auto"/>
          </w:tcPr>
          <w:p w:rsidR="00A87510" w:rsidRPr="00A00565" w:rsidRDefault="00A87510" w:rsidP="009C20F6">
            <w:pPr>
              <w:spacing w:line="360" w:lineRule="auto"/>
              <w:jc w:val="center"/>
            </w:pPr>
            <w:r w:rsidRPr="00A00565">
              <w:rPr>
                <w:position w:val="-24"/>
              </w:rPr>
              <w:object w:dxaOrig="880" w:dyaOrig="620">
                <v:shape id="_x0000_i1039" type="#_x0000_t75" style="width:44.25pt;height:31.5pt" o:ole="">
                  <v:imagedata r:id="rId35" o:title=""/>
                </v:shape>
                <o:OLEObject Type="Embed" ProgID="Equation.3" ShapeID="_x0000_i1039" DrawAspect="Content" ObjectID="_1459253219" r:id="rId36"/>
              </w:object>
            </w:r>
          </w:p>
        </w:tc>
        <w:tc>
          <w:tcPr>
            <w:tcW w:w="0" w:type="auto"/>
          </w:tcPr>
          <w:p w:rsidR="00A87510" w:rsidRPr="00A00565" w:rsidRDefault="00A87510" w:rsidP="009C20F6">
            <w:pPr>
              <w:spacing w:line="360" w:lineRule="auto"/>
              <w:jc w:val="center"/>
            </w:pPr>
            <w:r w:rsidRPr="00A00565">
              <w:t xml:space="preserve">Д </w:t>
            </w:r>
            <w:r w:rsidRPr="00A00565">
              <w:sym w:font="Symbol" w:char="F0B3"/>
            </w:r>
            <w:r w:rsidRPr="00A00565">
              <w:t xml:space="preserve"> 0,5</w:t>
            </w:r>
          </w:p>
        </w:tc>
      </w:tr>
    </w:tbl>
    <w:p w:rsidR="007E29A9" w:rsidRDefault="00CC0F1C" w:rsidP="007E29A9">
      <w:pPr>
        <w:widowControl w:val="0"/>
        <w:spacing w:before="480" w:line="360" w:lineRule="auto"/>
        <w:ind w:firstLine="720"/>
        <w:jc w:val="both"/>
        <w:rPr>
          <w:spacing w:val="-1"/>
          <w:sz w:val="28"/>
          <w:szCs w:val="28"/>
        </w:rPr>
      </w:pPr>
      <w:r>
        <w:rPr>
          <w:spacing w:val="-1"/>
          <w:sz w:val="28"/>
          <w:szCs w:val="28"/>
        </w:rPr>
        <w:t xml:space="preserve">На основании формул </w:t>
      </w:r>
      <w:r w:rsidRPr="00B71258">
        <w:rPr>
          <w:spacing w:val="-1"/>
          <w:sz w:val="28"/>
          <w:szCs w:val="28"/>
        </w:rPr>
        <w:t xml:space="preserve">таблицы </w:t>
      </w:r>
      <w:r w:rsidR="00B71258" w:rsidRPr="00B71258">
        <w:rPr>
          <w:spacing w:val="-1"/>
          <w:sz w:val="28"/>
          <w:szCs w:val="28"/>
        </w:rPr>
        <w:t>5</w:t>
      </w:r>
      <w:r>
        <w:rPr>
          <w:spacing w:val="-1"/>
          <w:sz w:val="28"/>
          <w:szCs w:val="28"/>
        </w:rPr>
        <w:t xml:space="preserve"> и показателей баланса рассчитаем показатели финансовой </w:t>
      </w:r>
      <w:r w:rsidRPr="00B71258">
        <w:rPr>
          <w:spacing w:val="-1"/>
          <w:sz w:val="28"/>
          <w:szCs w:val="28"/>
        </w:rPr>
        <w:t xml:space="preserve">устойчивости (таблица </w:t>
      </w:r>
      <w:r w:rsidR="00B71258" w:rsidRPr="00B71258">
        <w:rPr>
          <w:spacing w:val="-1"/>
          <w:sz w:val="28"/>
          <w:szCs w:val="28"/>
        </w:rPr>
        <w:t>6</w:t>
      </w:r>
      <w:r w:rsidRPr="00B71258">
        <w:rPr>
          <w:spacing w:val="-1"/>
          <w:sz w:val="28"/>
          <w:szCs w:val="28"/>
        </w:rPr>
        <w:t>).</w:t>
      </w:r>
      <w:r w:rsidR="009109AF" w:rsidRPr="009109AF">
        <w:rPr>
          <w:spacing w:val="-1"/>
          <w:sz w:val="28"/>
          <w:szCs w:val="28"/>
        </w:rPr>
        <w:t xml:space="preserve"> </w:t>
      </w:r>
      <w:r w:rsidR="009109AF">
        <w:rPr>
          <w:spacing w:val="-1"/>
          <w:sz w:val="28"/>
          <w:szCs w:val="28"/>
        </w:rPr>
        <w:t xml:space="preserve">Данные </w:t>
      </w:r>
      <w:r w:rsidR="009109AF" w:rsidRPr="00B71258">
        <w:rPr>
          <w:spacing w:val="-1"/>
          <w:sz w:val="28"/>
          <w:szCs w:val="28"/>
        </w:rPr>
        <w:t xml:space="preserve">таблицы </w:t>
      </w:r>
      <w:r w:rsidR="009109AF">
        <w:rPr>
          <w:spacing w:val="-1"/>
          <w:sz w:val="28"/>
          <w:szCs w:val="28"/>
        </w:rPr>
        <w:t>6 позволяют сделать следующие выводы (наглядное изменение коэффициентов финансовой устойчивости отражено на рисунках 6</w:t>
      </w:r>
      <w:r w:rsidR="007E29A9">
        <w:rPr>
          <w:spacing w:val="-1"/>
          <w:sz w:val="28"/>
          <w:szCs w:val="28"/>
        </w:rPr>
        <w:t xml:space="preserve">, </w:t>
      </w:r>
      <w:r w:rsidR="009109AF">
        <w:rPr>
          <w:spacing w:val="-1"/>
          <w:sz w:val="28"/>
          <w:szCs w:val="28"/>
        </w:rPr>
        <w:t>7).</w:t>
      </w:r>
    </w:p>
    <w:p w:rsidR="00A87510" w:rsidRDefault="00A87510" w:rsidP="007E29A9">
      <w:pPr>
        <w:widowControl w:val="0"/>
        <w:spacing w:line="360" w:lineRule="auto"/>
        <w:ind w:firstLine="720"/>
        <w:jc w:val="both"/>
        <w:rPr>
          <w:spacing w:val="-1"/>
          <w:sz w:val="28"/>
          <w:szCs w:val="28"/>
        </w:rPr>
      </w:pPr>
      <w:r>
        <w:rPr>
          <w:spacing w:val="-1"/>
          <w:sz w:val="28"/>
          <w:szCs w:val="28"/>
        </w:rPr>
        <w:t xml:space="preserve">Таблица </w:t>
      </w:r>
      <w:r w:rsidR="00B71258">
        <w:rPr>
          <w:spacing w:val="-1"/>
          <w:sz w:val="28"/>
          <w:szCs w:val="28"/>
        </w:rPr>
        <w:t>6</w:t>
      </w:r>
      <w:r>
        <w:rPr>
          <w:spacing w:val="-1"/>
          <w:sz w:val="28"/>
          <w:szCs w:val="28"/>
        </w:rPr>
        <w:t xml:space="preserve"> – Показатели финансовой устойчивости</w:t>
      </w:r>
    </w:p>
    <w:tbl>
      <w:tblPr>
        <w:tblStyle w:val="a5"/>
        <w:tblW w:w="9647" w:type="dxa"/>
        <w:tblLook w:val="01E0" w:firstRow="1" w:lastRow="1" w:firstColumn="1" w:lastColumn="1" w:noHBand="0" w:noVBand="0"/>
      </w:tblPr>
      <w:tblGrid>
        <w:gridCol w:w="2843"/>
        <w:gridCol w:w="2268"/>
        <w:gridCol w:w="2268"/>
        <w:gridCol w:w="2268"/>
      </w:tblGrid>
      <w:tr w:rsidR="00A87510">
        <w:trPr>
          <w:trHeight w:val="495"/>
        </w:trPr>
        <w:tc>
          <w:tcPr>
            <w:tcW w:w="0" w:type="auto"/>
          </w:tcPr>
          <w:p w:rsidR="00A87510" w:rsidRPr="002B7057" w:rsidRDefault="00A87510" w:rsidP="00DB2E6E">
            <w:pPr>
              <w:jc w:val="center"/>
              <w:rPr>
                <w:spacing w:val="-1"/>
              </w:rPr>
            </w:pPr>
            <w:r w:rsidRPr="002B7057">
              <w:rPr>
                <w:spacing w:val="-1"/>
              </w:rPr>
              <w:t>Показатель</w:t>
            </w:r>
          </w:p>
        </w:tc>
        <w:tc>
          <w:tcPr>
            <w:tcW w:w="0" w:type="auto"/>
          </w:tcPr>
          <w:p w:rsidR="00A87510" w:rsidRPr="002B7057" w:rsidRDefault="00A87510" w:rsidP="00DB2E6E">
            <w:pPr>
              <w:jc w:val="center"/>
              <w:rPr>
                <w:spacing w:val="-1"/>
              </w:rPr>
            </w:pPr>
            <w:r w:rsidRPr="002B7057">
              <w:rPr>
                <w:spacing w:val="-1"/>
              </w:rPr>
              <w:t>2005 год</w:t>
            </w:r>
          </w:p>
        </w:tc>
        <w:tc>
          <w:tcPr>
            <w:tcW w:w="0" w:type="auto"/>
          </w:tcPr>
          <w:p w:rsidR="00A87510" w:rsidRPr="002B7057" w:rsidRDefault="00A87510" w:rsidP="00DB2E6E">
            <w:pPr>
              <w:jc w:val="center"/>
              <w:rPr>
                <w:spacing w:val="-1"/>
              </w:rPr>
            </w:pPr>
            <w:r w:rsidRPr="002B7057">
              <w:rPr>
                <w:spacing w:val="-1"/>
              </w:rPr>
              <w:t>2006 год</w:t>
            </w:r>
          </w:p>
        </w:tc>
        <w:tc>
          <w:tcPr>
            <w:tcW w:w="0" w:type="auto"/>
          </w:tcPr>
          <w:p w:rsidR="00A87510" w:rsidRPr="002B7057" w:rsidRDefault="00A87510" w:rsidP="00DB2E6E">
            <w:pPr>
              <w:jc w:val="center"/>
              <w:rPr>
                <w:spacing w:val="-1"/>
              </w:rPr>
            </w:pPr>
            <w:r w:rsidRPr="002B7057">
              <w:rPr>
                <w:spacing w:val="-1"/>
              </w:rPr>
              <w:t>2007 год</w:t>
            </w:r>
          </w:p>
        </w:tc>
      </w:tr>
      <w:tr w:rsidR="00A87510">
        <w:trPr>
          <w:trHeight w:val="268"/>
        </w:trPr>
        <w:tc>
          <w:tcPr>
            <w:tcW w:w="0" w:type="auto"/>
          </w:tcPr>
          <w:p w:rsidR="00A87510" w:rsidRPr="002B7057" w:rsidRDefault="00A87510" w:rsidP="00DB2E6E">
            <w:pPr>
              <w:spacing w:line="360" w:lineRule="auto"/>
              <w:jc w:val="both"/>
              <w:rPr>
                <w:spacing w:val="-1"/>
                <w:vertAlign w:val="subscript"/>
              </w:rPr>
            </w:pPr>
            <w:r w:rsidRPr="002B7057">
              <w:rPr>
                <w:spacing w:val="-1"/>
              </w:rPr>
              <w:t>К</w:t>
            </w:r>
            <w:r w:rsidRPr="002B7057">
              <w:rPr>
                <w:spacing w:val="-1"/>
                <w:vertAlign w:val="subscript"/>
              </w:rPr>
              <w:t>авт.</w:t>
            </w:r>
          </w:p>
        </w:tc>
        <w:tc>
          <w:tcPr>
            <w:tcW w:w="0" w:type="auto"/>
          </w:tcPr>
          <w:p w:rsidR="00A87510" w:rsidRPr="002B7057" w:rsidRDefault="00A87510" w:rsidP="00DB2E6E">
            <w:pPr>
              <w:spacing w:line="360" w:lineRule="auto"/>
              <w:jc w:val="both"/>
              <w:rPr>
                <w:spacing w:val="-1"/>
              </w:rPr>
            </w:pPr>
            <w:r w:rsidRPr="002B7057">
              <w:rPr>
                <w:spacing w:val="-1"/>
              </w:rPr>
              <w:t>0,643</w:t>
            </w:r>
          </w:p>
        </w:tc>
        <w:tc>
          <w:tcPr>
            <w:tcW w:w="0" w:type="auto"/>
          </w:tcPr>
          <w:p w:rsidR="00A87510" w:rsidRPr="002B7057" w:rsidRDefault="00A87510" w:rsidP="00DB2E6E">
            <w:pPr>
              <w:spacing w:line="360" w:lineRule="auto"/>
              <w:jc w:val="both"/>
              <w:rPr>
                <w:spacing w:val="-1"/>
              </w:rPr>
            </w:pPr>
            <w:r w:rsidRPr="002B7057">
              <w:rPr>
                <w:spacing w:val="-1"/>
              </w:rPr>
              <w:t>0,665</w:t>
            </w:r>
          </w:p>
        </w:tc>
        <w:tc>
          <w:tcPr>
            <w:tcW w:w="0" w:type="auto"/>
          </w:tcPr>
          <w:p w:rsidR="00A87510" w:rsidRPr="002B7057" w:rsidRDefault="00A87510" w:rsidP="00DB2E6E">
            <w:pPr>
              <w:spacing w:line="360" w:lineRule="auto"/>
              <w:jc w:val="both"/>
              <w:rPr>
                <w:spacing w:val="-1"/>
              </w:rPr>
            </w:pPr>
            <w:r w:rsidRPr="002B7057">
              <w:rPr>
                <w:spacing w:val="-1"/>
              </w:rPr>
              <w:t>0,902</w:t>
            </w:r>
          </w:p>
        </w:tc>
      </w:tr>
      <w:tr w:rsidR="00A87510">
        <w:trPr>
          <w:trHeight w:val="345"/>
        </w:trPr>
        <w:tc>
          <w:tcPr>
            <w:tcW w:w="0" w:type="auto"/>
          </w:tcPr>
          <w:p w:rsidR="00A87510" w:rsidRPr="002B7057" w:rsidRDefault="00A87510" w:rsidP="00DB2E6E">
            <w:pPr>
              <w:spacing w:line="360" w:lineRule="auto"/>
              <w:jc w:val="both"/>
              <w:rPr>
                <w:spacing w:val="-1"/>
                <w:vertAlign w:val="subscript"/>
              </w:rPr>
            </w:pPr>
            <w:r w:rsidRPr="002B7057">
              <w:rPr>
                <w:spacing w:val="-1"/>
              </w:rPr>
              <w:t>К</w:t>
            </w:r>
            <w:r w:rsidRPr="002B7057">
              <w:rPr>
                <w:spacing w:val="-1"/>
                <w:vertAlign w:val="subscript"/>
              </w:rPr>
              <w:t>ф.у.</w:t>
            </w:r>
          </w:p>
        </w:tc>
        <w:tc>
          <w:tcPr>
            <w:tcW w:w="0" w:type="auto"/>
          </w:tcPr>
          <w:p w:rsidR="00A87510" w:rsidRPr="002B7057" w:rsidRDefault="00A87510" w:rsidP="00DB2E6E">
            <w:pPr>
              <w:spacing w:line="360" w:lineRule="auto"/>
              <w:jc w:val="both"/>
              <w:rPr>
                <w:spacing w:val="-1"/>
              </w:rPr>
            </w:pPr>
            <w:r w:rsidRPr="002B7057">
              <w:rPr>
                <w:spacing w:val="-1"/>
              </w:rPr>
              <w:t>0,943</w:t>
            </w:r>
          </w:p>
        </w:tc>
        <w:tc>
          <w:tcPr>
            <w:tcW w:w="0" w:type="auto"/>
          </w:tcPr>
          <w:p w:rsidR="00A87510" w:rsidRPr="002B7057" w:rsidRDefault="00A87510" w:rsidP="00DB2E6E">
            <w:pPr>
              <w:spacing w:line="360" w:lineRule="auto"/>
              <w:jc w:val="both"/>
              <w:rPr>
                <w:spacing w:val="-1"/>
              </w:rPr>
            </w:pPr>
            <w:r w:rsidRPr="002B7057">
              <w:rPr>
                <w:spacing w:val="-1"/>
              </w:rPr>
              <w:t>0,674</w:t>
            </w:r>
          </w:p>
        </w:tc>
        <w:tc>
          <w:tcPr>
            <w:tcW w:w="0" w:type="auto"/>
          </w:tcPr>
          <w:p w:rsidR="00A87510" w:rsidRPr="002B7057" w:rsidRDefault="00A87510" w:rsidP="00DB2E6E">
            <w:pPr>
              <w:spacing w:line="360" w:lineRule="auto"/>
              <w:jc w:val="both"/>
              <w:rPr>
                <w:spacing w:val="-1"/>
              </w:rPr>
            </w:pPr>
            <w:r w:rsidRPr="002B7057">
              <w:rPr>
                <w:spacing w:val="-1"/>
              </w:rPr>
              <w:t>0,918</w:t>
            </w:r>
          </w:p>
        </w:tc>
      </w:tr>
      <w:tr w:rsidR="00A87510">
        <w:trPr>
          <w:trHeight w:val="336"/>
        </w:trPr>
        <w:tc>
          <w:tcPr>
            <w:tcW w:w="0" w:type="auto"/>
          </w:tcPr>
          <w:p w:rsidR="00A87510" w:rsidRPr="002B7057" w:rsidRDefault="00A87510" w:rsidP="00DB2E6E">
            <w:pPr>
              <w:spacing w:line="360" w:lineRule="auto"/>
              <w:jc w:val="both"/>
              <w:rPr>
                <w:spacing w:val="-1"/>
                <w:vertAlign w:val="subscript"/>
              </w:rPr>
            </w:pPr>
            <w:r w:rsidRPr="002B7057">
              <w:rPr>
                <w:spacing w:val="-1"/>
              </w:rPr>
              <w:t>К</w:t>
            </w:r>
            <w:r w:rsidRPr="002B7057">
              <w:rPr>
                <w:spacing w:val="-1"/>
                <w:vertAlign w:val="subscript"/>
              </w:rPr>
              <w:t>фин.</w:t>
            </w:r>
          </w:p>
        </w:tc>
        <w:tc>
          <w:tcPr>
            <w:tcW w:w="0" w:type="auto"/>
          </w:tcPr>
          <w:p w:rsidR="00A87510" w:rsidRPr="002B7057" w:rsidRDefault="00A87510" w:rsidP="00DB2E6E">
            <w:pPr>
              <w:spacing w:line="360" w:lineRule="auto"/>
              <w:jc w:val="both"/>
              <w:rPr>
                <w:spacing w:val="-1"/>
              </w:rPr>
            </w:pPr>
            <w:r w:rsidRPr="002B7057">
              <w:rPr>
                <w:spacing w:val="-1"/>
              </w:rPr>
              <w:t>1,802</w:t>
            </w:r>
          </w:p>
        </w:tc>
        <w:tc>
          <w:tcPr>
            <w:tcW w:w="0" w:type="auto"/>
          </w:tcPr>
          <w:p w:rsidR="00A87510" w:rsidRPr="002B7057" w:rsidRDefault="00A87510" w:rsidP="00DB2E6E">
            <w:pPr>
              <w:spacing w:line="360" w:lineRule="auto"/>
              <w:jc w:val="both"/>
              <w:rPr>
                <w:spacing w:val="-1"/>
              </w:rPr>
            </w:pPr>
            <w:r w:rsidRPr="002B7057">
              <w:rPr>
                <w:spacing w:val="-1"/>
              </w:rPr>
              <w:t>1,984</w:t>
            </w:r>
          </w:p>
        </w:tc>
        <w:tc>
          <w:tcPr>
            <w:tcW w:w="0" w:type="auto"/>
          </w:tcPr>
          <w:p w:rsidR="00A87510" w:rsidRPr="002B7057" w:rsidRDefault="00A87510" w:rsidP="00DB2E6E">
            <w:pPr>
              <w:spacing w:line="360" w:lineRule="auto"/>
              <w:jc w:val="both"/>
              <w:rPr>
                <w:spacing w:val="-1"/>
              </w:rPr>
            </w:pPr>
            <w:r w:rsidRPr="002B7057">
              <w:rPr>
                <w:spacing w:val="-1"/>
              </w:rPr>
              <w:t>9,161</w:t>
            </w:r>
          </w:p>
        </w:tc>
      </w:tr>
      <w:tr w:rsidR="00A87510">
        <w:trPr>
          <w:trHeight w:val="275"/>
        </w:trPr>
        <w:tc>
          <w:tcPr>
            <w:tcW w:w="0" w:type="auto"/>
          </w:tcPr>
          <w:p w:rsidR="00A87510" w:rsidRPr="002B7057" w:rsidRDefault="00A87510" w:rsidP="00DB2E6E">
            <w:pPr>
              <w:spacing w:line="360" w:lineRule="auto"/>
              <w:jc w:val="both"/>
              <w:rPr>
                <w:spacing w:val="-1"/>
                <w:vertAlign w:val="subscript"/>
              </w:rPr>
            </w:pPr>
            <w:r w:rsidRPr="002B7057">
              <w:rPr>
                <w:spacing w:val="-1"/>
              </w:rPr>
              <w:t>К</w:t>
            </w:r>
            <w:r w:rsidRPr="002B7057">
              <w:rPr>
                <w:spacing w:val="-1"/>
                <w:vertAlign w:val="subscript"/>
              </w:rPr>
              <w:t>ин.</w:t>
            </w:r>
          </w:p>
        </w:tc>
        <w:tc>
          <w:tcPr>
            <w:tcW w:w="0" w:type="auto"/>
          </w:tcPr>
          <w:p w:rsidR="00A87510" w:rsidRPr="002B7057" w:rsidRDefault="00A87510" w:rsidP="00DB2E6E">
            <w:pPr>
              <w:spacing w:line="360" w:lineRule="auto"/>
              <w:jc w:val="both"/>
              <w:rPr>
                <w:spacing w:val="-1"/>
              </w:rPr>
            </w:pPr>
            <w:r w:rsidRPr="002B7057">
              <w:rPr>
                <w:spacing w:val="-1"/>
              </w:rPr>
              <w:t>2,740</w:t>
            </w:r>
          </w:p>
        </w:tc>
        <w:tc>
          <w:tcPr>
            <w:tcW w:w="0" w:type="auto"/>
          </w:tcPr>
          <w:p w:rsidR="00A87510" w:rsidRPr="002B7057" w:rsidRDefault="00A87510" w:rsidP="00DB2E6E">
            <w:pPr>
              <w:spacing w:line="360" w:lineRule="auto"/>
              <w:jc w:val="both"/>
              <w:rPr>
                <w:spacing w:val="-1"/>
              </w:rPr>
            </w:pPr>
            <w:r w:rsidRPr="002B7057">
              <w:rPr>
                <w:spacing w:val="-1"/>
              </w:rPr>
              <w:t>3,161</w:t>
            </w:r>
          </w:p>
        </w:tc>
        <w:tc>
          <w:tcPr>
            <w:tcW w:w="0" w:type="auto"/>
          </w:tcPr>
          <w:p w:rsidR="00A87510" w:rsidRPr="002B7057" w:rsidRDefault="00A87510" w:rsidP="00DB2E6E">
            <w:pPr>
              <w:spacing w:line="360" w:lineRule="auto"/>
              <w:jc w:val="both"/>
              <w:rPr>
                <w:spacing w:val="-1"/>
              </w:rPr>
            </w:pPr>
            <w:r w:rsidRPr="002B7057">
              <w:rPr>
                <w:spacing w:val="-1"/>
              </w:rPr>
              <w:t>3,266</w:t>
            </w:r>
          </w:p>
        </w:tc>
      </w:tr>
      <w:tr w:rsidR="00A87510">
        <w:trPr>
          <w:trHeight w:val="253"/>
        </w:trPr>
        <w:tc>
          <w:tcPr>
            <w:tcW w:w="0" w:type="auto"/>
          </w:tcPr>
          <w:p w:rsidR="00A87510" w:rsidRPr="002B7057" w:rsidRDefault="00A87510" w:rsidP="00DB2E6E">
            <w:pPr>
              <w:spacing w:line="360" w:lineRule="auto"/>
              <w:jc w:val="both"/>
              <w:rPr>
                <w:spacing w:val="-1"/>
                <w:vertAlign w:val="subscript"/>
              </w:rPr>
            </w:pPr>
            <w:r w:rsidRPr="002B7057">
              <w:rPr>
                <w:spacing w:val="-1"/>
              </w:rPr>
              <w:t>К</w:t>
            </w:r>
            <w:r w:rsidRPr="002B7057">
              <w:rPr>
                <w:spacing w:val="-1"/>
                <w:vertAlign w:val="subscript"/>
              </w:rPr>
              <w:t>ман.</w:t>
            </w:r>
          </w:p>
        </w:tc>
        <w:tc>
          <w:tcPr>
            <w:tcW w:w="0" w:type="auto"/>
          </w:tcPr>
          <w:p w:rsidR="00A87510" w:rsidRPr="002B7057" w:rsidRDefault="00A87510" w:rsidP="00DB2E6E">
            <w:pPr>
              <w:spacing w:line="360" w:lineRule="auto"/>
              <w:jc w:val="both"/>
              <w:rPr>
                <w:spacing w:val="-1"/>
              </w:rPr>
            </w:pPr>
            <w:r w:rsidRPr="002B7057">
              <w:rPr>
                <w:spacing w:val="-1"/>
              </w:rPr>
              <w:t>0,635</w:t>
            </w:r>
          </w:p>
        </w:tc>
        <w:tc>
          <w:tcPr>
            <w:tcW w:w="0" w:type="auto"/>
          </w:tcPr>
          <w:p w:rsidR="00A87510" w:rsidRPr="002B7057" w:rsidRDefault="00A87510" w:rsidP="00DB2E6E">
            <w:pPr>
              <w:spacing w:line="360" w:lineRule="auto"/>
              <w:jc w:val="both"/>
              <w:rPr>
                <w:spacing w:val="-1"/>
              </w:rPr>
            </w:pPr>
            <w:r w:rsidRPr="002B7057">
              <w:rPr>
                <w:spacing w:val="-1"/>
              </w:rPr>
              <w:t>0,684</w:t>
            </w:r>
          </w:p>
        </w:tc>
        <w:tc>
          <w:tcPr>
            <w:tcW w:w="0" w:type="auto"/>
          </w:tcPr>
          <w:p w:rsidR="00A87510" w:rsidRPr="002B7057" w:rsidRDefault="00A87510" w:rsidP="00DB2E6E">
            <w:pPr>
              <w:spacing w:line="360" w:lineRule="auto"/>
              <w:jc w:val="both"/>
              <w:rPr>
                <w:spacing w:val="-1"/>
              </w:rPr>
            </w:pPr>
            <w:r w:rsidRPr="002B7057">
              <w:rPr>
                <w:spacing w:val="-1"/>
              </w:rPr>
              <w:t>0,694</w:t>
            </w:r>
          </w:p>
        </w:tc>
      </w:tr>
      <w:tr w:rsidR="00A87510">
        <w:trPr>
          <w:trHeight w:val="321"/>
        </w:trPr>
        <w:tc>
          <w:tcPr>
            <w:tcW w:w="0" w:type="auto"/>
          </w:tcPr>
          <w:p w:rsidR="00A87510" w:rsidRPr="002B7057" w:rsidRDefault="00A87510" w:rsidP="00DB2E6E">
            <w:pPr>
              <w:spacing w:line="360" w:lineRule="auto"/>
              <w:jc w:val="both"/>
              <w:rPr>
                <w:spacing w:val="-1"/>
              </w:rPr>
            </w:pPr>
            <w:r w:rsidRPr="002B7057">
              <w:rPr>
                <w:spacing w:val="-1"/>
              </w:rPr>
              <w:t>КОСС</w:t>
            </w:r>
          </w:p>
        </w:tc>
        <w:tc>
          <w:tcPr>
            <w:tcW w:w="0" w:type="auto"/>
          </w:tcPr>
          <w:p w:rsidR="00A87510" w:rsidRPr="002B7057" w:rsidRDefault="00A87510" w:rsidP="00DB2E6E">
            <w:pPr>
              <w:spacing w:line="360" w:lineRule="auto"/>
              <w:jc w:val="both"/>
              <w:rPr>
                <w:spacing w:val="-1"/>
              </w:rPr>
            </w:pPr>
            <w:r w:rsidRPr="002B7057">
              <w:rPr>
                <w:spacing w:val="-1"/>
              </w:rPr>
              <w:t>0,534</w:t>
            </w:r>
          </w:p>
        </w:tc>
        <w:tc>
          <w:tcPr>
            <w:tcW w:w="0" w:type="auto"/>
          </w:tcPr>
          <w:p w:rsidR="00A87510" w:rsidRPr="002B7057" w:rsidRDefault="00A87510" w:rsidP="00DB2E6E">
            <w:pPr>
              <w:spacing w:line="360" w:lineRule="auto"/>
              <w:jc w:val="both"/>
              <w:rPr>
                <w:spacing w:val="-1"/>
              </w:rPr>
            </w:pPr>
            <w:r w:rsidRPr="002B7057">
              <w:rPr>
                <w:spacing w:val="-1"/>
              </w:rPr>
              <w:t>0,576</w:t>
            </w:r>
          </w:p>
        </w:tc>
        <w:tc>
          <w:tcPr>
            <w:tcW w:w="0" w:type="auto"/>
          </w:tcPr>
          <w:p w:rsidR="00A87510" w:rsidRPr="002B7057" w:rsidRDefault="00A87510" w:rsidP="00DB2E6E">
            <w:pPr>
              <w:spacing w:line="360" w:lineRule="auto"/>
              <w:jc w:val="both"/>
              <w:rPr>
                <w:spacing w:val="-1"/>
              </w:rPr>
            </w:pPr>
            <w:r w:rsidRPr="002B7057">
              <w:rPr>
                <w:spacing w:val="-1"/>
              </w:rPr>
              <w:t>0,864</w:t>
            </w:r>
          </w:p>
        </w:tc>
      </w:tr>
      <w:tr w:rsidR="00A87510" w:rsidRPr="00103422">
        <w:trPr>
          <w:trHeight w:val="262"/>
        </w:trPr>
        <w:tc>
          <w:tcPr>
            <w:tcW w:w="0" w:type="auto"/>
          </w:tcPr>
          <w:p w:rsidR="00A87510" w:rsidRPr="002B7057" w:rsidRDefault="00A87510" w:rsidP="00DB2E6E">
            <w:pPr>
              <w:spacing w:line="360" w:lineRule="auto"/>
              <w:jc w:val="both"/>
            </w:pPr>
            <w:r w:rsidRPr="002B7057">
              <w:t>Д</w:t>
            </w:r>
          </w:p>
        </w:tc>
        <w:tc>
          <w:tcPr>
            <w:tcW w:w="0" w:type="auto"/>
          </w:tcPr>
          <w:p w:rsidR="00A87510" w:rsidRPr="002B7057" w:rsidRDefault="00A87510" w:rsidP="00DB2E6E">
            <w:pPr>
              <w:spacing w:line="360" w:lineRule="auto"/>
              <w:jc w:val="both"/>
            </w:pPr>
            <w:r w:rsidRPr="002B7057">
              <w:t>0,765</w:t>
            </w:r>
          </w:p>
        </w:tc>
        <w:tc>
          <w:tcPr>
            <w:tcW w:w="0" w:type="auto"/>
          </w:tcPr>
          <w:p w:rsidR="00A87510" w:rsidRPr="002B7057" w:rsidRDefault="00A87510" w:rsidP="00DB2E6E">
            <w:pPr>
              <w:spacing w:line="360" w:lineRule="auto"/>
              <w:jc w:val="both"/>
            </w:pPr>
            <w:r w:rsidRPr="002B7057">
              <w:t>0,790</w:t>
            </w:r>
          </w:p>
        </w:tc>
        <w:tc>
          <w:tcPr>
            <w:tcW w:w="0" w:type="auto"/>
          </w:tcPr>
          <w:p w:rsidR="00A87510" w:rsidRPr="002B7057" w:rsidRDefault="00A87510" w:rsidP="00DB2E6E">
            <w:pPr>
              <w:spacing w:line="360" w:lineRule="auto"/>
              <w:jc w:val="both"/>
            </w:pPr>
            <w:r w:rsidRPr="002B7057">
              <w:t>0,724</w:t>
            </w:r>
          </w:p>
        </w:tc>
      </w:tr>
    </w:tbl>
    <w:p w:rsidR="00E93817" w:rsidRDefault="00E93817" w:rsidP="007E29A9">
      <w:pPr>
        <w:widowControl w:val="0"/>
        <w:spacing w:before="480" w:line="360" w:lineRule="auto"/>
        <w:ind w:firstLine="709"/>
        <w:jc w:val="both"/>
        <w:rPr>
          <w:spacing w:val="-1"/>
          <w:sz w:val="28"/>
          <w:szCs w:val="28"/>
        </w:rPr>
      </w:pPr>
      <w:r>
        <w:rPr>
          <w:spacing w:val="-1"/>
          <w:sz w:val="28"/>
          <w:szCs w:val="28"/>
        </w:rPr>
        <w:t>Коэффициент финансовой независимости предприятия входит в рамки нормативного значения, следовательно, на протяжении трех лет собственный капитал предприятия играет важную роль в формировании активов предприятия. Так, в 2005 году 64,3% имущества предприятия сформировано за счет собственного капитала, а в 2007 году уже 90,2% имущества сформировано за счет собственного капитала.</w:t>
      </w:r>
      <w:r w:rsidRPr="007E05DF">
        <w:rPr>
          <w:spacing w:val="-1"/>
          <w:sz w:val="28"/>
          <w:szCs w:val="28"/>
        </w:rPr>
        <w:t xml:space="preserve"> </w:t>
      </w:r>
    </w:p>
    <w:p w:rsidR="00E4448A" w:rsidRDefault="00A90A0F" w:rsidP="009C20F6">
      <w:pPr>
        <w:widowControl w:val="0"/>
        <w:spacing w:line="360" w:lineRule="auto"/>
        <w:ind w:firstLine="720"/>
        <w:jc w:val="both"/>
        <w:rPr>
          <w:spacing w:val="-1"/>
          <w:sz w:val="28"/>
          <w:szCs w:val="28"/>
        </w:rPr>
      </w:pPr>
      <w:r w:rsidRPr="00E4448A">
        <w:rPr>
          <w:spacing w:val="-1"/>
          <w:sz w:val="28"/>
          <w:szCs w:val="28"/>
        </w:rPr>
        <w:object w:dxaOrig="8585" w:dyaOrig="4305">
          <v:shape id="_x0000_i1040" type="#_x0000_t75" style="width:429pt;height:215.25pt" o:ole="">
            <v:imagedata r:id="rId37" o:title=""/>
          </v:shape>
          <o:OLEObject Type="Embed" ProgID="MSGraph.Chart.8" ShapeID="_x0000_i1040" DrawAspect="Content" ObjectID="_1459253220" r:id="rId38">
            <o:FieldCodes>\s</o:FieldCodes>
          </o:OLEObject>
        </w:object>
      </w:r>
    </w:p>
    <w:p w:rsidR="00A751FE" w:rsidRDefault="0024346E" w:rsidP="009C20F6">
      <w:pPr>
        <w:widowControl w:val="0"/>
        <w:spacing w:after="100" w:afterAutospacing="1" w:line="360" w:lineRule="auto"/>
        <w:ind w:firstLine="720"/>
        <w:jc w:val="both"/>
        <w:rPr>
          <w:spacing w:val="-1"/>
          <w:sz w:val="28"/>
          <w:szCs w:val="28"/>
        </w:rPr>
      </w:pPr>
      <w:r>
        <w:rPr>
          <w:spacing w:val="-1"/>
          <w:sz w:val="28"/>
          <w:szCs w:val="28"/>
        </w:rPr>
        <w:t>Рисунок 6</w:t>
      </w:r>
      <w:r w:rsidR="00A751FE">
        <w:rPr>
          <w:spacing w:val="-1"/>
          <w:sz w:val="28"/>
          <w:szCs w:val="28"/>
        </w:rPr>
        <w:t xml:space="preserve"> – Динамика коэффициентов</w:t>
      </w:r>
      <w:r w:rsidR="009109AF">
        <w:rPr>
          <w:spacing w:val="-1"/>
          <w:sz w:val="28"/>
          <w:szCs w:val="28"/>
        </w:rPr>
        <w:t xml:space="preserve"> финансовой</w:t>
      </w:r>
      <w:r w:rsidR="00A751FE">
        <w:rPr>
          <w:spacing w:val="-1"/>
          <w:sz w:val="28"/>
          <w:szCs w:val="28"/>
        </w:rPr>
        <w:t xml:space="preserve"> устойчивости</w:t>
      </w:r>
      <w:r w:rsidR="00E97FFC">
        <w:rPr>
          <w:spacing w:val="-1"/>
          <w:sz w:val="28"/>
          <w:szCs w:val="28"/>
        </w:rPr>
        <w:t xml:space="preserve"> за период 2005 – 2007 годов</w:t>
      </w:r>
    </w:p>
    <w:p w:rsidR="007E05DF" w:rsidRDefault="00B71258" w:rsidP="009C20F6">
      <w:pPr>
        <w:widowControl w:val="0"/>
        <w:spacing w:line="360" w:lineRule="auto"/>
        <w:ind w:firstLine="720"/>
        <w:jc w:val="both"/>
        <w:rPr>
          <w:spacing w:val="-1"/>
          <w:sz w:val="28"/>
          <w:szCs w:val="28"/>
        </w:rPr>
      </w:pPr>
      <w:r>
        <w:rPr>
          <w:spacing w:val="-1"/>
          <w:sz w:val="28"/>
          <w:szCs w:val="28"/>
        </w:rPr>
        <w:t>Коэффициент финансовой устойчивости в 2006 году имеет тенденцию снижения по сравнению с 2005 годом, а в 2007 году этот коэффициент возрастает практически до значения 2005 года. Такая тенденция может быть объяснена тем, что в 2006 году предприятие переводит свою долгосрочную задолженность в краткосрочную задолженность. К</w:t>
      </w:r>
      <w:r w:rsidR="007E05DF">
        <w:rPr>
          <w:spacing w:val="-1"/>
          <w:sz w:val="28"/>
          <w:szCs w:val="28"/>
        </w:rPr>
        <w:t xml:space="preserve">оэффициент финансирования </w:t>
      </w:r>
      <w:r>
        <w:rPr>
          <w:spacing w:val="-1"/>
          <w:sz w:val="28"/>
          <w:szCs w:val="28"/>
        </w:rPr>
        <w:t xml:space="preserve">на протяжении трех лет имеет </w:t>
      </w:r>
      <w:r w:rsidR="007E05DF">
        <w:rPr>
          <w:spacing w:val="-1"/>
          <w:sz w:val="28"/>
          <w:szCs w:val="28"/>
        </w:rPr>
        <w:t>тенденцию  увеличения, так в 2005 году на один рубль заемных средств приходится 1,802 руб. собственных средств, а в 2007 году – 9,161руб.. Следовательно, предприятие стремительно увели</w:t>
      </w:r>
      <w:r w:rsidR="00E670C3">
        <w:rPr>
          <w:spacing w:val="-1"/>
          <w:sz w:val="28"/>
          <w:szCs w:val="28"/>
        </w:rPr>
        <w:t xml:space="preserve">чивает свое самофинансирование. Коэффициент инвестирования рассчитанный относительно собственного капитала в 2005 году составляет 274%, т.е 274% внеоборотных активов сформировано за счет собственного капитала, а в 2007 году этот показатель равен 326,6%. Это подтверждает ранее сделанный вывод о том, что предприятие </w:t>
      </w:r>
      <w:r w:rsidR="00CE5351">
        <w:rPr>
          <w:spacing w:val="-1"/>
          <w:sz w:val="28"/>
          <w:szCs w:val="28"/>
        </w:rPr>
        <w:t>предпочитает работать только за счет собственных средств и не зависеть от кредиторов и их условий</w:t>
      </w:r>
      <w:r w:rsidR="00E670C3">
        <w:rPr>
          <w:spacing w:val="-1"/>
          <w:sz w:val="28"/>
          <w:szCs w:val="28"/>
        </w:rPr>
        <w:t>.</w:t>
      </w:r>
    </w:p>
    <w:p w:rsidR="0017207F" w:rsidRDefault="00A90A0F" w:rsidP="009C20F6">
      <w:pPr>
        <w:widowControl w:val="0"/>
        <w:spacing w:line="360" w:lineRule="auto"/>
        <w:ind w:firstLine="720"/>
        <w:jc w:val="both"/>
        <w:rPr>
          <w:spacing w:val="-1"/>
          <w:sz w:val="28"/>
          <w:szCs w:val="28"/>
        </w:rPr>
      </w:pPr>
      <w:r w:rsidRPr="0017207F">
        <w:rPr>
          <w:spacing w:val="-1"/>
          <w:sz w:val="28"/>
          <w:szCs w:val="28"/>
        </w:rPr>
        <w:object w:dxaOrig="8243" w:dyaOrig="3211">
          <v:shape id="_x0000_i1041" type="#_x0000_t75" style="width:412.5pt;height:160.5pt" o:ole="">
            <v:imagedata r:id="rId39" o:title=""/>
          </v:shape>
          <o:OLEObject Type="Embed" ProgID="MSGraph.Chart.8" ShapeID="_x0000_i1041" DrawAspect="Content" ObjectID="_1459253221" r:id="rId40">
            <o:FieldCodes>\s</o:FieldCodes>
          </o:OLEObject>
        </w:object>
      </w:r>
    </w:p>
    <w:p w:rsidR="0017207F" w:rsidRDefault="0017207F" w:rsidP="009C20F6">
      <w:pPr>
        <w:widowControl w:val="0"/>
        <w:spacing w:after="100" w:afterAutospacing="1" w:line="360" w:lineRule="auto"/>
        <w:ind w:firstLine="720"/>
        <w:jc w:val="both"/>
        <w:rPr>
          <w:spacing w:val="-1"/>
          <w:sz w:val="28"/>
          <w:szCs w:val="28"/>
        </w:rPr>
      </w:pPr>
      <w:r>
        <w:rPr>
          <w:spacing w:val="-1"/>
          <w:sz w:val="28"/>
          <w:szCs w:val="28"/>
        </w:rPr>
        <w:t xml:space="preserve">Рисунок </w:t>
      </w:r>
      <w:r w:rsidR="00E670C3">
        <w:rPr>
          <w:spacing w:val="-1"/>
          <w:sz w:val="28"/>
          <w:szCs w:val="28"/>
        </w:rPr>
        <w:t>7</w:t>
      </w:r>
      <w:r>
        <w:rPr>
          <w:spacing w:val="-1"/>
          <w:sz w:val="28"/>
          <w:szCs w:val="28"/>
        </w:rPr>
        <w:t xml:space="preserve"> – Динамика коэффициентов </w:t>
      </w:r>
      <w:r w:rsidR="00E93817">
        <w:rPr>
          <w:spacing w:val="-1"/>
          <w:sz w:val="28"/>
          <w:szCs w:val="28"/>
        </w:rPr>
        <w:t>характеризующих</w:t>
      </w:r>
      <w:r>
        <w:rPr>
          <w:spacing w:val="-1"/>
          <w:sz w:val="28"/>
          <w:szCs w:val="28"/>
        </w:rPr>
        <w:t xml:space="preserve"> </w:t>
      </w:r>
      <w:r w:rsidR="00E670C3">
        <w:rPr>
          <w:spacing w:val="-1"/>
          <w:sz w:val="28"/>
          <w:szCs w:val="28"/>
        </w:rPr>
        <w:t xml:space="preserve">собственные оборотные средства </w:t>
      </w:r>
      <w:r>
        <w:rPr>
          <w:spacing w:val="-1"/>
          <w:sz w:val="28"/>
          <w:szCs w:val="28"/>
        </w:rPr>
        <w:t>ЗАО «ИНФ-АБРАЗИВ»</w:t>
      </w:r>
      <w:r w:rsidR="00E97FFC">
        <w:rPr>
          <w:spacing w:val="-1"/>
          <w:sz w:val="28"/>
          <w:szCs w:val="28"/>
        </w:rPr>
        <w:t xml:space="preserve"> за период 2005 – 2007 годов</w:t>
      </w:r>
    </w:p>
    <w:p w:rsidR="00A87510" w:rsidRDefault="00A87510" w:rsidP="009C20F6">
      <w:pPr>
        <w:widowControl w:val="0"/>
        <w:spacing w:line="360" w:lineRule="auto"/>
        <w:ind w:firstLine="720"/>
        <w:jc w:val="both"/>
        <w:rPr>
          <w:spacing w:val="-1"/>
          <w:sz w:val="28"/>
          <w:szCs w:val="28"/>
        </w:rPr>
      </w:pPr>
      <w:r>
        <w:rPr>
          <w:spacing w:val="-1"/>
          <w:sz w:val="28"/>
          <w:szCs w:val="28"/>
        </w:rPr>
        <w:t xml:space="preserve">Коэффициент </w:t>
      </w:r>
      <w:r w:rsidR="009B177A">
        <w:rPr>
          <w:spacing w:val="-1"/>
          <w:sz w:val="28"/>
          <w:szCs w:val="28"/>
        </w:rPr>
        <w:t>маневренности</w:t>
      </w:r>
      <w:r w:rsidR="00E93817">
        <w:rPr>
          <w:spacing w:val="-1"/>
          <w:sz w:val="28"/>
          <w:szCs w:val="28"/>
        </w:rPr>
        <w:t xml:space="preserve"> </w:t>
      </w:r>
      <w:r>
        <w:rPr>
          <w:spacing w:val="-1"/>
          <w:sz w:val="28"/>
          <w:szCs w:val="28"/>
        </w:rPr>
        <w:t xml:space="preserve">также подтверждает этот вывод, т.е. в 2005 году 63,5% собственного капитала используется для финансирования текущей деятельности, а к 2007 году процент увеличивается до 69,4%. Предприятие имеет достаточно средств для быстрого погашения обязательства, хотя показатель (доля оборотных средств в активах) и уменьшается к концу периода, при этом обеспеченность собственными средствами значительно выросла </w:t>
      </w:r>
      <w:r w:rsidR="009B177A">
        <w:rPr>
          <w:spacing w:val="-1"/>
          <w:sz w:val="28"/>
          <w:szCs w:val="28"/>
        </w:rPr>
        <w:t xml:space="preserve">с 53,4% </w:t>
      </w:r>
      <w:r>
        <w:rPr>
          <w:spacing w:val="-1"/>
          <w:sz w:val="28"/>
          <w:szCs w:val="28"/>
        </w:rPr>
        <w:t xml:space="preserve">до 86,4%. </w:t>
      </w:r>
    </w:p>
    <w:p w:rsidR="00CE5351" w:rsidRDefault="002F7BDF" w:rsidP="009C20F6">
      <w:pPr>
        <w:widowControl w:val="0"/>
        <w:shd w:val="clear" w:color="auto" w:fill="FFFFFF"/>
        <w:spacing w:line="360" w:lineRule="auto"/>
        <w:ind w:firstLine="709"/>
        <w:jc w:val="both"/>
        <w:rPr>
          <w:spacing w:val="-1"/>
          <w:sz w:val="28"/>
          <w:szCs w:val="28"/>
        </w:rPr>
      </w:pPr>
      <w:r>
        <w:rPr>
          <w:spacing w:val="-1"/>
          <w:sz w:val="28"/>
          <w:szCs w:val="28"/>
        </w:rPr>
        <w:t xml:space="preserve">Для анализа финансовых результатов деятельности </w:t>
      </w:r>
      <w:r w:rsidR="00A87510" w:rsidRPr="004F2617">
        <w:rPr>
          <w:spacing w:val="-1"/>
          <w:sz w:val="28"/>
          <w:szCs w:val="28"/>
        </w:rPr>
        <w:t>З</w:t>
      </w:r>
      <w:r w:rsidR="00A87510">
        <w:rPr>
          <w:spacing w:val="-1"/>
          <w:sz w:val="28"/>
          <w:szCs w:val="28"/>
        </w:rPr>
        <w:t>А</w:t>
      </w:r>
      <w:r w:rsidR="00A87510" w:rsidRPr="004F2617">
        <w:rPr>
          <w:spacing w:val="-1"/>
          <w:sz w:val="28"/>
          <w:szCs w:val="28"/>
        </w:rPr>
        <w:t>О «ИНФ-АБРАЗИВ»</w:t>
      </w:r>
      <w:r>
        <w:rPr>
          <w:spacing w:val="-1"/>
          <w:sz w:val="28"/>
          <w:szCs w:val="28"/>
        </w:rPr>
        <w:t xml:space="preserve"> составим </w:t>
      </w:r>
      <w:r w:rsidR="00A87510" w:rsidRPr="00E670C3">
        <w:rPr>
          <w:spacing w:val="-1"/>
          <w:sz w:val="28"/>
          <w:szCs w:val="28"/>
        </w:rPr>
        <w:t>таблиц</w:t>
      </w:r>
      <w:r w:rsidRPr="00E670C3">
        <w:rPr>
          <w:spacing w:val="-1"/>
          <w:sz w:val="28"/>
          <w:szCs w:val="28"/>
        </w:rPr>
        <w:t xml:space="preserve">у </w:t>
      </w:r>
      <w:r w:rsidR="00E670C3" w:rsidRPr="00E670C3">
        <w:rPr>
          <w:spacing w:val="-1"/>
          <w:sz w:val="28"/>
          <w:szCs w:val="28"/>
        </w:rPr>
        <w:t>7</w:t>
      </w:r>
      <w:r>
        <w:rPr>
          <w:spacing w:val="-1"/>
          <w:sz w:val="28"/>
          <w:szCs w:val="28"/>
        </w:rPr>
        <w:t xml:space="preserve"> </w:t>
      </w:r>
      <w:r w:rsidR="00F84D40">
        <w:rPr>
          <w:spacing w:val="-1"/>
          <w:sz w:val="28"/>
          <w:szCs w:val="28"/>
        </w:rPr>
        <w:t>с помощью</w:t>
      </w:r>
      <w:r>
        <w:rPr>
          <w:spacing w:val="-1"/>
          <w:sz w:val="28"/>
          <w:szCs w:val="28"/>
        </w:rPr>
        <w:t xml:space="preserve"> данных формы № 2</w:t>
      </w:r>
      <w:r w:rsidR="00E222F7">
        <w:rPr>
          <w:spacing w:val="-1"/>
          <w:sz w:val="28"/>
          <w:szCs w:val="28"/>
        </w:rPr>
        <w:t xml:space="preserve"> (отчет о </w:t>
      </w:r>
    </w:p>
    <w:p w:rsidR="00D523FA" w:rsidRDefault="00CE5351" w:rsidP="009C20F6">
      <w:pPr>
        <w:widowControl w:val="0"/>
        <w:shd w:val="clear" w:color="auto" w:fill="FFFFFF"/>
        <w:spacing w:line="360" w:lineRule="auto"/>
        <w:jc w:val="both"/>
        <w:rPr>
          <w:spacing w:val="-1"/>
          <w:sz w:val="28"/>
          <w:szCs w:val="28"/>
        </w:rPr>
      </w:pPr>
      <w:r>
        <w:rPr>
          <w:spacing w:val="-1"/>
          <w:sz w:val="28"/>
          <w:szCs w:val="28"/>
        </w:rPr>
        <w:br w:type="page"/>
      </w:r>
      <w:r>
        <w:rPr>
          <w:spacing w:val="-1"/>
          <w:sz w:val="28"/>
          <w:szCs w:val="28"/>
        </w:rPr>
        <w:br w:type="page"/>
      </w:r>
      <w:r w:rsidR="00E222F7">
        <w:rPr>
          <w:spacing w:val="-1"/>
          <w:sz w:val="28"/>
          <w:szCs w:val="28"/>
        </w:rPr>
        <w:t>прибылях и убытках приведен в приложении Д)</w:t>
      </w:r>
      <w:r w:rsidR="002F7BDF">
        <w:rPr>
          <w:spacing w:val="-1"/>
          <w:sz w:val="28"/>
          <w:szCs w:val="28"/>
        </w:rPr>
        <w:t xml:space="preserve">. На основе данных этой таблицы можно сделать следующие выводы. </w:t>
      </w:r>
      <w:r w:rsidR="00E547FF">
        <w:rPr>
          <w:spacing w:val="-1"/>
          <w:sz w:val="28"/>
          <w:szCs w:val="28"/>
        </w:rPr>
        <w:t>В период с 2005 по 200</w:t>
      </w:r>
      <w:r w:rsidR="00327C58">
        <w:rPr>
          <w:spacing w:val="-1"/>
          <w:sz w:val="28"/>
          <w:szCs w:val="28"/>
        </w:rPr>
        <w:t>6</w:t>
      </w:r>
      <w:r w:rsidR="00E547FF">
        <w:rPr>
          <w:spacing w:val="-1"/>
          <w:sz w:val="28"/>
          <w:szCs w:val="28"/>
        </w:rPr>
        <w:t xml:space="preserve"> год произошло резкое увеличение выручки от продаж на 9137 тыс. руб.</w:t>
      </w:r>
      <w:r w:rsidR="00327C58">
        <w:rPr>
          <w:spacing w:val="-1"/>
          <w:sz w:val="28"/>
          <w:szCs w:val="28"/>
        </w:rPr>
        <w:t xml:space="preserve"> (</w:t>
      </w:r>
      <w:r w:rsidR="00327C58" w:rsidRPr="00D523FA">
        <w:rPr>
          <w:spacing w:val="-1"/>
          <w:sz w:val="28"/>
          <w:szCs w:val="28"/>
        </w:rPr>
        <w:t xml:space="preserve">рисунок </w:t>
      </w:r>
      <w:r w:rsidR="00D523FA" w:rsidRPr="00D523FA">
        <w:rPr>
          <w:spacing w:val="-1"/>
          <w:sz w:val="28"/>
          <w:szCs w:val="28"/>
        </w:rPr>
        <w:t>8</w:t>
      </w:r>
      <w:r w:rsidR="00327C58" w:rsidRPr="00D523FA">
        <w:rPr>
          <w:spacing w:val="-1"/>
          <w:sz w:val="28"/>
          <w:szCs w:val="28"/>
        </w:rPr>
        <w:t>)</w:t>
      </w:r>
      <w:r w:rsidR="00E547FF">
        <w:rPr>
          <w:spacing w:val="-1"/>
          <w:sz w:val="28"/>
          <w:szCs w:val="28"/>
        </w:rPr>
        <w:t xml:space="preserve"> </w:t>
      </w:r>
      <w:r w:rsidR="00A87510">
        <w:rPr>
          <w:spacing w:val="-1"/>
          <w:sz w:val="28"/>
          <w:szCs w:val="28"/>
        </w:rPr>
        <w:t>при этом себестоимость по отношению к выручке изменяется не значительно на 1358 тыс</w:t>
      </w:r>
      <w:r w:rsidR="00E547FF">
        <w:rPr>
          <w:spacing w:val="-1"/>
          <w:sz w:val="28"/>
          <w:szCs w:val="28"/>
        </w:rPr>
        <w:t xml:space="preserve">. руб. </w:t>
      </w:r>
      <w:r w:rsidR="00A87510">
        <w:rPr>
          <w:spacing w:val="-1"/>
          <w:sz w:val="28"/>
          <w:szCs w:val="28"/>
        </w:rPr>
        <w:t xml:space="preserve"> Исходя из этого, значительно увеличивается валовая прибыль на 7779 ты</w:t>
      </w:r>
      <w:r w:rsidR="00E547FF">
        <w:rPr>
          <w:spacing w:val="-1"/>
          <w:sz w:val="28"/>
          <w:szCs w:val="28"/>
        </w:rPr>
        <w:t>с</w:t>
      </w:r>
      <w:r w:rsidR="00A87510">
        <w:rPr>
          <w:spacing w:val="-1"/>
          <w:sz w:val="28"/>
          <w:szCs w:val="28"/>
        </w:rPr>
        <w:t xml:space="preserve">. руб.. </w:t>
      </w:r>
    </w:p>
    <w:p w:rsidR="00D523FA" w:rsidRDefault="00A90A0F" w:rsidP="009C20F6">
      <w:pPr>
        <w:widowControl w:val="0"/>
        <w:shd w:val="clear" w:color="auto" w:fill="FFFFFF"/>
        <w:spacing w:line="360" w:lineRule="auto"/>
        <w:ind w:firstLine="709"/>
        <w:jc w:val="both"/>
        <w:rPr>
          <w:spacing w:val="-1"/>
          <w:sz w:val="28"/>
          <w:szCs w:val="28"/>
        </w:rPr>
      </w:pPr>
      <w:r w:rsidRPr="00327C58">
        <w:rPr>
          <w:spacing w:val="-1"/>
          <w:sz w:val="28"/>
          <w:szCs w:val="28"/>
        </w:rPr>
        <w:object w:dxaOrig="8539" w:dyaOrig="3742">
          <v:shape id="_x0000_i1042" type="#_x0000_t75" style="width:426.75pt;height:186.75pt" o:ole="">
            <v:imagedata r:id="rId41" o:title=""/>
          </v:shape>
          <o:OLEObject Type="Embed" ProgID="MSGraph.Chart.8" ShapeID="_x0000_i1042" DrawAspect="Content" ObjectID="_1459253222" r:id="rId42">
            <o:FieldCodes>\s</o:FieldCodes>
          </o:OLEObject>
        </w:object>
      </w:r>
    </w:p>
    <w:p w:rsidR="00D523FA" w:rsidRDefault="00D523FA" w:rsidP="009C20F6">
      <w:pPr>
        <w:widowControl w:val="0"/>
        <w:shd w:val="clear" w:color="auto" w:fill="FFFFFF"/>
        <w:spacing w:after="100" w:afterAutospacing="1" w:line="360" w:lineRule="auto"/>
        <w:ind w:firstLine="709"/>
        <w:jc w:val="both"/>
        <w:rPr>
          <w:spacing w:val="-1"/>
          <w:sz w:val="28"/>
          <w:szCs w:val="28"/>
        </w:rPr>
      </w:pPr>
      <w:r>
        <w:rPr>
          <w:spacing w:val="-1"/>
          <w:sz w:val="28"/>
          <w:szCs w:val="28"/>
        </w:rPr>
        <w:t>Рисунок 8 – Динамика изменения финансовых результатов деятельности ЗАО «ИНФ-АБРАЗИВ»</w:t>
      </w:r>
      <w:r w:rsidR="00565678">
        <w:rPr>
          <w:spacing w:val="-1"/>
          <w:sz w:val="28"/>
          <w:szCs w:val="28"/>
        </w:rPr>
        <w:t xml:space="preserve"> за период 2005 – 2007 годов</w:t>
      </w:r>
    </w:p>
    <w:p w:rsidR="00A87510" w:rsidRDefault="00A87510" w:rsidP="009C20F6">
      <w:pPr>
        <w:widowControl w:val="0"/>
        <w:shd w:val="clear" w:color="auto" w:fill="FFFFFF"/>
        <w:spacing w:line="360" w:lineRule="auto"/>
        <w:ind w:firstLine="709"/>
        <w:jc w:val="both"/>
        <w:rPr>
          <w:spacing w:val="-1"/>
          <w:sz w:val="28"/>
          <w:szCs w:val="28"/>
        </w:rPr>
      </w:pPr>
      <w:r>
        <w:rPr>
          <w:spacing w:val="-1"/>
          <w:sz w:val="28"/>
          <w:szCs w:val="28"/>
        </w:rPr>
        <w:t xml:space="preserve">В 2006 году происходит увеличение прибыли до </w:t>
      </w:r>
      <w:r w:rsidR="00E547FF">
        <w:rPr>
          <w:spacing w:val="-1"/>
          <w:sz w:val="28"/>
          <w:szCs w:val="28"/>
        </w:rPr>
        <w:t>налогообложения на 828 тыс. руб</w:t>
      </w:r>
      <w:r>
        <w:rPr>
          <w:spacing w:val="-1"/>
          <w:sz w:val="28"/>
          <w:szCs w:val="28"/>
        </w:rPr>
        <w:t>. При этом текущий налог на прибыль, за период 2005 – 2006 год, увеличивается на 450 тыс. руб. Исходя из этого, чистая прибыль в 2006 году увеличивается на 378 тыс. руб.</w:t>
      </w:r>
    </w:p>
    <w:p w:rsidR="00E547FF" w:rsidRDefault="00E547FF" w:rsidP="009C20F6">
      <w:pPr>
        <w:widowControl w:val="0"/>
        <w:shd w:val="clear" w:color="auto" w:fill="FFFFFF"/>
        <w:spacing w:line="360" w:lineRule="auto"/>
        <w:ind w:firstLine="709"/>
        <w:jc w:val="both"/>
        <w:rPr>
          <w:spacing w:val="-1"/>
          <w:sz w:val="28"/>
          <w:szCs w:val="28"/>
        </w:rPr>
      </w:pPr>
      <w:r>
        <w:rPr>
          <w:spacing w:val="-1"/>
          <w:sz w:val="28"/>
          <w:szCs w:val="28"/>
        </w:rPr>
        <w:t>Доля валовой прибыли в выручке от реализации в 2006 году увеличилась на 8,18%, а доля прибыли от продаж сократилась на 1,49%. На снижение доли прибыли от продаж повлиял заметный рост управленческих расходов. Удельный вес бухгалтерской (прибыли до налогообложения) и чистой прибыли в выручке от реализации снизился менее чем на 1%. На такое незначительное снижение оказали влияние незначительное изменение расходов организации и текущего налога.</w:t>
      </w:r>
    </w:p>
    <w:p w:rsidR="00A87510" w:rsidRDefault="00A87510" w:rsidP="009C20F6">
      <w:pPr>
        <w:widowControl w:val="0"/>
        <w:shd w:val="clear" w:color="auto" w:fill="FFFFFF"/>
        <w:spacing w:line="360" w:lineRule="auto"/>
        <w:ind w:firstLine="709"/>
        <w:jc w:val="both"/>
        <w:rPr>
          <w:spacing w:val="-1"/>
          <w:sz w:val="28"/>
          <w:szCs w:val="28"/>
        </w:rPr>
      </w:pPr>
      <w:r>
        <w:rPr>
          <w:spacing w:val="-1"/>
          <w:sz w:val="28"/>
          <w:szCs w:val="28"/>
        </w:rPr>
        <w:t xml:space="preserve">В 2007 году по отношению к 2006 году происходит значительное увеличение выручки на 10955 тыс. руб., при этом значительно увеличивается себестоимость на 9508 тыс. руб., </w:t>
      </w:r>
      <w:r w:rsidR="00D523FA">
        <w:rPr>
          <w:spacing w:val="-1"/>
          <w:sz w:val="28"/>
          <w:szCs w:val="28"/>
        </w:rPr>
        <w:t>следовательно,</w:t>
      </w:r>
      <w:r>
        <w:rPr>
          <w:spacing w:val="-1"/>
          <w:sz w:val="28"/>
          <w:szCs w:val="28"/>
        </w:rPr>
        <w:t xml:space="preserve"> валовая прибыль увеличивается всего лишь на 1447 тыс. руб.</w:t>
      </w:r>
      <w:r w:rsidR="00D523FA">
        <w:rPr>
          <w:spacing w:val="-1"/>
          <w:sz w:val="28"/>
          <w:szCs w:val="28"/>
        </w:rPr>
        <w:t xml:space="preserve">. </w:t>
      </w:r>
      <w:r>
        <w:rPr>
          <w:spacing w:val="-1"/>
          <w:sz w:val="28"/>
          <w:szCs w:val="28"/>
        </w:rPr>
        <w:t>Прибыль от продаж за период 2006 – 2007 годы изменилась не значительно, она увеличилась на 3 тыс. руб. Доходы от участия в других организациях в 2007 году сократились до 1 тыс. руб. Прочие операционные доходы и операционные расходы уменьшились на 16727 и</w:t>
      </w:r>
      <w:r w:rsidR="00E547FF">
        <w:rPr>
          <w:spacing w:val="-1"/>
          <w:sz w:val="28"/>
          <w:szCs w:val="28"/>
        </w:rPr>
        <w:t xml:space="preserve"> 15114 тыс. руб. соответственно</w:t>
      </w:r>
      <w:r>
        <w:rPr>
          <w:spacing w:val="-1"/>
          <w:sz w:val="28"/>
          <w:szCs w:val="28"/>
        </w:rPr>
        <w:t xml:space="preserve">. Внереализационные доходы и расходы в 2007 году отсутствуют. </w:t>
      </w:r>
      <w:r w:rsidR="00D523FA">
        <w:rPr>
          <w:spacing w:val="-1"/>
          <w:sz w:val="28"/>
          <w:szCs w:val="28"/>
        </w:rPr>
        <w:t>Исходя из этого</w:t>
      </w:r>
      <w:r w:rsidR="00F9190F">
        <w:rPr>
          <w:spacing w:val="-1"/>
          <w:sz w:val="28"/>
          <w:szCs w:val="28"/>
        </w:rPr>
        <w:t>,</w:t>
      </w:r>
      <w:r w:rsidR="00D523FA">
        <w:rPr>
          <w:spacing w:val="-1"/>
          <w:sz w:val="28"/>
          <w:szCs w:val="28"/>
        </w:rPr>
        <w:t xml:space="preserve"> п</w:t>
      </w:r>
      <w:r>
        <w:rPr>
          <w:spacing w:val="-1"/>
          <w:sz w:val="28"/>
          <w:szCs w:val="28"/>
        </w:rPr>
        <w:t>рибыль до налогообложения сокращается на 343 тыс. руб., следовательно, сокращается текущий н</w:t>
      </w:r>
      <w:r w:rsidR="00B66F72">
        <w:rPr>
          <w:spacing w:val="-1"/>
          <w:sz w:val="28"/>
          <w:szCs w:val="28"/>
        </w:rPr>
        <w:t>алог на прибыль на 93 тыс. руб., а</w:t>
      </w:r>
      <w:r>
        <w:rPr>
          <w:spacing w:val="-1"/>
          <w:sz w:val="28"/>
          <w:szCs w:val="28"/>
        </w:rPr>
        <w:t xml:space="preserve"> чистая прибыль в 2007 году уменьшается на 250 тыс. руб. </w:t>
      </w:r>
    </w:p>
    <w:p w:rsidR="00B66F72" w:rsidRDefault="00DF5329" w:rsidP="009C20F6">
      <w:pPr>
        <w:widowControl w:val="0"/>
        <w:shd w:val="clear" w:color="auto" w:fill="FFFFFF"/>
        <w:spacing w:line="360" w:lineRule="auto"/>
        <w:ind w:firstLine="709"/>
        <w:jc w:val="both"/>
        <w:rPr>
          <w:spacing w:val="-1"/>
          <w:sz w:val="28"/>
          <w:szCs w:val="28"/>
        </w:rPr>
      </w:pPr>
      <w:r>
        <w:rPr>
          <w:spacing w:val="-1"/>
          <w:sz w:val="28"/>
          <w:szCs w:val="28"/>
        </w:rPr>
        <w:t>В 2007 году доля валовой прибыли и прибыли от продаж сократилась на 1,83% и 1,39% соответственно. На снижение доли прибыли от продаж повлиял заметный рост коммерческих и управленческих расходов. Доля бухгалтерской (прибыли до налогообложения) и чистой прибыли в выручке от реализации снизилась на 1,63% и 1,12% соответственно. На это снижение доли бухгалтерской прибыли повлияло отсутствие таких показателей как внереализационные доходы и  расходы</w:t>
      </w:r>
      <w:r w:rsidR="0005300C">
        <w:rPr>
          <w:spacing w:val="-1"/>
          <w:sz w:val="28"/>
          <w:szCs w:val="28"/>
        </w:rPr>
        <w:t>, значительно сократились прочие доходы и расходы. К снижению также привело значительное сокращение процентов к уплате и к получению.</w:t>
      </w:r>
      <w:r w:rsidR="007E29A9">
        <w:rPr>
          <w:spacing w:val="-1"/>
          <w:sz w:val="28"/>
          <w:szCs w:val="28"/>
        </w:rPr>
        <w:t xml:space="preserve"> </w:t>
      </w:r>
      <w:r w:rsidR="00B66F72">
        <w:rPr>
          <w:spacing w:val="-1"/>
          <w:sz w:val="28"/>
          <w:szCs w:val="28"/>
        </w:rPr>
        <w:t>В целом за период доля валовой прибыли в выручке от продаж увеличилась на 6,35%, а доля прибыли от продаж уменьшилась на 2,88%. К такому изменению привело существенное увеличение себестоимости, а также коммерческих и управленческих расходов. Доли бухгалтерской (прибыли до налогообложения) и чистой прибыли в выручке от реализации снизились на 1,69% и 1,44% соответственно.</w:t>
      </w:r>
    </w:p>
    <w:p w:rsidR="00904D7C" w:rsidRDefault="00A87510" w:rsidP="009C20F6">
      <w:pPr>
        <w:widowControl w:val="0"/>
        <w:shd w:val="clear" w:color="auto" w:fill="FFFFFF"/>
        <w:spacing w:line="360" w:lineRule="auto"/>
        <w:ind w:firstLine="709"/>
        <w:jc w:val="both"/>
        <w:rPr>
          <w:spacing w:val="-1"/>
          <w:sz w:val="28"/>
          <w:szCs w:val="28"/>
        </w:rPr>
      </w:pPr>
      <w:r w:rsidRPr="006514D9">
        <w:rPr>
          <w:spacing w:val="-1"/>
          <w:sz w:val="28"/>
          <w:szCs w:val="28"/>
        </w:rPr>
        <w:t xml:space="preserve">Темпы роста </w:t>
      </w:r>
      <w:r w:rsidRPr="00B66F72">
        <w:rPr>
          <w:spacing w:val="-1"/>
          <w:sz w:val="28"/>
          <w:szCs w:val="28"/>
        </w:rPr>
        <w:t xml:space="preserve">(таблица </w:t>
      </w:r>
      <w:r w:rsidR="00B66F72" w:rsidRPr="00B66F72">
        <w:rPr>
          <w:spacing w:val="-1"/>
          <w:sz w:val="28"/>
          <w:szCs w:val="28"/>
        </w:rPr>
        <w:t>8</w:t>
      </w:r>
      <w:r w:rsidRPr="00B66F72">
        <w:rPr>
          <w:spacing w:val="-1"/>
          <w:sz w:val="28"/>
          <w:szCs w:val="28"/>
        </w:rPr>
        <w:t>)</w:t>
      </w:r>
      <w:r w:rsidRPr="006514D9">
        <w:rPr>
          <w:spacing w:val="-1"/>
          <w:sz w:val="28"/>
          <w:szCs w:val="28"/>
        </w:rPr>
        <w:t xml:space="preserve"> показателей</w:t>
      </w:r>
      <w:r>
        <w:rPr>
          <w:spacing w:val="-1"/>
          <w:sz w:val="28"/>
          <w:szCs w:val="28"/>
        </w:rPr>
        <w:t xml:space="preserve"> формы №2 </w:t>
      </w:r>
      <w:r w:rsidRPr="006514D9">
        <w:rPr>
          <w:spacing w:val="-1"/>
          <w:sz w:val="28"/>
          <w:szCs w:val="28"/>
        </w:rPr>
        <w:t xml:space="preserve">ЗАО «ИНФ-АБРАЗИВ» </w:t>
      </w:r>
      <w:r>
        <w:rPr>
          <w:spacing w:val="-1"/>
          <w:sz w:val="28"/>
          <w:szCs w:val="28"/>
        </w:rPr>
        <w:t>за период 2005 -</w:t>
      </w:r>
      <w:r w:rsidR="00E547FF">
        <w:rPr>
          <w:spacing w:val="-1"/>
          <w:sz w:val="28"/>
          <w:szCs w:val="28"/>
        </w:rPr>
        <w:t xml:space="preserve"> </w:t>
      </w:r>
      <w:r>
        <w:rPr>
          <w:spacing w:val="-1"/>
          <w:sz w:val="28"/>
          <w:szCs w:val="28"/>
        </w:rPr>
        <w:t xml:space="preserve">2006 годы практически все увеличились, кроме таких показателей как доходы от участия в других организациях, прочих доходов и расходов и внереализационных доходов и расходов. У данных показателей за анализируемый период отрицательные темпы прироста, наиболее минимальные темпы роста имеют такие показатели как доходы от участия в других организациях и внереализационные доходы – 16% и 17% соответственно. </w:t>
      </w:r>
    </w:p>
    <w:p w:rsidR="00A87510" w:rsidRDefault="00904D7C" w:rsidP="009C20F6">
      <w:pPr>
        <w:widowControl w:val="0"/>
        <w:shd w:val="clear" w:color="auto" w:fill="FFFFFF"/>
        <w:spacing w:line="360" w:lineRule="auto"/>
        <w:ind w:firstLine="709"/>
        <w:jc w:val="both"/>
        <w:rPr>
          <w:sz w:val="28"/>
          <w:szCs w:val="28"/>
        </w:rPr>
      </w:pPr>
      <w:r>
        <w:rPr>
          <w:spacing w:val="-1"/>
          <w:sz w:val="28"/>
          <w:szCs w:val="28"/>
        </w:rPr>
        <w:br w:type="page"/>
      </w:r>
      <w:r>
        <w:rPr>
          <w:spacing w:val="-1"/>
          <w:sz w:val="28"/>
          <w:szCs w:val="28"/>
        </w:rPr>
        <w:br w:type="page"/>
      </w:r>
      <w:r w:rsidR="00A87510">
        <w:rPr>
          <w:spacing w:val="-1"/>
          <w:sz w:val="28"/>
          <w:szCs w:val="28"/>
        </w:rPr>
        <w:t xml:space="preserve">За период 2006 -2007 годы все пять </w:t>
      </w:r>
      <w:r w:rsidR="00B66F72">
        <w:rPr>
          <w:spacing w:val="-1"/>
          <w:sz w:val="28"/>
          <w:szCs w:val="28"/>
        </w:rPr>
        <w:t>показателей,</w:t>
      </w:r>
      <w:r w:rsidR="00A87510">
        <w:rPr>
          <w:spacing w:val="-1"/>
          <w:sz w:val="28"/>
          <w:szCs w:val="28"/>
        </w:rPr>
        <w:t xml:space="preserve"> также имеют наименьшие темпы роста, </w:t>
      </w:r>
      <w:r w:rsidR="00B66F72">
        <w:rPr>
          <w:spacing w:val="-1"/>
          <w:sz w:val="28"/>
          <w:szCs w:val="28"/>
        </w:rPr>
        <w:t>а,</w:t>
      </w:r>
      <w:r w:rsidR="00A87510">
        <w:rPr>
          <w:spacing w:val="-1"/>
          <w:sz w:val="28"/>
          <w:szCs w:val="28"/>
        </w:rPr>
        <w:t xml:space="preserve"> </w:t>
      </w:r>
      <w:r w:rsidR="00B66F72">
        <w:rPr>
          <w:spacing w:val="-1"/>
          <w:sz w:val="28"/>
          <w:szCs w:val="28"/>
        </w:rPr>
        <w:t>следовательно,</w:t>
      </w:r>
      <w:r w:rsidR="00A87510">
        <w:rPr>
          <w:spacing w:val="-1"/>
          <w:sz w:val="28"/>
          <w:szCs w:val="28"/>
        </w:rPr>
        <w:t xml:space="preserve"> и отрицательные темпы прироста. Так как в 2007 году внереализационные доходы и расходы отсутствуют,</w:t>
      </w:r>
      <w:r w:rsidR="00B86230">
        <w:rPr>
          <w:spacing w:val="-1"/>
          <w:sz w:val="28"/>
          <w:szCs w:val="28"/>
        </w:rPr>
        <w:t xml:space="preserve"> то их темп роста составляет 0%</w:t>
      </w:r>
      <w:r w:rsidR="00A87510">
        <w:rPr>
          <w:spacing w:val="-1"/>
          <w:sz w:val="28"/>
          <w:szCs w:val="28"/>
        </w:rPr>
        <w:t xml:space="preserve">. За период 2005 – 2006 годы наибольший темп роста, </w:t>
      </w:r>
      <w:r w:rsidR="00367391">
        <w:rPr>
          <w:spacing w:val="-1"/>
          <w:sz w:val="28"/>
          <w:szCs w:val="28"/>
        </w:rPr>
        <w:t>а,</w:t>
      </w:r>
      <w:r w:rsidR="00A87510">
        <w:rPr>
          <w:spacing w:val="-1"/>
          <w:sz w:val="28"/>
          <w:szCs w:val="28"/>
        </w:rPr>
        <w:t xml:space="preserve"> </w:t>
      </w:r>
      <w:r w:rsidR="00367391">
        <w:rPr>
          <w:spacing w:val="-1"/>
          <w:sz w:val="28"/>
          <w:szCs w:val="28"/>
        </w:rPr>
        <w:t>следовательно,</w:t>
      </w:r>
      <w:r w:rsidR="00A87510">
        <w:rPr>
          <w:spacing w:val="-1"/>
          <w:sz w:val="28"/>
          <w:szCs w:val="28"/>
        </w:rPr>
        <w:t xml:space="preserve"> и прироста имеет валовая прибыль. Её темп р</w:t>
      </w:r>
      <w:r w:rsidR="00367391">
        <w:rPr>
          <w:spacing w:val="-1"/>
          <w:sz w:val="28"/>
          <w:szCs w:val="28"/>
        </w:rPr>
        <w:t>оста составляет 162,9%.</w:t>
      </w:r>
      <w:r w:rsidR="00A87510">
        <w:rPr>
          <w:spacing w:val="-1"/>
          <w:sz w:val="28"/>
          <w:szCs w:val="28"/>
        </w:rPr>
        <w:t xml:space="preserve"> В 2007 году по отношению к 2006 году валовая прибыль имеет темп роста 107,2%, это свидетельствует о том, что валовая прибыль в 2007 году выросла не значительно. Темпы роста выручки от продаж за периоды 2005 -2006 годы и 2006 – 2007 годы практически не изменяются, т.е темп роста в 2006 году по отношению к 2005 году составляет 114,2%, а в 2007 году по отношению к 2006 году составляет 114,9%. Темпы роста себестоимости с каждым годом возрастают, так в 2006 году темп роста себестоимости составляет 102,6%, а в 2007 году (по отношению к 2006 году) – 117,8%. Темпы роста коммерческих расходов имеют аналогичную тенденцию, так в 2006 году темп роста коммерческих расходов составляет 100,2%, а в 2007 году (по отн</w:t>
      </w:r>
      <w:r w:rsidR="00B86230">
        <w:rPr>
          <w:spacing w:val="-1"/>
          <w:sz w:val="28"/>
          <w:szCs w:val="28"/>
        </w:rPr>
        <w:t xml:space="preserve">ошению к 2006 году) уже 122,9%. Как в </w:t>
      </w:r>
      <w:r w:rsidR="00367391">
        <w:rPr>
          <w:spacing w:val="-1"/>
          <w:sz w:val="28"/>
          <w:szCs w:val="28"/>
        </w:rPr>
        <w:t>2006 году,</w:t>
      </w:r>
      <w:r w:rsidR="00B86230">
        <w:rPr>
          <w:spacing w:val="-1"/>
          <w:sz w:val="28"/>
          <w:szCs w:val="28"/>
        </w:rPr>
        <w:t xml:space="preserve"> так и в </w:t>
      </w:r>
      <w:r w:rsidR="00B86230" w:rsidRPr="00B86230">
        <w:rPr>
          <w:spacing w:val="-1"/>
          <w:sz w:val="28"/>
          <w:szCs w:val="28"/>
        </w:rPr>
        <w:t>2007 году темп прироста прибыли от продаж составляет менее 1 % это связано с опережающим ростом проданных товаров по сравнению с выручкой от продаж и значительным увеличением коммерческих и управленческих расходов.</w:t>
      </w:r>
      <w:r w:rsidR="00B86230">
        <w:rPr>
          <w:spacing w:val="-1"/>
          <w:sz w:val="28"/>
          <w:szCs w:val="28"/>
        </w:rPr>
        <w:t xml:space="preserve"> </w:t>
      </w:r>
      <w:r w:rsidR="00A87510">
        <w:rPr>
          <w:spacing w:val="-1"/>
          <w:sz w:val="28"/>
          <w:szCs w:val="28"/>
        </w:rPr>
        <w:t xml:space="preserve">Темпы роста прибыли до налогообложения и текущего налога на прибыль в 2006 году составляют 113,4% и 124,6% соответственно, т.е. темпы роста текущего налога на прибыль опережают темпы роста прибыли до налогообложения на 11,2%. В 2007 году темпы роста данных показателей становятся примерно одинаковыми – 95,1% и 95,9% соответственно. Такое резкое снижение темпов роста происходит за счет уменьшения абсолютных значений прибыли до налогообложения и текущего налога на прибыль. Темп роста чистой прибыли предприятия в 2006 году составляют 108,7%, а в 2007 году (по отношению к 2006 году) он снижается до 94,7%. </w:t>
      </w:r>
      <w:r w:rsidR="00367391">
        <w:rPr>
          <w:spacing w:val="-1"/>
          <w:sz w:val="28"/>
          <w:szCs w:val="28"/>
        </w:rPr>
        <w:t>Следовательно,</w:t>
      </w:r>
      <w:r w:rsidR="00A87510">
        <w:rPr>
          <w:spacing w:val="-1"/>
          <w:sz w:val="28"/>
          <w:szCs w:val="28"/>
        </w:rPr>
        <w:t xml:space="preserve"> у предприятия в 2006 году чистая прибыль возрастает на 8,7%, а в 2007 году она сокращается на 5,3%. </w:t>
      </w:r>
    </w:p>
    <w:p w:rsidR="00A87510" w:rsidRDefault="00A87510" w:rsidP="009C20F6">
      <w:pPr>
        <w:widowControl w:val="0"/>
        <w:spacing w:line="360" w:lineRule="auto"/>
        <w:ind w:firstLine="709"/>
        <w:jc w:val="both"/>
        <w:rPr>
          <w:sz w:val="28"/>
          <w:szCs w:val="28"/>
        </w:rPr>
      </w:pPr>
      <w:r>
        <w:rPr>
          <w:sz w:val="28"/>
          <w:szCs w:val="28"/>
        </w:rPr>
        <w:t xml:space="preserve">Анализ рентабельности целесообразно начать с расчета показателей рентабельности </w:t>
      </w:r>
      <w:r w:rsidR="00367391" w:rsidRPr="00367391">
        <w:rPr>
          <w:sz w:val="28"/>
          <w:szCs w:val="28"/>
        </w:rPr>
        <w:t>(таблица 9</w:t>
      </w:r>
      <w:r w:rsidRPr="00367391">
        <w:rPr>
          <w:sz w:val="28"/>
          <w:szCs w:val="28"/>
        </w:rPr>
        <w:t>).</w:t>
      </w:r>
    </w:p>
    <w:p w:rsidR="00A87510" w:rsidRPr="00103422" w:rsidRDefault="00A87510" w:rsidP="009C20F6">
      <w:pPr>
        <w:widowControl w:val="0"/>
        <w:spacing w:before="100" w:beforeAutospacing="1" w:line="360" w:lineRule="auto"/>
        <w:ind w:firstLine="851"/>
        <w:jc w:val="both"/>
        <w:rPr>
          <w:sz w:val="28"/>
          <w:szCs w:val="28"/>
        </w:rPr>
      </w:pPr>
      <w:r w:rsidRPr="00367391">
        <w:rPr>
          <w:sz w:val="28"/>
          <w:szCs w:val="28"/>
        </w:rPr>
        <w:t xml:space="preserve">Таблица </w:t>
      </w:r>
      <w:r w:rsidR="00367391">
        <w:rPr>
          <w:sz w:val="28"/>
          <w:szCs w:val="28"/>
        </w:rPr>
        <w:t>9</w:t>
      </w:r>
      <w:r>
        <w:rPr>
          <w:sz w:val="28"/>
          <w:szCs w:val="28"/>
        </w:rPr>
        <w:t xml:space="preserve"> – Показатели рентабельности</w:t>
      </w:r>
    </w:p>
    <w:tbl>
      <w:tblPr>
        <w:tblStyle w:val="a5"/>
        <w:tblW w:w="9668" w:type="dxa"/>
        <w:tblLook w:val="01E0" w:firstRow="1" w:lastRow="1" w:firstColumn="1" w:lastColumn="1" w:noHBand="0" w:noVBand="0"/>
      </w:tblPr>
      <w:tblGrid>
        <w:gridCol w:w="6398"/>
        <w:gridCol w:w="3270"/>
      </w:tblGrid>
      <w:tr w:rsidR="00A87510">
        <w:trPr>
          <w:trHeight w:val="283"/>
        </w:trPr>
        <w:tc>
          <w:tcPr>
            <w:tcW w:w="0" w:type="auto"/>
          </w:tcPr>
          <w:p w:rsidR="00A87510" w:rsidRPr="001D5E90" w:rsidRDefault="00A87510" w:rsidP="009C20F6">
            <w:pPr>
              <w:jc w:val="center"/>
            </w:pPr>
            <w:r w:rsidRPr="001D5E90">
              <w:t>Показатель</w:t>
            </w:r>
          </w:p>
        </w:tc>
        <w:tc>
          <w:tcPr>
            <w:tcW w:w="0" w:type="auto"/>
          </w:tcPr>
          <w:p w:rsidR="00A87510" w:rsidRPr="001D5E90" w:rsidRDefault="00A87510" w:rsidP="009C20F6">
            <w:pPr>
              <w:jc w:val="center"/>
            </w:pPr>
            <w:r w:rsidRPr="001D5E90">
              <w:t>Способ расчета</w:t>
            </w:r>
          </w:p>
        </w:tc>
      </w:tr>
      <w:tr w:rsidR="00A87510">
        <w:trPr>
          <w:trHeight w:val="764"/>
        </w:trPr>
        <w:tc>
          <w:tcPr>
            <w:tcW w:w="0" w:type="auto"/>
          </w:tcPr>
          <w:p w:rsidR="00A87510" w:rsidRPr="001D5E90" w:rsidRDefault="00A87510" w:rsidP="009C20F6">
            <w:pPr>
              <w:jc w:val="both"/>
            </w:pPr>
            <w:r w:rsidRPr="001D5E90">
              <w:t>Рентабельность производственной деятельности</w:t>
            </w:r>
          </w:p>
        </w:tc>
        <w:tc>
          <w:tcPr>
            <w:tcW w:w="0" w:type="auto"/>
          </w:tcPr>
          <w:p w:rsidR="00A87510" w:rsidRPr="001D5E90" w:rsidRDefault="00A87510" w:rsidP="009C20F6">
            <w:pPr>
              <w:jc w:val="both"/>
            </w:pPr>
            <w:r w:rsidRPr="001D5E90">
              <w:rPr>
                <w:position w:val="-32"/>
              </w:rPr>
              <w:object w:dxaOrig="2439" w:dyaOrig="740">
                <v:shape id="_x0000_i1043" type="#_x0000_t75" style="width:122.25pt;height:36.75pt" o:ole="">
                  <v:imagedata r:id="rId43" o:title=""/>
                </v:shape>
                <o:OLEObject Type="Embed" ProgID="Equation.3" ShapeID="_x0000_i1043" DrawAspect="Content" ObjectID="_1459253223" r:id="rId44"/>
              </w:object>
            </w:r>
          </w:p>
        </w:tc>
      </w:tr>
      <w:tr w:rsidR="00A87510">
        <w:trPr>
          <w:trHeight w:val="778"/>
        </w:trPr>
        <w:tc>
          <w:tcPr>
            <w:tcW w:w="0" w:type="auto"/>
          </w:tcPr>
          <w:p w:rsidR="00A87510" w:rsidRPr="001D5E90" w:rsidRDefault="00A87510" w:rsidP="009C20F6">
            <w:pPr>
              <w:jc w:val="both"/>
            </w:pPr>
            <w:r w:rsidRPr="001D5E90">
              <w:t>Рентабельность продаж</w:t>
            </w:r>
          </w:p>
        </w:tc>
        <w:tc>
          <w:tcPr>
            <w:tcW w:w="0" w:type="auto"/>
          </w:tcPr>
          <w:p w:rsidR="00A87510" w:rsidRPr="001D5E90" w:rsidRDefault="00A87510" w:rsidP="009C20F6">
            <w:pPr>
              <w:jc w:val="both"/>
            </w:pPr>
            <w:r w:rsidRPr="001D5E90">
              <w:rPr>
                <w:position w:val="-32"/>
              </w:rPr>
              <w:object w:dxaOrig="1740" w:dyaOrig="740">
                <v:shape id="_x0000_i1044" type="#_x0000_t75" style="width:87pt;height:36.75pt" o:ole="">
                  <v:imagedata r:id="rId45" o:title=""/>
                </v:shape>
                <o:OLEObject Type="Embed" ProgID="Equation.3" ShapeID="_x0000_i1044" DrawAspect="Content" ObjectID="_1459253224" r:id="rId46"/>
              </w:object>
            </w:r>
          </w:p>
        </w:tc>
      </w:tr>
      <w:tr w:rsidR="00A87510">
        <w:trPr>
          <w:trHeight w:val="679"/>
        </w:trPr>
        <w:tc>
          <w:tcPr>
            <w:tcW w:w="0" w:type="auto"/>
          </w:tcPr>
          <w:p w:rsidR="00A87510" w:rsidRPr="001D5E90" w:rsidRDefault="00A87510" w:rsidP="009C20F6">
            <w:pPr>
              <w:jc w:val="both"/>
            </w:pPr>
            <w:r w:rsidRPr="001D5E90">
              <w:t>Экономическая рентабельность</w:t>
            </w:r>
          </w:p>
        </w:tc>
        <w:tc>
          <w:tcPr>
            <w:tcW w:w="0" w:type="auto"/>
          </w:tcPr>
          <w:p w:rsidR="00A87510" w:rsidRPr="001D5E90" w:rsidRDefault="00904D7C" w:rsidP="009C20F6">
            <w:pPr>
              <w:jc w:val="both"/>
            </w:pPr>
            <w:r w:rsidRPr="001D5E90">
              <w:rPr>
                <w:position w:val="-24"/>
              </w:rPr>
              <w:object w:dxaOrig="1460" w:dyaOrig="660">
                <v:shape id="_x0000_i1045" type="#_x0000_t75" style="width:72.75pt;height:33pt" o:ole="">
                  <v:imagedata r:id="rId47" o:title=""/>
                </v:shape>
                <o:OLEObject Type="Embed" ProgID="Equation.3" ShapeID="_x0000_i1045" DrawAspect="Content" ObjectID="_1459253225" r:id="rId48"/>
              </w:object>
            </w:r>
          </w:p>
        </w:tc>
      </w:tr>
      <w:tr w:rsidR="00A87510">
        <w:trPr>
          <w:trHeight w:val="679"/>
        </w:trPr>
        <w:tc>
          <w:tcPr>
            <w:tcW w:w="0" w:type="auto"/>
          </w:tcPr>
          <w:p w:rsidR="00A87510" w:rsidRPr="001D5E90" w:rsidRDefault="00A87510" w:rsidP="009C20F6">
            <w:pPr>
              <w:jc w:val="both"/>
            </w:pPr>
            <w:r w:rsidRPr="001D5E90">
              <w:t>Рентабельность собственного капитала</w:t>
            </w:r>
          </w:p>
        </w:tc>
        <w:tc>
          <w:tcPr>
            <w:tcW w:w="0" w:type="auto"/>
          </w:tcPr>
          <w:p w:rsidR="00A87510" w:rsidRPr="001D5E90" w:rsidRDefault="00904D7C" w:rsidP="009C20F6">
            <w:pPr>
              <w:jc w:val="both"/>
            </w:pPr>
            <w:r w:rsidRPr="001D5E90">
              <w:rPr>
                <w:position w:val="-24"/>
              </w:rPr>
              <w:object w:dxaOrig="1480" w:dyaOrig="660">
                <v:shape id="_x0000_i1046" type="#_x0000_t75" style="width:74.25pt;height:33pt" o:ole="">
                  <v:imagedata r:id="rId49" o:title=""/>
                </v:shape>
                <o:OLEObject Type="Embed" ProgID="Equation.3" ShapeID="_x0000_i1046" DrawAspect="Content" ObjectID="_1459253226" r:id="rId50"/>
              </w:object>
            </w:r>
          </w:p>
        </w:tc>
      </w:tr>
      <w:tr w:rsidR="00A87510">
        <w:trPr>
          <w:trHeight w:val="735"/>
        </w:trPr>
        <w:tc>
          <w:tcPr>
            <w:tcW w:w="0" w:type="auto"/>
          </w:tcPr>
          <w:p w:rsidR="00A87510" w:rsidRPr="001D5E90" w:rsidRDefault="00A87510" w:rsidP="009C20F6">
            <w:pPr>
              <w:jc w:val="both"/>
            </w:pPr>
            <w:r w:rsidRPr="001D5E90">
              <w:t>Рентабельность перманентного капитала</w:t>
            </w:r>
          </w:p>
        </w:tc>
        <w:tc>
          <w:tcPr>
            <w:tcW w:w="0" w:type="auto"/>
          </w:tcPr>
          <w:p w:rsidR="00A87510" w:rsidRPr="001D5E90" w:rsidRDefault="00904D7C" w:rsidP="009C20F6">
            <w:pPr>
              <w:jc w:val="both"/>
            </w:pPr>
            <w:r w:rsidRPr="001D5E90">
              <w:rPr>
                <w:position w:val="-28"/>
              </w:rPr>
              <w:object w:dxaOrig="1700" w:dyaOrig="700">
                <v:shape id="_x0000_i1047" type="#_x0000_t75" style="width:84.75pt;height:35.25pt" o:ole="">
                  <v:imagedata r:id="rId51" o:title=""/>
                </v:shape>
                <o:OLEObject Type="Embed" ProgID="Equation.3" ShapeID="_x0000_i1047" DrawAspect="Content" ObjectID="_1459253227" r:id="rId52"/>
              </w:object>
            </w:r>
          </w:p>
        </w:tc>
      </w:tr>
    </w:tbl>
    <w:p w:rsidR="00A87510" w:rsidRDefault="00A87510" w:rsidP="009C20F6">
      <w:pPr>
        <w:widowControl w:val="0"/>
        <w:shd w:val="clear" w:color="auto" w:fill="FFFFFF"/>
        <w:spacing w:line="360" w:lineRule="auto"/>
        <w:ind w:firstLine="709"/>
        <w:jc w:val="both"/>
        <w:rPr>
          <w:sz w:val="28"/>
          <w:szCs w:val="28"/>
          <w:highlight w:val="lightGray"/>
        </w:rPr>
      </w:pPr>
    </w:p>
    <w:p w:rsidR="009B177A" w:rsidRDefault="009B177A" w:rsidP="009C20F6">
      <w:pPr>
        <w:widowControl w:val="0"/>
        <w:shd w:val="clear" w:color="auto" w:fill="FFFFFF"/>
        <w:spacing w:line="360" w:lineRule="auto"/>
        <w:ind w:firstLine="709"/>
        <w:jc w:val="both"/>
        <w:rPr>
          <w:spacing w:val="-1"/>
          <w:sz w:val="28"/>
          <w:szCs w:val="28"/>
        </w:rPr>
      </w:pPr>
      <w:r w:rsidRPr="009B177A">
        <w:rPr>
          <w:sz w:val="28"/>
          <w:szCs w:val="28"/>
        </w:rPr>
        <w:t xml:space="preserve">Используя формулы </w:t>
      </w:r>
      <w:r w:rsidRPr="00367391">
        <w:rPr>
          <w:sz w:val="28"/>
          <w:szCs w:val="28"/>
        </w:rPr>
        <w:t xml:space="preserve">таблицы </w:t>
      </w:r>
      <w:r w:rsidR="00367391" w:rsidRPr="00367391">
        <w:rPr>
          <w:sz w:val="28"/>
          <w:szCs w:val="28"/>
        </w:rPr>
        <w:t>9</w:t>
      </w:r>
      <w:r w:rsidRPr="00367391">
        <w:rPr>
          <w:sz w:val="28"/>
          <w:szCs w:val="28"/>
        </w:rPr>
        <w:t xml:space="preserve"> </w:t>
      </w:r>
      <w:r w:rsidR="004478C7">
        <w:rPr>
          <w:sz w:val="28"/>
          <w:szCs w:val="28"/>
        </w:rPr>
        <w:t xml:space="preserve"> и показатели форм № 1 и № 2 рассчитаем показатели рентабельности </w:t>
      </w:r>
      <w:r w:rsidR="004478C7">
        <w:rPr>
          <w:spacing w:val="-1"/>
          <w:sz w:val="28"/>
          <w:szCs w:val="28"/>
        </w:rPr>
        <w:t>ЗАО «ИНФ-АБРАЗИВ»</w:t>
      </w:r>
      <w:r w:rsidR="005006D4">
        <w:rPr>
          <w:spacing w:val="-1"/>
          <w:sz w:val="28"/>
          <w:szCs w:val="28"/>
        </w:rPr>
        <w:t xml:space="preserve"> (</w:t>
      </w:r>
      <w:r w:rsidR="005006D4" w:rsidRPr="00367391">
        <w:rPr>
          <w:spacing w:val="-1"/>
          <w:sz w:val="28"/>
          <w:szCs w:val="28"/>
        </w:rPr>
        <w:t>таблица</w:t>
      </w:r>
      <w:r w:rsidR="00367391" w:rsidRPr="00367391">
        <w:rPr>
          <w:spacing w:val="-1"/>
          <w:sz w:val="28"/>
          <w:szCs w:val="28"/>
        </w:rPr>
        <w:t>10</w:t>
      </w:r>
      <w:r w:rsidR="005006D4" w:rsidRPr="00367391">
        <w:rPr>
          <w:spacing w:val="-1"/>
          <w:sz w:val="28"/>
          <w:szCs w:val="28"/>
        </w:rPr>
        <w:t>)</w:t>
      </w:r>
      <w:r w:rsidR="004478C7" w:rsidRPr="00367391">
        <w:rPr>
          <w:spacing w:val="-1"/>
          <w:sz w:val="28"/>
          <w:szCs w:val="28"/>
        </w:rPr>
        <w:t>.</w:t>
      </w:r>
    </w:p>
    <w:p w:rsidR="00A87510" w:rsidRDefault="00A87510" w:rsidP="009C20F6">
      <w:pPr>
        <w:widowControl w:val="0"/>
        <w:shd w:val="clear" w:color="auto" w:fill="FFFFFF"/>
        <w:spacing w:before="100" w:beforeAutospacing="1" w:line="360" w:lineRule="auto"/>
        <w:ind w:firstLine="709"/>
        <w:jc w:val="both"/>
        <w:rPr>
          <w:sz w:val="28"/>
          <w:szCs w:val="28"/>
        </w:rPr>
      </w:pPr>
      <w:r w:rsidRPr="00367391">
        <w:rPr>
          <w:sz w:val="28"/>
          <w:szCs w:val="28"/>
        </w:rPr>
        <w:t xml:space="preserve">Таблица </w:t>
      </w:r>
      <w:r w:rsidR="005006D4" w:rsidRPr="00367391">
        <w:rPr>
          <w:sz w:val="28"/>
          <w:szCs w:val="28"/>
        </w:rPr>
        <w:t>1</w:t>
      </w:r>
      <w:r w:rsidR="00367391">
        <w:rPr>
          <w:sz w:val="28"/>
          <w:szCs w:val="28"/>
        </w:rPr>
        <w:t>0</w:t>
      </w:r>
      <w:r>
        <w:rPr>
          <w:sz w:val="28"/>
          <w:szCs w:val="28"/>
        </w:rPr>
        <w:t xml:space="preserve"> – Оценка рентабельности</w:t>
      </w:r>
      <w:r w:rsidR="00881F5C">
        <w:rPr>
          <w:sz w:val="28"/>
          <w:szCs w:val="28"/>
        </w:rPr>
        <w:t xml:space="preserve"> за период 2005 -2007 годов</w:t>
      </w:r>
    </w:p>
    <w:tbl>
      <w:tblPr>
        <w:tblStyle w:val="a5"/>
        <w:tblW w:w="0" w:type="auto"/>
        <w:tblLook w:val="01E0" w:firstRow="1" w:lastRow="1" w:firstColumn="1" w:lastColumn="1" w:noHBand="0" w:noVBand="0"/>
      </w:tblPr>
      <w:tblGrid>
        <w:gridCol w:w="5083"/>
        <w:gridCol w:w="696"/>
        <w:gridCol w:w="696"/>
        <w:gridCol w:w="1341"/>
        <w:gridCol w:w="696"/>
        <w:gridCol w:w="1341"/>
      </w:tblGrid>
      <w:tr w:rsidR="00A87510">
        <w:tc>
          <w:tcPr>
            <w:tcW w:w="0" w:type="auto"/>
          </w:tcPr>
          <w:p w:rsidR="00A87510" w:rsidRPr="00082D27" w:rsidRDefault="00A87510" w:rsidP="009C20F6">
            <w:pPr>
              <w:spacing w:line="360" w:lineRule="auto"/>
              <w:jc w:val="center"/>
            </w:pPr>
            <w:r w:rsidRPr="00082D27">
              <w:t>Показатель</w:t>
            </w:r>
          </w:p>
        </w:tc>
        <w:tc>
          <w:tcPr>
            <w:tcW w:w="0" w:type="auto"/>
          </w:tcPr>
          <w:p w:rsidR="00A87510" w:rsidRPr="00082D27" w:rsidRDefault="00A87510" w:rsidP="009C20F6">
            <w:pPr>
              <w:spacing w:line="360" w:lineRule="auto"/>
              <w:jc w:val="both"/>
            </w:pPr>
            <w:r w:rsidRPr="00082D27">
              <w:t>2005</w:t>
            </w:r>
          </w:p>
        </w:tc>
        <w:tc>
          <w:tcPr>
            <w:tcW w:w="0" w:type="auto"/>
          </w:tcPr>
          <w:p w:rsidR="00A87510" w:rsidRPr="00082D27" w:rsidRDefault="00A87510" w:rsidP="009C20F6">
            <w:pPr>
              <w:spacing w:line="360" w:lineRule="auto"/>
              <w:jc w:val="both"/>
            </w:pPr>
            <w:r w:rsidRPr="00082D27">
              <w:t>2006</w:t>
            </w:r>
          </w:p>
        </w:tc>
        <w:tc>
          <w:tcPr>
            <w:tcW w:w="0" w:type="auto"/>
          </w:tcPr>
          <w:p w:rsidR="00A87510" w:rsidRPr="00082D27" w:rsidRDefault="00367391" w:rsidP="009C20F6">
            <w:pPr>
              <w:spacing w:line="360" w:lineRule="auto"/>
              <w:jc w:val="both"/>
            </w:pPr>
            <w:r>
              <w:t>И</w:t>
            </w:r>
            <w:r w:rsidR="00A87510" w:rsidRPr="00082D27">
              <w:t>зменение</w:t>
            </w:r>
          </w:p>
        </w:tc>
        <w:tc>
          <w:tcPr>
            <w:tcW w:w="0" w:type="auto"/>
          </w:tcPr>
          <w:p w:rsidR="00A87510" w:rsidRPr="00082D27" w:rsidRDefault="00A87510" w:rsidP="009C20F6">
            <w:pPr>
              <w:spacing w:line="360" w:lineRule="auto"/>
              <w:jc w:val="both"/>
            </w:pPr>
            <w:r w:rsidRPr="00082D27">
              <w:t>2007</w:t>
            </w:r>
          </w:p>
        </w:tc>
        <w:tc>
          <w:tcPr>
            <w:tcW w:w="0" w:type="auto"/>
          </w:tcPr>
          <w:p w:rsidR="00A87510" w:rsidRPr="00082D27" w:rsidRDefault="00A87510" w:rsidP="009C20F6">
            <w:pPr>
              <w:spacing w:line="360" w:lineRule="auto"/>
              <w:jc w:val="both"/>
            </w:pPr>
            <w:r w:rsidRPr="00082D27">
              <w:t>Изменение</w:t>
            </w:r>
          </w:p>
        </w:tc>
      </w:tr>
      <w:tr w:rsidR="00A87510">
        <w:tc>
          <w:tcPr>
            <w:tcW w:w="0" w:type="auto"/>
          </w:tcPr>
          <w:p w:rsidR="00A87510" w:rsidRPr="00082D27" w:rsidRDefault="00571061" w:rsidP="009C20F6">
            <w:pPr>
              <w:spacing w:line="360" w:lineRule="auto"/>
              <w:jc w:val="both"/>
            </w:pPr>
            <w:r>
              <w:t>Прибыль от продаж, тыс. руб.</w:t>
            </w:r>
          </w:p>
        </w:tc>
        <w:tc>
          <w:tcPr>
            <w:tcW w:w="0" w:type="auto"/>
          </w:tcPr>
          <w:p w:rsidR="00A87510" w:rsidRPr="00082D27" w:rsidRDefault="00571061" w:rsidP="009C20F6">
            <w:pPr>
              <w:spacing w:line="360" w:lineRule="auto"/>
              <w:jc w:val="center"/>
            </w:pPr>
            <w:r>
              <w:t>7932</w:t>
            </w:r>
          </w:p>
        </w:tc>
        <w:tc>
          <w:tcPr>
            <w:tcW w:w="0" w:type="auto"/>
          </w:tcPr>
          <w:p w:rsidR="00A87510" w:rsidRPr="00082D27" w:rsidRDefault="00571061" w:rsidP="009C20F6">
            <w:pPr>
              <w:spacing w:line="360" w:lineRule="auto"/>
              <w:jc w:val="center"/>
            </w:pPr>
            <w:r>
              <w:t>7957</w:t>
            </w:r>
          </w:p>
        </w:tc>
        <w:tc>
          <w:tcPr>
            <w:tcW w:w="0" w:type="auto"/>
          </w:tcPr>
          <w:p w:rsidR="00A87510" w:rsidRPr="00082D27" w:rsidRDefault="00571061" w:rsidP="009C20F6">
            <w:pPr>
              <w:spacing w:line="360" w:lineRule="auto"/>
              <w:jc w:val="center"/>
            </w:pPr>
            <w:r>
              <w:t>25</w:t>
            </w:r>
          </w:p>
        </w:tc>
        <w:tc>
          <w:tcPr>
            <w:tcW w:w="0" w:type="auto"/>
          </w:tcPr>
          <w:p w:rsidR="00A87510" w:rsidRPr="00082D27" w:rsidRDefault="00571061" w:rsidP="009C20F6">
            <w:pPr>
              <w:spacing w:line="360" w:lineRule="auto"/>
              <w:jc w:val="center"/>
            </w:pPr>
            <w:r>
              <w:t>7960</w:t>
            </w:r>
          </w:p>
        </w:tc>
        <w:tc>
          <w:tcPr>
            <w:tcW w:w="0" w:type="auto"/>
          </w:tcPr>
          <w:p w:rsidR="00A87510" w:rsidRPr="00082D27" w:rsidRDefault="00571061" w:rsidP="009C20F6">
            <w:pPr>
              <w:spacing w:line="360" w:lineRule="auto"/>
              <w:jc w:val="center"/>
            </w:pPr>
            <w:r>
              <w:t>3</w:t>
            </w:r>
          </w:p>
        </w:tc>
      </w:tr>
      <w:tr w:rsidR="00A87510">
        <w:tc>
          <w:tcPr>
            <w:tcW w:w="0" w:type="auto"/>
          </w:tcPr>
          <w:p w:rsidR="00A87510" w:rsidRPr="00082D27" w:rsidRDefault="00A87510" w:rsidP="009C20F6">
            <w:pPr>
              <w:spacing w:line="360" w:lineRule="auto"/>
              <w:jc w:val="both"/>
            </w:pPr>
            <w:r w:rsidRPr="00082D27">
              <w:t>Рентабельность производственной деятельности</w:t>
            </w:r>
            <w:r w:rsidR="005006D4">
              <w:t>, %</w:t>
            </w:r>
          </w:p>
        </w:tc>
        <w:tc>
          <w:tcPr>
            <w:tcW w:w="0" w:type="auto"/>
          </w:tcPr>
          <w:p w:rsidR="00A87510" w:rsidRPr="00082D27" w:rsidRDefault="005006D4" w:rsidP="009C20F6">
            <w:pPr>
              <w:spacing w:line="360" w:lineRule="auto"/>
              <w:jc w:val="center"/>
            </w:pPr>
            <w:r>
              <w:t>14</w:t>
            </w:r>
            <w:r w:rsidR="00031FFB">
              <w:t>,0</w:t>
            </w:r>
          </w:p>
        </w:tc>
        <w:tc>
          <w:tcPr>
            <w:tcW w:w="0" w:type="auto"/>
          </w:tcPr>
          <w:p w:rsidR="00A87510" w:rsidRPr="00082D27" w:rsidRDefault="00A87510" w:rsidP="009C20F6">
            <w:pPr>
              <w:spacing w:line="360" w:lineRule="auto"/>
              <w:jc w:val="center"/>
            </w:pPr>
            <w:r w:rsidRPr="00082D27">
              <w:t>12</w:t>
            </w:r>
            <w:r w:rsidR="005006D4">
              <w:t>,</w:t>
            </w:r>
            <w:r w:rsidRPr="00082D27">
              <w:t>1</w:t>
            </w:r>
          </w:p>
        </w:tc>
        <w:tc>
          <w:tcPr>
            <w:tcW w:w="0" w:type="auto"/>
          </w:tcPr>
          <w:p w:rsidR="00A87510" w:rsidRPr="00082D27" w:rsidRDefault="005006D4" w:rsidP="009C20F6">
            <w:pPr>
              <w:spacing w:line="360" w:lineRule="auto"/>
              <w:jc w:val="center"/>
            </w:pPr>
            <w:r>
              <w:t>-</w:t>
            </w:r>
            <w:r w:rsidR="00A87510" w:rsidRPr="00082D27">
              <w:t>1</w:t>
            </w:r>
            <w:r>
              <w:t>,</w:t>
            </w:r>
            <w:r w:rsidR="00A87510" w:rsidRPr="00082D27">
              <w:t>9</w:t>
            </w:r>
          </w:p>
        </w:tc>
        <w:tc>
          <w:tcPr>
            <w:tcW w:w="0" w:type="auto"/>
          </w:tcPr>
          <w:p w:rsidR="00A87510" w:rsidRPr="00082D27" w:rsidRDefault="00A87510" w:rsidP="009C20F6">
            <w:pPr>
              <w:spacing w:line="360" w:lineRule="auto"/>
              <w:jc w:val="center"/>
            </w:pPr>
            <w:r w:rsidRPr="00082D27">
              <w:t>10</w:t>
            </w:r>
            <w:r w:rsidR="005006D4">
              <w:t>,</w:t>
            </w:r>
            <w:r w:rsidRPr="00082D27">
              <w:t>4</w:t>
            </w:r>
          </w:p>
        </w:tc>
        <w:tc>
          <w:tcPr>
            <w:tcW w:w="0" w:type="auto"/>
          </w:tcPr>
          <w:p w:rsidR="00A87510" w:rsidRPr="00082D27" w:rsidRDefault="005006D4" w:rsidP="009C20F6">
            <w:pPr>
              <w:spacing w:line="360" w:lineRule="auto"/>
              <w:jc w:val="center"/>
            </w:pPr>
            <w:r>
              <w:t>-</w:t>
            </w:r>
            <w:r w:rsidR="00A87510" w:rsidRPr="00082D27">
              <w:t>1</w:t>
            </w:r>
            <w:r>
              <w:t>,</w:t>
            </w:r>
            <w:r w:rsidR="00A87510" w:rsidRPr="00082D27">
              <w:t>7</w:t>
            </w:r>
          </w:p>
        </w:tc>
      </w:tr>
      <w:tr w:rsidR="00A87510">
        <w:tc>
          <w:tcPr>
            <w:tcW w:w="0" w:type="auto"/>
          </w:tcPr>
          <w:p w:rsidR="00A87510" w:rsidRPr="00082D27" w:rsidRDefault="00A87510" w:rsidP="009C20F6">
            <w:pPr>
              <w:spacing w:line="360" w:lineRule="auto"/>
              <w:jc w:val="both"/>
            </w:pPr>
            <w:r w:rsidRPr="00082D27">
              <w:t>Рентабельность продаж</w:t>
            </w:r>
            <w:r w:rsidR="005006D4">
              <w:t>, %</w:t>
            </w:r>
          </w:p>
        </w:tc>
        <w:tc>
          <w:tcPr>
            <w:tcW w:w="0" w:type="auto"/>
          </w:tcPr>
          <w:p w:rsidR="00A87510" w:rsidRPr="00082D27" w:rsidRDefault="00A87510" w:rsidP="009C20F6">
            <w:pPr>
              <w:spacing w:line="360" w:lineRule="auto"/>
              <w:jc w:val="center"/>
            </w:pPr>
            <w:r w:rsidRPr="00082D27">
              <w:t>12</w:t>
            </w:r>
            <w:r w:rsidR="005006D4">
              <w:t>,</w:t>
            </w:r>
            <w:r w:rsidRPr="00082D27">
              <w:t>3</w:t>
            </w:r>
          </w:p>
        </w:tc>
        <w:tc>
          <w:tcPr>
            <w:tcW w:w="0" w:type="auto"/>
          </w:tcPr>
          <w:p w:rsidR="00A87510" w:rsidRPr="00082D27" w:rsidRDefault="00A87510" w:rsidP="009C20F6">
            <w:pPr>
              <w:spacing w:line="360" w:lineRule="auto"/>
              <w:jc w:val="center"/>
            </w:pPr>
            <w:r w:rsidRPr="00082D27">
              <w:t>10</w:t>
            </w:r>
            <w:r w:rsidR="005006D4">
              <w:t>,</w:t>
            </w:r>
            <w:r w:rsidRPr="00082D27">
              <w:t>8</w:t>
            </w:r>
          </w:p>
        </w:tc>
        <w:tc>
          <w:tcPr>
            <w:tcW w:w="0" w:type="auto"/>
          </w:tcPr>
          <w:p w:rsidR="00A87510" w:rsidRPr="00082D27" w:rsidRDefault="005006D4" w:rsidP="009C20F6">
            <w:pPr>
              <w:spacing w:line="360" w:lineRule="auto"/>
              <w:jc w:val="center"/>
            </w:pPr>
            <w:r>
              <w:t>-</w:t>
            </w:r>
            <w:r w:rsidR="00A87510" w:rsidRPr="00082D27">
              <w:t>1</w:t>
            </w:r>
            <w:r>
              <w:t>,</w:t>
            </w:r>
            <w:r w:rsidR="00A87510" w:rsidRPr="00082D27">
              <w:t>5</w:t>
            </w:r>
          </w:p>
        </w:tc>
        <w:tc>
          <w:tcPr>
            <w:tcW w:w="0" w:type="auto"/>
          </w:tcPr>
          <w:p w:rsidR="00A87510" w:rsidRPr="00082D27" w:rsidRDefault="00A87510" w:rsidP="009C20F6">
            <w:pPr>
              <w:spacing w:line="360" w:lineRule="auto"/>
              <w:jc w:val="center"/>
            </w:pPr>
            <w:r w:rsidRPr="00082D27">
              <w:t>9</w:t>
            </w:r>
            <w:r w:rsidR="005006D4">
              <w:t>,</w:t>
            </w:r>
            <w:r w:rsidRPr="00082D27">
              <w:t>4</w:t>
            </w:r>
          </w:p>
        </w:tc>
        <w:tc>
          <w:tcPr>
            <w:tcW w:w="0" w:type="auto"/>
          </w:tcPr>
          <w:p w:rsidR="00A87510" w:rsidRPr="00082D27" w:rsidRDefault="005006D4" w:rsidP="009C20F6">
            <w:pPr>
              <w:spacing w:line="360" w:lineRule="auto"/>
              <w:jc w:val="center"/>
            </w:pPr>
            <w:r>
              <w:t>-</w:t>
            </w:r>
            <w:r w:rsidR="00A87510" w:rsidRPr="00082D27">
              <w:t>1</w:t>
            </w:r>
            <w:r>
              <w:t>,</w:t>
            </w:r>
            <w:r w:rsidR="00A87510" w:rsidRPr="00082D27">
              <w:t>4</w:t>
            </w:r>
          </w:p>
        </w:tc>
      </w:tr>
      <w:tr w:rsidR="00A87510">
        <w:tc>
          <w:tcPr>
            <w:tcW w:w="0" w:type="auto"/>
          </w:tcPr>
          <w:p w:rsidR="00A87510" w:rsidRPr="00082D27" w:rsidRDefault="00A87510" w:rsidP="009C20F6">
            <w:pPr>
              <w:spacing w:line="360" w:lineRule="auto"/>
              <w:jc w:val="both"/>
            </w:pPr>
            <w:r w:rsidRPr="00082D27">
              <w:t>Экономическая рентабельность</w:t>
            </w:r>
            <w:r w:rsidR="005006D4">
              <w:t>, %</w:t>
            </w:r>
          </w:p>
        </w:tc>
        <w:tc>
          <w:tcPr>
            <w:tcW w:w="0" w:type="auto"/>
          </w:tcPr>
          <w:p w:rsidR="00A87510" w:rsidRPr="00082D27" w:rsidRDefault="00921F24" w:rsidP="009C20F6">
            <w:pPr>
              <w:spacing w:line="360" w:lineRule="auto"/>
              <w:jc w:val="center"/>
            </w:pPr>
            <w:r>
              <w:t>15,4</w:t>
            </w:r>
          </w:p>
        </w:tc>
        <w:tc>
          <w:tcPr>
            <w:tcW w:w="0" w:type="auto"/>
          </w:tcPr>
          <w:p w:rsidR="00A87510" w:rsidRPr="00082D27" w:rsidRDefault="00921F24" w:rsidP="009C20F6">
            <w:pPr>
              <w:spacing w:line="360" w:lineRule="auto"/>
              <w:jc w:val="center"/>
            </w:pPr>
            <w:r>
              <w:t>14</w:t>
            </w:r>
            <w:r w:rsidR="00521369">
              <w:t>,0</w:t>
            </w:r>
          </w:p>
        </w:tc>
        <w:tc>
          <w:tcPr>
            <w:tcW w:w="0" w:type="auto"/>
          </w:tcPr>
          <w:p w:rsidR="00A87510" w:rsidRPr="00082D27" w:rsidRDefault="00921F24" w:rsidP="009C20F6">
            <w:pPr>
              <w:spacing w:line="360" w:lineRule="auto"/>
              <w:jc w:val="center"/>
            </w:pPr>
            <w:r>
              <w:t>-1,</w:t>
            </w:r>
            <w:r w:rsidR="00521369">
              <w:t>4</w:t>
            </w:r>
          </w:p>
        </w:tc>
        <w:tc>
          <w:tcPr>
            <w:tcW w:w="0" w:type="auto"/>
          </w:tcPr>
          <w:p w:rsidR="00A87510" w:rsidRPr="00082D27" w:rsidRDefault="00921F24" w:rsidP="009C20F6">
            <w:pPr>
              <w:spacing w:line="360" w:lineRule="auto"/>
              <w:jc w:val="center"/>
            </w:pPr>
            <w:r>
              <w:t>19,1</w:t>
            </w:r>
          </w:p>
        </w:tc>
        <w:tc>
          <w:tcPr>
            <w:tcW w:w="0" w:type="auto"/>
          </w:tcPr>
          <w:p w:rsidR="00A87510" w:rsidRPr="00082D27" w:rsidRDefault="00521369" w:rsidP="009C20F6">
            <w:pPr>
              <w:spacing w:line="360" w:lineRule="auto"/>
              <w:jc w:val="center"/>
            </w:pPr>
            <w:r>
              <w:t>5,1</w:t>
            </w:r>
          </w:p>
        </w:tc>
      </w:tr>
      <w:tr w:rsidR="00A87510">
        <w:tc>
          <w:tcPr>
            <w:tcW w:w="0" w:type="auto"/>
          </w:tcPr>
          <w:p w:rsidR="00A87510" w:rsidRPr="00082D27" w:rsidRDefault="00A87510" w:rsidP="009C20F6">
            <w:pPr>
              <w:spacing w:line="360" w:lineRule="auto"/>
              <w:jc w:val="both"/>
            </w:pPr>
            <w:r w:rsidRPr="00082D27">
              <w:t>Рентабельность собственного капитала</w:t>
            </w:r>
            <w:r w:rsidR="005006D4">
              <w:t>, %</w:t>
            </w:r>
          </w:p>
        </w:tc>
        <w:tc>
          <w:tcPr>
            <w:tcW w:w="0" w:type="auto"/>
          </w:tcPr>
          <w:p w:rsidR="00A87510" w:rsidRPr="00082D27" w:rsidRDefault="00921F24" w:rsidP="009C20F6">
            <w:pPr>
              <w:spacing w:line="360" w:lineRule="auto"/>
              <w:jc w:val="center"/>
            </w:pPr>
            <w:r>
              <w:t>23,9</w:t>
            </w:r>
          </w:p>
        </w:tc>
        <w:tc>
          <w:tcPr>
            <w:tcW w:w="0" w:type="auto"/>
          </w:tcPr>
          <w:p w:rsidR="00A87510" w:rsidRPr="00082D27" w:rsidRDefault="00921F24" w:rsidP="009C20F6">
            <w:pPr>
              <w:spacing w:line="360" w:lineRule="auto"/>
              <w:jc w:val="center"/>
            </w:pPr>
            <w:r>
              <w:t>21,1</w:t>
            </w:r>
          </w:p>
        </w:tc>
        <w:tc>
          <w:tcPr>
            <w:tcW w:w="0" w:type="auto"/>
          </w:tcPr>
          <w:p w:rsidR="00A87510" w:rsidRPr="00082D27" w:rsidRDefault="005006D4" w:rsidP="009C20F6">
            <w:pPr>
              <w:spacing w:line="360" w:lineRule="auto"/>
              <w:jc w:val="center"/>
            </w:pPr>
            <w:r>
              <w:t>-</w:t>
            </w:r>
            <w:r w:rsidR="00521369">
              <w:t>2,9</w:t>
            </w:r>
          </w:p>
        </w:tc>
        <w:tc>
          <w:tcPr>
            <w:tcW w:w="0" w:type="auto"/>
          </w:tcPr>
          <w:p w:rsidR="00A87510" w:rsidRPr="00082D27" w:rsidRDefault="00921F24" w:rsidP="009C20F6">
            <w:pPr>
              <w:spacing w:line="360" w:lineRule="auto"/>
              <w:jc w:val="center"/>
            </w:pPr>
            <w:r>
              <w:t>21,2</w:t>
            </w:r>
          </w:p>
        </w:tc>
        <w:tc>
          <w:tcPr>
            <w:tcW w:w="0" w:type="auto"/>
          </w:tcPr>
          <w:p w:rsidR="00A87510" w:rsidRPr="00082D27" w:rsidRDefault="00921F24" w:rsidP="009C20F6">
            <w:pPr>
              <w:spacing w:line="360" w:lineRule="auto"/>
              <w:jc w:val="center"/>
            </w:pPr>
            <w:r>
              <w:t>0,1</w:t>
            </w:r>
          </w:p>
        </w:tc>
      </w:tr>
      <w:tr w:rsidR="00A87510">
        <w:tc>
          <w:tcPr>
            <w:tcW w:w="0" w:type="auto"/>
          </w:tcPr>
          <w:p w:rsidR="00A87510" w:rsidRPr="00082D27" w:rsidRDefault="00A87510" w:rsidP="009C20F6">
            <w:pPr>
              <w:spacing w:line="360" w:lineRule="auto"/>
              <w:jc w:val="both"/>
            </w:pPr>
            <w:r w:rsidRPr="00082D27">
              <w:t>Рентабельность перманентного капитала</w:t>
            </w:r>
            <w:r w:rsidR="005006D4">
              <w:t>, %</w:t>
            </w:r>
          </w:p>
        </w:tc>
        <w:tc>
          <w:tcPr>
            <w:tcW w:w="0" w:type="auto"/>
          </w:tcPr>
          <w:p w:rsidR="00A87510" w:rsidRPr="00082D27" w:rsidRDefault="00521369" w:rsidP="009C20F6">
            <w:pPr>
              <w:spacing w:line="360" w:lineRule="auto"/>
              <w:jc w:val="center"/>
            </w:pPr>
            <w:r>
              <w:t>16,4</w:t>
            </w:r>
          </w:p>
        </w:tc>
        <w:tc>
          <w:tcPr>
            <w:tcW w:w="0" w:type="auto"/>
          </w:tcPr>
          <w:p w:rsidR="00A87510" w:rsidRPr="00082D27" w:rsidRDefault="00921F24" w:rsidP="009C20F6">
            <w:pPr>
              <w:spacing w:line="360" w:lineRule="auto"/>
              <w:jc w:val="center"/>
            </w:pPr>
            <w:r>
              <w:t>20,8</w:t>
            </w:r>
          </w:p>
        </w:tc>
        <w:tc>
          <w:tcPr>
            <w:tcW w:w="0" w:type="auto"/>
          </w:tcPr>
          <w:p w:rsidR="00A87510" w:rsidRPr="00082D27" w:rsidRDefault="00521369" w:rsidP="009C20F6">
            <w:pPr>
              <w:spacing w:line="360" w:lineRule="auto"/>
              <w:jc w:val="center"/>
            </w:pPr>
            <w:r>
              <w:t>4,5</w:t>
            </w:r>
          </w:p>
        </w:tc>
        <w:tc>
          <w:tcPr>
            <w:tcW w:w="0" w:type="auto"/>
          </w:tcPr>
          <w:p w:rsidR="00A87510" w:rsidRPr="00082D27" w:rsidRDefault="00921F24" w:rsidP="009C20F6">
            <w:pPr>
              <w:spacing w:line="360" w:lineRule="auto"/>
              <w:jc w:val="center"/>
            </w:pPr>
            <w:r>
              <w:t>20,8</w:t>
            </w:r>
          </w:p>
        </w:tc>
        <w:tc>
          <w:tcPr>
            <w:tcW w:w="0" w:type="auto"/>
          </w:tcPr>
          <w:p w:rsidR="00A87510" w:rsidRPr="00082D27" w:rsidRDefault="00921F24" w:rsidP="009C20F6">
            <w:pPr>
              <w:spacing w:line="360" w:lineRule="auto"/>
              <w:jc w:val="center"/>
            </w:pPr>
            <w:r>
              <w:t>0</w:t>
            </w:r>
          </w:p>
        </w:tc>
      </w:tr>
    </w:tbl>
    <w:p w:rsidR="00883F2D" w:rsidRDefault="00367391" w:rsidP="007E29A9">
      <w:pPr>
        <w:widowControl w:val="0"/>
        <w:shd w:val="clear" w:color="auto" w:fill="FFFFFF"/>
        <w:spacing w:before="480" w:line="360" w:lineRule="auto"/>
        <w:ind w:firstLine="709"/>
        <w:jc w:val="both"/>
        <w:rPr>
          <w:sz w:val="28"/>
          <w:szCs w:val="28"/>
          <w:highlight w:val="lightGray"/>
        </w:rPr>
      </w:pPr>
      <w:r>
        <w:rPr>
          <w:spacing w:val="-1"/>
          <w:sz w:val="28"/>
          <w:szCs w:val="28"/>
        </w:rPr>
        <w:t>Исходя из получившихся данных</w:t>
      </w:r>
      <w:r w:rsidR="00F9190F">
        <w:rPr>
          <w:spacing w:val="-1"/>
          <w:sz w:val="28"/>
          <w:szCs w:val="28"/>
        </w:rPr>
        <w:t>,</w:t>
      </w:r>
      <w:r>
        <w:rPr>
          <w:spacing w:val="-1"/>
          <w:sz w:val="28"/>
          <w:szCs w:val="28"/>
        </w:rPr>
        <w:t xml:space="preserve"> можно сделать некоторые выводы. </w:t>
      </w:r>
      <w:r>
        <w:rPr>
          <w:sz w:val="28"/>
          <w:szCs w:val="28"/>
        </w:rPr>
        <w:t xml:space="preserve">Прибыль предприятия </w:t>
      </w:r>
      <w:r w:rsidR="00921F24">
        <w:rPr>
          <w:sz w:val="28"/>
          <w:szCs w:val="28"/>
        </w:rPr>
        <w:t xml:space="preserve">от продаж </w:t>
      </w:r>
      <w:r w:rsidR="006E29A6">
        <w:rPr>
          <w:sz w:val="28"/>
          <w:szCs w:val="28"/>
        </w:rPr>
        <w:t>увеличивается, но её увеличение постепенно сокращается, так в 2007 году она увеличилась всего на 3 тыс.руб.</w:t>
      </w:r>
      <w:r>
        <w:rPr>
          <w:sz w:val="28"/>
          <w:szCs w:val="28"/>
        </w:rPr>
        <w:t xml:space="preserve">, в целом рост составил </w:t>
      </w:r>
      <w:r w:rsidR="006E29A6">
        <w:rPr>
          <w:sz w:val="28"/>
          <w:szCs w:val="28"/>
        </w:rPr>
        <w:t xml:space="preserve">28 тыс.руб. </w:t>
      </w:r>
      <w:r w:rsidR="00883F2D">
        <w:rPr>
          <w:sz w:val="28"/>
          <w:szCs w:val="28"/>
        </w:rPr>
        <w:t xml:space="preserve">А вот все показатели рентабельности имеют различную тенденцию (наглядно тенденции изменений различных показателей рентабельности изображены на </w:t>
      </w:r>
      <w:r w:rsidR="00883F2D" w:rsidRPr="00650E72">
        <w:rPr>
          <w:sz w:val="28"/>
          <w:szCs w:val="28"/>
        </w:rPr>
        <w:t xml:space="preserve">рисунке </w:t>
      </w:r>
      <w:r w:rsidR="00650E72">
        <w:rPr>
          <w:sz w:val="28"/>
          <w:szCs w:val="28"/>
        </w:rPr>
        <w:t>9</w:t>
      </w:r>
      <w:r w:rsidR="006E29A6">
        <w:rPr>
          <w:sz w:val="28"/>
          <w:szCs w:val="28"/>
        </w:rPr>
        <w:t xml:space="preserve">). </w:t>
      </w:r>
      <w:r w:rsidR="00883F2D">
        <w:rPr>
          <w:sz w:val="28"/>
          <w:szCs w:val="28"/>
        </w:rPr>
        <w:t xml:space="preserve"> </w:t>
      </w:r>
    </w:p>
    <w:p w:rsidR="004478C7" w:rsidRDefault="00A90A0F" w:rsidP="009C20F6">
      <w:pPr>
        <w:widowControl w:val="0"/>
        <w:shd w:val="clear" w:color="auto" w:fill="FFFFFF"/>
        <w:spacing w:line="360" w:lineRule="auto"/>
        <w:jc w:val="both"/>
        <w:rPr>
          <w:sz w:val="28"/>
          <w:szCs w:val="28"/>
        </w:rPr>
      </w:pPr>
      <w:r w:rsidRPr="00865E56">
        <w:rPr>
          <w:sz w:val="28"/>
          <w:szCs w:val="28"/>
        </w:rPr>
        <w:object w:dxaOrig="9441" w:dyaOrig="5529">
          <v:shape id="_x0000_i1048" type="#_x0000_t75" style="width:471.75pt;height:276.75pt" o:ole="">
            <v:imagedata r:id="rId53" o:title=""/>
          </v:shape>
          <o:OLEObject Type="Embed" ProgID="MSGraph.Chart.8" ShapeID="_x0000_i1048" DrawAspect="Content" ObjectID="_1459253228" r:id="rId54">
            <o:FieldCodes>\s</o:FieldCodes>
          </o:OLEObject>
        </w:object>
      </w:r>
    </w:p>
    <w:p w:rsidR="00883F2D" w:rsidRDefault="00650E72" w:rsidP="009C20F6">
      <w:pPr>
        <w:widowControl w:val="0"/>
        <w:shd w:val="clear" w:color="auto" w:fill="FFFFFF"/>
        <w:spacing w:after="100" w:afterAutospacing="1" w:line="360" w:lineRule="auto"/>
        <w:ind w:firstLine="709"/>
        <w:jc w:val="both"/>
        <w:rPr>
          <w:sz w:val="28"/>
          <w:szCs w:val="28"/>
        </w:rPr>
      </w:pPr>
      <w:r>
        <w:rPr>
          <w:sz w:val="28"/>
          <w:szCs w:val="28"/>
        </w:rPr>
        <w:t>Рисунок 9</w:t>
      </w:r>
      <w:r w:rsidR="00883F2D">
        <w:rPr>
          <w:sz w:val="28"/>
          <w:szCs w:val="28"/>
        </w:rPr>
        <w:t xml:space="preserve"> – Динамика показателей рентабельности</w:t>
      </w:r>
      <w:r w:rsidR="006D40A0">
        <w:rPr>
          <w:sz w:val="28"/>
          <w:szCs w:val="28"/>
        </w:rPr>
        <w:t xml:space="preserve"> хозяйственной деятельности </w:t>
      </w:r>
      <w:r w:rsidR="00883F2D">
        <w:rPr>
          <w:sz w:val="28"/>
          <w:szCs w:val="28"/>
        </w:rPr>
        <w:t xml:space="preserve"> </w:t>
      </w:r>
      <w:r w:rsidR="006D40A0">
        <w:rPr>
          <w:spacing w:val="-1"/>
          <w:sz w:val="28"/>
          <w:szCs w:val="28"/>
        </w:rPr>
        <w:t>ЗАО «ИНФ-АБРАЗИВ»</w:t>
      </w:r>
      <w:r w:rsidR="00881F5C">
        <w:rPr>
          <w:spacing w:val="-1"/>
          <w:sz w:val="28"/>
          <w:szCs w:val="28"/>
        </w:rPr>
        <w:t xml:space="preserve"> за период 2005 – 2007 годов</w:t>
      </w:r>
    </w:p>
    <w:p w:rsidR="00571061" w:rsidRDefault="00883F2D" w:rsidP="009C20F6">
      <w:pPr>
        <w:widowControl w:val="0"/>
        <w:shd w:val="clear" w:color="auto" w:fill="FFFFFF"/>
        <w:spacing w:line="360" w:lineRule="auto"/>
        <w:ind w:firstLine="709"/>
        <w:jc w:val="both"/>
        <w:rPr>
          <w:sz w:val="28"/>
          <w:szCs w:val="28"/>
        </w:rPr>
      </w:pPr>
      <w:r>
        <w:rPr>
          <w:sz w:val="28"/>
          <w:szCs w:val="28"/>
        </w:rPr>
        <w:t xml:space="preserve">При </w:t>
      </w:r>
      <w:r w:rsidR="00521369">
        <w:rPr>
          <w:sz w:val="28"/>
          <w:szCs w:val="28"/>
        </w:rPr>
        <w:t xml:space="preserve">увеличении </w:t>
      </w:r>
      <w:r>
        <w:rPr>
          <w:sz w:val="28"/>
          <w:szCs w:val="28"/>
        </w:rPr>
        <w:t xml:space="preserve">прибыли на 25 тыс. руб. </w:t>
      </w:r>
      <w:r w:rsidR="00521369">
        <w:rPr>
          <w:sz w:val="28"/>
          <w:szCs w:val="28"/>
        </w:rPr>
        <w:t xml:space="preserve">практически все </w:t>
      </w:r>
      <w:r>
        <w:rPr>
          <w:sz w:val="28"/>
          <w:szCs w:val="28"/>
        </w:rPr>
        <w:t xml:space="preserve">показатели рентабельности уменьшились </w:t>
      </w:r>
      <w:r w:rsidR="00521369">
        <w:rPr>
          <w:sz w:val="28"/>
          <w:szCs w:val="28"/>
        </w:rPr>
        <w:t>в пределах 1% - 3</w:t>
      </w:r>
      <w:r>
        <w:rPr>
          <w:sz w:val="28"/>
          <w:szCs w:val="28"/>
        </w:rPr>
        <w:t xml:space="preserve">%, а </w:t>
      </w:r>
      <w:r w:rsidR="00521369">
        <w:rPr>
          <w:sz w:val="28"/>
          <w:szCs w:val="28"/>
        </w:rPr>
        <w:t>рентабельность перманентного капитала увеличилась</w:t>
      </w:r>
      <w:r w:rsidR="00C12515">
        <w:rPr>
          <w:sz w:val="28"/>
          <w:szCs w:val="28"/>
        </w:rPr>
        <w:t xml:space="preserve"> на </w:t>
      </w:r>
      <w:r w:rsidR="00521369">
        <w:rPr>
          <w:sz w:val="28"/>
          <w:szCs w:val="28"/>
        </w:rPr>
        <w:t>4,5</w:t>
      </w:r>
      <w:r w:rsidR="00C12515">
        <w:rPr>
          <w:sz w:val="28"/>
          <w:szCs w:val="28"/>
        </w:rPr>
        <w:t>%</w:t>
      </w:r>
      <w:r>
        <w:rPr>
          <w:sz w:val="28"/>
          <w:szCs w:val="28"/>
        </w:rPr>
        <w:t>.</w:t>
      </w:r>
      <w:r w:rsidR="00031FFB">
        <w:rPr>
          <w:sz w:val="28"/>
          <w:szCs w:val="28"/>
        </w:rPr>
        <w:t xml:space="preserve"> </w:t>
      </w:r>
      <w:r w:rsidR="00C12515">
        <w:rPr>
          <w:sz w:val="28"/>
          <w:szCs w:val="28"/>
        </w:rPr>
        <w:t xml:space="preserve">Увеличение </w:t>
      </w:r>
      <w:r w:rsidR="00521369">
        <w:rPr>
          <w:sz w:val="28"/>
          <w:szCs w:val="28"/>
        </w:rPr>
        <w:t>рентабельности перманентного капитала</w:t>
      </w:r>
      <w:r w:rsidR="00334B39">
        <w:rPr>
          <w:sz w:val="28"/>
          <w:szCs w:val="28"/>
        </w:rPr>
        <w:t xml:space="preserve">, это </w:t>
      </w:r>
      <w:r w:rsidR="00C12515">
        <w:rPr>
          <w:sz w:val="28"/>
          <w:szCs w:val="28"/>
        </w:rPr>
        <w:t>происходит из-за перевода долгосрочной задолженности предприятия в краткосрочную</w:t>
      </w:r>
      <w:r w:rsidR="00521369">
        <w:rPr>
          <w:sz w:val="28"/>
          <w:szCs w:val="28"/>
        </w:rPr>
        <w:t>. В 2007 году при увеличении прибыли на 3 тыс. руб.</w:t>
      </w:r>
      <w:r w:rsidR="00D770AA">
        <w:rPr>
          <w:sz w:val="28"/>
          <w:szCs w:val="28"/>
        </w:rPr>
        <w:t xml:space="preserve"> рентабельность перманентного капитала не изменяется.</w:t>
      </w:r>
      <w:r w:rsidR="00521369">
        <w:rPr>
          <w:sz w:val="28"/>
          <w:szCs w:val="28"/>
        </w:rPr>
        <w:t xml:space="preserve"> </w:t>
      </w:r>
      <w:r w:rsidR="00A87510">
        <w:rPr>
          <w:sz w:val="28"/>
          <w:szCs w:val="28"/>
        </w:rPr>
        <w:t>Рентабельность продаж</w:t>
      </w:r>
      <w:r w:rsidR="00D770AA">
        <w:rPr>
          <w:sz w:val="28"/>
          <w:szCs w:val="28"/>
        </w:rPr>
        <w:t xml:space="preserve"> за анализируемый период</w:t>
      </w:r>
      <w:r w:rsidR="00A87510">
        <w:rPr>
          <w:sz w:val="28"/>
          <w:szCs w:val="28"/>
        </w:rPr>
        <w:t xml:space="preserve"> уменьшилась с 12,3% до 9,4%. При этом рентабельность основной деятельности уменьшилась на 3,6%, до 10,4%.</w:t>
      </w:r>
      <w:r w:rsidR="00334B39">
        <w:rPr>
          <w:sz w:val="28"/>
          <w:szCs w:val="28"/>
        </w:rPr>
        <w:t xml:space="preserve"> Это происходит по причине того, что на предприятии резко возрастают себестоимость продукции, а также управленческие и коммерческие расходы.</w:t>
      </w:r>
      <w:r w:rsidR="00A87510">
        <w:rPr>
          <w:sz w:val="28"/>
          <w:szCs w:val="28"/>
        </w:rPr>
        <w:t xml:space="preserve"> </w:t>
      </w:r>
      <w:r w:rsidR="0085064F">
        <w:rPr>
          <w:sz w:val="28"/>
          <w:szCs w:val="28"/>
        </w:rPr>
        <w:t xml:space="preserve">Стоимость совокупного капитала в 2006 году снизилась на 1,4% из-за значительного увеличения стоимости активов. В 2007 году </w:t>
      </w:r>
      <w:r w:rsidR="00334B39" w:rsidRPr="00D770AA">
        <w:rPr>
          <w:sz w:val="28"/>
          <w:szCs w:val="28"/>
        </w:rPr>
        <w:t>с</w:t>
      </w:r>
      <w:r w:rsidR="00A87510" w:rsidRPr="00D770AA">
        <w:rPr>
          <w:sz w:val="28"/>
          <w:szCs w:val="28"/>
        </w:rPr>
        <w:t xml:space="preserve">тоимость совокупного капитала </w:t>
      </w:r>
      <w:r w:rsidR="0085064F">
        <w:rPr>
          <w:sz w:val="28"/>
          <w:szCs w:val="28"/>
        </w:rPr>
        <w:t>увеличивается на 5,1% по причине сокращения стоимости активов на 15048 тыс. руб.</w:t>
      </w:r>
      <w:r w:rsidR="00A87510">
        <w:rPr>
          <w:sz w:val="28"/>
          <w:szCs w:val="28"/>
        </w:rPr>
        <w:t xml:space="preserve"> Рентабельность собственного капитала </w:t>
      </w:r>
      <w:r w:rsidR="00D770AA">
        <w:rPr>
          <w:sz w:val="28"/>
          <w:szCs w:val="28"/>
        </w:rPr>
        <w:t xml:space="preserve">в 2006 году </w:t>
      </w:r>
      <w:r w:rsidR="00A87510">
        <w:rPr>
          <w:sz w:val="28"/>
          <w:szCs w:val="28"/>
        </w:rPr>
        <w:t xml:space="preserve">снизилась </w:t>
      </w:r>
      <w:r w:rsidR="00D770AA">
        <w:rPr>
          <w:sz w:val="28"/>
          <w:szCs w:val="28"/>
        </w:rPr>
        <w:t>на 2,9</w:t>
      </w:r>
      <w:r w:rsidR="00A87510">
        <w:rPr>
          <w:sz w:val="28"/>
          <w:szCs w:val="28"/>
        </w:rPr>
        <w:t>%</w:t>
      </w:r>
      <w:r w:rsidR="00D770AA">
        <w:rPr>
          <w:sz w:val="28"/>
          <w:szCs w:val="28"/>
        </w:rPr>
        <w:t>, а в 2007 – увеличилась на 0,1</w:t>
      </w:r>
      <w:r w:rsidR="00A87510">
        <w:rPr>
          <w:sz w:val="28"/>
          <w:szCs w:val="28"/>
        </w:rPr>
        <w:t>%</w:t>
      </w:r>
      <w:r w:rsidR="00334B39">
        <w:rPr>
          <w:sz w:val="28"/>
          <w:szCs w:val="28"/>
        </w:rPr>
        <w:t>, это произошло из-за того, что темпы роста собственного капитала</w:t>
      </w:r>
      <w:r w:rsidR="00D770AA">
        <w:rPr>
          <w:sz w:val="28"/>
          <w:szCs w:val="28"/>
        </w:rPr>
        <w:t xml:space="preserve"> в 2006 году на много </w:t>
      </w:r>
      <w:r w:rsidR="00334B39">
        <w:rPr>
          <w:sz w:val="28"/>
          <w:szCs w:val="28"/>
        </w:rPr>
        <w:t>опережают темпы роста прибыли</w:t>
      </w:r>
      <w:r w:rsidR="00D770AA">
        <w:rPr>
          <w:sz w:val="28"/>
          <w:szCs w:val="28"/>
        </w:rPr>
        <w:t xml:space="preserve"> от продаж, а в 2007 году из-за снижения темпа роста собственного капитала</w:t>
      </w:r>
      <w:r w:rsidR="00A87510">
        <w:rPr>
          <w:sz w:val="28"/>
          <w:szCs w:val="28"/>
        </w:rPr>
        <w:t xml:space="preserve">. </w:t>
      </w:r>
    </w:p>
    <w:p w:rsidR="00031FFB" w:rsidRDefault="00031FFB" w:rsidP="009C20F6">
      <w:pPr>
        <w:widowControl w:val="0"/>
        <w:shd w:val="clear" w:color="auto" w:fill="FFFFFF"/>
        <w:spacing w:line="360" w:lineRule="auto"/>
        <w:ind w:firstLine="709"/>
        <w:jc w:val="both"/>
        <w:rPr>
          <w:sz w:val="28"/>
          <w:szCs w:val="28"/>
        </w:rPr>
      </w:pPr>
      <w:r w:rsidRPr="00F83D83">
        <w:rPr>
          <w:sz w:val="28"/>
          <w:szCs w:val="28"/>
        </w:rPr>
        <w:t xml:space="preserve">Таким образом, </w:t>
      </w:r>
      <w:r w:rsidR="003412E2">
        <w:rPr>
          <w:sz w:val="28"/>
          <w:szCs w:val="28"/>
        </w:rPr>
        <w:t xml:space="preserve">на </w:t>
      </w:r>
      <w:r w:rsidRPr="00F83D83">
        <w:rPr>
          <w:sz w:val="28"/>
          <w:szCs w:val="28"/>
        </w:rPr>
        <w:t xml:space="preserve"> </w:t>
      </w:r>
      <w:r w:rsidR="003412E2" w:rsidRPr="00F83D83">
        <w:rPr>
          <w:sz w:val="28"/>
          <w:szCs w:val="28"/>
        </w:rPr>
        <w:t>конец</w:t>
      </w:r>
      <w:r w:rsidRPr="00F83D83">
        <w:rPr>
          <w:sz w:val="28"/>
          <w:szCs w:val="28"/>
        </w:rPr>
        <w:t xml:space="preserve"> анализируемого периода </w:t>
      </w:r>
      <w:r w:rsidR="00F83D83" w:rsidRPr="00F83D83">
        <w:rPr>
          <w:sz w:val="28"/>
          <w:szCs w:val="28"/>
        </w:rPr>
        <w:t>10,4% приб</w:t>
      </w:r>
      <w:r w:rsidR="003412E2">
        <w:rPr>
          <w:sz w:val="28"/>
          <w:szCs w:val="28"/>
        </w:rPr>
        <w:t>ыли от реализации приходится на 1 руб. затрат,</w:t>
      </w:r>
      <w:r w:rsidR="00F83D83" w:rsidRPr="00F83D83">
        <w:rPr>
          <w:sz w:val="28"/>
          <w:szCs w:val="28"/>
        </w:rPr>
        <w:t xml:space="preserve"> 9,4% прибыли</w:t>
      </w:r>
      <w:r w:rsidR="003412E2">
        <w:rPr>
          <w:sz w:val="28"/>
          <w:szCs w:val="28"/>
        </w:rPr>
        <w:t xml:space="preserve"> от реализации</w:t>
      </w:r>
      <w:r w:rsidR="00F83D83" w:rsidRPr="00F83D83">
        <w:rPr>
          <w:sz w:val="28"/>
          <w:szCs w:val="28"/>
        </w:rPr>
        <w:t xml:space="preserve"> приходится  на</w:t>
      </w:r>
      <w:r w:rsidR="003412E2">
        <w:rPr>
          <w:sz w:val="28"/>
          <w:szCs w:val="28"/>
        </w:rPr>
        <w:t xml:space="preserve"> к</w:t>
      </w:r>
      <w:r w:rsidR="0085064F">
        <w:rPr>
          <w:sz w:val="28"/>
          <w:szCs w:val="28"/>
        </w:rPr>
        <w:t>аждый рубль выручки от продаж, 19,1</w:t>
      </w:r>
      <w:r w:rsidR="003412E2">
        <w:rPr>
          <w:sz w:val="28"/>
          <w:szCs w:val="28"/>
        </w:rPr>
        <w:t xml:space="preserve">% активов финансируется за счет чистой прибыли, </w:t>
      </w:r>
      <w:r w:rsidR="0085064F">
        <w:rPr>
          <w:sz w:val="28"/>
          <w:szCs w:val="28"/>
        </w:rPr>
        <w:t>2</w:t>
      </w:r>
      <w:r w:rsidR="003412E2">
        <w:rPr>
          <w:sz w:val="28"/>
          <w:szCs w:val="28"/>
        </w:rPr>
        <w:t>1,</w:t>
      </w:r>
      <w:r w:rsidR="0085064F">
        <w:rPr>
          <w:sz w:val="28"/>
          <w:szCs w:val="28"/>
        </w:rPr>
        <w:t>2</w:t>
      </w:r>
      <w:r w:rsidR="003412E2">
        <w:rPr>
          <w:sz w:val="28"/>
          <w:szCs w:val="28"/>
        </w:rPr>
        <w:t xml:space="preserve">% чистой прибыли участвует в формировании собственного капитала и </w:t>
      </w:r>
      <w:r w:rsidR="0085064F">
        <w:rPr>
          <w:sz w:val="28"/>
          <w:szCs w:val="28"/>
        </w:rPr>
        <w:t>20,8</w:t>
      </w:r>
      <w:r w:rsidR="003412E2">
        <w:rPr>
          <w:sz w:val="28"/>
          <w:szCs w:val="28"/>
        </w:rPr>
        <w:t>% в формировании устойчивых пассивов.</w:t>
      </w:r>
      <w:r w:rsidRPr="00031FFB">
        <w:rPr>
          <w:sz w:val="28"/>
          <w:szCs w:val="28"/>
          <w:highlight w:val="yellow"/>
        </w:rPr>
        <w:t xml:space="preserve"> </w:t>
      </w:r>
    </w:p>
    <w:p w:rsidR="00571061" w:rsidRDefault="00610FD3" w:rsidP="009C20F6">
      <w:pPr>
        <w:widowControl w:val="0"/>
        <w:shd w:val="clear" w:color="auto" w:fill="FFFFFF"/>
        <w:spacing w:line="360" w:lineRule="auto"/>
        <w:ind w:firstLine="709"/>
        <w:jc w:val="both"/>
        <w:rPr>
          <w:spacing w:val="-1"/>
          <w:sz w:val="28"/>
          <w:szCs w:val="28"/>
        </w:rPr>
      </w:pPr>
      <w:r>
        <w:rPr>
          <w:sz w:val="28"/>
          <w:szCs w:val="28"/>
        </w:rPr>
        <w:t>Для более полн</w:t>
      </w:r>
      <w:r w:rsidR="007B529E">
        <w:rPr>
          <w:sz w:val="28"/>
          <w:szCs w:val="28"/>
        </w:rPr>
        <w:t xml:space="preserve">ого анализа предприятия </w:t>
      </w:r>
      <w:r>
        <w:rPr>
          <w:spacing w:val="-1"/>
          <w:sz w:val="28"/>
          <w:szCs w:val="28"/>
        </w:rPr>
        <w:t>ЗАО «ИНФ-АБРАЗИВ» необходимо проанализировать деловую активность предприятия.</w:t>
      </w:r>
      <w:r w:rsidR="007B529E">
        <w:rPr>
          <w:spacing w:val="-1"/>
          <w:sz w:val="28"/>
          <w:szCs w:val="28"/>
        </w:rPr>
        <w:t xml:space="preserve"> Деловая активность предприятия оценивается с помощью относительных показателей отраженных в таблице</w:t>
      </w:r>
      <w:r w:rsidR="00E12173">
        <w:rPr>
          <w:spacing w:val="-1"/>
          <w:sz w:val="28"/>
          <w:szCs w:val="28"/>
        </w:rPr>
        <w:t xml:space="preserve"> 11.</w:t>
      </w:r>
    </w:p>
    <w:p w:rsidR="00E12173" w:rsidRPr="0085064F" w:rsidRDefault="00E12173" w:rsidP="009C20F6">
      <w:pPr>
        <w:widowControl w:val="0"/>
        <w:shd w:val="clear" w:color="auto" w:fill="FFFFFF"/>
        <w:spacing w:before="100" w:beforeAutospacing="1" w:line="360" w:lineRule="auto"/>
        <w:ind w:firstLine="709"/>
        <w:jc w:val="both"/>
        <w:rPr>
          <w:spacing w:val="-1"/>
          <w:sz w:val="28"/>
          <w:szCs w:val="28"/>
        </w:rPr>
      </w:pPr>
      <w:r>
        <w:rPr>
          <w:spacing w:val="-1"/>
          <w:sz w:val="28"/>
          <w:szCs w:val="28"/>
        </w:rPr>
        <w:t>Таблица 11 – Коэффициенты деловой активности</w:t>
      </w:r>
      <w:r w:rsidR="0085064F">
        <w:rPr>
          <w:spacing w:val="-1"/>
          <w:sz w:val="28"/>
          <w:szCs w:val="28"/>
        </w:rPr>
        <w:t xml:space="preserve"> </w:t>
      </w:r>
      <w:r w:rsidR="0085064F" w:rsidRPr="0085064F">
        <w:rPr>
          <w:spacing w:val="-1"/>
          <w:sz w:val="28"/>
          <w:szCs w:val="28"/>
        </w:rPr>
        <w:t>[2</w:t>
      </w:r>
      <w:r w:rsidR="0085064F">
        <w:rPr>
          <w:spacing w:val="-1"/>
          <w:sz w:val="28"/>
          <w:szCs w:val="28"/>
        </w:rPr>
        <w:t>, с. 205</w:t>
      </w:r>
      <w:r w:rsidR="0085064F" w:rsidRPr="0085064F">
        <w:rPr>
          <w:spacing w:val="-1"/>
          <w:sz w:val="28"/>
          <w:szCs w:val="28"/>
        </w:rPr>
        <w:t>]</w:t>
      </w:r>
    </w:p>
    <w:tbl>
      <w:tblPr>
        <w:tblStyle w:val="a5"/>
        <w:tblW w:w="0" w:type="auto"/>
        <w:tblLook w:val="01E0" w:firstRow="1" w:lastRow="1" w:firstColumn="1" w:lastColumn="1" w:noHBand="0" w:noVBand="0"/>
      </w:tblPr>
      <w:tblGrid>
        <w:gridCol w:w="4460"/>
        <w:gridCol w:w="4716"/>
      </w:tblGrid>
      <w:tr w:rsidR="00E12173">
        <w:tc>
          <w:tcPr>
            <w:tcW w:w="0" w:type="auto"/>
          </w:tcPr>
          <w:p w:rsidR="00E12173" w:rsidRPr="00E12173" w:rsidRDefault="00E12173" w:rsidP="009C20F6">
            <w:pPr>
              <w:spacing w:line="360" w:lineRule="auto"/>
              <w:jc w:val="center"/>
            </w:pPr>
            <w:r w:rsidRPr="00E12173">
              <w:t>Показатель</w:t>
            </w:r>
          </w:p>
        </w:tc>
        <w:tc>
          <w:tcPr>
            <w:tcW w:w="0" w:type="auto"/>
          </w:tcPr>
          <w:p w:rsidR="00E12173" w:rsidRPr="00E12173" w:rsidRDefault="00E12173" w:rsidP="009C20F6">
            <w:pPr>
              <w:spacing w:line="360" w:lineRule="auto"/>
              <w:jc w:val="center"/>
            </w:pPr>
            <w:r w:rsidRPr="00E12173">
              <w:t>Формула для расчета</w:t>
            </w:r>
          </w:p>
        </w:tc>
      </w:tr>
      <w:tr w:rsidR="00E12173">
        <w:tc>
          <w:tcPr>
            <w:tcW w:w="0" w:type="auto"/>
          </w:tcPr>
          <w:p w:rsidR="00E12173" w:rsidRPr="00E12173" w:rsidRDefault="00E12173" w:rsidP="009C20F6">
            <w:pPr>
              <w:spacing w:line="360" w:lineRule="auto"/>
              <w:jc w:val="both"/>
            </w:pPr>
            <w:r w:rsidRPr="00E12173">
              <w:t>Коэффициент оборачиваемости, обороты</w:t>
            </w:r>
          </w:p>
        </w:tc>
        <w:tc>
          <w:tcPr>
            <w:tcW w:w="0" w:type="auto"/>
          </w:tcPr>
          <w:p w:rsidR="00E12173" w:rsidRPr="00E12173" w:rsidRDefault="00E12173" w:rsidP="009C20F6">
            <w:pPr>
              <w:spacing w:line="360" w:lineRule="auto"/>
              <w:jc w:val="both"/>
            </w:pPr>
            <w:r w:rsidRPr="00E12173">
              <w:rPr>
                <w:position w:val="-32"/>
              </w:rPr>
              <w:object w:dxaOrig="1860" w:dyaOrig="740">
                <v:shape id="_x0000_i1049" type="#_x0000_t75" style="width:93pt;height:36.75pt" o:ole="">
                  <v:imagedata r:id="rId55" o:title=""/>
                </v:shape>
                <o:OLEObject Type="Embed" ProgID="Equation.3" ShapeID="_x0000_i1049" DrawAspect="Content" ObjectID="_1459253229" r:id="rId56"/>
              </w:object>
            </w:r>
          </w:p>
        </w:tc>
      </w:tr>
      <w:tr w:rsidR="00E12173">
        <w:tc>
          <w:tcPr>
            <w:tcW w:w="0" w:type="auto"/>
          </w:tcPr>
          <w:p w:rsidR="00E12173" w:rsidRPr="00E12173" w:rsidRDefault="00E12173" w:rsidP="009C20F6">
            <w:pPr>
              <w:spacing w:line="360" w:lineRule="auto"/>
              <w:jc w:val="both"/>
            </w:pPr>
            <w:r w:rsidRPr="00E12173">
              <w:t>Продолжительность оборота, дни</w:t>
            </w:r>
          </w:p>
        </w:tc>
        <w:tc>
          <w:tcPr>
            <w:tcW w:w="0" w:type="auto"/>
          </w:tcPr>
          <w:p w:rsidR="00E12173" w:rsidRPr="00E12173" w:rsidRDefault="00E12173" w:rsidP="009C20F6">
            <w:pPr>
              <w:spacing w:line="360" w:lineRule="auto"/>
              <w:jc w:val="both"/>
            </w:pPr>
            <w:r w:rsidRPr="00E12173">
              <w:rPr>
                <w:position w:val="-30"/>
              </w:rPr>
              <w:object w:dxaOrig="4500" w:dyaOrig="680">
                <v:shape id="_x0000_i1050" type="#_x0000_t75" style="width:225pt;height:33.75pt" o:ole="">
                  <v:imagedata r:id="rId57" o:title=""/>
                </v:shape>
                <o:OLEObject Type="Embed" ProgID="Equation.3" ShapeID="_x0000_i1050" DrawAspect="Content" ObjectID="_1459253230" r:id="rId58"/>
              </w:object>
            </w:r>
          </w:p>
        </w:tc>
      </w:tr>
    </w:tbl>
    <w:p w:rsidR="00D4717B" w:rsidRDefault="00D4717B" w:rsidP="007E29A9">
      <w:pPr>
        <w:widowControl w:val="0"/>
        <w:shd w:val="clear" w:color="auto" w:fill="FFFFFF"/>
        <w:spacing w:before="480" w:line="360" w:lineRule="auto"/>
        <w:ind w:firstLine="709"/>
        <w:jc w:val="both"/>
        <w:rPr>
          <w:sz w:val="28"/>
          <w:szCs w:val="28"/>
        </w:rPr>
      </w:pPr>
      <w:r>
        <w:rPr>
          <w:sz w:val="28"/>
          <w:szCs w:val="28"/>
        </w:rPr>
        <w:t>По анализируемому предприятию за три года деловую активность определяют следующие значения финансовых коэффициентов (таблица 12).</w:t>
      </w:r>
    </w:p>
    <w:p w:rsidR="0085064F" w:rsidRDefault="0085064F" w:rsidP="009C20F6">
      <w:pPr>
        <w:widowControl w:val="0"/>
        <w:shd w:val="clear" w:color="auto" w:fill="FFFFFF"/>
        <w:spacing w:line="360" w:lineRule="auto"/>
        <w:ind w:firstLine="709"/>
        <w:jc w:val="both"/>
        <w:rPr>
          <w:sz w:val="28"/>
          <w:szCs w:val="28"/>
        </w:rPr>
      </w:pPr>
      <w:r>
        <w:rPr>
          <w:sz w:val="28"/>
          <w:szCs w:val="28"/>
        </w:rPr>
        <w:t>Приведенные в таблице данные положительно характеризуют деловую активность предприятия коэффициент оборачиваемости оборотных активов (ОА) за три года постоянно возрастает, и в 2007 году составляет 2,2618 оборотов, что привело к ускорению оборачиваемости ОА на 46,2 дня. В тоже время в 2006 году происходит замедление оборачиваемости запасов и краткосрочных финансовых вложений, но в 2007 году их коэффициент оборачиваемости возрастает, что приводит в конечном итоге к ускорению оборачиваемости запасов на 1,73 дня, а краткосрочных финансовых вложений на 43,34 дня.</w:t>
      </w:r>
    </w:p>
    <w:p w:rsidR="00571061" w:rsidRDefault="00D4717B" w:rsidP="009C20F6">
      <w:pPr>
        <w:widowControl w:val="0"/>
        <w:shd w:val="clear" w:color="auto" w:fill="FFFFFF"/>
        <w:spacing w:before="100" w:beforeAutospacing="1" w:line="360" w:lineRule="auto"/>
        <w:ind w:firstLine="709"/>
        <w:jc w:val="both"/>
        <w:rPr>
          <w:spacing w:val="-1"/>
          <w:sz w:val="28"/>
          <w:szCs w:val="28"/>
        </w:rPr>
      </w:pPr>
      <w:r>
        <w:rPr>
          <w:sz w:val="28"/>
          <w:szCs w:val="28"/>
        </w:rPr>
        <w:t xml:space="preserve">Таблица 12 – </w:t>
      </w:r>
      <w:r w:rsidR="00400A68">
        <w:rPr>
          <w:sz w:val="28"/>
          <w:szCs w:val="28"/>
        </w:rPr>
        <w:t>Оценка</w:t>
      </w:r>
      <w:r w:rsidR="00881F5C">
        <w:rPr>
          <w:sz w:val="28"/>
          <w:szCs w:val="28"/>
        </w:rPr>
        <w:t xml:space="preserve"> деловой активности </w:t>
      </w:r>
      <w:r>
        <w:rPr>
          <w:sz w:val="28"/>
          <w:szCs w:val="28"/>
        </w:rPr>
        <w:t xml:space="preserve"> </w:t>
      </w:r>
      <w:r>
        <w:rPr>
          <w:spacing w:val="-1"/>
          <w:sz w:val="28"/>
          <w:szCs w:val="28"/>
        </w:rPr>
        <w:t>ЗАО «ИНФ-АБРАЗИВ»</w:t>
      </w:r>
    </w:p>
    <w:tbl>
      <w:tblPr>
        <w:tblStyle w:val="a5"/>
        <w:tblW w:w="0" w:type="auto"/>
        <w:tblLook w:val="01E0" w:firstRow="1" w:lastRow="1" w:firstColumn="1" w:lastColumn="1" w:noHBand="0" w:noVBand="0"/>
      </w:tblPr>
      <w:tblGrid>
        <w:gridCol w:w="3829"/>
        <w:gridCol w:w="1108"/>
        <w:gridCol w:w="1126"/>
        <w:gridCol w:w="1332"/>
        <w:gridCol w:w="1126"/>
        <w:gridCol w:w="1332"/>
      </w:tblGrid>
      <w:tr w:rsidR="00400A68">
        <w:tc>
          <w:tcPr>
            <w:tcW w:w="0" w:type="auto"/>
          </w:tcPr>
          <w:p w:rsidR="00D4717B" w:rsidRPr="00D4717B" w:rsidRDefault="00D4717B" w:rsidP="009C20F6">
            <w:pPr>
              <w:jc w:val="center"/>
              <w:rPr>
                <w:spacing w:val="-1"/>
              </w:rPr>
            </w:pPr>
            <w:r w:rsidRPr="00D4717B">
              <w:rPr>
                <w:spacing w:val="-1"/>
              </w:rPr>
              <w:t>Показатель</w:t>
            </w:r>
          </w:p>
        </w:tc>
        <w:tc>
          <w:tcPr>
            <w:tcW w:w="0" w:type="auto"/>
          </w:tcPr>
          <w:p w:rsidR="00D4717B" w:rsidRPr="00D4717B" w:rsidRDefault="00D4717B" w:rsidP="009C20F6">
            <w:pPr>
              <w:jc w:val="center"/>
              <w:rPr>
                <w:spacing w:val="-1"/>
              </w:rPr>
            </w:pPr>
            <w:r w:rsidRPr="00D4717B">
              <w:rPr>
                <w:spacing w:val="-1"/>
              </w:rPr>
              <w:t>2005</w:t>
            </w:r>
          </w:p>
        </w:tc>
        <w:tc>
          <w:tcPr>
            <w:tcW w:w="0" w:type="auto"/>
          </w:tcPr>
          <w:p w:rsidR="00D4717B" w:rsidRPr="00D4717B" w:rsidRDefault="00D4717B" w:rsidP="009C20F6">
            <w:pPr>
              <w:jc w:val="center"/>
              <w:rPr>
                <w:spacing w:val="-1"/>
              </w:rPr>
            </w:pPr>
            <w:r w:rsidRPr="00D4717B">
              <w:rPr>
                <w:spacing w:val="-1"/>
              </w:rPr>
              <w:t>2006</w:t>
            </w:r>
          </w:p>
        </w:tc>
        <w:tc>
          <w:tcPr>
            <w:tcW w:w="0" w:type="auto"/>
          </w:tcPr>
          <w:p w:rsidR="00D4717B" w:rsidRPr="00D4717B" w:rsidRDefault="00D4717B" w:rsidP="009C20F6">
            <w:pPr>
              <w:jc w:val="center"/>
              <w:rPr>
                <w:spacing w:val="-1"/>
              </w:rPr>
            </w:pPr>
            <w:r w:rsidRPr="00D4717B">
              <w:rPr>
                <w:spacing w:val="-1"/>
              </w:rPr>
              <w:t>Изменение</w:t>
            </w:r>
          </w:p>
        </w:tc>
        <w:tc>
          <w:tcPr>
            <w:tcW w:w="0" w:type="auto"/>
          </w:tcPr>
          <w:p w:rsidR="00D4717B" w:rsidRPr="00D4717B" w:rsidRDefault="00D4717B" w:rsidP="009C20F6">
            <w:pPr>
              <w:jc w:val="center"/>
              <w:rPr>
                <w:spacing w:val="-1"/>
              </w:rPr>
            </w:pPr>
            <w:r w:rsidRPr="00D4717B">
              <w:rPr>
                <w:spacing w:val="-1"/>
              </w:rPr>
              <w:t>2007</w:t>
            </w:r>
          </w:p>
        </w:tc>
        <w:tc>
          <w:tcPr>
            <w:tcW w:w="0" w:type="auto"/>
          </w:tcPr>
          <w:p w:rsidR="00D4717B" w:rsidRPr="00D4717B" w:rsidRDefault="00D4717B" w:rsidP="009C20F6">
            <w:pPr>
              <w:jc w:val="center"/>
              <w:rPr>
                <w:spacing w:val="-1"/>
              </w:rPr>
            </w:pPr>
            <w:r w:rsidRPr="00D4717B">
              <w:rPr>
                <w:spacing w:val="-1"/>
              </w:rPr>
              <w:t>Изменение</w:t>
            </w:r>
          </w:p>
        </w:tc>
      </w:tr>
      <w:tr w:rsidR="00400A68">
        <w:tc>
          <w:tcPr>
            <w:tcW w:w="0" w:type="auto"/>
          </w:tcPr>
          <w:p w:rsidR="00D4717B" w:rsidRPr="00D4717B" w:rsidRDefault="00D4717B" w:rsidP="009C20F6">
            <w:pPr>
              <w:jc w:val="both"/>
              <w:rPr>
                <w:spacing w:val="-1"/>
              </w:rPr>
            </w:pPr>
            <w:r w:rsidRPr="00D4717B">
              <w:rPr>
                <w:spacing w:val="-1"/>
              </w:rPr>
              <w:t>Выручка от продаж, В</w:t>
            </w:r>
            <w:r w:rsidR="00400A68">
              <w:rPr>
                <w:spacing w:val="-1"/>
              </w:rPr>
              <w:t>, тыс.руб.</w:t>
            </w:r>
          </w:p>
        </w:tc>
        <w:tc>
          <w:tcPr>
            <w:tcW w:w="0" w:type="auto"/>
          </w:tcPr>
          <w:p w:rsidR="00D4717B" w:rsidRPr="00D4717B" w:rsidRDefault="00400A68" w:rsidP="009C20F6">
            <w:pPr>
              <w:jc w:val="center"/>
              <w:rPr>
                <w:spacing w:val="-1"/>
              </w:rPr>
            </w:pPr>
            <w:r>
              <w:rPr>
                <w:spacing w:val="-1"/>
              </w:rPr>
              <w:t>64571</w:t>
            </w:r>
          </w:p>
        </w:tc>
        <w:tc>
          <w:tcPr>
            <w:tcW w:w="0" w:type="auto"/>
          </w:tcPr>
          <w:p w:rsidR="00D4717B" w:rsidRPr="00D4717B" w:rsidRDefault="00400A68" w:rsidP="009C20F6">
            <w:pPr>
              <w:jc w:val="center"/>
              <w:rPr>
                <w:spacing w:val="-1"/>
              </w:rPr>
            </w:pPr>
            <w:r w:rsidRPr="00D362C0">
              <w:rPr>
                <w:sz w:val="28"/>
                <w:szCs w:val="28"/>
              </w:rPr>
              <w:t>73708</w:t>
            </w:r>
          </w:p>
        </w:tc>
        <w:tc>
          <w:tcPr>
            <w:tcW w:w="0" w:type="auto"/>
          </w:tcPr>
          <w:p w:rsidR="00D4717B" w:rsidRPr="00D4717B" w:rsidRDefault="00552E3E" w:rsidP="009C20F6">
            <w:pPr>
              <w:jc w:val="center"/>
              <w:rPr>
                <w:spacing w:val="-1"/>
              </w:rPr>
            </w:pPr>
            <w:r>
              <w:rPr>
                <w:spacing w:val="-1"/>
              </w:rPr>
              <w:t>9137</w:t>
            </w:r>
          </w:p>
        </w:tc>
        <w:tc>
          <w:tcPr>
            <w:tcW w:w="0" w:type="auto"/>
          </w:tcPr>
          <w:p w:rsidR="00D4717B" w:rsidRPr="00D4717B" w:rsidRDefault="00400A68" w:rsidP="009C20F6">
            <w:pPr>
              <w:jc w:val="center"/>
              <w:rPr>
                <w:spacing w:val="-1"/>
              </w:rPr>
            </w:pPr>
            <w:r>
              <w:rPr>
                <w:spacing w:val="-1"/>
              </w:rPr>
              <w:t>84663</w:t>
            </w:r>
          </w:p>
        </w:tc>
        <w:tc>
          <w:tcPr>
            <w:tcW w:w="0" w:type="auto"/>
          </w:tcPr>
          <w:p w:rsidR="00D4717B" w:rsidRPr="00D4717B" w:rsidRDefault="00552E3E" w:rsidP="009C20F6">
            <w:pPr>
              <w:jc w:val="center"/>
              <w:rPr>
                <w:spacing w:val="-1"/>
              </w:rPr>
            </w:pPr>
            <w:r>
              <w:rPr>
                <w:spacing w:val="-1"/>
              </w:rPr>
              <w:t>10955</w:t>
            </w:r>
          </w:p>
        </w:tc>
      </w:tr>
      <w:tr w:rsidR="00400A68">
        <w:tc>
          <w:tcPr>
            <w:tcW w:w="0" w:type="auto"/>
          </w:tcPr>
          <w:p w:rsidR="00D4717B" w:rsidRPr="00400A68" w:rsidRDefault="00D4717B" w:rsidP="009C20F6">
            <w:pPr>
              <w:jc w:val="both"/>
              <w:rPr>
                <w:spacing w:val="-1"/>
              </w:rPr>
            </w:pPr>
            <w:r w:rsidRPr="00D4717B">
              <w:rPr>
                <w:spacing w:val="-1"/>
              </w:rPr>
              <w:t>Средн</w:t>
            </w:r>
            <w:r w:rsidR="00400A68">
              <w:rPr>
                <w:spacing w:val="-1"/>
              </w:rPr>
              <w:t>яя стоимость</w:t>
            </w:r>
            <w:r w:rsidRPr="00D4717B">
              <w:rPr>
                <w:spacing w:val="-1"/>
              </w:rPr>
              <w:t xml:space="preserve"> оборотных активов, ОА</w:t>
            </w:r>
            <w:r w:rsidRPr="00D4717B">
              <w:rPr>
                <w:spacing w:val="-1"/>
                <w:vertAlign w:val="subscript"/>
              </w:rPr>
              <w:t>ср.год.</w:t>
            </w:r>
            <w:r w:rsidR="00400A68">
              <w:rPr>
                <w:spacing w:val="-1"/>
              </w:rPr>
              <w:t>, тыс.руб.</w:t>
            </w:r>
          </w:p>
          <w:p w:rsidR="00400A68" w:rsidRPr="00400A68" w:rsidRDefault="00400A68" w:rsidP="009C20F6">
            <w:pPr>
              <w:jc w:val="both"/>
              <w:rPr>
                <w:spacing w:val="-1"/>
              </w:rPr>
            </w:pPr>
            <w:r w:rsidRPr="00400A68">
              <w:rPr>
                <w:spacing w:val="-1"/>
              </w:rPr>
              <w:t>в том числе</w:t>
            </w:r>
          </w:p>
        </w:tc>
        <w:tc>
          <w:tcPr>
            <w:tcW w:w="0" w:type="auto"/>
          </w:tcPr>
          <w:p w:rsidR="00D4717B" w:rsidRPr="00D4717B" w:rsidRDefault="00552E3E" w:rsidP="009C20F6">
            <w:pPr>
              <w:jc w:val="center"/>
              <w:rPr>
                <w:spacing w:val="-1"/>
              </w:rPr>
            </w:pPr>
            <w:r>
              <w:rPr>
                <w:spacing w:val="-1"/>
              </w:rPr>
              <w:t>42945,5</w:t>
            </w:r>
          </w:p>
        </w:tc>
        <w:tc>
          <w:tcPr>
            <w:tcW w:w="0" w:type="auto"/>
          </w:tcPr>
          <w:p w:rsidR="00D4717B" w:rsidRPr="00D4717B" w:rsidRDefault="00400A68" w:rsidP="009C20F6">
            <w:pPr>
              <w:jc w:val="center"/>
              <w:rPr>
                <w:spacing w:val="-1"/>
              </w:rPr>
            </w:pPr>
            <w:r>
              <w:rPr>
                <w:sz w:val="28"/>
                <w:szCs w:val="28"/>
              </w:rPr>
              <w:t>42046,5</w:t>
            </w:r>
          </w:p>
        </w:tc>
        <w:tc>
          <w:tcPr>
            <w:tcW w:w="0" w:type="auto"/>
          </w:tcPr>
          <w:p w:rsidR="00D4717B" w:rsidRPr="00D4717B" w:rsidRDefault="00552E3E" w:rsidP="009C20F6">
            <w:pPr>
              <w:jc w:val="center"/>
              <w:rPr>
                <w:spacing w:val="-1"/>
              </w:rPr>
            </w:pPr>
            <w:r>
              <w:rPr>
                <w:spacing w:val="-1"/>
              </w:rPr>
              <w:t>899</w:t>
            </w:r>
          </w:p>
        </w:tc>
        <w:tc>
          <w:tcPr>
            <w:tcW w:w="0" w:type="auto"/>
          </w:tcPr>
          <w:p w:rsidR="00D4717B" w:rsidRPr="00D4717B" w:rsidRDefault="00400A68" w:rsidP="009C20F6">
            <w:pPr>
              <w:jc w:val="center"/>
              <w:rPr>
                <w:spacing w:val="-1"/>
              </w:rPr>
            </w:pPr>
            <w:r>
              <w:rPr>
                <w:sz w:val="28"/>
                <w:szCs w:val="28"/>
              </w:rPr>
              <w:t>37431,5</w:t>
            </w:r>
          </w:p>
        </w:tc>
        <w:tc>
          <w:tcPr>
            <w:tcW w:w="0" w:type="auto"/>
          </w:tcPr>
          <w:p w:rsidR="00D4717B" w:rsidRPr="00D4717B" w:rsidRDefault="00552E3E" w:rsidP="009C20F6">
            <w:pPr>
              <w:jc w:val="center"/>
              <w:rPr>
                <w:spacing w:val="-1"/>
              </w:rPr>
            </w:pPr>
            <w:r>
              <w:rPr>
                <w:spacing w:val="-1"/>
              </w:rPr>
              <w:t>-4615</w:t>
            </w:r>
          </w:p>
        </w:tc>
      </w:tr>
      <w:tr w:rsidR="00400A68">
        <w:tc>
          <w:tcPr>
            <w:tcW w:w="0" w:type="auto"/>
          </w:tcPr>
          <w:p w:rsidR="00400A68" w:rsidRPr="00D4717B" w:rsidRDefault="00400A68" w:rsidP="009C20F6">
            <w:pPr>
              <w:ind w:firstLine="720"/>
              <w:jc w:val="both"/>
              <w:rPr>
                <w:spacing w:val="-1"/>
              </w:rPr>
            </w:pPr>
            <w:r>
              <w:rPr>
                <w:spacing w:val="-1"/>
              </w:rPr>
              <w:t>Запасов</w:t>
            </w:r>
          </w:p>
        </w:tc>
        <w:tc>
          <w:tcPr>
            <w:tcW w:w="0" w:type="auto"/>
          </w:tcPr>
          <w:p w:rsidR="00400A68" w:rsidRPr="00D4717B" w:rsidRDefault="00552E3E" w:rsidP="009C20F6">
            <w:pPr>
              <w:jc w:val="center"/>
              <w:rPr>
                <w:spacing w:val="-1"/>
              </w:rPr>
            </w:pPr>
            <w:r>
              <w:rPr>
                <w:spacing w:val="-1"/>
              </w:rPr>
              <w:t>9023,5</w:t>
            </w:r>
          </w:p>
        </w:tc>
        <w:tc>
          <w:tcPr>
            <w:tcW w:w="0" w:type="auto"/>
          </w:tcPr>
          <w:p w:rsidR="00400A68" w:rsidRPr="00D4717B" w:rsidRDefault="00552E3E" w:rsidP="009C20F6">
            <w:pPr>
              <w:jc w:val="center"/>
              <w:rPr>
                <w:spacing w:val="-1"/>
              </w:rPr>
            </w:pPr>
            <w:r>
              <w:rPr>
                <w:spacing w:val="-1"/>
              </w:rPr>
              <w:t>10806</w:t>
            </w:r>
          </w:p>
        </w:tc>
        <w:tc>
          <w:tcPr>
            <w:tcW w:w="0" w:type="auto"/>
          </w:tcPr>
          <w:p w:rsidR="00400A68" w:rsidRPr="00D4717B" w:rsidRDefault="00552E3E" w:rsidP="009C20F6">
            <w:pPr>
              <w:jc w:val="center"/>
              <w:rPr>
                <w:spacing w:val="-1"/>
              </w:rPr>
            </w:pPr>
            <w:r>
              <w:rPr>
                <w:spacing w:val="-1"/>
              </w:rPr>
              <w:t>1782,5</w:t>
            </w:r>
          </w:p>
        </w:tc>
        <w:tc>
          <w:tcPr>
            <w:tcW w:w="0" w:type="auto"/>
          </w:tcPr>
          <w:p w:rsidR="00400A68" w:rsidRPr="00D4717B" w:rsidRDefault="00552E3E" w:rsidP="009C20F6">
            <w:pPr>
              <w:jc w:val="center"/>
              <w:rPr>
                <w:spacing w:val="-1"/>
              </w:rPr>
            </w:pPr>
            <w:r>
              <w:rPr>
                <w:spacing w:val="-1"/>
              </w:rPr>
              <w:t>12006</w:t>
            </w:r>
          </w:p>
        </w:tc>
        <w:tc>
          <w:tcPr>
            <w:tcW w:w="0" w:type="auto"/>
          </w:tcPr>
          <w:p w:rsidR="00400A68" w:rsidRPr="00D4717B" w:rsidRDefault="00552E3E" w:rsidP="009C20F6">
            <w:pPr>
              <w:jc w:val="center"/>
              <w:rPr>
                <w:spacing w:val="-1"/>
              </w:rPr>
            </w:pPr>
            <w:r>
              <w:rPr>
                <w:spacing w:val="-1"/>
              </w:rPr>
              <w:t>1200</w:t>
            </w:r>
          </w:p>
        </w:tc>
      </w:tr>
      <w:tr w:rsidR="00400A68">
        <w:tc>
          <w:tcPr>
            <w:tcW w:w="0" w:type="auto"/>
          </w:tcPr>
          <w:p w:rsidR="00D4717B" w:rsidRPr="00D4717B" w:rsidRDefault="00400A68" w:rsidP="009C20F6">
            <w:pPr>
              <w:ind w:left="720"/>
              <w:jc w:val="both"/>
              <w:rPr>
                <w:spacing w:val="-1"/>
              </w:rPr>
            </w:pPr>
            <w:r>
              <w:rPr>
                <w:spacing w:val="-1"/>
              </w:rPr>
              <w:t>Дебиторской задолженности</w:t>
            </w:r>
          </w:p>
        </w:tc>
        <w:tc>
          <w:tcPr>
            <w:tcW w:w="0" w:type="auto"/>
          </w:tcPr>
          <w:p w:rsidR="00D4717B" w:rsidRPr="00D4717B" w:rsidRDefault="00552E3E" w:rsidP="009C20F6">
            <w:pPr>
              <w:jc w:val="center"/>
              <w:rPr>
                <w:spacing w:val="-1"/>
              </w:rPr>
            </w:pPr>
            <w:r>
              <w:rPr>
                <w:spacing w:val="-1"/>
              </w:rPr>
              <w:t>21856</w:t>
            </w:r>
          </w:p>
        </w:tc>
        <w:tc>
          <w:tcPr>
            <w:tcW w:w="0" w:type="auto"/>
          </w:tcPr>
          <w:p w:rsidR="00D4717B" w:rsidRPr="00D4717B" w:rsidRDefault="00552E3E" w:rsidP="009C20F6">
            <w:pPr>
              <w:jc w:val="center"/>
              <w:rPr>
                <w:spacing w:val="-1"/>
              </w:rPr>
            </w:pPr>
            <w:r>
              <w:rPr>
                <w:spacing w:val="-1"/>
              </w:rPr>
              <w:t>10564</w:t>
            </w:r>
          </w:p>
        </w:tc>
        <w:tc>
          <w:tcPr>
            <w:tcW w:w="0" w:type="auto"/>
          </w:tcPr>
          <w:p w:rsidR="00D4717B" w:rsidRPr="00D4717B" w:rsidRDefault="00552E3E" w:rsidP="009C20F6">
            <w:pPr>
              <w:jc w:val="center"/>
              <w:rPr>
                <w:spacing w:val="-1"/>
              </w:rPr>
            </w:pPr>
            <w:r>
              <w:rPr>
                <w:spacing w:val="-1"/>
              </w:rPr>
              <w:t>-11292</w:t>
            </w:r>
          </w:p>
        </w:tc>
        <w:tc>
          <w:tcPr>
            <w:tcW w:w="0" w:type="auto"/>
          </w:tcPr>
          <w:p w:rsidR="00D4717B" w:rsidRPr="00D4717B" w:rsidRDefault="00552E3E" w:rsidP="009C20F6">
            <w:pPr>
              <w:jc w:val="center"/>
              <w:rPr>
                <w:spacing w:val="-1"/>
              </w:rPr>
            </w:pPr>
            <w:r>
              <w:rPr>
                <w:spacing w:val="-1"/>
              </w:rPr>
              <w:t>11555</w:t>
            </w:r>
          </w:p>
        </w:tc>
        <w:tc>
          <w:tcPr>
            <w:tcW w:w="0" w:type="auto"/>
          </w:tcPr>
          <w:p w:rsidR="00D4717B" w:rsidRPr="00D4717B" w:rsidRDefault="00552E3E" w:rsidP="009C20F6">
            <w:pPr>
              <w:jc w:val="center"/>
              <w:rPr>
                <w:spacing w:val="-1"/>
              </w:rPr>
            </w:pPr>
            <w:r>
              <w:rPr>
                <w:spacing w:val="-1"/>
              </w:rPr>
              <w:t>991</w:t>
            </w:r>
          </w:p>
        </w:tc>
      </w:tr>
      <w:tr w:rsidR="00400A68">
        <w:tc>
          <w:tcPr>
            <w:tcW w:w="0" w:type="auto"/>
          </w:tcPr>
          <w:p w:rsidR="00D4717B" w:rsidRPr="00D4717B" w:rsidRDefault="00400A68" w:rsidP="009C20F6">
            <w:pPr>
              <w:ind w:left="720"/>
              <w:jc w:val="both"/>
              <w:rPr>
                <w:spacing w:val="-1"/>
              </w:rPr>
            </w:pPr>
            <w:r>
              <w:rPr>
                <w:spacing w:val="-1"/>
              </w:rPr>
              <w:t>Краткосрочных финансовых вложений</w:t>
            </w:r>
          </w:p>
        </w:tc>
        <w:tc>
          <w:tcPr>
            <w:tcW w:w="0" w:type="auto"/>
          </w:tcPr>
          <w:p w:rsidR="00D4717B" w:rsidRPr="00D4717B" w:rsidRDefault="00552E3E" w:rsidP="009C20F6">
            <w:pPr>
              <w:jc w:val="center"/>
              <w:rPr>
                <w:spacing w:val="-1"/>
              </w:rPr>
            </w:pPr>
            <w:r>
              <w:rPr>
                <w:spacing w:val="-1"/>
              </w:rPr>
              <w:t>8550</w:t>
            </w:r>
          </w:p>
        </w:tc>
        <w:tc>
          <w:tcPr>
            <w:tcW w:w="0" w:type="auto"/>
          </w:tcPr>
          <w:p w:rsidR="00D4717B" w:rsidRPr="00D4717B" w:rsidRDefault="00552E3E" w:rsidP="009C20F6">
            <w:pPr>
              <w:jc w:val="center"/>
              <w:rPr>
                <w:spacing w:val="-1"/>
              </w:rPr>
            </w:pPr>
            <w:r>
              <w:rPr>
                <w:spacing w:val="-1"/>
              </w:rPr>
              <w:t>15402,5</w:t>
            </w:r>
          </w:p>
        </w:tc>
        <w:tc>
          <w:tcPr>
            <w:tcW w:w="0" w:type="auto"/>
          </w:tcPr>
          <w:p w:rsidR="00D4717B" w:rsidRPr="00D4717B" w:rsidRDefault="00552E3E" w:rsidP="009C20F6">
            <w:pPr>
              <w:jc w:val="center"/>
              <w:rPr>
                <w:spacing w:val="-1"/>
              </w:rPr>
            </w:pPr>
            <w:r>
              <w:rPr>
                <w:spacing w:val="-1"/>
              </w:rPr>
              <w:t>6852,5</w:t>
            </w:r>
          </w:p>
        </w:tc>
        <w:tc>
          <w:tcPr>
            <w:tcW w:w="0" w:type="auto"/>
          </w:tcPr>
          <w:p w:rsidR="00D4717B" w:rsidRPr="00D4717B" w:rsidRDefault="00552E3E" w:rsidP="009C20F6">
            <w:pPr>
              <w:jc w:val="center"/>
              <w:rPr>
                <w:spacing w:val="-1"/>
              </w:rPr>
            </w:pPr>
            <w:r>
              <w:rPr>
                <w:spacing w:val="-1"/>
              </w:rPr>
              <w:t>7500</w:t>
            </w:r>
          </w:p>
        </w:tc>
        <w:tc>
          <w:tcPr>
            <w:tcW w:w="0" w:type="auto"/>
          </w:tcPr>
          <w:p w:rsidR="00D4717B" w:rsidRPr="00D4717B" w:rsidRDefault="00552E3E" w:rsidP="009C20F6">
            <w:pPr>
              <w:jc w:val="center"/>
              <w:rPr>
                <w:spacing w:val="-1"/>
              </w:rPr>
            </w:pPr>
            <w:r>
              <w:rPr>
                <w:spacing w:val="-1"/>
              </w:rPr>
              <w:t>-15402,5</w:t>
            </w:r>
          </w:p>
        </w:tc>
      </w:tr>
      <w:tr w:rsidR="00400A68">
        <w:tc>
          <w:tcPr>
            <w:tcW w:w="0" w:type="auto"/>
          </w:tcPr>
          <w:p w:rsidR="00D4717B" w:rsidRPr="00D4717B" w:rsidRDefault="00400A68" w:rsidP="009C20F6">
            <w:pPr>
              <w:ind w:firstLine="720"/>
              <w:jc w:val="both"/>
              <w:rPr>
                <w:spacing w:val="-1"/>
              </w:rPr>
            </w:pPr>
            <w:r>
              <w:rPr>
                <w:spacing w:val="-1"/>
              </w:rPr>
              <w:t>Денежных средств</w:t>
            </w:r>
          </w:p>
        </w:tc>
        <w:tc>
          <w:tcPr>
            <w:tcW w:w="0" w:type="auto"/>
          </w:tcPr>
          <w:p w:rsidR="00D4717B" w:rsidRPr="00D4717B" w:rsidRDefault="00552E3E" w:rsidP="009C20F6">
            <w:pPr>
              <w:jc w:val="center"/>
              <w:rPr>
                <w:spacing w:val="-1"/>
              </w:rPr>
            </w:pPr>
            <w:r>
              <w:rPr>
                <w:spacing w:val="-1"/>
              </w:rPr>
              <w:t>2642,5</w:t>
            </w:r>
          </w:p>
        </w:tc>
        <w:tc>
          <w:tcPr>
            <w:tcW w:w="0" w:type="auto"/>
          </w:tcPr>
          <w:p w:rsidR="00D4717B" w:rsidRPr="00D4717B" w:rsidRDefault="00552E3E" w:rsidP="009C20F6">
            <w:pPr>
              <w:jc w:val="center"/>
              <w:rPr>
                <w:spacing w:val="-1"/>
              </w:rPr>
            </w:pPr>
            <w:r>
              <w:rPr>
                <w:spacing w:val="-1"/>
              </w:rPr>
              <w:t>2644,5</w:t>
            </w:r>
          </w:p>
        </w:tc>
        <w:tc>
          <w:tcPr>
            <w:tcW w:w="0" w:type="auto"/>
          </w:tcPr>
          <w:p w:rsidR="00D4717B" w:rsidRPr="00D4717B" w:rsidRDefault="00552E3E" w:rsidP="009C20F6">
            <w:pPr>
              <w:jc w:val="center"/>
              <w:rPr>
                <w:spacing w:val="-1"/>
              </w:rPr>
            </w:pPr>
            <w:r>
              <w:rPr>
                <w:spacing w:val="-1"/>
              </w:rPr>
              <w:t>2</w:t>
            </w:r>
          </w:p>
        </w:tc>
        <w:tc>
          <w:tcPr>
            <w:tcW w:w="0" w:type="auto"/>
          </w:tcPr>
          <w:p w:rsidR="00D4717B" w:rsidRPr="00D4717B" w:rsidRDefault="00552E3E" w:rsidP="009C20F6">
            <w:pPr>
              <w:jc w:val="center"/>
              <w:rPr>
                <w:spacing w:val="-1"/>
              </w:rPr>
            </w:pPr>
            <w:r>
              <w:rPr>
                <w:spacing w:val="-1"/>
              </w:rPr>
              <w:t>3585,5</w:t>
            </w:r>
          </w:p>
        </w:tc>
        <w:tc>
          <w:tcPr>
            <w:tcW w:w="0" w:type="auto"/>
          </w:tcPr>
          <w:p w:rsidR="00D4717B" w:rsidRPr="00D4717B" w:rsidRDefault="00552E3E" w:rsidP="009C20F6">
            <w:pPr>
              <w:jc w:val="center"/>
              <w:rPr>
                <w:spacing w:val="-1"/>
              </w:rPr>
            </w:pPr>
            <w:r>
              <w:rPr>
                <w:spacing w:val="-1"/>
              </w:rPr>
              <w:t>941</w:t>
            </w:r>
          </w:p>
        </w:tc>
      </w:tr>
      <w:tr w:rsidR="00400A68">
        <w:tc>
          <w:tcPr>
            <w:tcW w:w="0" w:type="auto"/>
          </w:tcPr>
          <w:p w:rsidR="00D4717B" w:rsidRPr="00D4717B" w:rsidRDefault="00400A68" w:rsidP="009C20F6">
            <w:pPr>
              <w:jc w:val="both"/>
              <w:rPr>
                <w:spacing w:val="-1"/>
              </w:rPr>
            </w:pPr>
            <w:r>
              <w:rPr>
                <w:spacing w:val="-1"/>
              </w:rPr>
              <w:t>Коэффициент оборачиваемости оборотных активов</w:t>
            </w:r>
          </w:p>
        </w:tc>
        <w:tc>
          <w:tcPr>
            <w:tcW w:w="0" w:type="auto"/>
          </w:tcPr>
          <w:p w:rsidR="00D4717B" w:rsidRPr="00D4717B" w:rsidRDefault="00FD4296" w:rsidP="009C20F6">
            <w:pPr>
              <w:jc w:val="center"/>
              <w:rPr>
                <w:spacing w:val="-1"/>
              </w:rPr>
            </w:pPr>
            <w:r>
              <w:rPr>
                <w:spacing w:val="-1"/>
              </w:rPr>
              <w:t>1,5036</w:t>
            </w:r>
          </w:p>
        </w:tc>
        <w:tc>
          <w:tcPr>
            <w:tcW w:w="0" w:type="auto"/>
          </w:tcPr>
          <w:p w:rsidR="00D4717B" w:rsidRPr="00D4717B" w:rsidRDefault="00FD4296" w:rsidP="009C20F6">
            <w:pPr>
              <w:jc w:val="center"/>
              <w:rPr>
                <w:spacing w:val="-1"/>
              </w:rPr>
            </w:pPr>
            <w:r>
              <w:rPr>
                <w:spacing w:val="-1"/>
              </w:rPr>
              <w:t>1,7530</w:t>
            </w:r>
          </w:p>
        </w:tc>
        <w:tc>
          <w:tcPr>
            <w:tcW w:w="0" w:type="auto"/>
          </w:tcPr>
          <w:p w:rsidR="00D4717B" w:rsidRPr="00D4717B" w:rsidRDefault="00FD4296" w:rsidP="009C20F6">
            <w:pPr>
              <w:jc w:val="center"/>
              <w:rPr>
                <w:spacing w:val="-1"/>
              </w:rPr>
            </w:pPr>
            <w:r>
              <w:rPr>
                <w:spacing w:val="-1"/>
              </w:rPr>
              <w:t>0,2495</w:t>
            </w:r>
          </w:p>
        </w:tc>
        <w:tc>
          <w:tcPr>
            <w:tcW w:w="0" w:type="auto"/>
          </w:tcPr>
          <w:p w:rsidR="00D4717B" w:rsidRPr="00D4717B" w:rsidRDefault="00FD4296" w:rsidP="009C20F6">
            <w:pPr>
              <w:jc w:val="center"/>
              <w:rPr>
                <w:spacing w:val="-1"/>
              </w:rPr>
            </w:pPr>
            <w:r>
              <w:rPr>
                <w:spacing w:val="-1"/>
              </w:rPr>
              <w:t>2,2618</w:t>
            </w:r>
          </w:p>
        </w:tc>
        <w:tc>
          <w:tcPr>
            <w:tcW w:w="0" w:type="auto"/>
          </w:tcPr>
          <w:p w:rsidR="00D4717B" w:rsidRPr="00D4717B" w:rsidRDefault="00FD4296" w:rsidP="009C20F6">
            <w:pPr>
              <w:jc w:val="center"/>
              <w:rPr>
                <w:spacing w:val="-1"/>
              </w:rPr>
            </w:pPr>
            <w:r>
              <w:rPr>
                <w:spacing w:val="-1"/>
              </w:rPr>
              <w:t>0,5088</w:t>
            </w:r>
          </w:p>
        </w:tc>
      </w:tr>
      <w:tr w:rsidR="00400A68">
        <w:tc>
          <w:tcPr>
            <w:tcW w:w="0" w:type="auto"/>
          </w:tcPr>
          <w:p w:rsidR="00400A68" w:rsidRPr="00D4717B" w:rsidRDefault="00400A68" w:rsidP="009C20F6">
            <w:pPr>
              <w:ind w:firstLine="720"/>
              <w:jc w:val="both"/>
              <w:rPr>
                <w:spacing w:val="-1"/>
              </w:rPr>
            </w:pPr>
            <w:r>
              <w:rPr>
                <w:spacing w:val="-1"/>
              </w:rPr>
              <w:t>Запасов</w:t>
            </w:r>
          </w:p>
        </w:tc>
        <w:tc>
          <w:tcPr>
            <w:tcW w:w="0" w:type="auto"/>
          </w:tcPr>
          <w:p w:rsidR="00400A68" w:rsidRPr="00D4717B" w:rsidRDefault="00FD4296" w:rsidP="009C20F6">
            <w:pPr>
              <w:jc w:val="center"/>
              <w:rPr>
                <w:spacing w:val="-1"/>
              </w:rPr>
            </w:pPr>
            <w:r>
              <w:rPr>
                <w:spacing w:val="-1"/>
              </w:rPr>
              <w:t>7,1559</w:t>
            </w:r>
          </w:p>
        </w:tc>
        <w:tc>
          <w:tcPr>
            <w:tcW w:w="0" w:type="auto"/>
          </w:tcPr>
          <w:p w:rsidR="00400A68" w:rsidRPr="00D4717B" w:rsidRDefault="00FD4296" w:rsidP="009C20F6">
            <w:pPr>
              <w:jc w:val="center"/>
              <w:rPr>
                <w:spacing w:val="-1"/>
              </w:rPr>
            </w:pPr>
            <w:r>
              <w:rPr>
                <w:spacing w:val="-1"/>
              </w:rPr>
              <w:t>6,8210</w:t>
            </w:r>
          </w:p>
        </w:tc>
        <w:tc>
          <w:tcPr>
            <w:tcW w:w="0" w:type="auto"/>
          </w:tcPr>
          <w:p w:rsidR="00400A68" w:rsidRPr="00D4717B" w:rsidRDefault="00FD4296" w:rsidP="009C20F6">
            <w:pPr>
              <w:jc w:val="center"/>
              <w:rPr>
                <w:spacing w:val="-1"/>
              </w:rPr>
            </w:pPr>
            <w:r>
              <w:rPr>
                <w:spacing w:val="-1"/>
              </w:rPr>
              <w:t>-0,3348</w:t>
            </w:r>
          </w:p>
        </w:tc>
        <w:tc>
          <w:tcPr>
            <w:tcW w:w="0" w:type="auto"/>
          </w:tcPr>
          <w:p w:rsidR="00400A68" w:rsidRPr="00D4717B" w:rsidRDefault="00FD4296" w:rsidP="009C20F6">
            <w:pPr>
              <w:jc w:val="center"/>
              <w:rPr>
                <w:spacing w:val="-1"/>
              </w:rPr>
            </w:pPr>
            <w:r>
              <w:rPr>
                <w:spacing w:val="-1"/>
              </w:rPr>
              <w:t>7,0517</w:t>
            </w:r>
          </w:p>
        </w:tc>
        <w:tc>
          <w:tcPr>
            <w:tcW w:w="0" w:type="auto"/>
          </w:tcPr>
          <w:p w:rsidR="00400A68" w:rsidRPr="00D4717B" w:rsidRDefault="00FD4296" w:rsidP="009C20F6">
            <w:pPr>
              <w:jc w:val="center"/>
              <w:rPr>
                <w:spacing w:val="-1"/>
              </w:rPr>
            </w:pPr>
            <w:r>
              <w:rPr>
                <w:spacing w:val="-1"/>
              </w:rPr>
              <w:t>0,2307</w:t>
            </w:r>
          </w:p>
        </w:tc>
      </w:tr>
      <w:tr w:rsidR="00400A68">
        <w:tc>
          <w:tcPr>
            <w:tcW w:w="0" w:type="auto"/>
          </w:tcPr>
          <w:p w:rsidR="00400A68" w:rsidRPr="00D4717B" w:rsidRDefault="00400A68" w:rsidP="009C20F6">
            <w:pPr>
              <w:ind w:left="720"/>
              <w:jc w:val="both"/>
              <w:rPr>
                <w:spacing w:val="-1"/>
              </w:rPr>
            </w:pPr>
            <w:r>
              <w:rPr>
                <w:spacing w:val="-1"/>
              </w:rPr>
              <w:t>Дебиторской задолженности</w:t>
            </w:r>
          </w:p>
        </w:tc>
        <w:tc>
          <w:tcPr>
            <w:tcW w:w="0" w:type="auto"/>
          </w:tcPr>
          <w:p w:rsidR="00400A68" w:rsidRPr="00D4717B" w:rsidRDefault="00FD4296" w:rsidP="009C20F6">
            <w:pPr>
              <w:jc w:val="center"/>
              <w:rPr>
                <w:spacing w:val="-1"/>
              </w:rPr>
            </w:pPr>
            <w:r>
              <w:rPr>
                <w:spacing w:val="-1"/>
              </w:rPr>
              <w:t>2,9544</w:t>
            </w:r>
          </w:p>
        </w:tc>
        <w:tc>
          <w:tcPr>
            <w:tcW w:w="0" w:type="auto"/>
          </w:tcPr>
          <w:p w:rsidR="00400A68" w:rsidRPr="00D4717B" w:rsidRDefault="00FD4296" w:rsidP="009C20F6">
            <w:pPr>
              <w:jc w:val="center"/>
              <w:rPr>
                <w:spacing w:val="-1"/>
              </w:rPr>
            </w:pPr>
            <w:r>
              <w:rPr>
                <w:spacing w:val="-1"/>
              </w:rPr>
              <w:t>6,9773</w:t>
            </w:r>
          </w:p>
        </w:tc>
        <w:tc>
          <w:tcPr>
            <w:tcW w:w="0" w:type="auto"/>
          </w:tcPr>
          <w:p w:rsidR="00400A68" w:rsidRPr="00D4717B" w:rsidRDefault="00FD4296" w:rsidP="009C20F6">
            <w:pPr>
              <w:jc w:val="center"/>
              <w:rPr>
                <w:spacing w:val="-1"/>
              </w:rPr>
            </w:pPr>
            <w:r>
              <w:rPr>
                <w:spacing w:val="-1"/>
              </w:rPr>
              <w:t>4,0229</w:t>
            </w:r>
          </w:p>
        </w:tc>
        <w:tc>
          <w:tcPr>
            <w:tcW w:w="0" w:type="auto"/>
          </w:tcPr>
          <w:p w:rsidR="00400A68" w:rsidRPr="00D4717B" w:rsidRDefault="00FD4296" w:rsidP="009C20F6">
            <w:pPr>
              <w:jc w:val="center"/>
              <w:rPr>
                <w:spacing w:val="-1"/>
              </w:rPr>
            </w:pPr>
            <w:r>
              <w:rPr>
                <w:spacing w:val="-1"/>
              </w:rPr>
              <w:t>7,3270</w:t>
            </w:r>
          </w:p>
        </w:tc>
        <w:tc>
          <w:tcPr>
            <w:tcW w:w="0" w:type="auto"/>
          </w:tcPr>
          <w:p w:rsidR="00400A68" w:rsidRPr="00D4717B" w:rsidRDefault="00FD4296" w:rsidP="009C20F6">
            <w:pPr>
              <w:jc w:val="center"/>
              <w:rPr>
                <w:spacing w:val="-1"/>
              </w:rPr>
            </w:pPr>
            <w:r>
              <w:rPr>
                <w:spacing w:val="-1"/>
              </w:rPr>
              <w:t>0,3497</w:t>
            </w:r>
          </w:p>
        </w:tc>
      </w:tr>
      <w:tr w:rsidR="00400A68">
        <w:tc>
          <w:tcPr>
            <w:tcW w:w="0" w:type="auto"/>
          </w:tcPr>
          <w:p w:rsidR="00400A68" w:rsidRPr="00D4717B" w:rsidRDefault="00400A68" w:rsidP="009C20F6">
            <w:pPr>
              <w:ind w:left="720"/>
              <w:jc w:val="both"/>
              <w:rPr>
                <w:spacing w:val="-1"/>
              </w:rPr>
            </w:pPr>
            <w:r>
              <w:rPr>
                <w:spacing w:val="-1"/>
              </w:rPr>
              <w:t>Краткосрочных финансовых вложений</w:t>
            </w:r>
          </w:p>
        </w:tc>
        <w:tc>
          <w:tcPr>
            <w:tcW w:w="0" w:type="auto"/>
          </w:tcPr>
          <w:p w:rsidR="00400A68" w:rsidRPr="00D4717B" w:rsidRDefault="00FD4296" w:rsidP="009C20F6">
            <w:pPr>
              <w:jc w:val="center"/>
              <w:rPr>
                <w:spacing w:val="-1"/>
              </w:rPr>
            </w:pPr>
            <w:r>
              <w:rPr>
                <w:spacing w:val="-1"/>
              </w:rPr>
              <w:t>7,5522</w:t>
            </w:r>
          </w:p>
        </w:tc>
        <w:tc>
          <w:tcPr>
            <w:tcW w:w="0" w:type="auto"/>
          </w:tcPr>
          <w:p w:rsidR="00400A68" w:rsidRPr="00D4717B" w:rsidRDefault="00FD4296" w:rsidP="009C20F6">
            <w:pPr>
              <w:jc w:val="center"/>
              <w:rPr>
                <w:spacing w:val="-1"/>
              </w:rPr>
            </w:pPr>
            <w:r>
              <w:rPr>
                <w:spacing w:val="-1"/>
              </w:rPr>
              <w:t>4,7855</w:t>
            </w:r>
          </w:p>
        </w:tc>
        <w:tc>
          <w:tcPr>
            <w:tcW w:w="0" w:type="auto"/>
          </w:tcPr>
          <w:p w:rsidR="00400A68" w:rsidRPr="00D4717B" w:rsidRDefault="00FD4296" w:rsidP="009C20F6">
            <w:pPr>
              <w:jc w:val="center"/>
              <w:rPr>
                <w:spacing w:val="-1"/>
              </w:rPr>
            </w:pPr>
            <w:r>
              <w:rPr>
                <w:spacing w:val="-1"/>
              </w:rPr>
              <w:t>-2,7667</w:t>
            </w:r>
          </w:p>
        </w:tc>
        <w:tc>
          <w:tcPr>
            <w:tcW w:w="0" w:type="auto"/>
          </w:tcPr>
          <w:p w:rsidR="00400A68" w:rsidRPr="00D4717B" w:rsidRDefault="00FD4296" w:rsidP="009C20F6">
            <w:pPr>
              <w:jc w:val="center"/>
              <w:rPr>
                <w:spacing w:val="-1"/>
              </w:rPr>
            </w:pPr>
            <w:r>
              <w:rPr>
                <w:spacing w:val="-1"/>
              </w:rPr>
              <w:t>11,2884</w:t>
            </w:r>
          </w:p>
        </w:tc>
        <w:tc>
          <w:tcPr>
            <w:tcW w:w="0" w:type="auto"/>
          </w:tcPr>
          <w:p w:rsidR="00400A68" w:rsidRPr="00D4717B" w:rsidRDefault="00FD4296" w:rsidP="009C20F6">
            <w:pPr>
              <w:jc w:val="center"/>
              <w:rPr>
                <w:spacing w:val="-1"/>
              </w:rPr>
            </w:pPr>
            <w:r>
              <w:rPr>
                <w:spacing w:val="-1"/>
              </w:rPr>
              <w:t>6,5029</w:t>
            </w:r>
          </w:p>
        </w:tc>
      </w:tr>
      <w:tr w:rsidR="00400A68">
        <w:tc>
          <w:tcPr>
            <w:tcW w:w="0" w:type="auto"/>
          </w:tcPr>
          <w:p w:rsidR="00400A68" w:rsidRPr="00D4717B" w:rsidRDefault="00400A68" w:rsidP="009C20F6">
            <w:pPr>
              <w:ind w:firstLine="720"/>
              <w:jc w:val="both"/>
              <w:rPr>
                <w:spacing w:val="-1"/>
              </w:rPr>
            </w:pPr>
            <w:r>
              <w:rPr>
                <w:spacing w:val="-1"/>
              </w:rPr>
              <w:t>Денежных средств</w:t>
            </w:r>
          </w:p>
        </w:tc>
        <w:tc>
          <w:tcPr>
            <w:tcW w:w="0" w:type="auto"/>
          </w:tcPr>
          <w:p w:rsidR="00400A68" w:rsidRPr="00D4717B" w:rsidRDefault="00FD4296" w:rsidP="009C20F6">
            <w:pPr>
              <w:jc w:val="center"/>
              <w:rPr>
                <w:spacing w:val="-1"/>
              </w:rPr>
            </w:pPr>
            <w:r>
              <w:rPr>
                <w:spacing w:val="-1"/>
              </w:rPr>
              <w:t>24,4356</w:t>
            </w:r>
          </w:p>
        </w:tc>
        <w:tc>
          <w:tcPr>
            <w:tcW w:w="0" w:type="auto"/>
          </w:tcPr>
          <w:p w:rsidR="00400A68" w:rsidRPr="00D4717B" w:rsidRDefault="00FD4296" w:rsidP="009C20F6">
            <w:pPr>
              <w:jc w:val="center"/>
              <w:rPr>
                <w:spacing w:val="-1"/>
              </w:rPr>
            </w:pPr>
            <w:r>
              <w:rPr>
                <w:spacing w:val="-1"/>
              </w:rPr>
              <w:t>27,8722</w:t>
            </w:r>
          </w:p>
        </w:tc>
        <w:tc>
          <w:tcPr>
            <w:tcW w:w="0" w:type="auto"/>
          </w:tcPr>
          <w:p w:rsidR="00400A68" w:rsidRPr="00D4717B" w:rsidRDefault="00FD4296" w:rsidP="009C20F6">
            <w:pPr>
              <w:jc w:val="center"/>
              <w:rPr>
                <w:spacing w:val="-1"/>
              </w:rPr>
            </w:pPr>
            <w:r>
              <w:rPr>
                <w:spacing w:val="-1"/>
              </w:rPr>
              <w:t>3,4366</w:t>
            </w:r>
          </w:p>
        </w:tc>
        <w:tc>
          <w:tcPr>
            <w:tcW w:w="0" w:type="auto"/>
          </w:tcPr>
          <w:p w:rsidR="00400A68" w:rsidRPr="00D4717B" w:rsidRDefault="00FD4296" w:rsidP="009C20F6">
            <w:pPr>
              <w:jc w:val="center"/>
              <w:rPr>
                <w:spacing w:val="-1"/>
              </w:rPr>
            </w:pPr>
            <w:r>
              <w:rPr>
                <w:spacing w:val="-1"/>
              </w:rPr>
              <w:t>23,6126</w:t>
            </w:r>
          </w:p>
        </w:tc>
        <w:tc>
          <w:tcPr>
            <w:tcW w:w="0" w:type="auto"/>
          </w:tcPr>
          <w:p w:rsidR="00400A68" w:rsidRPr="00D4717B" w:rsidRDefault="00FD4296" w:rsidP="009C20F6">
            <w:pPr>
              <w:jc w:val="center"/>
              <w:rPr>
                <w:spacing w:val="-1"/>
              </w:rPr>
            </w:pPr>
            <w:r>
              <w:rPr>
                <w:spacing w:val="-1"/>
              </w:rPr>
              <w:t>-4,2596</w:t>
            </w:r>
          </w:p>
        </w:tc>
      </w:tr>
      <w:tr w:rsidR="00400A68">
        <w:tc>
          <w:tcPr>
            <w:tcW w:w="0" w:type="auto"/>
          </w:tcPr>
          <w:p w:rsidR="00400A68" w:rsidRDefault="00400A68" w:rsidP="009C20F6">
            <w:pPr>
              <w:jc w:val="both"/>
              <w:rPr>
                <w:spacing w:val="-1"/>
              </w:rPr>
            </w:pPr>
            <w:r>
              <w:rPr>
                <w:spacing w:val="-1"/>
              </w:rPr>
              <w:t>Продолжительность оборота</w:t>
            </w:r>
          </w:p>
        </w:tc>
        <w:tc>
          <w:tcPr>
            <w:tcW w:w="0" w:type="auto"/>
          </w:tcPr>
          <w:p w:rsidR="00400A68" w:rsidRPr="00D4717B" w:rsidRDefault="00FD4296" w:rsidP="009C20F6">
            <w:pPr>
              <w:jc w:val="center"/>
              <w:rPr>
                <w:spacing w:val="-1"/>
              </w:rPr>
            </w:pPr>
            <w:r>
              <w:rPr>
                <w:spacing w:val="-1"/>
              </w:rPr>
              <w:t>239,4323</w:t>
            </w:r>
          </w:p>
        </w:tc>
        <w:tc>
          <w:tcPr>
            <w:tcW w:w="0" w:type="auto"/>
          </w:tcPr>
          <w:p w:rsidR="00400A68" w:rsidRPr="00D4717B" w:rsidRDefault="00FD4296" w:rsidP="009C20F6">
            <w:pPr>
              <w:jc w:val="center"/>
              <w:rPr>
                <w:spacing w:val="-1"/>
              </w:rPr>
            </w:pPr>
            <w:r>
              <w:rPr>
                <w:spacing w:val="-1"/>
              </w:rPr>
              <w:t>205,3608</w:t>
            </w:r>
          </w:p>
        </w:tc>
        <w:tc>
          <w:tcPr>
            <w:tcW w:w="0" w:type="auto"/>
          </w:tcPr>
          <w:p w:rsidR="00400A68" w:rsidRPr="00D4717B" w:rsidRDefault="00FD4296" w:rsidP="009C20F6">
            <w:pPr>
              <w:jc w:val="center"/>
              <w:rPr>
                <w:spacing w:val="-1"/>
              </w:rPr>
            </w:pPr>
            <w:r>
              <w:rPr>
                <w:spacing w:val="-1"/>
              </w:rPr>
              <w:t>-34,0714</w:t>
            </w:r>
          </w:p>
        </w:tc>
        <w:tc>
          <w:tcPr>
            <w:tcW w:w="0" w:type="auto"/>
          </w:tcPr>
          <w:p w:rsidR="00400A68" w:rsidRPr="00D4717B" w:rsidRDefault="00FD4296" w:rsidP="009C20F6">
            <w:pPr>
              <w:jc w:val="center"/>
              <w:rPr>
                <w:spacing w:val="-1"/>
              </w:rPr>
            </w:pPr>
            <w:r>
              <w:rPr>
                <w:spacing w:val="-1"/>
              </w:rPr>
              <w:t>159,1645</w:t>
            </w:r>
          </w:p>
        </w:tc>
        <w:tc>
          <w:tcPr>
            <w:tcW w:w="0" w:type="auto"/>
          </w:tcPr>
          <w:p w:rsidR="00400A68" w:rsidRPr="00D4717B" w:rsidRDefault="00FD4296" w:rsidP="009C20F6">
            <w:pPr>
              <w:jc w:val="center"/>
              <w:rPr>
                <w:spacing w:val="-1"/>
              </w:rPr>
            </w:pPr>
            <w:r>
              <w:rPr>
                <w:spacing w:val="-1"/>
              </w:rPr>
              <w:t>-46,1964</w:t>
            </w:r>
          </w:p>
        </w:tc>
      </w:tr>
      <w:tr w:rsidR="00400A68">
        <w:tc>
          <w:tcPr>
            <w:tcW w:w="0" w:type="auto"/>
          </w:tcPr>
          <w:p w:rsidR="00400A68" w:rsidRPr="00D4717B" w:rsidRDefault="00400A68" w:rsidP="009C20F6">
            <w:pPr>
              <w:ind w:firstLine="720"/>
              <w:jc w:val="both"/>
              <w:rPr>
                <w:spacing w:val="-1"/>
              </w:rPr>
            </w:pPr>
            <w:r>
              <w:rPr>
                <w:spacing w:val="-1"/>
              </w:rPr>
              <w:t>Запасов</w:t>
            </w:r>
          </w:p>
        </w:tc>
        <w:tc>
          <w:tcPr>
            <w:tcW w:w="0" w:type="auto"/>
          </w:tcPr>
          <w:p w:rsidR="00400A68" w:rsidRPr="00D4717B" w:rsidRDefault="00FD4296" w:rsidP="009C20F6">
            <w:pPr>
              <w:jc w:val="center"/>
              <w:rPr>
                <w:spacing w:val="-1"/>
              </w:rPr>
            </w:pPr>
            <w:r>
              <w:rPr>
                <w:spacing w:val="-1"/>
              </w:rPr>
              <w:t>50,3083</w:t>
            </w:r>
          </w:p>
        </w:tc>
        <w:tc>
          <w:tcPr>
            <w:tcW w:w="0" w:type="auto"/>
          </w:tcPr>
          <w:p w:rsidR="00400A68" w:rsidRPr="00D4717B" w:rsidRDefault="00FD4296" w:rsidP="009C20F6">
            <w:pPr>
              <w:jc w:val="center"/>
              <w:rPr>
                <w:spacing w:val="-1"/>
              </w:rPr>
            </w:pPr>
            <w:r>
              <w:rPr>
                <w:spacing w:val="-1"/>
              </w:rPr>
              <w:t>52,7780</w:t>
            </w:r>
          </w:p>
        </w:tc>
        <w:tc>
          <w:tcPr>
            <w:tcW w:w="0" w:type="auto"/>
          </w:tcPr>
          <w:p w:rsidR="00400A68" w:rsidRPr="00D4717B" w:rsidRDefault="00FD4296" w:rsidP="009C20F6">
            <w:pPr>
              <w:jc w:val="center"/>
              <w:rPr>
                <w:spacing w:val="-1"/>
              </w:rPr>
            </w:pPr>
            <w:r>
              <w:rPr>
                <w:spacing w:val="-1"/>
              </w:rPr>
              <w:t>2,4696</w:t>
            </w:r>
          </w:p>
        </w:tc>
        <w:tc>
          <w:tcPr>
            <w:tcW w:w="0" w:type="auto"/>
          </w:tcPr>
          <w:p w:rsidR="00400A68" w:rsidRPr="00D4717B" w:rsidRDefault="00FD4296" w:rsidP="009C20F6">
            <w:pPr>
              <w:jc w:val="center"/>
              <w:rPr>
                <w:spacing w:val="-1"/>
              </w:rPr>
            </w:pPr>
            <w:r>
              <w:rPr>
                <w:spacing w:val="-1"/>
              </w:rPr>
              <w:t>51,0513</w:t>
            </w:r>
          </w:p>
        </w:tc>
        <w:tc>
          <w:tcPr>
            <w:tcW w:w="0" w:type="auto"/>
          </w:tcPr>
          <w:p w:rsidR="00400A68" w:rsidRPr="00D4717B" w:rsidRDefault="00FD4296" w:rsidP="009C20F6">
            <w:pPr>
              <w:jc w:val="center"/>
              <w:rPr>
                <w:spacing w:val="-1"/>
              </w:rPr>
            </w:pPr>
            <w:r>
              <w:rPr>
                <w:spacing w:val="-1"/>
              </w:rPr>
              <w:t>-1,7266</w:t>
            </w:r>
          </w:p>
        </w:tc>
      </w:tr>
      <w:tr w:rsidR="00400A68">
        <w:tc>
          <w:tcPr>
            <w:tcW w:w="0" w:type="auto"/>
          </w:tcPr>
          <w:p w:rsidR="00400A68" w:rsidRPr="00D4717B" w:rsidRDefault="00400A68" w:rsidP="009C20F6">
            <w:pPr>
              <w:ind w:left="720"/>
              <w:jc w:val="both"/>
              <w:rPr>
                <w:spacing w:val="-1"/>
              </w:rPr>
            </w:pPr>
            <w:r>
              <w:rPr>
                <w:spacing w:val="-1"/>
              </w:rPr>
              <w:t>Дебиторской задолженности</w:t>
            </w:r>
          </w:p>
        </w:tc>
        <w:tc>
          <w:tcPr>
            <w:tcW w:w="0" w:type="auto"/>
          </w:tcPr>
          <w:p w:rsidR="00400A68" w:rsidRPr="00D4717B" w:rsidRDefault="00FD4296" w:rsidP="009C20F6">
            <w:pPr>
              <w:jc w:val="center"/>
              <w:rPr>
                <w:spacing w:val="-1"/>
              </w:rPr>
            </w:pPr>
            <w:r>
              <w:rPr>
                <w:spacing w:val="-1"/>
              </w:rPr>
              <w:t>121,8528</w:t>
            </w:r>
          </w:p>
        </w:tc>
        <w:tc>
          <w:tcPr>
            <w:tcW w:w="0" w:type="auto"/>
          </w:tcPr>
          <w:p w:rsidR="00400A68" w:rsidRPr="00D4717B" w:rsidRDefault="00FD4296" w:rsidP="009C20F6">
            <w:pPr>
              <w:jc w:val="center"/>
              <w:rPr>
                <w:spacing w:val="-1"/>
              </w:rPr>
            </w:pPr>
            <w:r>
              <w:rPr>
                <w:spacing w:val="-1"/>
              </w:rPr>
              <w:t>51,5960</w:t>
            </w:r>
          </w:p>
        </w:tc>
        <w:tc>
          <w:tcPr>
            <w:tcW w:w="0" w:type="auto"/>
          </w:tcPr>
          <w:p w:rsidR="00400A68" w:rsidRPr="00D4717B" w:rsidRDefault="00FD4296" w:rsidP="009C20F6">
            <w:pPr>
              <w:jc w:val="center"/>
              <w:rPr>
                <w:spacing w:val="-1"/>
              </w:rPr>
            </w:pPr>
            <w:r>
              <w:rPr>
                <w:spacing w:val="-1"/>
              </w:rPr>
              <w:t>-70,2568</w:t>
            </w:r>
          </w:p>
        </w:tc>
        <w:tc>
          <w:tcPr>
            <w:tcW w:w="0" w:type="auto"/>
          </w:tcPr>
          <w:p w:rsidR="00400A68" w:rsidRPr="00D4717B" w:rsidRDefault="00FD4296" w:rsidP="009C20F6">
            <w:pPr>
              <w:jc w:val="center"/>
              <w:rPr>
                <w:spacing w:val="-1"/>
              </w:rPr>
            </w:pPr>
            <w:r>
              <w:rPr>
                <w:spacing w:val="-1"/>
              </w:rPr>
              <w:t>49,1336</w:t>
            </w:r>
          </w:p>
        </w:tc>
        <w:tc>
          <w:tcPr>
            <w:tcW w:w="0" w:type="auto"/>
          </w:tcPr>
          <w:p w:rsidR="00400A68" w:rsidRPr="00D4717B" w:rsidRDefault="00FD4296" w:rsidP="009C20F6">
            <w:pPr>
              <w:jc w:val="center"/>
              <w:rPr>
                <w:spacing w:val="-1"/>
              </w:rPr>
            </w:pPr>
            <w:r>
              <w:rPr>
                <w:spacing w:val="-1"/>
              </w:rPr>
              <w:t>-2,4624</w:t>
            </w:r>
          </w:p>
        </w:tc>
      </w:tr>
      <w:tr w:rsidR="00400A68">
        <w:tc>
          <w:tcPr>
            <w:tcW w:w="0" w:type="auto"/>
          </w:tcPr>
          <w:p w:rsidR="00400A68" w:rsidRPr="00D4717B" w:rsidRDefault="00400A68" w:rsidP="009C20F6">
            <w:pPr>
              <w:ind w:left="720"/>
              <w:jc w:val="both"/>
              <w:rPr>
                <w:spacing w:val="-1"/>
              </w:rPr>
            </w:pPr>
            <w:r>
              <w:rPr>
                <w:spacing w:val="-1"/>
              </w:rPr>
              <w:t>Краткосрочных финансовых вложений</w:t>
            </w:r>
          </w:p>
        </w:tc>
        <w:tc>
          <w:tcPr>
            <w:tcW w:w="0" w:type="auto"/>
          </w:tcPr>
          <w:p w:rsidR="00400A68" w:rsidRPr="00D4717B" w:rsidRDefault="00FD4296" w:rsidP="009C20F6">
            <w:pPr>
              <w:jc w:val="center"/>
              <w:rPr>
                <w:spacing w:val="-1"/>
              </w:rPr>
            </w:pPr>
            <w:r>
              <w:rPr>
                <w:spacing w:val="-1"/>
              </w:rPr>
              <w:t>47,6685</w:t>
            </w:r>
          </w:p>
        </w:tc>
        <w:tc>
          <w:tcPr>
            <w:tcW w:w="0" w:type="auto"/>
          </w:tcPr>
          <w:p w:rsidR="00400A68" w:rsidRPr="00D4717B" w:rsidRDefault="00FD4296" w:rsidP="009C20F6">
            <w:pPr>
              <w:jc w:val="center"/>
              <w:rPr>
                <w:spacing w:val="-1"/>
              </w:rPr>
            </w:pPr>
            <w:r>
              <w:rPr>
                <w:spacing w:val="-1"/>
              </w:rPr>
              <w:t>75,2279</w:t>
            </w:r>
          </w:p>
        </w:tc>
        <w:tc>
          <w:tcPr>
            <w:tcW w:w="0" w:type="auto"/>
          </w:tcPr>
          <w:p w:rsidR="00400A68" w:rsidRPr="00D4717B" w:rsidRDefault="00FD4296" w:rsidP="009C20F6">
            <w:pPr>
              <w:jc w:val="center"/>
              <w:rPr>
                <w:spacing w:val="-1"/>
              </w:rPr>
            </w:pPr>
            <w:r>
              <w:rPr>
                <w:spacing w:val="-1"/>
              </w:rPr>
              <w:t>27,5595</w:t>
            </w:r>
          </w:p>
        </w:tc>
        <w:tc>
          <w:tcPr>
            <w:tcW w:w="0" w:type="auto"/>
          </w:tcPr>
          <w:p w:rsidR="00400A68" w:rsidRPr="00D4717B" w:rsidRDefault="00FD4296" w:rsidP="009C20F6">
            <w:pPr>
              <w:jc w:val="center"/>
              <w:rPr>
                <w:spacing w:val="-1"/>
              </w:rPr>
            </w:pPr>
            <w:r>
              <w:rPr>
                <w:spacing w:val="-1"/>
              </w:rPr>
              <w:t>31,8911</w:t>
            </w:r>
          </w:p>
        </w:tc>
        <w:tc>
          <w:tcPr>
            <w:tcW w:w="0" w:type="auto"/>
          </w:tcPr>
          <w:p w:rsidR="00400A68" w:rsidRPr="00D4717B" w:rsidRDefault="00FD4296" w:rsidP="009C20F6">
            <w:pPr>
              <w:jc w:val="center"/>
              <w:rPr>
                <w:spacing w:val="-1"/>
              </w:rPr>
            </w:pPr>
            <w:r>
              <w:rPr>
                <w:spacing w:val="-1"/>
              </w:rPr>
              <w:t>-43,3368</w:t>
            </w:r>
          </w:p>
        </w:tc>
      </w:tr>
      <w:tr w:rsidR="00400A68">
        <w:tc>
          <w:tcPr>
            <w:tcW w:w="0" w:type="auto"/>
          </w:tcPr>
          <w:p w:rsidR="00400A68" w:rsidRPr="00D4717B" w:rsidRDefault="00400A68" w:rsidP="009C20F6">
            <w:pPr>
              <w:ind w:firstLine="720"/>
              <w:jc w:val="both"/>
              <w:rPr>
                <w:spacing w:val="-1"/>
              </w:rPr>
            </w:pPr>
            <w:r>
              <w:rPr>
                <w:spacing w:val="-1"/>
              </w:rPr>
              <w:t>Денежных средств</w:t>
            </w:r>
          </w:p>
        </w:tc>
        <w:tc>
          <w:tcPr>
            <w:tcW w:w="0" w:type="auto"/>
          </w:tcPr>
          <w:p w:rsidR="00400A68" w:rsidRPr="00D4717B" w:rsidRDefault="00FD4296" w:rsidP="009C20F6">
            <w:pPr>
              <w:jc w:val="center"/>
              <w:rPr>
                <w:spacing w:val="-1"/>
              </w:rPr>
            </w:pPr>
            <w:r>
              <w:rPr>
                <w:spacing w:val="-1"/>
              </w:rPr>
              <w:t>14,7326</w:t>
            </w:r>
          </w:p>
        </w:tc>
        <w:tc>
          <w:tcPr>
            <w:tcW w:w="0" w:type="auto"/>
          </w:tcPr>
          <w:p w:rsidR="00400A68" w:rsidRPr="00D4717B" w:rsidRDefault="00FD4296" w:rsidP="009C20F6">
            <w:pPr>
              <w:jc w:val="center"/>
              <w:rPr>
                <w:spacing w:val="-1"/>
              </w:rPr>
            </w:pPr>
            <w:r>
              <w:rPr>
                <w:spacing w:val="-1"/>
              </w:rPr>
              <w:t>12,9161</w:t>
            </w:r>
          </w:p>
        </w:tc>
        <w:tc>
          <w:tcPr>
            <w:tcW w:w="0" w:type="auto"/>
          </w:tcPr>
          <w:p w:rsidR="00400A68" w:rsidRPr="00D4717B" w:rsidRDefault="00FD4296" w:rsidP="009C20F6">
            <w:pPr>
              <w:jc w:val="center"/>
              <w:rPr>
                <w:spacing w:val="-1"/>
              </w:rPr>
            </w:pPr>
            <w:r>
              <w:rPr>
                <w:spacing w:val="-1"/>
              </w:rPr>
              <w:t>-1,8165</w:t>
            </w:r>
          </w:p>
        </w:tc>
        <w:tc>
          <w:tcPr>
            <w:tcW w:w="0" w:type="auto"/>
          </w:tcPr>
          <w:p w:rsidR="00400A68" w:rsidRPr="00D4717B" w:rsidRDefault="00FD4296" w:rsidP="009C20F6">
            <w:pPr>
              <w:jc w:val="center"/>
              <w:rPr>
                <w:spacing w:val="-1"/>
              </w:rPr>
            </w:pPr>
            <w:r>
              <w:rPr>
                <w:spacing w:val="-1"/>
              </w:rPr>
              <w:t>15,2461</w:t>
            </w:r>
          </w:p>
        </w:tc>
        <w:tc>
          <w:tcPr>
            <w:tcW w:w="0" w:type="auto"/>
          </w:tcPr>
          <w:p w:rsidR="00400A68" w:rsidRPr="00D4717B" w:rsidRDefault="00FD4296" w:rsidP="009C20F6">
            <w:pPr>
              <w:jc w:val="center"/>
              <w:rPr>
                <w:spacing w:val="-1"/>
              </w:rPr>
            </w:pPr>
            <w:r>
              <w:rPr>
                <w:spacing w:val="-1"/>
              </w:rPr>
              <w:t>2,3300</w:t>
            </w:r>
          </w:p>
        </w:tc>
      </w:tr>
    </w:tbl>
    <w:p w:rsidR="00492D4C" w:rsidRDefault="00492D4C" w:rsidP="007E29A9">
      <w:pPr>
        <w:widowControl w:val="0"/>
        <w:shd w:val="clear" w:color="auto" w:fill="FFFFFF"/>
        <w:spacing w:before="480" w:line="360" w:lineRule="auto"/>
        <w:ind w:firstLine="709"/>
        <w:jc w:val="both"/>
        <w:rPr>
          <w:sz w:val="28"/>
          <w:szCs w:val="28"/>
        </w:rPr>
      </w:pPr>
      <w:r>
        <w:rPr>
          <w:sz w:val="28"/>
          <w:szCs w:val="28"/>
        </w:rPr>
        <w:t>В 2007 году коэффициент оборачиваемости денежных средств уменьшается на 4,26 оборотов, что приводит к увеличению продолжительности оборота денежных средств на 2,33 дня. Коэффициент оборачиваемости дебиторской задолженности в течение трех лет увеличивается, что приводит в конечном итоге к ускорению оборачиваемости на 2,46 дня. Это свидетельствует о хорошей работе с дебиторами.</w:t>
      </w:r>
      <w:r w:rsidR="006C7F14">
        <w:rPr>
          <w:sz w:val="28"/>
          <w:szCs w:val="28"/>
        </w:rPr>
        <w:t xml:space="preserve"> Итак, на предприятии идет ускорение оборачиваемости так как продолжительность оборота на конец анализируемого периода практически по всем составляющим ОА снижается, следовательно, предприятие эффективно использует ОА. </w:t>
      </w:r>
    </w:p>
    <w:p w:rsidR="00A87510" w:rsidRDefault="00A87510" w:rsidP="009C20F6">
      <w:pPr>
        <w:widowControl w:val="0"/>
        <w:shd w:val="clear" w:color="auto" w:fill="FFFFFF"/>
        <w:spacing w:line="360" w:lineRule="auto"/>
        <w:ind w:firstLine="709"/>
        <w:jc w:val="both"/>
        <w:rPr>
          <w:sz w:val="28"/>
          <w:szCs w:val="28"/>
        </w:rPr>
      </w:pPr>
      <w:r>
        <w:rPr>
          <w:sz w:val="28"/>
          <w:szCs w:val="28"/>
        </w:rPr>
        <w:t xml:space="preserve">Для того чтобы рассчитать влияние </w:t>
      </w:r>
      <w:r w:rsidR="00610FD3">
        <w:rPr>
          <w:sz w:val="28"/>
          <w:szCs w:val="28"/>
        </w:rPr>
        <w:t>выручки от продаж и средне</w:t>
      </w:r>
      <w:r w:rsidR="00400A68">
        <w:rPr>
          <w:sz w:val="28"/>
          <w:szCs w:val="28"/>
        </w:rPr>
        <w:t xml:space="preserve">й стоимости </w:t>
      </w:r>
      <w:r w:rsidR="00610FD3">
        <w:rPr>
          <w:sz w:val="28"/>
          <w:szCs w:val="28"/>
        </w:rPr>
        <w:t xml:space="preserve">оборотных </w:t>
      </w:r>
      <w:r w:rsidR="00400A68">
        <w:rPr>
          <w:sz w:val="28"/>
          <w:szCs w:val="28"/>
        </w:rPr>
        <w:t>активов</w:t>
      </w:r>
      <w:r>
        <w:rPr>
          <w:sz w:val="28"/>
          <w:szCs w:val="28"/>
        </w:rPr>
        <w:t xml:space="preserve"> на экономический результат от ускорения (замедления) оборачиваемости оборотных активов составим таблицу данных (таблица 13).</w:t>
      </w:r>
    </w:p>
    <w:p w:rsidR="00A87510" w:rsidRDefault="00A87510" w:rsidP="009C20F6">
      <w:pPr>
        <w:widowControl w:val="0"/>
        <w:shd w:val="clear" w:color="auto" w:fill="FFFFFF"/>
        <w:spacing w:before="100" w:beforeAutospacing="1" w:line="360" w:lineRule="auto"/>
        <w:ind w:firstLine="709"/>
        <w:jc w:val="both"/>
        <w:rPr>
          <w:sz w:val="28"/>
          <w:szCs w:val="28"/>
        </w:rPr>
      </w:pPr>
      <w:r>
        <w:rPr>
          <w:sz w:val="28"/>
          <w:szCs w:val="28"/>
        </w:rPr>
        <w:t>Таблица 13 – Данные для анализа оборотного капитала</w:t>
      </w:r>
      <w:r w:rsidR="009F29D7">
        <w:rPr>
          <w:sz w:val="28"/>
          <w:szCs w:val="28"/>
        </w:rPr>
        <w:t xml:space="preserve"> (тыс. руб.)</w:t>
      </w: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6"/>
        <w:gridCol w:w="1976"/>
        <w:gridCol w:w="1976"/>
      </w:tblGrid>
      <w:tr w:rsidR="00A87510">
        <w:trPr>
          <w:trHeight w:val="289"/>
          <w:jc w:val="center"/>
        </w:trPr>
        <w:tc>
          <w:tcPr>
            <w:tcW w:w="5596" w:type="dxa"/>
            <w:vMerge w:val="restart"/>
            <w:shd w:val="clear" w:color="auto" w:fill="auto"/>
            <w:noWrap/>
            <w:vAlign w:val="bottom"/>
          </w:tcPr>
          <w:p w:rsidR="00A87510" w:rsidRPr="009F29D7" w:rsidRDefault="00A87510" w:rsidP="009C20F6">
            <w:pPr>
              <w:widowControl w:val="0"/>
              <w:jc w:val="center"/>
            </w:pPr>
            <w:r w:rsidRPr="009F29D7">
              <w:t>Наименование</w:t>
            </w:r>
          </w:p>
        </w:tc>
        <w:tc>
          <w:tcPr>
            <w:tcW w:w="1976" w:type="dxa"/>
            <w:shd w:val="clear" w:color="auto" w:fill="auto"/>
            <w:noWrap/>
            <w:vAlign w:val="bottom"/>
          </w:tcPr>
          <w:p w:rsidR="00A87510" w:rsidRPr="009F29D7" w:rsidRDefault="00A87510" w:rsidP="009C20F6">
            <w:pPr>
              <w:widowControl w:val="0"/>
              <w:jc w:val="center"/>
            </w:pPr>
            <w:r w:rsidRPr="009F29D7">
              <w:t>2006</w:t>
            </w:r>
          </w:p>
        </w:tc>
        <w:tc>
          <w:tcPr>
            <w:tcW w:w="1976" w:type="dxa"/>
            <w:shd w:val="clear" w:color="auto" w:fill="auto"/>
            <w:noWrap/>
            <w:vAlign w:val="bottom"/>
          </w:tcPr>
          <w:p w:rsidR="00A87510" w:rsidRPr="009F29D7" w:rsidRDefault="00A87510" w:rsidP="009C20F6">
            <w:pPr>
              <w:widowControl w:val="0"/>
              <w:jc w:val="center"/>
            </w:pPr>
            <w:r w:rsidRPr="009F29D7">
              <w:t>2007</w:t>
            </w:r>
          </w:p>
        </w:tc>
      </w:tr>
      <w:tr w:rsidR="00A87510">
        <w:trPr>
          <w:trHeight w:val="289"/>
          <w:jc w:val="center"/>
        </w:trPr>
        <w:tc>
          <w:tcPr>
            <w:tcW w:w="5596" w:type="dxa"/>
            <w:vMerge/>
            <w:shd w:val="clear" w:color="auto" w:fill="auto"/>
            <w:noWrap/>
            <w:vAlign w:val="bottom"/>
          </w:tcPr>
          <w:p w:rsidR="00A87510" w:rsidRPr="009F29D7" w:rsidRDefault="00A87510" w:rsidP="009C20F6">
            <w:pPr>
              <w:widowControl w:val="0"/>
              <w:jc w:val="center"/>
            </w:pPr>
          </w:p>
        </w:tc>
        <w:tc>
          <w:tcPr>
            <w:tcW w:w="1976" w:type="dxa"/>
            <w:shd w:val="clear" w:color="auto" w:fill="auto"/>
            <w:noWrap/>
            <w:vAlign w:val="bottom"/>
          </w:tcPr>
          <w:p w:rsidR="00A87510" w:rsidRPr="009F29D7" w:rsidRDefault="00A87510" w:rsidP="009C20F6">
            <w:pPr>
              <w:widowControl w:val="0"/>
              <w:jc w:val="center"/>
            </w:pPr>
            <w:r w:rsidRPr="009F29D7">
              <w:t>б</w:t>
            </w:r>
          </w:p>
        </w:tc>
        <w:tc>
          <w:tcPr>
            <w:tcW w:w="1976" w:type="dxa"/>
            <w:shd w:val="clear" w:color="auto" w:fill="auto"/>
            <w:noWrap/>
            <w:vAlign w:val="bottom"/>
          </w:tcPr>
          <w:p w:rsidR="00A87510" w:rsidRPr="009F29D7" w:rsidRDefault="00A87510" w:rsidP="009C20F6">
            <w:pPr>
              <w:widowControl w:val="0"/>
              <w:jc w:val="center"/>
            </w:pPr>
            <w:r w:rsidRPr="009F29D7">
              <w:t>о</w:t>
            </w:r>
          </w:p>
        </w:tc>
      </w:tr>
      <w:tr w:rsidR="00A87510">
        <w:trPr>
          <w:trHeight w:val="289"/>
          <w:jc w:val="center"/>
        </w:trPr>
        <w:tc>
          <w:tcPr>
            <w:tcW w:w="5596" w:type="dxa"/>
            <w:shd w:val="clear" w:color="auto" w:fill="auto"/>
            <w:noWrap/>
            <w:vAlign w:val="bottom"/>
          </w:tcPr>
          <w:p w:rsidR="00A87510" w:rsidRPr="009F29D7" w:rsidRDefault="00571061" w:rsidP="009C20F6">
            <w:pPr>
              <w:widowControl w:val="0"/>
            </w:pPr>
            <w:r w:rsidRPr="009F29D7">
              <w:t>В</w:t>
            </w:r>
            <w:r w:rsidR="00A87510" w:rsidRPr="009F29D7">
              <w:t>ыручка</w:t>
            </w:r>
            <w:r w:rsidRPr="009F29D7">
              <w:t xml:space="preserve"> от продаж</w:t>
            </w:r>
          </w:p>
        </w:tc>
        <w:tc>
          <w:tcPr>
            <w:tcW w:w="1976" w:type="dxa"/>
            <w:shd w:val="clear" w:color="auto" w:fill="auto"/>
            <w:noWrap/>
            <w:vAlign w:val="bottom"/>
          </w:tcPr>
          <w:p w:rsidR="00A87510" w:rsidRPr="009F29D7" w:rsidRDefault="00A87510" w:rsidP="009C20F6">
            <w:pPr>
              <w:widowControl w:val="0"/>
              <w:jc w:val="right"/>
            </w:pPr>
            <w:r w:rsidRPr="009F29D7">
              <w:t>73708</w:t>
            </w:r>
          </w:p>
        </w:tc>
        <w:tc>
          <w:tcPr>
            <w:tcW w:w="1976" w:type="dxa"/>
            <w:shd w:val="clear" w:color="auto" w:fill="auto"/>
            <w:noWrap/>
            <w:vAlign w:val="bottom"/>
          </w:tcPr>
          <w:p w:rsidR="00A87510" w:rsidRPr="009F29D7" w:rsidRDefault="00A87510" w:rsidP="009C20F6">
            <w:pPr>
              <w:widowControl w:val="0"/>
              <w:jc w:val="right"/>
            </w:pPr>
            <w:r w:rsidRPr="009F29D7">
              <w:t>84663</w:t>
            </w:r>
          </w:p>
        </w:tc>
      </w:tr>
      <w:tr w:rsidR="00A87510">
        <w:trPr>
          <w:trHeight w:val="289"/>
          <w:jc w:val="center"/>
        </w:trPr>
        <w:tc>
          <w:tcPr>
            <w:tcW w:w="5596" w:type="dxa"/>
            <w:shd w:val="clear" w:color="auto" w:fill="auto"/>
            <w:noWrap/>
            <w:vAlign w:val="bottom"/>
          </w:tcPr>
          <w:p w:rsidR="00A87510" w:rsidRPr="009F29D7" w:rsidRDefault="00A87510" w:rsidP="009C20F6">
            <w:pPr>
              <w:widowControl w:val="0"/>
              <w:rPr>
                <w:vertAlign w:val="subscript"/>
              </w:rPr>
            </w:pPr>
            <w:r w:rsidRPr="009F29D7">
              <w:t>ОА</w:t>
            </w:r>
            <w:r w:rsidRPr="009F29D7">
              <w:rPr>
                <w:vertAlign w:val="subscript"/>
              </w:rPr>
              <w:t>нач.</w:t>
            </w:r>
          </w:p>
        </w:tc>
        <w:tc>
          <w:tcPr>
            <w:tcW w:w="1976" w:type="dxa"/>
            <w:shd w:val="clear" w:color="auto" w:fill="auto"/>
            <w:noWrap/>
            <w:vAlign w:val="bottom"/>
          </w:tcPr>
          <w:p w:rsidR="00A87510" w:rsidRPr="009F29D7" w:rsidRDefault="00A87510" w:rsidP="009C20F6">
            <w:pPr>
              <w:widowControl w:val="0"/>
              <w:jc w:val="right"/>
            </w:pPr>
            <w:r w:rsidRPr="009F29D7">
              <w:t>39353</w:t>
            </w:r>
          </w:p>
        </w:tc>
        <w:tc>
          <w:tcPr>
            <w:tcW w:w="1976" w:type="dxa"/>
            <w:shd w:val="clear" w:color="auto" w:fill="auto"/>
            <w:noWrap/>
            <w:vAlign w:val="bottom"/>
          </w:tcPr>
          <w:p w:rsidR="00A87510" w:rsidRPr="009F29D7" w:rsidRDefault="00A87510" w:rsidP="009C20F6">
            <w:pPr>
              <w:widowControl w:val="0"/>
              <w:jc w:val="right"/>
            </w:pPr>
            <w:r w:rsidRPr="009F29D7">
              <w:t>44740</w:t>
            </w:r>
          </w:p>
        </w:tc>
      </w:tr>
      <w:tr w:rsidR="00A87510">
        <w:trPr>
          <w:trHeight w:val="289"/>
          <w:jc w:val="center"/>
        </w:trPr>
        <w:tc>
          <w:tcPr>
            <w:tcW w:w="5596" w:type="dxa"/>
            <w:shd w:val="clear" w:color="auto" w:fill="auto"/>
            <w:noWrap/>
            <w:vAlign w:val="bottom"/>
          </w:tcPr>
          <w:p w:rsidR="00A87510" w:rsidRPr="009F29D7" w:rsidRDefault="00A87510" w:rsidP="009C20F6">
            <w:pPr>
              <w:widowControl w:val="0"/>
              <w:rPr>
                <w:vertAlign w:val="subscript"/>
              </w:rPr>
            </w:pPr>
            <w:r w:rsidRPr="009F29D7">
              <w:t>ОА</w:t>
            </w:r>
            <w:r w:rsidRPr="009F29D7">
              <w:rPr>
                <w:vertAlign w:val="subscript"/>
              </w:rPr>
              <w:t>кон.</w:t>
            </w:r>
          </w:p>
        </w:tc>
        <w:tc>
          <w:tcPr>
            <w:tcW w:w="1976" w:type="dxa"/>
            <w:shd w:val="clear" w:color="auto" w:fill="auto"/>
            <w:noWrap/>
            <w:vAlign w:val="bottom"/>
          </w:tcPr>
          <w:p w:rsidR="00A87510" w:rsidRPr="009F29D7" w:rsidRDefault="00A87510" w:rsidP="009C20F6">
            <w:pPr>
              <w:widowControl w:val="0"/>
              <w:jc w:val="right"/>
            </w:pPr>
            <w:r w:rsidRPr="009F29D7">
              <w:t>44740</w:t>
            </w:r>
          </w:p>
        </w:tc>
        <w:tc>
          <w:tcPr>
            <w:tcW w:w="1976" w:type="dxa"/>
            <w:shd w:val="clear" w:color="auto" w:fill="auto"/>
            <w:noWrap/>
            <w:vAlign w:val="bottom"/>
          </w:tcPr>
          <w:p w:rsidR="00A87510" w:rsidRPr="009F29D7" w:rsidRDefault="00A87510" w:rsidP="009C20F6">
            <w:pPr>
              <w:widowControl w:val="0"/>
              <w:jc w:val="right"/>
            </w:pPr>
            <w:r w:rsidRPr="009F29D7">
              <w:t>30123</w:t>
            </w:r>
          </w:p>
        </w:tc>
      </w:tr>
      <w:tr w:rsidR="00571061">
        <w:trPr>
          <w:trHeight w:val="289"/>
          <w:jc w:val="center"/>
        </w:trPr>
        <w:tc>
          <w:tcPr>
            <w:tcW w:w="5596" w:type="dxa"/>
            <w:shd w:val="clear" w:color="auto" w:fill="auto"/>
            <w:noWrap/>
            <w:vAlign w:val="bottom"/>
          </w:tcPr>
          <w:p w:rsidR="00571061" w:rsidRPr="009F29D7" w:rsidRDefault="00571061" w:rsidP="009C20F6">
            <w:pPr>
              <w:widowControl w:val="0"/>
            </w:pPr>
            <w:r w:rsidRPr="009F29D7">
              <w:t>ОА</w:t>
            </w:r>
            <w:r w:rsidRPr="009F29D7">
              <w:rPr>
                <w:vertAlign w:val="subscript"/>
              </w:rPr>
              <w:t>ср.дод.</w:t>
            </w:r>
          </w:p>
        </w:tc>
        <w:tc>
          <w:tcPr>
            <w:tcW w:w="1976" w:type="dxa"/>
            <w:shd w:val="clear" w:color="auto" w:fill="auto"/>
            <w:noWrap/>
            <w:vAlign w:val="bottom"/>
          </w:tcPr>
          <w:p w:rsidR="00571061" w:rsidRPr="009F29D7" w:rsidRDefault="00571061" w:rsidP="009C20F6">
            <w:pPr>
              <w:widowControl w:val="0"/>
              <w:jc w:val="right"/>
            </w:pPr>
            <w:r w:rsidRPr="009F29D7">
              <w:t>42046,5</w:t>
            </w:r>
          </w:p>
        </w:tc>
        <w:tc>
          <w:tcPr>
            <w:tcW w:w="1976" w:type="dxa"/>
            <w:shd w:val="clear" w:color="auto" w:fill="auto"/>
            <w:noWrap/>
            <w:vAlign w:val="bottom"/>
          </w:tcPr>
          <w:p w:rsidR="00571061" w:rsidRPr="009F29D7" w:rsidRDefault="00571061" w:rsidP="009C20F6">
            <w:pPr>
              <w:widowControl w:val="0"/>
              <w:jc w:val="right"/>
            </w:pPr>
            <w:r w:rsidRPr="009F29D7">
              <w:t>37431,5</w:t>
            </w:r>
          </w:p>
        </w:tc>
      </w:tr>
    </w:tbl>
    <w:p w:rsidR="00A87510" w:rsidRDefault="00A87510" w:rsidP="009C20F6">
      <w:pPr>
        <w:widowControl w:val="0"/>
        <w:shd w:val="clear" w:color="auto" w:fill="FFFFFF"/>
        <w:spacing w:before="100" w:beforeAutospacing="1" w:line="360" w:lineRule="auto"/>
        <w:ind w:firstLine="709"/>
        <w:jc w:val="both"/>
        <w:rPr>
          <w:sz w:val="28"/>
          <w:szCs w:val="28"/>
        </w:rPr>
      </w:pPr>
      <w:r>
        <w:rPr>
          <w:sz w:val="28"/>
          <w:szCs w:val="28"/>
        </w:rPr>
        <w:t xml:space="preserve"> </w:t>
      </w:r>
      <w:r w:rsidR="00492D4C">
        <w:rPr>
          <w:sz w:val="28"/>
          <w:szCs w:val="28"/>
        </w:rPr>
        <w:t xml:space="preserve">Таблица 14 </w:t>
      </w:r>
      <w:r w:rsidR="009F29D7">
        <w:rPr>
          <w:sz w:val="28"/>
          <w:szCs w:val="28"/>
        </w:rPr>
        <w:t>–</w:t>
      </w:r>
      <w:r w:rsidR="00492D4C">
        <w:rPr>
          <w:sz w:val="28"/>
          <w:szCs w:val="28"/>
        </w:rPr>
        <w:t xml:space="preserve"> </w:t>
      </w:r>
      <w:r w:rsidR="009F29D7">
        <w:rPr>
          <w:sz w:val="28"/>
          <w:szCs w:val="28"/>
        </w:rPr>
        <w:t>Расчет влияния факторов на экономический результат</w:t>
      </w:r>
    </w:p>
    <w:tbl>
      <w:tblPr>
        <w:tblStyle w:val="a5"/>
        <w:tblW w:w="9648" w:type="dxa"/>
        <w:jc w:val="center"/>
        <w:tblLook w:val="01E0" w:firstRow="1" w:lastRow="1" w:firstColumn="1" w:lastColumn="1" w:noHBand="0" w:noVBand="0"/>
      </w:tblPr>
      <w:tblGrid>
        <w:gridCol w:w="1450"/>
        <w:gridCol w:w="4788"/>
        <w:gridCol w:w="1792"/>
        <w:gridCol w:w="1618"/>
      </w:tblGrid>
      <w:tr w:rsidR="009F29D7">
        <w:trPr>
          <w:jc w:val="center"/>
        </w:trPr>
        <w:tc>
          <w:tcPr>
            <w:tcW w:w="0" w:type="auto"/>
          </w:tcPr>
          <w:p w:rsidR="009F29D7" w:rsidRPr="009F29D7" w:rsidRDefault="009F29D7" w:rsidP="009C20F6">
            <w:pPr>
              <w:jc w:val="center"/>
            </w:pPr>
            <w:r w:rsidRPr="009F29D7">
              <w:t>Фактор</w:t>
            </w:r>
          </w:p>
        </w:tc>
        <w:tc>
          <w:tcPr>
            <w:tcW w:w="4809" w:type="dxa"/>
          </w:tcPr>
          <w:p w:rsidR="009F29D7" w:rsidRPr="009F29D7" w:rsidRDefault="009F29D7" w:rsidP="009C20F6">
            <w:pPr>
              <w:jc w:val="center"/>
            </w:pPr>
            <w:r w:rsidRPr="009F29D7">
              <w:t>Формула</w:t>
            </w:r>
          </w:p>
        </w:tc>
        <w:tc>
          <w:tcPr>
            <w:tcW w:w="1800" w:type="dxa"/>
          </w:tcPr>
          <w:p w:rsidR="009F29D7" w:rsidRPr="009F29D7" w:rsidRDefault="009F29D7" w:rsidP="009C20F6">
            <w:pPr>
              <w:jc w:val="center"/>
            </w:pPr>
            <w:r w:rsidRPr="009F29D7">
              <w:t>В натуральном выражении, дни</w:t>
            </w:r>
          </w:p>
        </w:tc>
        <w:tc>
          <w:tcPr>
            <w:tcW w:w="1620" w:type="dxa"/>
          </w:tcPr>
          <w:p w:rsidR="009F29D7" w:rsidRPr="009F29D7" w:rsidRDefault="009F29D7" w:rsidP="009C20F6">
            <w:pPr>
              <w:jc w:val="center"/>
            </w:pPr>
            <w:r w:rsidRPr="009F29D7">
              <w:t>В стоимостном выражении, тыс. руб.</w:t>
            </w:r>
          </w:p>
        </w:tc>
      </w:tr>
      <w:tr w:rsidR="009F29D7">
        <w:trPr>
          <w:jc w:val="center"/>
        </w:trPr>
        <w:tc>
          <w:tcPr>
            <w:tcW w:w="0" w:type="auto"/>
          </w:tcPr>
          <w:p w:rsidR="009F29D7" w:rsidRPr="009F29D7" w:rsidRDefault="009F29D7" w:rsidP="009C20F6">
            <w:pPr>
              <w:jc w:val="both"/>
            </w:pPr>
            <w:r>
              <w:t>Средняя стоимость ОА</w:t>
            </w:r>
          </w:p>
        </w:tc>
        <w:tc>
          <w:tcPr>
            <w:tcW w:w="4809" w:type="dxa"/>
          </w:tcPr>
          <w:p w:rsidR="009F29D7" w:rsidRPr="009F29D7" w:rsidRDefault="009F29D7" w:rsidP="009C20F6">
            <w:pPr>
              <w:jc w:val="both"/>
            </w:pPr>
            <w:r w:rsidRPr="009F29D7">
              <w:rPr>
                <w:position w:val="-30"/>
              </w:rPr>
              <w:object w:dxaOrig="3940" w:dyaOrig="740">
                <v:shape id="_x0000_i1051" type="#_x0000_t75" style="width:197.25pt;height:36.75pt" o:ole="">
                  <v:imagedata r:id="rId59" o:title=""/>
                </v:shape>
                <o:OLEObject Type="Embed" ProgID="Equation.3" ShapeID="_x0000_i1051" DrawAspect="Content" ObjectID="_1459253231" r:id="rId60"/>
              </w:object>
            </w:r>
          </w:p>
        </w:tc>
        <w:tc>
          <w:tcPr>
            <w:tcW w:w="1800" w:type="dxa"/>
          </w:tcPr>
          <w:p w:rsidR="009F29D7" w:rsidRPr="009F29D7" w:rsidRDefault="009F29D7" w:rsidP="009C20F6">
            <w:pPr>
              <w:jc w:val="both"/>
            </w:pPr>
            <w:r>
              <w:t>-22,54</w:t>
            </w:r>
          </w:p>
        </w:tc>
        <w:tc>
          <w:tcPr>
            <w:tcW w:w="1620" w:type="dxa"/>
          </w:tcPr>
          <w:p w:rsidR="009F29D7" w:rsidRPr="009F29D7" w:rsidRDefault="009F29D7" w:rsidP="009C20F6">
            <w:pPr>
              <w:jc w:val="both"/>
            </w:pPr>
            <w:r>
              <w:t>-5300,91</w:t>
            </w:r>
          </w:p>
        </w:tc>
      </w:tr>
      <w:tr w:rsidR="009F29D7">
        <w:trPr>
          <w:jc w:val="center"/>
        </w:trPr>
        <w:tc>
          <w:tcPr>
            <w:tcW w:w="0" w:type="auto"/>
          </w:tcPr>
          <w:p w:rsidR="009F29D7" w:rsidRPr="009F29D7" w:rsidRDefault="009F29D7" w:rsidP="009C20F6">
            <w:pPr>
              <w:jc w:val="both"/>
            </w:pPr>
            <w:r w:rsidRPr="009F29D7">
              <w:t>Выручка от продаж</w:t>
            </w:r>
          </w:p>
        </w:tc>
        <w:tc>
          <w:tcPr>
            <w:tcW w:w="4809" w:type="dxa"/>
          </w:tcPr>
          <w:p w:rsidR="009F29D7" w:rsidRPr="009F29D7" w:rsidRDefault="009F29D7" w:rsidP="009C20F6">
            <w:pPr>
              <w:jc w:val="both"/>
            </w:pPr>
            <w:r w:rsidRPr="009F29D7">
              <w:rPr>
                <w:position w:val="-30"/>
              </w:rPr>
              <w:object w:dxaOrig="3760" w:dyaOrig="740">
                <v:shape id="_x0000_i1052" type="#_x0000_t75" style="width:188.25pt;height:36.75pt" o:ole="">
                  <v:imagedata r:id="rId61" o:title=""/>
                </v:shape>
                <o:OLEObject Type="Embed" ProgID="Equation.3" ShapeID="_x0000_i1052" DrawAspect="Content" ObjectID="_1459253232" r:id="rId62"/>
              </w:object>
            </w:r>
          </w:p>
        </w:tc>
        <w:tc>
          <w:tcPr>
            <w:tcW w:w="1800" w:type="dxa"/>
          </w:tcPr>
          <w:p w:rsidR="009F29D7" w:rsidRPr="009F29D7" w:rsidRDefault="009F29D7" w:rsidP="009C20F6">
            <w:pPr>
              <w:jc w:val="both"/>
            </w:pPr>
            <w:r>
              <w:t>-23,66</w:t>
            </w:r>
          </w:p>
        </w:tc>
        <w:tc>
          <w:tcPr>
            <w:tcW w:w="1620" w:type="dxa"/>
          </w:tcPr>
          <w:p w:rsidR="009F29D7" w:rsidRPr="009F29D7" w:rsidRDefault="009F29D7" w:rsidP="009C20F6">
            <w:pPr>
              <w:jc w:val="both"/>
            </w:pPr>
            <w:r>
              <w:t>-5563,33</w:t>
            </w:r>
          </w:p>
        </w:tc>
      </w:tr>
      <w:tr w:rsidR="009F29D7">
        <w:trPr>
          <w:jc w:val="center"/>
        </w:trPr>
        <w:tc>
          <w:tcPr>
            <w:tcW w:w="0" w:type="auto"/>
          </w:tcPr>
          <w:p w:rsidR="009F29D7" w:rsidRPr="009F29D7" w:rsidRDefault="009F29D7" w:rsidP="009C20F6">
            <w:pPr>
              <w:jc w:val="both"/>
            </w:pPr>
            <w:r>
              <w:t>Совокупное влияние</w:t>
            </w:r>
          </w:p>
        </w:tc>
        <w:tc>
          <w:tcPr>
            <w:tcW w:w="4809" w:type="dxa"/>
          </w:tcPr>
          <w:p w:rsidR="009F29D7" w:rsidRPr="009F29D7" w:rsidRDefault="009F29D7" w:rsidP="009C20F6">
            <w:pPr>
              <w:jc w:val="both"/>
            </w:pPr>
            <w:r w:rsidRPr="009F29D7">
              <w:rPr>
                <w:i/>
                <w:position w:val="-10"/>
              </w:rPr>
              <w:object w:dxaOrig="2180" w:dyaOrig="320">
                <v:shape id="_x0000_i1053" type="#_x0000_t75" style="width:108.75pt;height:15.75pt" o:ole="">
                  <v:imagedata r:id="rId63" o:title=""/>
                </v:shape>
                <o:OLEObject Type="Embed" ProgID="Equation.3" ShapeID="_x0000_i1053" DrawAspect="Content" ObjectID="_1459253233" r:id="rId64"/>
              </w:object>
            </w:r>
          </w:p>
        </w:tc>
        <w:tc>
          <w:tcPr>
            <w:tcW w:w="1800" w:type="dxa"/>
          </w:tcPr>
          <w:p w:rsidR="009F29D7" w:rsidRPr="009F29D7" w:rsidRDefault="009F29D7" w:rsidP="009C20F6">
            <w:pPr>
              <w:jc w:val="both"/>
            </w:pPr>
            <w:r>
              <w:t>-46,20</w:t>
            </w:r>
          </w:p>
        </w:tc>
        <w:tc>
          <w:tcPr>
            <w:tcW w:w="1620" w:type="dxa"/>
          </w:tcPr>
          <w:p w:rsidR="009F29D7" w:rsidRPr="009F29D7" w:rsidRDefault="009F29D7" w:rsidP="009C20F6">
            <w:pPr>
              <w:jc w:val="both"/>
            </w:pPr>
            <w:r>
              <w:t>-10864,2</w:t>
            </w:r>
          </w:p>
        </w:tc>
      </w:tr>
    </w:tbl>
    <w:p w:rsidR="00A87510" w:rsidRDefault="000E6FF4" w:rsidP="007E29A9">
      <w:pPr>
        <w:widowControl w:val="0"/>
        <w:spacing w:before="480" w:line="360" w:lineRule="auto"/>
        <w:ind w:firstLine="720"/>
        <w:jc w:val="both"/>
        <w:rPr>
          <w:sz w:val="28"/>
          <w:szCs w:val="28"/>
        </w:rPr>
      </w:pPr>
      <w:r>
        <w:rPr>
          <w:sz w:val="28"/>
          <w:szCs w:val="28"/>
        </w:rPr>
        <w:t>Согласно таблице 14 с</w:t>
      </w:r>
      <w:r w:rsidR="00A87510">
        <w:rPr>
          <w:sz w:val="28"/>
          <w:szCs w:val="28"/>
        </w:rPr>
        <w:t>овокупное влияние ОА и выручки от продаж на экономический результат в связи с ус</w:t>
      </w:r>
      <w:r w:rsidR="009F29D7">
        <w:rPr>
          <w:sz w:val="28"/>
          <w:szCs w:val="28"/>
        </w:rPr>
        <w:t>корением оборачиваемости на 46,20</w:t>
      </w:r>
      <w:r w:rsidR="00A87510">
        <w:rPr>
          <w:sz w:val="28"/>
          <w:szCs w:val="28"/>
        </w:rPr>
        <w:t xml:space="preserve"> дня составило: 1) за счет</w:t>
      </w:r>
      <w:r w:rsidR="00A87510" w:rsidRPr="00B66FB6">
        <w:rPr>
          <w:sz w:val="28"/>
          <w:szCs w:val="28"/>
        </w:rPr>
        <w:t xml:space="preserve"> </w:t>
      </w:r>
      <w:r w:rsidR="00A87510">
        <w:rPr>
          <w:sz w:val="28"/>
          <w:szCs w:val="28"/>
        </w:rPr>
        <w:t>сокращения ОА</w:t>
      </w:r>
      <w:r w:rsidR="00A87510">
        <w:rPr>
          <w:sz w:val="28"/>
          <w:szCs w:val="28"/>
          <w:vertAlign w:val="subscript"/>
        </w:rPr>
        <w:t>ср.год.</w:t>
      </w:r>
      <w:r w:rsidR="00A87510">
        <w:rPr>
          <w:sz w:val="28"/>
          <w:szCs w:val="28"/>
        </w:rPr>
        <w:t xml:space="preserve"> на 4615 тыс.руб. оборачиваемость ускорилась на 22,54 дня в связи с чем были высвобождены денежные средства в размере 5300,91 тыс. руб.; 2) по причине увеличения объема продаж на 10955 тыс. руб. оборачиваемость ускорилась на 23,66 дня, что привело к высвобождению денежных средств на сумму 5563,33 тыс. руб.; 3) в целом экономический результат составил 10864,2 тыс. руб. высвобождения (т.е. 248 тыс. руб. может быть высвобождено). </w:t>
      </w:r>
      <w:r>
        <w:rPr>
          <w:sz w:val="28"/>
          <w:szCs w:val="28"/>
        </w:rPr>
        <w:t>Следовательно, предприятие может направить высвобожденные денежные средства на развитие организации или покупку нового оборудования.</w:t>
      </w:r>
    </w:p>
    <w:p w:rsidR="00FD7BA6" w:rsidRDefault="000E6FF4" w:rsidP="009C20F6">
      <w:pPr>
        <w:widowControl w:val="0"/>
        <w:shd w:val="clear" w:color="auto" w:fill="FFFFFF"/>
        <w:spacing w:line="360" w:lineRule="auto"/>
        <w:ind w:firstLine="709"/>
        <w:jc w:val="both"/>
        <w:rPr>
          <w:spacing w:val="-1"/>
          <w:sz w:val="28"/>
          <w:szCs w:val="28"/>
        </w:rPr>
      </w:pPr>
      <w:r>
        <w:rPr>
          <w:sz w:val="28"/>
          <w:szCs w:val="28"/>
        </w:rPr>
        <w:t xml:space="preserve">Проводя анализ </w:t>
      </w:r>
      <w:r w:rsidR="0068165E">
        <w:rPr>
          <w:sz w:val="28"/>
          <w:szCs w:val="28"/>
        </w:rPr>
        <w:t>предприятия,</w:t>
      </w:r>
      <w:r>
        <w:rPr>
          <w:sz w:val="28"/>
          <w:szCs w:val="28"/>
        </w:rPr>
        <w:t xml:space="preserve"> следует провести и маржинальный анализ. </w:t>
      </w:r>
      <w:r w:rsidR="00FD7BA6" w:rsidRPr="00AD14B1">
        <w:rPr>
          <w:sz w:val="28"/>
          <w:szCs w:val="28"/>
        </w:rPr>
        <w:t xml:space="preserve">Для маржинального анализа </w:t>
      </w:r>
      <w:r w:rsidR="00FD7BA6" w:rsidRPr="00AD14B1">
        <w:rPr>
          <w:spacing w:val="-1"/>
          <w:sz w:val="28"/>
          <w:szCs w:val="28"/>
        </w:rPr>
        <w:t xml:space="preserve">ЗАО «ИНФ-АБРАЗИВ» составим таблицу 15. </w:t>
      </w:r>
    </w:p>
    <w:p w:rsidR="000E6FF4" w:rsidRPr="00AD14B1" w:rsidRDefault="000E6FF4" w:rsidP="009C20F6">
      <w:pPr>
        <w:widowControl w:val="0"/>
        <w:shd w:val="clear" w:color="auto" w:fill="FFFFFF"/>
        <w:spacing w:line="360" w:lineRule="auto"/>
        <w:ind w:firstLine="709"/>
        <w:jc w:val="both"/>
        <w:rPr>
          <w:spacing w:val="-1"/>
          <w:sz w:val="28"/>
          <w:szCs w:val="28"/>
        </w:rPr>
      </w:pPr>
      <w:r w:rsidRPr="00AD14B1">
        <w:rPr>
          <w:spacing w:val="-1"/>
          <w:sz w:val="28"/>
          <w:szCs w:val="28"/>
        </w:rPr>
        <w:t>Согласно данным таблицы 15 можно сделать следующие выводы. Предприятию необходимо в 2007 году продать продукции на 53453 тыс. руб., что на 8857,21 тыс. руб. больше, чем в 2006 году, чтобы предприятие покрыло свои затраты для производства и реализации продукции.</w:t>
      </w:r>
    </w:p>
    <w:p w:rsidR="00FD7BA6" w:rsidRPr="000E6FF4" w:rsidRDefault="00FD7BA6" w:rsidP="009C20F6">
      <w:pPr>
        <w:widowControl w:val="0"/>
        <w:shd w:val="clear" w:color="auto" w:fill="FFFFFF"/>
        <w:spacing w:before="100" w:beforeAutospacing="1" w:line="360" w:lineRule="auto"/>
        <w:ind w:firstLine="709"/>
        <w:jc w:val="both"/>
        <w:rPr>
          <w:spacing w:val="-1"/>
          <w:sz w:val="28"/>
          <w:szCs w:val="28"/>
        </w:rPr>
      </w:pPr>
      <w:r w:rsidRPr="000E6FF4">
        <w:rPr>
          <w:spacing w:val="-1"/>
          <w:sz w:val="28"/>
          <w:szCs w:val="28"/>
        </w:rPr>
        <w:t>Таблица 15 – Маржинальный анализ ЗАО «ИНФ-АБРАЗИВ»</w:t>
      </w:r>
    </w:p>
    <w:tbl>
      <w:tblPr>
        <w:tblW w:w="904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0"/>
        <w:gridCol w:w="1116"/>
        <w:gridCol w:w="891"/>
        <w:gridCol w:w="1341"/>
      </w:tblGrid>
      <w:tr w:rsidR="00DE2784" w:rsidRPr="000E6FF4">
        <w:trPr>
          <w:trHeight w:val="255"/>
        </w:trPr>
        <w:tc>
          <w:tcPr>
            <w:tcW w:w="5700" w:type="dxa"/>
            <w:shd w:val="clear" w:color="auto" w:fill="auto"/>
            <w:noWrap/>
            <w:vAlign w:val="bottom"/>
          </w:tcPr>
          <w:p w:rsidR="00DE2784" w:rsidRPr="000E6FF4" w:rsidRDefault="00DE2784" w:rsidP="009C20F6">
            <w:pPr>
              <w:widowControl w:val="0"/>
              <w:spacing w:line="360" w:lineRule="auto"/>
              <w:jc w:val="center"/>
            </w:pPr>
            <w:r w:rsidRPr="000E6FF4">
              <w:t>Показатель</w:t>
            </w:r>
          </w:p>
        </w:tc>
        <w:tc>
          <w:tcPr>
            <w:tcW w:w="1116" w:type="dxa"/>
            <w:vAlign w:val="bottom"/>
          </w:tcPr>
          <w:p w:rsidR="00DE2784" w:rsidRPr="000E6FF4" w:rsidRDefault="00DE2784" w:rsidP="009C20F6">
            <w:pPr>
              <w:widowControl w:val="0"/>
              <w:spacing w:line="360" w:lineRule="auto"/>
              <w:jc w:val="center"/>
            </w:pPr>
            <w:r w:rsidRPr="000E6FF4">
              <w:t>2006</w:t>
            </w:r>
          </w:p>
        </w:tc>
        <w:tc>
          <w:tcPr>
            <w:tcW w:w="891" w:type="dxa"/>
            <w:vAlign w:val="bottom"/>
          </w:tcPr>
          <w:p w:rsidR="00DE2784" w:rsidRPr="000E6FF4" w:rsidRDefault="00DE2784" w:rsidP="009C20F6">
            <w:pPr>
              <w:widowControl w:val="0"/>
              <w:spacing w:line="360" w:lineRule="auto"/>
              <w:jc w:val="center"/>
            </w:pPr>
            <w:r w:rsidRPr="000E6FF4">
              <w:t>2007</w:t>
            </w:r>
          </w:p>
        </w:tc>
        <w:tc>
          <w:tcPr>
            <w:tcW w:w="1341" w:type="dxa"/>
            <w:shd w:val="clear" w:color="auto" w:fill="auto"/>
            <w:noWrap/>
            <w:vAlign w:val="bottom"/>
          </w:tcPr>
          <w:p w:rsidR="00DE2784" w:rsidRPr="000E6FF4" w:rsidRDefault="00DE2784" w:rsidP="009C20F6">
            <w:pPr>
              <w:widowControl w:val="0"/>
              <w:spacing w:line="360" w:lineRule="auto"/>
              <w:jc w:val="center"/>
            </w:pPr>
            <w:r w:rsidRPr="000E6FF4">
              <w:t xml:space="preserve">Изменение </w:t>
            </w:r>
          </w:p>
        </w:tc>
      </w:tr>
      <w:tr w:rsidR="00DE2784" w:rsidRPr="000E6FF4">
        <w:trPr>
          <w:trHeight w:val="255"/>
        </w:trPr>
        <w:tc>
          <w:tcPr>
            <w:tcW w:w="5700" w:type="dxa"/>
            <w:shd w:val="clear" w:color="auto" w:fill="auto"/>
            <w:noWrap/>
            <w:vAlign w:val="bottom"/>
          </w:tcPr>
          <w:p w:rsidR="00DE2784" w:rsidRPr="000E6FF4" w:rsidRDefault="00DE2784" w:rsidP="009C20F6">
            <w:pPr>
              <w:widowControl w:val="0"/>
              <w:spacing w:line="360" w:lineRule="auto"/>
            </w:pPr>
            <w:r w:rsidRPr="000E6FF4">
              <w:t>1 Выручка</w:t>
            </w:r>
            <w:r w:rsidR="003F4A93" w:rsidRPr="000E6FF4">
              <w:t>, тыс. руб.</w:t>
            </w:r>
          </w:p>
        </w:tc>
        <w:tc>
          <w:tcPr>
            <w:tcW w:w="1116" w:type="dxa"/>
            <w:vAlign w:val="bottom"/>
          </w:tcPr>
          <w:p w:rsidR="00DE2784" w:rsidRPr="000E6FF4" w:rsidRDefault="00DE2784" w:rsidP="009C20F6">
            <w:pPr>
              <w:widowControl w:val="0"/>
              <w:spacing w:line="360" w:lineRule="auto"/>
              <w:jc w:val="right"/>
            </w:pPr>
            <w:r w:rsidRPr="000E6FF4">
              <w:t>73708</w:t>
            </w:r>
          </w:p>
        </w:tc>
        <w:tc>
          <w:tcPr>
            <w:tcW w:w="891" w:type="dxa"/>
            <w:vAlign w:val="bottom"/>
          </w:tcPr>
          <w:p w:rsidR="00DE2784" w:rsidRPr="000E6FF4" w:rsidRDefault="00DE2784" w:rsidP="009C20F6">
            <w:pPr>
              <w:widowControl w:val="0"/>
              <w:spacing w:line="360" w:lineRule="auto"/>
              <w:jc w:val="right"/>
            </w:pPr>
            <w:r w:rsidRPr="000E6FF4">
              <w:t>84663</w:t>
            </w:r>
          </w:p>
        </w:tc>
        <w:tc>
          <w:tcPr>
            <w:tcW w:w="1341" w:type="dxa"/>
            <w:shd w:val="clear" w:color="auto" w:fill="auto"/>
            <w:noWrap/>
            <w:vAlign w:val="bottom"/>
          </w:tcPr>
          <w:p w:rsidR="00DE2784" w:rsidRPr="000E6FF4" w:rsidRDefault="00DE2784" w:rsidP="009C20F6">
            <w:pPr>
              <w:widowControl w:val="0"/>
              <w:spacing w:line="360" w:lineRule="auto"/>
              <w:jc w:val="right"/>
            </w:pPr>
            <w:r w:rsidRPr="000E6FF4">
              <w:t>10955</w:t>
            </w:r>
          </w:p>
        </w:tc>
      </w:tr>
      <w:tr w:rsidR="00DE2784" w:rsidRPr="000E6FF4">
        <w:trPr>
          <w:trHeight w:val="255"/>
        </w:trPr>
        <w:tc>
          <w:tcPr>
            <w:tcW w:w="5700" w:type="dxa"/>
            <w:shd w:val="clear" w:color="auto" w:fill="auto"/>
            <w:noWrap/>
            <w:vAlign w:val="bottom"/>
          </w:tcPr>
          <w:p w:rsidR="00DE2784" w:rsidRPr="000E6FF4" w:rsidRDefault="00DE2784" w:rsidP="009C20F6">
            <w:pPr>
              <w:widowControl w:val="0"/>
              <w:spacing w:line="360" w:lineRule="auto"/>
            </w:pPr>
            <w:r w:rsidRPr="000E6FF4">
              <w:t>2 Переменные затраты</w:t>
            </w:r>
            <w:r w:rsidR="003F4A93" w:rsidRPr="000E6FF4">
              <w:t>, тыс. руб.</w:t>
            </w:r>
          </w:p>
        </w:tc>
        <w:tc>
          <w:tcPr>
            <w:tcW w:w="1116" w:type="dxa"/>
            <w:vAlign w:val="bottom"/>
          </w:tcPr>
          <w:p w:rsidR="00DE2784" w:rsidRPr="000E6FF4" w:rsidRDefault="00DE2784" w:rsidP="009C20F6">
            <w:pPr>
              <w:widowControl w:val="0"/>
              <w:spacing w:line="360" w:lineRule="auto"/>
              <w:jc w:val="right"/>
            </w:pPr>
            <w:r w:rsidRPr="000E6FF4">
              <w:t>53562</w:t>
            </w:r>
          </w:p>
        </w:tc>
        <w:tc>
          <w:tcPr>
            <w:tcW w:w="891" w:type="dxa"/>
            <w:vAlign w:val="bottom"/>
          </w:tcPr>
          <w:p w:rsidR="00DE2784" w:rsidRPr="000E6FF4" w:rsidRDefault="00DE2784" w:rsidP="009C20F6">
            <w:pPr>
              <w:widowControl w:val="0"/>
              <w:spacing w:line="360" w:lineRule="auto"/>
              <w:jc w:val="right"/>
            </w:pPr>
            <w:r w:rsidRPr="000E6FF4">
              <w:t>63070</w:t>
            </w:r>
          </w:p>
        </w:tc>
        <w:tc>
          <w:tcPr>
            <w:tcW w:w="1341" w:type="dxa"/>
            <w:shd w:val="clear" w:color="auto" w:fill="auto"/>
            <w:noWrap/>
            <w:vAlign w:val="bottom"/>
          </w:tcPr>
          <w:p w:rsidR="00DE2784" w:rsidRPr="000E6FF4" w:rsidRDefault="00DE2784" w:rsidP="009C20F6">
            <w:pPr>
              <w:widowControl w:val="0"/>
              <w:spacing w:line="360" w:lineRule="auto"/>
              <w:jc w:val="right"/>
            </w:pPr>
            <w:r w:rsidRPr="000E6FF4">
              <w:t>9508</w:t>
            </w:r>
          </w:p>
        </w:tc>
      </w:tr>
      <w:tr w:rsidR="00DE2784" w:rsidRPr="000E6FF4">
        <w:trPr>
          <w:trHeight w:val="255"/>
        </w:trPr>
        <w:tc>
          <w:tcPr>
            <w:tcW w:w="5700" w:type="dxa"/>
            <w:shd w:val="clear" w:color="auto" w:fill="auto"/>
            <w:noWrap/>
            <w:vAlign w:val="bottom"/>
          </w:tcPr>
          <w:p w:rsidR="00DE2784" w:rsidRPr="000E6FF4" w:rsidRDefault="00DE2784" w:rsidP="009C20F6">
            <w:pPr>
              <w:widowControl w:val="0"/>
              <w:spacing w:line="360" w:lineRule="auto"/>
            </w:pPr>
            <w:r w:rsidRPr="000E6FF4">
              <w:t>3 Маржинальный доход (1-2)</w:t>
            </w:r>
            <w:r w:rsidR="003F4A93" w:rsidRPr="000E6FF4">
              <w:t>, тыс. руб.</w:t>
            </w:r>
          </w:p>
        </w:tc>
        <w:tc>
          <w:tcPr>
            <w:tcW w:w="1116" w:type="dxa"/>
            <w:vAlign w:val="bottom"/>
          </w:tcPr>
          <w:p w:rsidR="00DE2784" w:rsidRPr="000E6FF4" w:rsidRDefault="00DE2784" w:rsidP="009C20F6">
            <w:pPr>
              <w:widowControl w:val="0"/>
              <w:spacing w:line="360" w:lineRule="auto"/>
              <w:jc w:val="right"/>
            </w:pPr>
            <w:r w:rsidRPr="000E6FF4">
              <w:t>20146</w:t>
            </w:r>
          </w:p>
        </w:tc>
        <w:tc>
          <w:tcPr>
            <w:tcW w:w="891" w:type="dxa"/>
            <w:vAlign w:val="bottom"/>
          </w:tcPr>
          <w:p w:rsidR="00DE2784" w:rsidRPr="000E6FF4" w:rsidRDefault="00DE2784" w:rsidP="009C20F6">
            <w:pPr>
              <w:widowControl w:val="0"/>
              <w:spacing w:line="360" w:lineRule="auto"/>
              <w:jc w:val="right"/>
            </w:pPr>
            <w:r w:rsidRPr="000E6FF4">
              <w:t>21593</w:t>
            </w:r>
          </w:p>
        </w:tc>
        <w:tc>
          <w:tcPr>
            <w:tcW w:w="1341" w:type="dxa"/>
            <w:shd w:val="clear" w:color="auto" w:fill="auto"/>
            <w:noWrap/>
            <w:vAlign w:val="bottom"/>
          </w:tcPr>
          <w:p w:rsidR="00DE2784" w:rsidRPr="000E6FF4" w:rsidRDefault="00DE2784" w:rsidP="009C20F6">
            <w:pPr>
              <w:widowControl w:val="0"/>
              <w:spacing w:line="360" w:lineRule="auto"/>
              <w:jc w:val="right"/>
            </w:pPr>
            <w:r w:rsidRPr="000E6FF4">
              <w:t>1447</w:t>
            </w:r>
          </w:p>
        </w:tc>
      </w:tr>
      <w:tr w:rsidR="00DE2784" w:rsidRPr="000E6FF4">
        <w:trPr>
          <w:trHeight w:val="255"/>
        </w:trPr>
        <w:tc>
          <w:tcPr>
            <w:tcW w:w="5700" w:type="dxa"/>
            <w:shd w:val="clear" w:color="auto" w:fill="auto"/>
            <w:noWrap/>
            <w:vAlign w:val="bottom"/>
          </w:tcPr>
          <w:p w:rsidR="00DE2784" w:rsidRPr="000E6FF4" w:rsidRDefault="00DE2784" w:rsidP="009C20F6">
            <w:pPr>
              <w:widowControl w:val="0"/>
              <w:spacing w:line="360" w:lineRule="auto"/>
            </w:pPr>
            <w:r w:rsidRPr="000E6FF4">
              <w:t>4 Доля маржинального дохода (3/1)</w:t>
            </w:r>
            <w:r w:rsidR="003F4A93" w:rsidRPr="000E6FF4">
              <w:t>, %</w:t>
            </w:r>
          </w:p>
        </w:tc>
        <w:tc>
          <w:tcPr>
            <w:tcW w:w="1116" w:type="dxa"/>
            <w:vAlign w:val="bottom"/>
          </w:tcPr>
          <w:p w:rsidR="00DE2784" w:rsidRPr="000E6FF4" w:rsidRDefault="00DE2784" w:rsidP="009C20F6">
            <w:pPr>
              <w:widowControl w:val="0"/>
              <w:spacing w:line="360" w:lineRule="auto"/>
              <w:jc w:val="right"/>
            </w:pPr>
            <w:r w:rsidRPr="000E6FF4">
              <w:t>27</w:t>
            </w:r>
            <w:r w:rsidR="003F4A93" w:rsidRPr="000E6FF4">
              <w:t>,</w:t>
            </w:r>
            <w:r w:rsidRPr="000E6FF4">
              <w:t>33</w:t>
            </w:r>
          </w:p>
        </w:tc>
        <w:tc>
          <w:tcPr>
            <w:tcW w:w="891" w:type="dxa"/>
            <w:vAlign w:val="bottom"/>
          </w:tcPr>
          <w:p w:rsidR="00DE2784" w:rsidRPr="000E6FF4" w:rsidRDefault="00DE2784" w:rsidP="009C20F6">
            <w:pPr>
              <w:widowControl w:val="0"/>
              <w:spacing w:line="360" w:lineRule="auto"/>
              <w:jc w:val="right"/>
            </w:pPr>
            <w:r w:rsidRPr="000E6FF4">
              <w:t>25</w:t>
            </w:r>
            <w:r w:rsidR="003F4A93" w:rsidRPr="000E6FF4">
              <w:t>,</w:t>
            </w:r>
            <w:r w:rsidRPr="000E6FF4">
              <w:t>50</w:t>
            </w:r>
          </w:p>
        </w:tc>
        <w:tc>
          <w:tcPr>
            <w:tcW w:w="1341" w:type="dxa"/>
            <w:shd w:val="clear" w:color="auto" w:fill="auto"/>
            <w:noWrap/>
            <w:vAlign w:val="bottom"/>
          </w:tcPr>
          <w:p w:rsidR="00DE2784" w:rsidRPr="000E6FF4" w:rsidRDefault="003F4A93" w:rsidP="009C20F6">
            <w:pPr>
              <w:widowControl w:val="0"/>
              <w:spacing w:line="360" w:lineRule="auto"/>
              <w:jc w:val="right"/>
            </w:pPr>
            <w:r w:rsidRPr="000E6FF4">
              <w:t>-</w:t>
            </w:r>
            <w:r w:rsidR="00DE2784" w:rsidRPr="000E6FF4">
              <w:t>1</w:t>
            </w:r>
            <w:r w:rsidRPr="000E6FF4">
              <w:t>,</w:t>
            </w:r>
            <w:r w:rsidR="00DE2784" w:rsidRPr="000E6FF4">
              <w:t>83</w:t>
            </w:r>
          </w:p>
        </w:tc>
      </w:tr>
      <w:tr w:rsidR="00DE2784" w:rsidRPr="000E6FF4">
        <w:trPr>
          <w:trHeight w:val="255"/>
        </w:trPr>
        <w:tc>
          <w:tcPr>
            <w:tcW w:w="5700" w:type="dxa"/>
            <w:shd w:val="clear" w:color="auto" w:fill="auto"/>
            <w:noWrap/>
            <w:vAlign w:val="bottom"/>
          </w:tcPr>
          <w:p w:rsidR="00DE2784" w:rsidRPr="000E6FF4" w:rsidRDefault="00DE2784" w:rsidP="009C20F6">
            <w:pPr>
              <w:widowControl w:val="0"/>
              <w:spacing w:line="360" w:lineRule="auto"/>
            </w:pPr>
            <w:r w:rsidRPr="000E6FF4">
              <w:t>5 Коммерческие расходы</w:t>
            </w:r>
            <w:r w:rsidR="003F4A93" w:rsidRPr="000E6FF4">
              <w:t>, тыс. руб.</w:t>
            </w:r>
          </w:p>
        </w:tc>
        <w:tc>
          <w:tcPr>
            <w:tcW w:w="1116" w:type="dxa"/>
            <w:vAlign w:val="bottom"/>
          </w:tcPr>
          <w:p w:rsidR="00DE2784" w:rsidRPr="000E6FF4" w:rsidRDefault="00DE2784" w:rsidP="009C20F6">
            <w:pPr>
              <w:widowControl w:val="0"/>
              <w:spacing w:line="360" w:lineRule="auto"/>
              <w:jc w:val="right"/>
            </w:pPr>
            <w:r w:rsidRPr="000E6FF4">
              <w:t>4444</w:t>
            </w:r>
          </w:p>
        </w:tc>
        <w:tc>
          <w:tcPr>
            <w:tcW w:w="891" w:type="dxa"/>
            <w:vAlign w:val="bottom"/>
          </w:tcPr>
          <w:p w:rsidR="00DE2784" w:rsidRPr="000E6FF4" w:rsidRDefault="00DE2784" w:rsidP="009C20F6">
            <w:pPr>
              <w:widowControl w:val="0"/>
              <w:spacing w:line="360" w:lineRule="auto"/>
              <w:jc w:val="right"/>
            </w:pPr>
            <w:r w:rsidRPr="000E6FF4">
              <w:t>5460</w:t>
            </w:r>
          </w:p>
        </w:tc>
        <w:tc>
          <w:tcPr>
            <w:tcW w:w="1341" w:type="dxa"/>
            <w:shd w:val="clear" w:color="auto" w:fill="auto"/>
            <w:noWrap/>
            <w:vAlign w:val="bottom"/>
          </w:tcPr>
          <w:p w:rsidR="00DE2784" w:rsidRPr="000E6FF4" w:rsidRDefault="00DE2784" w:rsidP="009C20F6">
            <w:pPr>
              <w:widowControl w:val="0"/>
              <w:spacing w:line="360" w:lineRule="auto"/>
              <w:jc w:val="right"/>
            </w:pPr>
            <w:r w:rsidRPr="000E6FF4">
              <w:t>1016</w:t>
            </w:r>
          </w:p>
        </w:tc>
      </w:tr>
      <w:tr w:rsidR="00DE2784" w:rsidRPr="000E6FF4">
        <w:trPr>
          <w:trHeight w:val="255"/>
        </w:trPr>
        <w:tc>
          <w:tcPr>
            <w:tcW w:w="5700" w:type="dxa"/>
            <w:shd w:val="clear" w:color="auto" w:fill="auto"/>
            <w:noWrap/>
            <w:vAlign w:val="bottom"/>
          </w:tcPr>
          <w:p w:rsidR="00DE2784" w:rsidRPr="000E6FF4" w:rsidRDefault="00DE2784" w:rsidP="009C20F6">
            <w:pPr>
              <w:widowControl w:val="0"/>
              <w:spacing w:line="360" w:lineRule="auto"/>
            </w:pPr>
            <w:r w:rsidRPr="000E6FF4">
              <w:t>6 Управленческие расходы</w:t>
            </w:r>
            <w:r w:rsidR="003F4A93" w:rsidRPr="000E6FF4">
              <w:t>, тыс. руб.</w:t>
            </w:r>
          </w:p>
        </w:tc>
        <w:tc>
          <w:tcPr>
            <w:tcW w:w="1116" w:type="dxa"/>
            <w:vAlign w:val="bottom"/>
          </w:tcPr>
          <w:p w:rsidR="00DE2784" w:rsidRPr="000E6FF4" w:rsidRDefault="00DE2784" w:rsidP="009C20F6">
            <w:pPr>
              <w:widowControl w:val="0"/>
              <w:spacing w:line="360" w:lineRule="auto"/>
              <w:jc w:val="right"/>
            </w:pPr>
            <w:r w:rsidRPr="000E6FF4">
              <w:t>7745</w:t>
            </w:r>
          </w:p>
        </w:tc>
        <w:tc>
          <w:tcPr>
            <w:tcW w:w="891" w:type="dxa"/>
            <w:vAlign w:val="bottom"/>
          </w:tcPr>
          <w:p w:rsidR="00DE2784" w:rsidRPr="000E6FF4" w:rsidRDefault="00DE2784" w:rsidP="009C20F6">
            <w:pPr>
              <w:widowControl w:val="0"/>
              <w:spacing w:line="360" w:lineRule="auto"/>
              <w:jc w:val="right"/>
            </w:pPr>
            <w:r w:rsidRPr="000E6FF4">
              <w:t>8173</w:t>
            </w:r>
          </w:p>
        </w:tc>
        <w:tc>
          <w:tcPr>
            <w:tcW w:w="1341" w:type="dxa"/>
            <w:shd w:val="clear" w:color="auto" w:fill="auto"/>
            <w:noWrap/>
            <w:vAlign w:val="bottom"/>
          </w:tcPr>
          <w:p w:rsidR="00DE2784" w:rsidRPr="000E6FF4" w:rsidRDefault="00DE2784" w:rsidP="009C20F6">
            <w:pPr>
              <w:widowControl w:val="0"/>
              <w:spacing w:line="360" w:lineRule="auto"/>
              <w:jc w:val="right"/>
            </w:pPr>
            <w:r w:rsidRPr="000E6FF4">
              <w:t>428</w:t>
            </w:r>
          </w:p>
        </w:tc>
      </w:tr>
      <w:tr w:rsidR="00DE2784" w:rsidRPr="000E6FF4">
        <w:trPr>
          <w:trHeight w:val="255"/>
        </w:trPr>
        <w:tc>
          <w:tcPr>
            <w:tcW w:w="5700" w:type="dxa"/>
            <w:shd w:val="clear" w:color="auto" w:fill="auto"/>
            <w:noWrap/>
            <w:vAlign w:val="bottom"/>
          </w:tcPr>
          <w:p w:rsidR="00DE2784" w:rsidRPr="000E6FF4" w:rsidRDefault="00DE2784" w:rsidP="009C20F6">
            <w:pPr>
              <w:widowControl w:val="0"/>
              <w:spacing w:line="360" w:lineRule="auto"/>
            </w:pPr>
            <w:r w:rsidRPr="000E6FF4">
              <w:t>7 Постоянные затраты (5+6)</w:t>
            </w:r>
            <w:r w:rsidR="003F4A93" w:rsidRPr="000E6FF4">
              <w:t>, тыс. руб.</w:t>
            </w:r>
          </w:p>
        </w:tc>
        <w:tc>
          <w:tcPr>
            <w:tcW w:w="1116" w:type="dxa"/>
            <w:vAlign w:val="bottom"/>
          </w:tcPr>
          <w:p w:rsidR="00DE2784" w:rsidRPr="000E6FF4" w:rsidRDefault="00DE2784" w:rsidP="009C20F6">
            <w:pPr>
              <w:widowControl w:val="0"/>
              <w:spacing w:line="360" w:lineRule="auto"/>
              <w:jc w:val="right"/>
            </w:pPr>
            <w:r w:rsidRPr="000E6FF4">
              <w:t>12189</w:t>
            </w:r>
          </w:p>
        </w:tc>
        <w:tc>
          <w:tcPr>
            <w:tcW w:w="891" w:type="dxa"/>
            <w:vAlign w:val="bottom"/>
          </w:tcPr>
          <w:p w:rsidR="00DE2784" w:rsidRPr="000E6FF4" w:rsidRDefault="00DE2784" w:rsidP="009C20F6">
            <w:pPr>
              <w:widowControl w:val="0"/>
              <w:spacing w:line="360" w:lineRule="auto"/>
              <w:jc w:val="right"/>
            </w:pPr>
            <w:r w:rsidRPr="000E6FF4">
              <w:t>13633</w:t>
            </w:r>
          </w:p>
        </w:tc>
        <w:tc>
          <w:tcPr>
            <w:tcW w:w="1341" w:type="dxa"/>
            <w:shd w:val="clear" w:color="auto" w:fill="auto"/>
            <w:noWrap/>
            <w:vAlign w:val="bottom"/>
          </w:tcPr>
          <w:p w:rsidR="00DE2784" w:rsidRPr="000E6FF4" w:rsidRDefault="00DE2784" w:rsidP="009C20F6">
            <w:pPr>
              <w:widowControl w:val="0"/>
              <w:spacing w:line="360" w:lineRule="auto"/>
              <w:jc w:val="right"/>
            </w:pPr>
            <w:r w:rsidRPr="000E6FF4">
              <w:t>1444</w:t>
            </w:r>
          </w:p>
        </w:tc>
      </w:tr>
      <w:tr w:rsidR="00DE2784" w:rsidRPr="000E6FF4">
        <w:trPr>
          <w:trHeight w:val="255"/>
        </w:trPr>
        <w:tc>
          <w:tcPr>
            <w:tcW w:w="5700" w:type="dxa"/>
            <w:shd w:val="clear" w:color="auto" w:fill="auto"/>
            <w:noWrap/>
            <w:vAlign w:val="bottom"/>
          </w:tcPr>
          <w:p w:rsidR="00DE2784" w:rsidRPr="000E6FF4" w:rsidRDefault="00DE2784" w:rsidP="009C20F6">
            <w:pPr>
              <w:widowControl w:val="0"/>
              <w:spacing w:line="360" w:lineRule="auto"/>
            </w:pPr>
            <w:r w:rsidRPr="000E6FF4">
              <w:t>8 Выручка «критическая» (7/4)</w:t>
            </w:r>
            <w:r w:rsidR="003F4A93" w:rsidRPr="000E6FF4">
              <w:t>, тыс. руб.</w:t>
            </w:r>
          </w:p>
        </w:tc>
        <w:tc>
          <w:tcPr>
            <w:tcW w:w="1116" w:type="dxa"/>
            <w:vAlign w:val="bottom"/>
          </w:tcPr>
          <w:p w:rsidR="00DE2784" w:rsidRPr="000E6FF4" w:rsidRDefault="00DE2784" w:rsidP="009C20F6">
            <w:pPr>
              <w:widowControl w:val="0"/>
              <w:spacing w:line="360" w:lineRule="auto"/>
              <w:jc w:val="right"/>
            </w:pPr>
            <w:r w:rsidRPr="000E6FF4">
              <w:t>44595,79</w:t>
            </w:r>
          </w:p>
        </w:tc>
        <w:tc>
          <w:tcPr>
            <w:tcW w:w="891" w:type="dxa"/>
            <w:vAlign w:val="bottom"/>
          </w:tcPr>
          <w:p w:rsidR="00DE2784" w:rsidRPr="000E6FF4" w:rsidRDefault="00DE2784" w:rsidP="009C20F6">
            <w:pPr>
              <w:widowControl w:val="0"/>
              <w:spacing w:line="360" w:lineRule="auto"/>
              <w:jc w:val="right"/>
            </w:pPr>
            <w:r w:rsidRPr="000E6FF4">
              <w:t>53453</w:t>
            </w:r>
          </w:p>
        </w:tc>
        <w:tc>
          <w:tcPr>
            <w:tcW w:w="1341" w:type="dxa"/>
            <w:shd w:val="clear" w:color="auto" w:fill="auto"/>
            <w:noWrap/>
            <w:vAlign w:val="bottom"/>
          </w:tcPr>
          <w:p w:rsidR="00DE2784" w:rsidRPr="000E6FF4" w:rsidRDefault="00DE2784" w:rsidP="009C20F6">
            <w:pPr>
              <w:widowControl w:val="0"/>
              <w:spacing w:line="360" w:lineRule="auto"/>
              <w:jc w:val="right"/>
            </w:pPr>
            <w:r w:rsidRPr="000E6FF4">
              <w:t>8857,21</w:t>
            </w:r>
          </w:p>
        </w:tc>
      </w:tr>
      <w:tr w:rsidR="00DE2784" w:rsidRPr="000E6FF4">
        <w:trPr>
          <w:trHeight w:val="255"/>
        </w:trPr>
        <w:tc>
          <w:tcPr>
            <w:tcW w:w="5700" w:type="dxa"/>
            <w:shd w:val="clear" w:color="auto" w:fill="auto"/>
            <w:noWrap/>
            <w:vAlign w:val="bottom"/>
          </w:tcPr>
          <w:p w:rsidR="00DE2784" w:rsidRPr="000E6FF4" w:rsidRDefault="00DE2784" w:rsidP="009C20F6">
            <w:pPr>
              <w:widowControl w:val="0"/>
              <w:spacing w:line="360" w:lineRule="auto"/>
            </w:pPr>
            <w:r w:rsidRPr="000E6FF4">
              <w:t>9 Зона безопасности ((1-8)/1)</w:t>
            </w:r>
            <w:r w:rsidR="003F4A93" w:rsidRPr="000E6FF4">
              <w:t>, %</w:t>
            </w:r>
          </w:p>
        </w:tc>
        <w:tc>
          <w:tcPr>
            <w:tcW w:w="1116" w:type="dxa"/>
            <w:vAlign w:val="bottom"/>
          </w:tcPr>
          <w:p w:rsidR="00DE2784" w:rsidRPr="000E6FF4" w:rsidRDefault="00DE2784" w:rsidP="009C20F6">
            <w:pPr>
              <w:widowControl w:val="0"/>
              <w:spacing w:line="360" w:lineRule="auto"/>
              <w:jc w:val="right"/>
            </w:pPr>
            <w:r w:rsidRPr="000E6FF4">
              <w:t>39</w:t>
            </w:r>
            <w:r w:rsidR="003F4A93" w:rsidRPr="000E6FF4">
              <w:t>,</w:t>
            </w:r>
            <w:r w:rsidRPr="000E6FF4">
              <w:t>50</w:t>
            </w:r>
          </w:p>
        </w:tc>
        <w:tc>
          <w:tcPr>
            <w:tcW w:w="891" w:type="dxa"/>
            <w:vAlign w:val="bottom"/>
          </w:tcPr>
          <w:p w:rsidR="00DE2784" w:rsidRPr="000E6FF4" w:rsidRDefault="00DE2784" w:rsidP="009C20F6">
            <w:pPr>
              <w:widowControl w:val="0"/>
              <w:spacing w:line="360" w:lineRule="auto"/>
              <w:jc w:val="right"/>
            </w:pPr>
            <w:r w:rsidRPr="000E6FF4">
              <w:t>36</w:t>
            </w:r>
            <w:r w:rsidR="003F4A93" w:rsidRPr="000E6FF4">
              <w:t>,</w:t>
            </w:r>
            <w:r w:rsidRPr="000E6FF4">
              <w:t>86</w:t>
            </w:r>
          </w:p>
        </w:tc>
        <w:tc>
          <w:tcPr>
            <w:tcW w:w="1341" w:type="dxa"/>
            <w:shd w:val="clear" w:color="auto" w:fill="auto"/>
            <w:noWrap/>
            <w:vAlign w:val="bottom"/>
          </w:tcPr>
          <w:p w:rsidR="00DE2784" w:rsidRPr="000E6FF4" w:rsidRDefault="003F4A93" w:rsidP="009C20F6">
            <w:pPr>
              <w:widowControl w:val="0"/>
              <w:spacing w:line="360" w:lineRule="auto"/>
              <w:jc w:val="right"/>
            </w:pPr>
            <w:r w:rsidRPr="000E6FF4">
              <w:t>-</w:t>
            </w:r>
            <w:r w:rsidR="00DE2784" w:rsidRPr="000E6FF4">
              <w:t>2</w:t>
            </w:r>
            <w:r w:rsidRPr="000E6FF4">
              <w:t>,</w:t>
            </w:r>
            <w:r w:rsidR="00DE2784" w:rsidRPr="000E6FF4">
              <w:t>61</w:t>
            </w:r>
          </w:p>
        </w:tc>
      </w:tr>
    </w:tbl>
    <w:p w:rsidR="00A87510" w:rsidRPr="00AD14B1" w:rsidRDefault="003F4A93" w:rsidP="009C20F6">
      <w:pPr>
        <w:widowControl w:val="0"/>
        <w:spacing w:before="100" w:beforeAutospacing="1" w:line="360" w:lineRule="auto"/>
        <w:ind w:firstLine="709"/>
        <w:jc w:val="both"/>
        <w:rPr>
          <w:iCs/>
          <w:sz w:val="28"/>
          <w:szCs w:val="28"/>
        </w:rPr>
      </w:pPr>
      <w:r w:rsidRPr="00AD14B1">
        <w:rPr>
          <w:iCs/>
          <w:sz w:val="28"/>
          <w:szCs w:val="28"/>
        </w:rPr>
        <w:t xml:space="preserve">Предприятие </w:t>
      </w:r>
      <w:r w:rsidR="000E6FF4">
        <w:rPr>
          <w:iCs/>
          <w:sz w:val="28"/>
          <w:szCs w:val="28"/>
        </w:rPr>
        <w:t xml:space="preserve">в 2006 году может снижать свой фактический объем реализации до 60,5%, а в 2007 году – 63,14%, при этом предприятие останется в зоне безубыточности. </w:t>
      </w:r>
      <w:r w:rsidR="00C50863">
        <w:rPr>
          <w:iCs/>
          <w:sz w:val="28"/>
          <w:szCs w:val="28"/>
        </w:rPr>
        <w:t>Таким образом, за 2 года предприятие сократило свой запас финансовой прочности на 2,61%</w:t>
      </w:r>
      <w:r w:rsidR="00305237">
        <w:rPr>
          <w:iCs/>
          <w:sz w:val="28"/>
          <w:szCs w:val="28"/>
        </w:rPr>
        <w:t xml:space="preserve">. </w:t>
      </w:r>
      <w:r w:rsidR="000E6FF4">
        <w:rPr>
          <w:iCs/>
          <w:sz w:val="28"/>
          <w:szCs w:val="28"/>
        </w:rPr>
        <w:t xml:space="preserve">Наглядно зона безубыточности для 2007 года изображена на рисунке 10. </w:t>
      </w:r>
    </w:p>
    <w:p w:rsidR="00A45A6D" w:rsidRDefault="00BD1F2D" w:rsidP="009C20F6">
      <w:pPr>
        <w:widowControl w:val="0"/>
        <w:spacing w:line="360" w:lineRule="auto"/>
        <w:ind w:firstLine="720"/>
        <w:jc w:val="both"/>
        <w:rPr>
          <w:iCs/>
          <w:sz w:val="28"/>
          <w:szCs w:val="28"/>
        </w:rPr>
      </w:pPr>
      <w:r>
        <w:rPr>
          <w:iCs/>
          <w:sz w:val="28"/>
          <w:szCs w:val="28"/>
        </w:rPr>
        <w:pict>
          <v:shape id="_x0000_i1054" type="#_x0000_t75" style="width:378.75pt;height:3in">
            <v:imagedata r:id="rId65" o:title=""/>
          </v:shape>
        </w:pict>
      </w:r>
    </w:p>
    <w:p w:rsidR="000E6FF4" w:rsidRDefault="000E6FF4" w:rsidP="009C20F6">
      <w:pPr>
        <w:widowControl w:val="0"/>
        <w:spacing w:line="360" w:lineRule="auto"/>
        <w:ind w:firstLine="720"/>
        <w:jc w:val="both"/>
        <w:rPr>
          <w:spacing w:val="-1"/>
          <w:sz w:val="28"/>
          <w:szCs w:val="28"/>
        </w:rPr>
      </w:pPr>
      <w:r>
        <w:rPr>
          <w:iCs/>
          <w:sz w:val="28"/>
          <w:szCs w:val="28"/>
        </w:rPr>
        <w:t xml:space="preserve">Рисунок 10 </w:t>
      </w:r>
      <w:r w:rsidR="00AD6FAE">
        <w:rPr>
          <w:iCs/>
          <w:sz w:val="28"/>
          <w:szCs w:val="28"/>
        </w:rPr>
        <w:t>–</w:t>
      </w:r>
      <w:r>
        <w:rPr>
          <w:iCs/>
          <w:sz w:val="28"/>
          <w:szCs w:val="28"/>
        </w:rPr>
        <w:t xml:space="preserve"> </w:t>
      </w:r>
      <w:r w:rsidR="00AD6FAE">
        <w:rPr>
          <w:iCs/>
          <w:sz w:val="28"/>
          <w:szCs w:val="28"/>
        </w:rPr>
        <w:t xml:space="preserve">Запас финансовой прочности </w:t>
      </w:r>
      <w:r w:rsidR="00AD6FAE">
        <w:rPr>
          <w:spacing w:val="-1"/>
          <w:sz w:val="28"/>
          <w:szCs w:val="28"/>
        </w:rPr>
        <w:t>ЗАО «ИНФ-АБРАЗИВ» в 2007 году</w:t>
      </w:r>
    </w:p>
    <w:p w:rsidR="00AD6FAE" w:rsidRPr="00C50863" w:rsidRDefault="00C50863" w:rsidP="009C20F6">
      <w:pPr>
        <w:widowControl w:val="0"/>
        <w:spacing w:line="360" w:lineRule="auto"/>
        <w:ind w:firstLine="720"/>
        <w:jc w:val="both"/>
        <w:rPr>
          <w:iCs/>
          <w:sz w:val="28"/>
          <w:szCs w:val="28"/>
        </w:rPr>
      </w:pPr>
      <w:r>
        <w:rPr>
          <w:spacing w:val="-1"/>
          <w:sz w:val="28"/>
          <w:szCs w:val="28"/>
        </w:rPr>
        <w:t xml:space="preserve">На рисунке А – постоянные затраты, </w:t>
      </w:r>
      <w:r w:rsidRPr="00C50863">
        <w:rPr>
          <w:i/>
          <w:spacing w:val="-1"/>
          <w:sz w:val="28"/>
          <w:szCs w:val="28"/>
        </w:rPr>
        <w:t>в</w:t>
      </w:r>
      <w:r>
        <w:rPr>
          <w:spacing w:val="-1"/>
          <w:sz w:val="28"/>
          <w:szCs w:val="28"/>
        </w:rPr>
        <w:t xml:space="preserve"> – переменные затраты на единицу продукции, В – выручка предприятия в 2007 году, В</w:t>
      </w:r>
      <w:r>
        <w:rPr>
          <w:spacing w:val="-1"/>
          <w:sz w:val="28"/>
          <w:szCs w:val="28"/>
          <w:vertAlign w:val="subscript"/>
        </w:rPr>
        <w:t>крит</w:t>
      </w:r>
      <w:r>
        <w:rPr>
          <w:spacing w:val="-1"/>
          <w:sz w:val="28"/>
          <w:szCs w:val="28"/>
        </w:rPr>
        <w:t xml:space="preserve"> – безубыточный объем продаж в стоимостном выражении, П – прибыль предприятия в 2007 году. </w:t>
      </w:r>
    </w:p>
    <w:p w:rsidR="004F64FD" w:rsidRDefault="006D40A0" w:rsidP="009C20F6">
      <w:pPr>
        <w:widowControl w:val="0"/>
        <w:spacing w:line="360" w:lineRule="auto"/>
        <w:ind w:firstLine="720"/>
        <w:jc w:val="both"/>
        <w:rPr>
          <w:spacing w:val="-1"/>
          <w:sz w:val="28"/>
          <w:szCs w:val="28"/>
        </w:rPr>
      </w:pPr>
      <w:r>
        <w:rPr>
          <w:iCs/>
          <w:sz w:val="28"/>
          <w:szCs w:val="28"/>
        </w:rPr>
        <w:t xml:space="preserve">Рассмотрев финансовое состояние </w:t>
      </w:r>
      <w:r>
        <w:rPr>
          <w:spacing w:val="-1"/>
          <w:sz w:val="28"/>
          <w:szCs w:val="28"/>
        </w:rPr>
        <w:t xml:space="preserve">ЗАО «ИНФ-АБРАЗИВ» можно сделать вывод, что предприятие находится в стадии зрелости, валюта баланса предприятия уменьшается, объем производства наращивается, растет прибыль предприятия. </w:t>
      </w:r>
      <w:r w:rsidR="004F64FD">
        <w:rPr>
          <w:spacing w:val="-1"/>
          <w:sz w:val="28"/>
          <w:szCs w:val="28"/>
        </w:rPr>
        <w:t>Ликвидность предприятия улучшается, предприятие в течени</w:t>
      </w:r>
      <w:r w:rsidR="001F0937">
        <w:rPr>
          <w:spacing w:val="-1"/>
          <w:sz w:val="28"/>
          <w:szCs w:val="28"/>
        </w:rPr>
        <w:t>е</w:t>
      </w:r>
      <w:r w:rsidR="004F64FD">
        <w:rPr>
          <w:spacing w:val="-1"/>
          <w:sz w:val="28"/>
          <w:szCs w:val="28"/>
        </w:rPr>
        <w:t xml:space="preserve"> двух лет полностью ликвидное, коэффициенты ликвидности превышают все нормативные значения, что говорит о неправильном использовании средств предприятия, об отсутствии финансовой политики в распоряжении собственными средствами. Предприятие финансово устойчиво, уменьшается финансовая зависимость от долгосрочных активов. </w:t>
      </w:r>
      <w:r w:rsidR="00CB7C86">
        <w:rPr>
          <w:spacing w:val="-1"/>
          <w:sz w:val="28"/>
          <w:szCs w:val="28"/>
        </w:rPr>
        <w:t xml:space="preserve">Чистая прибыль предприятия то увеличивается, то уменьшается. </w:t>
      </w:r>
      <w:r w:rsidR="004F64FD">
        <w:rPr>
          <w:spacing w:val="-1"/>
          <w:sz w:val="28"/>
          <w:szCs w:val="28"/>
        </w:rPr>
        <w:t>Наблюдается падение практически в</w:t>
      </w:r>
      <w:r w:rsidR="001F0937">
        <w:rPr>
          <w:spacing w:val="-1"/>
          <w:sz w:val="28"/>
          <w:szCs w:val="28"/>
        </w:rPr>
        <w:t>сех показателей рентабельности</w:t>
      </w:r>
      <w:r w:rsidR="00A41520">
        <w:rPr>
          <w:spacing w:val="-1"/>
          <w:sz w:val="28"/>
          <w:szCs w:val="28"/>
        </w:rPr>
        <w:t xml:space="preserve">. </w:t>
      </w:r>
      <w:r w:rsidR="004F64FD">
        <w:rPr>
          <w:spacing w:val="-1"/>
          <w:sz w:val="28"/>
          <w:szCs w:val="28"/>
        </w:rPr>
        <w:t xml:space="preserve">Рассмотрев развитие предприятия за 2005 – 2007 годы можно сказать, что предприятие финансово устойчиво и независимо, баланс его полностью ликвиден. Предприятие платежеспособное. </w:t>
      </w:r>
      <w:r w:rsidR="00A41520">
        <w:rPr>
          <w:spacing w:val="-1"/>
          <w:sz w:val="28"/>
          <w:szCs w:val="28"/>
        </w:rPr>
        <w:t>Н</w:t>
      </w:r>
      <w:r w:rsidR="00A41520">
        <w:rPr>
          <w:sz w:val="28"/>
          <w:szCs w:val="28"/>
        </w:rPr>
        <w:t>а предприятии идет ускорение оборачиваемости, так как продолжительность оборота на конец анализируемого периода практически по всем составляющим оборотных активов снижается, следовательно, предприятие эффективно использует свои оборотные активы.</w:t>
      </w:r>
    </w:p>
    <w:p w:rsidR="00AD14B1" w:rsidRDefault="00AD14B1" w:rsidP="009C20F6">
      <w:pPr>
        <w:widowControl w:val="0"/>
        <w:spacing w:line="360" w:lineRule="auto"/>
        <w:ind w:firstLine="720"/>
        <w:jc w:val="both"/>
        <w:rPr>
          <w:iCs/>
          <w:sz w:val="28"/>
          <w:szCs w:val="28"/>
        </w:rPr>
      </w:pPr>
    </w:p>
    <w:p w:rsidR="00D910EA" w:rsidRDefault="00D910EA" w:rsidP="009C20F6">
      <w:pPr>
        <w:widowControl w:val="0"/>
        <w:spacing w:line="360" w:lineRule="auto"/>
        <w:ind w:firstLine="720"/>
        <w:jc w:val="both"/>
        <w:rPr>
          <w:iCs/>
          <w:sz w:val="28"/>
          <w:szCs w:val="28"/>
        </w:rPr>
      </w:pPr>
    </w:p>
    <w:p w:rsidR="00D910EA" w:rsidRDefault="00D910EA" w:rsidP="009C20F6">
      <w:pPr>
        <w:widowControl w:val="0"/>
        <w:spacing w:line="360" w:lineRule="auto"/>
        <w:ind w:firstLine="720"/>
        <w:jc w:val="both"/>
        <w:rPr>
          <w:iCs/>
          <w:sz w:val="28"/>
          <w:szCs w:val="28"/>
        </w:rPr>
      </w:pPr>
    </w:p>
    <w:p w:rsidR="00D910EA" w:rsidRDefault="00D910EA" w:rsidP="009C20F6">
      <w:pPr>
        <w:widowControl w:val="0"/>
        <w:spacing w:line="360" w:lineRule="auto"/>
        <w:ind w:firstLine="720"/>
        <w:jc w:val="both"/>
        <w:rPr>
          <w:iCs/>
          <w:sz w:val="28"/>
          <w:szCs w:val="28"/>
        </w:rPr>
      </w:pPr>
    </w:p>
    <w:p w:rsidR="00D910EA" w:rsidRDefault="00D910EA" w:rsidP="009C20F6">
      <w:pPr>
        <w:widowControl w:val="0"/>
        <w:spacing w:line="360" w:lineRule="auto"/>
        <w:ind w:firstLine="720"/>
        <w:jc w:val="both"/>
        <w:rPr>
          <w:iCs/>
          <w:sz w:val="28"/>
          <w:szCs w:val="28"/>
        </w:rPr>
      </w:pPr>
    </w:p>
    <w:p w:rsidR="00D910EA" w:rsidRDefault="00D910EA" w:rsidP="009C20F6">
      <w:pPr>
        <w:widowControl w:val="0"/>
        <w:spacing w:line="360" w:lineRule="auto"/>
        <w:ind w:firstLine="720"/>
        <w:jc w:val="both"/>
        <w:rPr>
          <w:iCs/>
          <w:sz w:val="28"/>
          <w:szCs w:val="28"/>
        </w:rPr>
      </w:pPr>
    </w:p>
    <w:p w:rsidR="00D910EA" w:rsidRDefault="00D910EA" w:rsidP="009C20F6">
      <w:pPr>
        <w:widowControl w:val="0"/>
        <w:spacing w:line="360" w:lineRule="auto"/>
        <w:ind w:firstLine="720"/>
        <w:jc w:val="both"/>
        <w:rPr>
          <w:iCs/>
          <w:sz w:val="28"/>
          <w:szCs w:val="28"/>
        </w:rPr>
      </w:pPr>
    </w:p>
    <w:p w:rsidR="00D910EA" w:rsidRDefault="00D910EA" w:rsidP="009C20F6">
      <w:pPr>
        <w:widowControl w:val="0"/>
        <w:spacing w:line="360" w:lineRule="auto"/>
        <w:ind w:firstLine="720"/>
        <w:jc w:val="both"/>
        <w:rPr>
          <w:iCs/>
          <w:sz w:val="28"/>
          <w:szCs w:val="28"/>
        </w:rPr>
      </w:pPr>
    </w:p>
    <w:p w:rsidR="00D910EA" w:rsidRDefault="00D910EA" w:rsidP="009C20F6">
      <w:pPr>
        <w:widowControl w:val="0"/>
        <w:spacing w:line="360" w:lineRule="auto"/>
        <w:ind w:firstLine="720"/>
        <w:jc w:val="both"/>
        <w:rPr>
          <w:iCs/>
          <w:sz w:val="28"/>
          <w:szCs w:val="28"/>
        </w:rPr>
      </w:pPr>
    </w:p>
    <w:p w:rsidR="00D910EA" w:rsidRDefault="00D910EA" w:rsidP="009C20F6">
      <w:pPr>
        <w:widowControl w:val="0"/>
        <w:spacing w:line="360" w:lineRule="auto"/>
        <w:ind w:firstLine="720"/>
        <w:jc w:val="both"/>
        <w:rPr>
          <w:iCs/>
          <w:sz w:val="28"/>
          <w:szCs w:val="28"/>
        </w:rPr>
      </w:pPr>
    </w:p>
    <w:p w:rsidR="00D910EA" w:rsidRDefault="00D910EA" w:rsidP="009C20F6">
      <w:pPr>
        <w:widowControl w:val="0"/>
        <w:spacing w:line="360" w:lineRule="auto"/>
        <w:ind w:firstLine="720"/>
        <w:jc w:val="both"/>
        <w:rPr>
          <w:iCs/>
          <w:sz w:val="28"/>
          <w:szCs w:val="28"/>
        </w:rPr>
      </w:pPr>
    </w:p>
    <w:p w:rsidR="00D910EA" w:rsidRDefault="00D910EA" w:rsidP="009C20F6">
      <w:pPr>
        <w:widowControl w:val="0"/>
        <w:spacing w:line="360" w:lineRule="auto"/>
        <w:ind w:firstLine="720"/>
        <w:jc w:val="both"/>
        <w:rPr>
          <w:iCs/>
          <w:sz w:val="28"/>
          <w:szCs w:val="28"/>
        </w:rPr>
      </w:pPr>
    </w:p>
    <w:p w:rsidR="006D40A0" w:rsidRPr="004440DE" w:rsidRDefault="006D40A0" w:rsidP="009C20F6">
      <w:pPr>
        <w:pStyle w:val="1"/>
        <w:widowControl w:val="0"/>
        <w:ind w:firstLine="720"/>
        <w:rPr>
          <w:rFonts w:ascii="Times New Roman" w:hAnsi="Times New Roman" w:cs="Times New Roman"/>
          <w:b w:val="0"/>
          <w:sz w:val="28"/>
          <w:szCs w:val="28"/>
        </w:rPr>
      </w:pPr>
      <w:bookmarkStart w:id="4" w:name="_Toc223172957"/>
      <w:r w:rsidRPr="004440DE">
        <w:rPr>
          <w:rFonts w:ascii="Times New Roman" w:hAnsi="Times New Roman" w:cs="Times New Roman"/>
          <w:b w:val="0"/>
          <w:sz w:val="28"/>
          <w:szCs w:val="28"/>
        </w:rPr>
        <w:t>4 Пути улучшения финансового состояния ЗАО «ИНФ-АБРАЗИВ»</w:t>
      </w:r>
      <w:bookmarkEnd w:id="4"/>
    </w:p>
    <w:p w:rsidR="006D40A0" w:rsidRDefault="006D40A0" w:rsidP="009C20F6">
      <w:pPr>
        <w:widowControl w:val="0"/>
        <w:spacing w:line="360" w:lineRule="auto"/>
        <w:ind w:firstLine="720"/>
        <w:jc w:val="both"/>
        <w:rPr>
          <w:spacing w:val="-1"/>
          <w:sz w:val="28"/>
          <w:szCs w:val="28"/>
        </w:rPr>
      </w:pPr>
    </w:p>
    <w:p w:rsidR="00532036" w:rsidRDefault="00532036" w:rsidP="009C20F6">
      <w:pPr>
        <w:widowControl w:val="0"/>
        <w:spacing w:line="360" w:lineRule="auto"/>
        <w:ind w:firstLine="709"/>
        <w:jc w:val="both"/>
        <w:rPr>
          <w:bCs/>
          <w:sz w:val="28"/>
          <w:szCs w:val="22"/>
        </w:rPr>
      </w:pPr>
      <w:r>
        <w:rPr>
          <w:bCs/>
          <w:sz w:val="28"/>
          <w:szCs w:val="22"/>
        </w:rPr>
        <w:t>В условиях осуществления реструктуризации экономики, ее технологической перестройки значительно возрастают роль и значение своевременного и качественного анализа финансового состояния предприятия и изыскание путей его укрепления, повышения финансовой устойчивости предприятия.</w:t>
      </w:r>
    </w:p>
    <w:p w:rsidR="00532036" w:rsidRDefault="00532036" w:rsidP="009C20F6">
      <w:pPr>
        <w:widowControl w:val="0"/>
        <w:spacing w:line="360" w:lineRule="auto"/>
        <w:ind w:firstLine="709"/>
        <w:jc w:val="both"/>
        <w:rPr>
          <w:bCs/>
          <w:sz w:val="28"/>
          <w:szCs w:val="22"/>
        </w:rPr>
      </w:pPr>
      <w:r>
        <w:rPr>
          <w:bCs/>
          <w:sz w:val="28"/>
          <w:szCs w:val="22"/>
        </w:rPr>
        <w:t>Финансовое состояние предприятия должно систематически и всесторонне оцениваться с использованием имеющихся видов и методов анализа, комплекса разнообразных показателей. Это позвол</w:t>
      </w:r>
      <w:r w:rsidR="00E93817">
        <w:rPr>
          <w:bCs/>
          <w:sz w:val="28"/>
          <w:szCs w:val="22"/>
        </w:rPr>
        <w:t>яе</w:t>
      </w:r>
      <w:r>
        <w:rPr>
          <w:bCs/>
          <w:sz w:val="28"/>
          <w:szCs w:val="22"/>
        </w:rPr>
        <w:t>т:</w:t>
      </w:r>
      <w:r w:rsidR="00E93817">
        <w:rPr>
          <w:bCs/>
          <w:sz w:val="28"/>
          <w:szCs w:val="22"/>
        </w:rPr>
        <w:t xml:space="preserve"> 1) </w:t>
      </w:r>
      <w:r>
        <w:rPr>
          <w:bCs/>
          <w:sz w:val="28"/>
          <w:szCs w:val="22"/>
        </w:rPr>
        <w:t>критически оце</w:t>
      </w:r>
      <w:r w:rsidR="00E93817">
        <w:rPr>
          <w:bCs/>
          <w:sz w:val="28"/>
          <w:szCs w:val="22"/>
        </w:rPr>
        <w:t>н</w:t>
      </w:r>
      <w:r>
        <w:rPr>
          <w:bCs/>
          <w:sz w:val="28"/>
          <w:szCs w:val="22"/>
        </w:rPr>
        <w:t>ить финансовые результаты деятельности предприятия и его финансовое состояние как в статике за анализируемый период, так и в динамике за ряд периодов;</w:t>
      </w:r>
      <w:r w:rsidR="00E93817">
        <w:rPr>
          <w:bCs/>
          <w:sz w:val="28"/>
          <w:szCs w:val="22"/>
        </w:rPr>
        <w:t xml:space="preserve"> 2) о</w:t>
      </w:r>
      <w:r>
        <w:rPr>
          <w:bCs/>
          <w:sz w:val="28"/>
          <w:szCs w:val="22"/>
        </w:rPr>
        <w:t xml:space="preserve">пределить </w:t>
      </w:r>
      <w:r w:rsidR="00E93817">
        <w:rPr>
          <w:bCs/>
          <w:sz w:val="28"/>
          <w:szCs w:val="22"/>
        </w:rPr>
        <w:t>«</w:t>
      </w:r>
      <w:r>
        <w:rPr>
          <w:bCs/>
          <w:sz w:val="28"/>
          <w:szCs w:val="22"/>
        </w:rPr>
        <w:t>болевые</w:t>
      </w:r>
      <w:r w:rsidR="00E93817">
        <w:rPr>
          <w:bCs/>
          <w:sz w:val="28"/>
          <w:szCs w:val="22"/>
        </w:rPr>
        <w:t>»</w:t>
      </w:r>
      <w:r>
        <w:rPr>
          <w:bCs/>
          <w:sz w:val="28"/>
          <w:szCs w:val="22"/>
        </w:rPr>
        <w:t xml:space="preserve"> точки в финансовой деятельности предприятия;</w:t>
      </w:r>
      <w:r w:rsidR="00E93817">
        <w:rPr>
          <w:bCs/>
          <w:sz w:val="28"/>
          <w:szCs w:val="22"/>
        </w:rPr>
        <w:t xml:space="preserve"> 3) определить </w:t>
      </w:r>
      <w:r>
        <w:rPr>
          <w:bCs/>
          <w:sz w:val="28"/>
          <w:szCs w:val="22"/>
        </w:rPr>
        <w:t>пути более эффективного использования финансовых ресурсов, рационального их размещения.</w:t>
      </w:r>
    </w:p>
    <w:p w:rsidR="004920AD" w:rsidRDefault="004920AD" w:rsidP="009C20F6">
      <w:pPr>
        <w:widowControl w:val="0"/>
        <w:tabs>
          <w:tab w:val="left" w:pos="988"/>
        </w:tabs>
        <w:spacing w:line="360" w:lineRule="auto"/>
        <w:ind w:firstLine="709"/>
        <w:jc w:val="both"/>
        <w:rPr>
          <w:sz w:val="28"/>
          <w:szCs w:val="28"/>
        </w:rPr>
      </w:pPr>
      <w:r>
        <w:rPr>
          <w:sz w:val="28"/>
          <w:szCs w:val="28"/>
        </w:rPr>
        <w:t>Таким образом</w:t>
      </w:r>
      <w:r w:rsidR="00E93817">
        <w:rPr>
          <w:sz w:val="28"/>
          <w:szCs w:val="28"/>
        </w:rPr>
        <w:t>, а</w:t>
      </w:r>
      <w:r>
        <w:rPr>
          <w:sz w:val="28"/>
          <w:szCs w:val="28"/>
        </w:rPr>
        <w:t xml:space="preserve">нализ финансового состояния предприятия показывает, по каким конкретным направлениям надо вести работу по его улучшению. В соответствии с результатами анализа можно дать ответ на вопрос, каковы важнейшие способы улучшения финансового состояния предприятия в конкретный период его деятельности. </w:t>
      </w:r>
    </w:p>
    <w:p w:rsidR="00CE02BE" w:rsidRDefault="006E4E69" w:rsidP="009C20F6">
      <w:pPr>
        <w:widowControl w:val="0"/>
        <w:tabs>
          <w:tab w:val="left" w:pos="988"/>
        </w:tabs>
        <w:spacing w:line="360" w:lineRule="auto"/>
        <w:ind w:firstLine="709"/>
        <w:jc w:val="both"/>
        <w:rPr>
          <w:spacing w:val="-1"/>
          <w:sz w:val="28"/>
          <w:szCs w:val="28"/>
        </w:rPr>
      </w:pPr>
      <w:r>
        <w:rPr>
          <w:sz w:val="28"/>
          <w:szCs w:val="28"/>
        </w:rPr>
        <w:t xml:space="preserve">Анализ финансового состояния </w:t>
      </w:r>
      <w:r>
        <w:rPr>
          <w:spacing w:val="-1"/>
          <w:sz w:val="28"/>
          <w:szCs w:val="28"/>
        </w:rPr>
        <w:t xml:space="preserve">ЗАО «ИНФ-АБРАЗИВ» показал, что, как и у любого предприятия у него существуют определенные проблемы, </w:t>
      </w:r>
      <w:r w:rsidR="001F0937">
        <w:rPr>
          <w:spacing w:val="-1"/>
          <w:sz w:val="28"/>
          <w:szCs w:val="28"/>
        </w:rPr>
        <w:t>следовательно,</w:t>
      </w:r>
      <w:r>
        <w:rPr>
          <w:spacing w:val="-1"/>
          <w:sz w:val="28"/>
          <w:szCs w:val="28"/>
        </w:rPr>
        <w:t xml:space="preserve"> необходимо искать пути улучшения финансового состояния.</w:t>
      </w:r>
    </w:p>
    <w:p w:rsidR="00AD14B1" w:rsidRDefault="006E4E69" w:rsidP="009C20F6">
      <w:pPr>
        <w:widowControl w:val="0"/>
        <w:spacing w:line="360" w:lineRule="auto"/>
        <w:ind w:firstLine="709"/>
        <w:jc w:val="both"/>
        <w:rPr>
          <w:color w:val="000000"/>
          <w:spacing w:val="-2"/>
          <w:sz w:val="28"/>
        </w:rPr>
      </w:pPr>
      <w:r>
        <w:rPr>
          <w:spacing w:val="-1"/>
          <w:sz w:val="28"/>
          <w:szCs w:val="28"/>
        </w:rPr>
        <w:t xml:space="preserve">Во-первых, на предприятии практически все коэффициенты ликвидности превышают нормативные значения, что говорит о неправильном использовании средств предприятия, об отсутствии финансовой политики </w:t>
      </w:r>
      <w:r w:rsidRPr="001A004B">
        <w:rPr>
          <w:spacing w:val="-1"/>
          <w:sz w:val="28"/>
          <w:szCs w:val="28"/>
        </w:rPr>
        <w:t xml:space="preserve">в </w:t>
      </w:r>
      <w:r w:rsidR="001A004B" w:rsidRPr="001A004B">
        <w:rPr>
          <w:spacing w:val="-1"/>
          <w:sz w:val="28"/>
          <w:szCs w:val="28"/>
        </w:rPr>
        <w:t>использовании денежных средств и заемного капитала.</w:t>
      </w:r>
      <w:r w:rsidR="001A004B">
        <w:rPr>
          <w:spacing w:val="-1"/>
          <w:sz w:val="28"/>
          <w:szCs w:val="28"/>
        </w:rPr>
        <w:t xml:space="preserve"> </w:t>
      </w:r>
      <w:r w:rsidR="00326B1A">
        <w:rPr>
          <w:spacing w:val="-1"/>
          <w:sz w:val="28"/>
          <w:szCs w:val="28"/>
        </w:rPr>
        <w:t xml:space="preserve">Из этого следует, что </w:t>
      </w:r>
      <w:r>
        <w:rPr>
          <w:spacing w:val="-1"/>
          <w:sz w:val="28"/>
          <w:szCs w:val="28"/>
        </w:rPr>
        <w:t xml:space="preserve"> предприятию необходимо </w:t>
      </w:r>
      <w:r w:rsidR="00326B1A">
        <w:rPr>
          <w:spacing w:val="-1"/>
          <w:sz w:val="28"/>
          <w:szCs w:val="28"/>
        </w:rPr>
        <w:t xml:space="preserve">разработать эффективную финансовую политику. </w:t>
      </w:r>
      <w:r w:rsidR="00532036">
        <w:rPr>
          <w:color w:val="000000"/>
          <w:spacing w:val="1"/>
          <w:sz w:val="28"/>
        </w:rPr>
        <w:t xml:space="preserve">Целью разработки финансовой политики предприятия </w:t>
      </w:r>
      <w:r w:rsidR="00326B1A">
        <w:rPr>
          <w:color w:val="000000"/>
          <w:spacing w:val="1"/>
          <w:sz w:val="28"/>
        </w:rPr>
        <w:t xml:space="preserve">должно стать </w:t>
      </w:r>
      <w:r w:rsidR="00532036">
        <w:rPr>
          <w:color w:val="000000"/>
          <w:spacing w:val="1"/>
          <w:sz w:val="28"/>
        </w:rPr>
        <w:t xml:space="preserve">построение эффективной системы управления финансами, направленной на достижение стратегических и тактических целей его деятельности. </w:t>
      </w:r>
      <w:r w:rsidR="00532036">
        <w:rPr>
          <w:color w:val="000000"/>
          <w:sz w:val="28"/>
        </w:rPr>
        <w:t>Стратегическими задачами разработки финансовой политики являются:</w:t>
      </w:r>
      <w:r w:rsidR="00326B1A">
        <w:rPr>
          <w:color w:val="000000"/>
          <w:sz w:val="28"/>
        </w:rPr>
        <w:t xml:space="preserve"> 1) </w:t>
      </w:r>
      <w:r w:rsidR="00532036">
        <w:rPr>
          <w:color w:val="000000"/>
          <w:spacing w:val="-1"/>
          <w:sz w:val="28"/>
        </w:rPr>
        <w:t>максимизация прибыли;</w:t>
      </w:r>
      <w:r w:rsidR="00326B1A">
        <w:rPr>
          <w:color w:val="000000"/>
          <w:spacing w:val="-1"/>
          <w:sz w:val="28"/>
        </w:rPr>
        <w:t xml:space="preserve"> 2) </w:t>
      </w:r>
      <w:r w:rsidR="00532036">
        <w:rPr>
          <w:color w:val="000000"/>
          <w:spacing w:val="2"/>
          <w:sz w:val="28"/>
        </w:rPr>
        <w:t xml:space="preserve">оптимизация    структуры    капитала    и    обеспечение    финансовой    устойчивости </w:t>
      </w:r>
      <w:r w:rsidR="00532036">
        <w:rPr>
          <w:color w:val="000000"/>
          <w:spacing w:val="-1"/>
          <w:sz w:val="28"/>
        </w:rPr>
        <w:t>предприятия;</w:t>
      </w:r>
      <w:r w:rsidR="00326B1A">
        <w:rPr>
          <w:color w:val="000000"/>
          <w:spacing w:val="-1"/>
          <w:sz w:val="28"/>
        </w:rPr>
        <w:t xml:space="preserve"> 3) </w:t>
      </w:r>
      <w:r w:rsidR="00532036">
        <w:rPr>
          <w:color w:val="000000"/>
          <w:spacing w:val="6"/>
          <w:sz w:val="28"/>
        </w:rPr>
        <w:t xml:space="preserve">достижение прозрачности финансово - экономического состояния предприятия для </w:t>
      </w:r>
      <w:r w:rsidR="00532036">
        <w:rPr>
          <w:color w:val="000000"/>
          <w:sz w:val="28"/>
        </w:rPr>
        <w:t>инвесторов, кредиторов, собственников, участников и т.д.;</w:t>
      </w:r>
      <w:r w:rsidR="00326B1A">
        <w:rPr>
          <w:color w:val="000000"/>
          <w:sz w:val="28"/>
        </w:rPr>
        <w:t xml:space="preserve"> 4) </w:t>
      </w:r>
      <w:r w:rsidR="00532036">
        <w:rPr>
          <w:color w:val="000000"/>
          <w:sz w:val="28"/>
        </w:rPr>
        <w:t>обеспечение инвестиционной привлекательности предприятия;</w:t>
      </w:r>
      <w:r w:rsidR="00326B1A">
        <w:rPr>
          <w:color w:val="000000"/>
          <w:sz w:val="28"/>
        </w:rPr>
        <w:t xml:space="preserve"> 5) </w:t>
      </w:r>
      <w:r w:rsidR="00532036">
        <w:rPr>
          <w:color w:val="000000"/>
          <w:sz w:val="28"/>
        </w:rPr>
        <w:t>создание эффективного механизма управления предприятием;</w:t>
      </w:r>
      <w:r w:rsidR="00326B1A">
        <w:rPr>
          <w:color w:val="000000"/>
          <w:sz w:val="28"/>
        </w:rPr>
        <w:t xml:space="preserve"> 6) </w:t>
      </w:r>
      <w:r w:rsidR="00532036">
        <w:rPr>
          <w:color w:val="000000"/>
          <w:spacing w:val="2"/>
          <w:sz w:val="28"/>
        </w:rPr>
        <w:t xml:space="preserve">использование   предприятием   современных   рыночных   механизмов   привлечения </w:t>
      </w:r>
      <w:r w:rsidR="00532036">
        <w:rPr>
          <w:color w:val="000000"/>
          <w:spacing w:val="-2"/>
          <w:sz w:val="28"/>
        </w:rPr>
        <w:t>финансовых ресурсов.</w:t>
      </w:r>
      <w:r w:rsidR="00326B1A">
        <w:rPr>
          <w:color w:val="000000"/>
          <w:spacing w:val="-2"/>
          <w:sz w:val="28"/>
        </w:rPr>
        <w:t xml:space="preserve"> </w:t>
      </w:r>
    </w:p>
    <w:p w:rsidR="00AD14B1" w:rsidRDefault="00532036" w:rsidP="009C20F6">
      <w:pPr>
        <w:widowControl w:val="0"/>
        <w:spacing w:line="360" w:lineRule="auto"/>
        <w:ind w:firstLine="709"/>
        <w:jc w:val="both"/>
        <w:rPr>
          <w:color w:val="000000"/>
          <w:spacing w:val="-1"/>
          <w:sz w:val="28"/>
        </w:rPr>
      </w:pPr>
      <w:r>
        <w:rPr>
          <w:color w:val="000000"/>
          <w:spacing w:val="13"/>
          <w:sz w:val="28"/>
        </w:rPr>
        <w:t xml:space="preserve">Финансовая политика предприятия должна разрабатываться по следующим </w:t>
      </w:r>
      <w:r>
        <w:rPr>
          <w:color w:val="000000"/>
          <w:spacing w:val="-1"/>
          <w:sz w:val="28"/>
        </w:rPr>
        <w:t>направлениям:</w:t>
      </w:r>
    </w:p>
    <w:p w:rsidR="00AD14B1" w:rsidRPr="00AD14B1" w:rsidRDefault="00532036" w:rsidP="009C20F6">
      <w:pPr>
        <w:widowControl w:val="0"/>
        <w:numPr>
          <w:ilvl w:val="0"/>
          <w:numId w:val="10"/>
        </w:numPr>
        <w:tabs>
          <w:tab w:val="clear" w:pos="1429"/>
          <w:tab w:val="left" w:pos="1080"/>
        </w:tabs>
        <w:spacing w:line="360" w:lineRule="auto"/>
        <w:ind w:left="0" w:firstLine="720"/>
        <w:jc w:val="both"/>
        <w:rPr>
          <w:color w:val="000000"/>
          <w:spacing w:val="-11"/>
          <w:sz w:val="28"/>
        </w:rPr>
      </w:pPr>
      <w:r>
        <w:rPr>
          <w:color w:val="000000"/>
          <w:sz w:val="28"/>
        </w:rPr>
        <w:t>анализ финансово-экономического состояния предприятия;</w:t>
      </w:r>
    </w:p>
    <w:p w:rsidR="00AD14B1" w:rsidRPr="00AD14B1" w:rsidRDefault="00532036" w:rsidP="009C20F6">
      <w:pPr>
        <w:widowControl w:val="0"/>
        <w:numPr>
          <w:ilvl w:val="0"/>
          <w:numId w:val="10"/>
        </w:numPr>
        <w:tabs>
          <w:tab w:val="clear" w:pos="1429"/>
          <w:tab w:val="left" w:pos="1080"/>
        </w:tabs>
        <w:spacing w:line="360" w:lineRule="auto"/>
        <w:ind w:left="0" w:firstLine="720"/>
        <w:jc w:val="both"/>
        <w:rPr>
          <w:color w:val="000000"/>
          <w:spacing w:val="-7"/>
          <w:sz w:val="28"/>
        </w:rPr>
      </w:pPr>
      <w:r>
        <w:rPr>
          <w:color w:val="000000"/>
          <w:spacing w:val="1"/>
          <w:sz w:val="28"/>
        </w:rPr>
        <w:t>разработка учетной политики предприятия;</w:t>
      </w:r>
    </w:p>
    <w:p w:rsidR="00AD14B1" w:rsidRPr="00AD14B1" w:rsidRDefault="00532036" w:rsidP="009C20F6">
      <w:pPr>
        <w:widowControl w:val="0"/>
        <w:numPr>
          <w:ilvl w:val="0"/>
          <w:numId w:val="10"/>
        </w:numPr>
        <w:tabs>
          <w:tab w:val="clear" w:pos="1429"/>
          <w:tab w:val="left" w:pos="1080"/>
        </w:tabs>
        <w:spacing w:line="360" w:lineRule="auto"/>
        <w:ind w:left="0" w:firstLine="720"/>
        <w:jc w:val="both"/>
        <w:rPr>
          <w:color w:val="000000"/>
          <w:spacing w:val="-14"/>
          <w:sz w:val="28"/>
        </w:rPr>
      </w:pPr>
      <w:r>
        <w:rPr>
          <w:color w:val="000000"/>
          <w:sz w:val="28"/>
        </w:rPr>
        <w:t>разработка налоговой политики предприятия;</w:t>
      </w:r>
    </w:p>
    <w:p w:rsidR="00AD14B1" w:rsidRPr="00AD14B1" w:rsidRDefault="00532036" w:rsidP="009C20F6">
      <w:pPr>
        <w:widowControl w:val="0"/>
        <w:numPr>
          <w:ilvl w:val="0"/>
          <w:numId w:val="10"/>
        </w:numPr>
        <w:tabs>
          <w:tab w:val="clear" w:pos="1429"/>
          <w:tab w:val="left" w:pos="1080"/>
        </w:tabs>
        <w:spacing w:line="360" w:lineRule="auto"/>
        <w:ind w:left="0" w:firstLine="720"/>
        <w:jc w:val="both"/>
        <w:rPr>
          <w:color w:val="000000"/>
          <w:spacing w:val="-10"/>
          <w:sz w:val="28"/>
        </w:rPr>
      </w:pPr>
      <w:r>
        <w:rPr>
          <w:color w:val="000000"/>
          <w:spacing w:val="1"/>
          <w:sz w:val="28"/>
        </w:rPr>
        <w:t>разработка кредитной политики предприятия;</w:t>
      </w:r>
    </w:p>
    <w:p w:rsidR="00AD14B1" w:rsidRPr="00AD14B1" w:rsidRDefault="00532036" w:rsidP="009C20F6">
      <w:pPr>
        <w:widowControl w:val="0"/>
        <w:numPr>
          <w:ilvl w:val="0"/>
          <w:numId w:val="10"/>
        </w:numPr>
        <w:tabs>
          <w:tab w:val="clear" w:pos="1429"/>
          <w:tab w:val="left" w:pos="1080"/>
        </w:tabs>
        <w:spacing w:line="360" w:lineRule="auto"/>
        <w:ind w:left="0" w:firstLine="720"/>
        <w:jc w:val="both"/>
        <w:rPr>
          <w:color w:val="000000"/>
          <w:spacing w:val="-12"/>
          <w:sz w:val="28"/>
        </w:rPr>
      </w:pPr>
      <w:r>
        <w:rPr>
          <w:color w:val="000000"/>
          <w:spacing w:val="-1"/>
          <w:sz w:val="28"/>
        </w:rPr>
        <w:t>управление оборотными средствами, кредиторской и дебиторской  задолженностью;</w:t>
      </w:r>
    </w:p>
    <w:p w:rsidR="00AD14B1" w:rsidRPr="00AD14B1" w:rsidRDefault="00532036" w:rsidP="009C20F6">
      <w:pPr>
        <w:widowControl w:val="0"/>
        <w:numPr>
          <w:ilvl w:val="0"/>
          <w:numId w:val="10"/>
        </w:numPr>
        <w:tabs>
          <w:tab w:val="clear" w:pos="1429"/>
          <w:tab w:val="left" w:pos="1080"/>
        </w:tabs>
        <w:spacing w:line="360" w:lineRule="auto"/>
        <w:ind w:left="0" w:firstLine="720"/>
        <w:jc w:val="both"/>
        <w:rPr>
          <w:color w:val="000000"/>
          <w:spacing w:val="-12"/>
          <w:sz w:val="28"/>
        </w:rPr>
      </w:pPr>
      <w:r>
        <w:rPr>
          <w:color w:val="000000"/>
          <w:sz w:val="28"/>
        </w:rPr>
        <w:t>управление издержками</w:t>
      </w:r>
      <w:r w:rsidR="0058208D">
        <w:rPr>
          <w:color w:val="000000"/>
          <w:sz w:val="28"/>
        </w:rPr>
        <w:t>,</w:t>
      </w:r>
      <w:r>
        <w:rPr>
          <w:color w:val="000000"/>
          <w:sz w:val="28"/>
        </w:rPr>
        <w:t xml:space="preserve"> включая выбор амортизационной политики;</w:t>
      </w:r>
    </w:p>
    <w:p w:rsidR="00532036" w:rsidRDefault="00532036" w:rsidP="009C20F6">
      <w:pPr>
        <w:widowControl w:val="0"/>
        <w:numPr>
          <w:ilvl w:val="0"/>
          <w:numId w:val="10"/>
        </w:numPr>
        <w:tabs>
          <w:tab w:val="clear" w:pos="1429"/>
          <w:tab w:val="left" w:pos="1080"/>
        </w:tabs>
        <w:spacing w:line="360" w:lineRule="auto"/>
        <w:ind w:left="0" w:firstLine="720"/>
        <w:jc w:val="both"/>
        <w:rPr>
          <w:color w:val="000000"/>
          <w:spacing w:val="-12"/>
          <w:sz w:val="28"/>
        </w:rPr>
      </w:pPr>
      <w:r>
        <w:rPr>
          <w:color w:val="000000"/>
          <w:sz w:val="28"/>
        </w:rPr>
        <w:t>выбор дивидендной политики.</w:t>
      </w:r>
    </w:p>
    <w:p w:rsidR="001A004B" w:rsidRPr="001A004B" w:rsidRDefault="0058208D" w:rsidP="009C20F6">
      <w:pPr>
        <w:widowControl w:val="0"/>
        <w:spacing w:line="360" w:lineRule="auto"/>
        <w:ind w:firstLine="709"/>
        <w:jc w:val="both"/>
        <w:rPr>
          <w:spacing w:val="-1"/>
          <w:sz w:val="28"/>
          <w:szCs w:val="28"/>
        </w:rPr>
      </w:pPr>
      <w:r>
        <w:rPr>
          <w:spacing w:val="-1"/>
          <w:sz w:val="28"/>
          <w:szCs w:val="28"/>
        </w:rPr>
        <w:t xml:space="preserve">Во-вторых, для решения проблем необходимо увеличить запасы и затраты, и уменьшить денежные средства предприятия. Предприятию требуется больше </w:t>
      </w:r>
      <w:r w:rsidRPr="001A004B">
        <w:rPr>
          <w:spacing w:val="-1"/>
          <w:sz w:val="28"/>
          <w:szCs w:val="28"/>
        </w:rPr>
        <w:t>использовать кредиты для расширения и модернизации предприятия, так как соотношение</w:t>
      </w:r>
      <w:r w:rsidR="0068165E">
        <w:rPr>
          <w:spacing w:val="-1"/>
          <w:sz w:val="28"/>
          <w:szCs w:val="28"/>
        </w:rPr>
        <w:t xml:space="preserve"> собственного капитала и заемного</w:t>
      </w:r>
      <w:r w:rsidRPr="001A004B">
        <w:rPr>
          <w:spacing w:val="-1"/>
          <w:sz w:val="28"/>
          <w:szCs w:val="28"/>
        </w:rPr>
        <w:t xml:space="preserve"> не оптимально.</w:t>
      </w:r>
      <w:r w:rsidR="001A004B" w:rsidRPr="001A004B">
        <w:rPr>
          <w:spacing w:val="-1"/>
          <w:sz w:val="28"/>
          <w:szCs w:val="28"/>
        </w:rPr>
        <w:t xml:space="preserve"> </w:t>
      </w:r>
    </w:p>
    <w:p w:rsidR="00E119AF" w:rsidRDefault="001A004B" w:rsidP="009C20F6">
      <w:pPr>
        <w:widowControl w:val="0"/>
        <w:spacing w:line="360" w:lineRule="auto"/>
        <w:ind w:firstLine="709"/>
        <w:jc w:val="both"/>
        <w:rPr>
          <w:spacing w:val="-1"/>
          <w:sz w:val="28"/>
          <w:szCs w:val="28"/>
        </w:rPr>
      </w:pPr>
      <w:r>
        <w:rPr>
          <w:spacing w:val="-1"/>
          <w:sz w:val="28"/>
          <w:szCs w:val="28"/>
        </w:rPr>
        <w:t xml:space="preserve">В-третьих, </w:t>
      </w:r>
      <w:r w:rsidR="00AC4FE7">
        <w:rPr>
          <w:spacing w:val="-1"/>
          <w:sz w:val="28"/>
          <w:szCs w:val="28"/>
        </w:rPr>
        <w:t>финансовое состояние предприятия не может быть хорошим, если покупатели его продукции своевременно не расплачиваются с ним.</w:t>
      </w:r>
      <w:r w:rsidR="002642B4">
        <w:rPr>
          <w:spacing w:val="-1"/>
          <w:sz w:val="28"/>
          <w:szCs w:val="28"/>
        </w:rPr>
        <w:t xml:space="preserve"> На данном этапе особенно остро ставится вопрос о взыскании </w:t>
      </w:r>
      <w:r w:rsidR="00E119AF">
        <w:rPr>
          <w:spacing w:val="-1"/>
          <w:sz w:val="28"/>
          <w:szCs w:val="28"/>
        </w:rPr>
        <w:t>дебиторской</w:t>
      </w:r>
      <w:r w:rsidR="002642B4">
        <w:rPr>
          <w:spacing w:val="-1"/>
          <w:sz w:val="28"/>
          <w:szCs w:val="28"/>
        </w:rPr>
        <w:t xml:space="preserve"> задолженности </w:t>
      </w:r>
      <w:r w:rsidR="00E119AF">
        <w:rPr>
          <w:spacing w:val="-1"/>
          <w:sz w:val="28"/>
          <w:szCs w:val="28"/>
        </w:rPr>
        <w:t>сумма,</w:t>
      </w:r>
      <w:r w:rsidR="002642B4">
        <w:rPr>
          <w:spacing w:val="-1"/>
          <w:sz w:val="28"/>
          <w:szCs w:val="28"/>
        </w:rPr>
        <w:t xml:space="preserve"> которой достигает в 2007 году </w:t>
      </w:r>
      <w:r w:rsidR="00E119AF">
        <w:rPr>
          <w:spacing w:val="-1"/>
          <w:sz w:val="28"/>
          <w:szCs w:val="28"/>
        </w:rPr>
        <w:t>27%</w:t>
      </w:r>
      <w:r w:rsidR="00AC4FE7">
        <w:rPr>
          <w:spacing w:val="-1"/>
          <w:sz w:val="28"/>
          <w:szCs w:val="28"/>
        </w:rPr>
        <w:t xml:space="preserve"> </w:t>
      </w:r>
      <w:r w:rsidR="002642B4">
        <w:rPr>
          <w:spacing w:val="-1"/>
          <w:sz w:val="28"/>
          <w:szCs w:val="28"/>
        </w:rPr>
        <w:t xml:space="preserve">от валюты баланса. </w:t>
      </w:r>
      <w:r w:rsidR="00E119AF">
        <w:rPr>
          <w:spacing w:val="-1"/>
          <w:sz w:val="28"/>
          <w:szCs w:val="28"/>
        </w:rPr>
        <w:t xml:space="preserve"> Для решения этой задачи необходимо предусмотреть действующие в России способы обеспечения исполнения обязательств, такие как: неустойка, залог, поручительство, задаток и др. </w:t>
      </w:r>
    </w:p>
    <w:p w:rsidR="0058208D" w:rsidRPr="001A004B" w:rsidRDefault="0058208D" w:rsidP="009C20F6">
      <w:pPr>
        <w:widowControl w:val="0"/>
        <w:spacing w:line="360" w:lineRule="auto"/>
        <w:ind w:firstLine="709"/>
        <w:jc w:val="both"/>
        <w:rPr>
          <w:spacing w:val="-1"/>
          <w:sz w:val="28"/>
          <w:szCs w:val="28"/>
        </w:rPr>
      </w:pPr>
      <w:r w:rsidRPr="001A004B">
        <w:rPr>
          <w:spacing w:val="-1"/>
          <w:sz w:val="28"/>
          <w:szCs w:val="28"/>
        </w:rPr>
        <w:t>В-</w:t>
      </w:r>
      <w:r w:rsidR="001A004B">
        <w:rPr>
          <w:spacing w:val="-1"/>
          <w:sz w:val="28"/>
          <w:szCs w:val="28"/>
        </w:rPr>
        <w:t>четвертых</w:t>
      </w:r>
      <w:r w:rsidRPr="001A004B">
        <w:rPr>
          <w:spacing w:val="-1"/>
          <w:sz w:val="28"/>
          <w:szCs w:val="28"/>
        </w:rPr>
        <w:t>, необходимо д</w:t>
      </w:r>
      <w:r w:rsidR="00532036" w:rsidRPr="001A004B">
        <w:rPr>
          <w:bCs/>
          <w:sz w:val="28"/>
        </w:rPr>
        <w:t>обиваться снижения издержек на данном предприятии за счет: внедрения прогрессивных технологий, систем учета, контроля, экономии материалов, совершенствование системы оплаты труда, совершенствование менеджмента на различных уровнях.</w:t>
      </w:r>
    </w:p>
    <w:p w:rsidR="0068165E" w:rsidRDefault="001A004B" w:rsidP="009C20F6">
      <w:pPr>
        <w:widowControl w:val="0"/>
        <w:spacing w:line="360" w:lineRule="auto"/>
        <w:ind w:firstLine="709"/>
        <w:jc w:val="both"/>
        <w:rPr>
          <w:sz w:val="28"/>
        </w:rPr>
      </w:pPr>
      <w:r>
        <w:rPr>
          <w:spacing w:val="-1"/>
          <w:sz w:val="28"/>
          <w:szCs w:val="28"/>
        </w:rPr>
        <w:t>В-пятых</w:t>
      </w:r>
      <w:r w:rsidR="0058208D" w:rsidRPr="001A004B">
        <w:rPr>
          <w:spacing w:val="-1"/>
          <w:sz w:val="28"/>
          <w:szCs w:val="28"/>
        </w:rPr>
        <w:t>, предприятию необходимо о</w:t>
      </w:r>
      <w:r w:rsidR="00532036" w:rsidRPr="001A004B">
        <w:rPr>
          <w:bCs/>
          <w:sz w:val="28"/>
        </w:rPr>
        <w:t>беспечить</w:t>
      </w:r>
      <w:r w:rsidR="00532036">
        <w:rPr>
          <w:bCs/>
          <w:sz w:val="28"/>
        </w:rPr>
        <w:t xml:space="preserve"> рост рентабельности основной </w:t>
      </w:r>
      <w:r w:rsidR="00060D34">
        <w:rPr>
          <w:bCs/>
          <w:sz w:val="28"/>
        </w:rPr>
        <w:t>деятельности,</w:t>
      </w:r>
      <w:r w:rsidR="00532036">
        <w:rPr>
          <w:bCs/>
          <w:sz w:val="28"/>
        </w:rPr>
        <w:t xml:space="preserve"> прежде всего за счет снижения издержек и увеличения доли коммерческих заказов. </w:t>
      </w:r>
      <w:r w:rsidR="00532036">
        <w:rPr>
          <w:sz w:val="28"/>
        </w:rPr>
        <w:t>В целях снижения себестоимости и повышения рентабельности товарной продукции, на данном предприятии необходимо внедрить:</w:t>
      </w:r>
      <w:r w:rsidR="00CE02BE">
        <w:rPr>
          <w:sz w:val="28"/>
        </w:rPr>
        <w:t xml:space="preserve"> 1) </w:t>
      </w:r>
      <w:r w:rsidR="00532036">
        <w:rPr>
          <w:sz w:val="28"/>
        </w:rPr>
        <w:t>ресурсосберегающей технологии</w:t>
      </w:r>
      <w:r w:rsidR="00CE02BE">
        <w:rPr>
          <w:sz w:val="28"/>
        </w:rPr>
        <w:t xml:space="preserve">; 2) </w:t>
      </w:r>
      <w:r w:rsidR="00532036">
        <w:rPr>
          <w:sz w:val="28"/>
        </w:rPr>
        <w:t>энергосберегающие технологии</w:t>
      </w:r>
      <w:r w:rsidR="00CE02BE">
        <w:rPr>
          <w:sz w:val="28"/>
        </w:rPr>
        <w:t>.</w:t>
      </w:r>
      <w:r w:rsidR="00060D34">
        <w:rPr>
          <w:sz w:val="28"/>
        </w:rPr>
        <w:t xml:space="preserve"> </w:t>
      </w:r>
    </w:p>
    <w:p w:rsidR="00532036" w:rsidRDefault="0068165E" w:rsidP="009C20F6">
      <w:pPr>
        <w:widowControl w:val="0"/>
        <w:spacing w:line="360" w:lineRule="auto"/>
        <w:ind w:firstLine="709"/>
        <w:jc w:val="both"/>
        <w:rPr>
          <w:sz w:val="28"/>
        </w:rPr>
      </w:pPr>
      <w:r>
        <w:rPr>
          <w:sz w:val="28"/>
        </w:rPr>
        <w:t>В-шестых, п</w:t>
      </w:r>
      <w:r w:rsidR="00AC4FE7">
        <w:rPr>
          <w:sz w:val="28"/>
        </w:rPr>
        <w:t>оскольку рентабельная деятельность – залог хорошего финансового состояния, следует направить усилия предприятий на рост прибыли</w:t>
      </w:r>
      <w:r>
        <w:rPr>
          <w:sz w:val="28"/>
        </w:rPr>
        <w:t xml:space="preserve"> от продаж, т.к. её темпы роста за анализируемый период сокращаются</w:t>
      </w:r>
      <w:r w:rsidR="00AC4FE7">
        <w:rPr>
          <w:sz w:val="28"/>
        </w:rPr>
        <w:t>.</w:t>
      </w:r>
    </w:p>
    <w:p w:rsidR="00532036" w:rsidRDefault="001A004B" w:rsidP="009C20F6">
      <w:pPr>
        <w:widowControl w:val="0"/>
        <w:spacing w:line="360" w:lineRule="auto"/>
        <w:ind w:firstLine="709"/>
        <w:jc w:val="both"/>
        <w:rPr>
          <w:spacing w:val="-1"/>
          <w:sz w:val="28"/>
          <w:szCs w:val="28"/>
        </w:rPr>
      </w:pPr>
      <w:r>
        <w:rPr>
          <w:bCs/>
          <w:sz w:val="28"/>
        </w:rPr>
        <w:t>В-</w:t>
      </w:r>
      <w:r w:rsidR="0068165E">
        <w:rPr>
          <w:bCs/>
          <w:sz w:val="28"/>
        </w:rPr>
        <w:t>седьмых</w:t>
      </w:r>
      <w:r>
        <w:rPr>
          <w:bCs/>
          <w:sz w:val="28"/>
        </w:rPr>
        <w:t xml:space="preserve">, </w:t>
      </w:r>
      <w:r w:rsidR="00043C40">
        <w:rPr>
          <w:spacing w:val="-1"/>
          <w:sz w:val="28"/>
          <w:szCs w:val="28"/>
        </w:rPr>
        <w:t xml:space="preserve">для того чтобы улучшить финансовое положение предприятия, ему необходимо дополнительно к бухгалтерскому учету перейти на управленческий учет, чтобы более точно определять эффективность различных звеньев и знать рычаги воздействия на каждый из них в своей текущей деятельности. </w:t>
      </w:r>
    </w:p>
    <w:p w:rsidR="00C64E67" w:rsidRDefault="00C64E67" w:rsidP="009C20F6">
      <w:pPr>
        <w:pStyle w:val="20"/>
        <w:widowControl w:val="0"/>
        <w:spacing w:after="0" w:line="360" w:lineRule="auto"/>
        <w:ind w:firstLine="709"/>
        <w:jc w:val="both"/>
        <w:rPr>
          <w:kern w:val="28"/>
          <w:sz w:val="28"/>
          <w:szCs w:val="28"/>
        </w:rPr>
      </w:pPr>
      <w:r w:rsidRPr="00C64E67">
        <w:rPr>
          <w:kern w:val="28"/>
          <w:sz w:val="28"/>
          <w:szCs w:val="28"/>
        </w:rPr>
        <w:t xml:space="preserve">Подводя итоги данного раздела работы можно сказать, что главная цель производственного предприятия в современных условия – получение максимальной прибыли, что невозможно без эффективного управления капиталом. Поиски резервов для увеличения прибыльности предприятия составляют основную задачу управленца. </w:t>
      </w:r>
    </w:p>
    <w:p w:rsidR="00CE02BE" w:rsidRPr="00C64E67" w:rsidRDefault="00C64E67" w:rsidP="009C20F6">
      <w:pPr>
        <w:pStyle w:val="20"/>
        <w:widowControl w:val="0"/>
        <w:spacing w:after="0" w:line="360" w:lineRule="auto"/>
        <w:ind w:firstLine="709"/>
        <w:jc w:val="both"/>
        <w:rPr>
          <w:spacing w:val="-1"/>
          <w:sz w:val="28"/>
          <w:szCs w:val="28"/>
        </w:rPr>
      </w:pPr>
      <w:r w:rsidRPr="00C64E67">
        <w:rPr>
          <w:spacing w:val="-8"/>
          <w:kern w:val="28"/>
          <w:sz w:val="28"/>
          <w:szCs w:val="28"/>
        </w:rPr>
        <w:t xml:space="preserve">Очевидно, что от эффективности управления финансовыми ресурсами и предприятием целиком и полностью зависит результат деятельности предприятия в целом. Если дела на предприятии идут самотеком, а стиль управления в новых рыночных условиях не меняется, то борьба за выживание становится непрерывной. </w:t>
      </w:r>
    </w:p>
    <w:p w:rsidR="00CE02BE" w:rsidRPr="00134E07" w:rsidRDefault="00CE02BE" w:rsidP="009C20F6">
      <w:pPr>
        <w:widowControl w:val="0"/>
        <w:spacing w:line="360" w:lineRule="auto"/>
        <w:ind w:firstLine="709"/>
        <w:jc w:val="both"/>
        <w:rPr>
          <w:i/>
          <w:spacing w:val="-1"/>
          <w:sz w:val="28"/>
          <w:szCs w:val="28"/>
        </w:rPr>
      </w:pPr>
    </w:p>
    <w:p w:rsidR="00CE02BE" w:rsidRDefault="00CE02BE" w:rsidP="009C20F6">
      <w:pPr>
        <w:widowControl w:val="0"/>
        <w:spacing w:line="360" w:lineRule="auto"/>
        <w:ind w:firstLine="709"/>
        <w:jc w:val="both"/>
        <w:rPr>
          <w:spacing w:val="-1"/>
          <w:sz w:val="28"/>
          <w:szCs w:val="28"/>
        </w:rPr>
      </w:pPr>
    </w:p>
    <w:p w:rsidR="006D40A0" w:rsidRPr="004440DE" w:rsidRDefault="006D40A0" w:rsidP="009C20F6">
      <w:pPr>
        <w:pStyle w:val="1"/>
        <w:widowControl w:val="0"/>
        <w:spacing w:before="0" w:after="100" w:afterAutospacing="1"/>
        <w:jc w:val="center"/>
        <w:rPr>
          <w:rFonts w:ascii="Times New Roman" w:hAnsi="Times New Roman" w:cs="Times New Roman"/>
          <w:b w:val="0"/>
          <w:sz w:val="28"/>
          <w:szCs w:val="28"/>
        </w:rPr>
      </w:pPr>
      <w:bookmarkStart w:id="5" w:name="_Toc223172958"/>
      <w:r w:rsidRPr="004440DE">
        <w:rPr>
          <w:rFonts w:ascii="Times New Roman" w:hAnsi="Times New Roman" w:cs="Times New Roman"/>
          <w:b w:val="0"/>
          <w:sz w:val="28"/>
          <w:szCs w:val="28"/>
        </w:rPr>
        <w:t>Заключение</w:t>
      </w:r>
      <w:bookmarkEnd w:id="5"/>
    </w:p>
    <w:p w:rsidR="00E4650A" w:rsidRDefault="00E4650A" w:rsidP="009C20F6">
      <w:pPr>
        <w:widowControl w:val="0"/>
        <w:spacing w:line="360" w:lineRule="auto"/>
        <w:ind w:firstLine="709"/>
        <w:jc w:val="both"/>
        <w:rPr>
          <w:color w:val="000000"/>
          <w:spacing w:val="1"/>
          <w:sz w:val="28"/>
          <w:szCs w:val="28"/>
        </w:rPr>
      </w:pPr>
      <w:r>
        <w:rPr>
          <w:color w:val="000000"/>
          <w:sz w:val="28"/>
          <w:szCs w:val="28"/>
        </w:rPr>
        <w:t xml:space="preserve">В результате проведённого исследования финансового состояния по анализируемому предприятию (ЗАО «ИНФ-АБРАЗИВ») можно сказать, что в целом финансовое </w:t>
      </w:r>
      <w:r>
        <w:rPr>
          <w:color w:val="000000"/>
          <w:spacing w:val="9"/>
          <w:sz w:val="28"/>
          <w:szCs w:val="28"/>
        </w:rPr>
        <w:t xml:space="preserve">положение удовлетворительное, однако при детальном изучении </w:t>
      </w:r>
      <w:r>
        <w:rPr>
          <w:color w:val="000000"/>
          <w:spacing w:val="4"/>
          <w:sz w:val="28"/>
          <w:szCs w:val="28"/>
        </w:rPr>
        <w:t xml:space="preserve">конкретных индикаторов финансового состояния выявляются как </w:t>
      </w:r>
      <w:r>
        <w:rPr>
          <w:color w:val="000000"/>
          <w:spacing w:val="1"/>
          <w:sz w:val="28"/>
          <w:szCs w:val="28"/>
        </w:rPr>
        <w:t>отрицательные, так и положительные стороны.</w:t>
      </w:r>
    </w:p>
    <w:p w:rsidR="00A41520" w:rsidRDefault="00E4650A" w:rsidP="009C20F6">
      <w:pPr>
        <w:widowControl w:val="0"/>
        <w:shd w:val="clear" w:color="auto" w:fill="FFFFFF"/>
        <w:spacing w:line="360" w:lineRule="auto"/>
        <w:ind w:firstLine="709"/>
        <w:jc w:val="both"/>
        <w:rPr>
          <w:sz w:val="28"/>
          <w:szCs w:val="28"/>
        </w:rPr>
      </w:pPr>
      <w:r>
        <w:rPr>
          <w:iCs/>
          <w:sz w:val="28"/>
          <w:szCs w:val="28"/>
        </w:rPr>
        <w:t xml:space="preserve">Рассмотрев финансовое состояние </w:t>
      </w:r>
      <w:r>
        <w:rPr>
          <w:spacing w:val="-1"/>
          <w:sz w:val="28"/>
          <w:szCs w:val="28"/>
        </w:rPr>
        <w:t>ЗАО «ИНФ-АБРАЗИВ» можно сделать вывод, что предприятие находится в стадии зрелости, валюта баланса предприятия уменьшается, объем производства наращивается, незначительно растет прибыль предприятия. Ликвидность предприятия улучшается, предприятие в течение двух лет полностью ликвидное, коэффициенты ликвидности превышают все нормативные значения, что говорит о неправильном использовании средств предприятия, об отсутствии финансовой политики в распоряжении собственными средствами. Предприятие финансово устойчиво, уменьшается финансовая зависимость от долгосрочных активов. Наблюдается падение практически всех показателей рентабельности</w:t>
      </w:r>
      <w:r w:rsidR="00A41520">
        <w:rPr>
          <w:spacing w:val="-1"/>
          <w:sz w:val="28"/>
          <w:szCs w:val="28"/>
        </w:rPr>
        <w:t xml:space="preserve">. </w:t>
      </w:r>
      <w:r>
        <w:rPr>
          <w:spacing w:val="-1"/>
          <w:sz w:val="28"/>
          <w:szCs w:val="28"/>
        </w:rPr>
        <w:t xml:space="preserve">Рассмотрев развитие предприятия за 2005 – 2007 годы можно сказать, что предприятие финансово устойчиво и независимо, баланс его полностью ликвиден. Предприятие платежеспособное. </w:t>
      </w:r>
      <w:r w:rsidR="00A41520">
        <w:rPr>
          <w:spacing w:val="-1"/>
          <w:sz w:val="28"/>
          <w:szCs w:val="28"/>
        </w:rPr>
        <w:t>Н</w:t>
      </w:r>
      <w:r w:rsidR="00A41520">
        <w:rPr>
          <w:sz w:val="28"/>
          <w:szCs w:val="28"/>
        </w:rPr>
        <w:t xml:space="preserve">а предприятии идет ускорение оборачиваемости, так как продолжительность оборота на конец анализируемого периода практически по всем составляющим оборотных активов снижается, следовательно, предприятие эффективно использует свои оборотные активы. </w:t>
      </w:r>
      <w:r w:rsidR="00CB7C86">
        <w:rPr>
          <w:sz w:val="28"/>
          <w:szCs w:val="28"/>
        </w:rPr>
        <w:t>Чистая прибыль предприятия то увеличивается, то уменьшается.</w:t>
      </w:r>
    </w:p>
    <w:p w:rsidR="0051155D" w:rsidRDefault="00060D34" w:rsidP="009C20F6">
      <w:pPr>
        <w:widowControl w:val="0"/>
        <w:spacing w:line="360" w:lineRule="auto"/>
        <w:ind w:firstLine="720"/>
        <w:jc w:val="both"/>
        <w:rPr>
          <w:spacing w:val="-1"/>
          <w:sz w:val="28"/>
          <w:szCs w:val="28"/>
        </w:rPr>
      </w:pPr>
      <w:r>
        <w:rPr>
          <w:spacing w:val="-1"/>
          <w:sz w:val="28"/>
          <w:szCs w:val="28"/>
        </w:rPr>
        <w:t xml:space="preserve">Предприятию рекомендуется: </w:t>
      </w:r>
    </w:p>
    <w:p w:rsidR="0051155D" w:rsidRDefault="00E4650A" w:rsidP="009C20F6">
      <w:pPr>
        <w:widowControl w:val="0"/>
        <w:numPr>
          <w:ilvl w:val="0"/>
          <w:numId w:val="9"/>
        </w:numPr>
        <w:tabs>
          <w:tab w:val="clear" w:pos="1440"/>
          <w:tab w:val="num" w:pos="1080"/>
        </w:tabs>
        <w:spacing w:line="360" w:lineRule="auto"/>
        <w:ind w:left="1080"/>
        <w:jc w:val="both"/>
        <w:rPr>
          <w:spacing w:val="-1"/>
          <w:sz w:val="28"/>
          <w:szCs w:val="28"/>
        </w:rPr>
      </w:pPr>
      <w:r>
        <w:rPr>
          <w:spacing w:val="-1"/>
          <w:sz w:val="28"/>
          <w:szCs w:val="28"/>
        </w:rPr>
        <w:t>разработать эффективную финансовую политику</w:t>
      </w:r>
      <w:r w:rsidR="0051155D">
        <w:rPr>
          <w:spacing w:val="-1"/>
          <w:sz w:val="28"/>
          <w:szCs w:val="28"/>
        </w:rPr>
        <w:t xml:space="preserve">; </w:t>
      </w:r>
    </w:p>
    <w:p w:rsidR="0051155D" w:rsidRDefault="00E4650A" w:rsidP="009C20F6">
      <w:pPr>
        <w:widowControl w:val="0"/>
        <w:numPr>
          <w:ilvl w:val="0"/>
          <w:numId w:val="9"/>
        </w:numPr>
        <w:tabs>
          <w:tab w:val="clear" w:pos="1440"/>
          <w:tab w:val="num" w:pos="1080"/>
        </w:tabs>
        <w:spacing w:line="360" w:lineRule="auto"/>
        <w:ind w:left="1080"/>
        <w:jc w:val="both"/>
        <w:rPr>
          <w:spacing w:val="-1"/>
          <w:sz w:val="28"/>
          <w:szCs w:val="28"/>
        </w:rPr>
      </w:pPr>
      <w:r>
        <w:rPr>
          <w:spacing w:val="-1"/>
          <w:sz w:val="28"/>
          <w:szCs w:val="28"/>
        </w:rPr>
        <w:t>увеличить запасы и затраты, и уменьшить</w:t>
      </w:r>
      <w:r w:rsidR="0051155D">
        <w:rPr>
          <w:spacing w:val="-1"/>
          <w:sz w:val="28"/>
          <w:szCs w:val="28"/>
        </w:rPr>
        <w:t xml:space="preserve"> денежные средства предприятия;</w:t>
      </w:r>
    </w:p>
    <w:p w:rsidR="0051155D" w:rsidRDefault="00E4650A" w:rsidP="009C20F6">
      <w:pPr>
        <w:widowControl w:val="0"/>
        <w:numPr>
          <w:ilvl w:val="0"/>
          <w:numId w:val="9"/>
        </w:numPr>
        <w:tabs>
          <w:tab w:val="clear" w:pos="1440"/>
          <w:tab w:val="num" w:pos="1080"/>
        </w:tabs>
        <w:spacing w:line="360" w:lineRule="auto"/>
        <w:ind w:left="1080"/>
        <w:jc w:val="both"/>
        <w:rPr>
          <w:spacing w:val="-1"/>
          <w:sz w:val="28"/>
          <w:szCs w:val="28"/>
        </w:rPr>
      </w:pPr>
      <w:r>
        <w:rPr>
          <w:spacing w:val="-1"/>
          <w:sz w:val="28"/>
          <w:szCs w:val="28"/>
        </w:rPr>
        <w:t xml:space="preserve">больше </w:t>
      </w:r>
      <w:r w:rsidRPr="001A004B">
        <w:rPr>
          <w:spacing w:val="-1"/>
          <w:sz w:val="28"/>
          <w:szCs w:val="28"/>
        </w:rPr>
        <w:t>использовать кредиты для расшире</w:t>
      </w:r>
      <w:r w:rsidR="0051155D">
        <w:rPr>
          <w:spacing w:val="-1"/>
          <w:sz w:val="28"/>
          <w:szCs w:val="28"/>
        </w:rPr>
        <w:t>ния и модернизации предприятия;</w:t>
      </w:r>
    </w:p>
    <w:p w:rsidR="0051155D" w:rsidRDefault="00E4650A" w:rsidP="009C20F6">
      <w:pPr>
        <w:widowControl w:val="0"/>
        <w:numPr>
          <w:ilvl w:val="0"/>
          <w:numId w:val="9"/>
        </w:numPr>
        <w:tabs>
          <w:tab w:val="clear" w:pos="1440"/>
          <w:tab w:val="num" w:pos="1080"/>
        </w:tabs>
        <w:spacing w:line="360" w:lineRule="auto"/>
        <w:ind w:left="1080"/>
        <w:jc w:val="both"/>
        <w:rPr>
          <w:spacing w:val="-1"/>
          <w:sz w:val="28"/>
          <w:szCs w:val="28"/>
        </w:rPr>
      </w:pPr>
      <w:r>
        <w:rPr>
          <w:spacing w:val="-1"/>
          <w:sz w:val="28"/>
          <w:szCs w:val="28"/>
        </w:rPr>
        <w:t>пересмотреть политику в области управления деби</w:t>
      </w:r>
      <w:r w:rsidR="0051155D">
        <w:rPr>
          <w:spacing w:val="-1"/>
          <w:sz w:val="28"/>
          <w:szCs w:val="28"/>
        </w:rPr>
        <w:t>торской задолженностью;</w:t>
      </w:r>
    </w:p>
    <w:p w:rsidR="0051155D" w:rsidRPr="0051155D" w:rsidRDefault="00E4650A" w:rsidP="009C20F6">
      <w:pPr>
        <w:widowControl w:val="0"/>
        <w:numPr>
          <w:ilvl w:val="0"/>
          <w:numId w:val="9"/>
        </w:numPr>
        <w:tabs>
          <w:tab w:val="clear" w:pos="1440"/>
          <w:tab w:val="num" w:pos="1080"/>
        </w:tabs>
        <w:spacing w:line="360" w:lineRule="auto"/>
        <w:ind w:left="1080"/>
        <w:jc w:val="both"/>
        <w:rPr>
          <w:sz w:val="28"/>
        </w:rPr>
      </w:pPr>
      <w:r w:rsidRPr="001A004B">
        <w:rPr>
          <w:spacing w:val="-1"/>
          <w:sz w:val="28"/>
          <w:szCs w:val="28"/>
        </w:rPr>
        <w:t>д</w:t>
      </w:r>
      <w:r w:rsidRPr="001A004B">
        <w:rPr>
          <w:bCs/>
          <w:sz w:val="28"/>
        </w:rPr>
        <w:t>обиваться снижения издержек на данном предприятии</w:t>
      </w:r>
      <w:r w:rsidR="0051155D">
        <w:rPr>
          <w:bCs/>
          <w:sz w:val="28"/>
        </w:rPr>
        <w:t xml:space="preserve">; </w:t>
      </w:r>
    </w:p>
    <w:p w:rsidR="0051155D" w:rsidRDefault="00E4650A" w:rsidP="009C20F6">
      <w:pPr>
        <w:widowControl w:val="0"/>
        <w:numPr>
          <w:ilvl w:val="0"/>
          <w:numId w:val="9"/>
        </w:numPr>
        <w:tabs>
          <w:tab w:val="clear" w:pos="1440"/>
          <w:tab w:val="num" w:pos="1080"/>
        </w:tabs>
        <w:spacing w:line="360" w:lineRule="auto"/>
        <w:ind w:left="1080"/>
        <w:jc w:val="both"/>
        <w:rPr>
          <w:sz w:val="28"/>
        </w:rPr>
      </w:pPr>
      <w:r w:rsidRPr="001A004B">
        <w:rPr>
          <w:spacing w:val="-1"/>
          <w:sz w:val="28"/>
          <w:szCs w:val="28"/>
        </w:rPr>
        <w:t>о</w:t>
      </w:r>
      <w:r w:rsidRPr="001A004B">
        <w:rPr>
          <w:bCs/>
          <w:sz w:val="28"/>
        </w:rPr>
        <w:t>беспечить</w:t>
      </w:r>
      <w:r>
        <w:rPr>
          <w:bCs/>
          <w:sz w:val="28"/>
        </w:rPr>
        <w:t xml:space="preserve"> рост рента</w:t>
      </w:r>
      <w:r w:rsidR="0051155D">
        <w:rPr>
          <w:bCs/>
          <w:sz w:val="28"/>
        </w:rPr>
        <w:t xml:space="preserve">бельности основной деятельности, </w:t>
      </w:r>
      <w:r w:rsidR="0051155D">
        <w:rPr>
          <w:sz w:val="28"/>
        </w:rPr>
        <w:t>рентабельности продаж;</w:t>
      </w:r>
    </w:p>
    <w:p w:rsidR="00A41520" w:rsidRPr="00A41520" w:rsidRDefault="00A41520" w:rsidP="009C20F6">
      <w:pPr>
        <w:widowControl w:val="0"/>
        <w:numPr>
          <w:ilvl w:val="0"/>
          <w:numId w:val="9"/>
        </w:numPr>
        <w:tabs>
          <w:tab w:val="clear" w:pos="1440"/>
          <w:tab w:val="num" w:pos="1080"/>
        </w:tabs>
        <w:spacing w:line="360" w:lineRule="auto"/>
        <w:ind w:left="1080"/>
        <w:jc w:val="both"/>
        <w:rPr>
          <w:spacing w:val="-1"/>
          <w:sz w:val="28"/>
          <w:szCs w:val="28"/>
        </w:rPr>
      </w:pPr>
      <w:r>
        <w:rPr>
          <w:sz w:val="28"/>
        </w:rPr>
        <w:t>пересмотреть политику получения прибыли;</w:t>
      </w:r>
    </w:p>
    <w:p w:rsidR="00E4650A" w:rsidRDefault="00A41520" w:rsidP="009C20F6">
      <w:pPr>
        <w:widowControl w:val="0"/>
        <w:numPr>
          <w:ilvl w:val="0"/>
          <w:numId w:val="9"/>
        </w:numPr>
        <w:tabs>
          <w:tab w:val="clear" w:pos="1440"/>
          <w:tab w:val="num" w:pos="1080"/>
        </w:tabs>
        <w:spacing w:line="360" w:lineRule="auto"/>
        <w:ind w:left="1080"/>
        <w:jc w:val="both"/>
        <w:rPr>
          <w:spacing w:val="-1"/>
          <w:sz w:val="28"/>
          <w:szCs w:val="28"/>
        </w:rPr>
      </w:pPr>
      <w:r>
        <w:rPr>
          <w:sz w:val="28"/>
        </w:rPr>
        <w:t>дополнительно к бухгалтерскому учету ввести управленческий учет.</w:t>
      </w:r>
    </w:p>
    <w:p w:rsidR="00E4650A" w:rsidRDefault="00E119AF" w:rsidP="009C20F6">
      <w:pPr>
        <w:widowControl w:val="0"/>
        <w:spacing w:line="360" w:lineRule="auto"/>
        <w:ind w:firstLine="709"/>
        <w:jc w:val="both"/>
        <w:rPr>
          <w:sz w:val="28"/>
          <w:szCs w:val="28"/>
        </w:rPr>
      </w:pPr>
      <w:r>
        <w:rPr>
          <w:sz w:val="28"/>
          <w:szCs w:val="28"/>
        </w:rPr>
        <w:t xml:space="preserve">В заключении необходимо отметить, что процесс управления финансовыми потоками подразумевает одновременное </w:t>
      </w:r>
      <w:r w:rsidR="00043C40">
        <w:rPr>
          <w:sz w:val="28"/>
          <w:szCs w:val="28"/>
        </w:rPr>
        <w:t>управление</w:t>
      </w:r>
      <w:r>
        <w:rPr>
          <w:sz w:val="28"/>
          <w:szCs w:val="28"/>
        </w:rPr>
        <w:t xml:space="preserve"> всеми основными его составляющими в рамках единой финансовой политики предприятия, опирающиеся на принципы своевременности поступлений и выплат, оптимальности их величины и максимизации финансового эффекта от их использования.</w:t>
      </w:r>
    </w:p>
    <w:p w:rsidR="006D40A0" w:rsidRDefault="006D40A0" w:rsidP="009C20F6">
      <w:pPr>
        <w:widowControl w:val="0"/>
        <w:spacing w:line="360" w:lineRule="auto"/>
        <w:jc w:val="center"/>
        <w:rPr>
          <w:spacing w:val="-1"/>
          <w:sz w:val="28"/>
          <w:szCs w:val="28"/>
        </w:rPr>
      </w:pPr>
    </w:p>
    <w:p w:rsidR="006D40A0" w:rsidRDefault="006D40A0" w:rsidP="009C20F6">
      <w:pPr>
        <w:widowControl w:val="0"/>
        <w:spacing w:line="360" w:lineRule="auto"/>
        <w:jc w:val="center"/>
        <w:rPr>
          <w:spacing w:val="-1"/>
          <w:sz w:val="28"/>
          <w:szCs w:val="28"/>
        </w:rPr>
      </w:pPr>
    </w:p>
    <w:p w:rsidR="006D40A0" w:rsidRDefault="006D40A0" w:rsidP="009C20F6">
      <w:pPr>
        <w:widowControl w:val="0"/>
        <w:spacing w:line="360" w:lineRule="auto"/>
        <w:jc w:val="center"/>
        <w:rPr>
          <w:spacing w:val="-1"/>
          <w:sz w:val="28"/>
          <w:szCs w:val="28"/>
        </w:rPr>
      </w:pPr>
    </w:p>
    <w:p w:rsidR="006D40A0" w:rsidRDefault="006D40A0" w:rsidP="009C20F6">
      <w:pPr>
        <w:widowControl w:val="0"/>
        <w:spacing w:line="360" w:lineRule="auto"/>
        <w:jc w:val="center"/>
        <w:rPr>
          <w:spacing w:val="-1"/>
          <w:sz w:val="28"/>
          <w:szCs w:val="28"/>
        </w:rPr>
      </w:pPr>
    </w:p>
    <w:p w:rsidR="006D40A0" w:rsidRDefault="006D40A0" w:rsidP="009C20F6">
      <w:pPr>
        <w:widowControl w:val="0"/>
        <w:spacing w:line="360" w:lineRule="auto"/>
        <w:jc w:val="center"/>
        <w:rPr>
          <w:spacing w:val="-1"/>
          <w:sz w:val="28"/>
          <w:szCs w:val="28"/>
        </w:rPr>
      </w:pPr>
    </w:p>
    <w:p w:rsidR="006D40A0" w:rsidRDefault="006D40A0" w:rsidP="009C20F6">
      <w:pPr>
        <w:widowControl w:val="0"/>
        <w:spacing w:line="360" w:lineRule="auto"/>
        <w:jc w:val="center"/>
        <w:rPr>
          <w:spacing w:val="-1"/>
          <w:sz w:val="28"/>
          <w:szCs w:val="28"/>
        </w:rPr>
      </w:pPr>
    </w:p>
    <w:p w:rsidR="006D40A0" w:rsidRDefault="006D40A0" w:rsidP="009C20F6">
      <w:pPr>
        <w:widowControl w:val="0"/>
        <w:spacing w:line="360" w:lineRule="auto"/>
        <w:jc w:val="center"/>
        <w:rPr>
          <w:spacing w:val="-1"/>
          <w:sz w:val="28"/>
          <w:szCs w:val="28"/>
        </w:rPr>
      </w:pPr>
    </w:p>
    <w:p w:rsidR="006D40A0" w:rsidRDefault="006D40A0" w:rsidP="009C20F6">
      <w:pPr>
        <w:widowControl w:val="0"/>
        <w:spacing w:line="360" w:lineRule="auto"/>
        <w:jc w:val="center"/>
        <w:rPr>
          <w:spacing w:val="-1"/>
          <w:sz w:val="28"/>
          <w:szCs w:val="28"/>
        </w:rPr>
      </w:pPr>
    </w:p>
    <w:p w:rsidR="006D40A0" w:rsidRDefault="006D40A0" w:rsidP="009C20F6">
      <w:pPr>
        <w:widowControl w:val="0"/>
        <w:spacing w:line="360" w:lineRule="auto"/>
        <w:jc w:val="center"/>
        <w:rPr>
          <w:spacing w:val="-1"/>
          <w:sz w:val="28"/>
          <w:szCs w:val="28"/>
        </w:rPr>
      </w:pPr>
    </w:p>
    <w:p w:rsidR="006D40A0" w:rsidRDefault="006D40A0" w:rsidP="009C20F6">
      <w:pPr>
        <w:widowControl w:val="0"/>
        <w:spacing w:line="360" w:lineRule="auto"/>
        <w:jc w:val="center"/>
        <w:rPr>
          <w:spacing w:val="-1"/>
          <w:sz w:val="28"/>
          <w:szCs w:val="28"/>
        </w:rPr>
      </w:pPr>
    </w:p>
    <w:p w:rsidR="00CE02BE" w:rsidRDefault="00CE02BE" w:rsidP="009C20F6">
      <w:pPr>
        <w:widowControl w:val="0"/>
        <w:spacing w:line="360" w:lineRule="auto"/>
        <w:jc w:val="center"/>
        <w:rPr>
          <w:spacing w:val="-1"/>
          <w:sz w:val="28"/>
          <w:szCs w:val="28"/>
        </w:rPr>
      </w:pPr>
    </w:p>
    <w:p w:rsidR="00E4650A" w:rsidRDefault="00E4650A" w:rsidP="009C20F6">
      <w:pPr>
        <w:widowControl w:val="0"/>
        <w:spacing w:line="360" w:lineRule="auto"/>
        <w:jc w:val="center"/>
        <w:rPr>
          <w:spacing w:val="-1"/>
          <w:sz w:val="28"/>
          <w:szCs w:val="28"/>
        </w:rPr>
      </w:pPr>
    </w:p>
    <w:p w:rsidR="00E4650A" w:rsidRDefault="00E4650A" w:rsidP="009C20F6">
      <w:pPr>
        <w:widowControl w:val="0"/>
        <w:spacing w:line="360" w:lineRule="auto"/>
        <w:jc w:val="center"/>
        <w:rPr>
          <w:spacing w:val="-1"/>
          <w:sz w:val="28"/>
          <w:szCs w:val="28"/>
        </w:rPr>
      </w:pPr>
    </w:p>
    <w:p w:rsidR="00E4650A" w:rsidRDefault="00E4650A" w:rsidP="009C20F6">
      <w:pPr>
        <w:widowControl w:val="0"/>
        <w:spacing w:line="360" w:lineRule="auto"/>
        <w:jc w:val="center"/>
        <w:rPr>
          <w:spacing w:val="-1"/>
          <w:sz w:val="28"/>
          <w:szCs w:val="28"/>
        </w:rPr>
      </w:pPr>
    </w:p>
    <w:p w:rsidR="00E4650A" w:rsidRDefault="00E4650A" w:rsidP="009C20F6">
      <w:pPr>
        <w:widowControl w:val="0"/>
        <w:spacing w:line="360" w:lineRule="auto"/>
        <w:jc w:val="center"/>
        <w:rPr>
          <w:spacing w:val="-1"/>
          <w:sz w:val="28"/>
          <w:szCs w:val="28"/>
        </w:rPr>
      </w:pPr>
    </w:p>
    <w:p w:rsidR="00E4650A" w:rsidRDefault="00E4650A" w:rsidP="009C20F6">
      <w:pPr>
        <w:widowControl w:val="0"/>
        <w:spacing w:line="360" w:lineRule="auto"/>
        <w:jc w:val="center"/>
        <w:rPr>
          <w:spacing w:val="-1"/>
          <w:sz w:val="28"/>
          <w:szCs w:val="28"/>
        </w:rPr>
      </w:pPr>
    </w:p>
    <w:p w:rsidR="0051155D" w:rsidRDefault="0051155D" w:rsidP="009C20F6">
      <w:pPr>
        <w:widowControl w:val="0"/>
        <w:spacing w:line="360" w:lineRule="auto"/>
        <w:jc w:val="center"/>
        <w:rPr>
          <w:spacing w:val="-1"/>
          <w:sz w:val="28"/>
          <w:szCs w:val="28"/>
        </w:rPr>
      </w:pPr>
    </w:p>
    <w:p w:rsidR="0051155D" w:rsidRDefault="0051155D" w:rsidP="009C20F6">
      <w:pPr>
        <w:widowControl w:val="0"/>
        <w:spacing w:line="360" w:lineRule="auto"/>
        <w:jc w:val="center"/>
        <w:rPr>
          <w:spacing w:val="-1"/>
          <w:sz w:val="28"/>
          <w:szCs w:val="28"/>
        </w:rPr>
      </w:pPr>
    </w:p>
    <w:p w:rsidR="00A87510" w:rsidRPr="004440DE" w:rsidRDefault="00A87510" w:rsidP="009C20F6">
      <w:pPr>
        <w:pStyle w:val="1"/>
        <w:widowControl w:val="0"/>
        <w:spacing w:before="0" w:after="100" w:afterAutospacing="1"/>
        <w:jc w:val="center"/>
        <w:rPr>
          <w:rFonts w:ascii="Times New Roman" w:hAnsi="Times New Roman" w:cs="Times New Roman"/>
          <w:b w:val="0"/>
          <w:sz w:val="28"/>
          <w:szCs w:val="28"/>
        </w:rPr>
      </w:pPr>
      <w:bookmarkStart w:id="6" w:name="_Toc223172959"/>
      <w:r w:rsidRPr="004440DE">
        <w:rPr>
          <w:rFonts w:ascii="Times New Roman" w:hAnsi="Times New Roman" w:cs="Times New Roman"/>
          <w:b w:val="0"/>
          <w:sz w:val="28"/>
          <w:szCs w:val="28"/>
        </w:rPr>
        <w:t>Список литературы</w:t>
      </w:r>
      <w:bookmarkEnd w:id="6"/>
    </w:p>
    <w:p w:rsidR="00314A8E" w:rsidRPr="0045061E" w:rsidRDefault="00314A8E" w:rsidP="009C20F6">
      <w:pPr>
        <w:widowControl w:val="0"/>
        <w:numPr>
          <w:ilvl w:val="0"/>
          <w:numId w:val="8"/>
        </w:numPr>
        <w:tabs>
          <w:tab w:val="clear" w:pos="1714"/>
          <w:tab w:val="num" w:pos="-1440"/>
          <w:tab w:val="num" w:pos="-180"/>
          <w:tab w:val="left" w:pos="1080"/>
          <w:tab w:val="left" w:pos="1260"/>
        </w:tabs>
        <w:spacing w:line="360" w:lineRule="auto"/>
        <w:ind w:left="0" w:firstLine="709"/>
        <w:jc w:val="both"/>
        <w:rPr>
          <w:bCs/>
          <w:sz w:val="28"/>
          <w:szCs w:val="28"/>
        </w:rPr>
      </w:pPr>
      <w:r>
        <w:rPr>
          <w:bCs/>
          <w:sz w:val="28"/>
          <w:szCs w:val="28"/>
        </w:rPr>
        <w:t>Федеральный закон «Об акционерных обществах» от 08.02.98 14-ФЗ.</w:t>
      </w:r>
    </w:p>
    <w:p w:rsidR="00FA1A92" w:rsidRDefault="00FA1A92" w:rsidP="009C20F6">
      <w:pPr>
        <w:widowControl w:val="0"/>
        <w:numPr>
          <w:ilvl w:val="0"/>
          <w:numId w:val="8"/>
        </w:numPr>
        <w:tabs>
          <w:tab w:val="clear" w:pos="1714"/>
          <w:tab w:val="num" w:pos="-1440"/>
          <w:tab w:val="num" w:pos="-180"/>
          <w:tab w:val="left" w:pos="1080"/>
          <w:tab w:val="left" w:pos="1260"/>
        </w:tabs>
        <w:spacing w:line="360" w:lineRule="auto"/>
        <w:ind w:left="0" w:firstLine="709"/>
        <w:jc w:val="both"/>
        <w:rPr>
          <w:bCs/>
          <w:sz w:val="28"/>
          <w:szCs w:val="28"/>
        </w:rPr>
      </w:pPr>
      <w:r>
        <w:rPr>
          <w:bCs/>
          <w:sz w:val="28"/>
          <w:szCs w:val="28"/>
        </w:rPr>
        <w:t>Басовский Л.Е., Басовская Е.Н. Комплексный экономический анализ хозяйственной деятельности: Учеб. пособие. – М.: ИНФРА-М, 2006. – 366 с.</w:t>
      </w:r>
    </w:p>
    <w:p w:rsidR="00314A8E" w:rsidRDefault="00314A8E" w:rsidP="009C20F6">
      <w:pPr>
        <w:widowControl w:val="0"/>
        <w:numPr>
          <w:ilvl w:val="0"/>
          <w:numId w:val="8"/>
        </w:numPr>
        <w:tabs>
          <w:tab w:val="clear" w:pos="1714"/>
          <w:tab w:val="num" w:pos="-1440"/>
          <w:tab w:val="num" w:pos="-180"/>
          <w:tab w:val="left" w:pos="1080"/>
          <w:tab w:val="left" w:pos="1260"/>
        </w:tabs>
        <w:spacing w:line="360" w:lineRule="auto"/>
        <w:ind w:left="0" w:firstLine="709"/>
        <w:jc w:val="both"/>
        <w:rPr>
          <w:bCs/>
          <w:sz w:val="28"/>
          <w:szCs w:val="28"/>
        </w:rPr>
      </w:pPr>
      <w:r>
        <w:rPr>
          <w:bCs/>
          <w:sz w:val="28"/>
          <w:szCs w:val="28"/>
        </w:rPr>
        <w:t>Бочаров В.В. Финансовый анализ. Краткий курс. 2-е изд. – СПб.: Питер, 2008. – 240 с.</w:t>
      </w:r>
    </w:p>
    <w:p w:rsidR="00CE02BE" w:rsidRDefault="00CE02BE" w:rsidP="009C20F6">
      <w:pPr>
        <w:widowControl w:val="0"/>
        <w:numPr>
          <w:ilvl w:val="0"/>
          <w:numId w:val="8"/>
        </w:numPr>
        <w:tabs>
          <w:tab w:val="clear" w:pos="1714"/>
          <w:tab w:val="num" w:pos="-1440"/>
          <w:tab w:val="num" w:pos="-180"/>
          <w:tab w:val="left" w:pos="1080"/>
          <w:tab w:val="left" w:pos="1260"/>
        </w:tabs>
        <w:spacing w:line="360" w:lineRule="auto"/>
        <w:ind w:left="0" w:firstLine="709"/>
        <w:jc w:val="both"/>
        <w:rPr>
          <w:bCs/>
          <w:sz w:val="28"/>
          <w:szCs w:val="28"/>
        </w:rPr>
      </w:pPr>
      <w:r>
        <w:rPr>
          <w:bCs/>
          <w:sz w:val="28"/>
          <w:szCs w:val="28"/>
        </w:rPr>
        <w:t>Ильясов Г.Г. Как улучшить финансовое состояние предприятия. // Финансы</w:t>
      </w:r>
      <w:r w:rsidR="00F67F2B">
        <w:rPr>
          <w:bCs/>
          <w:sz w:val="28"/>
          <w:szCs w:val="28"/>
        </w:rPr>
        <w:t>. – 2004. – №10. – С. 70 – 73.</w:t>
      </w:r>
    </w:p>
    <w:p w:rsidR="00314A8E" w:rsidRPr="00314A8E" w:rsidRDefault="00F67F2B" w:rsidP="009C20F6">
      <w:pPr>
        <w:widowControl w:val="0"/>
        <w:numPr>
          <w:ilvl w:val="0"/>
          <w:numId w:val="8"/>
        </w:numPr>
        <w:tabs>
          <w:tab w:val="clear" w:pos="1714"/>
          <w:tab w:val="num" w:pos="-180"/>
          <w:tab w:val="left" w:pos="1080"/>
        </w:tabs>
        <w:spacing w:line="360" w:lineRule="auto"/>
        <w:ind w:left="0" w:firstLine="709"/>
        <w:jc w:val="both"/>
        <w:rPr>
          <w:bCs/>
          <w:sz w:val="28"/>
          <w:szCs w:val="28"/>
        </w:rPr>
      </w:pPr>
      <w:r>
        <w:rPr>
          <w:bCs/>
          <w:sz w:val="28"/>
          <w:szCs w:val="28"/>
        </w:rPr>
        <w:t>Ильясов Г.Г. Оценка финансового состояния. // Экономист. – 2004. – №6. – С. 49 – 54.</w:t>
      </w:r>
      <w:r w:rsidR="00314A8E" w:rsidRPr="00314A8E">
        <w:rPr>
          <w:iCs/>
          <w:sz w:val="28"/>
          <w:szCs w:val="28"/>
        </w:rPr>
        <w:t xml:space="preserve"> </w:t>
      </w:r>
    </w:p>
    <w:p w:rsidR="007F296F" w:rsidRPr="007F296F" w:rsidRDefault="007F296F" w:rsidP="009C20F6">
      <w:pPr>
        <w:widowControl w:val="0"/>
        <w:numPr>
          <w:ilvl w:val="0"/>
          <w:numId w:val="8"/>
        </w:numPr>
        <w:tabs>
          <w:tab w:val="clear" w:pos="1714"/>
          <w:tab w:val="num" w:pos="-180"/>
          <w:tab w:val="left" w:pos="1080"/>
        </w:tabs>
        <w:spacing w:line="360" w:lineRule="auto"/>
        <w:ind w:left="0" w:firstLine="709"/>
        <w:jc w:val="both"/>
        <w:rPr>
          <w:bCs/>
          <w:sz w:val="28"/>
          <w:szCs w:val="28"/>
        </w:rPr>
      </w:pPr>
      <w:r>
        <w:rPr>
          <w:bCs/>
          <w:sz w:val="28"/>
          <w:szCs w:val="28"/>
        </w:rPr>
        <w:t>Ковалев В.В. Финансовый анализ: методы и процедуры. – М.: Финансы и статистика, 2006. – 560 с.</w:t>
      </w:r>
    </w:p>
    <w:p w:rsidR="00314A8E" w:rsidRDefault="00314A8E" w:rsidP="009C20F6">
      <w:pPr>
        <w:widowControl w:val="0"/>
        <w:numPr>
          <w:ilvl w:val="0"/>
          <w:numId w:val="8"/>
        </w:numPr>
        <w:tabs>
          <w:tab w:val="clear" w:pos="1714"/>
          <w:tab w:val="num" w:pos="-180"/>
          <w:tab w:val="left" w:pos="1080"/>
        </w:tabs>
        <w:spacing w:line="360" w:lineRule="auto"/>
        <w:ind w:left="0" w:firstLine="709"/>
        <w:jc w:val="both"/>
        <w:rPr>
          <w:bCs/>
          <w:sz w:val="28"/>
          <w:szCs w:val="28"/>
        </w:rPr>
      </w:pPr>
      <w:r w:rsidRPr="0045061E">
        <w:rPr>
          <w:iCs/>
          <w:sz w:val="28"/>
          <w:szCs w:val="28"/>
        </w:rPr>
        <w:t xml:space="preserve">Ковальчук Ю.М. </w:t>
      </w:r>
      <w:r w:rsidRPr="0045061E">
        <w:rPr>
          <w:bCs/>
          <w:sz w:val="28"/>
          <w:szCs w:val="28"/>
        </w:rPr>
        <w:t>П</w:t>
      </w:r>
      <w:r>
        <w:rPr>
          <w:bCs/>
          <w:sz w:val="28"/>
          <w:szCs w:val="28"/>
        </w:rPr>
        <w:t>роизводство</w:t>
      </w:r>
      <w:r w:rsidRPr="0045061E">
        <w:rPr>
          <w:bCs/>
          <w:sz w:val="28"/>
          <w:szCs w:val="28"/>
        </w:rPr>
        <w:t xml:space="preserve"> </w:t>
      </w:r>
      <w:r>
        <w:rPr>
          <w:bCs/>
          <w:sz w:val="28"/>
          <w:szCs w:val="28"/>
        </w:rPr>
        <w:t>абразивного</w:t>
      </w:r>
      <w:r w:rsidRPr="0045061E">
        <w:rPr>
          <w:bCs/>
          <w:sz w:val="28"/>
          <w:szCs w:val="28"/>
        </w:rPr>
        <w:t xml:space="preserve"> </w:t>
      </w:r>
      <w:r>
        <w:rPr>
          <w:bCs/>
          <w:sz w:val="28"/>
          <w:szCs w:val="28"/>
        </w:rPr>
        <w:t>и</w:t>
      </w:r>
      <w:r w:rsidRPr="0045061E">
        <w:rPr>
          <w:bCs/>
          <w:sz w:val="28"/>
          <w:szCs w:val="28"/>
        </w:rPr>
        <w:t xml:space="preserve"> </w:t>
      </w:r>
      <w:r>
        <w:rPr>
          <w:bCs/>
          <w:sz w:val="28"/>
          <w:szCs w:val="28"/>
        </w:rPr>
        <w:t>алмазного</w:t>
      </w:r>
      <w:r w:rsidRPr="0045061E">
        <w:rPr>
          <w:bCs/>
          <w:sz w:val="28"/>
          <w:szCs w:val="28"/>
        </w:rPr>
        <w:t xml:space="preserve"> </w:t>
      </w:r>
      <w:r>
        <w:rPr>
          <w:bCs/>
          <w:sz w:val="28"/>
          <w:szCs w:val="28"/>
        </w:rPr>
        <w:t>инструмента</w:t>
      </w:r>
      <w:r w:rsidRPr="0045061E">
        <w:rPr>
          <w:bCs/>
          <w:sz w:val="28"/>
          <w:szCs w:val="28"/>
        </w:rPr>
        <w:t xml:space="preserve"> </w:t>
      </w:r>
      <w:r>
        <w:rPr>
          <w:bCs/>
          <w:sz w:val="28"/>
          <w:szCs w:val="28"/>
        </w:rPr>
        <w:t>в</w:t>
      </w:r>
      <w:r w:rsidRPr="0045061E">
        <w:rPr>
          <w:bCs/>
          <w:sz w:val="28"/>
          <w:szCs w:val="28"/>
        </w:rPr>
        <w:t xml:space="preserve"> </w:t>
      </w:r>
      <w:r>
        <w:rPr>
          <w:bCs/>
          <w:sz w:val="28"/>
          <w:szCs w:val="28"/>
        </w:rPr>
        <w:t>Российской</w:t>
      </w:r>
      <w:r w:rsidRPr="0045061E">
        <w:rPr>
          <w:bCs/>
          <w:sz w:val="28"/>
          <w:szCs w:val="28"/>
        </w:rPr>
        <w:t xml:space="preserve"> </w:t>
      </w:r>
      <w:r>
        <w:rPr>
          <w:bCs/>
          <w:sz w:val="28"/>
          <w:szCs w:val="28"/>
        </w:rPr>
        <w:t>Федерации</w:t>
      </w:r>
      <w:r w:rsidRPr="0045061E">
        <w:rPr>
          <w:bCs/>
          <w:sz w:val="28"/>
          <w:szCs w:val="28"/>
        </w:rPr>
        <w:t xml:space="preserve"> // Проммашинструмент – </w:t>
      </w:r>
      <w:smartTag w:uri="urn:schemas-microsoft-com:office:smarttags" w:element="metricconverter">
        <w:smartTagPr>
          <w:attr w:name="ProductID" w:val="2007 г"/>
        </w:smartTagPr>
        <w:r w:rsidRPr="0045061E">
          <w:rPr>
            <w:bCs/>
            <w:sz w:val="28"/>
            <w:szCs w:val="28"/>
          </w:rPr>
          <w:t>2007 г</w:t>
        </w:r>
      </w:smartTag>
      <w:r w:rsidRPr="0045061E">
        <w:rPr>
          <w:bCs/>
          <w:sz w:val="28"/>
          <w:szCs w:val="28"/>
        </w:rPr>
        <w:t xml:space="preserve">. - </w:t>
      </w:r>
      <w:r>
        <w:rPr>
          <w:bCs/>
          <w:sz w:val="28"/>
          <w:szCs w:val="28"/>
        </w:rPr>
        <w:t xml:space="preserve">№ </w:t>
      </w:r>
      <w:r w:rsidRPr="0045061E">
        <w:rPr>
          <w:bCs/>
          <w:sz w:val="28"/>
          <w:szCs w:val="28"/>
        </w:rPr>
        <w:t xml:space="preserve">22 // </w:t>
      </w:r>
      <w:hyperlink r:id="rId66" w:history="1">
        <w:r w:rsidRPr="00CE02BE">
          <w:rPr>
            <w:rStyle w:val="a3"/>
            <w:bCs/>
            <w:color w:val="000000"/>
            <w:sz w:val="28"/>
            <w:szCs w:val="28"/>
          </w:rPr>
          <w:t>http://www.instrument.spb.ru/zurnals/22/zurnal_22Theme.shtml //</w:t>
        </w:r>
      </w:hyperlink>
    </w:p>
    <w:p w:rsidR="007F296F" w:rsidRDefault="007F296F" w:rsidP="009C20F6">
      <w:pPr>
        <w:widowControl w:val="0"/>
        <w:numPr>
          <w:ilvl w:val="0"/>
          <w:numId w:val="8"/>
        </w:numPr>
        <w:tabs>
          <w:tab w:val="clear" w:pos="1714"/>
          <w:tab w:val="num" w:pos="-1440"/>
          <w:tab w:val="num" w:pos="-180"/>
          <w:tab w:val="left" w:pos="1080"/>
          <w:tab w:val="left" w:pos="1260"/>
        </w:tabs>
        <w:spacing w:line="360" w:lineRule="auto"/>
        <w:ind w:left="0" w:firstLine="709"/>
        <w:jc w:val="both"/>
        <w:rPr>
          <w:bCs/>
          <w:sz w:val="28"/>
          <w:szCs w:val="28"/>
        </w:rPr>
      </w:pPr>
      <w:r>
        <w:rPr>
          <w:bCs/>
          <w:sz w:val="28"/>
          <w:szCs w:val="28"/>
        </w:rPr>
        <w:t>Комплексный экономический анализ хозяйственной деятельности: учебное пособие / А.И. Алексеева, Ю.В. Васильев, А.В. Малеева, Л.И. Ушвицкий. – М.: КНОРУС, 2007. – 672 с.</w:t>
      </w:r>
    </w:p>
    <w:p w:rsidR="007F296F" w:rsidRDefault="007F296F" w:rsidP="009C20F6">
      <w:pPr>
        <w:widowControl w:val="0"/>
        <w:numPr>
          <w:ilvl w:val="0"/>
          <w:numId w:val="8"/>
        </w:numPr>
        <w:tabs>
          <w:tab w:val="clear" w:pos="1714"/>
          <w:tab w:val="num" w:pos="-1440"/>
          <w:tab w:val="num" w:pos="-180"/>
          <w:tab w:val="left" w:pos="1080"/>
          <w:tab w:val="left" w:pos="1260"/>
        </w:tabs>
        <w:spacing w:line="360" w:lineRule="auto"/>
        <w:ind w:left="0" w:firstLine="709"/>
        <w:jc w:val="both"/>
        <w:rPr>
          <w:bCs/>
          <w:sz w:val="28"/>
          <w:szCs w:val="28"/>
        </w:rPr>
      </w:pPr>
      <w:r>
        <w:rPr>
          <w:bCs/>
          <w:sz w:val="28"/>
          <w:szCs w:val="28"/>
        </w:rPr>
        <w:t>Шеремет А.Д., Ионова А.Ф. Финансы предприятий: менеджмент и анализ: Учеб. пособие. – 2-е изд., испр. и доп. – М.: ИНФРА-М, 2006. – 479 с.</w:t>
      </w:r>
    </w:p>
    <w:p w:rsidR="00F67F2B" w:rsidRDefault="00314A8E" w:rsidP="009C20F6">
      <w:pPr>
        <w:widowControl w:val="0"/>
        <w:numPr>
          <w:ilvl w:val="0"/>
          <w:numId w:val="8"/>
        </w:numPr>
        <w:tabs>
          <w:tab w:val="clear" w:pos="1714"/>
          <w:tab w:val="num" w:pos="-1440"/>
          <w:tab w:val="num" w:pos="-180"/>
          <w:tab w:val="left" w:pos="1080"/>
          <w:tab w:val="left" w:pos="1260"/>
        </w:tabs>
        <w:spacing w:line="360" w:lineRule="auto"/>
        <w:ind w:left="0" w:firstLine="709"/>
        <w:jc w:val="both"/>
        <w:rPr>
          <w:bCs/>
          <w:sz w:val="28"/>
          <w:szCs w:val="28"/>
        </w:rPr>
      </w:pPr>
      <w:r>
        <w:rPr>
          <w:bCs/>
          <w:sz w:val="28"/>
          <w:szCs w:val="28"/>
        </w:rPr>
        <w:t>Финансовая отчетность ЗАО «ИНФ-АБРАЗИВ».</w:t>
      </w:r>
    </w:p>
    <w:p w:rsidR="00FA1A92" w:rsidRPr="00915B0C" w:rsidRDefault="00BD1F2D" w:rsidP="009C20F6">
      <w:pPr>
        <w:widowControl w:val="0"/>
        <w:numPr>
          <w:ilvl w:val="0"/>
          <w:numId w:val="8"/>
        </w:numPr>
        <w:tabs>
          <w:tab w:val="clear" w:pos="1714"/>
          <w:tab w:val="num" w:pos="-1440"/>
          <w:tab w:val="num" w:pos="-180"/>
          <w:tab w:val="left" w:pos="1080"/>
          <w:tab w:val="left" w:pos="1260"/>
        </w:tabs>
        <w:spacing w:line="360" w:lineRule="auto"/>
        <w:ind w:left="0" w:firstLine="709"/>
        <w:jc w:val="both"/>
        <w:rPr>
          <w:bCs/>
          <w:color w:val="000000"/>
          <w:sz w:val="28"/>
          <w:szCs w:val="28"/>
        </w:rPr>
      </w:pPr>
      <w:hyperlink r:id="rId67" w:tgtFrame="_blank" w:history="1">
        <w:r w:rsidR="00915B0C" w:rsidRPr="00915B0C">
          <w:rPr>
            <w:rStyle w:val="a3"/>
            <w:color w:val="000000"/>
            <w:sz w:val="28"/>
            <w:szCs w:val="28"/>
          </w:rPr>
          <w:t>http://inf.vlz.ru/</w:t>
        </w:r>
      </w:hyperlink>
    </w:p>
    <w:p w:rsidR="0051155D" w:rsidRDefault="0051155D" w:rsidP="009C20F6">
      <w:pPr>
        <w:widowControl w:val="0"/>
        <w:tabs>
          <w:tab w:val="left" w:pos="1080"/>
          <w:tab w:val="left" w:pos="1260"/>
          <w:tab w:val="num" w:pos="1714"/>
        </w:tabs>
        <w:spacing w:line="360" w:lineRule="auto"/>
        <w:jc w:val="both"/>
        <w:rPr>
          <w:bCs/>
          <w:sz w:val="28"/>
          <w:szCs w:val="28"/>
        </w:rPr>
      </w:pPr>
    </w:p>
    <w:p w:rsidR="0051155D" w:rsidRDefault="0051155D" w:rsidP="009C20F6">
      <w:pPr>
        <w:widowControl w:val="0"/>
        <w:tabs>
          <w:tab w:val="left" w:pos="1080"/>
          <w:tab w:val="left" w:pos="1260"/>
          <w:tab w:val="num" w:pos="1714"/>
        </w:tabs>
        <w:spacing w:line="360" w:lineRule="auto"/>
        <w:jc w:val="both"/>
        <w:rPr>
          <w:bCs/>
          <w:sz w:val="28"/>
          <w:szCs w:val="28"/>
        </w:rPr>
      </w:pPr>
    </w:p>
    <w:p w:rsidR="0051155D" w:rsidRDefault="0051155D" w:rsidP="009C20F6">
      <w:pPr>
        <w:widowControl w:val="0"/>
        <w:tabs>
          <w:tab w:val="left" w:pos="1080"/>
          <w:tab w:val="left" w:pos="1260"/>
          <w:tab w:val="num" w:pos="1714"/>
        </w:tabs>
        <w:spacing w:line="360" w:lineRule="auto"/>
        <w:jc w:val="both"/>
        <w:rPr>
          <w:bCs/>
          <w:sz w:val="28"/>
          <w:szCs w:val="28"/>
        </w:rPr>
      </w:pPr>
    </w:p>
    <w:p w:rsidR="0051155D" w:rsidRDefault="0051155D" w:rsidP="009C20F6">
      <w:pPr>
        <w:widowControl w:val="0"/>
        <w:tabs>
          <w:tab w:val="left" w:pos="1080"/>
          <w:tab w:val="left" w:pos="1260"/>
          <w:tab w:val="num" w:pos="1714"/>
        </w:tabs>
        <w:spacing w:line="360" w:lineRule="auto"/>
        <w:jc w:val="both"/>
        <w:rPr>
          <w:bCs/>
          <w:sz w:val="28"/>
          <w:szCs w:val="28"/>
        </w:rPr>
      </w:pPr>
    </w:p>
    <w:p w:rsidR="0051155D" w:rsidRDefault="0051155D" w:rsidP="009C20F6">
      <w:pPr>
        <w:widowControl w:val="0"/>
        <w:tabs>
          <w:tab w:val="left" w:pos="1080"/>
          <w:tab w:val="left" w:pos="1260"/>
          <w:tab w:val="num" w:pos="1714"/>
        </w:tabs>
        <w:spacing w:line="360" w:lineRule="auto"/>
        <w:jc w:val="both"/>
        <w:rPr>
          <w:bCs/>
          <w:sz w:val="28"/>
          <w:szCs w:val="28"/>
        </w:rPr>
      </w:pPr>
    </w:p>
    <w:p w:rsidR="0051155D" w:rsidRDefault="0051155D" w:rsidP="009C20F6">
      <w:pPr>
        <w:widowControl w:val="0"/>
        <w:tabs>
          <w:tab w:val="left" w:pos="1080"/>
          <w:tab w:val="left" w:pos="1260"/>
          <w:tab w:val="num" w:pos="1714"/>
        </w:tabs>
        <w:spacing w:line="360" w:lineRule="auto"/>
        <w:jc w:val="both"/>
        <w:rPr>
          <w:bCs/>
          <w:sz w:val="28"/>
          <w:szCs w:val="28"/>
        </w:rPr>
      </w:pPr>
    </w:p>
    <w:p w:rsidR="0051155D" w:rsidRDefault="0051155D" w:rsidP="009C20F6">
      <w:pPr>
        <w:widowControl w:val="0"/>
        <w:tabs>
          <w:tab w:val="left" w:pos="1080"/>
          <w:tab w:val="left" w:pos="1260"/>
          <w:tab w:val="num" w:pos="1714"/>
        </w:tabs>
        <w:spacing w:line="360" w:lineRule="auto"/>
        <w:jc w:val="both"/>
        <w:rPr>
          <w:bCs/>
          <w:sz w:val="28"/>
          <w:szCs w:val="28"/>
        </w:rPr>
      </w:pPr>
    </w:p>
    <w:p w:rsidR="00562CD5" w:rsidRDefault="00562CD5" w:rsidP="009C20F6">
      <w:pPr>
        <w:widowControl w:val="0"/>
        <w:tabs>
          <w:tab w:val="left" w:pos="1080"/>
          <w:tab w:val="left" w:pos="1260"/>
          <w:tab w:val="num" w:pos="1714"/>
        </w:tabs>
        <w:spacing w:line="360" w:lineRule="auto"/>
        <w:jc w:val="both"/>
        <w:rPr>
          <w:bCs/>
          <w:sz w:val="28"/>
          <w:szCs w:val="28"/>
        </w:rPr>
      </w:pPr>
    </w:p>
    <w:p w:rsidR="00C64E67" w:rsidRDefault="0051155D" w:rsidP="009C20F6">
      <w:pPr>
        <w:pStyle w:val="1"/>
        <w:widowControl w:val="0"/>
        <w:spacing w:before="0" w:after="100" w:afterAutospacing="1"/>
        <w:jc w:val="center"/>
        <w:rPr>
          <w:rFonts w:ascii="Times New Roman" w:hAnsi="Times New Roman" w:cs="Times New Roman"/>
          <w:b w:val="0"/>
          <w:sz w:val="28"/>
          <w:szCs w:val="28"/>
        </w:rPr>
      </w:pPr>
      <w:bookmarkStart w:id="7" w:name="_Toc223172960"/>
      <w:r w:rsidRPr="00C64E67">
        <w:rPr>
          <w:rFonts w:ascii="Times New Roman" w:hAnsi="Times New Roman" w:cs="Times New Roman"/>
          <w:b w:val="0"/>
          <w:sz w:val="28"/>
          <w:szCs w:val="28"/>
        </w:rPr>
        <w:t>Приложение А</w:t>
      </w:r>
    </w:p>
    <w:p w:rsidR="0051155D" w:rsidRPr="00C64E67" w:rsidRDefault="00C64E67" w:rsidP="009C20F6">
      <w:pPr>
        <w:pStyle w:val="1"/>
        <w:widowControl w:val="0"/>
        <w:spacing w:before="0" w:after="100" w:afterAutospacing="1"/>
        <w:jc w:val="center"/>
        <w:rPr>
          <w:rFonts w:ascii="Times New Roman" w:hAnsi="Times New Roman" w:cs="Times New Roman"/>
          <w:b w:val="0"/>
          <w:sz w:val="28"/>
          <w:szCs w:val="28"/>
        </w:rPr>
      </w:pPr>
      <w:r>
        <w:rPr>
          <w:rFonts w:ascii="Times New Roman" w:hAnsi="Times New Roman" w:cs="Times New Roman"/>
          <w:b w:val="0"/>
          <w:sz w:val="28"/>
          <w:szCs w:val="28"/>
        </w:rPr>
        <w:t xml:space="preserve"> </w:t>
      </w:r>
      <w:r w:rsidR="0051155D" w:rsidRPr="00C64E67">
        <w:rPr>
          <w:rFonts w:ascii="Times New Roman" w:hAnsi="Times New Roman" w:cs="Times New Roman"/>
          <w:b w:val="0"/>
          <w:sz w:val="28"/>
          <w:szCs w:val="28"/>
        </w:rPr>
        <w:t>Организационная структура управления ЗАО «</w:t>
      </w:r>
      <w:r w:rsidR="00D46457">
        <w:rPr>
          <w:rFonts w:ascii="Times New Roman" w:hAnsi="Times New Roman" w:cs="Times New Roman"/>
          <w:b w:val="0"/>
          <w:sz w:val="28"/>
          <w:szCs w:val="28"/>
        </w:rPr>
        <w:t>ИНФ</w:t>
      </w:r>
      <w:r w:rsidR="0051155D" w:rsidRPr="00C64E67">
        <w:rPr>
          <w:rFonts w:ascii="Times New Roman" w:hAnsi="Times New Roman" w:cs="Times New Roman"/>
          <w:b w:val="0"/>
          <w:sz w:val="28"/>
          <w:szCs w:val="28"/>
        </w:rPr>
        <w:t>-АБРАЗИВ»</w:t>
      </w:r>
      <w:bookmarkEnd w:id="7"/>
    </w:p>
    <w:p w:rsidR="00E80B74" w:rsidRPr="00E95CC0" w:rsidRDefault="00E80B74" w:rsidP="009C20F6">
      <w:pPr>
        <w:widowControl w:val="0"/>
        <w:shd w:val="clear" w:color="auto" w:fill="FFFFFF"/>
        <w:autoSpaceDE w:val="0"/>
        <w:autoSpaceDN w:val="0"/>
        <w:adjustRightInd w:val="0"/>
        <w:spacing w:line="360" w:lineRule="auto"/>
        <w:ind w:firstLine="709"/>
        <w:jc w:val="both"/>
        <w:rPr>
          <w:color w:val="000000"/>
          <w:sz w:val="28"/>
          <w:szCs w:val="28"/>
        </w:rPr>
      </w:pPr>
      <w:r>
        <w:rPr>
          <w:bCs/>
          <w:color w:val="000000"/>
          <w:sz w:val="28"/>
          <w:szCs w:val="28"/>
        </w:rPr>
        <w:t xml:space="preserve"> </w:t>
      </w:r>
      <w:r w:rsidRPr="00E95CC0">
        <w:rPr>
          <w:bCs/>
          <w:color w:val="000000"/>
          <w:sz w:val="28"/>
          <w:szCs w:val="28"/>
        </w:rPr>
        <w:t xml:space="preserve"> </w:t>
      </w:r>
    </w:p>
    <w:p w:rsidR="00E80B74" w:rsidRDefault="00BD1F2D" w:rsidP="009C20F6">
      <w:pPr>
        <w:widowControl w:val="0"/>
        <w:jc w:val="center"/>
      </w:pPr>
      <w:r>
        <w:rPr>
          <w:noProof/>
        </w:rPr>
        <w:pict>
          <v:rect id="_x0000_s1105" style="position:absolute;left:0;text-align:left;margin-left:351pt;margin-top:.45pt;width:135.1pt;height:21.75pt;z-index:251625984">
            <v:textbox style="mso-next-textbox:#_x0000_s1105">
              <w:txbxContent>
                <w:p w:rsidR="005C2B7C" w:rsidRPr="00E71142" w:rsidRDefault="005C2B7C" w:rsidP="00E80B74">
                  <w:pPr>
                    <w:jc w:val="center"/>
                    <w:rPr>
                      <w:sz w:val="16"/>
                      <w:szCs w:val="16"/>
                    </w:rPr>
                  </w:pPr>
                  <w:r w:rsidRPr="002205A7">
                    <w:rPr>
                      <w:sz w:val="16"/>
                      <w:szCs w:val="16"/>
                    </w:rPr>
                    <w:t>Секретарь генерального</w:t>
                  </w:r>
                  <w:r w:rsidRPr="00973D58">
                    <w:rPr>
                      <w:sz w:val="16"/>
                      <w:szCs w:val="16"/>
                    </w:rPr>
                    <w:t xml:space="preserve"> </w:t>
                  </w:r>
                  <w:r w:rsidRPr="00E71142">
                    <w:rPr>
                      <w:sz w:val="16"/>
                      <w:szCs w:val="16"/>
                    </w:rPr>
                    <w:t>директора</w:t>
                  </w:r>
                </w:p>
              </w:txbxContent>
            </v:textbox>
            <w10:wrap type="square"/>
          </v:rect>
        </w:pict>
      </w:r>
      <w:r>
        <w:rPr>
          <w:noProof/>
        </w:rPr>
        <w:pict>
          <v:line id="_x0000_s1118" style="position:absolute;left:0;text-align:left;z-index:251639296" from="495pt,135pt" to="495pt,306pt">
            <w10:wrap type="square"/>
          </v:line>
        </w:pict>
      </w:r>
      <w:r>
        <w:rPr>
          <w:noProof/>
        </w:rPr>
        <w:pict>
          <v:rect id="_x0000_s1166" style="position:absolute;left:0;text-align:left;margin-left:423pt;margin-top:4in;width:53.9pt;height:36.05pt;z-index:251688448">
            <v:textbox style="mso-next-textbox:#_x0000_s1166">
              <w:txbxContent>
                <w:p w:rsidR="005C2B7C" w:rsidRPr="002205A7" w:rsidRDefault="005C2B7C" w:rsidP="00E80B74">
                  <w:pPr>
                    <w:jc w:val="center"/>
                    <w:rPr>
                      <w:sz w:val="16"/>
                      <w:szCs w:val="16"/>
                    </w:rPr>
                  </w:pPr>
                  <w:r w:rsidRPr="002205A7">
                    <w:rPr>
                      <w:sz w:val="16"/>
                      <w:szCs w:val="16"/>
                    </w:rPr>
                    <w:t>Юридичес-кий отдел</w:t>
                  </w:r>
                </w:p>
              </w:txbxContent>
            </v:textbox>
            <w10:wrap type="square"/>
          </v:rect>
        </w:pict>
      </w:r>
      <w:r>
        <w:rPr>
          <w:noProof/>
        </w:rPr>
        <w:pict>
          <v:line id="_x0000_s1169" style="position:absolute;left:0;text-align:left;z-index:251691520" from="477pt,306pt" to="495pt,306pt">
            <w10:wrap type="square"/>
          </v:line>
        </w:pict>
      </w:r>
      <w:r>
        <w:rPr>
          <w:noProof/>
        </w:rPr>
        <w:pict>
          <v:rect id="_x0000_s1167" style="position:absolute;left:0;text-align:left;margin-left:414pt;margin-top:252pt;width:62.9pt;height:27.05pt;z-index:251689472">
            <v:textbox style="mso-next-textbox:#_x0000_s1167">
              <w:txbxContent>
                <w:p w:rsidR="005C2B7C" w:rsidRPr="002205A7" w:rsidRDefault="005C2B7C" w:rsidP="00E80B74">
                  <w:pPr>
                    <w:jc w:val="center"/>
                    <w:rPr>
                      <w:sz w:val="16"/>
                      <w:szCs w:val="16"/>
                    </w:rPr>
                  </w:pPr>
                  <w:r w:rsidRPr="002205A7">
                    <w:rPr>
                      <w:sz w:val="16"/>
                      <w:szCs w:val="16"/>
                    </w:rPr>
                    <w:t>Хозяйствен-ный отдел</w:t>
                  </w:r>
                </w:p>
              </w:txbxContent>
            </v:textbox>
            <w10:wrap type="square"/>
          </v:rect>
        </w:pict>
      </w:r>
      <w:r>
        <w:rPr>
          <w:noProof/>
        </w:rPr>
        <w:pict>
          <v:line id="_x0000_s1170" style="position:absolute;left:0;text-align:left;z-index:251692544" from="477pt,261pt" to="495pt,261pt">
            <w10:wrap type="square"/>
          </v:line>
        </w:pict>
      </w:r>
      <w:r>
        <w:rPr>
          <w:noProof/>
        </w:rPr>
        <w:pict>
          <v:rect id="_x0000_s1165" style="position:absolute;left:0;text-align:left;margin-left:423pt;margin-top:207pt;width:53.9pt;height:36pt;z-index:251687424">
            <v:textbox style="mso-next-textbox:#_x0000_s1165">
              <w:txbxContent>
                <w:p w:rsidR="005C2B7C" w:rsidRPr="002205A7" w:rsidRDefault="005C2B7C" w:rsidP="00E80B74">
                  <w:pPr>
                    <w:jc w:val="center"/>
                    <w:rPr>
                      <w:sz w:val="16"/>
                      <w:szCs w:val="16"/>
                    </w:rPr>
                  </w:pPr>
                  <w:r w:rsidRPr="002205A7">
                    <w:rPr>
                      <w:sz w:val="16"/>
                      <w:szCs w:val="16"/>
                    </w:rPr>
                    <w:t>Отдел кадров</w:t>
                  </w:r>
                </w:p>
              </w:txbxContent>
            </v:textbox>
            <w10:wrap type="square"/>
          </v:rect>
        </w:pict>
      </w:r>
      <w:r>
        <w:rPr>
          <w:noProof/>
        </w:rPr>
        <w:pict>
          <v:line id="_x0000_s1168" style="position:absolute;left:0;text-align:left;z-index:251690496" from="477pt,3in" to="495pt,3in">
            <w10:wrap type="square"/>
          </v:line>
        </w:pict>
      </w:r>
      <w:r>
        <w:rPr>
          <w:noProof/>
        </w:rPr>
        <w:pict>
          <v:line id="_x0000_s1163" style="position:absolute;left:0;text-align:left;z-index:251685376" from="378pt,135pt" to="378pt,162pt">
            <w10:wrap type="square"/>
          </v:line>
        </w:pict>
      </w:r>
      <w:r>
        <w:rPr>
          <w:noProof/>
        </w:rPr>
        <w:pict>
          <v:rect id="_x0000_s1162" style="position:absolute;left:0;text-align:left;margin-left:396pt;margin-top:153pt;width:62.95pt;height:36pt;z-index:251684352">
            <v:textbox style="mso-next-textbox:#_x0000_s1162">
              <w:txbxContent>
                <w:p w:rsidR="005C2B7C" w:rsidRPr="002205A7" w:rsidRDefault="005C2B7C" w:rsidP="00E80B74">
                  <w:pPr>
                    <w:jc w:val="center"/>
                    <w:rPr>
                      <w:sz w:val="16"/>
                      <w:szCs w:val="16"/>
                    </w:rPr>
                  </w:pPr>
                  <w:r w:rsidRPr="002205A7">
                    <w:rPr>
                      <w:sz w:val="16"/>
                      <w:szCs w:val="16"/>
                    </w:rPr>
                    <w:t>Планово – экономичес-кий отдел</w:t>
                  </w:r>
                </w:p>
              </w:txbxContent>
            </v:textbox>
            <w10:wrap type="square"/>
          </v:rect>
        </w:pict>
      </w:r>
      <w:r>
        <w:rPr>
          <w:noProof/>
        </w:rPr>
        <w:pict>
          <v:line id="_x0000_s1164" style="position:absolute;left:0;text-align:left;z-index:251686400" from="378pt,162pt" to="396pt,162pt">
            <w10:wrap type="square"/>
          </v:line>
        </w:pict>
      </w:r>
      <w:r>
        <w:rPr>
          <w:noProof/>
        </w:rPr>
        <w:pict>
          <v:line id="_x0000_s1119" style="position:absolute;left:0;text-align:left;z-index:251640320" from="351pt,135pt" to="351pt,279pt">
            <w10:wrap type="square"/>
          </v:line>
        </w:pict>
      </w:r>
      <w:r>
        <w:rPr>
          <w:noProof/>
        </w:rPr>
        <w:pict>
          <v:rect id="_x0000_s1160" style="position:absolute;left:0;text-align:left;margin-left:252pt;margin-top:270pt;width:80.95pt;height:35.85pt;z-index:251682304">
            <v:textbox style="mso-next-textbox:#_x0000_s1160">
              <w:txbxContent>
                <w:p w:rsidR="005C2B7C" w:rsidRPr="002205A7" w:rsidRDefault="005C2B7C" w:rsidP="00E80B74">
                  <w:pPr>
                    <w:jc w:val="center"/>
                    <w:rPr>
                      <w:sz w:val="16"/>
                      <w:szCs w:val="16"/>
                    </w:rPr>
                  </w:pPr>
                  <w:r w:rsidRPr="002205A7">
                    <w:rPr>
                      <w:sz w:val="16"/>
                      <w:szCs w:val="16"/>
                    </w:rPr>
                    <w:t>Транспортно – ремонтный цех</w:t>
                  </w:r>
                </w:p>
              </w:txbxContent>
            </v:textbox>
            <w10:wrap type="square"/>
          </v:rect>
        </w:pict>
      </w:r>
      <w:r>
        <w:rPr>
          <w:noProof/>
        </w:rPr>
        <w:pict>
          <v:line id="_x0000_s1161" style="position:absolute;left:0;text-align:left;z-index:251683328" from="333pt,279pt" to="351pt,279pt">
            <w10:wrap type="square"/>
          </v:line>
        </w:pict>
      </w:r>
      <w:r>
        <w:rPr>
          <w:noProof/>
        </w:rPr>
        <w:pict>
          <v:rect id="_x0000_s1159" style="position:absolute;left:0;text-align:left;margin-left:252pt;margin-top:225pt;width:80.95pt;height:30.85pt;z-index:251681280">
            <v:textbox style="mso-next-textbox:#_x0000_s1159">
              <w:txbxContent>
                <w:p w:rsidR="005C2B7C" w:rsidRPr="002205A7" w:rsidRDefault="005C2B7C" w:rsidP="00E80B74">
                  <w:pPr>
                    <w:jc w:val="center"/>
                    <w:rPr>
                      <w:sz w:val="16"/>
                      <w:szCs w:val="16"/>
                    </w:rPr>
                  </w:pPr>
                  <w:r w:rsidRPr="002205A7">
                    <w:rPr>
                      <w:sz w:val="16"/>
                      <w:szCs w:val="16"/>
                    </w:rPr>
                    <w:t>Производствен-ная база</w:t>
                  </w:r>
                </w:p>
              </w:txbxContent>
            </v:textbox>
            <w10:wrap type="square"/>
          </v:rect>
        </w:pict>
      </w:r>
      <w:r>
        <w:rPr>
          <w:noProof/>
        </w:rPr>
        <w:pict>
          <v:line id="_x0000_s1144" style="position:absolute;left:0;text-align:left;z-index:251665920" from="333pt,234pt" to="351pt,234pt">
            <w10:wrap type="square"/>
          </v:line>
        </w:pict>
      </w:r>
      <w:r>
        <w:rPr>
          <w:noProof/>
        </w:rPr>
        <w:pict>
          <v:rect id="_x0000_s1158" style="position:absolute;left:0;text-align:left;margin-left:252pt;margin-top:189pt;width:80.95pt;height:27.05pt;z-index:251680256">
            <v:textbox style="mso-next-textbox:#_x0000_s1158">
              <w:txbxContent>
                <w:p w:rsidR="005C2B7C" w:rsidRPr="002205A7" w:rsidRDefault="005C2B7C" w:rsidP="00E80B74">
                  <w:pPr>
                    <w:jc w:val="center"/>
                    <w:rPr>
                      <w:sz w:val="16"/>
                      <w:szCs w:val="16"/>
                    </w:rPr>
                  </w:pPr>
                  <w:r w:rsidRPr="002205A7">
                    <w:rPr>
                      <w:sz w:val="16"/>
                      <w:szCs w:val="16"/>
                    </w:rPr>
                    <w:t>Отдел продаж</w:t>
                  </w:r>
                </w:p>
              </w:txbxContent>
            </v:textbox>
            <w10:wrap type="square"/>
          </v:rect>
        </w:pict>
      </w:r>
      <w:r>
        <w:rPr>
          <w:noProof/>
        </w:rPr>
        <w:pict>
          <v:line id="_x0000_s1145" style="position:absolute;left:0;text-align:left;z-index:251666944" from="333pt,198pt" to="351pt,198pt">
            <w10:wrap type="square"/>
          </v:line>
        </w:pict>
      </w:r>
      <w:r>
        <w:rPr>
          <w:noProof/>
        </w:rPr>
        <w:pict>
          <v:rect id="_x0000_s1157" style="position:absolute;left:0;text-align:left;margin-left:252pt;margin-top:153pt;width:80.95pt;height:26.95pt;z-index:251679232">
            <v:textbox style="mso-next-textbox:#_x0000_s1157">
              <w:txbxContent>
                <w:p w:rsidR="005C2B7C" w:rsidRPr="002205A7" w:rsidRDefault="005C2B7C" w:rsidP="00E80B74">
                  <w:pPr>
                    <w:jc w:val="center"/>
                    <w:rPr>
                      <w:sz w:val="16"/>
                      <w:szCs w:val="16"/>
                    </w:rPr>
                  </w:pPr>
                  <w:r w:rsidRPr="002205A7">
                    <w:rPr>
                      <w:sz w:val="16"/>
                      <w:szCs w:val="16"/>
                    </w:rPr>
                    <w:t>Отдел логистики</w:t>
                  </w:r>
                </w:p>
              </w:txbxContent>
            </v:textbox>
            <w10:wrap type="square"/>
          </v:rect>
        </w:pict>
      </w:r>
      <w:r>
        <w:rPr>
          <w:noProof/>
        </w:rPr>
        <w:pict>
          <v:line id="_x0000_s1146" style="position:absolute;left:0;text-align:left;z-index:251667968" from="333pt,162pt" to="351pt,162pt">
            <w10:wrap type="square"/>
          </v:line>
        </w:pict>
      </w:r>
      <w:r>
        <w:rPr>
          <w:noProof/>
        </w:rPr>
        <w:pict>
          <v:line id="_x0000_s1123" style="position:absolute;left:0;text-align:left;z-index:251644416" from="126pt,135pt" to="126pt,414pt">
            <w10:wrap type="square"/>
          </v:line>
        </w:pict>
      </w:r>
      <w:r>
        <w:rPr>
          <w:noProof/>
        </w:rPr>
        <w:pict>
          <v:rect id="_x0000_s1156" style="position:absolute;left:0;text-align:left;margin-left:27pt;margin-top:405pt;width:81.05pt;height:26.95pt;z-index:251678208">
            <v:textbox style="mso-next-textbox:#_x0000_s1156">
              <w:txbxContent>
                <w:p w:rsidR="005C2B7C" w:rsidRPr="002205A7" w:rsidRDefault="005C2B7C" w:rsidP="00E80B74">
                  <w:pPr>
                    <w:jc w:val="center"/>
                    <w:rPr>
                      <w:sz w:val="16"/>
                      <w:szCs w:val="16"/>
                    </w:rPr>
                  </w:pPr>
                  <w:r w:rsidRPr="002205A7">
                    <w:rPr>
                      <w:sz w:val="16"/>
                      <w:szCs w:val="16"/>
                    </w:rPr>
                    <w:t>Энергоремонтный цех</w:t>
                  </w:r>
                </w:p>
              </w:txbxContent>
            </v:textbox>
            <w10:wrap type="square"/>
          </v:rect>
        </w:pict>
      </w:r>
      <w:r>
        <w:rPr>
          <w:noProof/>
        </w:rPr>
        <w:pict>
          <v:line id="_x0000_s1147" style="position:absolute;left:0;text-align:left;z-index:251668992" from="108pt,414pt" to="126pt,414pt">
            <w10:wrap type="square"/>
          </v:line>
        </w:pict>
      </w:r>
      <w:r>
        <w:rPr>
          <w:noProof/>
        </w:rPr>
        <w:pict>
          <v:rect id="_x0000_s1155" style="position:absolute;left:0;text-align:left;margin-left:27pt;margin-top:369pt;width:81.05pt;height:30.9pt;z-index:251677184">
            <v:textbox style="mso-next-textbox:#_x0000_s1155">
              <w:txbxContent>
                <w:p w:rsidR="005C2B7C" w:rsidRPr="002205A7" w:rsidRDefault="005C2B7C" w:rsidP="00E80B74">
                  <w:pPr>
                    <w:jc w:val="center"/>
                    <w:rPr>
                      <w:sz w:val="16"/>
                      <w:szCs w:val="16"/>
                    </w:rPr>
                  </w:pPr>
                  <w:r w:rsidRPr="002205A7">
                    <w:rPr>
                      <w:sz w:val="16"/>
                      <w:szCs w:val="16"/>
                    </w:rPr>
                    <w:t>Отдел главного энергетика</w:t>
                  </w:r>
                </w:p>
              </w:txbxContent>
            </v:textbox>
            <w10:wrap type="square"/>
          </v:rect>
        </w:pict>
      </w:r>
      <w:r>
        <w:rPr>
          <w:noProof/>
        </w:rPr>
        <w:pict>
          <v:line id="_x0000_s1148" style="position:absolute;left:0;text-align:left;z-index:251670016" from="108pt,378pt" to="126pt,378pt">
            <w10:wrap type="square"/>
          </v:line>
        </w:pict>
      </w:r>
      <w:r>
        <w:rPr>
          <w:noProof/>
        </w:rPr>
        <w:pict>
          <v:rect id="_x0000_s1154" style="position:absolute;left:0;text-align:left;margin-left:27pt;margin-top:324pt;width:81.05pt;height:35.8pt;z-index:251676160">
            <v:textbox style="mso-next-textbox:#_x0000_s1154">
              <w:txbxContent>
                <w:p w:rsidR="005C2B7C" w:rsidRPr="002205A7" w:rsidRDefault="005C2B7C" w:rsidP="00E80B74">
                  <w:pPr>
                    <w:jc w:val="center"/>
                    <w:rPr>
                      <w:sz w:val="16"/>
                      <w:szCs w:val="16"/>
                    </w:rPr>
                  </w:pPr>
                  <w:r w:rsidRPr="002205A7">
                    <w:rPr>
                      <w:sz w:val="16"/>
                      <w:szCs w:val="16"/>
                    </w:rPr>
                    <w:t>Ремонтно-механический цех</w:t>
                  </w:r>
                </w:p>
              </w:txbxContent>
            </v:textbox>
            <w10:wrap type="square"/>
          </v:rect>
        </w:pict>
      </w:r>
      <w:r>
        <w:rPr>
          <w:noProof/>
        </w:rPr>
        <w:pict>
          <v:line id="_x0000_s1149" style="position:absolute;left:0;text-align:left;z-index:251671040" from="108pt,333pt" to="126pt,333pt">
            <w10:wrap type="square"/>
          </v:line>
        </w:pict>
      </w:r>
      <w:r>
        <w:rPr>
          <w:noProof/>
        </w:rPr>
        <w:pict>
          <v:rect id="_x0000_s1153" style="position:absolute;left:0;text-align:left;margin-left:27pt;margin-top:4in;width:81.05pt;height:27pt;z-index:251675136">
            <v:textbox style="mso-next-textbox:#_x0000_s1153">
              <w:txbxContent>
                <w:p w:rsidR="005C2B7C" w:rsidRPr="002205A7" w:rsidRDefault="005C2B7C" w:rsidP="00E80B74">
                  <w:pPr>
                    <w:jc w:val="center"/>
                    <w:rPr>
                      <w:sz w:val="16"/>
                      <w:szCs w:val="16"/>
                    </w:rPr>
                  </w:pPr>
                  <w:r w:rsidRPr="002205A7">
                    <w:rPr>
                      <w:sz w:val="16"/>
                      <w:szCs w:val="16"/>
                    </w:rPr>
                    <w:t>Отдел главного конструктора</w:t>
                  </w:r>
                </w:p>
              </w:txbxContent>
            </v:textbox>
            <w10:wrap type="square"/>
          </v:rect>
        </w:pict>
      </w:r>
      <w:r>
        <w:rPr>
          <w:noProof/>
        </w:rPr>
        <w:pict>
          <v:line id="_x0000_s1150" style="position:absolute;left:0;text-align:left;z-index:251672064" from="108pt,297pt" to="126pt,297pt">
            <w10:wrap type="square"/>
          </v:line>
        </w:pict>
      </w:r>
      <w:r>
        <w:rPr>
          <w:noProof/>
        </w:rPr>
        <w:pict>
          <v:rect id="_x0000_s1152" style="position:absolute;left:0;text-align:left;margin-left:27pt;margin-top:252pt;width:81.05pt;height:27.05pt;z-index:251674112">
            <v:textbox style="mso-next-textbox:#_x0000_s1152">
              <w:txbxContent>
                <w:p w:rsidR="005C2B7C" w:rsidRPr="002205A7" w:rsidRDefault="005C2B7C" w:rsidP="00E80B74">
                  <w:pPr>
                    <w:jc w:val="center"/>
                    <w:rPr>
                      <w:sz w:val="16"/>
                      <w:szCs w:val="16"/>
                    </w:rPr>
                  </w:pPr>
                  <w:r w:rsidRPr="002205A7">
                    <w:rPr>
                      <w:sz w:val="16"/>
                      <w:szCs w:val="16"/>
                    </w:rPr>
                    <w:t>Отдел главного механика</w:t>
                  </w:r>
                </w:p>
              </w:txbxContent>
            </v:textbox>
            <w10:wrap type="square"/>
          </v:rect>
        </w:pict>
      </w:r>
      <w:r>
        <w:rPr>
          <w:noProof/>
        </w:rPr>
        <w:pict>
          <v:line id="_x0000_s1151" style="position:absolute;left:0;text-align:left;z-index:251673088" from="108pt,261pt" to="126pt,261pt">
            <w10:wrap type="square"/>
          </v:line>
        </w:pict>
      </w:r>
      <w:r>
        <w:rPr>
          <w:noProof/>
        </w:rPr>
        <w:pict>
          <v:rect id="_x0000_s1143" style="position:absolute;left:0;text-align:left;margin-left:2in;margin-top:342pt;width:90pt;height:35.75pt;z-index:251664896">
            <v:textbox style="mso-next-textbox:#_x0000_s1143">
              <w:txbxContent>
                <w:p w:rsidR="005C2B7C" w:rsidRPr="002205A7" w:rsidRDefault="005C2B7C" w:rsidP="00E80B74">
                  <w:pPr>
                    <w:jc w:val="center"/>
                    <w:rPr>
                      <w:sz w:val="16"/>
                      <w:szCs w:val="16"/>
                    </w:rPr>
                  </w:pPr>
                  <w:r w:rsidRPr="002205A7">
                    <w:rPr>
                      <w:sz w:val="16"/>
                      <w:szCs w:val="16"/>
                    </w:rPr>
                    <w:t>Центральная заводская лаборатория</w:t>
                  </w:r>
                </w:p>
              </w:txbxContent>
            </v:textbox>
            <w10:wrap type="square"/>
          </v:rect>
        </w:pict>
      </w:r>
      <w:r>
        <w:rPr>
          <w:noProof/>
        </w:rPr>
        <w:pict>
          <v:line id="_x0000_s1137" style="position:absolute;left:0;text-align:left;z-index:251658752" from="126pt,351pt" to="2in,351pt">
            <w10:wrap type="square"/>
          </v:line>
        </w:pict>
      </w:r>
      <w:r>
        <w:rPr>
          <w:noProof/>
        </w:rPr>
        <w:pict>
          <v:rect id="_x0000_s1142" style="position:absolute;left:0;text-align:left;margin-left:2in;margin-top:306pt;width:90pt;height:26.95pt;z-index:251663872">
            <v:textbox style="mso-next-textbox:#_x0000_s1142">
              <w:txbxContent>
                <w:p w:rsidR="005C2B7C" w:rsidRPr="002205A7" w:rsidRDefault="005C2B7C" w:rsidP="00E80B74">
                  <w:pPr>
                    <w:jc w:val="center"/>
                    <w:rPr>
                      <w:sz w:val="16"/>
                      <w:szCs w:val="16"/>
                    </w:rPr>
                  </w:pPr>
                  <w:r w:rsidRPr="002205A7">
                    <w:rPr>
                      <w:sz w:val="16"/>
                      <w:szCs w:val="16"/>
                    </w:rPr>
                    <w:t>Инструментальный участок</w:t>
                  </w:r>
                </w:p>
              </w:txbxContent>
            </v:textbox>
            <w10:wrap type="square"/>
          </v:rect>
        </w:pict>
      </w:r>
      <w:r>
        <w:rPr>
          <w:noProof/>
        </w:rPr>
        <w:pict>
          <v:line id="_x0000_s1135" style="position:absolute;left:0;text-align:left;z-index:251656704" from="126pt,315pt" to="2in,315pt">
            <w10:wrap type="square"/>
          </v:line>
        </w:pict>
      </w:r>
      <w:r>
        <w:rPr>
          <w:noProof/>
        </w:rPr>
        <w:pict>
          <v:rect id="_x0000_s1141" style="position:absolute;left:0;text-align:left;margin-left:2in;margin-top:261pt;width:89.5pt;height:35.95pt;z-index:251662848">
            <v:textbox style="mso-next-textbox:#_x0000_s1141">
              <w:txbxContent>
                <w:p w:rsidR="005C2B7C" w:rsidRPr="002205A7" w:rsidRDefault="005C2B7C" w:rsidP="00E80B74">
                  <w:pPr>
                    <w:jc w:val="center"/>
                    <w:rPr>
                      <w:sz w:val="16"/>
                      <w:szCs w:val="16"/>
                    </w:rPr>
                  </w:pPr>
                  <w:r w:rsidRPr="002205A7">
                    <w:rPr>
                      <w:sz w:val="16"/>
                      <w:szCs w:val="16"/>
                    </w:rPr>
                    <w:t>Ремонтно- строительный участок</w:t>
                  </w:r>
                </w:p>
              </w:txbxContent>
            </v:textbox>
            <w10:wrap type="square"/>
          </v:rect>
        </w:pict>
      </w:r>
      <w:r>
        <w:rPr>
          <w:noProof/>
        </w:rPr>
        <w:pict>
          <v:line id="_x0000_s1136" style="position:absolute;left:0;text-align:left;z-index:251657728" from="126pt,270pt" to="2in,270pt">
            <w10:wrap type="square"/>
          </v:line>
        </w:pict>
      </w:r>
      <w:r>
        <w:rPr>
          <w:noProof/>
        </w:rPr>
        <w:pict>
          <v:rect id="_x0000_s1140" style="position:absolute;left:0;text-align:left;margin-left:2in;margin-top:225pt;width:89.6pt;height:26.95pt;z-index:251661824">
            <v:textbox style="mso-next-textbox:#_x0000_s1140">
              <w:txbxContent>
                <w:p w:rsidR="005C2B7C" w:rsidRPr="0050579C" w:rsidRDefault="005C2B7C" w:rsidP="00E80B74">
                  <w:pPr>
                    <w:jc w:val="center"/>
                    <w:rPr>
                      <w:sz w:val="16"/>
                      <w:szCs w:val="16"/>
                    </w:rPr>
                  </w:pPr>
                  <w:r w:rsidRPr="002205A7">
                    <w:rPr>
                      <w:sz w:val="16"/>
                      <w:szCs w:val="16"/>
                    </w:rPr>
                    <w:t>Бюро охраны труда и пром.</w:t>
                  </w:r>
                  <w:r w:rsidRPr="0050579C">
                    <w:rPr>
                      <w:sz w:val="16"/>
                      <w:szCs w:val="16"/>
                    </w:rPr>
                    <w:t xml:space="preserve"> безопасности</w:t>
                  </w:r>
                </w:p>
              </w:txbxContent>
            </v:textbox>
            <w10:wrap type="square"/>
          </v:rect>
        </w:pict>
      </w:r>
      <w:r>
        <w:rPr>
          <w:noProof/>
        </w:rPr>
        <w:pict>
          <v:line id="_x0000_s1134" style="position:absolute;left:0;text-align:left;z-index:251655680" from="126pt,234pt" to="2in,234pt">
            <w10:wrap type="square"/>
          </v:line>
        </w:pict>
      </w:r>
      <w:r>
        <w:rPr>
          <w:noProof/>
        </w:rPr>
        <w:pict>
          <v:rect id="_x0000_s1139" style="position:absolute;left:0;text-align:left;margin-left:2in;margin-top:189pt;width:89.6pt;height:27.05pt;z-index:251660800">
            <v:textbox style="mso-next-textbox:#_x0000_s1139">
              <w:txbxContent>
                <w:p w:rsidR="005C2B7C" w:rsidRPr="002205A7" w:rsidRDefault="005C2B7C" w:rsidP="00E80B74">
                  <w:pPr>
                    <w:jc w:val="center"/>
                    <w:rPr>
                      <w:sz w:val="16"/>
                      <w:szCs w:val="16"/>
                    </w:rPr>
                  </w:pPr>
                  <w:r w:rsidRPr="002205A7">
                    <w:rPr>
                      <w:sz w:val="16"/>
                      <w:szCs w:val="16"/>
                    </w:rPr>
                    <w:t>Отдел главного технолога</w:t>
                  </w:r>
                </w:p>
              </w:txbxContent>
            </v:textbox>
            <w10:wrap type="square"/>
          </v:rect>
        </w:pict>
      </w:r>
      <w:r>
        <w:rPr>
          <w:noProof/>
        </w:rPr>
        <w:pict>
          <v:line id="_x0000_s1133" style="position:absolute;left:0;text-align:left;z-index:251654656" from="126pt,198pt" to="2in,198pt">
            <w10:wrap type="square"/>
          </v:line>
        </w:pict>
      </w:r>
      <w:r>
        <w:rPr>
          <w:noProof/>
        </w:rPr>
        <w:pict>
          <v:rect id="_x0000_s1138" style="position:absolute;left:0;text-align:left;margin-left:2in;margin-top:153pt;width:90pt;height:27.05pt;z-index:251659776">
            <v:textbox style="mso-next-textbox:#_x0000_s1138">
              <w:txbxContent>
                <w:p w:rsidR="005C2B7C" w:rsidRPr="002205A7" w:rsidRDefault="005C2B7C" w:rsidP="00E80B74">
                  <w:pPr>
                    <w:jc w:val="center"/>
                    <w:rPr>
                      <w:sz w:val="16"/>
                      <w:szCs w:val="16"/>
                    </w:rPr>
                  </w:pPr>
                  <w:r w:rsidRPr="002205A7">
                    <w:rPr>
                      <w:sz w:val="16"/>
                      <w:szCs w:val="16"/>
                    </w:rPr>
                    <w:t>Отдел  механизации и автоматизации</w:t>
                  </w:r>
                </w:p>
              </w:txbxContent>
            </v:textbox>
            <w10:wrap type="square"/>
          </v:rect>
        </w:pict>
      </w:r>
      <w:r>
        <w:rPr>
          <w:noProof/>
        </w:rPr>
        <w:pict>
          <v:line id="_x0000_s1132" style="position:absolute;left:0;text-align:left;z-index:251653632" from="126pt,162pt" to="2in,162pt">
            <w10:wrap type="square"/>
          </v:line>
        </w:pict>
      </w:r>
      <w:r>
        <w:rPr>
          <w:noProof/>
        </w:rPr>
        <w:pict>
          <v:line id="_x0000_s1122" style="position:absolute;left:0;text-align:left;z-index:251643392" from="99pt,135pt" to="99pt,3in">
            <w10:wrap type="square"/>
          </v:line>
        </w:pict>
      </w:r>
      <w:r>
        <w:rPr>
          <w:noProof/>
        </w:rPr>
        <w:pict>
          <v:rect id="_x0000_s1129" style="position:absolute;left:0;text-align:left;margin-left:-18pt;margin-top:207pt;width:98.6pt;height:35.9pt;z-index:251650560">
            <v:textbox style="mso-next-textbox:#_x0000_s1129">
              <w:txbxContent>
                <w:p w:rsidR="005C2B7C" w:rsidRPr="002205A7" w:rsidRDefault="005C2B7C" w:rsidP="00E80B74">
                  <w:pPr>
                    <w:jc w:val="center"/>
                    <w:rPr>
                      <w:sz w:val="16"/>
                      <w:szCs w:val="16"/>
                    </w:rPr>
                  </w:pPr>
                  <w:r w:rsidRPr="002205A7">
                    <w:rPr>
                      <w:sz w:val="16"/>
                      <w:szCs w:val="16"/>
                    </w:rPr>
                    <w:t>Переточка абразивов</w:t>
                  </w:r>
                </w:p>
                <w:p w:rsidR="005C2B7C" w:rsidRPr="002A65C1" w:rsidRDefault="005C2B7C" w:rsidP="00E80B74">
                  <w:pPr>
                    <w:jc w:val="center"/>
                    <w:rPr>
                      <w:sz w:val="16"/>
                      <w:szCs w:val="16"/>
                    </w:rPr>
                  </w:pPr>
                  <w:r w:rsidRPr="002205A7">
                    <w:rPr>
                      <w:sz w:val="16"/>
                      <w:szCs w:val="16"/>
                    </w:rPr>
                    <w:t>Восстановительные работы</w:t>
                  </w:r>
                </w:p>
              </w:txbxContent>
            </v:textbox>
            <w10:wrap type="square"/>
          </v:rect>
        </w:pict>
      </w:r>
      <w:r>
        <w:rPr>
          <w:noProof/>
        </w:rPr>
        <w:pict>
          <v:line id="_x0000_s1131" style="position:absolute;left:0;text-align:left;z-index:251652608" from="79.75pt,216.4pt" to="97.75pt,216.4pt">
            <w10:wrap type="square"/>
          </v:line>
        </w:pict>
      </w:r>
      <w:r>
        <w:rPr>
          <w:noProof/>
        </w:rPr>
        <w:pict>
          <v:rect id="_x0000_s1128" style="position:absolute;left:0;text-align:left;margin-left:-18pt;margin-top:153pt;width:98.6pt;height:36pt;z-index:251649536">
            <v:textbox style="mso-next-textbox:#_x0000_s1128">
              <w:txbxContent>
                <w:p w:rsidR="005C2B7C" w:rsidRPr="002205A7" w:rsidRDefault="005C2B7C" w:rsidP="00E80B74">
                  <w:pPr>
                    <w:jc w:val="center"/>
                    <w:rPr>
                      <w:sz w:val="16"/>
                      <w:szCs w:val="16"/>
                    </w:rPr>
                  </w:pPr>
                  <w:r w:rsidRPr="002205A7">
                    <w:rPr>
                      <w:sz w:val="16"/>
                      <w:szCs w:val="16"/>
                    </w:rPr>
                    <w:t>Производство спецабразивных кругов</w:t>
                  </w:r>
                </w:p>
              </w:txbxContent>
            </v:textbox>
            <w10:wrap type="square"/>
          </v:rect>
        </w:pict>
      </w:r>
      <w:r>
        <w:rPr>
          <w:noProof/>
        </w:rPr>
        <w:pict>
          <v:line id="_x0000_s1130" style="position:absolute;left:0;text-align:left;z-index:251651584" from="81pt,162pt" to="99pt,162pt">
            <w10:wrap type="square"/>
          </v:line>
        </w:pict>
      </w:r>
      <w:r>
        <w:rPr>
          <w:noProof/>
        </w:rPr>
        <w:pict>
          <v:rect id="_x0000_s1127" style="position:absolute;left:0;text-align:left;margin-left:441pt;margin-top:99pt;width:63.05pt;height:36pt;z-index:251648512">
            <v:textbox style="mso-next-textbox:#_x0000_s1127">
              <w:txbxContent>
                <w:p w:rsidR="005C2B7C" w:rsidRDefault="005C2B7C" w:rsidP="00E80B74">
                  <w:pPr>
                    <w:jc w:val="center"/>
                  </w:pPr>
                  <w:r w:rsidRPr="002205A7">
                    <w:rPr>
                      <w:sz w:val="16"/>
                      <w:szCs w:val="16"/>
                    </w:rPr>
                    <w:t>Директор по работе</w:t>
                  </w:r>
                  <w:r w:rsidRPr="002205A7">
                    <w:t xml:space="preserve"> </w:t>
                  </w:r>
                  <w:r w:rsidRPr="002205A7">
                    <w:rPr>
                      <w:sz w:val="16"/>
                      <w:szCs w:val="16"/>
                    </w:rPr>
                    <w:t>с</w:t>
                  </w:r>
                  <w:r w:rsidRPr="00BC7F91">
                    <w:rPr>
                      <w:sz w:val="16"/>
                      <w:szCs w:val="16"/>
                    </w:rPr>
                    <w:t xml:space="preserve"> </w:t>
                  </w:r>
                  <w:r w:rsidRPr="002205A7">
                    <w:rPr>
                      <w:sz w:val="16"/>
                      <w:szCs w:val="16"/>
                    </w:rPr>
                    <w:t>персоналом</w:t>
                  </w:r>
                </w:p>
              </w:txbxContent>
            </v:textbox>
            <w10:wrap type="square"/>
          </v:rect>
        </w:pict>
      </w:r>
      <w:r>
        <w:rPr>
          <w:noProof/>
        </w:rPr>
        <w:pict>
          <v:rect id="_x0000_s1126" style="position:absolute;left:0;text-align:left;margin-left:369pt;margin-top:99pt;width:63.05pt;height:36.1pt;z-index:251647488">
            <v:textbox style="mso-next-textbox:#_x0000_s1126">
              <w:txbxContent>
                <w:p w:rsidR="005C2B7C" w:rsidRPr="002205A7" w:rsidRDefault="005C2B7C" w:rsidP="00E80B74">
                  <w:pPr>
                    <w:jc w:val="center"/>
                    <w:rPr>
                      <w:sz w:val="16"/>
                      <w:szCs w:val="16"/>
                    </w:rPr>
                  </w:pPr>
                  <w:r w:rsidRPr="002205A7">
                    <w:rPr>
                      <w:sz w:val="16"/>
                      <w:szCs w:val="16"/>
                    </w:rPr>
                    <w:t>Директор по финансам</w:t>
                  </w:r>
                </w:p>
              </w:txbxContent>
            </v:textbox>
            <w10:wrap type="square"/>
          </v:rect>
        </w:pict>
      </w:r>
      <w:r>
        <w:rPr>
          <w:noProof/>
        </w:rPr>
        <w:pict>
          <v:line id="_x0000_s1124" style="position:absolute;left:0;text-align:left;z-index:251645440" from="378pt,81pt" to="378.1pt,98.95pt">
            <w10:wrap type="square"/>
          </v:line>
        </w:pict>
      </w:r>
      <w:r>
        <w:rPr>
          <w:noProof/>
        </w:rPr>
        <w:pict>
          <v:rect id="_x0000_s1125" style="position:absolute;left:0;text-align:left;margin-left:4in;margin-top:99pt;width:72.1pt;height:36.25pt;z-index:251646464">
            <v:textbox style="mso-next-textbox:#_x0000_s1125">
              <w:txbxContent>
                <w:p w:rsidR="005C2B7C" w:rsidRPr="002205A7" w:rsidRDefault="005C2B7C" w:rsidP="00E80B74">
                  <w:pPr>
                    <w:jc w:val="center"/>
                    <w:rPr>
                      <w:sz w:val="16"/>
                      <w:szCs w:val="16"/>
                    </w:rPr>
                  </w:pPr>
                  <w:r w:rsidRPr="002205A7">
                    <w:rPr>
                      <w:sz w:val="16"/>
                      <w:szCs w:val="16"/>
                    </w:rPr>
                    <w:t>Директор коммерческий</w:t>
                  </w:r>
                </w:p>
              </w:txbxContent>
            </v:textbox>
            <w10:wrap type="square"/>
          </v:rect>
        </w:pict>
      </w:r>
      <w:r>
        <w:rPr>
          <w:noProof/>
        </w:rPr>
        <w:pict>
          <v:line id="_x0000_s1120" style="position:absolute;left:0;text-align:left;z-index:251641344" from="306pt,81pt" to="306.1pt,98.95pt">
            <w10:wrap type="square"/>
          </v:line>
        </w:pict>
      </w:r>
      <w:r>
        <w:rPr>
          <w:noProof/>
        </w:rPr>
        <w:pict>
          <v:rect id="_x0000_s1117" style="position:absolute;left:0;text-align:left;margin-left:3in;margin-top:99pt;width:62.95pt;height:36.25pt;z-index:251638272">
            <v:textbox style="mso-next-textbox:#_x0000_s1117">
              <w:txbxContent>
                <w:p w:rsidR="005C2B7C" w:rsidRPr="002205A7" w:rsidRDefault="005C2B7C" w:rsidP="00E80B74">
                  <w:pPr>
                    <w:jc w:val="center"/>
                    <w:rPr>
                      <w:sz w:val="16"/>
                      <w:szCs w:val="16"/>
                    </w:rPr>
                  </w:pPr>
                  <w:r w:rsidRPr="002205A7">
                    <w:rPr>
                      <w:sz w:val="16"/>
                      <w:szCs w:val="16"/>
                    </w:rPr>
                    <w:t>Служба безопасности</w:t>
                  </w:r>
                </w:p>
              </w:txbxContent>
            </v:textbox>
            <w10:wrap type="square"/>
          </v:rect>
        </w:pict>
      </w:r>
      <w:r>
        <w:rPr>
          <w:noProof/>
        </w:rPr>
        <w:pict>
          <v:line id="_x0000_s1116" style="position:absolute;left:0;text-align:left;z-index:251637248" from="234pt,81pt" to="234.1pt,98.95pt">
            <w10:wrap type="square"/>
          </v:line>
        </w:pict>
      </w:r>
      <w:r>
        <w:rPr>
          <w:noProof/>
        </w:rPr>
        <w:pict>
          <v:rect id="_x0000_s1115" style="position:absolute;left:0;text-align:left;margin-left:117pt;margin-top:99pt;width:90pt;height:36pt;z-index:251636224">
            <v:textbox style="mso-next-textbox:#_x0000_s1115">
              <w:txbxContent>
                <w:p w:rsidR="005C2B7C" w:rsidRPr="002205A7" w:rsidRDefault="005C2B7C" w:rsidP="00E80B74">
                  <w:pPr>
                    <w:jc w:val="center"/>
                    <w:rPr>
                      <w:sz w:val="16"/>
                      <w:szCs w:val="16"/>
                    </w:rPr>
                  </w:pPr>
                  <w:r w:rsidRPr="002205A7">
                    <w:rPr>
                      <w:sz w:val="16"/>
                      <w:szCs w:val="16"/>
                    </w:rPr>
                    <w:t>Директор технический</w:t>
                  </w:r>
                </w:p>
              </w:txbxContent>
            </v:textbox>
            <w10:wrap type="square"/>
          </v:rect>
        </w:pict>
      </w:r>
      <w:r>
        <w:rPr>
          <w:noProof/>
        </w:rPr>
        <w:pict>
          <v:line id="_x0000_s1121" style="position:absolute;left:0;text-align:left;z-index:251642368" from="486pt,81pt" to="486.1pt,98.95pt">
            <w10:wrap type="square"/>
          </v:line>
        </w:pict>
      </w:r>
      <w:r>
        <w:rPr>
          <w:noProof/>
        </w:rPr>
        <w:pict>
          <v:line id="_x0000_s1109" style="position:absolute;left:0;text-align:left;flip:x;z-index:251630080" from="-18pt,81pt" to="486pt,81pt">
            <w10:wrap type="square"/>
          </v:line>
        </w:pict>
      </w:r>
      <w:r>
        <w:rPr>
          <w:noProof/>
        </w:rPr>
        <w:pict>
          <v:line id="_x0000_s1114" style="position:absolute;left:0;text-align:left;z-index:251635200" from="135pt,81pt" to="135pt,98.95pt">
            <w10:wrap type="square"/>
          </v:line>
        </w:pict>
      </w:r>
      <w:r>
        <w:rPr>
          <w:noProof/>
        </w:rPr>
        <w:pict>
          <v:rect id="_x0000_s1113" style="position:absolute;left:0;text-align:left;margin-left:45pt;margin-top:99pt;width:62.65pt;height:36.1pt;z-index:251634176">
            <v:textbox style="mso-next-textbox:#_x0000_s1113">
              <w:txbxContent>
                <w:p w:rsidR="005C2B7C" w:rsidRPr="002205A7" w:rsidRDefault="005C2B7C" w:rsidP="00E80B74">
                  <w:pPr>
                    <w:jc w:val="center"/>
                    <w:rPr>
                      <w:sz w:val="16"/>
                      <w:szCs w:val="16"/>
                    </w:rPr>
                  </w:pPr>
                  <w:r w:rsidRPr="002205A7">
                    <w:rPr>
                      <w:sz w:val="16"/>
                      <w:szCs w:val="16"/>
                    </w:rPr>
                    <w:t>Директор по производству</w:t>
                  </w:r>
                </w:p>
              </w:txbxContent>
            </v:textbox>
            <w10:wrap type="square"/>
          </v:rect>
        </w:pict>
      </w:r>
      <w:r>
        <w:rPr>
          <w:noProof/>
        </w:rPr>
        <w:pict>
          <v:line id="_x0000_s1112" style="position:absolute;left:0;text-align:left;z-index:251633152" from="63pt,81pt" to="63.4pt,99pt">
            <w10:wrap type="square"/>
          </v:line>
        </w:pict>
      </w:r>
      <w:r>
        <w:rPr>
          <w:noProof/>
        </w:rPr>
        <w:pict>
          <v:rect id="_x0000_s1111" style="position:absolute;left:0;text-align:left;margin-left:-27pt;margin-top:99pt;width:62.65pt;height:36pt;z-index:251632128">
            <v:textbox style="mso-next-textbox:#_x0000_s1111">
              <w:txbxContent>
                <w:p w:rsidR="005C2B7C" w:rsidRPr="002205A7" w:rsidRDefault="005C2B7C" w:rsidP="00E80B74">
                  <w:pPr>
                    <w:jc w:val="center"/>
                    <w:rPr>
                      <w:sz w:val="16"/>
                      <w:szCs w:val="16"/>
                    </w:rPr>
                  </w:pPr>
                  <w:r w:rsidRPr="002205A7">
                    <w:rPr>
                      <w:sz w:val="16"/>
                      <w:szCs w:val="16"/>
                    </w:rPr>
                    <w:t>Отдел технического контроля</w:t>
                  </w:r>
                </w:p>
              </w:txbxContent>
            </v:textbox>
            <w10:wrap type="square"/>
          </v:rect>
        </w:pict>
      </w:r>
      <w:r>
        <w:rPr>
          <w:noProof/>
        </w:rPr>
        <w:pict>
          <v:line id="_x0000_s1110" style="position:absolute;left:0;text-align:left;z-index:251631104" from="-18pt,81pt" to="-18pt,98.95pt">
            <w10:wrap type="square"/>
          </v:line>
        </w:pict>
      </w:r>
      <w:r>
        <w:rPr>
          <w:noProof/>
        </w:rPr>
        <w:pict>
          <v:line id="_x0000_s1108" style="position:absolute;left:0;text-align:left;z-index:251629056" from="234pt,18pt" to="234pt,81pt">
            <w10:wrap type="square"/>
          </v:line>
        </w:pict>
      </w:r>
      <w:r>
        <w:rPr>
          <w:noProof/>
        </w:rPr>
        <w:pict>
          <v:rect id="_x0000_s1107" style="position:absolute;left:0;text-align:left;margin-left:353.45pt;margin-top:45.8pt;width:135.05pt;height:18.05pt;z-index:251628032">
            <v:textbox style="mso-next-textbox:#_x0000_s1107">
              <w:txbxContent>
                <w:p w:rsidR="005C2B7C" w:rsidRPr="00973D58" w:rsidRDefault="005C2B7C" w:rsidP="00E80B74">
                  <w:pPr>
                    <w:jc w:val="center"/>
                    <w:rPr>
                      <w:sz w:val="16"/>
                      <w:szCs w:val="16"/>
                    </w:rPr>
                  </w:pPr>
                  <w:r w:rsidRPr="002205A7">
                    <w:rPr>
                      <w:sz w:val="16"/>
                      <w:szCs w:val="16"/>
                    </w:rPr>
                    <w:t>Специалист по ГО и спец.</w:t>
                  </w:r>
                  <w:r w:rsidRPr="00973D58">
                    <w:rPr>
                      <w:sz w:val="16"/>
                      <w:szCs w:val="16"/>
                    </w:rPr>
                    <w:t xml:space="preserve"> работе</w:t>
                  </w:r>
                </w:p>
              </w:txbxContent>
            </v:textbox>
            <w10:wrap type="square"/>
          </v:rect>
        </w:pict>
      </w: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106" type="#_x0000_t85" style="position:absolute;left:0;text-align:left;margin-left:335.45pt;margin-top:.4pt;width:18.05pt;height:54pt;z-index:251627008">
            <w10:wrap type="square"/>
          </v:shape>
        </w:pict>
      </w:r>
      <w:r>
        <w:rPr>
          <w:noProof/>
        </w:rPr>
        <w:pict>
          <v:line id="_x0000_s1104" style="position:absolute;left:0;text-align:left;z-index:251624960" from="324pt,9pt" to="333pt,9pt">
            <w10:wrap type="square"/>
          </v:line>
        </w:pict>
      </w:r>
      <w:r>
        <w:rPr>
          <w:noProof/>
        </w:rPr>
        <w:pict>
          <v:rect id="_x0000_s1103" style="position:absolute;left:0;text-align:left;margin-left:0;margin-top:0;width:2in;height:26.95pt;z-index:251623936">
            <v:textbox style="mso-next-textbox:#_x0000_s1103">
              <w:txbxContent>
                <w:p w:rsidR="005C2B7C" w:rsidRPr="002205A7" w:rsidRDefault="005C2B7C" w:rsidP="00E80B74">
                  <w:pPr>
                    <w:jc w:val="center"/>
                    <w:rPr>
                      <w:sz w:val="16"/>
                      <w:szCs w:val="16"/>
                    </w:rPr>
                  </w:pPr>
                  <w:r w:rsidRPr="002205A7">
                    <w:rPr>
                      <w:sz w:val="16"/>
                      <w:szCs w:val="16"/>
                    </w:rPr>
                    <w:t>Консультант по экономическим вопросам</w:t>
                  </w:r>
                </w:p>
              </w:txbxContent>
            </v:textbox>
            <w10:wrap type="square"/>
          </v:rect>
        </w:pict>
      </w:r>
      <w:r>
        <w:rPr>
          <w:noProof/>
        </w:rPr>
        <w:pict>
          <v:line id="_x0000_s1102" style="position:absolute;left:0;text-align:left;z-index:251622912" from="2in,9pt" to="171.05pt,9pt">
            <w10:wrap type="square"/>
          </v:line>
        </w:pict>
      </w:r>
      <w:r>
        <w:rPr>
          <w:noProof/>
        </w:rPr>
        <w:pict>
          <v:rect id="_x0000_s1101" style="position:absolute;left:0;text-align:left;margin-left:171pt;margin-top:0;width:153.05pt;height:17.95pt;z-index:251621888">
            <v:textbox style="mso-next-textbox:#_x0000_s1101">
              <w:txbxContent>
                <w:p w:rsidR="005C2B7C" w:rsidRPr="002205A7" w:rsidRDefault="005C2B7C" w:rsidP="00E80B74">
                  <w:pPr>
                    <w:jc w:val="center"/>
                    <w:rPr>
                      <w:sz w:val="16"/>
                      <w:szCs w:val="16"/>
                    </w:rPr>
                  </w:pPr>
                  <w:r w:rsidRPr="002205A7">
                    <w:rPr>
                      <w:sz w:val="16"/>
                      <w:szCs w:val="16"/>
                    </w:rPr>
                    <w:t>Генеральный директор</w:t>
                  </w:r>
                </w:p>
              </w:txbxContent>
            </v:textbox>
            <w10:wrap type="square"/>
          </v:rect>
        </w:pict>
      </w:r>
      <w:r>
        <w:pict>
          <v:group id="_x0000_s1099" editas="canvas" style="width:9pt;height:3.6pt;mso-position-horizontal-relative:char;mso-position-vertical-relative:line" coordorigin="2273,5414" coordsize="136,54">
            <o:lock v:ext="edit" aspectratio="t"/>
            <v:shape id="_x0000_s1100" type="#_x0000_t75" style="position:absolute;left:2273;top:5414;width:136;height:54" o:preferrelative="f">
              <v:fill o:detectmouseclick="t"/>
              <v:path o:extrusionok="t" o:connecttype="none"/>
              <o:lock v:ext="edit" text="t"/>
            </v:shape>
            <w10:wrap type="none"/>
            <w10:anchorlock/>
          </v:group>
        </w:pict>
      </w:r>
    </w:p>
    <w:p w:rsidR="00E80B74" w:rsidRDefault="00E80B74" w:rsidP="009C20F6">
      <w:pPr>
        <w:widowControl w:val="0"/>
        <w:autoSpaceDE w:val="0"/>
        <w:autoSpaceDN w:val="0"/>
        <w:adjustRightInd w:val="0"/>
        <w:spacing w:line="360" w:lineRule="auto"/>
        <w:ind w:firstLine="709"/>
        <w:jc w:val="both"/>
        <w:rPr>
          <w:rFonts w:ascii="Times New Roman CYR" w:hAnsi="Times New Roman CYR" w:cs="Times New Roman CYR"/>
          <w:sz w:val="28"/>
          <w:szCs w:val="28"/>
        </w:rPr>
      </w:pPr>
    </w:p>
    <w:p w:rsidR="00E80B74" w:rsidRDefault="00E80B74" w:rsidP="009C20F6">
      <w:pPr>
        <w:widowControl w:val="0"/>
        <w:autoSpaceDE w:val="0"/>
        <w:autoSpaceDN w:val="0"/>
        <w:adjustRightInd w:val="0"/>
        <w:spacing w:line="360" w:lineRule="auto"/>
        <w:ind w:firstLine="709"/>
        <w:jc w:val="both"/>
        <w:rPr>
          <w:rFonts w:ascii="Times New Roman CYR" w:hAnsi="Times New Roman CYR" w:cs="Times New Roman CYR"/>
          <w:sz w:val="28"/>
          <w:szCs w:val="28"/>
        </w:rPr>
      </w:pPr>
    </w:p>
    <w:p w:rsidR="00E80B74" w:rsidRDefault="00E80B74" w:rsidP="009C20F6">
      <w:pPr>
        <w:widowControl w:val="0"/>
        <w:autoSpaceDE w:val="0"/>
        <w:autoSpaceDN w:val="0"/>
        <w:adjustRightInd w:val="0"/>
        <w:spacing w:line="360" w:lineRule="auto"/>
        <w:ind w:firstLine="709"/>
        <w:jc w:val="both"/>
        <w:rPr>
          <w:rFonts w:ascii="Times New Roman CYR" w:hAnsi="Times New Roman CYR" w:cs="Times New Roman CYR"/>
          <w:sz w:val="28"/>
          <w:szCs w:val="28"/>
        </w:rPr>
      </w:pPr>
    </w:p>
    <w:p w:rsidR="00E80B74" w:rsidRDefault="00E80B74" w:rsidP="009C20F6">
      <w:pPr>
        <w:widowControl w:val="0"/>
        <w:autoSpaceDE w:val="0"/>
        <w:autoSpaceDN w:val="0"/>
        <w:adjustRightInd w:val="0"/>
        <w:spacing w:line="360" w:lineRule="auto"/>
        <w:ind w:firstLine="709"/>
        <w:jc w:val="both"/>
        <w:rPr>
          <w:rFonts w:ascii="Times New Roman CYR" w:hAnsi="Times New Roman CYR" w:cs="Times New Roman CYR"/>
          <w:sz w:val="28"/>
          <w:szCs w:val="28"/>
        </w:rPr>
      </w:pPr>
    </w:p>
    <w:p w:rsidR="00E80B74" w:rsidRDefault="00E80B74" w:rsidP="009C20F6">
      <w:pPr>
        <w:widowControl w:val="0"/>
        <w:autoSpaceDE w:val="0"/>
        <w:autoSpaceDN w:val="0"/>
        <w:adjustRightInd w:val="0"/>
        <w:spacing w:line="360" w:lineRule="auto"/>
        <w:ind w:firstLine="709"/>
        <w:jc w:val="both"/>
        <w:rPr>
          <w:rFonts w:ascii="Times New Roman CYR" w:hAnsi="Times New Roman CYR" w:cs="Times New Roman CYR"/>
          <w:sz w:val="28"/>
          <w:szCs w:val="28"/>
        </w:rPr>
      </w:pPr>
    </w:p>
    <w:p w:rsidR="00E80B74" w:rsidRDefault="00E80B74" w:rsidP="009C20F6">
      <w:pPr>
        <w:widowControl w:val="0"/>
        <w:autoSpaceDE w:val="0"/>
        <w:autoSpaceDN w:val="0"/>
        <w:adjustRightInd w:val="0"/>
        <w:spacing w:line="360" w:lineRule="auto"/>
        <w:ind w:firstLine="709"/>
        <w:jc w:val="both"/>
        <w:rPr>
          <w:rFonts w:ascii="Times New Roman CYR" w:hAnsi="Times New Roman CYR" w:cs="Times New Roman CYR"/>
          <w:sz w:val="28"/>
          <w:szCs w:val="28"/>
        </w:rPr>
      </w:pPr>
    </w:p>
    <w:p w:rsidR="0051155D" w:rsidRDefault="0051155D" w:rsidP="009C20F6">
      <w:pPr>
        <w:widowControl w:val="0"/>
        <w:tabs>
          <w:tab w:val="num" w:pos="-180"/>
          <w:tab w:val="left" w:pos="1080"/>
        </w:tabs>
        <w:ind w:firstLine="709"/>
      </w:pPr>
    </w:p>
    <w:p w:rsidR="0051155D" w:rsidRPr="0051155D" w:rsidRDefault="0051155D" w:rsidP="009C20F6">
      <w:pPr>
        <w:widowControl w:val="0"/>
      </w:pPr>
    </w:p>
    <w:p w:rsidR="0051155D" w:rsidRPr="0051155D" w:rsidRDefault="0051155D" w:rsidP="009C20F6">
      <w:pPr>
        <w:widowControl w:val="0"/>
      </w:pPr>
    </w:p>
    <w:p w:rsidR="0051155D" w:rsidRPr="0051155D" w:rsidRDefault="0051155D" w:rsidP="009C20F6">
      <w:pPr>
        <w:widowControl w:val="0"/>
      </w:pPr>
    </w:p>
    <w:p w:rsidR="0051155D" w:rsidRPr="0051155D" w:rsidRDefault="0051155D" w:rsidP="009C20F6">
      <w:pPr>
        <w:widowControl w:val="0"/>
      </w:pPr>
    </w:p>
    <w:p w:rsidR="0051155D" w:rsidRDefault="0051155D" w:rsidP="009C20F6">
      <w:pPr>
        <w:widowControl w:val="0"/>
      </w:pPr>
    </w:p>
    <w:p w:rsidR="0051155D" w:rsidRPr="0051155D" w:rsidRDefault="0051155D" w:rsidP="009C20F6">
      <w:pPr>
        <w:widowControl w:val="0"/>
      </w:pPr>
    </w:p>
    <w:p w:rsidR="0051155D" w:rsidRDefault="0051155D" w:rsidP="009C20F6">
      <w:pPr>
        <w:widowControl w:val="0"/>
      </w:pPr>
    </w:p>
    <w:p w:rsidR="00E80B74" w:rsidRDefault="00E80B74" w:rsidP="009C20F6">
      <w:pPr>
        <w:widowControl w:val="0"/>
        <w:ind w:firstLine="708"/>
      </w:pPr>
    </w:p>
    <w:p w:rsidR="0051155D" w:rsidRDefault="0051155D" w:rsidP="009C20F6">
      <w:pPr>
        <w:widowControl w:val="0"/>
        <w:ind w:firstLine="708"/>
        <w:rPr>
          <w:sz w:val="28"/>
          <w:szCs w:val="28"/>
        </w:rPr>
      </w:pPr>
    </w:p>
    <w:p w:rsidR="0051155D" w:rsidRDefault="0051155D" w:rsidP="009C20F6">
      <w:pPr>
        <w:widowControl w:val="0"/>
        <w:ind w:firstLine="708"/>
        <w:rPr>
          <w:sz w:val="28"/>
          <w:szCs w:val="28"/>
        </w:rPr>
      </w:pPr>
    </w:p>
    <w:p w:rsidR="0051155D" w:rsidRDefault="0051155D" w:rsidP="009C20F6">
      <w:pPr>
        <w:widowControl w:val="0"/>
        <w:ind w:firstLine="708"/>
        <w:rPr>
          <w:sz w:val="28"/>
          <w:szCs w:val="28"/>
        </w:rPr>
      </w:pPr>
    </w:p>
    <w:p w:rsidR="0051155D" w:rsidRDefault="0051155D" w:rsidP="009C20F6">
      <w:pPr>
        <w:widowControl w:val="0"/>
        <w:ind w:firstLine="708"/>
        <w:rPr>
          <w:sz w:val="28"/>
          <w:szCs w:val="28"/>
        </w:rPr>
      </w:pPr>
    </w:p>
    <w:p w:rsidR="0051155D" w:rsidRDefault="0051155D" w:rsidP="009C20F6">
      <w:pPr>
        <w:widowControl w:val="0"/>
        <w:ind w:firstLine="708"/>
        <w:rPr>
          <w:sz w:val="28"/>
          <w:szCs w:val="28"/>
        </w:rPr>
      </w:pPr>
    </w:p>
    <w:p w:rsidR="0051155D" w:rsidRDefault="0051155D" w:rsidP="009C20F6">
      <w:pPr>
        <w:widowControl w:val="0"/>
        <w:ind w:firstLine="708"/>
        <w:rPr>
          <w:sz w:val="28"/>
          <w:szCs w:val="28"/>
        </w:rPr>
      </w:pPr>
    </w:p>
    <w:p w:rsidR="0051155D" w:rsidRDefault="0051155D" w:rsidP="009C20F6">
      <w:pPr>
        <w:widowControl w:val="0"/>
        <w:ind w:firstLine="708"/>
        <w:rPr>
          <w:sz w:val="28"/>
          <w:szCs w:val="28"/>
        </w:rPr>
      </w:pPr>
    </w:p>
    <w:p w:rsidR="0051155D" w:rsidRDefault="0051155D" w:rsidP="009C20F6">
      <w:pPr>
        <w:widowControl w:val="0"/>
        <w:ind w:firstLine="708"/>
        <w:rPr>
          <w:sz w:val="28"/>
          <w:szCs w:val="28"/>
        </w:rPr>
      </w:pPr>
      <w:bookmarkStart w:id="8" w:name="_GoBack"/>
      <w:bookmarkEnd w:id="8"/>
    </w:p>
    <w:sectPr w:rsidR="0051155D" w:rsidSect="009C20F6">
      <w:headerReference w:type="even" r:id="rId68"/>
      <w:headerReference w:type="default" r:id="rId69"/>
      <w:pgSz w:w="11906" w:h="16838"/>
      <w:pgMar w:top="1134" w:right="851" w:bottom="1134" w:left="1418"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49A" w:rsidRDefault="00F6449A">
      <w:r>
        <w:separator/>
      </w:r>
    </w:p>
  </w:endnote>
  <w:endnote w:type="continuationSeparator" w:id="0">
    <w:p w:rsidR="00F6449A" w:rsidRDefault="00F64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49A" w:rsidRDefault="00F6449A">
      <w:r>
        <w:separator/>
      </w:r>
    </w:p>
  </w:footnote>
  <w:footnote w:type="continuationSeparator" w:id="0">
    <w:p w:rsidR="00F6449A" w:rsidRDefault="00F64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B7C" w:rsidRDefault="005C2B7C" w:rsidP="00400A6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C2B7C" w:rsidRDefault="005C2B7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B7C" w:rsidRDefault="005C2B7C" w:rsidP="00400A6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F15A7">
      <w:rPr>
        <w:rStyle w:val="a8"/>
        <w:noProof/>
      </w:rPr>
      <w:t>4</w:t>
    </w:r>
    <w:r>
      <w:rPr>
        <w:rStyle w:val="a8"/>
      </w:rPr>
      <w:fldChar w:fldCharType="end"/>
    </w:r>
  </w:p>
  <w:p w:rsidR="005C2B7C" w:rsidRDefault="005C2B7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0394E"/>
    <w:multiLevelType w:val="hybridMultilevel"/>
    <w:tmpl w:val="42A4E7A2"/>
    <w:lvl w:ilvl="0" w:tplc="F216DDD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CF5444D"/>
    <w:multiLevelType w:val="hybridMultilevel"/>
    <w:tmpl w:val="24C4EB92"/>
    <w:lvl w:ilvl="0" w:tplc="F216DDD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4225BF6"/>
    <w:multiLevelType w:val="singleLevel"/>
    <w:tmpl w:val="501CD6B6"/>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3">
    <w:nsid w:val="255C66F7"/>
    <w:multiLevelType w:val="hybridMultilevel"/>
    <w:tmpl w:val="BA327ED0"/>
    <w:lvl w:ilvl="0" w:tplc="650024A8">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3C9C726B"/>
    <w:multiLevelType w:val="hybridMultilevel"/>
    <w:tmpl w:val="BCB29F6C"/>
    <w:lvl w:ilvl="0" w:tplc="B1E40D6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4E66130"/>
    <w:multiLevelType w:val="hybridMultilevel"/>
    <w:tmpl w:val="7728B95C"/>
    <w:lvl w:ilvl="0" w:tplc="F216DDD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3AC31D5"/>
    <w:multiLevelType w:val="singleLevel"/>
    <w:tmpl w:val="C7A2206A"/>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7">
    <w:nsid w:val="63E1731A"/>
    <w:multiLevelType w:val="singleLevel"/>
    <w:tmpl w:val="D5E40652"/>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8">
    <w:nsid w:val="64AE2922"/>
    <w:multiLevelType w:val="singleLevel"/>
    <w:tmpl w:val="6A083396"/>
    <w:lvl w:ilvl="0">
      <w:start w:val="1"/>
      <w:numFmt w:val="decimal"/>
      <w:lvlText w:val="%1."/>
      <w:lvlJc w:val="left"/>
      <w:pPr>
        <w:tabs>
          <w:tab w:val="num" w:pos="810"/>
        </w:tabs>
        <w:ind w:left="810" w:hanging="450"/>
      </w:pPr>
    </w:lvl>
  </w:abstractNum>
  <w:num w:numId="1">
    <w:abstractNumId w:val="2"/>
    <w:lvlOverride w:ilvl="0">
      <w:startOverride w:val="1"/>
    </w:lvlOverride>
  </w:num>
  <w:num w:numId="2">
    <w:abstractNumId w:val="6"/>
    <w:lvlOverride w:ilvl="0">
      <w:startOverride w:val="1"/>
    </w:lvlOverride>
  </w:num>
  <w:num w:numId="3">
    <w:abstractNumId w:val="7"/>
    <w:lvlOverride w:ilvl="0">
      <w:startOverride w:val="1"/>
    </w:lvlOverride>
  </w:num>
  <w:num w:numId="4">
    <w:abstractNumId w:val="8"/>
    <w:lvlOverride w:ilvl="0">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510"/>
    <w:rsid w:val="00030606"/>
    <w:rsid w:val="00031FFB"/>
    <w:rsid w:val="00043C40"/>
    <w:rsid w:val="00051F8C"/>
    <w:rsid w:val="0005300C"/>
    <w:rsid w:val="00056470"/>
    <w:rsid w:val="00060D34"/>
    <w:rsid w:val="00083730"/>
    <w:rsid w:val="00084D45"/>
    <w:rsid w:val="000A42E6"/>
    <w:rsid w:val="000A64ED"/>
    <w:rsid w:val="000E6FF4"/>
    <w:rsid w:val="00134E07"/>
    <w:rsid w:val="00150670"/>
    <w:rsid w:val="0017207F"/>
    <w:rsid w:val="00176AFE"/>
    <w:rsid w:val="001832D8"/>
    <w:rsid w:val="001851B8"/>
    <w:rsid w:val="001A004B"/>
    <w:rsid w:val="001A1327"/>
    <w:rsid w:val="001A4196"/>
    <w:rsid w:val="001B5984"/>
    <w:rsid w:val="001D0836"/>
    <w:rsid w:val="001E294B"/>
    <w:rsid w:val="001E6595"/>
    <w:rsid w:val="001F0937"/>
    <w:rsid w:val="0024346E"/>
    <w:rsid w:val="002539D1"/>
    <w:rsid w:val="002642B4"/>
    <w:rsid w:val="002A61FD"/>
    <w:rsid w:val="002A6D07"/>
    <w:rsid w:val="002B2BD4"/>
    <w:rsid w:val="002B7057"/>
    <w:rsid w:val="002C31B1"/>
    <w:rsid w:val="002F34E3"/>
    <w:rsid w:val="002F7BDF"/>
    <w:rsid w:val="00305237"/>
    <w:rsid w:val="00314A8E"/>
    <w:rsid w:val="003200F5"/>
    <w:rsid w:val="00326B1A"/>
    <w:rsid w:val="00327C58"/>
    <w:rsid w:val="00334B39"/>
    <w:rsid w:val="003412E2"/>
    <w:rsid w:val="00364F33"/>
    <w:rsid w:val="00367391"/>
    <w:rsid w:val="00380483"/>
    <w:rsid w:val="003E0036"/>
    <w:rsid w:val="003E5D09"/>
    <w:rsid w:val="003E5F4B"/>
    <w:rsid w:val="003F4A93"/>
    <w:rsid w:val="00400A68"/>
    <w:rsid w:val="00414DE9"/>
    <w:rsid w:val="00436A4B"/>
    <w:rsid w:val="0044264B"/>
    <w:rsid w:val="004440DE"/>
    <w:rsid w:val="004478C7"/>
    <w:rsid w:val="00472411"/>
    <w:rsid w:val="0047435D"/>
    <w:rsid w:val="004920AD"/>
    <w:rsid w:val="00492D4C"/>
    <w:rsid w:val="004F448D"/>
    <w:rsid w:val="004F52C5"/>
    <w:rsid w:val="004F55F0"/>
    <w:rsid w:val="004F64FD"/>
    <w:rsid w:val="005006D4"/>
    <w:rsid w:val="00507E37"/>
    <w:rsid w:val="0051155D"/>
    <w:rsid w:val="00521369"/>
    <w:rsid w:val="00532036"/>
    <w:rsid w:val="00533D04"/>
    <w:rsid w:val="00552E3E"/>
    <w:rsid w:val="00562CD5"/>
    <w:rsid w:val="00565678"/>
    <w:rsid w:val="00571061"/>
    <w:rsid w:val="00571B6C"/>
    <w:rsid w:val="0058208D"/>
    <w:rsid w:val="005B41FD"/>
    <w:rsid w:val="005C2B7C"/>
    <w:rsid w:val="005F016B"/>
    <w:rsid w:val="00610FD3"/>
    <w:rsid w:val="006174C8"/>
    <w:rsid w:val="00644EA6"/>
    <w:rsid w:val="00650E72"/>
    <w:rsid w:val="0068165E"/>
    <w:rsid w:val="006B5A09"/>
    <w:rsid w:val="006C357C"/>
    <w:rsid w:val="006C7F14"/>
    <w:rsid w:val="006D40A0"/>
    <w:rsid w:val="006D5B4F"/>
    <w:rsid w:val="006E29A6"/>
    <w:rsid w:val="006E4E69"/>
    <w:rsid w:val="00715A37"/>
    <w:rsid w:val="00735F75"/>
    <w:rsid w:val="007468C0"/>
    <w:rsid w:val="00757B7E"/>
    <w:rsid w:val="00767075"/>
    <w:rsid w:val="007831D3"/>
    <w:rsid w:val="007A7944"/>
    <w:rsid w:val="007B529E"/>
    <w:rsid w:val="007B659F"/>
    <w:rsid w:val="007C783C"/>
    <w:rsid w:val="007D7760"/>
    <w:rsid w:val="007E05DF"/>
    <w:rsid w:val="007E29A9"/>
    <w:rsid w:val="007F296F"/>
    <w:rsid w:val="00813FED"/>
    <w:rsid w:val="00834E15"/>
    <w:rsid w:val="00836AAA"/>
    <w:rsid w:val="0084454D"/>
    <w:rsid w:val="0085064F"/>
    <w:rsid w:val="00865E56"/>
    <w:rsid w:val="00881F5C"/>
    <w:rsid w:val="00883F2D"/>
    <w:rsid w:val="008A2DC7"/>
    <w:rsid w:val="008D023D"/>
    <w:rsid w:val="008F15A7"/>
    <w:rsid w:val="00904D7C"/>
    <w:rsid w:val="009109AF"/>
    <w:rsid w:val="00915B0C"/>
    <w:rsid w:val="00921F24"/>
    <w:rsid w:val="00951731"/>
    <w:rsid w:val="00987B9C"/>
    <w:rsid w:val="00995D7C"/>
    <w:rsid w:val="009B177A"/>
    <w:rsid w:val="009C1B04"/>
    <w:rsid w:val="009C20F6"/>
    <w:rsid w:val="009D4EB3"/>
    <w:rsid w:val="009E2390"/>
    <w:rsid w:val="009F29D7"/>
    <w:rsid w:val="00A12DA5"/>
    <w:rsid w:val="00A2525B"/>
    <w:rsid w:val="00A41520"/>
    <w:rsid w:val="00A4356D"/>
    <w:rsid w:val="00A45A6D"/>
    <w:rsid w:val="00A751FE"/>
    <w:rsid w:val="00A87510"/>
    <w:rsid w:val="00A90A0F"/>
    <w:rsid w:val="00AA1AE0"/>
    <w:rsid w:val="00AC417C"/>
    <w:rsid w:val="00AC4FE7"/>
    <w:rsid w:val="00AD14B1"/>
    <w:rsid w:val="00AD68F1"/>
    <w:rsid w:val="00AD695B"/>
    <w:rsid w:val="00AD6FAE"/>
    <w:rsid w:val="00B11A26"/>
    <w:rsid w:val="00B66F72"/>
    <w:rsid w:val="00B71258"/>
    <w:rsid w:val="00B86230"/>
    <w:rsid w:val="00B94B41"/>
    <w:rsid w:val="00BA0E6E"/>
    <w:rsid w:val="00BB4F47"/>
    <w:rsid w:val="00BD1F2D"/>
    <w:rsid w:val="00C02EA7"/>
    <w:rsid w:val="00C12515"/>
    <w:rsid w:val="00C12886"/>
    <w:rsid w:val="00C16FB5"/>
    <w:rsid w:val="00C37915"/>
    <w:rsid w:val="00C50863"/>
    <w:rsid w:val="00C64E67"/>
    <w:rsid w:val="00C65E28"/>
    <w:rsid w:val="00CA7372"/>
    <w:rsid w:val="00CB7C86"/>
    <w:rsid w:val="00CC0F1C"/>
    <w:rsid w:val="00CC1C02"/>
    <w:rsid w:val="00CE02BE"/>
    <w:rsid w:val="00CE5351"/>
    <w:rsid w:val="00D144D3"/>
    <w:rsid w:val="00D46457"/>
    <w:rsid w:val="00D4717B"/>
    <w:rsid w:val="00D523FA"/>
    <w:rsid w:val="00D770AA"/>
    <w:rsid w:val="00D910EA"/>
    <w:rsid w:val="00DB2E6E"/>
    <w:rsid w:val="00DB4EEC"/>
    <w:rsid w:val="00DE1943"/>
    <w:rsid w:val="00DE2784"/>
    <w:rsid w:val="00DE29DA"/>
    <w:rsid w:val="00DF5329"/>
    <w:rsid w:val="00E046AD"/>
    <w:rsid w:val="00E119AF"/>
    <w:rsid w:val="00E12173"/>
    <w:rsid w:val="00E222F7"/>
    <w:rsid w:val="00E311FC"/>
    <w:rsid w:val="00E4448A"/>
    <w:rsid w:val="00E4650A"/>
    <w:rsid w:val="00E547FF"/>
    <w:rsid w:val="00E63B89"/>
    <w:rsid w:val="00E670C3"/>
    <w:rsid w:val="00E80B74"/>
    <w:rsid w:val="00E9176F"/>
    <w:rsid w:val="00E93817"/>
    <w:rsid w:val="00E97FFC"/>
    <w:rsid w:val="00EE06BA"/>
    <w:rsid w:val="00EE66A7"/>
    <w:rsid w:val="00F565E8"/>
    <w:rsid w:val="00F6449A"/>
    <w:rsid w:val="00F67F2B"/>
    <w:rsid w:val="00F83D83"/>
    <w:rsid w:val="00F84D40"/>
    <w:rsid w:val="00F9190F"/>
    <w:rsid w:val="00FA1A92"/>
    <w:rsid w:val="00FB124E"/>
    <w:rsid w:val="00FD4296"/>
    <w:rsid w:val="00FD7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02"/>
    <o:shapelayout v:ext="edit">
      <o:idmap v:ext="edit" data="1"/>
    </o:shapelayout>
  </w:shapeDefaults>
  <w:decimalSymbol w:val=","/>
  <w:listSeparator w:val=";"/>
  <w15:chartTrackingRefBased/>
  <w15:docId w15:val="{BF5C9863-40B3-476F-B979-37A602BA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510"/>
    <w:rPr>
      <w:sz w:val="24"/>
      <w:szCs w:val="24"/>
    </w:rPr>
  </w:style>
  <w:style w:type="paragraph" w:styleId="1">
    <w:name w:val="heading 1"/>
    <w:basedOn w:val="a"/>
    <w:next w:val="a"/>
    <w:qFormat/>
    <w:rsid w:val="004440D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87510"/>
    <w:rPr>
      <w:color w:val="0000FF"/>
      <w:u w:val="single"/>
    </w:rPr>
  </w:style>
  <w:style w:type="character" w:styleId="a4">
    <w:name w:val="FollowedHyperlink"/>
    <w:basedOn w:val="a0"/>
    <w:rsid w:val="00A87510"/>
    <w:rPr>
      <w:color w:val="800080"/>
      <w:u w:val="single"/>
    </w:rPr>
  </w:style>
  <w:style w:type="table" w:styleId="a5">
    <w:name w:val="Table Grid"/>
    <w:basedOn w:val="a1"/>
    <w:rsid w:val="00A8751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rsid w:val="00CA7372"/>
    <w:pPr>
      <w:autoSpaceDE w:val="0"/>
      <w:autoSpaceDN w:val="0"/>
      <w:ind w:right="180"/>
      <w:jc w:val="both"/>
    </w:pPr>
    <w:rPr>
      <w:sz w:val="28"/>
      <w:szCs w:val="28"/>
    </w:rPr>
  </w:style>
  <w:style w:type="paragraph" w:styleId="a7">
    <w:name w:val="header"/>
    <w:basedOn w:val="a"/>
    <w:rsid w:val="00813FED"/>
    <w:pPr>
      <w:tabs>
        <w:tab w:val="center" w:pos="4677"/>
        <w:tab w:val="right" w:pos="9355"/>
      </w:tabs>
    </w:pPr>
  </w:style>
  <w:style w:type="character" w:styleId="a8">
    <w:name w:val="page number"/>
    <w:basedOn w:val="a0"/>
    <w:rsid w:val="00813FED"/>
  </w:style>
  <w:style w:type="paragraph" w:styleId="a9">
    <w:name w:val="footer"/>
    <w:basedOn w:val="a"/>
    <w:rsid w:val="00436A4B"/>
    <w:pPr>
      <w:tabs>
        <w:tab w:val="center" w:pos="4677"/>
        <w:tab w:val="right" w:pos="9355"/>
      </w:tabs>
    </w:pPr>
  </w:style>
  <w:style w:type="paragraph" w:styleId="10">
    <w:name w:val="toc 1"/>
    <w:basedOn w:val="a"/>
    <w:next w:val="a"/>
    <w:autoRedefine/>
    <w:semiHidden/>
    <w:rsid w:val="004440DE"/>
  </w:style>
  <w:style w:type="paragraph" w:styleId="2">
    <w:name w:val="Body Text Indent 2"/>
    <w:basedOn w:val="a"/>
    <w:rsid w:val="0068165E"/>
    <w:pPr>
      <w:spacing w:after="120" w:line="480" w:lineRule="auto"/>
      <w:ind w:left="283"/>
    </w:pPr>
  </w:style>
  <w:style w:type="paragraph" w:styleId="20">
    <w:name w:val="Body Text 2"/>
    <w:basedOn w:val="a"/>
    <w:rsid w:val="00C64E67"/>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34268">
      <w:bodyDiv w:val="1"/>
      <w:marLeft w:val="0"/>
      <w:marRight w:val="0"/>
      <w:marTop w:val="0"/>
      <w:marBottom w:val="0"/>
      <w:divBdr>
        <w:top w:val="none" w:sz="0" w:space="0" w:color="auto"/>
        <w:left w:val="none" w:sz="0" w:space="0" w:color="auto"/>
        <w:bottom w:val="none" w:sz="0" w:space="0" w:color="auto"/>
        <w:right w:val="none" w:sz="0" w:space="0" w:color="auto"/>
      </w:divBdr>
    </w:div>
    <w:div w:id="222909083">
      <w:bodyDiv w:val="1"/>
      <w:marLeft w:val="0"/>
      <w:marRight w:val="0"/>
      <w:marTop w:val="0"/>
      <w:marBottom w:val="0"/>
      <w:divBdr>
        <w:top w:val="none" w:sz="0" w:space="0" w:color="auto"/>
        <w:left w:val="none" w:sz="0" w:space="0" w:color="auto"/>
        <w:bottom w:val="none" w:sz="0" w:space="0" w:color="auto"/>
        <w:right w:val="none" w:sz="0" w:space="0" w:color="auto"/>
      </w:divBdr>
    </w:div>
    <w:div w:id="803083778">
      <w:bodyDiv w:val="1"/>
      <w:marLeft w:val="0"/>
      <w:marRight w:val="0"/>
      <w:marTop w:val="0"/>
      <w:marBottom w:val="0"/>
      <w:divBdr>
        <w:top w:val="none" w:sz="0" w:space="0" w:color="auto"/>
        <w:left w:val="none" w:sz="0" w:space="0" w:color="auto"/>
        <w:bottom w:val="none" w:sz="0" w:space="0" w:color="auto"/>
        <w:right w:val="none" w:sz="0" w:space="0" w:color="auto"/>
      </w:divBdr>
    </w:div>
    <w:div w:id="814222824">
      <w:bodyDiv w:val="1"/>
      <w:marLeft w:val="0"/>
      <w:marRight w:val="0"/>
      <w:marTop w:val="0"/>
      <w:marBottom w:val="0"/>
      <w:divBdr>
        <w:top w:val="none" w:sz="0" w:space="0" w:color="auto"/>
        <w:left w:val="none" w:sz="0" w:space="0" w:color="auto"/>
        <w:bottom w:val="none" w:sz="0" w:space="0" w:color="auto"/>
        <w:right w:val="none" w:sz="0" w:space="0" w:color="auto"/>
      </w:divBdr>
    </w:div>
    <w:div w:id="921182872">
      <w:bodyDiv w:val="1"/>
      <w:marLeft w:val="0"/>
      <w:marRight w:val="0"/>
      <w:marTop w:val="0"/>
      <w:marBottom w:val="0"/>
      <w:divBdr>
        <w:top w:val="none" w:sz="0" w:space="0" w:color="auto"/>
        <w:left w:val="none" w:sz="0" w:space="0" w:color="auto"/>
        <w:bottom w:val="none" w:sz="0" w:space="0" w:color="auto"/>
        <w:right w:val="none" w:sz="0" w:space="0" w:color="auto"/>
      </w:divBdr>
    </w:div>
    <w:div w:id="1048920965">
      <w:bodyDiv w:val="1"/>
      <w:marLeft w:val="0"/>
      <w:marRight w:val="0"/>
      <w:marTop w:val="0"/>
      <w:marBottom w:val="0"/>
      <w:divBdr>
        <w:top w:val="none" w:sz="0" w:space="0" w:color="auto"/>
        <w:left w:val="none" w:sz="0" w:space="0" w:color="auto"/>
        <w:bottom w:val="none" w:sz="0" w:space="0" w:color="auto"/>
        <w:right w:val="none" w:sz="0" w:space="0" w:color="auto"/>
      </w:divBdr>
    </w:div>
    <w:div w:id="1202090191">
      <w:bodyDiv w:val="1"/>
      <w:marLeft w:val="0"/>
      <w:marRight w:val="0"/>
      <w:marTop w:val="0"/>
      <w:marBottom w:val="0"/>
      <w:divBdr>
        <w:top w:val="none" w:sz="0" w:space="0" w:color="auto"/>
        <w:left w:val="none" w:sz="0" w:space="0" w:color="auto"/>
        <w:bottom w:val="none" w:sz="0" w:space="0" w:color="auto"/>
        <w:right w:val="none" w:sz="0" w:space="0" w:color="auto"/>
      </w:divBdr>
    </w:div>
    <w:div w:id="1325008115">
      <w:bodyDiv w:val="1"/>
      <w:marLeft w:val="0"/>
      <w:marRight w:val="0"/>
      <w:marTop w:val="0"/>
      <w:marBottom w:val="0"/>
      <w:divBdr>
        <w:top w:val="none" w:sz="0" w:space="0" w:color="auto"/>
        <w:left w:val="none" w:sz="0" w:space="0" w:color="auto"/>
        <w:bottom w:val="none" w:sz="0" w:space="0" w:color="auto"/>
        <w:right w:val="none" w:sz="0" w:space="0" w:color="auto"/>
      </w:divBdr>
    </w:div>
    <w:div w:id="1376390534">
      <w:bodyDiv w:val="1"/>
      <w:marLeft w:val="0"/>
      <w:marRight w:val="0"/>
      <w:marTop w:val="0"/>
      <w:marBottom w:val="0"/>
      <w:divBdr>
        <w:top w:val="none" w:sz="0" w:space="0" w:color="auto"/>
        <w:left w:val="none" w:sz="0" w:space="0" w:color="auto"/>
        <w:bottom w:val="none" w:sz="0" w:space="0" w:color="auto"/>
        <w:right w:val="none" w:sz="0" w:space="0" w:color="auto"/>
      </w:divBdr>
    </w:div>
    <w:div w:id="1589078596">
      <w:bodyDiv w:val="1"/>
      <w:marLeft w:val="0"/>
      <w:marRight w:val="0"/>
      <w:marTop w:val="0"/>
      <w:marBottom w:val="0"/>
      <w:divBdr>
        <w:top w:val="none" w:sz="0" w:space="0" w:color="auto"/>
        <w:left w:val="none" w:sz="0" w:space="0" w:color="auto"/>
        <w:bottom w:val="none" w:sz="0" w:space="0" w:color="auto"/>
        <w:right w:val="none" w:sz="0" w:space="0" w:color="auto"/>
      </w:divBdr>
    </w:div>
    <w:div w:id="1866093572">
      <w:bodyDiv w:val="1"/>
      <w:marLeft w:val="0"/>
      <w:marRight w:val="0"/>
      <w:marTop w:val="0"/>
      <w:marBottom w:val="0"/>
      <w:divBdr>
        <w:top w:val="none" w:sz="0" w:space="0" w:color="auto"/>
        <w:left w:val="none" w:sz="0" w:space="0" w:color="auto"/>
        <w:bottom w:val="none" w:sz="0" w:space="0" w:color="auto"/>
        <w:right w:val="none" w:sz="0" w:space="0" w:color="auto"/>
      </w:divBdr>
    </w:div>
    <w:div w:id="1922909249">
      <w:bodyDiv w:val="1"/>
      <w:marLeft w:val="0"/>
      <w:marRight w:val="0"/>
      <w:marTop w:val="0"/>
      <w:marBottom w:val="0"/>
      <w:divBdr>
        <w:top w:val="none" w:sz="0" w:space="0" w:color="auto"/>
        <w:left w:val="none" w:sz="0" w:space="0" w:color="auto"/>
        <w:bottom w:val="none" w:sz="0" w:space="0" w:color="auto"/>
        <w:right w:val="none" w:sz="0" w:space="0" w:color="auto"/>
      </w:divBdr>
    </w:div>
    <w:div w:id="19716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emf"/><Relationship Id="rId21" Type="http://schemas.openxmlformats.org/officeDocument/2006/relationships/image" Target="media/image8.e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header" Target="header1.xml"/><Relationship Id="rId7" Type="http://schemas.openxmlformats.org/officeDocument/2006/relationships/image" Target="media/image1.e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e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emf"/><Relationship Id="rId58" Type="http://schemas.openxmlformats.org/officeDocument/2006/relationships/oleObject" Target="embeddings/oleObject26.bin"/><Relationship Id="rId66" Type="http://schemas.openxmlformats.org/officeDocument/2006/relationships/hyperlink" Target="http://www.instrument.spb.ru/zurnals/22/zurnal_22Theme.shtml%20//" TargetMode="Externa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header" Target="header2.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hyperlink" Target="http://inf.vlz.ru/" TargetMode="External"/><Relationship Id="rId20" Type="http://schemas.openxmlformats.org/officeDocument/2006/relationships/oleObject" Target="embeddings/oleObject7.bin"/><Relationship Id="rId41" Type="http://schemas.openxmlformats.org/officeDocument/2006/relationships/image" Target="media/image18.e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8583</Words>
  <Characters>48924</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1 Характеристика отрасли</vt:lpstr>
    </vt:vector>
  </TitlesOfParts>
  <Company>Организация</Company>
  <LinksUpToDate>false</LinksUpToDate>
  <CharactersWithSpaces>57393</CharactersWithSpaces>
  <SharedDoc>false</SharedDoc>
  <HLinks>
    <vt:vector size="60" baseType="variant">
      <vt:variant>
        <vt:i4>7667838</vt:i4>
      </vt:variant>
      <vt:variant>
        <vt:i4>141</vt:i4>
      </vt:variant>
      <vt:variant>
        <vt:i4>0</vt:i4>
      </vt:variant>
      <vt:variant>
        <vt:i4>5</vt:i4>
      </vt:variant>
      <vt:variant>
        <vt:lpwstr>http://inf.vlz.ru/</vt:lpwstr>
      </vt:variant>
      <vt:variant>
        <vt:lpwstr/>
      </vt:variant>
      <vt:variant>
        <vt:i4>3604482</vt:i4>
      </vt:variant>
      <vt:variant>
        <vt:i4>138</vt:i4>
      </vt:variant>
      <vt:variant>
        <vt:i4>0</vt:i4>
      </vt:variant>
      <vt:variant>
        <vt:i4>5</vt:i4>
      </vt:variant>
      <vt:variant>
        <vt:lpwstr>http://www.instrument.spb.ru/zurnals/22/zurnal_22Theme.shtml //</vt:lpwstr>
      </vt:variant>
      <vt:variant>
        <vt:lpwstr/>
      </vt:variant>
      <vt:variant>
        <vt:i4>1048639</vt:i4>
      </vt:variant>
      <vt:variant>
        <vt:i4>44</vt:i4>
      </vt:variant>
      <vt:variant>
        <vt:i4>0</vt:i4>
      </vt:variant>
      <vt:variant>
        <vt:i4>5</vt:i4>
      </vt:variant>
      <vt:variant>
        <vt:lpwstr/>
      </vt:variant>
      <vt:variant>
        <vt:lpwstr>_Toc223172960</vt:lpwstr>
      </vt:variant>
      <vt:variant>
        <vt:i4>1245247</vt:i4>
      </vt:variant>
      <vt:variant>
        <vt:i4>38</vt:i4>
      </vt:variant>
      <vt:variant>
        <vt:i4>0</vt:i4>
      </vt:variant>
      <vt:variant>
        <vt:i4>5</vt:i4>
      </vt:variant>
      <vt:variant>
        <vt:lpwstr/>
      </vt:variant>
      <vt:variant>
        <vt:lpwstr>_Toc223172959</vt:lpwstr>
      </vt:variant>
      <vt:variant>
        <vt:i4>1245247</vt:i4>
      </vt:variant>
      <vt:variant>
        <vt:i4>32</vt:i4>
      </vt:variant>
      <vt:variant>
        <vt:i4>0</vt:i4>
      </vt:variant>
      <vt:variant>
        <vt:i4>5</vt:i4>
      </vt:variant>
      <vt:variant>
        <vt:lpwstr/>
      </vt:variant>
      <vt:variant>
        <vt:lpwstr>_Toc223172958</vt:lpwstr>
      </vt:variant>
      <vt:variant>
        <vt:i4>1245247</vt:i4>
      </vt:variant>
      <vt:variant>
        <vt:i4>26</vt:i4>
      </vt:variant>
      <vt:variant>
        <vt:i4>0</vt:i4>
      </vt:variant>
      <vt:variant>
        <vt:i4>5</vt:i4>
      </vt:variant>
      <vt:variant>
        <vt:lpwstr/>
      </vt:variant>
      <vt:variant>
        <vt:lpwstr>_Toc223172957</vt:lpwstr>
      </vt:variant>
      <vt:variant>
        <vt:i4>1245247</vt:i4>
      </vt:variant>
      <vt:variant>
        <vt:i4>20</vt:i4>
      </vt:variant>
      <vt:variant>
        <vt:i4>0</vt:i4>
      </vt:variant>
      <vt:variant>
        <vt:i4>5</vt:i4>
      </vt:variant>
      <vt:variant>
        <vt:lpwstr/>
      </vt:variant>
      <vt:variant>
        <vt:lpwstr>_Toc223172956</vt:lpwstr>
      </vt:variant>
      <vt:variant>
        <vt:i4>1245247</vt:i4>
      </vt:variant>
      <vt:variant>
        <vt:i4>14</vt:i4>
      </vt:variant>
      <vt:variant>
        <vt:i4>0</vt:i4>
      </vt:variant>
      <vt:variant>
        <vt:i4>5</vt:i4>
      </vt:variant>
      <vt:variant>
        <vt:lpwstr/>
      </vt:variant>
      <vt:variant>
        <vt:lpwstr>_Toc223172955</vt:lpwstr>
      </vt:variant>
      <vt:variant>
        <vt:i4>1245247</vt:i4>
      </vt:variant>
      <vt:variant>
        <vt:i4>8</vt:i4>
      </vt:variant>
      <vt:variant>
        <vt:i4>0</vt:i4>
      </vt:variant>
      <vt:variant>
        <vt:i4>5</vt:i4>
      </vt:variant>
      <vt:variant>
        <vt:lpwstr/>
      </vt:variant>
      <vt:variant>
        <vt:lpwstr>_Toc223172954</vt:lpwstr>
      </vt:variant>
      <vt:variant>
        <vt:i4>1245247</vt:i4>
      </vt:variant>
      <vt:variant>
        <vt:i4>2</vt:i4>
      </vt:variant>
      <vt:variant>
        <vt:i4>0</vt:i4>
      </vt:variant>
      <vt:variant>
        <vt:i4>5</vt:i4>
      </vt:variant>
      <vt:variant>
        <vt:lpwstr/>
      </vt:variant>
      <vt:variant>
        <vt:lpwstr>_Toc223172953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Характеристика отрасли</dc:title>
  <dc:subject/>
  <dc:creator>Customer</dc:creator>
  <cp:keywords/>
  <dc:description/>
  <cp:lastModifiedBy>admin</cp:lastModifiedBy>
  <cp:revision>2</cp:revision>
  <cp:lastPrinted>2009-02-25T12:44:00Z</cp:lastPrinted>
  <dcterms:created xsi:type="dcterms:W3CDTF">2014-04-17T12:19:00Z</dcterms:created>
  <dcterms:modified xsi:type="dcterms:W3CDTF">2014-04-17T12:19:00Z</dcterms:modified>
</cp:coreProperties>
</file>