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DD" w:rsidRDefault="00AA73DD">
      <w:pPr>
        <w:spacing w:before="150" w:after="150"/>
        <w:ind w:left="150" w:right="150"/>
        <w:rPr>
          <w:rStyle w:val="a3"/>
          <w:color w:val="800000"/>
          <w:sz w:val="28"/>
        </w:rPr>
      </w:pPr>
    </w:p>
    <w:p w:rsidR="00AA73DD" w:rsidRDefault="00AA73DD">
      <w:pPr>
        <w:spacing w:before="150" w:after="150"/>
        <w:ind w:left="150" w:right="150"/>
        <w:rPr>
          <w:rStyle w:val="textfull"/>
          <w:sz w:val="28"/>
        </w:rPr>
      </w:pPr>
      <w:r>
        <w:rPr>
          <w:rStyle w:val="a3"/>
          <w:color w:val="800000"/>
          <w:sz w:val="28"/>
        </w:rPr>
        <w:t>Химические свойства</w:t>
      </w:r>
      <w:r>
        <w:rPr>
          <w:sz w:val="28"/>
        </w:rPr>
        <w:t xml:space="preserve"> 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Кислород - второй по </w:t>
      </w:r>
      <w:r>
        <w:rPr>
          <w:rStyle w:val="spelle"/>
          <w:sz w:val="28"/>
        </w:rPr>
        <w:t>электроотрицательности</w:t>
      </w:r>
      <w:r>
        <w:rPr>
          <w:sz w:val="28"/>
        </w:rPr>
        <w:t> элемент после фтора, поэтому он проявляет сильные окислительные свойства. С большинством металлов он реагирует уже при комнатной темпе</w:t>
      </w:r>
      <w:r>
        <w:rPr>
          <w:sz w:val="28"/>
        </w:rPr>
        <w:softHyphen/>
        <w:t>ратуре, образуя основные оксиды. С неметаллами (за исключением гелия, неона, аргона) кислород реагирует, как пра</w:t>
      </w:r>
      <w:r>
        <w:rPr>
          <w:sz w:val="28"/>
        </w:rPr>
        <w:softHyphen/>
        <w:t>вило, при нагревании. Так, с фосфором он реагирует при темпе</w:t>
      </w:r>
      <w:r>
        <w:rPr>
          <w:sz w:val="28"/>
        </w:rPr>
        <w:softHyphen/>
        <w:t>ратуре ~ 60</w:t>
      </w:r>
      <w:r>
        <w:rPr>
          <w:rStyle w:val="grame"/>
          <w:sz w:val="28"/>
        </w:rPr>
        <w:t xml:space="preserve"> °С</w:t>
      </w:r>
      <w:r>
        <w:rPr>
          <w:sz w:val="28"/>
        </w:rPr>
        <w:t>, образуя Р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>5</w:t>
      </w:r>
      <w:r>
        <w:rPr>
          <w:sz w:val="28"/>
        </w:rPr>
        <w:t>, с серой - при температуре около 250 °С:</w:t>
      </w:r>
    </w:p>
    <w:p w:rsidR="00AA73DD" w:rsidRDefault="00AA73DD">
      <w:pPr>
        <w:pStyle w:val="a4"/>
        <w:ind w:left="150" w:right="150"/>
        <w:jc w:val="center"/>
        <w:rPr>
          <w:sz w:val="28"/>
          <w:lang w:val="en-US"/>
        </w:rPr>
      </w:pPr>
      <w:r>
        <w:rPr>
          <w:sz w:val="28"/>
        </w:rPr>
        <w:t> </w:t>
      </w:r>
      <w:r>
        <w:rPr>
          <w:sz w:val="28"/>
          <w:lang w:val="en-US"/>
        </w:rPr>
        <w:t xml:space="preserve">S + 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rStyle w:val="grame"/>
          <w:sz w:val="28"/>
          <w:lang w:val="en-US"/>
        </w:rPr>
        <w:t>= SO</w:t>
      </w:r>
      <w:r>
        <w:rPr>
          <w:rStyle w:val="grame"/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.  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С графитом кислород реагирует при 700</w:t>
      </w:r>
      <w:r>
        <w:rPr>
          <w:rStyle w:val="grame"/>
          <w:sz w:val="28"/>
        </w:rPr>
        <w:t xml:space="preserve"> °С</w:t>
      </w:r>
      <w:r>
        <w:rPr>
          <w:sz w:val="28"/>
        </w:rPr>
        <w:t> 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С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 xml:space="preserve"> = СО</w:t>
      </w:r>
      <w:r>
        <w:rPr>
          <w:sz w:val="28"/>
          <w:vertAlign w:val="subscript"/>
        </w:rPr>
        <w:t>2</w:t>
      </w:r>
      <w:r>
        <w:rPr>
          <w:sz w:val="28"/>
        </w:rPr>
        <w:t>. 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Взаимодействие кислорода с азотом начинается лишь при 1200</w:t>
      </w:r>
      <w:r>
        <w:rPr>
          <w:rStyle w:val="grame"/>
          <w:sz w:val="28"/>
        </w:rPr>
        <w:t>°С</w:t>
      </w:r>
      <w:r>
        <w:rPr>
          <w:sz w:val="28"/>
        </w:rPr>
        <w:t> или в электрическом разряде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 </w:t>
      </w:r>
      <w:r>
        <w:rPr>
          <w:rStyle w:val="grame"/>
          <w:sz w:val="28"/>
          <w:lang w:val="en-US"/>
        </w:rPr>
        <w:t>N</w:t>
      </w:r>
      <w:r>
        <w:rPr>
          <w:rStyle w:val="grame"/>
          <w:sz w:val="28"/>
          <w:vertAlign w:val="subscript"/>
        </w:rPr>
        <w:t>2</w:t>
      </w:r>
      <w:r>
        <w:rPr>
          <w:rStyle w:val="grame"/>
          <w:sz w:val="28"/>
        </w:rPr>
        <w:t xml:space="preserve"> + О</w:t>
      </w:r>
      <w:r>
        <w:rPr>
          <w:rStyle w:val="grame"/>
          <w:sz w:val="28"/>
          <w:vertAlign w:val="subscript"/>
        </w:rPr>
        <w:t>2</w:t>
      </w:r>
      <w:r>
        <w:rPr>
          <w:rStyle w:val="grame"/>
          <w:sz w:val="28"/>
        </w:rPr>
        <w:t xml:space="preserve"> </w:t>
      </w:r>
      <w:r w:rsidR="00370A34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0pt;height:14.25pt">
            <v:imagedata r:id="rId4" o:title=""/>
          </v:shape>
        </w:pict>
      </w:r>
      <w:r>
        <w:rPr>
          <w:rStyle w:val="grame"/>
          <w:sz w:val="28"/>
        </w:rPr>
        <w:t xml:space="preserve">2NО - </w:t>
      </w:r>
      <w:r>
        <w:rPr>
          <w:rStyle w:val="grame"/>
          <w:sz w:val="28"/>
          <w:lang w:val="en-US"/>
        </w:rPr>
        <w:t>Q</w:t>
      </w:r>
      <w:r>
        <w:rPr>
          <w:rStyle w:val="grame"/>
          <w:sz w:val="28"/>
        </w:rPr>
        <w:t>.</w:t>
      </w:r>
      <w:r>
        <w:rPr>
          <w:sz w:val="28"/>
        </w:rPr>
        <w:t> 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Кислород реагирует и со многими сложными соединениями, например с оксидом азота (</w:t>
      </w:r>
      <w:r>
        <w:rPr>
          <w:sz w:val="28"/>
          <w:lang w:val="en-US"/>
        </w:rPr>
        <w:t>II</w:t>
      </w:r>
      <w:r>
        <w:rPr>
          <w:sz w:val="28"/>
        </w:rPr>
        <w:t>) он реагирует уже при комнатной температуре: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  2</w:t>
      </w:r>
      <w:r>
        <w:rPr>
          <w:sz w:val="28"/>
          <w:lang w:val="en-US"/>
        </w:rPr>
        <w:t>N</w:t>
      </w:r>
      <w:r>
        <w:rPr>
          <w:sz w:val="28"/>
        </w:rPr>
        <w:t>О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 xml:space="preserve"> = 2NО</w:t>
      </w:r>
      <w:r>
        <w:rPr>
          <w:sz w:val="28"/>
          <w:vertAlign w:val="subscript"/>
        </w:rPr>
        <w:t>2</w:t>
      </w:r>
      <w:r>
        <w:rPr>
          <w:sz w:val="28"/>
        </w:rPr>
        <w:t>. 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 xml:space="preserve">Сероводород, реагируя с кислородом при нагревании, дает серу 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2Н</w:t>
      </w:r>
      <w:r>
        <w:rPr>
          <w:sz w:val="28"/>
          <w:vertAlign w:val="subscript"/>
        </w:rPr>
        <w:t>2</w:t>
      </w:r>
      <w:r>
        <w:rPr>
          <w:sz w:val="28"/>
        </w:rPr>
        <w:t>S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 xml:space="preserve"> = 2S</w:t>
      </w:r>
      <w:r>
        <w:rPr>
          <w:sz w:val="28"/>
          <w:lang w:val="en-US"/>
        </w:rPr>
        <w:t> </w:t>
      </w:r>
      <w:r>
        <w:rPr>
          <w:sz w:val="28"/>
        </w:rPr>
        <w:t>+ 2Н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 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или оксид серы (IV)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2Н</w:t>
      </w:r>
      <w:r>
        <w:rPr>
          <w:sz w:val="28"/>
          <w:vertAlign w:val="subscript"/>
        </w:rPr>
        <w:t>2</w:t>
      </w:r>
      <w:r>
        <w:rPr>
          <w:sz w:val="28"/>
        </w:rPr>
        <w:t>S + ЗО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 xml:space="preserve"> = 2SО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+ 2Н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 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в зависимости от соотношения между кислородом и </w:t>
      </w:r>
      <w:r>
        <w:rPr>
          <w:rStyle w:val="spelle"/>
          <w:sz w:val="28"/>
        </w:rPr>
        <w:t>сероводорододом</w:t>
      </w:r>
      <w:r>
        <w:rPr>
          <w:sz w:val="28"/>
        </w:rPr>
        <w:t xml:space="preserve">. 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В приведенных реакциях кислород является окислителем. В большинстве реакций окисления с участием кислорода выделяется тепло и свет - такие процессы называются </w:t>
      </w:r>
      <w:r>
        <w:rPr>
          <w:rStyle w:val="bold"/>
          <w:sz w:val="28"/>
        </w:rPr>
        <w:t>горением</w:t>
      </w:r>
      <w:r>
        <w:rPr>
          <w:sz w:val="28"/>
        </w:rPr>
        <w:t xml:space="preserve">. 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Еще более сильным окислителем, чем кислород 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>, является озон 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. Он образуется в атмосфере при грозовых разрядах, объясняется специфический запах свежести после грозы. Обычно озон получают пропусканием разряда через кислород (реакция эндотермическая и сильно обратимая; выход озона около 5%): 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ЗО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 xml:space="preserve"> </w:t>
      </w:r>
      <w:r w:rsidR="00370A34">
        <w:rPr>
          <w:sz w:val="28"/>
        </w:rPr>
        <w:pict>
          <v:shape id="_x0000_i1040" type="#_x0000_t75" style="width:30pt;height:14.25pt">
            <v:imagedata r:id="rId4" o:title=""/>
          </v:shape>
        </w:pict>
      </w:r>
      <w:r>
        <w:rPr>
          <w:sz w:val="28"/>
        </w:rPr>
        <w:t>2О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- 284 кДж.&lt;SPAN&lt; P&gt; 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При взаимодействии озона с раствором иодида калия выделяется йод, тогда как с кислородом эта реакция не идет: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2КI</w:t>
      </w:r>
      <w:r>
        <w:rPr>
          <w:sz w:val="28"/>
          <w:lang w:val="en-US"/>
        </w:rPr>
        <w:t> </w:t>
      </w:r>
      <w:r>
        <w:rPr>
          <w:sz w:val="28"/>
        </w:rPr>
        <w:t>+ 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+ Н</w:t>
      </w:r>
      <w:r>
        <w:rPr>
          <w:sz w:val="28"/>
          <w:vertAlign w:val="subscript"/>
        </w:rPr>
        <w:t>2</w:t>
      </w:r>
      <w:r>
        <w:rPr>
          <w:sz w:val="28"/>
        </w:rPr>
        <w:t>О = 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+ 2КОН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>.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Реакция часто используется как качественная для обнаруже</w:t>
      </w:r>
      <w:r>
        <w:rPr>
          <w:sz w:val="28"/>
        </w:rPr>
        <w:softHyphen/>
        <w:t>н</w:t>
      </w:r>
      <w:r>
        <w:rPr>
          <w:rStyle w:val="grame"/>
          <w:sz w:val="28"/>
        </w:rPr>
        <w:t>ия ио</w:t>
      </w:r>
      <w:r>
        <w:rPr>
          <w:sz w:val="28"/>
        </w:rPr>
        <w:t>нов I</w:t>
      </w:r>
      <w:r>
        <w:rPr>
          <w:sz w:val="28"/>
          <w:vertAlign w:val="superscript"/>
        </w:rPr>
        <w:t xml:space="preserve">- </w:t>
      </w:r>
      <w:r>
        <w:rPr>
          <w:sz w:val="28"/>
        </w:rPr>
        <w:t>или озона. Для этого в раствор добавляют крахмал, который дает характерный синий комплекс с </w:t>
      </w:r>
      <w:r>
        <w:rPr>
          <w:rStyle w:val="grame"/>
          <w:sz w:val="28"/>
        </w:rPr>
        <w:t>выделившимся</w:t>
      </w:r>
      <w:r>
        <w:rPr>
          <w:sz w:val="28"/>
        </w:rPr>
        <w:t> </w:t>
      </w:r>
      <w:r>
        <w:rPr>
          <w:rStyle w:val="spelle"/>
          <w:sz w:val="28"/>
        </w:rPr>
        <w:t>иодом</w:t>
      </w:r>
      <w:r>
        <w:rPr>
          <w:sz w:val="28"/>
        </w:rPr>
        <w:t>. Реакция качественная еще и потому, что озон не окисляет ионы С</w:t>
      </w:r>
      <w:r>
        <w:rPr>
          <w:rStyle w:val="grame"/>
          <w:sz w:val="28"/>
        </w:rPr>
        <w:t>l</w:t>
      </w:r>
      <w:r>
        <w:rPr>
          <w:sz w:val="28"/>
          <w:vertAlign w:val="superscript"/>
        </w:rPr>
        <w:t xml:space="preserve">- </w:t>
      </w:r>
      <w:r>
        <w:rPr>
          <w:sz w:val="28"/>
        </w:rPr>
        <w:t>и </w:t>
      </w:r>
      <w:r>
        <w:rPr>
          <w:sz w:val="28"/>
          <w:lang w:val="en-US"/>
        </w:rPr>
        <w:t>Br</w:t>
      </w:r>
      <w:r>
        <w:rPr>
          <w:sz w:val="28"/>
          <w:vertAlign w:val="superscript"/>
        </w:rPr>
        <w:t>-</w:t>
      </w:r>
      <w:r>
        <w:rPr>
          <w:sz w:val="28"/>
        </w:rPr>
        <w:t>.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При пропускании газообразного озона через раствор какого-либо </w:t>
      </w:r>
      <w:r>
        <w:rPr>
          <w:rStyle w:val="spelle"/>
          <w:sz w:val="28"/>
        </w:rPr>
        <w:t>алкена</w:t>
      </w:r>
      <w:r>
        <w:rPr>
          <w:sz w:val="28"/>
        </w:rPr>
        <w:t> в </w:t>
      </w:r>
      <w:r>
        <w:rPr>
          <w:rStyle w:val="spelle"/>
          <w:sz w:val="28"/>
        </w:rPr>
        <w:t>тетрахлорметане</w:t>
      </w:r>
      <w:r>
        <w:rPr>
          <w:sz w:val="28"/>
        </w:rPr>
        <w:t> при температуре ниже 20</w:t>
      </w:r>
      <w:r>
        <w:rPr>
          <w:rStyle w:val="grame"/>
          <w:sz w:val="28"/>
        </w:rPr>
        <w:t>°С</w:t>
      </w:r>
      <w:r>
        <w:rPr>
          <w:sz w:val="28"/>
        </w:rPr>
        <w:t> образуется </w:t>
      </w:r>
      <w:r>
        <w:rPr>
          <w:rStyle w:val="spelle"/>
          <w:sz w:val="28"/>
        </w:rPr>
        <w:t>озонид</w:t>
      </w:r>
      <w:r>
        <w:rPr>
          <w:sz w:val="28"/>
        </w:rPr>
        <w:t> соответствующего </w:t>
      </w:r>
      <w:r>
        <w:rPr>
          <w:rStyle w:val="spelle"/>
          <w:sz w:val="28"/>
        </w:rPr>
        <w:t>алкена</w:t>
      </w:r>
      <w:r>
        <w:rPr>
          <w:sz w:val="28"/>
        </w:rPr>
        <w:t>: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 </w:t>
      </w:r>
    </w:p>
    <w:tbl>
      <w:tblPr>
        <w:tblW w:w="3665" w:type="dxa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39"/>
        <w:gridCol w:w="516"/>
        <w:gridCol w:w="516"/>
        <w:gridCol w:w="516"/>
        <w:gridCol w:w="239"/>
        <w:gridCol w:w="1129"/>
      </w:tblGrid>
      <w:tr w:rsidR="00AA73DD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</w:tr>
      <w:tr w:rsidR="00AA73DD">
        <w:trPr>
          <w:trHeight w:val="236"/>
          <w:tblCellSpacing w:w="0" w:type="dxa"/>
        </w:trPr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\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</w:tr>
      <w:tr w:rsidR="00AA73DD">
        <w:trPr>
          <w:trHeight w:val="1609"/>
          <w:tblCellSpacing w:w="0" w:type="dxa"/>
        </w:trPr>
        <w:tc>
          <w:tcPr>
            <w:tcW w:w="629" w:type="pct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C = CH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+ O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 xml:space="preserve"> → 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C 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  <w:r>
              <w:rPr>
                <w:sz w:val="28"/>
              </w:rPr>
              <w:t>CH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AA73DD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  <w:r>
              <w:rPr>
                <w:sz w:val="28"/>
              </w:rPr>
              <w:t>\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</w:tr>
      <w:tr w:rsidR="00AA73DD">
        <w:trPr>
          <w:trHeight w:val="236"/>
          <w:tblCellSpacing w:w="0" w:type="dxa"/>
        </w:trPr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0" w:type="auto"/>
            <w:vAlign w:val="center"/>
          </w:tcPr>
          <w:p w:rsidR="00AA73DD" w:rsidRDefault="00370A34">
            <w:pPr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rect id="_x0000_i1027" style="width:7.5pt;height:.75pt" o:hrpct="0" o:hralign="center" o:hrstd="t" o:hrnoshade="t" o:hr="t" fillcolor="black" stroked="f"/>
              </w:pic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</w:tr>
      <w:tr w:rsidR="00AA73DD">
        <w:trPr>
          <w:trHeight w:val="420"/>
          <w:tblCellSpacing w:w="0" w:type="dxa"/>
        </w:trPr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gridSpan w:val="6"/>
            <w:vAlign w:val="center"/>
          </w:tcPr>
          <w:p w:rsidR="00AA73DD" w:rsidRDefault="00AA73DD">
            <w:pPr>
              <w:rPr>
                <w:sz w:val="28"/>
              </w:rPr>
            </w:pPr>
            <w:r>
              <w:rPr>
                <w:sz w:val="28"/>
              </w:rPr>
              <w:t>озонид этилена</w:t>
            </w:r>
          </w:p>
        </w:tc>
      </w:tr>
    </w:tbl>
    <w:p w:rsidR="00AA73DD" w:rsidRDefault="00AA73DD">
      <w:pPr>
        <w:pStyle w:val="a4"/>
        <w:ind w:left="150" w:right="150"/>
        <w:rPr>
          <w:sz w:val="28"/>
        </w:rPr>
      </w:pPr>
      <w:r>
        <w:rPr>
          <w:rStyle w:val="spelle"/>
          <w:sz w:val="28"/>
        </w:rPr>
        <w:t>Озониды</w:t>
      </w:r>
      <w:r>
        <w:rPr>
          <w:sz w:val="28"/>
        </w:rPr>
        <w:t xml:space="preserve"> - неустойчивые соединения. Они подвергаются гидролизу с образованием альдегидов или кетонов, например: </w:t>
      </w:r>
    </w:p>
    <w:tbl>
      <w:tblPr>
        <w:tblW w:w="5250" w:type="dxa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18"/>
        <w:gridCol w:w="255"/>
        <w:gridCol w:w="255"/>
        <w:gridCol w:w="255"/>
        <w:gridCol w:w="558"/>
        <w:gridCol w:w="3173"/>
      </w:tblGrid>
      <w:tr w:rsidR="00AA73DD">
        <w:trPr>
          <w:tblCellSpacing w:w="0" w:type="dxa"/>
        </w:trPr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</w:tr>
      <w:tr w:rsidR="00AA73DD">
        <w:trPr>
          <w:tblCellSpacing w:w="0" w:type="dxa"/>
        </w:trPr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\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</w:tr>
      <w:tr w:rsidR="00AA73DD">
        <w:trPr>
          <w:tblCellSpacing w:w="0" w:type="dxa"/>
        </w:trPr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H 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CH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 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 → CH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= O+H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</w:tr>
      <w:tr w:rsidR="00AA73DD">
        <w:trPr>
          <w:tblCellSpacing w:w="0" w:type="dxa"/>
        </w:trPr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  <w:r>
              <w:rPr>
                <w:sz w:val="28"/>
              </w:rPr>
              <w:t>\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</w:tr>
      <w:tr w:rsidR="00AA73DD">
        <w:trPr>
          <w:tblCellSpacing w:w="0" w:type="dxa"/>
        </w:trPr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0" w:type="auto"/>
            <w:vAlign w:val="center"/>
          </w:tcPr>
          <w:p w:rsidR="00AA73DD" w:rsidRDefault="00370A34">
            <w:pPr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rect id="_x0000_i1028" style="width:7.5pt;height:.75pt" o:hrpct="0" o:hralign="center" o:hrstd="t" o:hrnoshade="t" o:hr="t" fillcolor="black" stroked="f"/>
              </w:pic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A73DD" w:rsidRDefault="00AA73DD">
            <w:pPr>
              <w:rPr>
                <w:sz w:val="28"/>
              </w:rPr>
            </w:pPr>
          </w:p>
        </w:tc>
      </w:tr>
    </w:tbl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В этом случае часть </w:t>
      </w:r>
      <w:r>
        <w:rPr>
          <w:rStyle w:val="spelle"/>
          <w:sz w:val="28"/>
        </w:rPr>
        <w:t>метаналя</w:t>
      </w:r>
      <w:r>
        <w:rPr>
          <w:sz w:val="28"/>
        </w:rPr>
        <w:t xml:space="preserve"> (формальдегида) реагирует с </w:t>
      </w:r>
      <w:r>
        <w:rPr>
          <w:rStyle w:val="spelle"/>
          <w:sz w:val="28"/>
        </w:rPr>
        <w:t>пероксидом</w:t>
      </w:r>
      <w:r>
        <w:rPr>
          <w:sz w:val="28"/>
        </w:rPr>
        <w:t> водорода, образуя метановую (муравьиную) кислоту: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НСНО + Н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→ НСООН + Н</w:t>
      </w:r>
      <w:r>
        <w:rPr>
          <w:sz w:val="28"/>
          <w:vertAlign w:val="subscript"/>
        </w:rPr>
        <w:t>2</w:t>
      </w:r>
      <w:r>
        <w:rPr>
          <w:sz w:val="28"/>
        </w:rPr>
        <w:t>О.</w:t>
      </w:r>
    </w:p>
    <w:p w:rsidR="00AA73DD" w:rsidRDefault="00AA73DD">
      <w:pPr>
        <w:spacing w:before="150" w:after="150"/>
        <w:ind w:left="150" w:right="150"/>
        <w:rPr>
          <w:rStyle w:val="textfull"/>
          <w:sz w:val="28"/>
        </w:rPr>
      </w:pPr>
      <w:r>
        <w:rPr>
          <w:rStyle w:val="a3"/>
          <w:color w:val="800000"/>
          <w:sz w:val="28"/>
        </w:rPr>
        <w:t>Получение и применение</w:t>
      </w:r>
      <w:r>
        <w:rPr>
          <w:sz w:val="28"/>
        </w:rPr>
        <w:t xml:space="preserve"> 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 xml:space="preserve">В </w:t>
      </w:r>
      <w:r>
        <w:rPr>
          <w:rStyle w:val="bold"/>
          <w:sz w:val="28"/>
        </w:rPr>
        <w:t xml:space="preserve">промышленности </w:t>
      </w:r>
      <w:r>
        <w:rPr>
          <w:sz w:val="28"/>
        </w:rPr>
        <w:t>кислород получают: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rStyle w:val="bold"/>
          <w:sz w:val="28"/>
        </w:rPr>
        <w:t>1)</w:t>
      </w:r>
      <w:r>
        <w:rPr>
          <w:sz w:val="28"/>
        </w:rPr>
        <w:t xml:space="preserve"> фракционной</w:t>
      </w:r>
      <w:r>
        <w:rPr>
          <w:color w:val="000000"/>
          <w:sz w:val="28"/>
        </w:rPr>
        <w:t> </w:t>
      </w:r>
      <w:r>
        <w:rPr>
          <w:sz w:val="28"/>
        </w:rPr>
        <w:t>перегонкой жидкого воздуха (азот, обладаю</w:t>
      </w:r>
      <w:r>
        <w:rPr>
          <w:sz w:val="28"/>
        </w:rPr>
        <w:softHyphen/>
        <w:t>щий более низкой температурой кипения, испаряется, а жидкий кислород остается);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rStyle w:val="bold"/>
          <w:sz w:val="28"/>
        </w:rPr>
        <w:t>2)</w:t>
      </w:r>
      <w:r>
        <w:rPr>
          <w:sz w:val="28"/>
        </w:rPr>
        <w:t xml:space="preserve"> электролизом воды. Ежегодно во всем мире получают свы</w:t>
      </w:r>
      <w:r>
        <w:rPr>
          <w:sz w:val="28"/>
        </w:rPr>
        <w:softHyphen/>
        <w:t>ше 80 млн. т кислорода.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В </w:t>
      </w:r>
      <w:r>
        <w:rPr>
          <w:rStyle w:val="bold"/>
          <w:sz w:val="28"/>
        </w:rPr>
        <w:t>лабораторных условиях</w:t>
      </w:r>
      <w:r>
        <w:rPr>
          <w:sz w:val="28"/>
        </w:rPr>
        <w:t> кислород получают разложением ряда солей, оксидов и </w:t>
      </w:r>
      <w:r>
        <w:rPr>
          <w:rStyle w:val="spelle"/>
          <w:sz w:val="28"/>
        </w:rPr>
        <w:t>пероксидов</w:t>
      </w:r>
      <w:r>
        <w:rPr>
          <w:sz w:val="28"/>
        </w:rPr>
        <w:t>: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 2КМ</w:t>
      </w:r>
      <w:r>
        <w:rPr>
          <w:color w:val="000000"/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</w:t>
      </w:r>
      <w:r w:rsidR="00370A34">
        <w:rPr>
          <w:color w:val="000000"/>
          <w:sz w:val="28"/>
          <w:vertAlign w:val="subscript"/>
          <w:lang w:val="en-US"/>
        </w:rPr>
        <w:pict>
          <v:shape id="_x0000_i1043" type="#_x0000_t75" style="width:9.75pt;height:21pt">
            <v:imagedata r:id="rId5" o:title=""/>
          </v:shape>
        </w:pict>
      </w:r>
      <w:r>
        <w:rPr>
          <w:sz w:val="28"/>
        </w:rPr>
        <w:t>К</w:t>
      </w:r>
      <w:r>
        <w:rPr>
          <w:sz w:val="28"/>
          <w:vertAlign w:val="subscript"/>
        </w:rPr>
        <w:t>2</w:t>
      </w:r>
      <w:r>
        <w:rPr>
          <w:rStyle w:val="spelle"/>
          <w:color w:val="000000"/>
          <w:sz w:val="28"/>
          <w:lang w:val="en-US"/>
        </w:rPr>
        <w:t>Mn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+ М</w:t>
      </w:r>
      <w:r>
        <w:rPr>
          <w:color w:val="000000"/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>↑,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 4К</w:t>
      </w:r>
      <w:r>
        <w:rPr>
          <w:sz w:val="28"/>
          <w:vertAlign w:val="subscript"/>
        </w:rPr>
        <w:t>2</w:t>
      </w:r>
      <w:r>
        <w:rPr>
          <w:sz w:val="28"/>
        </w:rPr>
        <w:t>С</w:t>
      </w:r>
      <w:r>
        <w:rPr>
          <w:color w:val="000000"/>
          <w:sz w:val="28"/>
          <w:lang w:val="en-US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 xml:space="preserve">7 </w:t>
      </w:r>
      <w:r w:rsidR="00370A34">
        <w:rPr>
          <w:color w:val="000000"/>
          <w:sz w:val="28"/>
          <w:vertAlign w:val="subscript"/>
          <w:lang w:val="en-US"/>
        </w:rPr>
        <w:pict>
          <v:shape id="_x0000_i1046" type="#_x0000_t75" style="width:9.75pt;height:21pt">
            <v:imagedata r:id="rId5" o:title=""/>
          </v:shape>
        </w:pict>
      </w:r>
      <w:r>
        <w:rPr>
          <w:sz w:val="28"/>
        </w:rPr>
        <w:t>4К</w:t>
      </w:r>
      <w:r>
        <w:rPr>
          <w:sz w:val="28"/>
          <w:vertAlign w:val="subscript"/>
        </w:rPr>
        <w:t>2</w:t>
      </w:r>
      <w:r>
        <w:rPr>
          <w:rStyle w:val="spelle"/>
          <w:color w:val="000000"/>
          <w:sz w:val="28"/>
          <w:lang w:val="en-US"/>
        </w:rPr>
        <w:t>CrO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+ 2С</w:t>
      </w:r>
      <w:r>
        <w:rPr>
          <w:color w:val="000000"/>
          <w:sz w:val="28"/>
          <w:lang w:val="en-US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+ 3</w:t>
      </w:r>
      <w:r>
        <w:rPr>
          <w:color w:val="000000"/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>↑, 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 2К</w:t>
      </w:r>
      <w:r>
        <w:rPr>
          <w:color w:val="000000"/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</w:t>
      </w:r>
      <w:r w:rsidR="00370A34">
        <w:rPr>
          <w:color w:val="000000"/>
          <w:sz w:val="28"/>
          <w:vertAlign w:val="subscript"/>
          <w:lang w:val="en-US"/>
        </w:rPr>
        <w:pict>
          <v:shape id="_x0000_i1049" type="#_x0000_t75" style="width:9.75pt;height:21pt">
            <v:imagedata r:id="rId5" o:title=""/>
          </v:shape>
        </w:pict>
      </w:r>
      <w:r>
        <w:rPr>
          <w:sz w:val="28"/>
        </w:rPr>
        <w:t>2К</w:t>
      </w:r>
      <w:r>
        <w:rPr>
          <w:color w:val="000000"/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>↑,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 2</w:t>
      </w:r>
      <w:r>
        <w:rPr>
          <w:rStyle w:val="spelle"/>
          <w:color w:val="000000"/>
          <w:sz w:val="28"/>
          <w:lang w:val="en-US"/>
        </w:rPr>
        <w:t>Pb</w:t>
      </w:r>
      <w:r>
        <w:rPr>
          <w:sz w:val="28"/>
          <w:vertAlign w:val="subscript"/>
        </w:rPr>
        <w:t>3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</w:t>
      </w:r>
      <w:r w:rsidR="00370A34">
        <w:rPr>
          <w:color w:val="000000"/>
          <w:sz w:val="28"/>
          <w:vertAlign w:val="subscript"/>
          <w:lang w:val="en-US"/>
        </w:rPr>
        <w:pict>
          <v:shape id="_x0000_i1052" type="#_x0000_t75" style="width:9.75pt;height:21pt">
            <v:imagedata r:id="rId5" o:title=""/>
          </v:shape>
        </w:pict>
      </w:r>
      <w:r>
        <w:rPr>
          <w:sz w:val="28"/>
        </w:rPr>
        <w:t>6</w:t>
      </w:r>
      <w:r>
        <w:rPr>
          <w:rStyle w:val="spelle"/>
          <w:color w:val="000000"/>
          <w:sz w:val="28"/>
          <w:lang w:val="en-US"/>
        </w:rPr>
        <w:t>Pb</w:t>
      </w:r>
      <w:r>
        <w:rPr>
          <w:sz w:val="28"/>
        </w:rPr>
        <w:t>О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>↑,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 2Н</w:t>
      </w:r>
      <w:r>
        <w:rPr>
          <w:color w:val="000000"/>
          <w:sz w:val="28"/>
          <w:lang w:val="en-US"/>
        </w:rPr>
        <w:t>g</w:t>
      </w:r>
      <w:r>
        <w:rPr>
          <w:sz w:val="28"/>
        </w:rPr>
        <w:t xml:space="preserve">О </w:t>
      </w:r>
      <w:r w:rsidR="00370A34">
        <w:rPr>
          <w:color w:val="000000"/>
          <w:sz w:val="28"/>
          <w:vertAlign w:val="subscript"/>
          <w:lang w:val="en-US"/>
        </w:rPr>
        <w:pict>
          <v:shape id="_x0000_i1055" type="#_x0000_t75" style="width:9.75pt;height:21pt">
            <v:imagedata r:id="rId5" o:title=""/>
          </v:shape>
        </w:pict>
      </w:r>
      <w:r>
        <w:rPr>
          <w:sz w:val="28"/>
        </w:rPr>
        <w:t>2Н</w:t>
      </w:r>
      <w:r>
        <w:rPr>
          <w:color w:val="000000"/>
          <w:sz w:val="28"/>
          <w:lang w:val="en-US"/>
        </w:rPr>
        <w:t>g</w:t>
      </w:r>
      <w:r>
        <w:rPr>
          <w:sz w:val="28"/>
        </w:rPr>
        <w:t xml:space="preserve">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 xml:space="preserve"> ↑,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sz w:val="28"/>
        </w:rPr>
        <w:t> 2ВаО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</w:t>
      </w:r>
      <w:r w:rsidR="00370A34">
        <w:rPr>
          <w:color w:val="000000"/>
          <w:sz w:val="28"/>
          <w:vertAlign w:val="subscript"/>
          <w:lang w:val="en-US"/>
        </w:rPr>
        <w:pict>
          <v:shape id="_x0000_i1058" type="#_x0000_t75" style="width:9.75pt;height:21pt">
            <v:imagedata r:id="rId5" o:title=""/>
          </v:shape>
        </w:pict>
      </w:r>
      <w:r>
        <w:rPr>
          <w:sz w:val="28"/>
        </w:rPr>
        <w:t>2ВаО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 xml:space="preserve">↑, </w:t>
      </w:r>
    </w:p>
    <w:p w:rsidR="00AA73DD" w:rsidRDefault="00AA73DD">
      <w:pPr>
        <w:pStyle w:val="a4"/>
        <w:ind w:left="150" w:right="150"/>
        <w:jc w:val="center"/>
        <w:rPr>
          <w:sz w:val="28"/>
        </w:rPr>
      </w:pP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 xml:space="preserve"> </w:t>
      </w:r>
      <w:r>
        <w:rPr>
          <w:sz w:val="28"/>
        </w:rPr>
        <w:t>2Н</w:t>
      </w:r>
      <w:r>
        <w:rPr>
          <w:sz w:val="28"/>
          <w:vertAlign w:val="subscript"/>
        </w:rPr>
        <w:t>2</w:t>
      </w:r>
      <w:r>
        <w:rPr>
          <w:color w:val="000000"/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> </w:t>
      </w:r>
      <w:r w:rsidR="00370A34">
        <w:rPr>
          <w:color w:val="000000"/>
          <w:sz w:val="28"/>
          <w:vertAlign w:val="subscript"/>
          <w:lang w:val="en-US"/>
        </w:rPr>
        <w:pict>
          <v:shape id="_x0000_i1061" type="#_x0000_t75" style="width:9.75pt;height:21pt">
            <v:imagedata r:id="rId5" o:title=""/>
          </v:shape>
        </w:pict>
      </w:r>
      <w:r>
        <w:rPr>
          <w:color w:val="000000"/>
          <w:sz w:val="28"/>
          <w:vertAlign w:val="subscript"/>
        </w:rPr>
        <w:t xml:space="preserve"> </w:t>
      </w:r>
      <w:r>
        <w:rPr>
          <w:sz w:val="28"/>
        </w:rPr>
        <w:t>2Н</w:t>
      </w:r>
      <w:r>
        <w:rPr>
          <w:sz w:val="28"/>
          <w:vertAlign w:val="subscript"/>
        </w:rPr>
        <w:t>2</w:t>
      </w:r>
      <w:r>
        <w:rPr>
          <w:sz w:val="28"/>
        </w:rPr>
        <w:t>О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>↑.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Особенно легко кислород выделяется в результате последней реакции, поскольку в </w:t>
      </w:r>
      <w:r>
        <w:rPr>
          <w:rStyle w:val="spelle"/>
          <w:sz w:val="28"/>
        </w:rPr>
        <w:t>пероксиде</w:t>
      </w:r>
      <w:r>
        <w:rPr>
          <w:color w:val="000000"/>
          <w:sz w:val="28"/>
        </w:rPr>
        <w:t> </w:t>
      </w:r>
      <w:r>
        <w:rPr>
          <w:sz w:val="28"/>
        </w:rPr>
        <w:t>водорода</w:t>
      </w:r>
      <w:r>
        <w:rPr>
          <w:color w:val="000000"/>
          <w:sz w:val="28"/>
        </w:rPr>
        <w:t> </w:t>
      </w:r>
      <w:r>
        <w:rPr>
          <w:sz w:val="28"/>
        </w:rPr>
        <w:t>Н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 не двойная, а одинарная связь между атомами кислорода </w:t>
      </w:r>
      <w:r>
        <w:rPr>
          <w:rStyle w:val="grame"/>
          <w:sz w:val="28"/>
        </w:rPr>
        <w:t>-О</w:t>
      </w:r>
      <w:r>
        <w:rPr>
          <w:sz w:val="28"/>
        </w:rPr>
        <w:t>-О-.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 xml:space="preserve">В частности, </w:t>
      </w:r>
      <w:r>
        <w:rPr>
          <w:rStyle w:val="spelle"/>
          <w:sz w:val="28"/>
        </w:rPr>
        <w:t>пероксиды</w:t>
      </w:r>
      <w:r>
        <w:rPr>
          <w:sz w:val="28"/>
        </w:rPr>
        <w:t> щелочных металлов используют на космических станциях для обеспечения космонавтов кислородом за счет его регенерации из выдыхаемого СО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>: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2К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+ 2СО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2К</w:t>
      </w:r>
      <w:r>
        <w:rPr>
          <w:sz w:val="28"/>
          <w:vertAlign w:val="subscript"/>
        </w:rPr>
        <w:t>2</w:t>
      </w:r>
      <w:r>
        <w:rPr>
          <w:sz w:val="28"/>
        </w:rPr>
        <w:t>СО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+ 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 xml:space="preserve">. </w:t>
      </w:r>
    </w:p>
    <w:p w:rsidR="00AA73DD" w:rsidRDefault="00AA73DD">
      <w:pPr>
        <w:pStyle w:val="a4"/>
        <w:ind w:left="150" w:right="150"/>
        <w:rPr>
          <w:sz w:val="28"/>
        </w:rPr>
      </w:pPr>
      <w:r>
        <w:rPr>
          <w:sz w:val="28"/>
        </w:rPr>
        <w:t>Кислород и его соединения (в первую очередь Н</w:t>
      </w:r>
      <w:r>
        <w:rPr>
          <w:sz w:val="28"/>
          <w:vertAlign w:val="subscript"/>
        </w:rPr>
        <w:t>2</w:t>
      </w:r>
      <w:r>
        <w:rPr>
          <w:sz w:val="28"/>
        </w:rPr>
        <w:t>О, СО</w:t>
      </w:r>
      <w:r>
        <w:rPr>
          <w:rStyle w:val="grame"/>
          <w:sz w:val="28"/>
          <w:vertAlign w:val="subscript"/>
        </w:rPr>
        <w:t>2</w:t>
      </w:r>
      <w:r>
        <w:rPr>
          <w:sz w:val="28"/>
        </w:rPr>
        <w:t>) не</w:t>
      </w:r>
      <w:r>
        <w:rPr>
          <w:sz w:val="28"/>
        </w:rPr>
        <w:softHyphen/>
        <w:t>заменимы для поддержания жизни. Они играют важнейшую роль в процессах обмена веществ и дыхания. Большая часть добываемого в мире кислорода </w:t>
      </w:r>
      <w:r>
        <w:rPr>
          <w:rStyle w:val="grame"/>
          <w:sz w:val="28"/>
        </w:rPr>
        <w:t>расходуется в металлургической промышленности для получения стали</w:t>
      </w:r>
      <w:r>
        <w:rPr>
          <w:sz w:val="28"/>
        </w:rPr>
        <w:t> из чугуна. Кислород необходим также для сжигания </w:t>
      </w:r>
      <w:r>
        <w:rPr>
          <w:rStyle w:val="grame"/>
          <w:sz w:val="28"/>
        </w:rPr>
        <w:t>всевозможных горючих</w:t>
      </w:r>
      <w:r>
        <w:rPr>
          <w:sz w:val="28"/>
        </w:rPr>
        <w:t xml:space="preserve"> топливных материалов, таких как метан, нефть, уголь и т.п. Его широко применяют в химической промышленности для получения самых разнообразных соединений. В космической технике кислород используется для сжигания водорода и других видов горючего, в медицинской практике - для поддержания жизни больных с затрудненным дыханием (кислородные подушки, барокамеры, «кислородный коктейль»).</w:t>
      </w:r>
    </w:p>
    <w:p w:rsidR="00AA73DD" w:rsidRDefault="00AA73DD">
      <w:pPr>
        <w:rPr>
          <w:sz w:val="28"/>
        </w:rPr>
      </w:pPr>
      <w:bookmarkStart w:id="0" w:name="_GoBack"/>
      <w:bookmarkEnd w:id="0"/>
    </w:p>
    <w:sectPr w:rsidR="00AA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DD"/>
    <w:rsid w:val="00370A34"/>
    <w:rsid w:val="00AA73DD"/>
    <w:rsid w:val="00B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AE72CE14-52A0-4D04-8271-5035DC0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textfull">
    <w:name w:val="textfull"/>
    <w:basedOn w:val="a0"/>
  </w:style>
  <w:style w:type="character" w:customStyle="1" w:styleId="spelle">
    <w:name w:val="spelle"/>
    <w:basedOn w:val="a0"/>
  </w:style>
  <w:style w:type="character" w:customStyle="1" w:styleId="grame">
    <w:name w:val="grame"/>
    <w:basedOn w:val="a0"/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bold">
    <w:name w:val="bol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cp:lastModifiedBy>Irina</cp:lastModifiedBy>
  <cp:revision>2</cp:revision>
  <dcterms:created xsi:type="dcterms:W3CDTF">2014-08-16T18:20:00Z</dcterms:created>
  <dcterms:modified xsi:type="dcterms:W3CDTF">2014-08-16T18:20:00Z</dcterms:modified>
</cp:coreProperties>
</file>