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FE" w:rsidRDefault="00F82BFE">
      <w:pPr>
        <w:jc w:val="center"/>
      </w:pPr>
    </w:p>
    <w:p w:rsidR="00F82BFE" w:rsidRDefault="00F82BFE">
      <w:pPr>
        <w:jc w:val="center"/>
      </w:pPr>
    </w:p>
    <w:p w:rsidR="00F82BFE" w:rsidRDefault="007C5548">
      <w:pPr>
        <w:rPr>
          <w:b/>
          <w:lang w:val="uk-UA"/>
        </w:rPr>
      </w:pPr>
      <w:r>
        <w:rPr>
          <w:lang w:val="uk-UA"/>
        </w:rPr>
        <w:t xml:space="preserve">                                   </w:t>
      </w:r>
      <w:r>
        <w:rPr>
          <w:b/>
          <w:lang w:val="uk-UA"/>
        </w:rPr>
        <w:t>Революція 1905-07 року</w:t>
      </w:r>
    </w:p>
    <w:p w:rsidR="00F82BFE" w:rsidRDefault="007C5548">
      <w:pPr>
        <w:jc w:val="center"/>
        <w:rPr>
          <w:i/>
          <w:sz w:val="26"/>
          <w:lang w:val="uk-UA"/>
        </w:rPr>
      </w:pPr>
      <w:r>
        <w:rPr>
          <w:i/>
          <w:sz w:val="26"/>
          <w:lang w:val="uk-UA"/>
        </w:rPr>
        <w:t>Передумови, причини й початок 1ї буржуазно-демократичної революції Росії.</w:t>
      </w:r>
    </w:p>
    <w:p w:rsidR="00F82BFE" w:rsidRDefault="00F82BFE">
      <w:pPr>
        <w:jc w:val="both"/>
        <w:rPr>
          <w:i/>
          <w:sz w:val="26"/>
        </w:rPr>
      </w:pPr>
    </w:p>
    <w:p w:rsidR="00F82BFE" w:rsidRDefault="007C5548">
      <w:pPr>
        <w:jc w:val="both"/>
        <w:rPr>
          <w:b/>
          <w:sz w:val="26"/>
          <w:lang w:val="uk-UA"/>
        </w:rPr>
      </w:pPr>
      <w:r>
        <w:rPr>
          <w:b/>
          <w:sz w:val="26"/>
          <w:lang w:val="uk-UA"/>
        </w:rPr>
        <w:t>Передумови:  (2 категорії)</w:t>
      </w:r>
    </w:p>
    <w:p w:rsidR="00F82BFE" w:rsidRDefault="00F82BFE">
      <w:pPr>
        <w:jc w:val="both"/>
        <w:rPr>
          <w:sz w:val="26"/>
          <w:lang w:val="uk-UA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4786"/>
        <w:gridCol w:w="4973"/>
      </w:tblGrid>
      <w:tr w:rsidR="00F82BFE">
        <w:trPr>
          <w:trHeight w:val="1760"/>
        </w:trPr>
        <w:tc>
          <w:tcPr>
            <w:tcW w:w="478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F82BFE" w:rsidRDefault="007C5548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              Об’єктивні</w:t>
            </w:r>
          </w:p>
          <w:p w:rsidR="00F82BFE" w:rsidRDefault="007C5548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Утворені в результаті життя країни</w:t>
            </w:r>
          </w:p>
          <w:p w:rsidR="00F82BFE" w:rsidRDefault="007C5548">
            <w:pPr>
              <w:numPr>
                <w:ilvl w:val="0"/>
                <w:numId w:val="7"/>
              </w:num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Назрівання революційної ситуації</w:t>
            </w:r>
          </w:p>
          <w:p w:rsidR="00F82BFE" w:rsidRDefault="007C5548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А. Криза верхів та низів</w:t>
            </w:r>
          </w:p>
          <w:p w:rsidR="00F82BFE" w:rsidRDefault="007C5548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Б. Революційна активність мас</w:t>
            </w:r>
          </w:p>
          <w:p w:rsidR="00F82BFE" w:rsidRDefault="007C5548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  Конфлікт між рівнем розвитку виробничих сил та виробничих відносин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82BFE" w:rsidRDefault="007C5548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Суб’єктивні</w:t>
            </w:r>
          </w:p>
          <w:p w:rsidR="00F82BFE" w:rsidRDefault="007C5548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Утворені в результаті діяльності людини</w:t>
            </w:r>
          </w:p>
          <w:p w:rsidR="00F82BFE" w:rsidRDefault="007C5548">
            <w:pPr>
              <w:numPr>
                <w:ilvl w:val="0"/>
                <w:numId w:val="8"/>
              </w:num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Наявність партій, цілій та програм</w:t>
            </w:r>
          </w:p>
          <w:p w:rsidR="00F82BFE" w:rsidRDefault="007C5548">
            <w:pPr>
              <w:numPr>
                <w:ilvl w:val="0"/>
                <w:numId w:val="8"/>
              </w:num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Наявність класу в країні, який здатен виконати задачі революції</w:t>
            </w:r>
          </w:p>
        </w:tc>
      </w:tr>
    </w:tbl>
    <w:p w:rsidR="00F82BFE" w:rsidRDefault="00F82BFE">
      <w:pPr>
        <w:jc w:val="both"/>
        <w:rPr>
          <w:b/>
          <w:sz w:val="26"/>
          <w:lang w:val="uk-UA"/>
        </w:rPr>
      </w:pPr>
    </w:p>
    <w:p w:rsidR="00F82BFE" w:rsidRDefault="007C5548">
      <w:pPr>
        <w:jc w:val="both"/>
        <w:rPr>
          <w:b/>
          <w:sz w:val="26"/>
          <w:lang w:val="uk-UA"/>
        </w:rPr>
      </w:pPr>
      <w:r>
        <w:rPr>
          <w:b/>
          <w:sz w:val="26"/>
          <w:lang w:val="uk-UA"/>
        </w:rPr>
        <w:t>Причини:</w:t>
      </w:r>
    </w:p>
    <w:p w:rsidR="00F82BFE" w:rsidRDefault="00F82BFE">
      <w:pPr>
        <w:jc w:val="both"/>
        <w:rPr>
          <w:sz w:val="26"/>
          <w:lang w:val="uk-UA"/>
        </w:rPr>
      </w:pPr>
    </w:p>
    <w:p w:rsidR="00F82BFE" w:rsidRDefault="007C5548">
      <w:pPr>
        <w:jc w:val="both"/>
        <w:rPr>
          <w:sz w:val="26"/>
          <w:lang w:val="uk-UA"/>
        </w:rPr>
      </w:pPr>
      <w:r>
        <w:rPr>
          <w:sz w:val="26"/>
        </w:rPr>
        <w:t xml:space="preserve">1. </w:t>
      </w:r>
      <w:r>
        <w:rPr>
          <w:sz w:val="26"/>
          <w:lang w:val="uk-UA"/>
        </w:rPr>
        <w:t>Невирішення аграрного питання, що призвело до того що 65% всієї землі належало поміщикам (3 млн. чол.) а 35% (100 млн. чол.) селянам</w:t>
      </w:r>
    </w:p>
    <w:p w:rsidR="00F82BFE" w:rsidRDefault="007C5548">
      <w:pPr>
        <w:numPr>
          <w:ilvl w:val="0"/>
          <w:numId w:val="7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Феодальні пережитки </w:t>
      </w:r>
      <w:r>
        <w:rPr>
          <w:sz w:val="26"/>
        </w:rPr>
        <w:t xml:space="preserve"> </w:t>
      </w:r>
    </w:p>
    <w:p w:rsidR="00F82BFE" w:rsidRDefault="007C5548">
      <w:pPr>
        <w:numPr>
          <w:ilvl w:val="0"/>
          <w:numId w:val="7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Загострення стосунків між пролетаріатом та буржуазією. Висока експлуатація робітників</w:t>
      </w:r>
    </w:p>
    <w:p w:rsidR="00F82BFE" w:rsidRDefault="007C5548">
      <w:pPr>
        <w:numPr>
          <w:ilvl w:val="0"/>
          <w:numId w:val="7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Національне гноблення російських окраїн</w:t>
      </w:r>
    </w:p>
    <w:p w:rsidR="00F82BFE" w:rsidRDefault="007C5548">
      <w:pPr>
        <w:numPr>
          <w:ilvl w:val="0"/>
          <w:numId w:val="7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Сполучення самодержавного капіталістичного і національного гноблень з поліцейською сваволістю</w:t>
      </w:r>
    </w:p>
    <w:p w:rsidR="00F82BFE" w:rsidRDefault="007C5548">
      <w:pPr>
        <w:numPr>
          <w:ilvl w:val="0"/>
          <w:numId w:val="7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Монархія. В більшості країн конституційна, а в Росії абсолютна.</w:t>
      </w:r>
    </w:p>
    <w:p w:rsidR="00F82BFE" w:rsidRDefault="007C5548">
      <w:pPr>
        <w:jc w:val="both"/>
        <w:rPr>
          <w:sz w:val="26"/>
          <w:lang w:val="uk-UA"/>
        </w:rPr>
      </w:pPr>
      <w:r>
        <w:rPr>
          <w:b/>
          <w:sz w:val="26"/>
          <w:lang w:val="uk-UA"/>
        </w:rPr>
        <w:t>За характером:</w:t>
      </w:r>
      <w:r>
        <w:rPr>
          <w:sz w:val="26"/>
          <w:lang w:val="uk-UA"/>
        </w:rPr>
        <w:t xml:space="preserve"> буржуазно-демократична революція</w:t>
      </w:r>
    </w:p>
    <w:p w:rsidR="00F82BFE" w:rsidRDefault="00F82BFE">
      <w:pPr>
        <w:jc w:val="both"/>
        <w:rPr>
          <w:b/>
          <w:sz w:val="26"/>
          <w:lang w:val="uk-UA"/>
        </w:rPr>
      </w:pPr>
    </w:p>
    <w:p w:rsidR="00F82BFE" w:rsidRDefault="007C5548">
      <w:pPr>
        <w:jc w:val="both"/>
        <w:rPr>
          <w:b/>
          <w:sz w:val="26"/>
          <w:lang w:val="uk-UA"/>
        </w:rPr>
      </w:pPr>
      <w:r>
        <w:rPr>
          <w:b/>
          <w:sz w:val="26"/>
          <w:lang w:val="uk-UA"/>
        </w:rPr>
        <w:t>Основні завдання:</w:t>
      </w:r>
    </w:p>
    <w:p w:rsidR="00F82BFE" w:rsidRDefault="007C5548">
      <w:pPr>
        <w:numPr>
          <w:ilvl w:val="0"/>
          <w:numId w:val="9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демократичні перетворення (республіка)</w:t>
      </w:r>
    </w:p>
    <w:p w:rsidR="00F82BFE" w:rsidRDefault="007C5548">
      <w:pPr>
        <w:numPr>
          <w:ilvl w:val="0"/>
          <w:numId w:val="9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знищення поміщицького землеволодіння</w:t>
      </w:r>
    </w:p>
    <w:p w:rsidR="00F82BFE" w:rsidRDefault="007C5548">
      <w:pPr>
        <w:numPr>
          <w:ilvl w:val="0"/>
          <w:numId w:val="9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ліквідація національних нерівностей</w:t>
      </w:r>
    </w:p>
    <w:p w:rsidR="00F82BFE" w:rsidRDefault="007C5548">
      <w:pPr>
        <w:numPr>
          <w:ilvl w:val="0"/>
          <w:numId w:val="9"/>
        </w:numPr>
        <w:jc w:val="both"/>
        <w:rPr>
          <w:sz w:val="26"/>
          <w:lang w:val="uk-UA"/>
        </w:rPr>
      </w:pPr>
      <w:r>
        <w:rPr>
          <w:sz w:val="26"/>
          <w:lang w:val="uk-UA"/>
        </w:rPr>
        <w:t>проведення демократичних перетворень у соціальній сфері.</w:t>
      </w:r>
    </w:p>
    <w:p w:rsidR="00F82BFE" w:rsidRDefault="00F82BFE">
      <w:pPr>
        <w:jc w:val="both"/>
        <w:rPr>
          <w:b/>
          <w:sz w:val="26"/>
          <w:lang w:val="uk-UA"/>
        </w:rPr>
      </w:pPr>
    </w:p>
    <w:p w:rsidR="00F82BFE" w:rsidRDefault="007C5548">
      <w:pPr>
        <w:jc w:val="both"/>
        <w:rPr>
          <w:sz w:val="26"/>
          <w:lang w:val="uk-UA"/>
        </w:rPr>
      </w:pPr>
      <w:r>
        <w:rPr>
          <w:b/>
          <w:sz w:val="26"/>
          <w:lang w:val="uk-UA"/>
        </w:rPr>
        <w:t>Національна особливість:</w:t>
      </w:r>
      <w:r>
        <w:rPr>
          <w:sz w:val="26"/>
          <w:lang w:val="uk-UA"/>
        </w:rPr>
        <w:t xml:space="preserve"> буржуазно-аграрна, знищення поміщицького землеволодіння.</w:t>
      </w:r>
    </w:p>
    <w:p w:rsidR="00F82BFE" w:rsidRDefault="00F82BFE">
      <w:pPr>
        <w:jc w:val="both"/>
        <w:rPr>
          <w:b/>
          <w:sz w:val="26"/>
          <w:lang w:val="uk-UA"/>
        </w:rPr>
      </w:pPr>
    </w:p>
    <w:p w:rsidR="00F82BFE" w:rsidRDefault="007C5548">
      <w:pPr>
        <w:jc w:val="both"/>
        <w:rPr>
          <w:b/>
          <w:sz w:val="26"/>
          <w:lang w:val="uk-UA"/>
        </w:rPr>
      </w:pPr>
      <w:r>
        <w:rPr>
          <w:b/>
          <w:sz w:val="26"/>
          <w:lang w:val="uk-UA"/>
        </w:rPr>
        <w:t>Основні рушійні сили:</w:t>
      </w:r>
    </w:p>
    <w:p w:rsidR="00F82BFE" w:rsidRDefault="007C5548">
      <w:pPr>
        <w:jc w:val="both"/>
        <w:rPr>
          <w:sz w:val="26"/>
          <w:lang w:val="uk-UA"/>
        </w:rPr>
      </w:pPr>
      <w:r>
        <w:rPr>
          <w:sz w:val="26"/>
          <w:lang w:val="uk-UA"/>
        </w:rPr>
        <w:t>Пролетаріат, буржуазія, селянство, поміщики, царат.</w:t>
      </w:r>
    </w:p>
    <w:p w:rsidR="00F82BFE" w:rsidRDefault="007C5548">
      <w:pPr>
        <w:jc w:val="both"/>
        <w:rPr>
          <w:sz w:val="26"/>
          <w:lang w:val="uk-UA"/>
        </w:rPr>
      </w:pPr>
      <w:r>
        <w:rPr>
          <w:sz w:val="26"/>
          <w:lang w:val="uk-UA"/>
        </w:rPr>
        <w:t>Форми боротьби: виступи, страйки, демонстрації, мітинги, окремі озброєнні повстання, спалювання, грабунок поміщицьких маєтків.</w:t>
      </w:r>
    </w:p>
    <w:p w:rsidR="00F82BFE" w:rsidRDefault="007C5548">
      <w:pPr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 </w:t>
      </w:r>
    </w:p>
    <w:p w:rsidR="00F82BFE" w:rsidRDefault="00F82BFE">
      <w:pPr>
        <w:jc w:val="both"/>
        <w:rPr>
          <w:sz w:val="26"/>
          <w:lang w:val="uk-UA"/>
        </w:rPr>
      </w:pPr>
    </w:p>
    <w:p w:rsidR="00F82BFE" w:rsidRDefault="00F82BFE">
      <w:pPr>
        <w:jc w:val="both"/>
        <w:rPr>
          <w:sz w:val="26"/>
        </w:rPr>
      </w:pPr>
    </w:p>
    <w:p w:rsidR="00F82BFE" w:rsidRDefault="007C5548">
      <w:pPr>
        <w:jc w:val="both"/>
        <w:rPr>
          <w:sz w:val="26"/>
        </w:rPr>
      </w:pPr>
      <w:r>
        <w:rPr>
          <w:sz w:val="26"/>
        </w:rPr>
        <w:tab/>
        <w:t>.</w:t>
      </w:r>
    </w:p>
    <w:p w:rsidR="00F82BFE" w:rsidRDefault="00F82BFE">
      <w:pPr>
        <w:jc w:val="both"/>
        <w:rPr>
          <w:sz w:val="26"/>
        </w:rPr>
      </w:pPr>
    </w:p>
    <w:p w:rsidR="00F82BFE" w:rsidRDefault="00F82BFE">
      <w:pPr>
        <w:jc w:val="both"/>
        <w:rPr>
          <w:sz w:val="26"/>
          <w:lang w:val="uk-UA"/>
        </w:rPr>
      </w:pPr>
    </w:p>
    <w:p w:rsidR="00F82BFE" w:rsidRDefault="00F82BFE">
      <w:pPr>
        <w:jc w:val="both"/>
        <w:rPr>
          <w:sz w:val="26"/>
        </w:rPr>
      </w:pPr>
    </w:p>
    <w:p w:rsidR="00F82BFE" w:rsidRDefault="00F82BFE">
      <w:pPr>
        <w:jc w:val="both"/>
        <w:rPr>
          <w:sz w:val="26"/>
        </w:rPr>
      </w:pPr>
    </w:p>
    <w:p w:rsidR="00F82BFE" w:rsidRDefault="00F82BFE">
      <w:pPr>
        <w:jc w:val="both"/>
        <w:rPr>
          <w:sz w:val="26"/>
          <w:lang w:val="uk-UA"/>
        </w:rPr>
      </w:pPr>
    </w:p>
    <w:p w:rsidR="00F82BFE" w:rsidRDefault="00733123">
      <w:pPr>
        <w:jc w:val="both"/>
        <w:rPr>
          <w:b/>
          <w:sz w:val="26"/>
        </w:rPr>
      </w:pPr>
      <w:r>
        <w:rPr>
          <w:b/>
          <w:noProof/>
          <w:sz w:val="26"/>
        </w:rPr>
        <w:pict>
          <v:line id="_x0000_s1051" style="position:absolute;left:0;text-align:left;flip:y;z-index:251639808;mso-position-horizontal:absolute;mso-position-horizontal-relative:text;mso-position-vertical:absolute;mso-position-vertical-relative:text" from="3.85pt,-.7pt" to="3.85pt,323.3pt" o:allowincell="f">
            <v:stroke endarrow="block"/>
          </v:line>
        </w:pict>
      </w:r>
      <w:r w:rsidR="007C5548">
        <w:rPr>
          <w:b/>
          <w:sz w:val="26"/>
          <w:lang w:val="uk-UA"/>
        </w:rPr>
        <w:t xml:space="preserve">    Основні події революції:</w:t>
      </w:r>
    </w:p>
    <w:p w:rsidR="00F82BFE" w:rsidRDefault="007C5548">
      <w:pPr>
        <w:jc w:val="both"/>
        <w:rPr>
          <w:sz w:val="12"/>
        </w:rPr>
      </w:pPr>
      <w:r>
        <w:rPr>
          <w:sz w:val="12"/>
        </w:rPr>
        <w:t xml:space="preserve"> </w:t>
      </w:r>
    </w:p>
    <w:p w:rsidR="00F82BFE" w:rsidRDefault="00F82BFE">
      <w:pPr>
        <w:jc w:val="both"/>
        <w:rPr>
          <w:sz w:val="18"/>
          <w:lang w:val="uk-UA"/>
        </w:rPr>
      </w:pPr>
    </w:p>
    <w:p w:rsidR="00F82BFE" w:rsidRDefault="00F82BFE">
      <w:pPr>
        <w:jc w:val="both"/>
        <w:rPr>
          <w:sz w:val="18"/>
          <w:lang w:val="uk-UA"/>
        </w:rPr>
      </w:pP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87" style="position:absolute;left:0;text-align:left;margin-left:371.05pt;margin-top:27.6pt;width:7.2pt;height:7.2pt;z-index:251673600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oval id="_x0000_s1086" style="position:absolute;left:0;text-align:left;margin-left:356.65pt;margin-top:20.4pt;width:7.2pt;height:7.2pt;z-index:251672576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oval id="_x0000_s1085" style="position:absolute;left:0;text-align:left;margin-left:342.25pt;margin-top:6pt;width:7.2pt;height:7.2pt;z-index:251671552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oval id="_x0000_s1082" style="position:absolute;left:0;text-align:left;margin-left:327.85pt;margin-top:6.5pt;width:7.2pt;height:7.2pt;z-index:251668480;mso-position-horizontal:absolute;mso-position-horizontal-relative:text;mso-position-vertical:absolute;mso-position-vertical-relative:text" o:allowincell="f"/>
        </w:pic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line id="_x0000_s1068" style="position:absolute;left:0;text-align:left;flip:y;z-index:251656192;mso-position-horizontal:absolute;mso-position-horizontal-relative:text;mso-position-vertical:absolute;mso-position-vertical-relative:text" from="306.25pt,3.1pt" to="335.05pt,67.45pt" o:allowincell="f"/>
        </w:pict>
      </w:r>
      <w:r>
        <w:rPr>
          <w:noProof/>
          <w:sz w:val="18"/>
        </w:rPr>
        <w:pict>
          <v:line id="_x0000_s1083" style="position:absolute;left:0;text-align:left;z-index:251669504;mso-position-horizontal:absolute;mso-position-horizontal-relative:text;mso-position-vertical:absolute;mso-position-vertical-relative:text" from="335.05pt,3.1pt" to="479.05pt,82.3pt" o:allowincell="f"/>
        </w:pict>
      </w:r>
      <w:r w:rsidR="007C5548">
        <w:rPr>
          <w:sz w:val="18"/>
          <w:lang w:val="uk-UA"/>
        </w:rPr>
        <w:t xml:space="preserve">                                                                                                                           1          1 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26"/>
        </w:rPr>
        <w:pict>
          <v:oval id="_x0000_s1079" style="position:absolute;left:0;text-align:left;margin-left:320.65pt;margin-top:-.25pt;width:7.2pt;height:7.2pt;z-index:251665408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                                                                             І</w:t>
      </w:r>
      <w:r w:rsidR="007C5548">
        <w:rPr>
          <w:sz w:val="18"/>
        </w:rPr>
        <w:t>V</w:t>
      </w:r>
      <w:r w:rsidR="007C5548">
        <w:rPr>
          <w:sz w:val="18"/>
          <w:lang w:val="uk-UA"/>
        </w:rPr>
        <w:t xml:space="preserve"> період                   4                  2      </w:t>
      </w:r>
      <w:r w:rsidR="007C5548">
        <w:rPr>
          <w:sz w:val="18"/>
        </w:rPr>
        <w:t xml:space="preserve">V </w:t>
      </w:r>
      <w:r w:rsidR="007C5548">
        <w:rPr>
          <w:sz w:val="18"/>
          <w:lang w:val="uk-UA"/>
        </w:rPr>
        <w:t>період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26"/>
        </w:rPr>
        <w:pict>
          <v:oval id="_x0000_s1080" style="position:absolute;left:0;text-align:left;margin-left:313.45pt;margin-top:3.6pt;width:7.2pt;height:7.2pt;z-index:251666432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                                                                                                              3                          3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90" style="position:absolute;left:0;text-align:left;margin-left:428.65pt;margin-top:21.35pt;width:7.2pt;height:7.2pt;z-index:251676672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oval id="_x0000_s1089" style="position:absolute;left:0;text-align:left;margin-left:407.05pt;margin-top:6.95pt;width:7.2pt;height:7.2pt;z-index:251675648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oval id="_x0000_s1088" style="position:absolute;left:0;text-align:left;margin-left:385.45pt;margin-top:-.25pt;width:7.2pt;height:7.2pt;z-index:251674624;mso-position-horizontal:absolute;mso-position-horizontal-relative:text;mso-position-vertical:absolute;mso-position-vertical-relative:text" o:allowincell="f"/>
        </w:pict>
      </w:r>
      <w:r>
        <w:rPr>
          <w:noProof/>
          <w:sz w:val="26"/>
        </w:rPr>
        <w:pict>
          <v:oval id="_x0000_s1084" style="position:absolute;left:0;text-align:left;margin-left:306.25pt;margin-top:28.55pt;width:7.2pt;height:7.2pt;z-index:251670528;mso-position-horizontal:absolute;mso-position-horizontal-relative:text;mso-position-vertical:absolute;mso-position-vertical-relative:text" o:allowincell="f"/>
        </w:pict>
      </w:r>
      <w:r>
        <w:rPr>
          <w:noProof/>
          <w:sz w:val="26"/>
        </w:rPr>
        <w:pict>
          <v:oval id="_x0000_s1081" style="position:absolute;left:0;text-align:left;margin-left:306.25pt;margin-top:7.45pt;width:7.2pt;height:7.2pt;z-index:251667456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                                                                                                           2                          4        </w:t>
      </w:r>
    </w:p>
    <w:p w:rsidR="00F82BFE" w:rsidRDefault="007C5548">
      <w:pPr>
        <w:jc w:val="both"/>
        <w:rPr>
          <w:sz w:val="18"/>
          <w:lang w:val="uk-UA"/>
        </w:rPr>
      </w:pPr>
      <w:r>
        <w:rPr>
          <w:sz w:val="18"/>
          <w:lang w:val="uk-UA"/>
        </w:rPr>
        <w:t xml:space="preserve">                                                                                                                                                               5</w:t>
      </w:r>
    </w:p>
    <w:p w:rsidR="00F82BFE" w:rsidRDefault="007C5548">
      <w:pPr>
        <w:jc w:val="both"/>
        <w:rPr>
          <w:sz w:val="18"/>
          <w:lang w:val="uk-UA"/>
        </w:rPr>
      </w:pPr>
      <w:r>
        <w:rPr>
          <w:sz w:val="18"/>
          <w:lang w:val="uk-UA"/>
        </w:rPr>
        <w:t xml:space="preserve">                                                                ІІІ період                                   5                                                    6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65" style="position:absolute;left:0;text-align:left;margin-left:284.65pt;margin-top:4.1pt;width:7.2pt;height:7.2pt;z-index:251654144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oval id="_x0000_s1078" style="position:absolute;left:0;text-align:left;margin-left:270.25pt;margin-top:4.1pt;width:7.2pt;height:7.2pt;z-index:251664384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oval id="_x0000_s1076" style="position:absolute;left:0;text-align:left;margin-left:263.05pt;margin-top:4.1pt;width:7.2pt;height:7.2pt;z-index:251663360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oval id="_x0000_s1073" style="position:absolute;left:0;text-align:left;margin-left:248.65pt;margin-top:4.1pt;width:7.2pt;height:7.2pt;z-index:251660288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line id="_x0000_s1067" style="position:absolute;left:0;text-align:left;flip:y;z-index:251655168;mso-position-horizontal:absolute;mso-position-horizontal-relative:text;mso-position-vertical:absolute;mso-position-vertical-relative:text" from="183.85pt,4.1pt" to="306.25pt,18.95pt" o:allowincell="f"/>
        </w:pict>
      </w:r>
      <w:r>
        <w:rPr>
          <w:noProof/>
          <w:sz w:val="18"/>
        </w:rPr>
        <w:pict>
          <v:oval id="_x0000_s1074" style="position:absolute;left:0;text-align:left;margin-left:241.45pt;margin-top:4.55pt;width:7.2pt;height:7.2pt;z-index:251661312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oval id="_x0000_s1075" style="position:absolute;left:0;text-align:left;margin-left:227.05pt;margin-top:4.55pt;width:7.2pt;height:7.2pt;z-index:251662336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72" style="position:absolute;left:0;text-align:left;margin-left:212.65pt;margin-top:.7pt;width:7.2pt;height:7.2pt;z-index:251659264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oval id="_x0000_s1071" style="position:absolute;left:0;text-align:left;margin-left:198.25pt;margin-top:1.2pt;width:7.2pt;height:7.2pt;z-index:251658240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oval id="_x0000_s1070" style="position:absolute;left:0;text-align:left;margin-left:183.85pt;margin-top:1.2pt;width:7.2pt;height:7.2pt;z-index:251657216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line id="_x0000_s1060" style="position:absolute;left:0;text-align:left;flip:y;z-index:251649024;mso-position-horizontal:absolute;mso-position-horizontal-relative:text;mso-position-vertical:absolute;mso-position-vertical-relative:text" from="83.05pt,8.4pt" to="183.85pt,80.4pt" o:allowincell="f"/>
        </w:pict>
      </w:r>
      <w:r w:rsidR="007C5548">
        <w:rPr>
          <w:sz w:val="18"/>
          <w:lang w:val="uk-UA"/>
        </w:rPr>
        <w:t xml:space="preserve">                                                                   1</w:t>
      </w:r>
    </w:p>
    <w:p w:rsidR="00F82BFE" w:rsidRDefault="007C5548">
      <w:pPr>
        <w:jc w:val="both"/>
        <w:rPr>
          <w:sz w:val="18"/>
          <w:lang w:val="uk-UA"/>
        </w:rPr>
      </w:pPr>
      <w:r>
        <w:rPr>
          <w:sz w:val="18"/>
          <w:lang w:val="uk-UA"/>
        </w:rPr>
        <w:t xml:space="preserve">                                                                            2     3   4   5 6  7 8     9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63" style="position:absolute;left:0;text-align:left;margin-left:155.05pt;margin-top:1.2pt;width:7.2pt;height:7.2pt;z-index:251652096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ІІ період                                          5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62" style="position:absolute;left:0;text-align:left;margin-left:126.25pt;margin-top:5.05pt;width:7.2pt;height:7.2pt;z-index:251651072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                                             4 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64" style="position:absolute;left:0;text-align:left;margin-left:119.05pt;margin-top:8.9pt;width:7.2pt;height:7.2pt;z-index:251653120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                                      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61" style="position:absolute;left:0;text-align:left;margin-left:97.45pt;margin-top:6pt;width:7.2pt;height:7.2pt;z-index:251650048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                            2           3</w:t>
      </w:r>
    </w:p>
    <w:p w:rsidR="00F82BFE" w:rsidRDefault="007C5548">
      <w:pPr>
        <w:jc w:val="both"/>
        <w:rPr>
          <w:sz w:val="18"/>
          <w:lang w:val="uk-UA"/>
        </w:rPr>
      </w:pPr>
      <w:r>
        <w:rPr>
          <w:sz w:val="18"/>
          <w:lang w:val="uk-UA"/>
        </w:rPr>
        <w:t xml:space="preserve">                                 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59" style="position:absolute;left:0;text-align:left;margin-left:90.25pt;margin-top:-.7pt;width:7.2pt;height:7.2pt;z-index:251648000;mso-position-horizontal:absolute;mso-position-horizontal-relative:text;mso-position-vertical:absolute;mso-position-vertical-relative:text" o:allowincell="f"/>
        </w:pict>
      </w:r>
      <w:r>
        <w:rPr>
          <w:noProof/>
          <w:sz w:val="18"/>
        </w:rPr>
        <w:pict>
          <v:line id="_x0000_s1052" style="position:absolute;left:0;text-align:left;flip:y;z-index:251640832;mso-position-horizontal:absolute;mso-position-horizontal-relative:text;mso-position-vertical:absolute;mso-position-vertical-relative:text" from="3.85pt,6.5pt" to="83.05pt,121.7pt" o:allowincell="f"/>
        </w:pict>
      </w:r>
      <w:r w:rsidR="007C5548">
        <w:rPr>
          <w:sz w:val="18"/>
          <w:lang w:val="uk-UA"/>
        </w:rPr>
        <w:t xml:space="preserve">                                 1   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58" style="position:absolute;left:0;text-align:left;margin-left:68.65pt;margin-top:10.3pt;width:7.2pt;height:7.2pt;z-index:251646976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</w:t>
      </w:r>
    </w:p>
    <w:p w:rsidR="00F82BFE" w:rsidRDefault="007C5548">
      <w:pPr>
        <w:jc w:val="both"/>
        <w:rPr>
          <w:sz w:val="18"/>
          <w:lang w:val="uk-UA"/>
        </w:rPr>
      </w:pPr>
      <w:r>
        <w:rPr>
          <w:sz w:val="18"/>
          <w:lang w:val="uk-UA"/>
        </w:rPr>
        <w:t xml:space="preserve">      І період            6</w:t>
      </w:r>
    </w:p>
    <w:p w:rsidR="00F82BFE" w:rsidRDefault="00F82BFE">
      <w:pPr>
        <w:jc w:val="both"/>
        <w:rPr>
          <w:sz w:val="18"/>
          <w:lang w:val="uk-UA"/>
        </w:rPr>
      </w:pP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57" style="position:absolute;left:0;text-align:left;margin-left:54.25pt;margin-top:.25pt;width:7.2pt;height:7.2pt;z-index:251645952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                  5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56" style="position:absolute;left:0;text-align:left;margin-left:39.85pt;margin-top:4.1pt;width:7.2pt;height:7.2pt;z-index:251644928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             4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55" style="position:absolute;left:0;text-align:left;margin-left:32.65pt;margin-top:7.9pt;width:7.2pt;height:7.2pt;z-index:251643904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   </w:t>
      </w:r>
    </w:p>
    <w:p w:rsidR="00F82BFE" w:rsidRDefault="007C5548">
      <w:pPr>
        <w:jc w:val="both"/>
        <w:rPr>
          <w:sz w:val="18"/>
          <w:lang w:val="uk-UA"/>
        </w:rPr>
      </w:pPr>
      <w:r>
        <w:rPr>
          <w:sz w:val="18"/>
          <w:lang w:val="uk-UA"/>
        </w:rPr>
        <w:t xml:space="preserve">                   3   </w:t>
      </w:r>
    </w:p>
    <w:p w:rsidR="00F82BFE" w:rsidRDefault="00733123">
      <w:pPr>
        <w:jc w:val="both"/>
        <w:rPr>
          <w:sz w:val="18"/>
          <w:lang w:val="uk-UA"/>
        </w:rPr>
      </w:pPr>
      <w:r>
        <w:rPr>
          <w:noProof/>
          <w:sz w:val="18"/>
        </w:rPr>
        <w:pict>
          <v:oval id="_x0000_s1054" style="position:absolute;left:0;text-align:left;margin-left:25.45pt;margin-top:1.2pt;width:7.2pt;height:7.2pt;z-index:251642880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       2      </w:t>
      </w:r>
    </w:p>
    <w:p w:rsidR="00F82BFE" w:rsidRDefault="00733123">
      <w:pPr>
        <w:jc w:val="both"/>
        <w:rPr>
          <w:sz w:val="18"/>
        </w:rPr>
      </w:pPr>
      <w:r>
        <w:rPr>
          <w:noProof/>
          <w:sz w:val="18"/>
        </w:rPr>
        <w:pict>
          <v:oval id="_x0000_s1053" style="position:absolute;left:0;text-align:left;margin-left:11.05pt;margin-top:5.05pt;width:7.2pt;height:7.2pt;z-index:251641856;mso-position-horizontal:absolute;mso-position-horizontal-relative:text;mso-position-vertical:absolute;mso-position-vertical-relative:text" o:allowincell="f"/>
        </w:pict>
      </w:r>
      <w:r w:rsidR="007C5548">
        <w:rPr>
          <w:sz w:val="18"/>
          <w:lang w:val="uk-UA"/>
        </w:rPr>
        <w:t xml:space="preserve">         1</w:t>
      </w:r>
      <w:r w:rsidR="007C5548">
        <w:rPr>
          <w:sz w:val="18"/>
        </w:rPr>
        <w:t xml:space="preserve">       </w:t>
      </w:r>
    </w:p>
    <w:p w:rsidR="00F82BFE" w:rsidRDefault="00F82BFE">
      <w:pPr>
        <w:jc w:val="both"/>
        <w:rPr>
          <w:sz w:val="26"/>
          <w:lang w:val="uk-UA"/>
        </w:rPr>
      </w:pPr>
    </w:p>
    <w:p w:rsidR="00F82BFE" w:rsidRDefault="00733123">
      <w:pPr>
        <w:jc w:val="both"/>
        <w:rPr>
          <w:i/>
          <w:sz w:val="26"/>
          <w:u w:val="single"/>
          <w:lang w:val="uk-UA"/>
        </w:rPr>
      </w:pPr>
      <w:r>
        <w:rPr>
          <w:rFonts w:ascii="Times New Roman" w:hAnsi="Times New Roman"/>
          <w:noProof/>
          <w:sz w:val="24"/>
        </w:rPr>
        <w:pict>
          <v:line id="_x0000_s1050" style="position:absolute;left:0;text-align:left;z-index:251638784;mso-position-horizontal:absolute;mso-position-horizontal-relative:text;mso-position-vertical:absolute;mso-position-vertical-relative:text" from="3.85pt,.95pt" to="428.65pt,.95pt" o:allowincell="f">
            <v:stroke endarrow="block"/>
          </v:line>
        </w:pict>
      </w:r>
      <w:r w:rsidR="007C5548">
        <w:rPr>
          <w:sz w:val="26"/>
          <w:lang w:val="uk-UA"/>
        </w:rPr>
        <w:t xml:space="preserve">                  </w:t>
      </w:r>
      <w:r w:rsidR="007C5548">
        <w:rPr>
          <w:i/>
          <w:sz w:val="26"/>
          <w:u w:val="single"/>
          <w:lang w:val="uk-UA"/>
        </w:rPr>
        <w:t xml:space="preserve">Перший період революції. Зима 1905 року </w:t>
      </w:r>
    </w:p>
    <w:p w:rsidR="00F82BFE" w:rsidRDefault="007C5548">
      <w:pPr>
        <w:jc w:val="both"/>
        <w:rPr>
          <w:sz w:val="26"/>
          <w:lang w:val="uk-UA"/>
        </w:rPr>
      </w:pPr>
      <w:r>
        <w:rPr>
          <w:i/>
          <w:sz w:val="26"/>
          <w:lang w:val="uk-UA"/>
        </w:rPr>
        <w:t xml:space="preserve">        </w:t>
      </w:r>
      <w:r>
        <w:rPr>
          <w:i/>
          <w:sz w:val="26"/>
          <w:u w:val="single"/>
          <w:lang w:val="uk-UA"/>
        </w:rPr>
        <w:t>(розгойдування мас. Початок організованого руху)</w:t>
      </w:r>
    </w:p>
    <w:p w:rsidR="00F82BFE" w:rsidRDefault="007C5548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09.1.05 – початок революції, кривава неділя в Санкт-Петербурзі</w:t>
      </w:r>
    </w:p>
    <w:p w:rsidR="00F82BFE" w:rsidRDefault="007C554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  <w:t xml:space="preserve">10.1.05 – озброєна сутичка, загальна стачка в Москві  </w:t>
      </w:r>
    </w:p>
    <w:p w:rsidR="00F82BFE" w:rsidRDefault="007C5548">
      <w:pPr>
        <w:numPr>
          <w:ilvl w:val="0"/>
          <w:numId w:val="3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  <w:t xml:space="preserve">12.1.05 –розстріл демонстрації в Ризі. Хвиля тривалих страйків та політичних демонстрацій на підприємствах Києва, Харкова, Одеси, Катеринослава </w:t>
      </w:r>
    </w:p>
    <w:p w:rsidR="00F82BFE" w:rsidRDefault="007C5548">
      <w:pPr>
        <w:numPr>
          <w:ilvl w:val="0"/>
          <w:numId w:val="4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  <w:t>17.1.05 – страйк металургів Новоросійського товариства в Юзівці. Кривава сутичка страйкарів з військами в Миколаєві</w:t>
      </w:r>
    </w:p>
    <w:p w:rsidR="00F82BFE" w:rsidRDefault="007C5548">
      <w:pPr>
        <w:numPr>
          <w:ilvl w:val="0"/>
          <w:numId w:val="4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18.1.05 – хвилювання в Варні </w:t>
      </w:r>
    </w:p>
    <w:p w:rsidR="00F82BFE" w:rsidRDefault="007C5548">
      <w:pPr>
        <w:numPr>
          <w:ilvl w:val="0"/>
          <w:numId w:val="4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22.2.05 – зруйнування селянами цукрового заводу на хуторі Михайловському.</w:t>
      </w:r>
    </w:p>
    <w:p w:rsidR="00F82BFE" w:rsidRDefault="007C5548">
      <w:pPr>
        <w:ind w:left="283"/>
        <w:jc w:val="both"/>
        <w:rPr>
          <w:i/>
          <w:sz w:val="26"/>
          <w:u w:val="single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</w:t>
      </w:r>
      <w:r>
        <w:rPr>
          <w:i/>
          <w:sz w:val="26"/>
          <w:u w:val="single"/>
          <w:lang w:val="uk-UA"/>
        </w:rPr>
        <w:t xml:space="preserve">Другий період революції. Весна-літо 1905 року </w:t>
      </w:r>
    </w:p>
    <w:p w:rsidR="00F82BFE" w:rsidRDefault="007C5548">
      <w:pPr>
        <w:ind w:left="283"/>
        <w:jc w:val="both"/>
        <w:rPr>
          <w:sz w:val="26"/>
          <w:lang w:val="uk-UA"/>
        </w:rPr>
      </w:pPr>
      <w:r>
        <w:rPr>
          <w:i/>
          <w:sz w:val="26"/>
          <w:u w:val="single"/>
          <w:lang w:val="uk-UA"/>
        </w:rPr>
        <w:t>(піднесення революційного руху, досягнення певних результатів. Початок озброєння учасників)</w:t>
      </w:r>
    </w:p>
    <w:p w:rsidR="00F82BFE" w:rsidRDefault="007C5548">
      <w:pPr>
        <w:numPr>
          <w:ilvl w:val="0"/>
          <w:numId w:val="11"/>
        </w:numPr>
        <w:ind w:hanging="6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березень-травень – селянські виступи в 45 повітах </w:t>
      </w:r>
    </w:p>
    <w:p w:rsidR="00F82BFE" w:rsidRDefault="007C5548">
      <w:pPr>
        <w:numPr>
          <w:ilvl w:val="0"/>
          <w:numId w:val="11"/>
        </w:numPr>
        <w:ind w:hanging="6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12.5.05 – Івано-вознесенська стачка </w:t>
      </w:r>
    </w:p>
    <w:p w:rsidR="00F82BFE" w:rsidRDefault="007C5548">
      <w:pPr>
        <w:numPr>
          <w:ilvl w:val="0"/>
          <w:numId w:val="11"/>
        </w:numPr>
        <w:ind w:hanging="6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літо – масові стачки та демонстрації =</w:t>
      </w:r>
      <w:r>
        <w:rPr>
          <w:rFonts w:ascii="Times New Roman" w:hAnsi="Times New Roman"/>
          <w:sz w:val="24"/>
        </w:rPr>
        <w:t>&gt;</w:t>
      </w:r>
      <w:r>
        <w:rPr>
          <w:rFonts w:ascii="Times New Roman" w:hAnsi="Times New Roman"/>
          <w:sz w:val="24"/>
          <w:lang w:val="uk-UA"/>
        </w:rPr>
        <w:t xml:space="preserve"> озброєні сутички з поліцією та військами в Катеринославі, Харкові, Миколаєві, Луганську</w:t>
      </w:r>
    </w:p>
    <w:p w:rsidR="00F82BFE" w:rsidRDefault="007C5548">
      <w:pPr>
        <w:numPr>
          <w:ilvl w:val="0"/>
          <w:numId w:val="11"/>
        </w:numPr>
        <w:ind w:hanging="6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14.6.05 – повстання на панцирнику “Потемкин”</w:t>
      </w:r>
    </w:p>
    <w:p w:rsidR="00F82BFE" w:rsidRDefault="007C5548">
      <w:pPr>
        <w:numPr>
          <w:ilvl w:val="0"/>
          <w:numId w:val="11"/>
        </w:numPr>
        <w:ind w:hanging="643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6. 8.05 – маніфест про створення Державної Думи.</w:t>
      </w:r>
    </w:p>
    <w:p w:rsidR="00F82BFE" w:rsidRDefault="007C5548">
      <w:pPr>
        <w:jc w:val="both"/>
        <w:rPr>
          <w:i/>
          <w:sz w:val="26"/>
          <w:u w:val="single"/>
          <w:lang w:val="uk-UA"/>
        </w:rPr>
      </w:pPr>
      <w:r>
        <w:rPr>
          <w:sz w:val="26"/>
          <w:lang w:val="uk-UA"/>
        </w:rPr>
        <w:t xml:space="preserve">                   </w:t>
      </w:r>
      <w:r>
        <w:rPr>
          <w:i/>
          <w:sz w:val="26"/>
          <w:u w:val="single"/>
          <w:lang w:val="uk-UA"/>
        </w:rPr>
        <w:t xml:space="preserve">Третій період революції. Осінь 1905 року </w:t>
      </w:r>
    </w:p>
    <w:p w:rsidR="00F82BFE" w:rsidRDefault="007C5548">
      <w:pPr>
        <w:jc w:val="both"/>
        <w:rPr>
          <w:sz w:val="26"/>
          <w:lang w:val="uk-UA"/>
        </w:rPr>
      </w:pPr>
      <w:r>
        <w:rPr>
          <w:i/>
          <w:sz w:val="26"/>
          <w:u w:val="single"/>
          <w:lang w:val="uk-UA"/>
        </w:rPr>
        <w:t xml:space="preserve">(подальше заглиблення революції, її приближення до найвищої форми боротьби – збройного повстання) </w:t>
      </w:r>
    </w:p>
    <w:p w:rsidR="00F82BFE" w:rsidRDefault="007C5548">
      <w:pPr>
        <w:numPr>
          <w:ilvl w:val="0"/>
          <w:numId w:val="1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26.9.05 – початок страйку друкарів у Саратові</w:t>
      </w:r>
    </w:p>
    <w:p w:rsidR="00F82BFE" w:rsidRDefault="007C5548">
      <w:pPr>
        <w:numPr>
          <w:ilvl w:val="0"/>
          <w:numId w:val="1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4.10.05 – початок загально жовтневого страйку</w:t>
      </w:r>
    </w:p>
    <w:p w:rsidR="00F82BFE" w:rsidRDefault="007C5548">
      <w:pPr>
        <w:numPr>
          <w:ilvl w:val="0"/>
          <w:numId w:val="1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8-10.10.05 – страйк залізничників Катеринославської та Курско-Харково-Севастопольської доріг</w:t>
      </w:r>
    </w:p>
    <w:p w:rsidR="00F82BFE" w:rsidRDefault="007C5548">
      <w:pPr>
        <w:numPr>
          <w:ilvl w:val="0"/>
          <w:numId w:val="1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10.10.05 – 15 тис. мітинг в Харкові</w:t>
      </w:r>
    </w:p>
    <w:p w:rsidR="00F82BFE" w:rsidRDefault="007C5548">
      <w:pPr>
        <w:numPr>
          <w:ilvl w:val="0"/>
          <w:numId w:val="1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16.10.05 – криваві бої в Одесі</w:t>
      </w:r>
    </w:p>
    <w:p w:rsidR="00F82BFE" w:rsidRDefault="007C5548">
      <w:pPr>
        <w:numPr>
          <w:ilvl w:val="0"/>
          <w:numId w:val="1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17.10.05 – маніфест Миколи ІІ “Про вдосконалення державної влади”</w:t>
      </w:r>
    </w:p>
    <w:p w:rsidR="00F82BFE" w:rsidRDefault="007C5548">
      <w:pPr>
        <w:numPr>
          <w:ilvl w:val="0"/>
          <w:numId w:val="1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18-19.10.05 – політичні демонстрації в українських містах з приводу маніфесту</w:t>
      </w:r>
    </w:p>
    <w:p w:rsidR="00F82BFE" w:rsidRDefault="007C5548">
      <w:pPr>
        <w:numPr>
          <w:ilvl w:val="0"/>
          <w:numId w:val="1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31.10.05 – Марковська республіка</w:t>
      </w:r>
    </w:p>
    <w:p w:rsidR="00F82BFE" w:rsidRDefault="007C5548">
      <w:pPr>
        <w:numPr>
          <w:ilvl w:val="0"/>
          <w:numId w:val="12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11-15.11.05 – збройне повстання моряків в Севастополі.</w:t>
      </w:r>
    </w:p>
    <w:p w:rsidR="00F82BFE" w:rsidRDefault="007C5548">
      <w:pPr>
        <w:jc w:val="both"/>
        <w:rPr>
          <w:i/>
          <w:sz w:val="26"/>
          <w:u w:val="single"/>
          <w:lang w:val="uk-UA"/>
        </w:rPr>
      </w:pPr>
      <w:r>
        <w:rPr>
          <w:sz w:val="26"/>
          <w:lang w:val="uk-UA"/>
        </w:rPr>
        <w:t xml:space="preserve">              </w:t>
      </w:r>
      <w:r>
        <w:rPr>
          <w:i/>
          <w:sz w:val="26"/>
          <w:u w:val="single"/>
          <w:lang w:val="uk-UA"/>
        </w:rPr>
        <w:t xml:space="preserve">Четвертий період революції. Зима 1905 року </w:t>
      </w:r>
    </w:p>
    <w:p w:rsidR="00F82BFE" w:rsidRDefault="007C5548">
      <w:pPr>
        <w:jc w:val="both"/>
        <w:rPr>
          <w:sz w:val="26"/>
          <w:lang w:val="uk-UA"/>
        </w:rPr>
      </w:pPr>
      <w:r>
        <w:rPr>
          <w:i/>
          <w:sz w:val="26"/>
          <w:u w:val="single"/>
          <w:lang w:val="uk-UA"/>
        </w:rPr>
        <w:t>( поразка повстання, але об’єднання в боротьбі всіх революційних сил)</w:t>
      </w:r>
      <w:r>
        <w:rPr>
          <w:sz w:val="26"/>
          <w:lang w:val="uk-UA"/>
        </w:rPr>
        <w:t xml:space="preserve"> </w:t>
      </w:r>
    </w:p>
    <w:p w:rsidR="00F82BFE" w:rsidRDefault="007C5548">
      <w:pPr>
        <w:numPr>
          <w:ilvl w:val="0"/>
          <w:numId w:val="13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7.12.05 – збройне повстання в Москві</w:t>
      </w:r>
    </w:p>
    <w:p w:rsidR="00F82BFE" w:rsidRDefault="007C5548">
      <w:pPr>
        <w:numPr>
          <w:ilvl w:val="0"/>
          <w:numId w:val="13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12-18.12.05 – збройні повстання робітників в Харкові, Горлівці</w:t>
      </w:r>
    </w:p>
    <w:p w:rsidR="00F82BFE" w:rsidRDefault="007C5548">
      <w:pPr>
        <w:numPr>
          <w:ilvl w:val="0"/>
          <w:numId w:val="13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17.12.05 бій між озброєними робітниками та урядовими військами в Єнакієве, Дебальцево</w:t>
      </w:r>
    </w:p>
    <w:p w:rsidR="00F82BFE" w:rsidRDefault="007C5548">
      <w:pPr>
        <w:numPr>
          <w:ilvl w:val="0"/>
          <w:numId w:val="13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18.12.05 рішення припинити боротьбу в Москві</w:t>
      </w:r>
    </w:p>
    <w:p w:rsidR="00F82BFE" w:rsidRDefault="007C5548">
      <w:pPr>
        <w:numPr>
          <w:ilvl w:val="0"/>
          <w:numId w:val="13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17-21.12.05 – повстання селян у Великих Сорочинцях Миргородського повіту Полтавської губернії.</w:t>
      </w:r>
    </w:p>
    <w:p w:rsidR="00F82BFE" w:rsidRDefault="007C5548">
      <w:pPr>
        <w:jc w:val="both"/>
        <w:rPr>
          <w:rFonts w:ascii="Times New Roman" w:hAnsi="Times New Roman"/>
          <w:i/>
          <w:sz w:val="24"/>
          <w:u w:val="single"/>
          <w:lang w:val="uk-UA"/>
        </w:rPr>
      </w:pPr>
      <w:r>
        <w:rPr>
          <w:sz w:val="26"/>
          <w:lang w:val="uk-UA"/>
        </w:rPr>
        <w:t xml:space="preserve">               </w:t>
      </w:r>
      <w:r>
        <w:rPr>
          <w:i/>
          <w:sz w:val="26"/>
          <w:u w:val="single"/>
          <w:lang w:val="uk-UA"/>
        </w:rPr>
        <w:t>П’ятий період революції. 1906-07 роки (спад революції</w:t>
      </w:r>
      <w:r>
        <w:rPr>
          <w:i/>
          <w:sz w:val="26"/>
          <w:lang w:val="uk-UA"/>
        </w:rPr>
        <w:t>)</w:t>
      </w:r>
      <w:r>
        <w:rPr>
          <w:rFonts w:ascii="Times New Roman" w:hAnsi="Times New Roman"/>
          <w:i/>
          <w:sz w:val="24"/>
          <w:lang w:val="uk-UA"/>
        </w:rPr>
        <w:t xml:space="preserve">           </w:t>
      </w:r>
    </w:p>
    <w:p w:rsidR="00F82BFE" w:rsidRDefault="007C5548">
      <w:pPr>
        <w:numPr>
          <w:ilvl w:val="0"/>
          <w:numId w:val="14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27.04.-08.07.06 – діяльність першої державної думи</w:t>
      </w:r>
    </w:p>
    <w:p w:rsidR="00F82BFE" w:rsidRDefault="007C5548">
      <w:pPr>
        <w:numPr>
          <w:ilvl w:val="0"/>
          <w:numId w:val="14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19.08.06 – створення військово-польових судів</w:t>
      </w:r>
    </w:p>
    <w:p w:rsidR="00F82BFE" w:rsidRDefault="007C5548">
      <w:pPr>
        <w:numPr>
          <w:ilvl w:val="0"/>
          <w:numId w:val="14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6.11.06 – указ про вільний вихід селян із громад. Початок Столипінської аграрної реформи</w:t>
      </w:r>
    </w:p>
    <w:p w:rsidR="00F82BFE" w:rsidRDefault="007C5548">
      <w:pPr>
        <w:numPr>
          <w:ilvl w:val="0"/>
          <w:numId w:val="14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9.1.07 – страйки робітників Харкова й Катеринослава на відзначення роковин “кривавої неділі”</w:t>
      </w:r>
    </w:p>
    <w:p w:rsidR="00F82BFE" w:rsidRDefault="007C5548">
      <w:pPr>
        <w:numPr>
          <w:ilvl w:val="0"/>
          <w:numId w:val="14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20.02.-3.06.07 – діяльність другої державної думи</w:t>
      </w:r>
    </w:p>
    <w:p w:rsidR="00F82BFE" w:rsidRDefault="007C5548">
      <w:pPr>
        <w:numPr>
          <w:ilvl w:val="0"/>
          <w:numId w:val="14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3.06.07 – царський маніфест про розпуск Думи, та зміну виборчого закону. Поразка революції.</w:t>
      </w:r>
    </w:p>
    <w:p w:rsidR="00F82BFE" w:rsidRDefault="00F82BFE">
      <w:pPr>
        <w:jc w:val="both"/>
        <w:rPr>
          <w:rFonts w:ascii="Times New Roman" w:hAnsi="Times New Roman"/>
          <w:sz w:val="24"/>
          <w:lang w:val="uk-UA"/>
        </w:rPr>
      </w:pPr>
    </w:p>
    <w:p w:rsidR="00F82BFE" w:rsidRDefault="007C5548">
      <w:pPr>
        <w:jc w:val="both"/>
        <w:rPr>
          <w:b/>
          <w:sz w:val="26"/>
          <w:lang w:val="uk-UA"/>
        </w:rPr>
      </w:pPr>
      <w:r>
        <w:rPr>
          <w:b/>
          <w:sz w:val="26"/>
          <w:lang w:val="uk-UA"/>
        </w:rPr>
        <w:t>Причини поразки:</w:t>
      </w:r>
    </w:p>
    <w:p w:rsidR="00F82BFE" w:rsidRDefault="007C5548">
      <w:pPr>
        <w:numPr>
          <w:ilvl w:val="0"/>
          <w:numId w:val="15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відсутність озброєння та непрофесіоналізм її учасників в військовому ділі</w:t>
      </w:r>
    </w:p>
    <w:p w:rsidR="00F82BFE" w:rsidRDefault="007C5548">
      <w:pPr>
        <w:numPr>
          <w:ilvl w:val="0"/>
          <w:numId w:val="15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відсутність централізованого керівництва</w:t>
      </w:r>
    </w:p>
    <w:p w:rsidR="00F82BFE" w:rsidRDefault="007C5548">
      <w:pPr>
        <w:numPr>
          <w:ilvl w:val="0"/>
          <w:numId w:val="15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відсутність масової підтримки в інших регіонах країни</w:t>
      </w:r>
    </w:p>
    <w:p w:rsidR="00F82BFE" w:rsidRDefault="00F82BFE">
      <w:pPr>
        <w:jc w:val="both"/>
        <w:rPr>
          <w:rFonts w:ascii="Times New Roman" w:hAnsi="Times New Roman"/>
          <w:sz w:val="24"/>
          <w:lang w:val="uk-UA"/>
        </w:rPr>
      </w:pPr>
    </w:p>
    <w:p w:rsidR="00F82BFE" w:rsidRDefault="007C5548">
      <w:pPr>
        <w:jc w:val="both"/>
        <w:rPr>
          <w:b/>
          <w:sz w:val="26"/>
          <w:lang w:val="uk-UA"/>
        </w:rPr>
      </w:pPr>
      <w:r>
        <w:rPr>
          <w:b/>
          <w:sz w:val="26"/>
          <w:lang w:val="uk-UA"/>
        </w:rPr>
        <w:t>Результати революції:</w:t>
      </w:r>
    </w:p>
    <w:p w:rsidR="00F82BFE" w:rsidRDefault="007C5548">
      <w:pPr>
        <w:numPr>
          <w:ilvl w:val="0"/>
          <w:numId w:val="16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полегшення становища пролетаріату</w:t>
      </w:r>
    </w:p>
    <w:p w:rsidR="00F82BFE" w:rsidRDefault="007C5548">
      <w:pPr>
        <w:numPr>
          <w:ilvl w:val="0"/>
          <w:numId w:val="16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поновлення ради міністрів</w:t>
      </w:r>
    </w:p>
    <w:p w:rsidR="00F82BFE" w:rsidRDefault="007C5548">
      <w:pPr>
        <w:numPr>
          <w:ilvl w:val="0"/>
          <w:numId w:val="16"/>
        </w:num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створення Державної Думи.</w:t>
      </w:r>
    </w:p>
    <w:p w:rsidR="00F82BFE" w:rsidRDefault="00F82BFE">
      <w:pPr>
        <w:jc w:val="both"/>
        <w:rPr>
          <w:b/>
          <w:sz w:val="24"/>
          <w:lang w:val="uk-UA"/>
        </w:rPr>
      </w:pPr>
    </w:p>
    <w:p w:rsidR="00F82BFE" w:rsidRDefault="007C5548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</w:t>
      </w:r>
    </w:p>
    <w:p w:rsidR="00F82BFE" w:rsidRDefault="00F82BFE">
      <w:pPr>
        <w:jc w:val="both"/>
        <w:rPr>
          <w:sz w:val="26"/>
          <w:lang w:val="uk-UA"/>
        </w:rPr>
      </w:pPr>
    </w:p>
    <w:p w:rsidR="00F82BFE" w:rsidRDefault="00F82BFE">
      <w:pPr>
        <w:jc w:val="both"/>
        <w:rPr>
          <w:rFonts w:ascii="Times New Roman" w:hAnsi="Times New Roman"/>
          <w:sz w:val="24"/>
          <w:lang w:val="uk-UA"/>
        </w:rPr>
      </w:pPr>
    </w:p>
    <w:p w:rsidR="00F82BFE" w:rsidRDefault="007C5548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</w:t>
      </w:r>
    </w:p>
    <w:p w:rsidR="00F82BFE" w:rsidRDefault="00F82BFE">
      <w:pPr>
        <w:jc w:val="center"/>
        <w:rPr>
          <w:rFonts w:ascii="Times New Roman" w:hAnsi="Times New Roman"/>
          <w:sz w:val="24"/>
          <w:u w:val="single"/>
          <w:lang w:val="uk-UA"/>
        </w:rPr>
      </w:pPr>
    </w:p>
    <w:p w:rsidR="00F82BFE" w:rsidRDefault="00F82BFE">
      <w:pPr>
        <w:ind w:left="284" w:hanging="284"/>
        <w:jc w:val="center"/>
        <w:rPr>
          <w:sz w:val="26"/>
        </w:rPr>
      </w:pPr>
      <w:bookmarkStart w:id="0" w:name="_GoBack"/>
      <w:bookmarkEnd w:id="0"/>
    </w:p>
    <w:sectPr w:rsidR="00F82BFE">
      <w:pgSz w:w="11907" w:h="16840" w:code="9"/>
      <w:pgMar w:top="448" w:right="56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912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9110B9"/>
    <w:multiLevelType w:val="singleLevel"/>
    <w:tmpl w:val="6B482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25F552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FC67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8B2F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210F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B85A6E"/>
    <w:multiLevelType w:val="singleLevel"/>
    <w:tmpl w:val="03B0CA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75E06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E85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4938B1"/>
    <w:multiLevelType w:val="singleLevel"/>
    <w:tmpl w:val="459E2BF2"/>
    <w:lvl w:ilvl="0">
      <w:start w:val="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ascii="Arial" w:hAnsi="Arial" w:hint="default"/>
        <w:sz w:val="18"/>
      </w:rPr>
    </w:lvl>
  </w:abstractNum>
  <w:abstractNum w:abstractNumId="10">
    <w:nsid w:val="5DFB1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DE0F27"/>
    <w:multiLevelType w:val="singleLevel"/>
    <w:tmpl w:val="1848FBA0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77E85302"/>
    <w:multiLevelType w:val="singleLevel"/>
    <w:tmpl w:val="95D48AB2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4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printColBlack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548"/>
    <w:rsid w:val="00733123"/>
    <w:rsid w:val="007C5548"/>
    <w:rsid w:val="00F8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  <w15:chartTrackingRefBased/>
  <w15:docId w15:val="{86CEC6E8-8C06-4ADC-B6F0-172FC94D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Революція 1905-07 року</vt:lpstr>
    </vt:vector>
  </TitlesOfParts>
  <Company>"Вампир Донбасса"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Революція 1905-07 року</dc:title>
  <dc:subject/>
  <dc:creator>Timofey V. Hohlov</dc:creator>
  <cp:keywords/>
  <dc:description>http://bagato-referativ.com.ua</dc:description>
  <cp:lastModifiedBy>Irina</cp:lastModifiedBy>
  <cp:revision>2</cp:revision>
  <cp:lastPrinted>1998-10-29T03:57:00Z</cp:lastPrinted>
  <dcterms:created xsi:type="dcterms:W3CDTF">2014-08-15T09:40:00Z</dcterms:created>
  <dcterms:modified xsi:type="dcterms:W3CDTF">2014-08-15T09:40:00Z</dcterms:modified>
</cp:coreProperties>
</file>