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3B2" w:rsidRPr="0086674B" w:rsidRDefault="00477DAD" w:rsidP="0086674B">
      <w:pPr>
        <w:keepNext/>
        <w:widowControl w:val="0"/>
        <w:spacing w:line="360" w:lineRule="auto"/>
        <w:ind w:firstLine="709"/>
        <w:jc w:val="both"/>
        <w:rPr>
          <w:b/>
          <w:sz w:val="28"/>
          <w:szCs w:val="32"/>
        </w:rPr>
      </w:pPr>
      <w:r w:rsidRPr="0086674B">
        <w:rPr>
          <w:b/>
          <w:sz w:val="28"/>
          <w:szCs w:val="32"/>
        </w:rPr>
        <w:t>Содержание</w:t>
      </w:r>
    </w:p>
    <w:p w:rsidR="002C13B2" w:rsidRPr="0086674B" w:rsidRDefault="002C13B2" w:rsidP="0086674B">
      <w:pPr>
        <w:keepNext/>
        <w:widowControl w:val="0"/>
        <w:spacing w:line="360" w:lineRule="auto"/>
        <w:ind w:firstLine="709"/>
        <w:jc w:val="both"/>
        <w:rPr>
          <w:b/>
          <w:sz w:val="28"/>
          <w:szCs w:val="32"/>
        </w:rPr>
      </w:pPr>
    </w:p>
    <w:p w:rsidR="002C13B2" w:rsidRPr="0086674B" w:rsidRDefault="002C13B2" w:rsidP="0086674B">
      <w:pPr>
        <w:keepNext/>
        <w:widowControl w:val="0"/>
        <w:spacing w:line="360" w:lineRule="auto"/>
        <w:rPr>
          <w:sz w:val="28"/>
          <w:szCs w:val="28"/>
        </w:rPr>
      </w:pPr>
      <w:r w:rsidRPr="0086674B">
        <w:rPr>
          <w:sz w:val="28"/>
          <w:szCs w:val="28"/>
        </w:rPr>
        <w:t>Введение</w:t>
      </w:r>
    </w:p>
    <w:p w:rsidR="002C13B2" w:rsidRPr="0086674B" w:rsidRDefault="009A724F" w:rsidP="0086674B">
      <w:pPr>
        <w:keepNext/>
        <w:widowControl w:val="0"/>
        <w:spacing w:line="360" w:lineRule="auto"/>
        <w:rPr>
          <w:sz w:val="28"/>
          <w:szCs w:val="28"/>
        </w:rPr>
      </w:pPr>
      <w:r w:rsidRPr="0086674B">
        <w:rPr>
          <w:sz w:val="28"/>
          <w:szCs w:val="28"/>
        </w:rPr>
        <w:t>Глава 1. Теоретические основы формирования налоговых доходов бюджета РФ</w:t>
      </w:r>
    </w:p>
    <w:p w:rsidR="002C13B2" w:rsidRPr="0086674B" w:rsidRDefault="009A724F" w:rsidP="0086674B">
      <w:pPr>
        <w:keepNext/>
        <w:widowControl w:val="0"/>
        <w:spacing w:line="360" w:lineRule="auto"/>
        <w:rPr>
          <w:b/>
          <w:sz w:val="28"/>
          <w:szCs w:val="28"/>
        </w:rPr>
      </w:pPr>
      <w:r w:rsidRPr="0086674B">
        <w:rPr>
          <w:sz w:val="28"/>
          <w:szCs w:val="28"/>
        </w:rPr>
        <w:t>1.1 Налоговые доходы федерального бюджета, их содержание</w:t>
      </w:r>
    </w:p>
    <w:p w:rsidR="0086674B" w:rsidRDefault="009A724F" w:rsidP="0086674B">
      <w:pPr>
        <w:keepNext/>
        <w:widowControl w:val="0"/>
        <w:spacing w:line="360" w:lineRule="auto"/>
        <w:rPr>
          <w:sz w:val="28"/>
          <w:szCs w:val="28"/>
        </w:rPr>
      </w:pPr>
      <w:r w:rsidRPr="0086674B">
        <w:rPr>
          <w:sz w:val="28"/>
          <w:szCs w:val="28"/>
        </w:rPr>
        <w:t>1.2 Две основные функции налогов в бюджете</w:t>
      </w:r>
    </w:p>
    <w:p w:rsidR="002C13B2" w:rsidRPr="0086674B" w:rsidRDefault="009A724F" w:rsidP="0086674B">
      <w:pPr>
        <w:keepNext/>
        <w:widowControl w:val="0"/>
        <w:spacing w:line="360" w:lineRule="auto"/>
        <w:rPr>
          <w:sz w:val="28"/>
          <w:szCs w:val="28"/>
        </w:rPr>
      </w:pPr>
      <w:r w:rsidRPr="0086674B">
        <w:rPr>
          <w:bCs/>
          <w:sz w:val="28"/>
          <w:szCs w:val="28"/>
        </w:rPr>
        <w:t>1.3 Анализ состава структуры и динамики налоговых доходов</w:t>
      </w:r>
    </w:p>
    <w:p w:rsidR="009A724F" w:rsidRPr="0086674B" w:rsidRDefault="009A724F" w:rsidP="0086674B">
      <w:pPr>
        <w:keepNext/>
        <w:widowControl w:val="0"/>
        <w:spacing w:line="360" w:lineRule="auto"/>
        <w:rPr>
          <w:sz w:val="28"/>
          <w:szCs w:val="28"/>
        </w:rPr>
      </w:pPr>
      <w:r w:rsidRPr="0086674B">
        <w:rPr>
          <w:sz w:val="28"/>
          <w:szCs w:val="28"/>
        </w:rPr>
        <w:t>Глава 2. Анализ периодической печати по теме: «Налоговые доходы бюджета РФ</w:t>
      </w:r>
    </w:p>
    <w:p w:rsidR="009A724F" w:rsidRPr="0086674B" w:rsidRDefault="00477DAD" w:rsidP="0086674B">
      <w:pPr>
        <w:keepNext/>
        <w:widowControl w:val="0"/>
        <w:spacing w:line="360" w:lineRule="auto"/>
        <w:rPr>
          <w:sz w:val="28"/>
          <w:szCs w:val="28"/>
        </w:rPr>
      </w:pPr>
      <w:r w:rsidRPr="0086674B">
        <w:rPr>
          <w:sz w:val="28"/>
          <w:szCs w:val="28"/>
        </w:rPr>
        <w:t>Глава 3. Пути совершенствования налоговых доходов федерального бюджета</w:t>
      </w:r>
    </w:p>
    <w:p w:rsidR="00477DAD" w:rsidRPr="0086674B" w:rsidRDefault="00477DAD" w:rsidP="0086674B">
      <w:pPr>
        <w:keepNext/>
        <w:widowControl w:val="0"/>
        <w:spacing w:line="360" w:lineRule="auto"/>
        <w:rPr>
          <w:sz w:val="28"/>
          <w:szCs w:val="28"/>
        </w:rPr>
      </w:pPr>
      <w:r w:rsidRPr="0086674B">
        <w:rPr>
          <w:sz w:val="28"/>
          <w:szCs w:val="28"/>
        </w:rPr>
        <w:t>Шаблон выводов и предложений</w:t>
      </w:r>
    </w:p>
    <w:p w:rsidR="002C13B2" w:rsidRPr="0086674B" w:rsidRDefault="009A724F" w:rsidP="0086674B">
      <w:pPr>
        <w:keepNext/>
        <w:widowControl w:val="0"/>
        <w:spacing w:line="360" w:lineRule="auto"/>
        <w:rPr>
          <w:sz w:val="28"/>
          <w:szCs w:val="28"/>
        </w:rPr>
      </w:pPr>
      <w:r w:rsidRPr="0086674B">
        <w:rPr>
          <w:sz w:val="28"/>
          <w:szCs w:val="28"/>
        </w:rPr>
        <w:t xml:space="preserve">Список использованной </w:t>
      </w:r>
      <w:r w:rsidR="002C13B2" w:rsidRPr="0086674B">
        <w:rPr>
          <w:sz w:val="28"/>
          <w:szCs w:val="28"/>
        </w:rPr>
        <w:t>литературы</w:t>
      </w:r>
    </w:p>
    <w:p w:rsidR="002C13B2" w:rsidRPr="0086674B" w:rsidRDefault="002C13B2" w:rsidP="0086674B">
      <w:pPr>
        <w:keepNext/>
        <w:widowControl w:val="0"/>
        <w:spacing w:line="360" w:lineRule="auto"/>
        <w:rPr>
          <w:sz w:val="28"/>
          <w:szCs w:val="28"/>
        </w:rPr>
      </w:pPr>
      <w:r w:rsidRPr="0086674B">
        <w:rPr>
          <w:sz w:val="28"/>
          <w:szCs w:val="28"/>
        </w:rPr>
        <w:t xml:space="preserve">Приложение 1. Структура доходов федерального бюджета за </w:t>
      </w:r>
      <w:r w:rsidR="00663657" w:rsidRPr="0086674B">
        <w:rPr>
          <w:sz w:val="28"/>
          <w:szCs w:val="28"/>
        </w:rPr>
        <w:t>2007</w:t>
      </w:r>
      <w:r w:rsidRPr="0086674B">
        <w:rPr>
          <w:sz w:val="28"/>
          <w:szCs w:val="28"/>
        </w:rPr>
        <w:t>-</w:t>
      </w:r>
      <w:r w:rsidR="00663657" w:rsidRPr="0086674B">
        <w:rPr>
          <w:sz w:val="28"/>
          <w:szCs w:val="28"/>
        </w:rPr>
        <w:t>2010</w:t>
      </w:r>
      <w:r w:rsidRPr="0086674B">
        <w:rPr>
          <w:sz w:val="28"/>
          <w:szCs w:val="28"/>
        </w:rPr>
        <w:t xml:space="preserve"> гг. </w:t>
      </w:r>
    </w:p>
    <w:p w:rsidR="002C13B2" w:rsidRPr="0086674B" w:rsidRDefault="002C13B2" w:rsidP="0086674B">
      <w:pPr>
        <w:keepNext/>
        <w:widowControl w:val="0"/>
        <w:spacing w:line="360" w:lineRule="auto"/>
        <w:rPr>
          <w:sz w:val="28"/>
          <w:szCs w:val="28"/>
        </w:rPr>
      </w:pPr>
      <w:r w:rsidRPr="0086674B">
        <w:rPr>
          <w:sz w:val="28"/>
          <w:szCs w:val="28"/>
        </w:rPr>
        <w:t>Приложение 2. Структура</w:t>
      </w:r>
      <w:r w:rsidR="0086674B">
        <w:rPr>
          <w:sz w:val="28"/>
          <w:szCs w:val="28"/>
        </w:rPr>
        <w:t xml:space="preserve"> </w:t>
      </w:r>
      <w:r w:rsidRPr="0086674B">
        <w:rPr>
          <w:sz w:val="28"/>
          <w:szCs w:val="28"/>
        </w:rPr>
        <w:t>поступлений</w:t>
      </w:r>
      <w:r w:rsidR="0086674B">
        <w:rPr>
          <w:sz w:val="28"/>
          <w:szCs w:val="28"/>
        </w:rPr>
        <w:t xml:space="preserve"> </w:t>
      </w:r>
      <w:r w:rsidRPr="0086674B">
        <w:rPr>
          <w:sz w:val="28"/>
          <w:szCs w:val="28"/>
        </w:rPr>
        <w:t>доходов</w:t>
      </w:r>
      <w:r w:rsidR="0086674B">
        <w:rPr>
          <w:sz w:val="28"/>
          <w:szCs w:val="28"/>
        </w:rPr>
        <w:t xml:space="preserve"> </w:t>
      </w:r>
      <w:r w:rsidRPr="0086674B">
        <w:rPr>
          <w:sz w:val="28"/>
          <w:szCs w:val="28"/>
        </w:rPr>
        <w:t xml:space="preserve">в Федеральный бюджет по видам налогов в </w:t>
      </w:r>
      <w:r w:rsidR="00663657" w:rsidRPr="0086674B">
        <w:rPr>
          <w:sz w:val="28"/>
          <w:szCs w:val="28"/>
        </w:rPr>
        <w:t>2010</w:t>
      </w:r>
      <w:r w:rsidRPr="0086674B">
        <w:rPr>
          <w:sz w:val="28"/>
          <w:szCs w:val="28"/>
        </w:rPr>
        <w:t xml:space="preserve"> году</w:t>
      </w:r>
      <w:r w:rsidR="0086674B">
        <w:rPr>
          <w:sz w:val="28"/>
          <w:szCs w:val="28"/>
        </w:rPr>
        <w:t xml:space="preserve"> </w:t>
      </w:r>
      <w:r w:rsidRPr="0086674B">
        <w:rPr>
          <w:sz w:val="28"/>
          <w:szCs w:val="28"/>
        </w:rPr>
        <w:t>(в %)</w:t>
      </w:r>
    </w:p>
    <w:p w:rsidR="002C13B2" w:rsidRPr="0086674B" w:rsidRDefault="002C13B2" w:rsidP="0086674B">
      <w:pPr>
        <w:keepNext/>
        <w:widowControl w:val="0"/>
        <w:spacing w:line="360" w:lineRule="auto"/>
        <w:rPr>
          <w:sz w:val="28"/>
          <w:szCs w:val="28"/>
        </w:rPr>
      </w:pPr>
      <w:r w:rsidRPr="0086674B">
        <w:rPr>
          <w:sz w:val="28"/>
          <w:szCs w:val="28"/>
        </w:rPr>
        <w:t xml:space="preserve">Приложение 3. Прогноз доходов федерального бюджета до </w:t>
      </w:r>
      <w:r w:rsidR="00663657" w:rsidRPr="0086674B">
        <w:rPr>
          <w:sz w:val="28"/>
          <w:szCs w:val="28"/>
        </w:rPr>
        <w:t>2012</w:t>
      </w:r>
      <w:r w:rsidRPr="0086674B">
        <w:rPr>
          <w:sz w:val="28"/>
          <w:szCs w:val="28"/>
        </w:rPr>
        <w:t xml:space="preserve"> г </w:t>
      </w:r>
    </w:p>
    <w:p w:rsidR="005F5318" w:rsidRPr="0086674B" w:rsidRDefault="0086674B" w:rsidP="0086674B">
      <w:pPr>
        <w:keepNext/>
        <w:widowControl w:val="0"/>
        <w:spacing w:line="360" w:lineRule="auto"/>
        <w:ind w:firstLine="709"/>
        <w:jc w:val="both"/>
        <w:rPr>
          <w:b/>
          <w:sz w:val="28"/>
          <w:szCs w:val="32"/>
        </w:rPr>
      </w:pPr>
      <w:r>
        <w:rPr>
          <w:b/>
          <w:sz w:val="28"/>
          <w:szCs w:val="32"/>
        </w:rPr>
        <w:br w:type="page"/>
      </w:r>
      <w:r>
        <w:rPr>
          <w:b/>
          <w:sz w:val="28"/>
          <w:szCs w:val="32"/>
        </w:rPr>
        <w:lastRenderedPageBreak/>
        <w:t>Введение</w:t>
      </w:r>
    </w:p>
    <w:p w:rsidR="005F5318" w:rsidRPr="0086674B" w:rsidRDefault="005F5318" w:rsidP="0086674B">
      <w:pPr>
        <w:keepNext/>
        <w:widowControl w:val="0"/>
        <w:spacing w:line="360" w:lineRule="auto"/>
        <w:ind w:firstLine="709"/>
        <w:jc w:val="both"/>
        <w:rPr>
          <w:b/>
          <w:sz w:val="28"/>
          <w:szCs w:val="32"/>
        </w:rPr>
      </w:pPr>
    </w:p>
    <w:p w:rsidR="005F5318" w:rsidRPr="0086674B" w:rsidRDefault="005F5318" w:rsidP="0086674B">
      <w:pPr>
        <w:keepNext/>
        <w:widowControl w:val="0"/>
        <w:spacing w:line="360" w:lineRule="auto"/>
        <w:ind w:firstLine="709"/>
        <w:jc w:val="both"/>
        <w:rPr>
          <w:sz w:val="28"/>
          <w:szCs w:val="28"/>
        </w:rPr>
      </w:pPr>
      <w:r w:rsidRPr="0086674B">
        <w:rPr>
          <w:sz w:val="28"/>
          <w:szCs w:val="28"/>
        </w:rPr>
        <w:t>Актуальность выбранной темы состоит и в том, что в условиях рыночных отношений налоговая система является одним из важнейших экономических регуляторов, основой финансового механизма государственного регулирования экономики. Именно налоговая система в настоящее время является главным предметом дискуссий о путях и методах ее реформирования.</w:t>
      </w:r>
    </w:p>
    <w:p w:rsidR="00A761D1" w:rsidRPr="0086674B" w:rsidRDefault="00A761D1" w:rsidP="0086674B">
      <w:pPr>
        <w:keepNext/>
        <w:widowControl w:val="0"/>
        <w:spacing w:line="360" w:lineRule="auto"/>
        <w:ind w:firstLine="709"/>
        <w:jc w:val="both"/>
        <w:rPr>
          <w:sz w:val="28"/>
          <w:szCs w:val="28"/>
        </w:rPr>
      </w:pPr>
      <w:r w:rsidRPr="0086674B">
        <w:rPr>
          <w:sz w:val="28"/>
          <w:szCs w:val="28"/>
        </w:rPr>
        <w:t>Взимание налогов – древнейшая функция и одно из основных условий существования государства, развития общества на пути к экономическому и социальному процветанию. Налоги появились с разделением общества на классы и возникновением государства, как взносы граждан, необходимые для содержания государственного аппарата.</w:t>
      </w:r>
    </w:p>
    <w:p w:rsidR="00A761D1" w:rsidRPr="0086674B" w:rsidRDefault="00A761D1" w:rsidP="0086674B">
      <w:pPr>
        <w:keepNext/>
        <w:widowControl w:val="0"/>
        <w:spacing w:line="360" w:lineRule="auto"/>
        <w:ind w:firstLine="709"/>
        <w:jc w:val="both"/>
        <w:rPr>
          <w:sz w:val="28"/>
          <w:szCs w:val="28"/>
        </w:rPr>
      </w:pPr>
      <w:r w:rsidRPr="0086674B">
        <w:rPr>
          <w:sz w:val="28"/>
          <w:szCs w:val="28"/>
        </w:rPr>
        <w:t>В целях преодоления негативных последствий воздействия налогов на развитие экономики возникла объективная необходимость в анализе структуры и динамики налоговых доходов в бюджете страны.</w:t>
      </w:r>
    </w:p>
    <w:p w:rsidR="00A761D1" w:rsidRPr="0086674B" w:rsidRDefault="00A761D1" w:rsidP="0086674B">
      <w:pPr>
        <w:keepNext/>
        <w:widowControl w:val="0"/>
        <w:spacing w:line="360" w:lineRule="auto"/>
        <w:ind w:firstLine="709"/>
        <w:jc w:val="both"/>
        <w:rPr>
          <w:sz w:val="28"/>
          <w:szCs w:val="28"/>
        </w:rPr>
      </w:pPr>
      <w:r w:rsidRPr="0086674B">
        <w:rPr>
          <w:sz w:val="28"/>
          <w:szCs w:val="28"/>
        </w:rPr>
        <w:t>Сущность налогообложения заключается в прямом изъятии государством определенной части валового общественного продукта в свою пользу для формирования бюджета, т.е. централизованных финансовых ресурсов государства.</w:t>
      </w:r>
    </w:p>
    <w:p w:rsidR="00A761D1" w:rsidRPr="0086674B" w:rsidRDefault="00A761D1" w:rsidP="0086674B">
      <w:pPr>
        <w:keepNext/>
        <w:widowControl w:val="0"/>
        <w:spacing w:line="360" w:lineRule="auto"/>
        <w:ind w:firstLine="709"/>
        <w:jc w:val="both"/>
        <w:rPr>
          <w:sz w:val="28"/>
          <w:szCs w:val="28"/>
        </w:rPr>
      </w:pPr>
      <w:r w:rsidRPr="0086674B">
        <w:rPr>
          <w:sz w:val="28"/>
          <w:szCs w:val="28"/>
        </w:rPr>
        <w:t>Связь бюджета и налогов имеет двухсторонний и неразрывный характер. Налоги как основной элемент доходов бюджета обеспечивают финансирование всей структуры и его расходных статей.</w:t>
      </w:r>
    </w:p>
    <w:p w:rsidR="005F5318" w:rsidRPr="0086674B" w:rsidRDefault="005F5318" w:rsidP="0086674B">
      <w:pPr>
        <w:keepNext/>
        <w:widowControl w:val="0"/>
        <w:spacing w:line="360" w:lineRule="auto"/>
        <w:ind w:firstLine="709"/>
        <w:jc w:val="both"/>
        <w:rPr>
          <w:sz w:val="28"/>
          <w:szCs w:val="28"/>
        </w:rPr>
      </w:pPr>
      <w:r w:rsidRPr="0086674B">
        <w:rPr>
          <w:sz w:val="28"/>
          <w:szCs w:val="28"/>
        </w:rPr>
        <w:t>Целью работы является анализ состава и структуры налоговых доходов</w:t>
      </w:r>
      <w:r w:rsidR="0086674B">
        <w:rPr>
          <w:sz w:val="28"/>
          <w:szCs w:val="28"/>
        </w:rPr>
        <w:t xml:space="preserve"> </w:t>
      </w:r>
      <w:r w:rsidRPr="0086674B">
        <w:rPr>
          <w:sz w:val="28"/>
          <w:szCs w:val="28"/>
        </w:rPr>
        <w:t>федерального бюджета, определение факторов, от влияния которых зависит объем поступивших в анализируемый период налоговых доходов.</w:t>
      </w:r>
    </w:p>
    <w:p w:rsidR="005F5318" w:rsidRPr="0086674B" w:rsidRDefault="005F5318" w:rsidP="0086674B">
      <w:pPr>
        <w:keepNext/>
        <w:widowControl w:val="0"/>
        <w:spacing w:line="360" w:lineRule="auto"/>
        <w:ind w:firstLine="709"/>
        <w:jc w:val="both"/>
        <w:rPr>
          <w:sz w:val="28"/>
          <w:szCs w:val="28"/>
        </w:rPr>
      </w:pPr>
      <w:r w:rsidRPr="0086674B">
        <w:rPr>
          <w:sz w:val="28"/>
          <w:szCs w:val="28"/>
        </w:rPr>
        <w:t>В соответствии с целью в работе поставлены и решены следующие задачи:</w:t>
      </w:r>
    </w:p>
    <w:p w:rsidR="005F5318" w:rsidRPr="0086674B" w:rsidRDefault="005F5318" w:rsidP="0086674B">
      <w:pPr>
        <w:keepNext/>
        <w:widowControl w:val="0"/>
        <w:numPr>
          <w:ilvl w:val="0"/>
          <w:numId w:val="1"/>
        </w:numPr>
        <w:tabs>
          <w:tab w:val="num" w:pos="0"/>
        </w:tabs>
        <w:spacing w:line="360" w:lineRule="auto"/>
        <w:ind w:left="0" w:firstLine="709"/>
        <w:jc w:val="both"/>
        <w:rPr>
          <w:sz w:val="28"/>
          <w:szCs w:val="28"/>
        </w:rPr>
      </w:pPr>
      <w:r w:rsidRPr="0086674B">
        <w:rPr>
          <w:sz w:val="28"/>
          <w:szCs w:val="28"/>
        </w:rPr>
        <w:t>изучение налоговых доходов федерального бюджета и их содержания;</w:t>
      </w:r>
    </w:p>
    <w:p w:rsidR="005F5318" w:rsidRPr="0086674B" w:rsidRDefault="005F5318" w:rsidP="0086674B">
      <w:pPr>
        <w:keepNext/>
        <w:widowControl w:val="0"/>
        <w:numPr>
          <w:ilvl w:val="0"/>
          <w:numId w:val="1"/>
        </w:numPr>
        <w:tabs>
          <w:tab w:val="num" w:pos="0"/>
        </w:tabs>
        <w:spacing w:line="360" w:lineRule="auto"/>
        <w:ind w:left="0" w:firstLine="709"/>
        <w:jc w:val="both"/>
        <w:rPr>
          <w:sz w:val="28"/>
          <w:szCs w:val="28"/>
        </w:rPr>
      </w:pPr>
      <w:r w:rsidRPr="0086674B">
        <w:rPr>
          <w:sz w:val="28"/>
          <w:szCs w:val="28"/>
        </w:rPr>
        <w:t>анализ структуры и динамики налоговых доходов федерального бюджета;</w:t>
      </w:r>
    </w:p>
    <w:p w:rsidR="005F5318" w:rsidRPr="0086674B" w:rsidRDefault="005F5318" w:rsidP="0086674B">
      <w:pPr>
        <w:keepNext/>
        <w:widowControl w:val="0"/>
        <w:numPr>
          <w:ilvl w:val="0"/>
          <w:numId w:val="1"/>
        </w:numPr>
        <w:tabs>
          <w:tab w:val="num" w:pos="0"/>
        </w:tabs>
        <w:spacing w:line="360" w:lineRule="auto"/>
        <w:ind w:left="0" w:firstLine="709"/>
        <w:jc w:val="both"/>
        <w:rPr>
          <w:sz w:val="28"/>
          <w:szCs w:val="28"/>
        </w:rPr>
      </w:pPr>
      <w:r w:rsidRPr="0086674B">
        <w:rPr>
          <w:sz w:val="28"/>
          <w:szCs w:val="28"/>
        </w:rPr>
        <w:t>определение основных проблем и направлений совершенствования налоговых доходов федерального бюджета.</w:t>
      </w:r>
    </w:p>
    <w:p w:rsidR="005F5318" w:rsidRPr="0086674B" w:rsidRDefault="005F5318" w:rsidP="0086674B">
      <w:pPr>
        <w:keepNext/>
        <w:widowControl w:val="0"/>
        <w:spacing w:line="360" w:lineRule="auto"/>
        <w:ind w:firstLine="709"/>
        <w:jc w:val="both"/>
        <w:rPr>
          <w:sz w:val="28"/>
          <w:szCs w:val="28"/>
        </w:rPr>
      </w:pPr>
      <w:r w:rsidRPr="0086674B">
        <w:rPr>
          <w:sz w:val="28"/>
          <w:szCs w:val="28"/>
        </w:rPr>
        <w:t>Проанализировав периодическую печать можно сделать некоторые выводы и схемы по статьям, связанные с налоговыми доходами РФ.</w:t>
      </w:r>
    </w:p>
    <w:p w:rsidR="005F5318" w:rsidRPr="0086674B" w:rsidRDefault="005F5318" w:rsidP="0086674B">
      <w:pPr>
        <w:keepNext/>
        <w:widowControl w:val="0"/>
        <w:spacing w:line="360" w:lineRule="auto"/>
        <w:ind w:firstLine="709"/>
        <w:jc w:val="both"/>
        <w:rPr>
          <w:sz w:val="28"/>
          <w:szCs w:val="28"/>
        </w:rPr>
      </w:pPr>
      <w:r w:rsidRPr="0086674B">
        <w:rPr>
          <w:sz w:val="28"/>
          <w:szCs w:val="28"/>
        </w:rPr>
        <w:t>При написании курсовой работы следует предложить пути решения проблем. К числу наиболее сложных экономических проблем выдвинулась проблема формирования налоговых доходов, не допустить их уменьшения, поиск факторов, оказывающих влияние на них. Решение таких проблем имеет принципиальное научное и практическое значение для построения стабильной бюджетной и налоговой системы, поэтому выбранная тема курсовой работы является актуальной.</w:t>
      </w:r>
    </w:p>
    <w:p w:rsidR="005F5318" w:rsidRPr="0086674B" w:rsidRDefault="005F5318" w:rsidP="0086674B">
      <w:pPr>
        <w:keepNext/>
        <w:widowControl w:val="0"/>
        <w:spacing w:line="360" w:lineRule="auto"/>
        <w:ind w:firstLine="709"/>
        <w:jc w:val="both"/>
        <w:rPr>
          <w:sz w:val="28"/>
          <w:szCs w:val="28"/>
        </w:rPr>
      </w:pPr>
      <w:r w:rsidRPr="0086674B">
        <w:rPr>
          <w:sz w:val="28"/>
          <w:szCs w:val="28"/>
        </w:rPr>
        <w:t>Объектом исследования являются налоговые доходы федерального бюджета.</w:t>
      </w:r>
    </w:p>
    <w:p w:rsidR="005F5318" w:rsidRPr="0086674B" w:rsidRDefault="005F5318" w:rsidP="0086674B">
      <w:pPr>
        <w:keepNext/>
        <w:widowControl w:val="0"/>
        <w:spacing w:line="360" w:lineRule="auto"/>
        <w:ind w:firstLine="709"/>
        <w:jc w:val="both"/>
        <w:rPr>
          <w:sz w:val="28"/>
          <w:szCs w:val="28"/>
        </w:rPr>
      </w:pPr>
      <w:r w:rsidRPr="0086674B">
        <w:rPr>
          <w:sz w:val="28"/>
          <w:szCs w:val="28"/>
        </w:rPr>
        <w:t>Предметом являются налоги – важнейшая форма аккумуляции денежных средств в бюджете РФ.</w:t>
      </w:r>
    </w:p>
    <w:p w:rsidR="00A761D1" w:rsidRPr="0086674B" w:rsidRDefault="00A761D1" w:rsidP="0086674B">
      <w:pPr>
        <w:keepNext/>
        <w:widowControl w:val="0"/>
        <w:spacing w:line="360" w:lineRule="auto"/>
        <w:ind w:firstLine="709"/>
        <w:jc w:val="both"/>
        <w:rPr>
          <w:sz w:val="28"/>
          <w:szCs w:val="28"/>
        </w:rPr>
      </w:pPr>
      <w:r w:rsidRPr="0086674B">
        <w:rPr>
          <w:sz w:val="28"/>
          <w:szCs w:val="28"/>
        </w:rPr>
        <w:t>Методом исследования в настоящей курсовой работе являются: анализ, синтез, индукция, дедукция, графический и логический анализ.</w:t>
      </w:r>
    </w:p>
    <w:p w:rsidR="00A761D1" w:rsidRPr="0086674B" w:rsidRDefault="00A761D1" w:rsidP="0086674B">
      <w:pPr>
        <w:keepNext/>
        <w:widowControl w:val="0"/>
        <w:spacing w:line="360" w:lineRule="auto"/>
        <w:ind w:firstLine="709"/>
        <w:jc w:val="both"/>
        <w:rPr>
          <w:sz w:val="28"/>
          <w:szCs w:val="28"/>
        </w:rPr>
      </w:pPr>
      <w:r w:rsidRPr="0086674B">
        <w:rPr>
          <w:sz w:val="28"/>
          <w:szCs w:val="28"/>
        </w:rPr>
        <w:t xml:space="preserve">При написании работы использовались нормативно-правовые акты РФ, учебная литература и статьи печатных изданий за </w:t>
      </w:r>
      <w:r w:rsidR="00663657" w:rsidRPr="0086674B">
        <w:rPr>
          <w:sz w:val="28"/>
          <w:szCs w:val="28"/>
        </w:rPr>
        <w:t>2010</w:t>
      </w:r>
      <w:r w:rsidRPr="0086674B">
        <w:rPr>
          <w:sz w:val="28"/>
          <w:szCs w:val="28"/>
        </w:rPr>
        <w:t xml:space="preserve"> год российских авторов по теме работы, Интернет – источники:</w:t>
      </w:r>
      <w:r w:rsidRPr="0086674B">
        <w:rPr>
          <w:sz w:val="28"/>
        </w:rPr>
        <w:t xml:space="preserve"> </w:t>
      </w:r>
      <w:r w:rsidRPr="0086674B">
        <w:rPr>
          <w:sz w:val="28"/>
          <w:szCs w:val="28"/>
        </w:rPr>
        <w:t xml:space="preserve">. Сайт федеральной налоговой службы </w:t>
      </w:r>
      <w:r w:rsidRPr="0086674B">
        <w:rPr>
          <w:sz w:val="28"/>
          <w:szCs w:val="28"/>
          <w:lang w:val="en-US"/>
        </w:rPr>
        <w:t>www</w:t>
      </w:r>
      <w:r w:rsidRPr="0086674B">
        <w:rPr>
          <w:sz w:val="28"/>
          <w:szCs w:val="28"/>
        </w:rPr>
        <w:t>.</w:t>
      </w:r>
      <w:r w:rsidRPr="0086674B">
        <w:rPr>
          <w:sz w:val="28"/>
          <w:szCs w:val="28"/>
          <w:lang w:val="en-US"/>
        </w:rPr>
        <w:t>nalog</w:t>
      </w:r>
      <w:r w:rsidRPr="0086674B">
        <w:rPr>
          <w:sz w:val="28"/>
          <w:szCs w:val="28"/>
        </w:rPr>
        <w:t>.</w:t>
      </w:r>
      <w:r w:rsidRPr="0086674B">
        <w:rPr>
          <w:sz w:val="28"/>
          <w:szCs w:val="28"/>
          <w:lang w:val="en-US"/>
        </w:rPr>
        <w:t>ru</w:t>
      </w:r>
      <w:r w:rsidRPr="0086674B">
        <w:rPr>
          <w:sz w:val="28"/>
          <w:szCs w:val="28"/>
        </w:rPr>
        <w:t xml:space="preserve">, </w:t>
      </w:r>
      <w:r w:rsidRPr="0086674B">
        <w:rPr>
          <w:sz w:val="28"/>
          <w:szCs w:val="28"/>
          <w:lang w:val="en-US"/>
        </w:rPr>
        <w:t>www</w:t>
      </w:r>
      <w:r w:rsidRPr="0086674B">
        <w:rPr>
          <w:sz w:val="28"/>
          <w:szCs w:val="28"/>
        </w:rPr>
        <w:t>.</w:t>
      </w:r>
      <w:r w:rsidRPr="0086674B">
        <w:rPr>
          <w:sz w:val="28"/>
          <w:szCs w:val="28"/>
          <w:lang w:val="en-US"/>
        </w:rPr>
        <w:t>minfin</w:t>
      </w:r>
      <w:r w:rsidRPr="0086674B">
        <w:rPr>
          <w:sz w:val="28"/>
          <w:szCs w:val="28"/>
        </w:rPr>
        <w:t>.</w:t>
      </w:r>
      <w:r w:rsidRPr="0086674B">
        <w:rPr>
          <w:sz w:val="28"/>
          <w:szCs w:val="28"/>
          <w:lang w:val="en-US"/>
        </w:rPr>
        <w:t>ru</w:t>
      </w:r>
      <w:r w:rsidRPr="0086674B">
        <w:rPr>
          <w:sz w:val="28"/>
          <w:szCs w:val="28"/>
        </w:rPr>
        <w:t>.</w:t>
      </w:r>
    </w:p>
    <w:p w:rsidR="00A761D1" w:rsidRPr="0086674B" w:rsidRDefault="00A761D1" w:rsidP="0086674B">
      <w:pPr>
        <w:keepNext/>
        <w:widowControl w:val="0"/>
        <w:spacing w:line="360" w:lineRule="auto"/>
        <w:ind w:firstLine="709"/>
        <w:jc w:val="both"/>
        <w:rPr>
          <w:sz w:val="28"/>
          <w:szCs w:val="28"/>
        </w:rPr>
      </w:pPr>
      <w:r w:rsidRPr="0086674B">
        <w:rPr>
          <w:sz w:val="28"/>
          <w:szCs w:val="28"/>
        </w:rPr>
        <w:t xml:space="preserve">Курсовая работа выполнена на </w:t>
      </w:r>
      <w:r w:rsidR="002C13B2" w:rsidRPr="0086674B">
        <w:rPr>
          <w:sz w:val="28"/>
          <w:szCs w:val="28"/>
        </w:rPr>
        <w:t>40</w:t>
      </w:r>
      <w:r w:rsidRPr="0086674B">
        <w:rPr>
          <w:sz w:val="28"/>
          <w:szCs w:val="28"/>
        </w:rPr>
        <w:t xml:space="preserve"> листах, включает в себя введение, три главы, выводы и предложения, библиографический список и приложения.</w:t>
      </w:r>
    </w:p>
    <w:p w:rsidR="00A761D1" w:rsidRPr="0086674B" w:rsidRDefault="00A761D1" w:rsidP="0086674B">
      <w:pPr>
        <w:keepNext/>
        <w:widowControl w:val="0"/>
        <w:spacing w:line="360" w:lineRule="auto"/>
        <w:ind w:firstLine="709"/>
        <w:jc w:val="both"/>
        <w:rPr>
          <w:sz w:val="28"/>
          <w:szCs w:val="28"/>
        </w:rPr>
      </w:pPr>
      <w:r w:rsidRPr="0086674B">
        <w:rPr>
          <w:sz w:val="28"/>
          <w:szCs w:val="28"/>
        </w:rPr>
        <w:t>В первой главе рассмотрены налоговые доходы федерального бюджета, их содержание.</w:t>
      </w:r>
    </w:p>
    <w:p w:rsidR="00A761D1" w:rsidRPr="0086674B" w:rsidRDefault="00A761D1" w:rsidP="0086674B">
      <w:pPr>
        <w:keepNext/>
        <w:widowControl w:val="0"/>
        <w:spacing w:line="360" w:lineRule="auto"/>
        <w:ind w:firstLine="709"/>
        <w:jc w:val="both"/>
        <w:rPr>
          <w:sz w:val="28"/>
          <w:szCs w:val="28"/>
        </w:rPr>
      </w:pPr>
      <w:r w:rsidRPr="0086674B">
        <w:rPr>
          <w:sz w:val="28"/>
          <w:szCs w:val="28"/>
        </w:rPr>
        <w:t>Во второй, анализируются статьи и делаются выводы и схемы.</w:t>
      </w:r>
    </w:p>
    <w:p w:rsidR="005F5318" w:rsidRPr="0086674B" w:rsidRDefault="00A761D1" w:rsidP="0086674B">
      <w:pPr>
        <w:keepNext/>
        <w:widowControl w:val="0"/>
        <w:spacing w:line="360" w:lineRule="auto"/>
        <w:ind w:firstLine="709"/>
        <w:jc w:val="both"/>
        <w:rPr>
          <w:sz w:val="28"/>
          <w:szCs w:val="28"/>
        </w:rPr>
      </w:pPr>
      <w:r w:rsidRPr="0086674B">
        <w:rPr>
          <w:sz w:val="28"/>
          <w:szCs w:val="28"/>
        </w:rPr>
        <w:t>В третьей главе, предлагаются пути решения налоговых доходов федерального бюджета.</w:t>
      </w:r>
    </w:p>
    <w:p w:rsidR="00A761D1" w:rsidRPr="0086674B" w:rsidRDefault="0086674B" w:rsidP="0086674B">
      <w:pPr>
        <w:keepNext/>
        <w:widowControl w:val="0"/>
        <w:spacing w:line="360" w:lineRule="auto"/>
        <w:ind w:firstLine="709"/>
        <w:jc w:val="both"/>
        <w:rPr>
          <w:b/>
          <w:sz w:val="28"/>
          <w:szCs w:val="32"/>
        </w:rPr>
      </w:pPr>
      <w:r>
        <w:rPr>
          <w:b/>
          <w:sz w:val="28"/>
          <w:szCs w:val="32"/>
        </w:rPr>
        <w:br w:type="page"/>
      </w:r>
      <w:r w:rsidR="00A761D1" w:rsidRPr="0086674B">
        <w:rPr>
          <w:b/>
          <w:sz w:val="28"/>
          <w:szCs w:val="32"/>
        </w:rPr>
        <w:t>Глава 1. Теоретические основы формирования нало</w:t>
      </w:r>
      <w:r>
        <w:rPr>
          <w:b/>
          <w:sz w:val="28"/>
          <w:szCs w:val="32"/>
        </w:rPr>
        <w:t>говых доходов бюджета РФ</w:t>
      </w:r>
    </w:p>
    <w:p w:rsidR="00E85428" w:rsidRPr="0086674B" w:rsidRDefault="00E85428" w:rsidP="0086674B">
      <w:pPr>
        <w:keepNext/>
        <w:widowControl w:val="0"/>
        <w:spacing w:line="360" w:lineRule="auto"/>
        <w:ind w:firstLine="709"/>
        <w:jc w:val="both"/>
        <w:rPr>
          <w:sz w:val="28"/>
          <w:szCs w:val="28"/>
        </w:rPr>
      </w:pPr>
    </w:p>
    <w:p w:rsidR="00E85428" w:rsidRPr="0086674B" w:rsidRDefault="00E85428" w:rsidP="0086674B">
      <w:pPr>
        <w:keepNext/>
        <w:widowControl w:val="0"/>
        <w:spacing w:line="360" w:lineRule="auto"/>
        <w:ind w:firstLine="709"/>
        <w:jc w:val="both"/>
        <w:rPr>
          <w:b/>
          <w:sz w:val="28"/>
          <w:szCs w:val="28"/>
        </w:rPr>
      </w:pPr>
      <w:r w:rsidRPr="0086674B">
        <w:rPr>
          <w:b/>
          <w:sz w:val="28"/>
          <w:szCs w:val="28"/>
        </w:rPr>
        <w:t>1.1 Налоговые доходы феде</w:t>
      </w:r>
      <w:r w:rsidR="0086674B">
        <w:rPr>
          <w:b/>
          <w:sz w:val="28"/>
          <w:szCs w:val="28"/>
        </w:rPr>
        <w:t>рального бюджета, их содержание</w:t>
      </w:r>
    </w:p>
    <w:p w:rsidR="0086674B" w:rsidRDefault="0086674B" w:rsidP="0086674B">
      <w:pPr>
        <w:keepNext/>
        <w:widowControl w:val="0"/>
        <w:spacing w:line="360" w:lineRule="auto"/>
        <w:ind w:firstLine="709"/>
        <w:jc w:val="both"/>
        <w:rPr>
          <w:sz w:val="28"/>
          <w:szCs w:val="28"/>
        </w:rPr>
      </w:pPr>
    </w:p>
    <w:p w:rsidR="00E85428" w:rsidRPr="0086674B" w:rsidRDefault="00E85428" w:rsidP="0086674B">
      <w:pPr>
        <w:keepNext/>
        <w:widowControl w:val="0"/>
        <w:spacing w:line="360" w:lineRule="auto"/>
        <w:ind w:firstLine="709"/>
        <w:jc w:val="both"/>
        <w:rPr>
          <w:sz w:val="28"/>
          <w:szCs w:val="28"/>
        </w:rPr>
      </w:pPr>
      <w:r w:rsidRPr="0086674B">
        <w:rPr>
          <w:sz w:val="28"/>
          <w:szCs w:val="28"/>
        </w:rPr>
        <w:t>Каждое государство для реализации присущих ему функций имеет доходы, которые представляют из себя денежные или материальные ресурсы, поступающие государству в процессе распределения или перераспределения национального дохода, национального богатства. Первоначально источниками доходов государства были личные повинности, военные добычи, натуральные подати и сборы, т.е. исторически во всем мире доходы государства складывались из натуральных доходов. По мере образования централизованных государств, появлявшихся на месте раздробленных феодальных княжеств, повинности феодалов постепенно заменяются на денежные налоги и сборы.</w:t>
      </w:r>
    </w:p>
    <w:p w:rsidR="00E85428" w:rsidRPr="0086674B" w:rsidRDefault="00E85428" w:rsidP="0086674B">
      <w:pPr>
        <w:keepNext/>
        <w:widowControl w:val="0"/>
        <w:spacing w:line="360" w:lineRule="auto"/>
        <w:ind w:firstLine="709"/>
        <w:jc w:val="both"/>
        <w:rPr>
          <w:sz w:val="28"/>
          <w:szCs w:val="28"/>
        </w:rPr>
      </w:pPr>
      <w:r w:rsidRPr="0086674B">
        <w:rPr>
          <w:sz w:val="28"/>
          <w:szCs w:val="28"/>
        </w:rPr>
        <w:t>В период абсолютизма развивается система прямых и косвенных налогов, возникает проблема отделения доходов монарха от доходов государства. В России же в конце 19в., с началом работы Государственной Думы, стало обсуждаться установление новых видов налогов.</w:t>
      </w:r>
    </w:p>
    <w:p w:rsidR="00E85428" w:rsidRPr="0086674B" w:rsidRDefault="00E85428" w:rsidP="0086674B">
      <w:pPr>
        <w:keepNext/>
        <w:widowControl w:val="0"/>
        <w:spacing w:line="360" w:lineRule="auto"/>
        <w:ind w:firstLine="709"/>
        <w:jc w:val="both"/>
        <w:rPr>
          <w:sz w:val="28"/>
          <w:szCs w:val="28"/>
        </w:rPr>
      </w:pPr>
      <w:r w:rsidRPr="0086674B">
        <w:rPr>
          <w:sz w:val="28"/>
          <w:szCs w:val="28"/>
        </w:rPr>
        <w:t>В настоящее время, аккумулируя налоги в бюджетном фонде, государство финансирует важнейшие направления жизни и деятельности</w:t>
      </w:r>
      <w:r w:rsidR="0086674B">
        <w:rPr>
          <w:sz w:val="28"/>
          <w:szCs w:val="28"/>
        </w:rPr>
        <w:t xml:space="preserve"> </w:t>
      </w:r>
      <w:r w:rsidRPr="0086674B">
        <w:rPr>
          <w:sz w:val="28"/>
          <w:szCs w:val="28"/>
        </w:rPr>
        <w:t>как общества в целом, так и отдельных индивидуумов: здравоохранение, образование, культура</w:t>
      </w:r>
      <w:r w:rsidR="0086674B">
        <w:rPr>
          <w:sz w:val="28"/>
          <w:szCs w:val="28"/>
        </w:rPr>
        <w:t xml:space="preserve"> </w:t>
      </w:r>
      <w:r w:rsidRPr="0086674B">
        <w:rPr>
          <w:sz w:val="28"/>
          <w:szCs w:val="28"/>
        </w:rPr>
        <w:t>и искусство, правоохранительная деятельность, государственное управление, инвестиционная деятельность в областях промышленности и сельского хозяйства и многое другое.</w:t>
      </w:r>
    </w:p>
    <w:p w:rsidR="00E85428" w:rsidRPr="0086674B" w:rsidRDefault="00E85428" w:rsidP="0086674B">
      <w:pPr>
        <w:keepNext/>
        <w:widowControl w:val="0"/>
        <w:spacing w:line="360" w:lineRule="auto"/>
        <w:ind w:firstLine="709"/>
        <w:jc w:val="both"/>
        <w:rPr>
          <w:sz w:val="28"/>
          <w:szCs w:val="28"/>
        </w:rPr>
      </w:pPr>
      <w:r w:rsidRPr="0086674B">
        <w:rPr>
          <w:sz w:val="28"/>
          <w:szCs w:val="28"/>
        </w:rPr>
        <w:t xml:space="preserve">Очень важно отметить, что именно за счет налоговых поступлений государству удается удовлетворить различные потребности его граждан. Доля налоговых поступлений в центральных бюджетах развитых стран составляет 80-90%. В России по федеральному бюджету за </w:t>
      </w:r>
      <w:r w:rsidR="00663657" w:rsidRPr="0086674B">
        <w:rPr>
          <w:sz w:val="28"/>
          <w:szCs w:val="28"/>
        </w:rPr>
        <w:t>2010</w:t>
      </w:r>
      <w:r w:rsidRPr="0086674B">
        <w:rPr>
          <w:sz w:val="28"/>
          <w:szCs w:val="28"/>
        </w:rPr>
        <w:t xml:space="preserve"> год сумма налоговых доходов составляет около 70%.</w:t>
      </w:r>
    </w:p>
    <w:p w:rsidR="00E85428" w:rsidRPr="0086674B" w:rsidRDefault="00E85428" w:rsidP="0086674B">
      <w:pPr>
        <w:keepNext/>
        <w:widowControl w:val="0"/>
        <w:spacing w:line="360" w:lineRule="auto"/>
        <w:ind w:firstLine="709"/>
        <w:jc w:val="both"/>
        <w:rPr>
          <w:sz w:val="28"/>
          <w:szCs w:val="28"/>
        </w:rPr>
      </w:pPr>
      <w:r w:rsidRPr="0086674B">
        <w:rPr>
          <w:sz w:val="28"/>
          <w:szCs w:val="28"/>
        </w:rPr>
        <w:t>Налоговый кодекс РФ определяет налог как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r w:rsidRPr="0086674B">
        <w:rPr>
          <w:sz w:val="28"/>
          <w:szCs w:val="28"/>
          <w:vertAlign w:val="superscript"/>
        </w:rPr>
        <w:footnoteReference w:id="1"/>
      </w:r>
      <w:r w:rsidRPr="0086674B">
        <w:rPr>
          <w:sz w:val="28"/>
          <w:szCs w:val="28"/>
        </w:rPr>
        <w:t xml:space="preserve"> </w:t>
      </w:r>
    </w:p>
    <w:p w:rsidR="00E85428" w:rsidRPr="0086674B" w:rsidRDefault="00E85428" w:rsidP="0086674B">
      <w:pPr>
        <w:keepNext/>
        <w:widowControl w:val="0"/>
        <w:spacing w:line="360" w:lineRule="auto"/>
        <w:ind w:firstLine="709"/>
        <w:jc w:val="both"/>
        <w:rPr>
          <w:sz w:val="28"/>
          <w:szCs w:val="28"/>
        </w:rPr>
      </w:pPr>
      <w:r w:rsidRPr="0086674B">
        <w:rPr>
          <w:sz w:val="28"/>
          <w:szCs w:val="28"/>
        </w:rPr>
        <w:t>Налоги – категория комплексная, которая имеет экономическое и юридическое значения. Рассматривая категорию «налог» с экономической точки зрения, выделить его из состава других государственных изъятий и установить его отличие от сборов, пошлин и платежей достаточно сложно. Поэтому при определении экономической природы налога важнейшим критерием являются его сущность, принадлежность к финансово-бюджетной системе общества. Экономическая сущность налогов характеризуется денежными отношениями, складывающимися у государства с юридическими и физическими лицами. Данные отношения объективно обусловлены и имеют специфическое общественное назначение – мобилизацию денежных средств в распоряжение государства.</w:t>
      </w:r>
    </w:p>
    <w:p w:rsidR="00E85428" w:rsidRPr="0086674B" w:rsidRDefault="00E85428" w:rsidP="0086674B">
      <w:pPr>
        <w:keepNext/>
        <w:widowControl w:val="0"/>
        <w:spacing w:line="360" w:lineRule="auto"/>
        <w:ind w:firstLine="709"/>
        <w:jc w:val="both"/>
        <w:rPr>
          <w:sz w:val="28"/>
          <w:szCs w:val="28"/>
        </w:rPr>
      </w:pPr>
      <w:r w:rsidRPr="0086674B">
        <w:rPr>
          <w:sz w:val="28"/>
          <w:szCs w:val="28"/>
        </w:rPr>
        <w:t>Однако на практике решающее значение при определении категории «налог» приобретает именно его правовая интерпретация. Научное толкование содержания категории «налог» способствует правильному установлению норм и правил налогового законодательства стран, ограничивающих право плательщика на собственность, подлежащую отчуждению при налогообложении. Конкретными формами проявления категории «налог» являются виды налоговых платежей, установленных законодательными органами власти. С организационно-правовой стороны налог – это обязательный платеж, поступающий в бюджетный фонд в определенных законом размерах и в установленные сроки.</w:t>
      </w:r>
    </w:p>
    <w:p w:rsidR="00E85428" w:rsidRPr="0086674B" w:rsidRDefault="00E85428" w:rsidP="0086674B">
      <w:pPr>
        <w:keepNext/>
        <w:widowControl w:val="0"/>
        <w:spacing w:line="360" w:lineRule="auto"/>
        <w:ind w:firstLine="709"/>
        <w:jc w:val="both"/>
        <w:rPr>
          <w:sz w:val="28"/>
          <w:szCs w:val="28"/>
        </w:rPr>
      </w:pPr>
      <w:r w:rsidRPr="0086674B">
        <w:rPr>
          <w:sz w:val="28"/>
          <w:szCs w:val="28"/>
        </w:rPr>
        <w:t>В настоящее время преобладает взгляд на налог как на способ реализации преимущественно фискальных интересов государства.</w:t>
      </w:r>
    </w:p>
    <w:p w:rsidR="00E85428" w:rsidRPr="0086674B" w:rsidRDefault="00E85428" w:rsidP="0086674B">
      <w:pPr>
        <w:keepNext/>
        <w:widowControl w:val="0"/>
        <w:spacing w:line="360" w:lineRule="auto"/>
        <w:ind w:firstLine="709"/>
        <w:jc w:val="both"/>
        <w:rPr>
          <w:sz w:val="28"/>
          <w:szCs w:val="28"/>
        </w:rPr>
      </w:pPr>
      <w:r w:rsidRPr="0086674B">
        <w:rPr>
          <w:sz w:val="28"/>
          <w:szCs w:val="28"/>
        </w:rPr>
        <w:t>Налог обычно рассматривают как обязательный взнос в бюджет, взимаемый в соответствии с законом. Некоторые авторы при определении налога акцентируют свое внимание на фактах отчуждения собственности в пользу государства.</w:t>
      </w:r>
    </w:p>
    <w:p w:rsidR="009A724F" w:rsidRPr="0086674B" w:rsidRDefault="009A724F" w:rsidP="0086674B">
      <w:pPr>
        <w:keepNext/>
        <w:widowControl w:val="0"/>
        <w:spacing w:line="360" w:lineRule="auto"/>
        <w:ind w:firstLine="709"/>
        <w:jc w:val="both"/>
        <w:rPr>
          <w:sz w:val="28"/>
          <w:szCs w:val="28"/>
        </w:rPr>
      </w:pPr>
    </w:p>
    <w:p w:rsidR="00E85428" w:rsidRPr="0086674B" w:rsidRDefault="00E85428" w:rsidP="0086674B">
      <w:pPr>
        <w:keepNext/>
        <w:widowControl w:val="0"/>
        <w:spacing w:line="360" w:lineRule="auto"/>
        <w:ind w:firstLine="709"/>
        <w:jc w:val="both"/>
        <w:rPr>
          <w:b/>
          <w:sz w:val="28"/>
          <w:szCs w:val="28"/>
        </w:rPr>
      </w:pPr>
      <w:r w:rsidRPr="0086674B">
        <w:rPr>
          <w:b/>
          <w:sz w:val="28"/>
          <w:szCs w:val="28"/>
        </w:rPr>
        <w:t>1.2. Две основн</w:t>
      </w:r>
      <w:r w:rsidR="0086674B">
        <w:rPr>
          <w:b/>
          <w:sz w:val="28"/>
          <w:szCs w:val="28"/>
        </w:rPr>
        <w:t>ые функции налогов в бюджете</w:t>
      </w:r>
    </w:p>
    <w:p w:rsidR="0086674B" w:rsidRDefault="0086674B" w:rsidP="0086674B">
      <w:pPr>
        <w:keepNext/>
        <w:widowControl w:val="0"/>
        <w:spacing w:line="360" w:lineRule="auto"/>
        <w:ind w:firstLine="709"/>
        <w:jc w:val="both"/>
        <w:rPr>
          <w:sz w:val="28"/>
          <w:szCs w:val="28"/>
        </w:rPr>
      </w:pPr>
    </w:p>
    <w:p w:rsidR="00E85428" w:rsidRPr="0086674B" w:rsidRDefault="00E85428" w:rsidP="0086674B">
      <w:pPr>
        <w:keepNext/>
        <w:widowControl w:val="0"/>
        <w:spacing w:line="360" w:lineRule="auto"/>
        <w:ind w:firstLine="709"/>
        <w:jc w:val="both"/>
        <w:rPr>
          <w:sz w:val="28"/>
          <w:szCs w:val="28"/>
        </w:rPr>
      </w:pPr>
      <w:r w:rsidRPr="0086674B">
        <w:rPr>
          <w:sz w:val="28"/>
          <w:szCs w:val="28"/>
        </w:rPr>
        <w:t>Налоговая система является одним из наиболее действенных инструментов экономической политики государства. С одной стороны, она обеспечивает формирование доходных источников бюджетов всех уровней. С другой стороны, меняя объемы изъятий финансовых ресурсов хозяйственных субъектов, государство влияет на экономическое поведение налогоплательщиков, реализуя тем самым регулирующую функцию налогов.</w:t>
      </w:r>
    </w:p>
    <w:p w:rsidR="00E85428" w:rsidRPr="0086674B" w:rsidRDefault="00E85428" w:rsidP="0086674B">
      <w:pPr>
        <w:keepNext/>
        <w:widowControl w:val="0"/>
        <w:spacing w:line="360" w:lineRule="auto"/>
        <w:ind w:firstLine="709"/>
        <w:jc w:val="both"/>
        <w:rPr>
          <w:sz w:val="28"/>
          <w:szCs w:val="28"/>
        </w:rPr>
      </w:pPr>
      <w:r w:rsidRPr="0086674B">
        <w:rPr>
          <w:sz w:val="28"/>
          <w:szCs w:val="28"/>
        </w:rPr>
        <w:t>Как известно, налоги выполняют две главные функции – фискальную и регулирующую. Именно выполняемые функции позволяют определить роль налогов в экономике и их место в жизни общества.</w:t>
      </w:r>
    </w:p>
    <w:p w:rsidR="00E85428" w:rsidRPr="0086674B" w:rsidRDefault="00E85428" w:rsidP="0086674B">
      <w:pPr>
        <w:keepNext/>
        <w:widowControl w:val="0"/>
        <w:spacing w:line="360" w:lineRule="auto"/>
        <w:ind w:firstLine="709"/>
        <w:jc w:val="both"/>
        <w:rPr>
          <w:sz w:val="28"/>
          <w:szCs w:val="28"/>
        </w:rPr>
      </w:pPr>
      <w:r w:rsidRPr="0086674B">
        <w:rPr>
          <w:sz w:val="28"/>
          <w:szCs w:val="28"/>
        </w:rPr>
        <w:t>Фискальная функция налогов обуславливает основное предназначение налогов, так как налоги в современных условиях являются основным способом привлечения доходов в бюджет государства, основой его благосостояния.</w:t>
      </w:r>
    </w:p>
    <w:p w:rsidR="00E85428" w:rsidRPr="0086674B" w:rsidRDefault="00E85428" w:rsidP="0086674B">
      <w:pPr>
        <w:keepNext/>
        <w:widowControl w:val="0"/>
        <w:spacing w:line="360" w:lineRule="auto"/>
        <w:ind w:firstLine="709"/>
        <w:jc w:val="both"/>
        <w:rPr>
          <w:sz w:val="28"/>
          <w:szCs w:val="28"/>
        </w:rPr>
      </w:pPr>
      <w:r w:rsidRPr="0086674B">
        <w:rPr>
          <w:sz w:val="28"/>
          <w:szCs w:val="28"/>
        </w:rPr>
        <w:t>Современная налоговая система РФ введена в действия с 1 января 1992г. на основе Закона РФ «Об основах налоговой системы в РФ», принятого 27 декабря 1991г. Несовершенство этого Закона РФ</w:t>
      </w:r>
      <w:r w:rsidR="0086674B">
        <w:rPr>
          <w:sz w:val="28"/>
          <w:szCs w:val="28"/>
        </w:rPr>
        <w:t xml:space="preserve"> </w:t>
      </w:r>
      <w:r w:rsidRPr="0086674B">
        <w:rPr>
          <w:sz w:val="28"/>
          <w:szCs w:val="28"/>
        </w:rPr>
        <w:t>связано было наряду с множеством ее недостатков, прежде всего с отсутствием единой законодательной и нормативной базы налогообложения. В целях разрешения сложившихся в налоговой системе проблем в Российской Федерации с 1января 1999 года введена часть первая НК РФ.</w:t>
      </w:r>
      <w:r w:rsidRPr="0086674B">
        <w:rPr>
          <w:sz w:val="28"/>
          <w:szCs w:val="28"/>
          <w:vertAlign w:val="superscript"/>
        </w:rPr>
        <w:footnoteReference w:id="2"/>
      </w:r>
    </w:p>
    <w:p w:rsidR="00E85428" w:rsidRPr="0086674B" w:rsidRDefault="00E85428" w:rsidP="0086674B">
      <w:pPr>
        <w:keepNext/>
        <w:widowControl w:val="0"/>
        <w:spacing w:line="360" w:lineRule="auto"/>
        <w:ind w:firstLine="709"/>
        <w:jc w:val="both"/>
        <w:rPr>
          <w:sz w:val="28"/>
          <w:szCs w:val="28"/>
        </w:rPr>
      </w:pPr>
      <w:r w:rsidRPr="0086674B">
        <w:rPr>
          <w:sz w:val="28"/>
          <w:szCs w:val="28"/>
        </w:rPr>
        <w:t>Огромное значение для формирования бюджета любого уровня имеют государственные доходы. Доходы представляют собой часть национального дохода страны, обращаемого через различные виды денежных поступлений в собственность государства с целью создания финансовой базы</w:t>
      </w:r>
      <w:r w:rsidR="0086674B">
        <w:rPr>
          <w:sz w:val="28"/>
          <w:szCs w:val="28"/>
        </w:rPr>
        <w:t xml:space="preserve"> </w:t>
      </w:r>
      <w:r w:rsidRPr="0086674B">
        <w:rPr>
          <w:sz w:val="28"/>
          <w:szCs w:val="28"/>
        </w:rPr>
        <w:t>для осуществления задач и функций.</w:t>
      </w:r>
    </w:p>
    <w:p w:rsidR="00E85428" w:rsidRPr="0086674B" w:rsidRDefault="00E85428" w:rsidP="0086674B">
      <w:pPr>
        <w:keepNext/>
        <w:widowControl w:val="0"/>
        <w:spacing w:line="360" w:lineRule="auto"/>
        <w:ind w:firstLine="709"/>
        <w:jc w:val="both"/>
        <w:rPr>
          <w:sz w:val="28"/>
          <w:szCs w:val="28"/>
        </w:rPr>
      </w:pPr>
      <w:r w:rsidRPr="0086674B">
        <w:rPr>
          <w:sz w:val="28"/>
          <w:szCs w:val="28"/>
        </w:rPr>
        <w:t>Источники и виды государственных доходов и назначение каждого их них определяются экономической и правовой системой страны.</w:t>
      </w:r>
    </w:p>
    <w:p w:rsidR="00E85428" w:rsidRPr="0086674B" w:rsidRDefault="00E85428" w:rsidP="0086674B">
      <w:pPr>
        <w:keepNext/>
        <w:widowControl w:val="0"/>
        <w:spacing w:line="360" w:lineRule="auto"/>
        <w:ind w:firstLine="709"/>
        <w:jc w:val="both"/>
        <w:rPr>
          <w:bCs/>
          <w:sz w:val="28"/>
          <w:szCs w:val="28"/>
        </w:rPr>
      </w:pPr>
      <w:r w:rsidRPr="0086674B">
        <w:rPr>
          <w:bCs/>
          <w:sz w:val="28"/>
          <w:szCs w:val="28"/>
        </w:rPr>
        <w:t>Рассматривая понятие бюджета, нужно сказать, что бюджет занимает центральное место в финансовой системе любого государства, это имеющий силу закона финансовый план государства (роспись доходов и расходов) на текущий (финансовый) год.</w:t>
      </w:r>
    </w:p>
    <w:p w:rsidR="00E85428" w:rsidRPr="0086674B" w:rsidRDefault="00E85428" w:rsidP="0086674B">
      <w:pPr>
        <w:keepNext/>
        <w:widowControl w:val="0"/>
        <w:spacing w:line="360" w:lineRule="auto"/>
        <w:ind w:firstLine="709"/>
        <w:jc w:val="both"/>
        <w:rPr>
          <w:bCs/>
          <w:sz w:val="28"/>
          <w:szCs w:val="28"/>
        </w:rPr>
      </w:pPr>
      <w:r w:rsidRPr="0086674B">
        <w:rPr>
          <w:bCs/>
          <w:sz w:val="28"/>
          <w:szCs w:val="28"/>
        </w:rPr>
        <w:t xml:space="preserve">Бюджетный кодекс РФ (БК РФ) определяет бюджет как «форму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w:t>
      </w:r>
    </w:p>
    <w:p w:rsidR="00E85428" w:rsidRPr="0086674B" w:rsidRDefault="00E85428" w:rsidP="0086674B">
      <w:pPr>
        <w:keepNext/>
        <w:widowControl w:val="0"/>
        <w:spacing w:line="360" w:lineRule="auto"/>
        <w:ind w:firstLine="709"/>
        <w:jc w:val="both"/>
        <w:rPr>
          <w:bCs/>
          <w:sz w:val="28"/>
          <w:szCs w:val="28"/>
        </w:rPr>
      </w:pPr>
      <w:r w:rsidRPr="0086674B">
        <w:rPr>
          <w:bCs/>
          <w:sz w:val="28"/>
          <w:szCs w:val="28"/>
        </w:rPr>
        <w:t xml:space="preserve">Бюджетная система – основанная на экономических отношениях и государственном устройстве РФ, регулируемая нормами права совокупность федерального бюджета, бюджетных субъектов РФ, местных бюджетов и бюджетов государственных внебюджетных фондов. </w:t>
      </w:r>
    </w:p>
    <w:p w:rsidR="00E85428" w:rsidRPr="0086674B" w:rsidRDefault="00E85428" w:rsidP="0086674B">
      <w:pPr>
        <w:keepNext/>
        <w:widowControl w:val="0"/>
        <w:spacing w:line="360" w:lineRule="auto"/>
        <w:ind w:firstLine="709"/>
        <w:jc w:val="both"/>
        <w:rPr>
          <w:bCs/>
          <w:sz w:val="28"/>
          <w:szCs w:val="28"/>
        </w:rPr>
      </w:pPr>
      <w:r w:rsidRPr="0086674B">
        <w:rPr>
          <w:bCs/>
          <w:sz w:val="28"/>
          <w:szCs w:val="28"/>
        </w:rPr>
        <w:t xml:space="preserve">Согласно ст. 10 Бюджетного кодекса, бюджетная система Российской Федерации состоит из бюджетов следующих уровней: </w:t>
      </w:r>
    </w:p>
    <w:p w:rsidR="00E85428" w:rsidRPr="0086674B" w:rsidRDefault="00E85428" w:rsidP="0086674B">
      <w:pPr>
        <w:keepNext/>
        <w:widowControl w:val="0"/>
        <w:spacing w:line="360" w:lineRule="auto"/>
        <w:ind w:firstLine="709"/>
        <w:jc w:val="both"/>
        <w:rPr>
          <w:bCs/>
          <w:sz w:val="28"/>
          <w:szCs w:val="28"/>
        </w:rPr>
      </w:pPr>
      <w:r w:rsidRPr="0086674B">
        <w:rPr>
          <w:bCs/>
          <w:sz w:val="28"/>
          <w:szCs w:val="28"/>
        </w:rPr>
        <w:t xml:space="preserve"> - федерального бюджета и бюджетов государственных внебюджетных фондов;</w:t>
      </w:r>
    </w:p>
    <w:p w:rsidR="00E85428" w:rsidRPr="0086674B" w:rsidRDefault="00E85428" w:rsidP="0086674B">
      <w:pPr>
        <w:keepNext/>
        <w:widowControl w:val="0"/>
        <w:spacing w:line="360" w:lineRule="auto"/>
        <w:ind w:firstLine="709"/>
        <w:jc w:val="both"/>
        <w:rPr>
          <w:bCs/>
          <w:sz w:val="28"/>
          <w:szCs w:val="28"/>
        </w:rPr>
      </w:pPr>
      <w:r w:rsidRPr="0086674B">
        <w:rPr>
          <w:bCs/>
          <w:sz w:val="28"/>
          <w:szCs w:val="28"/>
        </w:rPr>
        <w:t xml:space="preserve"> - бюджетов субъектов РФ и бюджетов территориальных государственных внебюджетных фондов;</w:t>
      </w:r>
    </w:p>
    <w:p w:rsidR="00E85428" w:rsidRPr="0086674B" w:rsidRDefault="00E85428" w:rsidP="0086674B">
      <w:pPr>
        <w:keepNext/>
        <w:widowControl w:val="0"/>
        <w:spacing w:line="360" w:lineRule="auto"/>
        <w:ind w:firstLine="709"/>
        <w:jc w:val="both"/>
        <w:rPr>
          <w:bCs/>
          <w:sz w:val="28"/>
          <w:szCs w:val="28"/>
        </w:rPr>
      </w:pPr>
      <w:r w:rsidRPr="0086674B">
        <w:rPr>
          <w:bCs/>
          <w:sz w:val="28"/>
          <w:szCs w:val="28"/>
        </w:rPr>
        <w:t xml:space="preserve"> - местных бюджетов.</w:t>
      </w:r>
    </w:p>
    <w:p w:rsidR="00E85428" w:rsidRPr="0086674B" w:rsidRDefault="00E85428" w:rsidP="0086674B">
      <w:pPr>
        <w:keepNext/>
        <w:widowControl w:val="0"/>
        <w:spacing w:line="360" w:lineRule="auto"/>
        <w:ind w:firstLine="709"/>
        <w:jc w:val="both"/>
        <w:rPr>
          <w:bCs/>
          <w:sz w:val="28"/>
          <w:szCs w:val="28"/>
        </w:rPr>
      </w:pPr>
      <w:r w:rsidRPr="0086674B">
        <w:rPr>
          <w:bCs/>
          <w:sz w:val="28"/>
          <w:szCs w:val="28"/>
        </w:rPr>
        <w:t>В России в настоящее время в структуре доходов федерального бюджета основная масса – налоговые доходы (свыше 60%) и меньшая часть, включая таможенные пошлины, - неналоговые, в том числе от продажи государственного имущества. [см. Приложение 1].</w:t>
      </w:r>
    </w:p>
    <w:p w:rsidR="00E85428" w:rsidRPr="0086674B" w:rsidRDefault="0086674B" w:rsidP="0086674B">
      <w:pPr>
        <w:keepNext/>
        <w:widowControl w:val="0"/>
        <w:spacing w:line="360" w:lineRule="auto"/>
        <w:ind w:firstLine="709"/>
        <w:jc w:val="both"/>
        <w:rPr>
          <w:b/>
          <w:bCs/>
          <w:sz w:val="28"/>
          <w:szCs w:val="28"/>
        </w:rPr>
      </w:pPr>
      <w:r>
        <w:rPr>
          <w:bCs/>
          <w:sz w:val="28"/>
          <w:szCs w:val="28"/>
        </w:rPr>
        <w:br w:type="page"/>
      </w:r>
      <w:r>
        <w:rPr>
          <w:b/>
          <w:bCs/>
          <w:sz w:val="28"/>
          <w:szCs w:val="28"/>
        </w:rPr>
        <w:t>1.3</w:t>
      </w:r>
      <w:r w:rsidR="00E85428" w:rsidRPr="0086674B">
        <w:rPr>
          <w:b/>
          <w:bCs/>
          <w:sz w:val="28"/>
          <w:szCs w:val="28"/>
        </w:rPr>
        <w:t xml:space="preserve"> Анализ состава структу</w:t>
      </w:r>
      <w:r>
        <w:rPr>
          <w:b/>
          <w:bCs/>
          <w:sz w:val="28"/>
          <w:szCs w:val="28"/>
        </w:rPr>
        <w:t>ры и динамики налоговых доходов</w:t>
      </w:r>
    </w:p>
    <w:p w:rsidR="0086674B" w:rsidRDefault="0086674B" w:rsidP="0086674B">
      <w:pPr>
        <w:keepNext/>
        <w:widowControl w:val="0"/>
        <w:spacing w:line="360" w:lineRule="auto"/>
        <w:ind w:firstLine="709"/>
        <w:jc w:val="both"/>
        <w:rPr>
          <w:i/>
          <w:sz w:val="28"/>
          <w:szCs w:val="28"/>
        </w:rPr>
      </w:pPr>
    </w:p>
    <w:p w:rsidR="009A67F6" w:rsidRPr="0086674B" w:rsidRDefault="009A67F6" w:rsidP="0086674B">
      <w:pPr>
        <w:keepNext/>
        <w:widowControl w:val="0"/>
        <w:spacing w:line="360" w:lineRule="auto"/>
        <w:ind w:firstLine="709"/>
        <w:jc w:val="both"/>
        <w:rPr>
          <w:sz w:val="28"/>
          <w:szCs w:val="28"/>
        </w:rPr>
      </w:pPr>
      <w:r w:rsidRPr="0086674B">
        <w:rPr>
          <w:i/>
          <w:sz w:val="28"/>
          <w:szCs w:val="28"/>
        </w:rPr>
        <w:t>Налог на добавленную стоимость (НДС)</w:t>
      </w:r>
      <w:r w:rsidRPr="0086674B">
        <w:rPr>
          <w:sz w:val="28"/>
          <w:szCs w:val="28"/>
        </w:rPr>
        <w:t xml:space="preserve"> – косвенный налог на потребление, который взимается практически со всей видов товаров и таким образом ложится на плечи конечного потребителя. На территории Российской Федерации НДС введен в 1991г. Сумма НДС, предназначенная к уплате в бюджет, рассчитывается как разность между суммами налога, исчисленными со всей суммы реализованных налогоплательщиком</w:t>
      </w:r>
      <w:r w:rsidR="0086674B">
        <w:rPr>
          <w:sz w:val="28"/>
          <w:szCs w:val="28"/>
        </w:rPr>
        <w:t xml:space="preserve"> </w:t>
      </w:r>
      <w:r w:rsidRPr="0086674B">
        <w:rPr>
          <w:sz w:val="28"/>
          <w:szCs w:val="28"/>
        </w:rPr>
        <w:t xml:space="preserve">за приобретенный товар, сырье, материалы, работы и услуги. Доля НДС в налоговых доходах федерального бюджета в </w:t>
      </w:r>
      <w:r w:rsidR="00663657" w:rsidRPr="0086674B">
        <w:rPr>
          <w:sz w:val="28"/>
          <w:szCs w:val="28"/>
        </w:rPr>
        <w:t>2010</w:t>
      </w:r>
      <w:r w:rsidRPr="0086674B">
        <w:rPr>
          <w:sz w:val="28"/>
          <w:szCs w:val="28"/>
        </w:rPr>
        <w:t xml:space="preserve"> г. составила около 40%.</w:t>
      </w:r>
    </w:p>
    <w:p w:rsidR="009A67F6" w:rsidRPr="0086674B" w:rsidRDefault="009A67F6" w:rsidP="0086674B">
      <w:pPr>
        <w:keepNext/>
        <w:widowControl w:val="0"/>
        <w:spacing w:line="360" w:lineRule="auto"/>
        <w:ind w:firstLine="709"/>
        <w:jc w:val="both"/>
        <w:rPr>
          <w:sz w:val="28"/>
          <w:szCs w:val="28"/>
        </w:rPr>
      </w:pPr>
      <w:r w:rsidRPr="0086674B">
        <w:rPr>
          <w:sz w:val="28"/>
          <w:szCs w:val="28"/>
        </w:rPr>
        <w:t>Налогоплательщиками НДС признаются</w:t>
      </w:r>
      <w:r w:rsidRPr="0086674B">
        <w:rPr>
          <w:sz w:val="28"/>
          <w:szCs w:val="28"/>
          <w:vertAlign w:val="superscript"/>
        </w:rPr>
        <w:footnoteReference w:id="3"/>
      </w:r>
      <w:r w:rsidRPr="0086674B">
        <w:rPr>
          <w:sz w:val="28"/>
          <w:szCs w:val="28"/>
        </w:rPr>
        <w:t>:</w:t>
      </w:r>
    </w:p>
    <w:p w:rsidR="009A67F6" w:rsidRPr="0086674B" w:rsidRDefault="009A67F6" w:rsidP="0086674B">
      <w:pPr>
        <w:keepNext/>
        <w:widowControl w:val="0"/>
        <w:spacing w:line="360" w:lineRule="auto"/>
        <w:ind w:firstLine="709"/>
        <w:jc w:val="both"/>
        <w:rPr>
          <w:sz w:val="28"/>
          <w:szCs w:val="28"/>
        </w:rPr>
      </w:pPr>
      <w:r w:rsidRPr="0086674B">
        <w:rPr>
          <w:sz w:val="28"/>
          <w:szCs w:val="28"/>
        </w:rPr>
        <w:t>- организации;</w:t>
      </w:r>
    </w:p>
    <w:p w:rsidR="009A67F6" w:rsidRPr="0086674B" w:rsidRDefault="009A67F6" w:rsidP="0086674B">
      <w:pPr>
        <w:keepNext/>
        <w:widowControl w:val="0"/>
        <w:spacing w:line="360" w:lineRule="auto"/>
        <w:ind w:firstLine="709"/>
        <w:jc w:val="both"/>
        <w:rPr>
          <w:sz w:val="28"/>
          <w:szCs w:val="28"/>
        </w:rPr>
      </w:pPr>
      <w:r w:rsidRPr="0086674B">
        <w:rPr>
          <w:sz w:val="28"/>
          <w:szCs w:val="28"/>
        </w:rPr>
        <w:t>- лица, являющиеся плательщиками данного налога в связи с перемещением товаров через таможенную границу;</w:t>
      </w:r>
    </w:p>
    <w:p w:rsidR="009A67F6" w:rsidRPr="0086674B" w:rsidRDefault="009A67F6" w:rsidP="0086674B">
      <w:pPr>
        <w:keepNext/>
        <w:widowControl w:val="0"/>
        <w:spacing w:line="360" w:lineRule="auto"/>
        <w:ind w:firstLine="709"/>
        <w:jc w:val="both"/>
        <w:rPr>
          <w:sz w:val="28"/>
          <w:szCs w:val="28"/>
        </w:rPr>
      </w:pPr>
      <w:r w:rsidRPr="0086674B">
        <w:rPr>
          <w:sz w:val="28"/>
          <w:szCs w:val="28"/>
        </w:rPr>
        <w:t>- индивидуальные предприниматели.</w:t>
      </w:r>
    </w:p>
    <w:p w:rsidR="009A67F6" w:rsidRPr="0086674B" w:rsidRDefault="009A67F6" w:rsidP="0086674B">
      <w:pPr>
        <w:keepNext/>
        <w:widowControl w:val="0"/>
        <w:spacing w:line="360" w:lineRule="auto"/>
        <w:ind w:firstLine="709"/>
        <w:jc w:val="both"/>
        <w:rPr>
          <w:sz w:val="28"/>
          <w:szCs w:val="28"/>
        </w:rPr>
      </w:pPr>
      <w:r w:rsidRPr="0086674B">
        <w:rPr>
          <w:sz w:val="28"/>
          <w:szCs w:val="28"/>
        </w:rPr>
        <w:t>Если говорить о налоговых ставках, то налогообложение по НДС производится по ставкам</w:t>
      </w:r>
      <w:r w:rsidRPr="0086674B">
        <w:rPr>
          <w:sz w:val="28"/>
          <w:szCs w:val="28"/>
          <w:vertAlign w:val="superscript"/>
        </w:rPr>
        <w:footnoteReference w:id="4"/>
      </w:r>
      <w:r w:rsidRPr="0086674B">
        <w:rPr>
          <w:sz w:val="28"/>
          <w:szCs w:val="28"/>
        </w:rPr>
        <w:t>:</w:t>
      </w:r>
    </w:p>
    <w:p w:rsidR="009A67F6" w:rsidRPr="0086674B" w:rsidRDefault="009A67F6" w:rsidP="0086674B">
      <w:pPr>
        <w:keepNext/>
        <w:widowControl w:val="0"/>
        <w:spacing w:line="360" w:lineRule="auto"/>
        <w:ind w:firstLine="709"/>
        <w:jc w:val="both"/>
        <w:rPr>
          <w:sz w:val="28"/>
          <w:szCs w:val="28"/>
        </w:rPr>
      </w:pPr>
      <w:r w:rsidRPr="0086674B">
        <w:rPr>
          <w:sz w:val="28"/>
          <w:szCs w:val="28"/>
        </w:rPr>
        <w:t>0% - для товаров, вывезенных в таможенном режиме экспорта, а также товаров, помещенных под таможенный режим свободной таможенной зоны, работ (услуг), непосредственно связанных с перевозкой или транспортировкой товаров, помещенных под таможенный режим международного таможенного транзита и др.;</w:t>
      </w:r>
    </w:p>
    <w:p w:rsidR="009A67F6" w:rsidRPr="0086674B" w:rsidRDefault="009A67F6" w:rsidP="0086674B">
      <w:pPr>
        <w:keepNext/>
        <w:widowControl w:val="0"/>
        <w:spacing w:line="360" w:lineRule="auto"/>
        <w:ind w:firstLine="709"/>
        <w:jc w:val="both"/>
        <w:rPr>
          <w:sz w:val="28"/>
          <w:szCs w:val="28"/>
        </w:rPr>
      </w:pPr>
      <w:r w:rsidRPr="0086674B">
        <w:rPr>
          <w:sz w:val="28"/>
          <w:szCs w:val="28"/>
        </w:rPr>
        <w:t>10% - для продовольственных товаров, по перечню установленному кодексом, товаров для детей, периодических печатных изданий, медицинских товаров</w:t>
      </w:r>
    </w:p>
    <w:p w:rsidR="009A67F6" w:rsidRPr="0086674B" w:rsidRDefault="009A67F6" w:rsidP="0086674B">
      <w:pPr>
        <w:keepNext/>
        <w:widowControl w:val="0"/>
        <w:spacing w:line="360" w:lineRule="auto"/>
        <w:ind w:firstLine="709"/>
        <w:jc w:val="both"/>
        <w:rPr>
          <w:sz w:val="28"/>
          <w:szCs w:val="28"/>
        </w:rPr>
      </w:pPr>
      <w:r w:rsidRPr="0086674B">
        <w:rPr>
          <w:sz w:val="28"/>
          <w:szCs w:val="28"/>
        </w:rPr>
        <w:t>18% - для остальных товаров</w:t>
      </w:r>
    </w:p>
    <w:p w:rsidR="009A67F6" w:rsidRPr="0086674B" w:rsidRDefault="009A67F6" w:rsidP="0086674B">
      <w:pPr>
        <w:keepNext/>
        <w:widowControl w:val="0"/>
        <w:spacing w:line="360" w:lineRule="auto"/>
        <w:ind w:firstLine="709"/>
        <w:jc w:val="both"/>
        <w:rPr>
          <w:sz w:val="28"/>
          <w:szCs w:val="28"/>
        </w:rPr>
      </w:pPr>
      <w:r w:rsidRPr="0086674B">
        <w:rPr>
          <w:sz w:val="28"/>
          <w:szCs w:val="28"/>
        </w:rPr>
        <w:t>При реализации товаров (работ, услуг) выставляются соответствующие счета-фактуры не позднее 5 дней со дня отгрузки товара.</w:t>
      </w:r>
    </w:p>
    <w:p w:rsidR="009A67F6" w:rsidRPr="0086674B" w:rsidRDefault="009A67F6" w:rsidP="0086674B">
      <w:pPr>
        <w:keepNext/>
        <w:widowControl w:val="0"/>
        <w:spacing w:line="360" w:lineRule="auto"/>
        <w:ind w:firstLine="709"/>
        <w:jc w:val="both"/>
        <w:rPr>
          <w:sz w:val="28"/>
          <w:szCs w:val="28"/>
        </w:rPr>
      </w:pPr>
      <w:r w:rsidRPr="0086674B">
        <w:rPr>
          <w:sz w:val="28"/>
          <w:szCs w:val="28"/>
        </w:rPr>
        <w:t>Судя по всему, фискальное значение НДС будет постепенно снижаться, а издержки связанные с ним, неуклонно расти. В итоге нам придется всерьез задуматься о существенном уточнении налоговой базы, объекта налогообложения и ставок этого эффективного, но проблемного налога.</w:t>
      </w:r>
    </w:p>
    <w:p w:rsidR="009A67F6" w:rsidRPr="0086674B" w:rsidRDefault="009A67F6" w:rsidP="0086674B">
      <w:pPr>
        <w:keepNext/>
        <w:widowControl w:val="0"/>
        <w:spacing w:line="360" w:lineRule="auto"/>
        <w:ind w:firstLine="709"/>
        <w:jc w:val="both"/>
        <w:rPr>
          <w:sz w:val="28"/>
          <w:szCs w:val="28"/>
        </w:rPr>
      </w:pPr>
      <w:r w:rsidRPr="0086674B">
        <w:rPr>
          <w:sz w:val="28"/>
          <w:szCs w:val="28"/>
        </w:rPr>
        <w:t>Не исключено, что Россия будет вынуждена пойти по пути ряда европейских стран, вводя значительное количество пониженных ставок, что представляется мерой не налоговой политики, а социальной политики</w:t>
      </w:r>
      <w:r w:rsidRPr="0086674B">
        <w:rPr>
          <w:sz w:val="28"/>
          <w:szCs w:val="28"/>
          <w:vertAlign w:val="superscript"/>
        </w:rPr>
        <w:footnoteReference w:customMarkFollows="1" w:id="5"/>
        <w:t>1</w:t>
      </w:r>
      <w:r w:rsidRPr="0086674B">
        <w:rPr>
          <w:sz w:val="28"/>
          <w:szCs w:val="28"/>
        </w:rPr>
        <w:t>.</w:t>
      </w:r>
    </w:p>
    <w:p w:rsidR="009A67F6" w:rsidRPr="0086674B" w:rsidRDefault="009A67F6" w:rsidP="0086674B">
      <w:pPr>
        <w:keepNext/>
        <w:widowControl w:val="0"/>
        <w:spacing w:line="360" w:lineRule="auto"/>
        <w:ind w:firstLine="709"/>
        <w:jc w:val="both"/>
        <w:rPr>
          <w:sz w:val="28"/>
          <w:szCs w:val="28"/>
        </w:rPr>
      </w:pPr>
      <w:r w:rsidRPr="0086674B">
        <w:rPr>
          <w:i/>
          <w:sz w:val="28"/>
          <w:szCs w:val="28"/>
        </w:rPr>
        <w:t>Акцизы</w:t>
      </w:r>
      <w:r w:rsidRPr="0086674B">
        <w:rPr>
          <w:sz w:val="28"/>
          <w:szCs w:val="28"/>
        </w:rPr>
        <w:t>, как и НДС – федеральный косвенный налог, выступающий в виде надбавки</w:t>
      </w:r>
      <w:r w:rsidR="0086674B">
        <w:rPr>
          <w:sz w:val="28"/>
          <w:szCs w:val="28"/>
        </w:rPr>
        <w:t xml:space="preserve"> </w:t>
      </w:r>
      <w:r w:rsidRPr="0086674B">
        <w:rPr>
          <w:sz w:val="28"/>
          <w:szCs w:val="28"/>
        </w:rPr>
        <w:t>к цене товара. В настоящее время в налоговых доходах федерального бюджета они составляют около 3%</w:t>
      </w:r>
      <w:r w:rsidRPr="0086674B">
        <w:rPr>
          <w:sz w:val="28"/>
          <w:szCs w:val="28"/>
          <w:vertAlign w:val="superscript"/>
        </w:rPr>
        <w:footnoteReference w:id="6"/>
      </w:r>
      <w:r w:rsidRPr="0086674B">
        <w:rPr>
          <w:sz w:val="28"/>
          <w:szCs w:val="28"/>
        </w:rPr>
        <w:t xml:space="preserve">. </w:t>
      </w:r>
    </w:p>
    <w:p w:rsidR="009A67F6" w:rsidRPr="0086674B" w:rsidRDefault="009A67F6" w:rsidP="0086674B">
      <w:pPr>
        <w:keepNext/>
        <w:widowControl w:val="0"/>
        <w:spacing w:line="360" w:lineRule="auto"/>
        <w:ind w:firstLine="709"/>
        <w:jc w:val="both"/>
        <w:rPr>
          <w:sz w:val="28"/>
          <w:szCs w:val="28"/>
        </w:rPr>
      </w:pPr>
      <w:r w:rsidRPr="0086674B">
        <w:rPr>
          <w:sz w:val="28"/>
          <w:szCs w:val="28"/>
        </w:rPr>
        <w:t>Плательщиками акцизов признаются организации, индивидуальные предприниматели, а также лица, признаваемые налогоплательщиками в связи с перемещением товаров через таможенную границу РФ, определяемые в соответствии с Таможенным кодексом РФ.</w:t>
      </w:r>
    </w:p>
    <w:p w:rsidR="009A67F6" w:rsidRPr="0086674B" w:rsidRDefault="009A67F6" w:rsidP="0086674B">
      <w:pPr>
        <w:keepNext/>
        <w:widowControl w:val="0"/>
        <w:spacing w:line="360" w:lineRule="auto"/>
        <w:ind w:firstLine="709"/>
        <w:jc w:val="both"/>
        <w:rPr>
          <w:sz w:val="28"/>
          <w:szCs w:val="28"/>
        </w:rPr>
      </w:pPr>
      <w:r w:rsidRPr="0086674B">
        <w:rPr>
          <w:sz w:val="28"/>
          <w:szCs w:val="28"/>
        </w:rPr>
        <w:t>Объектом обложения акцизами признаются операции:</w:t>
      </w:r>
    </w:p>
    <w:p w:rsidR="009A67F6" w:rsidRPr="0086674B" w:rsidRDefault="009A67F6" w:rsidP="0086674B">
      <w:pPr>
        <w:keepNext/>
        <w:widowControl w:val="0"/>
        <w:spacing w:line="360" w:lineRule="auto"/>
        <w:ind w:firstLine="709"/>
        <w:jc w:val="both"/>
        <w:rPr>
          <w:sz w:val="28"/>
          <w:szCs w:val="28"/>
        </w:rPr>
      </w:pPr>
      <w:r w:rsidRPr="0086674B">
        <w:rPr>
          <w:sz w:val="28"/>
          <w:szCs w:val="28"/>
        </w:rPr>
        <w:t>- реализация на территории РФ лицами произведенных ими подакцизных товаров, в том числе передача прав собственности на подакцизные товары на безвозмездной основе;</w:t>
      </w:r>
    </w:p>
    <w:p w:rsidR="009A67F6" w:rsidRPr="0086674B" w:rsidRDefault="009A67F6" w:rsidP="0086674B">
      <w:pPr>
        <w:keepNext/>
        <w:widowControl w:val="0"/>
        <w:spacing w:line="360" w:lineRule="auto"/>
        <w:ind w:firstLine="709"/>
        <w:jc w:val="both"/>
        <w:rPr>
          <w:sz w:val="28"/>
          <w:szCs w:val="28"/>
        </w:rPr>
      </w:pPr>
      <w:r w:rsidRPr="0086674B">
        <w:rPr>
          <w:sz w:val="28"/>
          <w:szCs w:val="28"/>
        </w:rPr>
        <w:t>-реализация предметов залога и передача подакцизных товаров по соглашению о предоставлении отступного или новации;</w:t>
      </w:r>
    </w:p>
    <w:p w:rsidR="009A67F6" w:rsidRPr="0086674B" w:rsidRDefault="009A67F6" w:rsidP="0086674B">
      <w:pPr>
        <w:keepNext/>
        <w:widowControl w:val="0"/>
        <w:spacing w:line="360" w:lineRule="auto"/>
        <w:ind w:firstLine="709"/>
        <w:jc w:val="both"/>
        <w:rPr>
          <w:sz w:val="28"/>
          <w:szCs w:val="28"/>
        </w:rPr>
      </w:pPr>
      <w:r w:rsidRPr="0086674B">
        <w:rPr>
          <w:sz w:val="28"/>
          <w:szCs w:val="28"/>
        </w:rPr>
        <w:t>- использование нефтепродуктов для собственных нужд налогоплательщиками, имеющими свидетельство на оптовую или оптово-розничную реализацию;</w:t>
      </w:r>
    </w:p>
    <w:p w:rsidR="009A67F6" w:rsidRPr="0086674B" w:rsidRDefault="009A67F6" w:rsidP="0086674B">
      <w:pPr>
        <w:keepNext/>
        <w:widowControl w:val="0"/>
        <w:spacing w:line="360" w:lineRule="auto"/>
        <w:ind w:firstLine="709"/>
        <w:jc w:val="both"/>
        <w:rPr>
          <w:sz w:val="28"/>
          <w:szCs w:val="28"/>
        </w:rPr>
      </w:pPr>
      <w:r w:rsidRPr="0086674B">
        <w:rPr>
          <w:sz w:val="28"/>
          <w:szCs w:val="28"/>
        </w:rPr>
        <w:t>- получение нефтепродуктов налогоплательщиками, имеющими свидетельство;</w:t>
      </w:r>
    </w:p>
    <w:p w:rsidR="009A67F6" w:rsidRPr="0086674B" w:rsidRDefault="009A67F6" w:rsidP="0086674B">
      <w:pPr>
        <w:keepNext/>
        <w:widowControl w:val="0"/>
        <w:spacing w:line="360" w:lineRule="auto"/>
        <w:ind w:firstLine="709"/>
        <w:jc w:val="both"/>
        <w:rPr>
          <w:sz w:val="28"/>
          <w:szCs w:val="28"/>
        </w:rPr>
      </w:pPr>
      <w:r w:rsidRPr="0086674B">
        <w:rPr>
          <w:sz w:val="28"/>
          <w:szCs w:val="28"/>
        </w:rPr>
        <w:t>- ввоз подакцизных товаров на таможенную территорию РФ и др. операции в соответствии со ст.182 гл.22 НК РФ.</w:t>
      </w:r>
    </w:p>
    <w:p w:rsidR="009A67F6" w:rsidRPr="0086674B" w:rsidRDefault="009A67F6" w:rsidP="0086674B">
      <w:pPr>
        <w:keepNext/>
        <w:widowControl w:val="0"/>
        <w:spacing w:line="360" w:lineRule="auto"/>
        <w:ind w:firstLine="709"/>
        <w:jc w:val="both"/>
        <w:rPr>
          <w:sz w:val="28"/>
          <w:szCs w:val="28"/>
        </w:rPr>
      </w:pPr>
      <w:r w:rsidRPr="0086674B">
        <w:rPr>
          <w:sz w:val="28"/>
          <w:szCs w:val="28"/>
        </w:rPr>
        <w:t>Налоговый период для налогоплательщиков акцизов – календарный месяц. Исчисленная сумма налога уменьшается на установленные НК РФ налоговые вычеты. Сумма акциза, подлежащего вычету, должна быть выделена в расчетных документах и счетах-фактурах, предъявленных поставщиком покупателю товара.</w:t>
      </w:r>
    </w:p>
    <w:p w:rsidR="009A67F6" w:rsidRPr="0086674B" w:rsidRDefault="009A67F6" w:rsidP="0086674B">
      <w:pPr>
        <w:keepNext/>
        <w:widowControl w:val="0"/>
        <w:spacing w:line="360" w:lineRule="auto"/>
        <w:ind w:firstLine="709"/>
        <w:jc w:val="both"/>
        <w:rPr>
          <w:sz w:val="28"/>
          <w:szCs w:val="28"/>
        </w:rPr>
      </w:pPr>
      <w:r w:rsidRPr="0086674B">
        <w:rPr>
          <w:sz w:val="28"/>
          <w:szCs w:val="28"/>
        </w:rPr>
        <w:t>Уплата акциза производится исходя из фактической реализации (передачи) за истекший налоговый период не позднее 25-го числа месяца, следующего за отчетным месяцем.</w:t>
      </w:r>
    </w:p>
    <w:p w:rsidR="009A67F6" w:rsidRPr="0086674B" w:rsidRDefault="009A67F6" w:rsidP="0086674B">
      <w:pPr>
        <w:keepNext/>
        <w:widowControl w:val="0"/>
        <w:spacing w:line="360" w:lineRule="auto"/>
        <w:ind w:firstLine="709"/>
        <w:jc w:val="both"/>
        <w:rPr>
          <w:sz w:val="28"/>
          <w:szCs w:val="28"/>
        </w:rPr>
      </w:pPr>
      <w:r w:rsidRPr="0086674B">
        <w:rPr>
          <w:sz w:val="28"/>
          <w:szCs w:val="28"/>
        </w:rPr>
        <w:t>Налогоплательщики обязаны представлять в налоговый орган по месту своей регистрации налоговую декларацию в срок не позднее последнего числа месяца, следующего за отчетным.</w:t>
      </w:r>
    </w:p>
    <w:p w:rsidR="009A67F6" w:rsidRPr="0086674B" w:rsidRDefault="009A67F6" w:rsidP="0086674B">
      <w:pPr>
        <w:keepNext/>
        <w:widowControl w:val="0"/>
        <w:spacing w:line="360" w:lineRule="auto"/>
        <w:ind w:firstLine="709"/>
        <w:jc w:val="both"/>
        <w:rPr>
          <w:sz w:val="28"/>
          <w:szCs w:val="28"/>
        </w:rPr>
      </w:pPr>
      <w:r w:rsidRPr="0086674B">
        <w:rPr>
          <w:sz w:val="28"/>
          <w:szCs w:val="28"/>
        </w:rPr>
        <w:t xml:space="preserve">Необходимо отметить, что с введением в действие гл.22 НК РФ «Акцизы» вопросы правового регулирования практики применения акцизов в РФ поднялись на качественно новый уровень, что имеет большое значение для более полного использования государством фискальных возможностей этого налога. </w:t>
      </w:r>
    </w:p>
    <w:p w:rsidR="009A67F6" w:rsidRPr="0086674B" w:rsidRDefault="009A67F6" w:rsidP="0086674B">
      <w:pPr>
        <w:keepNext/>
        <w:widowControl w:val="0"/>
        <w:spacing w:line="360" w:lineRule="auto"/>
        <w:ind w:firstLine="709"/>
        <w:jc w:val="both"/>
        <w:rPr>
          <w:sz w:val="28"/>
          <w:szCs w:val="28"/>
        </w:rPr>
      </w:pPr>
      <w:r w:rsidRPr="0086674B">
        <w:rPr>
          <w:sz w:val="28"/>
          <w:szCs w:val="28"/>
        </w:rPr>
        <w:t>Серьезные изменения в рамках налоговой реформы произошли по акцизам, в особенно в отношении акцизов на нефтепродукты.</w:t>
      </w:r>
    </w:p>
    <w:p w:rsidR="009A67F6" w:rsidRPr="0086674B" w:rsidRDefault="009A67F6" w:rsidP="0086674B">
      <w:pPr>
        <w:keepNext/>
        <w:widowControl w:val="0"/>
        <w:spacing w:line="360" w:lineRule="auto"/>
        <w:ind w:firstLine="709"/>
        <w:jc w:val="both"/>
        <w:rPr>
          <w:sz w:val="28"/>
          <w:szCs w:val="28"/>
        </w:rPr>
      </w:pPr>
      <w:r w:rsidRPr="0086674B">
        <w:rPr>
          <w:sz w:val="28"/>
          <w:szCs w:val="28"/>
        </w:rPr>
        <w:t xml:space="preserve">В связи с отменой с 1 января </w:t>
      </w:r>
      <w:r w:rsidR="00663657" w:rsidRPr="0086674B">
        <w:rPr>
          <w:sz w:val="28"/>
          <w:szCs w:val="28"/>
        </w:rPr>
        <w:t>2007</w:t>
      </w:r>
      <w:r w:rsidRPr="0086674B">
        <w:rPr>
          <w:sz w:val="28"/>
          <w:szCs w:val="28"/>
        </w:rPr>
        <w:t>г. налога на реализацию ГМС в перечень подакцизных товаров были включены дизельное топливо и автомобильные масла, с 1 января 2003г. – прямогонный бензин.</w:t>
      </w:r>
    </w:p>
    <w:p w:rsidR="009A67F6" w:rsidRPr="0086674B" w:rsidRDefault="009A67F6" w:rsidP="0086674B">
      <w:pPr>
        <w:keepNext/>
        <w:widowControl w:val="0"/>
        <w:spacing w:line="360" w:lineRule="auto"/>
        <w:ind w:firstLine="709"/>
        <w:jc w:val="both"/>
        <w:rPr>
          <w:sz w:val="28"/>
          <w:szCs w:val="28"/>
        </w:rPr>
      </w:pPr>
      <w:r w:rsidRPr="0086674B">
        <w:rPr>
          <w:sz w:val="28"/>
          <w:szCs w:val="28"/>
        </w:rPr>
        <w:t xml:space="preserve">С </w:t>
      </w:r>
      <w:smartTag w:uri="urn:schemas-microsoft-com:office:smarttags" w:element="metricconverter">
        <w:smartTagPr>
          <w:attr w:name="ProductID" w:val="2002 г"/>
        </w:smartTagPr>
        <w:r w:rsidRPr="0086674B">
          <w:rPr>
            <w:sz w:val="28"/>
            <w:szCs w:val="28"/>
          </w:rPr>
          <w:t>2002 г</w:t>
        </w:r>
      </w:smartTag>
      <w:r w:rsidRPr="0086674B">
        <w:rPr>
          <w:sz w:val="28"/>
          <w:szCs w:val="28"/>
        </w:rPr>
        <w:t xml:space="preserve">. введен </w:t>
      </w:r>
      <w:r w:rsidRPr="0086674B">
        <w:rPr>
          <w:i/>
          <w:sz w:val="28"/>
          <w:szCs w:val="28"/>
        </w:rPr>
        <w:t>единый налог на добычу полезных ископаемых</w:t>
      </w:r>
      <w:r w:rsidRPr="0086674B">
        <w:rPr>
          <w:sz w:val="28"/>
          <w:szCs w:val="28"/>
        </w:rPr>
        <w:t xml:space="preserve"> взамен действовавших до этого трех налогов: на право пользования недрами, акциз на сырье и налога на воспроизводство материально-сырьевой базы (гл.26 НК РФ). Сейчас этот налог играет очень важную роль. Так, в </w:t>
      </w:r>
      <w:r w:rsidR="00663657" w:rsidRPr="0086674B">
        <w:rPr>
          <w:sz w:val="28"/>
          <w:szCs w:val="28"/>
        </w:rPr>
        <w:t>2009</w:t>
      </w:r>
      <w:r w:rsidRPr="0086674B">
        <w:rPr>
          <w:sz w:val="28"/>
          <w:szCs w:val="28"/>
        </w:rPr>
        <w:t xml:space="preserve"> г. его сумма в доходах федерального бюджета составила 1127,7 млрд руб.</w:t>
      </w:r>
      <w:r w:rsidRPr="0086674B">
        <w:rPr>
          <w:bCs/>
          <w:sz w:val="28"/>
          <w:szCs w:val="28"/>
        </w:rPr>
        <w:t xml:space="preserve"> [см. Приложение 3].</w:t>
      </w:r>
      <w:r w:rsidRPr="0086674B">
        <w:rPr>
          <w:sz w:val="28"/>
          <w:szCs w:val="28"/>
        </w:rPr>
        <w:t xml:space="preserve"> Но в будущем, как прогнозируется, он будет сокращаться.</w:t>
      </w:r>
    </w:p>
    <w:p w:rsidR="009A67F6" w:rsidRPr="0086674B" w:rsidRDefault="009A67F6" w:rsidP="0086674B">
      <w:pPr>
        <w:keepNext/>
        <w:widowControl w:val="0"/>
        <w:spacing w:line="360" w:lineRule="auto"/>
        <w:ind w:firstLine="709"/>
        <w:jc w:val="both"/>
        <w:rPr>
          <w:sz w:val="28"/>
          <w:szCs w:val="28"/>
        </w:rPr>
      </w:pPr>
      <w:r w:rsidRPr="0086674B">
        <w:rPr>
          <w:sz w:val="28"/>
          <w:szCs w:val="28"/>
        </w:rPr>
        <w:t xml:space="preserve">Налогоплательщиками налога на добычу полезных ископаемых являются организации и индивидуальные предприниматели, признаваемые пользователями недр. </w:t>
      </w:r>
    </w:p>
    <w:p w:rsidR="009A67F6" w:rsidRPr="0086674B" w:rsidRDefault="009A67F6" w:rsidP="0086674B">
      <w:pPr>
        <w:keepNext/>
        <w:widowControl w:val="0"/>
        <w:spacing w:line="360" w:lineRule="auto"/>
        <w:ind w:firstLine="709"/>
        <w:jc w:val="both"/>
        <w:rPr>
          <w:sz w:val="28"/>
          <w:szCs w:val="28"/>
        </w:rPr>
      </w:pPr>
      <w:r w:rsidRPr="0086674B">
        <w:rPr>
          <w:sz w:val="28"/>
          <w:szCs w:val="28"/>
        </w:rPr>
        <w:t>Налогоплательщики подлежат постановке на учет в качестве налогоплательщика налога на добычу полезных ископаемых по месту нахождения участка недр, предоставленного налогоплательщику в пользование в соответствии с законодательством Российской Федерации в течение 30 календарных дней с момента государственной регистрации лицензии (разрешения) на пользование участком недр.</w:t>
      </w:r>
    </w:p>
    <w:p w:rsidR="009A67F6" w:rsidRPr="0086674B" w:rsidRDefault="009A67F6" w:rsidP="0086674B">
      <w:pPr>
        <w:keepNext/>
        <w:widowControl w:val="0"/>
        <w:spacing w:line="360" w:lineRule="auto"/>
        <w:ind w:firstLine="709"/>
        <w:jc w:val="both"/>
        <w:rPr>
          <w:sz w:val="28"/>
          <w:szCs w:val="28"/>
        </w:rPr>
      </w:pPr>
      <w:r w:rsidRPr="0086674B">
        <w:rPr>
          <w:sz w:val="28"/>
          <w:szCs w:val="28"/>
        </w:rPr>
        <w:t>Налоговая база определяется налогоплательщиком самостоятельно как стоимость добытых каждого вида полезных ископаемых, за исключением нефти и газового конденсата и газа горючего природного из всех видов месторождений углеводородного сырья.</w:t>
      </w:r>
    </w:p>
    <w:p w:rsidR="009A67F6" w:rsidRPr="0086674B" w:rsidRDefault="009A67F6" w:rsidP="0086674B">
      <w:pPr>
        <w:keepNext/>
        <w:widowControl w:val="0"/>
        <w:spacing w:line="360" w:lineRule="auto"/>
        <w:ind w:firstLine="709"/>
        <w:jc w:val="both"/>
        <w:rPr>
          <w:sz w:val="28"/>
          <w:szCs w:val="28"/>
        </w:rPr>
      </w:pPr>
      <w:r w:rsidRPr="0086674B">
        <w:rPr>
          <w:sz w:val="28"/>
          <w:szCs w:val="28"/>
        </w:rPr>
        <w:t>Налоговым периодом признается календарный месяц.</w:t>
      </w:r>
    </w:p>
    <w:p w:rsidR="009A67F6" w:rsidRPr="0086674B" w:rsidRDefault="009A67F6" w:rsidP="0086674B">
      <w:pPr>
        <w:keepNext/>
        <w:widowControl w:val="0"/>
        <w:spacing w:line="360" w:lineRule="auto"/>
        <w:ind w:firstLine="709"/>
        <w:jc w:val="both"/>
        <w:rPr>
          <w:sz w:val="28"/>
          <w:szCs w:val="28"/>
        </w:rPr>
      </w:pPr>
      <w:r w:rsidRPr="0086674B">
        <w:rPr>
          <w:sz w:val="28"/>
          <w:szCs w:val="28"/>
        </w:rPr>
        <w:t>Сумма налога по добытым полезным ископаемым исчисляется как соответствующая налоговой ставке (ст. 342 НК РФ) процентная доля налоговой базы.</w:t>
      </w:r>
    </w:p>
    <w:p w:rsidR="009A67F6" w:rsidRPr="0086674B" w:rsidRDefault="009A67F6" w:rsidP="0086674B">
      <w:pPr>
        <w:keepNext/>
        <w:widowControl w:val="0"/>
        <w:spacing w:line="360" w:lineRule="auto"/>
        <w:ind w:firstLine="709"/>
        <w:jc w:val="both"/>
        <w:rPr>
          <w:sz w:val="28"/>
          <w:szCs w:val="28"/>
        </w:rPr>
      </w:pPr>
      <w:r w:rsidRPr="0086674B">
        <w:rPr>
          <w:sz w:val="28"/>
          <w:szCs w:val="28"/>
        </w:rPr>
        <w:t xml:space="preserve">Еще одним важным источником федерального бюджета РФ является </w:t>
      </w:r>
      <w:r w:rsidRPr="0086674B">
        <w:rPr>
          <w:i/>
          <w:sz w:val="28"/>
          <w:szCs w:val="28"/>
        </w:rPr>
        <w:t>налог на прибыль</w:t>
      </w:r>
      <w:r w:rsidRPr="0086674B">
        <w:rPr>
          <w:sz w:val="28"/>
          <w:szCs w:val="28"/>
        </w:rPr>
        <w:t xml:space="preserve"> организаций.</w:t>
      </w:r>
    </w:p>
    <w:p w:rsidR="009A67F6" w:rsidRPr="0086674B" w:rsidRDefault="009A67F6" w:rsidP="0086674B">
      <w:pPr>
        <w:keepNext/>
        <w:widowControl w:val="0"/>
        <w:spacing w:line="360" w:lineRule="auto"/>
        <w:ind w:firstLine="709"/>
        <w:jc w:val="both"/>
        <w:rPr>
          <w:bCs/>
          <w:sz w:val="28"/>
          <w:szCs w:val="28"/>
        </w:rPr>
      </w:pPr>
      <w:r w:rsidRPr="0086674B">
        <w:rPr>
          <w:sz w:val="28"/>
          <w:szCs w:val="28"/>
        </w:rPr>
        <w:t>Налог на прибыль организаций относится к прямым налогам и является важнейшим элементом налоговой системы РФ. Это один из наиболее сложных налогов с часто меняющейся законодательной базой. Его значение как источника бюджетного дохода постепенно меняется по мере развития российской экономики. В первые годы экономических реформ именно этот налог был основным в доходах федерального бюджета, его удельный вес в общей сумме доходов превышал 50%. В последующие годы его доля постепенно снижалась, и это было экономически закономерно, так как он отражал происходящие в экономике России процессы. Сейчас он обеспечивает около 6% всех доходов федерального бюджета.</w:t>
      </w:r>
      <w:r w:rsidRPr="0086674B">
        <w:rPr>
          <w:bCs/>
          <w:sz w:val="28"/>
          <w:szCs w:val="28"/>
        </w:rPr>
        <w:t xml:space="preserve"> [см. Приложение 1]</w:t>
      </w:r>
    </w:p>
    <w:p w:rsidR="009A67F6" w:rsidRPr="0086674B" w:rsidRDefault="009A67F6" w:rsidP="0086674B">
      <w:pPr>
        <w:keepNext/>
        <w:widowControl w:val="0"/>
        <w:spacing w:line="360" w:lineRule="auto"/>
        <w:ind w:firstLine="709"/>
        <w:jc w:val="both"/>
        <w:rPr>
          <w:sz w:val="28"/>
          <w:szCs w:val="28"/>
        </w:rPr>
      </w:pPr>
      <w:r w:rsidRPr="0086674B">
        <w:rPr>
          <w:sz w:val="28"/>
          <w:szCs w:val="28"/>
        </w:rPr>
        <w:t>Современный характер налогообложения прибыли организаций РФ, в целом, соответствует мировому уровню.</w:t>
      </w:r>
    </w:p>
    <w:p w:rsidR="009A67F6" w:rsidRPr="0086674B" w:rsidRDefault="009A67F6" w:rsidP="0086674B">
      <w:pPr>
        <w:keepNext/>
        <w:widowControl w:val="0"/>
        <w:spacing w:line="360" w:lineRule="auto"/>
        <w:ind w:firstLine="709"/>
        <w:jc w:val="both"/>
        <w:rPr>
          <w:sz w:val="28"/>
          <w:szCs w:val="28"/>
        </w:rPr>
      </w:pPr>
      <w:r w:rsidRPr="0086674B">
        <w:rPr>
          <w:sz w:val="28"/>
          <w:szCs w:val="28"/>
        </w:rPr>
        <w:t>Объектом налогообложения является прибыль, полученная налогоплательщиком.</w:t>
      </w:r>
    </w:p>
    <w:p w:rsidR="009A67F6" w:rsidRPr="0086674B" w:rsidRDefault="009A67F6" w:rsidP="0086674B">
      <w:pPr>
        <w:keepNext/>
        <w:widowControl w:val="0"/>
        <w:spacing w:line="360" w:lineRule="auto"/>
        <w:ind w:firstLine="709"/>
        <w:jc w:val="both"/>
        <w:rPr>
          <w:sz w:val="28"/>
          <w:szCs w:val="28"/>
        </w:rPr>
      </w:pPr>
      <w:r w:rsidRPr="0086674B">
        <w:rPr>
          <w:sz w:val="28"/>
          <w:szCs w:val="28"/>
        </w:rPr>
        <w:t>В целях определения налоговой базы по налогу на прибыль, организация должна уменьшить полученные доходы на величину расходов, за исключением расходов, не учитываемых в целях налогообложения прибыли. При этом учитываются только обоснованные и документально подтвержденные расходы. Обоснованными считаются экономически оправданные затраты в денежной оценке.</w:t>
      </w:r>
    </w:p>
    <w:p w:rsidR="009A67F6" w:rsidRPr="0086674B" w:rsidRDefault="009A67F6" w:rsidP="0086674B">
      <w:pPr>
        <w:keepNext/>
        <w:widowControl w:val="0"/>
        <w:spacing w:line="360" w:lineRule="auto"/>
        <w:ind w:firstLine="709"/>
        <w:jc w:val="both"/>
        <w:rPr>
          <w:sz w:val="28"/>
          <w:szCs w:val="28"/>
        </w:rPr>
      </w:pPr>
      <w:r w:rsidRPr="0086674B">
        <w:rPr>
          <w:sz w:val="28"/>
          <w:szCs w:val="28"/>
        </w:rPr>
        <w:t>Налоговые ставки на доходы иностранных организаций не связанные с деятельностью в РФ через постоянное представительство, устанавливаются в следующих размерах:</w:t>
      </w:r>
    </w:p>
    <w:p w:rsidR="009A67F6" w:rsidRPr="0086674B" w:rsidRDefault="00FF47FD" w:rsidP="0086674B">
      <w:pPr>
        <w:keepNext/>
        <w:widowControl w:val="0"/>
        <w:spacing w:line="360" w:lineRule="auto"/>
        <w:ind w:firstLine="709"/>
        <w:jc w:val="both"/>
        <w:rPr>
          <w:sz w:val="28"/>
          <w:szCs w:val="28"/>
        </w:rPr>
      </w:pPr>
      <w:r w:rsidRPr="0086674B">
        <w:rPr>
          <w:sz w:val="28"/>
          <w:szCs w:val="28"/>
        </w:rPr>
        <w:t xml:space="preserve">1) </w:t>
      </w:r>
      <w:r w:rsidR="009A67F6" w:rsidRPr="0086674B">
        <w:rPr>
          <w:sz w:val="28"/>
          <w:szCs w:val="28"/>
        </w:rPr>
        <w:t>10% - от использования, содержания и сдачи в аренду судов, самолетов и др. транспортных средств и контейнеров в связи с осуществлением международных перевозок;</w:t>
      </w:r>
    </w:p>
    <w:p w:rsidR="009A67F6" w:rsidRPr="0086674B" w:rsidRDefault="00FF47FD" w:rsidP="0086674B">
      <w:pPr>
        <w:keepNext/>
        <w:widowControl w:val="0"/>
        <w:spacing w:line="360" w:lineRule="auto"/>
        <w:ind w:firstLine="709"/>
        <w:jc w:val="both"/>
        <w:rPr>
          <w:sz w:val="28"/>
          <w:szCs w:val="28"/>
        </w:rPr>
      </w:pPr>
      <w:r w:rsidRPr="0086674B">
        <w:rPr>
          <w:sz w:val="28"/>
          <w:szCs w:val="28"/>
        </w:rPr>
        <w:t xml:space="preserve">2) </w:t>
      </w:r>
      <w:r w:rsidR="009A67F6" w:rsidRPr="0086674B">
        <w:rPr>
          <w:sz w:val="28"/>
          <w:szCs w:val="28"/>
        </w:rPr>
        <w:t>20% - со всех остальных доходов, за исключением доходов по ценным бумагам.</w:t>
      </w:r>
    </w:p>
    <w:p w:rsidR="009A67F6" w:rsidRPr="0086674B" w:rsidRDefault="009A67F6" w:rsidP="0086674B">
      <w:pPr>
        <w:keepNext/>
        <w:widowControl w:val="0"/>
        <w:spacing w:line="360" w:lineRule="auto"/>
        <w:ind w:firstLine="709"/>
        <w:jc w:val="both"/>
        <w:rPr>
          <w:sz w:val="28"/>
          <w:szCs w:val="28"/>
        </w:rPr>
      </w:pPr>
      <w:r w:rsidRPr="0086674B">
        <w:rPr>
          <w:sz w:val="28"/>
          <w:szCs w:val="28"/>
        </w:rPr>
        <w:t>По доходам, полученным в виде дивидендов, применяются следующие ставки:</w:t>
      </w:r>
    </w:p>
    <w:p w:rsidR="009A67F6" w:rsidRPr="0086674B" w:rsidRDefault="009A67F6" w:rsidP="0086674B">
      <w:pPr>
        <w:keepNext/>
        <w:widowControl w:val="0"/>
        <w:numPr>
          <w:ilvl w:val="0"/>
          <w:numId w:val="4"/>
        </w:numPr>
        <w:spacing w:line="360" w:lineRule="auto"/>
        <w:ind w:left="0" w:firstLine="709"/>
        <w:jc w:val="both"/>
        <w:rPr>
          <w:sz w:val="28"/>
          <w:szCs w:val="28"/>
        </w:rPr>
      </w:pPr>
      <w:r w:rsidRPr="0086674B">
        <w:rPr>
          <w:sz w:val="28"/>
          <w:szCs w:val="28"/>
        </w:rPr>
        <w:t>6% - по доходам в виде дивидендов, полученным от российских организаций российскими организациями и физическими лицами – налоговыми резидентами РФ;</w:t>
      </w:r>
    </w:p>
    <w:p w:rsidR="009A67F6" w:rsidRPr="0086674B" w:rsidRDefault="009A67F6" w:rsidP="0086674B">
      <w:pPr>
        <w:keepNext/>
        <w:widowControl w:val="0"/>
        <w:numPr>
          <w:ilvl w:val="0"/>
          <w:numId w:val="4"/>
        </w:numPr>
        <w:spacing w:line="360" w:lineRule="auto"/>
        <w:ind w:left="0" w:firstLine="709"/>
        <w:jc w:val="both"/>
        <w:rPr>
          <w:sz w:val="28"/>
          <w:szCs w:val="28"/>
        </w:rPr>
      </w:pPr>
      <w:r w:rsidRPr="0086674B">
        <w:rPr>
          <w:sz w:val="28"/>
          <w:szCs w:val="28"/>
        </w:rPr>
        <w:t>15% - по доходам, полученным в виде дивидендов от российских организаций иностранными организациями, а также по доходам, полученным в виде дивидендов российскими организациями от иностранных организаций.</w:t>
      </w:r>
    </w:p>
    <w:p w:rsidR="009A67F6" w:rsidRPr="0086674B" w:rsidRDefault="009A67F6" w:rsidP="0086674B">
      <w:pPr>
        <w:keepNext/>
        <w:widowControl w:val="0"/>
        <w:spacing w:line="360" w:lineRule="auto"/>
        <w:ind w:firstLine="709"/>
        <w:jc w:val="both"/>
        <w:rPr>
          <w:sz w:val="28"/>
          <w:szCs w:val="28"/>
        </w:rPr>
      </w:pPr>
      <w:r w:rsidRPr="0086674B">
        <w:rPr>
          <w:sz w:val="28"/>
          <w:szCs w:val="28"/>
        </w:rPr>
        <w:t>Налог определяется как соответствующая налоговой ставке процентная доля налоговой базы по ст.274 НК РФ. Сумма налога по итогам налогового периода определяется налогоплательщиком самостоятельно, за исключением случаев, когда налог удерживается у источника получения дохода.</w:t>
      </w:r>
    </w:p>
    <w:p w:rsidR="009A67F6" w:rsidRPr="0086674B" w:rsidRDefault="009A67F6" w:rsidP="0086674B">
      <w:pPr>
        <w:keepNext/>
        <w:widowControl w:val="0"/>
        <w:spacing w:line="360" w:lineRule="auto"/>
        <w:ind w:firstLine="709"/>
        <w:jc w:val="both"/>
        <w:rPr>
          <w:sz w:val="28"/>
          <w:szCs w:val="28"/>
        </w:rPr>
      </w:pPr>
      <w:r w:rsidRPr="0086674B">
        <w:rPr>
          <w:sz w:val="28"/>
          <w:szCs w:val="28"/>
        </w:rPr>
        <w:t xml:space="preserve">Кардинальные изменения произошли в налоге на прибыль с 1 января </w:t>
      </w:r>
      <w:smartTag w:uri="urn:schemas-microsoft-com:office:smarttags" w:element="metricconverter">
        <w:smartTagPr>
          <w:attr w:name="ProductID" w:val="2002 г"/>
        </w:smartTagPr>
        <w:r w:rsidRPr="0086674B">
          <w:rPr>
            <w:sz w:val="28"/>
            <w:szCs w:val="28"/>
          </w:rPr>
          <w:t>2002 г</w:t>
        </w:r>
      </w:smartTag>
      <w:r w:rsidRPr="0086674B">
        <w:rPr>
          <w:sz w:val="28"/>
          <w:szCs w:val="28"/>
        </w:rPr>
        <w:t>., что определено в гл. 25 НК РФ. Совокупная ставка налога снижена с 35 до 24% с одновременной отменой всех льгот. Реформирование налогообложения прибыли предусматривает: снятие ограничений. На возможность отнесения налогоплательщиками на затраты таких расходов, связанных с извлечением прибыли, как расходы на рекламу, медицинское и имущественное страхование, принятие к вычету всех необходимых документально подтвержденных производственных расходов, установление единой ставки налога для всех сфер деятельности; либерализации амортизационной политики. Отметим некоторые спорные моменты в новом порядке налогообложения прибыли, касающиеся большинства организаций – плательщиков. В настоящее время просматривается общеевропейская тенденция снижения ставки корпоративного налога на прибыль, таким образом, формально Россия «идет в ногу» с современной налоговой практикой развитых стран. Вместе с тем есть и явное «забегание вперед», что касается в первую очередь полномасштабной отмены льгот по налогу на прибыль.</w:t>
      </w:r>
    </w:p>
    <w:p w:rsidR="009A67F6" w:rsidRPr="0086674B" w:rsidRDefault="009A67F6" w:rsidP="0086674B">
      <w:pPr>
        <w:keepNext/>
        <w:widowControl w:val="0"/>
        <w:spacing w:line="360" w:lineRule="auto"/>
        <w:ind w:firstLine="709"/>
        <w:jc w:val="both"/>
        <w:rPr>
          <w:sz w:val="28"/>
          <w:szCs w:val="28"/>
        </w:rPr>
      </w:pPr>
      <w:r w:rsidRPr="0086674B">
        <w:rPr>
          <w:i/>
          <w:sz w:val="28"/>
          <w:szCs w:val="28"/>
        </w:rPr>
        <w:t>Единый социальный налог</w:t>
      </w:r>
      <w:r w:rsidRPr="0086674B">
        <w:rPr>
          <w:sz w:val="28"/>
          <w:szCs w:val="28"/>
        </w:rPr>
        <w:t xml:space="preserve"> был введен с 1 января </w:t>
      </w:r>
      <w:smartTag w:uri="urn:schemas-microsoft-com:office:smarttags" w:element="metricconverter">
        <w:smartTagPr>
          <w:attr w:name="ProductID" w:val="2001 г"/>
        </w:smartTagPr>
        <w:r w:rsidRPr="0086674B">
          <w:rPr>
            <w:sz w:val="28"/>
            <w:szCs w:val="28"/>
          </w:rPr>
          <w:t>2001 г</w:t>
        </w:r>
      </w:smartTag>
      <w:r w:rsidRPr="0086674B">
        <w:rPr>
          <w:sz w:val="28"/>
          <w:szCs w:val="28"/>
        </w:rPr>
        <w:t>., он носит целевой характер, поскольку предназначен для мобилизации средств на реализацию права граждан на государственное пенсионное и социальное обеспечение и медицинскую помощь.</w:t>
      </w:r>
    </w:p>
    <w:p w:rsidR="009A67F6" w:rsidRPr="0086674B" w:rsidRDefault="009A67F6" w:rsidP="0086674B">
      <w:pPr>
        <w:keepNext/>
        <w:widowControl w:val="0"/>
        <w:spacing w:line="360" w:lineRule="auto"/>
        <w:ind w:firstLine="709"/>
        <w:jc w:val="both"/>
        <w:rPr>
          <w:sz w:val="28"/>
          <w:szCs w:val="28"/>
        </w:rPr>
      </w:pPr>
      <w:r w:rsidRPr="0086674B">
        <w:rPr>
          <w:sz w:val="28"/>
          <w:szCs w:val="28"/>
        </w:rPr>
        <w:t>На данный момент он обеспечивает около 5% поступлений в федеральный бюджет.</w:t>
      </w:r>
    </w:p>
    <w:p w:rsidR="009A67F6" w:rsidRPr="0086674B" w:rsidRDefault="009A67F6" w:rsidP="0086674B">
      <w:pPr>
        <w:keepNext/>
        <w:widowControl w:val="0"/>
        <w:spacing w:line="360" w:lineRule="auto"/>
        <w:ind w:firstLine="709"/>
        <w:jc w:val="both"/>
        <w:rPr>
          <w:sz w:val="28"/>
          <w:szCs w:val="28"/>
        </w:rPr>
      </w:pPr>
      <w:r w:rsidRPr="0086674B">
        <w:rPr>
          <w:sz w:val="28"/>
          <w:szCs w:val="28"/>
        </w:rPr>
        <w:t xml:space="preserve">В целях дальнейшей стабилизации налогового бремени с 1 января </w:t>
      </w:r>
      <w:r w:rsidR="00663657" w:rsidRPr="0086674B">
        <w:rPr>
          <w:sz w:val="28"/>
          <w:szCs w:val="28"/>
        </w:rPr>
        <w:t>2008</w:t>
      </w:r>
      <w:r w:rsidRPr="0086674B">
        <w:rPr>
          <w:sz w:val="28"/>
          <w:szCs w:val="28"/>
        </w:rPr>
        <w:t>г. снижены ставки единого социального налога (далее ЕСН) и страховых взносов в Пенсионный фонд РФ.</w:t>
      </w:r>
    </w:p>
    <w:p w:rsidR="009A67F6" w:rsidRPr="0086674B" w:rsidRDefault="009A67F6" w:rsidP="0086674B">
      <w:pPr>
        <w:keepNext/>
        <w:widowControl w:val="0"/>
        <w:spacing w:line="360" w:lineRule="auto"/>
        <w:ind w:firstLine="709"/>
        <w:jc w:val="both"/>
        <w:rPr>
          <w:sz w:val="28"/>
          <w:szCs w:val="28"/>
        </w:rPr>
      </w:pPr>
      <w:r w:rsidRPr="0086674B">
        <w:rPr>
          <w:sz w:val="28"/>
          <w:szCs w:val="28"/>
        </w:rPr>
        <w:t>Такой подход обеспечит реальное снижение ЕСН для работодателей в тех отраслях, где оплата труда невысока и которые не могли воспользоваться регрессивной шкалой налогообложения.</w:t>
      </w:r>
    </w:p>
    <w:p w:rsidR="009A67F6" w:rsidRPr="0086674B" w:rsidRDefault="009A67F6" w:rsidP="0086674B">
      <w:pPr>
        <w:keepNext/>
        <w:widowControl w:val="0"/>
        <w:spacing w:line="360" w:lineRule="auto"/>
        <w:ind w:firstLine="709"/>
        <w:jc w:val="both"/>
        <w:rPr>
          <w:sz w:val="28"/>
          <w:szCs w:val="28"/>
        </w:rPr>
      </w:pPr>
      <w:r w:rsidRPr="0086674B">
        <w:rPr>
          <w:sz w:val="28"/>
          <w:szCs w:val="28"/>
        </w:rPr>
        <w:t>Не секрет, что непомерная нагрузка на фонд заработной платы вынуждает многих работодателей выплачивать «черную» зарплату.</w:t>
      </w:r>
    </w:p>
    <w:p w:rsidR="009A67F6" w:rsidRPr="0086674B" w:rsidRDefault="009A67F6" w:rsidP="0086674B">
      <w:pPr>
        <w:keepNext/>
        <w:widowControl w:val="0"/>
        <w:spacing w:line="360" w:lineRule="auto"/>
        <w:ind w:firstLine="709"/>
        <w:jc w:val="both"/>
        <w:rPr>
          <w:sz w:val="28"/>
          <w:szCs w:val="28"/>
        </w:rPr>
      </w:pPr>
      <w:r w:rsidRPr="0086674B">
        <w:rPr>
          <w:sz w:val="28"/>
          <w:szCs w:val="28"/>
        </w:rPr>
        <w:t xml:space="preserve">До </w:t>
      </w:r>
      <w:r w:rsidR="00663657" w:rsidRPr="0086674B">
        <w:rPr>
          <w:sz w:val="28"/>
          <w:szCs w:val="28"/>
        </w:rPr>
        <w:t>2008</w:t>
      </w:r>
      <w:r w:rsidRPr="0086674B">
        <w:rPr>
          <w:sz w:val="28"/>
          <w:szCs w:val="28"/>
        </w:rPr>
        <w:t xml:space="preserve"> года многие предприятия не пользовались регрессивными ставками ЕСН, поскольку размеры оплаты труда в этих организациях не соответствуют условиям применения регрессии. Накопленная с начала года величина налоговой базы в среднем на одно физическое лицо, поделенная на количество месяцев в текущем налоговом периоде, составляла менее 2,5 тыс.руб.</w:t>
      </w:r>
    </w:p>
    <w:p w:rsidR="009A67F6" w:rsidRPr="0086674B" w:rsidRDefault="009A67F6" w:rsidP="0086674B">
      <w:pPr>
        <w:keepNext/>
        <w:widowControl w:val="0"/>
        <w:spacing w:line="360" w:lineRule="auto"/>
        <w:ind w:firstLine="709"/>
        <w:jc w:val="both"/>
        <w:rPr>
          <w:sz w:val="28"/>
          <w:szCs w:val="28"/>
        </w:rPr>
      </w:pPr>
      <w:r w:rsidRPr="0086674B">
        <w:rPr>
          <w:sz w:val="28"/>
          <w:szCs w:val="28"/>
        </w:rPr>
        <w:t xml:space="preserve">С </w:t>
      </w:r>
      <w:r w:rsidR="00663657" w:rsidRPr="0086674B">
        <w:rPr>
          <w:sz w:val="28"/>
          <w:szCs w:val="28"/>
        </w:rPr>
        <w:t>2008</w:t>
      </w:r>
      <w:r w:rsidRPr="0086674B">
        <w:rPr>
          <w:sz w:val="28"/>
          <w:szCs w:val="28"/>
        </w:rPr>
        <w:t>г. введена в действие гл. 25.2 «</w:t>
      </w:r>
      <w:r w:rsidRPr="0086674B">
        <w:rPr>
          <w:i/>
          <w:sz w:val="28"/>
          <w:szCs w:val="28"/>
        </w:rPr>
        <w:t>Водный налог</w:t>
      </w:r>
      <w:r w:rsidRPr="0086674B">
        <w:rPr>
          <w:sz w:val="28"/>
          <w:szCs w:val="28"/>
        </w:rPr>
        <w:t>». В Налоговом кодексе РФ установлены все элементы налога: налогоплательщики, объекты налогообложения, налоговая база, налоговые ставки, порядок исчисления налога, порядок и сроки его уплаты.</w:t>
      </w:r>
    </w:p>
    <w:p w:rsidR="009A67F6" w:rsidRPr="0086674B" w:rsidRDefault="009A67F6" w:rsidP="0086674B">
      <w:pPr>
        <w:keepNext/>
        <w:widowControl w:val="0"/>
        <w:spacing w:line="360" w:lineRule="auto"/>
        <w:ind w:firstLine="709"/>
        <w:jc w:val="both"/>
        <w:rPr>
          <w:sz w:val="28"/>
          <w:szCs w:val="28"/>
        </w:rPr>
      </w:pPr>
      <w:r w:rsidRPr="0086674B">
        <w:rPr>
          <w:sz w:val="28"/>
          <w:szCs w:val="28"/>
        </w:rPr>
        <w:t xml:space="preserve">После трех лет тяжелых дискуссий и обсуждений принята и с 1 января </w:t>
      </w:r>
      <w:r w:rsidR="00663657" w:rsidRPr="0086674B">
        <w:rPr>
          <w:sz w:val="28"/>
          <w:szCs w:val="28"/>
        </w:rPr>
        <w:t>2008</w:t>
      </w:r>
      <w:r w:rsidRPr="0086674B">
        <w:rPr>
          <w:sz w:val="28"/>
          <w:szCs w:val="28"/>
        </w:rPr>
        <w:t xml:space="preserve"> года введена в действие гл. 25.3 «</w:t>
      </w:r>
      <w:r w:rsidRPr="0086674B">
        <w:rPr>
          <w:i/>
          <w:sz w:val="28"/>
          <w:szCs w:val="28"/>
        </w:rPr>
        <w:t>Государственная пошлина</w:t>
      </w:r>
      <w:r w:rsidRPr="0086674B">
        <w:rPr>
          <w:sz w:val="28"/>
          <w:szCs w:val="28"/>
        </w:rPr>
        <w:t>». Это показательный и очень важный факт, даже с общеправовой точки зрения, потому что с помощью этой главы удалось решить задачу разграничения платежей налогового и неналогового характера. Теперь наряду с конституционной нормой о том, что каждый должен уплачивать законно установленные налоги, появляется возможность реализовать зеркальный по отношению к ней принцип, согласно которому ни на кого не может быть возложена обязанность уплачивать какие-либо платежи, обладающее всеми признаками налога и сбора, если они прямо не поименованы в НК РФ. Обращаясь в те или иные уполномоченные государственные органы за совершением юридически значимых действий, налогоплательщик должен платить в размере, предусмотренных НК РФ. При этом размеры государственной пошлины во многих случаях снижены, а по большинству позиций установлены ее предельные размеры.</w:t>
      </w:r>
    </w:p>
    <w:p w:rsidR="00CC1DD2" w:rsidRPr="0086674B" w:rsidRDefault="0086674B" w:rsidP="0086674B">
      <w:pPr>
        <w:keepNext/>
        <w:widowControl w:val="0"/>
        <w:spacing w:line="360" w:lineRule="auto"/>
        <w:ind w:firstLine="709"/>
        <w:jc w:val="both"/>
        <w:rPr>
          <w:sz w:val="28"/>
          <w:szCs w:val="28"/>
        </w:rPr>
      </w:pPr>
      <w:r>
        <w:rPr>
          <w:b/>
          <w:sz w:val="28"/>
          <w:szCs w:val="32"/>
        </w:rPr>
        <w:br w:type="page"/>
      </w:r>
      <w:r w:rsidR="00FF47FD" w:rsidRPr="0086674B">
        <w:rPr>
          <w:b/>
          <w:sz w:val="28"/>
          <w:szCs w:val="32"/>
        </w:rPr>
        <w:t>Глава 2. Анализ периодической печати по теме: «Налоговые доходы бюджета РФ»</w:t>
      </w:r>
    </w:p>
    <w:p w:rsidR="00FF47FD" w:rsidRPr="0086674B" w:rsidRDefault="00FF47FD" w:rsidP="0086674B">
      <w:pPr>
        <w:keepNext/>
        <w:widowControl w:val="0"/>
        <w:spacing w:line="360" w:lineRule="auto"/>
        <w:ind w:firstLine="709"/>
        <w:jc w:val="both"/>
        <w:rPr>
          <w:sz w:val="28"/>
          <w:szCs w:val="28"/>
        </w:rPr>
      </w:pPr>
    </w:p>
    <w:p w:rsidR="004A662F" w:rsidRPr="0086674B" w:rsidRDefault="00FF47FD" w:rsidP="0086674B">
      <w:pPr>
        <w:keepNext/>
        <w:widowControl w:val="0"/>
        <w:spacing w:line="360" w:lineRule="auto"/>
        <w:ind w:firstLine="709"/>
        <w:jc w:val="both"/>
        <w:rPr>
          <w:sz w:val="28"/>
          <w:szCs w:val="28"/>
        </w:rPr>
      </w:pPr>
      <w:r w:rsidRPr="0086674B">
        <w:rPr>
          <w:sz w:val="28"/>
          <w:szCs w:val="28"/>
        </w:rPr>
        <w:t xml:space="preserve">2.1. Из статьи «Земельный налог застрял между двумя палатами» автора Ирины Михайловы, издания «Российская газета» становится известно, что </w:t>
      </w:r>
      <w:r w:rsidR="004A662F" w:rsidRPr="0086674B">
        <w:rPr>
          <w:sz w:val="28"/>
          <w:szCs w:val="28"/>
        </w:rPr>
        <w:t>комиссия Совета Федерации, Госдумы и правительства попытаются доработать законопроект о земельном налоге. Напомним, что в среду сенаторы 108 голосами "против" при всего лишь 18 "за" и 9 воздержавшихся отклонили закон о внесении изменений в часть вторую Налогового кодекса и некоторые другие законодательные акты, касающиеся земельного налога. По мнению членов Совета Федерации, льготы по налогу распределены неправильно, и облагается им слишком мало земель.</w:t>
      </w:r>
    </w:p>
    <w:p w:rsidR="004A662F" w:rsidRPr="0086674B" w:rsidRDefault="004A662F" w:rsidP="0086674B">
      <w:pPr>
        <w:keepNext/>
        <w:widowControl w:val="0"/>
        <w:spacing w:line="360" w:lineRule="auto"/>
        <w:ind w:firstLine="709"/>
        <w:jc w:val="both"/>
        <w:rPr>
          <w:sz w:val="28"/>
          <w:szCs w:val="28"/>
        </w:rPr>
      </w:pPr>
      <w:r w:rsidRPr="0086674B">
        <w:rPr>
          <w:sz w:val="28"/>
          <w:szCs w:val="28"/>
        </w:rPr>
        <w:t xml:space="preserve">Законопроект о земельном налоге должен заменить действующий с 1991 года Закон "О плате за землю". Основное изменение в налогообложении земли согласно новому закону: ставка теперь будет зависеть не от категории участка, а от его кадастровой стоимости. Федеральный закон устанавливает только предельные ставки налога, их конкретный размер будут определять местные власти. Размер налога на землю будет составлять 0,3 процента от стоимости для сельхозземель, приусадебных участков и земель, занятых жилым фондом, и 1,5 процента для остальных участков. </w:t>
      </w:r>
    </w:p>
    <w:p w:rsidR="004A662F" w:rsidRPr="0086674B" w:rsidRDefault="004A662F" w:rsidP="0086674B">
      <w:pPr>
        <w:keepNext/>
        <w:widowControl w:val="0"/>
        <w:spacing w:line="360" w:lineRule="auto"/>
        <w:ind w:firstLine="709"/>
        <w:jc w:val="both"/>
        <w:rPr>
          <w:sz w:val="28"/>
          <w:szCs w:val="28"/>
        </w:rPr>
      </w:pPr>
      <w:r w:rsidRPr="0086674B">
        <w:rPr>
          <w:sz w:val="28"/>
          <w:szCs w:val="28"/>
        </w:rPr>
        <w:t xml:space="preserve">Налог полностью зачисляется в региональные бюджеты, и потому естественно, что сенаторы отнеслись к его рассмотрению гораздо внимательнее депутатов Госдумы. Вопрос наполнения региональных бюджетов в последнее время стал особенно болезненным. Из-за перераспределения налоговых доходов региональные бюджеты теряют в </w:t>
      </w:r>
      <w:r w:rsidR="00663657" w:rsidRPr="0086674B">
        <w:rPr>
          <w:sz w:val="28"/>
          <w:szCs w:val="28"/>
        </w:rPr>
        <w:t>2008</w:t>
      </w:r>
      <w:r w:rsidRPr="0086674B">
        <w:rPr>
          <w:sz w:val="28"/>
          <w:szCs w:val="28"/>
        </w:rPr>
        <w:t xml:space="preserve"> году, по расчетам минфина, 139,1 миллиарда рублей. Это приблизительно 6 процентов всех доходов. При этом объем средств, выделяемых субъектам Федерации из федерального бюджета, сокращается с 2,5 процента до 2 процентов ВВП. Предсказать, насколько вырастут расходы регионов из-за монетизации льгот и изменения распределения бюджетных полномочий, аналитики пока не берутся, но ситуация, по их мнению, может оказаться сложной.</w:t>
      </w:r>
    </w:p>
    <w:p w:rsidR="004A662F" w:rsidRPr="0086674B" w:rsidRDefault="004A662F" w:rsidP="0086674B">
      <w:pPr>
        <w:keepNext/>
        <w:widowControl w:val="0"/>
        <w:spacing w:line="360" w:lineRule="auto"/>
        <w:ind w:firstLine="709"/>
        <w:jc w:val="both"/>
        <w:rPr>
          <w:sz w:val="28"/>
          <w:szCs w:val="28"/>
        </w:rPr>
      </w:pPr>
      <w:r w:rsidRPr="0086674B">
        <w:rPr>
          <w:sz w:val="28"/>
          <w:szCs w:val="28"/>
        </w:rPr>
        <w:t xml:space="preserve">Введение в действие новой главы о земельном налоге в срок может несколько поправить ситуацию. За счет сокращения списка льгот, которые по старому закону предоставлялись на сумму 42 миллиарда рублей, до 6 миллиардов рублей местные бюджеты соберут в будущем году 50 миллиардов рублей вместо 46 миллиардов в этом. Поэтому правительственные чиновники надеются, что работа согласительной комиссии окажется эффективной - сенаторы заинтересованы в том, чтобы закон вступил в действие со следующего года. </w:t>
      </w:r>
    </w:p>
    <w:p w:rsidR="004A662F" w:rsidRPr="0086674B" w:rsidRDefault="004A662F" w:rsidP="0086674B">
      <w:pPr>
        <w:keepNext/>
        <w:widowControl w:val="0"/>
        <w:spacing w:line="360" w:lineRule="auto"/>
        <w:ind w:firstLine="709"/>
        <w:jc w:val="both"/>
        <w:rPr>
          <w:sz w:val="28"/>
          <w:szCs w:val="28"/>
        </w:rPr>
      </w:pPr>
      <w:r w:rsidRPr="0086674B">
        <w:rPr>
          <w:sz w:val="28"/>
          <w:szCs w:val="28"/>
        </w:rPr>
        <w:t>Предстоит согласовать несколько позиций. Сенаторов не устраивает предложение правительства рассчитывать размер налога, исходя только из кадастровой стоимости участков без каких-либо поправок на возможную погрешность этой методики. Во время обсуждения законопроекта в Совете Федерации отмечалось, что работа по кадастровой оценке земель до сих пор незавершена, тогда как именно она служит налоговой базой по этому налогу. По мнению парламентариев, отсутствие кадастровой оценки не позволяет оценить налоговые ставки и предлагаемые вычеты из налоговой базы.</w:t>
      </w:r>
    </w:p>
    <w:p w:rsidR="004A662F" w:rsidRPr="0086674B" w:rsidRDefault="004A662F" w:rsidP="0086674B">
      <w:pPr>
        <w:keepNext/>
        <w:widowControl w:val="0"/>
        <w:spacing w:line="360" w:lineRule="auto"/>
        <w:ind w:firstLine="709"/>
        <w:jc w:val="both"/>
        <w:rPr>
          <w:sz w:val="28"/>
          <w:szCs w:val="28"/>
        </w:rPr>
      </w:pPr>
      <w:r w:rsidRPr="0086674B">
        <w:rPr>
          <w:sz w:val="28"/>
          <w:szCs w:val="28"/>
        </w:rPr>
        <w:t xml:space="preserve">Кроме того, сенаторы высказались за увеличение предельной ставки налога в два раза: до 0,6 процента для сельхозземель, приусадебных участков и земель, занятых жилым фондом, и до 3 процентов для всех остальных участков. Также предлагается дифференцировать налоговые ставки зависимости от категорий налогоплательщиков. В частности, изменить порядок взимания налога с научных организаций. Согласно новому закону льгота для этой категории налогоплательщиков отменяется. По словам представителей академических кругов, это может стать катастрофой. В случае, если бы закон был принят в имеющейся редакции, Российской академии наук пришлось бы заплатить налог на землю в </w:t>
      </w:r>
      <w:r w:rsidR="00663657" w:rsidRPr="0086674B">
        <w:rPr>
          <w:sz w:val="28"/>
          <w:szCs w:val="28"/>
        </w:rPr>
        <w:t>2008</w:t>
      </w:r>
      <w:r w:rsidRPr="0086674B">
        <w:rPr>
          <w:sz w:val="28"/>
          <w:szCs w:val="28"/>
        </w:rPr>
        <w:t xml:space="preserve"> году в размере 4 миллиардов рублей. Это около трети всего бюджета РАН.</w:t>
      </w:r>
    </w:p>
    <w:p w:rsidR="00FF47FD" w:rsidRPr="0086674B" w:rsidRDefault="004A662F" w:rsidP="0086674B">
      <w:pPr>
        <w:keepNext/>
        <w:widowControl w:val="0"/>
        <w:spacing w:line="360" w:lineRule="auto"/>
        <w:ind w:firstLine="709"/>
        <w:jc w:val="both"/>
        <w:rPr>
          <w:sz w:val="28"/>
          <w:szCs w:val="28"/>
        </w:rPr>
      </w:pPr>
      <w:r w:rsidRPr="0086674B">
        <w:rPr>
          <w:sz w:val="28"/>
          <w:szCs w:val="28"/>
        </w:rPr>
        <w:t>Существенные возражения сенаторов вызвало и то, что налогом будут облагаться только земли, находящиеся в частной собственности и бессрочном пользовании. В частном владении находится, по оценкам экспертов, лишь 7,5 процента земельного фонда. Доля земли, которой владеют бессрочно, тоже невелика. Таким образом, налоговая база сильно заужена. Это не соответствует самой концепции закона - сделать земельный налог основным источником доходов местных бюджетов.</w:t>
      </w:r>
    </w:p>
    <w:p w:rsidR="004A662F" w:rsidRPr="0086674B" w:rsidRDefault="00994BD1" w:rsidP="0086674B">
      <w:pPr>
        <w:keepNext/>
        <w:widowControl w:val="0"/>
        <w:spacing w:line="360" w:lineRule="auto"/>
        <w:ind w:firstLine="709"/>
        <w:jc w:val="both"/>
        <w:rPr>
          <w:sz w:val="28"/>
          <w:szCs w:val="28"/>
        </w:rPr>
      </w:pPr>
      <w:r w:rsidRPr="0086674B">
        <w:rPr>
          <w:sz w:val="28"/>
          <w:szCs w:val="28"/>
        </w:rPr>
        <w:t>Из статьи можно выделить положительные и отрицательные стороны.</w:t>
      </w:r>
    </w:p>
    <w:p w:rsidR="00994BD1" w:rsidRPr="0086674B" w:rsidRDefault="00994BD1" w:rsidP="0086674B">
      <w:pPr>
        <w:keepNext/>
        <w:widowControl w:val="0"/>
        <w:spacing w:line="360" w:lineRule="auto"/>
        <w:ind w:firstLine="709"/>
        <w:jc w:val="both"/>
        <w:rPr>
          <w:sz w:val="28"/>
          <w:szCs w:val="28"/>
        </w:rPr>
      </w:pPr>
      <w:r w:rsidRPr="0086674B">
        <w:rPr>
          <w:sz w:val="28"/>
          <w:szCs w:val="28"/>
        </w:rPr>
        <w:t>Положительные:</w:t>
      </w:r>
    </w:p>
    <w:p w:rsidR="00994BD1" w:rsidRPr="0086674B" w:rsidRDefault="00994BD1" w:rsidP="0086674B">
      <w:pPr>
        <w:keepNext/>
        <w:widowControl w:val="0"/>
        <w:numPr>
          <w:ilvl w:val="0"/>
          <w:numId w:val="6"/>
        </w:numPr>
        <w:spacing w:line="360" w:lineRule="auto"/>
        <w:ind w:left="0" w:firstLine="709"/>
        <w:jc w:val="both"/>
        <w:rPr>
          <w:sz w:val="28"/>
          <w:szCs w:val="28"/>
        </w:rPr>
      </w:pPr>
      <w:r w:rsidRPr="0086674B">
        <w:rPr>
          <w:sz w:val="28"/>
          <w:szCs w:val="28"/>
        </w:rPr>
        <w:t>введение поправок в закон о земельном налоге;</w:t>
      </w:r>
    </w:p>
    <w:p w:rsidR="00994BD1" w:rsidRPr="0086674B" w:rsidRDefault="00994BD1" w:rsidP="0086674B">
      <w:pPr>
        <w:keepNext/>
        <w:widowControl w:val="0"/>
        <w:numPr>
          <w:ilvl w:val="0"/>
          <w:numId w:val="6"/>
        </w:numPr>
        <w:spacing w:line="360" w:lineRule="auto"/>
        <w:ind w:left="0" w:firstLine="709"/>
        <w:jc w:val="both"/>
        <w:rPr>
          <w:sz w:val="28"/>
          <w:szCs w:val="28"/>
        </w:rPr>
      </w:pPr>
      <w:r w:rsidRPr="0086674B">
        <w:rPr>
          <w:sz w:val="28"/>
          <w:szCs w:val="28"/>
        </w:rPr>
        <w:t>повышение ставок на налог;</w:t>
      </w:r>
    </w:p>
    <w:p w:rsidR="00994BD1" w:rsidRPr="0086674B" w:rsidRDefault="00994BD1" w:rsidP="0086674B">
      <w:pPr>
        <w:keepNext/>
        <w:widowControl w:val="0"/>
        <w:numPr>
          <w:ilvl w:val="0"/>
          <w:numId w:val="6"/>
        </w:numPr>
        <w:spacing w:line="360" w:lineRule="auto"/>
        <w:ind w:left="0" w:firstLine="709"/>
        <w:jc w:val="both"/>
        <w:rPr>
          <w:sz w:val="28"/>
          <w:szCs w:val="28"/>
        </w:rPr>
      </w:pPr>
      <w:r w:rsidRPr="0086674B">
        <w:rPr>
          <w:sz w:val="28"/>
          <w:szCs w:val="28"/>
        </w:rPr>
        <w:t>ставки налога будут зависеть от категории земельного участка.</w:t>
      </w:r>
    </w:p>
    <w:p w:rsidR="00994BD1" w:rsidRPr="0086674B" w:rsidRDefault="00994BD1" w:rsidP="0086674B">
      <w:pPr>
        <w:keepNext/>
        <w:widowControl w:val="0"/>
        <w:spacing w:line="360" w:lineRule="auto"/>
        <w:ind w:firstLine="709"/>
        <w:jc w:val="both"/>
        <w:rPr>
          <w:sz w:val="28"/>
          <w:szCs w:val="28"/>
        </w:rPr>
      </w:pPr>
      <w:r w:rsidRPr="0086674B">
        <w:rPr>
          <w:sz w:val="28"/>
          <w:szCs w:val="28"/>
        </w:rPr>
        <w:t>Отрицательные:</w:t>
      </w:r>
    </w:p>
    <w:p w:rsidR="00994BD1" w:rsidRPr="0086674B" w:rsidRDefault="00994BD1" w:rsidP="0086674B">
      <w:pPr>
        <w:keepNext/>
        <w:widowControl w:val="0"/>
        <w:numPr>
          <w:ilvl w:val="0"/>
          <w:numId w:val="7"/>
        </w:numPr>
        <w:spacing w:line="360" w:lineRule="auto"/>
        <w:ind w:left="0" w:firstLine="709"/>
        <w:jc w:val="both"/>
        <w:rPr>
          <w:sz w:val="28"/>
          <w:szCs w:val="28"/>
        </w:rPr>
      </w:pPr>
      <w:r w:rsidRPr="0086674B">
        <w:rPr>
          <w:sz w:val="28"/>
          <w:szCs w:val="28"/>
        </w:rPr>
        <w:t>некоторые члены Совета Федерации считают, что льготы по налогам распределены неправильно;</w:t>
      </w:r>
    </w:p>
    <w:p w:rsidR="00994BD1" w:rsidRPr="0086674B" w:rsidRDefault="00994BD1" w:rsidP="0086674B">
      <w:pPr>
        <w:keepNext/>
        <w:widowControl w:val="0"/>
        <w:numPr>
          <w:ilvl w:val="0"/>
          <w:numId w:val="7"/>
        </w:numPr>
        <w:spacing w:line="360" w:lineRule="auto"/>
        <w:ind w:left="0" w:firstLine="709"/>
        <w:jc w:val="both"/>
        <w:rPr>
          <w:sz w:val="28"/>
          <w:szCs w:val="28"/>
        </w:rPr>
      </w:pPr>
      <w:r w:rsidRPr="0086674B">
        <w:rPr>
          <w:sz w:val="28"/>
          <w:szCs w:val="28"/>
        </w:rPr>
        <w:t>замена всего закона о земельном налоге;</w:t>
      </w:r>
    </w:p>
    <w:p w:rsidR="00994BD1" w:rsidRPr="0086674B" w:rsidRDefault="00994BD1" w:rsidP="0086674B">
      <w:pPr>
        <w:keepNext/>
        <w:widowControl w:val="0"/>
        <w:numPr>
          <w:ilvl w:val="0"/>
          <w:numId w:val="7"/>
        </w:numPr>
        <w:spacing w:line="360" w:lineRule="auto"/>
        <w:ind w:left="0" w:firstLine="709"/>
        <w:jc w:val="both"/>
        <w:rPr>
          <w:sz w:val="28"/>
          <w:szCs w:val="28"/>
        </w:rPr>
      </w:pPr>
      <w:r w:rsidRPr="0086674B">
        <w:rPr>
          <w:sz w:val="28"/>
          <w:szCs w:val="28"/>
        </w:rPr>
        <w:t>сенаторов не устраивает предложение правительства о размере земельного налога.</w:t>
      </w:r>
    </w:p>
    <w:p w:rsidR="00093217" w:rsidRPr="0086674B" w:rsidRDefault="00093217" w:rsidP="0086674B">
      <w:pPr>
        <w:keepNext/>
        <w:widowControl w:val="0"/>
        <w:spacing w:line="360" w:lineRule="auto"/>
        <w:ind w:firstLine="709"/>
        <w:jc w:val="both"/>
        <w:rPr>
          <w:sz w:val="28"/>
          <w:szCs w:val="28"/>
        </w:rPr>
      </w:pPr>
    </w:p>
    <w:p w:rsidR="00994BD1" w:rsidRPr="0086674B" w:rsidRDefault="0086674B" w:rsidP="0086674B">
      <w:pPr>
        <w:keepNext/>
        <w:widowControl w:val="0"/>
        <w:spacing w:line="360" w:lineRule="auto"/>
        <w:ind w:firstLine="709"/>
        <w:jc w:val="both"/>
        <w:rPr>
          <w:sz w:val="28"/>
          <w:szCs w:val="28"/>
        </w:rPr>
      </w:pPr>
      <w:r>
        <w:rPr>
          <w:sz w:val="28"/>
          <w:szCs w:val="28"/>
        </w:rPr>
        <w:br w:type="page"/>
      </w:r>
      <w:r w:rsidR="00093217" w:rsidRPr="0086674B">
        <w:rPr>
          <w:sz w:val="28"/>
          <w:szCs w:val="28"/>
        </w:rPr>
        <w:t>Схема №1. Голосование по поводу проведения изменений в земельном налоге.</w:t>
      </w:r>
    </w:p>
    <w:p w:rsidR="00093217" w:rsidRPr="0086674B" w:rsidRDefault="0079137A" w:rsidP="0086674B">
      <w:pPr>
        <w:keepNext/>
        <w:widowControl w:val="0"/>
        <w:spacing w:line="360" w:lineRule="auto"/>
        <w:ind w:firstLine="709"/>
        <w:jc w:val="both"/>
        <w:rPr>
          <w:sz w:val="28"/>
          <w:szCs w:val="28"/>
        </w:rPr>
      </w:pPr>
      <w:r>
        <w:rPr>
          <w:sz w:val="28"/>
          <w:szCs w:val="28"/>
        </w:rPr>
      </w:r>
      <w:r>
        <w:rPr>
          <w:sz w:val="28"/>
          <w:szCs w:val="28"/>
        </w:rPr>
        <w:pict>
          <v:group id="_x0000_s1026" editas="canvas" style="width:423pt;height:324pt;mso-position-horizontal-relative:char;mso-position-vertical-relative:line" coordorigin="2281,2231" coordsize="6635,50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2231;width:6635;height:501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822;top:6830;width:1130;height:278" stroked="f">
              <v:textbox>
                <w:txbxContent>
                  <w:p w:rsidR="00093217" w:rsidRDefault="00093217" w:rsidP="00093217"/>
                </w:txbxContent>
              </v:textbox>
            </v:shape>
            <v:line id="_x0000_s1029" style="position:absolute;flip:y" from="2846,6830" to="8775,6831" strokeweight="2.25pt">
              <v:stroke endarrow="block"/>
            </v:line>
            <v:rect id="_x0000_s1030" style="position:absolute;left:4963;top:4043;width:1412;height:2788" strokeweight="2pt">
              <v:textbox>
                <w:txbxContent>
                  <w:p w:rsidR="00093217" w:rsidRPr="00093217" w:rsidRDefault="00093217" w:rsidP="00093217">
                    <w:pPr>
                      <w:jc w:val="center"/>
                      <w:rPr>
                        <w:sz w:val="32"/>
                        <w:szCs w:val="32"/>
                      </w:rPr>
                    </w:pPr>
                    <w:r w:rsidRPr="00093217">
                      <w:rPr>
                        <w:sz w:val="32"/>
                        <w:szCs w:val="32"/>
                      </w:rPr>
                      <w:t>18 голосов против</w:t>
                    </w:r>
                  </w:p>
                </w:txbxContent>
              </v:textbox>
            </v:rect>
            <v:rect id="_x0000_s1031" style="position:absolute;left:2987;top:3067;width:1412;height:3764" filled="f" fillcolor="red" strokeweight="2pt">
              <v:textbox>
                <w:txbxContent>
                  <w:p w:rsidR="00093217" w:rsidRPr="00093217" w:rsidRDefault="00093217" w:rsidP="00093217">
                    <w:pPr>
                      <w:jc w:val="center"/>
                      <w:rPr>
                        <w:sz w:val="32"/>
                        <w:szCs w:val="32"/>
                      </w:rPr>
                    </w:pPr>
                    <w:r w:rsidRPr="00093217">
                      <w:rPr>
                        <w:sz w:val="32"/>
                        <w:szCs w:val="32"/>
                      </w:rPr>
                      <w:t>108</w:t>
                    </w:r>
                  </w:p>
                  <w:p w:rsidR="00093217" w:rsidRPr="00093217" w:rsidRDefault="00093217" w:rsidP="00093217">
                    <w:pPr>
                      <w:jc w:val="center"/>
                      <w:rPr>
                        <w:sz w:val="32"/>
                        <w:szCs w:val="32"/>
                      </w:rPr>
                    </w:pPr>
                    <w:r w:rsidRPr="00093217">
                      <w:rPr>
                        <w:sz w:val="32"/>
                        <w:szCs w:val="32"/>
                      </w:rPr>
                      <w:t>голосов за</w:t>
                    </w:r>
                  </w:p>
                </w:txbxContent>
              </v:textbox>
            </v:rect>
            <v:rect id="_x0000_s1032" style="position:absolute;left:6940;top:5019;width:1411;height:1811" strokeweight="2.25pt">
              <v:textbox>
                <w:txbxContent>
                  <w:p w:rsidR="00093217" w:rsidRPr="00093217" w:rsidRDefault="00093217" w:rsidP="00093217">
                    <w:pPr>
                      <w:jc w:val="center"/>
                      <w:rPr>
                        <w:sz w:val="32"/>
                        <w:szCs w:val="32"/>
                      </w:rPr>
                    </w:pPr>
                    <w:r w:rsidRPr="00093217">
                      <w:rPr>
                        <w:sz w:val="32"/>
                        <w:szCs w:val="32"/>
                      </w:rPr>
                      <w:t>9 голосов воздержа</w:t>
                    </w:r>
                    <w:r w:rsidR="00445F0A">
                      <w:rPr>
                        <w:sz w:val="32"/>
                        <w:szCs w:val="32"/>
                      </w:rPr>
                      <w:t>-</w:t>
                    </w:r>
                    <w:r w:rsidRPr="00093217">
                      <w:rPr>
                        <w:sz w:val="32"/>
                        <w:szCs w:val="32"/>
                      </w:rPr>
                      <w:t>лись</w:t>
                    </w:r>
                  </w:p>
                </w:txbxContent>
              </v:textbox>
            </v:rect>
            <w10:wrap type="none"/>
            <w10:anchorlock/>
          </v:group>
        </w:pict>
      </w:r>
    </w:p>
    <w:p w:rsidR="00093217" w:rsidRPr="0086674B" w:rsidRDefault="00093217" w:rsidP="0086674B">
      <w:pPr>
        <w:keepNext/>
        <w:widowControl w:val="0"/>
        <w:spacing w:line="360" w:lineRule="auto"/>
        <w:ind w:firstLine="709"/>
        <w:jc w:val="both"/>
        <w:rPr>
          <w:sz w:val="28"/>
          <w:szCs w:val="28"/>
        </w:rPr>
      </w:pPr>
    </w:p>
    <w:p w:rsidR="00994BD1" w:rsidRPr="0086674B" w:rsidRDefault="00994BD1" w:rsidP="0086674B">
      <w:pPr>
        <w:keepNext/>
        <w:widowControl w:val="0"/>
        <w:spacing w:line="360" w:lineRule="auto"/>
        <w:ind w:firstLine="709"/>
        <w:jc w:val="both"/>
        <w:rPr>
          <w:sz w:val="28"/>
          <w:szCs w:val="28"/>
        </w:rPr>
      </w:pPr>
      <w:r w:rsidRPr="0086674B">
        <w:rPr>
          <w:sz w:val="28"/>
          <w:szCs w:val="28"/>
        </w:rPr>
        <w:t xml:space="preserve">2.2. Из статьи «Пермский край: за 9 месяцев выявлено зарплат "в конвертах" на 38, 4 млн рублей» известно, что Управление Федеральной налоговой службы (УФНС) по Пермскому краю подвело итоги контрольной работы по выявлению фактов выплаты зарплаты «в конвертах» за 9 месяцев </w:t>
      </w:r>
      <w:r w:rsidR="00663657" w:rsidRPr="0086674B">
        <w:rPr>
          <w:sz w:val="28"/>
          <w:szCs w:val="28"/>
        </w:rPr>
        <w:t>2011</w:t>
      </w:r>
      <w:r w:rsidRPr="0086674B">
        <w:rPr>
          <w:sz w:val="28"/>
          <w:szCs w:val="28"/>
        </w:rPr>
        <w:t xml:space="preserve"> года. В течение января-сентября факты выплаты «серых» зарплат установлены 16 налоговыми инспекциями региона.</w:t>
      </w:r>
    </w:p>
    <w:p w:rsidR="00DE6562" w:rsidRPr="0086674B" w:rsidRDefault="0086674B" w:rsidP="0086674B">
      <w:pPr>
        <w:keepNext/>
        <w:widowControl w:val="0"/>
        <w:spacing w:line="360" w:lineRule="auto"/>
        <w:ind w:firstLine="709"/>
        <w:jc w:val="both"/>
        <w:rPr>
          <w:sz w:val="28"/>
          <w:szCs w:val="28"/>
        </w:rPr>
      </w:pPr>
      <w:r>
        <w:rPr>
          <w:sz w:val="28"/>
          <w:szCs w:val="28"/>
        </w:rPr>
        <w:t xml:space="preserve"> </w:t>
      </w:r>
      <w:r w:rsidR="00994BD1" w:rsidRPr="0086674B">
        <w:rPr>
          <w:sz w:val="28"/>
          <w:szCs w:val="28"/>
        </w:rPr>
        <w:t>В период с 15 января по 15 октября налоговыми органами Пермского края выявлено и документально зафиксировано 50 случаев сокрытия работодателями от налогообложения начисляемого фонда оплаты труда, сообщает пресс-служба УФНМ. Преднамеренное недостоверное отражение сумм начисленной заработной платы в бухгалтерском и налоговом учете зафиксировано в деятельности 22 индивидуальных предпринимателей и 28 организаций. От налогообложения ими сокрыты выплаты в пользу физических лиц на общую сумму 38,4 млн рублей. В результате проведенных выездных налоговых проверок нарушителям налогового законодательства дополнительно начислено к уплате 12107,4 тыс. рублей платежей, в том числе 4006,2 тыс. рублей - по единому социальному налогу (ЕСН), 2078,9 тыс. рублей – по страховым взносам на обязательное пенсионное страхование (ОПС) и 6022,4 тыс. рублей - по налогу на доходы физических лиц (НДФЛ).</w:t>
      </w:r>
    </w:p>
    <w:p w:rsidR="00DE6562" w:rsidRPr="0086674B" w:rsidRDefault="00DE6562" w:rsidP="0086674B">
      <w:pPr>
        <w:keepNext/>
        <w:widowControl w:val="0"/>
        <w:spacing w:line="360" w:lineRule="auto"/>
        <w:ind w:firstLine="709"/>
        <w:jc w:val="both"/>
        <w:rPr>
          <w:sz w:val="28"/>
          <w:szCs w:val="28"/>
        </w:rPr>
      </w:pPr>
      <w:r w:rsidRPr="0086674B">
        <w:rPr>
          <w:sz w:val="28"/>
          <w:szCs w:val="28"/>
        </w:rPr>
        <w:t>В статье можно выделить плюсы и минусы.</w:t>
      </w:r>
    </w:p>
    <w:p w:rsidR="00DE6562" w:rsidRPr="0086674B" w:rsidRDefault="00DE6562" w:rsidP="0086674B">
      <w:pPr>
        <w:keepNext/>
        <w:widowControl w:val="0"/>
        <w:spacing w:line="360" w:lineRule="auto"/>
        <w:ind w:firstLine="709"/>
        <w:jc w:val="both"/>
        <w:rPr>
          <w:sz w:val="28"/>
          <w:szCs w:val="28"/>
        </w:rPr>
      </w:pPr>
      <w:r w:rsidRPr="0086674B">
        <w:rPr>
          <w:sz w:val="28"/>
          <w:szCs w:val="28"/>
        </w:rPr>
        <w:t>Плюсы:</w:t>
      </w:r>
    </w:p>
    <w:p w:rsidR="00DE6562" w:rsidRPr="0086674B" w:rsidRDefault="00DE6562" w:rsidP="0086674B">
      <w:pPr>
        <w:keepNext/>
        <w:widowControl w:val="0"/>
        <w:numPr>
          <w:ilvl w:val="0"/>
          <w:numId w:val="8"/>
        </w:numPr>
        <w:spacing w:line="360" w:lineRule="auto"/>
        <w:ind w:left="0" w:firstLine="709"/>
        <w:jc w:val="both"/>
        <w:rPr>
          <w:sz w:val="28"/>
          <w:szCs w:val="28"/>
        </w:rPr>
      </w:pPr>
      <w:r w:rsidRPr="0086674B">
        <w:rPr>
          <w:sz w:val="28"/>
          <w:szCs w:val="28"/>
        </w:rPr>
        <w:t>происходит выявление серой зарплаты;</w:t>
      </w:r>
    </w:p>
    <w:p w:rsidR="00DE6562" w:rsidRPr="0086674B" w:rsidRDefault="00DE6562" w:rsidP="0086674B">
      <w:pPr>
        <w:keepNext/>
        <w:widowControl w:val="0"/>
        <w:numPr>
          <w:ilvl w:val="0"/>
          <w:numId w:val="8"/>
        </w:numPr>
        <w:spacing w:line="360" w:lineRule="auto"/>
        <w:ind w:left="0" w:firstLine="709"/>
        <w:jc w:val="both"/>
        <w:rPr>
          <w:sz w:val="28"/>
          <w:szCs w:val="28"/>
        </w:rPr>
      </w:pPr>
      <w:r w:rsidRPr="0086674B">
        <w:rPr>
          <w:sz w:val="28"/>
          <w:szCs w:val="28"/>
        </w:rPr>
        <w:t>зафиксированы 50 случаев сокрытия работодателями от налогообложения начисляемого фонда оплаты труда;</w:t>
      </w:r>
    </w:p>
    <w:p w:rsidR="00DE6562" w:rsidRPr="0086674B" w:rsidRDefault="00DE6562" w:rsidP="0086674B">
      <w:pPr>
        <w:keepNext/>
        <w:widowControl w:val="0"/>
        <w:numPr>
          <w:ilvl w:val="0"/>
          <w:numId w:val="8"/>
        </w:numPr>
        <w:spacing w:line="360" w:lineRule="auto"/>
        <w:ind w:left="0" w:firstLine="709"/>
        <w:jc w:val="both"/>
        <w:rPr>
          <w:sz w:val="28"/>
          <w:szCs w:val="28"/>
        </w:rPr>
      </w:pPr>
      <w:r w:rsidRPr="0086674B">
        <w:rPr>
          <w:sz w:val="28"/>
          <w:szCs w:val="28"/>
        </w:rPr>
        <w:t>проводится контрольная работа по выявлению фактов выплаты серой зарплаты.</w:t>
      </w:r>
    </w:p>
    <w:p w:rsidR="00DE6562" w:rsidRPr="0086674B" w:rsidRDefault="00DE6562" w:rsidP="0086674B">
      <w:pPr>
        <w:keepNext/>
        <w:widowControl w:val="0"/>
        <w:spacing w:line="360" w:lineRule="auto"/>
        <w:ind w:firstLine="709"/>
        <w:jc w:val="both"/>
        <w:rPr>
          <w:sz w:val="28"/>
          <w:szCs w:val="28"/>
        </w:rPr>
      </w:pPr>
      <w:r w:rsidRPr="0086674B">
        <w:rPr>
          <w:sz w:val="28"/>
          <w:szCs w:val="28"/>
        </w:rPr>
        <w:t>Минусы:</w:t>
      </w:r>
    </w:p>
    <w:p w:rsidR="00DE6562" w:rsidRPr="0086674B" w:rsidRDefault="00DE6562" w:rsidP="0086674B">
      <w:pPr>
        <w:keepNext/>
        <w:widowControl w:val="0"/>
        <w:numPr>
          <w:ilvl w:val="0"/>
          <w:numId w:val="9"/>
        </w:numPr>
        <w:spacing w:line="360" w:lineRule="auto"/>
        <w:ind w:left="0" w:firstLine="709"/>
        <w:jc w:val="both"/>
        <w:rPr>
          <w:sz w:val="28"/>
          <w:szCs w:val="28"/>
        </w:rPr>
      </w:pPr>
      <w:r w:rsidRPr="0086674B">
        <w:rPr>
          <w:sz w:val="28"/>
          <w:szCs w:val="28"/>
        </w:rPr>
        <w:t>скрытые выплаты НДФЛ;</w:t>
      </w:r>
    </w:p>
    <w:p w:rsidR="00DE6562" w:rsidRPr="0086674B" w:rsidRDefault="00DE6562" w:rsidP="0086674B">
      <w:pPr>
        <w:keepNext/>
        <w:widowControl w:val="0"/>
        <w:numPr>
          <w:ilvl w:val="0"/>
          <w:numId w:val="9"/>
        </w:numPr>
        <w:spacing w:line="360" w:lineRule="auto"/>
        <w:ind w:left="0" w:firstLine="709"/>
        <w:jc w:val="both"/>
        <w:rPr>
          <w:sz w:val="28"/>
          <w:szCs w:val="28"/>
        </w:rPr>
      </w:pPr>
      <w:r w:rsidRPr="0086674B">
        <w:rPr>
          <w:sz w:val="28"/>
          <w:szCs w:val="28"/>
        </w:rPr>
        <w:t>зарплата в конвертах;</w:t>
      </w:r>
    </w:p>
    <w:p w:rsidR="00DE6562" w:rsidRPr="0086674B" w:rsidRDefault="00DE6562" w:rsidP="0086674B">
      <w:pPr>
        <w:keepNext/>
        <w:widowControl w:val="0"/>
        <w:numPr>
          <w:ilvl w:val="0"/>
          <w:numId w:val="9"/>
        </w:numPr>
        <w:spacing w:line="360" w:lineRule="auto"/>
        <w:ind w:left="0" w:firstLine="709"/>
        <w:jc w:val="both"/>
        <w:rPr>
          <w:sz w:val="28"/>
          <w:szCs w:val="28"/>
        </w:rPr>
      </w:pPr>
      <w:r w:rsidRPr="0086674B">
        <w:rPr>
          <w:sz w:val="28"/>
          <w:szCs w:val="28"/>
        </w:rPr>
        <w:t>нарушены нормы выплаты зарплаты.</w:t>
      </w:r>
    </w:p>
    <w:p w:rsidR="00DE6562" w:rsidRPr="0086674B" w:rsidRDefault="0086674B" w:rsidP="0086674B">
      <w:pPr>
        <w:keepNext/>
        <w:widowControl w:val="0"/>
        <w:spacing w:line="360" w:lineRule="auto"/>
        <w:ind w:firstLine="709"/>
        <w:jc w:val="both"/>
        <w:rPr>
          <w:sz w:val="28"/>
          <w:szCs w:val="28"/>
        </w:rPr>
      </w:pPr>
      <w:r>
        <w:rPr>
          <w:sz w:val="28"/>
          <w:szCs w:val="28"/>
        </w:rPr>
        <w:br w:type="page"/>
      </w:r>
      <w:r w:rsidR="00445F0A" w:rsidRPr="0086674B">
        <w:rPr>
          <w:sz w:val="28"/>
          <w:szCs w:val="28"/>
        </w:rPr>
        <w:t>Схема №2. Сколько следует заплатить нарушителям налогового законодательства.</w:t>
      </w:r>
    </w:p>
    <w:p w:rsidR="00445F0A" w:rsidRPr="0086674B" w:rsidRDefault="0079137A" w:rsidP="0086674B">
      <w:pPr>
        <w:keepNext/>
        <w:widowControl w:val="0"/>
        <w:spacing w:line="360" w:lineRule="auto"/>
        <w:ind w:firstLine="709"/>
        <w:jc w:val="both"/>
        <w:rPr>
          <w:sz w:val="28"/>
          <w:szCs w:val="28"/>
        </w:rPr>
      </w:pPr>
      <w:r>
        <w:rPr>
          <w:sz w:val="28"/>
          <w:szCs w:val="28"/>
        </w:rPr>
      </w:r>
      <w:r>
        <w:rPr>
          <w:sz w:val="28"/>
          <w:szCs w:val="28"/>
        </w:rPr>
        <w:pict>
          <v:group id="_x0000_s1033" editas="canvas" style="width:429.5pt;height:270pt;mso-position-horizontal-relative:char;mso-position-vertical-relative:line" coordorigin="2281,4476" coordsize="6737,4181">
            <o:lock v:ext="edit" aspectratio="t"/>
            <v:shape id="_x0000_s1034" type="#_x0000_t75" style="position:absolute;left:2281;top:4476;width:6737;height:4181" o:preferrelative="f">
              <v:fill o:detectmouseclick="t"/>
              <v:path o:extrusionok="t" o:connecttype="none"/>
              <o:lock v:ext="edit" text="t"/>
            </v:shape>
            <v:shape id="_x0000_s1035" type="#_x0000_t202" style="position:absolute;left:3552;top:4755;width:4236;height:836">
              <v:textbox>
                <w:txbxContent>
                  <w:p w:rsidR="00445F0A" w:rsidRPr="00445F0A" w:rsidRDefault="00445F0A" w:rsidP="00445F0A">
                    <w:pPr>
                      <w:jc w:val="center"/>
                      <w:rPr>
                        <w:b/>
                        <w:sz w:val="32"/>
                        <w:szCs w:val="32"/>
                      </w:rPr>
                    </w:pPr>
                    <w:r w:rsidRPr="00445F0A">
                      <w:rPr>
                        <w:b/>
                        <w:sz w:val="32"/>
                        <w:szCs w:val="32"/>
                      </w:rPr>
                      <w:t>Результат начисления налога правонарушителям</w:t>
                    </w:r>
                  </w:p>
                </w:txbxContent>
              </v:textbox>
            </v:shape>
            <v:shape id="_x0000_s1036" type="#_x0000_t202" style="position:absolute;left:2425;top:6429;width:1127;height:974">
              <v:textbox>
                <w:txbxContent>
                  <w:p w:rsidR="00445F0A" w:rsidRPr="00445F0A" w:rsidRDefault="00445F0A" w:rsidP="00445F0A">
                    <w:pPr>
                      <w:jc w:val="center"/>
                      <w:rPr>
                        <w:sz w:val="28"/>
                        <w:szCs w:val="28"/>
                      </w:rPr>
                    </w:pPr>
                    <w:r w:rsidRPr="00445F0A">
                      <w:rPr>
                        <w:sz w:val="28"/>
                        <w:szCs w:val="28"/>
                      </w:rPr>
                      <w:t>ЕСН</w:t>
                    </w:r>
                  </w:p>
                  <w:p w:rsidR="00445F0A" w:rsidRPr="00445F0A" w:rsidRDefault="00445F0A" w:rsidP="00445F0A">
                    <w:pPr>
                      <w:jc w:val="center"/>
                      <w:rPr>
                        <w:sz w:val="28"/>
                        <w:szCs w:val="28"/>
                      </w:rPr>
                    </w:pPr>
                    <w:r w:rsidRPr="00445F0A">
                      <w:rPr>
                        <w:sz w:val="28"/>
                        <w:szCs w:val="28"/>
                      </w:rPr>
                      <w:t>4006,2 тыс. руб.</w:t>
                    </w:r>
                  </w:p>
                </w:txbxContent>
              </v:textbox>
            </v:shape>
            <v:shape id="_x0000_s1037" type="#_x0000_t202" style="position:absolute;left:6093;top:6428;width:1129;height:975">
              <v:textbox>
                <w:txbxContent>
                  <w:p w:rsidR="00445F0A" w:rsidRPr="00DF1AA3" w:rsidRDefault="00445F0A" w:rsidP="00445F0A">
                    <w:pPr>
                      <w:jc w:val="center"/>
                      <w:rPr>
                        <w:sz w:val="28"/>
                        <w:szCs w:val="28"/>
                      </w:rPr>
                    </w:pPr>
                    <w:r w:rsidRPr="00DF1AA3">
                      <w:rPr>
                        <w:sz w:val="28"/>
                        <w:szCs w:val="28"/>
                      </w:rPr>
                      <w:t>НДФЛ</w:t>
                    </w:r>
                  </w:p>
                  <w:p w:rsidR="00DF1AA3" w:rsidRDefault="00DF1AA3" w:rsidP="00445F0A">
                    <w:pPr>
                      <w:jc w:val="center"/>
                    </w:pPr>
                    <w:r w:rsidRPr="00DF1AA3">
                      <w:rPr>
                        <w:sz w:val="28"/>
                        <w:szCs w:val="28"/>
                      </w:rPr>
                      <w:t>6022,4 тыс. руб</w:t>
                    </w:r>
                    <w:r>
                      <w:t>.</w:t>
                    </w:r>
                  </w:p>
                </w:txbxContent>
              </v:textbox>
            </v:shape>
            <v:shape id="_x0000_s1038" type="#_x0000_t202" style="position:absolute;left:4116;top:6429;width:1130;height:975">
              <v:textbox>
                <w:txbxContent>
                  <w:p w:rsidR="00445F0A" w:rsidRPr="00445F0A" w:rsidRDefault="00445F0A" w:rsidP="00445F0A">
                    <w:pPr>
                      <w:jc w:val="center"/>
                      <w:rPr>
                        <w:sz w:val="28"/>
                        <w:szCs w:val="28"/>
                      </w:rPr>
                    </w:pPr>
                    <w:r w:rsidRPr="00445F0A">
                      <w:rPr>
                        <w:sz w:val="28"/>
                        <w:szCs w:val="28"/>
                      </w:rPr>
                      <w:t>ОПС</w:t>
                    </w:r>
                  </w:p>
                  <w:p w:rsidR="00445F0A" w:rsidRPr="00445F0A" w:rsidRDefault="00445F0A" w:rsidP="00445F0A">
                    <w:pPr>
                      <w:jc w:val="center"/>
                      <w:rPr>
                        <w:sz w:val="28"/>
                        <w:szCs w:val="28"/>
                      </w:rPr>
                    </w:pPr>
                    <w:r w:rsidRPr="00445F0A">
                      <w:rPr>
                        <w:sz w:val="28"/>
                        <w:szCs w:val="28"/>
                      </w:rPr>
                      <w:t>2078,9 тыс. руб.</w:t>
                    </w:r>
                  </w:p>
                </w:txbxContent>
              </v:textbox>
            </v:shape>
            <v:shape id="_x0000_s1039" type="#_x0000_t202" style="position:absolute;left:7788;top:6429;width:1128;height:975">
              <v:textbox>
                <w:txbxContent>
                  <w:p w:rsidR="00445F0A" w:rsidRPr="00DF1AA3" w:rsidRDefault="00DF1AA3" w:rsidP="00445F0A">
                    <w:pPr>
                      <w:jc w:val="center"/>
                      <w:rPr>
                        <w:sz w:val="28"/>
                        <w:szCs w:val="28"/>
                      </w:rPr>
                    </w:pPr>
                    <w:r w:rsidRPr="00DF1AA3">
                      <w:rPr>
                        <w:sz w:val="28"/>
                        <w:szCs w:val="28"/>
                      </w:rPr>
                      <w:t>Прочие</w:t>
                    </w:r>
                  </w:p>
                  <w:p w:rsidR="00DF1AA3" w:rsidRPr="00DF1AA3" w:rsidRDefault="00DF1AA3" w:rsidP="00445F0A">
                    <w:pPr>
                      <w:jc w:val="center"/>
                      <w:rPr>
                        <w:sz w:val="28"/>
                        <w:szCs w:val="28"/>
                      </w:rPr>
                    </w:pPr>
                    <w:r w:rsidRPr="00DF1AA3">
                      <w:rPr>
                        <w:sz w:val="28"/>
                        <w:szCs w:val="28"/>
                      </w:rPr>
                      <w:t>12107,4</w:t>
                    </w:r>
                  </w:p>
                  <w:p w:rsidR="00DF1AA3" w:rsidRPr="00DF1AA3" w:rsidRDefault="00DF1AA3" w:rsidP="00445F0A">
                    <w:pPr>
                      <w:jc w:val="center"/>
                      <w:rPr>
                        <w:sz w:val="28"/>
                        <w:szCs w:val="28"/>
                      </w:rPr>
                    </w:pPr>
                    <w:r w:rsidRPr="00DF1AA3">
                      <w:rPr>
                        <w:sz w:val="28"/>
                        <w:szCs w:val="28"/>
                      </w:rPr>
                      <w:t>тыс. руб.</w:t>
                    </w:r>
                  </w:p>
                </w:txbxContent>
              </v:textbox>
            </v:shape>
            <v:line id="_x0000_s1040" style="position:absolute;flip:x" from="2846,5591" to="3552,6427">
              <v:stroke endarrow="block"/>
            </v:line>
            <v:line id="_x0000_s1041" style="position:absolute;flip:x" from="4681,5591" to="4821,6427">
              <v:stroke endarrow="block"/>
            </v:line>
            <v:line id="_x0000_s1042" style="position:absolute" from="6515,5591" to="6657,6427">
              <v:stroke endarrow="block"/>
            </v:line>
            <v:line id="_x0000_s1043" style="position:absolute" from="7788,5591" to="8352,6427">
              <v:stroke endarrow="block"/>
            </v:line>
            <w10:wrap type="none"/>
            <w10:anchorlock/>
          </v:group>
        </w:pict>
      </w:r>
    </w:p>
    <w:p w:rsidR="00DE6562" w:rsidRPr="0086674B" w:rsidRDefault="00DE6562" w:rsidP="0086674B">
      <w:pPr>
        <w:keepNext/>
        <w:widowControl w:val="0"/>
        <w:spacing w:line="360" w:lineRule="auto"/>
        <w:ind w:firstLine="709"/>
        <w:jc w:val="both"/>
        <w:rPr>
          <w:sz w:val="28"/>
          <w:szCs w:val="28"/>
        </w:rPr>
      </w:pPr>
    </w:p>
    <w:p w:rsidR="00DE6562" w:rsidRPr="0086674B" w:rsidRDefault="00DE6562" w:rsidP="0086674B">
      <w:pPr>
        <w:keepNext/>
        <w:widowControl w:val="0"/>
        <w:spacing w:line="360" w:lineRule="auto"/>
        <w:ind w:firstLine="709"/>
        <w:jc w:val="both"/>
        <w:rPr>
          <w:sz w:val="28"/>
          <w:szCs w:val="28"/>
        </w:rPr>
      </w:pPr>
      <w:r w:rsidRPr="0086674B">
        <w:rPr>
          <w:sz w:val="28"/>
          <w:szCs w:val="28"/>
        </w:rPr>
        <w:t>2.3. Из статьи</w:t>
      </w:r>
      <w:r w:rsidR="0086674B">
        <w:rPr>
          <w:sz w:val="28"/>
          <w:szCs w:val="28"/>
        </w:rPr>
        <w:t xml:space="preserve"> </w:t>
      </w:r>
      <w:r w:rsidRPr="0086674B">
        <w:rPr>
          <w:sz w:val="28"/>
          <w:szCs w:val="28"/>
        </w:rPr>
        <w:t>«Тюмень: предприниматели пополнили бюджет на 41 млн рублей» известна следующая информация, что</w:t>
      </w:r>
      <w:r w:rsidR="0086674B">
        <w:rPr>
          <w:sz w:val="28"/>
          <w:szCs w:val="28"/>
        </w:rPr>
        <w:t xml:space="preserve"> </w:t>
      </w:r>
      <w:r w:rsidRPr="0086674B">
        <w:rPr>
          <w:sz w:val="28"/>
          <w:szCs w:val="28"/>
        </w:rPr>
        <w:t xml:space="preserve">30 октября на очередном заседании городской думы Тюмени были внесены поправки в бюджет областного центра на </w:t>
      </w:r>
      <w:r w:rsidR="00663657" w:rsidRPr="0086674B">
        <w:rPr>
          <w:sz w:val="28"/>
          <w:szCs w:val="28"/>
        </w:rPr>
        <w:t>2011</w:t>
      </w:r>
      <w:r w:rsidRPr="0086674B">
        <w:rPr>
          <w:sz w:val="28"/>
          <w:szCs w:val="28"/>
        </w:rPr>
        <w:t xml:space="preserve"> год. Таким образом, как сообщили в пресс-службе городского парламента, общий объем доходов и расходов бюджета увеличен на 62 млн 729 тыс.</w:t>
      </w:r>
    </w:p>
    <w:p w:rsidR="00DE6562" w:rsidRPr="0086674B" w:rsidRDefault="00DE6562" w:rsidP="0086674B">
      <w:pPr>
        <w:keepNext/>
        <w:widowControl w:val="0"/>
        <w:spacing w:line="360" w:lineRule="auto"/>
        <w:ind w:firstLine="709"/>
        <w:jc w:val="both"/>
        <w:rPr>
          <w:sz w:val="28"/>
          <w:szCs w:val="28"/>
        </w:rPr>
      </w:pPr>
      <w:r w:rsidRPr="0086674B">
        <w:rPr>
          <w:sz w:val="28"/>
          <w:szCs w:val="28"/>
        </w:rPr>
        <w:t>По информации директора департамента финансов и налоговой политики администрации Тюмени Светланы Черепановой, изменения плановых показателей по доходам и расходам обусловлены несколькими причинами. Местный бюджет увеличен на сумму возвращенных предпринимателями целевых займов – 13 млн 620 тыс. рублей. В декабре ожидается возврат еще 7 млн 996 тыс. рублей. Увеличение доходов от предпринимательской деятельности составляет 41 млн 113 тыс. рублей.</w:t>
      </w:r>
    </w:p>
    <w:p w:rsidR="00DE6562" w:rsidRPr="0086674B" w:rsidRDefault="00DE6562" w:rsidP="0086674B">
      <w:pPr>
        <w:keepNext/>
        <w:widowControl w:val="0"/>
        <w:spacing w:line="360" w:lineRule="auto"/>
        <w:ind w:firstLine="709"/>
        <w:jc w:val="both"/>
        <w:rPr>
          <w:sz w:val="28"/>
          <w:szCs w:val="28"/>
        </w:rPr>
      </w:pPr>
      <w:r w:rsidRPr="0086674B">
        <w:rPr>
          <w:sz w:val="28"/>
          <w:szCs w:val="28"/>
        </w:rPr>
        <w:t xml:space="preserve">В результате вносимых изменений бюджет города </w:t>
      </w:r>
      <w:r w:rsidR="00663657" w:rsidRPr="0086674B">
        <w:rPr>
          <w:sz w:val="28"/>
          <w:szCs w:val="28"/>
        </w:rPr>
        <w:t>2011</w:t>
      </w:r>
      <w:r w:rsidRPr="0086674B">
        <w:rPr>
          <w:sz w:val="28"/>
          <w:szCs w:val="28"/>
        </w:rPr>
        <w:t xml:space="preserve"> года по доходам составит 17 млрд 734 млн 440 тыс. рублей, по расходам – 18 млрд 601 млн 100 тыс. рублей.</w:t>
      </w:r>
    </w:p>
    <w:p w:rsidR="00066B06" w:rsidRPr="0086674B" w:rsidRDefault="00066B06" w:rsidP="0086674B">
      <w:pPr>
        <w:keepNext/>
        <w:widowControl w:val="0"/>
        <w:spacing w:line="360" w:lineRule="auto"/>
        <w:ind w:firstLine="709"/>
        <w:jc w:val="both"/>
        <w:rPr>
          <w:sz w:val="28"/>
          <w:szCs w:val="28"/>
        </w:rPr>
      </w:pPr>
      <w:r w:rsidRPr="0086674B">
        <w:rPr>
          <w:sz w:val="28"/>
          <w:szCs w:val="28"/>
        </w:rPr>
        <w:t>Из статьи можно выделить позитивные и негативные стороны.</w:t>
      </w:r>
    </w:p>
    <w:p w:rsidR="00066B06" w:rsidRPr="0086674B" w:rsidRDefault="00066B06" w:rsidP="0086674B">
      <w:pPr>
        <w:keepNext/>
        <w:widowControl w:val="0"/>
        <w:spacing w:line="360" w:lineRule="auto"/>
        <w:ind w:firstLine="709"/>
        <w:jc w:val="both"/>
        <w:rPr>
          <w:sz w:val="28"/>
          <w:szCs w:val="28"/>
        </w:rPr>
      </w:pPr>
      <w:r w:rsidRPr="0086674B">
        <w:rPr>
          <w:sz w:val="28"/>
          <w:szCs w:val="28"/>
        </w:rPr>
        <w:t>Позитивные:</w:t>
      </w:r>
    </w:p>
    <w:p w:rsidR="00066B06" w:rsidRPr="0086674B" w:rsidRDefault="00066B06" w:rsidP="0086674B">
      <w:pPr>
        <w:keepNext/>
        <w:widowControl w:val="0"/>
        <w:numPr>
          <w:ilvl w:val="0"/>
          <w:numId w:val="10"/>
        </w:numPr>
        <w:spacing w:line="360" w:lineRule="auto"/>
        <w:ind w:left="0" w:firstLine="709"/>
        <w:jc w:val="both"/>
        <w:rPr>
          <w:sz w:val="28"/>
          <w:szCs w:val="28"/>
        </w:rPr>
      </w:pPr>
      <w:r w:rsidRPr="0086674B">
        <w:rPr>
          <w:sz w:val="28"/>
          <w:szCs w:val="28"/>
        </w:rPr>
        <w:t>общий объем доходов увечен на 62 млн. 729 тыс. руб.</w:t>
      </w:r>
    </w:p>
    <w:p w:rsidR="00066B06" w:rsidRPr="0086674B" w:rsidRDefault="00066B06" w:rsidP="0086674B">
      <w:pPr>
        <w:keepNext/>
        <w:widowControl w:val="0"/>
        <w:numPr>
          <w:ilvl w:val="0"/>
          <w:numId w:val="10"/>
        </w:numPr>
        <w:spacing w:line="360" w:lineRule="auto"/>
        <w:ind w:left="0" w:firstLine="709"/>
        <w:jc w:val="both"/>
        <w:rPr>
          <w:sz w:val="28"/>
          <w:szCs w:val="28"/>
        </w:rPr>
      </w:pPr>
      <w:r w:rsidRPr="0086674B">
        <w:rPr>
          <w:sz w:val="28"/>
          <w:szCs w:val="28"/>
        </w:rPr>
        <w:t>возвращены целевые займы предпринимателям;</w:t>
      </w:r>
    </w:p>
    <w:p w:rsidR="00066B06" w:rsidRPr="0086674B" w:rsidRDefault="00066B06" w:rsidP="0086674B">
      <w:pPr>
        <w:keepNext/>
        <w:widowControl w:val="0"/>
        <w:numPr>
          <w:ilvl w:val="0"/>
          <w:numId w:val="10"/>
        </w:numPr>
        <w:spacing w:line="360" w:lineRule="auto"/>
        <w:ind w:left="0" w:firstLine="709"/>
        <w:jc w:val="both"/>
        <w:rPr>
          <w:sz w:val="28"/>
          <w:szCs w:val="28"/>
        </w:rPr>
      </w:pPr>
      <w:r w:rsidRPr="0086674B">
        <w:rPr>
          <w:sz w:val="28"/>
          <w:szCs w:val="28"/>
        </w:rPr>
        <w:t xml:space="preserve">доходы на </w:t>
      </w:r>
      <w:r w:rsidR="00663657" w:rsidRPr="0086674B">
        <w:rPr>
          <w:sz w:val="28"/>
          <w:szCs w:val="28"/>
        </w:rPr>
        <w:t>2011</w:t>
      </w:r>
      <w:r w:rsidRPr="0086674B">
        <w:rPr>
          <w:sz w:val="28"/>
          <w:szCs w:val="28"/>
        </w:rPr>
        <w:t xml:space="preserve"> год составят 17 млрд. 440 тыс. руб.</w:t>
      </w:r>
    </w:p>
    <w:p w:rsidR="00066B06" w:rsidRPr="0086674B" w:rsidRDefault="00066B06" w:rsidP="0086674B">
      <w:pPr>
        <w:keepNext/>
        <w:widowControl w:val="0"/>
        <w:spacing w:line="360" w:lineRule="auto"/>
        <w:ind w:firstLine="709"/>
        <w:jc w:val="both"/>
        <w:rPr>
          <w:sz w:val="28"/>
          <w:szCs w:val="28"/>
        </w:rPr>
      </w:pPr>
      <w:r w:rsidRPr="0086674B">
        <w:rPr>
          <w:sz w:val="28"/>
          <w:szCs w:val="28"/>
        </w:rPr>
        <w:t>Негативные:</w:t>
      </w:r>
    </w:p>
    <w:p w:rsidR="00066B06" w:rsidRPr="0086674B" w:rsidRDefault="00066B06" w:rsidP="0086674B">
      <w:pPr>
        <w:keepNext/>
        <w:widowControl w:val="0"/>
        <w:numPr>
          <w:ilvl w:val="0"/>
          <w:numId w:val="11"/>
        </w:numPr>
        <w:spacing w:line="360" w:lineRule="auto"/>
        <w:ind w:left="0" w:firstLine="709"/>
        <w:jc w:val="both"/>
        <w:rPr>
          <w:sz w:val="28"/>
          <w:szCs w:val="28"/>
        </w:rPr>
      </w:pPr>
      <w:r w:rsidRPr="0086674B">
        <w:rPr>
          <w:sz w:val="28"/>
          <w:szCs w:val="28"/>
        </w:rPr>
        <w:t>расходы г. Тюмень все равно больше доходов;</w:t>
      </w:r>
    </w:p>
    <w:p w:rsidR="00066B06" w:rsidRPr="0086674B" w:rsidRDefault="00066B06" w:rsidP="0086674B">
      <w:pPr>
        <w:keepNext/>
        <w:widowControl w:val="0"/>
        <w:numPr>
          <w:ilvl w:val="0"/>
          <w:numId w:val="11"/>
        </w:numPr>
        <w:spacing w:line="360" w:lineRule="auto"/>
        <w:ind w:left="0" w:firstLine="709"/>
        <w:jc w:val="both"/>
        <w:rPr>
          <w:sz w:val="28"/>
          <w:szCs w:val="28"/>
        </w:rPr>
      </w:pPr>
      <w:r w:rsidRPr="0086674B">
        <w:rPr>
          <w:sz w:val="28"/>
          <w:szCs w:val="28"/>
        </w:rPr>
        <w:t>изменение плановых показателей доходов и расходов;</w:t>
      </w:r>
    </w:p>
    <w:p w:rsidR="00066B06" w:rsidRPr="0086674B" w:rsidRDefault="00066B06" w:rsidP="0086674B">
      <w:pPr>
        <w:keepNext/>
        <w:widowControl w:val="0"/>
        <w:numPr>
          <w:ilvl w:val="0"/>
          <w:numId w:val="11"/>
        </w:numPr>
        <w:spacing w:line="360" w:lineRule="auto"/>
        <w:ind w:left="0" w:firstLine="709"/>
        <w:jc w:val="both"/>
        <w:rPr>
          <w:sz w:val="28"/>
          <w:szCs w:val="28"/>
        </w:rPr>
      </w:pPr>
      <w:r w:rsidRPr="0086674B">
        <w:rPr>
          <w:sz w:val="28"/>
          <w:szCs w:val="28"/>
        </w:rPr>
        <w:t>малое количество информации.</w:t>
      </w:r>
    </w:p>
    <w:p w:rsidR="00DF1AA3" w:rsidRPr="0086674B" w:rsidRDefault="00DF1AA3" w:rsidP="0086674B">
      <w:pPr>
        <w:keepNext/>
        <w:widowControl w:val="0"/>
        <w:spacing w:line="360" w:lineRule="auto"/>
        <w:ind w:firstLine="709"/>
        <w:jc w:val="both"/>
        <w:rPr>
          <w:sz w:val="28"/>
          <w:szCs w:val="28"/>
        </w:rPr>
      </w:pPr>
    </w:p>
    <w:p w:rsidR="00066B06" w:rsidRPr="0086674B" w:rsidRDefault="0086674B" w:rsidP="0086674B">
      <w:pPr>
        <w:keepNext/>
        <w:widowControl w:val="0"/>
        <w:spacing w:line="360" w:lineRule="auto"/>
        <w:ind w:firstLine="709"/>
        <w:jc w:val="both"/>
        <w:rPr>
          <w:sz w:val="28"/>
          <w:szCs w:val="28"/>
        </w:rPr>
      </w:pPr>
      <w:r>
        <w:rPr>
          <w:sz w:val="28"/>
          <w:szCs w:val="28"/>
        </w:rPr>
        <w:br w:type="page"/>
      </w:r>
      <w:r w:rsidR="00DF1AA3" w:rsidRPr="0086674B">
        <w:rPr>
          <w:sz w:val="28"/>
          <w:szCs w:val="28"/>
        </w:rPr>
        <w:t>Схема №3. Составляющая возврата доходов от предпринимательской деятельности.</w:t>
      </w:r>
    </w:p>
    <w:p w:rsidR="00DE6562" w:rsidRPr="0086674B" w:rsidRDefault="0079137A" w:rsidP="0086674B">
      <w:pPr>
        <w:keepNext/>
        <w:widowControl w:val="0"/>
        <w:spacing w:line="360" w:lineRule="auto"/>
        <w:ind w:firstLine="709"/>
        <w:jc w:val="both"/>
        <w:rPr>
          <w:sz w:val="28"/>
          <w:szCs w:val="28"/>
        </w:rPr>
      </w:pPr>
      <w:r>
        <w:rPr>
          <w:sz w:val="28"/>
          <w:szCs w:val="28"/>
        </w:rPr>
      </w:r>
      <w:r>
        <w:rPr>
          <w:sz w:val="28"/>
          <w:szCs w:val="28"/>
        </w:rPr>
        <w:pict>
          <v:group id="_x0000_s1044" editas="canvas" style="width:459pt;height:450pt;mso-position-horizontal-relative:char;mso-position-vertical-relative:line" coordorigin="2281,2908" coordsize="7200,6968">
            <o:lock v:ext="edit" aspectratio="t"/>
            <v:shape id="_x0000_s1045" type="#_x0000_t75" style="position:absolute;left:2281;top:2908;width:7200;height:6968" o:preferrelative="f">
              <v:fill o:detectmouseclick="t"/>
              <v:path o:extrusionok="t" o:connecttype="none"/>
              <o:lock v:ext="edit" text="t"/>
            </v:shape>
            <v:rect id="_x0000_s1046" style="position:absolute;left:2422;top:3047;width:3953;height:3485">
              <v:textbox>
                <w:txbxContent>
                  <w:p w:rsidR="00CF5597" w:rsidRDefault="00CF5597" w:rsidP="00CF5597">
                    <w:pPr>
                      <w:jc w:val="right"/>
                    </w:pPr>
                  </w:p>
                </w:txbxContent>
              </v:textbox>
            </v:rect>
            <v:rect id="_x0000_s1047" style="position:absolute;left:2563;top:3187;width:1694;height:1393">
              <v:textbox>
                <w:txbxContent>
                  <w:p w:rsidR="00CF5597" w:rsidRPr="00CF5597" w:rsidRDefault="00CF5597" w:rsidP="00CF5597">
                    <w:pPr>
                      <w:jc w:val="center"/>
                      <w:rPr>
                        <w:b/>
                        <w:sz w:val="32"/>
                        <w:szCs w:val="32"/>
                      </w:rPr>
                    </w:pPr>
                    <w:r w:rsidRPr="00CF5597">
                      <w:rPr>
                        <w:b/>
                        <w:sz w:val="32"/>
                        <w:szCs w:val="32"/>
                      </w:rPr>
                      <w:t>7 млн. 996 тыс. руб.</w:t>
                    </w:r>
                  </w:p>
                </w:txbxContent>
              </v:textbox>
            </v:rect>
            <v:shape id="_x0000_s1048" type="#_x0000_t202" style="position:absolute;left:3552;top:4720;width:1694;height:836" filled="f" fillcolor="black" stroked="f">
              <v:textbox>
                <w:txbxContent>
                  <w:p w:rsidR="00CF5597" w:rsidRPr="00CF5597" w:rsidRDefault="00CF5597" w:rsidP="00CF5597">
                    <w:pPr>
                      <w:jc w:val="center"/>
                      <w:rPr>
                        <w:b/>
                        <w:sz w:val="32"/>
                        <w:szCs w:val="32"/>
                      </w:rPr>
                    </w:pPr>
                    <w:r w:rsidRPr="00CF5597">
                      <w:rPr>
                        <w:b/>
                        <w:sz w:val="32"/>
                        <w:szCs w:val="32"/>
                      </w:rPr>
                      <w:t>62 млн. 729 тыс. руб.</w:t>
                    </w:r>
                  </w:p>
                </w:txbxContent>
              </v:textbox>
            </v:shape>
            <v:rect id="_x0000_s1049" style="position:absolute;left:2422;top:6810;width:849;height:837"/>
            <v:rect id="_x0000_s1050" style="position:absolute;left:2423;top:8064;width:1129;height:1115"/>
            <v:line id="_x0000_s1051" style="position:absolute" from="3410,7228" to="3693,7230"/>
            <v:line id="_x0000_s1052" style="position:absolute" from="3693,8622" to="3975,8624"/>
            <v:shape id="_x0000_s1053" type="#_x0000_t202" style="position:absolute;left:3834;top:6950;width:3671;height:558" stroked="f">
              <v:textbox>
                <w:txbxContent>
                  <w:p w:rsidR="00CF5597" w:rsidRPr="00CF5597" w:rsidRDefault="00CF5597">
                    <w:pPr>
                      <w:rPr>
                        <w:sz w:val="28"/>
                        <w:szCs w:val="28"/>
                      </w:rPr>
                    </w:pPr>
                    <w:r w:rsidRPr="00CF5597">
                      <w:rPr>
                        <w:sz w:val="28"/>
                        <w:szCs w:val="28"/>
                      </w:rPr>
                      <w:t xml:space="preserve">Доходы от предпринимательской деятельности </w:t>
                    </w:r>
                  </w:p>
                </w:txbxContent>
              </v:textbox>
            </v:shape>
            <v:shape id="_x0000_s1054" type="#_x0000_t202" style="position:absolute;left:3975;top:8343;width:1836;height:557" stroked="f">
              <v:textbox>
                <w:txbxContent>
                  <w:p w:rsidR="00CF5597" w:rsidRPr="00CF5597" w:rsidRDefault="00CF5597">
                    <w:pPr>
                      <w:rPr>
                        <w:sz w:val="28"/>
                        <w:szCs w:val="28"/>
                      </w:rPr>
                    </w:pPr>
                    <w:r w:rsidRPr="00CF5597">
                      <w:rPr>
                        <w:sz w:val="28"/>
                        <w:szCs w:val="28"/>
                      </w:rPr>
                      <w:t>Прочие доходы</w:t>
                    </w:r>
                  </w:p>
                </w:txbxContent>
              </v:textbox>
            </v:shape>
            <w10:wrap type="none"/>
            <w10:anchorlock/>
          </v:group>
        </w:pict>
      </w:r>
    </w:p>
    <w:p w:rsidR="00DF1AA3" w:rsidRPr="0086674B" w:rsidRDefault="0086674B" w:rsidP="0086674B">
      <w:pPr>
        <w:keepNext/>
        <w:widowControl w:val="0"/>
        <w:spacing w:line="360" w:lineRule="auto"/>
        <w:ind w:firstLine="709"/>
        <w:jc w:val="both"/>
        <w:rPr>
          <w:sz w:val="28"/>
          <w:szCs w:val="28"/>
        </w:rPr>
      </w:pPr>
      <w:r>
        <w:rPr>
          <w:sz w:val="28"/>
          <w:szCs w:val="28"/>
        </w:rPr>
        <w:br w:type="page"/>
      </w:r>
      <w:r w:rsidR="00CF5597" w:rsidRPr="0086674B">
        <w:rPr>
          <w:sz w:val="28"/>
          <w:szCs w:val="28"/>
        </w:rPr>
        <w:t xml:space="preserve">Схема №4. Доходы и расходы г. Тюмень на </w:t>
      </w:r>
      <w:r w:rsidR="00663657" w:rsidRPr="0086674B">
        <w:rPr>
          <w:sz w:val="28"/>
          <w:szCs w:val="28"/>
        </w:rPr>
        <w:t>2011</w:t>
      </w:r>
      <w:r w:rsidR="00CF5597" w:rsidRPr="0086674B">
        <w:rPr>
          <w:sz w:val="28"/>
          <w:szCs w:val="28"/>
        </w:rPr>
        <w:t xml:space="preserve"> год.</w:t>
      </w:r>
    </w:p>
    <w:p w:rsidR="00CF5597" w:rsidRPr="0086674B" w:rsidRDefault="00CF5597" w:rsidP="0086674B">
      <w:pPr>
        <w:keepNext/>
        <w:widowControl w:val="0"/>
        <w:spacing w:line="360" w:lineRule="auto"/>
        <w:ind w:firstLine="709"/>
        <w:jc w:val="both"/>
        <w:rPr>
          <w:sz w:val="28"/>
          <w:szCs w:val="28"/>
        </w:rPr>
      </w:pPr>
    </w:p>
    <w:p w:rsidR="00DF1AA3" w:rsidRPr="0086674B" w:rsidRDefault="0079137A" w:rsidP="0086674B">
      <w:pPr>
        <w:keepNext/>
        <w:widowControl w:val="0"/>
        <w:spacing w:line="360" w:lineRule="auto"/>
        <w:ind w:firstLine="709"/>
        <w:jc w:val="both"/>
        <w:rPr>
          <w:sz w:val="28"/>
          <w:szCs w:val="28"/>
        </w:rPr>
      </w:pPr>
      <w:r>
        <w:rPr>
          <w:noProof/>
        </w:rPr>
        <w:pict>
          <v:rect id="_x0000_s1055" style="position:absolute;left:0;text-align:left;margin-left:81pt;margin-top:5.7pt;width:63pt;height:234pt;z-index:251653632" strokeweight="1.5pt">
            <v:textbox style="layout-flow:vertical;mso-layout-flow-alt:bottom-to-top">
              <w:txbxContent>
                <w:p w:rsidR="00EE1BF3" w:rsidRPr="00EE1BF3" w:rsidRDefault="00EE1BF3" w:rsidP="00EE1BF3">
                  <w:pPr>
                    <w:jc w:val="center"/>
                    <w:rPr>
                      <w:b/>
                      <w:sz w:val="36"/>
                      <w:szCs w:val="36"/>
                    </w:rPr>
                  </w:pPr>
                  <w:r w:rsidRPr="00EE1BF3">
                    <w:rPr>
                      <w:b/>
                      <w:sz w:val="36"/>
                      <w:szCs w:val="36"/>
                    </w:rPr>
                    <w:t>Доход</w:t>
                  </w:r>
                </w:p>
              </w:txbxContent>
            </v:textbox>
          </v:rect>
        </w:pict>
      </w:r>
    </w:p>
    <w:p w:rsidR="00DF1AA3" w:rsidRPr="0086674B" w:rsidRDefault="00DF1AA3" w:rsidP="0086674B">
      <w:pPr>
        <w:keepNext/>
        <w:widowControl w:val="0"/>
        <w:spacing w:line="360" w:lineRule="auto"/>
        <w:ind w:firstLine="709"/>
        <w:jc w:val="both"/>
        <w:rPr>
          <w:sz w:val="28"/>
          <w:szCs w:val="28"/>
        </w:rPr>
      </w:pPr>
    </w:p>
    <w:p w:rsidR="00DF1AA3" w:rsidRPr="0086674B" w:rsidRDefault="0079137A" w:rsidP="0086674B">
      <w:pPr>
        <w:keepNext/>
        <w:widowControl w:val="0"/>
        <w:spacing w:line="360" w:lineRule="auto"/>
        <w:ind w:firstLine="709"/>
        <w:jc w:val="both"/>
        <w:rPr>
          <w:sz w:val="28"/>
          <w:szCs w:val="28"/>
        </w:rPr>
      </w:pPr>
      <w:r>
        <w:rPr>
          <w:noProof/>
        </w:rPr>
        <w:pict>
          <v:rect id="_x0000_s1056" style="position:absolute;left:0;text-align:left;margin-left:225pt;margin-top:20.4pt;width:63pt;height:171pt;z-index:251654656" strokeweight="1.5pt">
            <v:textbox style="layout-flow:vertical;mso-layout-flow-alt:bottom-to-top">
              <w:txbxContent>
                <w:p w:rsidR="00EE1BF3" w:rsidRPr="00EE1BF3" w:rsidRDefault="00EE1BF3" w:rsidP="00EE1BF3">
                  <w:pPr>
                    <w:jc w:val="center"/>
                    <w:rPr>
                      <w:b/>
                      <w:sz w:val="36"/>
                      <w:szCs w:val="36"/>
                    </w:rPr>
                  </w:pPr>
                  <w:r w:rsidRPr="00EE1BF3">
                    <w:rPr>
                      <w:b/>
                      <w:sz w:val="36"/>
                      <w:szCs w:val="36"/>
                    </w:rPr>
                    <w:t>Расход</w:t>
                  </w:r>
                </w:p>
              </w:txbxContent>
            </v:textbox>
          </v:rect>
        </w:pict>
      </w:r>
    </w:p>
    <w:p w:rsidR="00DF1AA3" w:rsidRPr="0086674B" w:rsidRDefault="00DF1AA3" w:rsidP="0086674B">
      <w:pPr>
        <w:keepNext/>
        <w:widowControl w:val="0"/>
        <w:spacing w:line="360" w:lineRule="auto"/>
        <w:ind w:firstLine="709"/>
        <w:jc w:val="both"/>
        <w:rPr>
          <w:sz w:val="28"/>
          <w:szCs w:val="28"/>
        </w:rPr>
      </w:pPr>
    </w:p>
    <w:p w:rsidR="00DF1AA3" w:rsidRPr="0086674B" w:rsidRDefault="00DF1AA3" w:rsidP="0086674B">
      <w:pPr>
        <w:keepNext/>
        <w:widowControl w:val="0"/>
        <w:spacing w:line="360" w:lineRule="auto"/>
        <w:ind w:firstLine="709"/>
        <w:jc w:val="both"/>
        <w:rPr>
          <w:sz w:val="28"/>
          <w:szCs w:val="28"/>
        </w:rPr>
      </w:pPr>
    </w:p>
    <w:p w:rsidR="00DF1AA3" w:rsidRPr="0086674B" w:rsidRDefault="00DF1AA3" w:rsidP="0086674B">
      <w:pPr>
        <w:keepNext/>
        <w:widowControl w:val="0"/>
        <w:spacing w:line="360" w:lineRule="auto"/>
        <w:ind w:firstLine="709"/>
        <w:jc w:val="both"/>
        <w:rPr>
          <w:sz w:val="28"/>
          <w:szCs w:val="28"/>
        </w:rPr>
      </w:pPr>
    </w:p>
    <w:p w:rsidR="00DF1AA3" w:rsidRPr="0086674B" w:rsidRDefault="00DF1AA3" w:rsidP="0086674B">
      <w:pPr>
        <w:keepNext/>
        <w:widowControl w:val="0"/>
        <w:spacing w:line="360" w:lineRule="auto"/>
        <w:ind w:firstLine="709"/>
        <w:jc w:val="both"/>
        <w:rPr>
          <w:sz w:val="28"/>
          <w:szCs w:val="28"/>
        </w:rPr>
      </w:pPr>
    </w:p>
    <w:p w:rsidR="00DF1AA3" w:rsidRPr="0086674B" w:rsidRDefault="00DF1AA3" w:rsidP="0086674B">
      <w:pPr>
        <w:keepNext/>
        <w:widowControl w:val="0"/>
        <w:spacing w:line="360" w:lineRule="auto"/>
        <w:ind w:firstLine="709"/>
        <w:jc w:val="both"/>
        <w:rPr>
          <w:sz w:val="28"/>
          <w:szCs w:val="28"/>
        </w:rPr>
      </w:pPr>
    </w:p>
    <w:p w:rsidR="00DF1AA3" w:rsidRPr="0086674B" w:rsidRDefault="00DF1AA3" w:rsidP="0086674B">
      <w:pPr>
        <w:keepNext/>
        <w:widowControl w:val="0"/>
        <w:spacing w:line="360" w:lineRule="auto"/>
        <w:ind w:firstLine="709"/>
        <w:jc w:val="both"/>
        <w:rPr>
          <w:sz w:val="28"/>
          <w:szCs w:val="28"/>
        </w:rPr>
      </w:pPr>
    </w:p>
    <w:p w:rsidR="00DF1AA3" w:rsidRPr="0086674B" w:rsidRDefault="0079137A" w:rsidP="0086674B">
      <w:pPr>
        <w:keepNext/>
        <w:widowControl w:val="0"/>
        <w:spacing w:line="360" w:lineRule="auto"/>
        <w:ind w:firstLine="709"/>
        <w:jc w:val="both"/>
        <w:rPr>
          <w:sz w:val="28"/>
          <w:szCs w:val="28"/>
        </w:rPr>
      </w:pPr>
      <w:r>
        <w:rPr>
          <w:noProof/>
        </w:rPr>
        <w:pict>
          <v:line id="_x0000_s1057" style="position:absolute;left:0;text-align:left;z-index:251655680" from="54pt,22.35pt" to="324pt,22.35pt" strokeweight="1.5pt"/>
        </w:pict>
      </w:r>
    </w:p>
    <w:p w:rsidR="00DF1AA3" w:rsidRPr="0086674B" w:rsidRDefault="00DF1AA3" w:rsidP="0086674B">
      <w:pPr>
        <w:keepNext/>
        <w:widowControl w:val="0"/>
        <w:spacing w:line="360" w:lineRule="auto"/>
        <w:ind w:firstLine="709"/>
        <w:jc w:val="both"/>
        <w:rPr>
          <w:sz w:val="28"/>
          <w:szCs w:val="28"/>
        </w:rPr>
      </w:pPr>
    </w:p>
    <w:p w:rsidR="00EE1BF3" w:rsidRPr="0086674B" w:rsidRDefault="00EE1BF3" w:rsidP="0086674B">
      <w:pPr>
        <w:keepNext/>
        <w:widowControl w:val="0"/>
        <w:spacing w:line="360" w:lineRule="auto"/>
        <w:ind w:firstLine="709"/>
        <w:jc w:val="both"/>
        <w:rPr>
          <w:sz w:val="28"/>
          <w:szCs w:val="28"/>
        </w:rPr>
      </w:pPr>
    </w:p>
    <w:p w:rsidR="00DA1C21" w:rsidRPr="0086674B" w:rsidRDefault="00066B06" w:rsidP="0086674B">
      <w:pPr>
        <w:keepNext/>
        <w:widowControl w:val="0"/>
        <w:spacing w:line="360" w:lineRule="auto"/>
        <w:ind w:firstLine="709"/>
        <w:jc w:val="both"/>
        <w:rPr>
          <w:sz w:val="28"/>
          <w:szCs w:val="28"/>
        </w:rPr>
      </w:pPr>
      <w:r w:rsidRPr="0086674B">
        <w:rPr>
          <w:sz w:val="28"/>
          <w:szCs w:val="28"/>
        </w:rPr>
        <w:t xml:space="preserve">2.4. Из статьи «Оренбургская область: за 9 месяцев мобилизовано более 115 млрд налогов» </w:t>
      </w:r>
      <w:r w:rsidR="00DA1C21" w:rsidRPr="0086674B">
        <w:rPr>
          <w:sz w:val="28"/>
          <w:szCs w:val="28"/>
        </w:rPr>
        <w:t xml:space="preserve">известно, что В Оренбургской области за девять месяцев </w:t>
      </w:r>
      <w:r w:rsidR="00663657" w:rsidRPr="0086674B">
        <w:rPr>
          <w:sz w:val="28"/>
          <w:szCs w:val="28"/>
        </w:rPr>
        <w:t>2011</w:t>
      </w:r>
      <w:r w:rsidR="00DA1C21" w:rsidRPr="0086674B">
        <w:rPr>
          <w:sz w:val="28"/>
          <w:szCs w:val="28"/>
        </w:rPr>
        <w:t xml:space="preserve"> года в бюджеты всех уровней и государственные внебюджетные фонды поступило доходов в сумме 115,8 млрд рублей, что на 31,1 млрд рублей, или 36,7%, превысило показатель поступлений за соответствующий период </w:t>
      </w:r>
      <w:r w:rsidR="00663657" w:rsidRPr="0086674B">
        <w:rPr>
          <w:sz w:val="28"/>
          <w:szCs w:val="28"/>
        </w:rPr>
        <w:t>2010</w:t>
      </w:r>
      <w:r w:rsidR="00DA1C21" w:rsidRPr="0086674B">
        <w:rPr>
          <w:sz w:val="28"/>
          <w:szCs w:val="28"/>
        </w:rPr>
        <w:t xml:space="preserve"> года. Налогов и сборов поступило в сумме 101,1 млрд рублей, или 87,3%, от общего объема платежей. В федеральный бюджет перечислено 63%, или 63,7 млрд рублей, а на территории региона осталось 37%, или 37,4 млрд рублей. В областной бюджет поступило 29,3 млрд рублей, это больше уровня </w:t>
      </w:r>
      <w:r w:rsidR="00663657" w:rsidRPr="0086674B">
        <w:rPr>
          <w:sz w:val="28"/>
          <w:szCs w:val="28"/>
        </w:rPr>
        <w:t>2010</w:t>
      </w:r>
      <w:r w:rsidR="00DA1C21" w:rsidRPr="0086674B">
        <w:rPr>
          <w:sz w:val="28"/>
          <w:szCs w:val="28"/>
        </w:rPr>
        <w:t xml:space="preserve"> года на 40,1%. В бюджеты муниципальных образований поступило 8,1 млрд рублей, что на 46,9% выше уровня </w:t>
      </w:r>
      <w:r w:rsidR="00663657" w:rsidRPr="0086674B">
        <w:rPr>
          <w:sz w:val="28"/>
          <w:szCs w:val="28"/>
        </w:rPr>
        <w:t>2010</w:t>
      </w:r>
      <w:r w:rsidR="00DA1C21" w:rsidRPr="0086674B">
        <w:rPr>
          <w:sz w:val="28"/>
          <w:szCs w:val="28"/>
        </w:rPr>
        <w:t xml:space="preserve"> года. Об этом сообщили в отделе анализа и прогнозирования налоговых поступлений УФНС России по Оренбургской области.</w:t>
      </w:r>
    </w:p>
    <w:p w:rsidR="00066B06" w:rsidRPr="0086674B" w:rsidRDefault="00DA1C21" w:rsidP="0086674B">
      <w:pPr>
        <w:keepNext/>
        <w:widowControl w:val="0"/>
        <w:spacing w:line="360" w:lineRule="auto"/>
        <w:ind w:firstLine="709"/>
        <w:jc w:val="both"/>
        <w:rPr>
          <w:sz w:val="28"/>
          <w:szCs w:val="28"/>
        </w:rPr>
      </w:pPr>
      <w:r w:rsidRPr="0086674B">
        <w:rPr>
          <w:sz w:val="28"/>
          <w:szCs w:val="28"/>
        </w:rPr>
        <w:t xml:space="preserve">Налоговики отмечают, что единого социального налога мобилизовано в сумме 5,6 млрд рублей, страховых взносов на обязательное пенсионное страхование - 9,1 млрд рублей. По сравнению с январем-сентябрем </w:t>
      </w:r>
      <w:r w:rsidR="00663657" w:rsidRPr="0086674B">
        <w:rPr>
          <w:sz w:val="28"/>
          <w:szCs w:val="28"/>
        </w:rPr>
        <w:t>2010</w:t>
      </w:r>
      <w:r w:rsidRPr="0086674B">
        <w:rPr>
          <w:sz w:val="28"/>
          <w:szCs w:val="28"/>
        </w:rPr>
        <w:t xml:space="preserve"> года поступление единого социального налога увеличилось на 25,1%, страховых взносов - на 25,9%. Основная часть доходов федерального бюджета сформирована за счет поступлений налога на добычу полезных ископаемых (83,5%), налога на прибыль организаций (10,5%) и налога на добавленную стоимость (4,2%); областного бюджета - налога на прибыль организаций (52,3%) и налога на доходы физических лиц (21,4%); бюджетов муниципальных образований - налога на доходы физических лиц (51,6%), налога на прибыль (24,4%) и земельного налога (11,4%).</w:t>
      </w:r>
    </w:p>
    <w:p w:rsidR="00DA1C21" w:rsidRPr="0086674B" w:rsidRDefault="00DA1C21" w:rsidP="0086674B">
      <w:pPr>
        <w:keepNext/>
        <w:widowControl w:val="0"/>
        <w:spacing w:line="360" w:lineRule="auto"/>
        <w:ind w:firstLine="709"/>
        <w:jc w:val="both"/>
        <w:rPr>
          <w:sz w:val="28"/>
          <w:szCs w:val="28"/>
        </w:rPr>
      </w:pPr>
      <w:r w:rsidRPr="0086674B">
        <w:rPr>
          <w:sz w:val="28"/>
          <w:szCs w:val="28"/>
        </w:rPr>
        <w:t>В статье можно выделить плюсы и минусы.</w:t>
      </w:r>
    </w:p>
    <w:p w:rsidR="00DA1C21" w:rsidRPr="0086674B" w:rsidRDefault="00DA1C21" w:rsidP="0086674B">
      <w:pPr>
        <w:keepNext/>
        <w:widowControl w:val="0"/>
        <w:spacing w:line="360" w:lineRule="auto"/>
        <w:ind w:firstLine="709"/>
        <w:jc w:val="both"/>
        <w:rPr>
          <w:sz w:val="28"/>
          <w:szCs w:val="28"/>
        </w:rPr>
      </w:pPr>
      <w:r w:rsidRPr="0086674B">
        <w:rPr>
          <w:sz w:val="28"/>
          <w:szCs w:val="28"/>
        </w:rPr>
        <w:t>Плюсы:</w:t>
      </w:r>
    </w:p>
    <w:p w:rsidR="00DA1C21" w:rsidRPr="0086674B" w:rsidRDefault="00DA1C21" w:rsidP="0086674B">
      <w:pPr>
        <w:keepNext/>
        <w:widowControl w:val="0"/>
        <w:numPr>
          <w:ilvl w:val="0"/>
          <w:numId w:val="12"/>
        </w:numPr>
        <w:spacing w:line="360" w:lineRule="auto"/>
        <w:ind w:left="0" w:firstLine="709"/>
        <w:jc w:val="both"/>
        <w:rPr>
          <w:sz w:val="28"/>
          <w:szCs w:val="28"/>
        </w:rPr>
      </w:pPr>
      <w:r w:rsidRPr="0086674B">
        <w:rPr>
          <w:sz w:val="28"/>
          <w:szCs w:val="28"/>
        </w:rPr>
        <w:t>за счет налогов пополняются доходы бюджета;</w:t>
      </w:r>
    </w:p>
    <w:p w:rsidR="00DA1C21" w:rsidRPr="0086674B" w:rsidRDefault="00DA1C21" w:rsidP="0086674B">
      <w:pPr>
        <w:keepNext/>
        <w:widowControl w:val="0"/>
        <w:numPr>
          <w:ilvl w:val="0"/>
          <w:numId w:val="12"/>
        </w:numPr>
        <w:spacing w:line="360" w:lineRule="auto"/>
        <w:ind w:left="0" w:firstLine="709"/>
        <w:jc w:val="both"/>
        <w:rPr>
          <w:sz w:val="28"/>
          <w:szCs w:val="28"/>
        </w:rPr>
      </w:pPr>
      <w:r w:rsidRPr="0086674B">
        <w:rPr>
          <w:sz w:val="28"/>
          <w:szCs w:val="28"/>
        </w:rPr>
        <w:t>проводится анализ и прогноз;</w:t>
      </w:r>
    </w:p>
    <w:p w:rsidR="00DA1C21" w:rsidRPr="0086674B" w:rsidRDefault="00DA1C21" w:rsidP="0086674B">
      <w:pPr>
        <w:keepNext/>
        <w:widowControl w:val="0"/>
        <w:numPr>
          <w:ilvl w:val="0"/>
          <w:numId w:val="12"/>
        </w:numPr>
        <w:spacing w:line="360" w:lineRule="auto"/>
        <w:ind w:left="0" w:firstLine="709"/>
        <w:jc w:val="both"/>
        <w:rPr>
          <w:sz w:val="28"/>
          <w:szCs w:val="28"/>
        </w:rPr>
      </w:pPr>
      <w:r w:rsidRPr="0086674B">
        <w:rPr>
          <w:sz w:val="28"/>
          <w:szCs w:val="28"/>
        </w:rPr>
        <w:t>увеличились страховые взносы.</w:t>
      </w:r>
    </w:p>
    <w:p w:rsidR="00DA1C21" w:rsidRPr="0086674B" w:rsidRDefault="00DA1C21" w:rsidP="0086674B">
      <w:pPr>
        <w:keepNext/>
        <w:widowControl w:val="0"/>
        <w:spacing w:line="360" w:lineRule="auto"/>
        <w:ind w:firstLine="709"/>
        <w:jc w:val="both"/>
        <w:rPr>
          <w:sz w:val="28"/>
          <w:szCs w:val="28"/>
        </w:rPr>
      </w:pPr>
      <w:r w:rsidRPr="0086674B">
        <w:rPr>
          <w:sz w:val="28"/>
          <w:szCs w:val="28"/>
        </w:rPr>
        <w:t>Минусы:</w:t>
      </w:r>
    </w:p>
    <w:p w:rsidR="00DA1C21" w:rsidRPr="0086674B" w:rsidRDefault="00DA1C21" w:rsidP="0086674B">
      <w:pPr>
        <w:keepNext/>
        <w:widowControl w:val="0"/>
        <w:numPr>
          <w:ilvl w:val="0"/>
          <w:numId w:val="13"/>
        </w:numPr>
        <w:spacing w:line="360" w:lineRule="auto"/>
        <w:ind w:left="0" w:firstLine="709"/>
        <w:jc w:val="both"/>
        <w:rPr>
          <w:sz w:val="28"/>
          <w:szCs w:val="28"/>
        </w:rPr>
      </w:pPr>
      <w:r w:rsidRPr="0086674B">
        <w:rPr>
          <w:sz w:val="28"/>
          <w:szCs w:val="28"/>
        </w:rPr>
        <w:t>не стабильность экономики;</w:t>
      </w:r>
    </w:p>
    <w:p w:rsidR="00DA1C21" w:rsidRPr="0086674B" w:rsidRDefault="00DA1C21" w:rsidP="0086674B">
      <w:pPr>
        <w:keepNext/>
        <w:widowControl w:val="0"/>
        <w:numPr>
          <w:ilvl w:val="0"/>
          <w:numId w:val="13"/>
        </w:numPr>
        <w:spacing w:line="360" w:lineRule="auto"/>
        <w:ind w:left="0" w:firstLine="709"/>
        <w:jc w:val="both"/>
        <w:rPr>
          <w:sz w:val="28"/>
          <w:szCs w:val="28"/>
        </w:rPr>
      </w:pPr>
      <w:r w:rsidRPr="0086674B">
        <w:rPr>
          <w:sz w:val="28"/>
          <w:szCs w:val="28"/>
        </w:rPr>
        <w:t>собираемость пенсионных взносов;</w:t>
      </w:r>
    </w:p>
    <w:p w:rsidR="00DA1C21" w:rsidRDefault="00DA1C21" w:rsidP="0086674B">
      <w:pPr>
        <w:keepNext/>
        <w:widowControl w:val="0"/>
        <w:numPr>
          <w:ilvl w:val="0"/>
          <w:numId w:val="13"/>
        </w:numPr>
        <w:spacing w:line="360" w:lineRule="auto"/>
        <w:ind w:left="0" w:firstLine="709"/>
        <w:jc w:val="both"/>
        <w:rPr>
          <w:sz w:val="28"/>
          <w:szCs w:val="28"/>
        </w:rPr>
      </w:pPr>
      <w:r w:rsidRPr="0086674B">
        <w:rPr>
          <w:sz w:val="28"/>
          <w:szCs w:val="28"/>
        </w:rPr>
        <w:t>федеральный бюджет в основном сформирован только за счет налогов.</w:t>
      </w:r>
    </w:p>
    <w:p w:rsidR="0086674B" w:rsidRPr="0086674B" w:rsidRDefault="0086674B" w:rsidP="0086674B">
      <w:pPr>
        <w:keepNext/>
        <w:widowControl w:val="0"/>
        <w:spacing w:line="360" w:lineRule="auto"/>
        <w:ind w:left="709"/>
        <w:jc w:val="both"/>
        <w:rPr>
          <w:sz w:val="28"/>
          <w:szCs w:val="28"/>
        </w:rPr>
      </w:pPr>
    </w:p>
    <w:p w:rsidR="00DA1C21" w:rsidRPr="0086674B" w:rsidRDefault="00EE1BF3" w:rsidP="0086674B">
      <w:pPr>
        <w:keepNext/>
        <w:widowControl w:val="0"/>
        <w:spacing w:line="360" w:lineRule="auto"/>
        <w:ind w:firstLine="709"/>
        <w:jc w:val="both"/>
        <w:rPr>
          <w:sz w:val="28"/>
          <w:szCs w:val="28"/>
        </w:rPr>
      </w:pPr>
      <w:r w:rsidRPr="0086674B">
        <w:rPr>
          <w:sz w:val="28"/>
          <w:szCs w:val="28"/>
        </w:rPr>
        <w:t>Схема №5. Формирование областного бюджета Оренбурга.</w:t>
      </w:r>
    </w:p>
    <w:p w:rsidR="00EE1BF3" w:rsidRPr="0086674B" w:rsidRDefault="0079137A" w:rsidP="0086674B">
      <w:pPr>
        <w:keepNext/>
        <w:widowControl w:val="0"/>
        <w:spacing w:line="360" w:lineRule="auto"/>
        <w:ind w:firstLine="709"/>
        <w:jc w:val="both"/>
        <w:rPr>
          <w:sz w:val="28"/>
          <w:szCs w:val="28"/>
        </w:rPr>
      </w:pPr>
      <w:r>
        <w:rPr>
          <w:sz w:val="28"/>
          <w:szCs w:val="28"/>
        </w:rPr>
      </w:r>
      <w:r>
        <w:rPr>
          <w:sz w:val="28"/>
          <w:szCs w:val="28"/>
        </w:rPr>
        <w:pict>
          <v:group id="_x0000_s1058" editas="canvas" style="width:6in;height:189.05pt;mso-position-horizontal-relative:char;mso-position-vertical-relative:line" coordorigin="2281,4161" coordsize="6776,2927">
            <o:lock v:ext="edit" aspectratio="t"/>
            <v:shape id="_x0000_s1059" type="#_x0000_t75" style="position:absolute;left:2281;top:4161;width:6776;height:2927" o:preferrelative="f">
              <v:fill o:detectmouseclick="t"/>
              <v:path o:extrusionok="t" o:connecttype="none"/>
              <o:lock v:ext="edit" text="t"/>
            </v:shape>
            <v:rect id="_x0000_s1060" style="position:absolute;left:4681;top:4858;width:1977;height:697">
              <v:textbox>
                <w:txbxContent>
                  <w:p w:rsidR="00EE1BF3" w:rsidRPr="00EE1BF3" w:rsidRDefault="00EE1BF3" w:rsidP="00EE1BF3">
                    <w:pPr>
                      <w:jc w:val="center"/>
                      <w:rPr>
                        <w:b/>
                        <w:sz w:val="36"/>
                        <w:szCs w:val="36"/>
                      </w:rPr>
                    </w:pPr>
                    <w:r w:rsidRPr="00EE1BF3">
                      <w:rPr>
                        <w:b/>
                        <w:sz w:val="36"/>
                        <w:szCs w:val="36"/>
                      </w:rPr>
                      <w:t>Бюджет</w:t>
                    </w:r>
                  </w:p>
                </w:txbxContent>
              </v:textbox>
            </v:rect>
            <v:line id="_x0000_s1061" style="position:absolute;flip:x" from="3975,5555" to="4681,6251">
              <v:stroke endarrow="block"/>
            </v:line>
            <v:line id="_x0000_s1062" style="position:absolute" from="6658,5555" to="7363,6251">
              <v:stroke endarrow="block"/>
            </v:line>
            <v:rect id="_x0000_s1063" style="position:absolute;left:3128;top:6251;width:1694;height:837">
              <v:textbox>
                <w:txbxContent>
                  <w:p w:rsidR="00EE1BF3" w:rsidRPr="00EE1BF3" w:rsidRDefault="00EE1BF3" w:rsidP="00EE1BF3">
                    <w:pPr>
                      <w:jc w:val="center"/>
                      <w:rPr>
                        <w:b/>
                        <w:sz w:val="28"/>
                        <w:szCs w:val="28"/>
                      </w:rPr>
                    </w:pPr>
                    <w:r w:rsidRPr="00EE1BF3">
                      <w:rPr>
                        <w:b/>
                        <w:sz w:val="28"/>
                        <w:szCs w:val="28"/>
                      </w:rPr>
                      <w:t>Налог на прибыль</w:t>
                    </w:r>
                  </w:p>
                </w:txbxContent>
              </v:textbox>
            </v:rect>
            <v:rect id="_x0000_s1064" style="position:absolute;left:6657;top:6251;width:1695;height:837">
              <v:textbox>
                <w:txbxContent>
                  <w:p w:rsidR="00EE1BF3" w:rsidRPr="00EE1BF3" w:rsidRDefault="00EE1BF3" w:rsidP="00EE1BF3">
                    <w:pPr>
                      <w:jc w:val="center"/>
                      <w:rPr>
                        <w:b/>
                        <w:sz w:val="28"/>
                        <w:szCs w:val="28"/>
                      </w:rPr>
                    </w:pPr>
                    <w:r w:rsidRPr="00EE1BF3">
                      <w:rPr>
                        <w:b/>
                        <w:sz w:val="28"/>
                        <w:szCs w:val="28"/>
                      </w:rPr>
                      <w:t>НДФЛ</w:t>
                    </w:r>
                  </w:p>
                </w:txbxContent>
              </v:textbox>
            </v:rect>
            <w10:wrap type="none"/>
            <w10:anchorlock/>
          </v:group>
        </w:pict>
      </w:r>
    </w:p>
    <w:p w:rsidR="00DA1C21" w:rsidRPr="0086674B" w:rsidRDefault="00DA1C21" w:rsidP="0086674B">
      <w:pPr>
        <w:keepNext/>
        <w:widowControl w:val="0"/>
        <w:spacing w:line="360" w:lineRule="auto"/>
        <w:ind w:firstLine="709"/>
        <w:jc w:val="both"/>
        <w:rPr>
          <w:sz w:val="28"/>
          <w:szCs w:val="28"/>
        </w:rPr>
      </w:pPr>
    </w:p>
    <w:p w:rsidR="00DA1C21" w:rsidRPr="0086674B" w:rsidRDefault="0086674B" w:rsidP="0086674B">
      <w:pPr>
        <w:keepNext/>
        <w:widowControl w:val="0"/>
        <w:spacing w:line="360" w:lineRule="auto"/>
        <w:ind w:firstLine="709"/>
        <w:jc w:val="both"/>
        <w:rPr>
          <w:sz w:val="28"/>
          <w:szCs w:val="28"/>
        </w:rPr>
      </w:pPr>
      <w:r>
        <w:rPr>
          <w:sz w:val="28"/>
          <w:szCs w:val="28"/>
        </w:rPr>
        <w:br w:type="page"/>
      </w:r>
      <w:r w:rsidR="00EE1BF3" w:rsidRPr="0086674B">
        <w:rPr>
          <w:sz w:val="28"/>
          <w:szCs w:val="28"/>
        </w:rPr>
        <w:t>Схема №6. Формирование бюджета муниципальных образований.</w:t>
      </w:r>
    </w:p>
    <w:p w:rsidR="00F500FB" w:rsidRPr="0086674B" w:rsidRDefault="0079137A" w:rsidP="0086674B">
      <w:pPr>
        <w:keepNext/>
        <w:widowControl w:val="0"/>
        <w:spacing w:line="360" w:lineRule="auto"/>
        <w:ind w:firstLine="709"/>
        <w:jc w:val="both"/>
        <w:rPr>
          <w:sz w:val="28"/>
          <w:szCs w:val="28"/>
        </w:rPr>
      </w:pPr>
      <w:r>
        <w:rPr>
          <w:sz w:val="28"/>
          <w:szCs w:val="28"/>
        </w:rPr>
      </w:r>
      <w:r>
        <w:rPr>
          <w:sz w:val="28"/>
          <w:szCs w:val="28"/>
        </w:rPr>
        <w:pict>
          <v:group id="_x0000_s1065" editas="canvas" style="width:6in;height:3in;mso-position-horizontal-relative:char;mso-position-vertical-relative:line" coordorigin="2281,4858" coordsize="6776,3344">
            <o:lock v:ext="edit" aspectratio="t"/>
            <v:shape id="_x0000_s1066" type="#_x0000_t75" style="position:absolute;left:2281;top:4858;width:6776;height:3344" o:preferrelative="f">
              <v:fill o:detectmouseclick="t"/>
              <v:path o:extrusionok="t" o:connecttype="none"/>
              <o:lock v:ext="edit" text="t"/>
            </v:shape>
            <v:rect id="_x0000_s1067" style="position:absolute;left:4681;top:4858;width:1977;height:697">
              <v:textbox>
                <w:txbxContent>
                  <w:p w:rsidR="00F500FB" w:rsidRPr="00EE1BF3" w:rsidRDefault="00F500FB" w:rsidP="00F500FB">
                    <w:pPr>
                      <w:jc w:val="center"/>
                      <w:rPr>
                        <w:b/>
                        <w:sz w:val="36"/>
                        <w:szCs w:val="36"/>
                      </w:rPr>
                    </w:pPr>
                    <w:r w:rsidRPr="00EE1BF3">
                      <w:rPr>
                        <w:b/>
                        <w:sz w:val="36"/>
                        <w:szCs w:val="36"/>
                      </w:rPr>
                      <w:t>Бюджет</w:t>
                    </w:r>
                  </w:p>
                </w:txbxContent>
              </v:textbox>
            </v:rect>
            <v:line id="_x0000_s1068" style="position:absolute;flip:x" from="3975,5555" to="4681,6251">
              <v:stroke endarrow="block"/>
            </v:line>
            <v:line id="_x0000_s1069" style="position:absolute" from="6658,5555" to="7363,6251">
              <v:stroke endarrow="block"/>
            </v:line>
            <v:rect id="_x0000_s1070" style="position:absolute;left:3128;top:6251;width:1694;height:837">
              <v:textbox>
                <w:txbxContent>
                  <w:p w:rsidR="00F500FB" w:rsidRPr="00EE1BF3" w:rsidRDefault="00F500FB" w:rsidP="00F500FB">
                    <w:pPr>
                      <w:jc w:val="center"/>
                      <w:rPr>
                        <w:b/>
                        <w:sz w:val="28"/>
                        <w:szCs w:val="28"/>
                      </w:rPr>
                    </w:pPr>
                    <w:r w:rsidRPr="00EE1BF3">
                      <w:rPr>
                        <w:b/>
                        <w:sz w:val="28"/>
                        <w:szCs w:val="28"/>
                      </w:rPr>
                      <w:t>Налог на прибыль</w:t>
                    </w:r>
                  </w:p>
                </w:txbxContent>
              </v:textbox>
            </v:rect>
            <v:rect id="_x0000_s1071" style="position:absolute;left:6657;top:6251;width:1695;height:837">
              <v:textbox>
                <w:txbxContent>
                  <w:p w:rsidR="00F500FB" w:rsidRPr="00EE1BF3" w:rsidRDefault="00F500FB" w:rsidP="00F500FB">
                    <w:pPr>
                      <w:jc w:val="center"/>
                      <w:rPr>
                        <w:b/>
                        <w:sz w:val="28"/>
                        <w:szCs w:val="28"/>
                      </w:rPr>
                    </w:pPr>
                    <w:r w:rsidRPr="00EE1BF3">
                      <w:rPr>
                        <w:b/>
                        <w:sz w:val="28"/>
                        <w:szCs w:val="28"/>
                      </w:rPr>
                      <w:t>НДФЛ</w:t>
                    </w:r>
                  </w:p>
                </w:txbxContent>
              </v:textbox>
            </v:rect>
            <v:line id="_x0000_s1072" style="position:absolute" from="5669,5555" to="5670,7366">
              <v:stroke endarrow="block"/>
            </v:line>
            <v:rect id="_x0000_s1073" style="position:absolute;left:4822;top:7366;width:1694;height:836">
              <v:textbox>
                <w:txbxContent>
                  <w:p w:rsidR="00F500FB" w:rsidRPr="00F500FB" w:rsidRDefault="00F500FB" w:rsidP="00F500FB">
                    <w:pPr>
                      <w:jc w:val="center"/>
                      <w:rPr>
                        <w:b/>
                        <w:sz w:val="28"/>
                        <w:szCs w:val="28"/>
                      </w:rPr>
                    </w:pPr>
                    <w:r w:rsidRPr="00F500FB">
                      <w:rPr>
                        <w:b/>
                        <w:sz w:val="28"/>
                        <w:szCs w:val="28"/>
                      </w:rPr>
                      <w:t>Земельный налог</w:t>
                    </w:r>
                  </w:p>
                </w:txbxContent>
              </v:textbox>
            </v:rect>
            <w10:wrap type="none"/>
            <w10:anchorlock/>
          </v:group>
        </w:pict>
      </w:r>
    </w:p>
    <w:p w:rsidR="0086674B" w:rsidRDefault="0086674B" w:rsidP="0086674B">
      <w:pPr>
        <w:keepNext/>
        <w:widowControl w:val="0"/>
        <w:spacing w:line="360" w:lineRule="auto"/>
        <w:ind w:firstLine="709"/>
        <w:jc w:val="both"/>
        <w:rPr>
          <w:sz w:val="28"/>
          <w:szCs w:val="28"/>
        </w:rPr>
      </w:pPr>
    </w:p>
    <w:p w:rsidR="00DA1C21" w:rsidRPr="0086674B" w:rsidRDefault="00DA1C21" w:rsidP="0086674B">
      <w:pPr>
        <w:keepNext/>
        <w:widowControl w:val="0"/>
        <w:spacing w:line="360" w:lineRule="auto"/>
        <w:ind w:firstLine="709"/>
        <w:jc w:val="both"/>
        <w:rPr>
          <w:sz w:val="28"/>
          <w:szCs w:val="28"/>
        </w:rPr>
      </w:pPr>
      <w:r w:rsidRPr="0086674B">
        <w:rPr>
          <w:sz w:val="28"/>
          <w:szCs w:val="28"/>
        </w:rPr>
        <w:t xml:space="preserve">2.5. В статье «Удмуртия: ущерб от налоговых преступлений с начала года превысил 110 млн. руб.» известно, что В Удмуртии продолжается рост преступности в сфере экономики. За девять месяцев </w:t>
      </w:r>
      <w:r w:rsidR="00663657" w:rsidRPr="0086674B">
        <w:rPr>
          <w:sz w:val="28"/>
          <w:szCs w:val="28"/>
        </w:rPr>
        <w:t>2011</w:t>
      </w:r>
      <w:r w:rsidRPr="0086674B">
        <w:rPr>
          <w:sz w:val="28"/>
          <w:szCs w:val="28"/>
        </w:rPr>
        <w:t xml:space="preserve"> года количество подобных преступлений по сравнению с аналогичным периодом </w:t>
      </w:r>
      <w:r w:rsidR="00663657" w:rsidRPr="0086674B">
        <w:rPr>
          <w:sz w:val="28"/>
          <w:szCs w:val="28"/>
        </w:rPr>
        <w:t>2010</w:t>
      </w:r>
      <w:r w:rsidRPr="0086674B">
        <w:rPr>
          <w:sz w:val="28"/>
          <w:szCs w:val="28"/>
        </w:rPr>
        <w:t xml:space="preserve"> г. выросло почти на треть, рассказал замминистра внутренних дел УР, начальник штаба Сергей Поволоцкий. Всего за январь-сентябрь было зарегистрировано 3 400 фактов, что составляет 10% от общего числа преступлений, тогда как за аналогичный период прошлого года – 6,2%. При этом показатель раскрываемости данной категории дел также увеличился с 68,4% до 80,4%.</w:t>
      </w:r>
    </w:p>
    <w:p w:rsidR="00DA1C21" w:rsidRPr="0086674B" w:rsidRDefault="0086674B" w:rsidP="0086674B">
      <w:pPr>
        <w:keepNext/>
        <w:widowControl w:val="0"/>
        <w:spacing w:line="360" w:lineRule="auto"/>
        <w:ind w:firstLine="709"/>
        <w:jc w:val="both"/>
        <w:rPr>
          <w:sz w:val="28"/>
          <w:szCs w:val="28"/>
        </w:rPr>
      </w:pPr>
      <w:r>
        <w:rPr>
          <w:sz w:val="28"/>
          <w:szCs w:val="28"/>
        </w:rPr>
        <w:t xml:space="preserve"> </w:t>
      </w:r>
      <w:r w:rsidR="00DA1C21" w:rsidRPr="0086674B">
        <w:rPr>
          <w:sz w:val="28"/>
          <w:szCs w:val="28"/>
        </w:rPr>
        <w:t>В частности, в Удмуртии было выявлено 128 фактов налоговых преступлений, 119 из них совершены в крупных и особо крупных размерах. Так, замминистра рассказал, что в текущем году была пресечена преступная деятельность директора ОАО «Увамяспром», который уклонялся от уплаты налогов путем применения незаконных налоговых вычетов с использованием фиктивных счетов-фактур. Ущерб, который был причинен государству, составил более 5,7 млн руб.</w:t>
      </w:r>
    </w:p>
    <w:p w:rsidR="00DA1C21" w:rsidRPr="0086674B" w:rsidRDefault="0086674B" w:rsidP="0086674B">
      <w:pPr>
        <w:keepNext/>
        <w:widowControl w:val="0"/>
        <w:spacing w:line="360" w:lineRule="auto"/>
        <w:ind w:firstLine="709"/>
        <w:jc w:val="both"/>
        <w:rPr>
          <w:sz w:val="28"/>
          <w:szCs w:val="28"/>
        </w:rPr>
      </w:pPr>
      <w:r>
        <w:rPr>
          <w:sz w:val="28"/>
          <w:szCs w:val="28"/>
        </w:rPr>
        <w:t xml:space="preserve"> </w:t>
      </w:r>
      <w:r w:rsidR="00DA1C21" w:rsidRPr="0086674B">
        <w:rPr>
          <w:sz w:val="28"/>
          <w:szCs w:val="28"/>
        </w:rPr>
        <w:t>Всего же по итогам девяти месяцев ущерб от налоговых преступлений в Удмуртии превысил 111,5 млн руб. На сегодняшний день возмещено около 66 млн</w:t>
      </w:r>
      <w:r w:rsidR="00CE2471" w:rsidRPr="0086674B">
        <w:rPr>
          <w:sz w:val="28"/>
          <w:szCs w:val="28"/>
        </w:rPr>
        <w:t>.</w:t>
      </w:r>
      <w:r w:rsidR="00DA1C21" w:rsidRPr="0086674B">
        <w:rPr>
          <w:sz w:val="28"/>
          <w:szCs w:val="28"/>
        </w:rPr>
        <w:t xml:space="preserve"> руб.</w:t>
      </w:r>
    </w:p>
    <w:p w:rsidR="00DA1C21" w:rsidRPr="0086674B" w:rsidRDefault="00260B85" w:rsidP="0086674B">
      <w:pPr>
        <w:keepNext/>
        <w:widowControl w:val="0"/>
        <w:spacing w:line="360" w:lineRule="auto"/>
        <w:ind w:firstLine="709"/>
        <w:jc w:val="both"/>
        <w:rPr>
          <w:sz w:val="28"/>
          <w:szCs w:val="28"/>
        </w:rPr>
      </w:pPr>
      <w:r w:rsidRPr="0086674B">
        <w:rPr>
          <w:sz w:val="28"/>
          <w:szCs w:val="28"/>
        </w:rPr>
        <w:t>Из статьи можно выделить позитивные и негативные стороны.</w:t>
      </w:r>
    </w:p>
    <w:p w:rsidR="00260B85" w:rsidRPr="0086674B" w:rsidRDefault="00CE2471" w:rsidP="0086674B">
      <w:pPr>
        <w:keepNext/>
        <w:widowControl w:val="0"/>
        <w:spacing w:line="360" w:lineRule="auto"/>
        <w:ind w:firstLine="709"/>
        <w:jc w:val="both"/>
        <w:rPr>
          <w:sz w:val="28"/>
          <w:szCs w:val="28"/>
        </w:rPr>
      </w:pPr>
      <w:r w:rsidRPr="0086674B">
        <w:rPr>
          <w:sz w:val="28"/>
          <w:szCs w:val="28"/>
        </w:rPr>
        <w:t>Позитивные:</w:t>
      </w:r>
    </w:p>
    <w:p w:rsidR="00CE2471" w:rsidRPr="0086674B" w:rsidRDefault="00CE2471" w:rsidP="0086674B">
      <w:pPr>
        <w:keepNext/>
        <w:widowControl w:val="0"/>
        <w:numPr>
          <w:ilvl w:val="0"/>
          <w:numId w:val="14"/>
        </w:numPr>
        <w:spacing w:line="360" w:lineRule="auto"/>
        <w:ind w:left="0" w:firstLine="709"/>
        <w:jc w:val="both"/>
        <w:rPr>
          <w:sz w:val="28"/>
          <w:szCs w:val="28"/>
        </w:rPr>
      </w:pPr>
      <w:r w:rsidRPr="0086674B">
        <w:rPr>
          <w:sz w:val="28"/>
          <w:szCs w:val="28"/>
        </w:rPr>
        <w:t>показатель раскрываемости преступлений увеличился;</w:t>
      </w:r>
    </w:p>
    <w:p w:rsidR="00CE2471" w:rsidRPr="0086674B" w:rsidRDefault="00CE2471" w:rsidP="0086674B">
      <w:pPr>
        <w:keepNext/>
        <w:widowControl w:val="0"/>
        <w:numPr>
          <w:ilvl w:val="0"/>
          <w:numId w:val="14"/>
        </w:numPr>
        <w:spacing w:line="360" w:lineRule="auto"/>
        <w:ind w:left="0" w:firstLine="709"/>
        <w:jc w:val="both"/>
        <w:rPr>
          <w:sz w:val="28"/>
          <w:szCs w:val="28"/>
        </w:rPr>
      </w:pPr>
      <w:r w:rsidRPr="0086674B">
        <w:rPr>
          <w:sz w:val="28"/>
          <w:szCs w:val="28"/>
        </w:rPr>
        <w:t>принимаются различные меры по выявлению преступлений;</w:t>
      </w:r>
    </w:p>
    <w:p w:rsidR="00CE2471" w:rsidRPr="0086674B" w:rsidRDefault="00CE2471" w:rsidP="0086674B">
      <w:pPr>
        <w:keepNext/>
        <w:widowControl w:val="0"/>
        <w:numPr>
          <w:ilvl w:val="0"/>
          <w:numId w:val="14"/>
        </w:numPr>
        <w:spacing w:line="360" w:lineRule="auto"/>
        <w:ind w:left="0" w:firstLine="709"/>
        <w:jc w:val="both"/>
        <w:rPr>
          <w:sz w:val="28"/>
          <w:szCs w:val="28"/>
        </w:rPr>
      </w:pPr>
      <w:r w:rsidRPr="0086674B">
        <w:rPr>
          <w:sz w:val="28"/>
          <w:szCs w:val="28"/>
        </w:rPr>
        <w:t>возмещено в бюджет 66 млн. руб.</w:t>
      </w:r>
    </w:p>
    <w:p w:rsidR="00CE2471" w:rsidRPr="0086674B" w:rsidRDefault="00CE2471" w:rsidP="0086674B">
      <w:pPr>
        <w:keepNext/>
        <w:widowControl w:val="0"/>
        <w:spacing w:line="360" w:lineRule="auto"/>
        <w:ind w:firstLine="709"/>
        <w:jc w:val="both"/>
        <w:rPr>
          <w:sz w:val="28"/>
          <w:szCs w:val="28"/>
        </w:rPr>
      </w:pPr>
      <w:r w:rsidRPr="0086674B">
        <w:rPr>
          <w:sz w:val="28"/>
          <w:szCs w:val="28"/>
        </w:rPr>
        <w:t>Негативные:</w:t>
      </w:r>
    </w:p>
    <w:p w:rsidR="00CE2471" w:rsidRPr="0086674B" w:rsidRDefault="00CE2471" w:rsidP="0086674B">
      <w:pPr>
        <w:keepNext/>
        <w:widowControl w:val="0"/>
        <w:numPr>
          <w:ilvl w:val="0"/>
          <w:numId w:val="15"/>
        </w:numPr>
        <w:spacing w:line="360" w:lineRule="auto"/>
        <w:ind w:left="0" w:firstLine="709"/>
        <w:jc w:val="both"/>
        <w:rPr>
          <w:sz w:val="28"/>
          <w:szCs w:val="28"/>
        </w:rPr>
      </w:pPr>
      <w:r w:rsidRPr="0086674B">
        <w:rPr>
          <w:sz w:val="28"/>
          <w:szCs w:val="28"/>
        </w:rPr>
        <w:t>увеличивается рост преступности в налоговой сфере;</w:t>
      </w:r>
    </w:p>
    <w:p w:rsidR="00CE2471" w:rsidRPr="0086674B" w:rsidRDefault="00CE2471" w:rsidP="0086674B">
      <w:pPr>
        <w:keepNext/>
        <w:widowControl w:val="0"/>
        <w:numPr>
          <w:ilvl w:val="0"/>
          <w:numId w:val="15"/>
        </w:numPr>
        <w:spacing w:line="360" w:lineRule="auto"/>
        <w:ind w:left="0" w:firstLine="709"/>
        <w:jc w:val="both"/>
        <w:rPr>
          <w:sz w:val="28"/>
          <w:szCs w:val="28"/>
        </w:rPr>
      </w:pPr>
      <w:r w:rsidRPr="0086674B">
        <w:rPr>
          <w:sz w:val="28"/>
          <w:szCs w:val="28"/>
        </w:rPr>
        <w:t>не раскрываются множество преступлений;</w:t>
      </w:r>
    </w:p>
    <w:p w:rsidR="00CE2471" w:rsidRPr="0086674B" w:rsidRDefault="00CE2471" w:rsidP="0086674B">
      <w:pPr>
        <w:keepNext/>
        <w:widowControl w:val="0"/>
        <w:numPr>
          <w:ilvl w:val="0"/>
          <w:numId w:val="15"/>
        </w:numPr>
        <w:spacing w:line="360" w:lineRule="auto"/>
        <w:ind w:left="0" w:firstLine="709"/>
        <w:jc w:val="both"/>
        <w:rPr>
          <w:sz w:val="28"/>
          <w:szCs w:val="28"/>
        </w:rPr>
      </w:pPr>
      <w:r w:rsidRPr="0086674B">
        <w:rPr>
          <w:sz w:val="28"/>
          <w:szCs w:val="28"/>
        </w:rPr>
        <w:t>применение незаконных налоговых вычетов с счетов – фактур.</w:t>
      </w:r>
    </w:p>
    <w:p w:rsidR="00F500FB" w:rsidRPr="0086674B" w:rsidRDefault="00F500FB" w:rsidP="0086674B">
      <w:pPr>
        <w:keepNext/>
        <w:widowControl w:val="0"/>
        <w:spacing w:line="360" w:lineRule="auto"/>
        <w:ind w:firstLine="709"/>
        <w:jc w:val="both"/>
        <w:rPr>
          <w:sz w:val="28"/>
          <w:szCs w:val="28"/>
        </w:rPr>
      </w:pPr>
    </w:p>
    <w:p w:rsidR="00DA1C21" w:rsidRPr="0086674B" w:rsidRDefault="00CE2471" w:rsidP="0086674B">
      <w:pPr>
        <w:keepNext/>
        <w:widowControl w:val="0"/>
        <w:spacing w:line="360" w:lineRule="auto"/>
        <w:ind w:firstLine="709"/>
        <w:jc w:val="both"/>
        <w:rPr>
          <w:sz w:val="28"/>
          <w:szCs w:val="28"/>
        </w:rPr>
      </w:pPr>
      <w:r w:rsidRPr="0086674B">
        <w:rPr>
          <w:sz w:val="28"/>
          <w:szCs w:val="28"/>
        </w:rPr>
        <w:t>Схема</w:t>
      </w:r>
      <w:r w:rsidR="00F500FB" w:rsidRPr="0086674B">
        <w:rPr>
          <w:sz w:val="28"/>
          <w:szCs w:val="28"/>
        </w:rPr>
        <w:t xml:space="preserve"> №7. Долги и возмещения налогов.</w:t>
      </w:r>
    </w:p>
    <w:p w:rsidR="00B17CDB" w:rsidRPr="0086674B" w:rsidRDefault="0079137A" w:rsidP="0086674B">
      <w:pPr>
        <w:keepNext/>
        <w:widowControl w:val="0"/>
        <w:spacing w:line="360" w:lineRule="auto"/>
        <w:ind w:firstLine="709"/>
        <w:jc w:val="both"/>
        <w:rPr>
          <w:sz w:val="28"/>
          <w:szCs w:val="28"/>
        </w:rPr>
      </w:pPr>
      <w:r>
        <w:rPr>
          <w:sz w:val="28"/>
          <w:szCs w:val="28"/>
        </w:rPr>
      </w:r>
      <w:r>
        <w:rPr>
          <w:sz w:val="28"/>
          <w:szCs w:val="28"/>
        </w:rPr>
        <w:pict>
          <v:group id="_x0000_s1074" editas="canvas" style="width:459pt;height:297pt;mso-position-horizontal-relative:char;mso-position-vertical-relative:line" coordorigin="2281,966" coordsize="7200,4599">
            <o:lock v:ext="edit" aspectratio="t"/>
            <v:shape id="_x0000_s1075" type="#_x0000_t75" style="position:absolute;left:2281;top:966;width:7200;height:4599" o:preferrelative="f">
              <v:fill o:detectmouseclick="t"/>
              <v:path o:extrusionok="t" o:connecttype="none"/>
              <o:lock v:ext="edit" text="t"/>
            </v:shape>
            <v:rect id="_x0000_s1076" style="position:absolute;left:3269;top:1245;width:1271;height:3763" strokeweight="1.5pt">
              <v:textbox>
                <w:txbxContent>
                  <w:p w:rsidR="00F500FB" w:rsidRDefault="00F500FB" w:rsidP="00F500FB">
                    <w:pPr>
                      <w:jc w:val="center"/>
                    </w:pPr>
                    <w:r w:rsidRPr="00F500FB">
                      <w:t>Возмещения 66млн. руб.</w:t>
                    </w:r>
                  </w:p>
                  <w:p w:rsidR="00F500FB" w:rsidRDefault="00F500FB" w:rsidP="00F500FB">
                    <w:pPr>
                      <w:jc w:val="center"/>
                    </w:pPr>
                  </w:p>
                  <w:p w:rsidR="00F500FB" w:rsidRDefault="00F500FB" w:rsidP="00F500FB">
                    <w:pPr>
                      <w:jc w:val="center"/>
                    </w:pPr>
                  </w:p>
                  <w:p w:rsidR="00F500FB" w:rsidRDefault="00F500FB" w:rsidP="00F500FB">
                    <w:pPr>
                      <w:jc w:val="center"/>
                    </w:pPr>
                  </w:p>
                  <w:p w:rsidR="00F500FB" w:rsidRDefault="00F500FB" w:rsidP="00F500FB">
                    <w:pPr>
                      <w:jc w:val="center"/>
                    </w:pPr>
                    <w:r>
                      <w:t>Долги</w:t>
                    </w:r>
                  </w:p>
                  <w:p w:rsidR="00F500FB" w:rsidRPr="00F500FB" w:rsidRDefault="00F500FB" w:rsidP="00F500FB">
                    <w:pPr>
                      <w:jc w:val="center"/>
                    </w:pPr>
                    <w:r>
                      <w:t>111,5 млн. руб.</w:t>
                    </w:r>
                  </w:p>
                </w:txbxContent>
              </v:textbox>
            </v:rect>
            <v:line id="_x0000_s1077" style="position:absolute" from="3269,2220" to="4540,2221" strokeweight="1.5pt"/>
            <w10:wrap type="none"/>
            <w10:anchorlock/>
          </v:group>
        </w:pict>
      </w:r>
    </w:p>
    <w:p w:rsidR="00B17CDB" w:rsidRPr="0086674B" w:rsidRDefault="0086674B" w:rsidP="0086674B">
      <w:pPr>
        <w:keepNext/>
        <w:widowControl w:val="0"/>
        <w:spacing w:line="360" w:lineRule="auto"/>
        <w:ind w:firstLine="709"/>
        <w:jc w:val="both"/>
        <w:rPr>
          <w:b/>
          <w:sz w:val="28"/>
          <w:szCs w:val="32"/>
        </w:rPr>
      </w:pPr>
      <w:r>
        <w:rPr>
          <w:sz w:val="28"/>
          <w:szCs w:val="28"/>
        </w:rPr>
        <w:br w:type="page"/>
      </w:r>
      <w:r w:rsidR="00B17CDB" w:rsidRPr="0086674B">
        <w:rPr>
          <w:b/>
          <w:sz w:val="28"/>
          <w:szCs w:val="32"/>
        </w:rPr>
        <w:t>Глава 3. Пути совершенствования налогов</w:t>
      </w:r>
      <w:r>
        <w:rPr>
          <w:b/>
          <w:sz w:val="28"/>
          <w:szCs w:val="32"/>
        </w:rPr>
        <w:t>ых доходов федерального бюджета</w:t>
      </w:r>
    </w:p>
    <w:p w:rsidR="00B17CDB" w:rsidRPr="0086674B" w:rsidRDefault="00B17CDB" w:rsidP="0086674B">
      <w:pPr>
        <w:keepNext/>
        <w:widowControl w:val="0"/>
        <w:tabs>
          <w:tab w:val="left" w:pos="1590"/>
        </w:tabs>
        <w:spacing w:line="360" w:lineRule="auto"/>
        <w:ind w:firstLine="709"/>
        <w:jc w:val="both"/>
        <w:rPr>
          <w:sz w:val="28"/>
          <w:szCs w:val="28"/>
        </w:rPr>
      </w:pPr>
    </w:p>
    <w:p w:rsidR="00B17CDB" w:rsidRPr="0086674B" w:rsidRDefault="00B17CDB" w:rsidP="0086674B">
      <w:pPr>
        <w:keepNext/>
        <w:widowControl w:val="0"/>
        <w:tabs>
          <w:tab w:val="left" w:pos="1590"/>
        </w:tabs>
        <w:spacing w:line="360" w:lineRule="auto"/>
        <w:ind w:firstLine="709"/>
        <w:jc w:val="both"/>
        <w:rPr>
          <w:sz w:val="28"/>
          <w:szCs w:val="28"/>
        </w:rPr>
      </w:pPr>
      <w:r w:rsidRPr="0086674B">
        <w:rPr>
          <w:sz w:val="28"/>
          <w:szCs w:val="28"/>
        </w:rPr>
        <w:t xml:space="preserve">Если бы я была на месте президента, я бы предложила следующие пути решения проблем. </w:t>
      </w:r>
    </w:p>
    <w:p w:rsidR="00795C1F" w:rsidRPr="0086674B" w:rsidRDefault="00C80B33" w:rsidP="0086674B">
      <w:pPr>
        <w:keepNext/>
        <w:widowControl w:val="0"/>
        <w:tabs>
          <w:tab w:val="left" w:pos="1590"/>
        </w:tabs>
        <w:spacing w:line="360" w:lineRule="auto"/>
        <w:ind w:firstLine="709"/>
        <w:jc w:val="both"/>
        <w:rPr>
          <w:sz w:val="28"/>
          <w:szCs w:val="28"/>
        </w:rPr>
      </w:pPr>
      <w:r w:rsidRPr="0086674B">
        <w:rPr>
          <w:sz w:val="28"/>
          <w:szCs w:val="28"/>
        </w:rPr>
        <w:t>Н</w:t>
      </w:r>
      <w:r w:rsidR="00795C1F" w:rsidRPr="0086674B">
        <w:rPr>
          <w:sz w:val="28"/>
          <w:szCs w:val="28"/>
        </w:rPr>
        <w:t>евзирая на множество способов и методов прогнозирования бюджетных доходов, они являются, как правило, результатом усовершенствования известных и достаточно распространенных общих подходов к прогнозированию, в том числе путём органического сочетания нескольких методик, которые Россия должна учитывать.</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 xml:space="preserve"> В целях снятия всех налоговых преград на пути экономического роста и превращения налоговой системы в эффективную систему налогообложения Правительством РФ определены приоритетные направления налоговой политики:</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 создание стабильной и ясной налоговой системы;</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 формирование стимулов к повышению собираемости налогов;</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 создание благоприятных условий для повышения эффективности производства;</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 укрепление доходной части бюджета.</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 xml:space="preserve">В основе разработки проекта федерального бюджет на </w:t>
      </w:r>
      <w:r w:rsidR="00663657" w:rsidRPr="0086674B">
        <w:rPr>
          <w:sz w:val="28"/>
          <w:szCs w:val="28"/>
        </w:rPr>
        <w:t>2011</w:t>
      </w:r>
      <w:r w:rsidRPr="0086674B">
        <w:rPr>
          <w:sz w:val="28"/>
          <w:szCs w:val="28"/>
        </w:rPr>
        <w:t xml:space="preserve"> г. и на период до </w:t>
      </w:r>
      <w:smartTag w:uri="urn:schemas-microsoft-com:office:smarttags" w:element="metricconverter">
        <w:smartTagPr>
          <w:attr w:name="ProductID" w:val="2010 г"/>
        </w:smartTagPr>
        <w:r w:rsidRPr="0086674B">
          <w:rPr>
            <w:sz w:val="28"/>
            <w:szCs w:val="28"/>
          </w:rPr>
          <w:t>2010 г</w:t>
        </w:r>
      </w:smartTag>
      <w:r w:rsidRPr="0086674B">
        <w:rPr>
          <w:sz w:val="28"/>
          <w:szCs w:val="28"/>
        </w:rPr>
        <w:t>. лежали достигнутые в 2000-е годы результаты бюджетной политики, а также перспективные направления развития бюджетной системы, направленные на повышение уровня ее сбалансированности.</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 xml:space="preserve">Разработка параметров федерального бюджета в предыдущие годы была апробирована в форме финансового плана, опыт которого был реализован на трехлетний период – </w:t>
      </w:r>
      <w:r w:rsidR="00663657" w:rsidRPr="0086674B">
        <w:rPr>
          <w:sz w:val="28"/>
          <w:szCs w:val="28"/>
        </w:rPr>
        <w:t>2011</w:t>
      </w:r>
      <w:r w:rsidRPr="0086674B">
        <w:rPr>
          <w:sz w:val="28"/>
          <w:szCs w:val="28"/>
        </w:rPr>
        <w:t>-2010 гг.</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В соответствии с Федеральным законом от 24.07.</w:t>
      </w:r>
      <w:r w:rsidR="00663657" w:rsidRPr="0086674B">
        <w:rPr>
          <w:sz w:val="28"/>
          <w:szCs w:val="28"/>
        </w:rPr>
        <w:t>2010</w:t>
      </w:r>
      <w:r w:rsidRPr="0086674B">
        <w:rPr>
          <w:sz w:val="28"/>
          <w:szCs w:val="28"/>
        </w:rPr>
        <w:t xml:space="preserve"> г. № 198-ФЗ «О федеральном бюджете на </w:t>
      </w:r>
      <w:r w:rsidR="00663657" w:rsidRPr="0086674B">
        <w:rPr>
          <w:sz w:val="28"/>
          <w:szCs w:val="28"/>
        </w:rPr>
        <w:t>2011</w:t>
      </w:r>
      <w:r w:rsidRPr="0086674B">
        <w:rPr>
          <w:sz w:val="28"/>
          <w:szCs w:val="28"/>
        </w:rPr>
        <w:t xml:space="preserve"> год и на плановый период до 2010 года» прогнозируемый объем доходов федерального бюджета утвержден в размере 6</w:t>
      </w:r>
      <w:r w:rsidR="0086674B">
        <w:rPr>
          <w:sz w:val="28"/>
          <w:szCs w:val="28"/>
        </w:rPr>
        <w:t xml:space="preserve"> </w:t>
      </w:r>
      <w:r w:rsidRPr="0086674B">
        <w:rPr>
          <w:sz w:val="28"/>
          <w:szCs w:val="28"/>
        </w:rPr>
        <w:t>644,4 млрд. руб.</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 xml:space="preserve">Прогнозируемое в </w:t>
      </w:r>
      <w:r w:rsidR="00663657" w:rsidRPr="0086674B">
        <w:rPr>
          <w:sz w:val="28"/>
          <w:szCs w:val="28"/>
        </w:rPr>
        <w:t>2011</w:t>
      </w:r>
      <w:r w:rsidRPr="0086674B">
        <w:rPr>
          <w:sz w:val="28"/>
          <w:szCs w:val="28"/>
        </w:rPr>
        <w:t xml:space="preserve"> г. изменение величины основных макроэкономических показаний в целом окажет положительное влияние на формирование доходов федерального бюджета, также как и изменение законодательства Российской Федерации о налогах и сборах.</w:t>
      </w:r>
      <w:r w:rsidRPr="0086674B">
        <w:rPr>
          <w:sz w:val="28"/>
          <w:szCs w:val="28"/>
          <w:vertAlign w:val="superscript"/>
        </w:rPr>
        <w:footnoteReference w:id="7"/>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 xml:space="preserve">Так, с </w:t>
      </w:r>
      <w:r w:rsidR="00663657" w:rsidRPr="0086674B">
        <w:rPr>
          <w:sz w:val="28"/>
          <w:szCs w:val="28"/>
        </w:rPr>
        <w:t>2011</w:t>
      </w:r>
      <w:r w:rsidRPr="0086674B">
        <w:rPr>
          <w:sz w:val="28"/>
          <w:szCs w:val="28"/>
        </w:rPr>
        <w:t xml:space="preserve"> г. должен быть изменен порядок налогообложения доходов организаций, полученных в виде дивидендов. Освобождение от уплаты налога на прибыль организаций предусмотрено по дивидендам, полученным при стратегическом участии российской организации в российской или в иностранной организации, выплачивающей дивиденды. Критерий стратегического участия предлагается установить в виде доли участия организации не менее 50%, при обязательном выполнении условия, согласно которому такая доля в абсолютном выражении будет составлять не менее 500 млн. руб.</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 xml:space="preserve">С 1 января </w:t>
      </w:r>
      <w:r w:rsidR="00663657" w:rsidRPr="0086674B">
        <w:rPr>
          <w:sz w:val="28"/>
          <w:szCs w:val="28"/>
        </w:rPr>
        <w:t>2011</w:t>
      </w:r>
      <w:r w:rsidRPr="0086674B">
        <w:rPr>
          <w:sz w:val="28"/>
          <w:szCs w:val="28"/>
        </w:rPr>
        <w:t xml:space="preserve"> г. согласно Федеральному закону от 24.07.</w:t>
      </w:r>
      <w:r w:rsidR="00663657" w:rsidRPr="0086674B">
        <w:rPr>
          <w:sz w:val="28"/>
          <w:szCs w:val="28"/>
        </w:rPr>
        <w:t>2010</w:t>
      </w:r>
      <w:r w:rsidRPr="0086674B">
        <w:rPr>
          <w:sz w:val="28"/>
          <w:szCs w:val="28"/>
        </w:rPr>
        <w:t xml:space="preserve"> г. № 198-ФЗ для всех налогоплательщиков (в том числе для налогоплательщиков, исполняющих обязанности налоговых агентов) налоговый период по налогу на добавленную стоимость устанавливается как квартал.</w:t>
      </w:r>
      <w:r w:rsidRPr="0086674B">
        <w:rPr>
          <w:sz w:val="28"/>
          <w:szCs w:val="28"/>
          <w:vertAlign w:val="superscript"/>
        </w:rPr>
        <w:footnoteReference w:id="8"/>
      </w:r>
      <w:r w:rsidRPr="0086674B">
        <w:rPr>
          <w:sz w:val="28"/>
          <w:szCs w:val="28"/>
        </w:rPr>
        <w:t xml:space="preserve"> В настоящее время согласно ст. 163 НК РФ налоговый период установлен как календарный месяц, а для налогоплательщиков (налоговых агентов), у которых ежемесячная сумма выручки от реализации товаров (работ, услуг) не превышает 2 млн. руб. – как квартал.</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Предусмотрена, ставшая традиционной, ежегодная индексация ставок акцизов. Индексация коснется ставок по следующим видам подакцизных товаров: алкогольной продукции (включая вина), спирту и спиртосодержащей продукции, пиву, табачным изделиям и легковым автомобилям.</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 xml:space="preserve">Кроме того, подготовлены поправки в части налогообложения доходов физических лиц, которые должны вступить в действие с 1 января </w:t>
      </w:r>
      <w:r w:rsidR="00663657" w:rsidRPr="0086674B">
        <w:rPr>
          <w:sz w:val="28"/>
          <w:szCs w:val="28"/>
        </w:rPr>
        <w:t>2011</w:t>
      </w:r>
      <w:r w:rsidRPr="0086674B">
        <w:rPr>
          <w:sz w:val="28"/>
          <w:szCs w:val="28"/>
        </w:rPr>
        <w:t xml:space="preserve"> г. Речь идет о снижении ставки налога на доходы физических лиц с 30% до 15% по доходам, полученным в виде дивидендов физическими лицами, не являющимися налоговыми резидентами РФ. При этом необходимо отметить следующее. Изменения налогового законодательства в части взимания налога на доходы физических лиц (НДФЛ) оказывают влияние на формировании е консолидированных бюджетов субъектов Российской Федерации. Это связано с тем, что доходы от уплаты НДФЛ в федеральный бюджет не поступают, несмотря на федеральный статус налога, а в полном объеме подлежат зачислению в консолидированные бюджеты субъектов РФ с последующим распределением между региональными и местными бюджетами согласно нормативам, установленным соответствующими статьями БК РФ.</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По своей величине основными источниками доходов федерального бюджета являются: налог на добавленную стоимость, налог на добычу полезных ископаемых (НДПИ), налог на прибыль организаций, таможенный пошлины. На их долю приходится примерно 85% от общего объема доходов бюджета.</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Поступления НДС в федеральный бюджет составят:</w:t>
      </w:r>
      <w:r w:rsidRPr="0086674B">
        <w:rPr>
          <w:sz w:val="28"/>
          <w:szCs w:val="28"/>
          <w:vertAlign w:val="superscript"/>
        </w:rPr>
        <w:footnoteReference w:id="9"/>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 xml:space="preserve">В </w:t>
      </w:r>
      <w:r w:rsidR="00663657" w:rsidRPr="0086674B">
        <w:rPr>
          <w:sz w:val="28"/>
          <w:szCs w:val="28"/>
        </w:rPr>
        <w:t>2011</w:t>
      </w:r>
      <w:r w:rsidRPr="0086674B">
        <w:rPr>
          <w:sz w:val="28"/>
          <w:szCs w:val="28"/>
        </w:rPr>
        <w:t xml:space="preserve"> г. – 2168,5 млрд. руб., в том числе НДС на товары, ввозимые на территорию РФ 872,3 млрд. руб.</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 xml:space="preserve">В </w:t>
      </w:r>
      <w:r w:rsidR="00663657" w:rsidRPr="0086674B">
        <w:rPr>
          <w:sz w:val="28"/>
          <w:szCs w:val="28"/>
        </w:rPr>
        <w:t>2012</w:t>
      </w:r>
      <w:r w:rsidRPr="0086674B">
        <w:rPr>
          <w:sz w:val="28"/>
          <w:szCs w:val="28"/>
        </w:rPr>
        <w:t xml:space="preserve"> г. – 2797 млрд. руб., в том числе НДС на товары, ввозимые на территорию РФ 1006,4 млрд. руб.</w:t>
      </w:r>
    </w:p>
    <w:p w:rsidR="00795C1F" w:rsidRPr="0086674B" w:rsidRDefault="00795C1F" w:rsidP="0086674B">
      <w:pPr>
        <w:keepNext/>
        <w:widowControl w:val="0"/>
        <w:tabs>
          <w:tab w:val="left" w:pos="1590"/>
        </w:tabs>
        <w:spacing w:line="360" w:lineRule="auto"/>
        <w:ind w:firstLine="709"/>
        <w:jc w:val="both"/>
        <w:rPr>
          <w:sz w:val="28"/>
          <w:szCs w:val="28"/>
          <w:lang w:val="en-US"/>
        </w:rPr>
      </w:pPr>
      <w:r w:rsidRPr="0086674B">
        <w:rPr>
          <w:sz w:val="28"/>
          <w:szCs w:val="28"/>
        </w:rPr>
        <w:t xml:space="preserve">В </w:t>
      </w:r>
      <w:smartTag w:uri="urn:schemas-microsoft-com:office:smarttags" w:element="metricconverter">
        <w:smartTagPr>
          <w:attr w:name="ProductID" w:val="2010 г"/>
        </w:smartTagPr>
        <w:r w:rsidRPr="0086674B">
          <w:rPr>
            <w:sz w:val="28"/>
            <w:szCs w:val="28"/>
          </w:rPr>
          <w:t>2010 г</w:t>
        </w:r>
      </w:smartTag>
      <w:r w:rsidRPr="0086674B">
        <w:rPr>
          <w:sz w:val="28"/>
          <w:szCs w:val="28"/>
        </w:rPr>
        <w:t>. – 3221,7 млрд. руб., в том числе НДС на товары, ввозимые на территорию РФ 1149,4 млрд. руб.</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При планировании поступлений НДС на товары (работы, услуги), реализуемые на территории РФ, учитывались особенности расчета налога, подлежащего уплате в бюджет, установленные налоговым законодательством.</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 xml:space="preserve">В основном расчет поступлений НДС базируется на определении размера следующих показателей: суммы налога (в </w:t>
      </w:r>
      <w:r w:rsidR="00663657" w:rsidRPr="0086674B">
        <w:rPr>
          <w:sz w:val="28"/>
          <w:szCs w:val="28"/>
        </w:rPr>
        <w:t>2011</w:t>
      </w:r>
      <w:r w:rsidRPr="0086674B">
        <w:rPr>
          <w:sz w:val="28"/>
          <w:szCs w:val="28"/>
        </w:rPr>
        <w:t xml:space="preserve"> г. – 16</w:t>
      </w:r>
      <w:r w:rsidR="0086674B">
        <w:rPr>
          <w:sz w:val="28"/>
          <w:szCs w:val="28"/>
        </w:rPr>
        <w:t xml:space="preserve"> </w:t>
      </w:r>
      <w:r w:rsidRPr="0086674B">
        <w:rPr>
          <w:sz w:val="28"/>
          <w:szCs w:val="28"/>
        </w:rPr>
        <w:t xml:space="preserve">101,7 млрд. руб.), исчисленного исходя из валового объема выручки налогоплательщиков и суммы налоговых вычетов за соответствующий период (общая сумма налоговых вычетов в </w:t>
      </w:r>
      <w:r w:rsidR="00663657" w:rsidRPr="0086674B">
        <w:rPr>
          <w:sz w:val="28"/>
          <w:szCs w:val="28"/>
        </w:rPr>
        <w:t>2011</w:t>
      </w:r>
      <w:r w:rsidRPr="0086674B">
        <w:rPr>
          <w:sz w:val="28"/>
          <w:szCs w:val="28"/>
        </w:rPr>
        <w:t xml:space="preserve"> г. прогнозируется в размере 14</w:t>
      </w:r>
      <w:r w:rsidR="0086674B">
        <w:rPr>
          <w:sz w:val="28"/>
          <w:szCs w:val="28"/>
        </w:rPr>
        <w:t xml:space="preserve"> </w:t>
      </w:r>
      <w:r w:rsidRPr="0086674B">
        <w:rPr>
          <w:sz w:val="28"/>
          <w:szCs w:val="28"/>
        </w:rPr>
        <w:t>860,6 млрд. руб.) При этом налоговые вычеты объединены в группы по соответствующим признакам.</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Во-первых, это налоговые вычеты, предъявляемые подрядными организациями при проведении капитального строительства. Расчетная</w:t>
      </w:r>
      <w:r w:rsidR="0086674B">
        <w:rPr>
          <w:sz w:val="28"/>
          <w:szCs w:val="28"/>
        </w:rPr>
        <w:t xml:space="preserve"> </w:t>
      </w:r>
      <w:r w:rsidRPr="0086674B">
        <w:rPr>
          <w:sz w:val="28"/>
          <w:szCs w:val="28"/>
        </w:rPr>
        <w:t xml:space="preserve">сумма налоговых вычетов по указанной группе в </w:t>
      </w:r>
      <w:r w:rsidR="00663657" w:rsidRPr="0086674B">
        <w:rPr>
          <w:sz w:val="28"/>
          <w:szCs w:val="28"/>
        </w:rPr>
        <w:t>2011</w:t>
      </w:r>
      <w:r w:rsidRPr="0086674B">
        <w:rPr>
          <w:sz w:val="28"/>
          <w:szCs w:val="28"/>
        </w:rPr>
        <w:t xml:space="preserve"> г. определена в размере 270,2 млрд. руб.</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 xml:space="preserve">Во-вторых, налоговые вычеты по операциям, связанным с внешнеэкономической деятельностью налогоплательщиков. Сумма налоговых вычетов в </w:t>
      </w:r>
      <w:r w:rsidR="00663657" w:rsidRPr="0086674B">
        <w:rPr>
          <w:sz w:val="28"/>
          <w:szCs w:val="28"/>
        </w:rPr>
        <w:t>2011</w:t>
      </w:r>
      <w:r w:rsidRPr="0086674B">
        <w:rPr>
          <w:sz w:val="28"/>
          <w:szCs w:val="28"/>
        </w:rPr>
        <w:t xml:space="preserve"> г. может составить 1</w:t>
      </w:r>
      <w:r w:rsidR="0086674B">
        <w:rPr>
          <w:sz w:val="28"/>
          <w:szCs w:val="28"/>
        </w:rPr>
        <w:t xml:space="preserve"> </w:t>
      </w:r>
      <w:r w:rsidRPr="0086674B">
        <w:rPr>
          <w:sz w:val="28"/>
          <w:szCs w:val="28"/>
        </w:rPr>
        <w:t>199,9 млрд. руб.; по операциям, связанным с реализацией товаров на экспорт,- 672,1 млрд. руб.</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 xml:space="preserve">В-третьих, самая большая и разнообразная группа по своему составу - прочие налоговые вычеты, суммы которых в </w:t>
      </w:r>
      <w:r w:rsidR="00663657" w:rsidRPr="0086674B">
        <w:rPr>
          <w:sz w:val="28"/>
          <w:szCs w:val="28"/>
        </w:rPr>
        <w:t>2011</w:t>
      </w:r>
      <w:r w:rsidRPr="0086674B">
        <w:rPr>
          <w:sz w:val="28"/>
          <w:szCs w:val="28"/>
        </w:rPr>
        <w:t xml:space="preserve"> г. может составить 13</w:t>
      </w:r>
      <w:r w:rsidR="0086674B">
        <w:rPr>
          <w:sz w:val="28"/>
          <w:szCs w:val="28"/>
        </w:rPr>
        <w:t xml:space="preserve"> </w:t>
      </w:r>
      <w:r w:rsidRPr="0086674B">
        <w:rPr>
          <w:sz w:val="28"/>
          <w:szCs w:val="28"/>
        </w:rPr>
        <w:t>390,5 млрд. руб.</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 xml:space="preserve">При расчете НДС кроме налоговых вычетов, уменьшающих поступление налога в бюджет, также предусмотрены суммы, подлежащие возмещению в связи с применением специального налогового режима – «Система налогообложения при выполнении соглашений о разделе продукции». Прогнозируемое в </w:t>
      </w:r>
      <w:r w:rsidR="00663657" w:rsidRPr="0086674B">
        <w:rPr>
          <w:sz w:val="28"/>
          <w:szCs w:val="28"/>
        </w:rPr>
        <w:t>2011</w:t>
      </w:r>
      <w:r w:rsidRPr="0086674B">
        <w:rPr>
          <w:sz w:val="28"/>
          <w:szCs w:val="28"/>
        </w:rPr>
        <w:t xml:space="preserve"> г. возмещение НДС при выполнении</w:t>
      </w:r>
      <w:r w:rsidR="0086674B">
        <w:rPr>
          <w:sz w:val="28"/>
          <w:szCs w:val="28"/>
        </w:rPr>
        <w:t xml:space="preserve"> </w:t>
      </w:r>
      <w:r w:rsidRPr="0086674B">
        <w:rPr>
          <w:sz w:val="28"/>
          <w:szCs w:val="28"/>
        </w:rPr>
        <w:t>соглашений о разделе продукции оценивается в размере 6,7 млрд. руб.</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 xml:space="preserve">В связи с изменением налогового законодательства и введением поквартальной уплаты налога. В </w:t>
      </w:r>
      <w:r w:rsidR="00663657" w:rsidRPr="0086674B">
        <w:rPr>
          <w:sz w:val="28"/>
          <w:szCs w:val="28"/>
        </w:rPr>
        <w:t>2011</w:t>
      </w:r>
      <w:r w:rsidRPr="0086674B">
        <w:rPr>
          <w:sz w:val="28"/>
          <w:szCs w:val="28"/>
        </w:rPr>
        <w:t xml:space="preserve"> г. вероятны дополнительные потери в размере 228,7 млрд. руб.</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Кроме того, при прогнозировании НДС учитывается корректирующий коэффициент, который отражает средний уровень собираемости, сложившийся за предыдущие годы.</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 xml:space="preserve">Вместе с тем, в </w:t>
      </w:r>
      <w:r w:rsidR="00663657" w:rsidRPr="0086674B">
        <w:rPr>
          <w:sz w:val="28"/>
          <w:szCs w:val="28"/>
        </w:rPr>
        <w:t>2011</w:t>
      </w:r>
      <w:r w:rsidRPr="0086674B">
        <w:rPr>
          <w:sz w:val="28"/>
          <w:szCs w:val="28"/>
        </w:rPr>
        <w:t xml:space="preserve"> г. возможны дополнительные поступления до 329,0 млрд. руб. в связи с уплатой налога по результатам контрольных мероприятий, проводимых налоговыми органами.</w:t>
      </w:r>
      <w:r w:rsidRPr="0086674B">
        <w:rPr>
          <w:sz w:val="28"/>
          <w:szCs w:val="28"/>
          <w:vertAlign w:val="superscript"/>
        </w:rPr>
        <w:footnoteReference w:id="10"/>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При расчете НДС, уплачиваемого при вывозе товаров на таможенную территорию РФ, в качестве базового показателя принимается прогнозируемый на среднесрочную перспективу объем импорта из стран дальнего зарубежья, стран-участников СНГ и Республики Беларусь, который корректируется на сумму ввозимых товаров, не подлежащих налогообложению в соответствии с действующим законодательством.</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 xml:space="preserve">Доход федерального бюджета от уплаты налога на прибыль организаций, планируемые на трехлетний период, должны составить: в </w:t>
      </w:r>
      <w:r w:rsidR="00663657" w:rsidRPr="0086674B">
        <w:rPr>
          <w:sz w:val="28"/>
          <w:szCs w:val="28"/>
        </w:rPr>
        <w:t>2011</w:t>
      </w:r>
      <w:r w:rsidRPr="0086674B">
        <w:rPr>
          <w:sz w:val="28"/>
          <w:szCs w:val="28"/>
        </w:rPr>
        <w:t xml:space="preserve"> г. – 534.5 млрд. руб., в </w:t>
      </w:r>
      <w:r w:rsidR="00663657" w:rsidRPr="0086674B">
        <w:rPr>
          <w:sz w:val="28"/>
          <w:szCs w:val="28"/>
        </w:rPr>
        <w:t>2012</w:t>
      </w:r>
      <w:r w:rsidRPr="0086674B">
        <w:rPr>
          <w:sz w:val="28"/>
          <w:szCs w:val="28"/>
        </w:rPr>
        <w:t xml:space="preserve"> г. и </w:t>
      </w:r>
      <w:smartTag w:uri="urn:schemas-microsoft-com:office:smarttags" w:element="metricconverter">
        <w:smartTagPr>
          <w:attr w:name="ProductID" w:val="2010 г"/>
        </w:smartTagPr>
        <w:r w:rsidRPr="0086674B">
          <w:rPr>
            <w:sz w:val="28"/>
            <w:szCs w:val="28"/>
          </w:rPr>
          <w:t>2010 г</w:t>
        </w:r>
      </w:smartTag>
      <w:r w:rsidRPr="0086674B">
        <w:rPr>
          <w:sz w:val="28"/>
          <w:szCs w:val="28"/>
        </w:rPr>
        <w:t>. 587,6 млрд. руб. и 645,1 млрд. руб. соответственно.</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 xml:space="preserve">В </w:t>
      </w:r>
      <w:r w:rsidR="00663657" w:rsidRPr="0086674B">
        <w:rPr>
          <w:sz w:val="28"/>
          <w:szCs w:val="28"/>
        </w:rPr>
        <w:t>2011</w:t>
      </w:r>
      <w:r w:rsidRPr="0086674B">
        <w:rPr>
          <w:sz w:val="28"/>
          <w:szCs w:val="28"/>
        </w:rPr>
        <w:t xml:space="preserve"> г. сумма налога на прибыль по обычным видам деятельности, подлежащего зачислению в федеральный бюджет, определена в размере 456,0 млрд. руб. Налог по иным видам доходов (облагаемых по ставке 20%, 15 % и 9%) может составить 52,3 млрд. руб. А с учетом уровня собираемости налога, ожидаемые поступления могут составить примерно 9% от прогнозируемого объема.</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 xml:space="preserve">Кроме того, в </w:t>
      </w:r>
      <w:r w:rsidR="00663657" w:rsidRPr="0086674B">
        <w:rPr>
          <w:sz w:val="28"/>
          <w:szCs w:val="28"/>
        </w:rPr>
        <w:t>2011</w:t>
      </w:r>
      <w:r w:rsidRPr="0086674B">
        <w:rPr>
          <w:sz w:val="28"/>
          <w:szCs w:val="28"/>
        </w:rPr>
        <w:t xml:space="preserve"> г. возможны потери бюджета в связи с изменением налогового законодательства – применения ставки в размере 0% по доходам, полученным в виде дивидендов российскими организациями, при стратегическом участии в российской или иностранной организации, выплачивающей дивиденды.</w:t>
      </w:r>
      <w:r w:rsidRPr="0086674B">
        <w:rPr>
          <w:sz w:val="28"/>
          <w:szCs w:val="28"/>
          <w:vertAlign w:val="superscript"/>
        </w:rPr>
        <w:footnoteReference w:id="11"/>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Вместе с тем, ожидаются дополнительные поступления в результате повышения эффективности работы налоговых органов (в части контроля за соблюдением налогоплательщиками налогового законодательства) и улучшения администрирования налога.</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 xml:space="preserve">Поступления от уплаты НДПИ на среднесрочный период планирования ожидаются: в </w:t>
      </w:r>
      <w:r w:rsidR="00663657" w:rsidRPr="0086674B">
        <w:rPr>
          <w:sz w:val="28"/>
          <w:szCs w:val="28"/>
        </w:rPr>
        <w:t>2011</w:t>
      </w:r>
      <w:r w:rsidRPr="0086674B">
        <w:rPr>
          <w:sz w:val="28"/>
          <w:szCs w:val="28"/>
        </w:rPr>
        <w:t xml:space="preserve"> г. – 868,5 млрд. руб., в </w:t>
      </w:r>
      <w:r w:rsidR="00663657" w:rsidRPr="0086674B">
        <w:rPr>
          <w:sz w:val="28"/>
          <w:szCs w:val="28"/>
        </w:rPr>
        <w:t>2012</w:t>
      </w:r>
      <w:r w:rsidRPr="0086674B">
        <w:rPr>
          <w:sz w:val="28"/>
          <w:szCs w:val="28"/>
        </w:rPr>
        <w:t xml:space="preserve"> г. – 851,9 млрд. руб., в </w:t>
      </w:r>
      <w:smartTag w:uri="urn:schemas-microsoft-com:office:smarttags" w:element="metricconverter">
        <w:smartTagPr>
          <w:attr w:name="ProductID" w:val="2010 г"/>
        </w:smartTagPr>
        <w:r w:rsidRPr="0086674B">
          <w:rPr>
            <w:sz w:val="28"/>
            <w:szCs w:val="28"/>
          </w:rPr>
          <w:t>2010 г</w:t>
        </w:r>
      </w:smartTag>
      <w:r w:rsidRPr="0086674B">
        <w:rPr>
          <w:sz w:val="28"/>
          <w:szCs w:val="28"/>
        </w:rPr>
        <w:t>. – 849,9 млрд. руб.</w:t>
      </w:r>
      <w:r w:rsidRPr="0086674B">
        <w:rPr>
          <w:sz w:val="28"/>
          <w:szCs w:val="28"/>
          <w:vertAlign w:val="superscript"/>
        </w:rPr>
        <w:footnoteReference w:id="12"/>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Сложность прогнозирования НДПИ заключается в том, что налогообложению подлежит весьма широкий спектр по своему видовому составу добываемых полезных ископаемых.</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Утверждение федерального бюджета на три года в форме закона, бесспорно, имеет ряд преимуществ по сравнению с перспективным финансовым планом, который по своему правовому статусу является в большей мере справочно-информационным материалом, определяющим основные бюджетные проектировки. Во-первых, закон предполагает гарантию реализации выбранных направлений бюджетной политики, мер государственной поддержки экономики и социальных программ. Во-вторых, повышает ответственность органов власти за выполнение возложенных на них функций.</w:t>
      </w:r>
      <w:r w:rsidRPr="0086674B">
        <w:rPr>
          <w:sz w:val="28"/>
          <w:szCs w:val="28"/>
          <w:vertAlign w:val="superscript"/>
        </w:rPr>
        <w:footnoteReference w:id="13"/>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С другой стороны, при утверждении характеристик федерального бюджета в форме закона, к качеству организации бюджетного процесса предъявляются более высокие требования, в том числе, к стабильности государственной политики и ее ориентации на решение стратегических задач социально-экономического развития, достоверности макроэкономического прогнозирования. В первую очередь, необходима высокая степень уверенности в стабильности экономических условий, как на внутреннем, так и на мировом рынке. Значительная степень зависимости доходных источников федерального бюджета от мировой конъюнктуры, по крайней мере, в ближайшее время, создает достаточно высокие риски выполнения параметров, заложенных в федеральном бюджете.</w:t>
      </w:r>
    </w:p>
    <w:p w:rsidR="00795C1F" w:rsidRPr="0086674B" w:rsidRDefault="0086674B" w:rsidP="0086674B">
      <w:pPr>
        <w:keepNext/>
        <w:widowControl w:val="0"/>
        <w:spacing w:line="360" w:lineRule="auto"/>
        <w:ind w:firstLine="709"/>
        <w:jc w:val="both"/>
        <w:rPr>
          <w:b/>
          <w:sz w:val="28"/>
          <w:szCs w:val="32"/>
        </w:rPr>
      </w:pPr>
      <w:r>
        <w:rPr>
          <w:b/>
          <w:sz w:val="28"/>
          <w:szCs w:val="32"/>
        </w:rPr>
        <w:br w:type="page"/>
        <w:t>Шаблон выводов и предложений</w:t>
      </w:r>
    </w:p>
    <w:p w:rsidR="00795C1F" w:rsidRPr="0086674B" w:rsidRDefault="00795C1F" w:rsidP="0086674B">
      <w:pPr>
        <w:keepNext/>
        <w:widowControl w:val="0"/>
        <w:tabs>
          <w:tab w:val="left" w:pos="1590"/>
        </w:tabs>
        <w:spacing w:line="360" w:lineRule="auto"/>
        <w:ind w:firstLine="709"/>
        <w:jc w:val="both"/>
        <w:rPr>
          <w:sz w:val="28"/>
          <w:szCs w:val="28"/>
        </w:rPr>
      </w:pP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Выполненная курсовая работа позволяет сделать следующие основные выводы.</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 xml:space="preserve">Доходы бюджетов образуются за счет налоговых и неналоговых видов доходов, а также за счет безвозмездных и безвозвратных перечислений. </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 xml:space="preserve">К налоговым доходам относятся предусмотренные налоговым законодательством Российской Федерации федеральные, региональные и местные налоги и сборы, а также пени и штрафы. </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 xml:space="preserve">Наибольший удельный вес в налоговых доходах федерального бюджета составляют налоги на товары, услуги (НДС, акцизы) и за анализируемый период происходит снижение удельного веса. </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 xml:space="preserve">Значительное место в системе налоговых доходов федерального бюджета занимают и налоги на пользование природными ресурсами. </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 xml:space="preserve">В абсолютном выражении, по результатам анализа, произошел рост практически по всем основным видам налогов. Данный рост был вызван такими факторами, как: расширение налогооблагаемой базы из-за увеличения производства валового внутреннего продукта, инфляция, усиление контрольной деятельности налоговых органов. </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После выполнения работы можно предложить следующие пути решения.</w:t>
      </w:r>
    </w:p>
    <w:p w:rsidR="00795C1F" w:rsidRPr="0086674B" w:rsidRDefault="00795C1F" w:rsidP="0086674B">
      <w:pPr>
        <w:keepNext/>
        <w:widowControl w:val="0"/>
        <w:tabs>
          <w:tab w:val="left" w:pos="1590"/>
        </w:tabs>
        <w:spacing w:line="360" w:lineRule="auto"/>
        <w:ind w:firstLine="709"/>
        <w:jc w:val="both"/>
        <w:rPr>
          <w:bCs/>
          <w:sz w:val="28"/>
          <w:szCs w:val="28"/>
        </w:rPr>
      </w:pPr>
      <w:r w:rsidRPr="0086674B">
        <w:rPr>
          <w:bCs/>
          <w:sz w:val="28"/>
          <w:szCs w:val="28"/>
        </w:rPr>
        <w:t>Аккумулируя налоги в бюджетном фонде, государство финансирует важнейшие направления жизни и деятельности как общества в целом, так и отдельных индивидуумов: здравоохранение, образование, культура, и искусство, правоохранительная деятельность, государственное управление, инвестиционная деятельность в областях промышленности и сельского хозяйства и многое другое. Таким образом, государство за счет налогов является плательщиком разнообразных потребностей его граждан.</w:t>
      </w:r>
    </w:p>
    <w:p w:rsidR="00795C1F" w:rsidRPr="0086674B" w:rsidRDefault="00795C1F" w:rsidP="0086674B">
      <w:pPr>
        <w:keepNext/>
        <w:widowControl w:val="0"/>
        <w:tabs>
          <w:tab w:val="left" w:pos="1590"/>
        </w:tabs>
        <w:spacing w:line="360" w:lineRule="auto"/>
        <w:ind w:firstLine="709"/>
        <w:jc w:val="both"/>
        <w:rPr>
          <w:bCs/>
          <w:sz w:val="28"/>
          <w:szCs w:val="28"/>
        </w:rPr>
      </w:pPr>
      <w:r w:rsidRPr="0086674B">
        <w:rPr>
          <w:bCs/>
          <w:sz w:val="28"/>
          <w:szCs w:val="28"/>
        </w:rPr>
        <w:t>Весьма серьезной проблемой является количество действующих в стране налогов. Сегодня на территории РФ также предусмотрена трехуровневая система распределения налогов:</w:t>
      </w:r>
    </w:p>
    <w:p w:rsidR="00795C1F" w:rsidRPr="0086674B" w:rsidRDefault="00795C1F" w:rsidP="0086674B">
      <w:pPr>
        <w:keepNext/>
        <w:widowControl w:val="0"/>
        <w:numPr>
          <w:ilvl w:val="0"/>
          <w:numId w:val="16"/>
        </w:numPr>
        <w:tabs>
          <w:tab w:val="left" w:pos="1590"/>
        </w:tabs>
        <w:spacing w:line="360" w:lineRule="auto"/>
        <w:ind w:left="0" w:firstLine="709"/>
        <w:jc w:val="both"/>
        <w:rPr>
          <w:bCs/>
          <w:sz w:val="28"/>
          <w:szCs w:val="28"/>
        </w:rPr>
      </w:pPr>
      <w:r w:rsidRPr="0086674B">
        <w:rPr>
          <w:bCs/>
          <w:sz w:val="28"/>
          <w:szCs w:val="28"/>
        </w:rPr>
        <w:t>федеральные налоги и сборы;</w:t>
      </w:r>
    </w:p>
    <w:p w:rsidR="00795C1F" w:rsidRPr="0086674B" w:rsidRDefault="00795C1F" w:rsidP="0086674B">
      <w:pPr>
        <w:keepNext/>
        <w:widowControl w:val="0"/>
        <w:numPr>
          <w:ilvl w:val="0"/>
          <w:numId w:val="16"/>
        </w:numPr>
        <w:tabs>
          <w:tab w:val="left" w:pos="1590"/>
        </w:tabs>
        <w:spacing w:line="360" w:lineRule="auto"/>
        <w:ind w:left="0" w:firstLine="709"/>
        <w:jc w:val="both"/>
        <w:rPr>
          <w:bCs/>
          <w:sz w:val="28"/>
          <w:szCs w:val="28"/>
        </w:rPr>
      </w:pPr>
      <w:r w:rsidRPr="0086674B">
        <w:rPr>
          <w:bCs/>
          <w:sz w:val="28"/>
          <w:szCs w:val="28"/>
        </w:rPr>
        <w:t>налоги и сборы субъектов Федерации;</w:t>
      </w:r>
    </w:p>
    <w:p w:rsidR="00795C1F" w:rsidRPr="0086674B" w:rsidRDefault="00795C1F" w:rsidP="0086674B">
      <w:pPr>
        <w:keepNext/>
        <w:widowControl w:val="0"/>
        <w:numPr>
          <w:ilvl w:val="0"/>
          <w:numId w:val="16"/>
        </w:numPr>
        <w:tabs>
          <w:tab w:val="left" w:pos="1590"/>
        </w:tabs>
        <w:spacing w:line="360" w:lineRule="auto"/>
        <w:ind w:left="0" w:firstLine="709"/>
        <w:jc w:val="both"/>
        <w:rPr>
          <w:bCs/>
          <w:sz w:val="28"/>
          <w:szCs w:val="28"/>
        </w:rPr>
      </w:pPr>
      <w:r w:rsidRPr="0086674B">
        <w:rPr>
          <w:bCs/>
          <w:sz w:val="28"/>
          <w:szCs w:val="28"/>
        </w:rPr>
        <w:t>местные налоги и сборы.</w:t>
      </w:r>
    </w:p>
    <w:p w:rsidR="00795C1F" w:rsidRPr="0086674B" w:rsidRDefault="00795C1F" w:rsidP="0086674B">
      <w:pPr>
        <w:keepNext/>
        <w:widowControl w:val="0"/>
        <w:tabs>
          <w:tab w:val="left" w:pos="1590"/>
        </w:tabs>
        <w:spacing w:line="360" w:lineRule="auto"/>
        <w:ind w:firstLine="709"/>
        <w:jc w:val="both"/>
        <w:rPr>
          <w:bCs/>
          <w:sz w:val="28"/>
          <w:szCs w:val="28"/>
        </w:rPr>
      </w:pPr>
      <w:r w:rsidRPr="0086674B">
        <w:rPr>
          <w:bCs/>
          <w:sz w:val="28"/>
          <w:szCs w:val="28"/>
        </w:rPr>
        <w:t>В России основную часть доходов бюджета составляют именно налоговые доходы, доля которых составляет более 93%.</w:t>
      </w:r>
    </w:p>
    <w:p w:rsidR="00795C1F" w:rsidRPr="0086674B" w:rsidRDefault="00795C1F" w:rsidP="0086674B">
      <w:pPr>
        <w:keepNext/>
        <w:widowControl w:val="0"/>
        <w:tabs>
          <w:tab w:val="left" w:pos="1590"/>
        </w:tabs>
        <w:spacing w:line="360" w:lineRule="auto"/>
        <w:ind w:firstLine="709"/>
        <w:jc w:val="both"/>
        <w:rPr>
          <w:bCs/>
          <w:sz w:val="28"/>
          <w:szCs w:val="28"/>
        </w:rPr>
      </w:pPr>
      <w:r w:rsidRPr="0086674B">
        <w:rPr>
          <w:bCs/>
          <w:sz w:val="28"/>
          <w:szCs w:val="28"/>
        </w:rPr>
        <w:t>Необходимость сохранения объема доходов бюджетной системы в современных условиях и снижение налоговой нагрузки на экономику предполагает активизацию работы по дальнейшему выявлению и использованию дополнительных финансовых ресурсов. В частности, стоит задача дальнейшего увеличения поступлений в бюджет налоговых доходов за счет роста уровня их собираемости, а этому способствует улучшение экономической ситуации, принятие дополнительных мер по администрированию налоговых доходов, снижение налогового бремени.</w:t>
      </w:r>
    </w:p>
    <w:p w:rsidR="00795C1F" w:rsidRPr="0086674B" w:rsidRDefault="00795C1F" w:rsidP="0086674B">
      <w:pPr>
        <w:keepNext/>
        <w:widowControl w:val="0"/>
        <w:tabs>
          <w:tab w:val="left" w:pos="1590"/>
        </w:tabs>
        <w:spacing w:line="360" w:lineRule="auto"/>
        <w:ind w:firstLine="709"/>
        <w:jc w:val="both"/>
        <w:rPr>
          <w:bCs/>
          <w:sz w:val="28"/>
          <w:szCs w:val="28"/>
        </w:rPr>
      </w:pPr>
      <w:r w:rsidRPr="0086674B">
        <w:rPr>
          <w:bCs/>
          <w:sz w:val="28"/>
          <w:szCs w:val="28"/>
        </w:rPr>
        <w:t>Укрепление доходной базы государства достигается во всем мире в форме широкомасштабных или частичных налоговых реформ, путем отмены старых и введения новых налогов, изменения налоговой базы, изменения соотношения разных видов налогов, манипуляцией с прогрессивным и пропорциональным обложением – в чем и достигается совершенствование налоговых доходов.</w:t>
      </w:r>
    </w:p>
    <w:p w:rsidR="00795C1F" w:rsidRPr="0086674B" w:rsidRDefault="00795C1F" w:rsidP="0086674B">
      <w:pPr>
        <w:keepNext/>
        <w:widowControl w:val="0"/>
        <w:tabs>
          <w:tab w:val="left" w:pos="1590"/>
        </w:tabs>
        <w:spacing w:line="360" w:lineRule="auto"/>
        <w:ind w:firstLine="709"/>
        <w:jc w:val="both"/>
        <w:rPr>
          <w:bCs/>
          <w:sz w:val="28"/>
          <w:szCs w:val="28"/>
        </w:rPr>
      </w:pPr>
      <w:r w:rsidRPr="0086674B">
        <w:rPr>
          <w:bCs/>
          <w:sz w:val="28"/>
          <w:szCs w:val="28"/>
        </w:rPr>
        <w:t>Одной из главных задач в сфере реформирования налоговой системы является совершенствование налогового законодательства, обеспечение ее стабильности, повышение ее прозрачности и справедливости.</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В соответствии с Федеральным законом от 24.07.</w:t>
      </w:r>
      <w:r w:rsidR="00663657" w:rsidRPr="0086674B">
        <w:rPr>
          <w:sz w:val="28"/>
          <w:szCs w:val="28"/>
        </w:rPr>
        <w:t>2010</w:t>
      </w:r>
      <w:r w:rsidRPr="0086674B">
        <w:rPr>
          <w:sz w:val="28"/>
          <w:szCs w:val="28"/>
        </w:rPr>
        <w:t xml:space="preserve"> г. № 198-ФЗ «О федеральном бюджете на </w:t>
      </w:r>
      <w:r w:rsidR="00663657" w:rsidRPr="0086674B">
        <w:rPr>
          <w:sz w:val="28"/>
          <w:szCs w:val="28"/>
        </w:rPr>
        <w:t>2011</w:t>
      </w:r>
      <w:r w:rsidRPr="0086674B">
        <w:rPr>
          <w:sz w:val="28"/>
          <w:szCs w:val="28"/>
        </w:rPr>
        <w:t xml:space="preserve"> год и на плановый период до 2010 года» прогнозируемый объем доходов федерального бюджета утвержден в размере 6</w:t>
      </w:r>
      <w:r w:rsidR="0086674B">
        <w:rPr>
          <w:sz w:val="28"/>
          <w:szCs w:val="28"/>
        </w:rPr>
        <w:t xml:space="preserve"> </w:t>
      </w:r>
      <w:r w:rsidRPr="0086674B">
        <w:rPr>
          <w:sz w:val="28"/>
          <w:szCs w:val="28"/>
        </w:rPr>
        <w:t>644,4 млрд. руб.</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 xml:space="preserve">Прогнозируемое в </w:t>
      </w:r>
      <w:r w:rsidR="00663657" w:rsidRPr="0086674B">
        <w:rPr>
          <w:sz w:val="28"/>
          <w:szCs w:val="28"/>
        </w:rPr>
        <w:t>2011</w:t>
      </w:r>
      <w:r w:rsidRPr="0086674B">
        <w:rPr>
          <w:sz w:val="28"/>
          <w:szCs w:val="28"/>
        </w:rPr>
        <w:t xml:space="preserve"> г. изменение величины основных макроэкономических показаний в целом окажет положительное влияние на формирование доходов федерального бюджета, также как и изменение законодательства Российской Федерации о налогах и сборах.</w:t>
      </w:r>
    </w:p>
    <w:p w:rsidR="00795C1F" w:rsidRPr="0086674B" w:rsidRDefault="00795C1F" w:rsidP="0086674B">
      <w:pPr>
        <w:keepNext/>
        <w:widowControl w:val="0"/>
        <w:tabs>
          <w:tab w:val="left" w:pos="1590"/>
        </w:tabs>
        <w:spacing w:line="360" w:lineRule="auto"/>
        <w:ind w:firstLine="709"/>
        <w:jc w:val="both"/>
        <w:rPr>
          <w:sz w:val="28"/>
          <w:szCs w:val="28"/>
        </w:rPr>
      </w:pPr>
      <w:r w:rsidRPr="0086674B">
        <w:rPr>
          <w:sz w:val="28"/>
          <w:szCs w:val="28"/>
        </w:rPr>
        <w:t>Утверждение федерального бюджета на три года в форме закона, бесспорно, имеет ряд преимуществ по сравнению с перспективным финансовым планом, который по своему правовому статусу является в большей мере справочно-информационным материалом, определяющим основные бюджетные проектировки. Во-первых, закон предполагает гарантию реализации выбранных направлений бюджетной политики, мер государственной поддержки экономики и социальных программ. Во-вторых, повышает ответственность органов власти за выполнение возложенных на них функций.</w:t>
      </w:r>
    </w:p>
    <w:p w:rsidR="00795C1F" w:rsidRPr="0086674B" w:rsidRDefault="0086674B" w:rsidP="0086674B">
      <w:pPr>
        <w:pStyle w:val="1"/>
        <w:widowControl w:val="0"/>
        <w:spacing w:before="0" w:after="0" w:line="360" w:lineRule="auto"/>
        <w:ind w:firstLine="709"/>
        <w:jc w:val="both"/>
        <w:rPr>
          <w:rFonts w:ascii="Times New Roman" w:hAnsi="Times New Roman" w:cs="Times New Roman"/>
          <w:caps/>
          <w:sz w:val="28"/>
        </w:rPr>
      </w:pPr>
      <w:r>
        <w:rPr>
          <w:rFonts w:ascii="Times New Roman" w:hAnsi="Times New Roman" w:cs="Times New Roman"/>
          <w:caps/>
          <w:sz w:val="28"/>
        </w:rPr>
        <w:br w:type="page"/>
      </w:r>
      <w:r w:rsidR="00795C1F" w:rsidRPr="0086674B">
        <w:rPr>
          <w:rFonts w:ascii="Times New Roman" w:hAnsi="Times New Roman" w:cs="Times New Roman"/>
          <w:caps/>
          <w:sz w:val="28"/>
        </w:rPr>
        <w:t>Список использованной литературы</w:t>
      </w:r>
    </w:p>
    <w:p w:rsidR="00795C1F" w:rsidRPr="0086674B" w:rsidRDefault="00795C1F" w:rsidP="0086674B">
      <w:pPr>
        <w:keepNext/>
        <w:widowControl w:val="0"/>
        <w:spacing w:line="360" w:lineRule="auto"/>
        <w:ind w:firstLine="709"/>
        <w:jc w:val="both"/>
        <w:rPr>
          <w:sz w:val="28"/>
          <w:szCs w:val="28"/>
        </w:rPr>
      </w:pPr>
    </w:p>
    <w:p w:rsidR="00795C1F" w:rsidRPr="0086674B" w:rsidRDefault="00795C1F" w:rsidP="0086674B">
      <w:pPr>
        <w:keepNext/>
        <w:widowControl w:val="0"/>
        <w:spacing w:line="360" w:lineRule="auto"/>
        <w:ind w:firstLine="709"/>
        <w:jc w:val="both"/>
        <w:rPr>
          <w:b/>
          <w:sz w:val="28"/>
          <w:szCs w:val="28"/>
        </w:rPr>
      </w:pPr>
      <w:r w:rsidRPr="0086674B">
        <w:rPr>
          <w:b/>
          <w:sz w:val="28"/>
          <w:szCs w:val="28"/>
        </w:rPr>
        <w:t>Нормативно-правовые акты</w:t>
      </w:r>
    </w:p>
    <w:p w:rsidR="00795C1F" w:rsidRPr="0086674B" w:rsidRDefault="00795C1F" w:rsidP="0086674B">
      <w:pPr>
        <w:keepNext/>
        <w:widowControl w:val="0"/>
        <w:spacing w:line="360" w:lineRule="auto"/>
        <w:jc w:val="both"/>
        <w:rPr>
          <w:sz w:val="28"/>
          <w:szCs w:val="28"/>
        </w:rPr>
      </w:pPr>
      <w:r w:rsidRPr="0086674B">
        <w:rPr>
          <w:sz w:val="28"/>
          <w:szCs w:val="28"/>
        </w:rPr>
        <w:t xml:space="preserve">1. Бюджетный кодекс Российской Федерации от 31 июля </w:t>
      </w:r>
      <w:smartTag w:uri="urn:schemas-microsoft-com:office:smarttags" w:element="metricconverter">
        <w:smartTagPr>
          <w:attr w:name="ProductID" w:val="1998 г"/>
        </w:smartTagPr>
        <w:r w:rsidRPr="0086674B">
          <w:rPr>
            <w:sz w:val="28"/>
            <w:szCs w:val="28"/>
          </w:rPr>
          <w:t>1998 г</w:t>
        </w:r>
      </w:smartTag>
      <w:r w:rsidRPr="0086674B">
        <w:rPr>
          <w:sz w:val="28"/>
          <w:szCs w:val="28"/>
        </w:rPr>
        <w:t xml:space="preserve">. № 145-ФЗ (с изменениями от 3 января </w:t>
      </w:r>
      <w:r w:rsidR="00663657" w:rsidRPr="0086674B">
        <w:rPr>
          <w:sz w:val="28"/>
          <w:szCs w:val="28"/>
        </w:rPr>
        <w:t>2009</w:t>
      </w:r>
      <w:r w:rsidRPr="0086674B">
        <w:rPr>
          <w:sz w:val="28"/>
          <w:szCs w:val="28"/>
        </w:rPr>
        <w:t xml:space="preserve"> г.) </w:t>
      </w:r>
    </w:p>
    <w:p w:rsidR="00795C1F" w:rsidRPr="0086674B" w:rsidRDefault="00795C1F" w:rsidP="0086674B">
      <w:pPr>
        <w:keepNext/>
        <w:widowControl w:val="0"/>
        <w:spacing w:line="360" w:lineRule="auto"/>
        <w:jc w:val="both"/>
        <w:rPr>
          <w:sz w:val="28"/>
          <w:szCs w:val="28"/>
        </w:rPr>
      </w:pPr>
      <w:r w:rsidRPr="0086674B">
        <w:rPr>
          <w:sz w:val="28"/>
          <w:szCs w:val="28"/>
        </w:rPr>
        <w:t xml:space="preserve">2. Налоговый кодекс РФ часть первая от 31 июля </w:t>
      </w:r>
      <w:smartTag w:uri="urn:schemas-microsoft-com:office:smarttags" w:element="metricconverter">
        <w:smartTagPr>
          <w:attr w:name="ProductID" w:val="1998 г"/>
        </w:smartTagPr>
        <w:r w:rsidRPr="0086674B">
          <w:rPr>
            <w:sz w:val="28"/>
            <w:szCs w:val="28"/>
          </w:rPr>
          <w:t>1998 г</w:t>
        </w:r>
      </w:smartTag>
      <w:r w:rsidRPr="0086674B">
        <w:rPr>
          <w:sz w:val="28"/>
          <w:szCs w:val="28"/>
        </w:rPr>
        <w:t xml:space="preserve">. № 146-ФЗ. часть вторая от 5 августа </w:t>
      </w:r>
      <w:smartTag w:uri="urn:schemas-microsoft-com:office:smarttags" w:element="metricconverter">
        <w:smartTagPr>
          <w:attr w:name="ProductID" w:val="2000 г"/>
        </w:smartTagPr>
        <w:r w:rsidRPr="0086674B">
          <w:rPr>
            <w:sz w:val="28"/>
            <w:szCs w:val="28"/>
          </w:rPr>
          <w:t>2000 г</w:t>
        </w:r>
      </w:smartTag>
      <w:r w:rsidRPr="0086674B">
        <w:rPr>
          <w:sz w:val="28"/>
          <w:szCs w:val="28"/>
        </w:rPr>
        <w:t>. № 117-ФЗ (ред. от 17.05.</w:t>
      </w:r>
      <w:r w:rsidR="00663657" w:rsidRPr="0086674B">
        <w:rPr>
          <w:sz w:val="28"/>
          <w:szCs w:val="28"/>
        </w:rPr>
        <w:t>2010</w:t>
      </w:r>
      <w:r w:rsidRPr="0086674B">
        <w:rPr>
          <w:sz w:val="28"/>
          <w:szCs w:val="28"/>
        </w:rPr>
        <w:t xml:space="preserve"> г.).</w:t>
      </w:r>
    </w:p>
    <w:p w:rsidR="00795C1F" w:rsidRPr="0086674B" w:rsidRDefault="00795C1F" w:rsidP="0086674B">
      <w:pPr>
        <w:keepNext/>
        <w:widowControl w:val="0"/>
        <w:spacing w:line="360" w:lineRule="auto"/>
        <w:jc w:val="both"/>
        <w:rPr>
          <w:sz w:val="28"/>
          <w:szCs w:val="28"/>
        </w:rPr>
      </w:pPr>
      <w:r w:rsidRPr="0086674B">
        <w:rPr>
          <w:sz w:val="28"/>
          <w:szCs w:val="28"/>
        </w:rPr>
        <w:t xml:space="preserve">3. Федеральный закон от 26 декабря </w:t>
      </w:r>
      <w:r w:rsidR="00663657" w:rsidRPr="0086674B">
        <w:rPr>
          <w:sz w:val="28"/>
          <w:szCs w:val="28"/>
        </w:rPr>
        <w:t>2008</w:t>
      </w:r>
      <w:r w:rsidRPr="0086674B">
        <w:rPr>
          <w:sz w:val="28"/>
          <w:szCs w:val="28"/>
        </w:rPr>
        <w:t xml:space="preserve"> г. № 189-ФЗ «О федеральном бюджете на </w:t>
      </w:r>
      <w:r w:rsidR="00663657" w:rsidRPr="0086674B">
        <w:rPr>
          <w:sz w:val="28"/>
          <w:szCs w:val="28"/>
        </w:rPr>
        <w:t>2009</w:t>
      </w:r>
      <w:r w:rsidRPr="0086674B">
        <w:rPr>
          <w:sz w:val="28"/>
          <w:szCs w:val="28"/>
        </w:rPr>
        <w:t xml:space="preserve"> год».</w:t>
      </w:r>
    </w:p>
    <w:p w:rsidR="00795C1F" w:rsidRPr="0086674B" w:rsidRDefault="00795C1F" w:rsidP="0086674B">
      <w:pPr>
        <w:keepNext/>
        <w:widowControl w:val="0"/>
        <w:spacing w:line="360" w:lineRule="auto"/>
        <w:jc w:val="both"/>
        <w:rPr>
          <w:sz w:val="28"/>
          <w:szCs w:val="28"/>
        </w:rPr>
      </w:pPr>
      <w:r w:rsidRPr="0086674B">
        <w:rPr>
          <w:sz w:val="28"/>
          <w:szCs w:val="28"/>
        </w:rPr>
        <w:t xml:space="preserve">4. </w:t>
      </w:r>
      <w:r w:rsidRPr="0086674B">
        <w:rPr>
          <w:bCs/>
          <w:sz w:val="28"/>
          <w:szCs w:val="28"/>
        </w:rPr>
        <w:t>Федеральный</w:t>
      </w:r>
      <w:r w:rsidRPr="0086674B">
        <w:rPr>
          <w:sz w:val="28"/>
          <w:szCs w:val="28"/>
        </w:rPr>
        <w:t xml:space="preserve"> </w:t>
      </w:r>
      <w:r w:rsidRPr="0086674B">
        <w:rPr>
          <w:bCs/>
          <w:sz w:val="28"/>
          <w:szCs w:val="28"/>
        </w:rPr>
        <w:t>закон</w:t>
      </w:r>
      <w:r w:rsidRPr="0086674B">
        <w:rPr>
          <w:sz w:val="28"/>
          <w:szCs w:val="28"/>
        </w:rPr>
        <w:t xml:space="preserve"> Российской Федерации от 19 декабря </w:t>
      </w:r>
      <w:r w:rsidR="00663657" w:rsidRPr="0086674B">
        <w:rPr>
          <w:sz w:val="28"/>
          <w:szCs w:val="28"/>
        </w:rPr>
        <w:t>2009</w:t>
      </w:r>
      <w:r w:rsidRPr="0086674B">
        <w:rPr>
          <w:sz w:val="28"/>
          <w:szCs w:val="28"/>
        </w:rPr>
        <w:t xml:space="preserve"> г. № 238-ФЗ «</w:t>
      </w:r>
      <w:r w:rsidRPr="0086674B">
        <w:rPr>
          <w:bCs/>
          <w:sz w:val="28"/>
          <w:szCs w:val="28"/>
        </w:rPr>
        <w:t>О</w:t>
      </w:r>
      <w:r w:rsidRPr="0086674B">
        <w:rPr>
          <w:sz w:val="28"/>
          <w:szCs w:val="28"/>
        </w:rPr>
        <w:t xml:space="preserve"> </w:t>
      </w:r>
      <w:r w:rsidRPr="0086674B">
        <w:rPr>
          <w:bCs/>
          <w:sz w:val="28"/>
          <w:szCs w:val="28"/>
        </w:rPr>
        <w:t>федеральном</w:t>
      </w:r>
      <w:r w:rsidRPr="0086674B">
        <w:rPr>
          <w:sz w:val="28"/>
          <w:szCs w:val="28"/>
        </w:rPr>
        <w:t xml:space="preserve"> </w:t>
      </w:r>
      <w:r w:rsidRPr="0086674B">
        <w:rPr>
          <w:bCs/>
          <w:sz w:val="28"/>
          <w:szCs w:val="28"/>
        </w:rPr>
        <w:t>бюджете</w:t>
      </w:r>
      <w:r w:rsidRPr="0086674B">
        <w:rPr>
          <w:sz w:val="28"/>
          <w:szCs w:val="28"/>
        </w:rPr>
        <w:t xml:space="preserve"> </w:t>
      </w:r>
      <w:r w:rsidRPr="0086674B">
        <w:rPr>
          <w:bCs/>
          <w:sz w:val="28"/>
          <w:szCs w:val="28"/>
        </w:rPr>
        <w:t>на</w:t>
      </w:r>
      <w:r w:rsidRPr="0086674B">
        <w:rPr>
          <w:sz w:val="28"/>
          <w:szCs w:val="28"/>
        </w:rPr>
        <w:t xml:space="preserve"> </w:t>
      </w:r>
      <w:r w:rsidR="00663657" w:rsidRPr="0086674B">
        <w:rPr>
          <w:bCs/>
          <w:sz w:val="28"/>
          <w:szCs w:val="28"/>
        </w:rPr>
        <w:t>2010</w:t>
      </w:r>
      <w:r w:rsidRPr="0086674B">
        <w:rPr>
          <w:sz w:val="28"/>
          <w:szCs w:val="28"/>
        </w:rPr>
        <w:t xml:space="preserve"> </w:t>
      </w:r>
      <w:r w:rsidRPr="0086674B">
        <w:rPr>
          <w:bCs/>
          <w:sz w:val="28"/>
          <w:szCs w:val="28"/>
        </w:rPr>
        <w:t>год».</w:t>
      </w:r>
    </w:p>
    <w:p w:rsidR="00795C1F" w:rsidRPr="0086674B" w:rsidRDefault="00795C1F" w:rsidP="0086674B">
      <w:pPr>
        <w:keepNext/>
        <w:widowControl w:val="0"/>
        <w:spacing w:line="360" w:lineRule="auto"/>
        <w:jc w:val="both"/>
        <w:rPr>
          <w:sz w:val="28"/>
          <w:szCs w:val="28"/>
        </w:rPr>
      </w:pPr>
      <w:r w:rsidRPr="0086674B">
        <w:rPr>
          <w:bCs/>
          <w:sz w:val="28"/>
          <w:szCs w:val="28"/>
        </w:rPr>
        <w:t xml:space="preserve">5. </w:t>
      </w:r>
      <w:r w:rsidRPr="0086674B">
        <w:rPr>
          <w:sz w:val="28"/>
          <w:szCs w:val="28"/>
        </w:rPr>
        <w:t>Федеральный закон от 24 июля .</w:t>
      </w:r>
      <w:r w:rsidR="00663657" w:rsidRPr="0086674B">
        <w:rPr>
          <w:sz w:val="28"/>
          <w:szCs w:val="28"/>
        </w:rPr>
        <w:t>2010</w:t>
      </w:r>
      <w:r w:rsidRPr="0086674B">
        <w:rPr>
          <w:sz w:val="28"/>
          <w:szCs w:val="28"/>
        </w:rPr>
        <w:t xml:space="preserve"> г. № 198-ФЗ «О федеральном бюджете на </w:t>
      </w:r>
      <w:r w:rsidR="00663657" w:rsidRPr="0086674B">
        <w:rPr>
          <w:sz w:val="28"/>
          <w:szCs w:val="28"/>
        </w:rPr>
        <w:t>2011</w:t>
      </w:r>
      <w:r w:rsidRPr="0086674B">
        <w:rPr>
          <w:sz w:val="28"/>
          <w:szCs w:val="28"/>
        </w:rPr>
        <w:t xml:space="preserve"> год и на плановый период до 2010 года».</w:t>
      </w:r>
    </w:p>
    <w:p w:rsidR="00795C1F" w:rsidRPr="0086674B" w:rsidRDefault="00795C1F" w:rsidP="0086674B">
      <w:pPr>
        <w:keepNext/>
        <w:widowControl w:val="0"/>
        <w:spacing w:line="360" w:lineRule="auto"/>
        <w:ind w:firstLine="709"/>
        <w:jc w:val="both"/>
        <w:rPr>
          <w:b/>
          <w:sz w:val="28"/>
          <w:szCs w:val="28"/>
        </w:rPr>
      </w:pPr>
      <w:r w:rsidRPr="0086674B">
        <w:rPr>
          <w:b/>
          <w:sz w:val="28"/>
          <w:szCs w:val="28"/>
        </w:rPr>
        <w:t>Учебная литература</w:t>
      </w:r>
    </w:p>
    <w:p w:rsidR="00795C1F" w:rsidRPr="0086674B" w:rsidRDefault="00795C1F" w:rsidP="0086674B">
      <w:pPr>
        <w:keepNext/>
        <w:widowControl w:val="0"/>
        <w:spacing w:line="360" w:lineRule="auto"/>
        <w:jc w:val="both"/>
        <w:rPr>
          <w:sz w:val="28"/>
          <w:szCs w:val="28"/>
        </w:rPr>
      </w:pPr>
      <w:r w:rsidRPr="0086674B">
        <w:rPr>
          <w:sz w:val="28"/>
          <w:szCs w:val="28"/>
        </w:rPr>
        <w:t xml:space="preserve">6. Алиев Б.Х. Налоги и налогообложение. М.: Финансы и статистика, </w:t>
      </w:r>
      <w:r w:rsidR="00663657" w:rsidRPr="0086674B">
        <w:rPr>
          <w:sz w:val="28"/>
          <w:szCs w:val="28"/>
        </w:rPr>
        <w:t>2009</w:t>
      </w:r>
      <w:r w:rsidRPr="0086674B">
        <w:rPr>
          <w:sz w:val="28"/>
          <w:szCs w:val="28"/>
        </w:rPr>
        <w:t xml:space="preserve">. – 416 с. </w:t>
      </w:r>
    </w:p>
    <w:p w:rsidR="00795C1F" w:rsidRPr="0086674B" w:rsidRDefault="00795C1F" w:rsidP="0086674B">
      <w:pPr>
        <w:keepNext/>
        <w:widowControl w:val="0"/>
        <w:spacing w:line="360" w:lineRule="auto"/>
        <w:jc w:val="both"/>
        <w:rPr>
          <w:sz w:val="28"/>
          <w:szCs w:val="28"/>
        </w:rPr>
      </w:pPr>
      <w:r w:rsidRPr="0086674B">
        <w:rPr>
          <w:sz w:val="28"/>
          <w:szCs w:val="28"/>
        </w:rPr>
        <w:t xml:space="preserve">7. Гринкевич Л. С. Государственные и муниципальные финансы России.- М.: КНОРУС, </w:t>
      </w:r>
      <w:r w:rsidR="00663657" w:rsidRPr="0086674B">
        <w:rPr>
          <w:sz w:val="28"/>
          <w:szCs w:val="28"/>
        </w:rPr>
        <w:t>2010</w:t>
      </w:r>
      <w:r w:rsidRPr="0086674B">
        <w:rPr>
          <w:sz w:val="28"/>
          <w:szCs w:val="28"/>
        </w:rPr>
        <w:t>.- 560 с.</w:t>
      </w:r>
    </w:p>
    <w:p w:rsidR="00795C1F" w:rsidRPr="0086674B" w:rsidRDefault="00795C1F" w:rsidP="0086674B">
      <w:pPr>
        <w:keepNext/>
        <w:widowControl w:val="0"/>
        <w:spacing w:line="360" w:lineRule="auto"/>
        <w:jc w:val="both"/>
        <w:rPr>
          <w:sz w:val="28"/>
          <w:szCs w:val="28"/>
        </w:rPr>
      </w:pPr>
      <w:r w:rsidRPr="0086674B">
        <w:rPr>
          <w:sz w:val="28"/>
          <w:szCs w:val="28"/>
        </w:rPr>
        <w:t xml:space="preserve">8. Косарева Т.Е. Налогообложение физических и юридических лиц. М.: Бизнес-пресса. </w:t>
      </w:r>
      <w:r w:rsidR="00663657" w:rsidRPr="0086674B">
        <w:rPr>
          <w:sz w:val="28"/>
          <w:szCs w:val="28"/>
        </w:rPr>
        <w:t>2008</w:t>
      </w:r>
      <w:r w:rsidRPr="0086674B">
        <w:rPr>
          <w:sz w:val="28"/>
          <w:szCs w:val="28"/>
        </w:rPr>
        <w:t xml:space="preserve">. – 240 с. </w:t>
      </w:r>
    </w:p>
    <w:p w:rsidR="00795C1F" w:rsidRPr="0086674B" w:rsidRDefault="00795C1F" w:rsidP="0086674B">
      <w:pPr>
        <w:keepNext/>
        <w:widowControl w:val="0"/>
        <w:spacing w:line="360" w:lineRule="auto"/>
        <w:jc w:val="both"/>
        <w:rPr>
          <w:sz w:val="28"/>
          <w:szCs w:val="28"/>
        </w:rPr>
      </w:pPr>
      <w:r w:rsidRPr="0086674B">
        <w:rPr>
          <w:sz w:val="28"/>
          <w:szCs w:val="28"/>
        </w:rPr>
        <w:t xml:space="preserve">9. Мысляева И. Н. Государственные и муниципальные финансы.- М.: Инфра-М, </w:t>
      </w:r>
      <w:r w:rsidR="00663657" w:rsidRPr="0086674B">
        <w:rPr>
          <w:sz w:val="28"/>
          <w:szCs w:val="28"/>
        </w:rPr>
        <w:t>2010</w:t>
      </w:r>
      <w:r w:rsidRPr="0086674B">
        <w:rPr>
          <w:sz w:val="28"/>
          <w:szCs w:val="28"/>
        </w:rPr>
        <w:t>.- 360 с.</w:t>
      </w:r>
    </w:p>
    <w:p w:rsidR="00795C1F" w:rsidRPr="0086674B" w:rsidRDefault="00795C1F" w:rsidP="0086674B">
      <w:pPr>
        <w:keepNext/>
        <w:widowControl w:val="0"/>
        <w:spacing w:line="360" w:lineRule="auto"/>
        <w:jc w:val="both"/>
        <w:rPr>
          <w:sz w:val="28"/>
          <w:szCs w:val="28"/>
        </w:rPr>
      </w:pPr>
      <w:r w:rsidRPr="0086674B">
        <w:rPr>
          <w:sz w:val="28"/>
          <w:szCs w:val="28"/>
        </w:rPr>
        <w:t xml:space="preserve">10. Нешитой А. С. Финансы: Учебник.- 7-е изд., перераб и дополн.- М.: Дашков и К, </w:t>
      </w:r>
      <w:r w:rsidR="00663657" w:rsidRPr="0086674B">
        <w:rPr>
          <w:sz w:val="28"/>
          <w:szCs w:val="28"/>
        </w:rPr>
        <w:t>2010</w:t>
      </w:r>
      <w:r w:rsidRPr="0086674B">
        <w:rPr>
          <w:sz w:val="28"/>
          <w:szCs w:val="28"/>
        </w:rPr>
        <w:t>.- 512 с.</w:t>
      </w:r>
    </w:p>
    <w:p w:rsidR="00795C1F" w:rsidRPr="0086674B" w:rsidRDefault="00795C1F" w:rsidP="0086674B">
      <w:pPr>
        <w:keepNext/>
        <w:widowControl w:val="0"/>
        <w:spacing w:line="360" w:lineRule="auto"/>
        <w:jc w:val="both"/>
        <w:rPr>
          <w:sz w:val="28"/>
          <w:szCs w:val="28"/>
        </w:rPr>
      </w:pPr>
      <w:r w:rsidRPr="0086674B">
        <w:rPr>
          <w:sz w:val="28"/>
          <w:szCs w:val="28"/>
        </w:rPr>
        <w:t>11. Селезнев А. З. Бюджетная система Российской Федерации.- М.: Магистр,</w:t>
      </w:r>
      <w:r w:rsidR="00663657" w:rsidRPr="0086674B">
        <w:rPr>
          <w:sz w:val="28"/>
          <w:szCs w:val="28"/>
        </w:rPr>
        <w:t>2010</w:t>
      </w:r>
      <w:r w:rsidRPr="0086674B">
        <w:rPr>
          <w:sz w:val="28"/>
          <w:szCs w:val="28"/>
        </w:rPr>
        <w:t>.- 383 с.</w:t>
      </w:r>
    </w:p>
    <w:p w:rsidR="00795C1F" w:rsidRPr="0086674B" w:rsidRDefault="00795C1F" w:rsidP="0086674B">
      <w:pPr>
        <w:keepNext/>
        <w:widowControl w:val="0"/>
        <w:spacing w:line="360" w:lineRule="auto"/>
        <w:jc w:val="both"/>
        <w:rPr>
          <w:sz w:val="28"/>
          <w:szCs w:val="28"/>
        </w:rPr>
      </w:pPr>
      <w:r w:rsidRPr="0086674B">
        <w:rPr>
          <w:sz w:val="28"/>
          <w:szCs w:val="28"/>
        </w:rPr>
        <w:t xml:space="preserve">12. Финансы: Учебник / Под ред. А.Г. Грязновой, Е. В. Маркиной.- М.: Финансы и статистика, </w:t>
      </w:r>
      <w:r w:rsidR="00663657" w:rsidRPr="0086674B">
        <w:rPr>
          <w:sz w:val="28"/>
          <w:szCs w:val="28"/>
        </w:rPr>
        <w:t>2007</w:t>
      </w:r>
      <w:r w:rsidRPr="0086674B">
        <w:rPr>
          <w:sz w:val="28"/>
          <w:szCs w:val="28"/>
        </w:rPr>
        <w:t>. – 344 с.</w:t>
      </w:r>
    </w:p>
    <w:p w:rsidR="00795C1F" w:rsidRPr="0086674B" w:rsidRDefault="00795C1F" w:rsidP="0086674B">
      <w:pPr>
        <w:keepNext/>
        <w:widowControl w:val="0"/>
        <w:spacing w:line="360" w:lineRule="auto"/>
        <w:jc w:val="both"/>
        <w:rPr>
          <w:sz w:val="28"/>
          <w:szCs w:val="28"/>
        </w:rPr>
      </w:pPr>
      <w:r w:rsidRPr="0086674B">
        <w:rPr>
          <w:sz w:val="28"/>
          <w:szCs w:val="28"/>
        </w:rPr>
        <w:t xml:space="preserve">13. Финансы: Учебник / Под ред. М В. Романовского, О. В. Врубеля, Б.М. Сабанти.- М.: Юрайт-Издат, </w:t>
      </w:r>
      <w:r w:rsidR="00663657" w:rsidRPr="0086674B">
        <w:rPr>
          <w:sz w:val="28"/>
          <w:szCs w:val="28"/>
        </w:rPr>
        <w:t>2009</w:t>
      </w:r>
      <w:r w:rsidRPr="0086674B">
        <w:rPr>
          <w:sz w:val="28"/>
          <w:szCs w:val="28"/>
        </w:rPr>
        <w:t>.- 464 с.</w:t>
      </w:r>
    </w:p>
    <w:p w:rsidR="00795C1F" w:rsidRPr="0086674B" w:rsidRDefault="00795C1F" w:rsidP="0086674B">
      <w:pPr>
        <w:keepNext/>
        <w:widowControl w:val="0"/>
        <w:spacing w:line="360" w:lineRule="auto"/>
        <w:jc w:val="both"/>
        <w:rPr>
          <w:sz w:val="28"/>
          <w:szCs w:val="28"/>
        </w:rPr>
      </w:pPr>
      <w:r w:rsidRPr="0086674B">
        <w:rPr>
          <w:sz w:val="28"/>
          <w:szCs w:val="28"/>
        </w:rPr>
        <w:t xml:space="preserve">14. Черник Д.Г. Налоги и налогообложение - М.: МЦФЭР, </w:t>
      </w:r>
      <w:r w:rsidR="00663657" w:rsidRPr="0086674B">
        <w:rPr>
          <w:sz w:val="28"/>
          <w:szCs w:val="28"/>
        </w:rPr>
        <w:t>2009</w:t>
      </w:r>
      <w:r w:rsidRPr="0086674B">
        <w:rPr>
          <w:sz w:val="28"/>
          <w:szCs w:val="28"/>
        </w:rPr>
        <w:t xml:space="preserve">. – 528 с. </w:t>
      </w:r>
    </w:p>
    <w:p w:rsidR="00795C1F" w:rsidRPr="0086674B" w:rsidRDefault="00795C1F" w:rsidP="0086674B">
      <w:pPr>
        <w:keepNext/>
        <w:widowControl w:val="0"/>
        <w:spacing w:line="360" w:lineRule="auto"/>
        <w:ind w:firstLine="709"/>
        <w:jc w:val="both"/>
        <w:rPr>
          <w:b/>
          <w:sz w:val="28"/>
          <w:szCs w:val="28"/>
        </w:rPr>
      </w:pPr>
      <w:r w:rsidRPr="0086674B">
        <w:rPr>
          <w:b/>
          <w:sz w:val="28"/>
          <w:szCs w:val="28"/>
        </w:rPr>
        <w:t>Периодические издания</w:t>
      </w:r>
    </w:p>
    <w:p w:rsidR="00795C1F" w:rsidRPr="0086674B" w:rsidRDefault="00795C1F" w:rsidP="0086674B">
      <w:pPr>
        <w:keepNext/>
        <w:widowControl w:val="0"/>
        <w:spacing w:line="360" w:lineRule="auto"/>
        <w:jc w:val="both"/>
        <w:rPr>
          <w:sz w:val="28"/>
          <w:szCs w:val="28"/>
        </w:rPr>
      </w:pPr>
      <w:r w:rsidRPr="0086674B">
        <w:rPr>
          <w:sz w:val="28"/>
          <w:szCs w:val="28"/>
        </w:rPr>
        <w:t xml:space="preserve">15. Багиров А.В. Возвращение блудного дефицита // Российская бизнес-газета.- </w:t>
      </w:r>
      <w:r w:rsidR="00663657" w:rsidRPr="0086674B">
        <w:rPr>
          <w:sz w:val="28"/>
          <w:szCs w:val="28"/>
        </w:rPr>
        <w:t>2010</w:t>
      </w:r>
      <w:r w:rsidRPr="0086674B">
        <w:rPr>
          <w:sz w:val="28"/>
          <w:szCs w:val="28"/>
        </w:rPr>
        <w:t>.- №5.- С. 7.</w:t>
      </w:r>
    </w:p>
    <w:p w:rsidR="00795C1F" w:rsidRPr="0086674B" w:rsidRDefault="00795C1F" w:rsidP="0086674B">
      <w:pPr>
        <w:keepNext/>
        <w:widowControl w:val="0"/>
        <w:spacing w:line="360" w:lineRule="auto"/>
        <w:jc w:val="both"/>
        <w:rPr>
          <w:sz w:val="28"/>
          <w:szCs w:val="28"/>
        </w:rPr>
      </w:pPr>
      <w:r w:rsidRPr="0086674B">
        <w:rPr>
          <w:sz w:val="28"/>
          <w:szCs w:val="28"/>
        </w:rPr>
        <w:t xml:space="preserve">16. Васильева Л.А. Доходы федерального бюджета в </w:t>
      </w:r>
      <w:r w:rsidR="00663657" w:rsidRPr="0086674B">
        <w:rPr>
          <w:sz w:val="28"/>
          <w:szCs w:val="28"/>
        </w:rPr>
        <w:t>2011</w:t>
      </w:r>
      <w:r w:rsidRPr="0086674B">
        <w:rPr>
          <w:sz w:val="28"/>
          <w:szCs w:val="28"/>
        </w:rPr>
        <w:t xml:space="preserve">-2010 годах // Финансы.- </w:t>
      </w:r>
      <w:r w:rsidR="00663657" w:rsidRPr="0086674B">
        <w:rPr>
          <w:sz w:val="28"/>
          <w:szCs w:val="28"/>
        </w:rPr>
        <w:t>2010</w:t>
      </w:r>
      <w:r w:rsidRPr="0086674B">
        <w:rPr>
          <w:sz w:val="28"/>
          <w:szCs w:val="28"/>
        </w:rPr>
        <w:t>.- № 9.- С. 8-10.</w:t>
      </w:r>
    </w:p>
    <w:p w:rsidR="00795C1F" w:rsidRPr="0086674B" w:rsidRDefault="00795C1F" w:rsidP="0086674B">
      <w:pPr>
        <w:keepNext/>
        <w:widowControl w:val="0"/>
        <w:spacing w:line="360" w:lineRule="auto"/>
        <w:jc w:val="both"/>
        <w:rPr>
          <w:sz w:val="28"/>
          <w:szCs w:val="28"/>
        </w:rPr>
      </w:pPr>
      <w:r w:rsidRPr="0086674B">
        <w:rPr>
          <w:sz w:val="28"/>
          <w:szCs w:val="28"/>
        </w:rPr>
        <w:t xml:space="preserve">17. Зевакин М. Ю.Механизм формирования доходов федерального бюджета от прибыли федеральных государственных унитарных предприятий. // Финансы и кредит.- </w:t>
      </w:r>
      <w:r w:rsidR="00663657" w:rsidRPr="0086674B">
        <w:rPr>
          <w:sz w:val="28"/>
          <w:szCs w:val="28"/>
        </w:rPr>
        <w:t>2010</w:t>
      </w:r>
      <w:r w:rsidRPr="0086674B">
        <w:rPr>
          <w:sz w:val="28"/>
          <w:szCs w:val="28"/>
        </w:rPr>
        <w:t>.- № 22.- С. 30-33.</w:t>
      </w:r>
    </w:p>
    <w:p w:rsidR="00795C1F" w:rsidRPr="0086674B" w:rsidRDefault="00795C1F" w:rsidP="0086674B">
      <w:pPr>
        <w:keepNext/>
        <w:widowControl w:val="0"/>
        <w:spacing w:line="360" w:lineRule="auto"/>
        <w:jc w:val="both"/>
        <w:rPr>
          <w:sz w:val="28"/>
          <w:szCs w:val="28"/>
        </w:rPr>
      </w:pPr>
      <w:r w:rsidRPr="0086674B">
        <w:rPr>
          <w:sz w:val="28"/>
          <w:szCs w:val="28"/>
        </w:rPr>
        <w:t xml:space="preserve">18. Качур О.В. Некоторые аспекты налоговой политики // Экономический анализ: теория и практика.- </w:t>
      </w:r>
      <w:r w:rsidR="00663657" w:rsidRPr="0086674B">
        <w:rPr>
          <w:sz w:val="28"/>
          <w:szCs w:val="28"/>
        </w:rPr>
        <w:t>2010</w:t>
      </w:r>
      <w:r w:rsidRPr="0086674B">
        <w:rPr>
          <w:sz w:val="28"/>
          <w:szCs w:val="28"/>
        </w:rPr>
        <w:t>.- № 2.- С. 28-33.</w:t>
      </w:r>
    </w:p>
    <w:p w:rsidR="00795C1F" w:rsidRPr="0086674B" w:rsidRDefault="00795C1F" w:rsidP="0086674B">
      <w:pPr>
        <w:keepNext/>
        <w:widowControl w:val="0"/>
        <w:spacing w:line="360" w:lineRule="auto"/>
        <w:jc w:val="both"/>
        <w:rPr>
          <w:sz w:val="28"/>
          <w:szCs w:val="28"/>
        </w:rPr>
      </w:pPr>
      <w:r w:rsidRPr="0086674B">
        <w:rPr>
          <w:sz w:val="28"/>
          <w:szCs w:val="28"/>
        </w:rPr>
        <w:t xml:space="preserve">19. Кудрин А.Л. Трехлетний бюджет – бюджет диверсификации экономики. // Финансы.- </w:t>
      </w:r>
      <w:r w:rsidR="00663657" w:rsidRPr="0086674B">
        <w:rPr>
          <w:sz w:val="28"/>
          <w:szCs w:val="28"/>
        </w:rPr>
        <w:t>2010</w:t>
      </w:r>
      <w:r w:rsidRPr="0086674B">
        <w:rPr>
          <w:sz w:val="28"/>
          <w:szCs w:val="28"/>
        </w:rPr>
        <w:t>.- № 4.- С. 3-7.</w:t>
      </w:r>
    </w:p>
    <w:p w:rsidR="00795C1F" w:rsidRPr="0086674B" w:rsidRDefault="00795C1F" w:rsidP="0086674B">
      <w:pPr>
        <w:keepNext/>
        <w:widowControl w:val="0"/>
        <w:spacing w:line="360" w:lineRule="auto"/>
        <w:jc w:val="both"/>
        <w:rPr>
          <w:sz w:val="28"/>
          <w:szCs w:val="28"/>
        </w:rPr>
      </w:pPr>
      <w:r w:rsidRPr="0086674B">
        <w:rPr>
          <w:sz w:val="28"/>
          <w:szCs w:val="28"/>
        </w:rPr>
        <w:t xml:space="preserve">20. Нетреба П. Налоги ждут бюджетного послания президента. // Комерсантъ.- </w:t>
      </w:r>
      <w:r w:rsidR="00663657" w:rsidRPr="0086674B">
        <w:rPr>
          <w:sz w:val="28"/>
          <w:szCs w:val="28"/>
        </w:rPr>
        <w:t>2010</w:t>
      </w:r>
      <w:r w:rsidRPr="0086674B">
        <w:rPr>
          <w:sz w:val="28"/>
          <w:szCs w:val="28"/>
        </w:rPr>
        <w:t>.- №34/П.- С. 3.</w:t>
      </w:r>
    </w:p>
    <w:p w:rsidR="00795C1F" w:rsidRPr="0086674B" w:rsidRDefault="00795C1F" w:rsidP="0086674B">
      <w:pPr>
        <w:keepNext/>
        <w:widowControl w:val="0"/>
        <w:spacing w:line="360" w:lineRule="auto"/>
        <w:ind w:firstLine="709"/>
        <w:jc w:val="both"/>
        <w:rPr>
          <w:b/>
          <w:sz w:val="28"/>
          <w:szCs w:val="28"/>
        </w:rPr>
      </w:pPr>
      <w:r w:rsidRPr="0086674B">
        <w:rPr>
          <w:b/>
          <w:sz w:val="28"/>
          <w:szCs w:val="28"/>
        </w:rPr>
        <w:t>Интернет-источники</w:t>
      </w:r>
    </w:p>
    <w:p w:rsidR="00795C1F" w:rsidRPr="0086674B" w:rsidRDefault="00795C1F" w:rsidP="0086674B">
      <w:pPr>
        <w:keepNext/>
        <w:widowControl w:val="0"/>
        <w:spacing w:line="360" w:lineRule="auto"/>
        <w:jc w:val="both"/>
        <w:rPr>
          <w:sz w:val="28"/>
          <w:szCs w:val="28"/>
        </w:rPr>
      </w:pPr>
      <w:r w:rsidRPr="0086674B">
        <w:rPr>
          <w:sz w:val="28"/>
          <w:szCs w:val="28"/>
        </w:rPr>
        <w:t xml:space="preserve">21. Сайт федеральной налоговой службы </w:t>
      </w:r>
      <w:r w:rsidRPr="0086674B">
        <w:rPr>
          <w:sz w:val="28"/>
          <w:szCs w:val="28"/>
          <w:lang w:val="en-US"/>
        </w:rPr>
        <w:t>www</w:t>
      </w:r>
      <w:r w:rsidRPr="0086674B">
        <w:rPr>
          <w:sz w:val="28"/>
          <w:szCs w:val="28"/>
        </w:rPr>
        <w:t>.</w:t>
      </w:r>
      <w:r w:rsidRPr="0086674B">
        <w:rPr>
          <w:sz w:val="28"/>
          <w:szCs w:val="28"/>
          <w:lang w:val="en-US"/>
        </w:rPr>
        <w:t>nalog</w:t>
      </w:r>
      <w:r w:rsidRPr="0086674B">
        <w:rPr>
          <w:sz w:val="28"/>
          <w:szCs w:val="28"/>
        </w:rPr>
        <w:t>.</w:t>
      </w:r>
      <w:r w:rsidRPr="0086674B">
        <w:rPr>
          <w:sz w:val="28"/>
          <w:szCs w:val="28"/>
          <w:lang w:val="en-US"/>
        </w:rPr>
        <w:t>ru</w:t>
      </w:r>
    </w:p>
    <w:p w:rsidR="00795C1F" w:rsidRPr="0086674B" w:rsidRDefault="00795C1F" w:rsidP="0086674B">
      <w:pPr>
        <w:keepNext/>
        <w:widowControl w:val="0"/>
        <w:spacing w:line="360" w:lineRule="auto"/>
        <w:jc w:val="both"/>
        <w:rPr>
          <w:sz w:val="28"/>
          <w:szCs w:val="28"/>
        </w:rPr>
      </w:pPr>
      <w:r w:rsidRPr="0086674B">
        <w:rPr>
          <w:sz w:val="28"/>
          <w:szCs w:val="28"/>
          <w:lang w:val="en-US"/>
        </w:rPr>
        <w:t>22. www.minfin .ru</w:t>
      </w:r>
    </w:p>
    <w:p w:rsidR="00795C1F" w:rsidRPr="0086674B" w:rsidRDefault="00795C1F" w:rsidP="0086674B">
      <w:pPr>
        <w:keepNext/>
        <w:widowControl w:val="0"/>
        <w:spacing w:line="360" w:lineRule="auto"/>
        <w:ind w:firstLine="709"/>
        <w:jc w:val="both"/>
        <w:rPr>
          <w:sz w:val="28"/>
          <w:szCs w:val="28"/>
        </w:rPr>
      </w:pPr>
    </w:p>
    <w:p w:rsidR="002C13B2" w:rsidRPr="0086674B" w:rsidRDefault="0086674B" w:rsidP="0086674B">
      <w:pPr>
        <w:keepNext/>
        <w:widowControl w:val="0"/>
        <w:tabs>
          <w:tab w:val="left" w:pos="8100"/>
        </w:tabs>
        <w:spacing w:line="360" w:lineRule="auto"/>
        <w:ind w:firstLine="709"/>
        <w:jc w:val="both"/>
        <w:rPr>
          <w:b/>
          <w:sz w:val="28"/>
        </w:rPr>
      </w:pPr>
      <w:r>
        <w:rPr>
          <w:b/>
          <w:sz w:val="28"/>
        </w:rPr>
        <w:br w:type="page"/>
      </w:r>
      <w:r w:rsidR="002C13B2" w:rsidRPr="0086674B">
        <w:rPr>
          <w:b/>
          <w:sz w:val="28"/>
        </w:rPr>
        <w:t>Приложение 1</w:t>
      </w:r>
    </w:p>
    <w:p w:rsidR="002C13B2" w:rsidRPr="0086674B" w:rsidRDefault="002C13B2" w:rsidP="0086674B">
      <w:pPr>
        <w:keepNext/>
        <w:widowControl w:val="0"/>
        <w:spacing w:line="360" w:lineRule="auto"/>
        <w:ind w:firstLine="709"/>
        <w:jc w:val="both"/>
        <w:rPr>
          <w:sz w:val="28"/>
        </w:rPr>
      </w:pPr>
    </w:p>
    <w:p w:rsidR="002C13B2" w:rsidRPr="0086674B" w:rsidRDefault="002C13B2" w:rsidP="0086674B">
      <w:pPr>
        <w:keepNext/>
        <w:widowControl w:val="0"/>
        <w:spacing w:line="360" w:lineRule="auto"/>
        <w:ind w:firstLine="709"/>
        <w:jc w:val="both"/>
        <w:rPr>
          <w:rFonts w:eastAsia="MS Mincho" w:cs="Arial"/>
          <w:sz w:val="28"/>
          <w:szCs w:val="20"/>
          <w:lang w:eastAsia="ja-JP"/>
        </w:rPr>
      </w:pPr>
      <w:r w:rsidRPr="0086674B">
        <w:rPr>
          <w:rFonts w:eastAsia="MS Mincho" w:cs="Arial"/>
          <w:b/>
          <w:bCs/>
          <w:sz w:val="28"/>
          <w:lang w:eastAsia="ja-JP"/>
        </w:rPr>
        <w:t xml:space="preserve">Структура доходов федерального бюджета за </w:t>
      </w:r>
      <w:r w:rsidR="00663657" w:rsidRPr="0086674B">
        <w:rPr>
          <w:rFonts w:eastAsia="MS Mincho" w:cs="Arial"/>
          <w:b/>
          <w:bCs/>
          <w:sz w:val="28"/>
          <w:lang w:eastAsia="ja-JP"/>
        </w:rPr>
        <w:t>2007</w:t>
      </w:r>
      <w:r w:rsidRPr="0086674B">
        <w:rPr>
          <w:rFonts w:eastAsia="MS Mincho" w:cs="Arial"/>
          <w:b/>
          <w:bCs/>
          <w:sz w:val="28"/>
          <w:lang w:eastAsia="ja-JP"/>
        </w:rPr>
        <w:t>-</w:t>
      </w:r>
      <w:r w:rsidR="00663657" w:rsidRPr="0086674B">
        <w:rPr>
          <w:rFonts w:eastAsia="MS Mincho" w:cs="Arial"/>
          <w:b/>
          <w:bCs/>
          <w:sz w:val="28"/>
          <w:lang w:eastAsia="ja-JP"/>
        </w:rPr>
        <w:t>2010</w:t>
      </w:r>
      <w:r w:rsidRPr="0086674B">
        <w:rPr>
          <w:rFonts w:eastAsia="MS Mincho" w:cs="Arial"/>
          <w:b/>
          <w:bCs/>
          <w:sz w:val="28"/>
          <w:lang w:eastAsia="ja-JP"/>
        </w:rPr>
        <w:t xml:space="preserve"> гг. </w:t>
      </w:r>
    </w:p>
    <w:p w:rsidR="002C13B2" w:rsidRPr="0086674B" w:rsidRDefault="002C13B2" w:rsidP="0086674B">
      <w:pPr>
        <w:keepNext/>
        <w:widowControl w:val="0"/>
        <w:spacing w:line="360" w:lineRule="auto"/>
        <w:ind w:firstLine="709"/>
        <w:jc w:val="both"/>
        <w:rPr>
          <w:rFonts w:eastAsia="MS Mincho" w:cs="Arial"/>
          <w:sz w:val="28"/>
          <w:szCs w:val="20"/>
          <w:lang w:eastAsia="ja-JP"/>
        </w:rPr>
      </w:pPr>
      <w:r w:rsidRPr="0086674B">
        <w:rPr>
          <w:rFonts w:eastAsia="MS Mincho" w:cs="Arial"/>
          <w:sz w:val="28"/>
          <w:szCs w:val="20"/>
          <w:lang w:eastAsia="ja-JP"/>
        </w:rPr>
        <w:t>(в %</w:t>
      </w:r>
      <w:r w:rsidR="0086674B">
        <w:rPr>
          <w:rFonts w:eastAsia="MS Mincho" w:cs="Arial"/>
          <w:sz w:val="28"/>
          <w:szCs w:val="20"/>
          <w:lang w:eastAsia="ja-JP"/>
        </w:rPr>
        <w:t xml:space="preserve"> </w:t>
      </w:r>
      <w:r w:rsidRPr="0086674B">
        <w:rPr>
          <w:rFonts w:eastAsia="MS Mincho" w:cs="Arial"/>
          <w:sz w:val="28"/>
          <w:szCs w:val="20"/>
          <w:lang w:eastAsia="ja-JP"/>
        </w:rPr>
        <w:t>к общей сумме доходов)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16"/>
        <w:gridCol w:w="1414"/>
        <w:gridCol w:w="1415"/>
        <w:gridCol w:w="1343"/>
        <w:gridCol w:w="1286"/>
      </w:tblGrid>
      <w:tr w:rsidR="002C13B2" w:rsidRPr="0086674B">
        <w:trPr>
          <w:tblCellSpacing w:w="15" w:type="dxa"/>
        </w:trPr>
        <w:tc>
          <w:tcPr>
            <w:tcW w:w="4097" w:type="dxa"/>
            <w:tcBorders>
              <w:top w:val="outset" w:sz="6" w:space="0" w:color="auto"/>
              <w:bottom w:val="outset" w:sz="6" w:space="0" w:color="auto"/>
              <w:right w:val="outset" w:sz="6" w:space="0" w:color="auto"/>
            </w:tcBorders>
            <w:vAlign w:val="center"/>
          </w:tcPr>
          <w:p w:rsidR="002C13B2" w:rsidRPr="0086674B" w:rsidRDefault="0086674B"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 xml:space="preserve"> </w:t>
            </w:r>
          </w:p>
        </w:tc>
        <w:tc>
          <w:tcPr>
            <w:tcW w:w="1426" w:type="dxa"/>
            <w:tcBorders>
              <w:top w:val="outset" w:sz="6" w:space="0" w:color="auto"/>
              <w:left w:val="outset" w:sz="6" w:space="0" w:color="auto"/>
              <w:bottom w:val="outset" w:sz="6" w:space="0" w:color="auto"/>
              <w:right w:val="outset" w:sz="6" w:space="0" w:color="auto"/>
            </w:tcBorders>
            <w:vAlign w:val="center"/>
          </w:tcPr>
          <w:p w:rsidR="002C13B2" w:rsidRPr="0086674B" w:rsidRDefault="00663657"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2007</w:t>
            </w:r>
            <w:r w:rsidR="0086674B" w:rsidRPr="0086674B">
              <w:rPr>
                <w:rFonts w:eastAsia="MS Mincho"/>
                <w:sz w:val="20"/>
                <w:szCs w:val="20"/>
                <w:lang w:eastAsia="ja-JP"/>
              </w:rPr>
              <w:t xml:space="preserve"> </w:t>
            </w:r>
          </w:p>
        </w:tc>
        <w:tc>
          <w:tcPr>
            <w:tcW w:w="1427" w:type="dxa"/>
            <w:tcBorders>
              <w:top w:val="outset" w:sz="6" w:space="0" w:color="auto"/>
              <w:left w:val="outset" w:sz="6" w:space="0" w:color="auto"/>
              <w:bottom w:val="outset" w:sz="6" w:space="0" w:color="auto"/>
              <w:right w:val="outset" w:sz="6" w:space="0" w:color="auto"/>
            </w:tcBorders>
            <w:vAlign w:val="center"/>
          </w:tcPr>
          <w:p w:rsidR="002C13B2" w:rsidRPr="0086674B" w:rsidRDefault="00663657"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2008</w:t>
            </w:r>
            <w:r w:rsidR="0086674B" w:rsidRPr="0086674B">
              <w:rPr>
                <w:rFonts w:eastAsia="MS Mincho"/>
                <w:sz w:val="20"/>
                <w:szCs w:val="20"/>
                <w:lang w:eastAsia="ja-JP"/>
              </w:rPr>
              <w:t xml:space="preserve"> </w:t>
            </w:r>
          </w:p>
        </w:tc>
        <w:tc>
          <w:tcPr>
            <w:tcW w:w="1352" w:type="dxa"/>
            <w:tcBorders>
              <w:top w:val="outset" w:sz="6" w:space="0" w:color="auto"/>
              <w:left w:val="outset" w:sz="6" w:space="0" w:color="auto"/>
              <w:bottom w:val="outset" w:sz="6" w:space="0" w:color="auto"/>
              <w:right w:val="outset" w:sz="6" w:space="0" w:color="auto"/>
            </w:tcBorders>
            <w:vAlign w:val="center"/>
          </w:tcPr>
          <w:p w:rsidR="002C13B2" w:rsidRPr="0086674B" w:rsidRDefault="00663657"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2009</w:t>
            </w:r>
            <w:r w:rsidR="0086674B" w:rsidRPr="0086674B">
              <w:rPr>
                <w:rFonts w:eastAsia="MS Mincho"/>
                <w:sz w:val="20"/>
                <w:szCs w:val="20"/>
                <w:lang w:eastAsia="ja-JP"/>
              </w:rPr>
              <w:t xml:space="preserve"> </w:t>
            </w:r>
          </w:p>
        </w:tc>
        <w:tc>
          <w:tcPr>
            <w:tcW w:w="1276" w:type="dxa"/>
            <w:tcBorders>
              <w:top w:val="outset" w:sz="6" w:space="0" w:color="auto"/>
              <w:left w:val="outset" w:sz="6" w:space="0" w:color="auto"/>
              <w:bottom w:val="outset" w:sz="6" w:space="0" w:color="auto"/>
            </w:tcBorders>
          </w:tcPr>
          <w:p w:rsidR="002C13B2" w:rsidRPr="0086674B" w:rsidRDefault="00663657"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2010</w:t>
            </w:r>
          </w:p>
        </w:tc>
      </w:tr>
      <w:tr w:rsidR="002C13B2" w:rsidRPr="0086674B">
        <w:trPr>
          <w:tblCellSpacing w:w="15" w:type="dxa"/>
        </w:trPr>
        <w:tc>
          <w:tcPr>
            <w:tcW w:w="4097" w:type="dxa"/>
            <w:tcBorders>
              <w:top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 xml:space="preserve">Налог на прибыль </w:t>
            </w:r>
            <w:r w:rsidR="0086674B" w:rsidRPr="0086674B">
              <w:rPr>
                <w:rFonts w:eastAsia="MS Mincho"/>
                <w:sz w:val="20"/>
                <w:szCs w:val="20"/>
                <w:lang w:eastAsia="ja-JP"/>
              </w:rPr>
              <w:t xml:space="preserve"> </w:t>
            </w:r>
          </w:p>
        </w:tc>
        <w:tc>
          <w:tcPr>
            <w:tcW w:w="1426" w:type="dxa"/>
            <w:tcBorders>
              <w:top w:val="outset" w:sz="6" w:space="0" w:color="auto"/>
              <w:left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7.0</w:t>
            </w:r>
            <w:r w:rsidR="0086674B" w:rsidRPr="0086674B">
              <w:rPr>
                <w:rFonts w:eastAsia="MS Mincho"/>
                <w:sz w:val="20"/>
                <w:szCs w:val="20"/>
                <w:lang w:eastAsia="ja-JP"/>
              </w:rPr>
              <w:t xml:space="preserve"> </w:t>
            </w:r>
          </w:p>
        </w:tc>
        <w:tc>
          <w:tcPr>
            <w:tcW w:w="1427" w:type="dxa"/>
            <w:tcBorders>
              <w:top w:val="outset" w:sz="6" w:space="0" w:color="auto"/>
              <w:left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7.1</w:t>
            </w:r>
            <w:r w:rsidR="0086674B" w:rsidRPr="0086674B">
              <w:rPr>
                <w:rFonts w:eastAsia="MS Mincho"/>
                <w:sz w:val="20"/>
                <w:szCs w:val="20"/>
                <w:lang w:eastAsia="ja-JP"/>
              </w:rPr>
              <w:t xml:space="preserve"> </w:t>
            </w:r>
          </w:p>
        </w:tc>
        <w:tc>
          <w:tcPr>
            <w:tcW w:w="1352" w:type="dxa"/>
            <w:tcBorders>
              <w:top w:val="outset" w:sz="6" w:space="0" w:color="auto"/>
              <w:left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6.5</w:t>
            </w:r>
            <w:r w:rsidR="0086674B" w:rsidRPr="0086674B">
              <w:rPr>
                <w:rFonts w:eastAsia="MS Mincho"/>
                <w:sz w:val="20"/>
                <w:szCs w:val="20"/>
                <w:lang w:eastAsia="ja-JP"/>
              </w:rPr>
              <w:t xml:space="preserve"> </w:t>
            </w:r>
          </w:p>
        </w:tc>
        <w:tc>
          <w:tcPr>
            <w:tcW w:w="1276" w:type="dxa"/>
            <w:tcBorders>
              <w:top w:val="outset" w:sz="6" w:space="0" w:color="auto"/>
              <w:left w:val="outset" w:sz="6" w:space="0" w:color="auto"/>
              <w:bottom w:val="outset" w:sz="6" w:space="0" w:color="auto"/>
            </w:tcBorders>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6,0</w:t>
            </w:r>
          </w:p>
        </w:tc>
      </w:tr>
      <w:tr w:rsidR="002C13B2" w:rsidRPr="0086674B">
        <w:trPr>
          <w:tblCellSpacing w:w="15" w:type="dxa"/>
        </w:trPr>
        <w:tc>
          <w:tcPr>
            <w:tcW w:w="4097" w:type="dxa"/>
            <w:tcBorders>
              <w:top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НДС</w:t>
            </w:r>
            <w:r w:rsidR="0086674B" w:rsidRPr="0086674B">
              <w:rPr>
                <w:rFonts w:eastAsia="MS Mincho"/>
                <w:sz w:val="20"/>
                <w:szCs w:val="20"/>
                <w:lang w:eastAsia="ja-JP"/>
              </w:rPr>
              <w:t xml:space="preserve"> </w:t>
            </w:r>
          </w:p>
        </w:tc>
        <w:tc>
          <w:tcPr>
            <w:tcW w:w="1426" w:type="dxa"/>
            <w:tcBorders>
              <w:top w:val="outset" w:sz="6" w:space="0" w:color="auto"/>
              <w:left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31.2</w:t>
            </w:r>
            <w:r w:rsidR="0086674B" w:rsidRPr="0086674B">
              <w:rPr>
                <w:rFonts w:eastAsia="MS Mincho"/>
                <w:sz w:val="20"/>
                <w:szCs w:val="20"/>
                <w:lang w:eastAsia="ja-JP"/>
              </w:rPr>
              <w:t xml:space="preserve"> </w:t>
            </w:r>
          </w:p>
        </w:tc>
        <w:tc>
          <w:tcPr>
            <w:tcW w:w="1427" w:type="dxa"/>
            <w:tcBorders>
              <w:top w:val="outset" w:sz="6" w:space="0" w:color="auto"/>
              <w:left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35.0</w:t>
            </w:r>
            <w:r w:rsidR="0086674B" w:rsidRPr="0086674B">
              <w:rPr>
                <w:rFonts w:eastAsia="MS Mincho"/>
                <w:sz w:val="20"/>
                <w:szCs w:val="20"/>
                <w:lang w:eastAsia="ja-JP"/>
              </w:rPr>
              <w:t xml:space="preserve"> </w:t>
            </w:r>
          </w:p>
        </w:tc>
        <w:tc>
          <w:tcPr>
            <w:tcW w:w="1352" w:type="dxa"/>
            <w:tcBorders>
              <w:top w:val="outset" w:sz="6" w:space="0" w:color="auto"/>
              <w:left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26.9</w:t>
            </w:r>
            <w:r w:rsidR="0086674B" w:rsidRPr="0086674B">
              <w:rPr>
                <w:rFonts w:eastAsia="MS Mincho"/>
                <w:sz w:val="20"/>
                <w:szCs w:val="20"/>
                <w:lang w:eastAsia="ja-JP"/>
              </w:rPr>
              <w:t xml:space="preserve"> </w:t>
            </w:r>
          </w:p>
        </w:tc>
        <w:tc>
          <w:tcPr>
            <w:tcW w:w="1276" w:type="dxa"/>
            <w:tcBorders>
              <w:top w:val="outset" w:sz="6" w:space="0" w:color="auto"/>
              <w:left w:val="outset" w:sz="6" w:space="0" w:color="auto"/>
              <w:bottom w:val="outset" w:sz="6" w:space="0" w:color="auto"/>
            </w:tcBorders>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29,0</w:t>
            </w:r>
          </w:p>
        </w:tc>
      </w:tr>
      <w:tr w:rsidR="002C13B2" w:rsidRPr="0086674B">
        <w:trPr>
          <w:tblCellSpacing w:w="15" w:type="dxa"/>
        </w:trPr>
        <w:tc>
          <w:tcPr>
            <w:tcW w:w="4097" w:type="dxa"/>
            <w:tcBorders>
              <w:top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НДПИ</w:t>
            </w:r>
            <w:r w:rsidR="0086674B" w:rsidRPr="0086674B">
              <w:rPr>
                <w:rFonts w:eastAsia="MS Mincho"/>
                <w:sz w:val="20"/>
                <w:szCs w:val="20"/>
                <w:lang w:eastAsia="ja-JP"/>
              </w:rPr>
              <w:t xml:space="preserve"> </w:t>
            </w:r>
          </w:p>
        </w:tc>
        <w:tc>
          <w:tcPr>
            <w:tcW w:w="1426" w:type="dxa"/>
            <w:tcBorders>
              <w:top w:val="outset" w:sz="6" w:space="0" w:color="auto"/>
              <w:left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12.4</w:t>
            </w:r>
            <w:r w:rsidR="0086674B" w:rsidRPr="0086674B">
              <w:rPr>
                <w:rFonts w:eastAsia="MS Mincho"/>
                <w:sz w:val="20"/>
                <w:szCs w:val="20"/>
                <w:lang w:eastAsia="ja-JP"/>
              </w:rPr>
              <w:t xml:space="preserve"> </w:t>
            </w:r>
          </w:p>
        </w:tc>
        <w:tc>
          <w:tcPr>
            <w:tcW w:w="1427" w:type="dxa"/>
            <w:tcBorders>
              <w:top w:val="outset" w:sz="6" w:space="0" w:color="auto"/>
              <w:left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14.4</w:t>
            </w:r>
            <w:r w:rsidR="0086674B" w:rsidRPr="0086674B">
              <w:rPr>
                <w:rFonts w:eastAsia="MS Mincho"/>
                <w:sz w:val="20"/>
                <w:szCs w:val="20"/>
                <w:lang w:eastAsia="ja-JP"/>
              </w:rPr>
              <w:t xml:space="preserve"> </w:t>
            </w:r>
          </w:p>
        </w:tc>
        <w:tc>
          <w:tcPr>
            <w:tcW w:w="1352" w:type="dxa"/>
            <w:tcBorders>
              <w:top w:val="outset" w:sz="6" w:space="0" w:color="auto"/>
              <w:left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18.3</w:t>
            </w:r>
            <w:r w:rsidR="0086674B" w:rsidRPr="0086674B">
              <w:rPr>
                <w:rFonts w:eastAsia="MS Mincho"/>
                <w:sz w:val="20"/>
                <w:szCs w:val="20"/>
                <w:lang w:eastAsia="ja-JP"/>
              </w:rPr>
              <w:t xml:space="preserve"> </w:t>
            </w:r>
          </w:p>
        </w:tc>
        <w:tc>
          <w:tcPr>
            <w:tcW w:w="1276" w:type="dxa"/>
            <w:tcBorders>
              <w:top w:val="outset" w:sz="6" w:space="0" w:color="auto"/>
              <w:left w:val="outset" w:sz="6" w:space="0" w:color="auto"/>
              <w:bottom w:val="outset" w:sz="6" w:space="0" w:color="auto"/>
            </w:tcBorders>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18,0</w:t>
            </w:r>
          </w:p>
        </w:tc>
      </w:tr>
      <w:tr w:rsidR="002C13B2" w:rsidRPr="0086674B">
        <w:trPr>
          <w:tblCellSpacing w:w="15" w:type="dxa"/>
        </w:trPr>
        <w:tc>
          <w:tcPr>
            <w:tcW w:w="4097" w:type="dxa"/>
            <w:tcBorders>
              <w:top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Акцизы</w:t>
            </w:r>
            <w:r w:rsidR="0086674B" w:rsidRPr="0086674B">
              <w:rPr>
                <w:rFonts w:eastAsia="MS Mincho"/>
                <w:sz w:val="20"/>
                <w:szCs w:val="20"/>
                <w:lang w:eastAsia="ja-JP"/>
              </w:rPr>
              <w:t xml:space="preserve">  </w:t>
            </w:r>
          </w:p>
        </w:tc>
        <w:tc>
          <w:tcPr>
            <w:tcW w:w="1426" w:type="dxa"/>
            <w:tcBorders>
              <w:top w:val="outset" w:sz="6" w:space="0" w:color="auto"/>
              <w:left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6.0</w:t>
            </w:r>
            <w:r w:rsidR="0086674B" w:rsidRPr="0086674B">
              <w:rPr>
                <w:rFonts w:eastAsia="MS Mincho"/>
                <w:sz w:val="20"/>
                <w:szCs w:val="20"/>
                <w:lang w:eastAsia="ja-JP"/>
              </w:rPr>
              <w:t xml:space="preserve"> </w:t>
            </w:r>
          </w:p>
        </w:tc>
        <w:tc>
          <w:tcPr>
            <w:tcW w:w="1427" w:type="dxa"/>
            <w:tcBorders>
              <w:top w:val="outset" w:sz="6" w:space="0" w:color="auto"/>
              <w:left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2.6</w:t>
            </w:r>
            <w:r w:rsidR="0086674B" w:rsidRPr="0086674B">
              <w:rPr>
                <w:rFonts w:eastAsia="MS Mincho"/>
                <w:sz w:val="20"/>
                <w:szCs w:val="20"/>
                <w:lang w:eastAsia="ja-JP"/>
              </w:rPr>
              <w:t xml:space="preserve"> </w:t>
            </w:r>
          </w:p>
        </w:tc>
        <w:tc>
          <w:tcPr>
            <w:tcW w:w="1352" w:type="dxa"/>
            <w:tcBorders>
              <w:top w:val="outset" w:sz="6" w:space="0" w:color="auto"/>
              <w:left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1.8</w:t>
            </w:r>
            <w:r w:rsidR="0086674B" w:rsidRPr="0086674B">
              <w:rPr>
                <w:rFonts w:eastAsia="MS Mincho"/>
                <w:sz w:val="20"/>
                <w:szCs w:val="20"/>
                <w:lang w:eastAsia="ja-JP"/>
              </w:rPr>
              <w:t xml:space="preserve"> </w:t>
            </w:r>
          </w:p>
        </w:tc>
        <w:tc>
          <w:tcPr>
            <w:tcW w:w="1276" w:type="dxa"/>
            <w:tcBorders>
              <w:top w:val="outset" w:sz="6" w:space="0" w:color="auto"/>
              <w:left w:val="outset" w:sz="6" w:space="0" w:color="auto"/>
              <w:bottom w:val="outset" w:sz="6" w:space="0" w:color="auto"/>
            </w:tcBorders>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2,2</w:t>
            </w:r>
          </w:p>
        </w:tc>
      </w:tr>
      <w:tr w:rsidR="002C13B2" w:rsidRPr="0086674B">
        <w:trPr>
          <w:tblCellSpacing w:w="15" w:type="dxa"/>
        </w:trPr>
        <w:tc>
          <w:tcPr>
            <w:tcW w:w="4097" w:type="dxa"/>
            <w:tcBorders>
              <w:top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Таможенные пошлины</w:t>
            </w:r>
            <w:r w:rsidR="0086674B" w:rsidRPr="0086674B">
              <w:rPr>
                <w:rFonts w:eastAsia="MS Mincho"/>
                <w:sz w:val="20"/>
                <w:szCs w:val="20"/>
                <w:lang w:eastAsia="ja-JP"/>
              </w:rPr>
              <w:t xml:space="preserve"> </w:t>
            </w:r>
          </w:p>
        </w:tc>
        <w:tc>
          <w:tcPr>
            <w:tcW w:w="1426" w:type="dxa"/>
            <w:tcBorders>
              <w:top w:val="outset" w:sz="6" w:space="0" w:color="auto"/>
              <w:left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23.2</w:t>
            </w:r>
            <w:r w:rsidR="0086674B" w:rsidRPr="0086674B">
              <w:rPr>
                <w:rFonts w:eastAsia="MS Mincho"/>
                <w:sz w:val="20"/>
                <w:szCs w:val="20"/>
                <w:lang w:eastAsia="ja-JP"/>
              </w:rPr>
              <w:t xml:space="preserve"> </w:t>
            </w:r>
          </w:p>
        </w:tc>
        <w:tc>
          <w:tcPr>
            <w:tcW w:w="1427" w:type="dxa"/>
            <w:tcBorders>
              <w:top w:val="outset" w:sz="6" w:space="0" w:color="auto"/>
              <w:left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25.3</w:t>
            </w:r>
            <w:r w:rsidR="0086674B" w:rsidRPr="0086674B">
              <w:rPr>
                <w:rFonts w:eastAsia="MS Mincho"/>
                <w:sz w:val="20"/>
                <w:szCs w:val="20"/>
                <w:lang w:eastAsia="ja-JP"/>
              </w:rPr>
              <w:t xml:space="preserve"> </w:t>
            </w:r>
          </w:p>
        </w:tc>
        <w:tc>
          <w:tcPr>
            <w:tcW w:w="1352" w:type="dxa"/>
            <w:tcBorders>
              <w:top w:val="outset" w:sz="6" w:space="0" w:color="auto"/>
              <w:left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35.7</w:t>
            </w:r>
            <w:r w:rsidR="0086674B" w:rsidRPr="0086674B">
              <w:rPr>
                <w:rFonts w:eastAsia="MS Mincho"/>
                <w:sz w:val="20"/>
                <w:szCs w:val="20"/>
                <w:lang w:eastAsia="ja-JP"/>
              </w:rPr>
              <w:t xml:space="preserve"> </w:t>
            </w:r>
          </w:p>
        </w:tc>
        <w:tc>
          <w:tcPr>
            <w:tcW w:w="1276" w:type="dxa"/>
            <w:tcBorders>
              <w:top w:val="outset" w:sz="6" w:space="0" w:color="auto"/>
              <w:left w:val="outset" w:sz="6" w:space="0" w:color="auto"/>
              <w:bottom w:val="outset" w:sz="6" w:space="0" w:color="auto"/>
            </w:tcBorders>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33,8</w:t>
            </w:r>
          </w:p>
        </w:tc>
      </w:tr>
      <w:tr w:rsidR="002C13B2" w:rsidRPr="0086674B">
        <w:trPr>
          <w:tblCellSpacing w:w="15" w:type="dxa"/>
        </w:trPr>
        <w:tc>
          <w:tcPr>
            <w:tcW w:w="4097" w:type="dxa"/>
            <w:tcBorders>
              <w:top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Неналоговые доходы</w:t>
            </w:r>
            <w:r w:rsidR="0086674B" w:rsidRPr="0086674B">
              <w:rPr>
                <w:rFonts w:eastAsia="MS Mincho"/>
                <w:sz w:val="20"/>
                <w:szCs w:val="20"/>
                <w:lang w:eastAsia="ja-JP"/>
              </w:rPr>
              <w:t xml:space="preserve">  </w:t>
            </w:r>
          </w:p>
        </w:tc>
        <w:tc>
          <w:tcPr>
            <w:tcW w:w="1426" w:type="dxa"/>
            <w:tcBorders>
              <w:top w:val="outset" w:sz="6" w:space="0" w:color="auto"/>
              <w:left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5.0</w:t>
            </w:r>
            <w:r w:rsidR="0086674B" w:rsidRPr="0086674B">
              <w:rPr>
                <w:rFonts w:eastAsia="MS Mincho"/>
                <w:sz w:val="20"/>
                <w:szCs w:val="20"/>
                <w:lang w:eastAsia="ja-JP"/>
              </w:rPr>
              <w:t xml:space="preserve"> </w:t>
            </w:r>
          </w:p>
        </w:tc>
        <w:tc>
          <w:tcPr>
            <w:tcW w:w="1427" w:type="dxa"/>
            <w:tcBorders>
              <w:top w:val="outset" w:sz="6" w:space="0" w:color="auto"/>
              <w:left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2.9</w:t>
            </w:r>
            <w:r w:rsidR="0086674B" w:rsidRPr="0086674B">
              <w:rPr>
                <w:rFonts w:eastAsia="MS Mincho"/>
                <w:sz w:val="20"/>
                <w:szCs w:val="20"/>
                <w:lang w:eastAsia="ja-JP"/>
              </w:rPr>
              <w:t xml:space="preserve"> </w:t>
            </w:r>
          </w:p>
        </w:tc>
        <w:tc>
          <w:tcPr>
            <w:tcW w:w="1352" w:type="dxa"/>
            <w:tcBorders>
              <w:top w:val="outset" w:sz="6" w:space="0" w:color="auto"/>
              <w:left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2.9</w:t>
            </w:r>
            <w:r w:rsidR="0086674B" w:rsidRPr="0086674B">
              <w:rPr>
                <w:rFonts w:eastAsia="MS Mincho"/>
                <w:sz w:val="20"/>
                <w:szCs w:val="20"/>
                <w:lang w:eastAsia="ja-JP"/>
              </w:rPr>
              <w:t xml:space="preserve"> </w:t>
            </w:r>
          </w:p>
        </w:tc>
        <w:tc>
          <w:tcPr>
            <w:tcW w:w="1276" w:type="dxa"/>
            <w:tcBorders>
              <w:top w:val="outset" w:sz="6" w:space="0" w:color="auto"/>
              <w:left w:val="outset" w:sz="6" w:space="0" w:color="auto"/>
              <w:bottom w:val="outset" w:sz="6" w:space="0" w:color="auto"/>
            </w:tcBorders>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3.1</w:t>
            </w:r>
          </w:p>
        </w:tc>
      </w:tr>
      <w:tr w:rsidR="002C13B2" w:rsidRPr="0086674B">
        <w:trPr>
          <w:tblCellSpacing w:w="15" w:type="dxa"/>
        </w:trPr>
        <w:tc>
          <w:tcPr>
            <w:tcW w:w="4097" w:type="dxa"/>
            <w:tcBorders>
              <w:top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ЕСН</w:t>
            </w:r>
            <w:r w:rsidR="0086674B" w:rsidRPr="0086674B">
              <w:rPr>
                <w:rFonts w:eastAsia="MS Mincho"/>
                <w:sz w:val="20"/>
                <w:szCs w:val="20"/>
                <w:lang w:eastAsia="ja-JP"/>
              </w:rPr>
              <w:t xml:space="preserve"> </w:t>
            </w:r>
          </w:p>
        </w:tc>
        <w:tc>
          <w:tcPr>
            <w:tcW w:w="1426" w:type="dxa"/>
            <w:tcBorders>
              <w:top w:val="outset" w:sz="6" w:space="0" w:color="auto"/>
              <w:left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14.1</w:t>
            </w:r>
            <w:r w:rsidR="0086674B" w:rsidRPr="0086674B">
              <w:rPr>
                <w:rFonts w:eastAsia="MS Mincho"/>
                <w:sz w:val="20"/>
                <w:szCs w:val="20"/>
                <w:lang w:eastAsia="ja-JP"/>
              </w:rPr>
              <w:t xml:space="preserve"> </w:t>
            </w:r>
          </w:p>
        </w:tc>
        <w:tc>
          <w:tcPr>
            <w:tcW w:w="1427" w:type="dxa"/>
            <w:tcBorders>
              <w:top w:val="outset" w:sz="6" w:space="0" w:color="auto"/>
              <w:left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5.2</w:t>
            </w:r>
            <w:r w:rsidR="0086674B" w:rsidRPr="0086674B">
              <w:rPr>
                <w:rFonts w:eastAsia="MS Mincho"/>
                <w:sz w:val="20"/>
                <w:szCs w:val="20"/>
                <w:lang w:eastAsia="ja-JP"/>
              </w:rPr>
              <w:t xml:space="preserve"> </w:t>
            </w:r>
          </w:p>
        </w:tc>
        <w:tc>
          <w:tcPr>
            <w:tcW w:w="1352" w:type="dxa"/>
            <w:tcBorders>
              <w:top w:val="outset" w:sz="6" w:space="0" w:color="auto"/>
              <w:left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4.7</w:t>
            </w:r>
            <w:r w:rsidR="0086674B" w:rsidRPr="0086674B">
              <w:rPr>
                <w:rFonts w:eastAsia="MS Mincho"/>
                <w:sz w:val="20"/>
                <w:szCs w:val="20"/>
                <w:lang w:eastAsia="ja-JP"/>
              </w:rPr>
              <w:t xml:space="preserve"> </w:t>
            </w:r>
          </w:p>
        </w:tc>
        <w:tc>
          <w:tcPr>
            <w:tcW w:w="1276" w:type="dxa"/>
            <w:tcBorders>
              <w:top w:val="outset" w:sz="6" w:space="0" w:color="auto"/>
              <w:left w:val="outset" w:sz="6" w:space="0" w:color="auto"/>
              <w:bottom w:val="outset" w:sz="6" w:space="0" w:color="auto"/>
            </w:tcBorders>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4,4</w:t>
            </w:r>
          </w:p>
        </w:tc>
      </w:tr>
      <w:tr w:rsidR="002C13B2" w:rsidRPr="0086674B">
        <w:trPr>
          <w:tblCellSpacing w:w="15" w:type="dxa"/>
        </w:trPr>
        <w:tc>
          <w:tcPr>
            <w:tcW w:w="4097" w:type="dxa"/>
            <w:tcBorders>
              <w:top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Прочие доходы</w:t>
            </w:r>
            <w:r w:rsidR="0086674B" w:rsidRPr="0086674B">
              <w:rPr>
                <w:rFonts w:eastAsia="MS Mincho"/>
                <w:sz w:val="20"/>
                <w:szCs w:val="20"/>
                <w:lang w:eastAsia="ja-JP"/>
              </w:rPr>
              <w:t xml:space="preserve"> </w:t>
            </w:r>
          </w:p>
        </w:tc>
        <w:tc>
          <w:tcPr>
            <w:tcW w:w="1426" w:type="dxa"/>
            <w:tcBorders>
              <w:top w:val="outset" w:sz="6" w:space="0" w:color="auto"/>
              <w:left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0.8</w:t>
            </w:r>
            <w:r w:rsidR="0086674B" w:rsidRPr="0086674B">
              <w:rPr>
                <w:rFonts w:eastAsia="MS Mincho"/>
                <w:sz w:val="20"/>
                <w:szCs w:val="20"/>
                <w:lang w:eastAsia="ja-JP"/>
              </w:rPr>
              <w:t xml:space="preserve"> </w:t>
            </w:r>
          </w:p>
        </w:tc>
        <w:tc>
          <w:tcPr>
            <w:tcW w:w="1427" w:type="dxa"/>
            <w:tcBorders>
              <w:top w:val="outset" w:sz="6" w:space="0" w:color="auto"/>
              <w:left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7.2</w:t>
            </w:r>
            <w:r w:rsidR="0086674B" w:rsidRPr="0086674B">
              <w:rPr>
                <w:rFonts w:eastAsia="MS Mincho"/>
                <w:sz w:val="20"/>
                <w:szCs w:val="20"/>
                <w:lang w:eastAsia="ja-JP"/>
              </w:rPr>
              <w:t xml:space="preserve"> </w:t>
            </w:r>
          </w:p>
        </w:tc>
        <w:tc>
          <w:tcPr>
            <w:tcW w:w="1352" w:type="dxa"/>
            <w:tcBorders>
              <w:top w:val="outset" w:sz="6" w:space="0" w:color="auto"/>
              <w:left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2.9</w:t>
            </w:r>
            <w:r w:rsidR="0086674B" w:rsidRPr="0086674B">
              <w:rPr>
                <w:rFonts w:eastAsia="MS Mincho"/>
                <w:sz w:val="20"/>
                <w:szCs w:val="20"/>
                <w:lang w:eastAsia="ja-JP"/>
              </w:rPr>
              <w:t xml:space="preserve"> </w:t>
            </w:r>
          </w:p>
        </w:tc>
        <w:tc>
          <w:tcPr>
            <w:tcW w:w="1276" w:type="dxa"/>
            <w:tcBorders>
              <w:top w:val="outset" w:sz="6" w:space="0" w:color="auto"/>
              <w:left w:val="outset" w:sz="6" w:space="0" w:color="auto"/>
              <w:bottom w:val="outset" w:sz="6" w:space="0" w:color="auto"/>
            </w:tcBorders>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6,6</w:t>
            </w:r>
          </w:p>
        </w:tc>
      </w:tr>
      <w:tr w:rsidR="002C13B2" w:rsidRPr="0086674B">
        <w:trPr>
          <w:tblCellSpacing w:w="15" w:type="dxa"/>
        </w:trPr>
        <w:tc>
          <w:tcPr>
            <w:tcW w:w="4097" w:type="dxa"/>
            <w:tcBorders>
              <w:top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 xml:space="preserve">ИТОГО </w:t>
            </w:r>
          </w:p>
        </w:tc>
        <w:tc>
          <w:tcPr>
            <w:tcW w:w="1426" w:type="dxa"/>
            <w:tcBorders>
              <w:top w:val="outset" w:sz="6" w:space="0" w:color="auto"/>
              <w:left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100</w:t>
            </w:r>
            <w:r w:rsidR="0086674B" w:rsidRPr="0086674B">
              <w:rPr>
                <w:rFonts w:eastAsia="MS Mincho"/>
                <w:sz w:val="20"/>
                <w:szCs w:val="20"/>
                <w:lang w:eastAsia="ja-JP"/>
              </w:rPr>
              <w:t xml:space="preserve"> </w:t>
            </w:r>
          </w:p>
        </w:tc>
        <w:tc>
          <w:tcPr>
            <w:tcW w:w="1427" w:type="dxa"/>
            <w:tcBorders>
              <w:top w:val="outset" w:sz="6" w:space="0" w:color="auto"/>
              <w:left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100</w:t>
            </w:r>
            <w:r w:rsidR="0086674B" w:rsidRPr="0086674B">
              <w:rPr>
                <w:rFonts w:eastAsia="MS Mincho"/>
                <w:sz w:val="20"/>
                <w:szCs w:val="20"/>
                <w:lang w:eastAsia="ja-JP"/>
              </w:rPr>
              <w:t xml:space="preserve"> </w:t>
            </w:r>
          </w:p>
        </w:tc>
        <w:tc>
          <w:tcPr>
            <w:tcW w:w="1352" w:type="dxa"/>
            <w:tcBorders>
              <w:top w:val="outset" w:sz="6" w:space="0" w:color="auto"/>
              <w:left w:val="outset" w:sz="6" w:space="0" w:color="auto"/>
              <w:bottom w:val="outset" w:sz="6" w:space="0" w:color="auto"/>
              <w:right w:val="outset" w:sz="6" w:space="0" w:color="auto"/>
            </w:tcBorders>
            <w:vAlign w:val="center"/>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100</w:t>
            </w:r>
            <w:r w:rsidR="0086674B" w:rsidRPr="0086674B">
              <w:rPr>
                <w:rFonts w:eastAsia="MS Mincho"/>
                <w:sz w:val="20"/>
                <w:szCs w:val="20"/>
                <w:lang w:eastAsia="ja-JP"/>
              </w:rPr>
              <w:t xml:space="preserve"> </w:t>
            </w:r>
          </w:p>
        </w:tc>
        <w:tc>
          <w:tcPr>
            <w:tcW w:w="1276" w:type="dxa"/>
            <w:tcBorders>
              <w:top w:val="outset" w:sz="6" w:space="0" w:color="auto"/>
              <w:left w:val="outset" w:sz="6" w:space="0" w:color="auto"/>
              <w:bottom w:val="outset" w:sz="6" w:space="0" w:color="auto"/>
            </w:tcBorders>
          </w:tcPr>
          <w:p w:rsidR="002C13B2" w:rsidRPr="0086674B" w:rsidRDefault="002C13B2" w:rsidP="0086674B">
            <w:pPr>
              <w:keepNext/>
              <w:widowControl w:val="0"/>
              <w:spacing w:line="360" w:lineRule="auto"/>
              <w:jc w:val="both"/>
              <w:rPr>
                <w:rFonts w:eastAsia="MS Mincho"/>
                <w:sz w:val="20"/>
                <w:szCs w:val="20"/>
                <w:lang w:eastAsia="ja-JP"/>
              </w:rPr>
            </w:pPr>
            <w:r w:rsidRPr="0086674B">
              <w:rPr>
                <w:rFonts w:eastAsia="MS Mincho"/>
                <w:sz w:val="20"/>
                <w:szCs w:val="20"/>
                <w:lang w:eastAsia="ja-JP"/>
              </w:rPr>
              <w:t>100</w:t>
            </w:r>
          </w:p>
        </w:tc>
      </w:tr>
    </w:tbl>
    <w:p w:rsidR="002C13B2" w:rsidRPr="0086674B" w:rsidRDefault="0086674B" w:rsidP="0086674B">
      <w:pPr>
        <w:keepNext/>
        <w:widowControl w:val="0"/>
        <w:tabs>
          <w:tab w:val="left" w:pos="8100"/>
        </w:tabs>
        <w:spacing w:line="360" w:lineRule="auto"/>
        <w:ind w:firstLine="709"/>
        <w:jc w:val="both"/>
        <w:rPr>
          <w:b/>
          <w:sz w:val="28"/>
        </w:rPr>
      </w:pPr>
      <w:r>
        <w:rPr>
          <w:b/>
          <w:sz w:val="28"/>
        </w:rPr>
        <w:br w:type="page"/>
      </w:r>
      <w:r w:rsidR="002C13B2" w:rsidRPr="0086674B">
        <w:rPr>
          <w:b/>
          <w:sz w:val="28"/>
        </w:rPr>
        <w:t xml:space="preserve">Приложение 2 </w:t>
      </w:r>
    </w:p>
    <w:p w:rsidR="002C13B2" w:rsidRPr="0086674B" w:rsidRDefault="002C13B2" w:rsidP="0086674B">
      <w:pPr>
        <w:keepNext/>
        <w:widowControl w:val="0"/>
        <w:spacing w:line="360" w:lineRule="auto"/>
        <w:ind w:firstLine="709"/>
        <w:jc w:val="both"/>
        <w:rPr>
          <w:b/>
          <w:sz w:val="28"/>
        </w:rPr>
      </w:pPr>
    </w:p>
    <w:p w:rsidR="002C13B2" w:rsidRPr="0086674B" w:rsidRDefault="0079137A" w:rsidP="0086674B">
      <w:pPr>
        <w:keepNext/>
        <w:widowControl w:val="0"/>
        <w:spacing w:line="360" w:lineRule="auto"/>
        <w:ind w:firstLine="709"/>
        <w:jc w:val="both"/>
        <w:rPr>
          <w:sz w:val="28"/>
        </w:rPr>
      </w:pPr>
      <w:r>
        <w:rPr>
          <w:sz w:val="28"/>
        </w:rPr>
        <w:pict>
          <v:shape id="_x0000_i1031" type="#_x0000_t75" style="width:387pt;height:221.25pt">
            <v:imagedata r:id="rId7" o:title=""/>
          </v:shape>
        </w:pict>
      </w:r>
    </w:p>
    <w:p w:rsidR="002C13B2" w:rsidRPr="0086674B" w:rsidRDefault="0086674B" w:rsidP="0086674B">
      <w:pPr>
        <w:keepNext/>
        <w:widowControl w:val="0"/>
        <w:tabs>
          <w:tab w:val="left" w:pos="8100"/>
        </w:tabs>
        <w:spacing w:line="360" w:lineRule="auto"/>
        <w:ind w:firstLine="709"/>
        <w:jc w:val="both"/>
        <w:rPr>
          <w:b/>
          <w:sz w:val="28"/>
          <w:lang w:val="en-US"/>
        </w:rPr>
      </w:pPr>
      <w:r>
        <w:rPr>
          <w:b/>
          <w:sz w:val="28"/>
        </w:rPr>
        <w:br w:type="page"/>
      </w:r>
      <w:r w:rsidR="002C13B2" w:rsidRPr="0086674B">
        <w:rPr>
          <w:b/>
          <w:sz w:val="28"/>
        </w:rPr>
        <w:t xml:space="preserve">Приложение </w:t>
      </w:r>
      <w:r w:rsidR="002C13B2" w:rsidRPr="0086674B">
        <w:rPr>
          <w:b/>
          <w:sz w:val="28"/>
          <w:lang w:val="en-US"/>
        </w:rPr>
        <w:t>3</w:t>
      </w:r>
    </w:p>
    <w:p w:rsidR="002C13B2" w:rsidRPr="0086674B" w:rsidRDefault="002C13B2" w:rsidP="0086674B">
      <w:pPr>
        <w:keepNext/>
        <w:widowControl w:val="0"/>
        <w:spacing w:line="360" w:lineRule="auto"/>
        <w:ind w:firstLine="709"/>
        <w:jc w:val="both"/>
        <w:rPr>
          <w:sz w:val="28"/>
        </w:rPr>
      </w:pPr>
    </w:p>
    <w:p w:rsidR="002C13B2" w:rsidRPr="0086674B" w:rsidRDefault="002C13B2" w:rsidP="0086674B">
      <w:pPr>
        <w:keepNext/>
        <w:widowControl w:val="0"/>
        <w:spacing w:line="360" w:lineRule="auto"/>
        <w:ind w:firstLine="709"/>
        <w:jc w:val="both"/>
        <w:rPr>
          <w:b/>
          <w:sz w:val="28"/>
        </w:rPr>
      </w:pPr>
      <w:r w:rsidRPr="0086674B">
        <w:rPr>
          <w:b/>
          <w:sz w:val="28"/>
        </w:rPr>
        <w:t>Прогноз доходов федерального бюджета (в числителе – млрд. руб., в знаменателе - % доходов)</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1933"/>
        <w:gridCol w:w="1933"/>
        <w:gridCol w:w="1933"/>
        <w:gridCol w:w="1934"/>
      </w:tblGrid>
      <w:tr w:rsidR="002C13B2" w:rsidRPr="0086674B" w:rsidTr="00805731">
        <w:trPr>
          <w:trHeight w:val="691"/>
        </w:trPr>
        <w:tc>
          <w:tcPr>
            <w:tcW w:w="1933" w:type="dxa"/>
          </w:tcPr>
          <w:p w:rsidR="002C13B2" w:rsidRPr="0086674B" w:rsidRDefault="002C13B2" w:rsidP="0086674B">
            <w:pPr>
              <w:keepNext/>
              <w:widowControl w:val="0"/>
              <w:spacing w:line="360" w:lineRule="auto"/>
              <w:jc w:val="both"/>
              <w:rPr>
                <w:b/>
                <w:sz w:val="20"/>
                <w:szCs w:val="20"/>
              </w:rPr>
            </w:pPr>
            <w:r w:rsidRPr="0086674B">
              <w:rPr>
                <w:b/>
                <w:sz w:val="20"/>
                <w:szCs w:val="20"/>
              </w:rPr>
              <w:t>Показатели</w:t>
            </w:r>
          </w:p>
        </w:tc>
        <w:tc>
          <w:tcPr>
            <w:tcW w:w="1933" w:type="dxa"/>
          </w:tcPr>
          <w:p w:rsidR="002C13B2" w:rsidRPr="0086674B" w:rsidRDefault="00663657" w:rsidP="0086674B">
            <w:pPr>
              <w:keepNext/>
              <w:widowControl w:val="0"/>
              <w:spacing w:line="360" w:lineRule="auto"/>
              <w:jc w:val="both"/>
              <w:rPr>
                <w:b/>
                <w:sz w:val="20"/>
                <w:szCs w:val="20"/>
              </w:rPr>
            </w:pPr>
            <w:r w:rsidRPr="0086674B">
              <w:rPr>
                <w:b/>
                <w:sz w:val="20"/>
                <w:szCs w:val="20"/>
              </w:rPr>
              <w:t>2009</w:t>
            </w:r>
            <w:r w:rsidR="002C13B2" w:rsidRPr="0086674B">
              <w:rPr>
                <w:b/>
                <w:sz w:val="20"/>
                <w:szCs w:val="20"/>
              </w:rPr>
              <w:t xml:space="preserve"> г.</w:t>
            </w:r>
          </w:p>
          <w:p w:rsidR="002C13B2" w:rsidRPr="0086674B" w:rsidRDefault="002C13B2" w:rsidP="0086674B">
            <w:pPr>
              <w:keepNext/>
              <w:widowControl w:val="0"/>
              <w:spacing w:line="360" w:lineRule="auto"/>
              <w:jc w:val="both"/>
              <w:rPr>
                <w:b/>
                <w:sz w:val="20"/>
                <w:szCs w:val="20"/>
              </w:rPr>
            </w:pPr>
            <w:r w:rsidRPr="0086674B">
              <w:rPr>
                <w:b/>
                <w:sz w:val="20"/>
                <w:szCs w:val="20"/>
              </w:rPr>
              <w:t>(оценка)</w:t>
            </w:r>
          </w:p>
        </w:tc>
        <w:tc>
          <w:tcPr>
            <w:tcW w:w="1933" w:type="dxa"/>
          </w:tcPr>
          <w:p w:rsidR="002C13B2" w:rsidRPr="0086674B" w:rsidRDefault="00663657" w:rsidP="0086674B">
            <w:pPr>
              <w:keepNext/>
              <w:widowControl w:val="0"/>
              <w:spacing w:line="360" w:lineRule="auto"/>
              <w:jc w:val="both"/>
              <w:rPr>
                <w:b/>
                <w:sz w:val="20"/>
                <w:szCs w:val="20"/>
              </w:rPr>
            </w:pPr>
            <w:r w:rsidRPr="0086674B">
              <w:rPr>
                <w:b/>
                <w:sz w:val="20"/>
                <w:szCs w:val="20"/>
              </w:rPr>
              <w:t>2010</w:t>
            </w:r>
            <w:r w:rsidR="002C13B2" w:rsidRPr="0086674B">
              <w:rPr>
                <w:b/>
                <w:sz w:val="20"/>
                <w:szCs w:val="20"/>
              </w:rPr>
              <w:t xml:space="preserve"> г.</w:t>
            </w:r>
          </w:p>
        </w:tc>
        <w:tc>
          <w:tcPr>
            <w:tcW w:w="1933" w:type="dxa"/>
          </w:tcPr>
          <w:p w:rsidR="002C13B2" w:rsidRPr="0086674B" w:rsidRDefault="00663657" w:rsidP="0086674B">
            <w:pPr>
              <w:keepNext/>
              <w:widowControl w:val="0"/>
              <w:spacing w:line="360" w:lineRule="auto"/>
              <w:jc w:val="both"/>
              <w:rPr>
                <w:b/>
                <w:sz w:val="20"/>
                <w:szCs w:val="20"/>
              </w:rPr>
            </w:pPr>
            <w:r w:rsidRPr="0086674B">
              <w:rPr>
                <w:b/>
                <w:sz w:val="20"/>
                <w:szCs w:val="20"/>
              </w:rPr>
              <w:t>2011</w:t>
            </w:r>
            <w:r w:rsidR="002C13B2" w:rsidRPr="0086674B">
              <w:rPr>
                <w:b/>
                <w:sz w:val="20"/>
                <w:szCs w:val="20"/>
              </w:rPr>
              <w:t xml:space="preserve"> г.</w:t>
            </w:r>
          </w:p>
        </w:tc>
        <w:tc>
          <w:tcPr>
            <w:tcW w:w="1934" w:type="dxa"/>
          </w:tcPr>
          <w:p w:rsidR="002C13B2" w:rsidRPr="0086674B" w:rsidRDefault="00663657" w:rsidP="0086674B">
            <w:pPr>
              <w:keepNext/>
              <w:widowControl w:val="0"/>
              <w:spacing w:line="360" w:lineRule="auto"/>
              <w:jc w:val="both"/>
              <w:rPr>
                <w:b/>
                <w:sz w:val="20"/>
                <w:szCs w:val="20"/>
              </w:rPr>
            </w:pPr>
            <w:r w:rsidRPr="0086674B">
              <w:rPr>
                <w:b/>
                <w:sz w:val="20"/>
                <w:szCs w:val="20"/>
              </w:rPr>
              <w:t>2012</w:t>
            </w:r>
            <w:r w:rsidR="002C13B2" w:rsidRPr="0086674B">
              <w:rPr>
                <w:b/>
                <w:sz w:val="20"/>
                <w:szCs w:val="20"/>
              </w:rPr>
              <w:t xml:space="preserve"> г.</w:t>
            </w:r>
          </w:p>
        </w:tc>
      </w:tr>
      <w:tr w:rsidR="002C13B2" w:rsidRPr="0086674B" w:rsidTr="0086674B">
        <w:trPr>
          <w:trHeight w:val="195"/>
        </w:trPr>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Всего доходов</w:t>
            </w:r>
          </w:p>
        </w:tc>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6159,1/100,0</w:t>
            </w:r>
          </w:p>
        </w:tc>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6965,3/100,0</w:t>
            </w:r>
          </w:p>
        </w:tc>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6905,6/100</w:t>
            </w:r>
          </w:p>
        </w:tc>
        <w:tc>
          <w:tcPr>
            <w:tcW w:w="1934" w:type="dxa"/>
          </w:tcPr>
          <w:p w:rsidR="002C13B2" w:rsidRPr="0086674B" w:rsidRDefault="002C13B2" w:rsidP="0086674B">
            <w:pPr>
              <w:keepNext/>
              <w:widowControl w:val="0"/>
              <w:spacing w:line="360" w:lineRule="auto"/>
              <w:jc w:val="both"/>
              <w:rPr>
                <w:sz w:val="20"/>
                <w:szCs w:val="20"/>
              </w:rPr>
            </w:pPr>
            <w:r w:rsidRPr="0086674B">
              <w:rPr>
                <w:sz w:val="20"/>
                <w:szCs w:val="20"/>
              </w:rPr>
              <w:t>7464,0/100,0</w:t>
            </w:r>
          </w:p>
        </w:tc>
      </w:tr>
      <w:tr w:rsidR="002C13B2" w:rsidRPr="0086674B" w:rsidTr="0086674B">
        <w:trPr>
          <w:trHeight w:val="541"/>
        </w:trPr>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Налог на прибыль организаций</w:t>
            </w:r>
          </w:p>
        </w:tc>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444,4/7,2</w:t>
            </w:r>
          </w:p>
        </w:tc>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571,0/8,2</w:t>
            </w:r>
          </w:p>
        </w:tc>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539,0/7,8</w:t>
            </w:r>
          </w:p>
        </w:tc>
        <w:tc>
          <w:tcPr>
            <w:tcW w:w="1934" w:type="dxa"/>
          </w:tcPr>
          <w:p w:rsidR="002C13B2" w:rsidRPr="0086674B" w:rsidRDefault="002C13B2" w:rsidP="0086674B">
            <w:pPr>
              <w:keepNext/>
              <w:widowControl w:val="0"/>
              <w:spacing w:line="360" w:lineRule="auto"/>
              <w:jc w:val="both"/>
              <w:rPr>
                <w:sz w:val="20"/>
                <w:szCs w:val="20"/>
              </w:rPr>
            </w:pPr>
            <w:r w:rsidRPr="0086674B">
              <w:rPr>
                <w:sz w:val="20"/>
                <w:szCs w:val="20"/>
              </w:rPr>
              <w:t>560,2/7,5</w:t>
            </w:r>
          </w:p>
        </w:tc>
      </w:tr>
      <w:tr w:rsidR="002C13B2" w:rsidRPr="0086674B" w:rsidTr="0086674B">
        <w:trPr>
          <w:trHeight w:val="267"/>
        </w:trPr>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ЕСН</w:t>
            </w:r>
          </w:p>
        </w:tc>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310,4/5,0</w:t>
            </w:r>
          </w:p>
        </w:tc>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368,8/5,3</w:t>
            </w:r>
          </w:p>
        </w:tc>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422,1/6,1</w:t>
            </w:r>
          </w:p>
        </w:tc>
        <w:tc>
          <w:tcPr>
            <w:tcW w:w="1934" w:type="dxa"/>
          </w:tcPr>
          <w:p w:rsidR="002C13B2" w:rsidRPr="0086674B" w:rsidRDefault="002C13B2" w:rsidP="0086674B">
            <w:pPr>
              <w:keepNext/>
              <w:widowControl w:val="0"/>
              <w:spacing w:line="360" w:lineRule="auto"/>
              <w:jc w:val="both"/>
              <w:rPr>
                <w:sz w:val="20"/>
                <w:szCs w:val="20"/>
              </w:rPr>
            </w:pPr>
            <w:r w:rsidRPr="0086674B">
              <w:rPr>
                <w:sz w:val="20"/>
                <w:szCs w:val="20"/>
              </w:rPr>
              <w:t>475,5/6,4</w:t>
            </w:r>
          </w:p>
        </w:tc>
      </w:tr>
      <w:tr w:rsidR="002C13B2" w:rsidRPr="0086674B" w:rsidTr="0086674B">
        <w:trPr>
          <w:trHeight w:val="344"/>
        </w:trPr>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НДС</w:t>
            </w:r>
          </w:p>
        </w:tc>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1534,5/24,9</w:t>
            </w:r>
          </w:p>
        </w:tc>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2071,8/29,7</w:t>
            </w:r>
          </w:p>
        </w:tc>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2168,5/34,0</w:t>
            </w:r>
          </w:p>
        </w:tc>
        <w:tc>
          <w:tcPr>
            <w:tcW w:w="1934" w:type="dxa"/>
          </w:tcPr>
          <w:p w:rsidR="002C13B2" w:rsidRPr="0086674B" w:rsidRDefault="002C13B2" w:rsidP="0086674B">
            <w:pPr>
              <w:keepNext/>
              <w:widowControl w:val="0"/>
              <w:spacing w:line="360" w:lineRule="auto"/>
              <w:jc w:val="both"/>
              <w:rPr>
                <w:sz w:val="20"/>
                <w:szCs w:val="20"/>
              </w:rPr>
            </w:pPr>
            <w:r w:rsidRPr="0086674B">
              <w:rPr>
                <w:sz w:val="20"/>
                <w:szCs w:val="20"/>
              </w:rPr>
              <w:t>2797/40,5</w:t>
            </w:r>
          </w:p>
        </w:tc>
      </w:tr>
      <w:tr w:rsidR="002C13B2" w:rsidRPr="0086674B" w:rsidTr="0086674B">
        <w:trPr>
          <w:trHeight w:val="263"/>
        </w:trPr>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Акцизы</w:t>
            </w:r>
          </w:p>
        </w:tc>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107,5/1,7</w:t>
            </w:r>
          </w:p>
        </w:tc>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126,7/1,8</w:t>
            </w:r>
          </w:p>
        </w:tc>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140,1/2,0</w:t>
            </w:r>
          </w:p>
        </w:tc>
        <w:tc>
          <w:tcPr>
            <w:tcW w:w="1934" w:type="dxa"/>
          </w:tcPr>
          <w:p w:rsidR="002C13B2" w:rsidRPr="0086674B" w:rsidRDefault="002C13B2" w:rsidP="0086674B">
            <w:pPr>
              <w:keepNext/>
              <w:widowControl w:val="0"/>
              <w:spacing w:line="360" w:lineRule="auto"/>
              <w:jc w:val="both"/>
              <w:rPr>
                <w:sz w:val="20"/>
                <w:szCs w:val="20"/>
              </w:rPr>
            </w:pPr>
            <w:r w:rsidRPr="0086674B">
              <w:rPr>
                <w:sz w:val="20"/>
                <w:szCs w:val="20"/>
              </w:rPr>
              <w:t>155,8/2,1</w:t>
            </w:r>
          </w:p>
        </w:tc>
      </w:tr>
      <w:tr w:rsidR="002C13B2" w:rsidRPr="0086674B" w:rsidTr="0086674B">
        <w:trPr>
          <w:trHeight w:val="921"/>
        </w:trPr>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Налог на добычу полезных ископаемых</w:t>
            </w:r>
          </w:p>
        </w:tc>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1127,7/18,3</w:t>
            </w:r>
          </w:p>
        </w:tc>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1037,7/14,9</w:t>
            </w:r>
          </w:p>
        </w:tc>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905,4/13,1</w:t>
            </w:r>
          </w:p>
        </w:tc>
        <w:tc>
          <w:tcPr>
            <w:tcW w:w="1934" w:type="dxa"/>
          </w:tcPr>
          <w:p w:rsidR="002C13B2" w:rsidRPr="0086674B" w:rsidRDefault="002C13B2" w:rsidP="0086674B">
            <w:pPr>
              <w:keepNext/>
              <w:widowControl w:val="0"/>
              <w:spacing w:line="360" w:lineRule="auto"/>
              <w:jc w:val="both"/>
              <w:rPr>
                <w:sz w:val="20"/>
                <w:szCs w:val="20"/>
              </w:rPr>
            </w:pPr>
            <w:r w:rsidRPr="0086674B">
              <w:rPr>
                <w:sz w:val="20"/>
                <w:szCs w:val="20"/>
              </w:rPr>
              <w:t>806,1/10,8</w:t>
            </w:r>
          </w:p>
        </w:tc>
      </w:tr>
      <w:tr w:rsidR="002C13B2" w:rsidRPr="0086674B" w:rsidTr="00805731">
        <w:trPr>
          <w:trHeight w:val="1056"/>
        </w:trPr>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Внешние таможенные пошлины</w:t>
            </w:r>
          </w:p>
        </w:tc>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1935,9/31,4</w:t>
            </w:r>
          </w:p>
        </w:tc>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1998,8/28,7</w:t>
            </w:r>
          </w:p>
        </w:tc>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1681,8/24,4</w:t>
            </w:r>
          </w:p>
        </w:tc>
        <w:tc>
          <w:tcPr>
            <w:tcW w:w="1934" w:type="dxa"/>
          </w:tcPr>
          <w:p w:rsidR="002C13B2" w:rsidRPr="0086674B" w:rsidRDefault="002C13B2" w:rsidP="0086674B">
            <w:pPr>
              <w:keepNext/>
              <w:widowControl w:val="0"/>
              <w:spacing w:line="360" w:lineRule="auto"/>
              <w:jc w:val="both"/>
              <w:rPr>
                <w:sz w:val="20"/>
                <w:szCs w:val="20"/>
              </w:rPr>
            </w:pPr>
            <w:r w:rsidRPr="0086674B">
              <w:rPr>
                <w:sz w:val="20"/>
                <w:szCs w:val="20"/>
              </w:rPr>
              <w:t>1494,1/20,0</w:t>
            </w:r>
          </w:p>
        </w:tc>
      </w:tr>
      <w:tr w:rsidR="002C13B2" w:rsidRPr="0086674B" w:rsidTr="00805731">
        <w:trPr>
          <w:trHeight w:val="1056"/>
        </w:trPr>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Ввозные таможенные пошлины</w:t>
            </w:r>
          </w:p>
        </w:tc>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325,6/5,3</w:t>
            </w:r>
          </w:p>
        </w:tc>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395,3/5,7</w:t>
            </w:r>
          </w:p>
        </w:tc>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475,7/6,9</w:t>
            </w:r>
          </w:p>
        </w:tc>
        <w:tc>
          <w:tcPr>
            <w:tcW w:w="1934" w:type="dxa"/>
          </w:tcPr>
          <w:p w:rsidR="002C13B2" w:rsidRPr="0086674B" w:rsidRDefault="002C13B2" w:rsidP="0086674B">
            <w:pPr>
              <w:keepNext/>
              <w:widowControl w:val="0"/>
              <w:spacing w:line="360" w:lineRule="auto"/>
              <w:jc w:val="both"/>
              <w:rPr>
                <w:sz w:val="20"/>
                <w:szCs w:val="20"/>
              </w:rPr>
            </w:pPr>
            <w:r w:rsidRPr="0086674B">
              <w:rPr>
                <w:sz w:val="20"/>
                <w:szCs w:val="20"/>
              </w:rPr>
              <w:t>559,1/7,5</w:t>
            </w:r>
          </w:p>
        </w:tc>
      </w:tr>
      <w:tr w:rsidR="002C13B2" w:rsidRPr="0086674B" w:rsidTr="0086674B">
        <w:trPr>
          <w:trHeight w:val="285"/>
        </w:trPr>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Прочие доходы</w:t>
            </w:r>
          </w:p>
        </w:tc>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373,1/6,1</w:t>
            </w:r>
          </w:p>
        </w:tc>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395,1/5,7</w:t>
            </w:r>
          </w:p>
        </w:tc>
        <w:tc>
          <w:tcPr>
            <w:tcW w:w="1933" w:type="dxa"/>
          </w:tcPr>
          <w:p w:rsidR="002C13B2" w:rsidRPr="0086674B" w:rsidRDefault="002C13B2" w:rsidP="0086674B">
            <w:pPr>
              <w:keepNext/>
              <w:widowControl w:val="0"/>
              <w:spacing w:line="360" w:lineRule="auto"/>
              <w:jc w:val="both"/>
              <w:rPr>
                <w:sz w:val="20"/>
                <w:szCs w:val="20"/>
              </w:rPr>
            </w:pPr>
            <w:r w:rsidRPr="0086674B">
              <w:rPr>
                <w:sz w:val="20"/>
                <w:szCs w:val="20"/>
              </w:rPr>
              <w:t>394,6/5,7</w:t>
            </w:r>
          </w:p>
        </w:tc>
        <w:tc>
          <w:tcPr>
            <w:tcW w:w="1934" w:type="dxa"/>
          </w:tcPr>
          <w:p w:rsidR="002C13B2" w:rsidRPr="0086674B" w:rsidRDefault="002C13B2" w:rsidP="0086674B">
            <w:pPr>
              <w:keepNext/>
              <w:widowControl w:val="0"/>
              <w:spacing w:line="360" w:lineRule="auto"/>
              <w:jc w:val="both"/>
              <w:rPr>
                <w:sz w:val="20"/>
                <w:szCs w:val="20"/>
              </w:rPr>
            </w:pPr>
            <w:r w:rsidRPr="0086674B">
              <w:rPr>
                <w:sz w:val="20"/>
                <w:szCs w:val="20"/>
              </w:rPr>
              <w:t>393,7/5,3</w:t>
            </w:r>
          </w:p>
        </w:tc>
      </w:tr>
    </w:tbl>
    <w:p w:rsidR="00795C1F" w:rsidRPr="0086674B" w:rsidRDefault="00795C1F" w:rsidP="0086674B">
      <w:pPr>
        <w:keepNext/>
        <w:widowControl w:val="0"/>
        <w:tabs>
          <w:tab w:val="left" w:pos="1590"/>
        </w:tabs>
        <w:spacing w:line="360" w:lineRule="auto"/>
        <w:ind w:firstLine="709"/>
        <w:jc w:val="both"/>
        <w:rPr>
          <w:sz w:val="28"/>
          <w:szCs w:val="28"/>
        </w:rPr>
      </w:pPr>
      <w:bookmarkStart w:id="0" w:name="_GoBack"/>
      <w:bookmarkEnd w:id="0"/>
    </w:p>
    <w:sectPr w:rsidR="00795C1F" w:rsidRPr="0086674B" w:rsidSect="0086674B">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731" w:rsidRDefault="00805731">
      <w:r>
        <w:separator/>
      </w:r>
    </w:p>
  </w:endnote>
  <w:endnote w:type="continuationSeparator" w:id="0">
    <w:p w:rsidR="00805731" w:rsidRDefault="0080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3B2" w:rsidRDefault="002C13B2" w:rsidP="00B778A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C13B2" w:rsidRDefault="002C13B2" w:rsidP="002C13B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3B2" w:rsidRDefault="002C13B2" w:rsidP="00B778A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6674B">
      <w:rPr>
        <w:rStyle w:val="aa"/>
        <w:noProof/>
      </w:rPr>
      <w:t>2</w:t>
    </w:r>
    <w:r>
      <w:rPr>
        <w:rStyle w:val="aa"/>
      </w:rPr>
      <w:fldChar w:fldCharType="end"/>
    </w:r>
  </w:p>
  <w:p w:rsidR="002C13B2" w:rsidRDefault="002C13B2" w:rsidP="002C13B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731" w:rsidRDefault="00805731">
      <w:r>
        <w:separator/>
      </w:r>
    </w:p>
  </w:footnote>
  <w:footnote w:type="continuationSeparator" w:id="0">
    <w:p w:rsidR="00805731" w:rsidRDefault="00805731">
      <w:r>
        <w:continuationSeparator/>
      </w:r>
    </w:p>
  </w:footnote>
  <w:footnote w:id="1">
    <w:p w:rsidR="009540D9" w:rsidRDefault="00260B85" w:rsidP="00E85428">
      <w:pPr>
        <w:pStyle w:val="a4"/>
      </w:pPr>
      <w:r>
        <w:rPr>
          <w:rStyle w:val="a6"/>
        </w:rPr>
        <w:footnoteRef/>
      </w:r>
      <w:r>
        <w:t xml:space="preserve"> </w:t>
      </w:r>
      <w:r w:rsidRPr="00BB3071">
        <w:t xml:space="preserve">Налоговый кодекс РФ часть первая от 31 июля </w:t>
      </w:r>
      <w:smartTag w:uri="urn:schemas-microsoft-com:office:smarttags" w:element="metricconverter">
        <w:smartTagPr>
          <w:attr w:name="ProductID" w:val="1998 г"/>
        </w:smartTagPr>
        <w:r w:rsidRPr="00BB3071">
          <w:t>1998 г</w:t>
        </w:r>
      </w:smartTag>
      <w:r w:rsidRPr="00BB3071">
        <w:t xml:space="preserve">. № 146-ФЗ. часть вторая от 5 августа </w:t>
      </w:r>
      <w:smartTag w:uri="urn:schemas-microsoft-com:office:smarttags" w:element="metricconverter">
        <w:smartTagPr>
          <w:attr w:name="ProductID" w:val="2000 г"/>
        </w:smartTagPr>
        <w:r w:rsidRPr="00BB3071">
          <w:t>2000 г</w:t>
        </w:r>
      </w:smartTag>
      <w:r w:rsidRPr="00BB3071">
        <w:t>. № 117-ФЗ.</w:t>
      </w:r>
      <w:r>
        <w:t>- ст. 8.</w:t>
      </w:r>
    </w:p>
  </w:footnote>
  <w:footnote w:id="2">
    <w:p w:rsidR="009540D9" w:rsidRDefault="00260B85" w:rsidP="00E85428">
      <w:pPr>
        <w:pStyle w:val="a4"/>
      </w:pPr>
      <w:r>
        <w:rPr>
          <w:rStyle w:val="a6"/>
        </w:rPr>
        <w:footnoteRef/>
      </w:r>
      <w:r>
        <w:t xml:space="preserve"> </w:t>
      </w:r>
      <w:r w:rsidRPr="00415B72">
        <w:t>Косарева Т.Е. Налогообложение ф</w:t>
      </w:r>
      <w:r>
        <w:t>изических и юридических лиц. М.</w:t>
      </w:r>
      <w:r w:rsidRPr="00415B72">
        <w:t xml:space="preserve">. </w:t>
      </w:r>
      <w:r w:rsidR="00663657">
        <w:t>2008</w:t>
      </w:r>
      <w:r w:rsidRPr="00415B72">
        <w:t>. –</w:t>
      </w:r>
      <w:r>
        <w:t xml:space="preserve"> С. 120.</w:t>
      </w:r>
    </w:p>
  </w:footnote>
  <w:footnote w:id="3">
    <w:p w:rsidR="009540D9" w:rsidRDefault="00260B85" w:rsidP="009A67F6">
      <w:pPr>
        <w:jc w:val="both"/>
      </w:pPr>
      <w:r w:rsidRPr="003B63D5">
        <w:rPr>
          <w:rStyle w:val="a6"/>
          <w:sz w:val="20"/>
          <w:szCs w:val="20"/>
        </w:rPr>
        <w:footnoteRef/>
      </w:r>
      <w:r w:rsidRPr="003B63D5">
        <w:rPr>
          <w:sz w:val="20"/>
          <w:szCs w:val="20"/>
        </w:rPr>
        <w:t xml:space="preserve"> Налоговый кодекс РФ часть вторая от 5 августа </w:t>
      </w:r>
      <w:smartTag w:uri="urn:schemas-microsoft-com:office:smarttags" w:element="metricconverter">
        <w:smartTagPr>
          <w:attr w:name="ProductID" w:val="2000 г"/>
        </w:smartTagPr>
        <w:r w:rsidRPr="003B63D5">
          <w:rPr>
            <w:sz w:val="20"/>
            <w:szCs w:val="20"/>
          </w:rPr>
          <w:t>2000 г</w:t>
        </w:r>
      </w:smartTag>
      <w:r>
        <w:rPr>
          <w:sz w:val="20"/>
          <w:szCs w:val="20"/>
        </w:rPr>
        <w:t>. № 117-ФЗ (ред. от</w:t>
      </w:r>
      <w:r w:rsidRPr="003B63D5">
        <w:rPr>
          <w:sz w:val="20"/>
          <w:szCs w:val="20"/>
        </w:rPr>
        <w:t xml:space="preserve"> </w:t>
      </w:r>
      <w:r>
        <w:rPr>
          <w:sz w:val="20"/>
          <w:szCs w:val="20"/>
        </w:rPr>
        <w:t>17.05.</w:t>
      </w:r>
      <w:r w:rsidR="00663657">
        <w:rPr>
          <w:sz w:val="20"/>
          <w:szCs w:val="20"/>
        </w:rPr>
        <w:t>2010</w:t>
      </w:r>
      <w:r w:rsidRPr="003B63D5">
        <w:rPr>
          <w:sz w:val="20"/>
          <w:szCs w:val="20"/>
        </w:rPr>
        <w:t xml:space="preserve"> г.)</w:t>
      </w:r>
      <w:r>
        <w:rPr>
          <w:sz w:val="20"/>
          <w:szCs w:val="20"/>
        </w:rPr>
        <w:t>, С</w:t>
      </w:r>
      <w:r w:rsidRPr="003B63D5">
        <w:rPr>
          <w:sz w:val="20"/>
          <w:szCs w:val="20"/>
        </w:rPr>
        <w:t>т. 143.</w:t>
      </w:r>
    </w:p>
  </w:footnote>
  <w:footnote w:id="4">
    <w:p w:rsidR="009540D9" w:rsidRDefault="00260B85" w:rsidP="009A67F6">
      <w:pPr>
        <w:jc w:val="both"/>
      </w:pPr>
      <w:r>
        <w:rPr>
          <w:rStyle w:val="a6"/>
        </w:rPr>
        <w:footnoteRef/>
      </w:r>
      <w:r>
        <w:t xml:space="preserve"> </w:t>
      </w:r>
      <w:r w:rsidRPr="00DC46B0">
        <w:rPr>
          <w:sz w:val="20"/>
          <w:szCs w:val="20"/>
        </w:rPr>
        <w:t xml:space="preserve">Налоговый кодекс РФ часть первая от 31 июля </w:t>
      </w:r>
      <w:smartTag w:uri="urn:schemas-microsoft-com:office:smarttags" w:element="metricconverter">
        <w:smartTagPr>
          <w:attr w:name="ProductID" w:val="1998 г"/>
        </w:smartTagPr>
        <w:r w:rsidRPr="00DC46B0">
          <w:rPr>
            <w:sz w:val="20"/>
            <w:szCs w:val="20"/>
          </w:rPr>
          <w:t>1998 г</w:t>
        </w:r>
      </w:smartTag>
      <w:r w:rsidRPr="00DC46B0">
        <w:rPr>
          <w:sz w:val="20"/>
          <w:szCs w:val="20"/>
        </w:rPr>
        <w:t xml:space="preserve">. № 146-ФЗ. часть вторая от 5 августа </w:t>
      </w:r>
      <w:smartTag w:uri="urn:schemas-microsoft-com:office:smarttags" w:element="metricconverter">
        <w:smartTagPr>
          <w:attr w:name="ProductID" w:val="2000 г"/>
        </w:smartTagPr>
        <w:r w:rsidRPr="00DC46B0">
          <w:rPr>
            <w:sz w:val="20"/>
            <w:szCs w:val="20"/>
          </w:rPr>
          <w:t>2000 г</w:t>
        </w:r>
      </w:smartTag>
      <w:r w:rsidRPr="00DC46B0">
        <w:rPr>
          <w:sz w:val="20"/>
          <w:szCs w:val="20"/>
        </w:rPr>
        <w:t>. № 117-ФЗ (ред. от 17.05.</w:t>
      </w:r>
      <w:r w:rsidR="00663657">
        <w:rPr>
          <w:sz w:val="20"/>
          <w:szCs w:val="20"/>
        </w:rPr>
        <w:t>2010</w:t>
      </w:r>
      <w:r w:rsidRPr="00DC46B0">
        <w:rPr>
          <w:sz w:val="20"/>
          <w:szCs w:val="20"/>
        </w:rPr>
        <w:t xml:space="preserve"> г.).</w:t>
      </w:r>
    </w:p>
  </w:footnote>
  <w:footnote w:id="5">
    <w:p w:rsidR="009540D9" w:rsidRDefault="00260B85" w:rsidP="009A67F6">
      <w:pPr>
        <w:pStyle w:val="a4"/>
      </w:pPr>
      <w:r>
        <w:rPr>
          <w:rStyle w:val="a6"/>
        </w:rPr>
        <w:t>1</w:t>
      </w:r>
      <w:r>
        <w:t xml:space="preserve"> </w:t>
      </w:r>
      <w:r w:rsidRPr="00415B72">
        <w:t>Селезнев А. З. Бюджетная система Р</w:t>
      </w:r>
      <w:r>
        <w:t>оссийской Федерации. М.</w:t>
      </w:r>
      <w:r w:rsidRPr="00415B72">
        <w:t>,</w:t>
      </w:r>
      <w:r>
        <w:t xml:space="preserve"> </w:t>
      </w:r>
      <w:r w:rsidR="00663657">
        <w:t>2010</w:t>
      </w:r>
      <w:r w:rsidRPr="00415B72">
        <w:t xml:space="preserve">.- </w:t>
      </w:r>
      <w:r>
        <w:t>С. 78.</w:t>
      </w:r>
    </w:p>
  </w:footnote>
  <w:footnote w:id="6">
    <w:p w:rsidR="009540D9" w:rsidRDefault="00260B85" w:rsidP="009A67F6">
      <w:pPr>
        <w:pStyle w:val="a4"/>
      </w:pPr>
      <w:r w:rsidRPr="0063729A">
        <w:rPr>
          <w:rStyle w:val="a6"/>
        </w:rPr>
        <w:t>2</w:t>
      </w:r>
      <w:r>
        <w:t xml:space="preserve"> </w:t>
      </w:r>
      <w:r w:rsidRPr="00415B72">
        <w:t>Финансы: Учебник / Под ред. М В. Романовского, О</w:t>
      </w:r>
      <w:r>
        <w:t>. В. Врубеля, Б.М. Сабанти. М.</w:t>
      </w:r>
      <w:r w:rsidRPr="00415B72">
        <w:t xml:space="preserve">, </w:t>
      </w:r>
      <w:r w:rsidR="00663657">
        <w:t>2009</w:t>
      </w:r>
      <w:r w:rsidRPr="00415B72">
        <w:t xml:space="preserve">.- </w:t>
      </w:r>
      <w:r>
        <w:t>С. 103.</w:t>
      </w:r>
    </w:p>
  </w:footnote>
  <w:footnote w:id="7">
    <w:p w:rsidR="009540D9" w:rsidRDefault="00795C1F" w:rsidP="00795C1F">
      <w:pPr>
        <w:pStyle w:val="a4"/>
      </w:pPr>
      <w:r>
        <w:rPr>
          <w:rStyle w:val="a6"/>
        </w:rPr>
        <w:footnoteRef/>
      </w:r>
      <w:r>
        <w:t xml:space="preserve"> Качур О.В. Некоторые аспекты налоговой политики // Экономический анализ: теория и практика.- </w:t>
      </w:r>
      <w:r w:rsidR="00663657">
        <w:t>2010</w:t>
      </w:r>
      <w:r>
        <w:t>.- № 2.- С. 28.</w:t>
      </w:r>
    </w:p>
  </w:footnote>
  <w:footnote w:id="8">
    <w:p w:rsidR="009540D9" w:rsidRDefault="00795C1F" w:rsidP="00795C1F">
      <w:pPr>
        <w:pStyle w:val="a4"/>
      </w:pPr>
      <w:r>
        <w:rPr>
          <w:rStyle w:val="a6"/>
        </w:rPr>
        <w:footnoteRef/>
      </w:r>
      <w:r>
        <w:t xml:space="preserve"> </w:t>
      </w:r>
      <w:r w:rsidRPr="00AF54F8">
        <w:t>Федеральный закон от 24 июля .</w:t>
      </w:r>
      <w:r w:rsidR="00663657">
        <w:t>2010</w:t>
      </w:r>
      <w:r w:rsidRPr="00AF54F8">
        <w:t xml:space="preserve"> г. № 198-ФЗ «О федеральном бюджете на </w:t>
      </w:r>
      <w:r w:rsidR="00663657">
        <w:t>2011</w:t>
      </w:r>
      <w:r w:rsidRPr="00AF54F8">
        <w:t xml:space="preserve"> год и на плановый период до 2010 года».</w:t>
      </w:r>
      <w:r>
        <w:t>- ст. 11.</w:t>
      </w:r>
    </w:p>
  </w:footnote>
  <w:footnote w:id="9">
    <w:p w:rsidR="009540D9" w:rsidRDefault="00795C1F" w:rsidP="00795C1F">
      <w:pPr>
        <w:pStyle w:val="a4"/>
      </w:pPr>
      <w:r>
        <w:rPr>
          <w:rStyle w:val="a6"/>
        </w:rPr>
        <w:footnoteRef/>
      </w:r>
      <w:r>
        <w:t xml:space="preserve"> Васильева Л.А. Доходы федерального бюджета в </w:t>
      </w:r>
      <w:r w:rsidR="00663657">
        <w:t>2011</w:t>
      </w:r>
      <w:r>
        <w:t xml:space="preserve">-2010 годах // Финансы.- </w:t>
      </w:r>
      <w:r w:rsidR="00663657">
        <w:t>2010</w:t>
      </w:r>
      <w:r>
        <w:t>.- № 9.- С. 8.</w:t>
      </w:r>
    </w:p>
  </w:footnote>
  <w:footnote w:id="10">
    <w:p w:rsidR="009540D9" w:rsidRDefault="00795C1F" w:rsidP="00795C1F">
      <w:pPr>
        <w:pStyle w:val="a4"/>
      </w:pPr>
      <w:r>
        <w:rPr>
          <w:rStyle w:val="a6"/>
        </w:rPr>
        <w:footnoteRef/>
      </w:r>
      <w:r>
        <w:t xml:space="preserve"> </w:t>
      </w:r>
      <w:r w:rsidRPr="00AF54F8">
        <w:t xml:space="preserve">Багиров А.В. Возвращение блудного дефицита // Российская бизнес-газета.- </w:t>
      </w:r>
      <w:r w:rsidR="00663657">
        <w:t>2010</w:t>
      </w:r>
      <w:r w:rsidRPr="00AF54F8">
        <w:t>.- №5.- С. 7.</w:t>
      </w:r>
    </w:p>
  </w:footnote>
  <w:footnote w:id="11">
    <w:p w:rsidR="009540D9" w:rsidRDefault="00795C1F" w:rsidP="00795C1F">
      <w:pPr>
        <w:pStyle w:val="a4"/>
      </w:pPr>
      <w:r>
        <w:rPr>
          <w:rStyle w:val="a6"/>
        </w:rPr>
        <w:footnoteRef/>
      </w:r>
      <w:r>
        <w:t xml:space="preserve"> </w:t>
      </w:r>
      <w:r w:rsidRPr="00501BDC">
        <w:t xml:space="preserve">Нетреба П. Налоги ждут бюджетного послания президента. // Комерсантъ.- </w:t>
      </w:r>
      <w:r w:rsidR="00663657">
        <w:t>2010</w:t>
      </w:r>
      <w:r w:rsidRPr="00501BDC">
        <w:t>.- №34/П.- С. 3.</w:t>
      </w:r>
    </w:p>
  </w:footnote>
  <w:footnote w:id="12">
    <w:p w:rsidR="009540D9" w:rsidRDefault="00795C1F" w:rsidP="00795C1F">
      <w:pPr>
        <w:pStyle w:val="a4"/>
      </w:pPr>
      <w:r>
        <w:rPr>
          <w:rStyle w:val="a6"/>
        </w:rPr>
        <w:footnoteRef/>
      </w:r>
      <w:r>
        <w:t xml:space="preserve"> Васильева Л.А. Доходы федерального бюджета в </w:t>
      </w:r>
      <w:r w:rsidR="00663657">
        <w:t>2011</w:t>
      </w:r>
      <w:r>
        <w:t xml:space="preserve">-2010 годах // Финансы.- </w:t>
      </w:r>
      <w:r w:rsidR="00663657">
        <w:t>2010</w:t>
      </w:r>
      <w:r>
        <w:t>.- № 9.- С. 10.</w:t>
      </w:r>
    </w:p>
  </w:footnote>
  <w:footnote w:id="13">
    <w:p w:rsidR="009540D9" w:rsidRDefault="00795C1F" w:rsidP="00795C1F">
      <w:pPr>
        <w:pStyle w:val="a4"/>
      </w:pPr>
      <w:r>
        <w:rPr>
          <w:rStyle w:val="a6"/>
        </w:rPr>
        <w:footnoteRef/>
      </w:r>
      <w:r>
        <w:t xml:space="preserve"> </w:t>
      </w:r>
      <w:r w:rsidRPr="00415B72">
        <w:t xml:space="preserve"> </w:t>
      </w:r>
      <w:r>
        <w:t xml:space="preserve">Кудрин А.Л. Трехлетний бюджет – бюджет диверсификации экономики. // Финансы.- </w:t>
      </w:r>
      <w:r w:rsidR="00663657">
        <w:t>2010</w:t>
      </w:r>
      <w:r>
        <w:t>.- № 4.- С.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31A55"/>
    <w:multiLevelType w:val="hybridMultilevel"/>
    <w:tmpl w:val="8DFEC674"/>
    <w:lvl w:ilvl="0" w:tplc="E49002B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9424B61"/>
    <w:multiLevelType w:val="hybridMultilevel"/>
    <w:tmpl w:val="FCE2176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3B1E35"/>
    <w:multiLevelType w:val="hybridMultilevel"/>
    <w:tmpl w:val="4B28CCD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6712B0"/>
    <w:multiLevelType w:val="hybridMultilevel"/>
    <w:tmpl w:val="801E605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4907050"/>
    <w:multiLevelType w:val="hybridMultilevel"/>
    <w:tmpl w:val="F00A751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6D31ACF"/>
    <w:multiLevelType w:val="hybridMultilevel"/>
    <w:tmpl w:val="BA5004E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EAD595F"/>
    <w:multiLevelType w:val="hybridMultilevel"/>
    <w:tmpl w:val="390AB60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FCD159B"/>
    <w:multiLevelType w:val="hybridMultilevel"/>
    <w:tmpl w:val="9F88C6A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14D0BEE"/>
    <w:multiLevelType w:val="hybridMultilevel"/>
    <w:tmpl w:val="8F10E15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3A465F1"/>
    <w:multiLevelType w:val="hybridMultilevel"/>
    <w:tmpl w:val="2550E00C"/>
    <w:lvl w:ilvl="0" w:tplc="0419000F">
      <w:start w:val="1"/>
      <w:numFmt w:val="decimal"/>
      <w:lvlText w:val="%1."/>
      <w:lvlJc w:val="left"/>
      <w:pPr>
        <w:tabs>
          <w:tab w:val="num" w:pos="717"/>
        </w:tabs>
        <w:ind w:left="717"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77C47CD"/>
    <w:multiLevelType w:val="multilevel"/>
    <w:tmpl w:val="A642ABC6"/>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1">
    <w:nsid w:val="47112082"/>
    <w:multiLevelType w:val="hybridMultilevel"/>
    <w:tmpl w:val="1C82320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80404E2"/>
    <w:multiLevelType w:val="hybridMultilevel"/>
    <w:tmpl w:val="53A09346"/>
    <w:lvl w:ilvl="0" w:tplc="C418883E">
      <w:start w:val="1"/>
      <w:numFmt w:val="decimal"/>
      <w:lvlText w:val="%1)"/>
      <w:lvlJc w:val="left"/>
      <w:pPr>
        <w:tabs>
          <w:tab w:val="num" w:pos="1155"/>
        </w:tabs>
        <w:ind w:left="1155" w:hanging="360"/>
      </w:pPr>
      <w:rPr>
        <w:rFonts w:cs="Times New Roman" w:hint="default"/>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13">
    <w:nsid w:val="4D7678A5"/>
    <w:multiLevelType w:val="hybridMultilevel"/>
    <w:tmpl w:val="7F10F52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27055F3"/>
    <w:multiLevelType w:val="hybridMultilevel"/>
    <w:tmpl w:val="B43CF128"/>
    <w:lvl w:ilvl="0" w:tplc="1004EA94">
      <w:start w:val="1"/>
      <w:numFmt w:val="decimal"/>
      <w:lvlText w:val="%1)"/>
      <w:lvlJc w:val="left"/>
      <w:pPr>
        <w:tabs>
          <w:tab w:val="num" w:pos="1845"/>
        </w:tabs>
        <w:ind w:left="1845" w:hanging="1125"/>
      </w:pPr>
      <w:rPr>
        <w:rFonts w:ascii="Times New Roman" w:eastAsia="Times New Roman" w:hAnsi="Times New Roman" w:cs="Times New Roman"/>
      </w:rPr>
    </w:lvl>
    <w:lvl w:ilvl="1" w:tplc="62FA9D5C">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76FE3D64"/>
    <w:multiLevelType w:val="hybridMultilevel"/>
    <w:tmpl w:val="0C22F906"/>
    <w:lvl w:ilvl="0" w:tplc="0AD036FC">
      <w:start w:val="1"/>
      <w:numFmt w:val="decimal"/>
      <w:lvlText w:val="%1)"/>
      <w:lvlJc w:val="left"/>
      <w:pPr>
        <w:tabs>
          <w:tab w:val="num" w:pos="1845"/>
        </w:tabs>
        <w:ind w:left="1845" w:hanging="1125"/>
      </w:pPr>
      <w:rPr>
        <w:rFonts w:ascii="Times New Roman" w:eastAsia="Times New Roman" w:hAnsi="Times New Roman" w:cs="Times New Roman"/>
      </w:rPr>
    </w:lvl>
    <w:lvl w:ilvl="1" w:tplc="62FA9D5C">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9"/>
  </w:num>
  <w:num w:numId="2">
    <w:abstractNumId w:val="10"/>
  </w:num>
  <w:num w:numId="3">
    <w:abstractNumId w:val="14"/>
  </w:num>
  <w:num w:numId="4">
    <w:abstractNumId w:val="0"/>
  </w:num>
  <w:num w:numId="5">
    <w:abstractNumId w:val="15"/>
  </w:num>
  <w:num w:numId="6">
    <w:abstractNumId w:val="5"/>
  </w:num>
  <w:num w:numId="7">
    <w:abstractNumId w:val="6"/>
  </w:num>
  <w:num w:numId="8">
    <w:abstractNumId w:val="11"/>
  </w:num>
  <w:num w:numId="9">
    <w:abstractNumId w:val="8"/>
  </w:num>
  <w:num w:numId="10">
    <w:abstractNumId w:val="3"/>
  </w:num>
  <w:num w:numId="11">
    <w:abstractNumId w:val="1"/>
  </w:num>
  <w:num w:numId="12">
    <w:abstractNumId w:val="4"/>
  </w:num>
  <w:num w:numId="13">
    <w:abstractNumId w:val="13"/>
  </w:num>
  <w:num w:numId="14">
    <w:abstractNumId w:val="7"/>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318"/>
    <w:rsid w:val="00066B06"/>
    <w:rsid w:val="00093217"/>
    <w:rsid w:val="00260B85"/>
    <w:rsid w:val="002C13B2"/>
    <w:rsid w:val="003B63D5"/>
    <w:rsid w:val="00415B72"/>
    <w:rsid w:val="00445F0A"/>
    <w:rsid w:val="00477DAD"/>
    <w:rsid w:val="004A662F"/>
    <w:rsid w:val="00501BDC"/>
    <w:rsid w:val="00501D2C"/>
    <w:rsid w:val="00574889"/>
    <w:rsid w:val="005F5318"/>
    <w:rsid w:val="0063729A"/>
    <w:rsid w:val="00663657"/>
    <w:rsid w:val="0079137A"/>
    <w:rsid w:val="00795C1F"/>
    <w:rsid w:val="00805731"/>
    <w:rsid w:val="0086674B"/>
    <w:rsid w:val="009540D9"/>
    <w:rsid w:val="00994BD1"/>
    <w:rsid w:val="009A67F6"/>
    <w:rsid w:val="009A724F"/>
    <w:rsid w:val="00A761D1"/>
    <w:rsid w:val="00AF54F8"/>
    <w:rsid w:val="00B17CDB"/>
    <w:rsid w:val="00B778A2"/>
    <w:rsid w:val="00BB3071"/>
    <w:rsid w:val="00C80B33"/>
    <w:rsid w:val="00CC1DD2"/>
    <w:rsid w:val="00CE2471"/>
    <w:rsid w:val="00CF5597"/>
    <w:rsid w:val="00DA1C21"/>
    <w:rsid w:val="00DC46B0"/>
    <w:rsid w:val="00DE6562"/>
    <w:rsid w:val="00DF1AA3"/>
    <w:rsid w:val="00E85428"/>
    <w:rsid w:val="00EE1BF3"/>
    <w:rsid w:val="00F500FB"/>
    <w:rsid w:val="00FF4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0"/>
    <o:shapelayout v:ext="edit">
      <o:idmap v:ext="edit" data="1"/>
    </o:shapelayout>
  </w:shapeDefaults>
  <w:decimalSymbol w:val=","/>
  <w:listSeparator w:val=";"/>
  <w14:defaultImageDpi w14:val="0"/>
  <w15:docId w15:val="{4F79A972-7F7B-48FF-A431-24A997D0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95C1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styleId="a3">
    <w:name w:val="Hyperlink"/>
    <w:basedOn w:val="a0"/>
    <w:uiPriority w:val="99"/>
    <w:rsid w:val="00A761D1"/>
    <w:rPr>
      <w:rFonts w:cs="Times New Roman"/>
      <w:color w:val="0000FF"/>
      <w:u w:val="single"/>
    </w:rPr>
  </w:style>
  <w:style w:type="paragraph" w:styleId="a4">
    <w:name w:val="footnote text"/>
    <w:basedOn w:val="a"/>
    <w:link w:val="a5"/>
    <w:uiPriority w:val="99"/>
    <w:semiHidden/>
    <w:rsid w:val="00E85428"/>
    <w:rPr>
      <w:sz w:val="20"/>
      <w:szCs w:val="20"/>
    </w:rPr>
  </w:style>
  <w:style w:type="character" w:customStyle="1" w:styleId="a5">
    <w:name w:val="Текст сноски Знак"/>
    <w:basedOn w:val="a0"/>
    <w:link w:val="a4"/>
    <w:uiPriority w:val="99"/>
    <w:semiHidden/>
  </w:style>
  <w:style w:type="character" w:styleId="a6">
    <w:name w:val="footnote reference"/>
    <w:basedOn w:val="a0"/>
    <w:uiPriority w:val="99"/>
    <w:semiHidden/>
    <w:rsid w:val="00E85428"/>
    <w:rPr>
      <w:rFonts w:cs="Times New Roman"/>
      <w:vertAlign w:val="superscript"/>
    </w:rPr>
  </w:style>
  <w:style w:type="table" w:styleId="a7">
    <w:name w:val="Table Grid"/>
    <w:basedOn w:val="a1"/>
    <w:uiPriority w:val="39"/>
    <w:rsid w:val="002C1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2C13B2"/>
    <w:pPr>
      <w:tabs>
        <w:tab w:val="center" w:pos="4677"/>
        <w:tab w:val="right" w:pos="9355"/>
      </w:tabs>
    </w:pPr>
  </w:style>
  <w:style w:type="character" w:customStyle="1" w:styleId="a9">
    <w:name w:val="Нижний колонтитул Знак"/>
    <w:basedOn w:val="a0"/>
    <w:link w:val="a8"/>
    <w:uiPriority w:val="99"/>
    <w:semiHidden/>
    <w:rPr>
      <w:sz w:val="24"/>
      <w:szCs w:val="24"/>
    </w:rPr>
  </w:style>
  <w:style w:type="character" w:styleId="aa">
    <w:name w:val="page number"/>
    <w:basedOn w:val="a0"/>
    <w:uiPriority w:val="99"/>
    <w:rsid w:val="002C13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7595</Words>
  <Characters>43293</Characters>
  <Application>Microsoft Office Word</Application>
  <DocSecurity>0</DocSecurity>
  <Lines>360</Lines>
  <Paragraphs>101</Paragraphs>
  <ScaleCrop>false</ScaleCrop>
  <Company>House</Company>
  <LinksUpToDate>false</LinksUpToDate>
  <CharactersWithSpaces>50787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Чибис</dc:creator>
  <cp:keywords/>
  <dc:description/>
  <cp:lastModifiedBy>admin</cp:lastModifiedBy>
  <cp:revision>2</cp:revision>
  <dcterms:created xsi:type="dcterms:W3CDTF">2014-04-05T22:01:00Z</dcterms:created>
  <dcterms:modified xsi:type="dcterms:W3CDTF">2014-04-05T22:01:00Z</dcterms:modified>
</cp:coreProperties>
</file>