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887" w:rsidRDefault="00221887" w:rsidP="006277F3">
      <w:pPr>
        <w:jc w:val="center"/>
        <w:rPr>
          <w:rFonts w:ascii="Times New Roman" w:hAnsi="Times New Roman"/>
          <w:b/>
        </w:rPr>
      </w:pPr>
    </w:p>
    <w:p w:rsidR="00622D24" w:rsidRPr="006277F3" w:rsidRDefault="00622D24" w:rsidP="006277F3">
      <w:pPr>
        <w:jc w:val="center"/>
        <w:rPr>
          <w:rFonts w:ascii="Times New Roman" w:hAnsi="Times New Roman"/>
          <w:b/>
        </w:rPr>
      </w:pPr>
      <w:r w:rsidRPr="006277F3">
        <w:rPr>
          <w:rFonts w:ascii="Times New Roman" w:hAnsi="Times New Roman"/>
          <w:b/>
        </w:rPr>
        <w:t>МИНИСТЕРСТВО ОБРАЗОВАНИЯ РЕСПУБЛИКИ БЕЛАРУСЬ</w:t>
      </w:r>
    </w:p>
    <w:p w:rsidR="00622D24" w:rsidRDefault="00622D24" w:rsidP="006277F3">
      <w:pPr>
        <w:jc w:val="center"/>
        <w:rPr>
          <w:rFonts w:ascii="Times New Roman" w:hAnsi="Times New Roman"/>
        </w:rPr>
      </w:pPr>
      <w:r w:rsidRPr="006277F3">
        <w:rPr>
          <w:rFonts w:ascii="Times New Roman" w:hAnsi="Times New Roman"/>
        </w:rPr>
        <w:t>МИНСКИЙ ГОСУДАРСТВЕННЫЙ МАШИНОСТРОИТЕЛЬНЫЙ КОЛЛЕДЖ</w:t>
      </w:r>
    </w:p>
    <w:p w:rsidR="00622D24" w:rsidRDefault="00622D24" w:rsidP="006277F3">
      <w:pPr>
        <w:jc w:val="center"/>
        <w:rPr>
          <w:rFonts w:ascii="Times New Roman" w:hAnsi="Times New Roman"/>
        </w:rPr>
      </w:pPr>
    </w:p>
    <w:p w:rsidR="00622D24" w:rsidRDefault="00622D24" w:rsidP="006277F3">
      <w:pPr>
        <w:jc w:val="center"/>
        <w:rPr>
          <w:rFonts w:ascii="Times New Roman" w:hAnsi="Times New Roman"/>
        </w:rPr>
      </w:pPr>
    </w:p>
    <w:p w:rsidR="00622D24" w:rsidRDefault="00622D24" w:rsidP="006277F3">
      <w:pPr>
        <w:jc w:val="center"/>
        <w:rPr>
          <w:rFonts w:ascii="Times New Roman" w:hAnsi="Times New Roman"/>
        </w:rPr>
      </w:pPr>
    </w:p>
    <w:p w:rsidR="00622D24" w:rsidRDefault="00622D24" w:rsidP="006277F3">
      <w:pPr>
        <w:jc w:val="center"/>
        <w:rPr>
          <w:rFonts w:ascii="Times New Roman" w:hAnsi="Times New Roman"/>
        </w:rPr>
      </w:pPr>
    </w:p>
    <w:p w:rsidR="00622D24" w:rsidRDefault="00622D24" w:rsidP="006277F3">
      <w:pPr>
        <w:jc w:val="center"/>
        <w:rPr>
          <w:rFonts w:ascii="Times New Roman" w:hAnsi="Times New Roman"/>
        </w:rPr>
      </w:pPr>
    </w:p>
    <w:p w:rsidR="00622D24" w:rsidRDefault="00622D24" w:rsidP="006277F3">
      <w:pPr>
        <w:jc w:val="center"/>
        <w:rPr>
          <w:rFonts w:ascii="Times New Roman" w:hAnsi="Times New Roman"/>
        </w:rPr>
      </w:pPr>
    </w:p>
    <w:p w:rsidR="00622D24" w:rsidRDefault="00622D24" w:rsidP="006277F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Реферат</w:t>
      </w:r>
    </w:p>
    <w:p w:rsidR="00622D24" w:rsidRPr="006D18F7" w:rsidRDefault="00622D24" w:rsidP="006277F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предмету «</w:t>
      </w:r>
      <w:r w:rsidRPr="00ED6E6B">
        <w:rPr>
          <w:rFonts w:ascii="Times New Roman" w:hAnsi="Times New Roman"/>
          <w:lang w:val="ru-RU"/>
        </w:rPr>
        <w:t>Основы философии</w:t>
      </w:r>
      <w:r>
        <w:rPr>
          <w:rFonts w:ascii="Times New Roman" w:hAnsi="Times New Roman"/>
          <w:b/>
        </w:rPr>
        <w:t>»</w:t>
      </w:r>
    </w:p>
    <w:p w:rsidR="00622D24" w:rsidRDefault="00622D24" w:rsidP="006277F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тему «»</w:t>
      </w:r>
    </w:p>
    <w:p w:rsidR="00622D24" w:rsidRDefault="00622D24" w:rsidP="006277F3">
      <w:pPr>
        <w:jc w:val="center"/>
        <w:rPr>
          <w:rFonts w:ascii="Times New Roman" w:hAnsi="Times New Roman"/>
          <w:b/>
        </w:rPr>
      </w:pPr>
    </w:p>
    <w:p w:rsidR="00622D24" w:rsidRDefault="00622D24" w:rsidP="006277F3">
      <w:pPr>
        <w:jc w:val="center"/>
        <w:rPr>
          <w:rFonts w:ascii="Times New Roman" w:hAnsi="Times New Roman"/>
          <w:b/>
        </w:rPr>
      </w:pPr>
    </w:p>
    <w:p w:rsidR="00622D24" w:rsidRDefault="00622D24" w:rsidP="006277F3">
      <w:pPr>
        <w:jc w:val="center"/>
        <w:rPr>
          <w:rFonts w:ascii="Times New Roman" w:hAnsi="Times New Roman"/>
          <w:b/>
        </w:rPr>
      </w:pPr>
    </w:p>
    <w:p w:rsidR="00622D24" w:rsidRDefault="00622D24" w:rsidP="006277F3">
      <w:pPr>
        <w:jc w:val="center"/>
        <w:rPr>
          <w:rFonts w:ascii="Times New Roman" w:hAnsi="Times New Roman"/>
          <w:b/>
        </w:rPr>
      </w:pPr>
    </w:p>
    <w:p w:rsidR="00622D24" w:rsidRDefault="00622D24" w:rsidP="006277F3">
      <w:pPr>
        <w:jc w:val="center"/>
        <w:rPr>
          <w:rFonts w:ascii="Times New Roman" w:hAnsi="Times New Roman"/>
          <w:b/>
        </w:rPr>
      </w:pPr>
    </w:p>
    <w:p w:rsidR="00622D24" w:rsidRDefault="00622D24" w:rsidP="006277F3">
      <w:pPr>
        <w:jc w:val="center"/>
        <w:rPr>
          <w:rFonts w:ascii="Times New Roman" w:hAnsi="Times New Roman"/>
          <w:b/>
        </w:rPr>
      </w:pPr>
    </w:p>
    <w:p w:rsidR="00622D24" w:rsidRDefault="00622D24" w:rsidP="006277F3">
      <w:pPr>
        <w:jc w:val="center"/>
        <w:rPr>
          <w:rFonts w:ascii="Times New Roman" w:hAnsi="Times New Roman"/>
          <w:b/>
        </w:rPr>
      </w:pPr>
    </w:p>
    <w:p w:rsidR="00622D24" w:rsidRDefault="00622D24" w:rsidP="006277F3">
      <w:pPr>
        <w:jc w:val="center"/>
        <w:rPr>
          <w:rFonts w:ascii="Times New Roman" w:hAnsi="Times New Roman"/>
          <w:b/>
        </w:rPr>
      </w:pPr>
    </w:p>
    <w:p w:rsidR="00622D24" w:rsidRDefault="00622D24" w:rsidP="006277F3">
      <w:pPr>
        <w:jc w:val="center"/>
        <w:rPr>
          <w:rFonts w:ascii="Times New Roman" w:hAnsi="Times New Roman"/>
          <w:b/>
        </w:rPr>
      </w:pPr>
    </w:p>
    <w:p w:rsidR="00622D24" w:rsidRDefault="00622D24" w:rsidP="006277F3">
      <w:pPr>
        <w:jc w:val="center"/>
        <w:rPr>
          <w:rFonts w:ascii="Times New Roman" w:hAnsi="Times New Roman"/>
          <w:b/>
        </w:rPr>
      </w:pPr>
    </w:p>
    <w:p w:rsidR="00622D24" w:rsidRDefault="00622D24" w:rsidP="006277F3">
      <w:pPr>
        <w:jc w:val="center"/>
        <w:rPr>
          <w:rFonts w:ascii="Times New Roman" w:hAnsi="Times New Roman"/>
          <w:b/>
        </w:rPr>
      </w:pPr>
    </w:p>
    <w:p w:rsidR="00622D24" w:rsidRDefault="00622D24" w:rsidP="006277F3">
      <w:pPr>
        <w:jc w:val="center"/>
        <w:rPr>
          <w:rFonts w:ascii="Times New Roman" w:hAnsi="Times New Roman"/>
          <w:b/>
        </w:rPr>
      </w:pPr>
    </w:p>
    <w:p w:rsidR="00622D24" w:rsidRDefault="00622D24" w:rsidP="006277F3">
      <w:pPr>
        <w:jc w:val="right"/>
        <w:rPr>
          <w:rFonts w:ascii="Times New Roman" w:hAnsi="Times New Roman"/>
          <w:b/>
        </w:rPr>
      </w:pPr>
    </w:p>
    <w:p w:rsidR="00622D24" w:rsidRDefault="00622D24" w:rsidP="006277F3">
      <w:pPr>
        <w:rPr>
          <w:rFonts w:ascii="Times New Roman" w:hAnsi="Times New Roman"/>
        </w:rPr>
      </w:pPr>
      <w:r>
        <w:rPr>
          <w:rFonts w:ascii="Times New Roman" w:hAnsi="Times New Roman"/>
        </w:rPr>
        <w:t>Выполнил :                                                                                                              Василевич Д.В</w:t>
      </w:r>
    </w:p>
    <w:p w:rsidR="00622D24" w:rsidRDefault="00622D24" w:rsidP="006277F3">
      <w:pPr>
        <w:rPr>
          <w:rFonts w:ascii="Times New Roman" w:hAnsi="Times New Roman"/>
        </w:rPr>
      </w:pPr>
      <w:r>
        <w:rPr>
          <w:rFonts w:ascii="Times New Roman" w:hAnsi="Times New Roman"/>
        </w:rPr>
        <w:t>Учащийся группы 475Эк</w:t>
      </w:r>
    </w:p>
    <w:p w:rsidR="00622D24" w:rsidRDefault="00622D24" w:rsidP="006277F3">
      <w:pPr>
        <w:rPr>
          <w:rFonts w:ascii="Times New Roman" w:hAnsi="Times New Roman"/>
        </w:rPr>
      </w:pPr>
      <w:r>
        <w:rPr>
          <w:rFonts w:ascii="Times New Roman" w:hAnsi="Times New Roman"/>
        </w:rPr>
        <w:t>Проверил                                                                                                                 Шеланков Е.И</w:t>
      </w:r>
    </w:p>
    <w:p w:rsidR="00622D24" w:rsidRDefault="00622D24" w:rsidP="002668A7">
      <w:pPr>
        <w:jc w:val="both"/>
        <w:rPr>
          <w:rFonts w:ascii="Times New Roman" w:hAnsi="Times New Roman"/>
        </w:rPr>
      </w:pPr>
    </w:p>
    <w:p w:rsidR="00622D24" w:rsidRDefault="00622D24" w:rsidP="00607F43">
      <w:pPr>
        <w:jc w:val="both"/>
        <w:rPr>
          <w:rFonts w:ascii="Times New Roman" w:hAnsi="Times New Roman"/>
          <w:kern w:val="36"/>
        </w:rPr>
        <w:sectPr w:rsidR="00622D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Toc508425416"/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Default="00622D24" w:rsidP="00ED6E6B">
      <w:pPr>
        <w:pStyle w:val="11"/>
        <w:rPr>
          <w:kern w:val="36"/>
        </w:rPr>
      </w:pPr>
    </w:p>
    <w:p w:rsidR="00622D24" w:rsidRPr="00ED6E6B" w:rsidRDefault="00622D24" w:rsidP="00ED6E6B">
      <w:pPr>
        <w:jc w:val="both"/>
        <w:rPr>
          <w:rFonts w:ascii="Times New Roman" w:hAnsi="Times New Roman"/>
          <w:b/>
          <w:i/>
          <w:kern w:val="36"/>
          <w:sz w:val="32"/>
          <w:szCs w:val="32"/>
          <w:lang w:val="ru-RU"/>
        </w:rPr>
      </w:pPr>
      <w:r w:rsidRPr="00ED6E6B">
        <w:rPr>
          <w:rFonts w:ascii="Times New Roman" w:hAnsi="Times New Roman"/>
          <w:b/>
          <w:i/>
          <w:kern w:val="36"/>
          <w:sz w:val="32"/>
          <w:szCs w:val="32"/>
          <w:lang w:val="ru-RU"/>
        </w:rPr>
        <w:t>Содержание :</w:t>
      </w:r>
    </w:p>
    <w:p w:rsidR="00622D24" w:rsidRPr="00ED6E6B" w:rsidRDefault="00622D24" w:rsidP="00ED6E6B">
      <w:pPr>
        <w:jc w:val="both"/>
        <w:rPr>
          <w:rFonts w:ascii="Times New Roman" w:hAnsi="Times New Roman"/>
          <w:kern w:val="36"/>
          <w:sz w:val="32"/>
          <w:szCs w:val="32"/>
          <w:lang w:val="ru-RU"/>
        </w:rPr>
      </w:pPr>
      <w:r w:rsidRPr="00ED6E6B">
        <w:rPr>
          <w:rFonts w:ascii="Times New Roman" w:hAnsi="Times New Roman"/>
          <w:kern w:val="36"/>
          <w:sz w:val="32"/>
          <w:szCs w:val="32"/>
          <w:lang w:val="ru-RU"/>
        </w:rPr>
        <w:t>1)Классическая немецкая философия стр.1</w:t>
      </w:r>
    </w:p>
    <w:p w:rsidR="00622D24" w:rsidRPr="00ED6E6B" w:rsidRDefault="00622D24" w:rsidP="00ED6E6B">
      <w:pPr>
        <w:jc w:val="both"/>
        <w:rPr>
          <w:rFonts w:ascii="Times New Roman" w:hAnsi="Times New Roman"/>
          <w:kern w:val="36"/>
          <w:sz w:val="32"/>
          <w:szCs w:val="32"/>
          <w:lang w:val="ru-RU"/>
        </w:rPr>
      </w:pPr>
    </w:p>
    <w:p w:rsidR="00622D24" w:rsidRPr="00ED6E6B" w:rsidRDefault="00622D24" w:rsidP="00ED6E6B">
      <w:pPr>
        <w:jc w:val="both"/>
        <w:rPr>
          <w:rFonts w:ascii="Times New Roman" w:hAnsi="Times New Roman"/>
          <w:kern w:val="36"/>
          <w:sz w:val="32"/>
          <w:szCs w:val="32"/>
          <w:lang w:val="ru-RU"/>
        </w:rPr>
      </w:pPr>
      <w:r w:rsidRPr="00ED6E6B">
        <w:rPr>
          <w:rFonts w:ascii="Times New Roman" w:hAnsi="Times New Roman"/>
          <w:kern w:val="36"/>
          <w:sz w:val="32"/>
          <w:szCs w:val="32"/>
          <w:lang w:val="ru-RU"/>
        </w:rPr>
        <w:t>2)Философская система Канта стр.1-5</w:t>
      </w:r>
    </w:p>
    <w:p w:rsidR="00622D24" w:rsidRPr="00ED6E6B" w:rsidRDefault="00622D24" w:rsidP="00ED6E6B">
      <w:pPr>
        <w:jc w:val="both"/>
        <w:rPr>
          <w:rFonts w:ascii="Times New Roman" w:hAnsi="Times New Roman"/>
          <w:kern w:val="36"/>
          <w:sz w:val="32"/>
          <w:szCs w:val="32"/>
          <w:lang w:val="ru-RU"/>
        </w:rPr>
      </w:pPr>
    </w:p>
    <w:p w:rsidR="00622D24" w:rsidRPr="00ED6E6B" w:rsidRDefault="00622D24" w:rsidP="00ED6E6B">
      <w:pPr>
        <w:jc w:val="both"/>
        <w:rPr>
          <w:rFonts w:ascii="Times New Roman" w:hAnsi="Times New Roman"/>
          <w:kern w:val="36"/>
          <w:sz w:val="32"/>
          <w:szCs w:val="32"/>
          <w:lang w:val="ru-RU"/>
        </w:rPr>
      </w:pPr>
      <w:r w:rsidRPr="00ED6E6B">
        <w:rPr>
          <w:rFonts w:ascii="Times New Roman" w:hAnsi="Times New Roman"/>
          <w:kern w:val="36"/>
          <w:sz w:val="32"/>
          <w:szCs w:val="32"/>
          <w:lang w:val="ru-RU"/>
        </w:rPr>
        <w:t>3)Этническое учение Канта стр.5-6</w:t>
      </w:r>
    </w:p>
    <w:p w:rsidR="00622D24" w:rsidRPr="00ED6E6B" w:rsidRDefault="00622D24" w:rsidP="00ED6E6B">
      <w:pPr>
        <w:jc w:val="both"/>
        <w:rPr>
          <w:rFonts w:ascii="Times New Roman" w:hAnsi="Times New Roman"/>
          <w:kern w:val="36"/>
          <w:sz w:val="32"/>
          <w:szCs w:val="32"/>
          <w:lang w:val="ru-RU"/>
        </w:rPr>
      </w:pPr>
    </w:p>
    <w:p w:rsidR="00622D24" w:rsidRPr="00ED6E6B" w:rsidRDefault="00622D24" w:rsidP="00ED6E6B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D6E6B">
        <w:rPr>
          <w:rFonts w:ascii="Times New Roman" w:hAnsi="Times New Roman"/>
          <w:kern w:val="36"/>
          <w:sz w:val="32"/>
          <w:szCs w:val="32"/>
          <w:lang w:val="ru-RU"/>
        </w:rPr>
        <w:t>4)</w:t>
      </w:r>
      <w:r w:rsidRPr="00ED6E6B">
        <w:rPr>
          <w:rFonts w:ascii="Times New Roman" w:hAnsi="Times New Roman"/>
          <w:sz w:val="32"/>
          <w:szCs w:val="32"/>
          <w:lang w:val="ru-RU"/>
        </w:rPr>
        <w:t xml:space="preserve"> Система и метод философии Гегеля стр.6-7</w:t>
      </w:r>
    </w:p>
    <w:p w:rsidR="00622D24" w:rsidRPr="00ED6E6B" w:rsidRDefault="00622D24" w:rsidP="00ED6E6B">
      <w:pPr>
        <w:jc w:val="both"/>
        <w:rPr>
          <w:rFonts w:ascii="Times New Roman" w:hAnsi="Times New Roman"/>
          <w:sz w:val="32"/>
          <w:szCs w:val="32"/>
          <w:lang w:val="ru-RU"/>
        </w:rPr>
      </w:pPr>
    </w:p>
    <w:p w:rsidR="00622D24" w:rsidRPr="00ED6E6B" w:rsidRDefault="00622D24" w:rsidP="00ED6E6B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D6E6B">
        <w:rPr>
          <w:rFonts w:ascii="Times New Roman" w:hAnsi="Times New Roman"/>
          <w:sz w:val="32"/>
          <w:szCs w:val="32"/>
          <w:lang w:val="ru-RU"/>
        </w:rPr>
        <w:t>5)Философская система стр.7-14</w:t>
      </w:r>
    </w:p>
    <w:p w:rsidR="00622D24" w:rsidRPr="00ED6E6B" w:rsidRDefault="00622D24" w:rsidP="00ED6E6B">
      <w:pPr>
        <w:jc w:val="both"/>
        <w:rPr>
          <w:rFonts w:ascii="Times New Roman" w:hAnsi="Times New Roman"/>
          <w:sz w:val="32"/>
          <w:szCs w:val="32"/>
          <w:lang w:val="ru-RU"/>
        </w:rPr>
      </w:pPr>
    </w:p>
    <w:p w:rsidR="00622D24" w:rsidRPr="00ED6E6B" w:rsidRDefault="00622D24" w:rsidP="00ED6E6B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D6E6B">
        <w:rPr>
          <w:rFonts w:ascii="Times New Roman" w:hAnsi="Times New Roman"/>
          <w:sz w:val="32"/>
          <w:szCs w:val="32"/>
          <w:lang w:val="ru-RU"/>
        </w:rPr>
        <w:t>6)Диалектический метод стр.14</w:t>
      </w:r>
    </w:p>
    <w:p w:rsidR="00622D24" w:rsidRPr="00ED6E6B" w:rsidRDefault="00622D24" w:rsidP="00ED6E6B">
      <w:pPr>
        <w:jc w:val="both"/>
        <w:rPr>
          <w:rFonts w:ascii="Times New Roman" w:hAnsi="Times New Roman"/>
          <w:sz w:val="32"/>
          <w:szCs w:val="32"/>
          <w:lang w:val="ru-RU"/>
        </w:rPr>
      </w:pPr>
    </w:p>
    <w:p w:rsidR="00622D24" w:rsidRPr="00ED6E6B" w:rsidRDefault="00622D24" w:rsidP="00ED6E6B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D6E6B">
        <w:rPr>
          <w:rFonts w:ascii="Times New Roman" w:hAnsi="Times New Roman"/>
          <w:sz w:val="32"/>
          <w:szCs w:val="32"/>
          <w:lang w:val="ru-RU"/>
        </w:rPr>
        <w:t>7) Список использованной литературы стр.15</w:t>
      </w:r>
    </w:p>
    <w:p w:rsidR="00622D24" w:rsidRPr="00ED6E6B" w:rsidRDefault="00622D24" w:rsidP="00ED6E6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</w:p>
    <w:p w:rsidR="00622D24" w:rsidRPr="00ED6E6B" w:rsidRDefault="00622D24" w:rsidP="00ED6E6B">
      <w:pPr>
        <w:pStyle w:val="11"/>
        <w:rPr>
          <w:rFonts w:ascii="Times New Roman" w:hAnsi="Times New Roman"/>
          <w:b/>
          <w:kern w:val="36"/>
          <w:szCs w:val="24"/>
          <w:lang w:val="ru-RU"/>
        </w:rPr>
      </w:pPr>
      <w:r w:rsidRPr="00ED6E6B">
        <w:rPr>
          <w:rFonts w:ascii="Times New Roman" w:hAnsi="Times New Roman"/>
          <w:b/>
          <w:kern w:val="36"/>
          <w:szCs w:val="24"/>
          <w:lang w:val="ru-RU"/>
        </w:rPr>
        <w:t>Классическая немецкая философия</w:t>
      </w:r>
      <w:bookmarkEnd w:id="0"/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Pr="00ED6E6B" w:rsidRDefault="00622D24" w:rsidP="00AC51BD">
      <w:r w:rsidRPr="00ED6E6B">
        <w:t>Немецкая философия конца XVIII — первой трети XIX в., представленная именами</w:t>
      </w:r>
    </w:p>
    <w:p w:rsidR="00622D24" w:rsidRPr="00ED6E6B" w:rsidRDefault="00622D24" w:rsidP="00AC51BD">
      <w:r w:rsidRPr="00ED6E6B">
        <w:t>Канта, Фихте, Шеллинга, Гегеля, Фейербаха, заслуженно именуется классической.</w:t>
      </w:r>
    </w:p>
    <w:p w:rsidR="00622D24" w:rsidRPr="00ED6E6B" w:rsidRDefault="00622D24" w:rsidP="00AC51BD">
      <w:r w:rsidRPr="00ED6E6B">
        <w:t>Она знаменует собой важный этап в истории мировой философской  мысли. В ней</w:t>
      </w:r>
    </w:p>
    <w:p w:rsidR="00622D24" w:rsidRPr="00ED6E6B" w:rsidRDefault="00622D24" w:rsidP="00AC51BD">
      <w:r w:rsidRPr="00ED6E6B">
        <w:t>нашли свое продолжение прогрессивные идеи философии Нового времени — вера в</w:t>
      </w:r>
    </w:p>
    <w:p w:rsidR="00622D24" w:rsidRPr="00ED6E6B" w:rsidRDefault="00622D24" w:rsidP="00AC51BD">
      <w:r w:rsidRPr="00ED6E6B">
        <w:t>могущество разума, гуманизм, неотчуждаемые права личности. Но главное ее</w:t>
      </w:r>
    </w:p>
    <w:p w:rsidR="00622D24" w:rsidRPr="00ED6E6B" w:rsidRDefault="00622D24" w:rsidP="00AC51BD">
      <w:r w:rsidRPr="00ED6E6B">
        <w:t>завоевание — разработка диалектического метода, обоснование мирового закона</w:t>
      </w:r>
    </w:p>
    <w:p w:rsidR="00622D24" w:rsidRPr="00ED6E6B" w:rsidRDefault="00622D24" w:rsidP="00AC51BD">
      <w:r w:rsidRPr="00ED6E6B">
        <w:t>вечного развития. В этой философии нашли свое отражение как основные черты</w:t>
      </w:r>
    </w:p>
    <w:p w:rsidR="00622D24" w:rsidRPr="00ED6E6B" w:rsidRDefault="00622D24" w:rsidP="00AC51BD">
      <w:r w:rsidRPr="00ED6E6B">
        <w:t>эпохи становления нового, капиталистического строя, так и конкретно-</w:t>
      </w:r>
    </w:p>
    <w:p w:rsidR="00622D24" w:rsidRPr="00ED6E6B" w:rsidRDefault="00622D24" w:rsidP="00AC51BD">
      <w:r w:rsidRPr="00ED6E6B">
        <w:t>исторические особенности,  присущие тогдашней Германии. Классики немецкой</w:t>
      </w:r>
    </w:p>
    <w:p w:rsidR="00622D24" w:rsidRPr="00ED6E6B" w:rsidRDefault="00622D24" w:rsidP="00AC51BD">
      <w:r w:rsidRPr="00ED6E6B">
        <w:t>философии были идеологами своей буржуазии, которая значительно отставала в</w:t>
      </w:r>
    </w:p>
    <w:p w:rsidR="00622D24" w:rsidRPr="00ED6E6B" w:rsidRDefault="00622D24" w:rsidP="00AC51BD">
      <w:r w:rsidRPr="00ED6E6B">
        <w:t>социально-экономическом и политическом развитии от  буржуазии передовых</w:t>
      </w:r>
    </w:p>
    <w:p w:rsidR="00622D24" w:rsidRPr="00ED6E6B" w:rsidRDefault="00622D24" w:rsidP="00AC51BD">
      <w:r w:rsidRPr="00ED6E6B">
        <w:t>стран. Со времени Реформации и до конца  XVIII в. Германия не представляла</w:t>
      </w:r>
    </w:p>
    <w:p w:rsidR="00622D24" w:rsidRPr="00ED6E6B" w:rsidRDefault="00622D24" w:rsidP="00AC51BD">
      <w:r w:rsidRPr="00ED6E6B">
        <w:t>собой единого экономического целого, капиталистический рынок находился в</w:t>
      </w:r>
    </w:p>
    <w:p w:rsidR="00622D24" w:rsidRPr="00ED6E6B" w:rsidRDefault="00622D24" w:rsidP="00AC51BD">
      <w:r w:rsidRPr="00ED6E6B">
        <w:t>процессе становления. Не представляла она и единого политического целого:</w:t>
      </w:r>
    </w:p>
    <w:p w:rsidR="00622D24" w:rsidRPr="00ED6E6B" w:rsidRDefault="00622D24" w:rsidP="00AC51BD">
      <w:r w:rsidRPr="00ED6E6B">
        <w:t>страна была разделена почти на 300 самостоятельных государств,  большинство</w:t>
      </w:r>
    </w:p>
    <w:p w:rsidR="00622D24" w:rsidRPr="00ED6E6B" w:rsidRDefault="00622D24" w:rsidP="00AC51BD">
      <w:r w:rsidRPr="00ED6E6B">
        <w:t>из которых были карликовыми.</w:t>
      </w:r>
    </w:p>
    <w:p w:rsidR="00622D24" w:rsidRPr="00ED6E6B" w:rsidRDefault="00622D24" w:rsidP="00AC51BD">
      <w:r w:rsidRPr="00ED6E6B">
        <w:t>Экономическое благосостояние бюргерства в значительной  степени зависело от</w:t>
      </w:r>
    </w:p>
    <w:p w:rsidR="00622D24" w:rsidRPr="00ED6E6B" w:rsidRDefault="00622D24" w:rsidP="00AC51BD">
      <w:r w:rsidRPr="00ED6E6B">
        <w:t>заказов двора и феодалов, от поставок для армии. Это определило политическую</w:t>
      </w:r>
    </w:p>
    <w:p w:rsidR="00622D24" w:rsidRPr="00ED6E6B" w:rsidRDefault="00622D24" w:rsidP="00AC51BD">
      <w:r w:rsidRPr="00ED6E6B">
        <w:t>дряблость немецкой буржуазии. И хотя ее интересы не совпадали полностью с</w:t>
      </w:r>
      <w:r w:rsidRPr="00ED6E6B">
        <w:tab/>
      </w:r>
    </w:p>
    <w:p w:rsidR="00622D24" w:rsidRPr="00ED6E6B" w:rsidRDefault="00622D24" w:rsidP="00AC51BD">
      <w:r w:rsidRPr="00ED6E6B">
        <w:t>интересами юнкеров, она покорно шла в фарватере политики дворянского</w:t>
      </w:r>
    </w:p>
    <w:p w:rsidR="00622D24" w:rsidRPr="00ED6E6B" w:rsidRDefault="00622D24" w:rsidP="00AC51BD">
      <w:r w:rsidRPr="00ED6E6B">
        <w:t>государства.</w:t>
      </w:r>
    </w:p>
    <w:p w:rsidR="00622D24" w:rsidRPr="00ED6E6B" w:rsidRDefault="00622D24" w:rsidP="00AC51BD">
      <w:r w:rsidRPr="00ED6E6B">
        <w:t>Указанные обстоятельства не могли не найти своего отражения в немецкой</w:t>
      </w:r>
    </w:p>
    <w:p w:rsidR="00622D24" w:rsidRPr="00ED6E6B" w:rsidRDefault="00622D24" w:rsidP="00AC51BD">
      <w:r w:rsidRPr="00ED6E6B">
        <w:t>философии того времени, определяя ее двойст</w:t>
      </w:r>
      <w:r w:rsidRPr="00ED6E6B">
        <w:softHyphen/>
        <w:t>венный, компромиссный, подчас</w:t>
      </w:r>
    </w:p>
    <w:p w:rsidR="00622D24" w:rsidRPr="00ED6E6B" w:rsidRDefault="00622D24" w:rsidP="00AC51BD">
      <w:r w:rsidRPr="00ED6E6B">
        <w:t>противоречивый характер. Если труды французских просветителей запрещались и</w:t>
      </w:r>
    </w:p>
    <w:p w:rsidR="00622D24" w:rsidRPr="00ED6E6B" w:rsidRDefault="00622D24" w:rsidP="00AC51BD">
      <w:r w:rsidRPr="00ED6E6B">
        <w:t>сжигались, а сами они подвергались судебным преследованиям, вплоть до</w:t>
      </w:r>
    </w:p>
    <w:p w:rsidR="00622D24" w:rsidRPr="00ED6E6B" w:rsidRDefault="00622D24" w:rsidP="00AC51BD">
      <w:r w:rsidRPr="00ED6E6B">
        <w:t>заключения в Бастилию, то немецкие философы-идеалисты были заслуженными</w:t>
      </w:r>
    </w:p>
    <w:p w:rsidR="00622D24" w:rsidRPr="00ED6E6B" w:rsidRDefault="00622D24" w:rsidP="00AC51BD">
      <w:r w:rsidRPr="00ED6E6B">
        <w:t>профессорами германских университетов, при</w:t>
      </w:r>
      <w:r w:rsidRPr="00ED6E6B">
        <w:softHyphen/>
        <w:t>знанными наставниками юношества, а</w:t>
      </w:r>
    </w:p>
    <w:p w:rsidR="00622D24" w:rsidRPr="00ED6E6B" w:rsidRDefault="00622D24" w:rsidP="00AC51BD">
      <w:r w:rsidRPr="00ED6E6B">
        <w:t>их труды издавались и распространялись без всяких препятствий. Но хотя они не</w:t>
      </w:r>
    </w:p>
    <w:p w:rsidR="00622D24" w:rsidRPr="00ED6E6B" w:rsidRDefault="00622D24" w:rsidP="00AC51BD">
      <w:r w:rsidRPr="00ED6E6B">
        <w:t>вы</w:t>
      </w:r>
      <w:r w:rsidRPr="00ED6E6B">
        <w:softHyphen/>
        <w:t>ступали против существующих в германских государствах поли</w:t>
      </w:r>
      <w:r w:rsidRPr="00ED6E6B">
        <w:softHyphen/>
        <w:t>тических</w:t>
      </w:r>
    </w:p>
    <w:p w:rsidR="00622D24" w:rsidRPr="00ED6E6B" w:rsidRDefault="00622D24" w:rsidP="00AC51BD">
      <w:r w:rsidRPr="00ED6E6B">
        <w:t>учреждений, их учения по сути дела были враждебны, несовместимы с феодальными</w:t>
      </w:r>
    </w:p>
    <w:p w:rsidR="00622D24" w:rsidRPr="00ED6E6B" w:rsidRDefault="00622D24" w:rsidP="00AC51BD">
      <w:r w:rsidRPr="00ED6E6B">
        <w:t>порядками, отжившими свой век. Диалектический метод, особенно обстоятельно и</w:t>
      </w:r>
    </w:p>
    <w:p w:rsidR="00622D24" w:rsidRPr="00ED6E6B" w:rsidRDefault="00622D24" w:rsidP="00AC51BD">
      <w:r w:rsidRPr="00ED6E6B">
        <w:t>последовательно разработанный Гегелем, мог быть легко обращен против этих</w:t>
      </w:r>
    </w:p>
    <w:p w:rsidR="00622D24" w:rsidRPr="00ED6E6B" w:rsidRDefault="00622D24" w:rsidP="00AC51BD">
      <w:r w:rsidRPr="00ED6E6B">
        <w:t>порядков. Что и сделали наиболее радикально настроенные уче</w:t>
      </w:r>
      <w:r w:rsidRPr="00ED6E6B">
        <w:softHyphen/>
        <w:t>ники берлинского</w:t>
      </w:r>
    </w:p>
    <w:p w:rsidR="00622D24" w:rsidRPr="00ED6E6B" w:rsidRDefault="00622D24" w:rsidP="00AC51BD">
      <w:r w:rsidRPr="00ED6E6B">
        <w:t>профессора. Поэтому Маркс называл филосо</w:t>
      </w:r>
      <w:r w:rsidRPr="00ED6E6B">
        <w:softHyphen/>
        <w:t>фию Канта, родоначальника</w:t>
      </w:r>
    </w:p>
    <w:p w:rsidR="00622D24" w:rsidRPr="00ED6E6B" w:rsidRDefault="00622D24" w:rsidP="00AC51BD">
      <w:r w:rsidRPr="00ED6E6B">
        <w:t>классической немецкой философии, немецкой теорией французской революции. С не</w:t>
      </w:r>
    </w:p>
    <w:p w:rsidR="00622D24" w:rsidRPr="00ED6E6B" w:rsidRDefault="00622D24" w:rsidP="00AC51BD">
      <w:r w:rsidRPr="00ED6E6B">
        <w:t>меньшим осно</w:t>
      </w:r>
      <w:r w:rsidRPr="00ED6E6B">
        <w:softHyphen/>
        <w:t>ванием данное определение может быть, распространено на дру</w:t>
      </w:r>
      <w:r w:rsidRPr="00ED6E6B">
        <w:softHyphen/>
        <w:t>гих</w:t>
      </w:r>
    </w:p>
    <w:p w:rsidR="00622D24" w:rsidRPr="00ED6E6B" w:rsidRDefault="00622D24" w:rsidP="00AC51BD">
      <w:r w:rsidRPr="00ED6E6B">
        <w:t>представителей классической немецкой философии.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</w:p>
    <w:p w:rsidR="00622D24" w:rsidRPr="00ED6E6B" w:rsidRDefault="00622D24" w:rsidP="00ED6E6B">
      <w:pPr>
        <w:pStyle w:val="11"/>
        <w:rPr>
          <w:rFonts w:ascii="Times New Roman" w:hAnsi="Times New Roman"/>
          <w:b/>
          <w:kern w:val="36"/>
          <w:szCs w:val="24"/>
        </w:rPr>
      </w:pPr>
      <w:bookmarkStart w:id="1" w:name="_Toc508425417"/>
      <w:r w:rsidRPr="00ED6E6B">
        <w:rPr>
          <w:rFonts w:ascii="Times New Roman" w:hAnsi="Times New Roman"/>
          <w:b/>
          <w:kern w:val="36"/>
          <w:szCs w:val="24"/>
        </w:rPr>
        <w:t>§ 1. Философская система Канта</w:t>
      </w:r>
      <w:bookmarkEnd w:id="1"/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Родоначальник немецкой классической философии Иммануил Кант (1724—1804)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происходил из семьи ремесленника. Рано проявившиеся способности помогли ему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получить об</w:t>
      </w:r>
      <w:r w:rsidRPr="00ED6E6B">
        <w:rPr>
          <w:rFonts w:ascii="Times New Roman" w:hAnsi="Times New Roman"/>
          <w:szCs w:val="24"/>
        </w:rPr>
        <w:softHyphen/>
        <w:t>разование. Он глубоко изучил не только философию, логику, теологию,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но также математику и естествознание. Вся жизнь фи</w:t>
      </w:r>
      <w:r w:rsidRPr="00ED6E6B">
        <w:rPr>
          <w:rFonts w:ascii="Times New Roman" w:hAnsi="Times New Roman"/>
          <w:szCs w:val="24"/>
        </w:rPr>
        <w:softHyphen/>
        <w:t>лософа, бедная внешними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событиями, но наполненная неустан</w:t>
      </w:r>
      <w:r w:rsidRPr="00ED6E6B">
        <w:rPr>
          <w:rFonts w:ascii="Times New Roman" w:hAnsi="Times New Roman"/>
          <w:szCs w:val="24"/>
        </w:rPr>
        <w:softHyphen/>
        <w:t>ным и напряженным творчеством, прошла 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Кенигсберге. Здесь он учился, преподавал, долгие годы был профессором и одно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время — ректором университета. Здесь он создал все свои фи</w:t>
      </w:r>
      <w:r w:rsidRPr="00ED6E6B">
        <w:rPr>
          <w:rFonts w:ascii="Times New Roman" w:hAnsi="Times New Roman"/>
          <w:szCs w:val="24"/>
        </w:rPr>
        <w:softHyphen/>
        <w:t>лософские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естественнонаучные труды.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Философское развитие Канта обычно делят на два периода: первый — до начала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70-х годов — называют «докритическим», второй — с начала 70-х годов —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«критическим», поскольку именно тогда были написаны главные произведения,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доставив</w:t>
      </w:r>
      <w:r w:rsidRPr="00ED6E6B">
        <w:rPr>
          <w:rFonts w:ascii="Times New Roman" w:hAnsi="Times New Roman"/>
          <w:szCs w:val="24"/>
        </w:rPr>
        <w:softHyphen/>
        <w:t>шие философу мировую славу: «Критика чистого разума», «Кри</w:t>
      </w:r>
      <w:r w:rsidRPr="00ED6E6B">
        <w:rPr>
          <w:rFonts w:ascii="Times New Roman" w:hAnsi="Times New Roman"/>
          <w:szCs w:val="24"/>
        </w:rPr>
        <w:softHyphen/>
        <w:t>тика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практического разума» и «Критика способности суждения». Главным является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первый труд, посвященный теории познания. Вторая «критика» излагает этическое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учение, а третья — эсте</w:t>
      </w:r>
      <w:r w:rsidRPr="00ED6E6B">
        <w:rPr>
          <w:rFonts w:ascii="Times New Roman" w:hAnsi="Times New Roman"/>
          <w:szCs w:val="24"/>
        </w:rPr>
        <w:softHyphen/>
        <w:t>тику и учение о целесообразности в природе.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В </w:t>
      </w:r>
      <w:r w:rsidRPr="00ED6E6B">
        <w:rPr>
          <w:rFonts w:ascii="Times New Roman" w:hAnsi="Times New Roman"/>
          <w:i/>
          <w:iCs/>
          <w:szCs w:val="24"/>
        </w:rPr>
        <w:t>«докритический период»</w:t>
      </w:r>
      <w:r w:rsidRPr="00ED6E6B">
        <w:rPr>
          <w:rFonts w:ascii="Times New Roman" w:hAnsi="Times New Roman"/>
          <w:szCs w:val="24"/>
        </w:rPr>
        <w:t xml:space="preserve"> Кант много и плодотворно зани</w:t>
      </w:r>
      <w:r w:rsidRPr="00ED6E6B">
        <w:rPr>
          <w:rFonts w:ascii="Times New Roman" w:hAnsi="Times New Roman"/>
          <w:szCs w:val="24"/>
        </w:rPr>
        <w:softHyphen/>
        <w:t>мается вопросами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естествознания, проводит </w:t>
      </w:r>
      <w:r w:rsidRPr="00ED6E6B">
        <w:rPr>
          <w:rFonts w:ascii="Times New Roman" w:hAnsi="Times New Roman"/>
          <w:i/>
          <w:iCs/>
          <w:szCs w:val="24"/>
        </w:rPr>
        <w:t>идею о развитии в природе.</w:t>
      </w:r>
      <w:r w:rsidRPr="00ED6E6B">
        <w:rPr>
          <w:rFonts w:ascii="Times New Roman" w:hAnsi="Times New Roman"/>
          <w:szCs w:val="24"/>
        </w:rPr>
        <w:t xml:space="preserve"> Опираясь на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открытия Коперника, Галилея и Ньютона Кант в книге «Всеобщая естественная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история и теория неба (1755) выдвигает гениальную гипотезу о происхождении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Солнечной системы естественным путем из первоначальной туманности. Далее Кант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вплотную подходит к выводу о множественности миров, о непрерывном процессе их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возникновения и исчезновения. Философ проводит аналогию ссылаясь на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безграничное плодородие природы, которая взамен ежедневно погибающего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бесчисленного количества животных и растений производит не меньшее число их 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других местах. Точно так же погибают миры и системы миров и поглощаются бездной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вечности, однако созидание никогда не прекращается: в других местах неба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возникают новые образования и убыль восполняется с избытком. Спустя полстолетия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французский ученый Лаплас независимо от Канта  дал более строгое,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математическое обоснование идеям о естественном происхождении нашей Вселенной.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После этого «небулярная» теория получила название кантолапласовской гипотезы.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Хотя книга Канта в силу чисто случайных обстоятельств долгое  время оставалась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неизвестной публике, приоритет Канта в созда</w:t>
      </w:r>
      <w:r w:rsidRPr="00ED6E6B">
        <w:rPr>
          <w:rFonts w:ascii="Times New Roman" w:hAnsi="Times New Roman"/>
          <w:szCs w:val="24"/>
        </w:rPr>
        <w:softHyphen/>
        <w:t>нии космогонической гипотезы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является несомненным.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Канту принадлежит заслуга в создании другой космогонической теории — 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замедлении вращения Земли благодаря действию приливов и отливов в океане.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Исторический, диалектический подход Канта к естествознанию нанес существенный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удар  по господствующему в то время метафизическому мировоззре</w:t>
      </w:r>
      <w:r w:rsidRPr="00ED6E6B">
        <w:rPr>
          <w:rFonts w:ascii="Times New Roman" w:hAnsi="Times New Roman"/>
          <w:szCs w:val="24"/>
        </w:rPr>
        <w:softHyphen/>
        <w:t>нию. Однако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нельзя пройти мимо двойственной, противоречивой позиции философа в этом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вопросе. С одной стороны, он стре</w:t>
      </w:r>
      <w:r w:rsidRPr="00ED6E6B">
        <w:rPr>
          <w:rFonts w:ascii="Times New Roman" w:hAnsi="Times New Roman"/>
          <w:szCs w:val="24"/>
        </w:rPr>
        <w:softHyphen/>
        <w:t>мится дать научную картину возникновения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Солнечной системы на основе действия законов развития материи. «Дайте мне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материю, я построю из нее мир», заявляет Кант, называя мнение Ньютона 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необходимости божественного первотолчка «жалким». Но, с другой стороны, он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усматривает конечную первопричину мира все-таки в Боге. Сам факт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естественного и закономерного развития Вселенной из первоначального хаоса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философ считает «единственно возможным» основанием для доказательства его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бытия.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Уже в «докритический период» Кант говорит о границах по</w:t>
      </w:r>
      <w:r w:rsidRPr="00ED6E6B">
        <w:rPr>
          <w:rFonts w:ascii="Times New Roman" w:hAnsi="Times New Roman"/>
          <w:szCs w:val="24"/>
        </w:rPr>
        <w:softHyphen/>
        <w:t>знания. Если можно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дать чисто естественное, механическое объ</w:t>
      </w:r>
      <w:r w:rsidRPr="00ED6E6B">
        <w:rPr>
          <w:rFonts w:ascii="Times New Roman" w:hAnsi="Times New Roman"/>
          <w:szCs w:val="24"/>
        </w:rPr>
        <w:softHyphen/>
        <w:t>яснение возникновению Вселенной из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хаоса, то этого нельзя сде</w:t>
      </w:r>
      <w:r w:rsidRPr="00ED6E6B">
        <w:rPr>
          <w:rFonts w:ascii="Times New Roman" w:hAnsi="Times New Roman"/>
          <w:szCs w:val="24"/>
        </w:rPr>
        <w:softHyphen/>
        <w:t>лать в отношении даже простейшего живого существа.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Здесь, думает философ, — господствуют телеологические принципы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це</w:t>
      </w:r>
      <w:r w:rsidRPr="00ED6E6B">
        <w:rPr>
          <w:rFonts w:ascii="Times New Roman" w:hAnsi="Times New Roman"/>
          <w:szCs w:val="24"/>
        </w:rPr>
        <w:softHyphen/>
        <w:t>лесообразности, базирующиеся на божественной воле.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Мотивы агностицизма, принципиальной непознаваемости ок</w:t>
      </w:r>
      <w:r w:rsidRPr="00ED6E6B">
        <w:rPr>
          <w:rFonts w:ascii="Times New Roman" w:hAnsi="Times New Roman"/>
          <w:szCs w:val="24"/>
        </w:rPr>
        <w:softHyphen/>
        <w:t>ружающего нас мира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стали ведущими в «Критический период», составляя специфику того, что называют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кантианством.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Проблемы теории познания</w:t>
      </w:r>
      <w:r w:rsidRPr="00ED6E6B">
        <w:rPr>
          <w:rFonts w:ascii="Times New Roman" w:hAnsi="Times New Roman"/>
          <w:szCs w:val="24"/>
        </w:rPr>
        <w:t xml:space="preserve"> стоят в центре философской сис</w:t>
      </w:r>
      <w:r w:rsidRPr="00ED6E6B">
        <w:rPr>
          <w:rFonts w:ascii="Times New Roman" w:hAnsi="Times New Roman"/>
          <w:szCs w:val="24"/>
        </w:rPr>
        <w:softHyphen/>
        <w:t>темы Канта и его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многочисленных последователей. В предисло</w:t>
      </w:r>
      <w:r w:rsidRPr="00ED6E6B">
        <w:rPr>
          <w:rFonts w:ascii="Times New Roman" w:hAnsi="Times New Roman"/>
          <w:szCs w:val="24"/>
        </w:rPr>
        <w:softHyphen/>
        <w:t>вии к «Критике чистого разума» Кант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пишет: «я должен был ограничить область знания, чтобы дать место вере». Исходя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из этой главной для него задачи, философ разработал очень слож</w:t>
      </w:r>
      <w:r w:rsidRPr="00ED6E6B">
        <w:rPr>
          <w:rFonts w:ascii="Times New Roman" w:hAnsi="Times New Roman"/>
          <w:szCs w:val="24"/>
        </w:rPr>
        <w:softHyphen/>
        <w:t>ную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гносеологическую конструкцию.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 xml:space="preserve">Процесс познания включает в себя три этапа, три ступени: </w:t>
      </w:r>
      <w:r w:rsidRPr="00ED6E6B">
        <w:rPr>
          <w:rFonts w:ascii="Times New Roman" w:hAnsi="Times New Roman"/>
          <w:i/>
          <w:iCs/>
          <w:szCs w:val="24"/>
        </w:rPr>
        <w:t>чувственное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познание, рассудочное познание, разумное позна</w:t>
      </w:r>
      <w:r w:rsidRPr="00ED6E6B">
        <w:rPr>
          <w:rFonts w:ascii="Times New Roman" w:hAnsi="Times New Roman"/>
          <w:i/>
          <w:iCs/>
          <w:szCs w:val="24"/>
        </w:rPr>
        <w:softHyphen/>
        <w:t>ние.</w:t>
      </w:r>
      <w:r w:rsidRPr="00ED6E6B">
        <w:rPr>
          <w:rFonts w:ascii="Times New Roman" w:hAnsi="Times New Roman"/>
          <w:szCs w:val="24"/>
        </w:rPr>
        <w:t xml:space="preserve"> Все наше знание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начинается с опыта, с работы органов чувств. На них воздействуют находящиеся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>вне человека предме</w:t>
      </w:r>
      <w:r w:rsidRPr="00ED6E6B">
        <w:rPr>
          <w:rFonts w:ascii="Times New Roman" w:hAnsi="Times New Roman"/>
          <w:szCs w:val="24"/>
        </w:rPr>
        <w:softHyphen/>
        <w:t xml:space="preserve">ты внешнего мира, или, как их называет Кант, </w:t>
      </w:r>
      <w:r w:rsidRPr="00ED6E6B">
        <w:rPr>
          <w:rFonts w:ascii="Times New Roman" w:hAnsi="Times New Roman"/>
          <w:i/>
          <w:iCs/>
          <w:szCs w:val="24"/>
        </w:rPr>
        <w:t>вещи 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себе.</w:t>
      </w:r>
      <w:r w:rsidRPr="00ED6E6B">
        <w:rPr>
          <w:rFonts w:ascii="Times New Roman" w:hAnsi="Times New Roman"/>
          <w:szCs w:val="24"/>
        </w:rPr>
        <w:t xml:space="preserve"> Философ не дает однозначного определения этого понятия. Во многих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местах «Критики чистого разума» он недвусмысленно заявляет, что вещи в себе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существуют объективно, т.е. незави</w:t>
      </w:r>
      <w:r w:rsidRPr="00ED6E6B">
        <w:rPr>
          <w:rFonts w:ascii="Times New Roman" w:hAnsi="Times New Roman"/>
          <w:szCs w:val="24"/>
        </w:rPr>
        <w:softHyphen/>
        <w:t>симо от человеческого сознания, хотя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остаются непознаваемы</w:t>
      </w:r>
      <w:r w:rsidRPr="00ED6E6B">
        <w:rPr>
          <w:rFonts w:ascii="Times New Roman" w:hAnsi="Times New Roman"/>
          <w:szCs w:val="24"/>
        </w:rPr>
        <w:softHyphen/>
        <w:t>ми. Такое понимание вещи в себе как основы всех явлений,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как фактической причины человеческих ощущений, как объективной реальности,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является у Канта доминирующим, что позволяет ква</w:t>
      </w:r>
      <w:r w:rsidRPr="00ED6E6B">
        <w:rPr>
          <w:rFonts w:ascii="Times New Roman" w:hAnsi="Times New Roman"/>
          <w:szCs w:val="24"/>
        </w:rPr>
        <w:softHyphen/>
        <w:t>лифицировать его как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материалистическое. Но у него встреча</w:t>
      </w:r>
      <w:r w:rsidRPr="00ED6E6B">
        <w:rPr>
          <w:rFonts w:ascii="Times New Roman" w:hAnsi="Times New Roman"/>
          <w:szCs w:val="24"/>
        </w:rPr>
        <w:softHyphen/>
        <w:t>ются и другие толкования. Под вещью 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себе он разумеет по</w:t>
      </w:r>
      <w:r w:rsidRPr="00ED6E6B">
        <w:rPr>
          <w:rFonts w:ascii="Times New Roman" w:hAnsi="Times New Roman"/>
          <w:szCs w:val="24"/>
        </w:rPr>
        <w:softHyphen/>
        <w:t>граничное, предельное понятие, замыкающее круг возможных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человеческих представлений и ограничивающее притязания людей на познание мира,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а также Бога, бессмертие души и сво</w:t>
      </w:r>
      <w:r w:rsidRPr="00ED6E6B">
        <w:rPr>
          <w:rFonts w:ascii="Times New Roman" w:hAnsi="Times New Roman"/>
          <w:szCs w:val="24"/>
        </w:rPr>
        <w:softHyphen/>
        <w:t>боду воли. Очевидно, что последние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толкования вещи в себе противоречат первому и являются идеалистическими.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Ощущения, вызываемые действием вещей в себе на чувствен</w:t>
      </w:r>
      <w:r w:rsidRPr="00ED6E6B">
        <w:rPr>
          <w:rFonts w:ascii="Times New Roman" w:hAnsi="Times New Roman"/>
          <w:szCs w:val="24"/>
        </w:rPr>
        <w:softHyphen/>
        <w:t>ность, по мнению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Канта, ни в чем не похожи на оригиналы. Они принадлежат только к субъективным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свойствам чувственности, являются ее модификациями и не дают знания об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объекте. На</w:t>
      </w:r>
      <w:r w:rsidRPr="00ED6E6B">
        <w:rPr>
          <w:rFonts w:ascii="Times New Roman" w:hAnsi="Times New Roman"/>
          <w:szCs w:val="24"/>
        </w:rPr>
        <w:softHyphen/>
        <w:t>пример, приятный вкус вина не принадлежит к числу объектив</w:t>
      </w:r>
      <w:r w:rsidRPr="00ED6E6B">
        <w:rPr>
          <w:rFonts w:ascii="Times New Roman" w:hAnsi="Times New Roman"/>
          <w:szCs w:val="24"/>
        </w:rPr>
        <w:softHyphen/>
        <w:t>ных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свойств чувств того субъекта, который наслаждаемся им. Цвета тоже не являются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свойствами тел, они только модификация чувства зрения, подвергающегося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некоторому действию со стороны света. Следовательно, хотя ощущения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вызываются воздействием «вещей в себе» на человеческую чувственность, они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ничего общего не имеют с этими вещами. Ощущения — не образы, а символы вещей.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Подобная точка зрения, которую, как известно, наиболее об</w:t>
      </w:r>
      <w:r w:rsidRPr="00ED6E6B">
        <w:rPr>
          <w:rFonts w:ascii="Times New Roman" w:hAnsi="Times New Roman"/>
          <w:szCs w:val="24"/>
        </w:rPr>
        <w:softHyphen/>
        <w:t>стоятельно выразил Д.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Юм, называется </w:t>
      </w:r>
      <w:r w:rsidRPr="00ED6E6B">
        <w:rPr>
          <w:rFonts w:ascii="Times New Roman" w:hAnsi="Times New Roman"/>
          <w:i/>
          <w:iCs/>
          <w:szCs w:val="24"/>
        </w:rPr>
        <w:t>агностицизмом.</w:t>
      </w:r>
      <w:r w:rsidRPr="00ED6E6B">
        <w:rPr>
          <w:rFonts w:ascii="Times New Roman" w:hAnsi="Times New Roman"/>
          <w:szCs w:val="24"/>
        </w:rPr>
        <w:t xml:space="preserve"> Согла</w:t>
      </w:r>
      <w:r w:rsidRPr="00ED6E6B">
        <w:rPr>
          <w:rFonts w:ascii="Times New Roman" w:hAnsi="Times New Roman"/>
          <w:szCs w:val="24"/>
        </w:rPr>
        <w:softHyphen/>
        <w:t>шаясь с Юмом, Кант добавляет нечто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свое. Хотя наше знание начинается с опыта, из этого вовсе не следует, что оно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целиком происходит из опыта. Знание, по Канту, имеет сложный состав;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складывается из двух частей. Первую часть философ называет; </w:t>
      </w:r>
      <w:r w:rsidRPr="00ED6E6B">
        <w:rPr>
          <w:rFonts w:ascii="Times New Roman" w:hAnsi="Times New Roman"/>
          <w:i/>
          <w:iCs/>
          <w:szCs w:val="24"/>
        </w:rPr>
        <w:t>«материей»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знания. Это поток ощущений, или знание эмпири</w:t>
      </w:r>
      <w:r w:rsidRPr="00ED6E6B">
        <w:rPr>
          <w:rFonts w:ascii="Times New Roman" w:hAnsi="Times New Roman"/>
          <w:szCs w:val="24"/>
        </w:rPr>
        <w:softHyphen/>
        <w:t>ческое, даваемое a posteriori,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т.е. путем опыта. Вторая часть — , форма — дается до опыта, а priori и должна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целиком готовой находиться в душе, в субъекте.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Таким образом, наряду с агностицизмом характерной чертой теории познания Канта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является </w:t>
      </w:r>
      <w:r w:rsidRPr="00ED6E6B">
        <w:rPr>
          <w:rFonts w:ascii="Times New Roman" w:hAnsi="Times New Roman"/>
          <w:i/>
          <w:iCs/>
          <w:szCs w:val="24"/>
        </w:rPr>
        <w:t>априоризм.</w:t>
      </w:r>
      <w:r w:rsidRPr="00ED6E6B">
        <w:rPr>
          <w:rFonts w:ascii="Times New Roman" w:hAnsi="Times New Roman"/>
          <w:szCs w:val="24"/>
        </w:rPr>
        <w:t xml:space="preserve"> Встает вопрос о том, откуда берутся априорные, т.е.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доопытные формы чувственности и все иные априорные формы, о которых говорил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Кант. Философ был вынужден признать, что ответить на этот вопрос он не в силах: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«этого вопроса разрешить нельзя, так как для его. И разрешения, как и для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всякого мышления, мы уже нуждаемся в этих свойствах».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Понятие априоризма — важнейшее положение учения Канта, на нем он основывал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возможности достижения необходимого и достоверного знания. Кант разделял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общий предрассудок раци</w:t>
      </w:r>
      <w:r w:rsidRPr="00ED6E6B">
        <w:rPr>
          <w:rFonts w:ascii="Times New Roman" w:hAnsi="Times New Roman"/>
          <w:szCs w:val="24"/>
        </w:rPr>
        <w:softHyphen/>
        <w:t>онализма, который недооценивал роль опыта, роль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чувственного познания в процессе достижения всеобщего и необходимого зна</w:t>
      </w:r>
      <w:r w:rsidRPr="00ED6E6B">
        <w:rPr>
          <w:rFonts w:ascii="Times New Roman" w:hAnsi="Times New Roman"/>
          <w:szCs w:val="24"/>
        </w:rPr>
        <w:softHyphen/>
        <w:t>ния.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 мнению Канта, опыт никогда не может придать сужде</w:t>
      </w:r>
      <w:r w:rsidRPr="00ED6E6B">
        <w:rPr>
          <w:rFonts w:ascii="Times New Roman" w:hAnsi="Times New Roman"/>
          <w:szCs w:val="24"/>
        </w:rPr>
        <w:softHyphen/>
        <w:t>ниям истинной и строгой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всеобщности, а лишь предполагаемую и сравнительную всеобщность. Вместе с тем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он считал, что ма</w:t>
      </w:r>
      <w:r w:rsidRPr="00ED6E6B">
        <w:rPr>
          <w:rFonts w:ascii="Times New Roman" w:hAnsi="Times New Roman"/>
          <w:szCs w:val="24"/>
        </w:rPr>
        <w:softHyphen/>
        <w:t>тематическое знание носит безусловно необходимый характер.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Выйти из этого затруднения он пытался при помощи априориз</w:t>
      </w:r>
      <w:r w:rsidRPr="00ED6E6B">
        <w:rPr>
          <w:rFonts w:ascii="Times New Roman" w:hAnsi="Times New Roman"/>
          <w:szCs w:val="24"/>
        </w:rPr>
        <w:softHyphen/>
        <w:t>ма: только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априорные суждения носят всеобщий характер, до</w:t>
      </w:r>
      <w:r w:rsidRPr="00ED6E6B">
        <w:rPr>
          <w:rFonts w:ascii="Times New Roman" w:hAnsi="Times New Roman"/>
          <w:szCs w:val="24"/>
        </w:rPr>
        <w:softHyphen/>
        <w:t>стоверны и объективны. Для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Канта понятия «априорный», «не</w:t>
      </w:r>
      <w:r w:rsidRPr="00ED6E6B">
        <w:rPr>
          <w:rFonts w:ascii="Times New Roman" w:hAnsi="Times New Roman"/>
          <w:szCs w:val="24"/>
        </w:rPr>
        <w:softHyphen/>
        <w:t>обходимый», «всеобщий», «объективный» тесно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переплетаются и употребляются как равнозначные. В то же время он отказывался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признавать априорное знание врожденным.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Если «материя» знания носит, по Канту, опытный, апостери</w:t>
      </w:r>
      <w:r w:rsidRPr="00ED6E6B">
        <w:rPr>
          <w:rFonts w:ascii="Times New Roman" w:hAnsi="Times New Roman"/>
          <w:szCs w:val="24"/>
        </w:rPr>
        <w:softHyphen/>
        <w:t>орный характер, 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форма чувственного познания внеопытна, априорна. До восприятия предметов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опытного познания в нас должны существовать «чистые», т.е. свободные от всего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эмпири</w:t>
      </w:r>
      <w:r w:rsidRPr="00ED6E6B">
        <w:rPr>
          <w:rFonts w:ascii="Times New Roman" w:hAnsi="Times New Roman"/>
          <w:szCs w:val="24"/>
        </w:rPr>
        <w:softHyphen/>
        <w:t>ческого, наглядные представления, которые являются формой, условием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всякого опыта. Такими «чистыми», т.е. априорными наглядными представлениями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выступают </w:t>
      </w:r>
      <w:r w:rsidRPr="00ED6E6B">
        <w:rPr>
          <w:rFonts w:ascii="Times New Roman" w:hAnsi="Times New Roman"/>
          <w:i/>
          <w:iCs/>
          <w:szCs w:val="24"/>
        </w:rPr>
        <w:t>пространство и время.</w:t>
      </w:r>
      <w:r w:rsidRPr="00ED6E6B">
        <w:rPr>
          <w:rFonts w:ascii="Times New Roman" w:hAnsi="Times New Roman"/>
          <w:szCs w:val="24"/>
        </w:rPr>
        <w:t xml:space="preserve"> По мнению философа, пространство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время — это формы именно </w:t>
      </w:r>
      <w:r w:rsidRPr="00ED6E6B">
        <w:rPr>
          <w:rFonts w:ascii="Times New Roman" w:hAnsi="Times New Roman"/>
          <w:i/>
          <w:iCs/>
          <w:szCs w:val="24"/>
        </w:rPr>
        <w:t>чувственности,</w:t>
      </w:r>
      <w:r w:rsidRPr="00ED6E6B">
        <w:rPr>
          <w:rFonts w:ascii="Times New Roman" w:hAnsi="Times New Roman"/>
          <w:szCs w:val="24"/>
        </w:rPr>
        <w:t xml:space="preserve"> а не рассудка, это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представле</w:t>
      </w:r>
      <w:r w:rsidRPr="00ED6E6B">
        <w:rPr>
          <w:rFonts w:ascii="Times New Roman" w:hAnsi="Times New Roman"/>
          <w:szCs w:val="24"/>
        </w:rPr>
        <w:softHyphen/>
        <w:t>ния, а не понятия. Кант аргументирует это следующим образом: понятие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дискурсивно и включает в себя различные виды, напри</w:t>
      </w:r>
      <w:r w:rsidRPr="00ED6E6B">
        <w:rPr>
          <w:rFonts w:ascii="Times New Roman" w:hAnsi="Times New Roman"/>
          <w:szCs w:val="24"/>
        </w:rPr>
        <w:softHyphen/>
        <w:t>мер понятие «человек»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включает в себя различные виды людей. Но этого нельзя сказать о пространстве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времени. Существует, как думал Кант, одно-единственное время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одно-единственное пространство. Следовательно, пространство и время — это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еди</w:t>
      </w:r>
      <w:r w:rsidRPr="00ED6E6B">
        <w:rPr>
          <w:rFonts w:ascii="Times New Roman" w:hAnsi="Times New Roman"/>
          <w:szCs w:val="24"/>
        </w:rPr>
        <w:softHyphen/>
        <w:t>ничные представления интуитивного характера.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Пространство вовсе не представляет собой свойства каких-либо вещей в себе,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время также не принадлежит вещам в себе ни как их свойство, ни как их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субстанция. Кант, таким образом, отнимает у пространства и времени всякое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притязание на реаль</w:t>
      </w:r>
      <w:r w:rsidRPr="00ED6E6B">
        <w:rPr>
          <w:rFonts w:ascii="Times New Roman" w:hAnsi="Times New Roman"/>
          <w:szCs w:val="24"/>
        </w:rPr>
        <w:softHyphen/>
        <w:t>ность, он превращает их в особые свойства субъекта.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Кант полагал, что своим учением об априорных формах чув</w:t>
      </w:r>
      <w:r w:rsidRPr="00ED6E6B">
        <w:rPr>
          <w:rFonts w:ascii="Times New Roman" w:hAnsi="Times New Roman"/>
          <w:szCs w:val="24"/>
        </w:rPr>
        <w:softHyphen/>
        <w:t>ственности и рассудка он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спасает науку от юмовского скептицизма и субъективизма. Но на деле априоризм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есть лишь одна из разновидностей субъективизма. Говоря о том, что существует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одно-единственное пространство, он опирался на физику и кос</w:t>
      </w:r>
      <w:r w:rsidRPr="00ED6E6B">
        <w:rPr>
          <w:rFonts w:ascii="Times New Roman" w:hAnsi="Times New Roman"/>
          <w:szCs w:val="24"/>
        </w:rPr>
        <w:softHyphen/>
        <w:t>могонию своего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времени, которые знали действительно одно, а именно эвклидово пространство.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Через четверть века после смер</w:t>
      </w:r>
      <w:r w:rsidRPr="00ED6E6B">
        <w:rPr>
          <w:rFonts w:ascii="Times New Roman" w:hAnsi="Times New Roman"/>
          <w:szCs w:val="24"/>
        </w:rPr>
        <w:softHyphen/>
        <w:t>ти Канта русский ученый Н.И. Лобачевский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показал, что свой</w:t>
      </w:r>
      <w:r w:rsidRPr="00ED6E6B">
        <w:rPr>
          <w:rFonts w:ascii="Times New Roman" w:hAnsi="Times New Roman"/>
          <w:szCs w:val="24"/>
        </w:rPr>
        <w:softHyphen/>
        <w:t>ства пространства зависят от свойств материи и что эвклидова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геометрия вовсе не является единственно возможной. Возникли и другие системы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неэвклидовой геометрии. Теория относитель</w:t>
      </w:r>
      <w:r w:rsidRPr="00ED6E6B">
        <w:rPr>
          <w:rFonts w:ascii="Times New Roman" w:hAnsi="Times New Roman"/>
          <w:szCs w:val="24"/>
        </w:rPr>
        <w:softHyphen/>
        <w:t>ности покончила и с метафизическим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представлением об абсо</w:t>
      </w:r>
      <w:r w:rsidRPr="00ED6E6B">
        <w:rPr>
          <w:rFonts w:ascii="Times New Roman" w:hAnsi="Times New Roman"/>
          <w:szCs w:val="24"/>
        </w:rPr>
        <w:softHyphen/>
        <w:t>лютной независимости времени, показав, что общие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свойства ма</w:t>
      </w:r>
      <w:r w:rsidRPr="00ED6E6B">
        <w:rPr>
          <w:rFonts w:ascii="Times New Roman" w:hAnsi="Times New Roman"/>
          <w:szCs w:val="24"/>
        </w:rPr>
        <w:softHyphen/>
        <w:t>терии определяют свойства и пространства, и времени.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Следова</w:t>
      </w:r>
      <w:r w:rsidRPr="00ED6E6B">
        <w:rPr>
          <w:rFonts w:ascii="Times New Roman" w:hAnsi="Times New Roman"/>
          <w:szCs w:val="24"/>
        </w:rPr>
        <w:softHyphen/>
        <w:t>тельно, существует множество форм пространства и времени, что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опровергает главный аргумент Канта в пользу их априорности. Первая ступень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познания — область чувственности — характеризуется способностью человека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упорядочивать хаос ощущений при помощи субъективных форм созерцания —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пространства и времени. Таким путем, по мысли Канта, образуется предмет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чувственности, или мир явлений. Следующая ступень — это </w:t>
      </w:r>
      <w:r w:rsidRPr="00ED6E6B">
        <w:rPr>
          <w:rFonts w:ascii="Times New Roman" w:hAnsi="Times New Roman"/>
          <w:i/>
          <w:iCs/>
          <w:szCs w:val="24"/>
        </w:rPr>
        <w:t>область рассудка.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Опыт есть продукт деятельности, с одной стороны, чувственности, с другой —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рассудка. Ни одну из этих способностей нельзя предпочесть другой. Без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чувственности ни один предмет не был бы нам дан, а без рассудка ни один бы не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был мыслим. Мысли без содержания пусты, а наглядные представления без понятий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слепы. Знание, таким образом, возникает из двух условий: чувственности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рассудка. Суждения восприятия, полученные на основе чувственности, имеют лишь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субъективное значение — это простая связь восприятий. Суждение восприятия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должно приобрести «объективное», по выражению Канта, значение, т.е. получить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характер всеобщности и необхо</w:t>
      </w:r>
      <w:r w:rsidRPr="00ED6E6B">
        <w:rPr>
          <w:rFonts w:ascii="Times New Roman" w:hAnsi="Times New Roman"/>
          <w:szCs w:val="24"/>
        </w:rPr>
        <w:softHyphen/>
        <w:t>димости и стать благодаря этому «опытным»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суждением. Это происходит, по Канту, путем подведения суждения восприятия под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априорную категорию рассудка. Приводится пример: «Когда, солнце освещает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камень, он становится теплым». По словам Канта, мы имеет простое суждение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восприятия, в котором еще, не выражена причинно следственная зависимость между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солнечным теплом и нагреванием камня. Но если мы скажем: «Солнце  согревает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камень» то тут к суждению восприятия добавляется рассудочное понятие, или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категория причины, которое и превращает данное суждение в опытное.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Причинность — это одна из категорий, которые являются априорными принципами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мышления. Они служат орудиями для  обработки чувственного материала. В «Критике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чистого разума»  Кант строит особую таблицу этих категорий. Их всего 12, что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соответствует числу видов суждений по традиционной классификации суждений в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 xml:space="preserve">формальной логике. Это категории </w:t>
      </w:r>
      <w:r w:rsidRPr="00ED6E6B">
        <w:rPr>
          <w:rFonts w:ascii="Times New Roman" w:hAnsi="Times New Roman"/>
          <w:i/>
          <w:iCs/>
          <w:szCs w:val="24"/>
        </w:rPr>
        <w:t>единства</w:t>
      </w:r>
      <w:r w:rsidRPr="00ED6E6B">
        <w:rPr>
          <w:rFonts w:ascii="Times New Roman" w:hAnsi="Times New Roman"/>
          <w:szCs w:val="24"/>
        </w:rPr>
        <w:t xml:space="preserve">, </w:t>
      </w:r>
      <w:r w:rsidRPr="00ED6E6B">
        <w:rPr>
          <w:rFonts w:ascii="Times New Roman" w:hAnsi="Times New Roman"/>
          <w:i/>
          <w:iCs/>
          <w:szCs w:val="24"/>
        </w:rPr>
        <w:t>множества, всеобщности,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реальности, отрицания, ограничения, принадлежности, причинности, общения,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возможности, существования, необходимости.</w:t>
      </w:r>
      <w:r w:rsidRPr="00ED6E6B">
        <w:rPr>
          <w:rFonts w:ascii="Times New Roman" w:hAnsi="Times New Roman"/>
          <w:szCs w:val="24"/>
        </w:rPr>
        <w:t xml:space="preserve"> Кант не может обосновать, почему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категорий ровно двенадцать и откуда они берутся: «Для этого обстоятельства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нельзя указать никаких дальнейших осно</w:t>
      </w:r>
      <w:r w:rsidRPr="00ED6E6B">
        <w:rPr>
          <w:rFonts w:ascii="Times New Roman" w:hAnsi="Times New Roman"/>
          <w:szCs w:val="24"/>
        </w:rPr>
        <w:softHyphen/>
        <w:t>ваний так же, как нельзя обосновать,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почему мы имеем такие-то, а не иные функции суждения, или почему время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пространство суть единственные формы возможного для нас наглядного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пред</w:t>
      </w:r>
      <w:r w:rsidRPr="00ED6E6B">
        <w:rPr>
          <w:rFonts w:ascii="Times New Roman" w:hAnsi="Times New Roman"/>
          <w:szCs w:val="24"/>
        </w:rPr>
        <w:softHyphen/>
        <w:t>ставления».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Искусственный характер учения Канта о категориях был ясен уже его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современникам. Гегель справедливо упрекал Канта в догматизме и формализме. По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образному выражению Гегеля, со</w:t>
      </w:r>
      <w:r w:rsidRPr="00ED6E6B">
        <w:rPr>
          <w:rFonts w:ascii="Times New Roman" w:hAnsi="Times New Roman"/>
          <w:szCs w:val="24"/>
        </w:rPr>
        <w:softHyphen/>
        <w:t>единение чувственности и рассудка у Канта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происходит чисто внешним образом, «подобно тому, как связывают, например,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де</w:t>
      </w:r>
      <w:r w:rsidRPr="00ED6E6B">
        <w:rPr>
          <w:rFonts w:ascii="Times New Roman" w:hAnsi="Times New Roman"/>
          <w:szCs w:val="24"/>
        </w:rPr>
        <w:softHyphen/>
        <w:t>ревяшку и ногу веревкой».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Превратив причинность в субъективную категорию рассудка, Кант создал для себя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многочисленные трудности. Прежде всего «вещь в себе», поскольку она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существует вне субъекта, не может считаться той причиной, которая,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воздействуя на чувственность субъекта, порождает «материю» знания. Ставятся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далее под со</w:t>
      </w:r>
      <w:r w:rsidRPr="00ED6E6B">
        <w:rPr>
          <w:rFonts w:ascii="Times New Roman" w:hAnsi="Times New Roman"/>
          <w:szCs w:val="24"/>
        </w:rPr>
        <w:softHyphen/>
        <w:t>мнение все достижения Канта «докритического» периода, прежде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всего его космогонические теории, поскольку они, как и все ес</w:t>
      </w:r>
      <w:r w:rsidRPr="00ED6E6B">
        <w:rPr>
          <w:rFonts w:ascii="Times New Roman" w:hAnsi="Times New Roman"/>
          <w:szCs w:val="24"/>
        </w:rPr>
        <w:softHyphen/>
        <w:t>тествознание,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основаны на признании объективного характера за</w:t>
      </w:r>
      <w:r w:rsidRPr="00ED6E6B">
        <w:rPr>
          <w:rFonts w:ascii="Times New Roman" w:hAnsi="Times New Roman"/>
          <w:szCs w:val="24"/>
        </w:rPr>
        <w:softHyphen/>
        <w:t>кономерностей природы, в том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числе причинно-следственных связей.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Кант в «Критике чистого разума» утверждает, что основопо</w:t>
      </w:r>
      <w:r w:rsidRPr="00ED6E6B">
        <w:rPr>
          <w:rFonts w:ascii="Times New Roman" w:hAnsi="Times New Roman"/>
          <w:szCs w:val="24"/>
        </w:rPr>
        <w:softHyphen/>
        <w:t>ложения «чистого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рассудка», реализуя применение категорий к опыту, делают возможной саму природу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 науку о ней — «чис</w:t>
      </w:r>
      <w:r w:rsidRPr="00ED6E6B">
        <w:rPr>
          <w:rFonts w:ascii="Times New Roman" w:hAnsi="Times New Roman"/>
          <w:szCs w:val="24"/>
        </w:rPr>
        <w:softHyphen/>
        <w:t>тое» естествознание. Высшее законодательство природы он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на</w:t>
      </w:r>
      <w:r w:rsidRPr="00ED6E6B">
        <w:rPr>
          <w:rFonts w:ascii="Times New Roman" w:hAnsi="Times New Roman"/>
          <w:szCs w:val="24"/>
        </w:rPr>
        <w:softHyphen/>
        <w:t>ходил в человеческом рассудке: «Хотя и странно, но тем не менее истинно,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если я скажу: </w:t>
      </w:r>
      <w:r w:rsidRPr="00ED6E6B">
        <w:rPr>
          <w:rFonts w:ascii="Times New Roman" w:hAnsi="Times New Roman"/>
          <w:i/>
          <w:iCs/>
          <w:szCs w:val="24"/>
        </w:rPr>
        <w:t>рассудок не почерпает свои за</w:t>
      </w:r>
      <w:r w:rsidRPr="00ED6E6B">
        <w:rPr>
          <w:rFonts w:ascii="Times New Roman" w:hAnsi="Times New Roman"/>
          <w:i/>
          <w:iCs/>
          <w:szCs w:val="24"/>
        </w:rPr>
        <w:softHyphen/>
        <w:t>коны</w:t>
      </w:r>
      <w:r w:rsidRPr="00ED6E6B">
        <w:rPr>
          <w:rFonts w:ascii="Times New Roman" w:hAnsi="Times New Roman"/>
          <w:szCs w:val="24"/>
        </w:rPr>
        <w:t xml:space="preserve"> (а priori) из природы,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а предписывает их ей».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Последний и высший этап </w:t>
      </w:r>
      <w:r w:rsidRPr="00ED6E6B">
        <w:rPr>
          <w:rFonts w:ascii="Times New Roman" w:hAnsi="Times New Roman"/>
          <w:i/>
          <w:iCs/>
          <w:szCs w:val="24"/>
        </w:rPr>
        <w:t>разумное познание.</w:t>
      </w:r>
      <w:r w:rsidRPr="00ED6E6B">
        <w:rPr>
          <w:rFonts w:ascii="Times New Roman" w:hAnsi="Times New Roman"/>
          <w:szCs w:val="24"/>
        </w:rPr>
        <w:t xml:space="preserve"> Он представ</w:t>
      </w:r>
      <w:r w:rsidRPr="00ED6E6B">
        <w:rPr>
          <w:rFonts w:ascii="Times New Roman" w:hAnsi="Times New Roman"/>
          <w:szCs w:val="24"/>
        </w:rPr>
        <w:softHyphen/>
        <w:t>ляет собой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«высшую инстанцию» для обработки материала на</w:t>
      </w:r>
      <w:r w:rsidRPr="00ED6E6B">
        <w:rPr>
          <w:rFonts w:ascii="Times New Roman" w:hAnsi="Times New Roman"/>
          <w:szCs w:val="24"/>
        </w:rPr>
        <w:softHyphen/>
        <w:t>глядных представлений и для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подведения его под высшее един</w:t>
      </w:r>
      <w:r w:rsidRPr="00ED6E6B">
        <w:rPr>
          <w:rFonts w:ascii="Times New Roman" w:hAnsi="Times New Roman"/>
          <w:szCs w:val="24"/>
        </w:rPr>
        <w:softHyphen/>
        <w:t>ство мышления». Разъясняя эти положения, Кант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 xml:space="preserve">указывает, что разум, в отличие от рассудка, порождает </w:t>
      </w:r>
      <w:r w:rsidRPr="00ED6E6B">
        <w:rPr>
          <w:rFonts w:ascii="Times New Roman" w:hAnsi="Times New Roman"/>
          <w:i/>
          <w:iCs/>
          <w:szCs w:val="24"/>
        </w:rPr>
        <w:t>«трансценденталь</w:t>
      </w:r>
      <w:r w:rsidRPr="00ED6E6B">
        <w:rPr>
          <w:rFonts w:ascii="Times New Roman" w:hAnsi="Times New Roman"/>
          <w:i/>
          <w:iCs/>
          <w:szCs w:val="24"/>
        </w:rPr>
        <w:softHyphen/>
        <w:t>ные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идеи»,</w:t>
      </w:r>
      <w:r w:rsidRPr="00ED6E6B">
        <w:rPr>
          <w:rFonts w:ascii="Times New Roman" w:hAnsi="Times New Roman"/>
          <w:szCs w:val="24"/>
        </w:rPr>
        <w:t xml:space="preserve"> выходящие за пределы опыта. Таких идей три: 1) психологическая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(учение 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душе), 2) космологическая (учение о мире), 3) теологическая (учение о Боге).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Эти идеи выражают стремление разума к постижению вещей в себе. Разум жадно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стремится постичь эти вещи, пытается выйти за пределы опыта, но все тщетно: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вещи «бегут от него» и остаются непознанными.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 результате разум создает лишь «паралогизмы», «антиномии» «идеалы без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действительности», запутывается в неразрешимых противоречиях. Большое внимание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Кант уделяет </w:t>
      </w:r>
      <w:r w:rsidRPr="00ED6E6B">
        <w:rPr>
          <w:rFonts w:ascii="Times New Roman" w:hAnsi="Times New Roman"/>
          <w:i/>
          <w:iCs/>
          <w:szCs w:val="24"/>
        </w:rPr>
        <w:t>антиномиям,</w:t>
      </w:r>
      <w:r w:rsidRPr="00ED6E6B">
        <w:rPr>
          <w:rFonts w:ascii="Times New Roman" w:hAnsi="Times New Roman"/>
          <w:szCs w:val="24"/>
        </w:rPr>
        <w:t xml:space="preserve"> т.е. противоречащим, несовместимым друг с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другом положениям, каждое из которых, по мнению Канта, может быть доказано;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логически безупречно. Таких антиномий у Канта четыре: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1) </w:t>
      </w:r>
      <w:r w:rsidRPr="00ED6E6B">
        <w:rPr>
          <w:rFonts w:ascii="Times New Roman" w:hAnsi="Times New Roman"/>
          <w:i/>
          <w:iCs/>
          <w:szCs w:val="24"/>
        </w:rPr>
        <w:t>тезис —</w:t>
      </w:r>
      <w:r w:rsidRPr="00ED6E6B">
        <w:rPr>
          <w:rFonts w:ascii="Times New Roman" w:hAnsi="Times New Roman"/>
          <w:szCs w:val="24"/>
        </w:rPr>
        <w:t xml:space="preserve"> «Мир имеет начало во времени и ограничен также в пространстве»;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антитезис:</w:t>
      </w:r>
      <w:r w:rsidRPr="00ED6E6B">
        <w:rPr>
          <w:rFonts w:ascii="Times New Roman" w:hAnsi="Times New Roman"/>
          <w:szCs w:val="24"/>
        </w:rPr>
        <w:t xml:space="preserve"> «Мир не имеет начала во времени и границ </w:t>
      </w:r>
      <w:r w:rsidRPr="00ED6E6B">
        <w:rPr>
          <w:rFonts w:ascii="Times New Roman" w:hAnsi="Times New Roman"/>
          <w:i/>
          <w:iCs/>
          <w:szCs w:val="24"/>
        </w:rPr>
        <w:t>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пространстве; он бесконечен как во времени, так и в пространстве».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2) </w:t>
      </w:r>
      <w:r w:rsidRPr="00ED6E6B">
        <w:rPr>
          <w:rFonts w:ascii="Times New Roman" w:hAnsi="Times New Roman"/>
          <w:i/>
          <w:iCs/>
          <w:szCs w:val="24"/>
        </w:rPr>
        <w:t>тезис:</w:t>
      </w:r>
      <w:r w:rsidRPr="00ED6E6B">
        <w:rPr>
          <w:rFonts w:ascii="Times New Roman" w:hAnsi="Times New Roman"/>
          <w:szCs w:val="24"/>
        </w:rPr>
        <w:t xml:space="preserve"> «Всякая сложная субстанция в мире состоит из простых частей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вообще существует только простое и то, что, сложено из простого»;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антитезис:</w:t>
      </w:r>
      <w:r w:rsidRPr="00ED6E6B">
        <w:rPr>
          <w:rFonts w:ascii="Times New Roman" w:hAnsi="Times New Roman"/>
          <w:szCs w:val="24"/>
        </w:rPr>
        <w:t xml:space="preserve"> «Ни одна сложная вещь в мире не состоит из простых вещей,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вообще в мире нет ничего простого».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3) </w:t>
      </w:r>
      <w:r w:rsidRPr="00ED6E6B">
        <w:rPr>
          <w:rFonts w:ascii="Times New Roman" w:hAnsi="Times New Roman"/>
          <w:i/>
          <w:iCs/>
          <w:szCs w:val="24"/>
        </w:rPr>
        <w:t>тезис:</w:t>
      </w:r>
      <w:r w:rsidRPr="00ED6E6B">
        <w:rPr>
          <w:rFonts w:ascii="Times New Roman" w:hAnsi="Times New Roman"/>
          <w:szCs w:val="24"/>
        </w:rPr>
        <w:t xml:space="preserve"> «Причинность согласно законам природы не есть; единственная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причинность, из которой могут быть выведены все явления в мире. Для объяснения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явлений необходимо еще допустить свободную причинность»;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антитезис:</w:t>
      </w:r>
      <w:r w:rsidRPr="00ED6E6B">
        <w:rPr>
          <w:rFonts w:ascii="Times New Roman" w:hAnsi="Times New Roman"/>
          <w:szCs w:val="24"/>
        </w:rPr>
        <w:t xml:space="preserve"> «Не существует никакой свободы, но все совершается в мире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только согласно законам природы».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4) </w:t>
      </w:r>
      <w:r w:rsidRPr="00ED6E6B">
        <w:rPr>
          <w:rFonts w:ascii="Times New Roman" w:hAnsi="Times New Roman"/>
          <w:i/>
          <w:iCs/>
          <w:szCs w:val="24"/>
        </w:rPr>
        <w:t>тезис:</w:t>
      </w:r>
      <w:r w:rsidRPr="00ED6E6B">
        <w:rPr>
          <w:rFonts w:ascii="Times New Roman" w:hAnsi="Times New Roman"/>
          <w:szCs w:val="24"/>
        </w:rPr>
        <w:t xml:space="preserve"> «К миру принадлежит, или как часть его, или как его причина,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безусловно необходимое существо»;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антитезис:</w:t>
      </w:r>
      <w:r w:rsidRPr="00ED6E6B">
        <w:rPr>
          <w:rFonts w:ascii="Times New Roman" w:hAnsi="Times New Roman"/>
          <w:szCs w:val="24"/>
        </w:rPr>
        <w:t xml:space="preserve"> «Нет никакого абсолютно необходимого существа ни в мире, ни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вне мира, как его причины». Иными словами Бога нет.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 первой антиномии важно усмотреть подход к раскрытию диалектического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противоречия конечного и бесконечного: мир одновременно конечен и бесконечен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 том смысле, что бесконечная материя слагается из конечных величин. Во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второй антино</w:t>
      </w:r>
      <w:r w:rsidRPr="00ED6E6B">
        <w:rPr>
          <w:rFonts w:ascii="Times New Roman" w:hAnsi="Times New Roman"/>
          <w:szCs w:val="24"/>
        </w:rPr>
        <w:softHyphen/>
        <w:t>мии поставлен по существу тот же вопрос, что и в апориях Зенона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— о единстве конечного и бесконечного, прерывности и непрерывности материи.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Но отсюда элейцы сделали метафизи</w:t>
      </w:r>
      <w:r w:rsidRPr="00ED6E6B">
        <w:rPr>
          <w:rFonts w:ascii="Times New Roman" w:hAnsi="Times New Roman"/>
          <w:szCs w:val="24"/>
        </w:rPr>
        <w:softHyphen/>
        <w:t>ческий вывод: поскольку движение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многообразие мира противоречивы, а всякое противоречие разрушает мысль, 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движение есть иллюзия, мир неподвижен и лишен многообразия. Нечто похожее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делает и Кант. Он полагает, что одинаково безупречно с точки зрения логики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доказывает как тезис, так и антитезис каждой антиномии. Например, в четвертой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антиномии доказывается, что Бог существует, и то, что Бога не существует. Как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же быть? Надо отбросить и тезис, и антитезис. Логика и разум здесь бессильны.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Вера в Бога— это вопрос не науки, а нравственнос</w:t>
      </w:r>
      <w:r w:rsidRPr="00ED6E6B">
        <w:rPr>
          <w:rFonts w:ascii="Times New Roman" w:hAnsi="Times New Roman"/>
          <w:szCs w:val="24"/>
        </w:rPr>
        <w:softHyphen/>
        <w:t>ти, полагает Кант.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Итак, антиномии есть противоречия, которые свидетельствуют о бессилии разума,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 его неспособности постичь «вещи в себе», выйти за границы опыта. «Есть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нечто печальное и унизительное в том, что вообще существует антитетика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чистого разума и что разум, составляющий высший трибунал для всех споров,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при</w:t>
      </w:r>
      <w:r w:rsidRPr="00ED6E6B">
        <w:rPr>
          <w:rFonts w:ascii="Times New Roman" w:hAnsi="Times New Roman"/>
          <w:szCs w:val="24"/>
        </w:rPr>
        <w:softHyphen/>
        <w:t>нужден вступать в спор с самим собой», — констатирует Кант.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Было бы несправедливо не замечать положительных, прогрес</w:t>
      </w:r>
      <w:r w:rsidRPr="00ED6E6B">
        <w:rPr>
          <w:rFonts w:ascii="Times New Roman" w:hAnsi="Times New Roman"/>
          <w:szCs w:val="24"/>
        </w:rPr>
        <w:softHyphen/>
        <w:t>сивных сторон теории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познания Канта. В «Критике чистого ра</w:t>
      </w:r>
      <w:r w:rsidRPr="00ED6E6B">
        <w:rPr>
          <w:rFonts w:ascii="Times New Roman" w:hAnsi="Times New Roman"/>
          <w:szCs w:val="24"/>
        </w:rPr>
        <w:softHyphen/>
        <w:t>зума» подняты кардинальные проблемы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теории познания и ло</w:t>
      </w:r>
      <w:r w:rsidRPr="00ED6E6B">
        <w:rPr>
          <w:rFonts w:ascii="Times New Roman" w:hAnsi="Times New Roman"/>
          <w:szCs w:val="24"/>
        </w:rPr>
        <w:softHyphen/>
        <w:t>гики, сделана попытка диалектического их решения. Кант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пер</w:t>
      </w:r>
      <w:r w:rsidRPr="00ED6E6B">
        <w:rPr>
          <w:rFonts w:ascii="Times New Roman" w:hAnsi="Times New Roman"/>
          <w:szCs w:val="24"/>
        </w:rPr>
        <w:softHyphen/>
        <w:t>вым в философии Нового времени показал сложность и проти</w:t>
      </w:r>
      <w:r w:rsidRPr="00ED6E6B">
        <w:rPr>
          <w:rFonts w:ascii="Times New Roman" w:hAnsi="Times New Roman"/>
          <w:szCs w:val="24"/>
        </w:rPr>
        <w:softHyphen/>
        <w:t>воречивость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процесса познания. Эти его идеи нашли продолже</w:t>
      </w:r>
      <w:r w:rsidRPr="00ED6E6B">
        <w:rPr>
          <w:rFonts w:ascii="Times New Roman" w:hAnsi="Times New Roman"/>
          <w:szCs w:val="24"/>
        </w:rPr>
        <w:softHyphen/>
        <w:t>ние и более глубокую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разработку в философии Гегеля.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</w:p>
    <w:p w:rsidR="00622D24" w:rsidRPr="00ED6E6B" w:rsidRDefault="00622D24" w:rsidP="00ED6E6B">
      <w:pPr>
        <w:pStyle w:val="11"/>
        <w:rPr>
          <w:rFonts w:ascii="Times New Roman" w:hAnsi="Times New Roman"/>
          <w:b/>
          <w:szCs w:val="24"/>
        </w:rPr>
      </w:pPr>
      <w:bookmarkStart w:id="2" w:name="_Toc508425418"/>
      <w:r w:rsidRPr="00ED6E6B">
        <w:rPr>
          <w:rFonts w:ascii="Times New Roman" w:hAnsi="Times New Roman"/>
          <w:b/>
          <w:szCs w:val="24"/>
        </w:rPr>
        <w:t>Этическое учение Канта</w:t>
      </w:r>
      <w:bookmarkEnd w:id="2"/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Поскольку теоретический («чистый») разум потерпел фиас</w:t>
      </w:r>
      <w:r w:rsidRPr="00ED6E6B">
        <w:rPr>
          <w:rFonts w:ascii="Times New Roman" w:hAnsi="Times New Roman"/>
          <w:szCs w:val="24"/>
        </w:rPr>
        <w:softHyphen/>
        <w:t>ко в своих попытках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постигнуть мир вещей в себе, то человеку остается лишь одно — уповать на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«практический разум», под которым философ понимал учение о нравственности,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этику. По его мнению, в области нравственности человек уже не подчинен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необходимости, которая господствует с неотвратимой силой в сфере явлений. Как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субъект нравственного сознания че</w:t>
      </w:r>
      <w:r w:rsidRPr="00ED6E6B">
        <w:rPr>
          <w:rFonts w:ascii="Times New Roman" w:hAnsi="Times New Roman"/>
          <w:szCs w:val="24"/>
        </w:rPr>
        <w:softHyphen/>
        <w:t>ловек свободен, т.е. приобщен к миру вещей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 себе. Кант уста</w:t>
      </w:r>
      <w:r w:rsidRPr="00ED6E6B">
        <w:rPr>
          <w:rFonts w:ascii="Times New Roman" w:hAnsi="Times New Roman"/>
          <w:szCs w:val="24"/>
        </w:rPr>
        <w:softHyphen/>
        <w:t>навливает между теоретическим и практическим разумом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отно</w:t>
      </w:r>
      <w:r w:rsidRPr="00ED6E6B">
        <w:rPr>
          <w:rFonts w:ascii="Times New Roman" w:hAnsi="Times New Roman"/>
          <w:szCs w:val="24"/>
        </w:rPr>
        <w:softHyphen/>
        <w:t>шение субординации: теоретический разум подчиняется практи</w:t>
      </w:r>
      <w:r w:rsidRPr="00ED6E6B">
        <w:rPr>
          <w:rFonts w:ascii="Times New Roman" w:hAnsi="Times New Roman"/>
          <w:szCs w:val="24"/>
        </w:rPr>
        <w:softHyphen/>
        <w:t>ческому.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Под практикой Кант понимал не реальную деятельность, а сферу применения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>нравственных оценок поступков людей. В ос</w:t>
      </w:r>
      <w:r w:rsidRPr="00ED6E6B">
        <w:rPr>
          <w:rFonts w:ascii="Times New Roman" w:hAnsi="Times New Roman"/>
          <w:szCs w:val="24"/>
        </w:rPr>
        <w:softHyphen/>
        <w:t>нове любых нравственных оценок лежит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категорический импе</w:t>
      </w:r>
      <w:r w:rsidRPr="00ED6E6B">
        <w:rPr>
          <w:rFonts w:ascii="Times New Roman" w:hAnsi="Times New Roman"/>
          <w:i/>
          <w:iCs/>
          <w:szCs w:val="24"/>
        </w:rPr>
        <w:softHyphen/>
        <w:t>ратив —</w:t>
      </w:r>
      <w:r w:rsidRPr="00ED6E6B">
        <w:rPr>
          <w:rFonts w:ascii="Times New Roman" w:hAnsi="Times New Roman"/>
          <w:szCs w:val="24"/>
        </w:rPr>
        <w:t xml:space="preserve"> основной закон этики Канта. Императив есть форма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повелений, связанная с категорией должного. Категорическим императивом философ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называет такую форму повеления, которая представляет собой действие как бы ради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него самого, отношения к другой цели. Императив не связан со стремление к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пользе или счастью людей, он носит строго формальный априорный характер и имеет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форму заповеди, безусловной, обя</w:t>
      </w:r>
      <w:r w:rsidRPr="00ED6E6B">
        <w:rPr>
          <w:rFonts w:ascii="Times New Roman" w:hAnsi="Times New Roman"/>
          <w:szCs w:val="24"/>
        </w:rPr>
        <w:softHyphen/>
        <w:t>зательной для всех людей. Категорический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 xml:space="preserve">императив формулируется следующим образом: </w:t>
      </w:r>
      <w:r w:rsidRPr="00ED6E6B">
        <w:rPr>
          <w:rFonts w:ascii="Times New Roman" w:hAnsi="Times New Roman"/>
          <w:i/>
          <w:iCs/>
          <w:szCs w:val="24"/>
        </w:rPr>
        <w:t>поступай так, чтобы максима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(основной принцип) твоей воли во всякое время могла бы служить принципом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всеобщего законодательства.</w:t>
      </w:r>
      <w:r w:rsidRPr="00ED6E6B">
        <w:rPr>
          <w:rFonts w:ascii="Times New Roman" w:hAnsi="Times New Roman"/>
          <w:szCs w:val="24"/>
        </w:rPr>
        <w:t xml:space="preserve"> Этот принцип носит отвлеченный характер. Ему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могут соответствовать самые разнообразные требования и постулаты: религиозные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заповеди выводы житейской мудрости и многое другое.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Важнейшей конкретизацией категорического императива является императив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 xml:space="preserve">«практический»: </w:t>
      </w:r>
      <w:r w:rsidRPr="00ED6E6B">
        <w:rPr>
          <w:rFonts w:ascii="Times New Roman" w:hAnsi="Times New Roman"/>
          <w:i/>
          <w:iCs/>
          <w:szCs w:val="24"/>
        </w:rPr>
        <w:t>поступай так, чтобы человечество в твоем лице, так же, как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и в лице каждого другого непременно употреблялось как цель и никогда как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средство.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Эти положения, выражая принципы гуманизма, имели большое прогрессивное значение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для своего времени. В них заключен протест против закрепощающих человека уз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феодально-абсолютистского строя. Большое влияние на этические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социально-политические взгляды Канта оказал Ж.Ж. Руссо. «Было время,  когда...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я презирал чернь, — писал Кант. — Руссо исправил  меня и направил на иной путь.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Это ослепляющее преимущество исчезает; я учусь уважать человека...». Выступая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за права человека, философ подчеркивал, что «человек, </w:t>
      </w:r>
      <w:r w:rsidRPr="00ED6E6B">
        <w:rPr>
          <w:rFonts w:ascii="Times New Roman" w:hAnsi="Times New Roman"/>
          <w:i/>
          <w:iCs/>
          <w:szCs w:val="24"/>
        </w:rPr>
        <w:t>зависящий от другого,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 есть уже более человек; он это звание утратил, он тогда не что иное, как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принадлежность другого человека, ...в человеческой природе рабство есть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наивысшее из зол». Кант заимствовал у Руссо мысль о независимости нравственной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природы человека от достижений науки и культуры, преломив ее в своем учении 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независимости и первоначальности нравственности, о первенстве практического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разума над теоретическим. Кант, вопреки догматам протестантизма и католицизма,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считал, что нравственность автономна и не зависит от религии. Напротив, религия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должна выводиться из принципов нравственности.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Практический императив, провозглашая человека целью, а не средством,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устраняет, по словам философа, «фанатическое презрение к самому себе как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человеку (ко всему человеческому роду) вообще...». Человек не может быть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ничьим рабом, в том числе и рабом божьим. Поэтому «мораль следует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культивировать больше, чем религию», а «Бог необходим только с моральной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точки зрения». Бог превращен в этический символ. Философия Канта, таким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образом, сближается с деизмом.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Кант мечтал о вечном мире на земле, о союзе свободных го</w:t>
      </w:r>
      <w:r w:rsidRPr="00ED6E6B">
        <w:rPr>
          <w:rFonts w:ascii="Times New Roman" w:hAnsi="Times New Roman"/>
          <w:szCs w:val="24"/>
        </w:rPr>
        <w:softHyphen/>
        <w:t>сударств и свободных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народов как гаранте этого мира. Обосно</w:t>
      </w:r>
      <w:r w:rsidRPr="00ED6E6B">
        <w:rPr>
          <w:rFonts w:ascii="Times New Roman" w:hAnsi="Times New Roman"/>
          <w:szCs w:val="24"/>
        </w:rPr>
        <w:softHyphen/>
        <w:t>ванию этого посвящен его трактат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«Вечный мир».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Кант — одна из ключевых фигур мировой философской мысли. Гегель справедливо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считал, что в учении Канта происхо</w:t>
      </w:r>
      <w:r w:rsidRPr="00ED6E6B">
        <w:rPr>
          <w:rFonts w:ascii="Times New Roman" w:hAnsi="Times New Roman"/>
          <w:szCs w:val="24"/>
        </w:rPr>
        <w:softHyphen/>
        <w:t>дит главный переход к новейшей философии.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 его учении о категориях рассудка и антиномиях разума, об активности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субъ</w:t>
      </w:r>
      <w:r w:rsidRPr="00ED6E6B">
        <w:rPr>
          <w:rFonts w:ascii="Times New Roman" w:hAnsi="Times New Roman"/>
          <w:szCs w:val="24"/>
        </w:rPr>
        <w:softHyphen/>
        <w:t>екта в познании и нравственной практике началась разработка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диалектического метода познания — главного достижения не</w:t>
      </w:r>
      <w:r w:rsidRPr="00ED6E6B">
        <w:rPr>
          <w:rFonts w:ascii="Times New Roman" w:hAnsi="Times New Roman"/>
          <w:szCs w:val="24"/>
        </w:rPr>
        <w:softHyphen/>
        <w:t>мецкой классической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философии.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У Канта было огромное число последователей и не меньшее число критиков.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Критиковали его «справа» и «слева». Справа: — с позиций последовательного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идеализма — за допущение мате</w:t>
      </w:r>
      <w:r w:rsidRPr="00ED6E6B">
        <w:rPr>
          <w:rFonts w:ascii="Times New Roman" w:hAnsi="Times New Roman"/>
          <w:szCs w:val="24"/>
        </w:rPr>
        <w:softHyphen/>
        <w:t>риалистического тезиса о существовании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независимо от субъекта вещей в себе. Слева — с позиций материализма — за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агности</w:t>
      </w:r>
      <w:r w:rsidRPr="00ED6E6B">
        <w:rPr>
          <w:rFonts w:ascii="Times New Roman" w:hAnsi="Times New Roman"/>
          <w:szCs w:val="24"/>
        </w:rPr>
        <w:softHyphen/>
        <w:t>цизм и априоризм, которые вели к субъективному идеализму. За это же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его критиковал Гегель, но с позиций абсолютного объек</w:t>
      </w:r>
      <w:r w:rsidRPr="00ED6E6B">
        <w:rPr>
          <w:rFonts w:ascii="Times New Roman" w:hAnsi="Times New Roman"/>
          <w:szCs w:val="24"/>
        </w:rPr>
        <w:softHyphen/>
        <w:t>тивного идеализма и,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что очень существенно, — с позиций все</w:t>
      </w:r>
      <w:r w:rsidRPr="00ED6E6B">
        <w:rPr>
          <w:rFonts w:ascii="Times New Roman" w:hAnsi="Times New Roman"/>
          <w:szCs w:val="24"/>
        </w:rPr>
        <w:softHyphen/>
        <w:t>сторонне разработанного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диалектического метода.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</w:p>
    <w:p w:rsidR="00622D24" w:rsidRPr="00ED6E6B" w:rsidRDefault="00622D24" w:rsidP="00ED6E6B">
      <w:pPr>
        <w:pStyle w:val="11"/>
        <w:rPr>
          <w:rFonts w:ascii="Times New Roman" w:hAnsi="Times New Roman"/>
          <w:b/>
          <w:szCs w:val="24"/>
        </w:rPr>
      </w:pPr>
      <w:bookmarkStart w:id="3" w:name="_Toc508425421"/>
      <w:r w:rsidRPr="00ED6E6B">
        <w:rPr>
          <w:rFonts w:ascii="Times New Roman" w:hAnsi="Times New Roman"/>
          <w:b/>
          <w:szCs w:val="24"/>
        </w:rPr>
        <w:t>§ 4. Система и метод философии Гегеля</w:t>
      </w:r>
      <w:bookmarkEnd w:id="3"/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  <w:r w:rsidRPr="00ED6E6B">
        <w:rPr>
          <w:rFonts w:ascii="Times New Roman" w:hAnsi="Times New Roman"/>
          <w:szCs w:val="24"/>
          <w:lang w:val="ru-RU"/>
        </w:rPr>
        <w:t>Георг Вильгельм Фридрих Гегель (1770—1831) родился в семье крупного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чиновника. Учился в Тюбингенском теологическом институте. Некоторое время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работал домашним учите</w:t>
      </w:r>
      <w:r w:rsidRPr="00ED6E6B">
        <w:rPr>
          <w:rFonts w:ascii="Times New Roman" w:hAnsi="Times New Roman"/>
          <w:szCs w:val="24"/>
        </w:rPr>
        <w:softHyphen/>
        <w:t>лем. Служил директором гимназии в Нюрнберге. С 1801 г.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пре</w:t>
      </w:r>
      <w:r w:rsidRPr="00ED6E6B">
        <w:rPr>
          <w:rFonts w:ascii="Times New Roman" w:hAnsi="Times New Roman"/>
          <w:szCs w:val="24"/>
        </w:rPr>
        <w:softHyphen/>
        <w:t>подавал в Иенском университете. В это время он вместе с Шеллингом издает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«Критический философский журнал». С 1816 г. Гегель — профессор Гейдельбергского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университета, а с 1818 г. — Берлинского. Некоторое время был его ректором.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Творчество Гегеля считается вершиной классической немецкой философии. В нем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нашли продолжение диалектические идеи, вы</w:t>
      </w:r>
      <w:r w:rsidRPr="00ED6E6B">
        <w:rPr>
          <w:rFonts w:ascii="Times New Roman" w:hAnsi="Times New Roman"/>
          <w:szCs w:val="24"/>
        </w:rPr>
        <w:softHyphen/>
        <w:t>двинутые Кантом, Фихте, Шеллингом. Но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Гегель пошел значи</w:t>
      </w:r>
      <w:r w:rsidRPr="00ED6E6B">
        <w:rPr>
          <w:rFonts w:ascii="Times New Roman" w:hAnsi="Times New Roman"/>
          <w:szCs w:val="24"/>
        </w:rPr>
        <w:softHyphen/>
        <w:t>тельно дальше своих великих предшественников. Он первым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представил весь естественный, исторический и духовный мир в беспрерывном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развитии. Он открыл и обосновал с позиций объ</w:t>
      </w:r>
      <w:r w:rsidRPr="00ED6E6B">
        <w:rPr>
          <w:rFonts w:ascii="Times New Roman" w:hAnsi="Times New Roman"/>
          <w:szCs w:val="24"/>
        </w:rPr>
        <w:softHyphen/>
        <w:t>ективного идеализма основные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законы и категории диалектики. Он сознательно противопоставил диалектику как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метод познания ее антиподу — метафизике. Соглашаясь с необходимостью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ис</w:t>
      </w:r>
      <w:r w:rsidRPr="00ED6E6B">
        <w:rPr>
          <w:rFonts w:ascii="Times New Roman" w:hAnsi="Times New Roman"/>
          <w:szCs w:val="24"/>
        </w:rPr>
        <w:softHyphen/>
        <w:t>следования предпосылок познания, на чем настаивал Кант, Ге</w:t>
      </w:r>
      <w:r w:rsidRPr="00ED6E6B">
        <w:rPr>
          <w:rFonts w:ascii="Times New Roman" w:hAnsi="Times New Roman"/>
          <w:szCs w:val="24"/>
        </w:rPr>
        <w:softHyphen/>
        <w:t>гель справедливо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упрекал его в том, что он пытался представить  их вне истории познания, 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отрыве от мыслительной деятельности человека. Кант, как известно, выдвигал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требование: познай способности познания </w:t>
      </w:r>
      <w:r w:rsidRPr="00ED6E6B">
        <w:rPr>
          <w:rFonts w:ascii="Times New Roman" w:hAnsi="Times New Roman"/>
          <w:i/>
          <w:iCs/>
          <w:szCs w:val="24"/>
        </w:rPr>
        <w:t>до</w:t>
      </w:r>
      <w:r w:rsidRPr="00ED6E6B">
        <w:rPr>
          <w:rFonts w:ascii="Times New Roman" w:hAnsi="Times New Roman"/>
          <w:szCs w:val="24"/>
        </w:rPr>
        <w:t xml:space="preserve"> того, как начнешь что-то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познавать.  Это похоже на анекдот, который рассказывают о схоластике, не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желавшем войти в воду раньше, чем он научиться плавать, иро</w:t>
      </w:r>
      <w:r w:rsidRPr="00ED6E6B">
        <w:rPr>
          <w:rFonts w:ascii="Times New Roman" w:hAnsi="Times New Roman"/>
          <w:szCs w:val="24"/>
        </w:rPr>
        <w:softHyphen/>
        <w:t>низирует Гегель.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Гегель — противник кантовского агностицизма и априоризма. Он не согласен с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метафизическим разрывом между сущностью и явлением, на чем настаивал Кант.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Явление, по Гегелю, не менее объективно, чем сущность. Сущность является,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т.е. обнаруживается, в явлении, а явление выступает носителем сущнос</w:t>
      </w:r>
      <w:r w:rsidRPr="00ED6E6B">
        <w:rPr>
          <w:rFonts w:ascii="Times New Roman" w:hAnsi="Times New Roman"/>
          <w:szCs w:val="24"/>
        </w:rPr>
        <w:softHyphen/>
        <w:t>ти. Это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единство противоположностей, которые не могут существовать друг без друга.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Поэтому несостоятельны утверждения Канта о принципиальной непознаваемости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вещей в себе. Вещь в себе, учит Гегель — это лишь первоначальный момент, лишь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ступень в развитии вещи. «Так, например, человек в себе есть ребенок, росток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— растение в себе... Все вещи суть сначала в себе, но на этом дело не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останавливается».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Вопреки Канту, вещь в себе, во-первых, развивается, вступая в многообразные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отношения, и, во-вторых, познаваема, посколь</w:t>
      </w:r>
      <w:r w:rsidRPr="00ED6E6B">
        <w:rPr>
          <w:rFonts w:ascii="Times New Roman" w:hAnsi="Times New Roman"/>
          <w:szCs w:val="24"/>
        </w:rPr>
        <w:softHyphen/>
        <w:t>ку обнаруживает себя в явлениях.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Критикуя кантовский субъективизм и агностицизм, Гегель признает возможность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адекватного познания мира на базе тож</w:t>
      </w:r>
      <w:r w:rsidRPr="00ED6E6B">
        <w:rPr>
          <w:rFonts w:ascii="Times New Roman" w:hAnsi="Times New Roman"/>
          <w:szCs w:val="24"/>
        </w:rPr>
        <w:softHyphen/>
        <w:t>дества мышления и бытия.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Несостоятельна, считает Гегель, и попытка Фихте вывести всю природу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общество из «Я», т.е. из индивидуального сознания. Шеллинга он критиковал за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склон</w:t>
      </w:r>
      <w:r w:rsidRPr="00ED6E6B">
        <w:rPr>
          <w:rFonts w:ascii="Times New Roman" w:hAnsi="Times New Roman"/>
          <w:szCs w:val="24"/>
        </w:rPr>
        <w:softHyphen/>
        <w:t>ность к интуитивизму, за недооценку роли разума и логики. Однако общим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для Гегеля и его предшественников было идеа</w:t>
      </w:r>
      <w:r w:rsidRPr="00ED6E6B">
        <w:rPr>
          <w:rFonts w:ascii="Times New Roman" w:hAnsi="Times New Roman"/>
          <w:szCs w:val="24"/>
        </w:rPr>
        <w:softHyphen/>
        <w:t>листическое решение вопроса 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соотношении сознания и приро</w:t>
      </w:r>
      <w:r w:rsidRPr="00ED6E6B">
        <w:rPr>
          <w:rFonts w:ascii="Times New Roman" w:hAnsi="Times New Roman"/>
          <w:szCs w:val="24"/>
        </w:rPr>
        <w:softHyphen/>
        <w:t>ды, материи. Различия между ними в этом вопросе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— это раз</w:t>
      </w:r>
      <w:r w:rsidRPr="00ED6E6B">
        <w:rPr>
          <w:rFonts w:ascii="Times New Roman" w:hAnsi="Times New Roman"/>
          <w:szCs w:val="24"/>
        </w:rPr>
        <w:softHyphen/>
        <w:t>личия между объективным и субъективным идеализмом.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Философия Гегеля — максимально рационализированный и логизированный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объективный идеализм. В основе всего сущего лежат законы мышления, т.е.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законы логики. Но логики не фор</w:t>
      </w:r>
      <w:r w:rsidRPr="00ED6E6B">
        <w:rPr>
          <w:rFonts w:ascii="Times New Roman" w:hAnsi="Times New Roman"/>
          <w:szCs w:val="24"/>
        </w:rPr>
        <w:softHyphen/>
        <w:t>мальной, а совпадающей с диалектикой —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диалектической логи</w:t>
      </w:r>
      <w:r w:rsidRPr="00ED6E6B">
        <w:rPr>
          <w:rFonts w:ascii="Times New Roman" w:hAnsi="Times New Roman"/>
          <w:szCs w:val="24"/>
        </w:rPr>
        <w:softHyphen/>
        <w:t>ки. На вопрос о том, откуда взялись эти законы, Гегель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отвечает просто: это мысли Бога до сотворения мира. Логика есть «изо</w:t>
      </w:r>
      <w:r w:rsidRPr="00ED6E6B">
        <w:rPr>
          <w:rFonts w:ascii="Times New Roman" w:hAnsi="Times New Roman"/>
          <w:szCs w:val="24"/>
        </w:rPr>
        <w:softHyphen/>
        <w:t>бражение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Бога, каков он есть в своей вечной сущности до со</w:t>
      </w:r>
      <w:r w:rsidRPr="00ED6E6B">
        <w:rPr>
          <w:rFonts w:ascii="Times New Roman" w:hAnsi="Times New Roman"/>
          <w:szCs w:val="24"/>
        </w:rPr>
        <w:softHyphen/>
        <w:t>творения природы и какого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бы то ни. было конечного духа».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</w:p>
    <w:p w:rsidR="00622D24" w:rsidRPr="00ED6E6B" w:rsidRDefault="00622D24" w:rsidP="00ED6E6B">
      <w:pPr>
        <w:pStyle w:val="11"/>
        <w:rPr>
          <w:rFonts w:ascii="Times New Roman" w:hAnsi="Times New Roman"/>
          <w:b/>
          <w:szCs w:val="24"/>
        </w:rPr>
      </w:pPr>
      <w:bookmarkStart w:id="4" w:name="_Toc508425422"/>
      <w:r w:rsidRPr="00ED6E6B">
        <w:rPr>
          <w:rFonts w:ascii="Times New Roman" w:hAnsi="Times New Roman"/>
          <w:b/>
          <w:szCs w:val="24"/>
        </w:rPr>
        <w:t>Философская система</w:t>
      </w:r>
      <w:bookmarkEnd w:id="4"/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 xml:space="preserve">Философская система делится Гегелем на три части: 1) </w:t>
      </w:r>
      <w:r w:rsidRPr="00ED6E6B">
        <w:rPr>
          <w:rFonts w:ascii="Times New Roman" w:hAnsi="Times New Roman"/>
          <w:i/>
          <w:iCs/>
          <w:szCs w:val="24"/>
        </w:rPr>
        <w:t>ло</w:t>
      </w:r>
      <w:r w:rsidRPr="00ED6E6B">
        <w:rPr>
          <w:rFonts w:ascii="Times New Roman" w:hAnsi="Times New Roman"/>
          <w:i/>
          <w:iCs/>
          <w:szCs w:val="24"/>
        </w:rPr>
        <w:softHyphen/>
        <w:t>гика,</w:t>
      </w:r>
      <w:r w:rsidRPr="00ED6E6B">
        <w:rPr>
          <w:rFonts w:ascii="Times New Roman" w:hAnsi="Times New Roman"/>
          <w:szCs w:val="24"/>
        </w:rPr>
        <w:t xml:space="preserve"> 2)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философия природы,</w:t>
      </w:r>
      <w:r w:rsidRPr="00ED6E6B">
        <w:rPr>
          <w:rFonts w:ascii="Times New Roman" w:hAnsi="Times New Roman"/>
          <w:szCs w:val="24"/>
        </w:rPr>
        <w:t xml:space="preserve"> 3) </w:t>
      </w:r>
      <w:r w:rsidRPr="00ED6E6B">
        <w:rPr>
          <w:rFonts w:ascii="Times New Roman" w:hAnsi="Times New Roman"/>
          <w:i/>
          <w:iCs/>
          <w:szCs w:val="24"/>
        </w:rPr>
        <w:t>философия духа.</w:t>
      </w:r>
      <w:r w:rsidRPr="00ED6E6B">
        <w:rPr>
          <w:rFonts w:ascii="Times New Roman" w:hAnsi="Times New Roman"/>
          <w:szCs w:val="24"/>
        </w:rPr>
        <w:t xml:space="preserve"> Ло</w:t>
      </w:r>
      <w:r w:rsidRPr="00ED6E6B">
        <w:rPr>
          <w:rFonts w:ascii="Times New Roman" w:hAnsi="Times New Roman"/>
          <w:szCs w:val="24"/>
        </w:rPr>
        <w:softHyphen/>
        <w:t>гика, с его точки зрения,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есть система «чистого разума, совпадающего с божественным разумом. Однако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откуда бы Ге</w:t>
      </w:r>
      <w:r w:rsidRPr="00ED6E6B">
        <w:rPr>
          <w:rFonts w:ascii="Times New Roman" w:hAnsi="Times New Roman"/>
          <w:szCs w:val="24"/>
        </w:rPr>
        <w:softHyphen/>
        <w:t>гель смог узнать мысли Бога, да еще до сотворения мира? Этот тезис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философ просто постулирует, т.е. вводит без доказа</w:t>
      </w:r>
      <w:r w:rsidRPr="00ED6E6B">
        <w:rPr>
          <w:rFonts w:ascii="Times New Roman" w:hAnsi="Times New Roman"/>
          <w:szCs w:val="24"/>
        </w:rPr>
        <w:softHyphen/>
        <w:t>тельств. Фактически же свою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систему логики Гегель черпает не из священных книг, а из великой книги самой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природы и обще</w:t>
      </w:r>
      <w:r w:rsidRPr="00ED6E6B">
        <w:rPr>
          <w:rFonts w:ascii="Times New Roman" w:hAnsi="Times New Roman"/>
          <w:szCs w:val="24"/>
        </w:rPr>
        <w:softHyphen/>
        <w:t>ственного развития. Поэтому самая, казалось бы, мистическая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часть его философии — логика — опирается на огромный есте</w:t>
      </w:r>
      <w:r w:rsidRPr="00ED6E6B">
        <w:rPr>
          <w:rFonts w:ascii="Times New Roman" w:hAnsi="Times New Roman"/>
          <w:szCs w:val="24"/>
        </w:rPr>
        <w:softHyphen/>
        <w:t>ственнонаучный,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исторический материал, который был в распо</w:t>
      </w:r>
      <w:r w:rsidRPr="00ED6E6B">
        <w:rPr>
          <w:rFonts w:ascii="Times New Roman" w:hAnsi="Times New Roman"/>
          <w:szCs w:val="24"/>
        </w:rPr>
        <w:softHyphen/>
        <w:t>ряжении энциклопедически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образованного мыслителя.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«Мыслями Бога» оказываются наиболее общие законы разви</w:t>
      </w:r>
      <w:r w:rsidRPr="00ED6E6B">
        <w:rPr>
          <w:rFonts w:ascii="Times New Roman" w:hAnsi="Times New Roman"/>
          <w:szCs w:val="24"/>
        </w:rPr>
        <w:softHyphen/>
        <w:t>тия природы, общества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 мышления. Диалектический идеализм Гегеля именно в логике ближе всего стоит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 диалектическому материализму. По сути дела это перевернутый и поставленный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 ног на голову материализм. Дело, разумеется, нельзя сводить к простому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«переворачиванию». Между идеалистической диалектикой Гегеля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материалистической диалектикой имеются существенные различия, о чем будет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сказано ниже.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 xml:space="preserve">Исходным пунктом философии Гегеля выступает </w:t>
      </w:r>
      <w:r w:rsidRPr="00ED6E6B">
        <w:rPr>
          <w:rFonts w:ascii="Times New Roman" w:hAnsi="Times New Roman"/>
          <w:i/>
          <w:iCs/>
          <w:szCs w:val="24"/>
        </w:rPr>
        <w:t>тождества мышления (сознания)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бытия.</w:t>
      </w:r>
      <w:r w:rsidRPr="00ED6E6B">
        <w:rPr>
          <w:rFonts w:ascii="Times New Roman" w:hAnsi="Times New Roman"/>
          <w:szCs w:val="24"/>
        </w:rPr>
        <w:t xml:space="preserve"> Вещи и мысли о них совпадают,  поэтому мышление в своих имманентных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определениях и истинная природа вещей — это одно и то же.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Логика. Тождество бытия и мышления, с точки зрения Гегеля,  представляет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собой субстанциональное единство мира. Но  тождество не абстрактное, 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конкретное, т.е. такое, которое предполагает и различие. Тождество и различие —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единство противоположностей. Абсолютное тождество, как у Шеллинга, исключает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саму возможность развития. Мышление и бытие подчинены одним и тем же законам, 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этом рациональный смысл гегелевского положения о конкретном тождестве.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Объективное абсолютное мышление, полагает Гегель, есть не только первоначало, но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 движущая сила развития всего сущего. Проявляясь во всем многообразии явлений,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оно выступает как, </w:t>
      </w:r>
      <w:r w:rsidRPr="00ED6E6B">
        <w:rPr>
          <w:rFonts w:ascii="Times New Roman" w:hAnsi="Times New Roman"/>
          <w:i/>
          <w:iCs/>
          <w:szCs w:val="24"/>
        </w:rPr>
        <w:t>абсолютная идея.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Абсолютная идея не стоит на месте. Она непрерывно разви</w:t>
      </w:r>
      <w:r w:rsidRPr="00ED6E6B">
        <w:rPr>
          <w:rFonts w:ascii="Times New Roman" w:hAnsi="Times New Roman"/>
          <w:szCs w:val="24"/>
        </w:rPr>
        <w:softHyphen/>
        <w:t>вается, переходя от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одной ступени к другой, более конкретной и содержательной. Восхождение от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абстрактного к конкретно</w:t>
      </w:r>
      <w:r w:rsidRPr="00ED6E6B">
        <w:rPr>
          <w:rFonts w:ascii="Times New Roman" w:hAnsi="Times New Roman"/>
          <w:szCs w:val="24"/>
        </w:rPr>
        <w:softHyphen/>
        <w:t>му — общий принцип развития.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Высшая ступень развития — </w:t>
      </w:r>
      <w:r w:rsidRPr="00ED6E6B">
        <w:rPr>
          <w:rFonts w:ascii="Times New Roman" w:hAnsi="Times New Roman"/>
          <w:i/>
          <w:iCs/>
          <w:szCs w:val="24"/>
        </w:rPr>
        <w:t>«абсолютный дух».</w:t>
      </w:r>
      <w:r w:rsidRPr="00ED6E6B">
        <w:rPr>
          <w:rFonts w:ascii="Times New Roman" w:hAnsi="Times New Roman"/>
          <w:szCs w:val="24"/>
        </w:rPr>
        <w:t xml:space="preserve"> На этой ступени абсолютная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идея проявляется в сфере человеческой ис</w:t>
      </w:r>
      <w:r w:rsidRPr="00ED6E6B">
        <w:rPr>
          <w:rFonts w:ascii="Times New Roman" w:hAnsi="Times New Roman"/>
          <w:szCs w:val="24"/>
        </w:rPr>
        <w:softHyphen/>
        <w:t>тории и делает предметом мышления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самое себя.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Философской системе гегелевского объективного идеализма присущи некоторые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особенности. Во-первых, </w:t>
      </w:r>
      <w:r w:rsidRPr="00ED6E6B">
        <w:rPr>
          <w:rFonts w:ascii="Times New Roman" w:hAnsi="Times New Roman"/>
          <w:i/>
          <w:iCs/>
          <w:szCs w:val="24"/>
        </w:rPr>
        <w:t>пантеизм.</w:t>
      </w:r>
      <w:r w:rsidRPr="00ED6E6B">
        <w:rPr>
          <w:rFonts w:ascii="Times New Roman" w:hAnsi="Times New Roman"/>
          <w:szCs w:val="24"/>
        </w:rPr>
        <w:t xml:space="preserve"> Боже</w:t>
      </w:r>
      <w:r w:rsidRPr="00ED6E6B">
        <w:rPr>
          <w:rFonts w:ascii="Times New Roman" w:hAnsi="Times New Roman"/>
          <w:szCs w:val="24"/>
        </w:rPr>
        <w:softHyphen/>
        <w:t>ственная мысль витает не где-то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 небесах, она пронизывает весь мир, составляя сущность каждой, даже самой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малой вещи. Во-вторых, </w:t>
      </w:r>
      <w:r w:rsidRPr="00ED6E6B">
        <w:rPr>
          <w:rFonts w:ascii="Times New Roman" w:hAnsi="Times New Roman"/>
          <w:i/>
          <w:iCs/>
          <w:szCs w:val="24"/>
        </w:rPr>
        <w:t>панлогизм.</w:t>
      </w:r>
      <w:r w:rsidRPr="00ED6E6B">
        <w:rPr>
          <w:rFonts w:ascii="Times New Roman" w:hAnsi="Times New Roman"/>
          <w:szCs w:val="24"/>
        </w:rPr>
        <w:t xml:space="preserve"> Объективное божественное мышление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строго логично. И, в-третьих, </w:t>
      </w:r>
      <w:r w:rsidRPr="00ED6E6B">
        <w:rPr>
          <w:rFonts w:ascii="Times New Roman" w:hAnsi="Times New Roman"/>
          <w:i/>
          <w:iCs/>
          <w:szCs w:val="24"/>
        </w:rPr>
        <w:t>диалектика.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Гегелю присущ гносеологический оптимизм, убеждение в по</w:t>
      </w:r>
      <w:r w:rsidRPr="00ED6E6B">
        <w:rPr>
          <w:rFonts w:ascii="Times New Roman" w:hAnsi="Times New Roman"/>
          <w:szCs w:val="24"/>
        </w:rPr>
        <w:softHyphen/>
        <w:t>знаваемости мира.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Субъективный дух, человеческое сознание, постигая вещи, обнаруживает в них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проявление абсолютного духа, божественного мышления. Отсюда следует важный для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Ге</w:t>
      </w:r>
      <w:r w:rsidRPr="00ED6E6B">
        <w:rPr>
          <w:rFonts w:ascii="Times New Roman" w:hAnsi="Times New Roman"/>
          <w:szCs w:val="24"/>
        </w:rPr>
        <w:softHyphen/>
        <w:t xml:space="preserve">геля вывод: </w:t>
      </w:r>
      <w:r w:rsidRPr="00ED6E6B">
        <w:rPr>
          <w:rFonts w:ascii="Times New Roman" w:hAnsi="Times New Roman"/>
          <w:i/>
          <w:iCs/>
          <w:szCs w:val="24"/>
        </w:rPr>
        <w:t>все действительное разумно, все разумное действительно.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Многие ошибались, истолковывая тезис о разумности всего действительного как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апологию всего существующего. На самом деле существующее, полагал Гегель,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разумно лишь в оп</w:t>
      </w:r>
      <w:r w:rsidRPr="00ED6E6B">
        <w:rPr>
          <w:rFonts w:ascii="Times New Roman" w:hAnsi="Times New Roman"/>
          <w:szCs w:val="24"/>
        </w:rPr>
        <w:softHyphen/>
        <w:t>ределенном смысле, а именно, когда оно выражает какую-то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</w:t>
      </w:r>
      <w:r w:rsidRPr="00ED6E6B">
        <w:rPr>
          <w:rFonts w:ascii="Times New Roman" w:hAnsi="Times New Roman"/>
          <w:szCs w:val="24"/>
        </w:rPr>
        <w:softHyphen/>
        <w:t>обходимость, закономерность. Только тогда существующее можно квалифицировать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как нечто разумное. Но коль скоро ис</w:t>
      </w:r>
      <w:r w:rsidRPr="00ED6E6B">
        <w:rPr>
          <w:rFonts w:ascii="Times New Roman" w:hAnsi="Times New Roman"/>
          <w:szCs w:val="24"/>
        </w:rPr>
        <w:softHyphen/>
        <w:t>чезает необходимость существования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чего-то, оно теряет статус действительного и должно с необходимостью исчезнуть.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Отжив</w:t>
      </w:r>
      <w:r w:rsidRPr="00ED6E6B">
        <w:rPr>
          <w:rFonts w:ascii="Times New Roman" w:hAnsi="Times New Roman"/>
          <w:szCs w:val="24"/>
        </w:rPr>
        <w:softHyphen/>
        <w:t>шие формы жизни непременно уступают место новому, таков истинный смысл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формулы Гегеля.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Итак, логика представляет собой закономерное движение по</w:t>
      </w:r>
      <w:r w:rsidRPr="00ED6E6B">
        <w:rPr>
          <w:rFonts w:ascii="Times New Roman" w:hAnsi="Times New Roman"/>
          <w:szCs w:val="24"/>
        </w:rPr>
        <w:softHyphen/>
        <w:t>нятий (категорий),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выражающих содержание абсолютной идеи, этапы ее саморазвития.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 чего же начинается движение этой идеи? После долгого обсуждения этой нелегкой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 xml:space="preserve">проблемы Гегель приходит к выводу, что началом служит категория </w:t>
      </w:r>
      <w:r w:rsidRPr="00ED6E6B">
        <w:rPr>
          <w:rFonts w:ascii="Times New Roman" w:hAnsi="Times New Roman"/>
          <w:i/>
          <w:iCs/>
          <w:szCs w:val="24"/>
        </w:rPr>
        <w:t>чистого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бытия.</w:t>
      </w:r>
      <w:r w:rsidRPr="00ED6E6B">
        <w:rPr>
          <w:rFonts w:ascii="Times New Roman" w:hAnsi="Times New Roman"/>
          <w:szCs w:val="24"/>
        </w:rPr>
        <w:t xml:space="preserve"> Бытие, по его мнению, не обладает извечным существованием и должно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воз</w:t>
      </w:r>
      <w:r w:rsidRPr="00ED6E6B">
        <w:rPr>
          <w:rFonts w:ascii="Times New Roman" w:hAnsi="Times New Roman"/>
          <w:szCs w:val="24"/>
        </w:rPr>
        <w:softHyphen/>
        <w:t xml:space="preserve">никнуть. Но из чего? Очевидно, из небытия, из </w:t>
      </w:r>
      <w:r w:rsidRPr="00ED6E6B">
        <w:rPr>
          <w:rFonts w:ascii="Times New Roman" w:hAnsi="Times New Roman"/>
          <w:i/>
          <w:iCs/>
          <w:szCs w:val="24"/>
        </w:rPr>
        <w:t>ничто.</w:t>
      </w:r>
      <w:r w:rsidRPr="00ED6E6B">
        <w:rPr>
          <w:rFonts w:ascii="Times New Roman" w:hAnsi="Times New Roman"/>
          <w:szCs w:val="24"/>
        </w:rPr>
        <w:t xml:space="preserve"> «Есть пока что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ничто и должно возникнуть нечто. Начало есть не чис</w:t>
      </w:r>
      <w:r w:rsidRPr="00ED6E6B">
        <w:rPr>
          <w:rFonts w:ascii="Times New Roman" w:hAnsi="Times New Roman"/>
          <w:szCs w:val="24"/>
        </w:rPr>
        <w:softHyphen/>
        <w:t>тое ничто, а такое ничто,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из которого должно произойти нечто, бытие, стало быть, уже содержится также и 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начале. Начало, следовательно, содержит в себе и то и другое, бытие и ничто;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оно есть единство бытия и ничто или, говоря иначе, оно есть небытие, которое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есть вместе с тем бытие, и бытие, которое есть вместе с тем небытие».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Может сложиться впечатление, что перед нами словесная эк</w:t>
      </w:r>
      <w:r w:rsidRPr="00ED6E6B">
        <w:rPr>
          <w:rFonts w:ascii="Times New Roman" w:hAnsi="Times New Roman"/>
          <w:szCs w:val="24"/>
        </w:rPr>
        <w:softHyphen/>
        <w:t>вилибристика,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лишенная смысла. Ход мысли Гегеля кажется ис</w:t>
      </w:r>
      <w:r w:rsidRPr="00ED6E6B">
        <w:rPr>
          <w:rFonts w:ascii="Times New Roman" w:hAnsi="Times New Roman"/>
          <w:szCs w:val="24"/>
        </w:rPr>
        <w:softHyphen/>
        <w:t>кусственным, если исходить из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естественнонаучных, детерми</w:t>
      </w:r>
      <w:r w:rsidRPr="00ED6E6B">
        <w:rPr>
          <w:rFonts w:ascii="Times New Roman" w:hAnsi="Times New Roman"/>
          <w:szCs w:val="24"/>
        </w:rPr>
        <w:softHyphen/>
        <w:t>нистских предпосылок. Действительно, из небытия,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из ничто не может возникнуть какое-то нечто. Но ведь у Гегеля речь идет не 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реальном мире, а о мыслях Бога до сотворения мира.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Если отвлечься от мистических сюжетов божественного тво</w:t>
      </w:r>
      <w:r w:rsidRPr="00ED6E6B">
        <w:rPr>
          <w:rFonts w:ascii="Times New Roman" w:hAnsi="Times New Roman"/>
          <w:szCs w:val="24"/>
        </w:rPr>
        <w:softHyphen/>
        <w:t>рения мира, бытия из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ничего, то в рассуждениях философа мы найдем разумное содержание, или, как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принято говорить, раци</w:t>
      </w:r>
      <w:r w:rsidRPr="00ED6E6B">
        <w:rPr>
          <w:rFonts w:ascii="Times New Roman" w:hAnsi="Times New Roman"/>
          <w:szCs w:val="24"/>
        </w:rPr>
        <w:softHyphen/>
        <w:t>ональное зерно. Бытие и небытие есть единство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противополож</w:t>
      </w:r>
      <w:r w:rsidRPr="00ED6E6B">
        <w:rPr>
          <w:rFonts w:ascii="Times New Roman" w:hAnsi="Times New Roman"/>
          <w:szCs w:val="24"/>
        </w:rPr>
        <w:softHyphen/>
        <w:t>ностей. Одна категория отрицает другую. В результате возникает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третья категория, которая синтезирует обе предшествующие. Эту новую категорию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 xml:space="preserve">Гегель называет </w:t>
      </w:r>
      <w:r w:rsidRPr="00ED6E6B">
        <w:rPr>
          <w:rFonts w:ascii="Times New Roman" w:hAnsi="Times New Roman"/>
          <w:i/>
          <w:iCs/>
          <w:szCs w:val="24"/>
        </w:rPr>
        <w:t>становлением.</w:t>
      </w:r>
      <w:r w:rsidRPr="00ED6E6B">
        <w:rPr>
          <w:rFonts w:ascii="Times New Roman" w:hAnsi="Times New Roman"/>
          <w:szCs w:val="24"/>
        </w:rPr>
        <w:t xml:space="preserve"> «Становление есть нераздельность бытия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я</w:t>
      </w:r>
      <w:r w:rsidRPr="00ED6E6B">
        <w:rPr>
          <w:rFonts w:ascii="Times New Roman" w:hAnsi="Times New Roman"/>
          <w:szCs w:val="24"/>
        </w:rPr>
        <w:t xml:space="preserve"> ничто... иначе говоря, такое единство, в котором </w:t>
      </w:r>
      <w:r w:rsidRPr="00ED6E6B">
        <w:rPr>
          <w:rFonts w:ascii="Times New Roman" w:hAnsi="Times New Roman"/>
          <w:i/>
          <w:iCs/>
          <w:szCs w:val="24"/>
        </w:rPr>
        <w:t>есть</w:t>
      </w:r>
      <w:r w:rsidRPr="00ED6E6B">
        <w:rPr>
          <w:rFonts w:ascii="Times New Roman" w:hAnsi="Times New Roman"/>
          <w:szCs w:val="24"/>
        </w:rPr>
        <w:t xml:space="preserve"> как бытие,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так и ничто». Становление -"; это диалектический процесс возникновения, который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уместно на</w:t>
      </w:r>
      <w:r w:rsidRPr="00ED6E6B">
        <w:rPr>
          <w:rFonts w:ascii="Times New Roman" w:hAnsi="Times New Roman"/>
          <w:szCs w:val="24"/>
        </w:rPr>
        <w:softHyphen/>
        <w:t>зывать становлением, представляет собой переломное состояние, когда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вещи как сложившейся целостности еще нет, но нельзя  сказать, что ее вообще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нет. И в этом смысле становление можно считать единством небытия и бытия.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«Становление есть </w:t>
      </w:r>
      <w:r w:rsidRPr="00ED6E6B">
        <w:rPr>
          <w:rFonts w:ascii="Times New Roman" w:hAnsi="Times New Roman"/>
          <w:i/>
          <w:iCs/>
          <w:szCs w:val="24"/>
        </w:rPr>
        <w:t>неустойчивое беспокойство,</w:t>
      </w:r>
      <w:r w:rsidRPr="00ED6E6B">
        <w:rPr>
          <w:rFonts w:ascii="Times New Roman" w:hAnsi="Times New Roman"/>
          <w:szCs w:val="24"/>
        </w:rPr>
        <w:t xml:space="preserve"> которое оседает, переходит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в некий </w:t>
      </w:r>
      <w:r w:rsidRPr="00ED6E6B">
        <w:rPr>
          <w:rFonts w:ascii="Times New Roman" w:hAnsi="Times New Roman"/>
          <w:i/>
          <w:iCs/>
          <w:szCs w:val="24"/>
        </w:rPr>
        <w:t>спокойный результат.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 xml:space="preserve">Синтез категорий </w:t>
      </w:r>
      <w:r w:rsidRPr="00ED6E6B">
        <w:rPr>
          <w:rFonts w:ascii="Times New Roman" w:hAnsi="Times New Roman"/>
          <w:i/>
          <w:iCs/>
          <w:szCs w:val="24"/>
        </w:rPr>
        <w:t>чистое бытие</w:t>
      </w:r>
      <w:r w:rsidRPr="00ED6E6B">
        <w:rPr>
          <w:rFonts w:ascii="Times New Roman" w:hAnsi="Times New Roman"/>
          <w:szCs w:val="24"/>
        </w:rPr>
        <w:t xml:space="preserve"> и </w:t>
      </w:r>
      <w:r w:rsidRPr="00ED6E6B">
        <w:rPr>
          <w:rFonts w:ascii="Times New Roman" w:hAnsi="Times New Roman"/>
          <w:i/>
          <w:iCs/>
          <w:szCs w:val="24"/>
        </w:rPr>
        <w:t>ничто</w:t>
      </w:r>
      <w:r w:rsidRPr="00ED6E6B">
        <w:rPr>
          <w:rFonts w:ascii="Times New Roman" w:hAnsi="Times New Roman"/>
          <w:szCs w:val="24"/>
        </w:rPr>
        <w:t xml:space="preserve"> дает категорию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становление,</w:t>
      </w:r>
      <w:r w:rsidRPr="00ED6E6B">
        <w:rPr>
          <w:rFonts w:ascii="Times New Roman" w:hAnsi="Times New Roman"/>
          <w:szCs w:val="24"/>
        </w:rPr>
        <w:t xml:space="preserve"> а от нее возможен переход к наличному, т.е. какому-то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определенному бытию. Такова схема, предлагаемая Гегелем.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Если диалектический процесс возникновения Гегель стремится выразить при помощи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категории становления, то процесс исчезновения, уничтожения выражается им при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помощи категории </w:t>
      </w:r>
      <w:r w:rsidRPr="00ED6E6B">
        <w:rPr>
          <w:rFonts w:ascii="Times New Roman" w:hAnsi="Times New Roman"/>
          <w:i/>
          <w:iCs/>
          <w:szCs w:val="24"/>
        </w:rPr>
        <w:t>снятие.</w:t>
      </w:r>
      <w:r w:rsidRPr="00ED6E6B">
        <w:rPr>
          <w:rFonts w:ascii="Times New Roman" w:hAnsi="Times New Roman"/>
          <w:szCs w:val="24"/>
        </w:rPr>
        <w:t xml:space="preserve"> Необходимо иметь в виду, что немецкий глагол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aufheben — снимать — имеет много значений, в том числе негативных: прекращать,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отменять, упразднять, ликвидировать. Но одновременно он имеет и ряд позитивных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значений: сберегать, сохранять, обеспечивать. Соответственно существительное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aufheben означает и отмену и сохранение. Гегель ссылается и на латинский язык,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где глагол tollere имеет два значения: 1) уничтожать, отрицать, убирать и 2)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возвеличивать. Философ не случайно использует языковую полисемию. В ней в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>данном случаев выражается стихийная диалектика и ее главная черта: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тождество противоположностей.</w:t>
      </w:r>
      <w:r w:rsidRPr="00ED6E6B">
        <w:rPr>
          <w:rFonts w:ascii="Times New Roman" w:hAnsi="Times New Roman"/>
          <w:szCs w:val="24"/>
        </w:rPr>
        <w:t xml:space="preserve"> В мире ничего не погибает бесследно а служит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материалом, исходной ступенью для появления нового Эта закономерность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отражается категорией снятие, а также категорией </w:t>
      </w:r>
      <w:r w:rsidRPr="00ED6E6B">
        <w:rPr>
          <w:rFonts w:ascii="Times New Roman" w:hAnsi="Times New Roman"/>
          <w:i/>
          <w:iCs/>
          <w:szCs w:val="24"/>
        </w:rPr>
        <w:t>отрицание,</w:t>
      </w:r>
      <w:r w:rsidRPr="00ED6E6B">
        <w:rPr>
          <w:rFonts w:ascii="Times New Roman" w:hAnsi="Times New Roman"/>
          <w:szCs w:val="24"/>
        </w:rPr>
        <w:t xml:space="preserve"> которую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Гегель широко применяет в своей философской системе.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новую категорию Гегель называет </w:t>
      </w:r>
      <w:r w:rsidRPr="00ED6E6B">
        <w:rPr>
          <w:rFonts w:ascii="Times New Roman" w:hAnsi="Times New Roman"/>
          <w:i/>
          <w:iCs/>
          <w:szCs w:val="24"/>
        </w:rPr>
        <w:t>становлением.</w:t>
      </w:r>
      <w:r w:rsidRPr="00ED6E6B">
        <w:rPr>
          <w:rFonts w:ascii="Times New Roman" w:hAnsi="Times New Roman"/>
          <w:szCs w:val="24"/>
        </w:rPr>
        <w:t xml:space="preserve"> «Становление есть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 xml:space="preserve">нераздельность бытия </w:t>
      </w:r>
      <w:r w:rsidRPr="00ED6E6B">
        <w:rPr>
          <w:rFonts w:ascii="Times New Roman" w:hAnsi="Times New Roman"/>
          <w:i/>
          <w:iCs/>
          <w:szCs w:val="24"/>
        </w:rPr>
        <w:t>я</w:t>
      </w:r>
      <w:r w:rsidRPr="00ED6E6B">
        <w:rPr>
          <w:rFonts w:ascii="Times New Roman" w:hAnsi="Times New Roman"/>
          <w:szCs w:val="24"/>
        </w:rPr>
        <w:t xml:space="preserve"> ничто... иначе говоря, такое единство, в котором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есть</w:t>
      </w:r>
      <w:r w:rsidRPr="00ED6E6B">
        <w:rPr>
          <w:rFonts w:ascii="Times New Roman" w:hAnsi="Times New Roman"/>
          <w:szCs w:val="24"/>
        </w:rPr>
        <w:t xml:space="preserve"> как бытие, так и ничто». Становление - это диалектический процесс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возникновения, который уместно на</w:t>
      </w:r>
      <w:r w:rsidRPr="00ED6E6B">
        <w:rPr>
          <w:rFonts w:ascii="Times New Roman" w:hAnsi="Times New Roman"/>
          <w:szCs w:val="24"/>
        </w:rPr>
        <w:softHyphen/>
        <w:t>зывать становлением, представляет собой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переломное состояние, когда вещи как сложившейся целостности еще нет, но нельзя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сказать, что ее вообще нет. И в этом смысле становление можно считать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единством небытия и бытия. «Становление есть </w:t>
      </w:r>
      <w:r w:rsidRPr="00ED6E6B">
        <w:rPr>
          <w:rFonts w:ascii="Times New Roman" w:hAnsi="Times New Roman"/>
          <w:i/>
          <w:iCs/>
          <w:szCs w:val="24"/>
        </w:rPr>
        <w:t>неустойчивое беспокойство,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которое оседает, переходит в некий </w:t>
      </w:r>
      <w:r w:rsidRPr="00ED6E6B">
        <w:rPr>
          <w:rFonts w:ascii="Times New Roman" w:hAnsi="Times New Roman"/>
          <w:i/>
          <w:iCs/>
          <w:szCs w:val="24"/>
        </w:rPr>
        <w:t>спокойный результат.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 xml:space="preserve">Синтез категорий </w:t>
      </w:r>
      <w:r w:rsidRPr="00ED6E6B">
        <w:rPr>
          <w:rFonts w:ascii="Times New Roman" w:hAnsi="Times New Roman"/>
          <w:i/>
          <w:iCs/>
          <w:szCs w:val="24"/>
        </w:rPr>
        <w:t>чистое бытие</w:t>
      </w:r>
      <w:r w:rsidRPr="00ED6E6B">
        <w:rPr>
          <w:rFonts w:ascii="Times New Roman" w:hAnsi="Times New Roman"/>
          <w:szCs w:val="24"/>
        </w:rPr>
        <w:t xml:space="preserve"> и </w:t>
      </w:r>
      <w:r w:rsidRPr="00ED6E6B">
        <w:rPr>
          <w:rFonts w:ascii="Times New Roman" w:hAnsi="Times New Roman"/>
          <w:i/>
          <w:iCs/>
          <w:szCs w:val="24"/>
        </w:rPr>
        <w:t>ничто</w:t>
      </w:r>
      <w:r w:rsidRPr="00ED6E6B">
        <w:rPr>
          <w:rFonts w:ascii="Times New Roman" w:hAnsi="Times New Roman"/>
          <w:szCs w:val="24"/>
        </w:rPr>
        <w:t xml:space="preserve"> дает категорию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становление,</w:t>
      </w:r>
      <w:r w:rsidRPr="00ED6E6B">
        <w:rPr>
          <w:rFonts w:ascii="Times New Roman" w:hAnsi="Times New Roman"/>
          <w:szCs w:val="24"/>
        </w:rPr>
        <w:t xml:space="preserve"> а от нее возможен переход к наличному, т.е. какому-то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определенному бытию. Такова схема, предлагаемая Гегелем.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Если диалектический процесс возникновения Гегель стремится выразить при помощи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категории становления, то процесс исчезновения, уничтожения выражается им при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помощи категории </w:t>
      </w:r>
      <w:r w:rsidRPr="00ED6E6B">
        <w:rPr>
          <w:rFonts w:ascii="Times New Roman" w:hAnsi="Times New Roman"/>
          <w:i/>
          <w:iCs/>
          <w:szCs w:val="24"/>
        </w:rPr>
        <w:t>снятие.</w:t>
      </w:r>
      <w:r w:rsidRPr="00ED6E6B">
        <w:rPr>
          <w:rFonts w:ascii="Times New Roman" w:hAnsi="Times New Roman"/>
          <w:szCs w:val="24"/>
        </w:rPr>
        <w:t xml:space="preserve"> Необходимо иметь в виду, что немецкий глагол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aufheben — снимать — имеет много значений, в том числе негативных: прекращать,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отменять, упразднять, ликвидировать. Но одновременно он имеет и ряд позитивных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значений: сберегать, сохранять, обеспечивать. Соответственно существительное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aufheben означает и отмену и сохранение. Гегель ссылается и на латинский язык,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где глагол tollere имеет два значения: 1) уничтожать, отрицать, убирать и 2)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возвеличивать. Философ не случайно использует языковую полисемию. В ней в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 xml:space="preserve">данном случае выражается стихийная диалектика и ее главная черта: </w:t>
      </w:r>
      <w:r w:rsidRPr="00ED6E6B">
        <w:rPr>
          <w:rFonts w:ascii="Times New Roman" w:hAnsi="Times New Roman"/>
          <w:i/>
          <w:iCs/>
          <w:szCs w:val="24"/>
        </w:rPr>
        <w:t>тождество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противоположностей.</w:t>
      </w:r>
      <w:r w:rsidRPr="00ED6E6B">
        <w:rPr>
          <w:rFonts w:ascii="Times New Roman" w:hAnsi="Times New Roman"/>
          <w:szCs w:val="24"/>
        </w:rPr>
        <w:t xml:space="preserve"> В мире ничего не погибает бесследно, а служит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материалом, исходной ступенью для появления нового. Эта закономерность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отражается категорией снятие, а также категорией </w:t>
      </w:r>
      <w:r w:rsidRPr="00ED6E6B">
        <w:rPr>
          <w:rFonts w:ascii="Times New Roman" w:hAnsi="Times New Roman"/>
          <w:i/>
          <w:iCs/>
          <w:szCs w:val="24"/>
        </w:rPr>
        <w:t>отрицание,</w:t>
      </w:r>
      <w:r w:rsidRPr="00ED6E6B">
        <w:rPr>
          <w:rFonts w:ascii="Times New Roman" w:hAnsi="Times New Roman"/>
          <w:szCs w:val="24"/>
        </w:rPr>
        <w:t xml:space="preserve"> которую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Гегель широко применяет в своей философской системе. Каждая категория выражает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один какой-либо момент, аспект процесса развития и служит одновременно исходным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пунктом для следующей категории, которая отрицает, снимает предшествующую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категорию. Новое отрицает старое, но отрицает диалектически не просто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отбрасывает его в сторону и уничтожает, а сохраняет и в переработанном виде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использует жизнеспособные элементы старого для созидания нового. Такое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отрицание Гегель называет </w:t>
      </w:r>
      <w:r w:rsidRPr="00ED6E6B">
        <w:rPr>
          <w:rFonts w:ascii="Times New Roman" w:hAnsi="Times New Roman"/>
          <w:i/>
          <w:iCs/>
          <w:szCs w:val="24"/>
        </w:rPr>
        <w:t>конкретным.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Отрицание для Гегеля не одноактный, а по сути дела беско</w:t>
      </w:r>
      <w:r w:rsidRPr="00ED6E6B">
        <w:rPr>
          <w:rFonts w:ascii="Times New Roman" w:hAnsi="Times New Roman"/>
          <w:szCs w:val="24"/>
        </w:rPr>
        <w:softHyphen/>
        <w:t>нечный процесс. И в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 xml:space="preserve">этом процессе он всюду находит связку из трех элементов: </w:t>
      </w:r>
      <w:r w:rsidRPr="00ED6E6B">
        <w:rPr>
          <w:rFonts w:ascii="Times New Roman" w:hAnsi="Times New Roman"/>
          <w:i/>
          <w:iCs/>
          <w:szCs w:val="24"/>
        </w:rPr>
        <w:t>тезис — антитезис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— синтез.</w:t>
      </w:r>
      <w:r w:rsidRPr="00ED6E6B">
        <w:rPr>
          <w:rFonts w:ascii="Times New Roman" w:hAnsi="Times New Roman"/>
          <w:szCs w:val="24"/>
        </w:rPr>
        <w:t xml:space="preserve"> В результате отрицания какого-либо положения, принимаемого за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тезис, воз</w:t>
      </w:r>
      <w:r w:rsidRPr="00ED6E6B">
        <w:rPr>
          <w:rFonts w:ascii="Times New Roman" w:hAnsi="Times New Roman"/>
          <w:szCs w:val="24"/>
        </w:rPr>
        <w:softHyphen/>
        <w:t>никает противоположение (антитезис). Последний с необходи</w:t>
      </w:r>
      <w:r w:rsidRPr="00ED6E6B">
        <w:rPr>
          <w:rFonts w:ascii="Times New Roman" w:hAnsi="Times New Roman"/>
          <w:szCs w:val="24"/>
        </w:rPr>
        <w:softHyphen/>
        <w:t>мостью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 xml:space="preserve">подвергается отрицанию. Возникает двойное отрицание, или </w:t>
      </w:r>
      <w:r w:rsidRPr="00ED6E6B">
        <w:rPr>
          <w:rFonts w:ascii="Times New Roman" w:hAnsi="Times New Roman"/>
          <w:i/>
          <w:iCs/>
          <w:szCs w:val="24"/>
        </w:rPr>
        <w:t>отрицание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отрицания,</w:t>
      </w:r>
      <w:r w:rsidRPr="00ED6E6B">
        <w:rPr>
          <w:rFonts w:ascii="Times New Roman" w:hAnsi="Times New Roman"/>
          <w:szCs w:val="24"/>
        </w:rPr>
        <w:t xml:space="preserve"> что ведет к возникновению третьего звена, синтеза. Оно на более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высоком уровне воспроизводит не</w:t>
      </w:r>
      <w:r w:rsidRPr="00ED6E6B">
        <w:rPr>
          <w:rFonts w:ascii="Times New Roman" w:hAnsi="Times New Roman"/>
          <w:szCs w:val="24"/>
        </w:rPr>
        <w:softHyphen/>
        <w:t>которые черты первого, исходного звена. Вся эта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конструкция называется </w:t>
      </w:r>
      <w:r w:rsidRPr="00ED6E6B">
        <w:rPr>
          <w:rFonts w:ascii="Times New Roman" w:hAnsi="Times New Roman"/>
          <w:i/>
          <w:iCs/>
          <w:szCs w:val="24"/>
        </w:rPr>
        <w:t>триадой.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 философии Гегеля триада выполняет не только методологи</w:t>
      </w:r>
      <w:r w:rsidRPr="00ED6E6B">
        <w:rPr>
          <w:rFonts w:ascii="Times New Roman" w:hAnsi="Times New Roman"/>
          <w:szCs w:val="24"/>
        </w:rPr>
        <w:softHyphen/>
        <w:t>ческую функцию, но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функцию системосозидающую. Это не толь</w:t>
      </w:r>
      <w:r w:rsidRPr="00ED6E6B">
        <w:rPr>
          <w:rFonts w:ascii="Times New Roman" w:hAnsi="Times New Roman"/>
          <w:szCs w:val="24"/>
        </w:rPr>
        <w:softHyphen/>
        <w:t>ко содержательный принцип, или закон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диалектики, но и способ построения системы. Вся архитектоника, структура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гегелевской фи</w:t>
      </w:r>
      <w:r w:rsidRPr="00ED6E6B">
        <w:rPr>
          <w:rFonts w:ascii="Times New Roman" w:hAnsi="Times New Roman"/>
          <w:szCs w:val="24"/>
        </w:rPr>
        <w:softHyphen/>
        <w:t>лософии подчиняется тройственному ритму, строится 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соответст</w:t>
      </w:r>
      <w:r w:rsidRPr="00ED6E6B">
        <w:rPr>
          <w:rFonts w:ascii="Times New Roman" w:hAnsi="Times New Roman"/>
          <w:szCs w:val="24"/>
        </w:rPr>
        <w:softHyphen/>
        <w:t>вии с требованиями триады. В целом философия Гегеля делится на три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части: — логику, философию природы и философию духа. Это не рядоположенные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части, которые можно поменять места</w:t>
      </w:r>
      <w:r w:rsidRPr="00ED6E6B">
        <w:rPr>
          <w:rFonts w:ascii="Times New Roman" w:hAnsi="Times New Roman"/>
          <w:szCs w:val="24"/>
        </w:rPr>
        <w:softHyphen/>
        <w:t>ми. Это триада, где каждая часть выражает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закономерный этап диалектического развития. По крайней мере, так считает сам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Ге</w:t>
      </w:r>
      <w:r w:rsidRPr="00ED6E6B">
        <w:rPr>
          <w:rFonts w:ascii="Times New Roman" w:hAnsi="Times New Roman"/>
          <w:szCs w:val="24"/>
        </w:rPr>
        <w:softHyphen/>
        <w:t>гель. Логику он делит тоже на три части: учение о бытии, учение о сущности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 учение о понятии. Каждая из указанных частей также является триадой. Учение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 бытии, например, включает в себя: 1) определенность (качество), 2) величина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(количество), 3) мера. Качество состоит из трех частей: 1) бытие, 2) наличное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бытие, 3) для-себя-бытие. Бытие, о чем мы уже говорили, это триада: чистое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бытие — ничто — становление. Здесь достигнут предел деления, или триада,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состоящая из категорий, каждая из которых не может быть разложена на триады.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Нет ни возможности, ни необходимости излагать всю эту сложную систему больших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 малых триад. Остановимся на не</w:t>
      </w:r>
      <w:r w:rsidRPr="00ED6E6B">
        <w:rPr>
          <w:rFonts w:ascii="Times New Roman" w:hAnsi="Times New Roman"/>
          <w:szCs w:val="24"/>
        </w:rPr>
        <w:softHyphen/>
        <w:t>которых наиболее важных моментах.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присущему ей качеству. В силу качествен</w:t>
      </w:r>
      <w:r w:rsidRPr="00ED6E6B">
        <w:rPr>
          <w:rFonts w:ascii="Times New Roman" w:hAnsi="Times New Roman"/>
          <w:szCs w:val="24"/>
        </w:rPr>
        <w:softHyphen/>
        <w:t>ной определенности вещи не только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отличаются друг от друга, но соотносятся между собой.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Категория качества предшествует в логике Гегеля категории </w:t>
      </w:r>
      <w:r w:rsidRPr="00ED6E6B">
        <w:rPr>
          <w:rFonts w:ascii="Times New Roman" w:hAnsi="Times New Roman"/>
          <w:i/>
          <w:iCs/>
          <w:szCs w:val="24"/>
        </w:rPr>
        <w:t>количества.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Такой порядок в общем соответствует истории че</w:t>
      </w:r>
      <w:r w:rsidRPr="00ED6E6B">
        <w:rPr>
          <w:rFonts w:ascii="Times New Roman" w:hAnsi="Times New Roman"/>
          <w:szCs w:val="24"/>
        </w:rPr>
        <w:softHyphen/>
        <w:t>ловеческого познания. Дикари (как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 дети) различают вещи по их качественной определенности, хотя не умеют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считать, т.е. не знают количественных соотношений.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Синтезом качественной и количественной определенности выступает </w:t>
      </w:r>
      <w:r w:rsidRPr="00ED6E6B">
        <w:rPr>
          <w:rFonts w:ascii="Times New Roman" w:hAnsi="Times New Roman"/>
          <w:i/>
          <w:iCs/>
          <w:szCs w:val="24"/>
        </w:rPr>
        <w:t>мера.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Каждая вещь, поскольку она качественно определена, есть мера. Нарушение меры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меняет качество и превращает одну вещь в другую. Происходит перерыв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постепенности, или качественный скачок.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Гегель решительно выступает против плоского эволюционизма, признающего лишь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>постепенный переход от одного качественного состояния к другому. «Говорят: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в природе не бывает скачков...</w:t>
      </w:r>
      <w:r w:rsidRPr="00ED6E6B">
        <w:rPr>
          <w:rFonts w:ascii="Times New Roman" w:hAnsi="Times New Roman"/>
          <w:szCs w:val="24"/>
        </w:rPr>
        <w:t xml:space="preserve"> Но мы показали, что вообще изменение бытия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суть не только переход одной величины в другую, но и переход качественного 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количественное и наоборот, становление иным, представляющее собой перерыв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постепенности, и качественно другое по сравнению с предшествующим состоянием».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Вода через охлаждение не становится твердой постепенно, не делается сначала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кашеобразной, чтобы затем, делаясь постепенно все тверже и тверже, достигнуть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консистенции льда, а затвердевает сразу. Уже достигнув температуры точки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замерзания, она всё еще может полностью сохранить свое жидкое состояние, если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она остается в покое, и ничтожное сотрясение приводит ее в твердое состояние.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Гегель приводит и другой пример, но уже из моральной области. Здесь также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имеют место переходы количественных изменений в качественные, и «разность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качества» оказывается основанной на разности величин. Так, благодаря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количественным изменениям мера легкомыслия оказывается превзойденной и 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результате появляется нечто совершенно иное, а именно преступление.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Качественный скачок может превратить право в неспра</w:t>
      </w:r>
      <w:r w:rsidRPr="00ED6E6B">
        <w:rPr>
          <w:rFonts w:ascii="Times New Roman" w:hAnsi="Times New Roman"/>
          <w:szCs w:val="24"/>
        </w:rPr>
        <w:softHyphen/>
        <w:t>ведливость, добродетель —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 порок. Любопытно и такое рассуж</w:t>
      </w:r>
      <w:r w:rsidRPr="00ED6E6B">
        <w:rPr>
          <w:rFonts w:ascii="Times New Roman" w:hAnsi="Times New Roman"/>
          <w:szCs w:val="24"/>
        </w:rPr>
        <w:softHyphen/>
        <w:t>дение философа: государства при прочих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равных условиях по</w:t>
      </w:r>
      <w:r w:rsidRPr="00ED6E6B">
        <w:rPr>
          <w:rFonts w:ascii="Times New Roman" w:hAnsi="Times New Roman"/>
          <w:szCs w:val="24"/>
        </w:rPr>
        <w:softHyphen/>
        <w:t>лучают разный качественный характер благодаря их различию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 величине. Законы и государственный строй превращаются в нечто другое,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когда увеличивается объем государства и возрастает число граждан. Государство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имеет меру своей величины, превзойдя которую оно неудержимо распадается при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том же го</w:t>
      </w:r>
      <w:r w:rsidRPr="00ED6E6B">
        <w:rPr>
          <w:rFonts w:ascii="Times New Roman" w:hAnsi="Times New Roman"/>
          <w:szCs w:val="24"/>
        </w:rPr>
        <w:softHyphen/>
        <w:t>сударственном устройстве, которое при другом размере состав</w:t>
      </w:r>
      <w:r w:rsidRPr="00ED6E6B">
        <w:rPr>
          <w:rFonts w:ascii="Times New Roman" w:hAnsi="Times New Roman"/>
          <w:szCs w:val="24"/>
        </w:rPr>
        <w:softHyphen/>
        <w:t>ляло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его счастье и силу.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Гегель убедительно обосновывает то, что позднее получило название закона 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переходе количественных изменений в каче</w:t>
      </w:r>
      <w:r w:rsidRPr="00ED6E6B">
        <w:rPr>
          <w:rFonts w:ascii="Times New Roman" w:hAnsi="Times New Roman"/>
          <w:szCs w:val="24"/>
        </w:rPr>
        <w:softHyphen/>
        <w:t>ственные и, наоборот путем скачков.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Развитие науки и общест</w:t>
      </w:r>
      <w:r w:rsidRPr="00ED6E6B">
        <w:rPr>
          <w:rFonts w:ascii="Times New Roman" w:hAnsi="Times New Roman"/>
          <w:szCs w:val="24"/>
        </w:rPr>
        <w:softHyphen/>
        <w:t>венной практики подтвердило правильность открытого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Гегелем этого диалектического закона.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Диалектика перехода количества в качество отвечает на во</w:t>
      </w:r>
      <w:r w:rsidRPr="00ED6E6B">
        <w:rPr>
          <w:rFonts w:ascii="Times New Roman" w:hAnsi="Times New Roman"/>
          <w:szCs w:val="24"/>
        </w:rPr>
        <w:softHyphen/>
        <w:t xml:space="preserve">прос о </w:t>
      </w:r>
      <w:r w:rsidRPr="00ED6E6B">
        <w:rPr>
          <w:rFonts w:ascii="Times New Roman" w:hAnsi="Times New Roman"/>
          <w:i/>
          <w:iCs/>
          <w:szCs w:val="24"/>
        </w:rPr>
        <w:t>форме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>развития всех природных и духовных вещей. Но остается еще более важный вопрос 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движущей силе,</w:t>
      </w:r>
      <w:r w:rsidRPr="00ED6E6B">
        <w:rPr>
          <w:rFonts w:ascii="Times New Roman" w:hAnsi="Times New Roman"/>
          <w:szCs w:val="24"/>
        </w:rPr>
        <w:t xml:space="preserve"> импульсе этого развития. И здесь Гегель ищет ответа не в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>потустороннем мире, а в самой действительности. Формулирует он этот ответ 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учении о сущности.</w:t>
      </w:r>
      <w:r w:rsidRPr="00ED6E6B">
        <w:rPr>
          <w:rFonts w:ascii="Times New Roman" w:hAnsi="Times New Roman"/>
          <w:szCs w:val="24"/>
        </w:rPr>
        <w:t xml:space="preserve"> «Одним лишь блужданием из одного каче</w:t>
      </w:r>
      <w:r w:rsidRPr="00ED6E6B">
        <w:rPr>
          <w:rFonts w:ascii="Times New Roman" w:hAnsi="Times New Roman"/>
          <w:szCs w:val="24"/>
        </w:rPr>
        <w:softHyphen/>
        <w:t>ства в другое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одним лишь переходом из качественного в ко</w:t>
      </w:r>
      <w:r w:rsidRPr="00ED6E6B">
        <w:rPr>
          <w:rFonts w:ascii="Times New Roman" w:hAnsi="Times New Roman"/>
          <w:szCs w:val="24"/>
        </w:rPr>
        <w:softHyphen/>
        <w:t>личественное и наоборот дело еще не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окончено, а имеется в вещах нечто пребывающее, это пребывающее есть, прежде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всего, сущность».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Качество, количество, мера — все это, как уже говорилось, категории бытия.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Это формы, в которых мы воспринимаем дей</w:t>
      </w:r>
      <w:r w:rsidRPr="00ED6E6B">
        <w:rPr>
          <w:rFonts w:ascii="Times New Roman" w:hAnsi="Times New Roman"/>
          <w:szCs w:val="24"/>
        </w:rPr>
        <w:softHyphen/>
        <w:t>ствительность, и воспринимаем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эмпирически, опытным путем. Но опытным путем невозможно постичь сущность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вещей. Сущ</w:t>
      </w:r>
      <w:r w:rsidRPr="00ED6E6B">
        <w:rPr>
          <w:rFonts w:ascii="Times New Roman" w:hAnsi="Times New Roman"/>
          <w:szCs w:val="24"/>
        </w:rPr>
        <w:softHyphen/>
        <w:t>ность есть внутренняя основа бытия, а бытие — внешняя форма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сущности. Нет чистых сущностей, они выражаются, проявляются в формах бытия.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Сущность есть то же бытие, но на более вы</w:t>
      </w:r>
      <w:r w:rsidRPr="00ED6E6B">
        <w:rPr>
          <w:rFonts w:ascii="Times New Roman" w:hAnsi="Times New Roman"/>
          <w:szCs w:val="24"/>
        </w:rPr>
        <w:softHyphen/>
        <w:t>сокой ступени. Сущность, как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внутренняя причина бытия, не тождественна с последним, она отлична от него.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Иными словами, сущность познается из противоположности непосредственному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бытию. Значит, познание должно идти вглубь, вскрывать в яв</w:t>
      </w:r>
      <w:r w:rsidRPr="00ED6E6B">
        <w:rPr>
          <w:rFonts w:ascii="Times New Roman" w:hAnsi="Times New Roman"/>
          <w:szCs w:val="24"/>
        </w:rPr>
        <w:softHyphen/>
        <w:t>лениях их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сущность.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 чем же, по Гегелю, заключается эта потаенная сущность бытия? Кратко говоря, 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его </w:t>
      </w:r>
      <w:r w:rsidRPr="00ED6E6B">
        <w:rPr>
          <w:rFonts w:ascii="Times New Roman" w:hAnsi="Times New Roman"/>
          <w:i/>
          <w:iCs/>
          <w:szCs w:val="24"/>
        </w:rPr>
        <w:t>внутренней противоречивости.</w:t>
      </w:r>
      <w:r w:rsidRPr="00ED6E6B">
        <w:rPr>
          <w:rFonts w:ascii="Times New Roman" w:hAnsi="Times New Roman"/>
          <w:szCs w:val="24"/>
        </w:rPr>
        <w:t xml:space="preserve"> Все существующее содержит в себе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противоречие, единство про</w:t>
      </w:r>
      <w:r w:rsidRPr="00ED6E6B">
        <w:rPr>
          <w:rFonts w:ascii="Times New Roman" w:hAnsi="Times New Roman"/>
          <w:szCs w:val="24"/>
        </w:rPr>
        <w:softHyphen/>
        <w:t>тивоположных моментов.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Тождество, единство противоположностей —</w:t>
      </w:r>
      <w:r w:rsidRPr="00ED6E6B">
        <w:rPr>
          <w:rFonts w:ascii="Times New Roman" w:hAnsi="Times New Roman"/>
          <w:szCs w:val="24"/>
        </w:rPr>
        <w:t xml:space="preserve"> ключевое понятие логики Гегеля.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Обыденное сознание испытывает страх перед противоречием, считая его чем-то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ненормальным. Да и формальная логика с ее законами (не противоречия,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исключенного третьего) запрещает логические противоречия. Гегель говорит  много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нелюбезных слов в адрес этой логики. Но фактически он не против формальной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логики, а против ее абсолютизации. Такая логика не может претендовать на роль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всеобщей методологии в противовес диалектике. В этом случае формальная логика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пре</w:t>
      </w:r>
      <w:r w:rsidRPr="00ED6E6B">
        <w:rPr>
          <w:rFonts w:ascii="Times New Roman" w:hAnsi="Times New Roman"/>
          <w:szCs w:val="24"/>
        </w:rPr>
        <w:softHyphen/>
        <w:t>вращается в метафизику. Правильно истолкованная формальная логика запрещает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абсурдные противоречия, противоречия доктринальные, словесные, вносящие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путаницу в рассуждения. Эти требования выполняет и Гегель, иначе его бы просто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 поняли. Но кроме противоречий неправильного рассуждения, имеются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противоречия реальные, противоречия самой жизни. И от них избавиться не удается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никому. «Противоречие — вот что на самом деле движет миром, и смешно говорить,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что противоречие нельзя мыслить».- «Противоречие есть корень всякого движения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жизненности, лишь, поскольку оно имеет в самом себе проти</w:t>
      </w:r>
      <w:r w:rsidRPr="00ED6E6B">
        <w:rPr>
          <w:rFonts w:ascii="Times New Roman" w:hAnsi="Times New Roman"/>
          <w:szCs w:val="24"/>
        </w:rPr>
        <w:softHyphen/>
        <w:t>воречие, он движется,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обладает импульсом и деятельностью».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Противоречие ведет вперед, оно является принципом всякого самодвижения. Даже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самый простой вид движения — перемеще</w:t>
      </w:r>
      <w:r w:rsidRPr="00ED6E6B">
        <w:rPr>
          <w:rFonts w:ascii="Times New Roman" w:hAnsi="Times New Roman"/>
          <w:szCs w:val="24"/>
        </w:rPr>
        <w:softHyphen/>
        <w:t>ние тела в пространстве — представляет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собой постоянно возни</w:t>
      </w:r>
      <w:r w:rsidRPr="00ED6E6B">
        <w:rPr>
          <w:rFonts w:ascii="Times New Roman" w:hAnsi="Times New Roman"/>
          <w:szCs w:val="24"/>
        </w:rPr>
        <w:softHyphen/>
        <w:t>кающее и тут же разрешающееся противоречие. Нечто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движется не только потому, что оно теперь здесь, а в другой момент там, но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потому, что оно в один и тот же момент и здесь, и не здесь, т.е. и находится,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 не находится в данной точке траектории. Гегель предлагает «вместе с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древними мыслителями» признать противоречия, обнаруженные ими в движении. Но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отсюда не следует, что движения нет, а, напротив, следует, что движение есть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существующее противоречие.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«Древние диалектики», а это философы элейской школы и, прежде всего Зенон,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вскрыли в своих апориях объективные про</w:t>
      </w:r>
      <w:r w:rsidRPr="00ED6E6B">
        <w:rPr>
          <w:rFonts w:ascii="Times New Roman" w:hAnsi="Times New Roman"/>
          <w:szCs w:val="24"/>
        </w:rPr>
        <w:softHyphen/>
        <w:t>тиворечия, присущие движению,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пространству, времени. Но по</w:t>
      </w:r>
      <w:r w:rsidRPr="00ED6E6B">
        <w:rPr>
          <w:rFonts w:ascii="Times New Roman" w:hAnsi="Times New Roman"/>
          <w:szCs w:val="24"/>
        </w:rPr>
        <w:softHyphen/>
        <w:t>скольку любые противоречия считались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недопустимой анома</w:t>
      </w:r>
      <w:r w:rsidRPr="00ED6E6B">
        <w:rPr>
          <w:rFonts w:ascii="Times New Roman" w:hAnsi="Times New Roman"/>
          <w:szCs w:val="24"/>
        </w:rPr>
        <w:softHyphen/>
        <w:t>лией, ошибкой логического рассуждения, то вскрытые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противо</w:t>
      </w:r>
      <w:r w:rsidRPr="00ED6E6B">
        <w:rPr>
          <w:rFonts w:ascii="Times New Roman" w:hAnsi="Times New Roman"/>
          <w:szCs w:val="24"/>
        </w:rPr>
        <w:softHyphen/>
        <w:t>речия были объявлены видимостью, порождаемой несовершенством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чувственного познания. А по своей сути постигаемый разу</w:t>
      </w:r>
      <w:r w:rsidRPr="00ED6E6B">
        <w:rPr>
          <w:rFonts w:ascii="Times New Roman" w:hAnsi="Times New Roman"/>
          <w:szCs w:val="24"/>
        </w:rPr>
        <w:softHyphen/>
        <w:t>мом мир лишен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движения, и многообразия.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Аналогичный ход рассуждения у Канта: попытка разума по</w:t>
      </w:r>
      <w:r w:rsidRPr="00ED6E6B">
        <w:rPr>
          <w:rFonts w:ascii="Times New Roman" w:hAnsi="Times New Roman"/>
          <w:szCs w:val="24"/>
        </w:rPr>
        <w:softHyphen/>
        <w:t>стичь вещи в себе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приводит к антиномиям, т.е. к неразрешимым логическим противоречиям. По Канту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следует признать бесси</w:t>
      </w:r>
      <w:r w:rsidRPr="00ED6E6B">
        <w:rPr>
          <w:rFonts w:ascii="Times New Roman" w:hAnsi="Times New Roman"/>
          <w:szCs w:val="24"/>
        </w:rPr>
        <w:softHyphen/>
        <w:t>лие разума и непознаваемость мира. Гегель же с этим не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согла</w:t>
      </w:r>
      <w:r w:rsidRPr="00ED6E6B">
        <w:rPr>
          <w:rFonts w:ascii="Times New Roman" w:hAnsi="Times New Roman"/>
          <w:szCs w:val="24"/>
        </w:rPr>
        <w:softHyphen/>
        <w:t>сен: вскрытые противоречия свидетельствуют не о бессилии ра</w:t>
      </w:r>
      <w:r w:rsidRPr="00ED6E6B">
        <w:rPr>
          <w:rFonts w:ascii="Times New Roman" w:hAnsi="Times New Roman"/>
          <w:szCs w:val="24"/>
        </w:rPr>
        <w:softHyphen/>
        <w:t>зума, а 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его мощи. Антиномии не тупик, а путь, ведущий к истине. «Так как каждая из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двух противоположных сторон со</w:t>
      </w:r>
      <w:r w:rsidRPr="00ED6E6B">
        <w:rPr>
          <w:rFonts w:ascii="Times New Roman" w:hAnsi="Times New Roman"/>
          <w:szCs w:val="24"/>
        </w:rPr>
        <w:softHyphen/>
        <w:t>держит в самой себе свою другую и ни одна из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них не может быть мыслима без другой, то из этого следует, что ни одно из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этих определений, взятое отдельно, не истинно, а истинно лишь их единство.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Это есть истинно диалектический способ рассмот</w:t>
      </w:r>
      <w:r w:rsidRPr="00ED6E6B">
        <w:rPr>
          <w:rFonts w:ascii="Times New Roman" w:hAnsi="Times New Roman"/>
          <w:szCs w:val="24"/>
        </w:rPr>
        <w:softHyphen/>
        <w:t>рения этих определений, равно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 истинный результат».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Нельзя метафизически отрывать конечное от бесконечного, прерывность от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непрерывности, свободу от необходимости и т.д. В этом суть диалектического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способа мышления.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Учение о понятии —</w:t>
      </w:r>
      <w:r w:rsidRPr="00ED6E6B">
        <w:rPr>
          <w:rFonts w:ascii="Times New Roman" w:hAnsi="Times New Roman"/>
          <w:szCs w:val="24"/>
        </w:rPr>
        <w:t xml:space="preserve"> третья, завершающая часть логики Ге</w:t>
      </w:r>
      <w:r w:rsidRPr="00ED6E6B">
        <w:rPr>
          <w:rFonts w:ascii="Times New Roman" w:hAnsi="Times New Roman"/>
          <w:szCs w:val="24"/>
        </w:rPr>
        <w:softHyphen/>
        <w:t>геля. Здесь он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наиболее резко выражает точку зрения абсолют</w:t>
      </w:r>
      <w:r w:rsidRPr="00ED6E6B">
        <w:rPr>
          <w:rFonts w:ascii="Times New Roman" w:hAnsi="Times New Roman"/>
          <w:szCs w:val="24"/>
        </w:rPr>
        <w:softHyphen/>
        <w:t>ного идеализма. С этих позиций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философ критикует формаль</w:t>
      </w:r>
      <w:r w:rsidRPr="00ED6E6B">
        <w:rPr>
          <w:rFonts w:ascii="Times New Roman" w:hAnsi="Times New Roman"/>
          <w:szCs w:val="24"/>
        </w:rPr>
        <w:softHyphen/>
        <w:t>ную логику, которая видит в понятии «пустую и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 xml:space="preserve">абстрактную форму». «На самом деле все обстоит наоборот: </w:t>
      </w:r>
      <w:r w:rsidRPr="00ED6E6B">
        <w:rPr>
          <w:rFonts w:ascii="Times New Roman" w:hAnsi="Times New Roman"/>
          <w:i/>
          <w:iCs/>
          <w:szCs w:val="24"/>
        </w:rPr>
        <w:t>понятие есть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начало всякой жизни,</w:t>
      </w:r>
      <w:r w:rsidRPr="00ED6E6B">
        <w:rPr>
          <w:rFonts w:ascii="Times New Roman" w:hAnsi="Times New Roman"/>
          <w:szCs w:val="24"/>
        </w:rPr>
        <w:t xml:space="preserve"> оно всецело конкретно. Это является вы</w:t>
      </w:r>
      <w:r w:rsidRPr="00ED6E6B">
        <w:rPr>
          <w:rFonts w:ascii="Times New Roman" w:hAnsi="Times New Roman"/>
          <w:szCs w:val="24"/>
        </w:rPr>
        <w:softHyphen/>
        <w:t>водом из всего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проделанного до сих пор логического движения и не требует поэтому здесь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доказательства» А почему, собст</w:t>
      </w:r>
      <w:r w:rsidRPr="00ED6E6B">
        <w:rPr>
          <w:rFonts w:ascii="Times New Roman" w:hAnsi="Times New Roman"/>
          <w:szCs w:val="24"/>
        </w:rPr>
        <w:softHyphen/>
        <w:t>венно, не требует? Формальная логика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формулирует закон до</w:t>
      </w:r>
      <w:r w:rsidRPr="00ED6E6B">
        <w:rPr>
          <w:rFonts w:ascii="Times New Roman" w:hAnsi="Times New Roman"/>
          <w:szCs w:val="24"/>
        </w:rPr>
        <w:softHyphen/>
        <w:t>статочного основания: всякая мысль должна быть доказана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либо опытными данными, фактами, либо при помощи научных и иных логических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выводов из уже доказанных положений. Следова</w:t>
      </w:r>
      <w:r w:rsidRPr="00ED6E6B">
        <w:rPr>
          <w:rFonts w:ascii="Times New Roman" w:hAnsi="Times New Roman"/>
          <w:szCs w:val="24"/>
        </w:rPr>
        <w:softHyphen/>
        <w:t>тельно, доказательство может быть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либо индуктивным, либо де</w:t>
      </w:r>
      <w:r w:rsidRPr="00ED6E6B">
        <w:rPr>
          <w:rFonts w:ascii="Times New Roman" w:hAnsi="Times New Roman"/>
          <w:szCs w:val="24"/>
        </w:rPr>
        <w:softHyphen/>
        <w:t>дуктивным. Но Гегелю ничего этого не требуется.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Понятие и другие логические формы не являются, как он считает, отраже</w:t>
      </w:r>
      <w:r w:rsidRPr="00ED6E6B">
        <w:rPr>
          <w:rFonts w:ascii="Times New Roman" w:hAnsi="Times New Roman"/>
          <w:szCs w:val="24"/>
        </w:rPr>
        <w:softHyphen/>
        <w:t>нием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вещей. Наоборот, вещи вторичны, они представляют собой отражения понятий,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должны им соответствовать. А понятия имеют божественное происхождение. Ведь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«Бог сотворил мир из ничего, или, иначе выражаясь, ...мир и конечные вещи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произошли из полноты божественной мысли и божественных предна</w:t>
      </w:r>
      <w:r w:rsidRPr="00ED6E6B">
        <w:rPr>
          <w:rFonts w:ascii="Times New Roman" w:hAnsi="Times New Roman"/>
          <w:szCs w:val="24"/>
        </w:rPr>
        <w:softHyphen/>
        <w:t>чертаний. Этим мы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признаем, что мысль, или, точнее говоря, понятие, есть та бесконечная форма,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или свободная творческая деятельность, которая для своей реализации не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нуждается в на</w:t>
      </w:r>
      <w:r w:rsidRPr="00ED6E6B">
        <w:rPr>
          <w:rFonts w:ascii="Times New Roman" w:hAnsi="Times New Roman"/>
          <w:szCs w:val="24"/>
        </w:rPr>
        <w:softHyphen/>
        <w:t>ходящемся вовне материале». Ни понятия, ни суждения, ни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умо</w:t>
      </w:r>
      <w:r w:rsidRPr="00ED6E6B">
        <w:rPr>
          <w:rFonts w:ascii="Times New Roman" w:hAnsi="Times New Roman"/>
          <w:szCs w:val="24"/>
        </w:rPr>
        <w:softHyphen/>
        <w:t>заключения не находятся только в нашей голове и не образуются лишь нами.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Понятие есть то, что живет в вещах, понять предмет означает, следовательно,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осознать его понятие.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Все это, конечно, есть абсолютный идеализм: реальные вещи в своей сути — это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понятия, суждения и умозаключения. Одна</w:t>
      </w:r>
      <w:r w:rsidRPr="00ED6E6B">
        <w:rPr>
          <w:rFonts w:ascii="Times New Roman" w:hAnsi="Times New Roman"/>
          <w:szCs w:val="24"/>
        </w:rPr>
        <w:softHyphen/>
        <w:t>ко и здесь есть рациональный момент: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логические формы — не субъективное творение человеческой головы (хотя, с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точки зре</w:t>
      </w:r>
      <w:r w:rsidRPr="00ED6E6B">
        <w:rPr>
          <w:rFonts w:ascii="Times New Roman" w:hAnsi="Times New Roman"/>
          <w:szCs w:val="24"/>
        </w:rPr>
        <w:softHyphen/>
        <w:t>ния материализма, вне этой головы они существовать не могут), 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отражение закономерностей объективного мира, обычных от</w:t>
      </w:r>
      <w:r w:rsidRPr="00ED6E6B">
        <w:rPr>
          <w:rFonts w:ascii="Times New Roman" w:hAnsi="Times New Roman"/>
          <w:szCs w:val="24"/>
        </w:rPr>
        <w:softHyphen/>
        <w:t>ношений вещей. Гегель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правильно подчеркивает, что понятия, суждения и умозаключения представляют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собой диалектическое единство таких категорий, как всеобщее, особенное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единичное. Но это единство присуще реальным вещам, объективному миру, а затем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уже и в силу этого — логическим формам. Применив диалектический метод к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анализу логических понятий, суждений, умозаключений, Гегель, в отличие от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традиционной формальной логики, вскрыл диалектику этих форм. Маркс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справедливо счи</w:t>
      </w:r>
      <w:r w:rsidRPr="00ED6E6B">
        <w:rPr>
          <w:rFonts w:ascii="Times New Roman" w:hAnsi="Times New Roman"/>
          <w:szCs w:val="24"/>
        </w:rPr>
        <w:softHyphen/>
        <w:t>тал гегелевскую диалектику основной формой всякой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диалекти</w:t>
      </w:r>
      <w:r w:rsidRPr="00ED6E6B">
        <w:rPr>
          <w:rFonts w:ascii="Times New Roman" w:hAnsi="Times New Roman"/>
          <w:szCs w:val="24"/>
        </w:rPr>
        <w:softHyphen/>
        <w:t>ки, но лишь после того, как она будет очищена от своей мисти</w:t>
      </w:r>
      <w:r w:rsidRPr="00ED6E6B">
        <w:rPr>
          <w:rFonts w:ascii="Times New Roman" w:hAnsi="Times New Roman"/>
          <w:szCs w:val="24"/>
        </w:rPr>
        <w:softHyphen/>
        <w:t>ческой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формы.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Философия природы. Второй ступенью развития абсолют</w:t>
      </w:r>
      <w:r w:rsidRPr="00ED6E6B">
        <w:rPr>
          <w:rFonts w:ascii="Times New Roman" w:hAnsi="Times New Roman"/>
          <w:szCs w:val="24"/>
        </w:rPr>
        <w:softHyphen/>
        <w:t>ной идеи Гегель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считает природу. Природа есть порож</w:t>
      </w:r>
      <w:r w:rsidRPr="00ED6E6B">
        <w:rPr>
          <w:rFonts w:ascii="Times New Roman" w:hAnsi="Times New Roman"/>
          <w:szCs w:val="24"/>
        </w:rPr>
        <w:softHyphen/>
        <w:t>дение абсолютной идеи, ее инобытие.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Порожденная духом, природа не имеет независимого от него существования. Так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решается Гегелем основной вопрос философии, хотя само это выражение им не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употребляется. При этом Гегель пытается отмежеваться от традиционного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религиозного представления о сотворении мира. Абсолютная идея на ступени логики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существу</w:t>
      </w:r>
      <w:r w:rsidRPr="00ED6E6B">
        <w:rPr>
          <w:rFonts w:ascii="Times New Roman" w:hAnsi="Times New Roman"/>
          <w:szCs w:val="24"/>
        </w:rPr>
        <w:softHyphen/>
        <w:t>ет, по его словам, вне времени и пространства. Не случайно эти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категории отсутствуют в его логике. Как говорит Гегель, неверно рассуждать 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том, что было раньше, а что потом. Выражения «раньше» и «потом» не подходят для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данного случая. Они вы</w:t>
      </w:r>
      <w:r w:rsidRPr="00ED6E6B">
        <w:rPr>
          <w:rFonts w:ascii="Times New Roman" w:hAnsi="Times New Roman"/>
          <w:szCs w:val="24"/>
        </w:rPr>
        <w:softHyphen/>
        <w:t>ражают «чисто логическую» первичность и вторичность.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хотя Бог у Гегеля не совсем традиционный, а абстрактная идея ми</w:t>
      </w:r>
      <w:r w:rsidRPr="00ED6E6B">
        <w:rPr>
          <w:rFonts w:ascii="Times New Roman" w:hAnsi="Times New Roman"/>
          <w:szCs w:val="24"/>
        </w:rPr>
        <w:softHyphen/>
        <w:t>рового разума,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он все же не отказывается от христианского дог</w:t>
      </w:r>
      <w:r w:rsidRPr="00ED6E6B">
        <w:rPr>
          <w:rFonts w:ascii="Times New Roman" w:hAnsi="Times New Roman"/>
          <w:szCs w:val="24"/>
        </w:rPr>
        <w:softHyphen/>
        <w:t>мата о сотворении мира.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Природа интересует Гегеля не сама по себе, а как необходи</w:t>
      </w:r>
      <w:r w:rsidRPr="00ED6E6B">
        <w:rPr>
          <w:rFonts w:ascii="Times New Roman" w:hAnsi="Times New Roman"/>
          <w:szCs w:val="24"/>
        </w:rPr>
        <w:softHyphen/>
        <w:t>мый этап развития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абсолютной идеи. Ее проявлениями в природе он считает механику, физику,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органику. Переход от неживой природы к живой завершает чисто природный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процесс. Дух вы</w:t>
      </w:r>
      <w:r w:rsidRPr="00ED6E6B">
        <w:rPr>
          <w:rFonts w:ascii="Times New Roman" w:hAnsi="Times New Roman"/>
          <w:szCs w:val="24"/>
        </w:rPr>
        <w:softHyphen/>
        <w:t>ходит из природы, прорывая внешнюю кору материальности как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чего-то низшего.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Предвзятая философская схема не позволила Гегелю понять как следует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диалектику природы. Как ни странно, великий диа</w:t>
      </w:r>
      <w:r w:rsidRPr="00ED6E6B">
        <w:rPr>
          <w:rFonts w:ascii="Times New Roman" w:hAnsi="Times New Roman"/>
          <w:szCs w:val="24"/>
        </w:rPr>
        <w:softHyphen/>
        <w:t>лектик не принял передовых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для его времени эволюционных идей в геологии, органической химии,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эмбриологии, физиологии растений и животных. Он называл бессодержательным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эволюци</w:t>
      </w:r>
      <w:r w:rsidRPr="00ED6E6B">
        <w:rPr>
          <w:rFonts w:ascii="Times New Roman" w:hAnsi="Times New Roman"/>
          <w:szCs w:val="24"/>
        </w:rPr>
        <w:softHyphen/>
        <w:t>онное учение о происхождении более развитых организмов из низших. По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его мнению, все многообразие изменений в природе укладывается в рамках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вечного круговорота. Поэтому «ничто не ново под луной», а многообразная игра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форм природы «вызы</w:t>
      </w:r>
      <w:r w:rsidRPr="00ED6E6B">
        <w:rPr>
          <w:rFonts w:ascii="Times New Roman" w:hAnsi="Times New Roman"/>
          <w:szCs w:val="24"/>
        </w:rPr>
        <w:softHyphen/>
        <w:t>вает скуку». Лишь в изменениях, которые происходят 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духов</w:t>
      </w:r>
      <w:r w:rsidRPr="00ED6E6B">
        <w:rPr>
          <w:rFonts w:ascii="Times New Roman" w:hAnsi="Times New Roman"/>
          <w:szCs w:val="24"/>
        </w:rPr>
        <w:softHyphen/>
        <w:t>ной сфере, проявляется новое.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Порой в рассуждениях Гегеля по поводу природы отсутствует всякая логика, будь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то диалектическая или формальная. Энгельс справедливо называет бессмыслицей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заявление философа о том, будто природа развивается в пространстве, но не во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времени. Ведь именно время есть основное условие всякого развития.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Вопреки этому Гегель высказывает глубокие диалектические догадки, которые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нашли подтверждение в дальнейшем развитии естествознания. К ним, например,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относятся указания о превра</w:t>
      </w:r>
      <w:r w:rsidRPr="00ED6E6B">
        <w:rPr>
          <w:rFonts w:ascii="Times New Roman" w:hAnsi="Times New Roman"/>
          <w:szCs w:val="24"/>
        </w:rPr>
        <w:softHyphen/>
        <w:t>щении количественных изменений в качественные 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химических процессах, понимание электричества как особой формы движе</w:t>
      </w:r>
      <w:r w:rsidRPr="00ED6E6B">
        <w:rPr>
          <w:rFonts w:ascii="Times New Roman" w:hAnsi="Times New Roman"/>
          <w:szCs w:val="24"/>
        </w:rPr>
        <w:softHyphen/>
        <w:t>ния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материи. В целом же философ не смог преодолеть метафи</w:t>
      </w:r>
      <w:r w:rsidRPr="00ED6E6B">
        <w:rPr>
          <w:rFonts w:ascii="Times New Roman" w:hAnsi="Times New Roman"/>
          <w:szCs w:val="24"/>
        </w:rPr>
        <w:softHyphen/>
        <w:t>зического,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механистического понимания природы. Он остался на позициях старой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натурфилософии, суть которой состоит в том, что философ как представитель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«науки наук» и обладатель «аб</w:t>
      </w:r>
      <w:r w:rsidRPr="00ED6E6B">
        <w:rPr>
          <w:rFonts w:ascii="Times New Roman" w:hAnsi="Times New Roman"/>
          <w:szCs w:val="24"/>
        </w:rPr>
        <w:softHyphen/>
        <w:t>солютного знания» может не считаться с мнением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специалистов в конкретных областях естествознания. Этим, видимо, следует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объяснить выступления Гегеля против атомистики, непризнание им волновой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корпускулярной теорий света, утверждение, будто кровяные шарики образуются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только при соприкосновении крови с воздухом. Отсюда и странные формулы: «свет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— самая про</w:t>
      </w:r>
      <w:r w:rsidRPr="00ED6E6B">
        <w:rPr>
          <w:rFonts w:ascii="Times New Roman" w:hAnsi="Times New Roman"/>
          <w:szCs w:val="24"/>
        </w:rPr>
        <w:softHyphen/>
        <w:t>стая мысль, существующая под формой природы», «звук — жа</w:t>
      </w:r>
      <w:r w:rsidRPr="00ED6E6B">
        <w:rPr>
          <w:rFonts w:ascii="Times New Roman" w:hAnsi="Times New Roman"/>
          <w:szCs w:val="24"/>
        </w:rPr>
        <w:softHyphen/>
        <w:t>лоба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идеального» и т.п.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Философия духа. Это третья ступень гегелевской системы, представляющая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собой синтез двух предыдущих. Здесь абсолютная идея как бы пробуждается,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освобож</w:t>
      </w:r>
      <w:r w:rsidRPr="00ED6E6B">
        <w:rPr>
          <w:rFonts w:ascii="Times New Roman" w:hAnsi="Times New Roman"/>
          <w:szCs w:val="24"/>
        </w:rPr>
        <w:softHyphen/>
        <w:t xml:space="preserve">дается от природных уз и находит свое выражение в </w:t>
      </w:r>
      <w:r w:rsidRPr="00ED6E6B">
        <w:rPr>
          <w:rFonts w:ascii="Times New Roman" w:hAnsi="Times New Roman"/>
          <w:i/>
          <w:iCs/>
          <w:szCs w:val="24"/>
        </w:rPr>
        <w:t>абсолют</w:t>
      </w:r>
      <w:r w:rsidRPr="00ED6E6B">
        <w:rPr>
          <w:rFonts w:ascii="Times New Roman" w:hAnsi="Times New Roman"/>
          <w:i/>
          <w:iCs/>
          <w:szCs w:val="24"/>
        </w:rPr>
        <w:softHyphen/>
        <w:t>ном духе.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Человек — часть природы. Однако человеческий; дух — продукт не природы, 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абсолютного духа. Да и сама  природа порождена духом. </w:t>
      </w:r>
      <w:r w:rsidRPr="00ED6E6B">
        <w:rPr>
          <w:rFonts w:ascii="Times New Roman" w:hAnsi="Times New Roman"/>
          <w:i/>
          <w:iCs/>
          <w:szCs w:val="24"/>
        </w:rPr>
        <w:t>«Для нас</w:t>
      </w:r>
      <w:r w:rsidRPr="00ED6E6B">
        <w:rPr>
          <w:rFonts w:ascii="Times New Roman" w:hAnsi="Times New Roman"/>
          <w:szCs w:val="24"/>
        </w:rPr>
        <w:t xml:space="preserve"> дух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имеет своей </w:t>
      </w:r>
      <w:r w:rsidRPr="00ED6E6B">
        <w:rPr>
          <w:rFonts w:ascii="Times New Roman" w:hAnsi="Times New Roman"/>
          <w:i/>
          <w:iCs/>
          <w:szCs w:val="24"/>
        </w:rPr>
        <w:t>предпо</w:t>
      </w:r>
      <w:r w:rsidRPr="00ED6E6B">
        <w:rPr>
          <w:rFonts w:ascii="Times New Roman" w:hAnsi="Times New Roman"/>
          <w:i/>
          <w:iCs/>
          <w:szCs w:val="24"/>
        </w:rPr>
        <w:softHyphen/>
        <w:t>сылкой природу,</w:t>
      </w:r>
      <w:r w:rsidRPr="00ED6E6B">
        <w:rPr>
          <w:rFonts w:ascii="Times New Roman" w:hAnsi="Times New Roman"/>
          <w:szCs w:val="24"/>
        </w:rPr>
        <w:t xml:space="preserve"> он является ее </w:t>
      </w:r>
      <w:r w:rsidRPr="00ED6E6B">
        <w:rPr>
          <w:rFonts w:ascii="Times New Roman" w:hAnsi="Times New Roman"/>
          <w:i/>
          <w:iCs/>
          <w:szCs w:val="24"/>
        </w:rPr>
        <w:t>истиной,</w:t>
      </w:r>
      <w:r w:rsidRPr="00ED6E6B">
        <w:rPr>
          <w:rFonts w:ascii="Times New Roman" w:hAnsi="Times New Roman"/>
          <w:szCs w:val="24"/>
        </w:rPr>
        <w:t xml:space="preserve">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тем самым </w:t>
      </w:r>
      <w:r w:rsidRPr="00ED6E6B">
        <w:rPr>
          <w:rFonts w:ascii="Times New Roman" w:hAnsi="Times New Roman"/>
          <w:i/>
          <w:iCs/>
          <w:szCs w:val="24"/>
        </w:rPr>
        <w:t>абсо</w:t>
      </w:r>
      <w:r w:rsidRPr="00ED6E6B">
        <w:rPr>
          <w:rFonts w:ascii="Times New Roman" w:hAnsi="Times New Roman"/>
          <w:i/>
          <w:iCs/>
          <w:szCs w:val="24"/>
        </w:rPr>
        <w:softHyphen/>
        <w:t>лютно первым</w:t>
      </w:r>
      <w:r w:rsidRPr="00ED6E6B">
        <w:rPr>
          <w:rFonts w:ascii="Times New Roman" w:hAnsi="Times New Roman"/>
          <w:szCs w:val="24"/>
        </w:rPr>
        <w:t xml:space="preserve"> в отношении ее. В этой истине природа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исчезла, и дух обнаружился в ней как идея, достигшая для-себя-бытия».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Саморазвитие духа идет по трем ступеням. Первая — </w:t>
      </w:r>
      <w:r w:rsidRPr="00ED6E6B">
        <w:rPr>
          <w:rFonts w:ascii="Times New Roman" w:hAnsi="Times New Roman"/>
          <w:i/>
          <w:iCs/>
          <w:szCs w:val="24"/>
        </w:rPr>
        <w:t>«субъ</w:t>
      </w:r>
      <w:r w:rsidRPr="00ED6E6B">
        <w:rPr>
          <w:rFonts w:ascii="Times New Roman" w:hAnsi="Times New Roman"/>
          <w:i/>
          <w:iCs/>
          <w:szCs w:val="24"/>
        </w:rPr>
        <w:softHyphen/>
        <w:t>ективный дух» —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индивидуальное человеческое сознание, подразделяющееся на три вида: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 xml:space="preserve">антропологию, феноменологию и психологию. Вторая ступень </w:t>
      </w:r>
      <w:r w:rsidRPr="00ED6E6B">
        <w:rPr>
          <w:rFonts w:ascii="Times New Roman" w:hAnsi="Times New Roman"/>
          <w:i/>
          <w:iCs/>
          <w:szCs w:val="24"/>
        </w:rPr>
        <w:t>«объективный дух»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—</w:t>
      </w:r>
      <w:r w:rsidRPr="00ED6E6B">
        <w:rPr>
          <w:rFonts w:ascii="Times New Roman" w:hAnsi="Times New Roman"/>
          <w:szCs w:val="24"/>
        </w:rPr>
        <w:t xml:space="preserve"> человеческое общество и три его главные формы: право, нравственность,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государство. Последняя ступень — </w:t>
      </w:r>
      <w:r w:rsidRPr="00ED6E6B">
        <w:rPr>
          <w:rFonts w:ascii="Times New Roman" w:hAnsi="Times New Roman"/>
          <w:i/>
          <w:iCs/>
          <w:szCs w:val="24"/>
        </w:rPr>
        <w:t>«абсолютный дух» —</w:t>
      </w:r>
      <w:r w:rsidRPr="00ED6E6B">
        <w:rPr>
          <w:rFonts w:ascii="Times New Roman" w:hAnsi="Times New Roman"/>
          <w:szCs w:val="24"/>
        </w:rPr>
        <w:t xml:space="preserve"> включает искусство,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религию, философию.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Проблемы, поднятые Гегелем в «Философии духа», более по</w:t>
      </w:r>
      <w:r w:rsidRPr="00ED6E6B">
        <w:rPr>
          <w:rFonts w:ascii="Times New Roman" w:hAnsi="Times New Roman"/>
          <w:szCs w:val="24"/>
        </w:rPr>
        <w:softHyphen/>
        <w:t>дробно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рассматриваются им в цикле сочинений: «Феноменология духа», «Философия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истории», «Философия права», «Эстетика», «Философия религии», «Лекции по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истории философии».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«Философия духа» — труд, посвященный главным образом индивидуальному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общественному сознанию, а также диалекти</w:t>
      </w:r>
      <w:r w:rsidRPr="00ED6E6B">
        <w:rPr>
          <w:rFonts w:ascii="Times New Roman" w:hAnsi="Times New Roman"/>
          <w:szCs w:val="24"/>
        </w:rPr>
        <w:softHyphen/>
        <w:t>ке исторического развития.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Дух есть нечто единое и целое, но находящееся в процессе развития, перехода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от низшего к высшему. Движущей силой раз</w:t>
      </w:r>
      <w:r w:rsidRPr="00ED6E6B">
        <w:rPr>
          <w:rFonts w:ascii="Times New Roman" w:hAnsi="Times New Roman"/>
          <w:szCs w:val="24"/>
        </w:rPr>
        <w:softHyphen/>
        <w:t>вития духа Гегель считает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диалектическое противоречие субъекта и объекта, мысли и предмета. Преодолевая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это противоречие, дух прогрессирует в сознании своей свободы. «Субстанция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духа есть свобода, т.е. независимость от другого, отношение к самому себе».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Действительная свобода, по Гегелю, состоит не в отрица</w:t>
      </w:r>
      <w:r w:rsidRPr="00ED6E6B">
        <w:rPr>
          <w:rFonts w:ascii="Times New Roman" w:hAnsi="Times New Roman"/>
          <w:szCs w:val="24"/>
        </w:rPr>
        <w:softHyphen/>
        <w:t>нии необходимости, а 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ее осознании, в раскрытии ее содержа</w:t>
      </w:r>
      <w:r w:rsidRPr="00ED6E6B">
        <w:rPr>
          <w:rFonts w:ascii="Times New Roman" w:hAnsi="Times New Roman"/>
          <w:szCs w:val="24"/>
        </w:rPr>
        <w:softHyphen/>
        <w:t>ния, которое имеет идеальный характер.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История человечества есть прогресс в сознании свободы, но опять-таки свободы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духа, мысли. Безусловно, понимание Гегелем свободы носило прогрес</w:t>
      </w:r>
      <w:r w:rsidRPr="00ED6E6B">
        <w:rPr>
          <w:rFonts w:ascii="Times New Roman" w:hAnsi="Times New Roman"/>
          <w:szCs w:val="24"/>
        </w:rPr>
        <w:softHyphen/>
        <w:t>сивный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характер, так как было направлено против феодальных пережитков.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Что же касается философии истории, то она у Гегеля носит телеологический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характер, т.е. развитие общества направлено к заранее установленной цели.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Мировую историю философ делит на три эпохи: восточную, античную и германскую.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Восточная эпоха полностью лишена сознания свободы, в античную эпоху сознания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свободы достигло избранное меньшинство, а что каса</w:t>
      </w:r>
      <w:r w:rsidRPr="00ED6E6B">
        <w:rPr>
          <w:rFonts w:ascii="Times New Roman" w:hAnsi="Times New Roman"/>
          <w:szCs w:val="24"/>
        </w:rPr>
        <w:softHyphen/>
        <w:t>ется германских народов, 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первую очередь немцев, то они уже достигли стадии свободы. Искусственный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характер и предвзя</w:t>
      </w:r>
      <w:r w:rsidRPr="00ED6E6B">
        <w:rPr>
          <w:rFonts w:ascii="Times New Roman" w:hAnsi="Times New Roman"/>
          <w:szCs w:val="24"/>
        </w:rPr>
        <w:softHyphen/>
        <w:t>тость такой схемы совершенно очевидны. Сословный строй,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мо</w:t>
      </w:r>
      <w:r w:rsidRPr="00ED6E6B">
        <w:rPr>
          <w:rFonts w:ascii="Times New Roman" w:hAnsi="Times New Roman"/>
          <w:szCs w:val="24"/>
        </w:rPr>
        <w:softHyphen/>
        <w:t>нархия (правда, конституционная) вполне вписываются, по Ге</w:t>
      </w:r>
      <w:r w:rsidRPr="00ED6E6B">
        <w:rPr>
          <w:rFonts w:ascii="Times New Roman" w:hAnsi="Times New Roman"/>
          <w:szCs w:val="24"/>
        </w:rPr>
        <w:softHyphen/>
        <w:t>гелю, 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категорию свободы. Государство он считал не только воплощением свободы, но и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шествием Бога по земле. Пределом развития человеческого общества и его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политических институтов выступает конституционная монархия, сохраняющая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сословные черты, но способствующая преобразованиям в буржуазно-либе</w:t>
      </w:r>
      <w:r w:rsidRPr="00ED6E6B">
        <w:rPr>
          <w:rFonts w:ascii="Times New Roman" w:hAnsi="Times New Roman"/>
          <w:szCs w:val="24"/>
        </w:rPr>
        <w:softHyphen/>
        <w:t>ральном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духе.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События всемирной истории являют собой диалектику отдель</w:t>
      </w:r>
      <w:r w:rsidRPr="00ED6E6B">
        <w:rPr>
          <w:rFonts w:ascii="Times New Roman" w:hAnsi="Times New Roman"/>
          <w:szCs w:val="24"/>
        </w:rPr>
        <w:softHyphen/>
        <w:t>ных «народных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духов». Каждый народ с присущим ему «духом» представляет собой одну из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ступеней, или моментов всемирной истории. А всемирная история осуществляет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«абсолютную цель мира». Однако подавляющее число народов остаются за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преде</w:t>
      </w:r>
      <w:r w:rsidRPr="00ED6E6B">
        <w:rPr>
          <w:rFonts w:ascii="Times New Roman" w:hAnsi="Times New Roman"/>
          <w:szCs w:val="24"/>
        </w:rPr>
        <w:softHyphen/>
        <w:t>лами прогресса, объявляются неисторическими. Они не смогли выразить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какие-то моменты абсолютного духа. Особенно не по</w:t>
      </w:r>
      <w:r w:rsidRPr="00ED6E6B">
        <w:rPr>
          <w:rFonts w:ascii="Times New Roman" w:hAnsi="Times New Roman"/>
          <w:szCs w:val="24"/>
        </w:rPr>
        <w:softHyphen/>
        <w:t>везло в этом смысле народам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Востока, славянам. Они не имеют будущего и навсегда застыли в своем развитии.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Если всемирная история берет начало на Востоке, то финиш ее на Западе. Здесь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осуществляется «абсолютная цель мира». Развитие человеческого общества, по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Гегелю, должно остановиться перед Бранденбургскими воротами в Берлине. Здесь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 вершина и конец всемирной истории. Здесь она «прекращает течение свое».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Еще выше государства стоят в системе Гегеля искусство, ре</w:t>
      </w:r>
      <w:r w:rsidRPr="00ED6E6B">
        <w:rPr>
          <w:rFonts w:ascii="Times New Roman" w:hAnsi="Times New Roman"/>
          <w:szCs w:val="24"/>
        </w:rPr>
        <w:softHyphen/>
        <w:t>лигия и философия.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 не какая-нибудь, а философия самого Гегеля. Именно в ней нашла свое полное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воплощение абсолютная идея. Гегель полагал, что сущность мира такова, как она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изо</w:t>
      </w:r>
      <w:r w:rsidRPr="00ED6E6B">
        <w:rPr>
          <w:rFonts w:ascii="Times New Roman" w:hAnsi="Times New Roman"/>
          <w:szCs w:val="24"/>
        </w:rPr>
        <w:softHyphen/>
        <w:t>бражена в его философии, особенно в «Логике». Его филосо</w:t>
      </w:r>
      <w:r w:rsidRPr="00ED6E6B">
        <w:rPr>
          <w:rFonts w:ascii="Times New Roman" w:hAnsi="Times New Roman"/>
          <w:szCs w:val="24"/>
        </w:rPr>
        <w:softHyphen/>
        <w:t>фия —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«единственная», «абсолютная», «философия вообще».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Иронизируя по поводу подобных притязаний, Л. Фейербах за</w:t>
      </w:r>
      <w:r w:rsidRPr="00ED6E6B">
        <w:rPr>
          <w:rFonts w:ascii="Times New Roman" w:hAnsi="Times New Roman"/>
          <w:szCs w:val="24"/>
        </w:rPr>
        <w:softHyphen/>
        <w:t>мечал: «Но как бы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остроумен ни был этот автор, он все же с места в карьер действует некритически,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не ставя себе вопроса: </w:t>
      </w:r>
      <w:r w:rsidRPr="00ED6E6B">
        <w:rPr>
          <w:rFonts w:ascii="Times New Roman" w:hAnsi="Times New Roman"/>
          <w:i/>
          <w:iCs/>
          <w:szCs w:val="24"/>
        </w:rPr>
        <w:t>возможно ли</w:t>
      </w:r>
      <w:r w:rsidRPr="00ED6E6B">
        <w:rPr>
          <w:rFonts w:ascii="Times New Roman" w:hAnsi="Times New Roman"/>
          <w:szCs w:val="24"/>
        </w:rPr>
        <w:t xml:space="preserve"> вообще, чтобы род абсолютного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 xml:space="preserve">осуществился </w:t>
      </w:r>
      <w:r w:rsidRPr="00ED6E6B">
        <w:rPr>
          <w:rFonts w:ascii="Times New Roman" w:hAnsi="Times New Roman"/>
          <w:i/>
          <w:iCs/>
          <w:szCs w:val="24"/>
        </w:rPr>
        <w:t>в одном</w:t>
      </w:r>
      <w:r w:rsidRPr="00ED6E6B">
        <w:rPr>
          <w:rFonts w:ascii="Times New Roman" w:hAnsi="Times New Roman"/>
          <w:szCs w:val="24"/>
        </w:rPr>
        <w:t xml:space="preserve"> художнике, а философия в </w:t>
      </w:r>
      <w:r w:rsidRPr="00ED6E6B">
        <w:rPr>
          <w:rFonts w:ascii="Times New Roman" w:hAnsi="Times New Roman"/>
          <w:i/>
          <w:iCs/>
          <w:szCs w:val="24"/>
        </w:rPr>
        <w:t>одном</w:t>
      </w:r>
      <w:r w:rsidRPr="00ED6E6B">
        <w:rPr>
          <w:rFonts w:ascii="Times New Roman" w:hAnsi="Times New Roman"/>
          <w:szCs w:val="24"/>
        </w:rPr>
        <w:t xml:space="preserve"> философе».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</w:p>
    <w:p w:rsidR="00622D24" w:rsidRPr="00ED6E6B" w:rsidRDefault="00622D24" w:rsidP="00ED6E6B">
      <w:pPr>
        <w:pStyle w:val="11"/>
        <w:rPr>
          <w:rFonts w:ascii="Times New Roman" w:hAnsi="Times New Roman"/>
          <w:b/>
          <w:szCs w:val="24"/>
        </w:rPr>
      </w:pPr>
      <w:bookmarkStart w:id="5" w:name="_Toc508425423"/>
      <w:r w:rsidRPr="00ED6E6B">
        <w:rPr>
          <w:rFonts w:ascii="Times New Roman" w:hAnsi="Times New Roman"/>
          <w:b/>
          <w:szCs w:val="24"/>
        </w:rPr>
        <w:t>Диалектический метод</w:t>
      </w:r>
      <w:bookmarkEnd w:id="5"/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  <w:r w:rsidRPr="00ED6E6B">
        <w:rPr>
          <w:rFonts w:ascii="Times New Roman" w:hAnsi="Times New Roman"/>
          <w:szCs w:val="24"/>
          <w:lang w:val="ru-RU"/>
        </w:rPr>
        <w:t xml:space="preserve">Как уже говорилось, в философии Гегеля необходимо различать </w:t>
      </w:r>
      <w:r w:rsidRPr="00ED6E6B">
        <w:rPr>
          <w:rFonts w:ascii="Times New Roman" w:hAnsi="Times New Roman"/>
          <w:i/>
          <w:iCs/>
          <w:szCs w:val="24"/>
          <w:lang w:val="ru-RU"/>
        </w:rPr>
        <w:t>метод</w:t>
      </w:r>
      <w:r w:rsidRPr="00ED6E6B">
        <w:rPr>
          <w:rFonts w:ascii="Times New Roman" w:hAnsi="Times New Roman"/>
          <w:szCs w:val="24"/>
          <w:lang w:val="ru-RU"/>
        </w:rPr>
        <w:t xml:space="preserve"> 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  <w:r w:rsidRPr="00ED6E6B">
        <w:rPr>
          <w:rFonts w:ascii="Times New Roman" w:hAnsi="Times New Roman"/>
          <w:szCs w:val="24"/>
          <w:lang w:val="ru-RU"/>
        </w:rPr>
        <w:t xml:space="preserve">исследования и </w:t>
      </w:r>
      <w:r w:rsidRPr="00ED6E6B">
        <w:rPr>
          <w:rFonts w:ascii="Times New Roman" w:hAnsi="Times New Roman"/>
          <w:i/>
          <w:iCs/>
          <w:szCs w:val="24"/>
          <w:lang w:val="ru-RU"/>
        </w:rPr>
        <w:t>систему,</w:t>
      </w:r>
      <w:r w:rsidRPr="00ED6E6B">
        <w:rPr>
          <w:rFonts w:ascii="Times New Roman" w:hAnsi="Times New Roman"/>
          <w:szCs w:val="24"/>
          <w:lang w:val="ru-RU"/>
        </w:rPr>
        <w:t xml:space="preserve"> в соответствии с, которой не только излагается,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но и структурируется материал. Метод, по словам Гегеля, «есть движение самой</w:t>
      </w:r>
    </w:p>
    <w:p w:rsidR="00622D24" w:rsidRPr="00ED6E6B" w:rsidRDefault="00622D24" w:rsidP="00ED6E6B">
      <w:pPr>
        <w:pStyle w:val="11"/>
        <w:rPr>
          <w:rFonts w:ascii="Times New Roman" w:hAnsi="Times New Roman"/>
          <w:i/>
          <w:iCs/>
          <w:szCs w:val="24"/>
        </w:rPr>
      </w:pPr>
      <w:r w:rsidRPr="00ED6E6B">
        <w:rPr>
          <w:rFonts w:ascii="Times New Roman" w:hAnsi="Times New Roman"/>
          <w:szCs w:val="24"/>
        </w:rPr>
        <w:t>сути дела», сознание «внутреннего самодвижения содержания» Он  у Гегеля носит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i/>
          <w:iCs/>
          <w:szCs w:val="24"/>
        </w:rPr>
        <w:t>диалектический</w:t>
      </w:r>
      <w:r w:rsidRPr="00ED6E6B">
        <w:rPr>
          <w:rFonts w:ascii="Times New Roman" w:hAnsi="Times New Roman"/>
          <w:szCs w:val="24"/>
        </w:rPr>
        <w:t xml:space="preserve"> характер, являясь наиболее общим выражением противоречивого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развития мира. Диалекти</w:t>
      </w:r>
      <w:r w:rsidRPr="00ED6E6B">
        <w:rPr>
          <w:rFonts w:ascii="Times New Roman" w:hAnsi="Times New Roman"/>
          <w:szCs w:val="24"/>
        </w:rPr>
        <w:softHyphen/>
        <w:t>ческий метод, его принципы и категории разработаны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главным  образом в первой части его системы. Система — это избранный философом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порядок изложения материала, связь логических категорий, общее построение всего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философского здания. В отли</w:t>
      </w:r>
      <w:r w:rsidRPr="00ED6E6B">
        <w:rPr>
          <w:rFonts w:ascii="Times New Roman" w:hAnsi="Times New Roman"/>
          <w:szCs w:val="24"/>
        </w:rPr>
        <w:softHyphen/>
        <w:t>чие от метода, который определяется главным образом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объективным содержанием мира, система во многом несет черты авторского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произвола. Главным принципом структурного построения выступает триада, в чем мы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могли убедиться. В ней есть раци</w:t>
      </w:r>
      <w:r w:rsidRPr="00ED6E6B">
        <w:rPr>
          <w:rFonts w:ascii="Times New Roman" w:hAnsi="Times New Roman"/>
          <w:szCs w:val="24"/>
        </w:rPr>
        <w:softHyphen/>
        <w:t>ональный смысл (выражение диалектического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закона отрицания отрицания). Однако Гегель формализует этот принцип и нередко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использует как шаблон, которому вынужден подчиняться конкретный материал.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Поэтому многие переходы категорий носят произвольный, искусственный характер.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Например, последняя триада в системе: искусство — религия — философия.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Обосно</w:t>
      </w:r>
      <w:r w:rsidRPr="00ED6E6B">
        <w:rPr>
          <w:rFonts w:ascii="Times New Roman" w:hAnsi="Times New Roman"/>
          <w:szCs w:val="24"/>
        </w:rPr>
        <w:softHyphen/>
        <w:t>вать логическую связь между ними, показать, что философия есть синтез,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единство искусства и религии — эта задача осталась неразрешенной. Гегель просто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декларирует, но не обосновывает эту конструкцию.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Фейербах, Герцен, Энгельс и другие мыслители обратили внимание на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противоречие между методом и системой в фи</w:t>
      </w:r>
      <w:r w:rsidRPr="00ED6E6B">
        <w:rPr>
          <w:rFonts w:ascii="Times New Roman" w:hAnsi="Times New Roman"/>
          <w:szCs w:val="24"/>
        </w:rPr>
        <w:softHyphen/>
        <w:t>лософии Гегеля. Сам дух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диалектического метода противоре</w:t>
      </w:r>
      <w:r w:rsidRPr="00ED6E6B">
        <w:rPr>
          <w:rFonts w:ascii="Times New Roman" w:hAnsi="Times New Roman"/>
          <w:szCs w:val="24"/>
        </w:rPr>
        <w:softHyphen/>
        <w:t>чит формализованной консервативной системе.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Это противоре</w:t>
      </w:r>
      <w:r w:rsidRPr="00ED6E6B">
        <w:rPr>
          <w:rFonts w:ascii="Times New Roman" w:hAnsi="Times New Roman"/>
          <w:szCs w:val="24"/>
        </w:rPr>
        <w:softHyphen/>
        <w:t>чие нельзя отнести к числу диалектических, это противоречие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доктрины, которое запрещается как формальной, так и диа</w:t>
      </w:r>
      <w:r w:rsidRPr="00ED6E6B">
        <w:rPr>
          <w:rFonts w:ascii="Times New Roman" w:hAnsi="Times New Roman"/>
          <w:szCs w:val="24"/>
        </w:rPr>
        <w:softHyphen/>
        <w:t>лектической логикой. У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Гегеля получается парадоксальная картина: диалектика с ее борьбой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противоположностей, духов</w:t>
      </w:r>
      <w:r w:rsidRPr="00ED6E6B">
        <w:rPr>
          <w:rFonts w:ascii="Times New Roman" w:hAnsi="Times New Roman"/>
          <w:szCs w:val="24"/>
        </w:rPr>
        <w:softHyphen/>
        <w:t>ный и исторический прогресс фактически обращены в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</w:t>
      </w:r>
      <w:r w:rsidRPr="00ED6E6B">
        <w:rPr>
          <w:rFonts w:ascii="Times New Roman" w:hAnsi="Times New Roman"/>
          <w:szCs w:val="24"/>
        </w:rPr>
        <w:softHyphen/>
        <w:t>шлое. Им нет места ни в настоящем, ни в будущем: ведь «аб</w:t>
      </w:r>
      <w:r w:rsidRPr="00ED6E6B">
        <w:rPr>
          <w:rFonts w:ascii="Times New Roman" w:hAnsi="Times New Roman"/>
          <w:szCs w:val="24"/>
        </w:rPr>
        <w:softHyphen/>
        <w:t>солютная цель»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прогресса достигнута. Диалектический метод не может для Гегеля служить орудием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критического осмысле</w:t>
      </w:r>
      <w:r w:rsidRPr="00ED6E6B">
        <w:rPr>
          <w:rFonts w:ascii="Times New Roman" w:hAnsi="Times New Roman"/>
          <w:szCs w:val="24"/>
        </w:rPr>
        <w:softHyphen/>
        <w:t>ния и преобразования действительности. Чтобы он стал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тако</w:t>
      </w:r>
      <w:r w:rsidRPr="00ED6E6B">
        <w:rPr>
          <w:rFonts w:ascii="Times New Roman" w:hAnsi="Times New Roman"/>
          <w:szCs w:val="24"/>
        </w:rPr>
        <w:softHyphen/>
        <w:t>вым, надо отбросить консервативную систему гегелевской фи</w:t>
      </w:r>
      <w:r w:rsidRPr="00ED6E6B">
        <w:rPr>
          <w:rFonts w:ascii="Times New Roman" w:hAnsi="Times New Roman"/>
          <w:szCs w:val="24"/>
        </w:rPr>
        <w:softHyphen/>
        <w:t>лософии. И это</w:t>
      </w: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</w:rPr>
      </w:pPr>
      <w:r w:rsidRPr="00ED6E6B">
        <w:rPr>
          <w:rFonts w:ascii="Times New Roman" w:hAnsi="Times New Roman"/>
          <w:szCs w:val="24"/>
        </w:rPr>
        <w:t>было сделано К. Марксом и Ф. Энгельсом. Идеалистическая диалектика была</w:t>
      </w: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  <w:r w:rsidRPr="00ED6E6B">
        <w:rPr>
          <w:rFonts w:ascii="Times New Roman" w:hAnsi="Times New Roman"/>
          <w:szCs w:val="24"/>
        </w:rPr>
        <w:t>заменена диалектикой мате</w:t>
      </w:r>
      <w:r w:rsidRPr="00ED6E6B">
        <w:rPr>
          <w:rFonts w:ascii="Times New Roman" w:hAnsi="Times New Roman"/>
          <w:szCs w:val="24"/>
        </w:rPr>
        <w:softHyphen/>
        <w:t>риалистической.</w:t>
      </w: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</w:p>
    <w:p w:rsidR="00622D24" w:rsidRPr="00ED6E6B" w:rsidRDefault="00622D24" w:rsidP="00ED6E6B">
      <w:pPr>
        <w:pStyle w:val="11"/>
        <w:rPr>
          <w:rFonts w:ascii="Times New Roman" w:hAnsi="Times New Roman"/>
          <w:szCs w:val="24"/>
          <w:lang w:val="ru-RU"/>
        </w:rPr>
      </w:pPr>
      <w:bookmarkStart w:id="6" w:name="_GoBack"/>
      <w:bookmarkEnd w:id="6"/>
    </w:p>
    <w:sectPr w:rsidR="00622D24" w:rsidRPr="00ED6E6B" w:rsidSect="00607F4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7F3"/>
    <w:rsid w:val="00221887"/>
    <w:rsid w:val="00265CAD"/>
    <w:rsid w:val="002668A7"/>
    <w:rsid w:val="003B3737"/>
    <w:rsid w:val="00451904"/>
    <w:rsid w:val="00563275"/>
    <w:rsid w:val="00607F43"/>
    <w:rsid w:val="00622D24"/>
    <w:rsid w:val="006277F3"/>
    <w:rsid w:val="006D18F7"/>
    <w:rsid w:val="00717FF8"/>
    <w:rsid w:val="0091128E"/>
    <w:rsid w:val="0095725C"/>
    <w:rsid w:val="009F0C62"/>
    <w:rsid w:val="00AC51BD"/>
    <w:rsid w:val="00ED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90DFE-9374-4799-97F5-2E2B21EC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E6B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ED6E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6E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6E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6E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6E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6E6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6E6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6E6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6E6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2668A7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locked/>
    <w:rsid w:val="00ED6E6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ED6E6B"/>
    <w:rPr>
      <w:rFonts w:ascii="Cambria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rsid w:val="00607F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607F43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basedOn w:val="a"/>
    <w:rsid w:val="00ED6E6B"/>
    <w:rPr>
      <w:szCs w:val="32"/>
    </w:rPr>
  </w:style>
  <w:style w:type="character" w:customStyle="1" w:styleId="30">
    <w:name w:val="Заголовок 3 Знак"/>
    <w:basedOn w:val="a0"/>
    <w:link w:val="3"/>
    <w:semiHidden/>
    <w:locked/>
    <w:rsid w:val="00ED6E6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locked/>
    <w:rsid w:val="00ED6E6B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locked/>
    <w:rsid w:val="00ED6E6B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locked/>
    <w:rsid w:val="00ED6E6B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semiHidden/>
    <w:locked/>
    <w:rsid w:val="00ED6E6B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locked/>
    <w:rsid w:val="00ED6E6B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locked/>
    <w:rsid w:val="00ED6E6B"/>
    <w:rPr>
      <w:rFonts w:ascii="Cambria" w:hAnsi="Cambria" w:cs="Times New Roman"/>
    </w:rPr>
  </w:style>
  <w:style w:type="paragraph" w:styleId="a4">
    <w:name w:val="Title"/>
    <w:basedOn w:val="a"/>
    <w:next w:val="a"/>
    <w:link w:val="a5"/>
    <w:qFormat/>
    <w:rsid w:val="00ED6E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locked/>
    <w:rsid w:val="00ED6E6B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6E6B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locked/>
    <w:rsid w:val="00ED6E6B"/>
    <w:rPr>
      <w:rFonts w:ascii="Cambria" w:hAnsi="Cambria" w:cs="Times New Roman"/>
      <w:sz w:val="24"/>
      <w:szCs w:val="24"/>
    </w:rPr>
  </w:style>
  <w:style w:type="character" w:styleId="a8">
    <w:name w:val="Strong"/>
    <w:basedOn w:val="a0"/>
    <w:qFormat/>
    <w:rsid w:val="00ED6E6B"/>
    <w:rPr>
      <w:rFonts w:cs="Times New Roman"/>
      <w:b/>
      <w:bCs/>
    </w:rPr>
  </w:style>
  <w:style w:type="character" w:styleId="a9">
    <w:name w:val="Emphasis"/>
    <w:basedOn w:val="a0"/>
    <w:qFormat/>
    <w:rsid w:val="00ED6E6B"/>
    <w:rPr>
      <w:rFonts w:ascii="Calibri" w:hAnsi="Calibri" w:cs="Times New Roman"/>
      <w:b/>
      <w:i/>
      <w:iCs/>
    </w:rPr>
  </w:style>
  <w:style w:type="paragraph" w:customStyle="1" w:styleId="12">
    <w:name w:val="Абзац списка1"/>
    <w:basedOn w:val="a"/>
    <w:rsid w:val="00ED6E6B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ED6E6B"/>
    <w:rPr>
      <w:i/>
    </w:rPr>
  </w:style>
  <w:style w:type="character" w:customStyle="1" w:styleId="QuoteChar">
    <w:name w:val="Quote Char"/>
    <w:basedOn w:val="a0"/>
    <w:link w:val="21"/>
    <w:locked/>
    <w:rsid w:val="00ED6E6B"/>
    <w:rPr>
      <w:rFonts w:cs="Times New Roman"/>
      <w:i/>
      <w:sz w:val="24"/>
      <w:szCs w:val="24"/>
    </w:rPr>
  </w:style>
  <w:style w:type="paragraph" w:customStyle="1" w:styleId="13">
    <w:name w:val="Выделенная цитата1"/>
    <w:basedOn w:val="a"/>
    <w:next w:val="a"/>
    <w:link w:val="IntenseQuoteChar"/>
    <w:rsid w:val="00ED6E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a0"/>
    <w:link w:val="13"/>
    <w:locked/>
    <w:rsid w:val="00ED6E6B"/>
    <w:rPr>
      <w:rFonts w:cs="Times New Roman"/>
      <w:b/>
      <w:i/>
      <w:sz w:val="24"/>
    </w:rPr>
  </w:style>
  <w:style w:type="character" w:customStyle="1" w:styleId="14">
    <w:name w:val="Слабое выделение1"/>
    <w:rsid w:val="00ED6E6B"/>
    <w:rPr>
      <w:i/>
      <w:color w:val="5A5A5A"/>
    </w:rPr>
  </w:style>
  <w:style w:type="character" w:customStyle="1" w:styleId="15">
    <w:name w:val="Сильное выделение1"/>
    <w:basedOn w:val="a0"/>
    <w:rsid w:val="00ED6E6B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basedOn w:val="a0"/>
    <w:rsid w:val="00ED6E6B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basedOn w:val="a0"/>
    <w:rsid w:val="00ED6E6B"/>
    <w:rPr>
      <w:rFonts w:cs="Times New Roman"/>
      <w:b/>
      <w:sz w:val="24"/>
      <w:u w:val="single"/>
    </w:rPr>
  </w:style>
  <w:style w:type="character" w:customStyle="1" w:styleId="18">
    <w:name w:val="Название книги1"/>
    <w:basedOn w:val="a0"/>
    <w:rsid w:val="00ED6E6B"/>
    <w:rPr>
      <w:rFonts w:ascii="Cambria" w:hAnsi="Cambria" w:cs="Times New Roman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semiHidden/>
    <w:rsid w:val="00ED6E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8810</Words>
  <Characters>50219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Microsoft</Company>
  <LinksUpToDate>false</LinksUpToDate>
  <CharactersWithSpaces>58912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Zver</dc:creator>
  <cp:keywords/>
  <dc:description/>
  <cp:lastModifiedBy>admin</cp:lastModifiedBy>
  <cp:revision>2</cp:revision>
  <dcterms:created xsi:type="dcterms:W3CDTF">2014-04-05T17:02:00Z</dcterms:created>
  <dcterms:modified xsi:type="dcterms:W3CDTF">2014-04-05T17:02:00Z</dcterms:modified>
</cp:coreProperties>
</file>