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9F" w:rsidRDefault="00FE04E7">
      <w:pPr>
        <w:rPr>
          <w:b/>
        </w:rPr>
      </w:pPr>
      <w:r>
        <w:rPr>
          <w:b/>
        </w:rPr>
        <w:t>Вопросы по библиографии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Библиографическое обслуживание: понятие, характеристика основных видов</w:t>
      </w:r>
    </w:p>
    <w:p w:rsidR="00FE04E7" w:rsidRDefault="00FE04E7" w:rsidP="00FE04E7">
      <w:pPr>
        <w:numPr>
          <w:ilvl w:val="0"/>
          <w:numId w:val="1"/>
        </w:numPr>
      </w:pPr>
      <w:r>
        <w:t>Особенности информационно-библиографического обслуживания (библиографического информирования)</w:t>
      </w:r>
    </w:p>
    <w:p w:rsidR="00FE04E7" w:rsidRDefault="00FE04E7" w:rsidP="00FE04E7">
      <w:pPr>
        <w:numPr>
          <w:ilvl w:val="0"/>
          <w:numId w:val="1"/>
        </w:numPr>
      </w:pPr>
      <w:r>
        <w:t>Характеристика основных видов библиографических пособий</w:t>
      </w:r>
    </w:p>
    <w:p w:rsidR="00FE04E7" w:rsidRDefault="00FE04E7" w:rsidP="00FE04E7">
      <w:pPr>
        <w:numPr>
          <w:ilvl w:val="0"/>
          <w:numId w:val="1"/>
        </w:numPr>
      </w:pPr>
      <w:r>
        <w:t>Особенности справочно-библиографического обслуживания</w:t>
      </w:r>
    </w:p>
    <w:p w:rsidR="00FE04E7" w:rsidRDefault="00FE04E7" w:rsidP="00FE04E7">
      <w:pPr>
        <w:numPr>
          <w:ilvl w:val="0"/>
          <w:numId w:val="1"/>
        </w:numPr>
      </w:pPr>
      <w:r>
        <w:t>Объект и предмет библиографии</w:t>
      </w:r>
    </w:p>
    <w:p w:rsidR="00FE04E7" w:rsidRDefault="00FE04E7" w:rsidP="00FE04E7">
      <w:pPr>
        <w:numPr>
          <w:ilvl w:val="0"/>
          <w:numId w:val="1"/>
        </w:numPr>
      </w:pPr>
      <w:r>
        <w:t>Социальные функции библиографии</w:t>
      </w:r>
    </w:p>
    <w:p w:rsidR="00FE04E7" w:rsidRDefault="00FE04E7" w:rsidP="00FE04E7">
      <w:pPr>
        <w:numPr>
          <w:ilvl w:val="0"/>
          <w:numId w:val="1"/>
        </w:numPr>
      </w:pPr>
      <w:r>
        <w:t>Основные виды библиографии</w:t>
      </w:r>
    </w:p>
    <w:p w:rsidR="00FE04E7" w:rsidRDefault="00FE04E7" w:rsidP="00FE04E7">
      <w:pPr>
        <w:numPr>
          <w:ilvl w:val="0"/>
          <w:numId w:val="1"/>
        </w:numPr>
      </w:pPr>
      <w:r>
        <w:t>Основные методы библиографии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Библиографическая эвристика: понятие, основные задачи и виды поиска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Библиография в системе книжного дела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Библиографическая запись: понятие и характеристика основных видов</w:t>
      </w:r>
    </w:p>
    <w:p w:rsidR="00FE04E7" w:rsidRDefault="00FE04E7" w:rsidP="00FE04E7">
      <w:pPr>
        <w:numPr>
          <w:ilvl w:val="0"/>
          <w:numId w:val="1"/>
        </w:numPr>
      </w:pPr>
      <w:r>
        <w:t>Происхождение и сущность понятия «библиография»</w:t>
      </w:r>
    </w:p>
    <w:p w:rsidR="00FE04E7" w:rsidRDefault="00FE04E7" w:rsidP="00FE04E7">
      <w:pPr>
        <w:numPr>
          <w:ilvl w:val="0"/>
          <w:numId w:val="1"/>
        </w:numPr>
      </w:pPr>
      <w:r>
        <w:t>Основные элементы аппарата книги и их библиографическое значение</w:t>
      </w:r>
    </w:p>
    <w:p w:rsidR="00FE04E7" w:rsidRPr="00B36AC6" w:rsidRDefault="00FE04E7" w:rsidP="00FE04E7">
      <w:pPr>
        <w:numPr>
          <w:ilvl w:val="0"/>
          <w:numId w:val="1"/>
        </w:numPr>
      </w:pPr>
      <w:r w:rsidRPr="00B36AC6">
        <w:t xml:space="preserve">Библиографоведение в системе книговедческих дисциплин </w:t>
      </w:r>
    </w:p>
    <w:p w:rsidR="00FE04E7" w:rsidRPr="00B36AC6" w:rsidRDefault="00FE04E7" w:rsidP="00FE04E7">
      <w:pPr>
        <w:numPr>
          <w:ilvl w:val="0"/>
          <w:numId w:val="1"/>
        </w:numPr>
      </w:pPr>
      <w:r w:rsidRPr="00B36AC6">
        <w:t>Структура библиографии как деятельности</w:t>
      </w:r>
    </w:p>
    <w:p w:rsidR="00FE04E7" w:rsidRDefault="00FE04E7" w:rsidP="00FE04E7">
      <w:pPr>
        <w:numPr>
          <w:ilvl w:val="0"/>
          <w:numId w:val="1"/>
        </w:numPr>
      </w:pPr>
      <w:r>
        <w:t>Вспомогательные указатели: основные виды и особенности их построения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Библиографическая систематизация – основные виды и особенности применения</w:t>
      </w:r>
    </w:p>
    <w:p w:rsidR="00FE04E7" w:rsidRDefault="00FE04E7" w:rsidP="00FE04E7">
      <w:pPr>
        <w:numPr>
          <w:ilvl w:val="0"/>
          <w:numId w:val="1"/>
        </w:numPr>
      </w:pPr>
      <w:r>
        <w:t>Основные методы библиографического поиска</w:t>
      </w:r>
    </w:p>
    <w:p w:rsidR="00FE04E7" w:rsidRPr="00B36AC6" w:rsidRDefault="00FE04E7" w:rsidP="00FE04E7">
      <w:pPr>
        <w:numPr>
          <w:ilvl w:val="0"/>
          <w:numId w:val="1"/>
        </w:numPr>
      </w:pPr>
      <w:r w:rsidRPr="00B36AC6">
        <w:t>Система действующих ГОСТов по библиографии и их значение</w:t>
      </w:r>
    </w:p>
    <w:p w:rsidR="00FE04E7" w:rsidRDefault="00FE04E7" w:rsidP="00FE04E7">
      <w:pPr>
        <w:numPr>
          <w:ilvl w:val="0"/>
          <w:numId w:val="1"/>
        </w:numPr>
      </w:pPr>
      <w:r>
        <w:t>Основные принципы библиографии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Библиографическое описание: понятие, основные виды и особенности составления</w:t>
      </w:r>
    </w:p>
    <w:p w:rsidR="00FE04E7" w:rsidRDefault="00FE04E7" w:rsidP="00FE04E7">
      <w:pPr>
        <w:numPr>
          <w:ilvl w:val="0"/>
          <w:numId w:val="1"/>
        </w:numPr>
      </w:pPr>
      <w:r>
        <w:t>Аннотация: понятие, основные виды, особенности составления</w:t>
      </w:r>
    </w:p>
    <w:p w:rsidR="00FE04E7" w:rsidRDefault="00FE04E7" w:rsidP="00FE04E7">
      <w:pPr>
        <w:numPr>
          <w:ilvl w:val="0"/>
          <w:numId w:val="1"/>
        </w:numPr>
      </w:pPr>
      <w:r>
        <w:t>Реферат: понятие, основные виды и особенности составления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Библиографический обзор: понятие, основные виды и особенности составления</w:t>
      </w:r>
    </w:p>
    <w:p w:rsidR="00FE04E7" w:rsidRDefault="00FE04E7" w:rsidP="00FE04E7">
      <w:pPr>
        <w:numPr>
          <w:ilvl w:val="0"/>
          <w:numId w:val="1"/>
        </w:numPr>
      </w:pPr>
      <w:r>
        <w:t>Основные правила библиографического описания многотомных изданий</w:t>
      </w:r>
    </w:p>
    <w:p w:rsidR="00FE04E7" w:rsidRDefault="00FE04E7" w:rsidP="00FE04E7">
      <w:pPr>
        <w:numPr>
          <w:ilvl w:val="0"/>
          <w:numId w:val="1"/>
        </w:numPr>
      </w:pPr>
      <w:r>
        <w:t>Библиографическая ссылка: понятие, основные виды, особенности оформления</w:t>
      </w:r>
    </w:p>
    <w:p w:rsidR="00FE04E7" w:rsidRDefault="00FE04E7" w:rsidP="00FE04E7">
      <w:pPr>
        <w:numPr>
          <w:ilvl w:val="0"/>
          <w:numId w:val="1"/>
        </w:numPr>
      </w:pPr>
      <w:r>
        <w:t>Основные правила монографического библиографического описания</w:t>
      </w:r>
    </w:p>
    <w:p w:rsidR="00FE04E7" w:rsidRDefault="00FE04E7" w:rsidP="00FE04E7">
      <w:pPr>
        <w:numPr>
          <w:ilvl w:val="0"/>
          <w:numId w:val="1"/>
        </w:numPr>
      </w:pPr>
      <w:r>
        <w:t>Основные правила аналитического библиографического описания</w:t>
      </w:r>
    </w:p>
    <w:p w:rsidR="00FE04E7" w:rsidRDefault="00FE04E7" w:rsidP="00FE04E7">
      <w:pPr>
        <w:numPr>
          <w:ilvl w:val="0"/>
          <w:numId w:val="1"/>
        </w:numPr>
      </w:pPr>
      <w:r>
        <w:t xml:space="preserve">Особенности становления русской библиографии в </w:t>
      </w:r>
      <w:r>
        <w:rPr>
          <w:lang w:val="en-US"/>
        </w:rPr>
        <w:t>XI</w:t>
      </w:r>
      <w:r w:rsidRPr="00FE04E7">
        <w:t>-</w:t>
      </w:r>
      <w:r>
        <w:rPr>
          <w:lang w:val="en-US"/>
        </w:rPr>
        <w:t>XVII</w:t>
      </w:r>
      <w:r w:rsidRPr="00FE04E7">
        <w:t xml:space="preserve"> </w:t>
      </w:r>
      <w:r>
        <w:t xml:space="preserve">вв. </w:t>
      </w:r>
    </w:p>
    <w:p w:rsidR="00FE04E7" w:rsidRPr="00CA7272" w:rsidRDefault="00FE04E7" w:rsidP="00FE04E7">
      <w:pPr>
        <w:numPr>
          <w:ilvl w:val="0"/>
          <w:numId w:val="1"/>
        </w:numPr>
      </w:pPr>
      <w:r w:rsidRPr="00CA7272">
        <w:t>Возникновение и особенности развития государственной библиографии в дореволюционной России</w:t>
      </w:r>
    </w:p>
    <w:p w:rsidR="00FE04E7" w:rsidRPr="00901570" w:rsidRDefault="00FE04E7" w:rsidP="00FE04E7">
      <w:pPr>
        <w:numPr>
          <w:ilvl w:val="0"/>
          <w:numId w:val="1"/>
        </w:numPr>
      </w:pPr>
      <w:r w:rsidRPr="00901570">
        <w:t>Возникновение и особенности развития научно-вспомогательной библиографии в дореволюционной России</w:t>
      </w:r>
    </w:p>
    <w:p w:rsidR="00FE04E7" w:rsidRPr="00901570" w:rsidRDefault="00FE04E7" w:rsidP="00FE04E7">
      <w:pPr>
        <w:numPr>
          <w:ilvl w:val="0"/>
          <w:numId w:val="1"/>
        </w:numPr>
      </w:pPr>
      <w:r w:rsidRPr="00901570">
        <w:t>Возникновение и особенности развития рекомендательной библиографии в дореволюционной России</w:t>
      </w:r>
    </w:p>
    <w:p w:rsidR="00FE04E7" w:rsidRPr="00901570" w:rsidRDefault="00FE04E7" w:rsidP="00FE04E7">
      <w:pPr>
        <w:numPr>
          <w:ilvl w:val="0"/>
          <w:numId w:val="1"/>
        </w:numPr>
      </w:pPr>
      <w:r w:rsidRPr="00901570">
        <w:t>Возникновение и особенности развития библиографии библиографии (библиографии второй степени) в дореволюционной России</w:t>
      </w:r>
    </w:p>
    <w:p w:rsidR="00FE04E7" w:rsidRPr="00901570" w:rsidRDefault="00FE04E7" w:rsidP="00FE04E7">
      <w:pPr>
        <w:numPr>
          <w:ilvl w:val="0"/>
          <w:numId w:val="1"/>
        </w:numPr>
      </w:pPr>
      <w:r w:rsidRPr="00901570">
        <w:t>Критико-библиографическая деятельность русских революционных демократов</w:t>
      </w:r>
    </w:p>
    <w:p w:rsidR="00FE04E7" w:rsidRPr="00901570" w:rsidRDefault="00FE04E7" w:rsidP="00FE04E7">
      <w:pPr>
        <w:numPr>
          <w:ilvl w:val="0"/>
          <w:numId w:val="1"/>
        </w:numPr>
      </w:pPr>
      <w:r w:rsidRPr="00901570">
        <w:t>Начало издания «Книжной летописи» и ее значение для развития государственной библиографии</w:t>
      </w:r>
    </w:p>
    <w:p w:rsidR="00FE04E7" w:rsidRPr="00901570" w:rsidRDefault="00FE04E7" w:rsidP="00FE04E7">
      <w:pPr>
        <w:numPr>
          <w:ilvl w:val="0"/>
          <w:numId w:val="1"/>
        </w:numPr>
      </w:pPr>
      <w:r w:rsidRPr="00901570">
        <w:t>Особенности развития русского библиографоведения начала ХХ в. (до октября 1917)</w:t>
      </w:r>
    </w:p>
    <w:p w:rsidR="00FE04E7" w:rsidRPr="00050C2F" w:rsidRDefault="00502E72" w:rsidP="00FE04E7">
      <w:pPr>
        <w:numPr>
          <w:ilvl w:val="0"/>
          <w:numId w:val="1"/>
        </w:numPr>
      </w:pPr>
      <w:r w:rsidRPr="00050C2F">
        <w:t>Возникновение и особенности развития библиографической периодики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Основные опыты создания репертуара русской книги в дореволюционной России</w:t>
      </w:r>
    </w:p>
    <w:p w:rsidR="00502E72" w:rsidRPr="00596431" w:rsidRDefault="00502E72" w:rsidP="00FE04E7">
      <w:pPr>
        <w:numPr>
          <w:ilvl w:val="0"/>
          <w:numId w:val="1"/>
        </w:numPr>
      </w:pPr>
      <w:r w:rsidRPr="00596431">
        <w:t>Возникновение и особенности развития библиографоведения в дореволюционной России</w:t>
      </w:r>
    </w:p>
    <w:p w:rsidR="00502E72" w:rsidRPr="006E2385" w:rsidRDefault="00502E72" w:rsidP="00FE04E7">
      <w:pPr>
        <w:numPr>
          <w:ilvl w:val="0"/>
          <w:numId w:val="1"/>
        </w:numPr>
      </w:pPr>
      <w:r w:rsidRPr="006E2385">
        <w:t>Первые опыты библиографической классификации в дореволюционной России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Труд Н.М. Лисовского «Русская периодическая печать» и его значение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Критико-биографический словарь С.А. Венгерова – особенности составления и современное значение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Основные опыты разработки репертуара русской периодической печати в дореволюционной России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Библиографическое значение рецензии В.И. Ленина на труд Н.А. Рубакина «Среди книг»</w:t>
      </w:r>
    </w:p>
    <w:p w:rsidR="00502E72" w:rsidRPr="001C3C7D" w:rsidRDefault="00502E72" w:rsidP="00FE04E7">
      <w:pPr>
        <w:numPr>
          <w:ilvl w:val="0"/>
          <w:numId w:val="1"/>
        </w:numPr>
      </w:pPr>
      <w:r w:rsidRPr="001C3C7D">
        <w:t>Первые русские печатные библиографические пособия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Русские библиографические общества – возникновение и основные направления деятельности</w:t>
      </w:r>
    </w:p>
    <w:p w:rsidR="00502E72" w:rsidRPr="00901570" w:rsidRDefault="00502E72" w:rsidP="00FE04E7">
      <w:pPr>
        <w:numPr>
          <w:ilvl w:val="0"/>
          <w:numId w:val="1"/>
        </w:numPr>
        <w:rPr>
          <w:b/>
        </w:rPr>
      </w:pPr>
      <w:r w:rsidRPr="00901570">
        <w:rPr>
          <w:b/>
        </w:rPr>
        <w:t>Возникновение и особенности развития библиографических обзоров и библиографической статистики в дореволюционной России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Основные опыты разработки биобиблиографии в дореволюционной России</w:t>
      </w:r>
    </w:p>
    <w:p w:rsidR="00502E72" w:rsidRPr="001C3C7D" w:rsidRDefault="00502E72" w:rsidP="00FE04E7">
      <w:pPr>
        <w:numPr>
          <w:ilvl w:val="0"/>
          <w:numId w:val="1"/>
        </w:numPr>
      </w:pPr>
      <w:r w:rsidRPr="001C3C7D">
        <w:rPr>
          <w:lang w:val="en-US"/>
        </w:rPr>
        <w:t>I</w:t>
      </w:r>
      <w:r w:rsidRPr="001C3C7D">
        <w:t xml:space="preserve"> и </w:t>
      </w:r>
      <w:r w:rsidRPr="001C3C7D">
        <w:rPr>
          <w:lang w:val="en-US"/>
        </w:rPr>
        <w:t>II</w:t>
      </w:r>
      <w:r w:rsidRPr="001C3C7D">
        <w:t xml:space="preserve"> Всероссийские библиографические съезды и их значение для развития библиографии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Система современной государственной библиографии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Система изданий современной научно-вспомогательной библиографии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Система изданий современной рекомендательной библиографии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«Книжная летопись» - особенности издания и использования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Основные принципы построения библиографической классификации</w:t>
      </w:r>
    </w:p>
    <w:p w:rsidR="00502E72" w:rsidRPr="00901570" w:rsidRDefault="00502E72" w:rsidP="00FE04E7">
      <w:pPr>
        <w:numPr>
          <w:ilvl w:val="0"/>
          <w:numId w:val="1"/>
        </w:numPr>
        <w:rPr>
          <w:b/>
        </w:rPr>
      </w:pPr>
      <w:r w:rsidRPr="00901570">
        <w:rPr>
          <w:b/>
        </w:rPr>
        <w:t>Современные тенденции в развитии библиографической классификации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Действующие в нашей стране библиографические классификации: особенности построения и использования</w:t>
      </w:r>
    </w:p>
    <w:p w:rsidR="00502E72" w:rsidRPr="006E2385" w:rsidRDefault="00502E72" w:rsidP="00FE04E7">
      <w:pPr>
        <w:numPr>
          <w:ilvl w:val="0"/>
          <w:numId w:val="1"/>
        </w:numPr>
      </w:pPr>
      <w:r w:rsidRPr="006E2385">
        <w:t>Декрет «О передаче библиографического дела в РСФСР Наркомпросу»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Система библиографических изданий Российской книжной палаты</w:t>
      </w:r>
    </w:p>
    <w:p w:rsidR="00502E72" w:rsidRPr="006E2385" w:rsidRDefault="00502E72" w:rsidP="00FE04E7">
      <w:pPr>
        <w:numPr>
          <w:ilvl w:val="0"/>
          <w:numId w:val="1"/>
        </w:numPr>
      </w:pPr>
      <w:r w:rsidRPr="006E2385">
        <w:t>Ежегодники Российской книжной палаты и их значение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«Библиотечно-библиографическая классификация» и «Универсальная десятичная классификация» - особенности построения и использования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Особенности составления библиографических пособий (изданий)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Библиографическая деятельность А.И. Богданова</w:t>
      </w:r>
    </w:p>
    <w:p w:rsidR="00502E72" w:rsidRPr="00901570" w:rsidRDefault="00502E72" w:rsidP="00FE04E7">
      <w:pPr>
        <w:numPr>
          <w:ilvl w:val="0"/>
          <w:numId w:val="1"/>
        </w:numPr>
      </w:pPr>
      <w:r w:rsidRPr="00901570">
        <w:t>–</w:t>
      </w:r>
      <w:r w:rsidRPr="00901570">
        <w:rPr>
          <w:lang w:val="en-US"/>
        </w:rPr>
        <w:t>///-</w:t>
      </w:r>
      <w:r w:rsidRPr="00901570">
        <w:t xml:space="preserve"> Н.И. Новикова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–</w:t>
      </w:r>
      <w:r w:rsidRPr="00901570">
        <w:rPr>
          <w:lang w:val="en-US"/>
        </w:rPr>
        <w:t>///-</w:t>
      </w:r>
      <w:r w:rsidRPr="00901570">
        <w:t xml:space="preserve"> В.Г. Анастасевича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–</w:t>
      </w:r>
      <w:r w:rsidRPr="00901570">
        <w:rPr>
          <w:lang w:val="en-US"/>
        </w:rPr>
        <w:t>///-</w:t>
      </w:r>
      <w:r w:rsidRPr="00901570">
        <w:t xml:space="preserve"> В.С. Сопикова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П.П, Пекарского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Г.Н. Геннадии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В.И. Межова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С.А, Венгерова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Н.М. Лисовского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Н.А, Рубакина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К.Н. Дерунова</w:t>
      </w:r>
      <w:r w:rsidR="00E74DD6" w:rsidRPr="00901570">
        <w:t xml:space="preserve"> (см. 7.3)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Б.С. Боднарского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А.И. Малеина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М.Н. Куфаева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Е.И. Шамурина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Н.В. Здобнова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А.Г. Фомина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П.Н. Беркова</w:t>
      </w:r>
    </w:p>
    <w:p w:rsidR="00502E72" w:rsidRPr="00901570" w:rsidRDefault="00502E72" w:rsidP="00502E72">
      <w:pPr>
        <w:numPr>
          <w:ilvl w:val="0"/>
          <w:numId w:val="1"/>
        </w:numPr>
      </w:pPr>
      <w:r w:rsidRPr="00901570">
        <w:t>К.Р. Симона</w:t>
      </w:r>
      <w:bookmarkStart w:id="0" w:name="_GoBack"/>
      <w:bookmarkEnd w:id="0"/>
    </w:p>
    <w:sectPr w:rsidR="00502E72" w:rsidRPr="0090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B6D81"/>
    <w:multiLevelType w:val="hybridMultilevel"/>
    <w:tmpl w:val="DB1EA7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4E7"/>
    <w:rsid w:val="00050C2F"/>
    <w:rsid w:val="001C3C7D"/>
    <w:rsid w:val="001D1B1C"/>
    <w:rsid w:val="00265B24"/>
    <w:rsid w:val="002D415F"/>
    <w:rsid w:val="0036018A"/>
    <w:rsid w:val="00386872"/>
    <w:rsid w:val="00502E72"/>
    <w:rsid w:val="00530DED"/>
    <w:rsid w:val="00556B1E"/>
    <w:rsid w:val="00596431"/>
    <w:rsid w:val="005B1254"/>
    <w:rsid w:val="005B2B66"/>
    <w:rsid w:val="005E3163"/>
    <w:rsid w:val="006005C0"/>
    <w:rsid w:val="00622A58"/>
    <w:rsid w:val="00682BBF"/>
    <w:rsid w:val="006E2385"/>
    <w:rsid w:val="00721E7F"/>
    <w:rsid w:val="00821D5B"/>
    <w:rsid w:val="0085746F"/>
    <w:rsid w:val="00901570"/>
    <w:rsid w:val="009C4DD6"/>
    <w:rsid w:val="00A1109F"/>
    <w:rsid w:val="00B00969"/>
    <w:rsid w:val="00B36AC6"/>
    <w:rsid w:val="00B36F80"/>
    <w:rsid w:val="00BA46DA"/>
    <w:rsid w:val="00BF075C"/>
    <w:rsid w:val="00C042A6"/>
    <w:rsid w:val="00CA7272"/>
    <w:rsid w:val="00D40497"/>
    <w:rsid w:val="00D80A77"/>
    <w:rsid w:val="00DA1536"/>
    <w:rsid w:val="00E27D95"/>
    <w:rsid w:val="00E74DD6"/>
    <w:rsid w:val="00E81036"/>
    <w:rsid w:val="00F052B9"/>
    <w:rsid w:val="00F477E7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F969E-433B-45EF-BC5F-9588047F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по библиографии</vt:lpstr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библиографии</dc:title>
  <dc:subject/>
  <dc:creator>Олеся Бруклин</dc:creator>
  <cp:keywords/>
  <dc:description/>
  <cp:lastModifiedBy>Irina</cp:lastModifiedBy>
  <cp:revision>2</cp:revision>
  <dcterms:created xsi:type="dcterms:W3CDTF">2014-07-31T12:57:00Z</dcterms:created>
  <dcterms:modified xsi:type="dcterms:W3CDTF">2014-07-31T12:57:00Z</dcterms:modified>
</cp:coreProperties>
</file>