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10368"/>
      </w:tblGrid>
      <w:tr w:rsidR="001372D7" w:rsidRPr="00B107FD">
        <w:trPr>
          <w:trHeight w:val="14615"/>
        </w:trPr>
        <w:tc>
          <w:tcPr>
            <w:tcW w:w="10368" w:type="dxa"/>
          </w:tcPr>
          <w:p w:rsidR="004F20A9" w:rsidRPr="00B107FD" w:rsidRDefault="004F20A9" w:rsidP="004F20A9">
            <w:pPr>
              <w:pStyle w:val="a5"/>
              <w:rPr>
                <w:szCs w:val="28"/>
              </w:rPr>
            </w:pPr>
          </w:p>
          <w:p w:rsidR="004F20A9" w:rsidRDefault="00954678" w:rsidP="004F20A9">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6" type="#_x0000_t75" style="position:absolute;left:0;text-align:left;margin-left:6pt;margin-top:10.7pt;width:46.35pt;height:32.35pt;z-index:251658240">
                  <v:imagedata r:id="rId7" o:title=""/>
                </v:shape>
              </w:pict>
            </w:r>
          </w:p>
          <w:p w:rsidR="004F20A9" w:rsidRDefault="004F20A9" w:rsidP="004F20A9">
            <w:pPr>
              <w:pStyle w:val="a5"/>
            </w:pPr>
            <w:r>
              <w:t xml:space="preserve">     РОССИЙСКАЯ МЕЖДУНАРОДНАЯ АКАДЕМИЯ ТУРИЗМА</w:t>
            </w:r>
          </w:p>
          <w:p w:rsidR="004F20A9" w:rsidRDefault="004F20A9" w:rsidP="004F20A9">
            <w:pPr>
              <w:pStyle w:val="a5"/>
              <w:rPr>
                <w:sz w:val="24"/>
              </w:rPr>
            </w:pPr>
          </w:p>
          <w:p w:rsidR="00240333" w:rsidRPr="006B7052" w:rsidRDefault="00240333" w:rsidP="00240333">
            <w:pPr>
              <w:ind w:left="1080"/>
              <w:rPr>
                <w:sz w:val="28"/>
                <w:szCs w:val="28"/>
              </w:rPr>
            </w:pPr>
            <w:r>
              <w:rPr>
                <w:sz w:val="28"/>
              </w:rPr>
              <w:t xml:space="preserve">   Факультет  « </w:t>
            </w:r>
            <w:r w:rsidRPr="00B71631">
              <w:rPr>
                <w:sz w:val="28"/>
                <w:szCs w:val="28"/>
                <w:u w:val="single"/>
              </w:rPr>
              <w:t xml:space="preserve">инновационный менеджмент                                </w:t>
            </w:r>
            <w:r>
              <w:rPr>
                <w:sz w:val="28"/>
                <w:szCs w:val="28"/>
                <w:u w:val="single"/>
              </w:rPr>
              <w:t xml:space="preserve">  </w:t>
            </w:r>
            <w:r>
              <w:rPr>
                <w:sz w:val="28"/>
              </w:rPr>
              <w:t xml:space="preserve">» </w:t>
            </w:r>
          </w:p>
          <w:p w:rsidR="00240333" w:rsidRDefault="00240333" w:rsidP="00240333">
            <w:pPr>
              <w:jc w:val="center"/>
              <w:rPr>
                <w:sz w:val="28"/>
              </w:rPr>
            </w:pPr>
          </w:p>
          <w:p w:rsidR="00240333" w:rsidRPr="00B71631" w:rsidRDefault="00240333" w:rsidP="00240333">
            <w:pPr>
              <w:rPr>
                <w:sz w:val="28"/>
              </w:rPr>
            </w:pPr>
            <w:r>
              <w:rPr>
                <w:sz w:val="28"/>
              </w:rPr>
              <w:t xml:space="preserve">                   Отделение  « </w:t>
            </w:r>
            <w:r w:rsidRPr="00B71631">
              <w:rPr>
                <w:sz w:val="28"/>
                <w:u w:val="single"/>
              </w:rPr>
              <w:t xml:space="preserve">заочное  </w:t>
            </w:r>
            <w:r>
              <w:rPr>
                <w:sz w:val="28"/>
                <w:u w:val="single"/>
              </w:rPr>
              <w:t xml:space="preserve">                                                                    </w:t>
            </w:r>
            <w:r>
              <w:rPr>
                <w:sz w:val="28"/>
              </w:rPr>
              <w:t>»</w:t>
            </w:r>
            <w:r w:rsidRPr="00B71631">
              <w:rPr>
                <w:sz w:val="28"/>
                <w:u w:val="single"/>
              </w:rPr>
              <w:t xml:space="preserve">                                                                   </w:t>
            </w:r>
          </w:p>
          <w:p w:rsidR="00240333" w:rsidRDefault="00240333" w:rsidP="00240333">
            <w:pPr>
              <w:jc w:val="center"/>
              <w:rPr>
                <w:sz w:val="16"/>
                <w:szCs w:val="16"/>
              </w:rPr>
            </w:pPr>
            <w:r>
              <w:rPr>
                <w:sz w:val="16"/>
                <w:szCs w:val="16"/>
              </w:rPr>
              <w:t xml:space="preserve">                                </w:t>
            </w:r>
            <w:r w:rsidRPr="004A0823">
              <w:rPr>
                <w:sz w:val="16"/>
                <w:szCs w:val="16"/>
              </w:rPr>
              <w:t>(дневное, вечернее, заочное)</w:t>
            </w:r>
          </w:p>
          <w:p w:rsidR="00240333" w:rsidRPr="004A0823" w:rsidRDefault="00240333" w:rsidP="00240333">
            <w:pPr>
              <w:jc w:val="center"/>
              <w:rPr>
                <w:sz w:val="16"/>
                <w:szCs w:val="16"/>
              </w:rPr>
            </w:pPr>
          </w:p>
          <w:p w:rsidR="00240333" w:rsidRPr="00897C57" w:rsidRDefault="00240333" w:rsidP="00240333">
            <w:pPr>
              <w:rPr>
                <w:sz w:val="28"/>
                <w:u w:val="single"/>
              </w:rPr>
            </w:pPr>
            <w:r>
              <w:rPr>
                <w:sz w:val="28"/>
              </w:rPr>
              <w:t xml:space="preserve">                   </w:t>
            </w:r>
            <w:r w:rsidRPr="00897C57">
              <w:rPr>
                <w:sz w:val="28"/>
              </w:rPr>
              <w:t xml:space="preserve">Специальность  « </w:t>
            </w:r>
            <w:r w:rsidRPr="00897C57">
              <w:rPr>
                <w:sz w:val="28"/>
                <w:u w:val="single"/>
              </w:rPr>
              <w:t xml:space="preserve">менеджмент организации                                </w:t>
            </w:r>
            <w:r w:rsidRPr="00897C57">
              <w:rPr>
                <w:sz w:val="28"/>
              </w:rPr>
              <w:t>»</w:t>
            </w:r>
            <w:r w:rsidRPr="00897C57">
              <w:rPr>
                <w:sz w:val="28"/>
                <w:u w:val="single"/>
              </w:rPr>
              <w:t xml:space="preserve">  </w:t>
            </w:r>
          </w:p>
          <w:p w:rsidR="00240333" w:rsidRPr="00897C57" w:rsidRDefault="00240333" w:rsidP="00240333">
            <w:pPr>
              <w:jc w:val="center"/>
              <w:rPr>
                <w:sz w:val="28"/>
                <w:u w:val="single"/>
              </w:rPr>
            </w:pPr>
          </w:p>
          <w:p w:rsidR="00240333" w:rsidRPr="00897C57" w:rsidRDefault="00240333" w:rsidP="00240333">
            <w:pPr>
              <w:rPr>
                <w:sz w:val="28"/>
                <w:u w:val="single"/>
              </w:rPr>
            </w:pPr>
            <w:r w:rsidRPr="00897C57">
              <w:rPr>
                <w:sz w:val="28"/>
              </w:rPr>
              <w:t xml:space="preserve">                   Специализация  «  _____________________________________»</w:t>
            </w:r>
            <w:r w:rsidRPr="00897C57">
              <w:rPr>
                <w:sz w:val="28"/>
                <w:u w:val="single"/>
              </w:rPr>
              <w:t xml:space="preserve">    </w:t>
            </w:r>
          </w:p>
          <w:p w:rsidR="00240333" w:rsidRPr="00897C57" w:rsidRDefault="00240333" w:rsidP="00240333">
            <w:pPr>
              <w:jc w:val="center"/>
              <w:rPr>
                <w:u w:val="single"/>
              </w:rPr>
            </w:pPr>
          </w:p>
          <w:p w:rsidR="00240333" w:rsidRPr="00897C57" w:rsidRDefault="00240333" w:rsidP="00240333">
            <w:pPr>
              <w:jc w:val="center"/>
            </w:pPr>
          </w:p>
          <w:p w:rsidR="00240333" w:rsidRPr="00897C57" w:rsidRDefault="00240333" w:rsidP="00240333">
            <w:pPr>
              <w:jc w:val="center"/>
            </w:pPr>
          </w:p>
          <w:p w:rsidR="00240333" w:rsidRPr="00897C57" w:rsidRDefault="00240333" w:rsidP="00240333">
            <w:pPr>
              <w:pStyle w:val="1"/>
              <w:rPr>
                <w:sz w:val="40"/>
              </w:rPr>
            </w:pPr>
            <w:r w:rsidRPr="00897C57">
              <w:rPr>
                <w:sz w:val="40"/>
              </w:rPr>
              <w:t>КУРСОВАЯ РАБОТА</w:t>
            </w:r>
          </w:p>
          <w:p w:rsidR="00240333" w:rsidRPr="00897C57" w:rsidRDefault="00240333" w:rsidP="00240333">
            <w:pPr>
              <w:pStyle w:val="2"/>
            </w:pPr>
          </w:p>
          <w:p w:rsidR="00240333" w:rsidRPr="00897C57" w:rsidRDefault="00240333" w:rsidP="00240333">
            <w:pPr>
              <w:pStyle w:val="2"/>
            </w:pPr>
          </w:p>
          <w:p w:rsidR="00240333" w:rsidRPr="00897C57" w:rsidRDefault="00240333" w:rsidP="00240333">
            <w:pPr>
              <w:pStyle w:val="2"/>
              <w:rPr>
                <w:sz w:val="22"/>
              </w:rPr>
            </w:pPr>
            <w:r w:rsidRPr="00897C57">
              <w:rPr>
                <w:sz w:val="22"/>
              </w:rPr>
              <w:t>ПО КУРСУ «РЕКРЕАЦИОННОЕ РЕСУРСОВЕДЕНИЕ»</w:t>
            </w:r>
          </w:p>
          <w:p w:rsidR="00240333" w:rsidRPr="00897C57" w:rsidRDefault="00240333" w:rsidP="00240333">
            <w:pPr>
              <w:rPr>
                <w:sz w:val="22"/>
              </w:rPr>
            </w:pPr>
          </w:p>
          <w:p w:rsidR="00240333" w:rsidRPr="00897C57" w:rsidRDefault="00240333" w:rsidP="00240333"/>
          <w:p w:rsidR="00240333" w:rsidRPr="00897C57" w:rsidRDefault="00240333" w:rsidP="00240333"/>
          <w:p w:rsidR="00240333" w:rsidRPr="00897C57" w:rsidRDefault="00240333" w:rsidP="00240333"/>
          <w:p w:rsidR="00240333" w:rsidRPr="00897C57" w:rsidRDefault="00240333" w:rsidP="00240333">
            <w:pPr>
              <w:jc w:val="center"/>
              <w:rPr>
                <w:sz w:val="28"/>
              </w:rPr>
            </w:pPr>
          </w:p>
          <w:p w:rsidR="00240333" w:rsidRPr="00897C57" w:rsidRDefault="00240333" w:rsidP="00240333">
            <w:pPr>
              <w:pStyle w:val="a4"/>
              <w:ind w:left="2280" w:right="458" w:hanging="2040"/>
            </w:pPr>
            <w:r w:rsidRPr="00897C57">
              <w:t xml:space="preserve">НА ТЕМУ: «ПРИРОДНЫЙ РЕКРЕАЦИОННЫЙ ПОТЕНЦИАЛ И            РЕКРЕАЦИОННОЕ ЗОНИРОВАНИЕ ТЕРРИТОРИИ  </w:t>
            </w:r>
          </w:p>
          <w:p w:rsidR="00240333" w:rsidRPr="00B71631" w:rsidRDefault="00240333" w:rsidP="00240333">
            <w:pPr>
              <w:rPr>
                <w:sz w:val="28"/>
                <w:szCs w:val="28"/>
              </w:rPr>
            </w:pPr>
            <w:r w:rsidRPr="00897C57">
              <w:t xml:space="preserve">                                     </w:t>
            </w:r>
            <w:r w:rsidR="008B4013" w:rsidRPr="00897C57">
              <w:rPr>
                <w:sz w:val="28"/>
                <w:szCs w:val="28"/>
              </w:rPr>
              <w:t>ВОРОНЕЖСКОЙ</w:t>
            </w:r>
            <w:r w:rsidR="00A17DF3" w:rsidRPr="00897C57">
              <w:rPr>
                <w:sz w:val="28"/>
                <w:szCs w:val="28"/>
              </w:rPr>
              <w:t xml:space="preserve"> ОБЛАСТИ</w:t>
            </w:r>
            <w:r w:rsidRPr="00897C57">
              <w:rPr>
                <w:sz w:val="28"/>
                <w:szCs w:val="28"/>
              </w:rPr>
              <w:t>»</w:t>
            </w:r>
          </w:p>
          <w:p w:rsidR="00240333" w:rsidRDefault="00240333" w:rsidP="00240333">
            <w:pPr>
              <w:jc w:val="center"/>
            </w:pPr>
          </w:p>
          <w:p w:rsidR="00240333" w:rsidRDefault="00240333" w:rsidP="00240333">
            <w:pPr>
              <w:jc w:val="center"/>
            </w:pPr>
          </w:p>
          <w:p w:rsidR="00240333" w:rsidRDefault="00240333" w:rsidP="00240333">
            <w:pPr>
              <w:ind w:right="278"/>
              <w:jc w:val="center"/>
              <w:rPr>
                <w:sz w:val="28"/>
              </w:rPr>
            </w:pPr>
          </w:p>
          <w:p w:rsidR="00240333" w:rsidRDefault="00240333" w:rsidP="00240333">
            <w:pPr>
              <w:pStyle w:val="3"/>
              <w:ind w:right="612"/>
              <w:jc w:val="right"/>
              <w:rPr>
                <w:sz w:val="28"/>
              </w:rPr>
            </w:pPr>
            <w:r>
              <w:rPr>
                <w:sz w:val="28"/>
              </w:rPr>
              <w:t>С</w:t>
            </w:r>
            <w:r w:rsidR="00CD1123">
              <w:rPr>
                <w:sz w:val="28"/>
              </w:rPr>
              <w:t>туден</w:t>
            </w:r>
            <w:r>
              <w:rPr>
                <w:sz w:val="28"/>
              </w:rPr>
              <w:t>тки</w:t>
            </w:r>
            <w:r w:rsidRPr="00B71631">
              <w:rPr>
                <w:sz w:val="28"/>
                <w:u w:val="single"/>
              </w:rPr>
              <w:t xml:space="preserve">         </w:t>
            </w:r>
            <w:r>
              <w:rPr>
                <w:sz w:val="28"/>
              </w:rPr>
              <w:t>курса группы</w:t>
            </w:r>
          </w:p>
          <w:p w:rsidR="00240333" w:rsidRDefault="00240333" w:rsidP="00240333">
            <w:pPr>
              <w:ind w:right="278" w:firstLine="3600"/>
            </w:pPr>
          </w:p>
          <w:p w:rsidR="00240333" w:rsidRDefault="00240333" w:rsidP="00240333">
            <w:pPr>
              <w:ind w:right="278" w:firstLine="3420"/>
              <w:rPr>
                <w:b/>
                <w:bCs/>
                <w:i/>
                <w:iCs/>
                <w:sz w:val="28"/>
              </w:rPr>
            </w:pPr>
            <w:r>
              <w:rPr>
                <w:b/>
                <w:bCs/>
                <w:i/>
                <w:iCs/>
                <w:sz w:val="28"/>
              </w:rPr>
              <w:t xml:space="preserve"> Ф.И.О.</w:t>
            </w:r>
            <w:r w:rsidRPr="00B71631">
              <w:rPr>
                <w:b/>
                <w:bCs/>
                <w:i/>
                <w:iCs/>
                <w:sz w:val="28"/>
                <w:u w:val="single"/>
              </w:rPr>
              <w:t xml:space="preserve"> </w:t>
            </w:r>
            <w:r w:rsidR="005937F3">
              <w:rPr>
                <w:b/>
                <w:bCs/>
                <w:i/>
                <w:iCs/>
                <w:sz w:val="28"/>
                <w:u w:val="single"/>
              </w:rPr>
              <w:t>……………………</w:t>
            </w:r>
          </w:p>
          <w:p w:rsidR="00240333" w:rsidRDefault="00240333" w:rsidP="00240333">
            <w:pPr>
              <w:ind w:right="278" w:firstLine="3600"/>
            </w:pPr>
          </w:p>
          <w:p w:rsidR="00240333" w:rsidRDefault="00240333" w:rsidP="00240333">
            <w:pPr>
              <w:ind w:right="278"/>
              <w:jc w:val="right"/>
              <w:rPr>
                <w:sz w:val="28"/>
              </w:rPr>
            </w:pPr>
          </w:p>
          <w:p w:rsidR="00240333" w:rsidRDefault="00240333" w:rsidP="00240333">
            <w:pPr>
              <w:ind w:right="278"/>
              <w:jc w:val="center"/>
              <w:rPr>
                <w:sz w:val="28"/>
              </w:rPr>
            </w:pPr>
            <w:r>
              <w:rPr>
                <w:sz w:val="28"/>
              </w:rPr>
              <w:t xml:space="preserve">                                               Руководитель  </w:t>
            </w:r>
            <w:r w:rsidR="00897C57">
              <w:rPr>
                <w:i/>
                <w:iCs/>
                <w:sz w:val="28"/>
                <w:u w:val="single"/>
              </w:rPr>
              <w:t>проф. И</w:t>
            </w:r>
            <w:r w:rsidR="005937F3">
              <w:rPr>
                <w:i/>
                <w:iCs/>
                <w:sz w:val="28"/>
                <w:u w:val="single"/>
              </w:rPr>
              <w:t>…………</w:t>
            </w:r>
            <w:r w:rsidR="00897C57">
              <w:rPr>
                <w:i/>
                <w:iCs/>
                <w:sz w:val="28"/>
                <w:u w:val="single"/>
              </w:rPr>
              <w:t>.</w:t>
            </w:r>
          </w:p>
          <w:p w:rsidR="00240333" w:rsidRDefault="00240333" w:rsidP="00240333">
            <w:pPr>
              <w:ind w:right="175"/>
              <w:jc w:val="right"/>
              <w:rPr>
                <w:sz w:val="32"/>
              </w:rPr>
            </w:pPr>
          </w:p>
          <w:p w:rsidR="00240333" w:rsidRDefault="00240333" w:rsidP="00240333">
            <w:pPr>
              <w:ind w:right="175"/>
              <w:jc w:val="right"/>
              <w:rPr>
                <w:sz w:val="32"/>
              </w:rPr>
            </w:pPr>
          </w:p>
          <w:p w:rsidR="00240333" w:rsidRDefault="00240333" w:rsidP="00240333">
            <w:pPr>
              <w:ind w:right="175"/>
              <w:jc w:val="right"/>
              <w:rPr>
                <w:sz w:val="32"/>
              </w:rPr>
            </w:pPr>
          </w:p>
          <w:p w:rsidR="00240333" w:rsidRDefault="00240333" w:rsidP="00240333">
            <w:pPr>
              <w:pStyle w:val="4"/>
            </w:pPr>
          </w:p>
          <w:p w:rsidR="00897C57" w:rsidRDefault="00897C57" w:rsidP="00897C57"/>
          <w:p w:rsidR="00897C57" w:rsidRPr="00897C57" w:rsidRDefault="00897C57" w:rsidP="00897C57"/>
          <w:p w:rsidR="00240333" w:rsidRDefault="00240333" w:rsidP="00240333">
            <w:pPr>
              <w:ind w:right="175"/>
              <w:jc w:val="center"/>
              <w:rPr>
                <w:b/>
                <w:sz w:val="28"/>
              </w:rPr>
            </w:pPr>
            <w:r>
              <w:rPr>
                <w:b/>
                <w:sz w:val="28"/>
              </w:rPr>
              <w:t xml:space="preserve"> Январь 2008 </w:t>
            </w:r>
          </w:p>
          <w:p w:rsidR="001D7EE7" w:rsidRDefault="001D7EE7" w:rsidP="00240333">
            <w:pPr>
              <w:ind w:right="175"/>
              <w:jc w:val="center"/>
              <w:rPr>
                <w:b/>
                <w:sz w:val="28"/>
              </w:rPr>
            </w:pPr>
          </w:p>
          <w:p w:rsidR="008B4013" w:rsidRDefault="008B4013" w:rsidP="00240333">
            <w:pPr>
              <w:ind w:right="175"/>
              <w:jc w:val="center"/>
              <w:rPr>
                <w:b/>
                <w:sz w:val="28"/>
              </w:rPr>
            </w:pPr>
            <w:r>
              <w:rPr>
                <w:b/>
                <w:sz w:val="28"/>
              </w:rPr>
              <w:t>Москва</w:t>
            </w:r>
          </w:p>
          <w:p w:rsidR="001372D7" w:rsidRDefault="001372D7" w:rsidP="000F49CF">
            <w:pPr>
              <w:jc w:val="center"/>
              <w:rPr>
                <w:sz w:val="32"/>
              </w:rPr>
            </w:pPr>
          </w:p>
        </w:tc>
      </w:tr>
    </w:tbl>
    <w:p w:rsidR="001372D7" w:rsidRDefault="001372D7" w:rsidP="001372D7">
      <w:pPr>
        <w:ind w:firstLine="705"/>
        <w:jc w:val="center"/>
        <w:rPr>
          <w:b/>
          <w:bCs/>
          <w:i/>
          <w:iCs/>
          <w:sz w:val="32"/>
        </w:rPr>
      </w:pPr>
    </w:p>
    <w:p w:rsidR="001372D7" w:rsidRPr="00A645FC" w:rsidRDefault="00954678" w:rsidP="001372D7">
      <w:pPr>
        <w:pStyle w:val="a5"/>
        <w:ind w:firstLine="1620"/>
        <w:jc w:val="both"/>
        <w:rPr>
          <w:bCs w:val="0"/>
          <w:i/>
          <w:iCs/>
          <w:sz w:val="26"/>
        </w:rPr>
      </w:pPr>
      <w:r>
        <w:rPr>
          <w:bCs w:val="0"/>
          <w:i/>
          <w:iCs/>
          <w:noProof/>
          <w:sz w:val="26"/>
        </w:rPr>
        <w:pict>
          <v:shape id="_x0000_s1118" type="#_x0000_t75" style="position:absolute;left:0;text-align:left;margin-left:18pt;margin-top:-9pt;width:46.35pt;height:32.35pt;z-index:251657216">
            <v:imagedata r:id="rId7" o:title=""/>
          </v:shape>
        </w:pict>
      </w:r>
      <w:r w:rsidR="001372D7" w:rsidRPr="00A645FC">
        <w:rPr>
          <w:bCs w:val="0"/>
          <w:sz w:val="26"/>
        </w:rPr>
        <w:t>РОССИЙСКАЯ МЕЖДУНАРОДНАЯ АКАДЕМИЯ ТУРИЗМА</w:t>
      </w:r>
      <w:r w:rsidR="001372D7" w:rsidRPr="00A645FC">
        <w:rPr>
          <w:bCs w:val="0"/>
          <w:noProof/>
          <w:sz w:val="26"/>
        </w:rPr>
        <w:t xml:space="preserve"> </w:t>
      </w:r>
    </w:p>
    <w:p w:rsidR="001372D7" w:rsidRPr="00A645FC" w:rsidRDefault="001372D7" w:rsidP="000C5344">
      <w:pPr>
        <w:spacing w:line="288" w:lineRule="auto"/>
        <w:ind w:firstLine="1620"/>
        <w:jc w:val="center"/>
        <w:rPr>
          <w:b/>
          <w:bCs/>
          <w:sz w:val="22"/>
        </w:rPr>
      </w:pPr>
      <w:r w:rsidRPr="00A645FC">
        <w:rPr>
          <w:b/>
          <w:bCs/>
          <w:sz w:val="22"/>
        </w:rPr>
        <w:t>Кафедра «Ге</w:t>
      </w:r>
      <w:r w:rsidR="000C5344">
        <w:rPr>
          <w:b/>
          <w:bCs/>
          <w:sz w:val="22"/>
        </w:rPr>
        <w:t>ографии туристских направлений</w:t>
      </w:r>
      <w:r w:rsidRPr="00A645FC">
        <w:rPr>
          <w:b/>
          <w:bCs/>
          <w:sz w:val="22"/>
        </w:rPr>
        <w:t>»</w:t>
      </w:r>
    </w:p>
    <w:p w:rsidR="001372D7" w:rsidRDefault="001372D7" w:rsidP="001372D7">
      <w:pPr>
        <w:pStyle w:val="ad"/>
        <w:spacing w:line="264" w:lineRule="auto"/>
      </w:pPr>
    </w:p>
    <w:p w:rsidR="001372D7" w:rsidRDefault="005937F3" w:rsidP="001372D7">
      <w:r>
        <w:t>.</w:t>
      </w:r>
    </w:p>
    <w:p w:rsidR="001372D7" w:rsidRDefault="00522B86" w:rsidP="001372D7">
      <w:pPr>
        <w:pStyle w:val="a3"/>
        <w:jc w:val="center"/>
        <w:rPr>
          <w:sz w:val="28"/>
        </w:rPr>
      </w:pPr>
      <w:r w:rsidRPr="00522B86">
        <w:rPr>
          <w:sz w:val="28"/>
        </w:rPr>
        <w:t>СОДЕРЖАНИЕ</w:t>
      </w:r>
    </w:p>
    <w:p w:rsidR="00677ACD" w:rsidRPr="00522B86" w:rsidRDefault="00677ACD" w:rsidP="001372D7">
      <w:pPr>
        <w:pStyle w:val="a3"/>
        <w:jc w:val="center"/>
        <w:rPr>
          <w:sz w:val="28"/>
          <w:lang w:val="en-US"/>
        </w:rPr>
      </w:pPr>
    </w:p>
    <w:tbl>
      <w:tblPr>
        <w:tblW w:w="9360" w:type="dxa"/>
        <w:tblInd w:w="648" w:type="dxa"/>
        <w:tblLayout w:type="fixed"/>
        <w:tblLook w:val="0000" w:firstRow="0" w:lastRow="0" w:firstColumn="0" w:lastColumn="0" w:noHBand="0" w:noVBand="0"/>
      </w:tblPr>
      <w:tblGrid>
        <w:gridCol w:w="8356"/>
        <w:gridCol w:w="236"/>
        <w:gridCol w:w="768"/>
      </w:tblGrid>
      <w:tr w:rsidR="001372D7">
        <w:trPr>
          <w:trHeight w:val="452"/>
        </w:trPr>
        <w:tc>
          <w:tcPr>
            <w:tcW w:w="8356" w:type="dxa"/>
          </w:tcPr>
          <w:p w:rsidR="001372D7" w:rsidRDefault="001372D7" w:rsidP="000F49CF">
            <w:pPr>
              <w:pStyle w:val="4"/>
              <w:ind w:left="2128" w:hanging="2128"/>
              <w:rPr>
                <w:b w:val="0"/>
                <w:bCs w:val="0"/>
                <w:sz w:val="26"/>
              </w:rPr>
            </w:pPr>
          </w:p>
        </w:tc>
        <w:tc>
          <w:tcPr>
            <w:tcW w:w="236" w:type="dxa"/>
          </w:tcPr>
          <w:p w:rsidR="001372D7" w:rsidRDefault="001372D7" w:rsidP="000F49CF">
            <w:pPr>
              <w:jc w:val="center"/>
              <w:rPr>
                <w:b/>
                <w:bCs/>
              </w:rPr>
            </w:pPr>
          </w:p>
        </w:tc>
        <w:tc>
          <w:tcPr>
            <w:tcW w:w="768" w:type="dxa"/>
          </w:tcPr>
          <w:p w:rsidR="001372D7" w:rsidRDefault="001372D7" w:rsidP="000F49CF">
            <w:pPr>
              <w:pStyle w:val="4"/>
              <w:ind w:left="2126" w:hanging="2126"/>
              <w:rPr>
                <w:b w:val="0"/>
                <w:bCs w:val="0"/>
                <w:sz w:val="26"/>
              </w:rPr>
            </w:pPr>
            <w:r>
              <w:rPr>
                <w:b w:val="0"/>
                <w:bCs w:val="0"/>
                <w:sz w:val="26"/>
              </w:rPr>
              <w:t>стр.</w:t>
            </w:r>
          </w:p>
        </w:tc>
      </w:tr>
      <w:tr w:rsidR="001372D7" w:rsidRPr="00B3381B">
        <w:trPr>
          <w:trHeight w:val="529"/>
        </w:trPr>
        <w:tc>
          <w:tcPr>
            <w:tcW w:w="8356" w:type="dxa"/>
          </w:tcPr>
          <w:p w:rsidR="001372D7" w:rsidRPr="00B3381B" w:rsidRDefault="001372D7" w:rsidP="000F49CF">
            <w:pPr>
              <w:jc w:val="both"/>
              <w:rPr>
                <w:b/>
                <w:sz w:val="26"/>
                <w:szCs w:val="26"/>
              </w:rPr>
            </w:pPr>
            <w:r w:rsidRPr="00B3381B">
              <w:rPr>
                <w:b/>
                <w:bCs/>
                <w:sz w:val="26"/>
                <w:szCs w:val="26"/>
              </w:rPr>
              <w:t>ВВЕДЕНИЕ</w:t>
            </w:r>
            <w:r w:rsidRPr="00B3381B">
              <w:rPr>
                <w:sz w:val="26"/>
                <w:szCs w:val="26"/>
              </w:rPr>
              <w:t>……………………………………………………………</w:t>
            </w:r>
            <w:r>
              <w:rPr>
                <w:sz w:val="26"/>
                <w:szCs w:val="26"/>
              </w:rPr>
              <w:t>……..</w:t>
            </w:r>
          </w:p>
        </w:tc>
        <w:tc>
          <w:tcPr>
            <w:tcW w:w="236" w:type="dxa"/>
          </w:tcPr>
          <w:p w:rsidR="001372D7" w:rsidRPr="00B3381B" w:rsidRDefault="001372D7" w:rsidP="000F49CF">
            <w:pPr>
              <w:jc w:val="both"/>
              <w:rPr>
                <w:b/>
                <w:sz w:val="26"/>
                <w:szCs w:val="26"/>
              </w:rPr>
            </w:pPr>
          </w:p>
        </w:tc>
        <w:tc>
          <w:tcPr>
            <w:tcW w:w="768" w:type="dxa"/>
            <w:vAlign w:val="center"/>
          </w:tcPr>
          <w:p w:rsidR="001372D7" w:rsidRPr="002B104D" w:rsidRDefault="002B104D" w:rsidP="002B104D">
            <w:pPr>
              <w:jc w:val="center"/>
            </w:pPr>
            <w:r>
              <w:t>5</w:t>
            </w:r>
          </w:p>
        </w:tc>
      </w:tr>
      <w:tr w:rsidR="001372D7" w:rsidRPr="00B3381B">
        <w:tc>
          <w:tcPr>
            <w:tcW w:w="8356" w:type="dxa"/>
          </w:tcPr>
          <w:p w:rsidR="001372D7" w:rsidRPr="00B3381B" w:rsidRDefault="001372D7" w:rsidP="000F49CF">
            <w:pPr>
              <w:pStyle w:val="4"/>
              <w:ind w:left="-32"/>
              <w:jc w:val="both"/>
              <w:rPr>
                <w:bCs w:val="0"/>
                <w:sz w:val="26"/>
                <w:szCs w:val="26"/>
              </w:rPr>
            </w:pPr>
            <w:r w:rsidRPr="00B3381B">
              <w:rPr>
                <w:sz w:val="26"/>
                <w:szCs w:val="26"/>
              </w:rPr>
              <w:t>ПРИРОДНЫЕ РЕКРЕАЦИОННЫЕ РЕСУРСЫ</w:t>
            </w:r>
            <w:r w:rsidRPr="00B3381B">
              <w:rPr>
                <w:b w:val="0"/>
                <w:bCs w:val="0"/>
                <w:sz w:val="26"/>
                <w:szCs w:val="26"/>
              </w:rPr>
              <w:t>…………………</w:t>
            </w:r>
            <w:r>
              <w:rPr>
                <w:b w:val="0"/>
                <w:bCs w:val="0"/>
                <w:sz w:val="26"/>
                <w:szCs w:val="26"/>
              </w:rPr>
              <w:t>……..</w:t>
            </w:r>
          </w:p>
        </w:tc>
        <w:tc>
          <w:tcPr>
            <w:tcW w:w="236" w:type="dxa"/>
          </w:tcPr>
          <w:p w:rsidR="001372D7" w:rsidRPr="00B3381B" w:rsidRDefault="001372D7" w:rsidP="000F49CF">
            <w:pPr>
              <w:jc w:val="both"/>
              <w:rPr>
                <w:b/>
                <w:sz w:val="26"/>
                <w:szCs w:val="26"/>
              </w:rPr>
            </w:pPr>
          </w:p>
        </w:tc>
        <w:tc>
          <w:tcPr>
            <w:tcW w:w="768" w:type="dxa"/>
            <w:vAlign w:val="center"/>
          </w:tcPr>
          <w:p w:rsidR="001372D7" w:rsidRPr="002B104D" w:rsidRDefault="002B104D" w:rsidP="002B104D">
            <w:pPr>
              <w:jc w:val="center"/>
            </w:pPr>
            <w:r>
              <w:t>7</w:t>
            </w:r>
          </w:p>
        </w:tc>
      </w:tr>
      <w:tr w:rsidR="001372D7">
        <w:tc>
          <w:tcPr>
            <w:tcW w:w="8356" w:type="dxa"/>
          </w:tcPr>
          <w:p w:rsidR="001372D7" w:rsidRPr="003D0B64" w:rsidRDefault="001372D7" w:rsidP="000F49CF">
            <w:pPr>
              <w:ind w:left="868" w:hanging="360"/>
              <w:jc w:val="both"/>
              <w:rPr>
                <w:bCs/>
                <w:iCs/>
                <w:sz w:val="26"/>
              </w:rPr>
            </w:pPr>
            <w:r w:rsidRPr="00387C6E">
              <w:rPr>
                <w:b/>
                <w:bCs/>
                <w:i/>
                <w:iCs/>
                <w:sz w:val="26"/>
              </w:rPr>
              <w:t>1.  Ландшафты</w:t>
            </w:r>
            <w:r>
              <w:rPr>
                <w:bCs/>
                <w:iCs/>
                <w:sz w:val="26"/>
              </w:rPr>
              <w:t xml:space="preserve"> …………………………………………………………</w:t>
            </w:r>
          </w:p>
        </w:tc>
        <w:tc>
          <w:tcPr>
            <w:tcW w:w="236" w:type="dxa"/>
          </w:tcPr>
          <w:p w:rsidR="001372D7" w:rsidRDefault="001372D7" w:rsidP="000F49CF">
            <w:pPr>
              <w:jc w:val="both"/>
              <w:rPr>
                <w:sz w:val="22"/>
              </w:rPr>
            </w:pPr>
          </w:p>
        </w:tc>
        <w:tc>
          <w:tcPr>
            <w:tcW w:w="768" w:type="dxa"/>
            <w:vAlign w:val="center"/>
          </w:tcPr>
          <w:p w:rsidR="001372D7" w:rsidRPr="002B104D" w:rsidRDefault="002B104D" w:rsidP="002B104D">
            <w:pPr>
              <w:jc w:val="center"/>
            </w:pPr>
            <w:r>
              <w:t>7</w:t>
            </w:r>
          </w:p>
        </w:tc>
      </w:tr>
      <w:tr w:rsidR="001372D7">
        <w:tc>
          <w:tcPr>
            <w:tcW w:w="8356" w:type="dxa"/>
          </w:tcPr>
          <w:p w:rsidR="001372D7" w:rsidRPr="00387C6E" w:rsidRDefault="001372D7" w:rsidP="000F49CF">
            <w:pPr>
              <w:ind w:left="1588" w:hanging="360"/>
              <w:jc w:val="both"/>
              <w:rPr>
                <w:sz w:val="26"/>
              </w:rPr>
            </w:pPr>
            <w:r w:rsidRPr="00387C6E">
              <w:rPr>
                <w:sz w:val="26"/>
              </w:rPr>
              <w:t>1.1 Рельеф</w:t>
            </w:r>
            <w:r>
              <w:rPr>
                <w:sz w:val="26"/>
              </w:rPr>
              <w:t>.………………………………………………………</w:t>
            </w:r>
          </w:p>
        </w:tc>
        <w:tc>
          <w:tcPr>
            <w:tcW w:w="236" w:type="dxa"/>
          </w:tcPr>
          <w:p w:rsidR="001372D7" w:rsidRDefault="001372D7" w:rsidP="000F49CF">
            <w:pPr>
              <w:jc w:val="both"/>
              <w:rPr>
                <w:sz w:val="22"/>
              </w:rPr>
            </w:pPr>
          </w:p>
        </w:tc>
        <w:tc>
          <w:tcPr>
            <w:tcW w:w="768" w:type="dxa"/>
            <w:vAlign w:val="center"/>
          </w:tcPr>
          <w:p w:rsidR="001372D7" w:rsidRPr="002B104D" w:rsidRDefault="002B104D" w:rsidP="002B104D">
            <w:pPr>
              <w:jc w:val="center"/>
            </w:pPr>
            <w:r>
              <w:t>7</w:t>
            </w:r>
          </w:p>
        </w:tc>
      </w:tr>
      <w:tr w:rsidR="001372D7">
        <w:tc>
          <w:tcPr>
            <w:tcW w:w="8356" w:type="dxa"/>
          </w:tcPr>
          <w:p w:rsidR="001372D7" w:rsidRPr="00387C6E" w:rsidRDefault="001372D7" w:rsidP="000F49CF">
            <w:pPr>
              <w:ind w:left="1588" w:hanging="360"/>
              <w:jc w:val="both"/>
              <w:rPr>
                <w:sz w:val="26"/>
              </w:rPr>
            </w:pPr>
            <w:r w:rsidRPr="00387C6E">
              <w:rPr>
                <w:sz w:val="26"/>
              </w:rPr>
              <w:t>1.2 Водные объекты</w:t>
            </w:r>
            <w:r>
              <w:rPr>
                <w:sz w:val="26"/>
              </w:rPr>
              <w:t>……………………………………………...</w:t>
            </w:r>
          </w:p>
        </w:tc>
        <w:tc>
          <w:tcPr>
            <w:tcW w:w="236" w:type="dxa"/>
          </w:tcPr>
          <w:p w:rsidR="001372D7" w:rsidRDefault="001372D7" w:rsidP="000F49CF">
            <w:pPr>
              <w:jc w:val="both"/>
              <w:rPr>
                <w:sz w:val="22"/>
              </w:rPr>
            </w:pPr>
          </w:p>
        </w:tc>
        <w:tc>
          <w:tcPr>
            <w:tcW w:w="768" w:type="dxa"/>
            <w:vAlign w:val="center"/>
          </w:tcPr>
          <w:p w:rsidR="001372D7" w:rsidRPr="002B104D" w:rsidRDefault="002B104D" w:rsidP="002B104D">
            <w:pPr>
              <w:jc w:val="center"/>
            </w:pPr>
            <w:r>
              <w:t>9</w:t>
            </w:r>
          </w:p>
        </w:tc>
      </w:tr>
      <w:tr w:rsidR="001372D7">
        <w:tc>
          <w:tcPr>
            <w:tcW w:w="8356" w:type="dxa"/>
          </w:tcPr>
          <w:p w:rsidR="001372D7" w:rsidRPr="00387C6E" w:rsidRDefault="001372D7" w:rsidP="000F49CF">
            <w:pPr>
              <w:ind w:left="1588" w:hanging="360"/>
              <w:jc w:val="both"/>
              <w:rPr>
                <w:sz w:val="26"/>
              </w:rPr>
            </w:pPr>
            <w:r w:rsidRPr="00387C6E">
              <w:rPr>
                <w:sz w:val="26"/>
              </w:rPr>
              <w:t>1.3 Почвенно-растительный покров</w:t>
            </w:r>
            <w:r>
              <w:rPr>
                <w:sz w:val="26"/>
              </w:rPr>
              <w:t>…………………………….</w:t>
            </w:r>
          </w:p>
        </w:tc>
        <w:tc>
          <w:tcPr>
            <w:tcW w:w="236" w:type="dxa"/>
          </w:tcPr>
          <w:p w:rsidR="001372D7" w:rsidRDefault="001372D7" w:rsidP="000F49CF">
            <w:pPr>
              <w:jc w:val="both"/>
              <w:rPr>
                <w:sz w:val="22"/>
              </w:rPr>
            </w:pPr>
          </w:p>
        </w:tc>
        <w:tc>
          <w:tcPr>
            <w:tcW w:w="768" w:type="dxa"/>
            <w:vAlign w:val="center"/>
          </w:tcPr>
          <w:p w:rsidR="001372D7" w:rsidRPr="002B104D" w:rsidRDefault="002B104D" w:rsidP="002B104D">
            <w:pPr>
              <w:jc w:val="center"/>
            </w:pPr>
            <w:r>
              <w:t>14</w:t>
            </w:r>
          </w:p>
        </w:tc>
      </w:tr>
      <w:tr w:rsidR="001372D7">
        <w:tc>
          <w:tcPr>
            <w:tcW w:w="8356" w:type="dxa"/>
          </w:tcPr>
          <w:p w:rsidR="001372D7" w:rsidRPr="003D0B64" w:rsidRDefault="001372D7" w:rsidP="000F49CF">
            <w:pPr>
              <w:ind w:left="868" w:hanging="360"/>
              <w:jc w:val="both"/>
              <w:rPr>
                <w:sz w:val="26"/>
              </w:rPr>
            </w:pPr>
            <w:r w:rsidRPr="00387C6E">
              <w:rPr>
                <w:b/>
                <w:bCs/>
                <w:i/>
                <w:iCs/>
                <w:sz w:val="26"/>
              </w:rPr>
              <w:t>2. Территории регламентированного рекреационного использования</w:t>
            </w:r>
            <w:r>
              <w:rPr>
                <w:bCs/>
                <w:iCs/>
                <w:sz w:val="26"/>
              </w:rPr>
              <w:t>………………………………………………………………….</w:t>
            </w:r>
          </w:p>
        </w:tc>
        <w:tc>
          <w:tcPr>
            <w:tcW w:w="236" w:type="dxa"/>
          </w:tcPr>
          <w:p w:rsidR="001372D7" w:rsidRDefault="001372D7" w:rsidP="000F49CF">
            <w:pPr>
              <w:jc w:val="both"/>
              <w:rPr>
                <w:sz w:val="22"/>
              </w:rPr>
            </w:pPr>
          </w:p>
        </w:tc>
        <w:tc>
          <w:tcPr>
            <w:tcW w:w="768" w:type="dxa"/>
            <w:vAlign w:val="center"/>
          </w:tcPr>
          <w:p w:rsidR="001372D7" w:rsidRPr="002B104D" w:rsidRDefault="002B104D" w:rsidP="002B104D">
            <w:pPr>
              <w:jc w:val="center"/>
            </w:pPr>
            <w:r>
              <w:t>16</w:t>
            </w:r>
          </w:p>
        </w:tc>
      </w:tr>
      <w:tr w:rsidR="001372D7">
        <w:tc>
          <w:tcPr>
            <w:tcW w:w="8356" w:type="dxa"/>
          </w:tcPr>
          <w:p w:rsidR="001372D7" w:rsidRPr="00387C6E" w:rsidRDefault="001372D7" w:rsidP="000F49CF">
            <w:pPr>
              <w:ind w:left="1588" w:hanging="360"/>
              <w:jc w:val="both"/>
              <w:rPr>
                <w:sz w:val="26"/>
              </w:rPr>
            </w:pPr>
            <w:r w:rsidRPr="00387C6E">
              <w:rPr>
                <w:sz w:val="26"/>
              </w:rPr>
              <w:t>2.1 Ресурсы экологического туризма (ООПТ)</w:t>
            </w:r>
            <w:r>
              <w:rPr>
                <w:sz w:val="26"/>
              </w:rPr>
              <w:t>…………………</w:t>
            </w:r>
          </w:p>
        </w:tc>
        <w:tc>
          <w:tcPr>
            <w:tcW w:w="236" w:type="dxa"/>
          </w:tcPr>
          <w:p w:rsidR="001372D7" w:rsidRDefault="001372D7" w:rsidP="000F49CF">
            <w:pPr>
              <w:jc w:val="both"/>
              <w:rPr>
                <w:sz w:val="22"/>
              </w:rPr>
            </w:pPr>
          </w:p>
        </w:tc>
        <w:tc>
          <w:tcPr>
            <w:tcW w:w="768" w:type="dxa"/>
            <w:vAlign w:val="center"/>
          </w:tcPr>
          <w:p w:rsidR="001372D7" w:rsidRPr="002B104D" w:rsidRDefault="002B104D" w:rsidP="002B104D">
            <w:pPr>
              <w:jc w:val="center"/>
            </w:pPr>
            <w:r>
              <w:t>16</w:t>
            </w:r>
          </w:p>
        </w:tc>
      </w:tr>
      <w:tr w:rsidR="001372D7">
        <w:tc>
          <w:tcPr>
            <w:tcW w:w="8356" w:type="dxa"/>
          </w:tcPr>
          <w:p w:rsidR="001372D7" w:rsidRPr="00387C6E" w:rsidRDefault="001372D7" w:rsidP="000F49CF">
            <w:pPr>
              <w:ind w:left="1588" w:hanging="360"/>
              <w:jc w:val="both"/>
              <w:rPr>
                <w:sz w:val="26"/>
              </w:rPr>
            </w:pPr>
            <w:r w:rsidRPr="00387C6E">
              <w:rPr>
                <w:sz w:val="26"/>
              </w:rPr>
              <w:t>2.2 Охотничьи и рыболовные угодья</w:t>
            </w:r>
            <w:r>
              <w:rPr>
                <w:sz w:val="26"/>
              </w:rPr>
              <w:t>…………………………...</w:t>
            </w:r>
          </w:p>
        </w:tc>
        <w:tc>
          <w:tcPr>
            <w:tcW w:w="236" w:type="dxa"/>
          </w:tcPr>
          <w:p w:rsidR="001372D7" w:rsidRDefault="001372D7" w:rsidP="000F49CF">
            <w:pPr>
              <w:jc w:val="both"/>
              <w:rPr>
                <w:sz w:val="22"/>
              </w:rPr>
            </w:pPr>
          </w:p>
        </w:tc>
        <w:tc>
          <w:tcPr>
            <w:tcW w:w="768" w:type="dxa"/>
            <w:vAlign w:val="center"/>
          </w:tcPr>
          <w:p w:rsidR="001372D7" w:rsidRPr="002B104D" w:rsidRDefault="002B104D" w:rsidP="002B104D">
            <w:pPr>
              <w:jc w:val="center"/>
            </w:pPr>
            <w:r>
              <w:t>18</w:t>
            </w:r>
          </w:p>
        </w:tc>
      </w:tr>
      <w:tr w:rsidR="001372D7">
        <w:tc>
          <w:tcPr>
            <w:tcW w:w="8356" w:type="dxa"/>
          </w:tcPr>
          <w:p w:rsidR="001372D7" w:rsidRPr="003D0B64" w:rsidRDefault="001372D7" w:rsidP="000F49CF">
            <w:pPr>
              <w:ind w:left="868" w:hanging="360"/>
              <w:jc w:val="both"/>
              <w:rPr>
                <w:bCs/>
                <w:iCs/>
                <w:sz w:val="26"/>
              </w:rPr>
            </w:pPr>
            <w:r w:rsidRPr="00387C6E">
              <w:rPr>
                <w:b/>
                <w:bCs/>
                <w:i/>
                <w:iCs/>
                <w:sz w:val="26"/>
              </w:rPr>
              <w:t>3. Экологическое состояние природной среды</w:t>
            </w:r>
            <w:r>
              <w:rPr>
                <w:bCs/>
                <w:iCs/>
                <w:sz w:val="26"/>
              </w:rPr>
              <w:t>………………………</w:t>
            </w:r>
          </w:p>
        </w:tc>
        <w:tc>
          <w:tcPr>
            <w:tcW w:w="236" w:type="dxa"/>
          </w:tcPr>
          <w:p w:rsidR="001372D7" w:rsidRDefault="001372D7" w:rsidP="000F49CF">
            <w:pPr>
              <w:jc w:val="both"/>
              <w:rPr>
                <w:sz w:val="22"/>
              </w:rPr>
            </w:pPr>
          </w:p>
        </w:tc>
        <w:tc>
          <w:tcPr>
            <w:tcW w:w="768" w:type="dxa"/>
            <w:vAlign w:val="center"/>
          </w:tcPr>
          <w:p w:rsidR="001372D7" w:rsidRPr="002B104D" w:rsidRDefault="002B104D" w:rsidP="002B104D">
            <w:pPr>
              <w:jc w:val="center"/>
            </w:pPr>
            <w:r>
              <w:t>19</w:t>
            </w:r>
          </w:p>
        </w:tc>
      </w:tr>
      <w:tr w:rsidR="001372D7">
        <w:tc>
          <w:tcPr>
            <w:tcW w:w="8356" w:type="dxa"/>
          </w:tcPr>
          <w:p w:rsidR="001372D7" w:rsidRPr="003D0B64" w:rsidRDefault="001372D7" w:rsidP="000F49CF">
            <w:pPr>
              <w:ind w:left="868" w:hanging="360"/>
              <w:jc w:val="both"/>
              <w:rPr>
                <w:bCs/>
                <w:iCs/>
                <w:sz w:val="26"/>
              </w:rPr>
            </w:pPr>
            <w:r w:rsidRPr="00387C6E">
              <w:rPr>
                <w:b/>
                <w:bCs/>
                <w:i/>
                <w:iCs/>
                <w:sz w:val="26"/>
              </w:rPr>
              <w:t>4. Ландшафтно-рекреационный потенциал</w:t>
            </w:r>
            <w:r>
              <w:rPr>
                <w:bCs/>
                <w:iCs/>
                <w:sz w:val="26"/>
              </w:rPr>
              <w:t>………………………...</w:t>
            </w:r>
          </w:p>
        </w:tc>
        <w:tc>
          <w:tcPr>
            <w:tcW w:w="236" w:type="dxa"/>
          </w:tcPr>
          <w:p w:rsidR="001372D7" w:rsidRDefault="001372D7" w:rsidP="000F49CF">
            <w:pPr>
              <w:jc w:val="both"/>
              <w:rPr>
                <w:sz w:val="22"/>
              </w:rPr>
            </w:pPr>
          </w:p>
        </w:tc>
        <w:tc>
          <w:tcPr>
            <w:tcW w:w="768" w:type="dxa"/>
            <w:vAlign w:val="center"/>
          </w:tcPr>
          <w:p w:rsidR="001372D7" w:rsidRPr="002B104D" w:rsidRDefault="002B104D" w:rsidP="002B104D">
            <w:pPr>
              <w:jc w:val="center"/>
            </w:pPr>
            <w:r>
              <w:t>20</w:t>
            </w:r>
          </w:p>
        </w:tc>
      </w:tr>
      <w:tr w:rsidR="001372D7">
        <w:tc>
          <w:tcPr>
            <w:tcW w:w="8356" w:type="dxa"/>
          </w:tcPr>
          <w:p w:rsidR="001372D7" w:rsidRPr="00B3381B" w:rsidRDefault="001372D7" w:rsidP="000F49CF">
            <w:pPr>
              <w:ind w:left="868" w:hanging="360"/>
              <w:jc w:val="both"/>
              <w:rPr>
                <w:bCs/>
                <w:iCs/>
                <w:sz w:val="26"/>
              </w:rPr>
            </w:pPr>
            <w:r w:rsidRPr="00387C6E">
              <w:rPr>
                <w:b/>
                <w:bCs/>
                <w:i/>
                <w:iCs/>
                <w:sz w:val="26"/>
              </w:rPr>
              <w:t xml:space="preserve">5. </w:t>
            </w:r>
            <w:r>
              <w:rPr>
                <w:b/>
                <w:bCs/>
                <w:i/>
                <w:iCs/>
                <w:sz w:val="26"/>
              </w:rPr>
              <w:t>Комплексное л</w:t>
            </w:r>
            <w:r w:rsidRPr="00387C6E">
              <w:rPr>
                <w:b/>
                <w:bCs/>
                <w:i/>
                <w:iCs/>
                <w:sz w:val="26"/>
              </w:rPr>
              <w:t>андшафтно-рекреационное зонирование территории</w:t>
            </w:r>
            <w:r>
              <w:rPr>
                <w:bCs/>
                <w:iCs/>
                <w:sz w:val="26"/>
              </w:rPr>
              <w:t>………………………………………………………………</w:t>
            </w:r>
          </w:p>
        </w:tc>
        <w:tc>
          <w:tcPr>
            <w:tcW w:w="236" w:type="dxa"/>
          </w:tcPr>
          <w:p w:rsidR="001372D7" w:rsidRDefault="001372D7" w:rsidP="000F49CF">
            <w:pPr>
              <w:jc w:val="both"/>
              <w:rPr>
                <w:sz w:val="22"/>
              </w:rPr>
            </w:pPr>
          </w:p>
        </w:tc>
        <w:tc>
          <w:tcPr>
            <w:tcW w:w="768" w:type="dxa"/>
            <w:vAlign w:val="center"/>
          </w:tcPr>
          <w:p w:rsidR="001372D7" w:rsidRPr="002B104D" w:rsidRDefault="001372D7" w:rsidP="002B104D">
            <w:pPr>
              <w:jc w:val="center"/>
            </w:pPr>
          </w:p>
        </w:tc>
      </w:tr>
      <w:tr w:rsidR="001372D7">
        <w:tc>
          <w:tcPr>
            <w:tcW w:w="8356" w:type="dxa"/>
          </w:tcPr>
          <w:p w:rsidR="001372D7" w:rsidRPr="00387C6E" w:rsidRDefault="001372D7" w:rsidP="000F49CF">
            <w:pPr>
              <w:ind w:left="1588" w:hanging="360"/>
              <w:jc w:val="both"/>
              <w:rPr>
                <w:sz w:val="26"/>
              </w:rPr>
            </w:pPr>
          </w:p>
        </w:tc>
        <w:tc>
          <w:tcPr>
            <w:tcW w:w="236" w:type="dxa"/>
          </w:tcPr>
          <w:p w:rsidR="001372D7" w:rsidRDefault="001372D7" w:rsidP="000F49CF">
            <w:pPr>
              <w:jc w:val="both"/>
              <w:rPr>
                <w:sz w:val="22"/>
              </w:rPr>
            </w:pPr>
          </w:p>
        </w:tc>
        <w:tc>
          <w:tcPr>
            <w:tcW w:w="768" w:type="dxa"/>
            <w:vAlign w:val="center"/>
          </w:tcPr>
          <w:p w:rsidR="001372D7" w:rsidRPr="002B104D" w:rsidRDefault="001372D7" w:rsidP="002B104D">
            <w:pPr>
              <w:jc w:val="center"/>
            </w:pPr>
          </w:p>
        </w:tc>
      </w:tr>
      <w:tr w:rsidR="001372D7">
        <w:tc>
          <w:tcPr>
            <w:tcW w:w="8356" w:type="dxa"/>
          </w:tcPr>
          <w:p w:rsidR="001372D7" w:rsidRPr="00B3381B" w:rsidRDefault="001372D7" w:rsidP="000F49CF">
            <w:pPr>
              <w:ind w:left="868" w:hanging="360"/>
              <w:jc w:val="both"/>
              <w:rPr>
                <w:bCs/>
                <w:iCs/>
                <w:sz w:val="26"/>
              </w:rPr>
            </w:pPr>
            <w:r w:rsidRPr="00387C6E">
              <w:rPr>
                <w:b/>
                <w:bCs/>
                <w:i/>
                <w:iCs/>
                <w:sz w:val="26"/>
              </w:rPr>
              <w:t>6. Климат и биоклимат</w:t>
            </w:r>
            <w:r>
              <w:rPr>
                <w:bCs/>
                <w:iCs/>
                <w:sz w:val="26"/>
              </w:rPr>
              <w:t>……………………………………………….</w:t>
            </w:r>
          </w:p>
        </w:tc>
        <w:tc>
          <w:tcPr>
            <w:tcW w:w="236" w:type="dxa"/>
          </w:tcPr>
          <w:p w:rsidR="001372D7" w:rsidRDefault="001372D7" w:rsidP="000F49CF">
            <w:pPr>
              <w:jc w:val="both"/>
              <w:rPr>
                <w:sz w:val="22"/>
              </w:rPr>
            </w:pPr>
          </w:p>
        </w:tc>
        <w:tc>
          <w:tcPr>
            <w:tcW w:w="768" w:type="dxa"/>
            <w:vAlign w:val="center"/>
          </w:tcPr>
          <w:p w:rsidR="001372D7" w:rsidRPr="002B104D" w:rsidRDefault="002B104D" w:rsidP="002B104D">
            <w:pPr>
              <w:jc w:val="center"/>
            </w:pPr>
            <w:r>
              <w:t>22</w:t>
            </w:r>
          </w:p>
        </w:tc>
      </w:tr>
      <w:tr w:rsidR="001372D7">
        <w:tc>
          <w:tcPr>
            <w:tcW w:w="8356" w:type="dxa"/>
          </w:tcPr>
          <w:p w:rsidR="001372D7" w:rsidRPr="00387C6E" w:rsidRDefault="00677ACD" w:rsidP="000F49CF">
            <w:pPr>
              <w:ind w:left="1588" w:hanging="360"/>
              <w:jc w:val="both"/>
              <w:rPr>
                <w:sz w:val="26"/>
              </w:rPr>
            </w:pPr>
            <w:r>
              <w:rPr>
                <w:sz w:val="26"/>
              </w:rPr>
              <w:t>6</w:t>
            </w:r>
            <w:r w:rsidR="001372D7" w:rsidRPr="00387C6E">
              <w:rPr>
                <w:sz w:val="26"/>
              </w:rPr>
              <w:t>.1 Основные климатообразующие факторы</w:t>
            </w:r>
            <w:r w:rsidR="001372D7">
              <w:rPr>
                <w:sz w:val="26"/>
              </w:rPr>
              <w:t>…………………..</w:t>
            </w:r>
          </w:p>
        </w:tc>
        <w:tc>
          <w:tcPr>
            <w:tcW w:w="236" w:type="dxa"/>
          </w:tcPr>
          <w:p w:rsidR="001372D7" w:rsidRDefault="001372D7" w:rsidP="000F49CF">
            <w:pPr>
              <w:jc w:val="both"/>
              <w:rPr>
                <w:sz w:val="22"/>
              </w:rPr>
            </w:pPr>
          </w:p>
        </w:tc>
        <w:tc>
          <w:tcPr>
            <w:tcW w:w="768" w:type="dxa"/>
            <w:vAlign w:val="center"/>
          </w:tcPr>
          <w:p w:rsidR="001372D7" w:rsidRPr="002B104D" w:rsidRDefault="002B104D" w:rsidP="002B104D">
            <w:pPr>
              <w:jc w:val="center"/>
            </w:pPr>
            <w:r>
              <w:t>22</w:t>
            </w:r>
          </w:p>
        </w:tc>
      </w:tr>
      <w:tr w:rsidR="001372D7">
        <w:tc>
          <w:tcPr>
            <w:tcW w:w="8356" w:type="dxa"/>
          </w:tcPr>
          <w:p w:rsidR="001372D7" w:rsidRPr="00387C6E" w:rsidRDefault="00677ACD" w:rsidP="000F49CF">
            <w:pPr>
              <w:ind w:left="1588" w:hanging="360"/>
              <w:jc w:val="both"/>
              <w:rPr>
                <w:sz w:val="26"/>
              </w:rPr>
            </w:pPr>
            <w:r>
              <w:rPr>
                <w:sz w:val="26"/>
              </w:rPr>
              <w:t>6</w:t>
            </w:r>
            <w:r w:rsidR="001372D7" w:rsidRPr="00387C6E">
              <w:rPr>
                <w:sz w:val="26"/>
              </w:rPr>
              <w:t>.2 Режим солнечной радиации</w:t>
            </w:r>
            <w:r w:rsidR="001372D7">
              <w:rPr>
                <w:sz w:val="26"/>
              </w:rPr>
              <w:t>…………………………………</w:t>
            </w:r>
          </w:p>
        </w:tc>
        <w:tc>
          <w:tcPr>
            <w:tcW w:w="236" w:type="dxa"/>
          </w:tcPr>
          <w:p w:rsidR="001372D7" w:rsidRDefault="001372D7" w:rsidP="000F49CF">
            <w:pPr>
              <w:jc w:val="both"/>
              <w:rPr>
                <w:sz w:val="22"/>
              </w:rPr>
            </w:pPr>
          </w:p>
        </w:tc>
        <w:tc>
          <w:tcPr>
            <w:tcW w:w="768" w:type="dxa"/>
            <w:vAlign w:val="center"/>
          </w:tcPr>
          <w:p w:rsidR="001372D7" w:rsidRPr="002B104D" w:rsidRDefault="002B104D" w:rsidP="002B104D">
            <w:pPr>
              <w:jc w:val="center"/>
            </w:pPr>
            <w:r>
              <w:t>22</w:t>
            </w:r>
          </w:p>
        </w:tc>
      </w:tr>
      <w:tr w:rsidR="001372D7">
        <w:tc>
          <w:tcPr>
            <w:tcW w:w="8356" w:type="dxa"/>
          </w:tcPr>
          <w:p w:rsidR="001372D7" w:rsidRPr="00387C6E" w:rsidRDefault="00677ACD" w:rsidP="000F49CF">
            <w:pPr>
              <w:ind w:left="1588" w:hanging="360"/>
              <w:jc w:val="both"/>
              <w:rPr>
                <w:sz w:val="26"/>
              </w:rPr>
            </w:pPr>
            <w:r>
              <w:rPr>
                <w:sz w:val="26"/>
              </w:rPr>
              <w:t>6</w:t>
            </w:r>
            <w:r w:rsidR="001372D7" w:rsidRPr="00387C6E">
              <w:rPr>
                <w:sz w:val="26"/>
              </w:rPr>
              <w:t>.3 Атмосферная циркуляция</w:t>
            </w:r>
            <w:r w:rsidR="001372D7">
              <w:rPr>
                <w:sz w:val="26"/>
              </w:rPr>
              <w:t>……………………………………</w:t>
            </w:r>
          </w:p>
        </w:tc>
        <w:tc>
          <w:tcPr>
            <w:tcW w:w="236" w:type="dxa"/>
          </w:tcPr>
          <w:p w:rsidR="001372D7" w:rsidRDefault="001372D7" w:rsidP="000F49CF">
            <w:pPr>
              <w:jc w:val="both"/>
              <w:rPr>
                <w:sz w:val="22"/>
              </w:rPr>
            </w:pPr>
          </w:p>
        </w:tc>
        <w:tc>
          <w:tcPr>
            <w:tcW w:w="768" w:type="dxa"/>
            <w:vAlign w:val="center"/>
          </w:tcPr>
          <w:p w:rsidR="001372D7" w:rsidRPr="002B104D" w:rsidRDefault="002B104D" w:rsidP="002B104D">
            <w:pPr>
              <w:jc w:val="center"/>
            </w:pPr>
            <w:r>
              <w:t>24</w:t>
            </w:r>
          </w:p>
        </w:tc>
      </w:tr>
      <w:tr w:rsidR="001372D7">
        <w:tc>
          <w:tcPr>
            <w:tcW w:w="8356" w:type="dxa"/>
          </w:tcPr>
          <w:p w:rsidR="001372D7" w:rsidRPr="00387C6E" w:rsidRDefault="00677ACD" w:rsidP="000F49CF">
            <w:pPr>
              <w:ind w:left="1588" w:hanging="360"/>
              <w:jc w:val="both"/>
              <w:rPr>
                <w:sz w:val="26"/>
              </w:rPr>
            </w:pPr>
            <w:r>
              <w:rPr>
                <w:sz w:val="26"/>
              </w:rPr>
              <w:t>6</w:t>
            </w:r>
            <w:r w:rsidR="001372D7" w:rsidRPr="00387C6E">
              <w:rPr>
                <w:sz w:val="26"/>
              </w:rPr>
              <w:t>.4 Термический режим</w:t>
            </w:r>
            <w:r w:rsidR="001372D7">
              <w:rPr>
                <w:sz w:val="26"/>
              </w:rPr>
              <w:t>………………………………………….</w:t>
            </w:r>
          </w:p>
        </w:tc>
        <w:tc>
          <w:tcPr>
            <w:tcW w:w="236" w:type="dxa"/>
          </w:tcPr>
          <w:p w:rsidR="001372D7" w:rsidRDefault="001372D7" w:rsidP="000F49CF">
            <w:pPr>
              <w:jc w:val="both"/>
              <w:rPr>
                <w:sz w:val="22"/>
              </w:rPr>
            </w:pPr>
          </w:p>
        </w:tc>
        <w:tc>
          <w:tcPr>
            <w:tcW w:w="768" w:type="dxa"/>
            <w:vAlign w:val="center"/>
          </w:tcPr>
          <w:p w:rsidR="001372D7" w:rsidRPr="002B104D" w:rsidRDefault="002B104D" w:rsidP="002B104D">
            <w:pPr>
              <w:jc w:val="center"/>
            </w:pPr>
            <w:r>
              <w:t>25</w:t>
            </w:r>
          </w:p>
        </w:tc>
      </w:tr>
      <w:tr w:rsidR="001372D7">
        <w:tc>
          <w:tcPr>
            <w:tcW w:w="8356" w:type="dxa"/>
          </w:tcPr>
          <w:p w:rsidR="001372D7" w:rsidRPr="00387C6E" w:rsidRDefault="00677ACD" w:rsidP="000F49CF">
            <w:pPr>
              <w:ind w:left="1588" w:hanging="360"/>
              <w:jc w:val="both"/>
              <w:rPr>
                <w:sz w:val="26"/>
              </w:rPr>
            </w:pPr>
            <w:r>
              <w:rPr>
                <w:sz w:val="26"/>
              </w:rPr>
              <w:t>6</w:t>
            </w:r>
            <w:r w:rsidR="001372D7" w:rsidRPr="00387C6E">
              <w:rPr>
                <w:sz w:val="26"/>
              </w:rPr>
              <w:t>.5 Ветровой режим</w:t>
            </w:r>
            <w:r w:rsidR="001372D7">
              <w:rPr>
                <w:sz w:val="26"/>
              </w:rPr>
              <w:t>……………………………………………...</w:t>
            </w:r>
          </w:p>
        </w:tc>
        <w:tc>
          <w:tcPr>
            <w:tcW w:w="236" w:type="dxa"/>
          </w:tcPr>
          <w:p w:rsidR="001372D7" w:rsidRDefault="001372D7" w:rsidP="000F49CF">
            <w:pPr>
              <w:jc w:val="both"/>
              <w:rPr>
                <w:sz w:val="22"/>
              </w:rPr>
            </w:pPr>
          </w:p>
        </w:tc>
        <w:tc>
          <w:tcPr>
            <w:tcW w:w="768" w:type="dxa"/>
            <w:vAlign w:val="center"/>
          </w:tcPr>
          <w:p w:rsidR="001372D7" w:rsidRPr="002B104D" w:rsidRDefault="002B104D" w:rsidP="002B104D">
            <w:pPr>
              <w:jc w:val="center"/>
            </w:pPr>
            <w:r>
              <w:t>26</w:t>
            </w:r>
          </w:p>
        </w:tc>
      </w:tr>
      <w:tr w:rsidR="001372D7">
        <w:tc>
          <w:tcPr>
            <w:tcW w:w="8356" w:type="dxa"/>
          </w:tcPr>
          <w:p w:rsidR="001372D7" w:rsidRPr="00387C6E" w:rsidRDefault="00677ACD" w:rsidP="000F49CF">
            <w:pPr>
              <w:ind w:left="1588" w:hanging="360"/>
              <w:jc w:val="both"/>
              <w:rPr>
                <w:sz w:val="26"/>
              </w:rPr>
            </w:pPr>
            <w:r>
              <w:rPr>
                <w:sz w:val="26"/>
              </w:rPr>
              <w:t>6</w:t>
            </w:r>
            <w:r w:rsidR="001372D7" w:rsidRPr="00387C6E">
              <w:rPr>
                <w:sz w:val="26"/>
              </w:rPr>
              <w:t>.6 Режим влажности</w:t>
            </w:r>
            <w:r w:rsidR="001372D7">
              <w:rPr>
                <w:sz w:val="26"/>
              </w:rPr>
              <w:t>…………………………………………….</w:t>
            </w:r>
          </w:p>
        </w:tc>
        <w:tc>
          <w:tcPr>
            <w:tcW w:w="236" w:type="dxa"/>
          </w:tcPr>
          <w:p w:rsidR="001372D7" w:rsidRDefault="001372D7" w:rsidP="000F49CF">
            <w:pPr>
              <w:jc w:val="both"/>
              <w:rPr>
                <w:sz w:val="22"/>
              </w:rPr>
            </w:pPr>
          </w:p>
        </w:tc>
        <w:tc>
          <w:tcPr>
            <w:tcW w:w="768" w:type="dxa"/>
            <w:vAlign w:val="center"/>
          </w:tcPr>
          <w:p w:rsidR="001372D7" w:rsidRPr="002B104D" w:rsidRDefault="002B104D" w:rsidP="002B104D">
            <w:pPr>
              <w:jc w:val="center"/>
            </w:pPr>
            <w:r>
              <w:t>27</w:t>
            </w:r>
          </w:p>
        </w:tc>
      </w:tr>
      <w:tr w:rsidR="001372D7">
        <w:tc>
          <w:tcPr>
            <w:tcW w:w="8356" w:type="dxa"/>
          </w:tcPr>
          <w:p w:rsidR="001372D7" w:rsidRPr="00387C6E" w:rsidRDefault="00677ACD" w:rsidP="000F49CF">
            <w:pPr>
              <w:ind w:left="1588" w:hanging="360"/>
              <w:jc w:val="both"/>
              <w:rPr>
                <w:sz w:val="26"/>
              </w:rPr>
            </w:pPr>
            <w:r>
              <w:rPr>
                <w:sz w:val="26"/>
              </w:rPr>
              <w:t>6</w:t>
            </w:r>
            <w:r w:rsidR="001372D7" w:rsidRPr="00387C6E">
              <w:rPr>
                <w:sz w:val="26"/>
              </w:rPr>
              <w:t>.7 Режим осадков</w:t>
            </w:r>
            <w:r w:rsidR="001372D7">
              <w:rPr>
                <w:sz w:val="26"/>
              </w:rPr>
              <w:t>………………………………………………..</w:t>
            </w:r>
          </w:p>
        </w:tc>
        <w:tc>
          <w:tcPr>
            <w:tcW w:w="236" w:type="dxa"/>
          </w:tcPr>
          <w:p w:rsidR="001372D7" w:rsidRDefault="001372D7" w:rsidP="000F49CF">
            <w:pPr>
              <w:jc w:val="both"/>
            </w:pPr>
          </w:p>
        </w:tc>
        <w:tc>
          <w:tcPr>
            <w:tcW w:w="768" w:type="dxa"/>
            <w:vAlign w:val="center"/>
          </w:tcPr>
          <w:p w:rsidR="001372D7" w:rsidRPr="002B104D" w:rsidRDefault="002B104D" w:rsidP="002B104D">
            <w:pPr>
              <w:jc w:val="center"/>
            </w:pPr>
            <w:r>
              <w:t>27</w:t>
            </w:r>
          </w:p>
        </w:tc>
      </w:tr>
      <w:tr w:rsidR="001372D7">
        <w:tc>
          <w:tcPr>
            <w:tcW w:w="8356" w:type="dxa"/>
          </w:tcPr>
          <w:p w:rsidR="001372D7" w:rsidRPr="00B3381B" w:rsidRDefault="001372D7" w:rsidP="000F49CF">
            <w:pPr>
              <w:ind w:left="868" w:hanging="360"/>
              <w:jc w:val="both"/>
              <w:rPr>
                <w:bCs/>
                <w:iCs/>
                <w:sz w:val="26"/>
              </w:rPr>
            </w:pPr>
            <w:r w:rsidRPr="00F22DC5">
              <w:rPr>
                <w:b/>
                <w:bCs/>
                <w:i/>
                <w:iCs/>
                <w:sz w:val="26"/>
              </w:rPr>
              <w:t>7. Биоклиматический потенциал</w:t>
            </w:r>
            <w:r>
              <w:rPr>
                <w:bCs/>
                <w:iCs/>
                <w:sz w:val="26"/>
              </w:rPr>
              <w:t>…………………………………….</w:t>
            </w:r>
          </w:p>
        </w:tc>
        <w:tc>
          <w:tcPr>
            <w:tcW w:w="236" w:type="dxa"/>
          </w:tcPr>
          <w:p w:rsidR="001372D7" w:rsidRDefault="001372D7" w:rsidP="000F49CF">
            <w:pPr>
              <w:jc w:val="both"/>
            </w:pPr>
          </w:p>
        </w:tc>
        <w:tc>
          <w:tcPr>
            <w:tcW w:w="768" w:type="dxa"/>
            <w:vAlign w:val="center"/>
          </w:tcPr>
          <w:p w:rsidR="001372D7" w:rsidRPr="002B104D" w:rsidRDefault="002B104D" w:rsidP="002B104D">
            <w:pPr>
              <w:jc w:val="center"/>
            </w:pPr>
            <w:r>
              <w:t>28</w:t>
            </w:r>
          </w:p>
        </w:tc>
      </w:tr>
      <w:tr w:rsidR="001372D7">
        <w:tc>
          <w:tcPr>
            <w:tcW w:w="8356" w:type="dxa"/>
          </w:tcPr>
          <w:p w:rsidR="001372D7" w:rsidRPr="00B3381B" w:rsidRDefault="001372D7" w:rsidP="000F49CF">
            <w:pPr>
              <w:ind w:left="868" w:hanging="360"/>
              <w:jc w:val="both"/>
              <w:rPr>
                <w:bCs/>
                <w:iCs/>
                <w:sz w:val="26"/>
              </w:rPr>
            </w:pPr>
            <w:r w:rsidRPr="00F22DC5">
              <w:rPr>
                <w:b/>
                <w:bCs/>
                <w:i/>
                <w:iCs/>
                <w:sz w:val="26"/>
              </w:rPr>
              <w:t>8. Биоклиматическое зонирование территории</w:t>
            </w:r>
            <w:r>
              <w:rPr>
                <w:bCs/>
                <w:iCs/>
                <w:sz w:val="26"/>
              </w:rPr>
              <w:t>……………………</w:t>
            </w:r>
          </w:p>
        </w:tc>
        <w:tc>
          <w:tcPr>
            <w:tcW w:w="236" w:type="dxa"/>
          </w:tcPr>
          <w:p w:rsidR="001372D7" w:rsidRDefault="001372D7" w:rsidP="000F49CF">
            <w:pPr>
              <w:jc w:val="both"/>
            </w:pPr>
          </w:p>
        </w:tc>
        <w:tc>
          <w:tcPr>
            <w:tcW w:w="768" w:type="dxa"/>
            <w:vAlign w:val="center"/>
          </w:tcPr>
          <w:p w:rsidR="001372D7" w:rsidRPr="002B104D" w:rsidRDefault="002B104D" w:rsidP="002B104D">
            <w:pPr>
              <w:jc w:val="center"/>
            </w:pPr>
            <w:r>
              <w:t>28</w:t>
            </w:r>
          </w:p>
        </w:tc>
      </w:tr>
      <w:tr w:rsidR="001372D7">
        <w:tc>
          <w:tcPr>
            <w:tcW w:w="8356" w:type="dxa"/>
          </w:tcPr>
          <w:p w:rsidR="001372D7" w:rsidRPr="00B3381B" w:rsidRDefault="001372D7" w:rsidP="000F49CF">
            <w:pPr>
              <w:ind w:left="868" w:hanging="360"/>
              <w:jc w:val="both"/>
              <w:rPr>
                <w:bCs/>
                <w:iCs/>
                <w:sz w:val="26"/>
              </w:rPr>
            </w:pPr>
            <w:r w:rsidRPr="00F22DC5">
              <w:rPr>
                <w:b/>
                <w:bCs/>
                <w:i/>
                <w:iCs/>
                <w:sz w:val="26"/>
              </w:rPr>
              <w:t>9. Гидроминеральные ресурсы</w:t>
            </w:r>
            <w:r>
              <w:rPr>
                <w:bCs/>
                <w:iCs/>
                <w:sz w:val="26"/>
              </w:rPr>
              <w:t>…………………………………………</w:t>
            </w:r>
          </w:p>
        </w:tc>
        <w:tc>
          <w:tcPr>
            <w:tcW w:w="236" w:type="dxa"/>
          </w:tcPr>
          <w:p w:rsidR="001372D7" w:rsidRDefault="001372D7" w:rsidP="000F49CF">
            <w:pPr>
              <w:jc w:val="both"/>
            </w:pPr>
          </w:p>
        </w:tc>
        <w:tc>
          <w:tcPr>
            <w:tcW w:w="768" w:type="dxa"/>
            <w:vAlign w:val="center"/>
          </w:tcPr>
          <w:p w:rsidR="001372D7" w:rsidRPr="002B104D" w:rsidRDefault="002B104D" w:rsidP="002B104D">
            <w:pPr>
              <w:jc w:val="center"/>
            </w:pPr>
            <w:r>
              <w:t>29</w:t>
            </w:r>
          </w:p>
        </w:tc>
      </w:tr>
      <w:tr w:rsidR="001372D7" w:rsidRPr="00B3381B">
        <w:tc>
          <w:tcPr>
            <w:tcW w:w="8356" w:type="dxa"/>
          </w:tcPr>
          <w:p w:rsidR="001372D7" w:rsidRPr="00F22DC5" w:rsidRDefault="001372D7" w:rsidP="000F49CF">
            <w:pPr>
              <w:ind w:left="1588" w:hanging="360"/>
              <w:jc w:val="both"/>
              <w:rPr>
                <w:sz w:val="26"/>
              </w:rPr>
            </w:pPr>
            <w:r w:rsidRPr="00F22DC5">
              <w:rPr>
                <w:sz w:val="26"/>
              </w:rPr>
              <w:t>9.1 Минеральные воды</w:t>
            </w:r>
            <w:r>
              <w:rPr>
                <w:sz w:val="26"/>
              </w:rPr>
              <w:t>…………………………………………..</w:t>
            </w:r>
          </w:p>
        </w:tc>
        <w:tc>
          <w:tcPr>
            <w:tcW w:w="236" w:type="dxa"/>
          </w:tcPr>
          <w:p w:rsidR="001372D7" w:rsidRPr="00B3381B" w:rsidRDefault="001372D7" w:rsidP="000F49CF">
            <w:pPr>
              <w:ind w:left="1588" w:hanging="360"/>
              <w:jc w:val="both"/>
              <w:rPr>
                <w:sz w:val="26"/>
              </w:rPr>
            </w:pPr>
          </w:p>
        </w:tc>
        <w:tc>
          <w:tcPr>
            <w:tcW w:w="768" w:type="dxa"/>
            <w:vAlign w:val="center"/>
          </w:tcPr>
          <w:p w:rsidR="001372D7" w:rsidRPr="002B104D" w:rsidRDefault="001372D7" w:rsidP="002B104D">
            <w:pPr>
              <w:ind w:left="1588" w:hanging="360"/>
              <w:jc w:val="center"/>
            </w:pPr>
          </w:p>
        </w:tc>
      </w:tr>
      <w:tr w:rsidR="001372D7" w:rsidRPr="00B3381B">
        <w:tc>
          <w:tcPr>
            <w:tcW w:w="8356" w:type="dxa"/>
          </w:tcPr>
          <w:p w:rsidR="001372D7" w:rsidRPr="00B3381B" w:rsidRDefault="001372D7" w:rsidP="000F49CF">
            <w:pPr>
              <w:jc w:val="both"/>
              <w:rPr>
                <w:bCs/>
                <w:sz w:val="26"/>
                <w:szCs w:val="26"/>
              </w:rPr>
            </w:pPr>
            <w:r w:rsidRPr="00B3381B">
              <w:rPr>
                <w:b/>
                <w:bCs/>
                <w:sz w:val="26"/>
                <w:szCs w:val="26"/>
              </w:rPr>
              <w:t>ПРОБЛЕМЫ, СДЕРЖИВАЮЩИЕ РАЗВИТИЕ ПРИРОДООРИЕНТИ</w:t>
            </w:r>
            <w:r w:rsidRPr="00B3381B">
              <w:rPr>
                <w:b/>
                <w:bCs/>
                <w:sz w:val="26"/>
                <w:szCs w:val="26"/>
              </w:rPr>
              <w:softHyphen/>
              <w:t>РОВАННЫХ ФОРМ  ТУРИЗМА В РЕГИОНЕ</w:t>
            </w:r>
            <w:r w:rsidR="000C5344">
              <w:rPr>
                <w:bCs/>
                <w:sz w:val="26"/>
                <w:szCs w:val="26"/>
              </w:rPr>
              <w:t>………………….</w:t>
            </w:r>
          </w:p>
        </w:tc>
        <w:tc>
          <w:tcPr>
            <w:tcW w:w="236" w:type="dxa"/>
          </w:tcPr>
          <w:p w:rsidR="001372D7" w:rsidRPr="00B3381B" w:rsidRDefault="001372D7" w:rsidP="000F49CF">
            <w:pPr>
              <w:jc w:val="both"/>
              <w:rPr>
                <w:b/>
                <w:bCs/>
                <w:sz w:val="22"/>
                <w:szCs w:val="20"/>
              </w:rPr>
            </w:pPr>
          </w:p>
        </w:tc>
        <w:tc>
          <w:tcPr>
            <w:tcW w:w="768" w:type="dxa"/>
            <w:vAlign w:val="center"/>
          </w:tcPr>
          <w:p w:rsidR="001372D7" w:rsidRPr="002B104D" w:rsidRDefault="002B104D" w:rsidP="002B104D">
            <w:pPr>
              <w:jc w:val="center"/>
              <w:rPr>
                <w:bCs/>
              </w:rPr>
            </w:pPr>
            <w:r>
              <w:rPr>
                <w:bCs/>
              </w:rPr>
              <w:t>31</w:t>
            </w:r>
          </w:p>
        </w:tc>
      </w:tr>
      <w:tr w:rsidR="001372D7" w:rsidRPr="00B3381B">
        <w:tc>
          <w:tcPr>
            <w:tcW w:w="8356" w:type="dxa"/>
          </w:tcPr>
          <w:p w:rsidR="001372D7" w:rsidRPr="00B3381B" w:rsidRDefault="001372D7" w:rsidP="000F49CF">
            <w:pPr>
              <w:jc w:val="both"/>
              <w:rPr>
                <w:b/>
                <w:bCs/>
                <w:sz w:val="26"/>
                <w:szCs w:val="26"/>
              </w:rPr>
            </w:pPr>
          </w:p>
        </w:tc>
        <w:tc>
          <w:tcPr>
            <w:tcW w:w="236" w:type="dxa"/>
          </w:tcPr>
          <w:p w:rsidR="001372D7" w:rsidRPr="00B3381B" w:rsidRDefault="001372D7" w:rsidP="000F49CF">
            <w:pPr>
              <w:jc w:val="both"/>
              <w:rPr>
                <w:b/>
                <w:bCs/>
                <w:sz w:val="22"/>
                <w:szCs w:val="20"/>
              </w:rPr>
            </w:pPr>
          </w:p>
        </w:tc>
        <w:tc>
          <w:tcPr>
            <w:tcW w:w="768" w:type="dxa"/>
            <w:vAlign w:val="center"/>
          </w:tcPr>
          <w:p w:rsidR="001372D7" w:rsidRPr="002B104D" w:rsidRDefault="001372D7" w:rsidP="002B104D">
            <w:pPr>
              <w:jc w:val="center"/>
              <w:rPr>
                <w:bCs/>
              </w:rPr>
            </w:pPr>
          </w:p>
        </w:tc>
      </w:tr>
      <w:tr w:rsidR="001372D7">
        <w:trPr>
          <w:trHeight w:val="552"/>
        </w:trPr>
        <w:tc>
          <w:tcPr>
            <w:tcW w:w="8356" w:type="dxa"/>
          </w:tcPr>
          <w:p w:rsidR="001372D7" w:rsidRPr="00B3381B" w:rsidRDefault="001372D7" w:rsidP="000F49CF">
            <w:pPr>
              <w:jc w:val="both"/>
              <w:rPr>
                <w:sz w:val="26"/>
                <w:szCs w:val="26"/>
              </w:rPr>
            </w:pPr>
            <w:r w:rsidRPr="00B3381B">
              <w:rPr>
                <w:b/>
                <w:bCs/>
                <w:sz w:val="26"/>
                <w:szCs w:val="26"/>
              </w:rPr>
              <w:t>ЗАКЛЮЧЕНИЕ</w:t>
            </w:r>
            <w:r>
              <w:rPr>
                <w:sz w:val="26"/>
                <w:szCs w:val="26"/>
              </w:rPr>
              <w:t>……………………………………………………………...</w:t>
            </w:r>
          </w:p>
        </w:tc>
        <w:tc>
          <w:tcPr>
            <w:tcW w:w="236" w:type="dxa"/>
          </w:tcPr>
          <w:p w:rsidR="001372D7" w:rsidRDefault="001372D7" w:rsidP="000F49CF">
            <w:pPr>
              <w:jc w:val="both"/>
            </w:pPr>
          </w:p>
        </w:tc>
        <w:tc>
          <w:tcPr>
            <w:tcW w:w="768" w:type="dxa"/>
            <w:vAlign w:val="center"/>
          </w:tcPr>
          <w:p w:rsidR="001372D7" w:rsidRPr="002B104D" w:rsidRDefault="002B104D" w:rsidP="002B104D">
            <w:pPr>
              <w:jc w:val="center"/>
            </w:pPr>
            <w:r>
              <w:t>32</w:t>
            </w:r>
          </w:p>
        </w:tc>
      </w:tr>
      <w:tr w:rsidR="001372D7">
        <w:trPr>
          <w:trHeight w:val="532"/>
        </w:trPr>
        <w:tc>
          <w:tcPr>
            <w:tcW w:w="8356" w:type="dxa"/>
          </w:tcPr>
          <w:p w:rsidR="001372D7" w:rsidRPr="00B3381B" w:rsidRDefault="001372D7" w:rsidP="000F49CF">
            <w:pPr>
              <w:jc w:val="both"/>
              <w:rPr>
                <w:sz w:val="26"/>
                <w:szCs w:val="26"/>
              </w:rPr>
            </w:pPr>
            <w:r w:rsidRPr="00B3381B">
              <w:rPr>
                <w:b/>
                <w:bCs/>
                <w:sz w:val="26"/>
                <w:szCs w:val="26"/>
              </w:rPr>
              <w:t>СПИСОК</w:t>
            </w:r>
            <w:r w:rsidRPr="00B3381B">
              <w:rPr>
                <w:sz w:val="26"/>
                <w:szCs w:val="26"/>
              </w:rPr>
              <w:t xml:space="preserve"> </w:t>
            </w:r>
            <w:r w:rsidRPr="00B3381B">
              <w:rPr>
                <w:b/>
                <w:bCs/>
                <w:sz w:val="26"/>
                <w:szCs w:val="26"/>
              </w:rPr>
              <w:t>ИСПОЛЬЗОВАННЫХ</w:t>
            </w:r>
            <w:r w:rsidRPr="00B3381B">
              <w:rPr>
                <w:sz w:val="26"/>
                <w:szCs w:val="26"/>
              </w:rPr>
              <w:t xml:space="preserve"> </w:t>
            </w:r>
            <w:r w:rsidRPr="00B3381B">
              <w:rPr>
                <w:b/>
                <w:sz w:val="26"/>
                <w:szCs w:val="26"/>
              </w:rPr>
              <w:t>ИСТОЧНИКОВ</w:t>
            </w:r>
            <w:r w:rsidRPr="00B3381B">
              <w:rPr>
                <w:sz w:val="26"/>
                <w:szCs w:val="26"/>
              </w:rPr>
              <w:t>…...</w:t>
            </w:r>
            <w:r>
              <w:rPr>
                <w:sz w:val="26"/>
                <w:szCs w:val="26"/>
              </w:rPr>
              <w:t>………………..</w:t>
            </w:r>
          </w:p>
        </w:tc>
        <w:tc>
          <w:tcPr>
            <w:tcW w:w="236" w:type="dxa"/>
          </w:tcPr>
          <w:p w:rsidR="001372D7" w:rsidRDefault="001372D7" w:rsidP="000F49CF">
            <w:pPr>
              <w:jc w:val="both"/>
            </w:pPr>
          </w:p>
        </w:tc>
        <w:tc>
          <w:tcPr>
            <w:tcW w:w="768" w:type="dxa"/>
            <w:vAlign w:val="center"/>
          </w:tcPr>
          <w:p w:rsidR="001372D7" w:rsidRPr="002B104D" w:rsidRDefault="002B104D" w:rsidP="002B104D">
            <w:pPr>
              <w:jc w:val="center"/>
            </w:pPr>
            <w:r>
              <w:t>33</w:t>
            </w:r>
          </w:p>
        </w:tc>
      </w:tr>
      <w:tr w:rsidR="001372D7">
        <w:tc>
          <w:tcPr>
            <w:tcW w:w="8356" w:type="dxa"/>
          </w:tcPr>
          <w:p w:rsidR="001372D7" w:rsidRPr="00B3381B" w:rsidRDefault="001372D7" w:rsidP="000F49CF">
            <w:pPr>
              <w:jc w:val="both"/>
              <w:rPr>
                <w:sz w:val="26"/>
                <w:szCs w:val="26"/>
              </w:rPr>
            </w:pPr>
            <w:r w:rsidRPr="00B3381B">
              <w:rPr>
                <w:b/>
                <w:bCs/>
                <w:sz w:val="26"/>
                <w:szCs w:val="26"/>
              </w:rPr>
              <w:t>ПРИЛОЖЕНИЯ</w:t>
            </w:r>
          </w:p>
        </w:tc>
        <w:tc>
          <w:tcPr>
            <w:tcW w:w="236" w:type="dxa"/>
          </w:tcPr>
          <w:p w:rsidR="001372D7" w:rsidRDefault="001372D7" w:rsidP="000F49CF">
            <w:pPr>
              <w:jc w:val="both"/>
            </w:pPr>
          </w:p>
        </w:tc>
        <w:tc>
          <w:tcPr>
            <w:tcW w:w="768" w:type="dxa"/>
            <w:vAlign w:val="center"/>
          </w:tcPr>
          <w:p w:rsidR="001372D7" w:rsidRPr="002B104D" w:rsidRDefault="001372D7" w:rsidP="002B104D">
            <w:pPr>
              <w:jc w:val="center"/>
            </w:pPr>
          </w:p>
        </w:tc>
      </w:tr>
    </w:tbl>
    <w:p w:rsidR="001372D7" w:rsidRDefault="001372D7" w:rsidP="001372D7">
      <w:pPr>
        <w:pStyle w:val="a3"/>
        <w:rPr>
          <w:bCs w:val="0"/>
          <w:sz w:val="28"/>
        </w:rPr>
      </w:pPr>
    </w:p>
    <w:p w:rsidR="001372D7" w:rsidRDefault="001372D7" w:rsidP="001372D7">
      <w:pPr>
        <w:jc w:val="both"/>
        <w:rPr>
          <w:sz w:val="28"/>
        </w:rPr>
        <w:sectPr w:rsidR="001372D7" w:rsidSect="000F49CF">
          <w:footerReference w:type="even" r:id="rId8"/>
          <w:footerReference w:type="default" r:id="rId9"/>
          <w:pgSz w:w="11906" w:h="16838"/>
          <w:pgMar w:top="851" w:right="851" w:bottom="899" w:left="1080" w:header="708" w:footer="708" w:gutter="0"/>
          <w:cols w:space="708"/>
          <w:docGrid w:linePitch="360"/>
        </w:sectPr>
      </w:pPr>
    </w:p>
    <w:p w:rsidR="001372D7" w:rsidRPr="00240333" w:rsidRDefault="00522B86" w:rsidP="001372D7">
      <w:pPr>
        <w:pStyle w:val="3"/>
        <w:jc w:val="center"/>
        <w:rPr>
          <w:i w:val="0"/>
          <w:sz w:val="24"/>
          <w:szCs w:val="24"/>
        </w:rPr>
      </w:pPr>
      <w:r w:rsidRPr="00240333">
        <w:rPr>
          <w:i w:val="0"/>
          <w:sz w:val="24"/>
          <w:szCs w:val="24"/>
        </w:rPr>
        <w:t>ВВЕДЕНИЕ</w:t>
      </w:r>
    </w:p>
    <w:p w:rsidR="001372D7" w:rsidRPr="00240333" w:rsidRDefault="001372D7" w:rsidP="001372D7">
      <w:pPr>
        <w:pStyle w:val="a6"/>
        <w:tabs>
          <w:tab w:val="clear" w:pos="4677"/>
          <w:tab w:val="clear" w:pos="9355"/>
        </w:tabs>
      </w:pPr>
    </w:p>
    <w:p w:rsidR="001372D7" w:rsidRPr="00240333" w:rsidRDefault="001372D7" w:rsidP="00522B86">
      <w:pPr>
        <w:spacing w:line="312" w:lineRule="auto"/>
        <w:ind w:firstLine="540"/>
        <w:jc w:val="both"/>
        <w:rPr>
          <w:b/>
          <w:bCs/>
          <w:i/>
          <w:iCs/>
        </w:rPr>
      </w:pPr>
      <w:r w:rsidRPr="00240333">
        <w:rPr>
          <w:b/>
          <w:bCs/>
        </w:rPr>
        <w:t>Цель работы</w:t>
      </w:r>
      <w:r w:rsidR="008A547F" w:rsidRPr="00240333">
        <w:rPr>
          <w:b/>
          <w:bCs/>
        </w:rPr>
        <w:t>:</w:t>
      </w:r>
      <w:r w:rsidRPr="00240333">
        <w:t xml:space="preserve"> </w:t>
      </w:r>
      <w:r w:rsidRPr="00240333">
        <w:rPr>
          <w:iCs/>
        </w:rPr>
        <w:t xml:space="preserve">анализ природного рекреационного потенциала и выявление перспектив развития природоориентированных форм туризма в </w:t>
      </w:r>
      <w:r w:rsidR="008B4013">
        <w:rPr>
          <w:iCs/>
        </w:rPr>
        <w:t>Воронежской области</w:t>
      </w:r>
      <w:r w:rsidR="00240333" w:rsidRPr="00240333">
        <w:rPr>
          <w:iCs/>
        </w:rPr>
        <w:t>.</w:t>
      </w:r>
    </w:p>
    <w:p w:rsidR="000F49CF" w:rsidRPr="00240333" w:rsidRDefault="000F49CF" w:rsidP="00522B86">
      <w:pPr>
        <w:spacing w:line="312" w:lineRule="auto"/>
        <w:ind w:firstLine="540"/>
        <w:jc w:val="both"/>
        <w:rPr>
          <w:b/>
          <w:bCs/>
        </w:rPr>
      </w:pPr>
    </w:p>
    <w:p w:rsidR="001372D7" w:rsidRPr="00240333" w:rsidRDefault="001372D7" w:rsidP="00522B86">
      <w:pPr>
        <w:spacing w:line="312" w:lineRule="auto"/>
        <w:ind w:firstLine="540"/>
        <w:jc w:val="both"/>
      </w:pPr>
      <w:r w:rsidRPr="00240333">
        <w:rPr>
          <w:b/>
          <w:bCs/>
        </w:rPr>
        <w:t>Задачи работы</w:t>
      </w:r>
      <w:r w:rsidRPr="00240333">
        <w:t>:</w:t>
      </w:r>
    </w:p>
    <w:p w:rsidR="001372D7" w:rsidRPr="00240333" w:rsidRDefault="001372D7" w:rsidP="0080727E">
      <w:pPr>
        <w:numPr>
          <w:ilvl w:val="0"/>
          <w:numId w:val="4"/>
        </w:numPr>
        <w:tabs>
          <w:tab w:val="clear" w:pos="1260"/>
          <w:tab w:val="left" w:pos="-2880"/>
          <w:tab w:val="num" w:pos="900"/>
        </w:tabs>
        <w:spacing w:line="312" w:lineRule="auto"/>
        <w:ind w:left="900"/>
        <w:jc w:val="both"/>
        <w:rPr>
          <w:iCs/>
        </w:rPr>
      </w:pPr>
      <w:r w:rsidRPr="00240333">
        <w:rPr>
          <w:iCs/>
        </w:rPr>
        <w:t>оценка ландшафтно-рекреационного потенциала и составление ландшафтно-рекреационного зонирования территории;</w:t>
      </w:r>
    </w:p>
    <w:p w:rsidR="001372D7" w:rsidRPr="00240333" w:rsidRDefault="001372D7" w:rsidP="0080727E">
      <w:pPr>
        <w:numPr>
          <w:ilvl w:val="0"/>
          <w:numId w:val="4"/>
        </w:numPr>
        <w:tabs>
          <w:tab w:val="clear" w:pos="1260"/>
          <w:tab w:val="left" w:pos="-2880"/>
          <w:tab w:val="num" w:pos="900"/>
        </w:tabs>
        <w:spacing w:line="312" w:lineRule="auto"/>
        <w:ind w:left="900"/>
        <w:jc w:val="both"/>
        <w:rPr>
          <w:iCs/>
        </w:rPr>
      </w:pPr>
      <w:r w:rsidRPr="00240333">
        <w:rPr>
          <w:iCs/>
        </w:rPr>
        <w:t>характеристика территорий регламентированного рекреационного использования;</w:t>
      </w:r>
    </w:p>
    <w:p w:rsidR="001372D7" w:rsidRPr="00240333" w:rsidRDefault="001372D7" w:rsidP="0080727E">
      <w:pPr>
        <w:numPr>
          <w:ilvl w:val="0"/>
          <w:numId w:val="4"/>
        </w:numPr>
        <w:tabs>
          <w:tab w:val="clear" w:pos="1260"/>
          <w:tab w:val="left" w:pos="-2880"/>
          <w:tab w:val="num" w:pos="900"/>
        </w:tabs>
        <w:spacing w:line="312" w:lineRule="auto"/>
        <w:ind w:left="900"/>
        <w:jc w:val="both"/>
        <w:rPr>
          <w:iCs/>
        </w:rPr>
      </w:pPr>
      <w:r w:rsidRPr="00240333">
        <w:rPr>
          <w:iCs/>
        </w:rPr>
        <w:t>оценка биоклиматического потенциала и составление биоклиматического зонирования территории;</w:t>
      </w:r>
    </w:p>
    <w:p w:rsidR="001372D7" w:rsidRPr="00240333" w:rsidRDefault="001372D7" w:rsidP="0080727E">
      <w:pPr>
        <w:numPr>
          <w:ilvl w:val="0"/>
          <w:numId w:val="4"/>
        </w:numPr>
        <w:tabs>
          <w:tab w:val="clear" w:pos="1260"/>
          <w:tab w:val="left" w:pos="-2880"/>
          <w:tab w:val="num" w:pos="900"/>
        </w:tabs>
        <w:spacing w:line="312" w:lineRule="auto"/>
        <w:ind w:left="900"/>
        <w:jc w:val="both"/>
        <w:rPr>
          <w:iCs/>
        </w:rPr>
      </w:pPr>
      <w:r w:rsidRPr="00240333">
        <w:rPr>
          <w:iCs/>
        </w:rPr>
        <w:t>характеристика гидроминеральных ресурсов;</w:t>
      </w:r>
    </w:p>
    <w:p w:rsidR="001372D7" w:rsidRPr="00240333" w:rsidRDefault="001372D7" w:rsidP="0080727E">
      <w:pPr>
        <w:numPr>
          <w:ilvl w:val="0"/>
          <w:numId w:val="4"/>
        </w:numPr>
        <w:tabs>
          <w:tab w:val="clear" w:pos="1260"/>
          <w:tab w:val="left" w:pos="-2880"/>
          <w:tab w:val="num" w:pos="900"/>
        </w:tabs>
        <w:spacing w:line="312" w:lineRule="auto"/>
        <w:ind w:left="900"/>
        <w:jc w:val="both"/>
        <w:rPr>
          <w:iCs/>
        </w:rPr>
      </w:pPr>
      <w:r w:rsidRPr="00240333">
        <w:rPr>
          <w:iCs/>
        </w:rPr>
        <w:t>выявление проблем и разработка рекомендаций по развитию природоориентированных форм туризма.</w:t>
      </w:r>
    </w:p>
    <w:p w:rsidR="00522B86" w:rsidRPr="00240333" w:rsidRDefault="00522B86" w:rsidP="00522B86">
      <w:pPr>
        <w:spacing w:line="312" w:lineRule="auto"/>
        <w:ind w:firstLine="540"/>
        <w:jc w:val="both"/>
        <w:rPr>
          <w:b/>
          <w:bCs/>
        </w:rPr>
      </w:pPr>
    </w:p>
    <w:p w:rsidR="001372D7" w:rsidRPr="00240333" w:rsidRDefault="001372D7" w:rsidP="00522B86">
      <w:pPr>
        <w:spacing w:line="312" w:lineRule="auto"/>
        <w:ind w:firstLine="540"/>
        <w:jc w:val="both"/>
        <w:rPr>
          <w:b/>
          <w:bCs/>
        </w:rPr>
      </w:pPr>
      <w:r w:rsidRPr="00240333">
        <w:rPr>
          <w:b/>
          <w:bCs/>
        </w:rPr>
        <w:t>Методика исследования</w:t>
      </w:r>
    </w:p>
    <w:p w:rsidR="008A547F" w:rsidRPr="00240333" w:rsidRDefault="008A547F" w:rsidP="00522B86">
      <w:pPr>
        <w:spacing w:line="312" w:lineRule="auto"/>
        <w:ind w:firstLine="540"/>
        <w:jc w:val="both"/>
        <w:rPr>
          <w:bCs/>
        </w:rPr>
      </w:pPr>
      <w:r w:rsidRPr="00240333">
        <w:rPr>
          <w:bCs/>
        </w:rPr>
        <w:t>Природные рекреационные ресурсы  в курсовой работе оценивались по трехбалльной системе пофакторно-интегральным способом. Основной критерий оценки – степень благоприятности компонентов ландшафта, условий биоклимата, объектов или факторов для различных видом природоориентированного туризма (лечебно-оздоровительного, спортивного, экологического, охотничьего и рыболовного).</w:t>
      </w:r>
    </w:p>
    <w:p w:rsidR="008A547F" w:rsidRPr="00240333" w:rsidRDefault="008A547F" w:rsidP="00522B86">
      <w:pPr>
        <w:spacing w:line="312" w:lineRule="auto"/>
        <w:ind w:firstLine="540"/>
        <w:jc w:val="both"/>
        <w:rPr>
          <w:bCs/>
        </w:rPr>
      </w:pPr>
      <w:r w:rsidRPr="00240333">
        <w:rPr>
          <w:bCs/>
        </w:rPr>
        <w:t>Критерии оценки:</w:t>
      </w:r>
    </w:p>
    <w:p w:rsidR="008A547F" w:rsidRPr="00240333" w:rsidRDefault="008A547F" w:rsidP="00522B86">
      <w:pPr>
        <w:spacing w:line="312" w:lineRule="auto"/>
        <w:ind w:firstLine="540"/>
        <w:jc w:val="both"/>
        <w:rPr>
          <w:bCs/>
        </w:rPr>
      </w:pPr>
      <w:r w:rsidRPr="00240333">
        <w:rPr>
          <w:bCs/>
        </w:rPr>
        <w:t>3 балла – благоприятный ресурс;</w:t>
      </w:r>
    </w:p>
    <w:p w:rsidR="008A547F" w:rsidRPr="00240333" w:rsidRDefault="008A547F" w:rsidP="00522B86">
      <w:pPr>
        <w:spacing w:line="312" w:lineRule="auto"/>
        <w:ind w:firstLine="540"/>
        <w:jc w:val="both"/>
        <w:rPr>
          <w:bCs/>
        </w:rPr>
      </w:pPr>
      <w:r w:rsidRPr="00240333">
        <w:rPr>
          <w:bCs/>
        </w:rPr>
        <w:t>2 балла – относительно благоприятный ресурс;</w:t>
      </w:r>
    </w:p>
    <w:p w:rsidR="008A547F" w:rsidRPr="00240333" w:rsidRDefault="008A547F" w:rsidP="00522B86">
      <w:pPr>
        <w:spacing w:line="312" w:lineRule="auto"/>
        <w:ind w:firstLine="540"/>
        <w:jc w:val="both"/>
        <w:rPr>
          <w:bCs/>
        </w:rPr>
      </w:pPr>
      <w:r w:rsidRPr="00240333">
        <w:rPr>
          <w:bCs/>
        </w:rPr>
        <w:t>1 балл – неблагоприятный ресурс.</w:t>
      </w:r>
    </w:p>
    <w:p w:rsidR="008A547F" w:rsidRPr="00240333" w:rsidRDefault="000F49CF" w:rsidP="00522B86">
      <w:pPr>
        <w:spacing w:line="312" w:lineRule="auto"/>
        <w:ind w:firstLine="540"/>
        <w:jc w:val="both"/>
        <w:rPr>
          <w:bCs/>
        </w:rPr>
      </w:pPr>
      <w:r w:rsidRPr="00240333">
        <w:rPr>
          <w:bCs/>
        </w:rPr>
        <w:t xml:space="preserve">Оценка осуществлялась следующими </w:t>
      </w:r>
      <w:r w:rsidR="008A547F" w:rsidRPr="00240333">
        <w:rPr>
          <w:b/>
          <w:bCs/>
          <w:i/>
        </w:rPr>
        <w:t xml:space="preserve"> </w:t>
      </w:r>
      <w:r w:rsidRPr="00240333">
        <w:rPr>
          <w:bCs/>
          <w:i/>
        </w:rPr>
        <w:t>способами</w:t>
      </w:r>
      <w:r w:rsidR="008A547F" w:rsidRPr="00240333">
        <w:rPr>
          <w:bCs/>
          <w:i/>
        </w:rPr>
        <w:t>:</w:t>
      </w:r>
    </w:p>
    <w:p w:rsidR="008A547F" w:rsidRPr="00240333" w:rsidRDefault="008A547F" w:rsidP="0080727E">
      <w:pPr>
        <w:numPr>
          <w:ilvl w:val="0"/>
          <w:numId w:val="5"/>
        </w:numPr>
        <w:tabs>
          <w:tab w:val="clear" w:pos="1410"/>
          <w:tab w:val="num" w:pos="900"/>
        </w:tabs>
        <w:spacing w:line="312" w:lineRule="auto"/>
        <w:ind w:left="900" w:hanging="360"/>
        <w:jc w:val="both"/>
        <w:rPr>
          <w:bCs/>
        </w:rPr>
      </w:pPr>
      <w:r w:rsidRPr="00240333">
        <w:rPr>
          <w:bCs/>
        </w:rPr>
        <w:t>Пофакторный – оценка каждого объекта, ресурсы, фактора или параметра в отдельности;</w:t>
      </w:r>
    </w:p>
    <w:p w:rsidR="008A547F" w:rsidRPr="00240333" w:rsidRDefault="008A547F" w:rsidP="0080727E">
      <w:pPr>
        <w:numPr>
          <w:ilvl w:val="0"/>
          <w:numId w:val="5"/>
        </w:numPr>
        <w:tabs>
          <w:tab w:val="clear" w:pos="1410"/>
          <w:tab w:val="num" w:pos="900"/>
        </w:tabs>
        <w:spacing w:line="312" w:lineRule="auto"/>
        <w:ind w:left="900" w:hanging="360"/>
        <w:jc w:val="both"/>
      </w:pPr>
      <w:r w:rsidRPr="00240333">
        <w:rPr>
          <w:bCs/>
        </w:rPr>
        <w:t>Интегральный – расчет среднеарифметического балла;</w:t>
      </w:r>
    </w:p>
    <w:p w:rsidR="008A547F" w:rsidRPr="00240333" w:rsidRDefault="008A547F" w:rsidP="0080727E">
      <w:pPr>
        <w:numPr>
          <w:ilvl w:val="0"/>
          <w:numId w:val="5"/>
        </w:numPr>
        <w:tabs>
          <w:tab w:val="clear" w:pos="1410"/>
          <w:tab w:val="num" w:pos="900"/>
        </w:tabs>
        <w:spacing w:line="312" w:lineRule="auto"/>
        <w:ind w:left="900" w:hanging="360"/>
        <w:jc w:val="both"/>
      </w:pPr>
      <w:r w:rsidRPr="00240333">
        <w:rPr>
          <w:bCs/>
        </w:rPr>
        <w:t>Дифференциальный – оценка одного и того же ресурса по-разному, в зависимости от вида природоориентированного туризма.</w:t>
      </w:r>
    </w:p>
    <w:p w:rsidR="00673969" w:rsidRDefault="00673969" w:rsidP="00522B86">
      <w:pPr>
        <w:spacing w:line="312" w:lineRule="auto"/>
        <w:ind w:firstLine="540"/>
        <w:jc w:val="both"/>
        <w:rPr>
          <w:b/>
          <w:bCs/>
        </w:rPr>
      </w:pPr>
    </w:p>
    <w:p w:rsidR="00240333" w:rsidRDefault="001372D7" w:rsidP="00522B86">
      <w:pPr>
        <w:spacing w:line="312" w:lineRule="auto"/>
        <w:ind w:firstLine="540"/>
        <w:jc w:val="both"/>
        <w:rPr>
          <w:b/>
          <w:bCs/>
        </w:rPr>
      </w:pPr>
      <w:r w:rsidRPr="00240333">
        <w:rPr>
          <w:b/>
          <w:bCs/>
        </w:rPr>
        <w:t>Используемые материалы</w:t>
      </w:r>
    </w:p>
    <w:p w:rsidR="001372D7" w:rsidRPr="00CD309B" w:rsidRDefault="00240333" w:rsidP="00522B86">
      <w:pPr>
        <w:spacing w:line="312" w:lineRule="auto"/>
        <w:ind w:firstLine="540"/>
        <w:jc w:val="both"/>
        <w:rPr>
          <w:b/>
          <w:bCs/>
        </w:rPr>
      </w:pPr>
      <w:r>
        <w:t xml:space="preserve">Информационной основой курсовой работы послужила </w:t>
      </w:r>
      <w:r w:rsidR="00673969">
        <w:t>научная и научно-популярная</w:t>
      </w:r>
      <w:r>
        <w:t xml:space="preserve"> литература </w:t>
      </w:r>
      <w:r w:rsidRPr="00CD309B">
        <w:t xml:space="preserve">о </w:t>
      </w:r>
      <w:r w:rsidR="00A17DF3">
        <w:t>Тверской области</w:t>
      </w:r>
      <w:r w:rsidRPr="00CD309B">
        <w:t xml:space="preserve">, ее природных условиях и ресурсах, </w:t>
      </w:r>
      <w:r w:rsidR="00A17DF3">
        <w:t xml:space="preserve">географические </w:t>
      </w:r>
      <w:r w:rsidRPr="00CD309B">
        <w:t>карты</w:t>
      </w:r>
      <w:r w:rsidR="00673969">
        <w:t xml:space="preserve"> и атласы</w:t>
      </w:r>
      <w:r w:rsidRPr="00CD309B">
        <w:t>, научны</w:t>
      </w:r>
      <w:r w:rsidR="00A17DF3">
        <w:t>е</w:t>
      </w:r>
      <w:r w:rsidRPr="00CD309B">
        <w:t xml:space="preserve"> стат</w:t>
      </w:r>
      <w:r w:rsidR="00A17DF3">
        <w:t>ьи</w:t>
      </w:r>
      <w:r w:rsidRPr="00CD309B">
        <w:t xml:space="preserve">, аналитические отчеты и статистические материалы, </w:t>
      </w:r>
      <w:r w:rsidR="001372D7" w:rsidRPr="00CD309B">
        <w:t xml:space="preserve">сведения из </w:t>
      </w:r>
      <w:r w:rsidRPr="00CD309B">
        <w:t>Интернета.</w:t>
      </w:r>
    </w:p>
    <w:p w:rsidR="00673969" w:rsidRDefault="00673969" w:rsidP="0062448A">
      <w:pPr>
        <w:spacing w:line="312" w:lineRule="auto"/>
        <w:ind w:firstLine="540"/>
        <w:jc w:val="both"/>
        <w:rPr>
          <w:b/>
          <w:bCs/>
        </w:rPr>
      </w:pPr>
    </w:p>
    <w:p w:rsidR="00673969" w:rsidRDefault="00673969" w:rsidP="0062448A">
      <w:pPr>
        <w:spacing w:line="312" w:lineRule="auto"/>
        <w:ind w:firstLine="540"/>
        <w:jc w:val="both"/>
        <w:rPr>
          <w:b/>
          <w:bCs/>
        </w:rPr>
      </w:pPr>
    </w:p>
    <w:p w:rsidR="00CD309B" w:rsidRPr="001C263C" w:rsidRDefault="001372D7" w:rsidP="001C263C">
      <w:pPr>
        <w:spacing w:line="360" w:lineRule="auto"/>
        <w:ind w:firstLine="539"/>
        <w:jc w:val="both"/>
        <w:rPr>
          <w:b/>
          <w:bCs/>
          <w:color w:val="000000"/>
        </w:rPr>
      </w:pPr>
      <w:r w:rsidRPr="001C263C">
        <w:rPr>
          <w:b/>
          <w:bCs/>
          <w:color w:val="000000"/>
        </w:rPr>
        <w:t>Краткие сведения о территории</w:t>
      </w:r>
      <w:r w:rsidR="00522B86" w:rsidRPr="001C263C">
        <w:rPr>
          <w:b/>
          <w:bCs/>
          <w:color w:val="000000"/>
        </w:rPr>
        <w:t xml:space="preserve"> </w:t>
      </w:r>
    </w:p>
    <w:p w:rsidR="0009515F" w:rsidRPr="0009515F" w:rsidRDefault="0009515F" w:rsidP="0009515F">
      <w:pPr>
        <w:spacing w:line="360" w:lineRule="auto"/>
        <w:ind w:firstLine="539"/>
        <w:jc w:val="both"/>
        <w:rPr>
          <w:color w:val="000000"/>
        </w:rPr>
      </w:pPr>
      <w:r w:rsidRPr="0009515F">
        <w:rPr>
          <w:color w:val="000000"/>
        </w:rPr>
        <w:t>В 1928 году Воронеж стал центром Центрально-Черноземной области, объединившей Воронежскую, Тамбовскую, Курскую и Орловскую губернии. Воронежская область как самостоятельная административно-территориальная единица была создана в 1934 году.</w:t>
      </w:r>
    </w:p>
    <w:p w:rsidR="001C263C" w:rsidRPr="00F8585B" w:rsidRDefault="001C263C" w:rsidP="0009515F">
      <w:pPr>
        <w:spacing w:line="360" w:lineRule="auto"/>
        <w:ind w:firstLine="539"/>
        <w:jc w:val="both"/>
        <w:rPr>
          <w:color w:val="000000"/>
        </w:rPr>
      </w:pPr>
      <w:r w:rsidRPr="0009515F">
        <w:rPr>
          <w:color w:val="000000"/>
        </w:rPr>
        <w:t>Воронежская область расположена на юго-западе Европейской части России между 49</w:t>
      </w:r>
      <w:r w:rsidRPr="0009515F">
        <w:rPr>
          <w:color w:val="000000"/>
          <w:spacing w:val="-4"/>
        </w:rPr>
        <w:t>°</w:t>
      </w:r>
      <w:r w:rsidRPr="0009515F">
        <w:rPr>
          <w:color w:val="000000"/>
        </w:rPr>
        <w:t>34’ и 52</w:t>
      </w:r>
      <w:r w:rsidRPr="0009515F">
        <w:rPr>
          <w:color w:val="000000"/>
          <w:spacing w:val="-4"/>
        </w:rPr>
        <w:t>°</w:t>
      </w:r>
      <w:r w:rsidRPr="0009515F">
        <w:rPr>
          <w:color w:val="000000"/>
        </w:rPr>
        <w:t>06’ с.ш. и 38</w:t>
      </w:r>
      <w:r w:rsidRPr="0009515F">
        <w:rPr>
          <w:color w:val="000000"/>
          <w:spacing w:val="-4"/>
        </w:rPr>
        <w:t>°</w:t>
      </w:r>
      <w:r w:rsidRPr="0009515F">
        <w:rPr>
          <w:color w:val="000000"/>
        </w:rPr>
        <w:t>09’ и 42</w:t>
      </w:r>
      <w:r w:rsidRPr="0009515F">
        <w:rPr>
          <w:color w:val="000000"/>
          <w:spacing w:val="-4"/>
        </w:rPr>
        <w:t>°</w:t>
      </w:r>
      <w:r w:rsidRPr="0009515F">
        <w:rPr>
          <w:color w:val="000000"/>
        </w:rPr>
        <w:t xml:space="preserve">54’ в.д. </w:t>
      </w:r>
      <w:r w:rsidR="00180536">
        <w:rPr>
          <w:color w:val="000000"/>
        </w:rPr>
        <w:t>(Рис</w:t>
      </w:r>
      <w:r w:rsidR="00F9386B">
        <w:rPr>
          <w:color w:val="000000"/>
        </w:rPr>
        <w:t>унок 1</w:t>
      </w:r>
      <w:r w:rsidR="00180536">
        <w:rPr>
          <w:color w:val="000000"/>
        </w:rPr>
        <w:t xml:space="preserve">). </w:t>
      </w:r>
      <w:r w:rsidRPr="0009515F">
        <w:rPr>
          <w:color w:val="000000"/>
        </w:rPr>
        <w:t>Границы Воронежской области проводятся по условным рубежа</w:t>
      </w:r>
      <w:r w:rsidRPr="001C263C">
        <w:rPr>
          <w:color w:val="000000"/>
        </w:rPr>
        <w:t>м с соседними областями. На севере она граничит с Тамбовской и Липецкой областью, на западе с Курской и Белгородской областью, на востоке с Волгоградской и Саратовской областью, на юго-востоке с Ростовской областью, на юго-западе проходит граница с Украиной. Площадь области 52,4 тыс. км</w:t>
      </w:r>
      <w:r w:rsidRPr="001C263C">
        <w:rPr>
          <w:color w:val="000000"/>
          <w:vertAlign w:val="superscript"/>
        </w:rPr>
        <w:t>2</w:t>
      </w:r>
      <w:r w:rsidRPr="001C263C">
        <w:rPr>
          <w:color w:val="000000"/>
        </w:rPr>
        <w:t>. Протяжён</w:t>
      </w:r>
      <w:r w:rsidRPr="00F8585B">
        <w:rPr>
          <w:color w:val="000000"/>
        </w:rPr>
        <w:t xml:space="preserve">ность области с запада на восток составляет </w:t>
      </w:r>
      <w:smartTag w:uri="urn:schemas-microsoft-com:office:smarttags" w:element="metricconverter">
        <w:smartTagPr>
          <w:attr w:name="ProductID" w:val="354 км"/>
        </w:smartTagPr>
        <w:r w:rsidRPr="00F8585B">
          <w:rPr>
            <w:color w:val="000000"/>
          </w:rPr>
          <w:t>354 км</w:t>
        </w:r>
      </w:smartTag>
      <w:r w:rsidRPr="00F8585B">
        <w:rPr>
          <w:color w:val="000000"/>
        </w:rPr>
        <w:t xml:space="preserve">, с севера на юг </w:t>
      </w:r>
      <w:smartTag w:uri="urn:schemas-microsoft-com:office:smarttags" w:element="metricconverter">
        <w:smartTagPr>
          <w:attr w:name="ProductID" w:val="278 км"/>
        </w:smartTagPr>
        <w:r w:rsidRPr="00F8585B">
          <w:rPr>
            <w:color w:val="000000"/>
          </w:rPr>
          <w:t>278 км</w:t>
        </w:r>
      </w:smartTag>
      <w:r w:rsidRPr="00F8585B">
        <w:rPr>
          <w:color w:val="000000"/>
        </w:rPr>
        <w:t>, что обуславливает разнообразие природных условий региона.</w:t>
      </w:r>
    </w:p>
    <w:p w:rsidR="00673969" w:rsidRPr="00132DA1" w:rsidRDefault="00F8585B" w:rsidP="00132DA1">
      <w:pPr>
        <w:spacing w:line="360" w:lineRule="auto"/>
        <w:ind w:firstLine="539"/>
        <w:jc w:val="both"/>
        <w:rPr>
          <w:b/>
          <w:bCs/>
          <w:color w:val="000000"/>
        </w:rPr>
      </w:pPr>
      <w:r>
        <w:rPr>
          <w:color w:val="000000"/>
        </w:rPr>
        <w:t>Субъектами</w:t>
      </w:r>
      <w:r w:rsidRPr="00F8585B">
        <w:rPr>
          <w:color w:val="000000"/>
        </w:rPr>
        <w:t xml:space="preserve"> Воронежской области </w:t>
      </w:r>
      <w:r>
        <w:rPr>
          <w:color w:val="000000"/>
        </w:rPr>
        <w:t>являются</w:t>
      </w:r>
      <w:r w:rsidRPr="00F8585B">
        <w:rPr>
          <w:color w:val="000000"/>
        </w:rPr>
        <w:t xml:space="preserve"> 32 района</w:t>
      </w:r>
      <w:r w:rsidR="00314BA7">
        <w:rPr>
          <w:color w:val="000000"/>
        </w:rPr>
        <w:t xml:space="preserve"> (Рис</w:t>
      </w:r>
      <w:r w:rsidR="00F9386B">
        <w:rPr>
          <w:color w:val="000000"/>
        </w:rPr>
        <w:t>унок</w:t>
      </w:r>
      <w:r w:rsidR="00314BA7">
        <w:rPr>
          <w:color w:val="000000"/>
        </w:rPr>
        <w:t xml:space="preserve"> 2)</w:t>
      </w:r>
      <w:r w:rsidRPr="00F8585B">
        <w:rPr>
          <w:color w:val="000000"/>
        </w:rPr>
        <w:t xml:space="preserve">, 7 городов областного подчинения, 8 городов районного подчинения, 22 поселка городского типа, 487 сельсоветов. </w:t>
      </w:r>
      <w:r w:rsidR="00995FE8" w:rsidRPr="00F8585B">
        <w:rPr>
          <w:color w:val="000000"/>
        </w:rPr>
        <w:t xml:space="preserve">В состав области входят следующие </w:t>
      </w:r>
      <w:r w:rsidR="00132DA1" w:rsidRPr="00F8585B">
        <w:rPr>
          <w:color w:val="000000"/>
        </w:rPr>
        <w:t>административно-территориальные еденицы област</w:t>
      </w:r>
      <w:r w:rsidR="00132DA1" w:rsidRPr="00132DA1">
        <w:rPr>
          <w:color w:val="000000"/>
        </w:rPr>
        <w:t xml:space="preserve">ного уровня: города – Воронеж, Нововоронеж, Борисоглебск и </w:t>
      </w:r>
      <w:r w:rsidR="00995FE8" w:rsidRPr="00132DA1">
        <w:rPr>
          <w:color w:val="000000"/>
        </w:rPr>
        <w:t>административные районы</w:t>
      </w:r>
      <w:r w:rsidR="00187C11" w:rsidRPr="00132DA1">
        <w:rPr>
          <w:color w:val="000000"/>
        </w:rPr>
        <w:t>:</w:t>
      </w:r>
      <w:r w:rsidR="00995FE8" w:rsidRPr="00132DA1">
        <w:rPr>
          <w:color w:val="000000"/>
        </w:rPr>
        <w:t xml:space="preserve"> </w:t>
      </w:r>
      <w:r w:rsidR="00187C11" w:rsidRPr="00132DA1">
        <w:rPr>
          <w:color w:val="000000"/>
        </w:rPr>
        <w:t xml:space="preserve">Аннинский (п.г.т. Анна),    Бобровский (г. Бобров), Богучарский (г. Богучар), Бутурлиновский (г. Бутурлиновка), Верхнемамонский (с. Верхний Мамон), Верхнехавский (административный центр </w:t>
      </w:r>
      <w:r w:rsidR="00832E7E" w:rsidRPr="0011461C">
        <w:rPr>
          <w:color w:val="000000"/>
        </w:rPr>
        <w:t>–</w:t>
      </w:r>
      <w:r w:rsidR="00187C11" w:rsidRPr="00132DA1">
        <w:rPr>
          <w:color w:val="000000"/>
        </w:rPr>
        <w:t xml:space="preserve"> с. Верхняя Хава), Воробьевский (с. Воробьевка), Грибановский (п.г.т. Грибановский), Калачеевский (г. Калач), Каменский (п.г.т. Каменка), Кантемировский (п.г.т. Кантемировка), Каширский (с. Каширское), Лискинский г. Лиски), Нижнедевицкий (с. Нижнедевицк), Новоусманский (с. Новая Усмань), Новохоперский (г. Новохоперск), Ольховатский (п.г.т. Ольховатка), Острогожский (г. Острогожск), Павловский (г. Павловск), Панинский (р.п. Панино), Петропавловский (с. Петропавловка), Поворинский (г. Поворино), Подгоренский (п.г.т. Подгоренский), Рамонский (п.г.т. Рамонь), Репьевский (с. Репьевка), Россошанский (</w:t>
      </w:r>
      <w:r w:rsidR="00132DA1" w:rsidRPr="00132DA1">
        <w:rPr>
          <w:color w:val="000000"/>
        </w:rPr>
        <w:t>г. Россошь),</w:t>
      </w:r>
      <w:r w:rsidR="00187C11" w:rsidRPr="00132DA1">
        <w:rPr>
          <w:color w:val="000000"/>
        </w:rPr>
        <w:t xml:space="preserve"> Семилукский (г. Семилуки),</w:t>
      </w:r>
      <w:r w:rsidR="00132DA1" w:rsidRPr="00132DA1">
        <w:rPr>
          <w:color w:val="000000"/>
        </w:rPr>
        <w:t xml:space="preserve"> </w:t>
      </w:r>
      <w:r w:rsidR="00187C11" w:rsidRPr="00132DA1">
        <w:rPr>
          <w:color w:val="000000"/>
        </w:rPr>
        <w:t>Таловский (р.п. Таловая), Терновский (с. Терновка), Хохольский (п.г.т. Хохольский), Эртильский (г. Эртиль).</w:t>
      </w:r>
    </w:p>
    <w:p w:rsidR="00673969" w:rsidRDefault="00673969" w:rsidP="00662067">
      <w:pPr>
        <w:spacing w:line="312" w:lineRule="auto"/>
        <w:ind w:firstLine="540"/>
        <w:jc w:val="center"/>
        <w:rPr>
          <w:b/>
          <w:bCs/>
        </w:rPr>
      </w:pPr>
    </w:p>
    <w:p w:rsidR="00673969" w:rsidRDefault="00673969" w:rsidP="00662067">
      <w:pPr>
        <w:spacing w:line="312" w:lineRule="auto"/>
        <w:ind w:firstLine="540"/>
        <w:jc w:val="center"/>
        <w:rPr>
          <w:b/>
          <w:bCs/>
        </w:rPr>
      </w:pPr>
    </w:p>
    <w:p w:rsidR="00673969" w:rsidRDefault="00673969" w:rsidP="00662067">
      <w:pPr>
        <w:spacing w:line="312" w:lineRule="auto"/>
        <w:ind w:firstLine="540"/>
        <w:jc w:val="center"/>
        <w:rPr>
          <w:b/>
          <w:bCs/>
        </w:rPr>
      </w:pPr>
    </w:p>
    <w:p w:rsidR="00673969" w:rsidRDefault="00673969" w:rsidP="00662067">
      <w:pPr>
        <w:spacing w:line="312" w:lineRule="auto"/>
        <w:ind w:firstLine="540"/>
        <w:jc w:val="center"/>
        <w:rPr>
          <w:b/>
          <w:bCs/>
        </w:rPr>
      </w:pPr>
    </w:p>
    <w:p w:rsidR="00673969" w:rsidRDefault="00673969" w:rsidP="00662067">
      <w:pPr>
        <w:spacing w:line="312" w:lineRule="auto"/>
        <w:ind w:firstLine="540"/>
        <w:jc w:val="center"/>
        <w:rPr>
          <w:b/>
          <w:bCs/>
        </w:rPr>
      </w:pPr>
    </w:p>
    <w:p w:rsidR="00673969" w:rsidRDefault="00673969" w:rsidP="00662067">
      <w:pPr>
        <w:spacing w:line="312" w:lineRule="auto"/>
        <w:ind w:firstLine="540"/>
        <w:jc w:val="center"/>
        <w:rPr>
          <w:b/>
          <w:bCs/>
        </w:rPr>
      </w:pPr>
    </w:p>
    <w:p w:rsidR="00673969" w:rsidRDefault="00673969" w:rsidP="00662067">
      <w:pPr>
        <w:spacing w:line="312" w:lineRule="auto"/>
        <w:ind w:firstLine="540"/>
        <w:jc w:val="center"/>
        <w:rPr>
          <w:b/>
          <w:bCs/>
        </w:rPr>
      </w:pPr>
    </w:p>
    <w:p w:rsidR="001372D7" w:rsidRDefault="001372D7" w:rsidP="00662067">
      <w:pPr>
        <w:spacing w:line="312" w:lineRule="auto"/>
        <w:ind w:firstLine="540"/>
        <w:jc w:val="center"/>
        <w:rPr>
          <w:b/>
          <w:bCs/>
        </w:rPr>
      </w:pPr>
      <w:r w:rsidRPr="00473BD0">
        <w:rPr>
          <w:b/>
          <w:bCs/>
        </w:rPr>
        <w:t>ПРИРОДНЫЕ РЕКРЕАЦИОННЫЕ РЕСУРСЫ</w:t>
      </w:r>
    </w:p>
    <w:p w:rsidR="00132DA1" w:rsidRPr="00473BD0" w:rsidRDefault="00132DA1" w:rsidP="00662067">
      <w:pPr>
        <w:spacing w:line="312" w:lineRule="auto"/>
        <w:ind w:firstLine="540"/>
        <w:jc w:val="center"/>
        <w:rPr>
          <w:b/>
          <w:bCs/>
        </w:rPr>
      </w:pPr>
    </w:p>
    <w:p w:rsidR="001372D7" w:rsidRDefault="00673969" w:rsidP="00F9386B">
      <w:pPr>
        <w:numPr>
          <w:ilvl w:val="0"/>
          <w:numId w:val="19"/>
        </w:numPr>
        <w:tabs>
          <w:tab w:val="clear" w:pos="720"/>
          <w:tab w:val="left" w:pos="-180"/>
          <w:tab w:val="num" w:pos="0"/>
          <w:tab w:val="left" w:pos="360"/>
        </w:tabs>
        <w:spacing w:line="360" w:lineRule="auto"/>
        <w:ind w:left="0" w:firstLine="0"/>
        <w:rPr>
          <w:b/>
          <w:bCs/>
          <w:iCs/>
        </w:rPr>
      </w:pPr>
      <w:r>
        <w:rPr>
          <w:b/>
          <w:bCs/>
          <w:iCs/>
        </w:rPr>
        <w:t>Ландшафты</w:t>
      </w:r>
    </w:p>
    <w:p w:rsidR="00662067" w:rsidRDefault="00762DC4" w:rsidP="00762DC4">
      <w:pPr>
        <w:pStyle w:val="ae"/>
        <w:spacing w:before="0" w:beforeAutospacing="0" w:after="0" w:afterAutospacing="0" w:line="360" w:lineRule="auto"/>
        <w:ind w:firstLine="540"/>
        <w:jc w:val="both"/>
      </w:pPr>
      <w:r>
        <w:t>На территории Воронежской области проходит граница между лесостепной и степной зонами. Соотношение площадей, занятых степями и широколист</w:t>
      </w:r>
      <w:r>
        <w:softHyphen/>
        <w:t>венными лесами постепенно изменялось в сторону уменьшения лесов и увеличения степей. Благодаря этому граница между степью и лесостепью передвигалась к северу. Лесные массивы постепенно вытеснялись степью, остепнялись.</w:t>
      </w:r>
    </w:p>
    <w:p w:rsidR="00762DC4" w:rsidRDefault="00762DC4" w:rsidP="00762DC4">
      <w:pPr>
        <w:pStyle w:val="ae"/>
        <w:spacing w:before="0" w:beforeAutospacing="0" w:after="0" w:afterAutospacing="0" w:line="360" w:lineRule="auto"/>
        <w:ind w:firstLine="540"/>
        <w:jc w:val="both"/>
      </w:pPr>
    </w:p>
    <w:p w:rsidR="001372D7" w:rsidRPr="001E4D36" w:rsidRDefault="001372D7" w:rsidP="00762DC4">
      <w:pPr>
        <w:spacing w:line="360" w:lineRule="auto"/>
        <w:jc w:val="both"/>
        <w:rPr>
          <w:b/>
          <w:bCs/>
          <w:color w:val="000000"/>
        </w:rPr>
      </w:pPr>
      <w:r w:rsidRPr="001E4D36">
        <w:rPr>
          <w:b/>
          <w:bCs/>
          <w:color w:val="000000"/>
        </w:rPr>
        <w:t>1.1</w:t>
      </w:r>
      <w:r w:rsidR="00F57D07" w:rsidRPr="001E4D36">
        <w:rPr>
          <w:b/>
          <w:bCs/>
          <w:color w:val="000000"/>
        </w:rPr>
        <w:t>.</w:t>
      </w:r>
      <w:r w:rsidRPr="001E4D36">
        <w:rPr>
          <w:b/>
          <w:bCs/>
          <w:color w:val="000000"/>
        </w:rPr>
        <w:t xml:space="preserve"> Рельеф</w:t>
      </w:r>
    </w:p>
    <w:p w:rsidR="00135EFD" w:rsidRDefault="001E4D36" w:rsidP="00FC631C">
      <w:pPr>
        <w:spacing w:line="360" w:lineRule="auto"/>
        <w:ind w:firstLine="540"/>
        <w:jc w:val="both"/>
        <w:rPr>
          <w:color w:val="000000"/>
        </w:rPr>
      </w:pPr>
      <w:r w:rsidRPr="001E4D36">
        <w:rPr>
          <w:color w:val="000000"/>
        </w:rPr>
        <w:t>Воронежская область расположена в центральной части Восточноевропейской равнины. Рельеф области образован Среднерусской возвышенностью</w:t>
      </w:r>
      <w:r>
        <w:rPr>
          <w:color w:val="000000"/>
        </w:rPr>
        <w:t>,</w:t>
      </w:r>
      <w:r w:rsidRPr="001E4D36">
        <w:rPr>
          <w:color w:val="000000"/>
        </w:rPr>
        <w:t xml:space="preserve"> представляющ</w:t>
      </w:r>
      <w:r>
        <w:rPr>
          <w:color w:val="000000"/>
        </w:rPr>
        <w:t>ей</w:t>
      </w:r>
      <w:r w:rsidRPr="001E4D36">
        <w:rPr>
          <w:color w:val="000000"/>
        </w:rPr>
        <w:t xml:space="preserve"> собой волнистую равнину, густо расчлененную речными долинами, балками и оврагами. </w:t>
      </w:r>
      <w:r>
        <w:rPr>
          <w:color w:val="000000"/>
        </w:rPr>
        <w:t>Перепады</w:t>
      </w:r>
      <w:r w:rsidRPr="001E4D36">
        <w:rPr>
          <w:color w:val="000000"/>
        </w:rPr>
        <w:t xml:space="preserve"> высот достигают 80</w:t>
      </w:r>
      <w:r>
        <w:rPr>
          <w:color w:val="000000"/>
        </w:rPr>
        <w:t>-</w:t>
      </w:r>
      <w:smartTag w:uri="urn:schemas-microsoft-com:office:smarttags" w:element="metricconverter">
        <w:smartTagPr>
          <w:attr w:name="ProductID" w:val="250 м"/>
        </w:smartTagPr>
        <w:r w:rsidRPr="001E4D36">
          <w:rPr>
            <w:color w:val="000000"/>
          </w:rPr>
          <w:t>100 м</w:t>
        </w:r>
      </w:smartTag>
      <w:r w:rsidRPr="001E4D36">
        <w:rPr>
          <w:color w:val="000000"/>
        </w:rPr>
        <w:t xml:space="preserve">. </w:t>
      </w:r>
      <w:r>
        <w:rPr>
          <w:color w:val="000000"/>
        </w:rPr>
        <w:t xml:space="preserve">Абсолютная высота </w:t>
      </w:r>
      <w:r w:rsidRPr="001E4D36">
        <w:rPr>
          <w:color w:val="000000"/>
        </w:rPr>
        <w:t>Окско-Донской равнин</w:t>
      </w:r>
      <w:r>
        <w:rPr>
          <w:color w:val="000000"/>
        </w:rPr>
        <w:t>ы</w:t>
      </w:r>
      <w:r w:rsidRPr="001E4D36">
        <w:rPr>
          <w:color w:val="000000"/>
        </w:rPr>
        <w:t xml:space="preserve"> не превышает </w:t>
      </w:r>
      <w:smartTag w:uri="urn:schemas-microsoft-com:office:smarttags" w:element="metricconverter">
        <w:smartTagPr>
          <w:attr w:name="ProductID" w:val="180 м"/>
        </w:smartTagPr>
        <w:r w:rsidRPr="001E4D36">
          <w:rPr>
            <w:color w:val="000000"/>
          </w:rPr>
          <w:t>180 м</w:t>
        </w:r>
      </w:smartTag>
      <w:r w:rsidRPr="001E4D36">
        <w:rPr>
          <w:color w:val="000000"/>
        </w:rPr>
        <w:t>. Она хорошо выражена в рельефе в виде слегка волнистой, слабо расчлененной низменности и Калачской возвышенностью, занимающей юго-восточную часть области, с резко выраженным эрозионным рельефом</w:t>
      </w:r>
      <w:r w:rsidR="00F9386B">
        <w:rPr>
          <w:color w:val="000000"/>
        </w:rPr>
        <w:t xml:space="preserve"> (Рисунок 3)</w:t>
      </w:r>
      <w:r w:rsidRPr="001E4D36">
        <w:rPr>
          <w:color w:val="000000"/>
        </w:rPr>
        <w:t>. Абсолютные высоты лежат в пределах 200-</w:t>
      </w:r>
      <w:smartTag w:uri="urn:schemas-microsoft-com:office:smarttags" w:element="metricconverter">
        <w:smartTagPr>
          <w:attr w:name="ProductID" w:val="234 м"/>
        </w:smartTagPr>
        <w:r w:rsidRPr="001E4D36">
          <w:rPr>
            <w:color w:val="000000"/>
          </w:rPr>
          <w:t>234 м</w:t>
        </w:r>
      </w:smartTag>
      <w:r w:rsidRPr="001E4D36">
        <w:rPr>
          <w:color w:val="000000"/>
        </w:rPr>
        <w:t xml:space="preserve">. Современный рельеф формировался длительное время. Под влиянием природных процессов рельеф постоянно изменяется. В настоящее время на рельеф оказывают влияние </w:t>
      </w:r>
      <w:r>
        <w:rPr>
          <w:color w:val="000000"/>
        </w:rPr>
        <w:t>поверхностные</w:t>
      </w:r>
      <w:r w:rsidRPr="001E4D36">
        <w:rPr>
          <w:color w:val="000000"/>
        </w:rPr>
        <w:t xml:space="preserve"> воды (рек</w:t>
      </w:r>
      <w:r>
        <w:rPr>
          <w:color w:val="000000"/>
        </w:rPr>
        <w:t>и</w:t>
      </w:r>
      <w:r w:rsidRPr="001E4D36">
        <w:rPr>
          <w:color w:val="000000"/>
        </w:rPr>
        <w:t xml:space="preserve"> и ручь</w:t>
      </w:r>
      <w:r>
        <w:rPr>
          <w:color w:val="000000"/>
        </w:rPr>
        <w:t>и</w:t>
      </w:r>
      <w:r w:rsidRPr="001E4D36">
        <w:rPr>
          <w:color w:val="000000"/>
        </w:rPr>
        <w:t>), талые и подземные воды, оползни, а также хозяйственная деятельность человека.</w:t>
      </w:r>
      <w:r w:rsidR="00F9386B">
        <w:rPr>
          <w:color w:val="000000"/>
        </w:rPr>
        <w:t xml:space="preserve"> Таким образом в целом в регионе сформировался довольно характерный </w:t>
      </w:r>
      <w:r w:rsidR="00CE78D2">
        <w:rPr>
          <w:color w:val="000000"/>
        </w:rPr>
        <w:t xml:space="preserve">для Центрального Черноземья </w:t>
      </w:r>
      <w:r w:rsidR="00F9386B">
        <w:rPr>
          <w:color w:val="000000"/>
        </w:rPr>
        <w:t xml:space="preserve">морфологический </w:t>
      </w:r>
      <w:r w:rsidR="00CE78D2">
        <w:rPr>
          <w:color w:val="000000"/>
        </w:rPr>
        <w:t>облик (Рисунок 4).</w:t>
      </w:r>
      <w:r w:rsidR="00F9386B">
        <w:rPr>
          <w:color w:val="000000"/>
        </w:rPr>
        <w:t xml:space="preserve"> </w:t>
      </w:r>
    </w:p>
    <w:p w:rsidR="00FC631C" w:rsidRDefault="00FC631C" w:rsidP="00FC631C">
      <w:pPr>
        <w:pStyle w:val="ae"/>
        <w:spacing w:before="0" w:beforeAutospacing="0" w:after="0" w:afterAutospacing="0" w:line="360" w:lineRule="auto"/>
        <w:ind w:firstLine="540"/>
        <w:jc w:val="both"/>
      </w:pPr>
      <w:r>
        <w:t>Правобережье Дона, расположенное на восточных отрогах Средне-Русской возвышенности (а также на Калачской возвышенности) представляет собой приподнятую, сильно из</w:t>
      </w:r>
      <w:r>
        <w:softHyphen/>
        <w:t>резанную реками, балками и оврагами возвышенность. Левобережная часть области, занимающая пространства в пределах Окско-Донской низменности к востоку от рек Дон и Во</w:t>
      </w:r>
      <w:r>
        <w:softHyphen/>
        <w:t>ронеж и к северу от Калачской возвышенности, представля</w:t>
      </w:r>
      <w:r>
        <w:softHyphen/>
        <w:t>ет низменную плоскую слабо эродированную равнину, разде</w:t>
      </w:r>
      <w:r>
        <w:softHyphen/>
        <w:t xml:space="preserve">ляющую Средне-Русскую и Приволжскую возвышенности. Наивысшая абсолютная высота местности наблюдается в окрестностях г. Нижнедевицка, где она достигает </w:t>
      </w:r>
      <w:smartTag w:uri="urn:schemas-microsoft-com:office:smarttags" w:element="metricconverter">
        <w:smartTagPr>
          <w:attr w:name="ProductID" w:val="260 м"/>
        </w:smartTagPr>
        <w:r>
          <w:t>260 м</w:t>
        </w:r>
      </w:smartTag>
      <w:r>
        <w:t xml:space="preserve"> над уровнем моря. Наиболее низкая абсолютная высота местности наблюдается на крайнем юго-востоке, где р. Дон </w:t>
      </w:r>
      <w:r w:rsidR="005937F3">
        <w:t>*****************************************************************</w:t>
      </w:r>
    </w:p>
    <w:p w:rsidR="002B104D" w:rsidRDefault="005937F3" w:rsidP="001372D7">
      <w:pPr>
        <w:spacing w:line="312" w:lineRule="auto"/>
        <w:jc w:val="center"/>
        <w:rPr>
          <w:b/>
          <w:bCs/>
        </w:rPr>
      </w:pPr>
      <w:r>
        <w:rPr>
          <w:b/>
          <w:bCs/>
        </w:rPr>
        <w:t>******</w:t>
      </w:r>
    </w:p>
    <w:p w:rsidR="001372D7" w:rsidRPr="00473BD0" w:rsidRDefault="001372D7" w:rsidP="001372D7">
      <w:pPr>
        <w:spacing w:line="312" w:lineRule="auto"/>
        <w:jc w:val="center"/>
        <w:rPr>
          <w:b/>
          <w:bCs/>
        </w:rPr>
      </w:pPr>
      <w:r w:rsidRPr="00473BD0">
        <w:rPr>
          <w:b/>
          <w:bCs/>
        </w:rPr>
        <w:t>ПРОБЛЕМЫ, СДЕРЖИВАЮЩИЕ РАЗВИТИЕ ПРИРОДООРИЕНТИРОВАННЫХ ФОРМ ТУРИЗМА В РЕГИОНЕ</w:t>
      </w:r>
    </w:p>
    <w:p w:rsidR="008A547F" w:rsidRDefault="008A547F" w:rsidP="008A547F">
      <w:pPr>
        <w:spacing w:line="312" w:lineRule="auto"/>
        <w:ind w:firstLine="540"/>
        <w:jc w:val="both"/>
      </w:pPr>
    </w:p>
    <w:p w:rsidR="000C588E" w:rsidRDefault="000C588E" w:rsidP="008A547F">
      <w:pPr>
        <w:spacing w:line="312" w:lineRule="auto"/>
        <w:ind w:firstLine="540"/>
        <w:jc w:val="both"/>
        <w:rPr>
          <w:color w:val="000000"/>
          <w:spacing w:val="4"/>
        </w:rPr>
      </w:pPr>
      <w:r>
        <w:rPr>
          <w:color w:val="000000"/>
          <w:spacing w:val="5"/>
        </w:rPr>
        <w:t>Развитию туристской и природно-ориентированной рекреационной деятельности в Воронежской области и превращению ее в важную отрасль специализации региона</w:t>
      </w:r>
      <w:r>
        <w:rPr>
          <w:color w:val="000000"/>
          <w:spacing w:val="1"/>
        </w:rPr>
        <w:t xml:space="preserve"> препятствует ряд проблем. Некоторые из них объективно обусловлены</w:t>
      </w:r>
      <w:r w:rsidR="00D27020">
        <w:rPr>
          <w:color w:val="000000"/>
          <w:spacing w:val="-2"/>
        </w:rPr>
        <w:t>, а дру</w:t>
      </w:r>
      <w:r>
        <w:rPr>
          <w:color w:val="000000"/>
          <w:spacing w:val="1"/>
        </w:rPr>
        <w:t>гие вызваны субъективными фак</w:t>
      </w:r>
      <w:r>
        <w:rPr>
          <w:color w:val="000000"/>
          <w:spacing w:val="11"/>
        </w:rPr>
        <w:t>торами (</w:t>
      </w:r>
      <w:r w:rsidR="00D27020">
        <w:rPr>
          <w:color w:val="000000"/>
          <w:spacing w:val="11"/>
        </w:rPr>
        <w:t>«</w:t>
      </w:r>
      <w:r>
        <w:rPr>
          <w:color w:val="000000"/>
          <w:spacing w:val="11"/>
        </w:rPr>
        <w:t>одн</w:t>
      </w:r>
      <w:r>
        <w:rPr>
          <w:color w:val="000000"/>
          <w:spacing w:val="4"/>
        </w:rPr>
        <w:t>о</w:t>
      </w:r>
      <w:r w:rsidR="00D27020">
        <w:rPr>
          <w:color w:val="000000"/>
          <w:spacing w:val="4"/>
        </w:rPr>
        <w:t>бокостью»</w:t>
      </w:r>
      <w:r>
        <w:rPr>
          <w:color w:val="000000"/>
          <w:spacing w:val="4"/>
        </w:rPr>
        <w:t xml:space="preserve"> взглядом на возникаю</w:t>
      </w:r>
      <w:r w:rsidR="00D27020">
        <w:rPr>
          <w:color w:val="000000"/>
          <w:spacing w:val="4"/>
        </w:rPr>
        <w:t>щие проблемы, имеющиеся ресурсы и пр.</w:t>
      </w:r>
      <w:r>
        <w:rPr>
          <w:color w:val="000000"/>
          <w:spacing w:val="4"/>
        </w:rPr>
        <w:t>)</w:t>
      </w:r>
      <w:r w:rsidR="00D27020">
        <w:rPr>
          <w:color w:val="000000"/>
          <w:spacing w:val="4"/>
        </w:rPr>
        <w:t>.</w:t>
      </w:r>
    </w:p>
    <w:p w:rsidR="00D27020" w:rsidRDefault="001411F3" w:rsidP="008A547F">
      <w:pPr>
        <w:spacing w:line="312" w:lineRule="auto"/>
        <w:ind w:firstLine="540"/>
        <w:jc w:val="both"/>
        <w:rPr>
          <w:color w:val="000000"/>
          <w:spacing w:val="4"/>
        </w:rPr>
      </w:pPr>
      <w:r>
        <w:rPr>
          <w:color w:val="000000"/>
          <w:spacing w:val="4"/>
        </w:rPr>
        <w:t>Исторически сложилось, что отрасли специализации региона всегда были «завязаны» на сельскохозяйственное производство. Это, в том числе, обусловило очень высокую распаханность территории, низкую лесистость, что вызвало в свою очередь повышения пейзажного однообразия (монотонности) ландшафтов и пр.</w:t>
      </w:r>
    </w:p>
    <w:p w:rsidR="001411F3" w:rsidRDefault="001411F3" w:rsidP="008A547F">
      <w:pPr>
        <w:spacing w:line="312" w:lineRule="auto"/>
        <w:ind w:firstLine="540"/>
        <w:jc w:val="both"/>
        <w:rPr>
          <w:color w:val="000000"/>
          <w:spacing w:val="4"/>
        </w:rPr>
      </w:pPr>
      <w:r>
        <w:rPr>
          <w:color w:val="000000"/>
          <w:spacing w:val="4"/>
        </w:rPr>
        <w:t>Местное население, привыкшее к упорному сельскохозяйственному труду не способно быстро переориентироваться на совершенно новый вид деятельности – прием и обслуживание приезжих гостей. Кроме того, местные сельские жители не обладают необходимыми для этого сооружениями, инвентарем и пр., а администрация региона не торопится инвестировать в данное направление существенные средства, без чего ситуация не может быть переломлена.</w:t>
      </w:r>
    </w:p>
    <w:p w:rsidR="001411F3" w:rsidRDefault="001411F3" w:rsidP="008A547F">
      <w:pPr>
        <w:spacing w:line="312" w:lineRule="auto"/>
        <w:ind w:firstLine="540"/>
        <w:jc w:val="both"/>
        <w:rPr>
          <w:color w:val="000000"/>
          <w:spacing w:val="4"/>
        </w:rPr>
      </w:pPr>
      <w:r>
        <w:rPr>
          <w:color w:val="000000"/>
          <w:spacing w:val="4"/>
        </w:rPr>
        <w:t>Важным элементом, например, сельского туризма, помимо материальной составляющей, является расположенность к этой деятельности и желание местных жителей, а также, наличие у них специализированных знаний, умений и навыков. Однако, приобретение такого «багажа» требует определенного времени. Пока признаков движения в этом направлении в регионе не заметно.</w:t>
      </w:r>
    </w:p>
    <w:p w:rsidR="001411F3" w:rsidRPr="00473BD0" w:rsidRDefault="00DE423D" w:rsidP="008A547F">
      <w:pPr>
        <w:spacing w:line="312" w:lineRule="auto"/>
        <w:ind w:firstLine="540"/>
        <w:jc w:val="both"/>
      </w:pPr>
      <w:r>
        <w:rPr>
          <w:color w:val="000000"/>
          <w:spacing w:val="4"/>
        </w:rPr>
        <w:t xml:space="preserve">Нельзя сказать, что рекреационные ресурсы Воронежской области отличаются высоким разнообразием. Скорее, они могут ориентированы на определенную целевую аудиторию – людей, склонных к спокойному отдыху в умеренной климатической полосе. </w:t>
      </w:r>
    </w:p>
    <w:p w:rsidR="001372D7" w:rsidRPr="00473BD0" w:rsidRDefault="005937F3" w:rsidP="001372D7">
      <w:pPr>
        <w:spacing w:line="312" w:lineRule="auto"/>
        <w:jc w:val="both"/>
        <w:rPr>
          <w:b/>
        </w:rPr>
      </w:pPr>
      <w:r>
        <w:rPr>
          <w:b/>
        </w:rPr>
        <w:t>*****************************************************************************************************************************************************</w:t>
      </w:r>
    </w:p>
    <w:p w:rsidR="003B7FE3" w:rsidRDefault="003B7FE3" w:rsidP="001372D7">
      <w:pPr>
        <w:spacing w:line="312" w:lineRule="auto"/>
        <w:jc w:val="center"/>
        <w:rPr>
          <w:b/>
          <w:bCs/>
        </w:rPr>
      </w:pPr>
    </w:p>
    <w:p w:rsidR="001372D7" w:rsidRPr="00473BD0" w:rsidRDefault="001372D7" w:rsidP="001372D7">
      <w:pPr>
        <w:pStyle w:val="21"/>
        <w:spacing w:line="312" w:lineRule="auto"/>
        <w:ind w:firstLine="708"/>
      </w:pPr>
    </w:p>
    <w:p w:rsidR="00064E5B" w:rsidRDefault="00064E5B" w:rsidP="001372D7">
      <w:pPr>
        <w:spacing w:line="288" w:lineRule="auto"/>
        <w:jc w:val="center"/>
        <w:rPr>
          <w:b/>
        </w:rPr>
      </w:pPr>
    </w:p>
    <w:p w:rsidR="00064E5B" w:rsidRDefault="00064E5B" w:rsidP="001372D7">
      <w:pPr>
        <w:spacing w:line="288" w:lineRule="auto"/>
        <w:jc w:val="center"/>
        <w:rPr>
          <w:b/>
        </w:rPr>
      </w:pPr>
    </w:p>
    <w:p w:rsidR="002B104D" w:rsidRDefault="002B104D" w:rsidP="001372D7">
      <w:pPr>
        <w:spacing w:line="288" w:lineRule="auto"/>
        <w:jc w:val="center"/>
        <w:rPr>
          <w:b/>
        </w:rPr>
      </w:pPr>
    </w:p>
    <w:p w:rsidR="002B104D" w:rsidRDefault="002B104D" w:rsidP="001372D7">
      <w:pPr>
        <w:spacing w:line="288" w:lineRule="auto"/>
        <w:jc w:val="center"/>
        <w:rPr>
          <w:b/>
        </w:rPr>
      </w:pPr>
    </w:p>
    <w:p w:rsidR="002B104D" w:rsidRDefault="002B104D" w:rsidP="001372D7">
      <w:pPr>
        <w:spacing w:line="288" w:lineRule="auto"/>
        <w:jc w:val="center"/>
        <w:rPr>
          <w:b/>
        </w:rPr>
      </w:pPr>
    </w:p>
    <w:p w:rsidR="002B104D" w:rsidRDefault="002B104D" w:rsidP="001372D7">
      <w:pPr>
        <w:spacing w:line="288" w:lineRule="auto"/>
        <w:jc w:val="center"/>
        <w:rPr>
          <w:b/>
        </w:rPr>
      </w:pPr>
    </w:p>
    <w:p w:rsidR="002B104D" w:rsidRDefault="002B104D" w:rsidP="001372D7">
      <w:pPr>
        <w:spacing w:line="288" w:lineRule="auto"/>
        <w:jc w:val="center"/>
        <w:rPr>
          <w:b/>
        </w:rPr>
      </w:pPr>
    </w:p>
    <w:p w:rsidR="002B104D" w:rsidRDefault="002B104D" w:rsidP="001372D7">
      <w:pPr>
        <w:spacing w:line="288" w:lineRule="auto"/>
        <w:jc w:val="center"/>
        <w:rPr>
          <w:b/>
        </w:rPr>
      </w:pPr>
    </w:p>
    <w:p w:rsidR="002B104D" w:rsidRDefault="002B104D" w:rsidP="001372D7">
      <w:pPr>
        <w:spacing w:line="288" w:lineRule="auto"/>
        <w:jc w:val="center"/>
        <w:rPr>
          <w:b/>
        </w:rPr>
      </w:pPr>
    </w:p>
    <w:p w:rsidR="002B104D" w:rsidRDefault="002B104D" w:rsidP="001372D7">
      <w:pPr>
        <w:spacing w:line="288" w:lineRule="auto"/>
        <w:jc w:val="center"/>
        <w:rPr>
          <w:b/>
        </w:rPr>
      </w:pPr>
    </w:p>
    <w:p w:rsidR="001372D7" w:rsidRPr="00473BD0" w:rsidRDefault="001372D7" w:rsidP="001372D7">
      <w:pPr>
        <w:spacing w:line="288" w:lineRule="auto"/>
        <w:jc w:val="center"/>
        <w:rPr>
          <w:b/>
          <w:i/>
        </w:rPr>
      </w:pPr>
      <w:r w:rsidRPr="00473BD0">
        <w:rPr>
          <w:b/>
        </w:rPr>
        <w:t xml:space="preserve">ЗАКЛЮЧЕНИЕ </w:t>
      </w:r>
    </w:p>
    <w:p w:rsidR="001372D7" w:rsidRPr="00473BD0" w:rsidRDefault="001372D7" w:rsidP="001372D7">
      <w:pPr>
        <w:pStyle w:val="1"/>
        <w:spacing w:line="288" w:lineRule="auto"/>
        <w:ind w:firstLine="708"/>
        <w:rPr>
          <w:sz w:val="24"/>
          <w:szCs w:val="24"/>
        </w:rPr>
      </w:pPr>
    </w:p>
    <w:p w:rsidR="00DF1EE3" w:rsidRDefault="00064E5B" w:rsidP="003B7FE3">
      <w:pPr>
        <w:spacing w:line="360" w:lineRule="auto"/>
        <w:ind w:firstLine="540"/>
        <w:jc w:val="both"/>
      </w:pPr>
      <w:r>
        <w:t>На основании изучения природного рекреационного потенциала Воронежской области были сделаны следующие выводы.</w:t>
      </w:r>
    </w:p>
    <w:p w:rsidR="00064E5B" w:rsidRDefault="00064E5B" w:rsidP="003B7FE3">
      <w:pPr>
        <w:spacing w:line="360" w:lineRule="auto"/>
        <w:ind w:firstLine="540"/>
        <w:jc w:val="both"/>
      </w:pPr>
      <w:r>
        <w:t xml:space="preserve">Территория Воронежской области лежит на пограничной зоне между лесостепной и степной природными зонами. Это обуславливает высокую </w:t>
      </w:r>
      <w:r w:rsidR="00BE280F">
        <w:t>контрастность рельефа, пестроту почвенного состава (при доминировании черноземов), разнообразие растительного и животного мира.</w:t>
      </w:r>
    </w:p>
    <w:p w:rsidR="00CE6892" w:rsidRDefault="00BE280F" w:rsidP="003B7FE3">
      <w:pPr>
        <w:spacing w:line="360" w:lineRule="auto"/>
        <w:ind w:firstLine="540"/>
        <w:jc w:val="both"/>
      </w:pPr>
      <w:r>
        <w:t xml:space="preserve">Рельеф региона преимущественно равнинный, усложненный «плавными» возвышенностями (Средне-Русская, Донское Белогорье). </w:t>
      </w:r>
      <w:r w:rsidR="00CE6892">
        <w:t>Отсутствие больших перепадов высот, с одной стороны, не способствует отдельным видам экстремального туризма, и не очень благоприятно, например, с точки зрения ландшафтного (пейзажного) разнообразия. С другой стороны такой рельеф и обусловленный им ландшафт благоприятен для спокойной рекреационной деятельности, общения с природой средней полосы.</w:t>
      </w:r>
    </w:p>
    <w:p w:rsidR="00BE280F" w:rsidRDefault="000C588E" w:rsidP="003B7FE3">
      <w:pPr>
        <w:spacing w:line="360" w:lineRule="auto"/>
        <w:ind w:firstLine="540"/>
        <w:jc w:val="both"/>
      </w:pPr>
      <w:r>
        <w:t>Воронежская земля богата</w:t>
      </w:r>
      <w:r w:rsidR="00BE280F">
        <w:t xml:space="preserve"> (для данной широты) водными ресурсами, благоприятствующими рекреационному туризму, водным и пешим путешествиям.</w:t>
      </w:r>
      <w:r w:rsidR="00C0335A">
        <w:t xml:space="preserve"> Реки области текут неторопливо, образуют много изгибов и стариц. Это обеспечило в регионе хорошие возможности для спокойных сплавов на байдарках, купания, рыбной ловли.</w:t>
      </w:r>
    </w:p>
    <w:p w:rsidR="00C0335A" w:rsidRDefault="00C0335A" w:rsidP="003B7FE3">
      <w:pPr>
        <w:spacing w:line="360" w:lineRule="auto"/>
        <w:ind w:firstLine="540"/>
        <w:jc w:val="both"/>
      </w:pPr>
      <w:r>
        <w:t xml:space="preserve">Климат Воронежской области характеризуется как благоприятный. Продолжительность безморозного периода составляет здесь свыше 230 дней, среднегодовое количество осадков на большей части территории около </w:t>
      </w:r>
      <w:smartTag w:uri="urn:schemas-microsoft-com:office:smarttags" w:element="metricconverter">
        <w:smartTagPr>
          <w:attr w:name="ProductID" w:val="500 мм"/>
        </w:smartTagPr>
        <w:r>
          <w:t>500 мм</w:t>
        </w:r>
      </w:smartTag>
      <w:r>
        <w:t>, купальный сезон длится до 90 и более дней в году.</w:t>
      </w:r>
    </w:p>
    <w:p w:rsidR="009B77A5" w:rsidRDefault="00BE280F" w:rsidP="003B7FE3">
      <w:pPr>
        <w:spacing w:line="360" w:lineRule="auto"/>
        <w:ind w:firstLine="540"/>
        <w:jc w:val="both"/>
      </w:pPr>
      <w:r>
        <w:t>Важную роль в рекреационной и природоохранной</w:t>
      </w:r>
      <w:r w:rsidR="009B77A5">
        <w:t xml:space="preserve"> деятельности играют особо охраняемые природные территории</w:t>
      </w:r>
      <w:r w:rsidR="00CE6892">
        <w:t>. Такие территориальные объекты как Воронежский и Хоперский заповедник, заказник «Каменная степь» имеют очень большое комплексное значение в научном, природоохранном, рекреационном отношении. Помимо непосредственно территории, предоставляемой этими объектами для рекреационных занятий, они играют огромную притягивающую роль. Этот фактор должен быть учтен и использован в перспективе в целях развития рекреационной деятельности и туризма самого Воронежского региона в целом.</w:t>
      </w:r>
    </w:p>
    <w:p w:rsidR="00C0335A" w:rsidRDefault="00C0335A" w:rsidP="003B7FE3">
      <w:pPr>
        <w:spacing w:line="360" w:lineRule="auto"/>
        <w:ind w:firstLine="540"/>
        <w:jc w:val="both"/>
      </w:pPr>
      <w:r>
        <w:t>Есть основания предполагать, что ближайшие годы в Воронежской земле туризму и рекреационной деятельности будут уделять существенно больше внимания, что благотворно должно отразиться на самом регионе.</w:t>
      </w:r>
    </w:p>
    <w:p w:rsidR="009B77A5" w:rsidRDefault="005937F3" w:rsidP="003B7FE3">
      <w:pPr>
        <w:spacing w:line="360" w:lineRule="auto"/>
        <w:ind w:firstLine="540"/>
        <w:jc w:val="both"/>
      </w:pPr>
      <w:r>
        <w:t>***********************************************************</w:t>
      </w:r>
    </w:p>
    <w:p w:rsidR="009B77A5" w:rsidRDefault="009B77A5" w:rsidP="003B7FE3">
      <w:pPr>
        <w:spacing w:line="360" w:lineRule="auto"/>
        <w:ind w:firstLine="540"/>
        <w:jc w:val="both"/>
      </w:pPr>
    </w:p>
    <w:p w:rsidR="001372D7" w:rsidRPr="00473BD0" w:rsidRDefault="001372D7" w:rsidP="00F65066">
      <w:pPr>
        <w:pStyle w:val="3"/>
        <w:spacing w:line="360" w:lineRule="auto"/>
        <w:jc w:val="center"/>
        <w:rPr>
          <w:i w:val="0"/>
          <w:sz w:val="24"/>
          <w:szCs w:val="24"/>
        </w:rPr>
      </w:pPr>
      <w:r w:rsidRPr="00473BD0">
        <w:rPr>
          <w:i w:val="0"/>
          <w:sz w:val="24"/>
          <w:szCs w:val="24"/>
        </w:rPr>
        <w:t>СПИСОК ИСПОЛЬЗУЕМЫХ ИСТОЧНИКОВ</w:t>
      </w:r>
    </w:p>
    <w:p w:rsidR="001372D7" w:rsidRPr="001F4B94" w:rsidRDefault="001372D7" w:rsidP="00F65066">
      <w:pPr>
        <w:spacing w:line="360" w:lineRule="auto"/>
        <w:ind w:firstLine="708"/>
        <w:jc w:val="both"/>
      </w:pPr>
    </w:p>
    <w:p w:rsidR="003E5787" w:rsidRDefault="003E5787" w:rsidP="003E5787">
      <w:pPr>
        <w:pStyle w:val="ae"/>
        <w:numPr>
          <w:ilvl w:val="0"/>
          <w:numId w:val="18"/>
        </w:numPr>
        <w:tabs>
          <w:tab w:val="clear" w:pos="720"/>
          <w:tab w:val="num" w:pos="360"/>
        </w:tabs>
        <w:spacing w:before="0" w:beforeAutospacing="0" w:after="0" w:afterAutospacing="0" w:line="360" w:lineRule="auto"/>
        <w:ind w:left="0" w:firstLine="0"/>
        <w:jc w:val="both"/>
      </w:pPr>
      <w:r>
        <w:t xml:space="preserve">Адерихин П.Г. Почвы Воронежской области, их генезис, свойства и краткая агропроизводственная характеристика. Изд. Воронежский университе, 1963. </w:t>
      </w:r>
    </w:p>
    <w:p w:rsidR="003E5787" w:rsidRDefault="001F4B94" w:rsidP="003E5787">
      <w:pPr>
        <w:pStyle w:val="ae"/>
        <w:numPr>
          <w:ilvl w:val="0"/>
          <w:numId w:val="18"/>
        </w:numPr>
        <w:tabs>
          <w:tab w:val="clear" w:pos="720"/>
          <w:tab w:val="num" w:pos="360"/>
        </w:tabs>
        <w:spacing w:before="0" w:beforeAutospacing="0" w:after="0" w:afterAutospacing="0" w:line="360" w:lineRule="auto"/>
        <w:ind w:left="0" w:firstLine="0"/>
        <w:jc w:val="both"/>
      </w:pPr>
      <w:r w:rsidRPr="001F4B94">
        <w:t>География Воронежской области: Учебное пособие</w:t>
      </w:r>
      <w:r w:rsidR="00F65066">
        <w:t xml:space="preserve"> </w:t>
      </w:r>
      <w:r w:rsidRPr="001F4B94">
        <w:t>/ Ю.А.</w:t>
      </w:r>
      <w:r w:rsidR="00C0335A">
        <w:t xml:space="preserve"> </w:t>
      </w:r>
      <w:r w:rsidRPr="001F4B94">
        <w:t>Нестеров, В.В.</w:t>
      </w:r>
      <w:r w:rsidR="00C0335A">
        <w:t xml:space="preserve"> </w:t>
      </w:r>
      <w:r w:rsidRPr="001F4B94">
        <w:t>Подколзин, З.В.</w:t>
      </w:r>
      <w:r w:rsidR="00C0335A">
        <w:t xml:space="preserve"> </w:t>
      </w:r>
      <w:r w:rsidRPr="001F4B94">
        <w:t>Пономарева, В.Н.</w:t>
      </w:r>
      <w:r w:rsidR="00C0335A">
        <w:t xml:space="preserve"> </w:t>
      </w:r>
      <w:r w:rsidRPr="001F4B94">
        <w:t>Сушков.</w:t>
      </w:r>
      <w:r w:rsidR="00F65066" w:rsidRPr="00F65066">
        <w:t xml:space="preserve"> –</w:t>
      </w:r>
      <w:r w:rsidRPr="001F4B94">
        <w:t xml:space="preserve"> Воронеж, 1998. – 160 с.</w:t>
      </w:r>
    </w:p>
    <w:p w:rsidR="003E5787" w:rsidRPr="003E5787" w:rsidRDefault="008B4013" w:rsidP="003E5787">
      <w:pPr>
        <w:pStyle w:val="ae"/>
        <w:numPr>
          <w:ilvl w:val="0"/>
          <w:numId w:val="18"/>
        </w:numPr>
        <w:tabs>
          <w:tab w:val="clear" w:pos="720"/>
          <w:tab w:val="num" w:pos="360"/>
        </w:tabs>
        <w:spacing w:before="0" w:beforeAutospacing="0" w:after="0" w:afterAutospacing="0" w:line="360" w:lineRule="auto"/>
        <w:ind w:left="0" w:firstLine="0"/>
        <w:jc w:val="both"/>
        <w:rPr>
          <w:color w:val="000000"/>
        </w:rPr>
      </w:pPr>
      <w:r w:rsidRPr="00F65066">
        <w:t>Жердев В.Н. Научные основы рекреационного природопользования Воронежской области: Монография / В.Н. Жердев, Т.В. Зязина – Воронеж: ВГПУ, 2003. – 164 с.</w:t>
      </w:r>
    </w:p>
    <w:p w:rsidR="003E5787" w:rsidRPr="003E5787" w:rsidRDefault="00F65066" w:rsidP="003E5787">
      <w:pPr>
        <w:pStyle w:val="ae"/>
        <w:numPr>
          <w:ilvl w:val="0"/>
          <w:numId w:val="18"/>
        </w:numPr>
        <w:tabs>
          <w:tab w:val="clear" w:pos="720"/>
          <w:tab w:val="num" w:pos="360"/>
        </w:tabs>
        <w:spacing w:before="0" w:beforeAutospacing="0" w:after="0" w:afterAutospacing="0" w:line="360" w:lineRule="auto"/>
        <w:ind w:left="0" w:firstLine="0"/>
        <w:jc w:val="both"/>
        <w:rPr>
          <w:color w:val="000000"/>
        </w:rPr>
      </w:pPr>
      <w:r w:rsidRPr="00F65066">
        <w:t xml:space="preserve">Курдов А.Г. Водные ресурсы Воронежской области: формирование, антропогенное воздействие, охрана и расчеты. – Воронеж: Изд-во ВГУ, 1997. – 207 с. </w:t>
      </w:r>
    </w:p>
    <w:p w:rsidR="003E5787" w:rsidRPr="003E5787" w:rsidRDefault="008B4013" w:rsidP="003E5787">
      <w:pPr>
        <w:pStyle w:val="ae"/>
        <w:numPr>
          <w:ilvl w:val="0"/>
          <w:numId w:val="18"/>
        </w:numPr>
        <w:tabs>
          <w:tab w:val="clear" w:pos="720"/>
          <w:tab w:val="num" w:pos="360"/>
        </w:tabs>
        <w:spacing w:before="0" w:beforeAutospacing="0" w:after="0" w:afterAutospacing="0" w:line="360" w:lineRule="auto"/>
        <w:ind w:left="0" w:firstLine="0"/>
        <w:jc w:val="both"/>
        <w:rPr>
          <w:color w:val="000000"/>
        </w:rPr>
      </w:pPr>
      <w:r w:rsidRPr="00F65066">
        <w:t xml:space="preserve">Степаненко Л.С. Оценка рекреационного потенциала Воронежского водохранилища // Территориальная организация общества и управление в регионах: Материалы </w:t>
      </w:r>
      <w:r w:rsidRPr="00F65066">
        <w:rPr>
          <w:lang w:val="en-US"/>
        </w:rPr>
        <w:t>VI</w:t>
      </w:r>
      <w:r w:rsidRPr="00F65066">
        <w:t xml:space="preserve"> Всероссийской научно-практической конференции. 6-8 октября </w:t>
      </w:r>
      <w:smartTag w:uri="urn:schemas-microsoft-com:office:smarttags" w:element="metricconverter">
        <w:smartTagPr>
          <w:attr w:name="ProductID" w:val="2005 г"/>
        </w:smartTagPr>
        <w:r w:rsidRPr="00F65066">
          <w:t>2005 г</w:t>
        </w:r>
      </w:smartTag>
      <w:r w:rsidRPr="00F65066">
        <w:t xml:space="preserve">.: В 2-х ч. / Под ред. проф. Т.М. Худяковой. – Воронеж: ВГПУ, 2005, </w:t>
      </w:r>
      <w:r w:rsidR="00F65066" w:rsidRPr="00F65066">
        <w:t>–</w:t>
      </w:r>
      <w:r w:rsidRPr="00F65066">
        <w:t xml:space="preserve"> Ч.</w:t>
      </w:r>
      <w:r w:rsidRPr="00F65066">
        <w:rPr>
          <w:lang w:val="en-US"/>
        </w:rPr>
        <w:t>II</w:t>
      </w:r>
      <w:r w:rsidRPr="00F65066">
        <w:t>. – С. 68-71.</w:t>
      </w:r>
    </w:p>
    <w:p w:rsidR="008B4013" w:rsidRPr="00F65066" w:rsidRDefault="008B4013" w:rsidP="003E5787">
      <w:pPr>
        <w:pStyle w:val="ae"/>
        <w:numPr>
          <w:ilvl w:val="0"/>
          <w:numId w:val="18"/>
        </w:numPr>
        <w:tabs>
          <w:tab w:val="clear" w:pos="720"/>
          <w:tab w:val="num" w:pos="360"/>
        </w:tabs>
        <w:spacing w:before="0" w:beforeAutospacing="0" w:after="0" w:afterAutospacing="0" w:line="360" w:lineRule="auto"/>
        <w:ind w:left="0" w:firstLine="0"/>
        <w:jc w:val="both"/>
        <w:rPr>
          <w:color w:val="000000"/>
        </w:rPr>
      </w:pPr>
      <w:r w:rsidRPr="00F65066">
        <w:t>Царфис П.Г. Рекреационная география СССР/ П.Г. Царфис. – М.: Мысль. 1979. – 311с.</w:t>
      </w:r>
    </w:p>
    <w:p w:rsidR="001372D7" w:rsidRPr="00473BD0" w:rsidRDefault="001372D7" w:rsidP="003E5787">
      <w:pPr>
        <w:spacing w:line="360" w:lineRule="auto"/>
        <w:jc w:val="both"/>
        <w:rPr>
          <w:b/>
        </w:rPr>
      </w:pPr>
    </w:p>
    <w:p w:rsidR="001372D7" w:rsidRPr="00473BD0" w:rsidRDefault="001372D7" w:rsidP="00F65066">
      <w:pPr>
        <w:spacing w:line="360" w:lineRule="auto"/>
        <w:ind w:hanging="1620"/>
        <w:jc w:val="both"/>
        <w:rPr>
          <w:b/>
        </w:rPr>
      </w:pPr>
    </w:p>
    <w:p w:rsidR="001372D7" w:rsidRPr="00473BD0" w:rsidRDefault="001372D7" w:rsidP="001372D7">
      <w:pPr>
        <w:spacing w:line="288" w:lineRule="auto"/>
        <w:ind w:left="1620" w:hanging="1620"/>
        <w:jc w:val="both"/>
        <w:rPr>
          <w:b/>
        </w:rPr>
      </w:pPr>
      <w:bookmarkStart w:id="0" w:name="_GoBack"/>
      <w:bookmarkEnd w:id="0"/>
    </w:p>
    <w:sectPr w:rsidR="001372D7" w:rsidRPr="00473BD0" w:rsidSect="00FD344A">
      <w:pgSz w:w="11907" w:h="16840" w:code="9"/>
      <w:pgMar w:top="1258" w:right="1107" w:bottom="1134"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6D5" w:rsidRDefault="00EE16D5">
      <w:r>
        <w:separator/>
      </w:r>
    </w:p>
  </w:endnote>
  <w:endnote w:type="continuationSeparator" w:id="0">
    <w:p w:rsidR="00EE16D5" w:rsidRDefault="00EE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E11" w:rsidRDefault="003C7E11" w:rsidP="009226D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C7E11" w:rsidRDefault="003C7E11" w:rsidP="009226D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E11" w:rsidRDefault="003C7E11" w:rsidP="005768D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937F3">
      <w:rPr>
        <w:rStyle w:val="a7"/>
        <w:noProof/>
      </w:rPr>
      <w:t>8</w:t>
    </w:r>
    <w:r>
      <w:rPr>
        <w:rStyle w:val="a7"/>
      </w:rPr>
      <w:fldChar w:fldCharType="end"/>
    </w:r>
  </w:p>
  <w:p w:rsidR="003C7E11" w:rsidRDefault="003C7E11" w:rsidP="009226D2">
    <w:pPr>
      <w:pStyle w:val="a6"/>
      <w:framePr w:wrap="around" w:vAnchor="text" w:hAnchor="margin" w:xAlign="center" w:y="1"/>
      <w:ind w:right="360"/>
      <w:jc w:val="center"/>
      <w:rPr>
        <w:rStyle w:val="a7"/>
        <w:sz w:val="26"/>
      </w:rPr>
    </w:pPr>
  </w:p>
  <w:p w:rsidR="003C7E11" w:rsidRDefault="003C7E11" w:rsidP="000F49CF">
    <w:pPr>
      <w:pStyle w:val="a6"/>
      <w:framePr w:wrap="around" w:vAnchor="text" w:hAnchor="margin" w:xAlign="center" w:y="1"/>
      <w:jc w:val="center"/>
      <w:rPr>
        <w:rStyle w:val="a7"/>
        <w:sz w:val="26"/>
      </w:rPr>
    </w:pPr>
  </w:p>
  <w:p w:rsidR="003C7E11" w:rsidRDefault="003C7E11" w:rsidP="000F49CF">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6D5" w:rsidRDefault="00EE16D5">
      <w:r>
        <w:separator/>
      </w:r>
    </w:p>
  </w:footnote>
  <w:footnote w:type="continuationSeparator" w:id="0">
    <w:p w:rsidR="00EE16D5" w:rsidRDefault="00EE16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C48E292"/>
    <w:lvl w:ilvl="0">
      <w:numFmt w:val="bullet"/>
      <w:lvlText w:val="*"/>
      <w:lvlJc w:val="left"/>
    </w:lvl>
  </w:abstractNum>
  <w:abstractNum w:abstractNumId="1">
    <w:nsid w:val="06FA574E"/>
    <w:multiLevelType w:val="hybridMultilevel"/>
    <w:tmpl w:val="A82C4F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0A2A4F"/>
    <w:multiLevelType w:val="hybridMultilevel"/>
    <w:tmpl w:val="815E53CC"/>
    <w:lvl w:ilvl="0" w:tplc="7B947344">
      <w:start w:val="1"/>
      <w:numFmt w:val="bullet"/>
      <w:lvlText w:val=""/>
      <w:lvlJc w:val="left"/>
      <w:pPr>
        <w:tabs>
          <w:tab w:val="num" w:pos="284"/>
        </w:tabs>
        <w:ind w:left="113" w:hanging="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415E62"/>
    <w:multiLevelType w:val="hybridMultilevel"/>
    <w:tmpl w:val="F79A8C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FA7C04"/>
    <w:multiLevelType w:val="multilevel"/>
    <w:tmpl w:val="E9E6C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8F420B"/>
    <w:multiLevelType w:val="hybridMultilevel"/>
    <w:tmpl w:val="E0B668A6"/>
    <w:lvl w:ilvl="0" w:tplc="7B947344">
      <w:start w:val="1"/>
      <w:numFmt w:val="bullet"/>
      <w:lvlText w:val=""/>
      <w:lvlJc w:val="left"/>
      <w:pPr>
        <w:tabs>
          <w:tab w:val="num" w:pos="284"/>
        </w:tabs>
        <w:ind w:left="113" w:hanging="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B681E6F"/>
    <w:multiLevelType w:val="hybridMultilevel"/>
    <w:tmpl w:val="7FC06C32"/>
    <w:lvl w:ilvl="0" w:tplc="7B947344">
      <w:start w:val="1"/>
      <w:numFmt w:val="bullet"/>
      <w:lvlText w:val=""/>
      <w:lvlJc w:val="left"/>
      <w:pPr>
        <w:tabs>
          <w:tab w:val="num" w:pos="284"/>
        </w:tabs>
        <w:ind w:left="113" w:hanging="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8DA7926"/>
    <w:multiLevelType w:val="hybridMultilevel"/>
    <w:tmpl w:val="866ECD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3251DF3"/>
    <w:multiLevelType w:val="hybridMultilevel"/>
    <w:tmpl w:val="D37E1C4A"/>
    <w:lvl w:ilvl="0" w:tplc="7B947344">
      <w:start w:val="1"/>
      <w:numFmt w:val="bullet"/>
      <w:lvlText w:val=""/>
      <w:lvlJc w:val="left"/>
      <w:pPr>
        <w:tabs>
          <w:tab w:val="num" w:pos="284"/>
        </w:tabs>
        <w:ind w:left="113" w:hanging="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A317652"/>
    <w:multiLevelType w:val="multilevel"/>
    <w:tmpl w:val="0888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273397"/>
    <w:multiLevelType w:val="hybridMultilevel"/>
    <w:tmpl w:val="7CB21CE8"/>
    <w:lvl w:ilvl="0" w:tplc="5BAAED62">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4D4D583D"/>
    <w:multiLevelType w:val="hybridMultilevel"/>
    <w:tmpl w:val="F84AF6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D810963"/>
    <w:multiLevelType w:val="singleLevel"/>
    <w:tmpl w:val="BDAC1E94"/>
    <w:lvl w:ilvl="0">
      <w:start w:val="1"/>
      <w:numFmt w:val="decimal"/>
      <w:lvlText w:val="%1."/>
      <w:legacy w:legacy="1" w:legacySpace="0" w:legacyIndent="423"/>
      <w:lvlJc w:val="left"/>
      <w:rPr>
        <w:rFonts w:ascii="Times New Roman" w:hAnsi="Times New Roman" w:cs="Times New Roman" w:hint="default"/>
      </w:rPr>
    </w:lvl>
  </w:abstractNum>
  <w:abstractNum w:abstractNumId="13">
    <w:nsid w:val="4EC92F07"/>
    <w:multiLevelType w:val="hybridMultilevel"/>
    <w:tmpl w:val="A0684264"/>
    <w:lvl w:ilvl="0" w:tplc="7B947344">
      <w:start w:val="1"/>
      <w:numFmt w:val="bullet"/>
      <w:lvlText w:val=""/>
      <w:lvlJc w:val="left"/>
      <w:pPr>
        <w:tabs>
          <w:tab w:val="num" w:pos="284"/>
        </w:tabs>
        <w:ind w:left="113" w:hanging="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62214C9"/>
    <w:multiLevelType w:val="hybridMultilevel"/>
    <w:tmpl w:val="84449F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7605252"/>
    <w:multiLevelType w:val="hybridMultilevel"/>
    <w:tmpl w:val="5510C556"/>
    <w:lvl w:ilvl="0" w:tplc="B78CE6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7B87A47"/>
    <w:multiLevelType w:val="multilevel"/>
    <w:tmpl w:val="7F28851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57D37110"/>
    <w:multiLevelType w:val="hybridMultilevel"/>
    <w:tmpl w:val="7DF22FCE"/>
    <w:lvl w:ilvl="0" w:tplc="C5500D96">
      <w:start w:val="6"/>
      <w:numFmt w:val="bullet"/>
      <w:lvlText w:val="-"/>
      <w:lvlJc w:val="left"/>
      <w:pPr>
        <w:tabs>
          <w:tab w:val="num" w:pos="644"/>
        </w:tabs>
        <w:ind w:left="644" w:hanging="360"/>
      </w:pPr>
      <w:rPr>
        <w:rFonts w:ascii="Times New Roman" w:eastAsia="Times New Roman" w:hAnsi="Times New Roman" w:cs="Times New Roman" w:hint="default"/>
      </w:rPr>
    </w:lvl>
    <w:lvl w:ilvl="1" w:tplc="04190001">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8">
    <w:nsid w:val="649C0974"/>
    <w:multiLevelType w:val="multilevel"/>
    <w:tmpl w:val="4BDC9260"/>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770A0415"/>
    <w:multiLevelType w:val="hybridMultilevel"/>
    <w:tmpl w:val="9B441530"/>
    <w:lvl w:ilvl="0" w:tplc="CE82DB32">
      <w:start w:val="1"/>
      <w:numFmt w:val="bullet"/>
      <w:lvlText w:val=""/>
      <w:lvlJc w:val="left"/>
      <w:pPr>
        <w:tabs>
          <w:tab w:val="num" w:pos="2892"/>
        </w:tabs>
        <w:ind w:left="2892" w:hanging="360"/>
      </w:pPr>
      <w:rPr>
        <w:rFonts w:ascii="Wingdings 2" w:hAnsi="Wingdings 2"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7A432D39"/>
    <w:multiLevelType w:val="hybridMultilevel"/>
    <w:tmpl w:val="45506E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7DE80D35"/>
    <w:multiLevelType w:val="hybridMultilevel"/>
    <w:tmpl w:val="DA8E0B06"/>
    <w:lvl w:ilvl="0" w:tplc="7B947344">
      <w:start w:val="1"/>
      <w:numFmt w:val="bullet"/>
      <w:lvlText w:val=""/>
      <w:lvlJc w:val="left"/>
      <w:pPr>
        <w:tabs>
          <w:tab w:val="num" w:pos="284"/>
        </w:tabs>
        <w:ind w:left="113" w:hanging="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8"/>
  </w:num>
  <w:num w:numId="3">
    <w:abstractNumId w:val="19"/>
  </w:num>
  <w:num w:numId="4">
    <w:abstractNumId w:val="20"/>
  </w:num>
  <w:num w:numId="5">
    <w:abstractNumId w:val="10"/>
  </w:num>
  <w:num w:numId="6">
    <w:abstractNumId w:val="16"/>
  </w:num>
  <w:num w:numId="7">
    <w:abstractNumId w:val="9"/>
  </w:num>
  <w:num w:numId="8">
    <w:abstractNumId w:val="15"/>
  </w:num>
  <w:num w:numId="9">
    <w:abstractNumId w:val="2"/>
  </w:num>
  <w:num w:numId="10">
    <w:abstractNumId w:val="5"/>
  </w:num>
  <w:num w:numId="11">
    <w:abstractNumId w:val="6"/>
  </w:num>
  <w:num w:numId="12">
    <w:abstractNumId w:val="8"/>
  </w:num>
  <w:num w:numId="13">
    <w:abstractNumId w:val="21"/>
  </w:num>
  <w:num w:numId="14">
    <w:abstractNumId w:val="11"/>
  </w:num>
  <w:num w:numId="15">
    <w:abstractNumId w:val="1"/>
  </w:num>
  <w:num w:numId="16">
    <w:abstractNumId w:val="7"/>
  </w:num>
  <w:num w:numId="17">
    <w:abstractNumId w:val="4"/>
  </w:num>
  <w:num w:numId="18">
    <w:abstractNumId w:val="14"/>
  </w:num>
  <w:num w:numId="19">
    <w:abstractNumId w:val="3"/>
  </w:num>
  <w:num w:numId="20">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1">
    <w:abstractNumId w:val="12"/>
  </w:num>
  <w:num w:numId="2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2D7"/>
    <w:rsid w:val="00000CFB"/>
    <w:rsid w:val="0001710D"/>
    <w:rsid w:val="00040E79"/>
    <w:rsid w:val="0005075D"/>
    <w:rsid w:val="00051EED"/>
    <w:rsid w:val="00064E5B"/>
    <w:rsid w:val="0007520D"/>
    <w:rsid w:val="00082647"/>
    <w:rsid w:val="0009472A"/>
    <w:rsid w:val="0009515F"/>
    <w:rsid w:val="00097224"/>
    <w:rsid w:val="000C0B35"/>
    <w:rsid w:val="000C5344"/>
    <w:rsid w:val="000C588E"/>
    <w:rsid w:val="000C7CDE"/>
    <w:rsid w:val="000D1EB7"/>
    <w:rsid w:val="000D4F70"/>
    <w:rsid w:val="000E08EB"/>
    <w:rsid w:val="000F1B1D"/>
    <w:rsid w:val="000F49CF"/>
    <w:rsid w:val="0011461C"/>
    <w:rsid w:val="00124F7C"/>
    <w:rsid w:val="00132DA1"/>
    <w:rsid w:val="001350FF"/>
    <w:rsid w:val="00135EFD"/>
    <w:rsid w:val="00137276"/>
    <w:rsid w:val="001372D7"/>
    <w:rsid w:val="001411F3"/>
    <w:rsid w:val="0016503B"/>
    <w:rsid w:val="0016697B"/>
    <w:rsid w:val="00180536"/>
    <w:rsid w:val="001858DB"/>
    <w:rsid w:val="00187C11"/>
    <w:rsid w:val="001973C8"/>
    <w:rsid w:val="001A29AD"/>
    <w:rsid w:val="001C263C"/>
    <w:rsid w:val="001D2E50"/>
    <w:rsid w:val="001D7EE7"/>
    <w:rsid w:val="001E4D36"/>
    <w:rsid w:val="001F4B94"/>
    <w:rsid w:val="00205CF0"/>
    <w:rsid w:val="0020746A"/>
    <w:rsid w:val="0020755B"/>
    <w:rsid w:val="002106C0"/>
    <w:rsid w:val="002218D4"/>
    <w:rsid w:val="0022316F"/>
    <w:rsid w:val="00240333"/>
    <w:rsid w:val="00241B9B"/>
    <w:rsid w:val="00245D64"/>
    <w:rsid w:val="00255379"/>
    <w:rsid w:val="002620A5"/>
    <w:rsid w:val="00272F35"/>
    <w:rsid w:val="00285ADD"/>
    <w:rsid w:val="002932CE"/>
    <w:rsid w:val="002B104D"/>
    <w:rsid w:val="002B53D4"/>
    <w:rsid w:val="002C1935"/>
    <w:rsid w:val="002C7A71"/>
    <w:rsid w:val="002D042E"/>
    <w:rsid w:val="002E2FE4"/>
    <w:rsid w:val="003049A5"/>
    <w:rsid w:val="00307B50"/>
    <w:rsid w:val="00314BA7"/>
    <w:rsid w:val="00315BCD"/>
    <w:rsid w:val="003167EA"/>
    <w:rsid w:val="00322948"/>
    <w:rsid w:val="00322EF0"/>
    <w:rsid w:val="003305A7"/>
    <w:rsid w:val="0034087B"/>
    <w:rsid w:val="003741CE"/>
    <w:rsid w:val="00375D0C"/>
    <w:rsid w:val="00376222"/>
    <w:rsid w:val="00392B47"/>
    <w:rsid w:val="0039633F"/>
    <w:rsid w:val="003A3F68"/>
    <w:rsid w:val="003B0069"/>
    <w:rsid w:val="003B1883"/>
    <w:rsid w:val="003B1CAA"/>
    <w:rsid w:val="003B3573"/>
    <w:rsid w:val="003B7FE3"/>
    <w:rsid w:val="003C0A0E"/>
    <w:rsid w:val="003C57C2"/>
    <w:rsid w:val="003C775E"/>
    <w:rsid w:val="003C7E11"/>
    <w:rsid w:val="003D556F"/>
    <w:rsid w:val="003E4E4E"/>
    <w:rsid w:val="003E5787"/>
    <w:rsid w:val="003F5208"/>
    <w:rsid w:val="003F57E2"/>
    <w:rsid w:val="00400C06"/>
    <w:rsid w:val="004236E1"/>
    <w:rsid w:val="00447B51"/>
    <w:rsid w:val="00463E76"/>
    <w:rsid w:val="00467D5A"/>
    <w:rsid w:val="00473BD0"/>
    <w:rsid w:val="00490F0D"/>
    <w:rsid w:val="004A03BC"/>
    <w:rsid w:val="004A767B"/>
    <w:rsid w:val="004B1292"/>
    <w:rsid w:val="004B504D"/>
    <w:rsid w:val="004C38F5"/>
    <w:rsid w:val="004D14A1"/>
    <w:rsid w:val="004F08D9"/>
    <w:rsid w:val="004F20A9"/>
    <w:rsid w:val="0050096E"/>
    <w:rsid w:val="00522B86"/>
    <w:rsid w:val="00531050"/>
    <w:rsid w:val="00533A26"/>
    <w:rsid w:val="00556476"/>
    <w:rsid w:val="005768D4"/>
    <w:rsid w:val="00587A84"/>
    <w:rsid w:val="005937F3"/>
    <w:rsid w:val="005A04E0"/>
    <w:rsid w:val="005C1C74"/>
    <w:rsid w:val="005D5A21"/>
    <w:rsid w:val="005E328A"/>
    <w:rsid w:val="005F3FC4"/>
    <w:rsid w:val="005F5631"/>
    <w:rsid w:val="00607857"/>
    <w:rsid w:val="00607F8E"/>
    <w:rsid w:val="006143AA"/>
    <w:rsid w:val="00621D18"/>
    <w:rsid w:val="0062448A"/>
    <w:rsid w:val="00626CAC"/>
    <w:rsid w:val="00633728"/>
    <w:rsid w:val="0065406F"/>
    <w:rsid w:val="00657818"/>
    <w:rsid w:val="00662067"/>
    <w:rsid w:val="00663938"/>
    <w:rsid w:val="006722D6"/>
    <w:rsid w:val="00673969"/>
    <w:rsid w:val="00675464"/>
    <w:rsid w:val="00677ACD"/>
    <w:rsid w:val="00681A1F"/>
    <w:rsid w:val="0068397C"/>
    <w:rsid w:val="006B1C19"/>
    <w:rsid w:val="006E1283"/>
    <w:rsid w:val="006E2B16"/>
    <w:rsid w:val="006E6029"/>
    <w:rsid w:val="006F74FC"/>
    <w:rsid w:val="006F754D"/>
    <w:rsid w:val="0070429F"/>
    <w:rsid w:val="00712BE4"/>
    <w:rsid w:val="00747311"/>
    <w:rsid w:val="007507A6"/>
    <w:rsid w:val="007601C0"/>
    <w:rsid w:val="00761304"/>
    <w:rsid w:val="00762DC4"/>
    <w:rsid w:val="007A03EC"/>
    <w:rsid w:val="007A224D"/>
    <w:rsid w:val="007C465D"/>
    <w:rsid w:val="007D2BCA"/>
    <w:rsid w:val="007D61DB"/>
    <w:rsid w:val="00804076"/>
    <w:rsid w:val="0080727E"/>
    <w:rsid w:val="0082354A"/>
    <w:rsid w:val="00832E7E"/>
    <w:rsid w:val="0085535F"/>
    <w:rsid w:val="00855953"/>
    <w:rsid w:val="00865658"/>
    <w:rsid w:val="00875B0D"/>
    <w:rsid w:val="00876660"/>
    <w:rsid w:val="00883DF9"/>
    <w:rsid w:val="0089566B"/>
    <w:rsid w:val="0089782F"/>
    <w:rsid w:val="00897C57"/>
    <w:rsid w:val="008A547F"/>
    <w:rsid w:val="008B4013"/>
    <w:rsid w:val="008C370F"/>
    <w:rsid w:val="008D2FAA"/>
    <w:rsid w:val="008F0031"/>
    <w:rsid w:val="008F58B2"/>
    <w:rsid w:val="00906997"/>
    <w:rsid w:val="009226D2"/>
    <w:rsid w:val="009246B0"/>
    <w:rsid w:val="0092565F"/>
    <w:rsid w:val="00925DAC"/>
    <w:rsid w:val="00931AC7"/>
    <w:rsid w:val="00941CE3"/>
    <w:rsid w:val="00946DC1"/>
    <w:rsid w:val="00950DAF"/>
    <w:rsid w:val="00954678"/>
    <w:rsid w:val="00965FB0"/>
    <w:rsid w:val="00970E58"/>
    <w:rsid w:val="009722D1"/>
    <w:rsid w:val="009741CF"/>
    <w:rsid w:val="0097748C"/>
    <w:rsid w:val="00977BDE"/>
    <w:rsid w:val="00986EDF"/>
    <w:rsid w:val="00995FE8"/>
    <w:rsid w:val="009B53EE"/>
    <w:rsid w:val="009B77A5"/>
    <w:rsid w:val="00A0194E"/>
    <w:rsid w:val="00A06C7F"/>
    <w:rsid w:val="00A17DF3"/>
    <w:rsid w:val="00A238CB"/>
    <w:rsid w:val="00A242FD"/>
    <w:rsid w:val="00A26307"/>
    <w:rsid w:val="00A51A96"/>
    <w:rsid w:val="00A52EB3"/>
    <w:rsid w:val="00A5366B"/>
    <w:rsid w:val="00A6032A"/>
    <w:rsid w:val="00A714CE"/>
    <w:rsid w:val="00A776E9"/>
    <w:rsid w:val="00A9153B"/>
    <w:rsid w:val="00AB394D"/>
    <w:rsid w:val="00AD3718"/>
    <w:rsid w:val="00AE72A1"/>
    <w:rsid w:val="00AF038F"/>
    <w:rsid w:val="00AF7AD0"/>
    <w:rsid w:val="00B107FD"/>
    <w:rsid w:val="00B17FB0"/>
    <w:rsid w:val="00B26B80"/>
    <w:rsid w:val="00B43AD4"/>
    <w:rsid w:val="00B635B0"/>
    <w:rsid w:val="00B760A9"/>
    <w:rsid w:val="00B77EAF"/>
    <w:rsid w:val="00B84F28"/>
    <w:rsid w:val="00B95AAC"/>
    <w:rsid w:val="00BB2867"/>
    <w:rsid w:val="00BB3E28"/>
    <w:rsid w:val="00BB69CB"/>
    <w:rsid w:val="00BC23A6"/>
    <w:rsid w:val="00BC3329"/>
    <w:rsid w:val="00BD07EE"/>
    <w:rsid w:val="00BD4DE1"/>
    <w:rsid w:val="00BE1558"/>
    <w:rsid w:val="00BE280F"/>
    <w:rsid w:val="00C0335A"/>
    <w:rsid w:val="00C16C8C"/>
    <w:rsid w:val="00C52374"/>
    <w:rsid w:val="00C54569"/>
    <w:rsid w:val="00C566A4"/>
    <w:rsid w:val="00C621DD"/>
    <w:rsid w:val="00C83ACF"/>
    <w:rsid w:val="00C9410E"/>
    <w:rsid w:val="00CA2017"/>
    <w:rsid w:val="00CA33BD"/>
    <w:rsid w:val="00CD1123"/>
    <w:rsid w:val="00CD309B"/>
    <w:rsid w:val="00CD3B27"/>
    <w:rsid w:val="00CD61A3"/>
    <w:rsid w:val="00CE6892"/>
    <w:rsid w:val="00CE78D2"/>
    <w:rsid w:val="00CF69D9"/>
    <w:rsid w:val="00D17F8C"/>
    <w:rsid w:val="00D21CDF"/>
    <w:rsid w:val="00D21E35"/>
    <w:rsid w:val="00D27020"/>
    <w:rsid w:val="00D2777A"/>
    <w:rsid w:val="00D43E9A"/>
    <w:rsid w:val="00D442D4"/>
    <w:rsid w:val="00D47C07"/>
    <w:rsid w:val="00D507E8"/>
    <w:rsid w:val="00D526BC"/>
    <w:rsid w:val="00D5591D"/>
    <w:rsid w:val="00D608FD"/>
    <w:rsid w:val="00D60B4D"/>
    <w:rsid w:val="00D65BA3"/>
    <w:rsid w:val="00D65C0D"/>
    <w:rsid w:val="00D72AEE"/>
    <w:rsid w:val="00D73CC0"/>
    <w:rsid w:val="00D763C3"/>
    <w:rsid w:val="00D82E5D"/>
    <w:rsid w:val="00D8431A"/>
    <w:rsid w:val="00D86688"/>
    <w:rsid w:val="00D870E7"/>
    <w:rsid w:val="00D90ACC"/>
    <w:rsid w:val="00D90EEC"/>
    <w:rsid w:val="00DA02CB"/>
    <w:rsid w:val="00DB3D27"/>
    <w:rsid w:val="00DC6657"/>
    <w:rsid w:val="00DD20CF"/>
    <w:rsid w:val="00DD3809"/>
    <w:rsid w:val="00DD6EB9"/>
    <w:rsid w:val="00DE423D"/>
    <w:rsid w:val="00DE4F04"/>
    <w:rsid w:val="00DF06D9"/>
    <w:rsid w:val="00DF1EE3"/>
    <w:rsid w:val="00DF2072"/>
    <w:rsid w:val="00E04812"/>
    <w:rsid w:val="00E07058"/>
    <w:rsid w:val="00E15269"/>
    <w:rsid w:val="00E167F1"/>
    <w:rsid w:val="00E21140"/>
    <w:rsid w:val="00E22082"/>
    <w:rsid w:val="00E22350"/>
    <w:rsid w:val="00E26E8D"/>
    <w:rsid w:val="00E37C62"/>
    <w:rsid w:val="00E505D1"/>
    <w:rsid w:val="00E5214C"/>
    <w:rsid w:val="00E556E5"/>
    <w:rsid w:val="00E55A33"/>
    <w:rsid w:val="00E62E38"/>
    <w:rsid w:val="00E71AD4"/>
    <w:rsid w:val="00E758A1"/>
    <w:rsid w:val="00E76DC6"/>
    <w:rsid w:val="00E77538"/>
    <w:rsid w:val="00E922C1"/>
    <w:rsid w:val="00E960DB"/>
    <w:rsid w:val="00EA54FD"/>
    <w:rsid w:val="00EA5776"/>
    <w:rsid w:val="00EC5145"/>
    <w:rsid w:val="00ED2601"/>
    <w:rsid w:val="00ED7C5A"/>
    <w:rsid w:val="00EE16D5"/>
    <w:rsid w:val="00F14779"/>
    <w:rsid w:val="00F238EE"/>
    <w:rsid w:val="00F41440"/>
    <w:rsid w:val="00F45E6C"/>
    <w:rsid w:val="00F528FE"/>
    <w:rsid w:val="00F57D07"/>
    <w:rsid w:val="00F65066"/>
    <w:rsid w:val="00F65F5B"/>
    <w:rsid w:val="00F719BF"/>
    <w:rsid w:val="00F81893"/>
    <w:rsid w:val="00F8224D"/>
    <w:rsid w:val="00F82E8F"/>
    <w:rsid w:val="00F8585B"/>
    <w:rsid w:val="00F9386B"/>
    <w:rsid w:val="00F94695"/>
    <w:rsid w:val="00FB4FA9"/>
    <w:rsid w:val="00FC631C"/>
    <w:rsid w:val="00FC6590"/>
    <w:rsid w:val="00FD344A"/>
    <w:rsid w:val="00FF10E5"/>
    <w:rsid w:val="00FF121B"/>
    <w:rsid w:val="00FF2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7"/>
    <o:shapelayout v:ext="edit">
      <o:idmap v:ext="edit" data="1"/>
    </o:shapelayout>
  </w:shapeDefaults>
  <w:decimalSymbol w:val=","/>
  <w:listSeparator w:val=";"/>
  <w15:chartTrackingRefBased/>
  <w15:docId w15:val="{AE10BDC8-FC52-4A70-8F10-75788B9A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F68"/>
    <w:rPr>
      <w:sz w:val="24"/>
      <w:szCs w:val="24"/>
    </w:rPr>
  </w:style>
  <w:style w:type="paragraph" w:styleId="1">
    <w:name w:val="heading 1"/>
    <w:basedOn w:val="a"/>
    <w:next w:val="a"/>
    <w:qFormat/>
    <w:rsid w:val="001372D7"/>
    <w:pPr>
      <w:keepNext/>
      <w:jc w:val="center"/>
      <w:outlineLvl w:val="0"/>
    </w:pPr>
    <w:rPr>
      <w:b/>
      <w:sz w:val="20"/>
      <w:szCs w:val="20"/>
    </w:rPr>
  </w:style>
  <w:style w:type="paragraph" w:styleId="2">
    <w:name w:val="heading 2"/>
    <w:basedOn w:val="a"/>
    <w:next w:val="a"/>
    <w:qFormat/>
    <w:rsid w:val="001372D7"/>
    <w:pPr>
      <w:keepNext/>
      <w:jc w:val="center"/>
      <w:outlineLvl w:val="1"/>
    </w:pPr>
    <w:rPr>
      <w:b/>
      <w:i/>
      <w:sz w:val="26"/>
      <w:szCs w:val="20"/>
      <w:u w:val="single"/>
    </w:rPr>
  </w:style>
  <w:style w:type="paragraph" w:styleId="3">
    <w:name w:val="heading 3"/>
    <w:basedOn w:val="a"/>
    <w:next w:val="a"/>
    <w:qFormat/>
    <w:rsid w:val="001372D7"/>
    <w:pPr>
      <w:keepNext/>
      <w:jc w:val="both"/>
      <w:outlineLvl w:val="2"/>
    </w:pPr>
    <w:rPr>
      <w:b/>
      <w:i/>
      <w:sz w:val="22"/>
      <w:szCs w:val="20"/>
    </w:rPr>
  </w:style>
  <w:style w:type="paragraph" w:styleId="4">
    <w:name w:val="heading 4"/>
    <w:basedOn w:val="a"/>
    <w:next w:val="a"/>
    <w:qFormat/>
    <w:rsid w:val="001372D7"/>
    <w:pPr>
      <w:keepNext/>
      <w:jc w:val="center"/>
      <w:outlineLvl w:val="3"/>
    </w:pPr>
    <w:rPr>
      <w:b/>
      <w:bCs/>
      <w:sz w:val="22"/>
    </w:rPr>
  </w:style>
  <w:style w:type="paragraph" w:styleId="5">
    <w:name w:val="heading 5"/>
    <w:basedOn w:val="a"/>
    <w:next w:val="a"/>
    <w:qFormat/>
    <w:rsid w:val="001372D7"/>
    <w:pPr>
      <w:keepNext/>
      <w:jc w:val="center"/>
      <w:outlineLvl w:val="4"/>
    </w:pPr>
    <w:rPr>
      <w:b/>
      <w:sz w:val="18"/>
      <w:szCs w:val="20"/>
    </w:rPr>
  </w:style>
  <w:style w:type="paragraph" w:styleId="6">
    <w:name w:val="heading 6"/>
    <w:basedOn w:val="a"/>
    <w:next w:val="a"/>
    <w:qFormat/>
    <w:rsid w:val="001372D7"/>
    <w:pPr>
      <w:keepNext/>
      <w:jc w:val="center"/>
      <w:outlineLvl w:val="5"/>
    </w:pPr>
    <w:rPr>
      <w:b/>
      <w:bCs/>
    </w:rPr>
  </w:style>
  <w:style w:type="paragraph" w:styleId="7">
    <w:name w:val="heading 7"/>
    <w:basedOn w:val="a"/>
    <w:next w:val="a"/>
    <w:qFormat/>
    <w:rsid w:val="001372D7"/>
    <w:pPr>
      <w:keepNext/>
      <w:ind w:left="360" w:hanging="360"/>
      <w:jc w:val="center"/>
      <w:outlineLvl w:val="6"/>
    </w:pPr>
    <w:rPr>
      <w:b/>
      <w:bCs/>
      <w:i/>
      <w:iCs/>
      <w:sz w:val="28"/>
      <w:u w:val="single"/>
    </w:rPr>
  </w:style>
  <w:style w:type="paragraph" w:styleId="8">
    <w:name w:val="heading 8"/>
    <w:basedOn w:val="a"/>
    <w:next w:val="a"/>
    <w:qFormat/>
    <w:rsid w:val="001372D7"/>
    <w:pPr>
      <w:keepNext/>
      <w:ind w:firstLine="567"/>
      <w:jc w:val="center"/>
      <w:outlineLvl w:val="7"/>
    </w:pPr>
    <w:rPr>
      <w:b/>
      <w:bCs/>
      <w:i/>
      <w:iCs/>
      <w:sz w:val="28"/>
      <w:u w:val="single"/>
    </w:rPr>
  </w:style>
  <w:style w:type="paragraph" w:styleId="9">
    <w:name w:val="heading 9"/>
    <w:basedOn w:val="a"/>
    <w:next w:val="a"/>
    <w:qFormat/>
    <w:rsid w:val="001372D7"/>
    <w:pPr>
      <w:keepNext/>
      <w:ind w:firstLine="567"/>
      <w:jc w:val="right"/>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372D7"/>
    <w:pPr>
      <w:ind w:left="284"/>
      <w:jc w:val="both"/>
    </w:pPr>
    <w:rPr>
      <w:b/>
      <w:bCs/>
      <w:sz w:val="22"/>
      <w:szCs w:val="20"/>
    </w:rPr>
  </w:style>
  <w:style w:type="paragraph" w:styleId="20">
    <w:name w:val="Body Text Indent 2"/>
    <w:basedOn w:val="a"/>
    <w:rsid w:val="001372D7"/>
    <w:pPr>
      <w:ind w:left="709" w:hanging="142"/>
      <w:jc w:val="both"/>
    </w:pPr>
    <w:rPr>
      <w:sz w:val="26"/>
    </w:rPr>
  </w:style>
  <w:style w:type="paragraph" w:styleId="30">
    <w:name w:val="Body Text Indent 3"/>
    <w:basedOn w:val="a"/>
    <w:rsid w:val="001372D7"/>
    <w:pPr>
      <w:ind w:left="900" w:hanging="333"/>
      <w:jc w:val="both"/>
    </w:pPr>
    <w:rPr>
      <w:sz w:val="26"/>
    </w:rPr>
  </w:style>
  <w:style w:type="paragraph" w:styleId="a4">
    <w:name w:val="Body Text"/>
    <w:basedOn w:val="a"/>
    <w:rsid w:val="001372D7"/>
    <w:pPr>
      <w:spacing w:line="360" w:lineRule="auto"/>
      <w:jc w:val="both"/>
    </w:pPr>
    <w:rPr>
      <w:sz w:val="28"/>
      <w:szCs w:val="20"/>
    </w:rPr>
  </w:style>
  <w:style w:type="paragraph" w:styleId="a5">
    <w:name w:val="Title"/>
    <w:basedOn w:val="a"/>
    <w:qFormat/>
    <w:rsid w:val="001372D7"/>
    <w:pPr>
      <w:jc w:val="center"/>
    </w:pPr>
    <w:rPr>
      <w:b/>
      <w:bCs/>
      <w:sz w:val="28"/>
    </w:rPr>
  </w:style>
  <w:style w:type="paragraph" w:styleId="21">
    <w:name w:val="Body Text 2"/>
    <w:basedOn w:val="a"/>
    <w:rsid w:val="001372D7"/>
    <w:pPr>
      <w:jc w:val="center"/>
    </w:pPr>
  </w:style>
  <w:style w:type="paragraph" w:styleId="31">
    <w:name w:val="Body Text 3"/>
    <w:basedOn w:val="a"/>
    <w:rsid w:val="001372D7"/>
    <w:pPr>
      <w:jc w:val="center"/>
    </w:pPr>
    <w:rPr>
      <w:b/>
      <w:bCs/>
      <w:i/>
      <w:iCs/>
      <w:sz w:val="26"/>
    </w:rPr>
  </w:style>
  <w:style w:type="paragraph" w:styleId="a6">
    <w:name w:val="footer"/>
    <w:basedOn w:val="a"/>
    <w:rsid w:val="001372D7"/>
    <w:pPr>
      <w:tabs>
        <w:tab w:val="center" w:pos="4677"/>
        <w:tab w:val="right" w:pos="9355"/>
      </w:tabs>
    </w:pPr>
  </w:style>
  <w:style w:type="character" w:styleId="a7">
    <w:name w:val="page number"/>
    <w:basedOn w:val="a0"/>
    <w:rsid w:val="001372D7"/>
  </w:style>
  <w:style w:type="paragraph" w:styleId="a8">
    <w:name w:val="header"/>
    <w:basedOn w:val="a"/>
    <w:rsid w:val="001372D7"/>
    <w:pPr>
      <w:tabs>
        <w:tab w:val="center" w:pos="4677"/>
        <w:tab w:val="right" w:pos="9355"/>
      </w:tabs>
    </w:pPr>
  </w:style>
  <w:style w:type="paragraph" w:styleId="a9">
    <w:name w:val="caption"/>
    <w:basedOn w:val="a"/>
    <w:next w:val="a"/>
    <w:qFormat/>
    <w:rsid w:val="001372D7"/>
    <w:pPr>
      <w:ind w:right="1282" w:firstLine="540"/>
      <w:jc w:val="right"/>
    </w:pPr>
    <w:rPr>
      <w:i/>
      <w:iCs/>
    </w:rPr>
  </w:style>
  <w:style w:type="table" w:styleId="aa">
    <w:name w:val="Table Grid"/>
    <w:basedOn w:val="a1"/>
    <w:rsid w:val="00137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semiHidden/>
    <w:rsid w:val="001372D7"/>
    <w:rPr>
      <w:sz w:val="20"/>
      <w:szCs w:val="20"/>
    </w:rPr>
  </w:style>
  <w:style w:type="character" w:styleId="ac">
    <w:name w:val="footnote reference"/>
    <w:basedOn w:val="a0"/>
    <w:semiHidden/>
    <w:rsid w:val="001372D7"/>
    <w:rPr>
      <w:vertAlign w:val="superscript"/>
    </w:rPr>
  </w:style>
  <w:style w:type="paragraph" w:styleId="ad">
    <w:name w:val="Subtitle"/>
    <w:basedOn w:val="a"/>
    <w:qFormat/>
    <w:rsid w:val="001372D7"/>
    <w:pPr>
      <w:spacing w:line="288" w:lineRule="auto"/>
      <w:jc w:val="center"/>
    </w:pPr>
    <w:rPr>
      <w:b/>
      <w:bCs/>
      <w:i/>
      <w:iCs/>
      <w:sz w:val="26"/>
    </w:rPr>
  </w:style>
  <w:style w:type="paragraph" w:styleId="ae">
    <w:name w:val="Normal (Web)"/>
    <w:basedOn w:val="a"/>
    <w:rsid w:val="006B1C19"/>
    <w:pPr>
      <w:spacing w:before="100" w:beforeAutospacing="1" w:after="100" w:afterAutospacing="1"/>
    </w:pPr>
  </w:style>
  <w:style w:type="character" w:styleId="af">
    <w:name w:val="Strong"/>
    <w:basedOn w:val="a0"/>
    <w:qFormat/>
    <w:rsid w:val="00607F8E"/>
    <w:rPr>
      <w:b/>
      <w:bCs/>
    </w:rPr>
  </w:style>
  <w:style w:type="paragraph" w:customStyle="1" w:styleId="nov">
    <w:name w:val="nov"/>
    <w:basedOn w:val="a"/>
    <w:rsid w:val="00BB3E28"/>
    <w:pPr>
      <w:spacing w:before="100" w:beforeAutospacing="1" w:after="100" w:afterAutospacing="1"/>
    </w:pPr>
  </w:style>
  <w:style w:type="character" w:styleId="af0">
    <w:name w:val="Hyperlink"/>
    <w:basedOn w:val="a0"/>
    <w:rsid w:val="00307B50"/>
    <w:rPr>
      <w:rFonts w:ascii="Times" w:hAnsi="Times" w:hint="default"/>
      <w:strike w:val="0"/>
      <w:dstrike w:val="0"/>
      <w:color w:val="D2691E"/>
      <w:sz w:val="24"/>
      <w:szCs w:val="24"/>
      <w:u w:val="none"/>
      <w:effect w:val="none"/>
    </w:rPr>
  </w:style>
  <w:style w:type="paragraph" w:customStyle="1" w:styleId="text">
    <w:name w:val="text"/>
    <w:basedOn w:val="a"/>
    <w:rsid w:val="00663938"/>
    <w:pPr>
      <w:spacing w:before="100" w:beforeAutospacing="1" w:after="100" w:afterAutospacing="1"/>
      <w:ind w:firstLine="240"/>
      <w:jc w:val="both"/>
    </w:pPr>
    <w:rPr>
      <w:color w:val="333399"/>
    </w:rPr>
  </w:style>
  <w:style w:type="character" w:customStyle="1" w:styleId="text1">
    <w:name w:val="text1"/>
    <w:basedOn w:val="a0"/>
    <w:rsid w:val="00E26E8D"/>
    <w:rPr>
      <w:rFonts w:ascii="Arial" w:hAnsi="Arial" w:cs="Arial"/>
      <w:color w:val="000000"/>
      <w:sz w:val="20"/>
      <w:szCs w:val="20"/>
    </w:rPr>
  </w:style>
  <w:style w:type="paragraph" w:customStyle="1" w:styleId="af1">
    <w:name w:val="текст"/>
    <w:basedOn w:val="a"/>
    <w:rsid w:val="00E55A33"/>
    <w:pPr>
      <w:tabs>
        <w:tab w:val="left" w:pos="709"/>
      </w:tabs>
      <w:ind w:firstLine="720"/>
      <w:jc w:val="both"/>
    </w:pPr>
    <w:rPr>
      <w:szCs w:val="20"/>
    </w:rPr>
  </w:style>
  <w:style w:type="paragraph" w:customStyle="1" w:styleId="l">
    <w:name w:val="l"/>
    <w:basedOn w:val="a"/>
    <w:rsid w:val="00950DAF"/>
    <w:pPr>
      <w:spacing w:before="20" w:after="20"/>
      <w:ind w:firstLine="400"/>
      <w:jc w:val="both"/>
    </w:pPr>
    <w:rPr>
      <w:color w:val="0010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2341">
      <w:bodyDiv w:val="1"/>
      <w:marLeft w:val="0"/>
      <w:marRight w:val="0"/>
      <w:marTop w:val="0"/>
      <w:marBottom w:val="0"/>
      <w:divBdr>
        <w:top w:val="none" w:sz="0" w:space="0" w:color="auto"/>
        <w:left w:val="none" w:sz="0" w:space="0" w:color="auto"/>
        <w:bottom w:val="none" w:sz="0" w:space="0" w:color="auto"/>
        <w:right w:val="none" w:sz="0" w:space="0" w:color="auto"/>
      </w:divBdr>
      <w:divsChild>
        <w:div w:id="1625309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51673">
      <w:bodyDiv w:val="1"/>
      <w:marLeft w:val="0"/>
      <w:marRight w:val="0"/>
      <w:marTop w:val="0"/>
      <w:marBottom w:val="0"/>
      <w:divBdr>
        <w:top w:val="none" w:sz="0" w:space="0" w:color="auto"/>
        <w:left w:val="none" w:sz="0" w:space="0" w:color="auto"/>
        <w:bottom w:val="none" w:sz="0" w:space="0" w:color="auto"/>
        <w:right w:val="none" w:sz="0" w:space="0" w:color="auto"/>
      </w:divBdr>
      <w:divsChild>
        <w:div w:id="1072124574">
          <w:marLeft w:val="0"/>
          <w:marRight w:val="0"/>
          <w:marTop w:val="0"/>
          <w:marBottom w:val="0"/>
          <w:divBdr>
            <w:top w:val="none" w:sz="0" w:space="0" w:color="auto"/>
            <w:left w:val="none" w:sz="0" w:space="0" w:color="auto"/>
            <w:bottom w:val="none" w:sz="0" w:space="0" w:color="auto"/>
            <w:right w:val="none" w:sz="0" w:space="0" w:color="auto"/>
          </w:divBdr>
        </w:div>
      </w:divsChild>
    </w:div>
    <w:div w:id="275790244">
      <w:bodyDiv w:val="1"/>
      <w:marLeft w:val="0"/>
      <w:marRight w:val="0"/>
      <w:marTop w:val="0"/>
      <w:marBottom w:val="0"/>
      <w:divBdr>
        <w:top w:val="none" w:sz="0" w:space="0" w:color="auto"/>
        <w:left w:val="none" w:sz="0" w:space="0" w:color="auto"/>
        <w:bottom w:val="none" w:sz="0" w:space="0" w:color="auto"/>
        <w:right w:val="none" w:sz="0" w:space="0" w:color="auto"/>
      </w:divBdr>
      <w:divsChild>
        <w:div w:id="971986076">
          <w:marLeft w:val="0"/>
          <w:marRight w:val="0"/>
          <w:marTop w:val="0"/>
          <w:marBottom w:val="0"/>
          <w:divBdr>
            <w:top w:val="none" w:sz="0" w:space="0" w:color="auto"/>
            <w:left w:val="none" w:sz="0" w:space="0" w:color="auto"/>
            <w:bottom w:val="none" w:sz="0" w:space="0" w:color="auto"/>
            <w:right w:val="none" w:sz="0" w:space="0" w:color="auto"/>
          </w:divBdr>
        </w:div>
      </w:divsChild>
    </w:div>
    <w:div w:id="363017403">
      <w:bodyDiv w:val="1"/>
      <w:marLeft w:val="0"/>
      <w:marRight w:val="0"/>
      <w:marTop w:val="0"/>
      <w:marBottom w:val="0"/>
      <w:divBdr>
        <w:top w:val="none" w:sz="0" w:space="0" w:color="auto"/>
        <w:left w:val="none" w:sz="0" w:space="0" w:color="auto"/>
        <w:bottom w:val="none" w:sz="0" w:space="0" w:color="auto"/>
        <w:right w:val="none" w:sz="0" w:space="0" w:color="auto"/>
      </w:divBdr>
      <w:divsChild>
        <w:div w:id="777600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1052663">
      <w:bodyDiv w:val="1"/>
      <w:marLeft w:val="0"/>
      <w:marRight w:val="0"/>
      <w:marTop w:val="0"/>
      <w:marBottom w:val="0"/>
      <w:divBdr>
        <w:top w:val="none" w:sz="0" w:space="0" w:color="auto"/>
        <w:left w:val="none" w:sz="0" w:space="0" w:color="auto"/>
        <w:bottom w:val="none" w:sz="0" w:space="0" w:color="auto"/>
        <w:right w:val="none" w:sz="0" w:space="0" w:color="auto"/>
      </w:divBdr>
      <w:divsChild>
        <w:div w:id="1623875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041151">
      <w:bodyDiv w:val="1"/>
      <w:marLeft w:val="0"/>
      <w:marRight w:val="0"/>
      <w:marTop w:val="0"/>
      <w:marBottom w:val="0"/>
      <w:divBdr>
        <w:top w:val="none" w:sz="0" w:space="0" w:color="auto"/>
        <w:left w:val="none" w:sz="0" w:space="0" w:color="auto"/>
        <w:bottom w:val="none" w:sz="0" w:space="0" w:color="auto"/>
        <w:right w:val="none" w:sz="0" w:space="0" w:color="auto"/>
      </w:divBdr>
      <w:divsChild>
        <w:div w:id="1755466164">
          <w:marLeft w:val="0"/>
          <w:marRight w:val="0"/>
          <w:marTop w:val="0"/>
          <w:marBottom w:val="0"/>
          <w:divBdr>
            <w:top w:val="none" w:sz="0" w:space="0" w:color="auto"/>
            <w:left w:val="none" w:sz="0" w:space="0" w:color="auto"/>
            <w:bottom w:val="none" w:sz="0" w:space="0" w:color="auto"/>
            <w:right w:val="none" w:sz="0" w:space="0" w:color="auto"/>
          </w:divBdr>
        </w:div>
      </w:divsChild>
    </w:div>
    <w:div w:id="1044795443">
      <w:bodyDiv w:val="1"/>
      <w:marLeft w:val="0"/>
      <w:marRight w:val="0"/>
      <w:marTop w:val="0"/>
      <w:marBottom w:val="0"/>
      <w:divBdr>
        <w:top w:val="none" w:sz="0" w:space="0" w:color="auto"/>
        <w:left w:val="none" w:sz="0" w:space="0" w:color="auto"/>
        <w:bottom w:val="none" w:sz="0" w:space="0" w:color="auto"/>
        <w:right w:val="none" w:sz="0" w:space="0" w:color="auto"/>
      </w:divBdr>
      <w:divsChild>
        <w:div w:id="804394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741862">
      <w:bodyDiv w:val="1"/>
      <w:marLeft w:val="0"/>
      <w:marRight w:val="0"/>
      <w:marTop w:val="0"/>
      <w:marBottom w:val="0"/>
      <w:divBdr>
        <w:top w:val="none" w:sz="0" w:space="0" w:color="auto"/>
        <w:left w:val="none" w:sz="0" w:space="0" w:color="auto"/>
        <w:bottom w:val="none" w:sz="0" w:space="0" w:color="auto"/>
        <w:right w:val="none" w:sz="0" w:space="0" w:color="auto"/>
      </w:divBdr>
    </w:div>
    <w:div w:id="1442917942">
      <w:bodyDiv w:val="1"/>
      <w:marLeft w:val="0"/>
      <w:marRight w:val="0"/>
      <w:marTop w:val="0"/>
      <w:marBottom w:val="0"/>
      <w:divBdr>
        <w:top w:val="none" w:sz="0" w:space="0" w:color="auto"/>
        <w:left w:val="none" w:sz="0" w:space="0" w:color="auto"/>
        <w:bottom w:val="none" w:sz="0" w:space="0" w:color="auto"/>
        <w:right w:val="none" w:sz="0" w:space="0" w:color="auto"/>
      </w:divBdr>
      <w:divsChild>
        <w:div w:id="1122000655">
          <w:marLeft w:val="0"/>
          <w:marRight w:val="0"/>
          <w:marTop w:val="0"/>
          <w:marBottom w:val="0"/>
          <w:divBdr>
            <w:top w:val="none" w:sz="0" w:space="0" w:color="auto"/>
            <w:left w:val="none" w:sz="0" w:space="0" w:color="auto"/>
            <w:bottom w:val="none" w:sz="0" w:space="0" w:color="auto"/>
            <w:right w:val="none" w:sz="0" w:space="0" w:color="auto"/>
          </w:divBdr>
        </w:div>
      </w:divsChild>
    </w:div>
    <w:div w:id="1847819036">
      <w:bodyDiv w:val="1"/>
      <w:marLeft w:val="0"/>
      <w:marRight w:val="0"/>
      <w:marTop w:val="0"/>
      <w:marBottom w:val="0"/>
      <w:divBdr>
        <w:top w:val="none" w:sz="0" w:space="0" w:color="auto"/>
        <w:left w:val="none" w:sz="0" w:space="0" w:color="auto"/>
        <w:bottom w:val="none" w:sz="0" w:space="0" w:color="auto"/>
        <w:right w:val="none" w:sz="0" w:space="0" w:color="auto"/>
      </w:divBdr>
      <w:divsChild>
        <w:div w:id="969671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1063884">
      <w:bodyDiv w:val="1"/>
      <w:marLeft w:val="0"/>
      <w:marRight w:val="0"/>
      <w:marTop w:val="0"/>
      <w:marBottom w:val="0"/>
      <w:divBdr>
        <w:top w:val="none" w:sz="0" w:space="0" w:color="auto"/>
        <w:left w:val="none" w:sz="0" w:space="0" w:color="auto"/>
        <w:bottom w:val="none" w:sz="0" w:space="0" w:color="auto"/>
        <w:right w:val="none" w:sz="0" w:space="0" w:color="auto"/>
      </w:divBdr>
      <w:divsChild>
        <w:div w:id="1875146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9064013">
      <w:bodyDiv w:val="1"/>
      <w:marLeft w:val="41"/>
      <w:marRight w:val="41"/>
      <w:marTop w:val="51"/>
      <w:marBottom w:val="51"/>
      <w:divBdr>
        <w:top w:val="none" w:sz="0" w:space="0" w:color="auto"/>
        <w:left w:val="none" w:sz="0" w:space="0" w:color="auto"/>
        <w:bottom w:val="none" w:sz="0" w:space="0" w:color="auto"/>
        <w:right w:val="none" w:sz="0" w:space="0" w:color="auto"/>
      </w:divBdr>
      <w:divsChild>
        <w:div w:id="1939438540">
          <w:marLeft w:val="203"/>
          <w:marRight w:val="203"/>
          <w:marTop w:val="203"/>
          <w:marBottom w:val="20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2037</Words>
  <Characters>11611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На правах рукописи</vt:lpstr>
    </vt:vector>
  </TitlesOfParts>
  <Company>qq</Company>
  <LinksUpToDate>false</LinksUpToDate>
  <CharactersWithSpaces>13621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правах рукописи</dc:title>
  <dc:subject/>
  <dc:creator>q</dc:creator>
  <cp:keywords/>
  <dc:description/>
  <cp:lastModifiedBy>Irina</cp:lastModifiedBy>
  <cp:revision>2</cp:revision>
  <cp:lastPrinted>2008-01-16T23:34:00Z</cp:lastPrinted>
  <dcterms:created xsi:type="dcterms:W3CDTF">2014-11-13T18:20:00Z</dcterms:created>
  <dcterms:modified xsi:type="dcterms:W3CDTF">2014-11-13T18:20:00Z</dcterms:modified>
</cp:coreProperties>
</file>