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D1" w:rsidRDefault="00D959DB">
      <w:pPr>
        <w:pStyle w:val="1"/>
        <w:jc w:val="center"/>
      </w:pPr>
      <w:r>
        <w:t>Поиск: Р›РёС‚РµСЂР°С‚СѓСЂРЅС‹Р№ РіРµСЂРѕР№ РњР•Р Р§РЈРўРљР РќРђ</w:t>
      </w:r>
    </w:p>
    <w:p w:rsidR="00FE2BD1" w:rsidRPr="00D959DB" w:rsidRDefault="00D959DB">
      <w:pPr>
        <w:pStyle w:val="a3"/>
      </w:pPr>
      <w:r>
        <w:t xml:space="preserve">МЕРЧУТКИНА - центральный персонаж «шутки в одном действии» А.П.Чехова «Юбилей» (1891), написанной по мотивам рассказа «Беззащитное существо» (1887), где героиня появляется под фамилией Щукина в лице «просительницы в допотопном салопе, очень похожей сзади на большого навозного жука». Среди литературных предшественниц М. гоголевская «дубинноголовая» Коробочка (обеих примечательно зовут одним именем - Настасья: чеховская - Федоровна, гоголевская - Петровна). Но образ М. - символа тупоумия и сокрушающего напора - восходит еще и к персонажам восточнославянской мифологии: кикиморе или злыдне. Модификация злых духов воплотилась в собственной чеховской «мифологии» в некий устойчивый тип домашней мучительницы - «сварливой жены». Таковы многочисленные безымянные «дражайшие половины» из ранних рассказов: жена Ребротесо-ва из «Невидимых миру слез», Верочка из «Новогодней пытки», свояченица Дашенька из рассказа «Неосторожность», мать невесты из «Свадьбы», жена Нюхина и т.д. М. - классическая «сварливая жена», необузданная энергия которой оказывает разрушающее воздействие на внешний мир. В этом смысле легко угадывается литературная «внучка» чеховской героини: Чума-Аннушка из «Мастера и Маргариты». М. способна достичь любой, даже самой нелепой цели. В данном случае ей нужна сумма в двадцать четыре рубля тридцать шесть копеек, которую уволенный с прежнего места работы муж брал под поручительство сослуживцев. Веский аргумент («нешто он мог без моего согласия брать?») побуждает М. добиваться возмещения высчитанных из жалованья денег. И она получает на шестьдесят четыре копейки больше от обезумевшего управляющего банком Шипучина (шестая по счету инстанция), готового заплатить больше - только бы освободиться от зловредной старухи. Автохарактеристике героини («Я женщина бедная, только и кормлюсь жильцами… Я слабая, беззащитная. От всех обиду терплю и ни от кого доброго слова не слышу») комически не соответствует ее активность и непробиваемость, абсолютный «комплекс полноценности» и склонность к своеобразной доверительности («Кофей сегодня пила, и без всякого удовольствия»). М. замечательно адаптирована в социуме: она точно знает, в частности, кто - «ваше превосходительство», а кто - «скважина». Лежащая на поверхности анекдотичность сре-жиссированной героиней ситуации может быть осмыслена и как своеобразное предчувствие автором атмосферы абсурдистского балагана в театре XX века. Идиотизм М. абсолютен и по-своему гениален: она оказывается не только органическим тактиком, но и стратегом. Получив двадцать пять рублей и доведя до полупомешательства обитателей банка, она не унимается: «Ваше превосходительство, нельзя ли моему мужу снова на место поступить?» Знаменитая создательница образа М. на сцене и на экране - актриса МХАТа А.П.Зуева (1944). </w:t>
      </w:r>
      <w:bookmarkStart w:id="0" w:name="_GoBack"/>
      <w:bookmarkEnd w:id="0"/>
    </w:p>
    <w:sectPr w:rsidR="00FE2BD1" w:rsidRPr="00D95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9DB"/>
    <w:rsid w:val="00946BD5"/>
    <w:rsid w:val="00D959DB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02913-5223-4E5A-A176-B0D569B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2412</Characters>
  <Application>Microsoft Office Word</Application>
  <DocSecurity>0</DocSecurity>
  <Lines>20</Lines>
  <Paragraphs>5</Paragraphs>
  <ScaleCrop>false</ScaleCrop>
  <Company>diakov.net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РњР•Р Р§РЈРўРљР РќРђ</dc:title>
  <dc:subject/>
  <dc:creator>Irina</dc:creator>
  <cp:keywords/>
  <dc:description/>
  <cp:lastModifiedBy>Irina</cp:lastModifiedBy>
  <cp:revision>2</cp:revision>
  <dcterms:created xsi:type="dcterms:W3CDTF">2014-07-19T01:07:00Z</dcterms:created>
  <dcterms:modified xsi:type="dcterms:W3CDTF">2014-07-19T01:07:00Z</dcterms:modified>
</cp:coreProperties>
</file>