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28" w:rsidRDefault="00AA5FE0">
      <w:pPr>
        <w:pStyle w:val="1"/>
        <w:jc w:val="center"/>
      </w:pPr>
      <w:r>
        <w:t>Шекспир у. - Образы горацио и фортинбраса. их значения для понимания финала трагедии</w:t>
      </w:r>
    </w:p>
    <w:p w:rsidR="00753A28" w:rsidRPr="00AA5FE0" w:rsidRDefault="00AA5FE0">
      <w:pPr>
        <w:pStyle w:val="a3"/>
      </w:pPr>
      <w:r>
        <w:t>В своей трагедии «Гамлет» У. Шекспир ярко отразил несовместимость высоких идеалов и возвышенной мечты с реальной действительностью. В образе самого Гамлета автор воплотил все характерные черты и качества гуманиста эпохи Возрождения. Ему в одинаковой степени присущи и их гениальность, и их ошибки. Однако поэт не ограничивается раскрытием только одной человеческой судьбы и одного характера. Герои трагедии, даже второстепенные, отличаются особенной жизненной правдивостью и неповторимой индивидуальностью. У каждого из них своя жизнь, своя история и своя драма. При всем этом они в лучшей степени помогают раскрыть детали характера главного героя, а следовательно, и наиболее полно отражают основной замысел поэта.</w:t>
      </w:r>
      <w:r>
        <w:br/>
        <w:t>Из слов Офелии мы узнаем, что раньше Гамлет был</w:t>
      </w:r>
      <w:r>
        <w:br/>
      </w:r>
      <w:r>
        <w:br/>
        <w:t xml:space="preserve">Словами - ученый, воин - мечом, </w:t>
      </w:r>
      <w:r>
        <w:br/>
        <w:t xml:space="preserve">Надежда и свет нашей державы, </w:t>
      </w:r>
      <w:r>
        <w:br/>
        <w:t>Совершенства зеркало и образец.</w:t>
      </w:r>
      <w:r>
        <w:br/>
      </w:r>
      <w:r>
        <w:br/>
        <w:t>Но прежде всего он был человек. И эта характеристика для него самого - высшее признание. Так, на слова Горацио о том, что его отец был «настоящий король», Гамлет возражает:</w:t>
      </w:r>
      <w:r>
        <w:br/>
        <w:t>Он человек был - человек во всем.</w:t>
      </w:r>
      <w:r>
        <w:br/>
        <w:t>И самого Горацио герой считает лучшим другом именно потому, что видит в нем настоящего человека, не тронутого всеобщей нравственной порчей, не ставшего «рабом страстей», в котором органично слиты «кровь и разум». Это уравновешенный, умеренный и спокойный молодой человек, за что его и хвалит Гамлет:</w:t>
      </w:r>
      <w:r>
        <w:br/>
      </w:r>
      <w:r>
        <w:br/>
        <w:t>Ты человек,</w:t>
      </w:r>
      <w:r>
        <w:br/>
        <w:t>Который и в страданиях не страждет</w:t>
      </w:r>
      <w:r>
        <w:br/>
        <w:t>И с равной благодарностью приемлет</w:t>
      </w:r>
      <w:r>
        <w:br/>
        <w:t>Гнев и дары судьбы...</w:t>
      </w:r>
      <w:r>
        <w:br/>
      </w:r>
      <w:r>
        <w:br/>
        <w:t>Но Горацио, по словам А. Аникста, «только наблюдатель, жизнь не поставила перед ним никаких задач, требующих напряжения всех душевных сил», как это происходит с Гамлетом.</w:t>
      </w:r>
      <w:r>
        <w:br/>
        <w:t>Между этими двумя героями - наследником престола и простым студентом - огромная разница. В действительности отношения между ними могли быть лишь отношениями между господином и слугой. И Горацио смиренно принимает такую позицию:</w:t>
      </w:r>
      <w:r>
        <w:br/>
      </w:r>
      <w:r>
        <w:br/>
        <w:t>Конечно, мой принц, ваш покорный слуга.</w:t>
      </w:r>
      <w:r>
        <w:br/>
        <w:t>Но Гамлет возражает:</w:t>
      </w:r>
      <w:r>
        <w:br/>
        <w:t>Какой же ты слуга? Мы с вами друзья.</w:t>
      </w:r>
      <w:r>
        <w:br/>
      </w:r>
      <w:r>
        <w:br/>
        <w:t>Так мог сказать далеко не каждый. Большинство ученых-гуманистов того времени с опаской относились к выходцам из народа. Однако герой Шекспира ценит людей не по происхождению, а по душевным качествам. Он обладает широтой ума, острой наблюдательностью, и вместе с тем простотой и скромностью. Проникнутый верой в человека, в высокие идеалы, Гамлет желает лишь добра и счастья всем достойным людям. Он абсолютно лишен аристократической гордыни и чванства. Он готов выслушивать слова Горацио, даже спрашивать его мнение, потому что видит в нем равного по духу. И Горацио полностью оправдывает его доверие: видя, что Гамлет умирает, он готов уйти из жизни вместе с ним, но его останавливает просьба героя, который отводит своему другу важную роль - поведать людям правду о нем после смерти. И, возможно, эта правда научит людей ценить жизнь, лучше понимать оттенки добра и зла.</w:t>
      </w:r>
      <w:r>
        <w:br/>
        <w:t>Из всего королевского окружения умирающий Гамлет видит достойного человека лишь в норвежском принце Фортинбрасе, единственном законном наследнике датского трона. Именно ему он отдает свой голос:</w:t>
      </w:r>
      <w:r>
        <w:br/>
      </w:r>
      <w:r>
        <w:br/>
        <w:t>Мой голос умирающий - ему.</w:t>
      </w:r>
      <w:r>
        <w:br/>
      </w:r>
      <w:r>
        <w:br/>
        <w:t>Фортинбрас, несомненно, находится намного выше злодея Клавдия, однако ему еще не дано понять всего того, что понял Гамлет.</w:t>
      </w:r>
      <w:r>
        <w:br/>
        <w:t>Шекспир не говорит о том, решена ли страшная проблема, волновавшая принца датского, - искоренилось ли все зло после смерти Гамлета. Его смерть оказывается апофеозом: Фортинбрас приказывает его похоронить как воина и борца:</w:t>
      </w:r>
      <w:r>
        <w:br/>
      </w:r>
      <w:r>
        <w:br/>
        <w:t xml:space="preserve">Пусть Гамлета поднимут на помост, </w:t>
      </w:r>
      <w:r>
        <w:br/>
        <w:t xml:space="preserve">Как воина, четыре капитана; </w:t>
      </w:r>
      <w:r>
        <w:br/>
        <w:t xml:space="preserve">Будь призван он, пример бы он явил </w:t>
      </w:r>
      <w:r>
        <w:br/>
        <w:t xml:space="preserve">Высокоцарственный; и в час отхода </w:t>
      </w:r>
      <w:r>
        <w:br/>
        <w:t xml:space="preserve">Пусть музыка и бранные обряды </w:t>
      </w:r>
      <w:r>
        <w:br/>
        <w:t>Гремят о нем.</w:t>
      </w:r>
      <w:r>
        <w:br/>
      </w:r>
      <w:r>
        <w:br/>
        <w:t>Фортинбрас плохо знает, за что и против чего боролся Гамлет, но сознает, что герой заслужил, чтобы люди сохранили о нем память как о борце, павшем в трудной борьбе.</w:t>
      </w:r>
      <w:r>
        <w:br/>
        <w:t>Отсюда следует вывод, что идеалам принца суждено осуществиться еще не скоро, хотя и Горацио, и Фортинбрас могут продолжить его дело, его борьбу с несправедливым жизнеустройством, попытаться взять на себя ответственность за спасение мира от царящего в нем лицемерия и зла.</w:t>
      </w:r>
      <w:bookmarkStart w:id="0" w:name="_GoBack"/>
      <w:bookmarkEnd w:id="0"/>
    </w:p>
    <w:sectPr w:rsidR="00753A28" w:rsidRPr="00AA5F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FE0"/>
    <w:rsid w:val="00753A28"/>
    <w:rsid w:val="00AA5FE0"/>
    <w:rsid w:val="00E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E39DB-CFA6-4542-A6A1-3CF0D27F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3506</Characters>
  <Application>Microsoft Office Word</Application>
  <DocSecurity>0</DocSecurity>
  <Lines>29</Lines>
  <Paragraphs>8</Paragraphs>
  <ScaleCrop>false</ScaleCrop>
  <Company>diakov.net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Шекспир у. - Образы горацио и фортинбраса. их значения для понимания финала трагедии</dc:title>
  <dc:subject/>
  <dc:creator>Irina</dc:creator>
  <cp:keywords/>
  <dc:description/>
  <cp:lastModifiedBy>Irina</cp:lastModifiedBy>
  <cp:revision>2</cp:revision>
  <dcterms:created xsi:type="dcterms:W3CDTF">2014-07-12T22:40:00Z</dcterms:created>
  <dcterms:modified xsi:type="dcterms:W3CDTF">2014-07-12T22:40:00Z</dcterms:modified>
</cp:coreProperties>
</file>