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68" w:rsidRDefault="00822A64">
      <w:pPr>
        <w:pStyle w:val="1"/>
        <w:jc w:val="center"/>
      </w:pPr>
      <w:r>
        <w:t>Короленко в. г. - Чему учат жизнь и произведения в. г. короленко</w:t>
      </w:r>
    </w:p>
    <w:p w:rsidR="005C0A68" w:rsidRPr="00822A64" w:rsidRDefault="00822A64">
      <w:pPr>
        <w:pStyle w:val="a3"/>
      </w:pPr>
      <w:r>
        <w:t>    Имя Владимира Галактионовича Короленко уже при его жизни стало символом “совести эпохи”. Вот что писал о нем И. А. Бунин: “Радуешься, что он живет и здравствует среди нас как какой-то титан, которого не могут коснуться все те отрицательные явления, которыми так богата наша нынешняя литература”.</w:t>
      </w:r>
      <w:r>
        <w:br/>
        <w:t>    Наверное, наиболее сильное впечатление производит сама жизнь писателя, его личность. В моем представлении это человек сильный и цельный, отличающийся твердостью жизненных позиций и в то же время истинной интеллигентностью и добротой, способностью понимать людей. Он умеет сострадать и сочувствовать, и это сочувствие всегда активно. Ссылки и лишения не сломили бесстрашия писателя перед жизнью, не поколебали его веры в человека. Уважение к человеку, борьба за него - главное в жизни и творчестве писателя-гуманиста.</w:t>
      </w:r>
      <w:r>
        <w:br/>
        <w:t>    Как человек Короленко всегда чувствовал ответственность перед самим собой и перед обществом. Это проявлялось в конкретных действиях. Таких, например, как защита удмуртских крестьян на Мултанском процессе или отказ от звания почетного академика: так он протестовал против решения об отмене выборов в Академию наук Максима Горького.</w:t>
      </w:r>
      <w:r>
        <w:br/>
        <w:t>    Художественные произведения Короленко во многом автобиографичны. Они вобрали в себя богатство жизненных впечатлений и встреч писателя, отразили его тревогу за судьбу народа. Читая Короленко, поражаешься искренности и силе авторского слова. Ты сопереживаешь героям, проникаешься их мыслями и заботами.</w:t>
      </w:r>
      <w:r>
        <w:br/>
        <w:t>    Герои его произведений - простые русские люди. Многие из них пытаются ответить на вопрос: “Для чего, в сущности,</w:t>
      </w:r>
      <w:r>
        <w:br/>
        <w:t>    создан человек?” Этот вопрос становится главным для автора и в “Слепом музыканте”, и в “Парадоксе”. В этом вопросе для Короленко соединяется философское решение проблемы с “неотвязным вопросом серой мужицкой жизни”. Вступая в полемику с религиозно-аскетическими идеями Л. Н. Толстого, Короленко до предела заостряет свою позицию. “Человек создан для счастья, как птица для полета”, - провозглашает в “Парадоксе” существо, исковерканное судьбой. Если такую веру несет в себе человек, обездоленный жизнью, умный, циничный, презирающий всякие иллюзии, значит, действительно “все-таки общий закон жизни есть стремление к счастию и все более широкое его осуществление”.</w:t>
      </w:r>
      <w:r>
        <w:br/>
        <w:t>    Так хочется согласиться с этим постулатом Короленко. И все новые подтверждения находишь в других произведениях писателя. Как бы ни была враждебна жизнь, “все-таки впереди - огни!..” - такова главная мысль стихотворения в прозе “Огоньки”. Вместе с тем оптимизм писателя отнюдь не бездумный, отвлеченный от сложностей жизни. Показательна в этом отношении повесть “Слепой музыкант”. Труден путь самопознания слепорожденного Петра Попельского. Преодолевая страдания, он отказывается от эгоистического права обездоленного судьбой человека на тепличную жизнь. Путь героя лежит через познание и песен, и горестей народа, через погружение в его жизнь. А счастье, утверждает автор повести, - это ощущение полноты жизни и чувство своей нужности в жизни народа. Слепой музыкант будет “напоминать счастливым о несчастных” - таков выбор героя повести.</w:t>
      </w:r>
      <w:r>
        <w:br/>
        <w:t>    Произведения Короленко учат не бояться жизни, принимать ее такой, какова она есть, и не склонять голову перед трудностями. Надо верить, что “все-таки впереди - огни!..”. Человек должен идти и дойти до этого света: даже если рушится последняя надежда. Тогда это цельная личность, сильный характер. Таких людей хотел видеть писатель, ибо верил, что такие люди есть мощь и сила России, ее надежда и опора и, конечно, ее свет. Ведь сам Короленко был именно таким.</w:t>
      </w:r>
      <w:bookmarkStart w:id="0" w:name="_GoBack"/>
      <w:bookmarkEnd w:id="0"/>
    </w:p>
    <w:sectPr w:rsidR="005C0A68" w:rsidRPr="00822A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A64"/>
    <w:rsid w:val="003F301D"/>
    <w:rsid w:val="005C0A68"/>
    <w:rsid w:val="0082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B3E3E-39EA-4F2F-91B1-8B28A068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3079</Characters>
  <Application>Microsoft Office Word</Application>
  <DocSecurity>0</DocSecurity>
  <Lines>25</Lines>
  <Paragraphs>7</Paragraphs>
  <ScaleCrop>false</ScaleCrop>
  <Company>diakov.net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Короленко в. г. - Чему учат жизнь и произведения в. г. короленко</dc:title>
  <dc:subject/>
  <dc:creator>Irina</dc:creator>
  <cp:keywords/>
  <dc:description/>
  <cp:lastModifiedBy>Irina</cp:lastModifiedBy>
  <cp:revision>2</cp:revision>
  <dcterms:created xsi:type="dcterms:W3CDTF">2014-08-29T08:12:00Z</dcterms:created>
  <dcterms:modified xsi:type="dcterms:W3CDTF">2014-08-29T08:12:00Z</dcterms:modified>
</cp:coreProperties>
</file>