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00" w:rsidRDefault="00BA5A00" w:rsidP="00FD6C6B">
      <w:pPr>
        <w:pStyle w:val="1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840EE" w:rsidRDefault="002840EE" w:rsidP="00FD6C6B">
      <w:pPr>
        <w:pStyle w:val="1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5. Учет труда и заработной платы</w:t>
      </w:r>
    </w:p>
    <w:p w:rsidR="002840EE" w:rsidRDefault="002840EE" w:rsidP="00FD6C6B">
      <w:pPr>
        <w:pStyle w:val="1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840EE" w:rsidRPr="008B58B7" w:rsidRDefault="002840EE" w:rsidP="00FD6C6B">
      <w:pPr>
        <w:pStyle w:val="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40EE" w:rsidRPr="008B58B7" w:rsidRDefault="002840EE" w:rsidP="00FD6C6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8B7">
        <w:rPr>
          <w:rFonts w:ascii="Times New Roman" w:hAnsi="Times New Roman"/>
          <w:sz w:val="28"/>
          <w:szCs w:val="28"/>
        </w:rPr>
        <w:t>Заработная плата представляет собой вознаграждение в денежной и натуральной форме за фактически выполненную работу с учётом количества и качества работы, также за периоды, включаемые в рабочее время.</w:t>
      </w:r>
    </w:p>
    <w:p w:rsidR="002840EE" w:rsidRPr="008B58B7" w:rsidRDefault="002840EE" w:rsidP="00FD6C6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8B7">
        <w:rPr>
          <w:rFonts w:ascii="Times New Roman" w:hAnsi="Times New Roman"/>
          <w:sz w:val="28"/>
          <w:szCs w:val="28"/>
        </w:rPr>
        <w:t xml:space="preserve">Трудовые и связанные с ними отношения </w:t>
      </w:r>
      <w:r>
        <w:rPr>
          <w:rFonts w:ascii="Times New Roman" w:hAnsi="Times New Roman"/>
          <w:sz w:val="28"/>
          <w:szCs w:val="28"/>
        </w:rPr>
        <w:t xml:space="preserve">на предприятии </w:t>
      </w:r>
      <w:r w:rsidRPr="00A1625D">
        <w:rPr>
          <w:rFonts w:ascii="Times New Roman" w:hAnsi="Times New Roman"/>
          <w:sz w:val="28"/>
          <w:szCs w:val="28"/>
        </w:rPr>
        <w:t xml:space="preserve">УП «Азэлемент плюс» </w:t>
      </w:r>
      <w:r w:rsidRPr="008B58B7">
        <w:rPr>
          <w:rFonts w:ascii="Times New Roman" w:hAnsi="Times New Roman"/>
          <w:sz w:val="28"/>
          <w:szCs w:val="28"/>
        </w:rPr>
        <w:t>регулируются Конституцией Республики Беларусь, Трудовым кодексом Республики Беларусь и другими актами трудового законодательства, соглашениями и другими нормативными актами, принятыми в соответствии с законодательством.</w:t>
      </w:r>
    </w:p>
    <w:p w:rsidR="002840EE" w:rsidRPr="008B58B7" w:rsidRDefault="002840EE" w:rsidP="00FD6C6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8B7">
        <w:rPr>
          <w:rFonts w:ascii="Times New Roman" w:hAnsi="Times New Roman"/>
          <w:sz w:val="28"/>
          <w:szCs w:val="28"/>
        </w:rPr>
        <w:t>Согласно действующему законодательству формы, системы и размеры оплаты труда, в том числе и дополнительные выплаты, устанавливаются нанимателем на основании трудового договора и соглашения.</w:t>
      </w:r>
    </w:p>
    <w:p w:rsidR="002840EE" w:rsidRPr="008B58B7" w:rsidRDefault="002840EE" w:rsidP="00FD6C6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предприятии </w:t>
      </w:r>
      <w:r w:rsidRPr="00A1625D">
        <w:rPr>
          <w:rFonts w:ascii="Times New Roman" w:hAnsi="Times New Roman"/>
          <w:sz w:val="28"/>
          <w:szCs w:val="28"/>
        </w:rPr>
        <w:t xml:space="preserve">УП «Азэлемент плюс» </w:t>
      </w:r>
      <w:r w:rsidRPr="008B58B7">
        <w:rPr>
          <w:rFonts w:ascii="Times New Roman" w:hAnsi="Times New Roman"/>
          <w:sz w:val="28"/>
          <w:szCs w:val="28"/>
        </w:rPr>
        <w:t xml:space="preserve"> существует повременная форма оплаты труда. Она основана на количестве отработанного времени и качестве затраченного труда</w:t>
      </w:r>
      <w:r>
        <w:rPr>
          <w:rFonts w:ascii="Times New Roman" w:hAnsi="Times New Roman"/>
          <w:sz w:val="28"/>
          <w:szCs w:val="28"/>
        </w:rPr>
        <w:t>. Р</w:t>
      </w:r>
      <w:r w:rsidRPr="008B58B7">
        <w:rPr>
          <w:rFonts w:ascii="Times New Roman" w:hAnsi="Times New Roman"/>
          <w:sz w:val="28"/>
          <w:szCs w:val="28"/>
        </w:rPr>
        <w:t>ассчитывается с помощью тарифных ставок и должностных окладов.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40EE" w:rsidRPr="008B58B7" w:rsidRDefault="002840EE" w:rsidP="00FD6C6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8B7">
        <w:rPr>
          <w:rFonts w:ascii="Times New Roman" w:hAnsi="Times New Roman"/>
          <w:sz w:val="28"/>
          <w:szCs w:val="28"/>
        </w:rPr>
        <w:t>Повременная форма оплаты труда реализуется в виде простой повременной и повременно-премиальной систем оплаты. При простой повременной системе заработок зависит от количества отработанного времени и тарифной ставки (оклада) за единицу рабочего времени, а при повременно-премиальной системе – к тарифной заработной плате добавляется премия за достижение установленных количественных и качественных показателей в работе.</w:t>
      </w:r>
    </w:p>
    <w:p w:rsidR="002840EE" w:rsidRPr="00971E30" w:rsidRDefault="002840EE" w:rsidP="00FD6C6B">
      <w:pPr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971E30">
        <w:rPr>
          <w:rFonts w:ascii="Times New Roman" w:hAnsi="Times New Roman"/>
          <w:b/>
          <w:sz w:val="32"/>
          <w:szCs w:val="32"/>
        </w:rPr>
        <w:t>Учет расчета с персоналом по заработной плате</w:t>
      </w:r>
    </w:p>
    <w:p w:rsidR="002840EE" w:rsidRDefault="002840EE" w:rsidP="00FD6C6B">
      <w:pPr>
        <w:ind w:firstLine="720"/>
        <w:jc w:val="both"/>
      </w:pPr>
    </w:p>
    <w:p w:rsidR="002840EE" w:rsidRDefault="002840EE" w:rsidP="00FD6C6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71E30">
        <w:rPr>
          <w:rFonts w:ascii="Times New Roman" w:hAnsi="Times New Roman"/>
          <w:sz w:val="28"/>
          <w:szCs w:val="28"/>
        </w:rPr>
        <w:t>Начисленная заработная плата, пособие по временной нетрудоспособности и прочие виды выплат на предприятии УП «Азэлемент плюс»  отражаются в расчетно-платежных ведомостях (приложение…), в карточке счета 70 «Расчеты с персоналом по оплату труда» (приложение…), оборотно-сальдовой ведомости (приложение) и т.д. Заработная плата текущего месяца учитывается на счете 44 «Расходы на продажу».</w:t>
      </w:r>
    </w:p>
    <w:p w:rsidR="002840EE" w:rsidRDefault="002840EE" w:rsidP="00FD6C6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D71">
        <w:rPr>
          <w:rFonts w:ascii="Times New Roman" w:hAnsi="Times New Roman"/>
          <w:sz w:val="28"/>
          <w:szCs w:val="28"/>
        </w:rPr>
        <w:t>Заработная плата на предприятии УП «Азэлемент плюс»  перечисляется на пластиковые банковские карточки работникам.</w:t>
      </w:r>
    </w:p>
    <w:p w:rsidR="002840EE" w:rsidRDefault="002840EE" w:rsidP="004B7DA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F7B">
        <w:rPr>
          <w:rFonts w:ascii="Times New Roman" w:hAnsi="Times New Roman"/>
          <w:sz w:val="28"/>
          <w:szCs w:val="28"/>
        </w:rPr>
        <w:t>Для управления организацией и составления отчетности по труду необходим надлежаще организованный учет количественного и качественного состава работающих – численности по профессиям, специальностям, разрядам, полу, возрасту и другим показателям, а также использования рабочего времени каждым работником. Оперативный учет работников в УП «Азэлемент плюс» возлагается на бухгалтера. Движение персонала предприятия оформляется приказами по кадрам: о приеме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F7B">
        <w:rPr>
          <w:rFonts w:ascii="Times New Roman" w:hAnsi="Times New Roman"/>
          <w:sz w:val="28"/>
          <w:szCs w:val="28"/>
        </w:rPr>
        <w:t>(прилож</w:t>
      </w:r>
      <w:r>
        <w:rPr>
          <w:rFonts w:ascii="Times New Roman" w:hAnsi="Times New Roman"/>
          <w:sz w:val="28"/>
          <w:szCs w:val="28"/>
        </w:rPr>
        <w:t>е</w:t>
      </w:r>
      <w:r w:rsidRPr="004B5F7B">
        <w:rPr>
          <w:rFonts w:ascii="Times New Roman" w:hAnsi="Times New Roman"/>
          <w:sz w:val="28"/>
          <w:szCs w:val="28"/>
        </w:rPr>
        <w:t>ние…),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F7B">
        <w:rPr>
          <w:rFonts w:ascii="Times New Roman" w:hAnsi="Times New Roman"/>
          <w:sz w:val="28"/>
          <w:szCs w:val="28"/>
        </w:rPr>
        <w:t>об увольнении (приложение…), о переводе и др. Приказы по кадрам издаются на основании заявлений работников.</w:t>
      </w:r>
    </w:p>
    <w:p w:rsidR="002840EE" w:rsidRPr="008B58B7" w:rsidRDefault="002840EE" w:rsidP="004B7DA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предприятии </w:t>
      </w:r>
      <w:r w:rsidRPr="00A1625D">
        <w:rPr>
          <w:rFonts w:ascii="Times New Roman" w:hAnsi="Times New Roman"/>
          <w:sz w:val="28"/>
          <w:szCs w:val="28"/>
        </w:rPr>
        <w:t xml:space="preserve">УП «Азэлемент плюс» </w:t>
      </w:r>
      <w:r w:rsidRPr="008B58B7">
        <w:rPr>
          <w:rFonts w:ascii="Times New Roman" w:hAnsi="Times New Roman"/>
          <w:sz w:val="28"/>
          <w:szCs w:val="28"/>
        </w:rPr>
        <w:t xml:space="preserve"> существует повременная форма оплаты труда. Она основана на количестве отработанного времени и качестве затраченного труда</w:t>
      </w:r>
      <w:r>
        <w:rPr>
          <w:rFonts w:ascii="Times New Roman" w:hAnsi="Times New Roman"/>
          <w:sz w:val="28"/>
          <w:szCs w:val="28"/>
        </w:rPr>
        <w:t>. Р</w:t>
      </w:r>
      <w:r w:rsidRPr="008B58B7">
        <w:rPr>
          <w:rFonts w:ascii="Times New Roman" w:hAnsi="Times New Roman"/>
          <w:sz w:val="28"/>
          <w:szCs w:val="28"/>
        </w:rPr>
        <w:t>ассчитывается с помощью тарифных ставок и должностных окладов.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40EE" w:rsidRPr="008B58B7" w:rsidRDefault="002840EE" w:rsidP="003B614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8B7">
        <w:rPr>
          <w:rFonts w:ascii="Times New Roman" w:hAnsi="Times New Roman"/>
          <w:sz w:val="28"/>
          <w:szCs w:val="28"/>
        </w:rPr>
        <w:t>Повременная форма оплаты труда реализуется в виде простой повременной и повременно-премиальной систем оплаты. При простой повременной системе заработок зависит от количества отработанного времени и тарифной ставки (оклада) за единицу рабочего времени, а при повременно-премиальной системе – к тарифной заработной плате добавляется премия за достижение установленных количественных и качественных показателей в работе.</w:t>
      </w:r>
    </w:p>
    <w:p w:rsidR="002840EE" w:rsidRPr="004B5F7B" w:rsidRDefault="002840EE" w:rsidP="003B6146">
      <w:pPr>
        <w:tabs>
          <w:tab w:val="left" w:pos="3600"/>
          <w:tab w:val="left" w:pos="4326"/>
          <w:tab w:val="left" w:pos="5400"/>
          <w:tab w:val="left" w:pos="66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F7B">
        <w:rPr>
          <w:rFonts w:ascii="Times New Roman" w:hAnsi="Times New Roman"/>
          <w:sz w:val="28"/>
          <w:szCs w:val="28"/>
        </w:rPr>
        <w:t xml:space="preserve">Основанием для начисления оплаты труда является штатное расписание (приложение …), где указываются названия должностей, количество штатных единиц, тарифные разряды, коэффициенты. </w:t>
      </w:r>
    </w:p>
    <w:p w:rsidR="002840EE" w:rsidRDefault="002840EE" w:rsidP="003B6146">
      <w:pPr>
        <w:tabs>
          <w:tab w:val="left" w:pos="3600"/>
          <w:tab w:val="left" w:pos="4326"/>
          <w:tab w:val="left" w:pos="5400"/>
          <w:tab w:val="left" w:pos="66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F7B">
        <w:rPr>
          <w:rFonts w:ascii="Times New Roman" w:hAnsi="Times New Roman"/>
          <w:sz w:val="28"/>
          <w:szCs w:val="28"/>
        </w:rPr>
        <w:t xml:space="preserve">Так же для расчета заработка необходимо знать количество времени, отработанное каждым работником. Учет рабочего времени ведется в </w:t>
      </w:r>
      <w:r w:rsidRPr="004B5F7B">
        <w:rPr>
          <w:rFonts w:ascii="Times New Roman" w:hAnsi="Times New Roman"/>
          <w:bCs/>
          <w:sz w:val="28"/>
          <w:szCs w:val="28"/>
        </w:rPr>
        <w:t>табеле</w:t>
      </w:r>
      <w:r w:rsidRPr="004B5F7B">
        <w:rPr>
          <w:rFonts w:ascii="Times New Roman" w:hAnsi="Times New Roman"/>
          <w:sz w:val="28"/>
          <w:szCs w:val="28"/>
        </w:rPr>
        <w:t xml:space="preserve"> типовой формы (</w:t>
      </w:r>
      <w:r>
        <w:rPr>
          <w:rFonts w:ascii="Times New Roman" w:hAnsi="Times New Roman"/>
          <w:sz w:val="28"/>
          <w:szCs w:val="28"/>
        </w:rPr>
        <w:t>п</w:t>
      </w:r>
      <w:r w:rsidRPr="004B5F7B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е…</w:t>
      </w:r>
      <w:r w:rsidRPr="004B5F7B">
        <w:rPr>
          <w:rFonts w:ascii="Times New Roman" w:hAnsi="Times New Roman"/>
          <w:i/>
          <w:sz w:val="28"/>
          <w:szCs w:val="28"/>
        </w:rPr>
        <w:t>)</w:t>
      </w:r>
      <w:r w:rsidRPr="004B5F7B">
        <w:rPr>
          <w:rFonts w:ascii="Times New Roman" w:hAnsi="Times New Roman"/>
          <w:sz w:val="28"/>
          <w:szCs w:val="28"/>
        </w:rPr>
        <w:t>. В табеле записываются все работники по табельным номерам. Ежедневно по каждому работнику делаются записи проработанного и непроработанного времени</w:t>
      </w:r>
      <w:r>
        <w:rPr>
          <w:rFonts w:ascii="Times New Roman" w:hAnsi="Times New Roman"/>
          <w:sz w:val="28"/>
          <w:szCs w:val="28"/>
        </w:rPr>
        <w:t>.</w:t>
      </w:r>
      <w:r w:rsidRPr="002C1C70">
        <w:t xml:space="preserve"> </w:t>
      </w:r>
      <w:r w:rsidRPr="004B5F7B">
        <w:rPr>
          <w:rFonts w:ascii="Times New Roman" w:hAnsi="Times New Roman"/>
          <w:sz w:val="28"/>
          <w:szCs w:val="28"/>
        </w:rPr>
        <w:t>Невыходы на работу отмечаются установленными в табеле буквенными обозначениями (В - нерабочие и праздничные дни, О - очередные отпуска, Б - болезнь) и т.д.</w:t>
      </w:r>
    </w:p>
    <w:p w:rsidR="002840EE" w:rsidRDefault="002840EE" w:rsidP="003B614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6146">
        <w:rPr>
          <w:rFonts w:ascii="Times New Roman" w:hAnsi="Times New Roman"/>
          <w:sz w:val="28"/>
          <w:szCs w:val="28"/>
        </w:rPr>
        <w:t>Каждый работник получает информацию по начисленной заработной плате из расчетного листка</w:t>
      </w:r>
      <w:r>
        <w:rPr>
          <w:rFonts w:ascii="Times New Roman" w:hAnsi="Times New Roman"/>
          <w:sz w:val="28"/>
          <w:szCs w:val="28"/>
        </w:rPr>
        <w:t xml:space="preserve"> (приложение…)</w:t>
      </w:r>
      <w:r w:rsidRPr="003B6146">
        <w:rPr>
          <w:rFonts w:ascii="Times New Roman" w:hAnsi="Times New Roman"/>
          <w:sz w:val="28"/>
          <w:szCs w:val="28"/>
        </w:rPr>
        <w:t>. Этот листок выдается на руки работнику.</w:t>
      </w:r>
    </w:p>
    <w:p w:rsidR="002840EE" w:rsidRPr="004B5F7B" w:rsidRDefault="002840EE" w:rsidP="003B614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5F7B">
        <w:rPr>
          <w:rFonts w:ascii="Times New Roman" w:hAnsi="Times New Roman"/>
          <w:sz w:val="28"/>
          <w:szCs w:val="28"/>
        </w:rPr>
        <w:t xml:space="preserve">Каждый работник </w:t>
      </w:r>
      <w:r>
        <w:rPr>
          <w:rFonts w:ascii="Times New Roman" w:hAnsi="Times New Roman"/>
          <w:sz w:val="28"/>
          <w:szCs w:val="28"/>
        </w:rPr>
        <w:t xml:space="preserve">УП «Азэлемент плюс» </w:t>
      </w:r>
      <w:r w:rsidRPr="004B5F7B">
        <w:rPr>
          <w:rFonts w:ascii="Times New Roman" w:hAnsi="Times New Roman"/>
          <w:sz w:val="28"/>
          <w:szCs w:val="28"/>
        </w:rPr>
        <w:t xml:space="preserve">получает заработную плату в соответствии с должностным окладом и графиком выхода на работу. Оплата труда за месяц определяется путем деления оклада на количество рабочих дней в месяце  и умножением на количество фактически отработанных дней в месяце. </w:t>
      </w:r>
    </w:p>
    <w:p w:rsidR="002840EE" w:rsidRDefault="002840EE" w:rsidP="003B6146">
      <w:pPr>
        <w:pStyle w:val="5"/>
        <w:jc w:val="both"/>
        <w:rPr>
          <w:b w:val="0"/>
          <w:sz w:val="28"/>
          <w:szCs w:val="28"/>
        </w:rPr>
      </w:pPr>
      <w:r w:rsidRPr="003B6146">
        <w:rPr>
          <w:b w:val="0"/>
          <w:sz w:val="28"/>
          <w:szCs w:val="28"/>
        </w:rPr>
        <w:t>размер оплаты труда</w:t>
      </w:r>
      <w:r>
        <w:rPr>
          <w:b w:val="0"/>
          <w:sz w:val="28"/>
          <w:szCs w:val="28"/>
        </w:rPr>
        <w:t xml:space="preserve"> за мес.</w:t>
      </w:r>
      <w:r w:rsidRPr="003B6146">
        <w:rPr>
          <w:b w:val="0"/>
          <w:sz w:val="28"/>
          <w:szCs w:val="28"/>
        </w:rPr>
        <w:t xml:space="preserve"> = оклад за месяц * количество фактически отработанных дней</w:t>
      </w:r>
      <w:r>
        <w:rPr>
          <w:b w:val="0"/>
          <w:sz w:val="28"/>
          <w:szCs w:val="28"/>
        </w:rPr>
        <w:t xml:space="preserve"> / </w:t>
      </w:r>
      <w:r w:rsidRPr="003B6146">
        <w:rPr>
          <w:b w:val="0"/>
          <w:sz w:val="28"/>
          <w:szCs w:val="28"/>
        </w:rPr>
        <w:t xml:space="preserve">количество рабочих дней в месяце </w:t>
      </w:r>
    </w:p>
    <w:p w:rsidR="002840EE" w:rsidRDefault="002840EE" w:rsidP="003B6146">
      <w:pPr>
        <w:pStyle w:val="5"/>
        <w:jc w:val="both"/>
        <w:rPr>
          <w:sz w:val="28"/>
          <w:szCs w:val="28"/>
        </w:rPr>
      </w:pPr>
    </w:p>
    <w:p w:rsidR="002840EE" w:rsidRPr="003B6146" w:rsidRDefault="002840EE" w:rsidP="003B6146">
      <w:pPr>
        <w:pStyle w:val="5"/>
        <w:jc w:val="both"/>
        <w:rPr>
          <w:sz w:val="28"/>
          <w:szCs w:val="28"/>
        </w:rPr>
      </w:pPr>
    </w:p>
    <w:p w:rsidR="002840EE" w:rsidRPr="00265C24" w:rsidRDefault="002840EE" w:rsidP="00FD6C6B">
      <w:pPr>
        <w:spacing w:line="24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265C24">
        <w:rPr>
          <w:rFonts w:ascii="Times New Roman" w:hAnsi="Times New Roman"/>
          <w:b/>
          <w:sz w:val="32"/>
          <w:szCs w:val="32"/>
        </w:rPr>
        <w:t>Расчет премий</w:t>
      </w:r>
    </w:p>
    <w:p w:rsidR="002840EE" w:rsidRPr="00265C24" w:rsidRDefault="002840EE" w:rsidP="00FD6C6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40EE" w:rsidRPr="00265C24" w:rsidRDefault="002840EE" w:rsidP="00FD6C6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5C24">
        <w:rPr>
          <w:rFonts w:ascii="Times New Roman" w:hAnsi="Times New Roman"/>
          <w:sz w:val="28"/>
          <w:szCs w:val="28"/>
        </w:rPr>
        <w:t xml:space="preserve">Работники на предприятии </w:t>
      </w:r>
      <w:r w:rsidRPr="00971E30">
        <w:rPr>
          <w:rFonts w:ascii="Times New Roman" w:hAnsi="Times New Roman"/>
          <w:sz w:val="28"/>
          <w:szCs w:val="28"/>
        </w:rPr>
        <w:t xml:space="preserve">УП «Азэлемент плюс» </w:t>
      </w:r>
      <w:r w:rsidRPr="00265C24">
        <w:rPr>
          <w:rFonts w:ascii="Times New Roman" w:hAnsi="Times New Roman"/>
          <w:sz w:val="28"/>
          <w:szCs w:val="28"/>
        </w:rPr>
        <w:t xml:space="preserve"> по итогам года или по итогам текущей деятельности, в зависимости от Положения «О премировании работников» могут быть премированы.</w:t>
      </w:r>
    </w:p>
    <w:p w:rsidR="002840EE" w:rsidRPr="00265C24" w:rsidRDefault="002840EE" w:rsidP="00FD6C6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5C24">
        <w:rPr>
          <w:rFonts w:ascii="Times New Roman" w:hAnsi="Times New Roman"/>
          <w:sz w:val="28"/>
          <w:szCs w:val="28"/>
        </w:rPr>
        <w:t>Условия начисления, размеры и порядок расчета премий также зафиксированы в Положении «О премировании работников».</w:t>
      </w:r>
    </w:p>
    <w:p w:rsidR="002840EE" w:rsidRPr="00265C24" w:rsidRDefault="002840EE" w:rsidP="00FD6C6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5C24">
        <w:rPr>
          <w:rFonts w:ascii="Times New Roman" w:hAnsi="Times New Roman"/>
          <w:sz w:val="28"/>
          <w:szCs w:val="28"/>
        </w:rPr>
        <w:t>При невыполнении основных условий премирования, работники лишаются премии полностью.</w:t>
      </w:r>
    </w:p>
    <w:p w:rsidR="002840EE" w:rsidRPr="00265C24" w:rsidRDefault="002840EE" w:rsidP="00FD6C6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5C24">
        <w:rPr>
          <w:rFonts w:ascii="Times New Roman" w:hAnsi="Times New Roman"/>
          <w:sz w:val="28"/>
          <w:szCs w:val="28"/>
        </w:rPr>
        <w:t xml:space="preserve">Премии на предприятии </w:t>
      </w:r>
      <w:r w:rsidRPr="00971E30">
        <w:rPr>
          <w:rFonts w:ascii="Times New Roman" w:hAnsi="Times New Roman"/>
          <w:sz w:val="28"/>
          <w:szCs w:val="28"/>
        </w:rPr>
        <w:t>УП «Азэлемент плюс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265C24">
        <w:rPr>
          <w:rFonts w:ascii="Times New Roman" w:hAnsi="Times New Roman"/>
          <w:sz w:val="28"/>
          <w:szCs w:val="28"/>
        </w:rPr>
        <w:t>также назначаются приказом руководителя и устанавливаются в зависимости от оклада, тарифного заработка или фактически начисленной заработной платы за отработанное время.</w:t>
      </w:r>
    </w:p>
    <w:p w:rsidR="002840EE" w:rsidRPr="00265C24" w:rsidRDefault="002840EE" w:rsidP="00FD6C6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5C24">
        <w:rPr>
          <w:rFonts w:ascii="Times New Roman" w:hAnsi="Times New Roman"/>
          <w:sz w:val="28"/>
          <w:szCs w:val="28"/>
        </w:rPr>
        <w:t>В соответствии с Положением «О премировании работников», кроме условий о премировании и размере премий по текущему премированию, оговариваются условия для получения годовой премии. В основе годового премирования положен стаж работы на предприятии и заработной платы за весь истекший год. Годовая премия выплачивается работникам состоящим в штате, так и заместителям, а также работникам проработавшим весь год, так и проработавшим не весь календарный год по уважительным причинам.</w:t>
      </w:r>
    </w:p>
    <w:p w:rsidR="002840EE" w:rsidRPr="00265C24" w:rsidRDefault="002840EE" w:rsidP="00FD6C6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5C24">
        <w:rPr>
          <w:rFonts w:ascii="Times New Roman" w:hAnsi="Times New Roman"/>
          <w:sz w:val="28"/>
          <w:szCs w:val="28"/>
        </w:rPr>
        <w:t xml:space="preserve">При работе полный год премия определяется исходя из заработной платы, фактически полученной работником в данном году. </w:t>
      </w:r>
    </w:p>
    <w:p w:rsidR="002840EE" w:rsidRPr="00971E30" w:rsidRDefault="002840EE" w:rsidP="00FD6C6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40EE" w:rsidRPr="008B58B7" w:rsidRDefault="002840EE" w:rsidP="00FD6C6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40EE" w:rsidRPr="00283C43" w:rsidRDefault="002840EE" w:rsidP="00FD6C6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840EE" w:rsidRPr="00A1625D" w:rsidRDefault="002840EE" w:rsidP="00FD6C6B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A1625D">
        <w:rPr>
          <w:rFonts w:ascii="Times New Roman" w:hAnsi="Times New Roman"/>
          <w:b/>
          <w:sz w:val="28"/>
          <w:szCs w:val="28"/>
        </w:rPr>
        <w:t>Учет оплаты отпуска и его расчет</w:t>
      </w:r>
    </w:p>
    <w:p w:rsidR="002840EE" w:rsidRPr="00A1625D" w:rsidRDefault="002840EE" w:rsidP="00FD6C6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25D">
        <w:rPr>
          <w:rFonts w:ascii="Times New Roman" w:hAnsi="Times New Roman"/>
          <w:sz w:val="28"/>
          <w:szCs w:val="28"/>
        </w:rPr>
        <w:t>Право на трудовой отпуск на предприятии УП «Азэлемент плюс» предоставляется работникам по истечении шести месяцев непрерывной работы.</w:t>
      </w:r>
    </w:p>
    <w:p w:rsidR="002840EE" w:rsidRPr="00A1625D" w:rsidRDefault="002840EE" w:rsidP="00FD6C6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25D">
        <w:rPr>
          <w:rFonts w:ascii="Times New Roman" w:hAnsi="Times New Roman"/>
          <w:sz w:val="28"/>
          <w:szCs w:val="28"/>
        </w:rPr>
        <w:t>По усмотрению руководства, предоставляются дополнительные отпуска за счет собственных средств предприятия, т.е. за счет чистой прибыли.</w:t>
      </w:r>
    </w:p>
    <w:p w:rsidR="002840EE" w:rsidRPr="00A1625D" w:rsidRDefault="002840EE" w:rsidP="00FD6C6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25D">
        <w:rPr>
          <w:rFonts w:ascii="Times New Roman" w:hAnsi="Times New Roman"/>
          <w:sz w:val="28"/>
          <w:szCs w:val="28"/>
        </w:rPr>
        <w:t>При определении заработной платы за время отпуска, на предприятии УП «Азэлемент плюс»  делается следующий расчет: среднедневной заработок умножается на количество дней отпуска по приказу. При этом при расчете средней заработной платы за день производится следующий расчет: индексируется заработная плата за предшествующие двенадцать месяцев, делится на 12 и на среднестатистическое количество календарных дней в месяце рассчитанные за пять лет – 29,7 (приложение….).</w:t>
      </w:r>
    </w:p>
    <w:p w:rsidR="002840EE" w:rsidRPr="007778A5" w:rsidRDefault="002840EE" w:rsidP="00FD6C6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25D">
        <w:rPr>
          <w:rFonts w:ascii="Times New Roman" w:hAnsi="Times New Roman"/>
          <w:sz w:val="28"/>
          <w:szCs w:val="28"/>
        </w:rPr>
        <w:t xml:space="preserve">Компенсация за неиспользованный отпуск выплачивается при увольнении работника, при отзыве работника из отпуска при производственной необходимости через 6 рабочих дней использования отпуска, при </w:t>
      </w:r>
      <w:r w:rsidRPr="007778A5">
        <w:rPr>
          <w:rFonts w:ascii="Times New Roman" w:hAnsi="Times New Roman"/>
          <w:sz w:val="28"/>
          <w:szCs w:val="28"/>
        </w:rPr>
        <w:t>предоставлении неиспользованного отпуска за ряд лет.</w:t>
      </w:r>
    </w:p>
    <w:p w:rsidR="002840EE" w:rsidRDefault="002840EE" w:rsidP="00FD6C6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78A5">
        <w:rPr>
          <w:rFonts w:ascii="Times New Roman" w:hAnsi="Times New Roman"/>
          <w:sz w:val="28"/>
          <w:szCs w:val="28"/>
        </w:rPr>
        <w:t>Заработная плата за отпуск текуще</w:t>
      </w:r>
      <w:r>
        <w:rPr>
          <w:rFonts w:ascii="Times New Roman" w:hAnsi="Times New Roman"/>
          <w:sz w:val="28"/>
          <w:szCs w:val="28"/>
        </w:rPr>
        <w:t xml:space="preserve">го месяца учитывается на счете 44 </w:t>
      </w:r>
      <w:r w:rsidRPr="007778A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Расходы на продажу</w:t>
      </w:r>
      <w:r w:rsidRPr="007778A5">
        <w:rPr>
          <w:rFonts w:ascii="Times New Roman" w:hAnsi="Times New Roman"/>
          <w:sz w:val="28"/>
          <w:szCs w:val="28"/>
        </w:rPr>
        <w:t>», а будущего на счете 97 «Расходы будущих периодов».</w:t>
      </w:r>
    </w:p>
    <w:p w:rsidR="002840EE" w:rsidRDefault="002840EE" w:rsidP="0094565B">
      <w:pPr>
        <w:ind w:firstLine="720"/>
        <w:jc w:val="both"/>
      </w:pPr>
    </w:p>
    <w:p w:rsidR="002840EE" w:rsidRPr="0094565B" w:rsidRDefault="002840EE" w:rsidP="0094565B">
      <w:pPr>
        <w:spacing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4565B">
        <w:rPr>
          <w:rFonts w:ascii="Times New Roman" w:hAnsi="Times New Roman"/>
          <w:b/>
          <w:sz w:val="28"/>
          <w:szCs w:val="28"/>
        </w:rPr>
        <w:t>Расчет пособия по временной нетрудоспособности и других социальных выплат за счет Фонда социальной защиты населения</w:t>
      </w:r>
    </w:p>
    <w:p w:rsidR="002840EE" w:rsidRPr="0094565B" w:rsidRDefault="002840EE" w:rsidP="0094565B">
      <w:pPr>
        <w:spacing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840EE" w:rsidRPr="0094565B" w:rsidRDefault="002840EE" w:rsidP="0094565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565B">
        <w:rPr>
          <w:rFonts w:ascii="Times New Roman" w:hAnsi="Times New Roman"/>
          <w:sz w:val="28"/>
          <w:szCs w:val="28"/>
        </w:rPr>
        <w:t xml:space="preserve">Пособия по временной нетрудоспособности на предприятии </w:t>
      </w:r>
      <w:r>
        <w:rPr>
          <w:rFonts w:ascii="Times New Roman" w:hAnsi="Times New Roman"/>
          <w:sz w:val="28"/>
          <w:szCs w:val="28"/>
        </w:rPr>
        <w:t xml:space="preserve">УП «Азэлемент плюс» </w:t>
      </w:r>
      <w:r w:rsidRPr="0094565B">
        <w:rPr>
          <w:rFonts w:ascii="Times New Roman" w:hAnsi="Times New Roman"/>
          <w:sz w:val="28"/>
          <w:szCs w:val="28"/>
        </w:rPr>
        <w:t>выплачиваются в следующих случаях:</w:t>
      </w:r>
    </w:p>
    <w:p w:rsidR="002840EE" w:rsidRPr="0094565B" w:rsidRDefault="002840EE" w:rsidP="0094565B">
      <w:pPr>
        <w:numPr>
          <w:ilvl w:val="0"/>
          <w:numId w:val="17"/>
        </w:numPr>
        <w:tabs>
          <w:tab w:val="clear" w:pos="1770"/>
        </w:tabs>
        <w:spacing w:line="240" w:lineRule="auto"/>
        <w:ind w:left="960" w:hanging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565B">
        <w:rPr>
          <w:rFonts w:ascii="Times New Roman" w:hAnsi="Times New Roman"/>
          <w:sz w:val="28"/>
          <w:szCs w:val="28"/>
        </w:rPr>
        <w:t>утрата трудоспособности вследствие заболевания, беременности и родов;</w:t>
      </w:r>
    </w:p>
    <w:p w:rsidR="002840EE" w:rsidRPr="0094565B" w:rsidRDefault="002840EE" w:rsidP="0094565B">
      <w:pPr>
        <w:numPr>
          <w:ilvl w:val="0"/>
          <w:numId w:val="17"/>
        </w:numPr>
        <w:tabs>
          <w:tab w:val="clear" w:pos="1770"/>
          <w:tab w:val="num" w:pos="960"/>
        </w:tabs>
        <w:spacing w:line="240" w:lineRule="auto"/>
        <w:ind w:hanging="10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565B">
        <w:rPr>
          <w:rFonts w:ascii="Times New Roman" w:hAnsi="Times New Roman"/>
          <w:sz w:val="28"/>
          <w:szCs w:val="28"/>
        </w:rPr>
        <w:t>уход за больным членом семьи;</w:t>
      </w:r>
    </w:p>
    <w:p w:rsidR="002840EE" w:rsidRPr="0094565B" w:rsidRDefault="002840EE" w:rsidP="0094565B">
      <w:pPr>
        <w:numPr>
          <w:ilvl w:val="0"/>
          <w:numId w:val="17"/>
        </w:numPr>
        <w:tabs>
          <w:tab w:val="clear" w:pos="1770"/>
        </w:tabs>
        <w:spacing w:line="240" w:lineRule="auto"/>
        <w:ind w:left="960" w:hanging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565B">
        <w:rPr>
          <w:rFonts w:ascii="Times New Roman" w:hAnsi="Times New Roman"/>
          <w:sz w:val="28"/>
          <w:szCs w:val="28"/>
        </w:rPr>
        <w:t>уход за ребенком в возрасте до 3 лет и ребенком инвалидом в возрасте до 18 лет;</w:t>
      </w:r>
    </w:p>
    <w:p w:rsidR="002840EE" w:rsidRPr="0094565B" w:rsidRDefault="002840EE" w:rsidP="0094565B">
      <w:pPr>
        <w:numPr>
          <w:ilvl w:val="0"/>
          <w:numId w:val="17"/>
        </w:numPr>
        <w:tabs>
          <w:tab w:val="clear" w:pos="1770"/>
        </w:tabs>
        <w:spacing w:line="240" w:lineRule="auto"/>
        <w:ind w:left="960" w:hanging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565B">
        <w:rPr>
          <w:rFonts w:ascii="Times New Roman" w:hAnsi="Times New Roman"/>
          <w:sz w:val="28"/>
          <w:szCs w:val="28"/>
        </w:rPr>
        <w:t>в случае болезни матери либо другого лица осуществляющего уход за ребенком.</w:t>
      </w:r>
    </w:p>
    <w:p w:rsidR="002840EE" w:rsidRPr="0094565B" w:rsidRDefault="002840EE" w:rsidP="0094565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565B">
        <w:rPr>
          <w:rFonts w:ascii="Times New Roman" w:hAnsi="Times New Roman"/>
          <w:sz w:val="28"/>
          <w:szCs w:val="28"/>
        </w:rPr>
        <w:t>Другие случаи предусмотрены Положением «О порядке расчета и выплаты пособия по временной нетрудоспособности».</w:t>
      </w:r>
    </w:p>
    <w:p w:rsidR="002840EE" w:rsidRPr="0094565B" w:rsidRDefault="002840EE" w:rsidP="0094565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565B">
        <w:rPr>
          <w:rFonts w:ascii="Times New Roman" w:hAnsi="Times New Roman"/>
          <w:sz w:val="28"/>
          <w:szCs w:val="28"/>
        </w:rPr>
        <w:t>Основанием для выплаты и назначения пособия по временной нетрудоспособности является листок нетрудоспособности, выданный и оформленный в установленном порядке.</w:t>
      </w:r>
    </w:p>
    <w:p w:rsidR="002840EE" w:rsidRPr="0094565B" w:rsidRDefault="002840EE" w:rsidP="0094565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565B">
        <w:rPr>
          <w:rFonts w:ascii="Times New Roman" w:hAnsi="Times New Roman"/>
          <w:sz w:val="28"/>
          <w:szCs w:val="28"/>
        </w:rPr>
        <w:t>Пособия по временной нетрудоспособности выплачиваются из Фонда социальной защиты населения (ФСЗН).</w:t>
      </w:r>
    </w:p>
    <w:p w:rsidR="002840EE" w:rsidRPr="0094565B" w:rsidRDefault="002840EE" w:rsidP="0094565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565B">
        <w:rPr>
          <w:rFonts w:ascii="Times New Roman" w:hAnsi="Times New Roman"/>
          <w:sz w:val="28"/>
          <w:szCs w:val="28"/>
        </w:rPr>
        <w:t>При утрате работоспособности, вследствие вышеперечисленных причин, пособие по временной нетрудоспособности выплачивается за весь период с первого дня нетрудоспособности и до ее восстановления или установления инвалидности, но не более четырех месяцев подряд либо с перерывами не более пяти за последние 12 месяцев. Лицам находящимся в отпуске, пособие по временной нетрудоспособности назначается и выплачивается в тех же случаях.</w:t>
      </w:r>
    </w:p>
    <w:p w:rsidR="002840EE" w:rsidRPr="0094565B" w:rsidRDefault="002840EE" w:rsidP="0094565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565B">
        <w:rPr>
          <w:rFonts w:ascii="Times New Roman" w:hAnsi="Times New Roman"/>
          <w:sz w:val="28"/>
          <w:szCs w:val="28"/>
        </w:rPr>
        <w:t>Пособие по временной нетрудоспособности в связи с беременностью и родами выплачивается за период отпуска предоставленного с 30-ти недельной беременности на 126 календарных дней не зависимо от числа дней фактически использованных для родов. В случае осложненных родов, родов двух и более детей, это пособие выплачивается за 140 дней.</w:t>
      </w:r>
    </w:p>
    <w:p w:rsidR="002840EE" w:rsidRPr="0094565B" w:rsidRDefault="002840EE" w:rsidP="0094565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565B">
        <w:rPr>
          <w:rFonts w:ascii="Times New Roman" w:hAnsi="Times New Roman"/>
          <w:sz w:val="28"/>
          <w:szCs w:val="28"/>
        </w:rPr>
        <w:t>Лицам, находящимся в отпуске по уходу за ребенком пособие по временной нетрудоспособности не выплачивается.</w:t>
      </w:r>
    </w:p>
    <w:p w:rsidR="002840EE" w:rsidRPr="0094565B" w:rsidRDefault="002840EE" w:rsidP="0094565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565B">
        <w:rPr>
          <w:rFonts w:ascii="Times New Roman" w:hAnsi="Times New Roman"/>
          <w:sz w:val="28"/>
          <w:szCs w:val="28"/>
        </w:rPr>
        <w:t>Пособие по временной нетрудоспособности в связи с уходом за больным  ребенком до 14 лет, выплачивается лицу, осуществляющему этот уход при амбулаторном лечении не более чем за 14 календарных дней по одному случаю заболевания, а за ребенком старше 14 лет – не более чем за 7 календарных дней.</w:t>
      </w:r>
    </w:p>
    <w:p w:rsidR="002840EE" w:rsidRPr="0094565B" w:rsidRDefault="002840EE" w:rsidP="0094565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565B">
        <w:rPr>
          <w:rFonts w:ascii="Times New Roman" w:hAnsi="Times New Roman"/>
          <w:sz w:val="28"/>
          <w:szCs w:val="28"/>
        </w:rPr>
        <w:t>Пособие по временной нетрудоспособности на предприятии</w:t>
      </w:r>
      <w:r>
        <w:rPr>
          <w:rFonts w:ascii="Times New Roman" w:hAnsi="Times New Roman"/>
          <w:sz w:val="28"/>
          <w:szCs w:val="28"/>
        </w:rPr>
        <w:t xml:space="preserve"> УП «Азэлемент плюс» </w:t>
      </w:r>
      <w:r w:rsidRPr="0094565B">
        <w:rPr>
          <w:rFonts w:ascii="Times New Roman" w:hAnsi="Times New Roman"/>
          <w:sz w:val="28"/>
          <w:szCs w:val="28"/>
        </w:rPr>
        <w:t xml:space="preserve"> выплачивается в размере 80% среднедневного заработка за рабочие дни по графику работы работника, приходящиеся на 6 календарных дней нетрудоспособности, и в размере 100% среднедневного заработка за последующие</w:t>
      </w:r>
      <w:r>
        <w:rPr>
          <w:rFonts w:ascii="Times New Roman" w:hAnsi="Times New Roman"/>
          <w:sz w:val="28"/>
          <w:szCs w:val="28"/>
        </w:rPr>
        <w:t xml:space="preserve"> рабочие дни нетрудоспособности (приложение…).</w:t>
      </w:r>
    </w:p>
    <w:p w:rsidR="002840EE" w:rsidRPr="0094565B" w:rsidRDefault="002840EE" w:rsidP="0094565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565B">
        <w:rPr>
          <w:rFonts w:ascii="Times New Roman" w:hAnsi="Times New Roman"/>
          <w:sz w:val="28"/>
          <w:szCs w:val="28"/>
        </w:rPr>
        <w:t xml:space="preserve">Среднедневная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65B">
        <w:rPr>
          <w:rFonts w:ascii="Times New Roman" w:hAnsi="Times New Roman"/>
          <w:sz w:val="28"/>
          <w:szCs w:val="28"/>
        </w:rPr>
        <w:t xml:space="preserve">заработная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65B">
        <w:rPr>
          <w:rFonts w:ascii="Times New Roman" w:hAnsi="Times New Roman"/>
          <w:sz w:val="28"/>
          <w:szCs w:val="28"/>
        </w:rPr>
        <w:t>плата рассчитывается за предшествующие два 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65B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4565B">
        <w:rPr>
          <w:rFonts w:ascii="Times New Roman" w:hAnsi="Times New Roman"/>
          <w:sz w:val="28"/>
          <w:szCs w:val="28"/>
        </w:rPr>
        <w:t>предшествующие месяцу наступления нетрудоспособности.</w:t>
      </w:r>
    </w:p>
    <w:p w:rsidR="002840EE" w:rsidRPr="0094565B" w:rsidRDefault="002840EE" w:rsidP="0094565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565B">
        <w:rPr>
          <w:rFonts w:ascii="Times New Roman" w:hAnsi="Times New Roman"/>
          <w:sz w:val="28"/>
          <w:szCs w:val="28"/>
        </w:rPr>
        <w:t>В случае, если за два месяца, предшествующие месяцу наступления нетрудоспособности, изменились тарифные ставки или оклады, то рассчитывается поправочный коэффициент пропорционально росту тарифной ставки или оклада.</w:t>
      </w:r>
    </w:p>
    <w:p w:rsidR="002840EE" w:rsidRPr="0094565B" w:rsidRDefault="002840EE" w:rsidP="0094565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565B">
        <w:rPr>
          <w:rFonts w:ascii="Times New Roman" w:hAnsi="Times New Roman"/>
          <w:sz w:val="28"/>
          <w:szCs w:val="28"/>
        </w:rPr>
        <w:t>Пособие по временной нетрудоспособности выплачивается в дни выплаты заработной платы. Листки нетрудоспособности хранятся в бухгалтерии три года, как оплаченные, так и подлежащие оплате.</w:t>
      </w:r>
    </w:p>
    <w:p w:rsidR="002840EE" w:rsidRDefault="002840EE" w:rsidP="00FD6C6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40EE" w:rsidRPr="00310360" w:rsidRDefault="002840EE" w:rsidP="00310360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10360">
        <w:rPr>
          <w:rFonts w:ascii="Times New Roman" w:hAnsi="Times New Roman"/>
          <w:b/>
          <w:sz w:val="28"/>
          <w:szCs w:val="28"/>
        </w:rPr>
        <w:t>Удержания из заработной платы</w:t>
      </w:r>
    </w:p>
    <w:p w:rsidR="002840EE" w:rsidRPr="00310360" w:rsidRDefault="002840EE" w:rsidP="00310360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40EE" w:rsidRPr="00310360" w:rsidRDefault="002840EE" w:rsidP="0031036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предприятии УП «Азэлемент плюс» </w:t>
      </w:r>
      <w:r w:rsidRPr="00310360">
        <w:rPr>
          <w:rFonts w:ascii="Times New Roman" w:hAnsi="Times New Roman"/>
          <w:sz w:val="28"/>
          <w:szCs w:val="28"/>
        </w:rPr>
        <w:t>к обязательным удержаниям из заработной платы относятся:</w:t>
      </w:r>
    </w:p>
    <w:p w:rsidR="002840EE" w:rsidRPr="00310360" w:rsidRDefault="002840EE" w:rsidP="0031036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0360">
        <w:rPr>
          <w:rFonts w:ascii="Times New Roman" w:hAnsi="Times New Roman"/>
          <w:sz w:val="28"/>
          <w:szCs w:val="28"/>
        </w:rPr>
        <w:t>подоходный налог (ставка 12%);</w:t>
      </w:r>
    </w:p>
    <w:p w:rsidR="002840EE" w:rsidRPr="00310360" w:rsidRDefault="002840EE" w:rsidP="0031036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0360">
        <w:rPr>
          <w:rFonts w:ascii="Times New Roman" w:hAnsi="Times New Roman"/>
          <w:sz w:val="28"/>
          <w:szCs w:val="28"/>
        </w:rPr>
        <w:t>пенсионный фонд (1%);</w:t>
      </w:r>
    </w:p>
    <w:p w:rsidR="002840EE" w:rsidRPr="00310360" w:rsidRDefault="002840EE" w:rsidP="00310360">
      <w:pPr>
        <w:numPr>
          <w:ilvl w:val="0"/>
          <w:numId w:val="14"/>
        </w:numPr>
        <w:tabs>
          <w:tab w:val="clear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0360">
        <w:rPr>
          <w:rFonts w:ascii="Times New Roman" w:hAnsi="Times New Roman"/>
          <w:sz w:val="28"/>
          <w:szCs w:val="28"/>
        </w:rPr>
        <w:t>удержания по исполнительным листам (штрафы, алименты, присужденные штрафы).</w:t>
      </w:r>
    </w:p>
    <w:p w:rsidR="002840EE" w:rsidRPr="00310360" w:rsidRDefault="002840EE" w:rsidP="0031036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10360">
        <w:rPr>
          <w:rFonts w:ascii="Times New Roman" w:hAnsi="Times New Roman"/>
          <w:sz w:val="28"/>
          <w:szCs w:val="28"/>
        </w:rPr>
        <w:t>Все удержания не превышают 50% от начисленной заработной платы.</w:t>
      </w:r>
    </w:p>
    <w:p w:rsidR="002840EE" w:rsidRDefault="002840EE" w:rsidP="0031036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10360">
        <w:rPr>
          <w:rFonts w:ascii="Times New Roman" w:hAnsi="Times New Roman"/>
          <w:sz w:val="28"/>
          <w:szCs w:val="28"/>
        </w:rPr>
        <w:t xml:space="preserve">Плательщиками подоходного налога являются работники предприятия </w:t>
      </w:r>
      <w:r>
        <w:rPr>
          <w:rFonts w:ascii="Times New Roman" w:hAnsi="Times New Roman"/>
          <w:sz w:val="28"/>
          <w:szCs w:val="28"/>
        </w:rPr>
        <w:t>УП «Азэлемент плюс».</w:t>
      </w:r>
    </w:p>
    <w:p w:rsidR="002840EE" w:rsidRDefault="002840EE" w:rsidP="00FA6C43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</w:t>
      </w:r>
      <w:r w:rsidRPr="00F3208B">
        <w:rPr>
          <w:rFonts w:ascii="Times New Roman" w:hAnsi="Times New Roman"/>
          <w:sz w:val="28"/>
          <w:szCs w:val="28"/>
        </w:rPr>
        <w:t>с Закон</w:t>
      </w:r>
      <w:r>
        <w:rPr>
          <w:rFonts w:ascii="Times New Roman" w:hAnsi="Times New Roman"/>
          <w:sz w:val="28"/>
          <w:szCs w:val="28"/>
        </w:rPr>
        <w:t>ом</w:t>
      </w:r>
      <w:r w:rsidRPr="00F3208B">
        <w:rPr>
          <w:rFonts w:ascii="Times New Roman" w:hAnsi="Times New Roman"/>
          <w:sz w:val="28"/>
          <w:szCs w:val="28"/>
        </w:rPr>
        <w:t xml:space="preserve"> «О подоходном налоге» Республики Беларусь</w:t>
      </w:r>
      <w:r>
        <w:rPr>
          <w:rFonts w:ascii="Times New Roman" w:hAnsi="Times New Roman"/>
          <w:sz w:val="28"/>
          <w:szCs w:val="28"/>
        </w:rPr>
        <w:t xml:space="preserve"> и изменениями с 1 января 2011 года о стандартных налоговых вычетах у работника производят следующие вычеты: </w:t>
      </w:r>
    </w:p>
    <w:p w:rsidR="002840EE" w:rsidRPr="00F3208B" w:rsidRDefault="002840EE" w:rsidP="00FA6C43">
      <w:pPr>
        <w:pStyle w:val="1"/>
        <w:numPr>
          <w:ilvl w:val="0"/>
          <w:numId w:val="16"/>
        </w:numPr>
        <w:spacing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F3208B">
        <w:rPr>
          <w:rFonts w:ascii="Times New Roman" w:hAnsi="Times New Roman"/>
          <w:sz w:val="28"/>
          <w:szCs w:val="28"/>
        </w:rPr>
        <w:t>292 000 руб. в месяц при получении плательщиком дохода,</w:t>
      </w:r>
      <w:r>
        <w:rPr>
          <w:rFonts w:ascii="Times New Roman" w:hAnsi="Times New Roman"/>
          <w:sz w:val="28"/>
          <w:szCs w:val="28"/>
        </w:rPr>
        <w:t xml:space="preserve"> не превышающего 1 766 000 руб.;</w:t>
      </w:r>
    </w:p>
    <w:p w:rsidR="002840EE" w:rsidRDefault="002840EE" w:rsidP="00FA6C43">
      <w:pPr>
        <w:pStyle w:val="1"/>
        <w:numPr>
          <w:ilvl w:val="0"/>
          <w:numId w:val="16"/>
        </w:numPr>
        <w:spacing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F3208B">
        <w:rPr>
          <w:rFonts w:ascii="Times New Roman" w:hAnsi="Times New Roman"/>
          <w:sz w:val="28"/>
          <w:szCs w:val="28"/>
        </w:rPr>
        <w:t>81 000 руб. в месяц на каждого ребёнка до 18 лет и (или) каждого иждивенца</w:t>
      </w:r>
      <w:r>
        <w:rPr>
          <w:rFonts w:ascii="Times New Roman" w:hAnsi="Times New Roman"/>
          <w:sz w:val="28"/>
          <w:szCs w:val="28"/>
        </w:rPr>
        <w:t>;</w:t>
      </w:r>
    </w:p>
    <w:p w:rsidR="002840EE" w:rsidRPr="00F3208B" w:rsidRDefault="002840EE" w:rsidP="00FA6C43">
      <w:pPr>
        <w:pStyle w:val="1"/>
        <w:numPr>
          <w:ilvl w:val="0"/>
          <w:numId w:val="16"/>
        </w:numPr>
        <w:spacing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FA6C43">
        <w:rPr>
          <w:rFonts w:ascii="Times New Roman" w:hAnsi="Times New Roman"/>
          <w:sz w:val="28"/>
          <w:szCs w:val="28"/>
        </w:rPr>
        <w:t>162 000 руб. в месяц родителям, имеющим 3 и более детей в возрасте до 18 лет или детей-инвалидов в возрасте до 18 лет, также вдове (вдовцу), одинокому родителю, опекуну или попечителю</w:t>
      </w:r>
    </w:p>
    <w:p w:rsidR="002840EE" w:rsidRPr="00310360" w:rsidRDefault="002840EE" w:rsidP="0031036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10360">
        <w:rPr>
          <w:rFonts w:ascii="Times New Roman" w:hAnsi="Times New Roman"/>
          <w:sz w:val="28"/>
          <w:szCs w:val="28"/>
        </w:rPr>
        <w:t>Кроме подоходного н</w:t>
      </w:r>
      <w:r>
        <w:rPr>
          <w:rFonts w:ascii="Times New Roman" w:hAnsi="Times New Roman"/>
          <w:sz w:val="28"/>
          <w:szCs w:val="28"/>
        </w:rPr>
        <w:t>алога на предприятии УП «Азэлемент плюс»</w:t>
      </w:r>
      <w:r w:rsidRPr="00310360">
        <w:rPr>
          <w:rFonts w:ascii="Times New Roman" w:hAnsi="Times New Roman"/>
          <w:sz w:val="28"/>
          <w:szCs w:val="28"/>
        </w:rPr>
        <w:t>, из заработной платы удерживается отчисления в Пенсионный фонд. Пенсионным фондом не облагаются выплаты производимые из ФСЗН.</w:t>
      </w:r>
    </w:p>
    <w:p w:rsidR="002840EE" w:rsidRPr="00310360" w:rsidRDefault="002840EE" w:rsidP="0031036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10360">
        <w:rPr>
          <w:rFonts w:ascii="Times New Roman" w:hAnsi="Times New Roman"/>
          <w:sz w:val="28"/>
          <w:szCs w:val="28"/>
        </w:rPr>
        <w:t>Алименты удерживаются из общей суммы доходов, включая премии, пособия по временной нетрудоспособности, дополнительной заработной платы, но после удержания подоходного налога.</w:t>
      </w:r>
    </w:p>
    <w:p w:rsidR="002840EE" w:rsidRDefault="002840EE" w:rsidP="0031036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10360">
        <w:rPr>
          <w:rFonts w:ascii="Times New Roman" w:hAnsi="Times New Roman"/>
          <w:sz w:val="28"/>
          <w:szCs w:val="28"/>
        </w:rPr>
        <w:t>Удержанный подоходный налог проводится по кредиту счета 68 «Расчеты по налогам и сборам» журнале-ордере № 8.</w:t>
      </w:r>
    </w:p>
    <w:p w:rsidR="002840EE" w:rsidRDefault="002840EE" w:rsidP="00310360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40EE" w:rsidRPr="00822EFC" w:rsidRDefault="002840EE" w:rsidP="00FD6C6B">
      <w:pPr>
        <w:spacing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22EFC">
        <w:rPr>
          <w:rFonts w:ascii="Times New Roman" w:hAnsi="Times New Roman"/>
          <w:b/>
          <w:sz w:val="28"/>
          <w:szCs w:val="28"/>
        </w:rPr>
        <w:t>Учет расчетов с Фондом социальной защиты населения</w:t>
      </w:r>
    </w:p>
    <w:p w:rsidR="002840EE" w:rsidRPr="00822EFC" w:rsidRDefault="002840EE" w:rsidP="00FD6C6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2EFC">
        <w:rPr>
          <w:rFonts w:ascii="Times New Roman" w:hAnsi="Times New Roman"/>
          <w:sz w:val="28"/>
          <w:szCs w:val="28"/>
        </w:rPr>
        <w:t xml:space="preserve">  ФСЗН состоит из:</w:t>
      </w:r>
    </w:p>
    <w:p w:rsidR="002840EE" w:rsidRPr="00822EFC" w:rsidRDefault="002840EE" w:rsidP="00FD6C6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EFC">
        <w:rPr>
          <w:rFonts w:ascii="Times New Roman" w:hAnsi="Times New Roman"/>
          <w:sz w:val="28"/>
          <w:szCs w:val="28"/>
        </w:rPr>
        <w:t>Фонда социального страхования;</w:t>
      </w:r>
    </w:p>
    <w:p w:rsidR="002840EE" w:rsidRPr="00822EFC" w:rsidRDefault="002840EE" w:rsidP="00FD6C6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EFC">
        <w:rPr>
          <w:rFonts w:ascii="Times New Roman" w:hAnsi="Times New Roman"/>
          <w:sz w:val="28"/>
          <w:szCs w:val="28"/>
        </w:rPr>
        <w:t>Пенсионного фонда.</w:t>
      </w:r>
    </w:p>
    <w:p w:rsidR="002840EE" w:rsidRDefault="002840EE" w:rsidP="00FD6C6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2EFC">
        <w:rPr>
          <w:rFonts w:ascii="Times New Roman" w:hAnsi="Times New Roman"/>
          <w:sz w:val="28"/>
          <w:szCs w:val="28"/>
        </w:rPr>
        <w:t xml:space="preserve">Плательщиками взносов в Фонд социального страхования являются юридические лица, которые имеют работников в найме, и которые, в свою очередь, при открытии расчетного счета в банке, зарегистрированы в ФСЗН и получившие свой регистрационный номер. Кем соответственно и является предприятие </w:t>
      </w:r>
      <w:r w:rsidRPr="00A1625D">
        <w:rPr>
          <w:rFonts w:ascii="Times New Roman" w:hAnsi="Times New Roman"/>
          <w:sz w:val="28"/>
          <w:szCs w:val="28"/>
        </w:rPr>
        <w:t>УП «Азэлемент плюс»</w:t>
      </w:r>
      <w:r>
        <w:rPr>
          <w:rFonts w:ascii="Times New Roman" w:hAnsi="Times New Roman"/>
          <w:sz w:val="28"/>
          <w:szCs w:val="28"/>
        </w:rPr>
        <w:t>.</w:t>
      </w:r>
    </w:p>
    <w:p w:rsidR="002840EE" w:rsidRDefault="002840EE" w:rsidP="00FD6C6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2EFC">
        <w:rPr>
          <w:rFonts w:ascii="Times New Roman" w:hAnsi="Times New Roman"/>
          <w:sz w:val="28"/>
          <w:szCs w:val="28"/>
        </w:rPr>
        <w:t>Ставка отчислений по социальному страхованию составляет на 01.01.2011</w:t>
      </w:r>
      <w:r>
        <w:rPr>
          <w:rFonts w:ascii="Times New Roman" w:hAnsi="Times New Roman"/>
          <w:sz w:val="28"/>
          <w:szCs w:val="28"/>
        </w:rPr>
        <w:t>г. 35</w:t>
      </w:r>
      <w:r w:rsidRPr="00822EFC">
        <w:rPr>
          <w:rFonts w:ascii="Times New Roman" w:hAnsi="Times New Roman"/>
          <w:sz w:val="28"/>
          <w:szCs w:val="28"/>
        </w:rPr>
        <w:t xml:space="preserve">% от начисленной заработной платы, как относимой на затраты, так и за счет чистой прибыли. Такие отчисления рассчитываются </w:t>
      </w:r>
      <w:r>
        <w:rPr>
          <w:rFonts w:ascii="Times New Roman" w:hAnsi="Times New Roman"/>
          <w:sz w:val="28"/>
          <w:szCs w:val="28"/>
        </w:rPr>
        <w:t xml:space="preserve">ежеквартально </w:t>
      </w:r>
      <w:r w:rsidRPr="00822EFC">
        <w:rPr>
          <w:rFonts w:ascii="Times New Roman" w:hAnsi="Times New Roman"/>
          <w:sz w:val="28"/>
          <w:szCs w:val="28"/>
        </w:rPr>
        <w:t>и уплачиваются в ФСЗН в установленный день</w:t>
      </w:r>
      <w:r>
        <w:rPr>
          <w:rFonts w:ascii="Times New Roman" w:hAnsi="Times New Roman"/>
          <w:sz w:val="28"/>
          <w:szCs w:val="28"/>
        </w:rPr>
        <w:t>.</w:t>
      </w:r>
    </w:p>
    <w:p w:rsidR="002840EE" w:rsidRPr="00822EFC" w:rsidRDefault="002840EE" w:rsidP="00FD6C6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2EFC">
        <w:rPr>
          <w:rFonts w:ascii="Times New Roman" w:hAnsi="Times New Roman"/>
          <w:sz w:val="28"/>
          <w:szCs w:val="28"/>
        </w:rPr>
        <w:t xml:space="preserve">Плательщиками отчислений в Пенсионный фонд являются физические лица, работники по найму. За них уплачивает эти доходы сама организация </w:t>
      </w:r>
      <w:r w:rsidRPr="00A1625D">
        <w:rPr>
          <w:rFonts w:ascii="Times New Roman" w:hAnsi="Times New Roman"/>
          <w:sz w:val="28"/>
          <w:szCs w:val="28"/>
        </w:rPr>
        <w:t>УП «Азэлемент плюс»</w:t>
      </w:r>
      <w:r w:rsidRPr="00822EFC">
        <w:rPr>
          <w:rFonts w:ascii="Times New Roman" w:hAnsi="Times New Roman"/>
          <w:sz w:val="28"/>
          <w:szCs w:val="28"/>
        </w:rPr>
        <w:t xml:space="preserve">, которая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22EFC">
        <w:rPr>
          <w:rFonts w:ascii="Times New Roman" w:hAnsi="Times New Roman"/>
          <w:sz w:val="28"/>
          <w:szCs w:val="28"/>
        </w:rPr>
        <w:t>начисляет доход.</w:t>
      </w:r>
    </w:p>
    <w:p w:rsidR="002840EE" w:rsidRPr="00822EFC" w:rsidRDefault="002840EE" w:rsidP="00FD6C6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2EFC">
        <w:rPr>
          <w:rFonts w:ascii="Times New Roman" w:hAnsi="Times New Roman"/>
          <w:sz w:val="28"/>
          <w:szCs w:val="28"/>
        </w:rPr>
        <w:t>Взносы выплачиваются аналогично, как и происходит выплата отчислений в Фонд социального страхования.</w:t>
      </w:r>
    </w:p>
    <w:p w:rsidR="002840EE" w:rsidRPr="00822EFC" w:rsidRDefault="002840EE" w:rsidP="00FD6C6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2EFC">
        <w:rPr>
          <w:rFonts w:ascii="Times New Roman" w:hAnsi="Times New Roman"/>
          <w:sz w:val="28"/>
          <w:szCs w:val="28"/>
        </w:rPr>
        <w:t>Ставка отчислений в пенсионный фонд составляет 1% от начисленной заработной платы.</w:t>
      </w:r>
    </w:p>
    <w:p w:rsidR="002840EE" w:rsidRPr="00822EFC" w:rsidRDefault="002840EE" w:rsidP="00FD6C6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2EFC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625D">
        <w:rPr>
          <w:rFonts w:ascii="Times New Roman" w:hAnsi="Times New Roman"/>
          <w:sz w:val="28"/>
          <w:szCs w:val="28"/>
        </w:rPr>
        <w:t>УП «Азэлемент плюс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22EFC">
        <w:rPr>
          <w:rFonts w:ascii="Times New Roman" w:hAnsi="Times New Roman"/>
          <w:sz w:val="28"/>
          <w:szCs w:val="28"/>
        </w:rPr>
        <w:t>выплачивает за счет ФСЗН следующие выплаты:</w:t>
      </w:r>
    </w:p>
    <w:p w:rsidR="002840EE" w:rsidRPr="00822EFC" w:rsidRDefault="002840EE" w:rsidP="00FD6C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EFC">
        <w:rPr>
          <w:rFonts w:ascii="Times New Roman" w:hAnsi="Times New Roman"/>
          <w:sz w:val="28"/>
          <w:szCs w:val="28"/>
        </w:rPr>
        <w:t>пособие по временной нетрудоспособности;</w:t>
      </w:r>
    </w:p>
    <w:p w:rsidR="002840EE" w:rsidRPr="00822EFC" w:rsidRDefault="002840EE" w:rsidP="00FD6C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EFC">
        <w:rPr>
          <w:rFonts w:ascii="Times New Roman" w:hAnsi="Times New Roman"/>
          <w:sz w:val="28"/>
          <w:szCs w:val="28"/>
        </w:rPr>
        <w:t>пособие по беременности и родам;</w:t>
      </w:r>
    </w:p>
    <w:p w:rsidR="002840EE" w:rsidRPr="00822EFC" w:rsidRDefault="002840EE" w:rsidP="00FD6C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EFC">
        <w:rPr>
          <w:rFonts w:ascii="Times New Roman" w:hAnsi="Times New Roman"/>
          <w:sz w:val="28"/>
          <w:szCs w:val="28"/>
        </w:rPr>
        <w:t>пособие в связи с рождением ребенка;</w:t>
      </w:r>
    </w:p>
    <w:p w:rsidR="002840EE" w:rsidRPr="00822EFC" w:rsidRDefault="002840EE" w:rsidP="00FD6C6B">
      <w:pPr>
        <w:numPr>
          <w:ilvl w:val="0"/>
          <w:numId w:val="12"/>
        </w:numPr>
        <w:tabs>
          <w:tab w:val="clear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EFC">
        <w:rPr>
          <w:rFonts w:ascii="Times New Roman" w:hAnsi="Times New Roman"/>
          <w:sz w:val="28"/>
          <w:szCs w:val="28"/>
        </w:rPr>
        <w:t>пособие матери ставшей на учет до 12-ти недельного срока беременности в медицинском учреждении;</w:t>
      </w:r>
    </w:p>
    <w:p w:rsidR="002840EE" w:rsidRPr="00822EFC" w:rsidRDefault="002840EE" w:rsidP="00FD6C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EFC">
        <w:rPr>
          <w:rFonts w:ascii="Times New Roman" w:hAnsi="Times New Roman"/>
          <w:sz w:val="28"/>
          <w:szCs w:val="28"/>
        </w:rPr>
        <w:t>пособие на ребенка до достижения им возраста до трех лет.</w:t>
      </w:r>
    </w:p>
    <w:p w:rsidR="002840EE" w:rsidRPr="00822EFC" w:rsidRDefault="002840EE" w:rsidP="00FD6C6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2EFC">
        <w:rPr>
          <w:rFonts w:ascii="Times New Roman" w:hAnsi="Times New Roman"/>
          <w:sz w:val="28"/>
          <w:szCs w:val="28"/>
        </w:rPr>
        <w:t xml:space="preserve">Отчеты в ФСЗН по форме 1-ФОНД предоставляются организацией </w:t>
      </w:r>
      <w:r w:rsidRPr="00A1625D">
        <w:rPr>
          <w:rFonts w:ascii="Times New Roman" w:hAnsi="Times New Roman"/>
          <w:sz w:val="28"/>
          <w:szCs w:val="28"/>
        </w:rPr>
        <w:t xml:space="preserve">УП «Азэлемент плюс» </w:t>
      </w:r>
      <w:r w:rsidRPr="00822EFC">
        <w:rPr>
          <w:rFonts w:ascii="Times New Roman" w:hAnsi="Times New Roman"/>
          <w:sz w:val="28"/>
          <w:szCs w:val="28"/>
        </w:rPr>
        <w:t xml:space="preserve"> ежеквартально до 15-ого числа месяца следующего за отчетным кварталом.</w:t>
      </w:r>
    </w:p>
    <w:p w:rsidR="002840EE" w:rsidRPr="00822EFC" w:rsidRDefault="002840EE" w:rsidP="00FD6C6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2EFC">
        <w:rPr>
          <w:rFonts w:ascii="Times New Roman" w:hAnsi="Times New Roman"/>
          <w:sz w:val="28"/>
          <w:szCs w:val="28"/>
        </w:rPr>
        <w:t xml:space="preserve">  Пенсионный фонд сдается в форме персонифицированного учета, т.е.:</w:t>
      </w:r>
    </w:p>
    <w:p w:rsidR="002840EE" w:rsidRPr="00822EFC" w:rsidRDefault="002840EE" w:rsidP="00FD6C6B">
      <w:pPr>
        <w:numPr>
          <w:ilvl w:val="0"/>
          <w:numId w:val="13"/>
        </w:numPr>
        <w:tabs>
          <w:tab w:val="clear" w:pos="1740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822EFC">
        <w:rPr>
          <w:rFonts w:ascii="Times New Roman" w:hAnsi="Times New Roman"/>
          <w:sz w:val="28"/>
          <w:szCs w:val="28"/>
        </w:rPr>
        <w:t>ПУ-1 (на оформление пластиковых карточек в первые принятого на работу работника);</w:t>
      </w:r>
    </w:p>
    <w:p w:rsidR="002840EE" w:rsidRPr="00822EFC" w:rsidRDefault="002840EE" w:rsidP="00FD6C6B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822EFC">
        <w:rPr>
          <w:rFonts w:ascii="Times New Roman" w:hAnsi="Times New Roman"/>
          <w:sz w:val="28"/>
          <w:szCs w:val="28"/>
        </w:rPr>
        <w:t>ПУ-2 (составляется ежеквартально на основании приказов о приеме и увольнении, и сдается в Пенсионный фонд);</w:t>
      </w:r>
    </w:p>
    <w:p w:rsidR="002840EE" w:rsidRPr="00822EFC" w:rsidRDefault="002840EE" w:rsidP="00FD6C6B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822EFC">
        <w:rPr>
          <w:rFonts w:ascii="Times New Roman" w:hAnsi="Times New Roman"/>
          <w:sz w:val="28"/>
          <w:szCs w:val="28"/>
        </w:rPr>
        <w:t>ПУ-3 (о годовом фонде заработной платы каждого работника, предоставляется ежегодно до 01.03. следующего года).</w:t>
      </w:r>
    </w:p>
    <w:p w:rsidR="002840EE" w:rsidRPr="00822EFC" w:rsidRDefault="002840EE" w:rsidP="00FD6C6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2EFC">
        <w:rPr>
          <w:rFonts w:ascii="Times New Roman" w:hAnsi="Times New Roman"/>
          <w:sz w:val="28"/>
          <w:szCs w:val="28"/>
        </w:rPr>
        <w:t>Учет отчислений в ФСЗН отражается по кредиту счета 69 «Расчеты по социальному страхованию и обеспечению» в журнале-ордере № 10/1.</w:t>
      </w:r>
    </w:p>
    <w:p w:rsidR="002840EE" w:rsidRDefault="002840EE" w:rsidP="00FD6C6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40EE" w:rsidRPr="00FD6C6B" w:rsidRDefault="002840EE" w:rsidP="00FD6C6B">
      <w:pPr>
        <w:rPr>
          <w:szCs w:val="28"/>
        </w:rPr>
      </w:pPr>
      <w:bookmarkStart w:id="0" w:name="_GoBack"/>
      <w:bookmarkEnd w:id="0"/>
    </w:p>
    <w:sectPr w:rsidR="002840EE" w:rsidRPr="00FD6C6B" w:rsidSect="00F1053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0EE" w:rsidRDefault="002840EE" w:rsidP="00310360">
      <w:pPr>
        <w:spacing w:after="0" w:line="240" w:lineRule="auto"/>
      </w:pPr>
      <w:r>
        <w:separator/>
      </w:r>
    </w:p>
  </w:endnote>
  <w:endnote w:type="continuationSeparator" w:id="0">
    <w:p w:rsidR="002840EE" w:rsidRDefault="002840EE" w:rsidP="0031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0EE" w:rsidRDefault="002840EE" w:rsidP="00310360">
      <w:pPr>
        <w:spacing w:after="0" w:line="240" w:lineRule="auto"/>
      </w:pPr>
      <w:r>
        <w:separator/>
      </w:r>
    </w:p>
  </w:footnote>
  <w:footnote w:type="continuationSeparator" w:id="0">
    <w:p w:rsidR="002840EE" w:rsidRDefault="002840EE" w:rsidP="00310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C5809"/>
    <w:multiLevelType w:val="hybridMultilevel"/>
    <w:tmpl w:val="16A41072"/>
    <w:lvl w:ilvl="0" w:tplc="C5749B0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F1E6C"/>
    <w:multiLevelType w:val="hybridMultilevel"/>
    <w:tmpl w:val="74D2119E"/>
    <w:lvl w:ilvl="0" w:tplc="C5749B04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B045EE"/>
    <w:multiLevelType w:val="hybridMultilevel"/>
    <w:tmpl w:val="20B66D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E87040"/>
    <w:multiLevelType w:val="hybridMultilevel"/>
    <w:tmpl w:val="CE505C8C"/>
    <w:lvl w:ilvl="0" w:tplc="483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90674A2"/>
    <w:multiLevelType w:val="hybridMultilevel"/>
    <w:tmpl w:val="D4789BC0"/>
    <w:lvl w:ilvl="0" w:tplc="335E20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27A3C65"/>
    <w:multiLevelType w:val="hybridMultilevel"/>
    <w:tmpl w:val="2CF887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192740"/>
    <w:multiLevelType w:val="hybridMultilevel"/>
    <w:tmpl w:val="DE5E75CA"/>
    <w:lvl w:ilvl="0" w:tplc="C5749B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7A4732"/>
    <w:multiLevelType w:val="hybridMultilevel"/>
    <w:tmpl w:val="3E581A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3A55B83"/>
    <w:multiLevelType w:val="hybridMultilevel"/>
    <w:tmpl w:val="F7F65D44"/>
    <w:lvl w:ilvl="0" w:tplc="209C732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0FE6367"/>
    <w:multiLevelType w:val="hybridMultilevel"/>
    <w:tmpl w:val="847064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55100241"/>
    <w:multiLevelType w:val="hybridMultilevel"/>
    <w:tmpl w:val="17F4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3C2C65"/>
    <w:multiLevelType w:val="hybridMultilevel"/>
    <w:tmpl w:val="5084408E"/>
    <w:lvl w:ilvl="0" w:tplc="93EC48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7237FA1"/>
    <w:multiLevelType w:val="hybridMultilevel"/>
    <w:tmpl w:val="6AFA4F3C"/>
    <w:lvl w:ilvl="0" w:tplc="CF38223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3">
    <w:nsid w:val="67F602B0"/>
    <w:multiLevelType w:val="hybridMultilevel"/>
    <w:tmpl w:val="8B6885D2"/>
    <w:lvl w:ilvl="0" w:tplc="C5749B04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F92713"/>
    <w:multiLevelType w:val="hybridMultilevel"/>
    <w:tmpl w:val="529825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BFF3F53"/>
    <w:multiLevelType w:val="hybridMultilevel"/>
    <w:tmpl w:val="254E6FBE"/>
    <w:lvl w:ilvl="0" w:tplc="E4AAF8E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7C1A4662"/>
    <w:multiLevelType w:val="hybridMultilevel"/>
    <w:tmpl w:val="097EA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14"/>
  </w:num>
  <w:num w:numId="7">
    <w:abstractNumId w:val="0"/>
  </w:num>
  <w:num w:numId="8">
    <w:abstractNumId w:val="13"/>
  </w:num>
  <w:num w:numId="9">
    <w:abstractNumId w:val="1"/>
  </w:num>
  <w:num w:numId="10">
    <w:abstractNumId w:val="6"/>
  </w:num>
  <w:num w:numId="11">
    <w:abstractNumId w:val="4"/>
  </w:num>
  <w:num w:numId="12">
    <w:abstractNumId w:val="11"/>
  </w:num>
  <w:num w:numId="13">
    <w:abstractNumId w:val="15"/>
  </w:num>
  <w:num w:numId="14">
    <w:abstractNumId w:val="3"/>
  </w:num>
  <w:num w:numId="15">
    <w:abstractNumId w:val="8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538"/>
    <w:rsid w:val="0004650A"/>
    <w:rsid w:val="00077715"/>
    <w:rsid w:val="000E2222"/>
    <w:rsid w:val="00115CFE"/>
    <w:rsid w:val="00135D84"/>
    <w:rsid w:val="00137BE6"/>
    <w:rsid w:val="00224D7F"/>
    <w:rsid w:val="00231D15"/>
    <w:rsid w:val="00265C24"/>
    <w:rsid w:val="00283C43"/>
    <w:rsid w:val="002840EE"/>
    <w:rsid w:val="002C1C70"/>
    <w:rsid w:val="002E0D00"/>
    <w:rsid w:val="002E17A0"/>
    <w:rsid w:val="002E2BB7"/>
    <w:rsid w:val="00307C22"/>
    <w:rsid w:val="00310360"/>
    <w:rsid w:val="003650BA"/>
    <w:rsid w:val="003851AA"/>
    <w:rsid w:val="003B6146"/>
    <w:rsid w:val="003D3C26"/>
    <w:rsid w:val="003E1A73"/>
    <w:rsid w:val="00497FBF"/>
    <w:rsid w:val="004B5F7B"/>
    <w:rsid w:val="004B7DA6"/>
    <w:rsid w:val="004D3F9A"/>
    <w:rsid w:val="004E36F8"/>
    <w:rsid w:val="005E27A5"/>
    <w:rsid w:val="0063235E"/>
    <w:rsid w:val="00642F06"/>
    <w:rsid w:val="006970D1"/>
    <w:rsid w:val="0071247B"/>
    <w:rsid w:val="00735EAE"/>
    <w:rsid w:val="00747A73"/>
    <w:rsid w:val="007778A5"/>
    <w:rsid w:val="00793CCB"/>
    <w:rsid w:val="00813C6E"/>
    <w:rsid w:val="00822EFC"/>
    <w:rsid w:val="0086727B"/>
    <w:rsid w:val="00871036"/>
    <w:rsid w:val="008B58B7"/>
    <w:rsid w:val="008E5AD7"/>
    <w:rsid w:val="00942FE4"/>
    <w:rsid w:val="0094565B"/>
    <w:rsid w:val="00971E30"/>
    <w:rsid w:val="009B0B83"/>
    <w:rsid w:val="00A1625D"/>
    <w:rsid w:val="00A304A1"/>
    <w:rsid w:val="00A75C49"/>
    <w:rsid w:val="00A846BD"/>
    <w:rsid w:val="00B06085"/>
    <w:rsid w:val="00B62F6C"/>
    <w:rsid w:val="00B72EDA"/>
    <w:rsid w:val="00B80179"/>
    <w:rsid w:val="00B81A52"/>
    <w:rsid w:val="00B87936"/>
    <w:rsid w:val="00BA5A00"/>
    <w:rsid w:val="00BC1529"/>
    <w:rsid w:val="00BD44F7"/>
    <w:rsid w:val="00BF45F1"/>
    <w:rsid w:val="00C11A80"/>
    <w:rsid w:val="00C60623"/>
    <w:rsid w:val="00CD50FA"/>
    <w:rsid w:val="00D44B16"/>
    <w:rsid w:val="00D64F21"/>
    <w:rsid w:val="00DA2683"/>
    <w:rsid w:val="00DC5338"/>
    <w:rsid w:val="00DD2D71"/>
    <w:rsid w:val="00DE5CB6"/>
    <w:rsid w:val="00E20C31"/>
    <w:rsid w:val="00E51E47"/>
    <w:rsid w:val="00EB134B"/>
    <w:rsid w:val="00EC0519"/>
    <w:rsid w:val="00EE0AAD"/>
    <w:rsid w:val="00EE1BA4"/>
    <w:rsid w:val="00EF1024"/>
    <w:rsid w:val="00F10538"/>
    <w:rsid w:val="00F17A77"/>
    <w:rsid w:val="00F22B17"/>
    <w:rsid w:val="00F3208B"/>
    <w:rsid w:val="00F644D5"/>
    <w:rsid w:val="00F709E6"/>
    <w:rsid w:val="00FA6C43"/>
    <w:rsid w:val="00FD6C6B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AD533-DCCD-4CF5-A67E-1FC3087A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F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link w:val="50"/>
    <w:qFormat/>
    <w:rsid w:val="003B6146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10538"/>
    <w:pPr>
      <w:ind w:left="720"/>
      <w:contextualSpacing/>
    </w:pPr>
    <w:rPr>
      <w:rFonts w:eastAsia="Times New Roman"/>
      <w:lang w:eastAsia="en-US"/>
    </w:rPr>
  </w:style>
  <w:style w:type="character" w:customStyle="1" w:styleId="spelle">
    <w:name w:val="spelle"/>
    <w:basedOn w:val="a0"/>
    <w:rsid w:val="00DC5338"/>
    <w:rPr>
      <w:rFonts w:cs="Times New Roman"/>
    </w:rPr>
  </w:style>
  <w:style w:type="paragraph" w:customStyle="1" w:styleId="10">
    <w:name w:val="1"/>
    <w:basedOn w:val="a"/>
    <w:rsid w:val="00DC53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a0"/>
    <w:rsid w:val="00DC5338"/>
    <w:rPr>
      <w:rFonts w:cs="Times New Roman"/>
    </w:rPr>
  </w:style>
  <w:style w:type="paragraph" w:styleId="a3">
    <w:name w:val="Balloon Text"/>
    <w:basedOn w:val="a"/>
    <w:link w:val="a4"/>
    <w:semiHidden/>
    <w:rsid w:val="00F2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F22B17"/>
    <w:rPr>
      <w:rFonts w:ascii="Tahoma" w:hAnsi="Tahoma" w:cs="Tahoma"/>
      <w:sz w:val="16"/>
      <w:szCs w:val="16"/>
      <w:lang w:val="x-none" w:eastAsia="ru-RU"/>
    </w:rPr>
  </w:style>
  <w:style w:type="paragraph" w:styleId="a5">
    <w:name w:val="Body Text Indent"/>
    <w:basedOn w:val="a"/>
    <w:link w:val="a6"/>
    <w:rsid w:val="0087103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871036"/>
    <w:rPr>
      <w:rFonts w:eastAsia="Times New Roman" w:cs="Times New Roman"/>
      <w:lang w:val="x-none" w:eastAsia="ru-RU"/>
    </w:rPr>
  </w:style>
  <w:style w:type="paragraph" w:styleId="a7">
    <w:name w:val="footnote text"/>
    <w:basedOn w:val="a"/>
    <w:link w:val="a8"/>
    <w:semiHidden/>
    <w:rsid w:val="003103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locked/>
    <w:rsid w:val="00310360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footnote reference"/>
    <w:basedOn w:val="a0"/>
    <w:semiHidden/>
    <w:rsid w:val="00310360"/>
    <w:rPr>
      <w:rFonts w:cs="Times New Roman"/>
      <w:vertAlign w:val="superscript"/>
    </w:rPr>
  </w:style>
  <w:style w:type="character" w:customStyle="1" w:styleId="50">
    <w:name w:val="Заголовок 5 Знак"/>
    <w:basedOn w:val="a0"/>
    <w:link w:val="5"/>
    <w:locked/>
    <w:rsid w:val="003B6146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11">
    <w:name w:val="Замещающий текст1"/>
    <w:basedOn w:val="a0"/>
    <w:semiHidden/>
    <w:rsid w:val="003B6146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Reanimator Extreme Edition</Company>
  <LinksUpToDate>false</LinksUpToDate>
  <CharactersWithSpaces>13007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HomeUser</dc:creator>
  <cp:keywords/>
  <dc:description/>
  <cp:lastModifiedBy>admin</cp:lastModifiedBy>
  <cp:revision>2</cp:revision>
  <dcterms:created xsi:type="dcterms:W3CDTF">2014-04-24T06:39:00Z</dcterms:created>
  <dcterms:modified xsi:type="dcterms:W3CDTF">2014-04-24T06:39:00Z</dcterms:modified>
</cp:coreProperties>
</file>