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81" w:rsidRPr="00B80481" w:rsidRDefault="00B80481" w:rsidP="00B80481">
      <w:pPr>
        <w:pStyle w:val="afe"/>
      </w:pPr>
      <w:r w:rsidRPr="00B80481">
        <w:t>Министерство образования и науки Республики Казахстан</w:t>
      </w:r>
    </w:p>
    <w:p w:rsidR="00B80481" w:rsidRDefault="00B80481" w:rsidP="00B80481">
      <w:pPr>
        <w:pStyle w:val="afe"/>
      </w:pPr>
      <w:r w:rsidRPr="00B80481">
        <w:t>Карагандинский колледж актуального образования</w:t>
      </w:r>
      <w:r>
        <w:t xml:space="preserve"> "</w:t>
      </w:r>
      <w:r w:rsidRPr="00B80481">
        <w:t>Болашак</w:t>
      </w:r>
      <w:r>
        <w:t>"</w:t>
      </w: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Pr="00B80481" w:rsidRDefault="00B80481" w:rsidP="00B80481">
      <w:pPr>
        <w:pStyle w:val="afe"/>
      </w:pPr>
      <w:r w:rsidRPr="00B80481">
        <w:t>КУРСОВАЯ РАБОТА</w:t>
      </w:r>
    </w:p>
    <w:p w:rsidR="00B80481" w:rsidRDefault="00B80481" w:rsidP="00B80481">
      <w:pPr>
        <w:pStyle w:val="afe"/>
      </w:pPr>
      <w:r w:rsidRPr="00B80481">
        <w:t>по дисциплине:</w:t>
      </w:r>
      <w:r>
        <w:t xml:space="preserve"> "</w:t>
      </w:r>
      <w:r w:rsidRPr="00B80481">
        <w:t>Гражданское право</w:t>
      </w:r>
      <w:r>
        <w:t>"</w:t>
      </w:r>
    </w:p>
    <w:p w:rsidR="00B80481" w:rsidRDefault="00B80481" w:rsidP="00B80481">
      <w:pPr>
        <w:pStyle w:val="afe"/>
      </w:pPr>
      <w:r w:rsidRPr="00B80481">
        <w:t>Тема:</w:t>
      </w:r>
      <w:r>
        <w:t xml:space="preserve"> "</w:t>
      </w:r>
      <w:r w:rsidR="00C90D59" w:rsidRPr="00C90D59">
        <w:t xml:space="preserve"> Право оперативного управления в законодательстве Республики Казахстан</w:t>
      </w:r>
      <w:r>
        <w:t>"</w:t>
      </w: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jc w:val="left"/>
      </w:pPr>
      <w:r w:rsidRPr="00B80481">
        <w:t>Выполнила:</w:t>
      </w:r>
    </w:p>
    <w:p w:rsidR="00B80481" w:rsidRPr="00B80481" w:rsidRDefault="00B80481" w:rsidP="00B80481">
      <w:pPr>
        <w:pStyle w:val="afe"/>
        <w:jc w:val="left"/>
      </w:pPr>
      <w:r w:rsidRPr="00B80481">
        <w:t>ст-ка гр. ПР-34</w:t>
      </w:r>
    </w:p>
    <w:p w:rsidR="00B80481" w:rsidRPr="00B80481" w:rsidRDefault="00B80481" w:rsidP="00B80481">
      <w:pPr>
        <w:pStyle w:val="afe"/>
        <w:jc w:val="left"/>
      </w:pPr>
      <w:r w:rsidRPr="00B80481">
        <w:t>Жусупбекова Айдана</w:t>
      </w:r>
    </w:p>
    <w:p w:rsidR="00B80481" w:rsidRDefault="00B80481" w:rsidP="00B80481">
      <w:pPr>
        <w:pStyle w:val="afe"/>
        <w:jc w:val="left"/>
      </w:pPr>
      <w:r w:rsidRPr="00B80481">
        <w:t>Проверила:</w:t>
      </w:r>
    </w:p>
    <w:p w:rsidR="00B80481" w:rsidRDefault="00B80481" w:rsidP="00B80481">
      <w:pPr>
        <w:pStyle w:val="afe"/>
        <w:jc w:val="left"/>
      </w:pPr>
      <w:r w:rsidRPr="00B80481">
        <w:t>Конакбаева А</w:t>
      </w:r>
      <w:r>
        <w:t>.Д.</w:t>
      </w: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Default="00B80481" w:rsidP="00B80481">
      <w:pPr>
        <w:pStyle w:val="afe"/>
      </w:pPr>
    </w:p>
    <w:p w:rsidR="00B80481" w:rsidRPr="00B80481" w:rsidRDefault="00B80481" w:rsidP="00B80481">
      <w:pPr>
        <w:pStyle w:val="afe"/>
      </w:pPr>
      <w:r w:rsidRPr="00B80481">
        <w:t>Караганда - 2008</w:t>
      </w:r>
    </w:p>
    <w:p w:rsidR="00B80481" w:rsidRPr="00B80481" w:rsidRDefault="00B80481" w:rsidP="00B80481">
      <w:pPr>
        <w:pStyle w:val="af9"/>
      </w:pPr>
      <w:r w:rsidRPr="00B80481">
        <w:br w:type="page"/>
        <w:t>Содержание</w:t>
      </w:r>
    </w:p>
    <w:p w:rsidR="00B80481" w:rsidRDefault="00B80481" w:rsidP="00B80481">
      <w:pPr>
        <w:ind w:firstLine="709"/>
      </w:pPr>
    </w:p>
    <w:p w:rsidR="00C90D59" w:rsidRDefault="00C90D59">
      <w:pPr>
        <w:pStyle w:val="25"/>
        <w:rPr>
          <w:smallCaps w:val="0"/>
          <w:noProof/>
          <w:sz w:val="24"/>
          <w:szCs w:val="24"/>
        </w:rPr>
      </w:pPr>
      <w:r w:rsidRPr="00390C5C">
        <w:rPr>
          <w:rStyle w:val="ae"/>
          <w:noProof/>
        </w:rPr>
        <w:t>Введение</w:t>
      </w:r>
    </w:p>
    <w:p w:rsidR="00C90D59" w:rsidRDefault="00C90D59">
      <w:pPr>
        <w:pStyle w:val="25"/>
        <w:rPr>
          <w:smallCaps w:val="0"/>
          <w:noProof/>
          <w:sz w:val="24"/>
          <w:szCs w:val="24"/>
        </w:rPr>
      </w:pPr>
      <w:r w:rsidRPr="00390C5C">
        <w:rPr>
          <w:rStyle w:val="ae"/>
          <w:noProof/>
        </w:rPr>
        <w:t>Глава 1. Организационно-правовые особенности хозяйствующих субъектов и различных видов деятельности в Казахстане</w:t>
      </w:r>
    </w:p>
    <w:p w:rsidR="00C90D59" w:rsidRDefault="00C90D59">
      <w:pPr>
        <w:pStyle w:val="25"/>
        <w:rPr>
          <w:smallCaps w:val="0"/>
          <w:noProof/>
          <w:sz w:val="24"/>
          <w:szCs w:val="24"/>
        </w:rPr>
      </w:pPr>
      <w:r w:rsidRPr="00390C5C">
        <w:rPr>
          <w:rStyle w:val="ae"/>
          <w:noProof/>
        </w:rPr>
        <w:t>Глава 2. Право оперативного управления</w:t>
      </w:r>
    </w:p>
    <w:p w:rsidR="00C90D59" w:rsidRDefault="00C90D59">
      <w:pPr>
        <w:pStyle w:val="25"/>
        <w:rPr>
          <w:smallCaps w:val="0"/>
          <w:noProof/>
          <w:sz w:val="24"/>
          <w:szCs w:val="24"/>
        </w:rPr>
      </w:pPr>
      <w:r w:rsidRPr="00390C5C">
        <w:rPr>
          <w:rStyle w:val="ae"/>
          <w:noProof/>
        </w:rPr>
        <w:t>2.1 Понятие и содержание права оперативного управления</w:t>
      </w:r>
    </w:p>
    <w:p w:rsidR="00C90D59" w:rsidRDefault="00C90D59">
      <w:pPr>
        <w:pStyle w:val="25"/>
        <w:rPr>
          <w:smallCaps w:val="0"/>
          <w:noProof/>
          <w:sz w:val="24"/>
          <w:szCs w:val="24"/>
        </w:rPr>
      </w:pPr>
      <w:r w:rsidRPr="00390C5C">
        <w:rPr>
          <w:rStyle w:val="ae"/>
          <w:noProof/>
        </w:rPr>
        <w:t>2.2 Приобретение и прекращение права оперативного управления</w:t>
      </w:r>
    </w:p>
    <w:p w:rsidR="00C90D59" w:rsidRDefault="00C90D59">
      <w:pPr>
        <w:pStyle w:val="25"/>
        <w:rPr>
          <w:smallCaps w:val="0"/>
          <w:noProof/>
          <w:sz w:val="24"/>
          <w:szCs w:val="24"/>
        </w:rPr>
      </w:pPr>
      <w:r w:rsidRPr="00390C5C">
        <w:rPr>
          <w:rStyle w:val="ae"/>
          <w:noProof/>
        </w:rPr>
        <w:t>Глава 3. Государственная собственность, как субъект права оперативного ведения</w:t>
      </w:r>
    </w:p>
    <w:p w:rsidR="00C90D59" w:rsidRDefault="00C90D59">
      <w:pPr>
        <w:pStyle w:val="25"/>
        <w:rPr>
          <w:smallCaps w:val="0"/>
          <w:noProof/>
          <w:sz w:val="24"/>
          <w:szCs w:val="24"/>
        </w:rPr>
      </w:pPr>
      <w:r w:rsidRPr="00390C5C">
        <w:rPr>
          <w:rStyle w:val="ae"/>
          <w:noProof/>
        </w:rPr>
        <w:t>3.1 Понятие государственной собственности</w:t>
      </w:r>
    </w:p>
    <w:p w:rsidR="00C90D59" w:rsidRDefault="00C90D59">
      <w:pPr>
        <w:pStyle w:val="25"/>
        <w:rPr>
          <w:smallCaps w:val="0"/>
          <w:noProof/>
          <w:sz w:val="24"/>
          <w:szCs w:val="24"/>
        </w:rPr>
      </w:pPr>
      <w:r w:rsidRPr="00390C5C">
        <w:rPr>
          <w:rStyle w:val="ae"/>
          <w:noProof/>
        </w:rPr>
        <w:t>3.2 Субъекты государственной собственности</w:t>
      </w:r>
    </w:p>
    <w:p w:rsidR="00C90D59" w:rsidRDefault="00C90D59">
      <w:pPr>
        <w:pStyle w:val="25"/>
        <w:rPr>
          <w:smallCaps w:val="0"/>
          <w:noProof/>
          <w:sz w:val="24"/>
          <w:szCs w:val="24"/>
        </w:rPr>
      </w:pPr>
      <w:r w:rsidRPr="00390C5C">
        <w:rPr>
          <w:rStyle w:val="ae"/>
          <w:noProof/>
        </w:rPr>
        <w:t>3.3 Объекты государственной собственности</w:t>
      </w:r>
    </w:p>
    <w:p w:rsidR="00C90D59" w:rsidRDefault="00C90D59">
      <w:pPr>
        <w:pStyle w:val="25"/>
        <w:rPr>
          <w:smallCaps w:val="0"/>
          <w:noProof/>
          <w:sz w:val="24"/>
          <w:szCs w:val="24"/>
        </w:rPr>
      </w:pPr>
      <w:r w:rsidRPr="00390C5C">
        <w:rPr>
          <w:rStyle w:val="ae"/>
          <w:noProof/>
        </w:rPr>
        <w:t>Заключение</w:t>
      </w:r>
    </w:p>
    <w:p w:rsidR="00C90D59" w:rsidRDefault="00C90D59">
      <w:pPr>
        <w:pStyle w:val="25"/>
        <w:rPr>
          <w:smallCaps w:val="0"/>
          <w:noProof/>
          <w:sz w:val="24"/>
          <w:szCs w:val="24"/>
        </w:rPr>
      </w:pPr>
      <w:r w:rsidRPr="00390C5C">
        <w:rPr>
          <w:rStyle w:val="ae"/>
          <w:noProof/>
        </w:rPr>
        <w:t>Список использованных источников</w:t>
      </w:r>
    </w:p>
    <w:p w:rsidR="00B80481" w:rsidRPr="00B80481" w:rsidRDefault="00B80481" w:rsidP="00B80481">
      <w:pPr>
        <w:pStyle w:val="2"/>
      </w:pPr>
      <w:r w:rsidRPr="00B80481">
        <w:br w:type="page"/>
      </w:r>
      <w:bookmarkStart w:id="0" w:name="_Toc216522010"/>
      <w:bookmarkStart w:id="1" w:name="_Toc276047549"/>
      <w:r w:rsidRPr="00B80481">
        <w:t>Введение</w:t>
      </w:r>
      <w:bookmarkEnd w:id="0"/>
      <w:bookmarkEnd w:id="1"/>
    </w:p>
    <w:p w:rsidR="00B80481" w:rsidRDefault="00B80481" w:rsidP="00B80481">
      <w:pPr>
        <w:ind w:firstLine="709"/>
      </w:pPr>
    </w:p>
    <w:p w:rsidR="00B80481" w:rsidRDefault="00B80481" w:rsidP="00B80481">
      <w:pPr>
        <w:ind w:firstLine="709"/>
      </w:pPr>
      <w:r w:rsidRPr="00B80481">
        <w:t>Республика Казахстан стала суверенным государством, идущим по пути рыночного развития. Это новое явление в нашей жизни потребовало коренной ломки существовавшей прежде правовой системы. В этой связи потребовалось совершенно новое гражданско-правовое регулирование рыночных отношений Казахстана. В стране введена частная собственность, идет процесс приватизации, осуществляется коренная перестройка экономики и системы государственного управления, идет активный процесс вовлечения населения в различные сферы, формы и виды предпринимательской деятельности. Поэтому требуется более углубленное гражданско-правовое регулирование имущественных и личных неимущественных отношений.</w:t>
      </w:r>
    </w:p>
    <w:p w:rsidR="00B80481" w:rsidRDefault="00B80481" w:rsidP="00B80481">
      <w:pPr>
        <w:ind w:firstLine="709"/>
      </w:pPr>
      <w:r w:rsidRPr="00B80481">
        <w:t>Экономические отношения - это общественная форма производительных сил. Они складываются в процессе производственной деятельности, независимо от воли их участников. Но хотя экономические отношения - это отношения между людьми в определенных социальных ролях, эти отношения всегда связаны с вещами и проявляются как отношения между вещами</w:t>
      </w:r>
      <w:r>
        <w:t xml:space="preserve"> (</w:t>
      </w:r>
      <w:r w:rsidRPr="00B80481">
        <w:t>товарами). Экономические отношения необходимы; необходимость экономических отношений означает, что они складываются в соответствии с объективными экономическими законами как результат и одновременно форма производственной деятельности людей.</w:t>
      </w:r>
    </w:p>
    <w:p w:rsidR="00B80481" w:rsidRDefault="00B80481" w:rsidP="00B80481">
      <w:pPr>
        <w:ind w:firstLine="709"/>
      </w:pPr>
      <w:r w:rsidRPr="00B80481">
        <w:t>Государство не может стоять в стороне от экономических процессов и оставить общество во власти стихий рыночных отношений. Экономическое развитие невозможно без регулирующей роли государства в сфере частных экономических отношений, а также всестороннего регулирования и строгого управления государственным сектором экономики.</w:t>
      </w:r>
    </w:p>
    <w:p w:rsidR="00B80481" w:rsidRDefault="00B80481" w:rsidP="00B80481">
      <w:pPr>
        <w:ind w:firstLine="709"/>
      </w:pPr>
      <w:r w:rsidRPr="00B80481">
        <w:t>Ответственность государства воплощается в создании наиболее действенной регулятивной базы, не только регламентирующей, но и гарантирующей реализацию функционирования рыночного механизма хозяйствования.</w:t>
      </w:r>
    </w:p>
    <w:p w:rsidR="00B80481" w:rsidRDefault="00B80481" w:rsidP="00B80481">
      <w:pPr>
        <w:ind w:firstLine="709"/>
      </w:pPr>
      <w:r w:rsidRPr="00B80481">
        <w:t>В числе вещных прав лиц, не являющихся собственниками, ГК называет также право оперативного управления имуществом. Если право хозяйственного ведения</w:t>
      </w:r>
      <w:r>
        <w:t xml:space="preserve"> (</w:t>
      </w:r>
      <w:r w:rsidRPr="00B80481">
        <w:t>а до него право паяного хозяйственного ведения) появилось в нашем законодательстве сравнительно недавно, то летоисчисление права оперативного управления восходит к началу 60-х годов.</w:t>
      </w:r>
    </w:p>
    <w:p w:rsidR="00B80481" w:rsidRDefault="00B80481" w:rsidP="00B80481">
      <w:pPr>
        <w:ind w:firstLine="709"/>
      </w:pPr>
      <w:r w:rsidRPr="00B80481">
        <w:t>По ныне действующему законодательству субъектами права оперативного управления являются казенные предприятия, а также финансируемые собственником учреждения Содержание и границы осуществления права оперативного управления наиболее общим образом определены ГК;</w:t>
      </w:r>
      <w:r>
        <w:t xml:space="preserve"> "</w:t>
      </w:r>
      <w:r w:rsidRPr="00B80481">
        <w:t>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r>
        <w:t xml:space="preserve">". </w:t>
      </w:r>
      <w:r w:rsidRPr="00B80481">
        <w:t>Обратим внимание на то, что эта характеристика права оперативного управления распространяется как на казенные предприятия, так и на учреждения и исходит из того, что правоспособность как тех, так и других является специальной. Собственнику имущества, выделенного казенному предприятию или учреждению в оперативное управление, предоставляется право изъять излишнее, неиспользуемое либо используемое не по назначению имущество и распорядиться им по своему усмотрению.</w:t>
      </w:r>
    </w:p>
    <w:p w:rsidR="00B80481" w:rsidRDefault="00B80481" w:rsidP="00B80481">
      <w:pPr>
        <w:ind w:firstLine="709"/>
      </w:pPr>
      <w:r w:rsidRPr="00B80481">
        <w:t>На этом общая характеристика права оперативного управления, которая в равной степени относится как к казенным предприятиям, так и к финансируемым собственником учреждениям, в законе завершается, и формулируются положения, отражающие специфику правового режима имуществ казенных предприятий, с одной стороны, и учреждений, с другой.</w:t>
      </w:r>
    </w:p>
    <w:p w:rsidR="00B80481" w:rsidRDefault="00B80481" w:rsidP="00B80481">
      <w:pPr>
        <w:ind w:firstLine="709"/>
      </w:pPr>
      <w:r w:rsidRPr="00B80481">
        <w:t>Целью данной работы является освещение вопросов, касающихся права оперативного управления.</w:t>
      </w:r>
    </w:p>
    <w:p w:rsidR="00B80481" w:rsidRDefault="00B80481" w:rsidP="00B80481">
      <w:pPr>
        <w:ind w:firstLine="709"/>
      </w:pPr>
      <w:r w:rsidRPr="00B80481">
        <w:t>Для достижения данной цели были поставлены следующие задачи:</w:t>
      </w:r>
    </w:p>
    <w:p w:rsidR="00B80481" w:rsidRDefault="00B80481" w:rsidP="00B80481">
      <w:pPr>
        <w:ind w:firstLine="709"/>
      </w:pPr>
      <w:r w:rsidRPr="00B80481">
        <w:t>1. Описать организационно-правовые особенности хозяйствующих субъектов и различных видов деятельности в Казахстане.</w:t>
      </w:r>
    </w:p>
    <w:p w:rsidR="00B80481" w:rsidRDefault="00B80481" w:rsidP="00B80481">
      <w:pPr>
        <w:ind w:firstLine="709"/>
      </w:pPr>
      <w:r w:rsidRPr="00B80481">
        <w:t>2. Дать определение понятию права оперативного управления и рассмотреть особенности приобретения и прекращения права оперативного управления.</w:t>
      </w:r>
    </w:p>
    <w:p w:rsidR="00B80481" w:rsidRDefault="00B80481" w:rsidP="00B80481">
      <w:pPr>
        <w:ind w:firstLine="709"/>
      </w:pPr>
      <w:r w:rsidRPr="00B80481">
        <w:t>3. Рассмотреть государственную собственность, как субъект права оперативного управления.</w:t>
      </w:r>
    </w:p>
    <w:p w:rsidR="00B80481" w:rsidRDefault="00B80481" w:rsidP="00B80481">
      <w:pPr>
        <w:pStyle w:val="2"/>
      </w:pPr>
      <w:r w:rsidRPr="00B80481">
        <w:br w:type="page"/>
      </w:r>
      <w:bookmarkStart w:id="2" w:name="_Toc216522011"/>
      <w:bookmarkStart w:id="3" w:name="_Toc276047550"/>
      <w:r w:rsidRPr="00B80481">
        <w:t>Глава 1</w:t>
      </w:r>
      <w:r w:rsidR="00C90D59">
        <w:t>.</w:t>
      </w:r>
      <w:r w:rsidRPr="00B80481">
        <w:t xml:space="preserve"> Организационно-правовые особенности хозяйствующих субъектов и различных видов деятельности в Казахстане</w:t>
      </w:r>
      <w:bookmarkEnd w:id="2"/>
      <w:bookmarkEnd w:id="3"/>
    </w:p>
    <w:p w:rsidR="00B80481" w:rsidRDefault="00B80481" w:rsidP="00B80481">
      <w:pPr>
        <w:ind w:firstLine="709"/>
      </w:pPr>
    </w:p>
    <w:p w:rsidR="00B80481" w:rsidRDefault="00B80481" w:rsidP="00B80481">
      <w:pPr>
        <w:ind w:firstLine="709"/>
      </w:pPr>
      <w:r w:rsidRPr="00B80481">
        <w:t>В настоящее время в Казахстане различают два типа организаций:</w:t>
      </w:r>
    </w:p>
    <w:p w:rsidR="00B80481" w:rsidRDefault="00B80481" w:rsidP="00B80481">
      <w:pPr>
        <w:ind w:firstLine="709"/>
      </w:pPr>
      <w:r w:rsidRPr="00B80481">
        <w:t>коммерческие</w:t>
      </w:r>
      <w:r>
        <w:t xml:space="preserve"> (</w:t>
      </w:r>
      <w:r w:rsidRPr="00B80481">
        <w:t>акционерные общества, хозяйственные товарищества, производственные кооперативы и государственные предприятия), основной целью деятельности которых является извлечение прибыли;</w:t>
      </w:r>
    </w:p>
    <w:p w:rsidR="00B80481" w:rsidRDefault="00B80481" w:rsidP="00B80481">
      <w:pPr>
        <w:ind w:firstLine="709"/>
      </w:pPr>
      <w:r w:rsidRPr="00B80481">
        <w:t>некоммерческие</w:t>
      </w:r>
      <w:r>
        <w:t xml:space="preserve"> (</w:t>
      </w:r>
      <w:r w:rsidRPr="00B80481">
        <w:t>государственные учреждения, учреждения, общественные фонды, потребительские кооперативы, общественные или религиозные объединения, объединения юридических лиц, ассоциации</w:t>
      </w:r>
      <w:r>
        <w:t xml:space="preserve"> (</w:t>
      </w:r>
      <w:r w:rsidRPr="00B80481">
        <w:t>союзы).</w:t>
      </w:r>
    </w:p>
    <w:p w:rsidR="00B80481" w:rsidRDefault="00B80481" w:rsidP="00B80481">
      <w:pPr>
        <w:ind w:firstLine="709"/>
      </w:pPr>
      <w:r w:rsidRPr="00B80481">
        <w:t>При этом некоммерческая организация может заниматься предпринимательской деятельностью лишь в том случае, если это будет соответствовать ее уставным целям.</w:t>
      </w:r>
    </w:p>
    <w:p w:rsidR="00B80481" w:rsidRDefault="00B80481" w:rsidP="00B80481">
      <w:pPr>
        <w:ind w:firstLine="709"/>
      </w:pPr>
      <w:r w:rsidRPr="00B80481">
        <w:rPr>
          <w:i/>
          <w:iCs/>
        </w:rPr>
        <w:t xml:space="preserve">Хозяйствующим субъектом </w:t>
      </w:r>
      <w:r w:rsidRPr="00B80481">
        <w:t>признается коммерческая организация, созданная для предпринимательской деятельности в целях удовлетворения общественных потребностей и получения прибыли. Он является юридическим лицом и самостоятельно осуществляет свою деятельность, распоряжается выпускаемой продукцией и доходом, остающимся после уплаты налоговых и других обязательных платежей в бюджет.</w:t>
      </w:r>
    </w:p>
    <w:p w:rsidR="00B80481" w:rsidRDefault="00B80481" w:rsidP="00B80481">
      <w:pPr>
        <w:ind w:firstLine="709"/>
      </w:pPr>
      <w:r w:rsidRPr="00B80481">
        <w:t xml:space="preserve">Согласно Гражданскому кодексу РК от 27 декабря 1994 г. </w:t>
      </w:r>
      <w:r w:rsidRPr="00B80481">
        <w:rPr>
          <w:rStyle w:val="a8"/>
          <w:color w:val="000000"/>
        </w:rPr>
        <w:footnoteReference w:id="1"/>
      </w:r>
      <w:r>
        <w:t xml:space="preserve"> (</w:t>
      </w:r>
      <w:r w:rsidRPr="00B80481">
        <w:t>с изменениями и дополнениями на 1 января 1999 г) каждый из субъектов хозяйствования может быть юридическим лицом, если:</w:t>
      </w:r>
    </w:p>
    <w:p w:rsidR="00B80481" w:rsidRDefault="00B80481" w:rsidP="00B80481">
      <w:pPr>
        <w:ind w:firstLine="709"/>
      </w:pPr>
      <w:r w:rsidRPr="00B80481">
        <w:t>1) имеет в собственности</w:t>
      </w:r>
      <w:r>
        <w:t xml:space="preserve"> (</w:t>
      </w:r>
      <w:r w:rsidRPr="00B80481">
        <w:rPr>
          <w:i/>
          <w:iCs/>
        </w:rPr>
        <w:t xml:space="preserve">хозяйственном ведении или оперативном управлении) </w:t>
      </w:r>
      <w:r w:rsidRPr="00B80481">
        <w:t>обособленное имущество;</w:t>
      </w:r>
    </w:p>
    <w:p w:rsidR="00B80481" w:rsidRDefault="00B80481" w:rsidP="00B80481">
      <w:pPr>
        <w:ind w:firstLine="709"/>
      </w:pPr>
      <w:r w:rsidRPr="00B80481">
        <w:t>2) отвечает по своим обязательствам этим имуществом;</w:t>
      </w:r>
    </w:p>
    <w:p w:rsidR="00B80481" w:rsidRDefault="00B80481" w:rsidP="00B80481">
      <w:pPr>
        <w:ind w:firstLine="709"/>
      </w:pPr>
      <w:r w:rsidRPr="00B80481">
        <w:t>3) может от своего имени приобретать и осуществлять имущественные и личные неимущественные права;</w:t>
      </w:r>
    </w:p>
    <w:p w:rsidR="00B80481" w:rsidRDefault="00B80481" w:rsidP="00B80481">
      <w:pPr>
        <w:ind w:firstLine="709"/>
      </w:pPr>
      <w:r w:rsidRPr="00B80481">
        <w:t>4) несет обязанности по деятельности и является истцом и ответчиком в суде;</w:t>
      </w:r>
    </w:p>
    <w:p w:rsidR="00B80481" w:rsidRDefault="00B80481" w:rsidP="00B80481">
      <w:pPr>
        <w:ind w:firstLine="709"/>
      </w:pPr>
      <w:r w:rsidRPr="00B80481">
        <w:t>5) имеет самостоятельный баланс или смету.</w:t>
      </w:r>
    </w:p>
    <w:p w:rsidR="00B80481" w:rsidRDefault="00B80481" w:rsidP="00B80481">
      <w:pPr>
        <w:ind w:firstLine="709"/>
      </w:pPr>
      <w:r w:rsidRPr="00B80481">
        <w:t>Все организационно-правовые формы субъектов Казахстана и их полный перечень с указанием краткой характеристики, размера уставного капитала представлены в таблице 1.</w:t>
      </w:r>
    </w:p>
    <w:p w:rsidR="00B80481" w:rsidRDefault="00B80481" w:rsidP="00B80481">
      <w:pPr>
        <w:ind w:firstLine="709"/>
      </w:pPr>
      <w:r w:rsidRPr="00B80481">
        <w:t>С 1 января 1998 г. в нашей республике упразднено понятие</w:t>
      </w:r>
      <w:r>
        <w:t xml:space="preserve"> "</w:t>
      </w:r>
      <w:r w:rsidRPr="00B80481">
        <w:t>малое предприятие</w:t>
      </w:r>
      <w:r>
        <w:t>" (</w:t>
      </w:r>
      <w:r w:rsidRPr="00B80481">
        <w:t xml:space="preserve">эти субъекты должны были пройти перерегистрацию в органах юстиции) </w:t>
      </w:r>
      <w:r w:rsidRPr="00B80481">
        <w:rPr>
          <w:rStyle w:val="a8"/>
          <w:color w:val="000000"/>
        </w:rPr>
        <w:footnoteReference w:id="2"/>
      </w:r>
      <w:r w:rsidRPr="00B80481">
        <w:t>.</w:t>
      </w:r>
    </w:p>
    <w:p w:rsidR="00B80481" w:rsidRDefault="00B80481" w:rsidP="00B80481">
      <w:pPr>
        <w:ind w:firstLine="709"/>
      </w:pPr>
    </w:p>
    <w:p w:rsidR="00B80481" w:rsidRDefault="00B80481" w:rsidP="00B80481">
      <w:pPr>
        <w:ind w:left="708" w:firstLine="1"/>
      </w:pPr>
      <w:r w:rsidRPr="00B80481">
        <w:t>Таблица 1 - Классификация хозяйствующих субъектов в Казахстане и особенности их деятельности</w:t>
      </w:r>
      <w:r>
        <w:t xml:space="preserve"> (</w:t>
      </w:r>
      <w:r w:rsidRPr="00B80481">
        <w:t>Приведенные цифровые обозначения периодически изменяются)</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1"/>
        <w:gridCol w:w="3489"/>
        <w:gridCol w:w="3820"/>
      </w:tblGrid>
      <w:tr w:rsidR="00B80481" w:rsidRPr="00B80481" w:rsidTr="00390262">
        <w:trPr>
          <w:trHeight w:val="470"/>
          <w:jc w:val="center"/>
        </w:trPr>
        <w:tc>
          <w:tcPr>
            <w:tcW w:w="2152" w:type="dxa"/>
            <w:shd w:val="clear" w:color="auto" w:fill="auto"/>
          </w:tcPr>
          <w:p w:rsidR="00B80481" w:rsidRPr="00B80481" w:rsidRDefault="00B80481" w:rsidP="00B80481">
            <w:pPr>
              <w:pStyle w:val="afb"/>
            </w:pPr>
            <w:r w:rsidRPr="00B80481">
              <w:t>Виды субъектов</w:t>
            </w:r>
          </w:p>
          <w:p w:rsidR="00B80481" w:rsidRPr="00B80481" w:rsidRDefault="00B80481" w:rsidP="00B80481">
            <w:pPr>
              <w:pStyle w:val="afb"/>
            </w:pPr>
          </w:p>
        </w:tc>
        <w:tc>
          <w:tcPr>
            <w:tcW w:w="3634" w:type="dxa"/>
            <w:shd w:val="clear" w:color="auto" w:fill="auto"/>
          </w:tcPr>
          <w:p w:rsidR="00B80481" w:rsidRPr="00B80481" w:rsidRDefault="00B80481" w:rsidP="00B80481">
            <w:pPr>
              <w:pStyle w:val="afb"/>
            </w:pPr>
            <w:r w:rsidRPr="00B80481">
              <w:t>Характерные особенности</w:t>
            </w:r>
          </w:p>
        </w:tc>
        <w:tc>
          <w:tcPr>
            <w:tcW w:w="3980" w:type="dxa"/>
            <w:shd w:val="clear" w:color="auto" w:fill="auto"/>
          </w:tcPr>
          <w:p w:rsidR="00B80481" w:rsidRPr="00B80481" w:rsidRDefault="00B80481" w:rsidP="00B80481">
            <w:pPr>
              <w:pStyle w:val="afb"/>
            </w:pPr>
            <w:r w:rsidRPr="00B80481">
              <w:t>Минимальный размер уставного капитала</w:t>
            </w:r>
          </w:p>
        </w:tc>
      </w:tr>
      <w:tr w:rsidR="00B80481" w:rsidRPr="00B80481" w:rsidTr="00390262">
        <w:trPr>
          <w:trHeight w:val="360"/>
          <w:jc w:val="center"/>
        </w:trPr>
        <w:tc>
          <w:tcPr>
            <w:tcW w:w="2152" w:type="dxa"/>
            <w:shd w:val="clear" w:color="auto" w:fill="auto"/>
          </w:tcPr>
          <w:p w:rsidR="00B80481" w:rsidRPr="00B80481" w:rsidRDefault="00B80481" w:rsidP="00B80481">
            <w:pPr>
              <w:pStyle w:val="afb"/>
            </w:pPr>
            <w:r w:rsidRPr="00B80481">
              <w:t>1</w:t>
            </w:r>
          </w:p>
        </w:tc>
        <w:tc>
          <w:tcPr>
            <w:tcW w:w="3634" w:type="dxa"/>
            <w:shd w:val="clear" w:color="auto" w:fill="auto"/>
          </w:tcPr>
          <w:p w:rsidR="00B80481" w:rsidRPr="00B80481" w:rsidRDefault="00B80481" w:rsidP="00B80481">
            <w:pPr>
              <w:pStyle w:val="afb"/>
            </w:pPr>
            <w:r w:rsidRPr="00B80481">
              <w:t>2</w:t>
            </w:r>
          </w:p>
        </w:tc>
        <w:tc>
          <w:tcPr>
            <w:tcW w:w="3980" w:type="dxa"/>
            <w:shd w:val="clear" w:color="auto" w:fill="auto"/>
          </w:tcPr>
          <w:p w:rsidR="00B80481" w:rsidRPr="00B80481" w:rsidRDefault="00B80481" w:rsidP="00B80481">
            <w:pPr>
              <w:pStyle w:val="afb"/>
            </w:pPr>
            <w:r w:rsidRPr="00B80481">
              <w:t>3</w:t>
            </w:r>
          </w:p>
        </w:tc>
      </w:tr>
      <w:tr w:rsidR="00B80481" w:rsidRPr="00B80481" w:rsidTr="00390262">
        <w:trPr>
          <w:trHeight w:val="2209"/>
          <w:jc w:val="center"/>
        </w:trPr>
        <w:tc>
          <w:tcPr>
            <w:tcW w:w="2152" w:type="dxa"/>
            <w:shd w:val="clear" w:color="auto" w:fill="auto"/>
          </w:tcPr>
          <w:p w:rsidR="00B80481" w:rsidRPr="00B80481" w:rsidRDefault="00B80481" w:rsidP="00B80481">
            <w:pPr>
              <w:pStyle w:val="afb"/>
            </w:pPr>
            <w:r w:rsidRPr="00B80481">
              <w:t>Хозяйственное товарищество</w:t>
            </w:r>
          </w:p>
          <w:p w:rsidR="00B80481" w:rsidRPr="00B80481" w:rsidRDefault="00B80481" w:rsidP="00B80481">
            <w:pPr>
              <w:pStyle w:val="afb"/>
            </w:pPr>
          </w:p>
        </w:tc>
        <w:tc>
          <w:tcPr>
            <w:tcW w:w="3634" w:type="dxa"/>
            <w:shd w:val="clear" w:color="auto" w:fill="auto"/>
          </w:tcPr>
          <w:p w:rsidR="00B80481" w:rsidRPr="00B80481" w:rsidRDefault="00B80481" w:rsidP="00B80481">
            <w:pPr>
              <w:pStyle w:val="afb"/>
            </w:pPr>
            <w:r w:rsidRPr="00B80481">
              <w:t>Коммерческая организация, являющаяся юридическим лицом с разделенным на доли</w:t>
            </w:r>
            <w:r>
              <w:t xml:space="preserve"> (</w:t>
            </w:r>
            <w:r w:rsidRPr="00B80481">
              <w:t>вклады) учредителей</w:t>
            </w:r>
            <w:r>
              <w:t xml:space="preserve"> (</w:t>
            </w:r>
            <w:r w:rsidRPr="00B80481">
              <w:t>участников) уставным капиталом</w:t>
            </w:r>
          </w:p>
        </w:tc>
        <w:tc>
          <w:tcPr>
            <w:tcW w:w="3980" w:type="dxa"/>
            <w:shd w:val="clear" w:color="auto" w:fill="auto"/>
          </w:tcPr>
          <w:p w:rsidR="00B80481" w:rsidRPr="00B80481" w:rsidRDefault="00B80481" w:rsidP="00B80481">
            <w:pPr>
              <w:pStyle w:val="afb"/>
            </w:pPr>
            <w:r w:rsidRPr="00B80481">
              <w:t>Совокупность вкладов участников</w:t>
            </w:r>
            <w:r>
              <w:t xml:space="preserve"> (</w:t>
            </w:r>
            <w:r w:rsidRPr="00B80481">
              <w:t>учредителей) образует уставный капитал хозяйственного товарищества. Если стоимость вклада участника превышает сумму, эквивалентную 20000* размеров МРП, то ее оценка подтверждается независимым экспертом</w:t>
            </w:r>
          </w:p>
        </w:tc>
      </w:tr>
      <w:tr w:rsidR="00B80481" w:rsidRPr="00B80481" w:rsidTr="00390262">
        <w:trPr>
          <w:trHeight w:val="1267"/>
          <w:jc w:val="center"/>
        </w:trPr>
        <w:tc>
          <w:tcPr>
            <w:tcW w:w="2152" w:type="dxa"/>
            <w:shd w:val="clear" w:color="auto" w:fill="auto"/>
          </w:tcPr>
          <w:p w:rsidR="00B80481" w:rsidRPr="00B80481" w:rsidRDefault="00B80481" w:rsidP="00B80481">
            <w:pPr>
              <w:pStyle w:val="afb"/>
            </w:pPr>
            <w:r w:rsidRPr="00B80481">
              <w:t>Полное товарищество</w:t>
            </w:r>
          </w:p>
          <w:p w:rsidR="00B80481" w:rsidRPr="00B80481" w:rsidRDefault="00B80481" w:rsidP="00B80481">
            <w:pPr>
              <w:pStyle w:val="afb"/>
            </w:pPr>
          </w:p>
        </w:tc>
        <w:tc>
          <w:tcPr>
            <w:tcW w:w="3634" w:type="dxa"/>
            <w:shd w:val="clear" w:color="auto" w:fill="auto"/>
          </w:tcPr>
          <w:p w:rsidR="00B80481" w:rsidRPr="00B80481" w:rsidRDefault="00B80481" w:rsidP="00B80481">
            <w:pPr>
              <w:pStyle w:val="afb"/>
            </w:pPr>
            <w:r w:rsidRPr="00B80481">
              <w:t>Создается и действует на основании учредительного договора, подписанного всеми участниками, при недостаточности имущества несущими солидарную ответственность по его обязательствам</w:t>
            </w:r>
          </w:p>
        </w:tc>
        <w:tc>
          <w:tcPr>
            <w:tcW w:w="3980" w:type="dxa"/>
            <w:shd w:val="clear" w:color="auto" w:fill="auto"/>
          </w:tcPr>
          <w:p w:rsidR="00B80481" w:rsidRPr="00B80481" w:rsidRDefault="00B80481" w:rsidP="00B80481">
            <w:pPr>
              <w:pStyle w:val="afb"/>
            </w:pPr>
            <w:r w:rsidRPr="00B80481">
              <w:t>Размер уставного капитала полного товарищества должен быть не менее 25 размеров МРП на момент внесения участниками вкладов в уставный капитал</w:t>
            </w:r>
          </w:p>
          <w:p w:rsidR="00B80481" w:rsidRPr="00B80481" w:rsidRDefault="00B80481" w:rsidP="00B80481">
            <w:pPr>
              <w:pStyle w:val="afb"/>
            </w:pPr>
          </w:p>
        </w:tc>
      </w:tr>
      <w:tr w:rsidR="00B80481" w:rsidRPr="00B80481" w:rsidTr="00390262">
        <w:trPr>
          <w:trHeight w:val="2093"/>
          <w:jc w:val="center"/>
        </w:trPr>
        <w:tc>
          <w:tcPr>
            <w:tcW w:w="2152" w:type="dxa"/>
            <w:shd w:val="clear" w:color="auto" w:fill="auto"/>
          </w:tcPr>
          <w:p w:rsidR="00B80481" w:rsidRPr="00B80481" w:rsidRDefault="00B80481" w:rsidP="00B80481">
            <w:pPr>
              <w:pStyle w:val="afb"/>
            </w:pPr>
            <w:r w:rsidRPr="00B80481">
              <w:t>Коммандитное товарищество</w:t>
            </w:r>
          </w:p>
          <w:p w:rsidR="00B80481" w:rsidRPr="00B80481" w:rsidRDefault="00B80481" w:rsidP="00B80481">
            <w:pPr>
              <w:pStyle w:val="afb"/>
            </w:pPr>
          </w:p>
        </w:tc>
        <w:tc>
          <w:tcPr>
            <w:tcW w:w="3634" w:type="dxa"/>
            <w:shd w:val="clear" w:color="auto" w:fill="auto"/>
          </w:tcPr>
          <w:p w:rsidR="00B80481" w:rsidRPr="00B80481" w:rsidRDefault="00B80481" w:rsidP="00B80481">
            <w:pPr>
              <w:pStyle w:val="afb"/>
            </w:pPr>
            <w:r w:rsidRPr="00B80481">
              <w:t>Применяются те же правила, что и для полного товарищества, но в нем один или несколько вкладчиков несут риск убытков, связанных с деятельностью товарищества в пределах сумм внесенных вкладов. Вкладчики не участвуют в осуществлении деятельности товарищества</w:t>
            </w:r>
          </w:p>
        </w:tc>
        <w:tc>
          <w:tcPr>
            <w:tcW w:w="3980" w:type="dxa"/>
            <w:shd w:val="clear" w:color="auto" w:fill="auto"/>
          </w:tcPr>
          <w:p w:rsidR="00B80481" w:rsidRPr="00B80481" w:rsidRDefault="00B80481" w:rsidP="00B80481">
            <w:pPr>
              <w:pStyle w:val="afb"/>
            </w:pPr>
            <w:r w:rsidRPr="00B80481">
              <w:t>Уставный капитал образуется из вкладов полных товарищей и вкладчиков. При этом он должен быть не менее 50 размеров МРП на момент внесения участниками вкладов в уставный капитал. Совокупный размер долей вкладчиков может составлять не более 50% уставного капитала коммандитного товарищества</w:t>
            </w:r>
          </w:p>
          <w:p w:rsidR="00B80481" w:rsidRPr="00B80481" w:rsidRDefault="00B80481" w:rsidP="00B80481">
            <w:pPr>
              <w:pStyle w:val="afb"/>
            </w:pPr>
          </w:p>
        </w:tc>
      </w:tr>
      <w:tr w:rsidR="00B80481" w:rsidRPr="00B80481" w:rsidTr="00390262">
        <w:trPr>
          <w:trHeight w:val="1459"/>
          <w:jc w:val="center"/>
        </w:trPr>
        <w:tc>
          <w:tcPr>
            <w:tcW w:w="2152" w:type="dxa"/>
            <w:shd w:val="clear" w:color="auto" w:fill="auto"/>
          </w:tcPr>
          <w:p w:rsidR="00B80481" w:rsidRDefault="00B80481" w:rsidP="00B80481">
            <w:pPr>
              <w:pStyle w:val="afb"/>
            </w:pPr>
            <w:r w:rsidRPr="00B80481">
              <w:t>Товарищество с ограниченной ответственностью</w:t>
            </w:r>
            <w:r>
              <w:t xml:space="preserve"> (</w:t>
            </w:r>
            <w:r w:rsidRPr="00B80481">
              <w:t>ТОО)</w:t>
            </w:r>
          </w:p>
          <w:p w:rsidR="00B80481" w:rsidRPr="00B80481" w:rsidRDefault="00B80481" w:rsidP="00B80481">
            <w:pPr>
              <w:pStyle w:val="afb"/>
            </w:pPr>
          </w:p>
        </w:tc>
        <w:tc>
          <w:tcPr>
            <w:tcW w:w="3634" w:type="dxa"/>
            <w:shd w:val="clear" w:color="auto" w:fill="auto"/>
          </w:tcPr>
          <w:p w:rsidR="00B80481" w:rsidRPr="00B80481" w:rsidRDefault="00B80481" w:rsidP="00B80481">
            <w:pPr>
              <w:pStyle w:val="afb"/>
            </w:pPr>
            <w:r w:rsidRPr="00B80481">
              <w:t>Организация численностью не более 50 человек. Участники ТОО не отвечают по его обязательствам и несут риск убытков, связанных с деятельностью товарищества в пределах стоимости внесенных вкладов</w:t>
            </w:r>
          </w:p>
        </w:tc>
        <w:tc>
          <w:tcPr>
            <w:tcW w:w="3980" w:type="dxa"/>
            <w:shd w:val="clear" w:color="auto" w:fill="auto"/>
          </w:tcPr>
          <w:p w:rsidR="00B80481" w:rsidRPr="00B80481" w:rsidRDefault="00B80481" w:rsidP="00B80481">
            <w:pPr>
              <w:pStyle w:val="afb"/>
            </w:pPr>
            <w:r w:rsidRPr="00B80481">
              <w:t>Уставный капитал составляет доли, определенные учредительными документами, и на момент регистрации должен составлять не менее 25%. Далее уставный капитал может быть дополнен</w:t>
            </w:r>
          </w:p>
          <w:p w:rsidR="00B80481" w:rsidRPr="00B80481" w:rsidRDefault="00B80481" w:rsidP="00B80481">
            <w:pPr>
              <w:pStyle w:val="afb"/>
            </w:pPr>
          </w:p>
        </w:tc>
      </w:tr>
      <w:tr w:rsidR="00B80481" w:rsidRPr="00B80481" w:rsidTr="00390262">
        <w:trPr>
          <w:trHeight w:val="1920"/>
          <w:jc w:val="center"/>
        </w:trPr>
        <w:tc>
          <w:tcPr>
            <w:tcW w:w="2152" w:type="dxa"/>
            <w:shd w:val="clear" w:color="auto" w:fill="auto"/>
          </w:tcPr>
          <w:p w:rsidR="00B80481" w:rsidRPr="00B80481" w:rsidRDefault="00B80481" w:rsidP="00B80481">
            <w:pPr>
              <w:pStyle w:val="afb"/>
            </w:pPr>
            <w:r w:rsidRPr="00B80481">
              <w:t>Товарищество с дополнительной ответственностью</w:t>
            </w:r>
          </w:p>
          <w:p w:rsidR="00B80481" w:rsidRPr="00B80481" w:rsidRDefault="00B80481" w:rsidP="00B80481">
            <w:pPr>
              <w:pStyle w:val="afb"/>
            </w:pPr>
          </w:p>
        </w:tc>
        <w:tc>
          <w:tcPr>
            <w:tcW w:w="3634" w:type="dxa"/>
            <w:shd w:val="clear" w:color="auto" w:fill="auto"/>
          </w:tcPr>
          <w:p w:rsidR="00B80481" w:rsidRPr="00B80481" w:rsidRDefault="00B80481" w:rsidP="00B80481">
            <w:pPr>
              <w:pStyle w:val="afb"/>
            </w:pPr>
            <w:r w:rsidRPr="00B80481">
              <w:t>Учреждается одним или несколькими лицами. Участники товарищества отвечают по его обязательствами своими вкладами в уставный капитал, а при недостаточности этих сумм дополнительно принадлежащим им имуществом в размере, кратном внесенным ими вкладам</w:t>
            </w:r>
          </w:p>
        </w:tc>
        <w:tc>
          <w:tcPr>
            <w:tcW w:w="3980" w:type="dxa"/>
            <w:shd w:val="clear" w:color="auto" w:fill="auto"/>
          </w:tcPr>
          <w:p w:rsidR="00B80481" w:rsidRPr="00B80481" w:rsidRDefault="00B80481" w:rsidP="00B80481">
            <w:pPr>
              <w:pStyle w:val="afb"/>
            </w:pPr>
            <w:r w:rsidRPr="00B80481">
              <w:t>Уставный капитал формируется аналогично уставному капиталу ТОО. Размер уставного капитала составляет не менее 50% от минимального размера уставного капитала, установленного для ТОО</w:t>
            </w:r>
          </w:p>
          <w:p w:rsidR="00B80481" w:rsidRPr="00B80481" w:rsidRDefault="00B80481" w:rsidP="00B80481">
            <w:pPr>
              <w:pStyle w:val="afb"/>
            </w:pPr>
          </w:p>
        </w:tc>
      </w:tr>
      <w:tr w:rsidR="00B80481" w:rsidRPr="00B80481" w:rsidTr="00390262">
        <w:trPr>
          <w:trHeight w:val="1920"/>
          <w:jc w:val="center"/>
        </w:trPr>
        <w:tc>
          <w:tcPr>
            <w:tcW w:w="2152" w:type="dxa"/>
            <w:shd w:val="clear" w:color="auto" w:fill="auto"/>
          </w:tcPr>
          <w:p w:rsidR="00B80481" w:rsidRPr="00B80481" w:rsidRDefault="00B80481" w:rsidP="00B80481">
            <w:pPr>
              <w:pStyle w:val="afb"/>
            </w:pPr>
            <w:r w:rsidRPr="00B80481">
              <w:t>Акционерное общество</w:t>
            </w:r>
          </w:p>
        </w:tc>
        <w:tc>
          <w:tcPr>
            <w:tcW w:w="3634" w:type="dxa"/>
            <w:shd w:val="clear" w:color="auto" w:fill="auto"/>
          </w:tcPr>
          <w:p w:rsidR="00B80481" w:rsidRPr="00B80481" w:rsidRDefault="00B80481" w:rsidP="00B80481">
            <w:pPr>
              <w:pStyle w:val="afb"/>
            </w:pPr>
            <w:r w:rsidRPr="00B80481">
              <w:t xml:space="preserve">Общество, уставный - капитал которого разделен на определенное количество акций равной номинальной стоимости. Участники АО не отвечают по его обязательствам и несут риск убытков, связанных с деятельностью общества, в пределах стоимости принадлежащих им акций. </w:t>
            </w:r>
          </w:p>
        </w:tc>
        <w:tc>
          <w:tcPr>
            <w:tcW w:w="3980" w:type="dxa"/>
            <w:shd w:val="clear" w:color="auto" w:fill="auto"/>
          </w:tcPr>
          <w:p w:rsidR="00B80481" w:rsidRPr="00B80481" w:rsidRDefault="00B80481" w:rsidP="00B80481">
            <w:pPr>
              <w:pStyle w:val="afb"/>
            </w:pPr>
            <w:r w:rsidRPr="00B80481">
              <w:t>Уставный капитал равен номинальной стоимости выпущенных акций, но не может быть менее минимального размера предусмотренного законодательными актами. Размер объявленного уставного капитала равен суммарной номинальной стоимости всех объявленных к выпуску акций</w:t>
            </w:r>
          </w:p>
        </w:tc>
      </w:tr>
      <w:tr w:rsidR="00B80481" w:rsidRPr="00B80481" w:rsidTr="00390262">
        <w:trPr>
          <w:trHeight w:val="1920"/>
          <w:jc w:val="center"/>
        </w:trPr>
        <w:tc>
          <w:tcPr>
            <w:tcW w:w="2152" w:type="dxa"/>
            <w:shd w:val="clear" w:color="auto" w:fill="auto"/>
          </w:tcPr>
          <w:p w:rsidR="00B80481" w:rsidRPr="00B80481" w:rsidRDefault="00B80481" w:rsidP="00B80481">
            <w:pPr>
              <w:pStyle w:val="afb"/>
            </w:pPr>
            <w:r w:rsidRPr="00B80481">
              <w:t>Производственный кооператив</w:t>
            </w:r>
          </w:p>
        </w:tc>
        <w:tc>
          <w:tcPr>
            <w:tcW w:w="3634" w:type="dxa"/>
            <w:shd w:val="clear" w:color="auto" w:fill="auto"/>
          </w:tcPr>
          <w:p w:rsidR="00B80481" w:rsidRPr="00B80481" w:rsidRDefault="00B80481" w:rsidP="00B80481">
            <w:pPr>
              <w:pStyle w:val="afb"/>
            </w:pPr>
            <w:r w:rsidRPr="00B80481">
              <w:t>Добровольное объединение граждан в предпринимательской деятельности, основанной на их личном трудовом участии и объединении его членами, имущественных взносов</w:t>
            </w:r>
            <w:r>
              <w:t xml:space="preserve"> (</w:t>
            </w:r>
            <w:r w:rsidRPr="00B80481">
              <w:t>паев). Членов кооператива должно быть не менее двух</w:t>
            </w:r>
          </w:p>
        </w:tc>
        <w:tc>
          <w:tcPr>
            <w:tcW w:w="3980" w:type="dxa"/>
            <w:shd w:val="clear" w:color="auto" w:fill="auto"/>
          </w:tcPr>
          <w:p w:rsidR="00B80481" w:rsidRPr="00B80481" w:rsidRDefault="00B80481" w:rsidP="00B80481">
            <w:pPr>
              <w:pStyle w:val="afb"/>
            </w:pPr>
            <w:r w:rsidRPr="00B80481">
              <w:t>Первоначальный капитал производственного кооператива формируется из имущественных взносов в виде паев его членов для покрытия расходов по созданию и организации деятельности</w:t>
            </w:r>
          </w:p>
        </w:tc>
      </w:tr>
      <w:tr w:rsidR="00B80481" w:rsidRPr="00B80481" w:rsidTr="00390262">
        <w:trPr>
          <w:trHeight w:val="1920"/>
          <w:jc w:val="center"/>
        </w:trPr>
        <w:tc>
          <w:tcPr>
            <w:tcW w:w="2152" w:type="dxa"/>
            <w:shd w:val="clear" w:color="auto" w:fill="auto"/>
          </w:tcPr>
          <w:p w:rsidR="00B80481" w:rsidRPr="00B80481" w:rsidRDefault="00B80481" w:rsidP="00B80481">
            <w:pPr>
              <w:pStyle w:val="afb"/>
            </w:pPr>
            <w:r w:rsidRPr="00B80481">
              <w:t>Государственное предприятие</w:t>
            </w:r>
          </w:p>
        </w:tc>
        <w:tc>
          <w:tcPr>
            <w:tcW w:w="3634" w:type="dxa"/>
            <w:shd w:val="clear" w:color="auto" w:fill="auto"/>
          </w:tcPr>
          <w:p w:rsidR="00B80481" w:rsidRPr="00B80481" w:rsidRDefault="00B80481" w:rsidP="00B80481">
            <w:pPr>
              <w:pStyle w:val="afb"/>
            </w:pPr>
            <w:r w:rsidRPr="00B80481">
              <w:t xml:space="preserve">При образовании используется государственная собственность. Основным назначением деятельности является решение социально-экономических задач, определяемых потребностями общества и государства. Различают их нижеследующие виды: </w:t>
            </w:r>
          </w:p>
        </w:tc>
        <w:tc>
          <w:tcPr>
            <w:tcW w:w="3980" w:type="dxa"/>
            <w:shd w:val="clear" w:color="auto" w:fill="auto"/>
          </w:tcPr>
          <w:p w:rsidR="00B80481" w:rsidRPr="00B80481" w:rsidRDefault="00B80481" w:rsidP="00B80481">
            <w:pPr>
              <w:pStyle w:val="afb"/>
            </w:pPr>
            <w:r w:rsidRPr="00B80481">
              <w:t>Обязательно должен быть сформирован резервный фонд в размере, определяемом его уставом и составляющим не менее 10% его уставного капитала, направляя на эти цели не менее 5% остающейся в его распоряжении прибыли до достижения резервным фондом установленной величины</w:t>
            </w:r>
          </w:p>
        </w:tc>
      </w:tr>
      <w:tr w:rsidR="00B80481" w:rsidRPr="00B80481" w:rsidTr="00390262">
        <w:trPr>
          <w:trHeight w:val="1920"/>
          <w:jc w:val="center"/>
        </w:trPr>
        <w:tc>
          <w:tcPr>
            <w:tcW w:w="2152" w:type="dxa"/>
            <w:shd w:val="clear" w:color="auto" w:fill="auto"/>
          </w:tcPr>
          <w:p w:rsidR="00B80481" w:rsidRPr="00B80481" w:rsidRDefault="00B80481" w:rsidP="00B80481">
            <w:pPr>
              <w:pStyle w:val="afb"/>
            </w:pPr>
            <w:r w:rsidRPr="00B80481">
              <w:t>Госпредприятие, основанное на праве хозяйственного ведения</w:t>
            </w:r>
          </w:p>
        </w:tc>
        <w:tc>
          <w:tcPr>
            <w:tcW w:w="3634" w:type="dxa"/>
            <w:shd w:val="clear" w:color="auto" w:fill="auto"/>
          </w:tcPr>
          <w:p w:rsidR="00B80481" w:rsidRPr="00B80481" w:rsidRDefault="00B80481" w:rsidP="00B80481">
            <w:pPr>
              <w:pStyle w:val="afb"/>
            </w:pPr>
            <w:r w:rsidRPr="00B80481">
              <w:t>Отвечает по своим обязательствам всем принадлежащим ему имуществом, но не несет ответственности по обязательствам государства</w:t>
            </w:r>
          </w:p>
        </w:tc>
        <w:tc>
          <w:tcPr>
            <w:tcW w:w="3980" w:type="dxa"/>
            <w:shd w:val="clear" w:color="auto" w:fill="auto"/>
          </w:tcPr>
          <w:p w:rsidR="00B80481" w:rsidRPr="00B80481" w:rsidRDefault="00B80481" w:rsidP="00B80481">
            <w:pPr>
              <w:pStyle w:val="afb"/>
            </w:pPr>
            <w:r w:rsidRPr="00B80481">
              <w:t>Размер уставного капитала определяется его учредителем, но не может превышать общую стоимость передаваемого предприятию имущества и быть не менее 1 0000 размеров МРП, установленного на дату регистрации</w:t>
            </w:r>
          </w:p>
        </w:tc>
      </w:tr>
      <w:tr w:rsidR="00B80481" w:rsidRPr="00B80481" w:rsidTr="00390262">
        <w:trPr>
          <w:trHeight w:val="1920"/>
          <w:jc w:val="center"/>
        </w:trPr>
        <w:tc>
          <w:tcPr>
            <w:tcW w:w="2152" w:type="dxa"/>
            <w:shd w:val="clear" w:color="auto" w:fill="auto"/>
          </w:tcPr>
          <w:p w:rsidR="00B80481" w:rsidRPr="00B80481" w:rsidRDefault="00B80481" w:rsidP="00B80481">
            <w:pPr>
              <w:pStyle w:val="afb"/>
            </w:pPr>
            <w:r w:rsidRPr="00B80481">
              <w:t>Госпредприятие, основанное на праве оперативного управления</w:t>
            </w:r>
            <w:r>
              <w:t xml:space="preserve"> (</w:t>
            </w:r>
            <w:r w:rsidRPr="00B80481">
              <w:t xml:space="preserve">казенное) </w:t>
            </w:r>
          </w:p>
        </w:tc>
        <w:tc>
          <w:tcPr>
            <w:tcW w:w="3634" w:type="dxa"/>
            <w:shd w:val="clear" w:color="auto" w:fill="auto"/>
          </w:tcPr>
          <w:p w:rsidR="00B80481" w:rsidRPr="00B80481" w:rsidRDefault="00B80481" w:rsidP="00B80481">
            <w:pPr>
              <w:pStyle w:val="afb"/>
            </w:pPr>
            <w:r w:rsidRPr="00B80481">
              <w:t>Создается по решению правительства Республики Казахстан или местного исполнительного органа. Хозяйственная деятельность казенного предприятия определяется целями и задачами, зафиксированными в его уставе</w:t>
            </w:r>
          </w:p>
        </w:tc>
        <w:tc>
          <w:tcPr>
            <w:tcW w:w="3980" w:type="dxa"/>
            <w:shd w:val="clear" w:color="auto" w:fill="auto"/>
          </w:tcPr>
          <w:p w:rsidR="00B80481" w:rsidRPr="00B80481" w:rsidRDefault="00B80481" w:rsidP="00B80481">
            <w:pPr>
              <w:pStyle w:val="afb"/>
            </w:pPr>
            <w:r w:rsidRPr="00B80481">
              <w:t>Размер уставного капитала указывается в уставе предприятия. Уставный капитал должен быть полностью сформирован собственником</w:t>
            </w:r>
            <w:r>
              <w:t xml:space="preserve"> (</w:t>
            </w:r>
            <w:r w:rsidRPr="00B80481">
              <w:t>учредителем) к моменту государственной регистрации предприятия</w:t>
            </w:r>
          </w:p>
        </w:tc>
      </w:tr>
      <w:tr w:rsidR="00B80481" w:rsidRPr="00B80481" w:rsidTr="00390262">
        <w:trPr>
          <w:trHeight w:val="1920"/>
          <w:jc w:val="center"/>
        </w:trPr>
        <w:tc>
          <w:tcPr>
            <w:tcW w:w="2152" w:type="dxa"/>
            <w:shd w:val="clear" w:color="auto" w:fill="auto"/>
          </w:tcPr>
          <w:p w:rsidR="00B80481" w:rsidRPr="00B80481" w:rsidRDefault="00B80481" w:rsidP="00B80481">
            <w:pPr>
              <w:pStyle w:val="afb"/>
            </w:pPr>
            <w:r w:rsidRPr="00B80481">
              <w:t>Некоммерческие организации</w:t>
            </w:r>
          </w:p>
        </w:tc>
        <w:tc>
          <w:tcPr>
            <w:tcW w:w="3634" w:type="dxa"/>
            <w:shd w:val="clear" w:color="auto" w:fill="auto"/>
          </w:tcPr>
          <w:p w:rsidR="00B80481" w:rsidRPr="00B80481" w:rsidRDefault="00B80481" w:rsidP="00B80481">
            <w:pPr>
              <w:pStyle w:val="afb"/>
            </w:pPr>
            <w:r w:rsidRPr="00B80481">
              <w:t xml:space="preserve">Общественные объединения, ассоциации, политические партии, религиозные объединения и </w:t>
            </w:r>
            <w:r>
              <w:t>т.д.</w:t>
            </w:r>
            <w:r w:rsidRPr="00B80481">
              <w:t xml:space="preserve"> создаются государственным предприятием, основанным на праве хозяйственного ведения и на тех же условиях, что и основное предприятие</w:t>
            </w:r>
          </w:p>
        </w:tc>
        <w:tc>
          <w:tcPr>
            <w:tcW w:w="3980" w:type="dxa"/>
            <w:shd w:val="clear" w:color="auto" w:fill="auto"/>
          </w:tcPr>
          <w:p w:rsidR="00B80481" w:rsidRPr="00B80481" w:rsidRDefault="00B80481" w:rsidP="00B80481">
            <w:pPr>
              <w:pStyle w:val="afb"/>
            </w:pPr>
            <w:r w:rsidRPr="00B80481">
              <w:t>Создается за счет собственных средств этих организаций, пожертвований граждан, предприятий, и основной его задачей является удовлетворение тех или иных</w:t>
            </w:r>
            <w:r>
              <w:t xml:space="preserve"> (</w:t>
            </w:r>
            <w:r w:rsidRPr="00B80481">
              <w:t xml:space="preserve">духовных, культурных, бытовых и </w:t>
            </w:r>
            <w:r>
              <w:t>т.д.)</w:t>
            </w:r>
            <w:r w:rsidRPr="00B80481">
              <w:t xml:space="preserve"> потребностей граждан</w:t>
            </w:r>
          </w:p>
        </w:tc>
      </w:tr>
    </w:tbl>
    <w:p w:rsidR="00B80481" w:rsidRPr="00B80481" w:rsidRDefault="00B80481" w:rsidP="00B80481">
      <w:pPr>
        <w:ind w:firstLine="709"/>
      </w:pPr>
    </w:p>
    <w:p w:rsidR="00B80481" w:rsidRDefault="00B80481" w:rsidP="00B80481">
      <w:pPr>
        <w:ind w:firstLine="709"/>
      </w:pPr>
      <w:r w:rsidRPr="00B80481">
        <w:t>В законодательных актах пересмотрено понятие</w:t>
      </w:r>
      <w:r>
        <w:t xml:space="preserve"> "</w:t>
      </w:r>
      <w:r w:rsidRPr="00B80481">
        <w:t>предприятие</w:t>
      </w:r>
      <w:r>
        <w:t xml:space="preserve">", </w:t>
      </w:r>
      <w:r w:rsidRPr="00B80481">
        <w:t>так как раньше оно являлось субъектом общественных отношений. Сейчас это объект, который может продаваться и покупаться как единый комплекс. В этой связи, заимствуя из западного опыта понятие</w:t>
      </w:r>
      <w:r>
        <w:t xml:space="preserve"> "</w:t>
      </w:r>
      <w:r w:rsidRPr="00B80481">
        <w:t>компания</w:t>
      </w:r>
      <w:r>
        <w:t xml:space="preserve">", </w:t>
      </w:r>
      <w:r w:rsidRPr="00B80481">
        <w:t>в Казахстане такие типы организаций стали называть</w:t>
      </w:r>
      <w:r>
        <w:t xml:space="preserve"> "</w:t>
      </w:r>
      <w:r w:rsidRPr="00B80481">
        <w:t>товариществами</w:t>
      </w:r>
      <w:r>
        <w:t>".</w:t>
      </w:r>
    </w:p>
    <w:p w:rsidR="00B80481" w:rsidRDefault="00B80481" w:rsidP="00B80481">
      <w:pPr>
        <w:ind w:firstLine="709"/>
      </w:pPr>
      <w:r w:rsidRPr="00B80481">
        <w:t xml:space="preserve">Согласно статье 58 ГК </w:t>
      </w:r>
      <w:r w:rsidRPr="00B80481">
        <w:rPr>
          <w:i/>
          <w:iCs/>
        </w:rPr>
        <w:t xml:space="preserve">товариществом </w:t>
      </w:r>
      <w:r w:rsidRPr="00B80481">
        <w:t>признается коммерческая организация с разделенным на доли</w:t>
      </w:r>
      <w:r>
        <w:t xml:space="preserve"> (</w:t>
      </w:r>
      <w:r w:rsidRPr="00B80481">
        <w:t>вклады) учредителей</w:t>
      </w:r>
      <w:r>
        <w:t xml:space="preserve"> (</w:t>
      </w:r>
      <w:r w:rsidRPr="00B80481">
        <w:t xml:space="preserve">участников) уставным капиталом. В силу преобладающего участия в его уставном капитале другого хозяйственного товарищества или в соответствии с заключенным договором товарищества могут быть </w:t>
      </w:r>
      <w:r w:rsidRPr="00B80481">
        <w:rPr>
          <w:i/>
          <w:iCs/>
        </w:rPr>
        <w:t xml:space="preserve">дочерними </w:t>
      </w:r>
      <w:r w:rsidRPr="00B80481">
        <w:t xml:space="preserve">или </w:t>
      </w:r>
      <w:r w:rsidRPr="00B80481">
        <w:rPr>
          <w:i/>
          <w:iCs/>
        </w:rPr>
        <w:t xml:space="preserve">зависимыми. </w:t>
      </w:r>
      <w:r w:rsidRPr="00B80481">
        <w:t>В целом, они подразделяются на следующие виды: полное товарищество; коммандитное товарищество; товарищество с ограниченной ответственностью; товарищество с дополнительной ответственностью</w:t>
      </w:r>
      <w:r w:rsidRPr="00B80481">
        <w:rPr>
          <w:rStyle w:val="a8"/>
          <w:color w:val="000000"/>
        </w:rPr>
        <w:footnoteReference w:id="3"/>
      </w:r>
      <w:r>
        <w:t xml:space="preserve"> (</w:t>
      </w:r>
      <w:r w:rsidRPr="00B80481">
        <w:t>табл</w:t>
      </w:r>
      <w:r>
        <w:t>.2</w:t>
      </w:r>
      <w:r w:rsidRPr="00B80481">
        <w:t>).</w:t>
      </w:r>
    </w:p>
    <w:p w:rsidR="00B80481" w:rsidRDefault="00B80481" w:rsidP="00B80481">
      <w:pPr>
        <w:ind w:firstLine="709"/>
      </w:pPr>
    </w:p>
    <w:p w:rsidR="00B80481" w:rsidRPr="00B80481" w:rsidRDefault="00B80481" w:rsidP="00B80481">
      <w:pPr>
        <w:ind w:firstLine="709"/>
      </w:pPr>
      <w:r w:rsidRPr="00B80481">
        <w:t>Таблица 2 - Формы товариществ и их отличительные свойства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3020"/>
        <w:gridCol w:w="1762"/>
        <w:gridCol w:w="1906"/>
        <w:gridCol w:w="1210"/>
      </w:tblGrid>
      <w:tr w:rsidR="00B80481" w:rsidRPr="00B80481" w:rsidTr="00390262">
        <w:trPr>
          <w:trHeight w:val="298"/>
          <w:jc w:val="center"/>
        </w:trPr>
        <w:tc>
          <w:tcPr>
            <w:tcW w:w="1537" w:type="dxa"/>
            <w:vMerge w:val="restart"/>
            <w:shd w:val="clear" w:color="auto" w:fill="auto"/>
          </w:tcPr>
          <w:p w:rsidR="00B80481" w:rsidRPr="00B80481" w:rsidRDefault="00B80481" w:rsidP="00B80481">
            <w:pPr>
              <w:pStyle w:val="afb"/>
            </w:pPr>
            <w:r w:rsidRPr="00B80481">
              <w:t>Форма товариществ</w:t>
            </w:r>
          </w:p>
        </w:tc>
        <w:tc>
          <w:tcPr>
            <w:tcW w:w="3143" w:type="dxa"/>
            <w:vMerge w:val="restart"/>
            <w:shd w:val="clear" w:color="auto" w:fill="auto"/>
          </w:tcPr>
          <w:p w:rsidR="00B80481" w:rsidRPr="00B80481" w:rsidRDefault="00B80481" w:rsidP="00B80481">
            <w:pPr>
              <w:pStyle w:val="afb"/>
            </w:pPr>
            <w:r w:rsidRPr="00B80481">
              <w:t>Статус и число участников</w:t>
            </w:r>
          </w:p>
        </w:tc>
        <w:tc>
          <w:tcPr>
            <w:tcW w:w="5062" w:type="dxa"/>
            <w:gridSpan w:val="3"/>
            <w:shd w:val="clear" w:color="auto" w:fill="auto"/>
          </w:tcPr>
          <w:p w:rsidR="00B80481" w:rsidRPr="00B80481" w:rsidRDefault="00B80481" w:rsidP="00B80481">
            <w:pPr>
              <w:pStyle w:val="afb"/>
            </w:pPr>
            <w:r w:rsidRPr="00B80481">
              <w:t>Уставный капитал</w:t>
            </w:r>
          </w:p>
        </w:tc>
      </w:tr>
      <w:tr w:rsidR="00B80481" w:rsidRPr="00B80481" w:rsidTr="00390262">
        <w:trPr>
          <w:trHeight w:val="1242"/>
          <w:jc w:val="center"/>
        </w:trPr>
        <w:tc>
          <w:tcPr>
            <w:tcW w:w="1537" w:type="dxa"/>
            <w:vMerge/>
            <w:shd w:val="clear" w:color="auto" w:fill="auto"/>
          </w:tcPr>
          <w:p w:rsidR="00B80481" w:rsidRPr="00B80481" w:rsidRDefault="00B80481" w:rsidP="00B80481">
            <w:pPr>
              <w:pStyle w:val="afb"/>
            </w:pPr>
          </w:p>
        </w:tc>
        <w:tc>
          <w:tcPr>
            <w:tcW w:w="3143" w:type="dxa"/>
            <w:vMerge/>
            <w:shd w:val="clear" w:color="auto" w:fill="auto"/>
          </w:tcPr>
          <w:p w:rsidR="00B80481" w:rsidRPr="00B80481" w:rsidRDefault="00B80481" w:rsidP="00B80481">
            <w:pPr>
              <w:pStyle w:val="afb"/>
            </w:pPr>
          </w:p>
        </w:tc>
        <w:tc>
          <w:tcPr>
            <w:tcW w:w="1829" w:type="dxa"/>
            <w:shd w:val="clear" w:color="auto" w:fill="auto"/>
          </w:tcPr>
          <w:p w:rsidR="00B80481" w:rsidRPr="00B80481" w:rsidRDefault="00B80481" w:rsidP="00B80481">
            <w:pPr>
              <w:pStyle w:val="afb"/>
            </w:pPr>
            <w:r w:rsidRPr="00B80481">
              <w:t>минимальный размер в расчетных показателях</w:t>
            </w:r>
          </w:p>
        </w:tc>
        <w:tc>
          <w:tcPr>
            <w:tcW w:w="1980" w:type="dxa"/>
            <w:shd w:val="clear" w:color="auto" w:fill="auto"/>
          </w:tcPr>
          <w:p w:rsidR="00B80481" w:rsidRPr="00B80481" w:rsidRDefault="00B80481" w:rsidP="00B80481">
            <w:pPr>
              <w:pStyle w:val="afb"/>
            </w:pPr>
            <w:r w:rsidRPr="00B80481">
              <w:t>порядок формирования</w:t>
            </w:r>
          </w:p>
        </w:tc>
        <w:tc>
          <w:tcPr>
            <w:tcW w:w="1253" w:type="dxa"/>
            <w:shd w:val="clear" w:color="auto" w:fill="auto"/>
          </w:tcPr>
          <w:p w:rsidR="00B80481" w:rsidRPr="00B80481" w:rsidRDefault="00B80481" w:rsidP="00B80481">
            <w:pPr>
              <w:pStyle w:val="afb"/>
            </w:pPr>
            <w:r w:rsidRPr="00B80481">
              <w:t>особенности</w:t>
            </w:r>
          </w:p>
        </w:tc>
      </w:tr>
      <w:tr w:rsidR="00B80481" w:rsidRPr="00B80481" w:rsidTr="00390262">
        <w:trPr>
          <w:trHeight w:val="884"/>
          <w:jc w:val="center"/>
        </w:trPr>
        <w:tc>
          <w:tcPr>
            <w:tcW w:w="1537" w:type="dxa"/>
            <w:shd w:val="clear" w:color="auto" w:fill="auto"/>
          </w:tcPr>
          <w:p w:rsidR="00B80481" w:rsidRPr="00B80481" w:rsidRDefault="00B80481" w:rsidP="00B80481">
            <w:pPr>
              <w:pStyle w:val="afb"/>
            </w:pPr>
            <w:r w:rsidRPr="00B80481">
              <w:t>Полное товарищество</w:t>
            </w:r>
          </w:p>
        </w:tc>
        <w:tc>
          <w:tcPr>
            <w:tcW w:w="3143" w:type="dxa"/>
            <w:shd w:val="clear" w:color="auto" w:fill="auto"/>
          </w:tcPr>
          <w:p w:rsidR="00B80481" w:rsidRPr="00B80481" w:rsidRDefault="00B80481" w:rsidP="00B80481">
            <w:pPr>
              <w:pStyle w:val="afb"/>
            </w:pPr>
            <w:r w:rsidRPr="00B80481">
              <w:t>Только физические лица, число которых не менее 2 человек</w:t>
            </w:r>
          </w:p>
        </w:tc>
        <w:tc>
          <w:tcPr>
            <w:tcW w:w="1829" w:type="dxa"/>
            <w:shd w:val="clear" w:color="auto" w:fill="auto"/>
          </w:tcPr>
          <w:p w:rsidR="00B80481" w:rsidRPr="00B80481" w:rsidRDefault="00B80481" w:rsidP="00B80481">
            <w:pPr>
              <w:pStyle w:val="afb"/>
            </w:pPr>
            <w:r w:rsidRPr="00B80481">
              <w:t>25МРП</w:t>
            </w:r>
          </w:p>
        </w:tc>
        <w:tc>
          <w:tcPr>
            <w:tcW w:w="1980" w:type="dxa"/>
            <w:shd w:val="clear" w:color="auto" w:fill="auto"/>
          </w:tcPr>
          <w:p w:rsidR="00B80481" w:rsidRPr="00B80481" w:rsidRDefault="00B80481" w:rsidP="00B80481">
            <w:pPr>
              <w:pStyle w:val="afb"/>
            </w:pPr>
            <w:r w:rsidRPr="00B80481">
              <w:t>Определяется учредительными документами</w:t>
            </w:r>
          </w:p>
        </w:tc>
        <w:tc>
          <w:tcPr>
            <w:tcW w:w="1253" w:type="dxa"/>
            <w:shd w:val="clear" w:color="auto" w:fill="auto"/>
          </w:tcPr>
          <w:p w:rsidR="00B80481" w:rsidRPr="00B80481" w:rsidRDefault="00B80481" w:rsidP="00B80481">
            <w:pPr>
              <w:pStyle w:val="afb"/>
            </w:pPr>
          </w:p>
        </w:tc>
      </w:tr>
      <w:tr w:rsidR="00B80481" w:rsidRPr="00B80481" w:rsidTr="00390262">
        <w:trPr>
          <w:trHeight w:val="2684"/>
          <w:jc w:val="center"/>
        </w:trPr>
        <w:tc>
          <w:tcPr>
            <w:tcW w:w="1537" w:type="dxa"/>
            <w:shd w:val="clear" w:color="auto" w:fill="auto"/>
          </w:tcPr>
          <w:p w:rsidR="00B80481" w:rsidRDefault="00B80481" w:rsidP="00B80481">
            <w:pPr>
              <w:pStyle w:val="afb"/>
            </w:pPr>
            <w:r w:rsidRPr="00B80481">
              <w:t>Коммандит-ное</w:t>
            </w:r>
          </w:p>
          <w:p w:rsidR="00B80481" w:rsidRPr="00B80481" w:rsidRDefault="00B80481" w:rsidP="00B80481">
            <w:pPr>
              <w:pStyle w:val="afb"/>
            </w:pPr>
            <w:r w:rsidRPr="00B80481">
              <w:t>товарищество</w:t>
            </w:r>
          </w:p>
        </w:tc>
        <w:tc>
          <w:tcPr>
            <w:tcW w:w="3143" w:type="dxa"/>
            <w:shd w:val="clear" w:color="auto" w:fill="auto"/>
          </w:tcPr>
          <w:p w:rsidR="00B80481" w:rsidRPr="00B80481" w:rsidRDefault="00B80481" w:rsidP="00B80481">
            <w:pPr>
              <w:pStyle w:val="afb"/>
            </w:pPr>
            <w:r w:rsidRPr="00B80481">
              <w:t>Включает в себя действи тельных участников и участников-вкладчиков</w:t>
            </w:r>
            <w:r>
              <w:t xml:space="preserve"> (</w:t>
            </w:r>
            <w:r w:rsidRPr="00B80481">
              <w:t>коммандитистов); вкладчики - физические и юридические лица, количество которых не менее 2, причем не менее одного полного товарища и одного вкладчика</w:t>
            </w:r>
          </w:p>
        </w:tc>
        <w:tc>
          <w:tcPr>
            <w:tcW w:w="1829" w:type="dxa"/>
            <w:shd w:val="clear" w:color="auto" w:fill="auto"/>
          </w:tcPr>
          <w:p w:rsidR="00B80481" w:rsidRPr="00B80481" w:rsidRDefault="00B80481" w:rsidP="00B80481">
            <w:pPr>
              <w:pStyle w:val="afb"/>
            </w:pPr>
            <w:r w:rsidRPr="00B80481">
              <w:t>50МРП</w:t>
            </w:r>
          </w:p>
        </w:tc>
        <w:tc>
          <w:tcPr>
            <w:tcW w:w="1980" w:type="dxa"/>
            <w:shd w:val="clear" w:color="auto" w:fill="auto"/>
          </w:tcPr>
          <w:p w:rsidR="00B80481" w:rsidRPr="00B80481" w:rsidRDefault="00B80481" w:rsidP="00B80481">
            <w:pPr>
              <w:pStyle w:val="afb"/>
            </w:pPr>
            <w:r w:rsidRPr="00B80481">
              <w:t>Определяется учредительными документами</w:t>
            </w:r>
          </w:p>
        </w:tc>
        <w:tc>
          <w:tcPr>
            <w:tcW w:w="1253" w:type="dxa"/>
            <w:shd w:val="clear" w:color="auto" w:fill="auto"/>
          </w:tcPr>
          <w:p w:rsidR="00B80481" w:rsidRPr="00B80481" w:rsidRDefault="00B80481" w:rsidP="00B80481">
            <w:pPr>
              <w:pStyle w:val="afb"/>
            </w:pPr>
            <w:r w:rsidRPr="00B80481">
              <w:t>Доля вклад-чиков не более 50%</w:t>
            </w:r>
          </w:p>
        </w:tc>
      </w:tr>
      <w:tr w:rsidR="00B80481" w:rsidRPr="00B80481" w:rsidTr="00390262">
        <w:trPr>
          <w:trHeight w:val="2500"/>
          <w:jc w:val="center"/>
        </w:trPr>
        <w:tc>
          <w:tcPr>
            <w:tcW w:w="1537" w:type="dxa"/>
            <w:shd w:val="clear" w:color="auto" w:fill="auto"/>
          </w:tcPr>
          <w:p w:rsidR="00B80481" w:rsidRPr="00B80481" w:rsidRDefault="00B80481" w:rsidP="00B80481">
            <w:pPr>
              <w:pStyle w:val="afb"/>
            </w:pPr>
            <w:r w:rsidRPr="00B80481">
              <w:t>Товарищество с ограниченной ответствен-ностью</w:t>
            </w:r>
          </w:p>
        </w:tc>
        <w:tc>
          <w:tcPr>
            <w:tcW w:w="3143" w:type="dxa"/>
            <w:shd w:val="clear" w:color="auto" w:fill="auto"/>
          </w:tcPr>
          <w:p w:rsidR="00B80481" w:rsidRPr="00B80481" w:rsidRDefault="00B80481" w:rsidP="00B80481">
            <w:pPr>
              <w:pStyle w:val="afb"/>
            </w:pPr>
            <w:r w:rsidRPr="00B80481">
              <w:t>Физические и юридические лица в количестве от 1 до 100; ТОО не может иметь в качестве единственного участника другое хозяйственное товарищество, состоящее из одного лица</w:t>
            </w:r>
          </w:p>
          <w:p w:rsidR="00B80481" w:rsidRPr="00B80481" w:rsidRDefault="00B80481" w:rsidP="00B80481">
            <w:pPr>
              <w:pStyle w:val="afb"/>
            </w:pPr>
          </w:p>
        </w:tc>
        <w:tc>
          <w:tcPr>
            <w:tcW w:w="1829" w:type="dxa"/>
            <w:shd w:val="clear" w:color="auto" w:fill="auto"/>
          </w:tcPr>
          <w:p w:rsidR="00B80481" w:rsidRPr="00B80481" w:rsidRDefault="00B80481" w:rsidP="00B80481">
            <w:pPr>
              <w:pStyle w:val="afb"/>
            </w:pPr>
            <w:r w:rsidRPr="00B80481">
              <w:t>100МРП</w:t>
            </w:r>
          </w:p>
        </w:tc>
        <w:tc>
          <w:tcPr>
            <w:tcW w:w="1980" w:type="dxa"/>
            <w:shd w:val="clear" w:color="auto" w:fill="auto"/>
          </w:tcPr>
          <w:p w:rsidR="00B80481" w:rsidRPr="00B80481" w:rsidRDefault="00B80481" w:rsidP="00B80481">
            <w:pPr>
              <w:pStyle w:val="afb"/>
            </w:pPr>
            <w:r w:rsidRPr="00B80481">
              <w:t xml:space="preserve">На момент регистрации - 25% уставного капитала, но не менее минимального размера. в течение года </w:t>
            </w:r>
            <w:r>
              <w:t>-</w:t>
            </w:r>
            <w:r w:rsidRPr="00B80481">
              <w:t xml:space="preserve"> оставшаяся часть</w:t>
            </w:r>
          </w:p>
        </w:tc>
        <w:tc>
          <w:tcPr>
            <w:tcW w:w="1253" w:type="dxa"/>
            <w:shd w:val="clear" w:color="auto" w:fill="auto"/>
          </w:tcPr>
          <w:p w:rsidR="00B80481" w:rsidRPr="00B80481" w:rsidRDefault="00B80481" w:rsidP="00B80481">
            <w:pPr>
              <w:pStyle w:val="afb"/>
            </w:pPr>
          </w:p>
        </w:tc>
      </w:tr>
      <w:tr w:rsidR="00B80481" w:rsidRPr="00B80481" w:rsidTr="00390262">
        <w:trPr>
          <w:trHeight w:val="2500"/>
          <w:jc w:val="center"/>
        </w:trPr>
        <w:tc>
          <w:tcPr>
            <w:tcW w:w="1537" w:type="dxa"/>
            <w:shd w:val="clear" w:color="auto" w:fill="auto"/>
          </w:tcPr>
          <w:p w:rsidR="00B80481" w:rsidRPr="00B80481" w:rsidRDefault="00B80481" w:rsidP="00B80481">
            <w:pPr>
              <w:pStyle w:val="afb"/>
            </w:pPr>
            <w:r w:rsidRPr="00B80481">
              <w:t>Товарищество с дополнительной ответствен-ностью</w:t>
            </w:r>
          </w:p>
        </w:tc>
        <w:tc>
          <w:tcPr>
            <w:tcW w:w="3143" w:type="dxa"/>
            <w:shd w:val="clear" w:color="auto" w:fill="auto"/>
          </w:tcPr>
          <w:p w:rsidR="00B80481" w:rsidRPr="00B80481" w:rsidRDefault="00B80481" w:rsidP="00B80481">
            <w:pPr>
              <w:pStyle w:val="afb"/>
            </w:pPr>
            <w:r w:rsidRPr="00B80481">
              <w:t xml:space="preserve">Физические и юридические лица от 1 до 100; они также не могут иметь в качестве единственного участника другое хозяйственное товарищество, состоящее из одного лица. </w:t>
            </w:r>
          </w:p>
        </w:tc>
        <w:tc>
          <w:tcPr>
            <w:tcW w:w="1829" w:type="dxa"/>
            <w:shd w:val="clear" w:color="auto" w:fill="auto"/>
          </w:tcPr>
          <w:p w:rsidR="00B80481" w:rsidRPr="00B80481" w:rsidRDefault="00B80481" w:rsidP="00B80481">
            <w:pPr>
              <w:pStyle w:val="afb"/>
            </w:pPr>
            <w:r w:rsidRPr="00B80481">
              <w:t>100МРП</w:t>
            </w:r>
          </w:p>
        </w:tc>
        <w:tc>
          <w:tcPr>
            <w:tcW w:w="1980" w:type="dxa"/>
            <w:shd w:val="clear" w:color="auto" w:fill="auto"/>
          </w:tcPr>
          <w:p w:rsidR="00B80481" w:rsidRPr="00B80481" w:rsidRDefault="00B80481" w:rsidP="00B80481">
            <w:pPr>
              <w:pStyle w:val="afb"/>
            </w:pPr>
            <w:r w:rsidRPr="00B80481">
              <w:t xml:space="preserve">На момент регистрации - 25% уставного капитала, но не менее минимального размера, в течение года </w:t>
            </w:r>
            <w:r>
              <w:t>-</w:t>
            </w:r>
            <w:r w:rsidRPr="00B80481">
              <w:t xml:space="preserve"> оставшаяся часть</w:t>
            </w:r>
          </w:p>
        </w:tc>
        <w:tc>
          <w:tcPr>
            <w:tcW w:w="1253" w:type="dxa"/>
            <w:shd w:val="clear" w:color="auto" w:fill="auto"/>
          </w:tcPr>
          <w:p w:rsidR="00B80481" w:rsidRPr="00B80481" w:rsidRDefault="00B80481" w:rsidP="00B80481">
            <w:pPr>
              <w:pStyle w:val="afb"/>
            </w:pPr>
          </w:p>
        </w:tc>
      </w:tr>
    </w:tbl>
    <w:p w:rsidR="00B80481" w:rsidRPr="00B80481" w:rsidRDefault="00B80481" w:rsidP="00B80481">
      <w:pPr>
        <w:ind w:firstLine="709"/>
      </w:pPr>
    </w:p>
    <w:p w:rsidR="00B80481" w:rsidRDefault="00B80481" w:rsidP="00B80481">
      <w:pPr>
        <w:ind w:firstLine="709"/>
      </w:pPr>
      <w:r w:rsidRPr="00B80481">
        <w:t>До 1998 г.</w:t>
      </w:r>
      <w:r>
        <w:t xml:space="preserve"> (</w:t>
      </w:r>
      <w:r w:rsidRPr="00B80481">
        <w:t xml:space="preserve">июль) к ним относились и </w:t>
      </w:r>
      <w:r w:rsidRPr="00B80481">
        <w:rPr>
          <w:i/>
          <w:iCs/>
        </w:rPr>
        <w:t>акционерные общества</w:t>
      </w:r>
      <w:r>
        <w:rPr>
          <w:i/>
          <w:iCs/>
        </w:rPr>
        <w:t xml:space="preserve"> (</w:t>
      </w:r>
      <w:r w:rsidRPr="00B80481">
        <w:t>закрытое и открытое), которые согласно закону</w:t>
      </w:r>
      <w:r>
        <w:t xml:space="preserve"> "</w:t>
      </w:r>
      <w:r w:rsidRPr="00B80481">
        <w:t>Об акционерных обществах</w:t>
      </w:r>
      <w:r>
        <w:t xml:space="preserve">", </w:t>
      </w:r>
      <w:r w:rsidRPr="00B80481">
        <w:t>принятому парламентом РК, были обязаны внести изменения в свои учредительные документы. Отличия между товариществами заключаются в статусе участников, характере ответственности по их долгам самого товарищества и минимальным размерам уставного капитала</w:t>
      </w:r>
      <w:r w:rsidRPr="00B80481">
        <w:rPr>
          <w:rStyle w:val="a8"/>
          <w:color w:val="000000"/>
        </w:rPr>
        <w:footnoteReference w:id="4"/>
      </w:r>
      <w:r w:rsidRPr="00B80481">
        <w:t>.</w:t>
      </w:r>
    </w:p>
    <w:p w:rsidR="00B80481" w:rsidRDefault="00B80481" w:rsidP="00B80481">
      <w:pPr>
        <w:ind w:firstLine="709"/>
      </w:pPr>
      <w:r w:rsidRPr="00B80481">
        <w:t>Рассмотренные в таблицах 1 и 2 организационно-правовые формы не являются исчерпывающими, так как их качественные и количественные характеристики постоянно дополняются и корректируются. Именно эти обстоятельства</w:t>
      </w:r>
      <w:r>
        <w:t xml:space="preserve"> (</w:t>
      </w:r>
      <w:r w:rsidRPr="00B80481">
        <w:t>форма собственности) влияют как на формирование капитала, так и на организацию бухгалтерского учёта</w:t>
      </w:r>
      <w:r>
        <w:t xml:space="preserve"> (</w:t>
      </w:r>
      <w:r w:rsidRPr="00B80481">
        <w:t>табл</w:t>
      </w:r>
      <w:r>
        <w:t>.3</w:t>
      </w:r>
      <w:r w:rsidRPr="00B80481">
        <w:t>)</w:t>
      </w:r>
    </w:p>
    <w:p w:rsidR="00B80481" w:rsidRDefault="00B80481" w:rsidP="00B80481">
      <w:pPr>
        <w:ind w:firstLine="709"/>
      </w:pPr>
    </w:p>
    <w:p w:rsidR="00B80481" w:rsidRPr="00B80481" w:rsidRDefault="00B80481" w:rsidP="00B80481">
      <w:pPr>
        <w:ind w:left="708" w:firstLine="1"/>
      </w:pPr>
      <w:r w:rsidRPr="00B80481">
        <w:t>Таблица 3 - Формирование капитала в субъектах различных организационно-правовых форм</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1"/>
        <w:gridCol w:w="3163"/>
        <w:gridCol w:w="2706"/>
      </w:tblGrid>
      <w:tr w:rsidR="00B80481" w:rsidRPr="00B80481" w:rsidTr="00390262">
        <w:trPr>
          <w:trHeight w:val="442"/>
          <w:jc w:val="center"/>
        </w:trPr>
        <w:tc>
          <w:tcPr>
            <w:tcW w:w="3504" w:type="dxa"/>
            <w:shd w:val="clear" w:color="auto" w:fill="auto"/>
          </w:tcPr>
          <w:p w:rsidR="00B80481" w:rsidRPr="00B80481" w:rsidRDefault="00B80481" w:rsidP="00B80481">
            <w:pPr>
              <w:pStyle w:val="afb"/>
            </w:pPr>
            <w:r w:rsidRPr="00B80481">
              <w:t>Организационно-правовая форма хозяйствующего субъекта</w:t>
            </w:r>
          </w:p>
        </w:tc>
        <w:tc>
          <w:tcPr>
            <w:tcW w:w="3156" w:type="dxa"/>
            <w:shd w:val="clear" w:color="auto" w:fill="auto"/>
          </w:tcPr>
          <w:p w:rsidR="00B80481" w:rsidRPr="00B80481" w:rsidRDefault="00B80481" w:rsidP="00B80481">
            <w:pPr>
              <w:pStyle w:val="afb"/>
            </w:pPr>
            <w:r w:rsidRPr="00B80481">
              <w:t>Название капитала</w:t>
            </w:r>
          </w:p>
        </w:tc>
        <w:tc>
          <w:tcPr>
            <w:tcW w:w="2700" w:type="dxa"/>
            <w:shd w:val="clear" w:color="auto" w:fill="auto"/>
          </w:tcPr>
          <w:p w:rsidR="00B80481" w:rsidRPr="00B80481" w:rsidRDefault="00B80481" w:rsidP="00B80481">
            <w:pPr>
              <w:pStyle w:val="afb"/>
            </w:pPr>
            <w:r w:rsidRPr="00B80481">
              <w:t>Порядок формирования капитала</w:t>
            </w:r>
          </w:p>
        </w:tc>
      </w:tr>
      <w:tr w:rsidR="00B80481" w:rsidRPr="00B80481" w:rsidTr="00390262">
        <w:trPr>
          <w:trHeight w:val="845"/>
          <w:jc w:val="center"/>
        </w:trPr>
        <w:tc>
          <w:tcPr>
            <w:tcW w:w="3504" w:type="dxa"/>
            <w:shd w:val="clear" w:color="auto" w:fill="auto"/>
          </w:tcPr>
          <w:p w:rsidR="00B80481" w:rsidRPr="00B80481" w:rsidRDefault="00B80481" w:rsidP="00B80481">
            <w:pPr>
              <w:pStyle w:val="afb"/>
            </w:pPr>
            <w:r w:rsidRPr="00B80481">
              <w:t>Акционерные общества</w:t>
            </w:r>
            <w:r>
              <w:t xml:space="preserve"> (</w:t>
            </w:r>
            <w:r w:rsidRPr="00B80481">
              <w:t xml:space="preserve">открытые и закрытые, а также товарищества с ограниченной ответственностью, с дополнительной ответственностью и </w:t>
            </w:r>
            <w:r>
              <w:t>др.)</w:t>
            </w:r>
            <w:r w:rsidRPr="00B80481">
              <w:t xml:space="preserve"> </w:t>
            </w:r>
          </w:p>
        </w:tc>
        <w:tc>
          <w:tcPr>
            <w:tcW w:w="3156" w:type="dxa"/>
            <w:shd w:val="clear" w:color="auto" w:fill="auto"/>
          </w:tcPr>
          <w:p w:rsidR="00B80481" w:rsidRPr="00B80481" w:rsidRDefault="00B80481" w:rsidP="00B80481">
            <w:pPr>
              <w:pStyle w:val="afb"/>
            </w:pPr>
            <w:r w:rsidRPr="00B80481">
              <w:t>Уставный капитал</w:t>
            </w:r>
          </w:p>
        </w:tc>
        <w:tc>
          <w:tcPr>
            <w:tcW w:w="2700" w:type="dxa"/>
            <w:shd w:val="clear" w:color="auto" w:fill="auto"/>
          </w:tcPr>
          <w:p w:rsidR="00B80481" w:rsidRPr="00B80481" w:rsidRDefault="00B80481" w:rsidP="00B80481">
            <w:pPr>
              <w:pStyle w:val="afb"/>
            </w:pPr>
            <w:r w:rsidRPr="00B80481">
              <w:t>Сумма доли собственников, определенных учредительным документом</w:t>
            </w:r>
          </w:p>
        </w:tc>
      </w:tr>
      <w:tr w:rsidR="00B80481" w:rsidRPr="00B80481" w:rsidTr="00390262">
        <w:trPr>
          <w:trHeight w:val="634"/>
          <w:jc w:val="center"/>
        </w:trPr>
        <w:tc>
          <w:tcPr>
            <w:tcW w:w="3504" w:type="dxa"/>
            <w:shd w:val="clear" w:color="auto" w:fill="auto"/>
          </w:tcPr>
          <w:p w:rsidR="00B80481" w:rsidRPr="00B80481" w:rsidRDefault="00B80481" w:rsidP="00B80481">
            <w:pPr>
              <w:pStyle w:val="afb"/>
            </w:pPr>
            <w:r w:rsidRPr="00B80481">
              <w:t>Полные товарищества, включая и коммандитное товарищество</w:t>
            </w:r>
          </w:p>
        </w:tc>
        <w:tc>
          <w:tcPr>
            <w:tcW w:w="3156" w:type="dxa"/>
            <w:shd w:val="clear" w:color="auto" w:fill="auto"/>
          </w:tcPr>
          <w:p w:rsidR="00B80481" w:rsidRPr="00B80481" w:rsidRDefault="00B80481" w:rsidP="00B80481">
            <w:pPr>
              <w:pStyle w:val="afb"/>
            </w:pPr>
            <w:r w:rsidRPr="00B80481">
              <w:t>Уставный складочный капитал</w:t>
            </w:r>
          </w:p>
        </w:tc>
        <w:tc>
          <w:tcPr>
            <w:tcW w:w="2700" w:type="dxa"/>
            <w:shd w:val="clear" w:color="auto" w:fill="auto"/>
          </w:tcPr>
          <w:p w:rsidR="00B80481" w:rsidRPr="00B80481" w:rsidRDefault="00B80481" w:rsidP="00B80481">
            <w:pPr>
              <w:pStyle w:val="afb"/>
            </w:pPr>
            <w:r w:rsidRPr="00B80481">
              <w:t>Совокупность вкладов участников</w:t>
            </w:r>
          </w:p>
        </w:tc>
      </w:tr>
      <w:tr w:rsidR="00B80481" w:rsidRPr="00B80481" w:rsidTr="00390262">
        <w:trPr>
          <w:trHeight w:val="662"/>
          <w:jc w:val="center"/>
        </w:trPr>
        <w:tc>
          <w:tcPr>
            <w:tcW w:w="3504" w:type="dxa"/>
            <w:shd w:val="clear" w:color="auto" w:fill="auto"/>
          </w:tcPr>
          <w:p w:rsidR="00B80481" w:rsidRPr="00B80481" w:rsidRDefault="00B80481" w:rsidP="00B80481">
            <w:pPr>
              <w:pStyle w:val="afb"/>
            </w:pPr>
            <w:r w:rsidRPr="00B80481">
              <w:t>Государственные предприятия</w:t>
            </w:r>
          </w:p>
        </w:tc>
        <w:tc>
          <w:tcPr>
            <w:tcW w:w="3156" w:type="dxa"/>
            <w:shd w:val="clear" w:color="auto" w:fill="auto"/>
          </w:tcPr>
          <w:p w:rsidR="00B80481" w:rsidRPr="00B80481" w:rsidRDefault="00B80481" w:rsidP="00B80481">
            <w:pPr>
              <w:pStyle w:val="afb"/>
            </w:pPr>
            <w:r w:rsidRPr="00B80481">
              <w:t>Уставный фонд</w:t>
            </w:r>
          </w:p>
        </w:tc>
        <w:tc>
          <w:tcPr>
            <w:tcW w:w="2700" w:type="dxa"/>
            <w:shd w:val="clear" w:color="auto" w:fill="auto"/>
          </w:tcPr>
          <w:p w:rsidR="00B80481" w:rsidRPr="00B80481" w:rsidRDefault="00B80481" w:rsidP="00B80481">
            <w:pPr>
              <w:pStyle w:val="afb"/>
            </w:pPr>
            <w:r w:rsidRPr="00B80481">
              <w:t>Совокупность выделенных субъекту государством основных и оборотных средств</w:t>
            </w:r>
          </w:p>
        </w:tc>
      </w:tr>
    </w:tbl>
    <w:p w:rsidR="00B80481" w:rsidRPr="00B80481" w:rsidRDefault="00B80481" w:rsidP="00B80481">
      <w:pPr>
        <w:ind w:firstLine="709"/>
      </w:pPr>
    </w:p>
    <w:p w:rsidR="00B80481" w:rsidRDefault="00B80481" w:rsidP="00B80481">
      <w:pPr>
        <w:ind w:firstLine="709"/>
      </w:pPr>
      <w:r w:rsidRPr="00B80481">
        <w:t>От формы собственности зависит и характер имущественной обособленности. Юридические лица, созданные на базе общественной собственности, сами являются собственниками принадлежащего им имущества, а государственные предприятия, учреждения и организации получают имущество на правах хозяйственного ведения и оперативного управления. Имущественная обособленность последних выражается в закреплении за ними основных и оборотных средств и в наличии у них самостоятельного баланса.</w:t>
      </w:r>
    </w:p>
    <w:p w:rsidR="00B80481" w:rsidRDefault="00B80481" w:rsidP="00B80481">
      <w:pPr>
        <w:ind w:firstLine="709"/>
      </w:pPr>
      <w:r w:rsidRPr="00B80481">
        <w:t>В целом капиталом признается совокупность материальных ценностей, денежных средств, финансовых вложений и затрат на приобретение. прав и привилегий, необходимых для осуществления хозяйственной деятельности организации.</w:t>
      </w:r>
    </w:p>
    <w:p w:rsidR="00B80481" w:rsidRDefault="00B80481" w:rsidP="00B80481">
      <w:pPr>
        <w:ind w:firstLine="709"/>
      </w:pPr>
      <w:r w:rsidRPr="00B80481">
        <w:t>Важное значение в имуществе товарищества имеет уставный капитал, который буквально понимается как совокупность вкладов участников. Его размер объявляется в учредительных документах и учитывается по данным бухгалтерии в денежном выражении. На уставный капитал могут быть отнесены как денежные средства, так и имущество, если оно имеет ликвидную форму</w:t>
      </w:r>
      <w:r>
        <w:t xml:space="preserve"> (</w:t>
      </w:r>
      <w:r w:rsidRPr="00B80481">
        <w:t xml:space="preserve">например, основные средства, офисная мебель, компьютер, принтер, факс и </w:t>
      </w:r>
      <w:r>
        <w:t>т.д.)</w:t>
      </w:r>
      <w:r w:rsidRPr="00B80481">
        <w:t>. При этом на момент регистрации участники могут внести только четверть уставного капитала, но не меньше минимального размера.</w:t>
      </w:r>
    </w:p>
    <w:p w:rsidR="00B80481" w:rsidRDefault="00B80481" w:rsidP="00B80481">
      <w:pPr>
        <w:ind w:firstLine="709"/>
      </w:pPr>
      <w:r w:rsidRPr="00B80481">
        <w:t>Посредством уставного капитала устанавливается доля каждого участника, размер которой может исчисляться как в процентном соотношении хозяйственные товарищества), так и количеством акций</w:t>
      </w:r>
      <w:r>
        <w:t xml:space="preserve"> (</w:t>
      </w:r>
      <w:r w:rsidRPr="00B80481">
        <w:t>акционерные общества). Вклады учредителей</w:t>
      </w:r>
      <w:r>
        <w:t xml:space="preserve"> (</w:t>
      </w:r>
      <w:r w:rsidRPr="00B80481">
        <w:t>участников) в уставный капитал в натуральной форме или в виде имущественных прав должны быть оценены в денежной форме по соглашению всех учредителей или по решению общего собрания товарищества. Если стоимость такого вклада превышает сумму, эквивалентную 25 МРП, ее оценка должна быть подтверждена независимым экспертом. Самый низкий минимум уставного капитала определен для полного товарищества. Для ТОО и ТДО уменьшение его размера ниже минимального допустимого уровня, установленного законодательством, обязывает внести в течение года дополнительные взносы или провести реорганизацию</w:t>
      </w:r>
      <w:r>
        <w:t xml:space="preserve"> (</w:t>
      </w:r>
      <w:r w:rsidRPr="00B80481">
        <w:t>слияние, присоединение, разделение, выделение, преобразование). В противном случае они подлежат ликвидации</w:t>
      </w:r>
      <w:r>
        <w:t xml:space="preserve"> (</w:t>
      </w:r>
      <w:r w:rsidRPr="00B80481">
        <w:t>см. ниже).</w:t>
      </w:r>
    </w:p>
    <w:p w:rsidR="00B80481" w:rsidRDefault="00B80481" w:rsidP="00B80481">
      <w:pPr>
        <w:ind w:firstLine="709"/>
      </w:pPr>
      <w:r w:rsidRPr="00B80481">
        <w:t>Уставный капитан акционерного общества складывается. из. средств, внесенных акционерами</w:t>
      </w:r>
      <w:r>
        <w:t xml:space="preserve"> (</w:t>
      </w:r>
      <w:r w:rsidRPr="00B80481">
        <w:t>участниками). Он является коллективной собственностью акционеров</w:t>
      </w:r>
      <w:r>
        <w:t xml:space="preserve"> (</w:t>
      </w:r>
      <w:r w:rsidRPr="00B80481">
        <w:t>участников) и одновременно собственностью акционерного общества как юридического лица. Размер уставного капитала, стоимость одной акции и другие аспекты определяются собранием акционеров, указываются в уставе общества и регистрируются в соответствующих государственных органах. Бухгалтерия акционерного общества не может отражать операции, связанные с увеличением или уменьшением уставного капитала без соответствующего решения акционеров и уведомления об этом государственного органа,</w:t>
      </w:r>
      <w:r w:rsidR="00C90D59">
        <w:t xml:space="preserve"> зарегистрировавшего учредитель</w:t>
      </w:r>
      <w:r w:rsidRPr="00B80481">
        <w:t>ные документы общества. При этом уставный капитал АО определяет минимальный размер имущества общества, гарантирующего интересы его кредиторов. В то же время он не может быть менее размера, предусмотренного законодательством РК. Увеличение уставного капитала АО осуществляется путем увеличения стоимости акций или выпуска дополнительных акций. В бухгалтерском учете АО после регистрации отражается вся сумма уставного капитала, на которую подписались акционеры. Если она меньше, чем зарегистрированная величина уставного капитала, правлению и дирекции акционерного общества необходимо предпринять дополнительные меры по распространению своих акций.</w:t>
      </w:r>
    </w:p>
    <w:p w:rsidR="00B80481" w:rsidRDefault="00B80481" w:rsidP="00B80481">
      <w:pPr>
        <w:ind w:firstLine="709"/>
      </w:pPr>
      <w:r w:rsidRPr="00B80481">
        <w:t>Мировая практика создания акционерных обществ показывает, что такая деятельность выгодно отличается от других форм стимулами к высокопроизводительному труду, эффективностью управления. Вместе с тем эта работа сопряжена со значительными трудностями, которые в основном решаются высококвалифицированными специалистами. Важными в данном вопросе являются:</w:t>
      </w:r>
    </w:p>
    <w:p w:rsidR="00B80481" w:rsidRDefault="00B80481" w:rsidP="00B80481">
      <w:pPr>
        <w:ind w:firstLine="709"/>
      </w:pPr>
      <w:r w:rsidRPr="00B80481">
        <w:t>степень правовой защищенности прав акционеров от недобросовестных действий управляющих;</w:t>
      </w:r>
    </w:p>
    <w:p w:rsidR="00B80481" w:rsidRDefault="00B80481" w:rsidP="00B80481">
      <w:pPr>
        <w:ind w:firstLine="709"/>
      </w:pPr>
      <w:r w:rsidRPr="00B80481">
        <w:t>наличие реальной возможности контроля хозяйственной деятельности и управления со стороны акционеров;</w:t>
      </w:r>
    </w:p>
    <w:p w:rsidR="00B80481" w:rsidRDefault="00B80481" w:rsidP="00B80481">
      <w:pPr>
        <w:ind w:firstLine="709"/>
      </w:pPr>
      <w:r w:rsidRPr="00B80481">
        <w:t>избрание руководящих органов, утверждение годовых результатов деятельности, решение вопросов изменения устава, ликвидации и реорганизации только при исключительной компетенции собрания акционеров;</w:t>
      </w:r>
    </w:p>
    <w:p w:rsidR="00B80481" w:rsidRDefault="00B80481" w:rsidP="00B80481">
      <w:pPr>
        <w:ind w:firstLine="709"/>
      </w:pPr>
      <w:r w:rsidRPr="00B80481">
        <w:t>широкое привлечение средств внутренних и внешних акционеров.</w:t>
      </w:r>
    </w:p>
    <w:p w:rsidR="00B80481" w:rsidRDefault="00B80481" w:rsidP="00B80481">
      <w:pPr>
        <w:pStyle w:val="2"/>
      </w:pPr>
      <w:r w:rsidRPr="00B80481">
        <w:br w:type="page"/>
      </w:r>
      <w:bookmarkStart w:id="4" w:name="_Toc129755718"/>
      <w:bookmarkStart w:id="5" w:name="_Toc216522012"/>
      <w:bookmarkStart w:id="6" w:name="_Toc276047551"/>
      <w:r w:rsidRPr="00B80481">
        <w:t>Глава 2</w:t>
      </w:r>
      <w:r w:rsidR="00C90D59">
        <w:t>.</w:t>
      </w:r>
      <w:r w:rsidRPr="00B80481">
        <w:t xml:space="preserve"> Право оперативного управления</w:t>
      </w:r>
      <w:bookmarkEnd w:id="4"/>
      <w:bookmarkEnd w:id="5"/>
      <w:bookmarkEnd w:id="6"/>
    </w:p>
    <w:p w:rsidR="00B80481" w:rsidRDefault="00B80481" w:rsidP="00B80481">
      <w:pPr>
        <w:ind w:firstLine="709"/>
      </w:pPr>
      <w:bookmarkStart w:id="7" w:name="_Toc129755719"/>
      <w:bookmarkStart w:id="8" w:name="_Toc216522013"/>
    </w:p>
    <w:p w:rsidR="00B80481" w:rsidRPr="00B80481" w:rsidRDefault="00B80481" w:rsidP="00B80481">
      <w:pPr>
        <w:pStyle w:val="2"/>
      </w:pPr>
      <w:bookmarkStart w:id="9" w:name="_Toc276047552"/>
      <w:r>
        <w:t>2.1</w:t>
      </w:r>
      <w:r w:rsidRPr="00B80481">
        <w:t xml:space="preserve"> Понятие и содержание права оперативного управления</w:t>
      </w:r>
      <w:bookmarkEnd w:id="7"/>
      <w:bookmarkEnd w:id="8"/>
      <w:bookmarkEnd w:id="9"/>
    </w:p>
    <w:p w:rsidR="00B80481" w:rsidRDefault="00B80481" w:rsidP="00B80481">
      <w:pPr>
        <w:ind w:firstLine="709"/>
      </w:pPr>
    </w:p>
    <w:p w:rsidR="00B80481" w:rsidRDefault="00B80481" w:rsidP="00B80481">
      <w:pPr>
        <w:ind w:firstLine="709"/>
      </w:pPr>
      <w:r w:rsidRPr="00B80481">
        <w:t>Согласно ст</w:t>
      </w:r>
      <w:r>
        <w:t>. 20</w:t>
      </w:r>
      <w:r w:rsidRPr="00B80481">
        <w:t>2 ГК РК право оперативного управления является вещным правом учреждения, государственного учреждения, финансируемого за счет средств собственника, и казенного предприятия, получивших имущество or собственника и осуществляющих в пределах, установленных законодательными актами, в соответствии с цепями своей деятельности, заданиями собственника и назначением имущества, права владения, пользования и распоряжения этим имуществом</w:t>
      </w:r>
      <w:r w:rsidRPr="00B80481">
        <w:rPr>
          <w:rStyle w:val="a8"/>
          <w:color w:val="000000"/>
        </w:rPr>
        <w:footnoteReference w:id="5"/>
      </w:r>
      <w:r w:rsidRPr="00B80481">
        <w:t>.</w:t>
      </w:r>
    </w:p>
    <w:p w:rsidR="00B80481" w:rsidRDefault="00B80481" w:rsidP="00B80481">
      <w:pPr>
        <w:ind w:firstLine="709"/>
      </w:pPr>
      <w:r w:rsidRPr="00B80481">
        <w:t>В соответствии с статьей 202 ГК РК имуществом на праве оперативного управления могут обладать государственное казенное предприятие, государственное учреждение и негосударственное учреждение.</w:t>
      </w:r>
    </w:p>
    <w:p w:rsidR="00B80481" w:rsidRDefault="00B80481" w:rsidP="00B80481">
      <w:pPr>
        <w:ind w:firstLine="709"/>
      </w:pPr>
      <w:r w:rsidRPr="00B80481">
        <w:t>Государственные казенное предприятие и учреждение могут быть образованы только государством в лице уполномоченных им на это органов. Негосударственное учреждение учреждается по решению частного собственника - юридического лица или гражданина.</w:t>
      </w:r>
    </w:p>
    <w:p w:rsidR="00B80481" w:rsidRDefault="00B80481" w:rsidP="00B80481">
      <w:pPr>
        <w:ind w:firstLine="709"/>
      </w:pPr>
      <w:r w:rsidRPr="00B80481">
        <w:t>Казенные предприятия, в зависимости от того, кем они образованы, могут быть республиканскими казенными предприятиями или коммунальными казенными предприятиями. Соответственно права собственника в отношении их осуществляют разные государственные органы.</w:t>
      </w:r>
    </w:p>
    <w:p w:rsidR="00B80481" w:rsidRDefault="00B80481" w:rsidP="00B80481">
      <w:pPr>
        <w:ind w:firstLine="709"/>
      </w:pPr>
      <w:r w:rsidRPr="00B80481">
        <w:t>Право оперативного управления является вещным правом учреждения и казенного предприятия.</w:t>
      </w:r>
    </w:p>
    <w:p w:rsidR="00B80481" w:rsidRDefault="00B80481" w:rsidP="00B80481">
      <w:pPr>
        <w:ind w:firstLine="709"/>
      </w:pPr>
      <w:r w:rsidRPr="00B80481">
        <w:t>Право оперативного управления отличается от права хозяйственного ведения по следующим основным особенностям:</w:t>
      </w:r>
    </w:p>
    <w:p w:rsidR="00B80481" w:rsidRDefault="00B80481" w:rsidP="00B80481">
      <w:pPr>
        <w:ind w:firstLine="709"/>
      </w:pPr>
      <w:r w:rsidRPr="00B80481">
        <w:t>1) казенное предприятие и учреждение постоянно финансируются собственником. Предприятие на праве хозяйственного ведения существует за счет доходов, получаемых от хозяйственной деятельности;</w:t>
      </w:r>
    </w:p>
    <w:p w:rsidR="00B80481" w:rsidRDefault="00B80481" w:rsidP="00B80481">
      <w:pPr>
        <w:ind w:firstLine="709"/>
      </w:pPr>
      <w:r w:rsidRPr="00B80481">
        <w:t>2) казенное предприятие и учреждение распоряжаются своими средствами по смете. Предприятие на праве хозяйственного ведения самостоятельно определяет направления использования своей прибыли;</w:t>
      </w:r>
    </w:p>
    <w:p w:rsidR="00B80481" w:rsidRDefault="00B80481" w:rsidP="00B80481">
      <w:pPr>
        <w:ind w:firstLine="709"/>
      </w:pPr>
      <w:r w:rsidRPr="00B80481">
        <w:t>3) казенное предприятие и учреждение обязаны руководствоваться заданиями собственника. Задания собственника предприятия на праве хозяйственного ведения, по общему правилу, не являются для него обязательными, если иное не вытекает из законодательства или его уставной правоспособности.</w:t>
      </w:r>
    </w:p>
    <w:p w:rsidR="00B80481" w:rsidRDefault="00B80481" w:rsidP="00B80481">
      <w:pPr>
        <w:ind w:firstLine="709"/>
      </w:pPr>
      <w:r w:rsidRPr="00B80481">
        <w:t>Казенное предприятие, в отличие от учреждения, является коммерческой организацией. Значит, казенное предприятие преследует</w:t>
      </w:r>
      <w:r>
        <w:t xml:space="preserve"> (</w:t>
      </w:r>
      <w:r w:rsidRPr="00B80481">
        <w:t>или может преследовать) в качестве основной цели своей деятельности извлечение доходов, а учреждение - нет. В то же время и казенное предприятие нередко не полагается на самообеспечение и постоянно финансируется собственником в соответствии с утверждаемой им сметой. Для казенных предприятий смета может быть заменена иной формой контроля за расходованием денег собственника. Учреждение, как правило, финансируется собственником</w:t>
      </w:r>
      <w:r>
        <w:t xml:space="preserve"> (</w:t>
      </w:r>
      <w:r w:rsidRPr="00B80481">
        <w:t>ст</w:t>
      </w:r>
      <w:r>
        <w:t>.1</w:t>
      </w:r>
      <w:r w:rsidRPr="00B80481">
        <w:t>05 ГК РК).</w:t>
      </w:r>
    </w:p>
    <w:p w:rsidR="00B80481" w:rsidRDefault="00B80481" w:rsidP="00B80481">
      <w:pPr>
        <w:ind w:firstLine="709"/>
      </w:pPr>
      <w:r w:rsidRPr="00B80481">
        <w:t>Казенное предприятие и учреждение обладают специальной правоспособностью. Пределы правоспособности определены в соответствии с ГК, иными законодательными актами и волей собственника в уставе казенного предприятия</w:t>
      </w:r>
      <w:r>
        <w:t xml:space="preserve"> (</w:t>
      </w:r>
      <w:r w:rsidRPr="00B80481">
        <w:t>учреждения). Правомочия владения, пользования и распоряжения могут быть осуществлены казенным предприятием</w:t>
      </w:r>
      <w:r>
        <w:t xml:space="preserve"> (</w:t>
      </w:r>
      <w:r w:rsidRPr="00B80481">
        <w:t>учреждением) по своему усмотрению только в пределах уставной правоспособности. Из этого следует, что собственник может вмешиваться в уставную деятельность казенного предприятия</w:t>
      </w:r>
      <w:r>
        <w:t xml:space="preserve"> (</w:t>
      </w:r>
      <w:r w:rsidRPr="00B80481">
        <w:t>учреждения), если иное не предусмотрено законодательными актами и учредительными документами.</w:t>
      </w:r>
    </w:p>
    <w:p w:rsidR="00B80481" w:rsidRDefault="00B80481" w:rsidP="00B80481">
      <w:pPr>
        <w:ind w:firstLine="709"/>
      </w:pPr>
      <w:r w:rsidRPr="00B80481">
        <w:t>Собственник может определять для казенного предприятия и учреждения правовой режим использования имущества и выдавать обязательные к исполнению задания.</w:t>
      </w:r>
    </w:p>
    <w:p w:rsidR="00B80481" w:rsidRDefault="00B80481" w:rsidP="00B80481">
      <w:pPr>
        <w:ind w:firstLine="709"/>
      </w:pPr>
      <w:r w:rsidRPr="00B80481">
        <w:t>Казенное предприятие и учреждение могут иметь на праве оперативного управления лишь то имущество, которое необходимо им для обеспечения их уставной деятельности.</w:t>
      </w:r>
    </w:p>
    <w:p w:rsidR="00B80481" w:rsidRDefault="00B80481" w:rsidP="00B80481">
      <w:pPr>
        <w:ind w:firstLine="709"/>
      </w:pPr>
      <w:r w:rsidRPr="00B80481">
        <w:t>Пределы осуществления права оперативного управления, а также правовой статус казенных предприятий определены Указом о государственном предприятии</w:t>
      </w:r>
      <w:r>
        <w:t xml:space="preserve"> (</w:t>
      </w:r>
      <w:r w:rsidRPr="00B80481">
        <w:t>ст. ст</w:t>
      </w:r>
      <w:r>
        <w:t>.3</w:t>
      </w:r>
      <w:r w:rsidRPr="00B80481">
        <w:t>1-45).</w:t>
      </w:r>
    </w:p>
    <w:p w:rsidR="00B80481" w:rsidRDefault="00B80481" w:rsidP="00B80481">
      <w:pPr>
        <w:ind w:firstLine="709"/>
      </w:pPr>
      <w:r w:rsidRPr="00B80481">
        <w:t>Передача в аренду имущества республиканского казенного предприятия регламентируется Правилами передачи в имущественный наем имущества, находящегося в хозяйственном ведении или оперативном управлении республиканских государственных предприятий, в том числе объектов государственной собственности, не подлежащих приватизации, утвержденными постановлением Правительства от 7 марта 2001 г. № 336</w:t>
      </w:r>
      <w:r>
        <w:t xml:space="preserve"> (</w:t>
      </w:r>
      <w:r w:rsidRPr="00B80481">
        <w:t>в дальнейшем - Правила). Предоставление такого имущества в имущественный наем производится на тендерной основе, за исключением случаев предоставления в имущественный наем стратегически важных объектов республиканских государственных предприятий, осуществляемого на основании отдельных решений Правительства Республики Казахстан. Плата за пользование нанятым имуществом производится деньгами</w:t>
      </w:r>
      <w:r>
        <w:t xml:space="preserve"> (</w:t>
      </w:r>
      <w:r w:rsidRPr="00B80481">
        <w:t>п</w:t>
      </w:r>
      <w:r>
        <w:t>.3</w:t>
      </w:r>
      <w:r w:rsidRPr="00B80481">
        <w:t xml:space="preserve"> Правил).</w:t>
      </w:r>
    </w:p>
    <w:p w:rsidR="00B80481" w:rsidRDefault="00B80481" w:rsidP="00B80481">
      <w:pPr>
        <w:ind w:firstLine="709"/>
      </w:pPr>
      <w:r w:rsidRPr="00B80481">
        <w:t>С 1 января 1999 г. все гражданско-правовые сделки, заключаемые государственными учреждениями за счет бюджетных денег, проходят регистрацию в территориальных органах казначейства</w:t>
      </w:r>
      <w:r>
        <w:t xml:space="preserve"> (</w:t>
      </w:r>
      <w:r w:rsidRPr="00B80481">
        <w:t>постановление Правительства от 25 декабря 1998 г. № 1336). Для государственных учреждений действуют Правила регистрации гражданско-правовых сделок, заключаемых государственными учреждениями за счет бюджетных денег</w:t>
      </w:r>
      <w:r>
        <w:t xml:space="preserve"> (</w:t>
      </w:r>
      <w:r w:rsidRPr="00B80481">
        <w:t>постановление Правительства от 5 июня 1999 г. № 703).</w:t>
      </w:r>
    </w:p>
    <w:p w:rsidR="00B80481" w:rsidRDefault="00B80481" w:rsidP="00B80481">
      <w:pPr>
        <w:ind w:firstLine="709"/>
      </w:pPr>
      <w:r w:rsidRPr="00B80481">
        <w:t>При регистрации производится проверка соответствия суммы заключаемой сделки сметным</w:t>
      </w:r>
      <w:r>
        <w:t xml:space="preserve"> (</w:t>
      </w:r>
      <w:r w:rsidRPr="00B80481">
        <w:t>бюджетным) назначениям либо выделенным лимитам бюджетных денег в зависимости от установленного Министерством финансов распределения видов расходов на группы по степени их обеспечения бюджетными деньгами.</w:t>
      </w:r>
    </w:p>
    <w:p w:rsidR="00B80481" w:rsidRDefault="00B80481" w:rsidP="00B80481">
      <w:pPr>
        <w:ind w:firstLine="709"/>
      </w:pPr>
      <w:r w:rsidRPr="00B80481">
        <w:t>Государственные учреждения, заключающие гражданско-правовые сделки за счет государственного бюджета, обязаны заключать их на срок не более одного финансового года. Сделки, заключаемые на срок более одного финансового года, регистрируются в территориальных органах казначейства только после согласования с Министерством финансов или соответствующим финансовым органом.</w:t>
      </w:r>
    </w:p>
    <w:p w:rsidR="00B80481" w:rsidRDefault="00B80481" w:rsidP="00B80481">
      <w:pPr>
        <w:ind w:firstLine="709"/>
      </w:pPr>
      <w:r w:rsidRPr="00B80481">
        <w:t>Сделки, заключаемые государственными учреждениями за счет государственного бюджета, считаются совершенными после их регистрации в территориальных органах казначейства. Аналогичные правила существуют для казенных предприятий. На них распространяются Правила регистрации гражданско-правовых сделок, заключаемых казенными предприятиями в рамках выполнения государственного заказа</w:t>
      </w:r>
      <w:r>
        <w:t xml:space="preserve"> (</w:t>
      </w:r>
      <w:r w:rsidRPr="00B80481">
        <w:t>постановление Правительства от 11 мая 2000 г. № 702).</w:t>
      </w:r>
    </w:p>
    <w:p w:rsidR="00B80481" w:rsidRDefault="00B80481" w:rsidP="00B80481">
      <w:pPr>
        <w:ind w:firstLine="709"/>
      </w:pPr>
      <w:bookmarkStart w:id="10" w:name="_Toc129755720"/>
      <w:bookmarkStart w:id="11" w:name="_Toc216522014"/>
    </w:p>
    <w:p w:rsidR="00B80481" w:rsidRPr="00B80481" w:rsidRDefault="00B80481" w:rsidP="00B80481">
      <w:pPr>
        <w:pStyle w:val="2"/>
      </w:pPr>
      <w:bookmarkStart w:id="12" w:name="_Toc276047553"/>
      <w:r>
        <w:t>2.2</w:t>
      </w:r>
      <w:r w:rsidRPr="00B80481">
        <w:t xml:space="preserve"> Приобретение и прекращение права оперативного управления</w:t>
      </w:r>
      <w:bookmarkEnd w:id="10"/>
      <w:bookmarkEnd w:id="11"/>
      <w:bookmarkEnd w:id="12"/>
    </w:p>
    <w:p w:rsidR="00B80481" w:rsidRDefault="00B80481" w:rsidP="00B80481">
      <w:pPr>
        <w:ind w:firstLine="709"/>
      </w:pPr>
    </w:p>
    <w:p w:rsidR="00B80481" w:rsidRDefault="00B80481" w:rsidP="00B80481">
      <w:pPr>
        <w:ind w:firstLine="709"/>
      </w:pPr>
      <w:r w:rsidRPr="00B80481">
        <w:t>Приобретение и прекращение права оперативного управления осуществляется на условиях и в порядке, предусмотренных главами 13 и 14 ГК РК, если иное не установлено законодательством.</w:t>
      </w:r>
    </w:p>
    <w:p w:rsidR="00B80481" w:rsidRDefault="00B80481" w:rsidP="00B80481">
      <w:pPr>
        <w:ind w:firstLine="709"/>
      </w:pPr>
      <w:r w:rsidRPr="00B80481">
        <w:t>Право оперативного управления имуществом, в отношении которого собственником принято решение о закреплении за казенным предприятием</w:t>
      </w:r>
      <w:r>
        <w:t xml:space="preserve"> (</w:t>
      </w:r>
      <w:r w:rsidRPr="00B80481">
        <w:t>учреждением), возникает у этого казенного предприятия</w:t>
      </w:r>
      <w:r>
        <w:t xml:space="preserve"> (</w:t>
      </w:r>
      <w:r w:rsidRPr="00B80481">
        <w:t>учреждения) с момента передачи имущества, если иное не установлено законодательством или решением собственника. На практике факт закрепления имущества на балансе казенного предприятия</w:t>
      </w:r>
      <w:r>
        <w:t xml:space="preserve"> (</w:t>
      </w:r>
      <w:r w:rsidRPr="00B80481">
        <w:t>учреждения) признается передачей имущества</w:t>
      </w:r>
      <w:r>
        <w:t xml:space="preserve"> (</w:t>
      </w:r>
      <w:r w:rsidRPr="00B80481">
        <w:t>ст</w:t>
      </w:r>
      <w:r>
        <w:t>. 20</w:t>
      </w:r>
      <w:r w:rsidRPr="00B80481">
        <w:t xml:space="preserve">3 ГК РК) </w:t>
      </w:r>
      <w:r w:rsidRPr="00B80481">
        <w:rPr>
          <w:rStyle w:val="a8"/>
          <w:color w:val="000000"/>
        </w:rPr>
        <w:footnoteReference w:id="6"/>
      </w:r>
      <w:r w:rsidRPr="00B80481">
        <w:t>.</w:t>
      </w:r>
    </w:p>
    <w:p w:rsidR="00B80481" w:rsidRDefault="00B80481" w:rsidP="00B80481">
      <w:pPr>
        <w:ind w:firstLine="709"/>
      </w:pPr>
      <w:r w:rsidRPr="00B80481">
        <w:t>Имущество казенного предприятия и учреждения, переданное собственником в оперативное управление, а также имущество, приобретаемое казенным предприятием или учреждением в гражданском обороте, является собственностью их учредителей. Одновременно с этим оно находится у казенного предприятия</w:t>
      </w:r>
      <w:r>
        <w:t xml:space="preserve"> (</w:t>
      </w:r>
      <w:r w:rsidRPr="00B80481">
        <w:t>учреждения) на праве оперативного управления.</w:t>
      </w:r>
    </w:p>
    <w:p w:rsidR="00B80481" w:rsidRDefault="00B80481" w:rsidP="00B80481">
      <w:pPr>
        <w:ind w:firstLine="709"/>
      </w:pPr>
      <w:r w:rsidRPr="00B80481">
        <w:t>Помимо приращений и возмездных договорных форм приобретения имущества оно может поступить казенному предприятию</w:t>
      </w:r>
      <w:r>
        <w:t xml:space="preserve"> (</w:t>
      </w:r>
      <w:r w:rsidRPr="00B80481">
        <w:t>учреждению) по наследству, по обязательству, возникающему из причинения вреда, другим внедоговорным обязательствам, в результате дарения и по иным законным основаниям.</w:t>
      </w:r>
    </w:p>
    <w:p w:rsidR="00B80481" w:rsidRDefault="00B80481" w:rsidP="00B80481">
      <w:pPr>
        <w:ind w:firstLine="709"/>
      </w:pPr>
      <w:r w:rsidRPr="00B80481">
        <w:t>При изъятии имущества казенного предприятия и учреждения собственником право оперативного управления на такое имущество прекращается</w:t>
      </w:r>
      <w:r>
        <w:t xml:space="preserve"> (</w:t>
      </w:r>
      <w:r w:rsidRPr="00B80481">
        <w:t>см. комментарий к ст</w:t>
      </w:r>
      <w:r>
        <w:t>. 20</w:t>
      </w:r>
      <w:r w:rsidRPr="00B80481">
        <w:t>5 ГК).</w:t>
      </w:r>
    </w:p>
    <w:p w:rsidR="00B80481" w:rsidRDefault="00B80481" w:rsidP="00B80481">
      <w:pPr>
        <w:ind w:firstLine="709"/>
      </w:pPr>
      <w:r w:rsidRPr="00B80481">
        <w:t>При приватизации казенного предприятия право оперативного управления прекращается вместе с правом государственной собственности.</w:t>
      </w:r>
    </w:p>
    <w:p w:rsidR="00B80481" w:rsidRDefault="00B80481" w:rsidP="00B80481">
      <w:pPr>
        <w:ind w:firstLine="709"/>
      </w:pPr>
      <w:r w:rsidRPr="00B80481">
        <w:t>Собственник имущества, находящегося в оперативном управлении, в соответствии с законодательными актами решает вопросы создания учреждения, государственного учреждения или казенного предприятия, определения предмета и целей его деятельности, обладает правом определять юридическую судьбу учреждения, государственного учреждения или казенного предприятия, содержание его деятельности</w:t>
      </w:r>
      <w:r>
        <w:t xml:space="preserve"> (</w:t>
      </w:r>
      <w:r w:rsidRPr="00B80481">
        <w:t>ст</w:t>
      </w:r>
      <w:r>
        <w:t>. 20</w:t>
      </w:r>
      <w:r w:rsidRPr="00B80481">
        <w:t>4 ГК РК).</w:t>
      </w:r>
    </w:p>
    <w:p w:rsidR="00B80481" w:rsidRDefault="00B80481" w:rsidP="00B80481">
      <w:pPr>
        <w:ind w:firstLine="709"/>
      </w:pPr>
      <w:r w:rsidRPr="00B80481">
        <w:t>Собственник осуществляет контроль за эффективностью использования и сохранностью учреждением, государственным учреждением или казенным предприятием переданного собственником имущества.</w:t>
      </w:r>
    </w:p>
    <w:p w:rsidR="00B80481" w:rsidRDefault="00B80481" w:rsidP="00B80481">
      <w:pPr>
        <w:ind w:firstLine="709"/>
      </w:pPr>
      <w:r w:rsidRPr="00B80481">
        <w:t>В случае, если государственное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w:t>
      </w:r>
    </w:p>
    <w:p w:rsidR="00B80481" w:rsidRDefault="00B80481" w:rsidP="00B80481">
      <w:pPr>
        <w:ind w:firstLine="709"/>
      </w:pPr>
      <w:r w:rsidRPr="00B80481">
        <w:t>Статья 204 ГК РК устанавливает дополнительные пределы осуществления казенным предприятием и учреждением права оперативного управления. Все перечисленные в статье права могут быть использованы собственником или органом, уполномоченным выступать от его имени, как при обычном ведении дел, так и в случаях, когда казенное предприятие</w:t>
      </w:r>
      <w:r>
        <w:t xml:space="preserve"> (</w:t>
      </w:r>
      <w:r w:rsidRPr="00B80481">
        <w:t>учреждение) не обеспечивает эффективного использования либо сохранности переданного ему имущества.</w:t>
      </w:r>
    </w:p>
    <w:p w:rsidR="00B80481" w:rsidRDefault="00B80481" w:rsidP="00B80481">
      <w:pPr>
        <w:ind w:firstLine="709"/>
      </w:pPr>
      <w:r w:rsidRPr="00B80481">
        <w:t>Собственник казенного предприятия и государственного учреждения обычно представлен уполномоченными государственными органами. Органами государственного управления республиканскими казенными предприятиями, а также органами, осуществляющими по отношению к ним функции субъекта права государственной собственности, являются министерства, государственные комитеты, ведомства и иные уполномоченные на это Правительством РК государственные органы</w:t>
      </w:r>
      <w:r>
        <w:t xml:space="preserve"> (</w:t>
      </w:r>
      <w:r w:rsidRPr="00B80481">
        <w:t>уполномоченные органы).</w:t>
      </w:r>
    </w:p>
    <w:p w:rsidR="00B80481" w:rsidRDefault="00B80481" w:rsidP="00B80481">
      <w:pPr>
        <w:ind w:firstLine="709"/>
      </w:pPr>
      <w:r w:rsidRPr="00B80481">
        <w:t>Органами государственного управления коммунальными казенными предприятиями, а также органами, осуществляющими по отношению к ним функции субъекта права государственной собственности, являются местные исполнительные органы, уполномоченные на это главой местной администрации</w:t>
      </w:r>
      <w:r>
        <w:t xml:space="preserve"> (</w:t>
      </w:r>
      <w:r w:rsidRPr="00B80481">
        <w:t>уполномоченные органы).</w:t>
      </w:r>
    </w:p>
    <w:p w:rsidR="00B80481" w:rsidRDefault="00B80481" w:rsidP="00B80481">
      <w:pPr>
        <w:ind w:firstLine="709"/>
      </w:pPr>
      <w:r w:rsidRPr="00B80481">
        <w:t>Отдельные права собственника могут принадлежать только указанным в законодательных актах органам. Так, в соответствии с п</w:t>
      </w:r>
      <w:r>
        <w:t>.1</w:t>
      </w:r>
      <w:r w:rsidRPr="00B80481">
        <w:t xml:space="preserve"> ст</w:t>
      </w:r>
      <w:r>
        <w:t>.1</w:t>
      </w:r>
      <w:r w:rsidRPr="00B80481">
        <w:t>6 Указа о государственном предприятии реорганизация и ликвидация республиканского казенного предприятия производятся по решению Правительства РК, а коммунального казенного предприятия - по решению главы местной администрации. Осуществляют реорганизацию и ликвидацию предприятия уполномоченные органы.</w:t>
      </w:r>
    </w:p>
    <w:p w:rsidR="00B80481" w:rsidRDefault="00B80481" w:rsidP="00B80481">
      <w:pPr>
        <w:ind w:firstLine="709"/>
      </w:pPr>
      <w:r w:rsidRPr="00B80481">
        <w:t>Республиканское казенное предприятие создается по решению Правительства РК, коммунальное казенное предприятие - по решению главы местной администрации в порядке, установленном Правительством РК. Соответственно, учредителем казенного предприятия выступает уполномоченный орган.</w:t>
      </w:r>
    </w:p>
    <w:p w:rsidR="00B80481" w:rsidRPr="00B80481" w:rsidRDefault="00B80481" w:rsidP="00B80481">
      <w:pPr>
        <w:ind w:firstLine="709"/>
      </w:pPr>
      <w:r w:rsidRPr="00B80481">
        <w:t>Собственник имущества в лице уполномоченного органа назначает руководителя казенного предприятия и освобождает в соответствии с законодательством его от должности, доводит до предприятия заказы государства и контролирует их выполнение, утверждает нормативы распределения его прибыли, дает разрешение на совершение предприятием сделок с имуществом, которые в соответствии с законодательством требуют согласования с собственником, устанавливает фонд оплаты труда</w:t>
      </w:r>
      <w:r>
        <w:t xml:space="preserve"> (</w:t>
      </w:r>
      <w:r w:rsidRPr="00B80481">
        <w:t>фонд потребления), формы оплаты труда, тарифную сетку должностных окладов, решает другие вопросы, отнесенные к его компетенции,</w:t>
      </w:r>
    </w:p>
    <w:p w:rsidR="00B80481" w:rsidRDefault="00B80481" w:rsidP="00B80481">
      <w:pPr>
        <w:ind w:firstLine="709"/>
      </w:pPr>
      <w:r w:rsidRPr="00B80481">
        <w:t>Правовой статус государственных учреждений унифицирован. Постановлением Правительства от 12 февраля 1999 г. № 119 утверждены Инструкция по разработке Положения о государственном учреждении</w:t>
      </w:r>
      <w:r>
        <w:t xml:space="preserve"> (</w:t>
      </w:r>
      <w:r w:rsidRPr="00B80481">
        <w:t>государственном органе) и Примерный устав государственного учреждения, не являющегося государственным органом.</w:t>
      </w:r>
    </w:p>
    <w:p w:rsidR="00B80481" w:rsidRDefault="00B80481" w:rsidP="00B80481">
      <w:pPr>
        <w:ind w:firstLine="709"/>
      </w:pPr>
      <w:r w:rsidRPr="00B80481">
        <w:t>Деятельность казенного предприятия финансируется за счет собственного дохода по смете с выделением государственного заказа, утверждаемой уполномоченным органом. Порядок составления государственными казенными предприятиями сметы с выделением государственного заказа и утверждение ее уполномоченным органом осуществляются в соответствии с Инструкцией по составлению сметы расходов государственных казенных предприятий, утвержденной приказом Министерства финансов от 24 мая 2000 г. № 248. Доходы, полученные казенным предприятием сверх сметы, подлежат перечислению в соответствующий бюджет</w:t>
      </w:r>
      <w:r>
        <w:t xml:space="preserve"> (</w:t>
      </w:r>
      <w:r w:rsidRPr="00B80481">
        <w:t>ст</w:t>
      </w:r>
      <w:r>
        <w:t>.4</w:t>
      </w:r>
      <w:r w:rsidRPr="00B80481">
        <w:t>1 Указа о государственном предприятии). До 2000 г. действовала ч</w:t>
      </w:r>
      <w:r>
        <w:t>.2</w:t>
      </w:r>
      <w:r w:rsidRPr="00B80481">
        <w:t xml:space="preserve"> п</w:t>
      </w:r>
      <w:r>
        <w:t>.1</w:t>
      </w:r>
      <w:r w:rsidRPr="00B80481">
        <w:t xml:space="preserve"> ст</w:t>
      </w:r>
      <w:r>
        <w:t>.4</w:t>
      </w:r>
      <w:r w:rsidRPr="00B80481">
        <w:t>1 Указа о государственном предприятии, в соответствии с которой</w:t>
      </w:r>
      <w:r>
        <w:t xml:space="preserve"> "</w:t>
      </w:r>
      <w:r w:rsidRPr="00B80481">
        <w:t>в случае недостаточности у предприятия собственных доходов для покрытия его расходов недостающие средства выделяются из соответствующего бюджета</w:t>
      </w:r>
      <w:r>
        <w:t xml:space="preserve">". </w:t>
      </w:r>
      <w:r w:rsidRPr="00B80481">
        <w:t>Сейчас от этого положения отказались</w:t>
      </w:r>
      <w:r>
        <w:t xml:space="preserve"> (</w:t>
      </w:r>
      <w:r w:rsidRPr="00B80481">
        <w:t>см. комментарий к ст</w:t>
      </w:r>
      <w:r>
        <w:t>. 20</w:t>
      </w:r>
      <w:r w:rsidRPr="00B80481">
        <w:t>7 ГК).</w:t>
      </w:r>
    </w:p>
    <w:p w:rsidR="00B80481" w:rsidRDefault="00B80481" w:rsidP="00B80481">
      <w:pPr>
        <w:ind w:firstLine="709"/>
      </w:pPr>
      <w:r w:rsidRPr="00B80481">
        <w:t>Цены на товары</w:t>
      </w:r>
      <w:r>
        <w:t xml:space="preserve"> (</w:t>
      </w:r>
      <w:r w:rsidRPr="00B80481">
        <w:t>работы, услуги), производимые и реализуемые казенным предприятием, устанавливаются уполномоченным органом.</w:t>
      </w:r>
    </w:p>
    <w:p w:rsidR="00B80481" w:rsidRDefault="00B80481" w:rsidP="00B80481">
      <w:pPr>
        <w:ind w:firstLine="709"/>
      </w:pPr>
      <w:r w:rsidRPr="00B80481">
        <w:t>Совершение в отношении республиканского казенного предприятия сделок</w:t>
      </w:r>
      <w:r>
        <w:t xml:space="preserve"> (</w:t>
      </w:r>
      <w:r w:rsidRPr="00B80481">
        <w:t>залога, аренды и других), где предприятие выступает в качестве единого имущественного комплекса, за исключением сделок по отчуждению его, производится по решению Правительства РК, а в отношении коммунального казенного предприятия - по решению главы местной администрации</w:t>
      </w:r>
      <w:r>
        <w:t xml:space="preserve"> (</w:t>
      </w:r>
      <w:r w:rsidRPr="00B80481">
        <w:t>см. п</w:t>
      </w:r>
      <w:r>
        <w:t>.3</w:t>
      </w:r>
      <w:r w:rsidRPr="00B80481">
        <w:t xml:space="preserve"> ст</w:t>
      </w:r>
      <w:r>
        <w:t>.1</w:t>
      </w:r>
      <w:r w:rsidRPr="00B80481">
        <w:t>2 Указа о государственном предприятии). Договор купли-продажи, передачи в залог и доверительное управление государственных предприятий должен содержать соответствующую отметку реестродержателя</w:t>
      </w:r>
      <w:r>
        <w:t xml:space="preserve"> (</w:t>
      </w:r>
      <w:r w:rsidRPr="00B80481">
        <w:t>Положение о Реестре государственных предприятий и учреждений, хозяйственных товариществ с долевым участием государства).</w:t>
      </w:r>
    </w:p>
    <w:p w:rsidR="00B80481" w:rsidRDefault="00B80481" w:rsidP="00B80481">
      <w:pPr>
        <w:ind w:firstLine="709"/>
      </w:pPr>
      <w:r w:rsidRPr="00B80481">
        <w:t>Принятие решения о ликвидации казенного предприятия производится с учетом Положения о порядке отбора государственных предприятий, хозяйственных товариществ с участием государства, рекомендуемых к ликвидации, утвержденного постановлением Правительства от 12 мая 1995 г. № 652. Основанием к принятию решения о ликвидации может явиться неплатежеспособность и отсутствие перспектив финансово-экономического оздоровления. Внешними признаками неплатежеспособности предприятий являются сообщения налоговых органов о задержке на срок более трех месяцев платежей в бюджет, государственных статистических органов о задержке на срок более трех месяцев платежей по заработной плате, сообщения других государственных органов, банков, поставщиков и кредиторов предприятия.</w:t>
      </w:r>
    </w:p>
    <w:p w:rsidR="00B80481" w:rsidRPr="00B80481" w:rsidRDefault="00B80481" w:rsidP="00B80481">
      <w:pPr>
        <w:ind w:firstLine="709"/>
      </w:pPr>
      <w:r w:rsidRPr="00B80481">
        <w:t>Статья 205. Право собственника на изъятие и перераспределение имущества, переданного в оперативное управление</w:t>
      </w:r>
    </w:p>
    <w:p w:rsidR="00B80481" w:rsidRDefault="00B80481" w:rsidP="00B80481">
      <w:pPr>
        <w:ind w:firstLine="709"/>
      </w:pPr>
      <w:r w:rsidRPr="00B80481">
        <w:t>Собственник закрепленного за учреждением, государственным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w:t>
      </w:r>
    </w:p>
    <w:p w:rsidR="00B80481" w:rsidRDefault="00B80481" w:rsidP="00B80481">
      <w:pPr>
        <w:ind w:firstLine="709"/>
      </w:pPr>
      <w:r w:rsidRPr="00B80481">
        <w:t>Формулировка комментируемой статьи предусматривает возможность изъятия имущества у предприятия</w:t>
      </w:r>
      <w:r>
        <w:t xml:space="preserve"> (</w:t>
      </w:r>
      <w:r w:rsidRPr="00B80481">
        <w:t>учреждения) по решению собственника. В соответствии с этим следует считать, что собственник сам или в лице уполномоченных органов может изъять любое имущество казенного предприятия</w:t>
      </w:r>
      <w:r>
        <w:t xml:space="preserve"> (</w:t>
      </w:r>
      <w:r w:rsidRPr="00B80481">
        <w:t>учреждения), закрепленное на его балансе, если только это не противоречит законодательным актам. Изъятие происходит на основании решения</w:t>
      </w:r>
      <w:r>
        <w:t xml:space="preserve"> (</w:t>
      </w:r>
      <w:r w:rsidRPr="00B80481">
        <w:t xml:space="preserve">постановления, приказа, письма, предписания и </w:t>
      </w:r>
      <w:r>
        <w:t>т.п.)</w:t>
      </w:r>
      <w:r w:rsidRPr="00B80481">
        <w:t xml:space="preserve"> соответствующего собственника</w:t>
      </w:r>
      <w:r>
        <w:t xml:space="preserve"> (</w:t>
      </w:r>
      <w:r w:rsidRPr="00B80481">
        <w:t>уполномоченного им лица) с момента принятия решения, если иное не предусмотрено упомянутым решением.</w:t>
      </w:r>
    </w:p>
    <w:p w:rsidR="00B80481" w:rsidRDefault="00B80481" w:rsidP="00B80481">
      <w:pPr>
        <w:ind w:firstLine="709"/>
      </w:pPr>
      <w:r w:rsidRPr="00B80481">
        <w:t>Доходы, полученные предприятием от совершения деятельности, запрещенной законодательством, не предусмотренной его уставом и на которую оно не получило разрешения уполномоченного органа, а также доходы, полученные е результате завышения установленных цен на реализуемые товары</w:t>
      </w:r>
      <w:r>
        <w:t xml:space="preserve"> (</w:t>
      </w:r>
      <w:r w:rsidRPr="00B80481">
        <w:t>работы, услуги), подлежат изъятию соответственн</w:t>
      </w:r>
      <w:r w:rsidR="00C90D59">
        <w:t>о</w:t>
      </w:r>
      <w:r w:rsidRPr="00B80481">
        <w:t xml:space="preserve"> в республиканский или</w:t>
      </w:r>
      <w:r w:rsidR="00C90D59">
        <w:t xml:space="preserve"> местный бюджет по решению упол</w:t>
      </w:r>
      <w:r w:rsidRPr="00B80481">
        <w:t>номоченного или иного компетентного органа</w:t>
      </w:r>
      <w:r>
        <w:t xml:space="preserve"> (</w:t>
      </w:r>
      <w:r w:rsidRPr="00B80481">
        <w:t>ст</w:t>
      </w:r>
      <w:r>
        <w:t>.1</w:t>
      </w:r>
      <w:r w:rsidRPr="00B80481">
        <w:t>4 Закона О государственном предприятии).</w:t>
      </w:r>
    </w:p>
    <w:p w:rsidR="00B80481" w:rsidRPr="00B80481" w:rsidRDefault="00B80481" w:rsidP="00B80481">
      <w:pPr>
        <w:pStyle w:val="2"/>
      </w:pPr>
      <w:r w:rsidRPr="00B80481">
        <w:br w:type="page"/>
      </w:r>
      <w:bookmarkStart w:id="13" w:name="_Toc216522015"/>
      <w:bookmarkStart w:id="14" w:name="_Toc276047554"/>
      <w:r w:rsidRPr="00B80481">
        <w:t>Глава 3</w:t>
      </w:r>
      <w:r w:rsidR="00C90D59">
        <w:t>.</w:t>
      </w:r>
      <w:r w:rsidRPr="00B80481">
        <w:t xml:space="preserve"> Государственная собственность, как субъект права оперативного ведения</w:t>
      </w:r>
      <w:bookmarkEnd w:id="13"/>
      <w:bookmarkEnd w:id="14"/>
    </w:p>
    <w:p w:rsidR="00B80481" w:rsidRDefault="00B80481" w:rsidP="00B80481">
      <w:pPr>
        <w:pStyle w:val="2"/>
        <w:rPr>
          <w:noProof/>
        </w:rPr>
      </w:pPr>
      <w:bookmarkStart w:id="15" w:name="_Toc216522016"/>
    </w:p>
    <w:p w:rsidR="00B80481" w:rsidRPr="00B80481" w:rsidRDefault="00B80481" w:rsidP="00B80481">
      <w:pPr>
        <w:pStyle w:val="2"/>
      </w:pPr>
      <w:bookmarkStart w:id="16" w:name="_Toc276047555"/>
      <w:r>
        <w:rPr>
          <w:noProof/>
        </w:rPr>
        <w:t>3.1</w:t>
      </w:r>
      <w:r w:rsidRPr="00B80481">
        <w:rPr>
          <w:noProof/>
        </w:rPr>
        <w:t xml:space="preserve"> </w:t>
      </w:r>
      <w:r w:rsidRPr="00B80481">
        <w:t>Понятие государственной собственности</w:t>
      </w:r>
      <w:bookmarkEnd w:id="15"/>
      <w:bookmarkEnd w:id="16"/>
    </w:p>
    <w:p w:rsidR="00B80481" w:rsidRDefault="00B80481" w:rsidP="00B80481">
      <w:pPr>
        <w:ind w:firstLine="709"/>
      </w:pPr>
    </w:p>
    <w:p w:rsidR="00B80481" w:rsidRDefault="00B80481" w:rsidP="00B80481">
      <w:pPr>
        <w:ind w:firstLine="709"/>
      </w:pPr>
      <w:r w:rsidRPr="00B80481">
        <w:t>Государственная собственность как один из видов собственности закреплена Конституцией</w:t>
      </w:r>
      <w:r>
        <w:t xml:space="preserve"> (</w:t>
      </w:r>
      <w:r w:rsidRPr="00B80481">
        <w:t>ст</w:t>
      </w:r>
      <w:r>
        <w:t>.6</w:t>
      </w:r>
      <w:r w:rsidRPr="00B80481">
        <w:t>) и ГК</w:t>
      </w:r>
      <w:r>
        <w:t xml:space="preserve"> (</w:t>
      </w:r>
      <w:r w:rsidRPr="00B80481">
        <w:t>ст</w:t>
      </w:r>
      <w:r>
        <w:t>. 19</w:t>
      </w:r>
      <w:r w:rsidRPr="00B80481">
        <w:t>2 ГК).</w:t>
      </w:r>
    </w:p>
    <w:p w:rsidR="00B80481" w:rsidRDefault="00B80481" w:rsidP="00B80481">
      <w:pPr>
        <w:ind w:firstLine="709"/>
      </w:pPr>
      <w:r w:rsidRPr="00B80481">
        <w:t>В гражданском законодательстве закреплено равенство всех участников гражданских правоотношений, в том числе и государства.</w:t>
      </w:r>
    </w:p>
    <w:p w:rsidR="00B80481" w:rsidRPr="00B80481" w:rsidRDefault="00B80481" w:rsidP="00B80481">
      <w:pPr>
        <w:ind w:firstLine="709"/>
      </w:pPr>
      <w:r w:rsidRPr="00B80481">
        <w:t>В соответствии со статьями 111-114 ГК, государство не проявляет своего суверенного иммунитета в гражданско-правовых отношениях, а, наоборот, устанавливает общее правило о том, что к</w:t>
      </w:r>
      <w:r>
        <w:t xml:space="preserve"> "</w:t>
      </w:r>
      <w:r w:rsidRPr="00B80481">
        <w:t>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w:t>
      </w:r>
      <w:r>
        <w:t xml:space="preserve"> (</w:t>
      </w:r>
      <w:r w:rsidRPr="00B80481">
        <w:t>ст</w:t>
      </w:r>
      <w:r>
        <w:t>.1</w:t>
      </w:r>
      <w:r w:rsidRPr="00B80481">
        <w:t>14 ГК) и нормы о том, что</w:t>
      </w:r>
      <w:r>
        <w:t xml:space="preserve"> "</w:t>
      </w:r>
      <w:r w:rsidRPr="00B80481">
        <w:t>гражданско-правовые споры с участием Республики Казахстан разрешаются судами</w:t>
      </w:r>
      <w:r>
        <w:t>" (</w:t>
      </w:r>
      <w:r w:rsidRPr="00B80481">
        <w:t>п</w:t>
      </w:r>
      <w:r>
        <w:t>.3</w:t>
      </w:r>
      <w:r w:rsidRPr="00B80481">
        <w:t xml:space="preserve"> ст</w:t>
      </w:r>
      <w:r>
        <w:t>.1</w:t>
      </w:r>
      <w:r w:rsidRPr="00B80481">
        <w:t>11 ГК),</w:t>
      </w:r>
    </w:p>
    <w:p w:rsidR="00B80481" w:rsidRDefault="00B80481" w:rsidP="00B80481">
      <w:pPr>
        <w:ind w:firstLine="709"/>
      </w:pPr>
      <w:r w:rsidRPr="00B80481">
        <w:t>Отношения государственной собственности, несмотря на провозглашенное равенство, обладают определенными особенностями:</w:t>
      </w:r>
    </w:p>
    <w:p w:rsidR="00B80481" w:rsidRDefault="00B80481" w:rsidP="00B80481">
      <w:pPr>
        <w:ind w:firstLine="709"/>
      </w:pPr>
      <w:r w:rsidRPr="00B80481">
        <w:t>а) государство является носителем суверенной власти и в этом качестве принимает законы, регулирующие гражданско-правовые отношения, и издает административные акты, как источники возникновения гражданско-правовых отношений;</w:t>
      </w:r>
    </w:p>
    <w:p w:rsidR="00B80481" w:rsidRDefault="00B80481" w:rsidP="00B80481">
      <w:pPr>
        <w:ind w:firstLine="709"/>
      </w:pPr>
      <w:r w:rsidRPr="00B80481">
        <w:t>б) государство не является юридическим лицом, поэтому от его имени выступают органы государственной власти и управления в рамках их компетенции, установленной законодательными актами, положениями или иными актами, определяющими статус этих органов;</w:t>
      </w:r>
    </w:p>
    <w:p w:rsidR="00B80481" w:rsidRDefault="00B80481" w:rsidP="00B80481">
      <w:pPr>
        <w:ind w:firstLine="709"/>
      </w:pPr>
      <w:r w:rsidRPr="00B80481">
        <w:t>в) право собственности государства носит всеобъемлющий характер, то есть государство может обладать любым имуществом, в том числе изъятым или ограниченным в обороте;</w:t>
      </w:r>
    </w:p>
    <w:p w:rsidR="00B80481" w:rsidRDefault="00B80481" w:rsidP="00B80481">
      <w:pPr>
        <w:ind w:firstLine="709"/>
      </w:pPr>
      <w:r w:rsidRPr="00B80481">
        <w:t xml:space="preserve">г) обладает специфическими приемами приобретения имущества в собственность, в частности, налогов, пошлин, сборов и </w:t>
      </w:r>
      <w:r>
        <w:t>т.д.;</w:t>
      </w:r>
    </w:p>
    <w:p w:rsidR="00B80481" w:rsidRDefault="00B80481" w:rsidP="00B80481">
      <w:pPr>
        <w:ind w:firstLine="709"/>
      </w:pPr>
      <w:r w:rsidRPr="00B80481">
        <w:t>д) на базе государственной собственности осуществляются социальные функции, призвание обеспечить достаточный прожиточный минимум населению и в первую очередь его малоимущей части.</w:t>
      </w:r>
    </w:p>
    <w:p w:rsidR="00B80481" w:rsidRDefault="00B80481" w:rsidP="00B80481">
      <w:pPr>
        <w:ind w:firstLine="709"/>
      </w:pPr>
      <w:r w:rsidRPr="00B80481">
        <w:t>В субъективном смысле право государственной собственности состоит из принадлежащих государству п</w:t>
      </w:r>
      <w:r w:rsidR="00C90D59">
        <w:t>р</w:t>
      </w:r>
      <w:r w:rsidRPr="00B80481">
        <w:t>авомочий по владению, пользованию и распоряжению имуществом, которые</w:t>
      </w:r>
      <w:r w:rsidR="00C90D59">
        <w:t xml:space="preserve"> осуществляются им по своему ус</w:t>
      </w:r>
      <w:r w:rsidRPr="00B80481">
        <w:t>мотрению с учетом интересов народа Казахстана.</w:t>
      </w:r>
    </w:p>
    <w:p w:rsidR="00B80481" w:rsidRDefault="00B80481" w:rsidP="00B80481">
      <w:pPr>
        <w:ind w:firstLine="709"/>
        <w:rPr>
          <w:noProof/>
        </w:rPr>
      </w:pPr>
      <w:bookmarkStart w:id="17" w:name="_Toc216522017"/>
    </w:p>
    <w:p w:rsidR="00B80481" w:rsidRPr="00B80481" w:rsidRDefault="00B80481" w:rsidP="00B80481">
      <w:pPr>
        <w:pStyle w:val="2"/>
      </w:pPr>
      <w:bookmarkStart w:id="18" w:name="_Toc276047556"/>
      <w:r>
        <w:rPr>
          <w:noProof/>
        </w:rPr>
        <w:t xml:space="preserve">3.2 </w:t>
      </w:r>
      <w:r w:rsidRPr="00B80481">
        <w:t>Субъекты государственной собственности</w:t>
      </w:r>
      <w:bookmarkEnd w:id="17"/>
      <w:bookmarkEnd w:id="18"/>
    </w:p>
    <w:p w:rsidR="00B80481" w:rsidRDefault="00B80481" w:rsidP="00B80481">
      <w:pPr>
        <w:ind w:firstLine="709"/>
      </w:pPr>
    </w:p>
    <w:p w:rsidR="00B80481" w:rsidRDefault="00B80481" w:rsidP="00B80481">
      <w:pPr>
        <w:ind w:firstLine="709"/>
      </w:pPr>
      <w:r w:rsidRPr="00B80481">
        <w:t>Субъектом права государственной собственности выступает Республика Казахстан.</w:t>
      </w:r>
    </w:p>
    <w:p w:rsidR="00B80481" w:rsidRDefault="00B80481" w:rsidP="00B80481">
      <w:pPr>
        <w:ind w:firstLine="709"/>
      </w:pPr>
      <w:r w:rsidRPr="00B80481">
        <w:t>Управление государственной собственностью и реализация правомочий собственника через органы государственной власти и управления, а в случаях и в порядке, предусмотренных законодательством, по специальному поручению Республики Казахстан от ее имени могут выступать иные государственные органы, юридические лица и граждане. Согласно пункту 4 статьи 66 Конституции, на Правительство РК возложена организация управления государственной собственностью. На основании пункта 8 статьи 9 Указа Президента РК, имеющего силу конституционного закона,</w:t>
      </w:r>
      <w:r>
        <w:t xml:space="preserve"> "</w:t>
      </w:r>
      <w:r w:rsidRPr="00B80481">
        <w:t>О Правительстве Республики Казахстан</w:t>
      </w:r>
      <w:r>
        <w:t xml:space="preserve">" </w:t>
      </w:r>
      <w:r w:rsidRPr="00B80481">
        <w:t>от 18 декабря 1995 года Правительство РК организует управление государственной собственностью, вырабатывает и осуществляет меры по ее использованию, обеспечивает защиту права государственной собственности на территории Р^</w:t>
      </w:r>
      <w:r>
        <w:t xml:space="preserve">" </w:t>
      </w:r>
      <w:r w:rsidRPr="00B80481">
        <w:t>публики Казахстан. Таким образом, на Правительство Республики Казахстан возложены функции субъекта права государственной собственности.</w:t>
      </w:r>
    </w:p>
    <w:p w:rsidR="00B80481" w:rsidRDefault="00B80481" w:rsidP="00B80481">
      <w:pPr>
        <w:ind w:firstLine="709"/>
      </w:pPr>
      <w:r w:rsidRPr="00B80481">
        <w:t>В системе центральных государственных органов, осуществляющих правомочия собственника, важное место занимает Департамент управления государственным имуществом и приватизации и его территориальные органы на местах. На Департамент управления государственным имуществом и приватизации возложено осуществление управления государственной собственностью и представление интересов государства в отношении собственности Республики Казахстан за её пределами.</w:t>
      </w:r>
    </w:p>
    <w:p w:rsidR="00B80481" w:rsidRDefault="00B80481" w:rsidP="00B80481">
      <w:pPr>
        <w:ind w:firstLine="709"/>
      </w:pPr>
      <w:r w:rsidRPr="00B80481">
        <w:t>Департамент Управления госимуществом и приватизации и его территориальные органы выступают в качестве единственного продавца государственной собственности с правомочием распоряжаться республиканской и коммунальной собственностью, переданной ему для продажи Департаментом управлению государственным имуществом и приватизации и местными исполнительными органами.</w:t>
      </w:r>
    </w:p>
    <w:p w:rsidR="00B80481" w:rsidRDefault="00B80481" w:rsidP="00B80481">
      <w:pPr>
        <w:ind w:firstLine="709"/>
      </w:pPr>
      <w:r w:rsidRPr="00B80481">
        <w:t>Важное место в системе государственных органов занимает Казначейство Министерства финансов Республики Казахстан. Казначейство является специализированным государственным органом управления по исполнению республиканского бюджета.</w:t>
      </w:r>
    </w:p>
    <w:p w:rsidR="00B80481" w:rsidRDefault="00B80481" w:rsidP="00B80481">
      <w:pPr>
        <w:ind w:firstLine="709"/>
      </w:pPr>
      <w:r w:rsidRPr="00B80481">
        <w:t>В зависимости от вида государственной собственности на основании статьи 1 Указа</w:t>
      </w:r>
      <w:r>
        <w:t xml:space="preserve"> "</w:t>
      </w:r>
      <w:r w:rsidRPr="00B80481">
        <w:t>О государственном предприятии</w:t>
      </w:r>
      <w:r>
        <w:t xml:space="preserve">" </w:t>
      </w:r>
      <w:r w:rsidRPr="00B80481">
        <w:t>государственные предприятия подразделяются на предприятия</w:t>
      </w:r>
      <w:r w:rsidRPr="00B80481">
        <w:rPr>
          <w:rStyle w:val="a8"/>
          <w:color w:val="000000"/>
        </w:rPr>
        <w:footnoteReference w:id="7"/>
      </w:r>
      <w:r w:rsidRPr="00B80481">
        <w:t>:</w:t>
      </w:r>
    </w:p>
    <w:p w:rsidR="00B80481" w:rsidRDefault="00B80481" w:rsidP="00B80481">
      <w:pPr>
        <w:ind w:firstLine="709"/>
      </w:pPr>
      <w:r w:rsidRPr="00B80481">
        <w:t>а) находящиеся в республиканской собственности - республиканские государственные предприятия;</w:t>
      </w:r>
    </w:p>
    <w:p w:rsidR="00B80481" w:rsidRPr="00B80481" w:rsidRDefault="00B80481" w:rsidP="00B80481">
      <w:pPr>
        <w:ind w:firstLine="709"/>
      </w:pPr>
      <w:r w:rsidRPr="00B80481">
        <w:t>б) находящиеся в коммунальной собственности - коммунальные государственные предприятия,</w:t>
      </w:r>
    </w:p>
    <w:p w:rsidR="00B80481" w:rsidRDefault="00B80481" w:rsidP="00B80481">
      <w:pPr>
        <w:ind w:firstLine="709"/>
      </w:pPr>
      <w:r w:rsidRPr="00B80481">
        <w:t>По отношению к республиканским государственным предприятиям функциями субъекта государственной собственности наделены министерства, государственные комитеты, ведомства и некоторые департаменты министерств и иные управомоченные правительством органы, либо местные органы, управомоченные на это акимами.</w:t>
      </w:r>
    </w:p>
    <w:p w:rsidR="00B80481" w:rsidRDefault="00B80481" w:rsidP="00B80481">
      <w:pPr>
        <w:ind w:firstLine="709"/>
      </w:pPr>
      <w:r w:rsidRPr="00B80481">
        <w:t>Постановлением Правительства от 25 июня 1996 года утвержден Перечень республиканских государственных предприми, перечни же коммунальных государственных предприятий на основании статьи 2 Указа</w:t>
      </w:r>
      <w:r>
        <w:t xml:space="preserve"> "</w:t>
      </w:r>
      <w:r w:rsidRPr="00B80481">
        <w:t>О государственном предприятии</w:t>
      </w:r>
      <w:r>
        <w:t xml:space="preserve">" </w:t>
      </w:r>
      <w:r w:rsidRPr="00B80481">
        <w:t>утверждаются соответствующими главами местных администраций</w:t>
      </w:r>
      <w:r>
        <w:t xml:space="preserve"> (</w:t>
      </w:r>
      <w:r w:rsidRPr="00B80481">
        <w:t>акимами).</w:t>
      </w:r>
    </w:p>
    <w:p w:rsidR="00B80481" w:rsidRDefault="00B80481" w:rsidP="00B80481">
      <w:pPr>
        <w:ind w:firstLine="709"/>
      </w:pPr>
      <w:r w:rsidRPr="00B80481">
        <w:t>Как уже отмечалось выше, в случаях и порядке, предусмотренных законодательством, по специальному поручение государства от ее имени могут выступать иные государственные органы, юридические лица и граждане. Например, в пункте 8 статьи 105 Закона Республики Казахстан</w:t>
      </w:r>
      <w:r>
        <w:t xml:space="preserve"> "</w:t>
      </w:r>
      <w:r w:rsidRPr="00B80481">
        <w:t>О банкротстве</w:t>
      </w:r>
      <w:r>
        <w:t xml:space="preserve">" </w:t>
      </w:r>
      <w:r w:rsidRPr="00B80481">
        <w:t>от 21 января 1997 года сказано, что</w:t>
      </w:r>
      <w:r>
        <w:t xml:space="preserve"> "</w:t>
      </w:r>
      <w:r w:rsidRPr="00B80481">
        <w:t>органам</w:t>
      </w:r>
      <w:r>
        <w:t xml:space="preserve"> (</w:t>
      </w:r>
      <w:r w:rsidRPr="00B80481">
        <w:t>организациям) уполномоченным на проведение реабилитации неплатежеспособных государственных предприятий, а также хозяйственных товариществ, в уставном капитале которых доля государства составляет более 50%, Правительством Республики Казахстан могут быть делегированы права собственника государственного имущества</w:t>
      </w:r>
      <w:r>
        <w:t>"</w:t>
      </w:r>
      <w:r w:rsidRPr="00B80481">
        <w:rPr>
          <w:rStyle w:val="a8"/>
          <w:color w:val="000000"/>
        </w:rPr>
        <w:footnoteReference w:id="8"/>
      </w:r>
      <w:r w:rsidRPr="00B80481">
        <w:t>.</w:t>
      </w:r>
    </w:p>
    <w:p w:rsidR="00B80481" w:rsidRDefault="00B80481" w:rsidP="00B80481">
      <w:pPr>
        <w:ind w:firstLine="709"/>
        <w:rPr>
          <w:noProof/>
        </w:rPr>
      </w:pPr>
      <w:bookmarkStart w:id="19" w:name="_Toc216522018"/>
    </w:p>
    <w:p w:rsidR="00B80481" w:rsidRPr="00B80481" w:rsidRDefault="00B80481" w:rsidP="00B80481">
      <w:pPr>
        <w:pStyle w:val="2"/>
      </w:pPr>
      <w:bookmarkStart w:id="20" w:name="_Toc276047557"/>
      <w:r>
        <w:rPr>
          <w:noProof/>
        </w:rPr>
        <w:t xml:space="preserve">3.3 </w:t>
      </w:r>
      <w:r w:rsidRPr="00B80481">
        <w:t>Объекты государственной собственности</w:t>
      </w:r>
      <w:bookmarkEnd w:id="19"/>
      <w:bookmarkEnd w:id="20"/>
    </w:p>
    <w:p w:rsidR="00B80481" w:rsidRDefault="00B80481" w:rsidP="00B80481">
      <w:pPr>
        <w:ind w:firstLine="709"/>
      </w:pPr>
    </w:p>
    <w:p w:rsidR="00B80481" w:rsidRDefault="00B80481" w:rsidP="00B80481">
      <w:pPr>
        <w:ind w:firstLine="709"/>
      </w:pPr>
      <w:r w:rsidRPr="00B80481">
        <w:t>К объектам государственной собственности следует отнести</w:t>
      </w:r>
      <w:r>
        <w:t>:</w:t>
      </w:r>
    </w:p>
    <w:p w:rsidR="00B80481" w:rsidRDefault="00B80481" w:rsidP="00B80481">
      <w:pPr>
        <w:ind w:firstLine="709"/>
      </w:pPr>
      <w:r>
        <w:t>1)</w:t>
      </w:r>
      <w:r w:rsidRPr="00B80481">
        <w:t xml:space="preserve"> вещи в виде движимого и недвижимого имущества;</w:t>
      </w:r>
    </w:p>
    <w:p w:rsidR="00B80481" w:rsidRDefault="00B80481" w:rsidP="00B80481">
      <w:pPr>
        <w:ind w:firstLine="709"/>
      </w:pPr>
      <w:r w:rsidRPr="00B80481">
        <w:rPr>
          <w:noProof/>
        </w:rPr>
        <w:t xml:space="preserve">2) </w:t>
      </w:r>
      <w:r w:rsidRPr="00B80481">
        <w:t>деньги, иностранная валюта</w:t>
      </w:r>
      <w:r>
        <w:t>;</w:t>
      </w:r>
    </w:p>
    <w:p w:rsidR="00B80481" w:rsidRDefault="00B80481" w:rsidP="00B80481">
      <w:pPr>
        <w:ind w:firstLine="709"/>
      </w:pPr>
      <w:r>
        <w:t>3)</w:t>
      </w:r>
      <w:r w:rsidRPr="00B80481">
        <w:t xml:space="preserve"> ценные бумаги</w:t>
      </w:r>
      <w:r>
        <w:t>;</w:t>
      </w:r>
    </w:p>
    <w:p w:rsidR="00B80481" w:rsidRDefault="00B80481" w:rsidP="00B80481">
      <w:pPr>
        <w:ind w:firstLine="709"/>
      </w:pPr>
      <w:r>
        <w:t>4)</w:t>
      </w:r>
      <w:r w:rsidRPr="00B80481">
        <w:t xml:space="preserve"> обязательственные и иные имущественные права и обязанности.</w:t>
      </w:r>
    </w:p>
    <w:p w:rsidR="00B80481" w:rsidRDefault="00B80481" w:rsidP="00B80481">
      <w:pPr>
        <w:ind w:firstLine="709"/>
      </w:pPr>
      <w:r w:rsidRPr="00B80481">
        <w:t>Действующее законодательство в различении имущества государственных юридических лиц сохраняет прежнюю классификацию по фондам</w:t>
      </w:r>
      <w:r>
        <w:t xml:space="preserve"> (</w:t>
      </w:r>
      <w:r w:rsidRPr="00B80481">
        <w:t>ст</w:t>
      </w:r>
      <w:r>
        <w:t>. 20</w:t>
      </w:r>
      <w:r w:rsidRPr="00B80481">
        <w:t>0 ГК). Фонды - это экономическая форма распределения общественного продукта, обусловленная необходимостью выделения и относительного обособления целевых частей в составе общественного продукта.</w:t>
      </w:r>
    </w:p>
    <w:p w:rsidR="00B80481" w:rsidRDefault="00B80481" w:rsidP="00B80481">
      <w:pPr>
        <w:ind w:firstLine="709"/>
      </w:pPr>
      <w:r w:rsidRPr="00B80481">
        <w:t>В настоящее время классификация имущества по фондам имеет лишь экономическую ценность и удобна для ведения бухгалтерского учета и учета имущества предприятий. Конечно, такое разделение имущества на фонды: основные фонды, оборотные средства, сырье, готовая продукция и т. поимеет определенное практическое значение, поскольку каждая из составных частей обладает своим правовым режимом. Однако, теперь общим гражданским законодательством определено, что юридическое лицо само решает, какие фонды, и в каком объеме и для каких целей оно будет создавать за счет полученных доходов. Исходя из этого, в нормах действующего гражданского законодательства закреплены принципы отказа от целевого назначения имущества, а следовательно, разграничение имущества по фондам</w:t>
      </w:r>
      <w:r>
        <w:t xml:space="preserve"> (</w:t>
      </w:r>
      <w:r w:rsidRPr="00B80481">
        <w:t>ст</w:t>
      </w:r>
      <w:r>
        <w:t>.4</w:t>
      </w:r>
      <w:r w:rsidRPr="00B80481">
        <w:t>4 ГК).</w:t>
      </w:r>
    </w:p>
    <w:p w:rsidR="00B80481" w:rsidRDefault="00B80481" w:rsidP="00B80481">
      <w:pPr>
        <w:ind w:firstLine="709"/>
      </w:pPr>
      <w:r w:rsidRPr="00B80481">
        <w:t>Как сказано выше, государственная собственность выступает в виде: республиканской государственной собственности и коммунальной государственной собственности. Отсюда к объектам республиканской государственной собственности на основании пункта 2 статьи 192 ГК относятся: республиканская казна и имущество, закрепленные за государственными республиканскими юридическими лицами в соответствии с законодательными актами.</w:t>
      </w:r>
    </w:p>
    <w:p w:rsidR="00B80481" w:rsidRDefault="00B80481" w:rsidP="00B80481">
      <w:pPr>
        <w:ind w:firstLine="709"/>
      </w:pPr>
      <w:r w:rsidRPr="00B80481">
        <w:t>Законодательством не предусмотрены исчерпывающие перечни имущества, собственником которого может быть только государство.</w:t>
      </w:r>
    </w:p>
    <w:p w:rsidR="00B80481" w:rsidRDefault="00B80481" w:rsidP="00B80481">
      <w:pPr>
        <w:ind w:firstLine="709"/>
      </w:pPr>
      <w:r w:rsidRPr="00B80481">
        <w:t>Особенностями осуществления права собственности на природные ресурсы являются:</w:t>
      </w:r>
    </w:p>
    <w:p w:rsidR="00B80481" w:rsidRDefault="00B80481" w:rsidP="00B80481">
      <w:pPr>
        <w:ind w:firstLine="709"/>
      </w:pPr>
      <w:r w:rsidRPr="00B80481">
        <w:t>а) использование природных ресурсов существенно отличается от использования иного имущества; так как они должны эксплуатироваться в соответствии с их целевым назначением, причем не во вред объективным законам природы,</w:t>
      </w:r>
    </w:p>
    <w:p w:rsidR="00B80481" w:rsidRDefault="00B80481" w:rsidP="00B80481">
      <w:pPr>
        <w:ind w:firstLine="709"/>
      </w:pPr>
      <w:r w:rsidRPr="00B80481">
        <w:t>б) непрерывное наблюдение за указанными ресурсами, в связи с чем предусмотрена особая система - мониторинг;</w:t>
      </w:r>
    </w:p>
    <w:p w:rsidR="00B80481" w:rsidRDefault="00B80481" w:rsidP="00B80481">
      <w:pPr>
        <w:ind w:firstLine="709"/>
      </w:pPr>
      <w:r w:rsidRPr="00B80481">
        <w:t>в) вводится целая система контроля</w:t>
      </w:r>
      <w:r>
        <w:t xml:space="preserve"> (</w:t>
      </w:r>
      <w:r w:rsidRPr="00B80481">
        <w:t xml:space="preserve">земельного, лесного и </w:t>
      </w:r>
      <w:r>
        <w:t>т.д.)</w:t>
      </w:r>
      <w:r w:rsidRPr="00B80481">
        <w:t>, органы которой наделены специальными полномочиями;</w:t>
      </w:r>
    </w:p>
    <w:p w:rsidR="00B80481" w:rsidRDefault="00B80481" w:rsidP="00B80481">
      <w:pPr>
        <w:ind w:firstLine="709"/>
      </w:pPr>
      <w:r w:rsidRPr="00B80481">
        <w:t>г) вред, причиненный природному объекту, как правило, обнаруживается спустя значительное время;</w:t>
      </w:r>
    </w:p>
    <w:p w:rsidR="00B80481" w:rsidRDefault="00B80481" w:rsidP="00B80481">
      <w:pPr>
        <w:ind w:firstLine="709"/>
      </w:pPr>
      <w:r w:rsidRPr="00B80481">
        <w:t>д) предусмотрено право вмешательства соответствующих государственных органов в процесс хозяйственной эксплуатации природных объектов.</w:t>
      </w:r>
    </w:p>
    <w:p w:rsidR="00B80481" w:rsidRDefault="00B80481" w:rsidP="00B80481">
      <w:pPr>
        <w:ind w:firstLine="709"/>
      </w:pPr>
      <w:r w:rsidRPr="00B80481">
        <w:t>Действующее законодательство закрепляет за республиканскими предприятиями имущество на праве хозяйственного ведения, за казенными предприятиями и государственным учреждениями - на праве оперативного управления.</w:t>
      </w:r>
    </w:p>
    <w:p w:rsidR="00B80481" w:rsidRDefault="00B80481" w:rsidP="00B80481">
      <w:pPr>
        <w:ind w:firstLine="709"/>
      </w:pPr>
      <w:r w:rsidRPr="00B80481">
        <w:t>Пункт 3 статьи 192 ГК гласит, что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w:t>
      </w:r>
    </w:p>
    <w:p w:rsidR="00B80481" w:rsidRDefault="00B80481" w:rsidP="00B80481">
      <w:pPr>
        <w:ind w:firstLine="709"/>
      </w:pPr>
      <w:r w:rsidRPr="00B80481">
        <w:t>Средства местного бюджета и иное коммунальное имущество, не закрепленное за государственными юридическими лицами, составляют местную казну.</w:t>
      </w:r>
      <w:r>
        <w:t xml:space="preserve"> </w:t>
      </w:r>
      <w:r w:rsidRPr="00B80481">
        <w:t>В статье 87 Конституции сказано, что к ведению местных исполнительных органов относится, в частности, управление коммунальной собственностью.</w:t>
      </w:r>
      <w:r w:rsidRPr="00B80481">
        <w:rPr>
          <w:rStyle w:val="a8"/>
          <w:color w:val="000000"/>
        </w:rPr>
        <w:footnoteReference w:id="9"/>
      </w:r>
      <w:r w:rsidRPr="00B80481">
        <w:t xml:space="preserve"> Это отнюдь не означает возникновение нового вида собственности. Не означает и расширение объектов собственности, находящихся в ведении местных органов. Так, например, через местные бюджеты допускается реализация части государственных программ</w:t>
      </w:r>
      <w:r>
        <w:t xml:space="preserve"> (</w:t>
      </w:r>
      <w:r w:rsidRPr="00B80481">
        <w:t>ст</w:t>
      </w:r>
      <w:r>
        <w:t>.1</w:t>
      </w:r>
      <w:r w:rsidRPr="00B80481">
        <w:t>0 Закона Республики Казахстан</w:t>
      </w:r>
      <w:r>
        <w:t xml:space="preserve"> "</w:t>
      </w:r>
      <w:r w:rsidRPr="00B80481">
        <w:t>О бюджетной системе</w:t>
      </w:r>
      <w:r>
        <w:t>"</w:t>
      </w:r>
      <w:r w:rsidRPr="00B80481">
        <w:t>).</w:t>
      </w:r>
      <w:r>
        <w:t xml:space="preserve"> </w:t>
      </w:r>
      <w:r w:rsidRPr="00B80481">
        <w:t>Особенностью коммунальной собственности является то, что ее объекты носят целевой характер и предназначены для решения местных вопросов.</w:t>
      </w:r>
    </w:p>
    <w:p w:rsidR="00B80481" w:rsidRDefault="00B80481" w:rsidP="00B80481">
      <w:pPr>
        <w:ind w:firstLine="709"/>
      </w:pPr>
      <w:r w:rsidRPr="00B80481">
        <w:t xml:space="preserve">Вместе с тем, одну часть коммунальной собственности составляет местная казна, а другую - имущество коммунальных юридических лиц на праве хозяйственного ведения и оперативного управления. </w:t>
      </w:r>
      <w:r w:rsidRPr="00B80481">
        <w:rPr>
          <w:rStyle w:val="a8"/>
          <w:color w:val="000000"/>
        </w:rPr>
        <w:footnoteReference w:id="10"/>
      </w:r>
    </w:p>
    <w:p w:rsidR="00B80481" w:rsidRPr="00B80481" w:rsidRDefault="00B80481" w:rsidP="00B80481">
      <w:pPr>
        <w:pStyle w:val="2"/>
      </w:pPr>
      <w:r w:rsidRPr="00B80481">
        <w:br w:type="page"/>
      </w:r>
      <w:bookmarkStart w:id="21" w:name="_Toc216522019"/>
      <w:bookmarkStart w:id="22" w:name="_Toc276047558"/>
      <w:r w:rsidRPr="00B80481">
        <w:t>Заключение</w:t>
      </w:r>
      <w:bookmarkEnd w:id="21"/>
      <w:bookmarkEnd w:id="22"/>
    </w:p>
    <w:p w:rsidR="00B80481" w:rsidRDefault="00B80481" w:rsidP="00B80481">
      <w:pPr>
        <w:ind w:firstLine="709"/>
      </w:pPr>
    </w:p>
    <w:p w:rsidR="00B80481" w:rsidRDefault="00B80481" w:rsidP="00B80481">
      <w:pPr>
        <w:ind w:firstLine="709"/>
      </w:pPr>
      <w:r w:rsidRPr="00B80481">
        <w:t>Термин</w:t>
      </w:r>
      <w:r>
        <w:t xml:space="preserve"> "</w:t>
      </w:r>
      <w:r w:rsidRPr="00B80481">
        <w:t>гражданское право</w:t>
      </w:r>
      <w:r>
        <w:t>" (</w:t>
      </w:r>
      <w:r w:rsidRPr="00B80481">
        <w:rPr>
          <w:lang w:val="en-US"/>
        </w:rPr>
        <w:t>jus</w:t>
      </w:r>
      <w:r w:rsidRPr="00B80481">
        <w:t xml:space="preserve"> </w:t>
      </w:r>
      <w:r w:rsidRPr="00B80481">
        <w:rPr>
          <w:lang w:val="en-US"/>
        </w:rPr>
        <w:t>civile</w:t>
      </w:r>
      <w:r w:rsidRPr="00B80481">
        <w:t>) известен с древних времен, под которым римские юристы понимали право граждан Рима</w:t>
      </w:r>
      <w:r>
        <w:t xml:space="preserve"> (</w:t>
      </w:r>
      <w:r w:rsidRPr="00B80481">
        <w:t>цивильное право). В Риме различали две отрасли права - публичное и частное</w:t>
      </w:r>
      <w:r>
        <w:t xml:space="preserve"> (</w:t>
      </w:r>
      <w:r w:rsidRPr="00B80481">
        <w:rPr>
          <w:lang w:val="en-US"/>
        </w:rPr>
        <w:t>jus</w:t>
      </w:r>
      <w:r w:rsidRPr="00B80481">
        <w:t xml:space="preserve"> </w:t>
      </w:r>
      <w:r w:rsidRPr="00B80481">
        <w:rPr>
          <w:lang w:val="en-US"/>
        </w:rPr>
        <w:t>pubiicum</w:t>
      </w:r>
      <w:r w:rsidRPr="00B80481">
        <w:t xml:space="preserve"> </w:t>
      </w:r>
      <w:r w:rsidRPr="00B80481">
        <w:rPr>
          <w:lang w:val="en-US"/>
        </w:rPr>
        <w:t>u</w:t>
      </w:r>
      <w:r w:rsidRPr="00B80481">
        <w:t xml:space="preserve"> </w:t>
      </w:r>
      <w:r w:rsidRPr="00B80481">
        <w:rPr>
          <w:lang w:val="en-US"/>
        </w:rPr>
        <w:t>jus</w:t>
      </w:r>
      <w:r w:rsidRPr="00B80481">
        <w:t xml:space="preserve"> </w:t>
      </w:r>
      <w:r w:rsidRPr="00B80481">
        <w:rPr>
          <w:lang w:val="en-US"/>
        </w:rPr>
        <w:t>privatum</w:t>
      </w:r>
      <w:r w:rsidRPr="00B80481">
        <w:t>), Классическое разграничение публичного и частного права дает Ульпиан: публичное право есть то, которое относится к положению римского государства; частное - которое</w:t>
      </w:r>
      <w:r>
        <w:t xml:space="preserve"> (</w:t>
      </w:r>
      <w:r w:rsidRPr="00B80481">
        <w:t>относится) к пользе отдельных лиц.</w:t>
      </w:r>
    </w:p>
    <w:p w:rsidR="00B80481" w:rsidRPr="00B80481" w:rsidRDefault="00B80481" w:rsidP="00B80481">
      <w:pPr>
        <w:ind w:firstLine="709"/>
      </w:pPr>
      <w:r w:rsidRPr="00B80481">
        <w:t>Правовая система Республики Казахстан не знает деления на публичное и частное право. Национальное гражданское право представляет известную оригинальность, проявляющуюся в наличии только ему свойственных институтов. Тем не менее, определенное сходство существует между различными гражданскими правовыми системами. Поэтому происходящие в нем процессы не могут не отражаться на гражданском законодательстве Республики Казахстан, особенно, когда</w:t>
      </w:r>
      <w:r>
        <w:t xml:space="preserve"> "</w:t>
      </w:r>
      <w:r w:rsidRPr="00B80481">
        <w:t>мы строим новое государство, новую рыночную экономику и новую демократию и тем самым впитываем в себя достижения разных цивилизаций</w:t>
      </w:r>
      <w:r>
        <w:t>"</w:t>
      </w:r>
      <w:r w:rsidRPr="00B80481">
        <w:rPr>
          <w:rStyle w:val="a8"/>
          <w:color w:val="000000"/>
        </w:rPr>
        <w:footnoteReference w:id="11"/>
      </w:r>
    </w:p>
    <w:p w:rsidR="00B80481" w:rsidRDefault="00B80481" w:rsidP="00B80481">
      <w:pPr>
        <w:ind w:firstLine="709"/>
      </w:pPr>
      <w:r w:rsidRPr="00B80481">
        <w:t xml:space="preserve">Право оперативного управления является одним из разделов Гражданского права. Именно с помощью права хозяйственного ведения регулируется функционирование государственных предприятий, </w:t>
      </w:r>
      <w:r>
        <w:t>т.е.</w:t>
      </w:r>
      <w:r w:rsidRPr="00B80481">
        <w:t xml:space="preserve"> предприятий находящихся в республиканской собственности и коммунальной собственности.</w:t>
      </w:r>
    </w:p>
    <w:p w:rsidR="00B80481" w:rsidRDefault="00B80481" w:rsidP="00B80481">
      <w:pPr>
        <w:ind w:firstLine="709"/>
      </w:pPr>
      <w:r w:rsidRPr="00B80481">
        <w:t>Государство является единым собственником государственного имущества на основании статьи 192 ГК; его правомочия владения, пользования и распоряжения ничем и никак не ограничены, так как государство само для себя устанавливает законы, определяющие порядок пользования государственной собственностью.</w:t>
      </w:r>
    </w:p>
    <w:p w:rsidR="00B80481" w:rsidRDefault="00B80481" w:rsidP="00B80481">
      <w:pPr>
        <w:ind w:firstLine="709"/>
      </w:pPr>
      <w:r w:rsidRPr="00B80481">
        <w:t>Республика Казахстан как субъект гражданского права, как указывалось выше, государственной собственностью управляет через свои органы, в том числе через государственные юридические лица.</w:t>
      </w:r>
    </w:p>
    <w:p w:rsidR="00B80481" w:rsidRDefault="00B80481" w:rsidP="00B80481">
      <w:pPr>
        <w:ind w:firstLine="709"/>
      </w:pPr>
      <w:r w:rsidRPr="00B80481">
        <w:t>Право владения государством означает, что в его охраняемом законом обладании находится государственное имущество независимо от того, ведают ли им уполномоченные государственные органы или часть его передана предприятиям и учреждениям на праве хозяйственного ведения или оперативного управления.</w:t>
      </w:r>
    </w:p>
    <w:p w:rsidR="00B80481" w:rsidRDefault="00B80481" w:rsidP="00B80481">
      <w:pPr>
        <w:ind w:firstLine="709"/>
      </w:pPr>
      <w:r w:rsidRPr="00B80481">
        <w:t>Предоставив право владения имуществом своим предприятиям, казенному предприятию и учреждению, государство сохраняет право владения этим имуществом, поскольку правомочие владения государственных юридических лиц не исчерпывает право владения государства, оно не совпадает ни по объему, ни по назначению. По отношению к праву владения государства право владения государственных юридических лиц является производным, вторичным, то есть, является частью Целого. Еще надо иметь в виду, что самое государственное</w:t>
      </w:r>
      <w:r>
        <w:t xml:space="preserve"> "</w:t>
      </w:r>
      <w:r w:rsidRPr="00B80481">
        <w:t>Предприятие, казенное предприятие и учреждение как отраслей имущественный комплекс</w:t>
      </w:r>
      <w:r>
        <w:t xml:space="preserve"> (</w:t>
      </w:r>
      <w:r w:rsidRPr="00B80481">
        <w:t>ст</w:t>
      </w:r>
      <w:r>
        <w:t>.1</w:t>
      </w:r>
      <w:r w:rsidRPr="00B80481">
        <w:t>2 Указа</w:t>
      </w:r>
      <w:r>
        <w:t xml:space="preserve"> "</w:t>
      </w:r>
      <w:r w:rsidRPr="00B80481">
        <w:t>О государственном предприятии</w:t>
      </w:r>
      <w:r>
        <w:t>"</w:t>
      </w:r>
      <w:r w:rsidRPr="00B80481">
        <w:t>), являются объектом государственной собственности, а значит, находятся во владении государства.</w:t>
      </w:r>
    </w:p>
    <w:p w:rsidR="00B80481" w:rsidRDefault="00B80481" w:rsidP="00B80481">
      <w:pPr>
        <w:ind w:firstLine="709"/>
      </w:pPr>
      <w:r w:rsidRPr="00B80481">
        <w:t>Право пользования означает закрепленную за государством возможность извлекать из государственного имущества максимальную пользу в интересах государства и всего общества.</w:t>
      </w:r>
    </w:p>
    <w:p w:rsidR="00B80481" w:rsidRDefault="00B80481" w:rsidP="00B80481">
      <w:pPr>
        <w:ind w:firstLine="709"/>
      </w:pPr>
      <w:r w:rsidRPr="00B80481">
        <w:t>Право распоряжения государства состоит в установлении им порядка владения и пользования государственным имуществом, в распределении имущества, в определении наилучших правовых форм, в которых должно реализоваться управление государственной собственностью. Право распоряжения государство осуществляет путем издания новых норм, их изменения и отмены, а также с помощью административных актов по организации использования средств и продуктов производства в процессе оперативной деятельности.</w:t>
      </w:r>
    </w:p>
    <w:p w:rsidR="00B80481" w:rsidRDefault="00B80481" w:rsidP="00B80481">
      <w:pPr>
        <w:ind w:firstLine="709"/>
      </w:pPr>
      <w:r w:rsidRPr="00B80481">
        <w:t>Отношения по распоряжению государственной собственностью, кроме ГК, регулируется целым комплексом законодательных актов. Например, на основании статьи 16 Указа</w:t>
      </w:r>
      <w:r>
        <w:t xml:space="preserve"> "</w:t>
      </w:r>
      <w:r w:rsidRPr="00B80481">
        <w:t>О приватизации</w:t>
      </w:r>
      <w:r>
        <w:t xml:space="preserve">", </w:t>
      </w:r>
      <w:r w:rsidRPr="00B80481">
        <w:t>предприятие подлежащее приватизации может быть предварительно преобразовано в порядке, установленном законодательством, в акционерное общество, переданное с правом последующего выкупа в доверительное управление или в аренду.</w:t>
      </w:r>
    </w:p>
    <w:p w:rsidR="00B80481" w:rsidRPr="00B80481" w:rsidRDefault="00B80481" w:rsidP="00B80481">
      <w:pPr>
        <w:pStyle w:val="2"/>
      </w:pPr>
      <w:r w:rsidRPr="00B80481">
        <w:br w:type="page"/>
      </w:r>
      <w:bookmarkStart w:id="23" w:name="_Toc216522020"/>
      <w:bookmarkStart w:id="24" w:name="_Toc276047559"/>
      <w:r w:rsidRPr="00B80481">
        <w:t>Список использованных источников</w:t>
      </w:r>
      <w:bookmarkEnd w:id="23"/>
      <w:bookmarkEnd w:id="24"/>
    </w:p>
    <w:p w:rsidR="00B80481" w:rsidRDefault="00B80481" w:rsidP="00B80481">
      <w:pPr>
        <w:ind w:firstLine="709"/>
      </w:pPr>
    </w:p>
    <w:p w:rsidR="00B80481" w:rsidRDefault="00B80481" w:rsidP="00C90D59">
      <w:pPr>
        <w:ind w:firstLine="0"/>
      </w:pPr>
      <w:r w:rsidRPr="00B80481">
        <w:t>1. Нормативные источники:</w:t>
      </w:r>
    </w:p>
    <w:p w:rsidR="00B80481" w:rsidRDefault="00B80481" w:rsidP="00B80481">
      <w:pPr>
        <w:pStyle w:val="a"/>
      </w:pPr>
      <w:r w:rsidRPr="00B80481">
        <w:t>Конституция Республики Казахстан, принятая на Республиканском Референдуме 30 августа 1995 года</w:t>
      </w:r>
      <w:r>
        <w:t xml:space="preserve"> (</w:t>
      </w:r>
      <w:r w:rsidRPr="00B80481">
        <w:t>с изменениями и дополнениями от 7 октября 1998 года). -</w:t>
      </w:r>
      <w:r>
        <w:t xml:space="preserve"> </w:t>
      </w:r>
      <w:r w:rsidRPr="00B80481">
        <w:t>Алматы: Казахстан, 1998. -</w:t>
      </w:r>
      <w:r>
        <w:t xml:space="preserve"> </w:t>
      </w:r>
      <w:r w:rsidRPr="00B80481">
        <w:t>96 с.</w:t>
      </w:r>
    </w:p>
    <w:p w:rsidR="00B80481" w:rsidRDefault="00B80481" w:rsidP="00B80481">
      <w:pPr>
        <w:pStyle w:val="a"/>
      </w:pPr>
      <w:r w:rsidRPr="00B80481">
        <w:t>Гражданский кодекс Республики Казахстан. -</w:t>
      </w:r>
      <w:r>
        <w:t xml:space="preserve"> </w:t>
      </w:r>
      <w:r w:rsidRPr="00B80481">
        <w:t>Алматы: ТОО</w:t>
      </w:r>
      <w:r>
        <w:t xml:space="preserve"> "</w:t>
      </w:r>
      <w:r w:rsidRPr="00B80481">
        <w:t>Баспа</w:t>
      </w:r>
      <w:r>
        <w:t xml:space="preserve">", </w:t>
      </w:r>
      <w:r w:rsidRPr="00B80481">
        <w:t>2001. -</w:t>
      </w:r>
      <w:r>
        <w:t xml:space="preserve"> </w:t>
      </w:r>
      <w:r w:rsidRPr="00B80481">
        <w:t>400 с.</w:t>
      </w:r>
    </w:p>
    <w:p w:rsidR="00B80481" w:rsidRPr="00B80481" w:rsidRDefault="00B80481" w:rsidP="00B80481">
      <w:pPr>
        <w:pStyle w:val="a"/>
      </w:pPr>
      <w:r w:rsidRPr="00B80481">
        <w:t>Закон Республики Казахстан</w:t>
      </w:r>
      <w:r>
        <w:t xml:space="preserve"> "</w:t>
      </w:r>
      <w:r w:rsidRPr="00B80481">
        <w:t>О банкротстве</w:t>
      </w:r>
      <w:r>
        <w:t xml:space="preserve">" </w:t>
      </w:r>
      <w:r w:rsidRPr="00B80481">
        <w:t>от 21 января 1997 года</w:t>
      </w:r>
    </w:p>
    <w:p w:rsidR="00B80481" w:rsidRDefault="00B80481" w:rsidP="00B80481">
      <w:pPr>
        <w:pStyle w:val="a"/>
      </w:pPr>
      <w:r w:rsidRPr="00B80481">
        <w:t>Указ Президента Республики Казахстан, имеющий силу закона</w:t>
      </w:r>
      <w:r>
        <w:t xml:space="preserve"> "</w:t>
      </w:r>
      <w:r w:rsidRPr="00B80481">
        <w:t>О государственном предприятии</w:t>
      </w:r>
      <w:r>
        <w:t xml:space="preserve">" </w:t>
      </w:r>
      <w:r w:rsidRPr="00B80481">
        <w:t>от 19 июля 1995 года № 2335</w:t>
      </w:r>
      <w:r>
        <w:t xml:space="preserve"> (</w:t>
      </w:r>
      <w:r w:rsidRPr="00B80481">
        <w:t>с изменениями от 4 мая 2001 года).</w:t>
      </w:r>
      <w:r>
        <w:t xml:space="preserve"> // </w:t>
      </w:r>
      <w:r w:rsidRPr="00B80481">
        <w:t>Ведомости Верховного Совета Республики Казахстан, 1995, № 9. Ст</w:t>
      </w:r>
      <w:r>
        <w:t>.6</w:t>
      </w:r>
      <w:r w:rsidRPr="00B80481">
        <w:t>6.</w:t>
      </w:r>
    </w:p>
    <w:p w:rsidR="00B80481" w:rsidRDefault="00B80481" w:rsidP="00B80481">
      <w:pPr>
        <w:pStyle w:val="a"/>
      </w:pPr>
      <w:r w:rsidRPr="00B80481">
        <w:t>Указ Президента Республики Казахстан, имеющий силу закона</w:t>
      </w:r>
      <w:r>
        <w:t xml:space="preserve"> "</w:t>
      </w:r>
      <w:r w:rsidRPr="00B80481">
        <w:t>О приватизации</w:t>
      </w:r>
      <w:r>
        <w:t xml:space="preserve">" </w:t>
      </w:r>
      <w:r w:rsidRPr="00B80481">
        <w:t>от 23 октября 1995 года № 2721</w:t>
      </w:r>
      <w:r>
        <w:t xml:space="preserve"> // </w:t>
      </w:r>
      <w:r w:rsidRPr="00B80481">
        <w:t>Ведомости, 1995, № 24. Ст</w:t>
      </w:r>
      <w:r>
        <w:t>.1</w:t>
      </w:r>
      <w:r w:rsidRPr="00B80481">
        <w:t>63.</w:t>
      </w:r>
    </w:p>
    <w:p w:rsidR="00B80481" w:rsidRPr="00B80481" w:rsidRDefault="00B80481" w:rsidP="00B80481">
      <w:pPr>
        <w:pStyle w:val="a"/>
      </w:pPr>
      <w:r w:rsidRPr="00B80481">
        <w:t>Указ Президента РК, имеющего силу конституционного закона,</w:t>
      </w:r>
      <w:r>
        <w:t xml:space="preserve"> "</w:t>
      </w:r>
      <w:r w:rsidRPr="00B80481">
        <w:t>О Правительстве Республики Казахстан</w:t>
      </w:r>
      <w:r>
        <w:t xml:space="preserve">" </w:t>
      </w:r>
      <w:r w:rsidRPr="00B80481">
        <w:t>от 18 декабря 1995 года</w:t>
      </w:r>
    </w:p>
    <w:p w:rsidR="00B80481" w:rsidRDefault="00B80481" w:rsidP="00C90D59">
      <w:pPr>
        <w:ind w:firstLine="0"/>
      </w:pPr>
      <w:r w:rsidRPr="00B80481">
        <w:t>2. Основная литература:</w:t>
      </w:r>
    </w:p>
    <w:p w:rsidR="00B80481" w:rsidRPr="00B80481" w:rsidRDefault="00B80481" w:rsidP="00B80481">
      <w:pPr>
        <w:pStyle w:val="a"/>
      </w:pPr>
      <w:r w:rsidRPr="00B80481">
        <w:t>Гражданское право Республики Казахстан. Учебное пособие</w:t>
      </w:r>
      <w:r>
        <w:t xml:space="preserve"> (</w:t>
      </w:r>
      <w:r w:rsidRPr="00B80481">
        <w:t xml:space="preserve">часть общая) 2-ое издание, дополненное и изменённое. </w:t>
      </w:r>
      <w:r>
        <w:t>-</w:t>
      </w:r>
      <w:r w:rsidRPr="00B80481">
        <w:t xml:space="preserve"> Алматы: Институт международного права и международного бизнеса</w:t>
      </w:r>
      <w:r>
        <w:t xml:space="preserve"> "</w:t>
      </w:r>
      <w:r w:rsidRPr="00B80481">
        <w:t>Данекер</w:t>
      </w:r>
      <w:r>
        <w:t xml:space="preserve">", </w:t>
      </w:r>
      <w:r w:rsidRPr="00B80481">
        <w:t>1999</w:t>
      </w:r>
    </w:p>
    <w:p w:rsidR="00B80481" w:rsidRPr="00B80481" w:rsidRDefault="00B80481" w:rsidP="00B80481">
      <w:pPr>
        <w:pStyle w:val="a"/>
      </w:pPr>
      <w:r w:rsidRPr="00B80481">
        <w:t>Сулейменов М</w:t>
      </w:r>
      <w:r>
        <w:t xml:space="preserve">.К. </w:t>
      </w:r>
      <w:r w:rsidRPr="00B80481">
        <w:t>Комментарий к Закону Республики Казахстан</w:t>
      </w:r>
      <w:r>
        <w:t xml:space="preserve"> "</w:t>
      </w:r>
      <w:r w:rsidRPr="00B80481">
        <w:t>О собственности</w:t>
      </w:r>
      <w:r>
        <w:t xml:space="preserve">". </w:t>
      </w:r>
      <w:r w:rsidRPr="00B80481">
        <w:t>-</w:t>
      </w:r>
      <w:r>
        <w:t xml:space="preserve"> </w:t>
      </w:r>
      <w:r w:rsidRPr="00B80481">
        <w:t>Бизнес и право в Казахстане</w:t>
      </w:r>
      <w:r>
        <w:t>. 20</w:t>
      </w:r>
      <w:r w:rsidRPr="00B80481">
        <w:t>06</w:t>
      </w:r>
    </w:p>
    <w:p w:rsidR="00B80481" w:rsidRPr="00B80481" w:rsidRDefault="00B80481" w:rsidP="00B80481">
      <w:pPr>
        <w:pStyle w:val="a"/>
      </w:pPr>
      <w:r w:rsidRPr="00B80481">
        <w:t>Жанайдаров И</w:t>
      </w:r>
      <w:r>
        <w:t xml:space="preserve">.У. </w:t>
      </w:r>
      <w:r w:rsidRPr="00B80481">
        <w:t>Проблемы реализации права государственной собственности. Алматы: Казахстан, 2003</w:t>
      </w:r>
    </w:p>
    <w:p w:rsidR="00B80481" w:rsidRPr="00B80481" w:rsidRDefault="00B80481" w:rsidP="00B80481">
      <w:pPr>
        <w:pStyle w:val="a"/>
      </w:pPr>
      <w:r w:rsidRPr="00B80481">
        <w:t>Жанайдаров И</w:t>
      </w:r>
      <w:r>
        <w:t xml:space="preserve">.У. </w:t>
      </w:r>
      <w:r w:rsidRPr="00B80481">
        <w:t>Гражданское право, Алматы, 1999</w:t>
      </w:r>
    </w:p>
    <w:p w:rsidR="00B80481" w:rsidRDefault="00B80481" w:rsidP="00B80481">
      <w:pPr>
        <w:pStyle w:val="a"/>
      </w:pPr>
      <w:r w:rsidRPr="00B80481">
        <w:t>Гражданское право. Учебник. В 2 т. /Отв. Ред. Е</w:t>
      </w:r>
      <w:r>
        <w:t xml:space="preserve">.А. </w:t>
      </w:r>
      <w:r w:rsidRPr="00B80481">
        <w:t>Суханов. -</w:t>
      </w:r>
      <w:r>
        <w:t xml:space="preserve"> </w:t>
      </w:r>
      <w:r w:rsidRPr="00B80481">
        <w:t>М</w:t>
      </w:r>
      <w:r>
        <w:t>.:</w:t>
      </w:r>
      <w:r w:rsidRPr="00B80481">
        <w:t xml:space="preserve"> Изд-во БЕК. Т</w:t>
      </w:r>
      <w:r>
        <w:t>.1</w:t>
      </w:r>
      <w:r w:rsidRPr="00B80481">
        <w:t>, 1994. - 431 с.</w:t>
      </w:r>
    </w:p>
    <w:p w:rsidR="00B80481" w:rsidRDefault="00B80481" w:rsidP="00B80481">
      <w:pPr>
        <w:pStyle w:val="a"/>
      </w:pPr>
      <w:r w:rsidRPr="00B80481">
        <w:t>Гражданское право: Курс лекций. Учебное пособие. /Отв. Ред</w:t>
      </w:r>
      <w:r>
        <w:t xml:space="preserve">.О.Н. </w:t>
      </w:r>
      <w:r w:rsidRPr="00B80481">
        <w:t>Садиков. -</w:t>
      </w:r>
      <w:r>
        <w:t xml:space="preserve"> </w:t>
      </w:r>
      <w:r w:rsidRPr="00B80481">
        <w:t>М</w:t>
      </w:r>
      <w:r>
        <w:t>.:</w:t>
      </w:r>
      <w:r w:rsidRPr="00B80481">
        <w:t xml:space="preserve"> Изд-во БЕК. Ч</w:t>
      </w:r>
      <w:r>
        <w:t>.2</w:t>
      </w:r>
      <w:r w:rsidRPr="00B80481">
        <w:t>: Обязательственное право. -</w:t>
      </w:r>
      <w:r>
        <w:t xml:space="preserve"> </w:t>
      </w:r>
      <w:r w:rsidRPr="00B80481">
        <w:t xml:space="preserve">2000. </w:t>
      </w:r>
      <w:r>
        <w:t>-</w:t>
      </w:r>
      <w:r w:rsidRPr="00B80481">
        <w:t>687с.</w:t>
      </w:r>
    </w:p>
    <w:p w:rsidR="00B80481" w:rsidRDefault="00B80481" w:rsidP="00B80481">
      <w:pPr>
        <w:pStyle w:val="a"/>
      </w:pPr>
      <w:r w:rsidRPr="00B80481">
        <w:t>Гражданское право Республики Казахстан:</w:t>
      </w:r>
      <w:r>
        <w:t xml:space="preserve"> (</w:t>
      </w:r>
      <w:r w:rsidRPr="00B80481">
        <w:t>Общая часть). Учебное пособие. /Отв. ред</w:t>
      </w:r>
      <w:r>
        <w:t xml:space="preserve">.Г.И. </w:t>
      </w:r>
      <w:r w:rsidRPr="00B80481">
        <w:t>Тулеугалиев, К</w:t>
      </w:r>
      <w:r>
        <w:t xml:space="preserve">.С. </w:t>
      </w:r>
      <w:r w:rsidRPr="00B80481">
        <w:t xml:space="preserve">Мауленов. </w:t>
      </w:r>
      <w:r>
        <w:t>-</w:t>
      </w:r>
      <w:r w:rsidRPr="00B80481">
        <w:t>2-е изд</w:t>
      </w:r>
      <w:r>
        <w:t>.,</w:t>
      </w:r>
      <w:r w:rsidRPr="00B80481">
        <w:t xml:space="preserve"> перераб. и доп. -</w:t>
      </w:r>
      <w:r>
        <w:t xml:space="preserve"> </w:t>
      </w:r>
      <w:r w:rsidRPr="00B80481">
        <w:t>Алматы: Гылым. Т</w:t>
      </w:r>
      <w:r>
        <w:t>.1</w:t>
      </w:r>
      <w:r w:rsidRPr="00B80481">
        <w:t xml:space="preserve">, 1999. </w:t>
      </w:r>
      <w:r>
        <w:t>-</w:t>
      </w:r>
      <w:r w:rsidRPr="00B80481">
        <w:t>227 с.</w:t>
      </w:r>
    </w:p>
    <w:p w:rsidR="00B80481" w:rsidRDefault="00B80481" w:rsidP="00B80481">
      <w:pPr>
        <w:pStyle w:val="a"/>
      </w:pPr>
      <w:r w:rsidRPr="00B80481">
        <w:t>Гражданское право. Учебник. /Под ред</w:t>
      </w:r>
      <w:r>
        <w:t xml:space="preserve">.А.П. </w:t>
      </w:r>
      <w:r w:rsidRPr="00B80481">
        <w:t>Сергеева, Ю</w:t>
      </w:r>
      <w:r>
        <w:t xml:space="preserve">.К. </w:t>
      </w:r>
      <w:r w:rsidRPr="00B80481">
        <w:t xml:space="preserve">Толстого. </w:t>
      </w:r>
      <w:r>
        <w:t>-</w:t>
      </w:r>
      <w:r w:rsidRPr="00B80481">
        <w:t>3-е изд</w:t>
      </w:r>
      <w:r>
        <w:t>.,</w:t>
      </w:r>
      <w:r w:rsidRPr="00B80481">
        <w:t xml:space="preserve"> перераб. и доп. - М</w:t>
      </w:r>
      <w:r>
        <w:t>.:</w:t>
      </w:r>
      <w:r w:rsidRPr="00B80481">
        <w:t xml:space="preserve"> ПРОСПЕКТ. Ч</w:t>
      </w:r>
      <w:r>
        <w:t>.1</w:t>
      </w:r>
      <w:r w:rsidRPr="00B80481">
        <w:t>, 1998. -</w:t>
      </w:r>
      <w:r>
        <w:t xml:space="preserve"> </w:t>
      </w:r>
      <w:r w:rsidRPr="00B80481">
        <w:t>631с.</w:t>
      </w:r>
    </w:p>
    <w:p w:rsidR="00B80481" w:rsidRPr="00B80481" w:rsidRDefault="00B80481" w:rsidP="00B80481">
      <w:pPr>
        <w:pStyle w:val="a"/>
      </w:pPr>
      <w:r w:rsidRPr="00B80481">
        <w:t>Осипов Е</w:t>
      </w:r>
      <w:r>
        <w:t xml:space="preserve">.Б. </w:t>
      </w:r>
      <w:r w:rsidRPr="00B80481">
        <w:t>Комментарий к общей части гражданского кодекса РК-Алматы</w:t>
      </w:r>
      <w:r>
        <w:t>, 20</w:t>
      </w:r>
      <w:r w:rsidRPr="00B80481">
        <w:t>08.</w:t>
      </w:r>
      <w:bookmarkStart w:id="25" w:name="_GoBack"/>
      <w:bookmarkEnd w:id="25"/>
    </w:p>
    <w:sectPr w:rsidR="00B80481" w:rsidRPr="00B80481" w:rsidSect="00B80481">
      <w:headerReference w:type="default" r:id="rId7"/>
      <w:footerReference w:type="default" r:id="rId8"/>
      <w:headerReference w:type="first" r:id="rId9"/>
      <w:footerReference w:type="first" r:id="rId10"/>
      <w:footnotePr>
        <w:numRestart w:val="eachPage"/>
      </w:foot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62" w:rsidRDefault="00390262">
      <w:pPr>
        <w:ind w:firstLine="709"/>
      </w:pPr>
      <w:r>
        <w:separator/>
      </w:r>
    </w:p>
  </w:endnote>
  <w:endnote w:type="continuationSeparator" w:id="0">
    <w:p w:rsidR="00390262" w:rsidRDefault="0039026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81" w:rsidRDefault="00B80481">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81" w:rsidRDefault="00B80481">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62" w:rsidRDefault="00390262">
      <w:pPr>
        <w:ind w:firstLine="709"/>
      </w:pPr>
      <w:r>
        <w:separator/>
      </w:r>
    </w:p>
  </w:footnote>
  <w:footnote w:type="continuationSeparator" w:id="0">
    <w:p w:rsidR="00390262" w:rsidRDefault="00390262">
      <w:pPr>
        <w:ind w:firstLine="709"/>
      </w:pPr>
      <w:r>
        <w:continuationSeparator/>
      </w:r>
    </w:p>
  </w:footnote>
  <w:footnote w:id="1">
    <w:p w:rsidR="00390262" w:rsidRDefault="00B80481" w:rsidP="00B80481">
      <w:pPr>
        <w:pStyle w:val="a6"/>
      </w:pPr>
      <w:r>
        <w:rPr>
          <w:rStyle w:val="a8"/>
          <w:sz w:val="20"/>
          <w:szCs w:val="20"/>
        </w:rPr>
        <w:footnoteRef/>
      </w:r>
      <w:r>
        <w:t xml:space="preserve"> Гражданский кодекс Республики Казахстан.- Алматы: ТОО «Баспа», 2001</w:t>
      </w:r>
    </w:p>
  </w:footnote>
  <w:footnote w:id="2">
    <w:p w:rsidR="00390262" w:rsidRDefault="00B80481" w:rsidP="00B80481">
      <w:pPr>
        <w:pStyle w:val="a6"/>
      </w:pPr>
      <w:r>
        <w:rPr>
          <w:rStyle w:val="a8"/>
          <w:sz w:val="20"/>
          <w:szCs w:val="20"/>
        </w:rPr>
        <w:footnoteRef/>
      </w:r>
      <w:r>
        <w:t xml:space="preserve"> Жанайдаров И.У. Гражданское право, Алматы, 1999, с.134</w:t>
      </w:r>
    </w:p>
  </w:footnote>
  <w:footnote w:id="3">
    <w:p w:rsidR="00390262" w:rsidRDefault="00B80481" w:rsidP="00B80481">
      <w:pPr>
        <w:pStyle w:val="a6"/>
      </w:pPr>
      <w:r>
        <w:rPr>
          <w:rStyle w:val="a8"/>
          <w:sz w:val="20"/>
          <w:szCs w:val="20"/>
        </w:rPr>
        <w:footnoteRef/>
      </w:r>
      <w:r>
        <w:t xml:space="preserve"> Осипов Е. Б. Комментарий к общей части гражданского кодекса РК-Алматы,2008, с.203</w:t>
      </w:r>
    </w:p>
  </w:footnote>
  <w:footnote w:id="4">
    <w:p w:rsidR="00390262" w:rsidRDefault="00B80481" w:rsidP="00B80481">
      <w:pPr>
        <w:pStyle w:val="a6"/>
      </w:pPr>
      <w:r>
        <w:rPr>
          <w:rStyle w:val="a8"/>
          <w:sz w:val="20"/>
          <w:szCs w:val="20"/>
        </w:rPr>
        <w:footnoteRef/>
      </w:r>
      <w:r>
        <w:t xml:space="preserve"> Гражданское право Республики Казахстан: (Общая часть). Учебное пособие. /Отв. ред. Г. И. Тулеугалиев, К. С. Мауленов. –2-е изд., перераб. и доп. - Алматы: Гылым. Т.1, 1999, с.101</w:t>
      </w:r>
    </w:p>
  </w:footnote>
  <w:footnote w:id="5">
    <w:p w:rsidR="00390262" w:rsidRDefault="00B80481" w:rsidP="00B80481">
      <w:pPr>
        <w:pStyle w:val="a6"/>
      </w:pPr>
      <w:r>
        <w:rPr>
          <w:rStyle w:val="a8"/>
          <w:sz w:val="20"/>
          <w:szCs w:val="20"/>
        </w:rPr>
        <w:footnoteRef/>
      </w:r>
      <w:r>
        <w:t xml:space="preserve"> Жанайдаров И.У. Проблемы реализации права государственной собственности. Алматы: Казахстан, 2003, с.109</w:t>
      </w:r>
    </w:p>
  </w:footnote>
  <w:footnote w:id="6">
    <w:p w:rsidR="00390262" w:rsidRDefault="00B80481" w:rsidP="00B80481">
      <w:pPr>
        <w:pStyle w:val="a6"/>
      </w:pPr>
      <w:r>
        <w:rPr>
          <w:rStyle w:val="a8"/>
          <w:sz w:val="20"/>
          <w:szCs w:val="20"/>
        </w:rPr>
        <w:footnoteRef/>
      </w:r>
      <w:r>
        <w:t xml:space="preserve"> Сулейменов М.К. Комментарий к Закону Республики Казахстан "О собственности". - Бизнес и право в Казахстане. 2006, с. 34</w:t>
      </w:r>
    </w:p>
  </w:footnote>
  <w:footnote w:id="7">
    <w:p w:rsidR="00390262" w:rsidRDefault="00B80481" w:rsidP="00B80481">
      <w:pPr>
        <w:pStyle w:val="a6"/>
      </w:pPr>
      <w:r>
        <w:rPr>
          <w:rStyle w:val="a8"/>
          <w:sz w:val="20"/>
          <w:szCs w:val="20"/>
        </w:rPr>
        <w:footnoteRef/>
      </w:r>
      <w:r>
        <w:t xml:space="preserve"> Указ Президента Республики Казахстан, имеющий силу закона «О государственном предприятии» от 19 июля 1995 года № 2335 (с изменениями от 4 мая 2001 года). // Ведомости Верховного Совета Республики Казахстан, 1995, № 9. Ст. 66.</w:t>
      </w:r>
    </w:p>
  </w:footnote>
  <w:footnote w:id="8">
    <w:p w:rsidR="00390262" w:rsidRDefault="00B80481" w:rsidP="00B80481">
      <w:pPr>
        <w:pStyle w:val="a6"/>
      </w:pPr>
      <w:r>
        <w:rPr>
          <w:rStyle w:val="a8"/>
          <w:sz w:val="20"/>
          <w:szCs w:val="20"/>
        </w:rPr>
        <w:footnoteRef/>
      </w:r>
      <w:r>
        <w:t xml:space="preserve"> Закон Республики Казахстан "О банкротстве" от 21 января 1997 года</w:t>
      </w:r>
    </w:p>
  </w:footnote>
  <w:footnote w:id="9">
    <w:p w:rsidR="00390262" w:rsidRDefault="00B80481" w:rsidP="00B80481">
      <w:pPr>
        <w:pStyle w:val="a6"/>
      </w:pPr>
      <w:r>
        <w:rPr>
          <w:rStyle w:val="a8"/>
          <w:sz w:val="20"/>
          <w:szCs w:val="20"/>
        </w:rPr>
        <w:footnoteRef/>
      </w:r>
      <w:r>
        <w:t xml:space="preserve"> </w:t>
      </w:r>
      <w:r>
        <w:rPr>
          <w:sz w:val="18"/>
          <w:szCs w:val="18"/>
        </w:rPr>
        <w:t>Конституция Республики Казахстан, принятая на Республиканском Референдуме 30 августа 1995 года (с изменениями и дополнениями от 7 октября 1998 года).- Алматы: Казахстан, 1998</w:t>
      </w:r>
    </w:p>
  </w:footnote>
  <w:footnote w:id="10">
    <w:p w:rsidR="00390262" w:rsidRDefault="00B80481" w:rsidP="00B80481">
      <w:pPr>
        <w:pStyle w:val="a6"/>
      </w:pPr>
      <w:r>
        <w:rPr>
          <w:rStyle w:val="a8"/>
          <w:sz w:val="20"/>
          <w:szCs w:val="20"/>
        </w:rPr>
        <w:footnoteRef/>
      </w:r>
      <w:r>
        <w:t xml:space="preserve"> </w:t>
      </w:r>
      <w:r>
        <w:rPr>
          <w:sz w:val="18"/>
          <w:szCs w:val="18"/>
        </w:rPr>
        <w:t>Гражданское право Республики Казахстан. Учебное пособие (часть общая) 2-ое издание, дополненное и изменённое. – Алматы: Институт международного права и международного бизнеса «Данекер», 1999</w:t>
      </w:r>
    </w:p>
  </w:footnote>
  <w:footnote w:id="11">
    <w:p w:rsidR="00390262" w:rsidRDefault="00B80481" w:rsidP="00B80481">
      <w:pPr>
        <w:pStyle w:val="a6"/>
      </w:pPr>
      <w:r>
        <w:rPr>
          <w:rStyle w:val="a8"/>
          <w:sz w:val="20"/>
          <w:szCs w:val="20"/>
        </w:rPr>
        <w:footnoteRef/>
      </w:r>
      <w:r>
        <w:t xml:space="preserve"> </w:t>
      </w:r>
      <w:r>
        <w:rPr>
          <w:sz w:val="18"/>
          <w:szCs w:val="18"/>
        </w:rPr>
        <w:t>Назарбаев Н, Казахстан - 2030. Процветание, безопасность и улуч</w:t>
      </w:r>
      <w:r>
        <w:rPr>
          <w:sz w:val="18"/>
          <w:szCs w:val="18"/>
        </w:rPr>
        <w:softHyphen/>
        <w:t>шение благосостояния всех казахстанцев. Послание Президента страны</w:t>
      </w:r>
      <w:r>
        <w:rPr>
          <w:b/>
          <w:bCs/>
          <w:sz w:val="18"/>
          <w:szCs w:val="18"/>
        </w:rPr>
        <w:t xml:space="preserve"> </w:t>
      </w:r>
      <w:r>
        <w:rPr>
          <w:sz w:val="18"/>
          <w:szCs w:val="18"/>
        </w:rPr>
        <w:t>народу Казахстана- Алматы:</w:t>
      </w:r>
      <w:r>
        <w:rPr>
          <w:rFonts w:ascii="KZ Times New Roman" w:hAnsi="KZ Times New Roman" w:cs="KZ Times New Roman"/>
          <w:sz w:val="18"/>
          <w:szCs w:val="18"/>
        </w:rPr>
        <w:t xml:space="preserve"> Білім</w:t>
      </w:r>
      <w:r>
        <w:rPr>
          <w:smallCaps/>
          <w:sz w:val="18"/>
          <w:szCs w:val="18"/>
        </w:rPr>
        <w:t xml:space="preserve">, </w:t>
      </w:r>
      <w:r>
        <w:rPr>
          <w:sz w:val="18"/>
          <w:szCs w:val="18"/>
        </w:rPr>
        <w:t xml:space="preserve">1997. С. 95,131.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81" w:rsidRDefault="00390C5C">
    <w:pPr>
      <w:pStyle w:val="a9"/>
      <w:framePr w:wrap="auto" w:vAnchor="text" w:hAnchor="margin" w:xAlign="right" w:y="1"/>
      <w:rPr>
        <w:rStyle w:val="ad"/>
      </w:rPr>
    </w:pPr>
    <w:r>
      <w:rPr>
        <w:rStyle w:val="ad"/>
      </w:rPr>
      <w:t>2</w:t>
    </w:r>
  </w:p>
  <w:p w:rsidR="00B80481" w:rsidRDefault="00B8048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481" w:rsidRDefault="00B804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326F5"/>
    <w:multiLevelType w:val="singleLevel"/>
    <w:tmpl w:val="0419000F"/>
    <w:lvl w:ilvl="0">
      <w:start w:val="1"/>
      <w:numFmt w:val="decimal"/>
      <w:lvlText w:val="%1."/>
      <w:lvlJc w:val="left"/>
      <w:pPr>
        <w:tabs>
          <w:tab w:val="num" w:pos="360"/>
        </w:tabs>
        <w:ind w:left="360" w:hanging="36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D117B52"/>
    <w:multiLevelType w:val="singleLevel"/>
    <w:tmpl w:val="0419000F"/>
    <w:lvl w:ilvl="0">
      <w:start w:val="1"/>
      <w:numFmt w:val="decimal"/>
      <w:lvlText w:val="%1."/>
      <w:lvlJc w:val="left"/>
      <w:pPr>
        <w:tabs>
          <w:tab w:val="num" w:pos="360"/>
        </w:tabs>
        <w:ind w:left="360" w:hanging="360"/>
      </w:pPr>
    </w:lvl>
  </w:abstractNum>
  <w:abstractNum w:abstractNumId="3">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A4F4F2D"/>
    <w:multiLevelType w:val="hybridMultilevel"/>
    <w:tmpl w:val="91E45A8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481"/>
    <w:rsid w:val="001D7DF0"/>
    <w:rsid w:val="002C5085"/>
    <w:rsid w:val="00390262"/>
    <w:rsid w:val="00390C5C"/>
    <w:rsid w:val="00682B34"/>
    <w:rsid w:val="00A67AA4"/>
    <w:rsid w:val="00B80481"/>
    <w:rsid w:val="00C25316"/>
    <w:rsid w:val="00C90D59"/>
    <w:rsid w:val="00D5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9CE0BF-724B-4422-AB75-FA700BF6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80481"/>
    <w:pPr>
      <w:spacing w:line="360" w:lineRule="auto"/>
      <w:ind w:firstLine="720"/>
      <w:jc w:val="both"/>
    </w:pPr>
    <w:rPr>
      <w:sz w:val="28"/>
      <w:szCs w:val="28"/>
    </w:rPr>
  </w:style>
  <w:style w:type="paragraph" w:styleId="1">
    <w:name w:val="heading 1"/>
    <w:basedOn w:val="a0"/>
    <w:next w:val="a0"/>
    <w:link w:val="11"/>
    <w:autoRedefine/>
    <w:uiPriority w:val="99"/>
    <w:qFormat/>
    <w:rsid w:val="00B80481"/>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B80481"/>
    <w:pPr>
      <w:keepNext/>
      <w:ind w:firstLine="0"/>
      <w:jc w:val="center"/>
      <w:outlineLvl w:val="1"/>
    </w:pPr>
    <w:rPr>
      <w:b/>
      <w:bCs/>
      <w:i/>
      <w:iCs/>
      <w:smallCaps/>
    </w:rPr>
  </w:style>
  <w:style w:type="paragraph" w:styleId="3">
    <w:name w:val="heading 3"/>
    <w:basedOn w:val="a0"/>
    <w:next w:val="a0"/>
    <w:link w:val="30"/>
    <w:uiPriority w:val="99"/>
    <w:qFormat/>
    <w:rsid w:val="00B80481"/>
    <w:pPr>
      <w:keepNext/>
      <w:ind w:firstLine="709"/>
      <w:outlineLvl w:val="2"/>
    </w:pPr>
    <w:rPr>
      <w:b/>
      <w:bCs/>
      <w:noProof/>
    </w:rPr>
  </w:style>
  <w:style w:type="paragraph" w:styleId="4">
    <w:name w:val="heading 4"/>
    <w:basedOn w:val="a0"/>
    <w:next w:val="a0"/>
    <w:link w:val="40"/>
    <w:uiPriority w:val="99"/>
    <w:qFormat/>
    <w:rsid w:val="00B80481"/>
    <w:pPr>
      <w:keepNext/>
      <w:ind w:firstLine="709"/>
      <w:jc w:val="center"/>
      <w:outlineLvl w:val="3"/>
    </w:pPr>
    <w:rPr>
      <w:i/>
      <w:iCs/>
      <w:noProof/>
    </w:rPr>
  </w:style>
  <w:style w:type="paragraph" w:styleId="5">
    <w:name w:val="heading 5"/>
    <w:basedOn w:val="a0"/>
    <w:next w:val="a0"/>
    <w:link w:val="50"/>
    <w:uiPriority w:val="99"/>
    <w:qFormat/>
    <w:rsid w:val="00B80481"/>
    <w:pPr>
      <w:keepNext/>
      <w:ind w:left="737" w:firstLine="709"/>
      <w:jc w:val="left"/>
      <w:outlineLvl w:val="4"/>
    </w:pPr>
  </w:style>
  <w:style w:type="paragraph" w:styleId="6">
    <w:name w:val="heading 6"/>
    <w:basedOn w:val="a0"/>
    <w:next w:val="a0"/>
    <w:link w:val="60"/>
    <w:uiPriority w:val="99"/>
    <w:qFormat/>
    <w:rsid w:val="00B80481"/>
    <w:pPr>
      <w:keepNext/>
      <w:ind w:firstLine="709"/>
      <w:jc w:val="center"/>
      <w:outlineLvl w:val="5"/>
    </w:pPr>
    <w:rPr>
      <w:b/>
      <w:bCs/>
      <w:sz w:val="30"/>
      <w:szCs w:val="30"/>
    </w:rPr>
  </w:style>
  <w:style w:type="paragraph" w:styleId="7">
    <w:name w:val="heading 7"/>
    <w:basedOn w:val="a0"/>
    <w:next w:val="a0"/>
    <w:link w:val="70"/>
    <w:uiPriority w:val="99"/>
    <w:qFormat/>
    <w:rsid w:val="00B80481"/>
    <w:pPr>
      <w:keepNext/>
      <w:ind w:firstLine="709"/>
      <w:outlineLvl w:val="6"/>
    </w:pPr>
    <w:rPr>
      <w:sz w:val="24"/>
      <w:szCs w:val="24"/>
    </w:rPr>
  </w:style>
  <w:style w:type="paragraph" w:styleId="8">
    <w:name w:val="heading 8"/>
    <w:basedOn w:val="a0"/>
    <w:next w:val="a0"/>
    <w:link w:val="80"/>
    <w:uiPriority w:val="99"/>
    <w:qFormat/>
    <w:rsid w:val="00B80481"/>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Indent"/>
    <w:basedOn w:val="a0"/>
    <w:link w:val="a5"/>
    <w:uiPriority w:val="99"/>
    <w:rsid w:val="00B80481"/>
    <w:pPr>
      <w:shd w:val="clear" w:color="auto" w:fill="FFFFFF"/>
      <w:spacing w:before="192"/>
      <w:ind w:right="-5" w:firstLine="360"/>
    </w:pPr>
  </w:style>
  <w:style w:type="character" w:customStyle="1" w:styleId="a5">
    <w:name w:val="Основной текст с отступом Знак"/>
    <w:link w:val="a4"/>
    <w:uiPriority w:val="99"/>
    <w:semiHidden/>
    <w:rPr>
      <w:sz w:val="28"/>
      <w:szCs w:val="28"/>
    </w:rPr>
  </w:style>
  <w:style w:type="paragraph" w:styleId="a6">
    <w:name w:val="footnote text"/>
    <w:basedOn w:val="a0"/>
    <w:link w:val="a7"/>
    <w:autoRedefine/>
    <w:uiPriority w:val="99"/>
    <w:semiHidden/>
    <w:rsid w:val="00B80481"/>
    <w:pPr>
      <w:ind w:firstLine="709"/>
    </w:pPr>
    <w:rPr>
      <w:color w:val="000000"/>
      <w:sz w:val="20"/>
      <w:szCs w:val="20"/>
    </w:rPr>
  </w:style>
  <w:style w:type="character" w:customStyle="1" w:styleId="a7">
    <w:name w:val="Текст сноски Знак"/>
    <w:link w:val="a6"/>
    <w:uiPriority w:val="99"/>
    <w:locked/>
    <w:rsid w:val="00B80481"/>
    <w:rPr>
      <w:color w:val="000000"/>
      <w:lang w:val="ru-RU" w:eastAsia="ru-RU"/>
    </w:rPr>
  </w:style>
  <w:style w:type="character" w:styleId="a8">
    <w:name w:val="footnote reference"/>
    <w:uiPriority w:val="99"/>
    <w:semiHidden/>
    <w:rsid w:val="00B80481"/>
    <w:rPr>
      <w:sz w:val="28"/>
      <w:szCs w:val="28"/>
      <w:vertAlign w:val="superscript"/>
    </w:rPr>
  </w:style>
  <w:style w:type="paragraph" w:styleId="21">
    <w:name w:val="Body Text Indent 2"/>
    <w:basedOn w:val="a0"/>
    <w:link w:val="22"/>
    <w:uiPriority w:val="99"/>
    <w:rsid w:val="00B80481"/>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0"/>
    <w:link w:val="24"/>
    <w:uiPriority w:val="99"/>
    <w:pPr>
      <w:shd w:val="clear" w:color="auto" w:fill="FFFFFF"/>
      <w:autoSpaceDE w:val="0"/>
      <w:autoSpaceDN w:val="0"/>
      <w:adjustRightInd w:val="0"/>
      <w:ind w:firstLine="709"/>
    </w:pPr>
    <w:rPr>
      <w:color w:val="000000"/>
    </w:rPr>
  </w:style>
  <w:style w:type="character" w:customStyle="1" w:styleId="24">
    <w:name w:val="Основной текст 2 Знак"/>
    <w:link w:val="23"/>
    <w:uiPriority w:val="99"/>
    <w:semiHidden/>
    <w:rPr>
      <w:sz w:val="28"/>
      <w:szCs w:val="28"/>
    </w:rPr>
  </w:style>
  <w:style w:type="paragraph" w:styleId="31">
    <w:name w:val="Body Text 3"/>
    <w:basedOn w:val="a0"/>
    <w:link w:val="32"/>
    <w:uiPriority w:val="99"/>
    <w:pPr>
      <w:shd w:val="clear" w:color="auto" w:fill="FFFFFF"/>
      <w:autoSpaceDE w:val="0"/>
      <w:autoSpaceDN w:val="0"/>
      <w:adjustRightInd w:val="0"/>
      <w:ind w:firstLine="709"/>
    </w:pPr>
    <w:rPr>
      <w:color w:val="000000"/>
    </w:rPr>
  </w:style>
  <w:style w:type="character" w:customStyle="1" w:styleId="32">
    <w:name w:val="Основной текст 3 Знак"/>
    <w:link w:val="31"/>
    <w:uiPriority w:val="99"/>
    <w:semiHidden/>
    <w:rPr>
      <w:sz w:val="16"/>
      <w:szCs w:val="16"/>
    </w:rPr>
  </w:style>
  <w:style w:type="paragraph" w:styleId="a9">
    <w:name w:val="header"/>
    <w:basedOn w:val="a0"/>
    <w:next w:val="aa"/>
    <w:link w:val="ab"/>
    <w:uiPriority w:val="99"/>
    <w:rsid w:val="00B80481"/>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B80481"/>
    <w:rPr>
      <w:vertAlign w:val="superscript"/>
    </w:rPr>
  </w:style>
  <w:style w:type="character" w:styleId="ad">
    <w:name w:val="page number"/>
    <w:uiPriority w:val="99"/>
    <w:rsid w:val="00B80481"/>
    <w:rPr>
      <w:rFonts w:ascii="Times New Roman" w:hAnsi="Times New Roman" w:cs="Times New Roman"/>
      <w:sz w:val="28"/>
      <w:szCs w:val="28"/>
    </w:rPr>
  </w:style>
  <w:style w:type="paragraph" w:styleId="12">
    <w:name w:val="toc 1"/>
    <w:basedOn w:val="a0"/>
    <w:next w:val="a0"/>
    <w:autoRedefine/>
    <w:uiPriority w:val="99"/>
    <w:semiHidden/>
    <w:rsid w:val="00B80481"/>
    <w:pPr>
      <w:tabs>
        <w:tab w:val="right" w:leader="dot" w:pos="1400"/>
      </w:tabs>
      <w:ind w:firstLine="709"/>
    </w:pPr>
  </w:style>
  <w:style w:type="paragraph" w:styleId="25">
    <w:name w:val="toc 2"/>
    <w:basedOn w:val="a0"/>
    <w:next w:val="a0"/>
    <w:autoRedefine/>
    <w:uiPriority w:val="99"/>
    <w:semiHidden/>
    <w:rsid w:val="00B80481"/>
    <w:pPr>
      <w:tabs>
        <w:tab w:val="left" w:leader="dot" w:pos="3500"/>
      </w:tabs>
      <w:ind w:firstLine="0"/>
      <w:jc w:val="left"/>
    </w:pPr>
    <w:rPr>
      <w:smallCaps/>
    </w:rPr>
  </w:style>
  <w:style w:type="paragraph" w:styleId="33">
    <w:name w:val="toc 3"/>
    <w:basedOn w:val="a0"/>
    <w:next w:val="a0"/>
    <w:autoRedefine/>
    <w:uiPriority w:val="99"/>
    <w:semiHidden/>
    <w:rsid w:val="00B80481"/>
    <w:pPr>
      <w:ind w:firstLine="709"/>
      <w:jc w:val="left"/>
    </w:pPr>
  </w:style>
  <w:style w:type="paragraph" w:styleId="41">
    <w:name w:val="toc 4"/>
    <w:basedOn w:val="a0"/>
    <w:next w:val="a0"/>
    <w:autoRedefine/>
    <w:uiPriority w:val="99"/>
    <w:semiHidden/>
    <w:rsid w:val="00B80481"/>
    <w:pPr>
      <w:tabs>
        <w:tab w:val="right" w:leader="dot" w:pos="9345"/>
      </w:tabs>
      <w:ind w:firstLine="709"/>
    </w:pPr>
    <w:rPr>
      <w:noProof/>
    </w:rPr>
  </w:style>
  <w:style w:type="paragraph" w:styleId="51">
    <w:name w:val="toc 5"/>
    <w:basedOn w:val="a0"/>
    <w:next w:val="a0"/>
    <w:autoRedefine/>
    <w:uiPriority w:val="99"/>
    <w:semiHidden/>
    <w:rsid w:val="00B80481"/>
    <w:pPr>
      <w:ind w:left="958" w:firstLine="709"/>
    </w:pPr>
  </w:style>
  <w:style w:type="paragraph" w:styleId="61">
    <w:name w:val="toc 6"/>
    <w:basedOn w:val="a0"/>
    <w:next w:val="a0"/>
    <w:autoRedefine/>
    <w:uiPriority w:val="99"/>
    <w:semiHidden/>
    <w:pPr>
      <w:ind w:left="1400" w:firstLine="709"/>
    </w:pPr>
  </w:style>
  <w:style w:type="paragraph" w:styleId="71">
    <w:name w:val="toc 7"/>
    <w:basedOn w:val="a0"/>
    <w:next w:val="a0"/>
    <w:autoRedefine/>
    <w:uiPriority w:val="99"/>
    <w:semiHidden/>
    <w:pPr>
      <w:ind w:left="1680" w:firstLine="709"/>
    </w:pPr>
  </w:style>
  <w:style w:type="paragraph" w:styleId="81">
    <w:name w:val="toc 8"/>
    <w:basedOn w:val="a0"/>
    <w:next w:val="a0"/>
    <w:autoRedefine/>
    <w:uiPriority w:val="99"/>
    <w:semiHidden/>
    <w:pPr>
      <w:ind w:left="1960" w:firstLine="709"/>
    </w:pPr>
  </w:style>
  <w:style w:type="paragraph" w:styleId="9">
    <w:name w:val="toc 9"/>
    <w:basedOn w:val="a0"/>
    <w:next w:val="a0"/>
    <w:autoRedefine/>
    <w:uiPriority w:val="99"/>
    <w:semiHidden/>
    <w:pPr>
      <w:ind w:left="2240" w:firstLine="709"/>
    </w:p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34">
    <w:name w:val="Body Text Indent 3"/>
    <w:basedOn w:val="a0"/>
    <w:link w:val="35"/>
    <w:uiPriority w:val="99"/>
    <w:rsid w:val="00B80481"/>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rPr>
      <w:sz w:val="16"/>
      <w:szCs w:val="16"/>
    </w:rPr>
  </w:style>
  <w:style w:type="paragraph" w:styleId="aa">
    <w:name w:val="Body Text"/>
    <w:basedOn w:val="a0"/>
    <w:link w:val="af0"/>
    <w:uiPriority w:val="99"/>
    <w:rsid w:val="00B80481"/>
    <w:pPr>
      <w:ind w:firstLine="709"/>
    </w:pPr>
  </w:style>
  <w:style w:type="character" w:customStyle="1" w:styleId="af0">
    <w:name w:val="Основной текст Знак"/>
    <w:link w:val="aa"/>
    <w:uiPriority w:val="99"/>
    <w:semiHidden/>
    <w:rPr>
      <w:sz w:val="28"/>
      <w:szCs w:val="28"/>
    </w:rPr>
  </w:style>
  <w:style w:type="character" w:customStyle="1" w:styleId="13">
    <w:name w:val="Текст Знак1"/>
    <w:link w:val="af1"/>
    <w:uiPriority w:val="99"/>
    <w:locked/>
    <w:rsid w:val="00B80481"/>
    <w:rPr>
      <w:rFonts w:ascii="Consolas" w:eastAsia="Times New Roman" w:hAnsi="Consolas" w:cs="Consolas"/>
      <w:sz w:val="21"/>
      <w:szCs w:val="21"/>
      <w:lang w:val="uk-UA" w:eastAsia="en-US"/>
    </w:rPr>
  </w:style>
  <w:style w:type="paragraph" w:styleId="af1">
    <w:name w:val="Plain Text"/>
    <w:basedOn w:val="a0"/>
    <w:link w:val="13"/>
    <w:uiPriority w:val="99"/>
    <w:rsid w:val="00B80481"/>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ab">
    <w:name w:val="Верхний колонтитул Знак"/>
    <w:link w:val="a9"/>
    <w:uiPriority w:val="99"/>
    <w:semiHidden/>
    <w:locked/>
    <w:rsid w:val="00B80481"/>
    <w:rPr>
      <w:noProof/>
      <w:kern w:val="16"/>
      <w:sz w:val="28"/>
      <w:szCs w:val="28"/>
      <w:lang w:val="ru-RU" w:eastAsia="ru-RU"/>
    </w:rPr>
  </w:style>
  <w:style w:type="paragraph" w:customStyle="1" w:styleId="a">
    <w:name w:val="лит"/>
    <w:autoRedefine/>
    <w:uiPriority w:val="99"/>
    <w:rsid w:val="00B80481"/>
    <w:pPr>
      <w:numPr>
        <w:numId w:val="4"/>
      </w:numPr>
      <w:spacing w:line="360" w:lineRule="auto"/>
      <w:jc w:val="both"/>
    </w:pPr>
    <w:rPr>
      <w:sz w:val="28"/>
      <w:szCs w:val="28"/>
    </w:rPr>
  </w:style>
  <w:style w:type="paragraph" w:customStyle="1" w:styleId="af3">
    <w:name w:val="лит+номерация"/>
    <w:basedOn w:val="a0"/>
    <w:next w:val="a0"/>
    <w:autoRedefine/>
    <w:uiPriority w:val="99"/>
    <w:rsid w:val="00B80481"/>
    <w:pPr>
      <w:ind w:firstLine="0"/>
    </w:pPr>
  </w:style>
  <w:style w:type="paragraph" w:customStyle="1" w:styleId="af4">
    <w:name w:val="литера"/>
    <w:uiPriority w:val="99"/>
    <w:rsid w:val="00B80481"/>
    <w:pPr>
      <w:spacing w:line="360" w:lineRule="auto"/>
      <w:jc w:val="both"/>
    </w:pPr>
    <w:rPr>
      <w:rFonts w:ascii="??????????" w:hAnsi="??????????" w:cs="??????????"/>
      <w:sz w:val="28"/>
      <w:szCs w:val="28"/>
    </w:rPr>
  </w:style>
  <w:style w:type="character" w:customStyle="1" w:styleId="af5">
    <w:name w:val="номер страницы"/>
    <w:uiPriority w:val="99"/>
    <w:rsid w:val="00B80481"/>
    <w:rPr>
      <w:sz w:val="28"/>
      <w:szCs w:val="28"/>
    </w:rPr>
  </w:style>
  <w:style w:type="paragraph" w:styleId="af6">
    <w:name w:val="Normal (Web)"/>
    <w:basedOn w:val="a0"/>
    <w:uiPriority w:val="99"/>
    <w:rsid w:val="00B80481"/>
    <w:pPr>
      <w:spacing w:before="100" w:beforeAutospacing="1" w:after="100" w:afterAutospacing="1"/>
      <w:ind w:firstLine="709"/>
    </w:pPr>
    <w:rPr>
      <w:lang w:val="uk-UA" w:eastAsia="uk-UA"/>
    </w:rPr>
  </w:style>
  <w:style w:type="paragraph" w:customStyle="1" w:styleId="af7">
    <w:name w:val="Обычный +"/>
    <w:basedOn w:val="a0"/>
    <w:autoRedefine/>
    <w:uiPriority w:val="99"/>
    <w:rsid w:val="00B80481"/>
    <w:pPr>
      <w:ind w:firstLine="709"/>
    </w:pPr>
  </w:style>
  <w:style w:type="table" w:styleId="af8">
    <w:name w:val="Table Grid"/>
    <w:basedOn w:val="a2"/>
    <w:uiPriority w:val="99"/>
    <w:rsid w:val="00B8048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B80481"/>
    <w:pPr>
      <w:spacing w:line="360" w:lineRule="auto"/>
      <w:jc w:val="center"/>
    </w:pPr>
    <w:rPr>
      <w:b/>
      <w:bCs/>
      <w:i/>
      <w:iCs/>
      <w:smallCaps/>
      <w:noProof/>
      <w:sz w:val="28"/>
      <w:szCs w:val="28"/>
    </w:rPr>
  </w:style>
  <w:style w:type="paragraph" w:customStyle="1" w:styleId="10">
    <w:name w:val="Стиль лит.1 + Слева:  0 см"/>
    <w:basedOn w:val="a0"/>
    <w:uiPriority w:val="99"/>
    <w:rsid w:val="00B80481"/>
    <w:pPr>
      <w:numPr>
        <w:numId w:val="5"/>
      </w:numPr>
      <w:ind w:firstLine="0"/>
    </w:pPr>
  </w:style>
  <w:style w:type="paragraph" w:customStyle="1" w:styleId="100">
    <w:name w:val="Стиль Оглавление 1 + Первая строка:  0 см"/>
    <w:basedOn w:val="12"/>
    <w:autoRedefine/>
    <w:uiPriority w:val="99"/>
    <w:rsid w:val="00B80481"/>
    <w:rPr>
      <w:b/>
      <w:bCs/>
    </w:rPr>
  </w:style>
  <w:style w:type="paragraph" w:customStyle="1" w:styleId="101">
    <w:name w:val="Стиль Оглавление 1 + Первая строка:  0 см1"/>
    <w:basedOn w:val="12"/>
    <w:autoRedefine/>
    <w:uiPriority w:val="99"/>
    <w:rsid w:val="00B80481"/>
    <w:rPr>
      <w:b/>
      <w:bCs/>
    </w:rPr>
  </w:style>
  <w:style w:type="paragraph" w:customStyle="1" w:styleId="200">
    <w:name w:val="Стиль Оглавление 2 + Слева:  0 см Первая строка:  0 см"/>
    <w:basedOn w:val="25"/>
    <w:autoRedefine/>
    <w:uiPriority w:val="99"/>
    <w:rsid w:val="00B80481"/>
  </w:style>
  <w:style w:type="paragraph" w:customStyle="1" w:styleId="31250">
    <w:name w:val="Стиль Оглавление 3 + Слева:  125 см Первая строка:  0 см"/>
    <w:basedOn w:val="33"/>
    <w:autoRedefine/>
    <w:uiPriority w:val="99"/>
    <w:rsid w:val="00B80481"/>
    <w:rPr>
      <w:i/>
      <w:iCs/>
    </w:rPr>
  </w:style>
  <w:style w:type="table" w:customStyle="1" w:styleId="14">
    <w:name w:val="Стиль таблицы1"/>
    <w:uiPriority w:val="99"/>
    <w:rsid w:val="00B8048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B80481"/>
    <w:pPr>
      <w:jc w:val="center"/>
    </w:pPr>
  </w:style>
  <w:style w:type="paragraph" w:customStyle="1" w:styleId="afb">
    <w:name w:val="ТАБЛИЦА"/>
    <w:next w:val="a0"/>
    <w:autoRedefine/>
    <w:uiPriority w:val="99"/>
    <w:rsid w:val="00B80481"/>
    <w:pPr>
      <w:spacing w:line="360" w:lineRule="auto"/>
    </w:pPr>
    <w:rPr>
      <w:color w:val="000000"/>
    </w:rPr>
  </w:style>
  <w:style w:type="paragraph" w:styleId="afc">
    <w:name w:val="endnote text"/>
    <w:basedOn w:val="a0"/>
    <w:link w:val="afd"/>
    <w:autoRedefine/>
    <w:uiPriority w:val="99"/>
    <w:semiHidden/>
    <w:rsid w:val="00B80481"/>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титут"/>
    <w:autoRedefine/>
    <w:uiPriority w:val="99"/>
    <w:rsid w:val="00B80481"/>
    <w:pPr>
      <w:spacing w:line="360" w:lineRule="auto"/>
      <w:jc w:val="center"/>
    </w:pPr>
    <w:rPr>
      <w:noProof/>
      <w:sz w:val="28"/>
      <w:szCs w:val="28"/>
    </w:rPr>
  </w:style>
  <w:style w:type="paragraph" w:styleId="aff">
    <w:name w:val="footer"/>
    <w:basedOn w:val="a0"/>
    <w:link w:val="aff0"/>
    <w:uiPriority w:val="99"/>
    <w:rsid w:val="00B80481"/>
    <w:pPr>
      <w:tabs>
        <w:tab w:val="center" w:pos="4677"/>
        <w:tab w:val="right" w:pos="9355"/>
      </w:tabs>
      <w:ind w:firstLine="709"/>
    </w:pPr>
  </w:style>
  <w:style w:type="character" w:customStyle="1" w:styleId="aff0">
    <w:name w:val="Нижний колонтитул Знак"/>
    <w:link w:val="af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7580</Words>
  <Characters>43209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Тема: «Понятие и содержание права хозяйственного ведения»</vt:lpstr>
    </vt:vector>
  </TitlesOfParts>
  <Company>компьютерные услуги</Company>
  <LinksUpToDate>false</LinksUpToDate>
  <CharactersWithSpaces>50688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«Понятие и содержание права хозяйственного ведения»</dc:title>
  <dc:subject/>
  <dc:creator>Корж</dc:creator>
  <cp:keywords/>
  <dc:description/>
  <cp:lastModifiedBy>admin</cp:lastModifiedBy>
  <cp:revision>2</cp:revision>
  <cp:lastPrinted>2008-12-09T10:32:00Z</cp:lastPrinted>
  <dcterms:created xsi:type="dcterms:W3CDTF">2014-03-06T21:05:00Z</dcterms:created>
  <dcterms:modified xsi:type="dcterms:W3CDTF">2014-03-06T21:05:00Z</dcterms:modified>
</cp:coreProperties>
</file>