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285" w:rsidRDefault="00267285">
      <w:pPr>
        <w:pStyle w:val="a3"/>
        <w:spacing w:line="360" w:lineRule="auto"/>
      </w:pPr>
      <w:r>
        <w:t>Министерство образования</w:t>
      </w:r>
    </w:p>
    <w:p w:rsidR="00267285" w:rsidRDefault="00267285">
      <w:pPr>
        <w:pStyle w:val="a3"/>
        <w:spacing w:line="360" w:lineRule="auto"/>
      </w:pPr>
      <w:r>
        <w:t>Российской Федерации</w:t>
      </w:r>
    </w:p>
    <w:p w:rsidR="00267285" w:rsidRDefault="00267285">
      <w:pPr>
        <w:pStyle w:val="a3"/>
      </w:pPr>
    </w:p>
    <w:p w:rsidR="00267285" w:rsidRDefault="00267285">
      <w:pPr>
        <w:rPr>
          <w:sz w:val="28"/>
        </w:rPr>
      </w:pPr>
    </w:p>
    <w:p w:rsidR="00267285" w:rsidRDefault="00267285">
      <w:pPr>
        <w:pStyle w:val="1"/>
        <w:spacing w:line="360" w:lineRule="auto"/>
      </w:pPr>
      <w:r>
        <w:t>Волгоградский государственный</w:t>
      </w:r>
    </w:p>
    <w:p w:rsidR="00267285" w:rsidRDefault="00267285">
      <w:pPr>
        <w:pStyle w:val="1"/>
        <w:spacing w:line="360" w:lineRule="auto"/>
      </w:pPr>
      <w:r>
        <w:t>технический университет</w:t>
      </w:r>
    </w:p>
    <w:p w:rsidR="00267285" w:rsidRDefault="00267285">
      <w:pPr>
        <w:jc w:val="center"/>
        <w:rPr>
          <w:sz w:val="28"/>
        </w:rPr>
      </w:pPr>
    </w:p>
    <w:p w:rsidR="00267285" w:rsidRDefault="00267285">
      <w:pPr>
        <w:jc w:val="center"/>
        <w:rPr>
          <w:sz w:val="28"/>
        </w:rPr>
      </w:pPr>
    </w:p>
    <w:p w:rsidR="00267285" w:rsidRDefault="00267285">
      <w:pPr>
        <w:jc w:val="center"/>
        <w:rPr>
          <w:sz w:val="28"/>
        </w:rPr>
      </w:pPr>
      <w:r>
        <w:rPr>
          <w:sz w:val="28"/>
        </w:rPr>
        <w:t xml:space="preserve">Кафедра </w:t>
      </w:r>
      <w:r>
        <w:rPr>
          <w:sz w:val="28"/>
        </w:rPr>
        <w:sym w:font="Symbol" w:char="F0B2"/>
      </w:r>
      <w:r>
        <w:rPr>
          <w:sz w:val="28"/>
        </w:rPr>
        <w:t>Автотракторные двигатели</w:t>
      </w:r>
      <w:r>
        <w:rPr>
          <w:sz w:val="28"/>
        </w:rPr>
        <w:sym w:font="Symbol" w:char="F0B2"/>
      </w: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rPr>
          <w:sz w:val="28"/>
        </w:rPr>
      </w:pPr>
    </w:p>
    <w:p w:rsidR="00267285" w:rsidRDefault="00267285">
      <w:pPr>
        <w:rPr>
          <w:sz w:val="28"/>
        </w:rPr>
      </w:pPr>
    </w:p>
    <w:p w:rsidR="00267285" w:rsidRDefault="00267285">
      <w:pPr>
        <w:spacing w:line="360" w:lineRule="auto"/>
        <w:jc w:val="center"/>
        <w:rPr>
          <w:sz w:val="28"/>
        </w:rPr>
      </w:pPr>
      <w:r>
        <w:rPr>
          <w:sz w:val="28"/>
        </w:rPr>
        <w:t xml:space="preserve">Автоматическое регулирование и управление </w:t>
      </w:r>
    </w:p>
    <w:p w:rsidR="00267285" w:rsidRPr="000A2338" w:rsidRDefault="00267285">
      <w:pPr>
        <w:spacing w:line="360" w:lineRule="auto"/>
        <w:jc w:val="center"/>
        <w:rPr>
          <w:sz w:val="28"/>
        </w:rPr>
      </w:pPr>
      <w:r w:rsidRPr="000A2338">
        <w:rPr>
          <w:sz w:val="28"/>
        </w:rPr>
        <w:t>двигателей внутреннего сгорания</w:t>
      </w:r>
    </w:p>
    <w:p w:rsidR="00267285" w:rsidRPr="000A2338" w:rsidRDefault="00267285">
      <w:pPr>
        <w:jc w:val="center"/>
        <w:rPr>
          <w:sz w:val="28"/>
        </w:rPr>
      </w:pPr>
    </w:p>
    <w:p w:rsidR="00267285" w:rsidRPr="000A2338" w:rsidRDefault="00267285">
      <w:pPr>
        <w:jc w:val="center"/>
        <w:rPr>
          <w:sz w:val="28"/>
        </w:rPr>
      </w:pPr>
    </w:p>
    <w:p w:rsidR="00267285" w:rsidRPr="000A2338" w:rsidRDefault="00267285">
      <w:pPr>
        <w:jc w:val="center"/>
        <w:rPr>
          <w:sz w:val="28"/>
        </w:rPr>
      </w:pPr>
    </w:p>
    <w:p w:rsidR="00267285" w:rsidRDefault="00267285">
      <w:pPr>
        <w:jc w:val="center"/>
        <w:rPr>
          <w:sz w:val="28"/>
        </w:rPr>
      </w:pPr>
      <w:r>
        <w:rPr>
          <w:sz w:val="28"/>
        </w:rPr>
        <w:t>Лабораторная работа</w:t>
      </w:r>
    </w:p>
    <w:p w:rsidR="00267285" w:rsidRDefault="00267285">
      <w:pPr>
        <w:jc w:val="center"/>
        <w:rPr>
          <w:sz w:val="28"/>
        </w:rPr>
      </w:pPr>
    </w:p>
    <w:p w:rsidR="00267285" w:rsidRDefault="00267285">
      <w:pPr>
        <w:jc w:val="center"/>
        <w:rPr>
          <w:sz w:val="28"/>
        </w:rPr>
      </w:pPr>
      <w:r>
        <w:rPr>
          <w:sz w:val="28"/>
        </w:rPr>
        <w:t>Регуляторные характеристики дизеля</w:t>
      </w:r>
    </w:p>
    <w:p w:rsidR="00267285" w:rsidRDefault="00267285">
      <w:pPr>
        <w:jc w:val="center"/>
        <w:rPr>
          <w:sz w:val="28"/>
        </w:rPr>
      </w:pPr>
    </w:p>
    <w:p w:rsidR="00267285" w:rsidRDefault="00267285">
      <w:pPr>
        <w:jc w:val="center"/>
        <w:rPr>
          <w:sz w:val="28"/>
        </w:rPr>
      </w:pPr>
    </w:p>
    <w:p w:rsidR="00267285" w:rsidRDefault="00267285">
      <w:pPr>
        <w:jc w:val="center"/>
        <w:rPr>
          <w:sz w:val="28"/>
        </w:rPr>
      </w:pPr>
      <w:r>
        <w:rPr>
          <w:sz w:val="28"/>
        </w:rPr>
        <w:t>Методические указания</w:t>
      </w: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pStyle w:val="3"/>
        <w:ind w:left="0" w:firstLine="0"/>
      </w:pPr>
      <w:r>
        <w:t>Волгоград 2002</w:t>
      </w:r>
    </w:p>
    <w:p w:rsidR="00267285" w:rsidRDefault="00267285">
      <w:pPr>
        <w:pStyle w:val="3"/>
        <w:ind w:left="0" w:firstLine="709"/>
        <w:jc w:val="both"/>
      </w:pPr>
      <w:r>
        <w:br w:type="page"/>
        <w:t>УДК 621.436.019.001</w:t>
      </w:r>
    </w:p>
    <w:p w:rsidR="00267285" w:rsidRDefault="00267285"/>
    <w:p w:rsidR="00267285" w:rsidRDefault="00267285"/>
    <w:p w:rsidR="00267285" w:rsidRDefault="00267285"/>
    <w:p w:rsidR="00267285" w:rsidRDefault="00267285"/>
    <w:p w:rsidR="00267285" w:rsidRDefault="00267285">
      <w:pPr>
        <w:pStyle w:val="3"/>
        <w:spacing w:line="360" w:lineRule="auto"/>
        <w:ind w:left="0" w:firstLine="720"/>
        <w:jc w:val="both"/>
      </w:pPr>
      <w:r>
        <w:t>Регуляторные характеристики дизеля. Методические указания к лабораторной работе по курсу "Автоматическое регулирование и управление двигателей внутреннего сгорания" специальности "Двигатели внутреннего сгорания" (101200).</w:t>
      </w:r>
    </w:p>
    <w:p w:rsidR="00267285" w:rsidRDefault="00267285">
      <w:pPr>
        <w:pStyle w:val="3"/>
        <w:spacing w:line="360" w:lineRule="auto"/>
        <w:ind w:left="0" w:firstLine="709"/>
        <w:jc w:val="both"/>
      </w:pPr>
      <w:r>
        <w:t>Методические указания/ Сост. Васильев А.В.</w:t>
      </w:r>
      <w:r>
        <w:sym w:font="Symbol" w:char="F03B"/>
      </w:r>
      <w:r>
        <w:t xml:space="preserve"> Волгоград. гос. техн. ун.- Волгоград, 2002.- 11 с.</w:t>
      </w:r>
    </w:p>
    <w:p w:rsidR="00267285" w:rsidRDefault="00267285">
      <w:pPr>
        <w:pStyle w:val="3"/>
        <w:ind w:left="0" w:firstLine="709"/>
        <w:jc w:val="both"/>
      </w:pPr>
    </w:p>
    <w:p w:rsidR="00267285" w:rsidRDefault="00267285">
      <w:pPr>
        <w:pStyle w:val="3"/>
        <w:ind w:left="0" w:firstLine="709"/>
        <w:jc w:val="both"/>
      </w:pPr>
    </w:p>
    <w:p w:rsidR="00267285" w:rsidRDefault="00267285"/>
    <w:p w:rsidR="00267285" w:rsidRDefault="00267285">
      <w:pPr>
        <w:pStyle w:val="3"/>
        <w:spacing w:line="360" w:lineRule="auto"/>
        <w:ind w:left="0" w:firstLine="709"/>
        <w:jc w:val="both"/>
      </w:pPr>
      <w:r>
        <w:t>Приводятся методика проведения лабораторной работы, порядок обработки результатов измерений и контрольные вопросы.</w:t>
      </w:r>
    </w:p>
    <w:p w:rsidR="00267285" w:rsidRDefault="00267285">
      <w:pPr>
        <w:pStyle w:val="3"/>
        <w:spacing w:line="360" w:lineRule="auto"/>
        <w:ind w:left="0" w:firstLine="0"/>
        <w:jc w:val="both"/>
      </w:pPr>
      <w:r>
        <w:t xml:space="preserve">          Ил. 3. Табл. 1. Библиогр.: 3 назв.</w:t>
      </w:r>
    </w:p>
    <w:p w:rsidR="00267285" w:rsidRDefault="00267285">
      <w:pPr>
        <w:pStyle w:val="3"/>
        <w:spacing w:line="360" w:lineRule="auto"/>
        <w:ind w:left="0" w:firstLine="709"/>
        <w:jc w:val="both"/>
      </w:pPr>
      <w:r>
        <w:t>Рецензент В.И. Липилин.</w:t>
      </w:r>
    </w:p>
    <w:p w:rsidR="00267285" w:rsidRDefault="00267285"/>
    <w:p w:rsidR="00267285" w:rsidRDefault="00267285"/>
    <w:p w:rsidR="00267285" w:rsidRDefault="00267285"/>
    <w:p w:rsidR="00267285" w:rsidRDefault="00267285"/>
    <w:p w:rsidR="00267285" w:rsidRDefault="00267285"/>
    <w:p w:rsidR="00267285" w:rsidRDefault="00267285">
      <w:pPr>
        <w:pStyle w:val="3"/>
        <w:spacing w:line="360" w:lineRule="auto"/>
        <w:ind w:left="0" w:firstLine="709"/>
        <w:jc w:val="both"/>
      </w:pPr>
      <w:r>
        <w:t xml:space="preserve">                                            Печатается по решению редакционно-</w:t>
      </w:r>
    </w:p>
    <w:p w:rsidR="00267285" w:rsidRDefault="00267285">
      <w:pPr>
        <w:pStyle w:val="3"/>
        <w:spacing w:line="360" w:lineRule="auto"/>
        <w:ind w:left="0" w:firstLine="709"/>
        <w:jc w:val="both"/>
      </w:pPr>
      <w:r>
        <w:t xml:space="preserve">                                            издательского совета Волгоградского</w:t>
      </w:r>
    </w:p>
    <w:p w:rsidR="00267285" w:rsidRDefault="00267285">
      <w:pPr>
        <w:pStyle w:val="3"/>
        <w:spacing w:line="360" w:lineRule="auto"/>
        <w:ind w:left="0" w:firstLine="709"/>
        <w:jc w:val="both"/>
      </w:pPr>
      <w:r>
        <w:t xml:space="preserve">                                            государственного технического университета</w:t>
      </w:r>
    </w:p>
    <w:p w:rsidR="00267285" w:rsidRDefault="00267285">
      <w:pPr>
        <w:rPr>
          <w:sz w:val="28"/>
        </w:rPr>
      </w:pPr>
    </w:p>
    <w:p w:rsidR="00267285" w:rsidRDefault="00267285">
      <w:pPr>
        <w:rPr>
          <w:sz w:val="28"/>
        </w:rPr>
      </w:pPr>
    </w:p>
    <w:p w:rsidR="00267285" w:rsidRDefault="00267285">
      <w:pPr>
        <w:rPr>
          <w:sz w:val="28"/>
        </w:rPr>
      </w:pPr>
    </w:p>
    <w:p w:rsidR="00267285" w:rsidRDefault="00267285">
      <w:pPr>
        <w:spacing w:line="360" w:lineRule="auto"/>
        <w:rPr>
          <w:sz w:val="28"/>
        </w:rPr>
      </w:pPr>
      <w:r>
        <w:rPr>
          <w:sz w:val="28"/>
        </w:rPr>
        <w:t xml:space="preserve">                                                                                             </w:t>
      </w:r>
      <w:r>
        <w:rPr>
          <w:sz w:val="28"/>
        </w:rPr>
        <w:sym w:font="Symbol" w:char="F0E3"/>
      </w:r>
      <w:r>
        <w:rPr>
          <w:sz w:val="28"/>
        </w:rPr>
        <w:t xml:space="preserve"> Волгоградский</w:t>
      </w:r>
    </w:p>
    <w:p w:rsidR="00267285" w:rsidRDefault="00267285">
      <w:pPr>
        <w:spacing w:line="360" w:lineRule="auto"/>
        <w:rPr>
          <w:sz w:val="28"/>
        </w:rPr>
      </w:pPr>
      <w:r>
        <w:rPr>
          <w:sz w:val="28"/>
        </w:rPr>
        <w:t xml:space="preserve">                                                                                                 государственный</w:t>
      </w:r>
    </w:p>
    <w:p w:rsidR="00267285" w:rsidRDefault="00267285">
      <w:pPr>
        <w:spacing w:line="360" w:lineRule="auto"/>
        <w:rPr>
          <w:sz w:val="28"/>
        </w:rPr>
      </w:pPr>
      <w:r>
        <w:t xml:space="preserve">                                                                                                                                        </w:t>
      </w:r>
      <w:r>
        <w:rPr>
          <w:sz w:val="28"/>
        </w:rPr>
        <w:t>технический</w:t>
      </w:r>
    </w:p>
    <w:p w:rsidR="00267285" w:rsidRDefault="00267285">
      <w:pPr>
        <w:spacing w:line="360" w:lineRule="auto"/>
        <w:rPr>
          <w:sz w:val="28"/>
        </w:rPr>
      </w:pPr>
      <w:r>
        <w:rPr>
          <w:sz w:val="28"/>
        </w:rPr>
        <w:t xml:space="preserve">                                                                                                  университет, 2002</w:t>
      </w:r>
    </w:p>
    <w:p w:rsidR="00267285" w:rsidRDefault="00267285">
      <w:pPr>
        <w:numPr>
          <w:ilvl w:val="0"/>
          <w:numId w:val="1"/>
        </w:numPr>
        <w:spacing w:line="360" w:lineRule="auto"/>
        <w:jc w:val="center"/>
        <w:rPr>
          <w:sz w:val="28"/>
        </w:rPr>
      </w:pPr>
      <w:r>
        <w:rPr>
          <w:sz w:val="28"/>
        </w:rPr>
        <w:t>Цель работы</w:t>
      </w:r>
    </w:p>
    <w:p w:rsidR="00267285" w:rsidRDefault="00267285">
      <w:pPr>
        <w:spacing w:line="360" w:lineRule="auto"/>
        <w:jc w:val="center"/>
        <w:rPr>
          <w:sz w:val="28"/>
        </w:rPr>
      </w:pPr>
    </w:p>
    <w:p w:rsidR="00267285" w:rsidRDefault="00267285">
      <w:pPr>
        <w:pStyle w:val="a4"/>
        <w:spacing w:line="360" w:lineRule="auto"/>
      </w:pPr>
      <w:r>
        <w:t>Освоить методику снятия регуляторных характеристик дизеля. Построить регуляторные характеристики при насторойке всережимного регулятора на различные частоты вращения коленчатого вала. Определить для каждой настройки значения общей степени неравномерности регулятора и построить зависимость степени неравномерности от частоты вращения коленчатого вала.</w:t>
      </w:r>
    </w:p>
    <w:p w:rsidR="00267285" w:rsidRDefault="00267285">
      <w:pPr>
        <w:spacing w:line="360" w:lineRule="auto"/>
        <w:ind w:firstLine="720"/>
        <w:jc w:val="both"/>
        <w:rPr>
          <w:sz w:val="28"/>
        </w:rPr>
      </w:pPr>
    </w:p>
    <w:p w:rsidR="00267285" w:rsidRDefault="00267285">
      <w:pPr>
        <w:numPr>
          <w:ilvl w:val="0"/>
          <w:numId w:val="1"/>
        </w:numPr>
        <w:spacing w:line="360" w:lineRule="auto"/>
        <w:jc w:val="center"/>
        <w:rPr>
          <w:sz w:val="28"/>
        </w:rPr>
      </w:pPr>
      <w:r>
        <w:rPr>
          <w:sz w:val="28"/>
        </w:rPr>
        <w:t>Содержание работы</w:t>
      </w:r>
    </w:p>
    <w:p w:rsidR="00267285" w:rsidRDefault="00267285">
      <w:pPr>
        <w:spacing w:line="360" w:lineRule="auto"/>
        <w:jc w:val="center"/>
        <w:rPr>
          <w:sz w:val="28"/>
        </w:rPr>
      </w:pPr>
    </w:p>
    <w:p w:rsidR="00267285" w:rsidRDefault="00267285">
      <w:pPr>
        <w:pStyle w:val="a4"/>
        <w:numPr>
          <w:ilvl w:val="1"/>
          <w:numId w:val="1"/>
        </w:numPr>
        <w:spacing w:line="360" w:lineRule="auto"/>
        <w:ind w:left="0" w:firstLine="737"/>
      </w:pPr>
      <w:r>
        <w:t>Ознакомиться со стендовым оборудованием для измерения нагрузки двигателя, частоты вращения коленчатого вала и др.</w:t>
      </w:r>
    </w:p>
    <w:p w:rsidR="00267285" w:rsidRDefault="00267285">
      <w:pPr>
        <w:numPr>
          <w:ilvl w:val="1"/>
          <w:numId w:val="1"/>
        </w:numPr>
        <w:spacing w:line="360" w:lineRule="auto"/>
        <w:ind w:left="0" w:firstLine="720"/>
        <w:jc w:val="both"/>
        <w:rPr>
          <w:sz w:val="28"/>
        </w:rPr>
      </w:pPr>
      <w:r>
        <w:rPr>
          <w:sz w:val="28"/>
        </w:rPr>
        <w:t>Снять регуляторные характеристики дизеля и построить графические зависимости.</w:t>
      </w:r>
    </w:p>
    <w:p w:rsidR="00267285" w:rsidRDefault="00267285">
      <w:pPr>
        <w:numPr>
          <w:ilvl w:val="1"/>
          <w:numId w:val="1"/>
        </w:numPr>
        <w:spacing w:line="360" w:lineRule="auto"/>
        <w:ind w:left="0" w:firstLine="720"/>
        <w:jc w:val="both"/>
        <w:rPr>
          <w:sz w:val="28"/>
        </w:rPr>
      </w:pPr>
      <w:r>
        <w:rPr>
          <w:sz w:val="28"/>
        </w:rPr>
        <w:t>Провести анализ полученных результатов, построить зависимость степени неравномерности от скоростного режима работы двигателя.</w:t>
      </w:r>
    </w:p>
    <w:p w:rsidR="00267285" w:rsidRDefault="00267285">
      <w:pPr>
        <w:spacing w:line="360" w:lineRule="auto"/>
        <w:jc w:val="both"/>
        <w:rPr>
          <w:sz w:val="28"/>
        </w:rPr>
      </w:pPr>
    </w:p>
    <w:p w:rsidR="00267285" w:rsidRDefault="00267285">
      <w:pPr>
        <w:numPr>
          <w:ilvl w:val="0"/>
          <w:numId w:val="1"/>
        </w:numPr>
        <w:spacing w:line="360" w:lineRule="auto"/>
        <w:jc w:val="center"/>
        <w:rPr>
          <w:sz w:val="28"/>
        </w:rPr>
      </w:pPr>
      <w:r>
        <w:rPr>
          <w:sz w:val="28"/>
        </w:rPr>
        <w:t>Общая часть</w:t>
      </w:r>
    </w:p>
    <w:p w:rsidR="00267285" w:rsidRDefault="00267285">
      <w:pPr>
        <w:spacing w:line="360" w:lineRule="auto"/>
        <w:jc w:val="center"/>
        <w:rPr>
          <w:sz w:val="28"/>
        </w:rPr>
      </w:pPr>
    </w:p>
    <w:p w:rsidR="00267285" w:rsidRDefault="00267285">
      <w:pPr>
        <w:numPr>
          <w:ilvl w:val="1"/>
          <w:numId w:val="1"/>
        </w:numPr>
        <w:spacing w:line="360" w:lineRule="auto"/>
        <w:ind w:left="0" w:firstLine="720"/>
        <w:jc w:val="both"/>
        <w:rPr>
          <w:sz w:val="28"/>
        </w:rPr>
      </w:pPr>
      <w:r>
        <w:rPr>
          <w:sz w:val="28"/>
          <w:u w:val="single"/>
        </w:rPr>
        <w:t xml:space="preserve">Определения. </w:t>
      </w:r>
      <w:r>
        <w:rPr>
          <w:b/>
          <w:sz w:val="28"/>
        </w:rPr>
        <w:t>Регуляторные характеристики</w:t>
      </w:r>
      <w:r>
        <w:rPr>
          <w:sz w:val="28"/>
        </w:rPr>
        <w:t xml:space="preserve"> представляют собой зависимость основных показателей работы двигателя от частоты вращения при различной настройке регулятора.</w:t>
      </w:r>
    </w:p>
    <w:p w:rsidR="00267285" w:rsidRDefault="00267285">
      <w:pPr>
        <w:pStyle w:val="a4"/>
        <w:spacing w:line="360" w:lineRule="auto"/>
      </w:pPr>
      <w:r>
        <w:t>Отклонение частоты вращения валика регулятора или коленчатого вала двигателя от заданной при уменьшении нагрузки от полной до нуля (холостой ход) при неизменном положении рычага управления характеризуется</w:t>
      </w:r>
      <w:r>
        <w:rPr>
          <w:b/>
        </w:rPr>
        <w:t xml:space="preserve"> общей степенью неравномерности</w:t>
      </w:r>
      <w:r>
        <w:t xml:space="preserve"> регулятора частоты вращения, % :</w:t>
      </w:r>
    </w:p>
    <w:p w:rsidR="00267285" w:rsidRDefault="00267285">
      <w:pPr>
        <w:spacing w:line="360" w:lineRule="auto"/>
        <w:ind w:firstLine="720"/>
        <w:jc w:val="center"/>
        <w:rPr>
          <w:sz w:val="28"/>
        </w:rPr>
      </w:pPr>
      <w:r>
        <w:rPr>
          <w:position w:val="-4"/>
          <w:sz w:val="28"/>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fillcolor="window">
            <v:imagedata r:id="rId7" o:title=""/>
          </v:shape>
          <o:OLEObject Type="Embed" ProgID="Equation.3" ShapeID="_x0000_i1025" DrawAspect="Content" ObjectID="_1471379627" r:id="rId8"/>
        </w:object>
      </w:r>
      <w:r>
        <w:rPr>
          <w:sz w:val="28"/>
        </w:rPr>
        <w:t>=</w:t>
      </w:r>
      <w:r>
        <w:rPr>
          <w:position w:val="-40"/>
          <w:sz w:val="28"/>
        </w:rPr>
        <w:object w:dxaOrig="2299" w:dyaOrig="920">
          <v:shape id="_x0000_i1026" type="#_x0000_t75" style="width:114.75pt;height:45.75pt" o:ole="" fillcolor="window">
            <v:imagedata r:id="rId9" o:title=""/>
          </v:shape>
          <o:OLEObject Type="Embed" ProgID="Equation.3" ShapeID="_x0000_i1026" DrawAspect="Content" ObjectID="_1471379628" r:id="rId10"/>
        </w:object>
      </w:r>
      <w:r>
        <w:rPr>
          <w:sz w:val="28"/>
        </w:rPr>
        <w:t xml:space="preserve">, </w:t>
      </w:r>
      <w:r>
        <w:rPr>
          <w:sz w:val="28"/>
        </w:rPr>
        <w:tab/>
      </w:r>
      <w:r>
        <w:rPr>
          <w:sz w:val="28"/>
        </w:rPr>
        <w:tab/>
      </w:r>
      <w:r>
        <w:rPr>
          <w:sz w:val="28"/>
        </w:rPr>
        <w:tab/>
      </w:r>
      <w:r>
        <w:rPr>
          <w:sz w:val="28"/>
        </w:rPr>
        <w:tab/>
      </w:r>
      <w:r>
        <w:rPr>
          <w:sz w:val="28"/>
        </w:rPr>
        <w:tab/>
        <w:t>(3.1)</w:t>
      </w:r>
    </w:p>
    <w:p w:rsidR="00267285" w:rsidRDefault="00267285">
      <w:pPr>
        <w:spacing w:line="360" w:lineRule="auto"/>
        <w:ind w:firstLine="720"/>
        <w:jc w:val="center"/>
        <w:rPr>
          <w:sz w:val="28"/>
        </w:rPr>
      </w:pPr>
    </w:p>
    <w:p w:rsidR="00267285" w:rsidRDefault="00267285">
      <w:pPr>
        <w:spacing w:line="360" w:lineRule="auto"/>
        <w:jc w:val="both"/>
        <w:rPr>
          <w:sz w:val="28"/>
        </w:rPr>
      </w:pPr>
      <w:r>
        <w:rPr>
          <w:sz w:val="28"/>
        </w:rPr>
        <w:t>где</w:t>
      </w:r>
    </w:p>
    <w:p w:rsidR="00267285" w:rsidRDefault="00267285">
      <w:pPr>
        <w:spacing w:line="360" w:lineRule="auto"/>
        <w:jc w:val="both"/>
        <w:rPr>
          <w:sz w:val="28"/>
        </w:rPr>
      </w:pPr>
      <w:r>
        <w:rPr>
          <w:position w:val="-16"/>
          <w:sz w:val="28"/>
        </w:rPr>
        <w:object w:dxaOrig="560" w:dyaOrig="420">
          <v:shape id="_x0000_i1027" type="#_x0000_t75" style="width:27.75pt;height:21pt" o:ole="" fillcolor="window">
            <v:imagedata r:id="rId11" o:title=""/>
          </v:shape>
          <o:OLEObject Type="Embed" ProgID="Equation.3" ShapeID="_x0000_i1027" DrawAspect="Content" ObjectID="_1471379629" r:id="rId12"/>
        </w:object>
      </w:r>
      <w:r>
        <w:rPr>
          <w:sz w:val="28"/>
        </w:rPr>
        <w:t>- максимальная частота вращения холостого хода, об/мин;</w:t>
      </w:r>
    </w:p>
    <w:p w:rsidR="00267285" w:rsidRDefault="00267285">
      <w:pPr>
        <w:spacing w:line="360" w:lineRule="auto"/>
        <w:jc w:val="both"/>
        <w:rPr>
          <w:sz w:val="28"/>
        </w:rPr>
      </w:pPr>
      <w:r>
        <w:rPr>
          <w:position w:val="-12"/>
          <w:sz w:val="28"/>
        </w:rPr>
        <w:object w:dxaOrig="340" w:dyaOrig="380">
          <v:shape id="_x0000_i1028" type="#_x0000_t75" style="width:17.25pt;height:18.75pt" o:ole="" fillcolor="window">
            <v:imagedata r:id="rId13" o:title=""/>
          </v:shape>
          <o:OLEObject Type="Embed" ProgID="Equation.3" ShapeID="_x0000_i1028" DrawAspect="Content" ObjectID="_1471379630" r:id="rId14"/>
        </w:object>
      </w:r>
      <w:r>
        <w:rPr>
          <w:sz w:val="28"/>
        </w:rPr>
        <w:t>- частота вращения соответствующая началу действия регулятора.</w:t>
      </w:r>
    </w:p>
    <w:p w:rsidR="00267285" w:rsidRDefault="00267285">
      <w:pPr>
        <w:pStyle w:val="a4"/>
        <w:numPr>
          <w:ilvl w:val="1"/>
          <w:numId w:val="1"/>
        </w:numPr>
        <w:spacing w:line="360" w:lineRule="auto"/>
        <w:ind w:left="0" w:firstLine="720"/>
      </w:pPr>
      <w:r>
        <w:rPr>
          <w:u w:val="single"/>
        </w:rPr>
        <w:t xml:space="preserve">Назначение. </w:t>
      </w:r>
      <w:r>
        <w:t>Регуляторные характеристики служат для определения моментов включения регулятора при различных положениях рычага управления, показателей работы дизеля по регуляторной ветви, а также оценки степени неравномерности работы регулятора.</w:t>
      </w:r>
    </w:p>
    <w:p w:rsidR="00267285" w:rsidRDefault="00267285">
      <w:pPr>
        <w:pStyle w:val="a4"/>
        <w:numPr>
          <w:ilvl w:val="1"/>
          <w:numId w:val="1"/>
        </w:numPr>
        <w:spacing w:line="360" w:lineRule="auto"/>
        <w:ind w:left="0" w:firstLine="720"/>
      </w:pPr>
      <w:r>
        <w:rPr>
          <w:u w:val="single"/>
        </w:rPr>
        <w:t xml:space="preserve">Работа всережимного механического регулятора. </w:t>
      </w:r>
      <w:r>
        <w:t>Автотракторный двигатель снабжен всережимным регулятором, который поддерживает заданный скоростной режим двигателя в пределах неравномерности работы регулятора при изменении нагрузки от полной до нуля. Применяемые на двигателях Владимирского тракторного завода топливные насосы типа НД имеют механический регулятор прямого действия с корректором подачи топлива и автоматическим увеличением подачи на пусковых оборотах.</w:t>
      </w:r>
    </w:p>
    <w:p w:rsidR="00267285" w:rsidRDefault="00267285">
      <w:pPr>
        <w:pStyle w:val="a4"/>
        <w:spacing w:line="360" w:lineRule="auto"/>
        <w:sectPr w:rsidR="00267285">
          <w:footerReference w:type="even" r:id="rId15"/>
          <w:footerReference w:type="default" r:id="rId16"/>
          <w:pgSz w:w="12240" w:h="15840"/>
          <w:pgMar w:top="1134" w:right="1134" w:bottom="2268" w:left="1418" w:header="0" w:footer="1701" w:gutter="0"/>
          <w:cols w:space="720"/>
          <w:titlePg/>
        </w:sectPr>
      </w:pPr>
      <w:r>
        <w:t xml:space="preserve">Принципиальная схема регулятора показана на рис. 3.1. Основной рычаг 1, который получает перемещение от муфты 2 при изменении положения грузов 3, связан с дозатором 4. На одной оси с основным рычагом установлен рычаг корректора 5, связанный через пружину 6 с рычагом управления 7. Соединительная ось серьги 8 пружины удерживает рычаг корректора в проушинах основного рычага. Между осью серьги и проушинами имеется определенный зазор, допускающий независимое от рычага корректора движение основного рычага под действием пружины запуска 9 в сторону </w:t>
      </w:r>
    </w:p>
    <w:p w:rsidR="00267285" w:rsidRDefault="00267285">
      <w:pPr>
        <w:pStyle w:val="a4"/>
        <w:spacing w:line="360" w:lineRule="auto"/>
      </w:pPr>
      <w:r>
        <w:br w:type="page"/>
        <w:t>дополнительного увеличения подачи топлива при пуске. Режим работы двигателя устанавливается изменением предварительной деформации пружины 6 поворотом рычага управления 7, имеющим винт максимальных оборотов 10 и винт "Стоп" 11.</w:t>
      </w:r>
    </w:p>
    <w:p w:rsidR="00267285" w:rsidRDefault="00267285">
      <w:pPr>
        <w:pStyle w:val="a4"/>
        <w:spacing w:line="360" w:lineRule="auto"/>
      </w:pPr>
      <w:r>
        <w:t>При номинальной нагрузке рычаг корректора 5, поворачиваясь под действием пружины 6 вместе с основным рычагом, соприкасается со штоком корректора 12. При увеличении нагрузки сверх номинальной рычаг упирается в шток корректора, что препятствует перемещению дозатора в сторону увеличения подачи, происходит резкое падение частоты вращения коленчатого вала и вала насоса. Под действием пружины 6 при заметно снизившейся центробежной силе грузов рычаг корректора нажимает на шток 12 и поворачивается, преодолевая усилие пружины корректора 13. При этом дозатор 4 получает дополнительный ход в сторону увеличения цикловой подачи, чем обеспечивается увеличение крутящего момента при снижении частоты вращения коленчатого вала.</w:t>
      </w:r>
    </w:p>
    <w:p w:rsidR="00267285" w:rsidRDefault="00267285">
      <w:pPr>
        <w:pStyle w:val="a4"/>
        <w:spacing w:line="360" w:lineRule="auto"/>
      </w:pPr>
      <w:r>
        <w:t>Таким образом, при установке рычага управления 7 в положении максимальной частоты вращения коленчатого вала и увеличении нагрузки от нуля до номинальной мощности режим работы двигателя определяется протеканием регуляторной ветви скоростной характеристики. При установке рычага управления в промежуточных положениях двигатель будет работать по частичным регуляторным характеристикам.</w:t>
      </w:r>
    </w:p>
    <w:p w:rsidR="00267285" w:rsidRDefault="00267285">
      <w:pPr>
        <w:pStyle w:val="a4"/>
        <w:spacing w:line="360" w:lineRule="auto"/>
      </w:pPr>
    </w:p>
    <w:p w:rsidR="00267285" w:rsidRDefault="00267285">
      <w:pPr>
        <w:pStyle w:val="a4"/>
        <w:numPr>
          <w:ilvl w:val="0"/>
          <w:numId w:val="1"/>
        </w:numPr>
        <w:spacing w:line="360" w:lineRule="auto"/>
        <w:jc w:val="center"/>
      </w:pPr>
      <w:r>
        <w:t>Описание лабораторной установки</w:t>
      </w:r>
    </w:p>
    <w:p w:rsidR="00267285" w:rsidRDefault="00267285">
      <w:pPr>
        <w:pStyle w:val="a4"/>
        <w:spacing w:line="360" w:lineRule="auto"/>
        <w:ind w:firstLine="0"/>
        <w:jc w:val="center"/>
      </w:pPr>
    </w:p>
    <w:p w:rsidR="00267285" w:rsidRDefault="00267285">
      <w:pPr>
        <w:pStyle w:val="a4"/>
        <w:spacing w:line="360" w:lineRule="auto"/>
      </w:pPr>
      <w:r>
        <w:t>Регуляторные характеристики снимаются на дизеле Д-21А (</w:t>
      </w:r>
      <w:r>
        <w:rPr>
          <w:lang w:val="en-US"/>
        </w:rPr>
        <w:t>D/S=10,5/12, N</w:t>
      </w:r>
      <w:r>
        <w:rPr>
          <w:vertAlign w:val="subscript"/>
          <w:lang w:val="en-US"/>
        </w:rPr>
        <w:t>e</w:t>
      </w:r>
      <w:r>
        <w:rPr>
          <w:lang w:val="en-US"/>
        </w:rPr>
        <w:t xml:space="preserve">=18,4 </w:t>
      </w:r>
      <w:r>
        <w:t xml:space="preserve">кВт, </w:t>
      </w:r>
      <w:r>
        <w:rPr>
          <w:lang w:val="en-US"/>
        </w:rPr>
        <w:t>n</w:t>
      </w:r>
      <w:r>
        <w:rPr>
          <w:vertAlign w:val="subscript"/>
          <w:lang w:val="en-US"/>
        </w:rPr>
        <w:t>n</w:t>
      </w:r>
      <w:r>
        <w:rPr>
          <w:lang w:val="en-US"/>
        </w:rPr>
        <w:t xml:space="preserve">=1800 </w:t>
      </w:r>
      <w:r>
        <w:t xml:space="preserve">об/мин). В качестве тормозного устройства используется электрическая балансирная машина, которая может работать как в режиме двигателя, так и в режиме генератора. Измерение крутящего момента дизеля осуществляется динамометром балансирной машины стенда. Частота вращения коленчатого вала определяется с помощью электротахометра, температура масла измеряется термопарой типа ХА, связанной с показывающим прибором – потенциометром. </w:t>
      </w:r>
    </w:p>
    <w:p w:rsidR="00267285" w:rsidRDefault="00267285">
      <w:pPr>
        <w:pStyle w:val="a4"/>
        <w:spacing w:line="360" w:lineRule="auto"/>
      </w:pPr>
    </w:p>
    <w:p w:rsidR="00267285" w:rsidRDefault="00267285">
      <w:pPr>
        <w:pStyle w:val="a4"/>
        <w:numPr>
          <w:ilvl w:val="0"/>
          <w:numId w:val="1"/>
        </w:numPr>
        <w:spacing w:line="360" w:lineRule="auto"/>
        <w:jc w:val="center"/>
      </w:pPr>
      <w:r>
        <w:t>Методика проведения эксперимента и обработки результатов</w:t>
      </w:r>
    </w:p>
    <w:p w:rsidR="00267285" w:rsidRDefault="00267285">
      <w:pPr>
        <w:pStyle w:val="a4"/>
        <w:spacing w:line="360" w:lineRule="auto"/>
        <w:jc w:val="center"/>
      </w:pPr>
    </w:p>
    <w:p w:rsidR="00267285" w:rsidRDefault="00267285">
      <w:pPr>
        <w:pStyle w:val="a4"/>
        <w:spacing w:line="360" w:lineRule="auto"/>
      </w:pPr>
      <w:r>
        <w:t>Регуляторные характеристики снимаются при различных положениях рычага управления. Каждая отдельная характеристика снимается при фиксированном положении рычага управления путем последовательного увеличения нагрузки от холостого хода до полной, соответствующей выходу на внешнюю скоростную характеристику. При этом опытные точки (режимы работы) следуют друг за другом с интервалом 20 – 30 об/мин. Замеры в каждой точке производятся после 2 –3 минут работы дизеля на данном режиме. При снятии характеристик следует определять в каждой точке частоту вращения коленчатого вала двигателя, нагрузку, температуру масла. Результаты измерений вносят в протокол испытаний (см. табл. 5.1).</w:t>
      </w:r>
    </w:p>
    <w:p w:rsidR="00267285" w:rsidRDefault="00267285">
      <w:pPr>
        <w:pStyle w:val="a4"/>
        <w:numPr>
          <w:ilvl w:val="1"/>
          <w:numId w:val="1"/>
        </w:numPr>
        <w:spacing w:line="360" w:lineRule="auto"/>
      </w:pPr>
      <w:r>
        <w:rPr>
          <w:u w:val="single"/>
        </w:rPr>
        <w:t>Замеряемые величины</w:t>
      </w:r>
    </w:p>
    <w:p w:rsidR="00267285" w:rsidRDefault="00267285">
      <w:pPr>
        <w:pStyle w:val="a4"/>
        <w:spacing w:line="360" w:lineRule="auto"/>
        <w:ind w:left="720" w:firstLine="0"/>
      </w:pPr>
      <w:r>
        <w:rPr>
          <w:lang w:val="en-US"/>
        </w:rPr>
        <w:t xml:space="preserve">n – </w:t>
      </w:r>
      <w:r>
        <w:t>частота вращения коленчатого вала двигателя, об/мин;</w:t>
      </w:r>
    </w:p>
    <w:p w:rsidR="00267285" w:rsidRDefault="00267285">
      <w:pPr>
        <w:pStyle w:val="a4"/>
        <w:spacing w:line="360" w:lineRule="auto"/>
        <w:ind w:left="720" w:firstLine="0"/>
      </w:pPr>
      <w:r>
        <w:t>р</w:t>
      </w:r>
      <w:r>
        <w:rPr>
          <w:vertAlign w:val="subscript"/>
          <w:lang w:val="en-US"/>
        </w:rPr>
        <w:t>t</w:t>
      </w:r>
      <w:r>
        <w:t xml:space="preserve"> – показания по шкале динамометра тормоза, кгс;</w:t>
      </w:r>
    </w:p>
    <w:p w:rsidR="00267285" w:rsidRDefault="00267285">
      <w:pPr>
        <w:pStyle w:val="a4"/>
        <w:spacing w:line="360" w:lineRule="auto"/>
        <w:ind w:left="720" w:firstLine="0"/>
      </w:pPr>
      <w:r>
        <w:rPr>
          <w:lang w:val="en-US"/>
        </w:rPr>
        <w:t>t</w:t>
      </w:r>
      <w:r>
        <w:rPr>
          <w:vertAlign w:val="subscript"/>
        </w:rPr>
        <w:t>м</w:t>
      </w:r>
      <w:r>
        <w:t xml:space="preserve"> – температура масла в картере дизеля, С;</w:t>
      </w:r>
    </w:p>
    <w:p w:rsidR="00267285" w:rsidRDefault="00267285">
      <w:pPr>
        <w:pStyle w:val="a4"/>
        <w:spacing w:line="360" w:lineRule="auto"/>
        <w:ind w:left="720" w:firstLine="0"/>
      </w:pPr>
      <w:r>
        <w:t>Р</w:t>
      </w:r>
      <w:r>
        <w:rPr>
          <w:vertAlign w:val="subscript"/>
        </w:rPr>
        <w:t>окр</w:t>
      </w:r>
      <w:r>
        <w:t xml:space="preserve"> – барометрическое давление в моторной лаборатории, кПа;</w:t>
      </w:r>
    </w:p>
    <w:p w:rsidR="00267285" w:rsidRDefault="00267285">
      <w:pPr>
        <w:pStyle w:val="a4"/>
        <w:spacing w:line="360" w:lineRule="auto"/>
        <w:ind w:left="720" w:firstLine="0"/>
      </w:pPr>
      <w:r>
        <w:rPr>
          <w:lang w:val="en-US"/>
        </w:rPr>
        <w:t>t</w:t>
      </w:r>
      <w:r>
        <w:rPr>
          <w:vertAlign w:val="subscript"/>
        </w:rPr>
        <w:t>окр</w:t>
      </w:r>
      <w:r>
        <w:t xml:space="preserve"> – температура окружающей среды.</w:t>
      </w:r>
    </w:p>
    <w:p w:rsidR="00267285" w:rsidRDefault="00267285">
      <w:pPr>
        <w:pStyle w:val="a4"/>
        <w:spacing w:line="360" w:lineRule="auto"/>
        <w:ind w:left="720" w:firstLine="0"/>
        <w:jc w:val="center"/>
      </w:pPr>
      <w:r>
        <w:br w:type="page"/>
        <w:t>Протокол отчета</w:t>
      </w:r>
    </w:p>
    <w:p w:rsidR="00267285" w:rsidRDefault="00267285">
      <w:pPr>
        <w:pStyle w:val="a4"/>
        <w:spacing w:line="360" w:lineRule="auto"/>
        <w:ind w:left="720" w:firstLine="0"/>
        <w:jc w:val="center"/>
      </w:pPr>
    </w:p>
    <w:p w:rsidR="00267285" w:rsidRDefault="00267285">
      <w:pPr>
        <w:pStyle w:val="a4"/>
        <w:spacing w:line="360" w:lineRule="auto"/>
        <w:ind w:left="720" w:firstLine="0"/>
        <w:jc w:val="left"/>
      </w:pPr>
      <w:r>
        <w:t>Двигатель Д –21А.</w:t>
      </w:r>
    </w:p>
    <w:p w:rsidR="00267285" w:rsidRDefault="00267285">
      <w:pPr>
        <w:pStyle w:val="a4"/>
        <w:spacing w:line="360" w:lineRule="auto"/>
        <w:ind w:left="720" w:firstLine="0"/>
        <w:jc w:val="left"/>
      </w:pPr>
      <w:r>
        <w:t>В</w:t>
      </w:r>
      <w:r>
        <w:rPr>
          <w:vertAlign w:val="subscript"/>
        </w:rPr>
        <w:t>окр</w:t>
      </w:r>
      <w:r>
        <w:t>= … кПа.</w:t>
      </w:r>
    </w:p>
    <w:p w:rsidR="00267285" w:rsidRDefault="00267285">
      <w:pPr>
        <w:pStyle w:val="a4"/>
        <w:spacing w:line="360" w:lineRule="auto"/>
        <w:ind w:left="720" w:firstLine="0"/>
        <w:jc w:val="left"/>
      </w:pPr>
      <w:r>
        <w:rPr>
          <w:lang w:val="en-US"/>
        </w:rPr>
        <w:t>t</w:t>
      </w:r>
      <w:r>
        <w:rPr>
          <w:vertAlign w:val="subscript"/>
        </w:rPr>
        <w:t>окр</w:t>
      </w:r>
      <w:r>
        <w:t>= … С.</w:t>
      </w:r>
    </w:p>
    <w:p w:rsidR="00267285" w:rsidRDefault="00267285">
      <w:pPr>
        <w:pStyle w:val="a4"/>
        <w:spacing w:line="360" w:lineRule="auto"/>
        <w:ind w:left="720" w:firstLine="0"/>
        <w:jc w:val="left"/>
      </w:pPr>
    </w:p>
    <w:p w:rsidR="00267285" w:rsidRDefault="00267285">
      <w:pPr>
        <w:pStyle w:val="a4"/>
        <w:spacing w:line="360" w:lineRule="auto"/>
        <w:ind w:left="720" w:firstLine="0"/>
        <w:jc w:val="right"/>
      </w:pPr>
      <w:r>
        <w:t>Таблица 5.1</w:t>
      </w:r>
    </w:p>
    <w:p w:rsidR="00267285" w:rsidRDefault="00267285">
      <w:pPr>
        <w:pStyle w:val="a4"/>
        <w:spacing w:line="360" w:lineRule="auto"/>
        <w:ind w:left="720" w:firstLine="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76"/>
        <w:gridCol w:w="1176"/>
        <w:gridCol w:w="1176"/>
        <w:gridCol w:w="1176"/>
        <w:gridCol w:w="1176"/>
        <w:gridCol w:w="1176"/>
        <w:gridCol w:w="1177"/>
      </w:tblGrid>
      <w:tr w:rsidR="00267285">
        <w:trPr>
          <w:cantSplit/>
        </w:trPr>
        <w:tc>
          <w:tcPr>
            <w:tcW w:w="1951" w:type="dxa"/>
            <w:vMerge w:val="restart"/>
          </w:tcPr>
          <w:p w:rsidR="00267285" w:rsidRDefault="00267285">
            <w:pPr>
              <w:pStyle w:val="a4"/>
              <w:ind w:firstLine="0"/>
              <w:jc w:val="center"/>
            </w:pPr>
            <w:r>
              <w:t>Номер харак –</w:t>
            </w:r>
          </w:p>
          <w:p w:rsidR="00267285" w:rsidRDefault="00267285">
            <w:pPr>
              <w:pStyle w:val="a4"/>
              <w:ind w:firstLine="0"/>
              <w:jc w:val="center"/>
            </w:pPr>
            <w:r>
              <w:t>теристики</w:t>
            </w:r>
          </w:p>
        </w:tc>
        <w:tc>
          <w:tcPr>
            <w:tcW w:w="1176" w:type="dxa"/>
            <w:vMerge w:val="restart"/>
          </w:tcPr>
          <w:p w:rsidR="00267285" w:rsidRDefault="00267285">
            <w:pPr>
              <w:pStyle w:val="a4"/>
              <w:ind w:firstLine="0"/>
              <w:jc w:val="center"/>
            </w:pPr>
            <w:r>
              <w:t>Номер опыта</w:t>
            </w:r>
          </w:p>
        </w:tc>
        <w:tc>
          <w:tcPr>
            <w:tcW w:w="1176" w:type="dxa"/>
          </w:tcPr>
          <w:p w:rsidR="00267285" w:rsidRDefault="00267285">
            <w:pPr>
              <w:pStyle w:val="a4"/>
              <w:ind w:firstLine="0"/>
              <w:jc w:val="center"/>
              <w:rPr>
                <w:lang w:val="en-US"/>
              </w:rPr>
            </w:pPr>
            <w:r>
              <w:rPr>
                <w:lang w:val="en-US"/>
              </w:rPr>
              <w:t>n</w:t>
            </w:r>
          </w:p>
        </w:tc>
        <w:tc>
          <w:tcPr>
            <w:tcW w:w="1176" w:type="dxa"/>
          </w:tcPr>
          <w:p w:rsidR="00267285" w:rsidRDefault="00267285">
            <w:pPr>
              <w:pStyle w:val="a4"/>
              <w:ind w:firstLine="0"/>
              <w:jc w:val="center"/>
              <w:rPr>
                <w:vertAlign w:val="subscript"/>
                <w:lang w:val="en-US"/>
              </w:rPr>
            </w:pPr>
            <w:r>
              <w:rPr>
                <w:lang w:val="en-US"/>
              </w:rPr>
              <w:t>p</w:t>
            </w:r>
            <w:r>
              <w:rPr>
                <w:vertAlign w:val="subscript"/>
                <w:lang w:val="en-US"/>
              </w:rPr>
              <w:t>t</w:t>
            </w:r>
          </w:p>
        </w:tc>
        <w:tc>
          <w:tcPr>
            <w:tcW w:w="1176" w:type="dxa"/>
          </w:tcPr>
          <w:p w:rsidR="00267285" w:rsidRDefault="00267285">
            <w:pPr>
              <w:pStyle w:val="a4"/>
              <w:ind w:firstLine="0"/>
              <w:jc w:val="center"/>
              <w:rPr>
                <w:vertAlign w:val="subscript"/>
              </w:rPr>
            </w:pPr>
            <w:r>
              <w:rPr>
                <w:lang w:val="en-US"/>
              </w:rPr>
              <w:t>t</w:t>
            </w:r>
            <w:r>
              <w:rPr>
                <w:vertAlign w:val="subscript"/>
              </w:rPr>
              <w:t>м</w:t>
            </w:r>
          </w:p>
        </w:tc>
        <w:tc>
          <w:tcPr>
            <w:tcW w:w="1176" w:type="dxa"/>
          </w:tcPr>
          <w:p w:rsidR="00267285" w:rsidRDefault="00267285">
            <w:pPr>
              <w:pStyle w:val="a4"/>
              <w:ind w:firstLine="0"/>
              <w:jc w:val="center"/>
              <w:rPr>
                <w:vertAlign w:val="subscript"/>
                <w:lang w:val="en-US"/>
              </w:rPr>
            </w:pPr>
            <w:r>
              <w:rPr>
                <w:lang w:val="en-US"/>
              </w:rPr>
              <w:t>N</w:t>
            </w:r>
            <w:r>
              <w:rPr>
                <w:vertAlign w:val="subscript"/>
                <w:lang w:val="en-US"/>
              </w:rPr>
              <w:t>e</w:t>
            </w:r>
          </w:p>
        </w:tc>
        <w:tc>
          <w:tcPr>
            <w:tcW w:w="1176" w:type="dxa"/>
          </w:tcPr>
          <w:p w:rsidR="00267285" w:rsidRDefault="00267285">
            <w:pPr>
              <w:pStyle w:val="a4"/>
              <w:ind w:firstLine="0"/>
              <w:jc w:val="center"/>
              <w:rPr>
                <w:vertAlign w:val="subscript"/>
                <w:lang w:val="en-US"/>
              </w:rPr>
            </w:pPr>
            <w:r>
              <w:rPr>
                <w:lang w:val="en-US"/>
              </w:rPr>
              <w:t>M</w:t>
            </w:r>
            <w:r>
              <w:rPr>
                <w:vertAlign w:val="subscript"/>
                <w:lang w:val="en-US"/>
              </w:rPr>
              <w:t>k</w:t>
            </w:r>
          </w:p>
        </w:tc>
        <w:tc>
          <w:tcPr>
            <w:tcW w:w="1177" w:type="dxa"/>
          </w:tcPr>
          <w:p w:rsidR="00267285" w:rsidRDefault="00267285">
            <w:pPr>
              <w:pStyle w:val="a4"/>
              <w:ind w:firstLine="0"/>
              <w:jc w:val="center"/>
            </w:pPr>
            <w:r>
              <w:sym w:font="Symbol" w:char="F0D1"/>
            </w:r>
          </w:p>
        </w:tc>
      </w:tr>
      <w:tr w:rsidR="00267285">
        <w:trPr>
          <w:cantSplit/>
        </w:trPr>
        <w:tc>
          <w:tcPr>
            <w:tcW w:w="1951" w:type="dxa"/>
            <w:vMerge/>
          </w:tcPr>
          <w:p w:rsidR="00267285" w:rsidRDefault="00267285">
            <w:pPr>
              <w:pStyle w:val="a4"/>
              <w:ind w:firstLine="0"/>
              <w:jc w:val="center"/>
            </w:pPr>
          </w:p>
        </w:tc>
        <w:tc>
          <w:tcPr>
            <w:tcW w:w="1176" w:type="dxa"/>
            <w:vMerge/>
          </w:tcPr>
          <w:p w:rsidR="00267285" w:rsidRDefault="00267285">
            <w:pPr>
              <w:pStyle w:val="a4"/>
              <w:ind w:firstLine="0"/>
              <w:jc w:val="center"/>
            </w:pPr>
          </w:p>
        </w:tc>
        <w:tc>
          <w:tcPr>
            <w:tcW w:w="1176" w:type="dxa"/>
          </w:tcPr>
          <w:p w:rsidR="00267285" w:rsidRDefault="00267285">
            <w:pPr>
              <w:pStyle w:val="a4"/>
              <w:ind w:firstLine="0"/>
              <w:jc w:val="center"/>
            </w:pPr>
            <w:r>
              <w:t>об/мин</w:t>
            </w:r>
          </w:p>
        </w:tc>
        <w:tc>
          <w:tcPr>
            <w:tcW w:w="1176" w:type="dxa"/>
          </w:tcPr>
          <w:p w:rsidR="00267285" w:rsidRDefault="00267285">
            <w:pPr>
              <w:pStyle w:val="a4"/>
              <w:ind w:firstLine="0"/>
              <w:jc w:val="center"/>
            </w:pPr>
            <w:r>
              <w:t>кгс</w:t>
            </w:r>
          </w:p>
        </w:tc>
        <w:tc>
          <w:tcPr>
            <w:tcW w:w="1176" w:type="dxa"/>
          </w:tcPr>
          <w:p w:rsidR="00267285" w:rsidRDefault="00267285">
            <w:pPr>
              <w:pStyle w:val="a4"/>
              <w:ind w:firstLine="0"/>
              <w:jc w:val="center"/>
            </w:pPr>
            <w:r>
              <w:t>С</w:t>
            </w:r>
          </w:p>
        </w:tc>
        <w:tc>
          <w:tcPr>
            <w:tcW w:w="1176" w:type="dxa"/>
          </w:tcPr>
          <w:p w:rsidR="00267285" w:rsidRDefault="00267285">
            <w:pPr>
              <w:pStyle w:val="a4"/>
              <w:ind w:firstLine="0"/>
              <w:jc w:val="center"/>
            </w:pPr>
            <w:r>
              <w:t>кВт</w:t>
            </w:r>
          </w:p>
        </w:tc>
        <w:tc>
          <w:tcPr>
            <w:tcW w:w="1176" w:type="dxa"/>
          </w:tcPr>
          <w:p w:rsidR="00267285" w:rsidRDefault="00267285">
            <w:pPr>
              <w:pStyle w:val="a4"/>
              <w:ind w:firstLine="0"/>
              <w:jc w:val="center"/>
            </w:pPr>
            <w:r>
              <w:t>Н</w:t>
            </w:r>
            <w:r>
              <w:sym w:font="Symbol" w:char="F0D7"/>
            </w:r>
            <w:r>
              <w:t>м</w:t>
            </w:r>
          </w:p>
        </w:tc>
        <w:tc>
          <w:tcPr>
            <w:tcW w:w="1177" w:type="dxa"/>
          </w:tcPr>
          <w:p w:rsidR="00267285" w:rsidRDefault="00267285">
            <w:pPr>
              <w:pStyle w:val="a4"/>
              <w:ind w:firstLine="0"/>
              <w:jc w:val="center"/>
            </w:pPr>
            <w:r>
              <w:t>%</w:t>
            </w:r>
          </w:p>
        </w:tc>
      </w:tr>
      <w:tr w:rsidR="00267285">
        <w:tc>
          <w:tcPr>
            <w:tcW w:w="1951" w:type="dxa"/>
          </w:tcPr>
          <w:p w:rsidR="00267285" w:rsidRDefault="00267285">
            <w:pPr>
              <w:pStyle w:val="a4"/>
              <w:ind w:firstLine="0"/>
              <w:jc w:val="center"/>
            </w:pPr>
            <w:r>
              <w:t>1</w:t>
            </w:r>
          </w:p>
        </w:tc>
        <w:tc>
          <w:tcPr>
            <w:tcW w:w="1176" w:type="dxa"/>
          </w:tcPr>
          <w:p w:rsidR="00267285" w:rsidRDefault="00267285">
            <w:pPr>
              <w:pStyle w:val="a4"/>
              <w:ind w:firstLine="0"/>
              <w:jc w:val="center"/>
            </w:pPr>
            <w:r>
              <w:t>2</w:t>
            </w:r>
          </w:p>
        </w:tc>
        <w:tc>
          <w:tcPr>
            <w:tcW w:w="1176" w:type="dxa"/>
          </w:tcPr>
          <w:p w:rsidR="00267285" w:rsidRDefault="00267285">
            <w:pPr>
              <w:pStyle w:val="a4"/>
              <w:ind w:firstLine="0"/>
              <w:jc w:val="center"/>
            </w:pPr>
            <w:r>
              <w:t>3</w:t>
            </w:r>
          </w:p>
        </w:tc>
        <w:tc>
          <w:tcPr>
            <w:tcW w:w="1176" w:type="dxa"/>
          </w:tcPr>
          <w:p w:rsidR="00267285" w:rsidRDefault="00267285">
            <w:pPr>
              <w:pStyle w:val="a4"/>
              <w:ind w:firstLine="0"/>
              <w:jc w:val="center"/>
            </w:pPr>
            <w:r>
              <w:t>4</w:t>
            </w:r>
          </w:p>
        </w:tc>
        <w:tc>
          <w:tcPr>
            <w:tcW w:w="1176" w:type="dxa"/>
          </w:tcPr>
          <w:p w:rsidR="00267285" w:rsidRDefault="00267285">
            <w:pPr>
              <w:pStyle w:val="a4"/>
              <w:ind w:firstLine="0"/>
              <w:jc w:val="center"/>
            </w:pPr>
            <w:r>
              <w:t>5</w:t>
            </w:r>
          </w:p>
        </w:tc>
        <w:tc>
          <w:tcPr>
            <w:tcW w:w="1176" w:type="dxa"/>
          </w:tcPr>
          <w:p w:rsidR="00267285" w:rsidRDefault="00267285">
            <w:pPr>
              <w:pStyle w:val="a4"/>
              <w:ind w:firstLine="0"/>
              <w:jc w:val="center"/>
            </w:pPr>
            <w:r>
              <w:t>6</w:t>
            </w:r>
          </w:p>
        </w:tc>
        <w:tc>
          <w:tcPr>
            <w:tcW w:w="1176" w:type="dxa"/>
          </w:tcPr>
          <w:p w:rsidR="00267285" w:rsidRDefault="00267285">
            <w:pPr>
              <w:pStyle w:val="a4"/>
              <w:ind w:firstLine="0"/>
              <w:jc w:val="center"/>
            </w:pPr>
            <w:r>
              <w:t>7</w:t>
            </w:r>
          </w:p>
        </w:tc>
        <w:tc>
          <w:tcPr>
            <w:tcW w:w="1177" w:type="dxa"/>
          </w:tcPr>
          <w:p w:rsidR="00267285" w:rsidRDefault="00267285">
            <w:pPr>
              <w:pStyle w:val="a4"/>
              <w:ind w:firstLine="0"/>
              <w:jc w:val="center"/>
            </w:pPr>
            <w:r>
              <w:t>8</w:t>
            </w:r>
          </w:p>
        </w:tc>
      </w:tr>
      <w:tr w:rsidR="00267285">
        <w:tc>
          <w:tcPr>
            <w:tcW w:w="1951" w:type="dxa"/>
          </w:tcPr>
          <w:p w:rsidR="00267285" w:rsidRDefault="00267285">
            <w:pPr>
              <w:pStyle w:val="a4"/>
              <w:ind w:firstLine="0"/>
              <w:jc w:val="center"/>
            </w:pPr>
            <w:r>
              <w:t>1</w:t>
            </w:r>
          </w:p>
        </w:tc>
        <w:tc>
          <w:tcPr>
            <w:tcW w:w="1176" w:type="dxa"/>
          </w:tcPr>
          <w:p w:rsidR="00267285" w:rsidRDefault="00267285">
            <w:pPr>
              <w:pStyle w:val="a4"/>
              <w:ind w:firstLine="0"/>
              <w:jc w:val="center"/>
            </w:pPr>
            <w:r>
              <w:t>1</w:t>
            </w: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7" w:type="dxa"/>
          </w:tcPr>
          <w:p w:rsidR="00267285" w:rsidRDefault="00267285">
            <w:pPr>
              <w:pStyle w:val="a4"/>
              <w:ind w:firstLine="0"/>
              <w:jc w:val="center"/>
            </w:pPr>
          </w:p>
        </w:tc>
      </w:tr>
      <w:tr w:rsidR="00267285">
        <w:tc>
          <w:tcPr>
            <w:tcW w:w="1951" w:type="dxa"/>
          </w:tcPr>
          <w:p w:rsidR="00267285" w:rsidRDefault="00267285">
            <w:pPr>
              <w:pStyle w:val="a4"/>
              <w:ind w:firstLine="0"/>
              <w:jc w:val="center"/>
            </w:pPr>
            <w:r>
              <w:t>.</w:t>
            </w:r>
          </w:p>
        </w:tc>
        <w:tc>
          <w:tcPr>
            <w:tcW w:w="1176" w:type="dxa"/>
          </w:tcPr>
          <w:p w:rsidR="00267285" w:rsidRDefault="00267285">
            <w:pPr>
              <w:pStyle w:val="a4"/>
              <w:ind w:firstLine="0"/>
              <w:jc w:val="center"/>
            </w:pPr>
            <w:r>
              <w:t>.</w:t>
            </w: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7" w:type="dxa"/>
          </w:tcPr>
          <w:p w:rsidR="00267285" w:rsidRDefault="00267285">
            <w:pPr>
              <w:pStyle w:val="a4"/>
              <w:ind w:firstLine="0"/>
              <w:jc w:val="center"/>
            </w:pPr>
          </w:p>
        </w:tc>
      </w:tr>
      <w:tr w:rsidR="00267285">
        <w:tc>
          <w:tcPr>
            <w:tcW w:w="1951" w:type="dxa"/>
          </w:tcPr>
          <w:p w:rsidR="00267285" w:rsidRDefault="00267285">
            <w:pPr>
              <w:pStyle w:val="a4"/>
              <w:ind w:firstLine="0"/>
              <w:jc w:val="center"/>
            </w:pPr>
            <w:r>
              <w:t>.</w:t>
            </w:r>
          </w:p>
        </w:tc>
        <w:tc>
          <w:tcPr>
            <w:tcW w:w="1176" w:type="dxa"/>
          </w:tcPr>
          <w:p w:rsidR="00267285" w:rsidRDefault="00267285">
            <w:pPr>
              <w:pStyle w:val="a4"/>
              <w:ind w:firstLine="0"/>
              <w:jc w:val="center"/>
            </w:pPr>
            <w:r>
              <w:t>.</w:t>
            </w: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7" w:type="dxa"/>
          </w:tcPr>
          <w:p w:rsidR="00267285" w:rsidRDefault="00267285">
            <w:pPr>
              <w:pStyle w:val="a4"/>
              <w:ind w:firstLine="0"/>
              <w:jc w:val="center"/>
            </w:pPr>
          </w:p>
        </w:tc>
      </w:tr>
      <w:tr w:rsidR="00267285">
        <w:tc>
          <w:tcPr>
            <w:tcW w:w="1951" w:type="dxa"/>
          </w:tcPr>
          <w:p w:rsidR="00267285" w:rsidRDefault="00267285">
            <w:pPr>
              <w:pStyle w:val="a4"/>
              <w:ind w:firstLine="0"/>
              <w:jc w:val="center"/>
            </w:pPr>
            <w:r>
              <w:t>.</w:t>
            </w:r>
          </w:p>
        </w:tc>
        <w:tc>
          <w:tcPr>
            <w:tcW w:w="1176" w:type="dxa"/>
          </w:tcPr>
          <w:p w:rsidR="00267285" w:rsidRDefault="00267285">
            <w:pPr>
              <w:pStyle w:val="a4"/>
              <w:ind w:firstLine="0"/>
              <w:jc w:val="center"/>
            </w:pPr>
            <w:r>
              <w:t>.</w:t>
            </w: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7" w:type="dxa"/>
          </w:tcPr>
          <w:p w:rsidR="00267285" w:rsidRDefault="00267285">
            <w:pPr>
              <w:pStyle w:val="a4"/>
              <w:ind w:firstLine="0"/>
              <w:jc w:val="center"/>
            </w:pPr>
          </w:p>
        </w:tc>
      </w:tr>
      <w:tr w:rsidR="00267285">
        <w:tc>
          <w:tcPr>
            <w:tcW w:w="1951" w:type="dxa"/>
          </w:tcPr>
          <w:p w:rsidR="00267285" w:rsidRDefault="00267285">
            <w:pPr>
              <w:pStyle w:val="a4"/>
              <w:ind w:firstLine="0"/>
              <w:jc w:val="center"/>
            </w:pPr>
            <w:r>
              <w:t>4</w:t>
            </w:r>
          </w:p>
        </w:tc>
        <w:tc>
          <w:tcPr>
            <w:tcW w:w="1176" w:type="dxa"/>
          </w:tcPr>
          <w:p w:rsidR="00267285" w:rsidRDefault="00267285">
            <w:pPr>
              <w:pStyle w:val="a4"/>
              <w:ind w:firstLine="0"/>
              <w:jc w:val="center"/>
            </w:pPr>
            <w:r>
              <w:t>24</w:t>
            </w: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6" w:type="dxa"/>
          </w:tcPr>
          <w:p w:rsidR="00267285" w:rsidRDefault="00267285">
            <w:pPr>
              <w:pStyle w:val="a4"/>
              <w:ind w:firstLine="0"/>
              <w:jc w:val="center"/>
            </w:pPr>
          </w:p>
        </w:tc>
        <w:tc>
          <w:tcPr>
            <w:tcW w:w="1177" w:type="dxa"/>
          </w:tcPr>
          <w:p w:rsidR="00267285" w:rsidRDefault="00267285">
            <w:pPr>
              <w:pStyle w:val="a4"/>
              <w:ind w:firstLine="0"/>
              <w:jc w:val="center"/>
            </w:pPr>
          </w:p>
        </w:tc>
      </w:tr>
    </w:tbl>
    <w:p w:rsidR="00267285" w:rsidRDefault="00267285">
      <w:pPr>
        <w:pStyle w:val="a4"/>
      </w:pPr>
    </w:p>
    <w:p w:rsidR="00267285" w:rsidRDefault="00267285">
      <w:pPr>
        <w:pStyle w:val="a4"/>
      </w:pPr>
    </w:p>
    <w:p w:rsidR="00267285" w:rsidRDefault="00267285">
      <w:pPr>
        <w:pStyle w:val="a4"/>
        <w:spacing w:line="360" w:lineRule="auto"/>
      </w:pPr>
      <w:r>
        <w:t xml:space="preserve">5.2. </w:t>
      </w:r>
      <w:r>
        <w:rPr>
          <w:u w:val="single"/>
        </w:rPr>
        <w:t xml:space="preserve">Расчетные величины. </w:t>
      </w:r>
      <w:r>
        <w:t>По экспериментальным данным рассчитываются следующие параметры:</w:t>
      </w:r>
    </w:p>
    <w:p w:rsidR="00267285" w:rsidRDefault="00267285">
      <w:pPr>
        <w:pStyle w:val="a4"/>
        <w:numPr>
          <w:ilvl w:val="0"/>
          <w:numId w:val="2"/>
        </w:numPr>
        <w:spacing w:line="360" w:lineRule="auto"/>
      </w:pPr>
      <w:r>
        <w:t xml:space="preserve">эффективная мощность двигателя </w:t>
      </w:r>
    </w:p>
    <w:p w:rsidR="00267285" w:rsidRDefault="00267285">
      <w:pPr>
        <w:pStyle w:val="a4"/>
      </w:pPr>
    </w:p>
    <w:p w:rsidR="00267285" w:rsidRDefault="00267285">
      <w:pPr>
        <w:pStyle w:val="a4"/>
        <w:spacing w:line="360" w:lineRule="auto"/>
        <w:ind w:left="720" w:firstLine="0"/>
        <w:jc w:val="center"/>
      </w:pPr>
      <w:r>
        <w:rPr>
          <w:position w:val="-14"/>
        </w:rPr>
        <w:object w:dxaOrig="1500" w:dyaOrig="420">
          <v:shape id="_x0000_i1029" type="#_x0000_t75" style="width:75pt;height:21pt" o:ole="" fillcolor="window">
            <v:imagedata r:id="rId17" o:title=""/>
          </v:shape>
          <o:OLEObject Type="Embed" ProgID="Equation.3" ShapeID="_x0000_i1029" DrawAspect="Content" ObjectID="_1471379631" r:id="rId18"/>
        </w:object>
      </w:r>
      <w:r>
        <w:t>, кВт,</w:t>
      </w:r>
      <w:r>
        <w:tab/>
      </w:r>
      <w:r>
        <w:tab/>
      </w:r>
      <w:r>
        <w:tab/>
      </w:r>
      <w:r>
        <w:tab/>
      </w:r>
      <w:r>
        <w:tab/>
        <w:t>(5.1)</w:t>
      </w:r>
    </w:p>
    <w:p w:rsidR="00267285" w:rsidRDefault="00267285">
      <w:pPr>
        <w:pStyle w:val="a4"/>
        <w:spacing w:line="360" w:lineRule="auto"/>
        <w:ind w:left="720" w:firstLine="0"/>
      </w:pPr>
      <w:r>
        <w:t xml:space="preserve">где </w:t>
      </w:r>
      <w:r>
        <w:rPr>
          <w:position w:val="-10"/>
        </w:rPr>
        <w:object w:dxaOrig="300" w:dyaOrig="360">
          <v:shape id="_x0000_i1030" type="#_x0000_t75" style="width:15pt;height:18pt" o:ole="" fillcolor="window">
            <v:imagedata r:id="rId19" o:title=""/>
          </v:shape>
          <o:OLEObject Type="Embed" ProgID="Equation.3" ShapeID="_x0000_i1030" DrawAspect="Content" ObjectID="_1471379632" r:id="rId20"/>
        </w:object>
      </w:r>
      <w:r>
        <w:t>=0,001 – коэффициент тормоза;</w:t>
      </w:r>
    </w:p>
    <w:p w:rsidR="00267285" w:rsidRDefault="00267285">
      <w:pPr>
        <w:pStyle w:val="a4"/>
        <w:numPr>
          <w:ilvl w:val="0"/>
          <w:numId w:val="2"/>
        </w:numPr>
        <w:spacing w:line="360" w:lineRule="auto"/>
      </w:pPr>
      <w:r>
        <w:t>крутящий момент на валу двигателя</w:t>
      </w:r>
    </w:p>
    <w:p w:rsidR="00267285" w:rsidRDefault="00267285">
      <w:pPr>
        <w:pStyle w:val="a4"/>
        <w:ind w:left="720" w:firstLine="0"/>
      </w:pPr>
    </w:p>
    <w:p w:rsidR="00267285" w:rsidRDefault="00267285">
      <w:pPr>
        <w:pStyle w:val="a4"/>
        <w:spacing w:line="360" w:lineRule="auto"/>
        <w:jc w:val="center"/>
      </w:pPr>
      <w:r>
        <w:rPr>
          <w:position w:val="-10"/>
        </w:rPr>
        <w:object w:dxaOrig="680" w:dyaOrig="360">
          <v:shape id="_x0000_i1031" type="#_x0000_t75" style="width:33.75pt;height:18pt" o:ole="" fillcolor="window">
            <v:imagedata r:id="rId21" o:title=""/>
          </v:shape>
          <o:OLEObject Type="Embed" ProgID="Equation.3" ShapeID="_x0000_i1031" DrawAspect="Content" ObjectID="_1471379633" r:id="rId22"/>
        </w:object>
      </w:r>
      <w:r>
        <w:t>9550</w:t>
      </w:r>
      <w:r>
        <w:rPr>
          <w:position w:val="-10"/>
        </w:rPr>
        <w:object w:dxaOrig="740" w:dyaOrig="380">
          <v:shape id="_x0000_i1032" type="#_x0000_t75" style="width:36.75pt;height:18.75pt" o:ole="" fillcolor="window">
            <v:imagedata r:id="rId23" o:title=""/>
          </v:shape>
          <o:OLEObject Type="Embed" ProgID="Equation.3" ShapeID="_x0000_i1032" DrawAspect="Content" ObjectID="_1471379634" r:id="rId24"/>
        </w:object>
      </w:r>
      <w:r>
        <w:t>, Н</w:t>
      </w:r>
      <w:r>
        <w:sym w:font="Symbol" w:char="F0D7"/>
      </w:r>
      <w:r>
        <w:t>м;</w:t>
      </w:r>
      <w:r>
        <w:tab/>
      </w:r>
      <w:r>
        <w:tab/>
      </w:r>
      <w:r>
        <w:tab/>
      </w:r>
      <w:r>
        <w:tab/>
        <w:t>(5.2)</w:t>
      </w:r>
    </w:p>
    <w:p w:rsidR="00267285" w:rsidRDefault="00267285">
      <w:pPr>
        <w:pStyle w:val="a4"/>
        <w:spacing w:line="360" w:lineRule="auto"/>
      </w:pPr>
      <w:r>
        <w:t>3) степень неравномерности регулятора частоты вращения, см. формулу (3.1).</w:t>
      </w:r>
    </w:p>
    <w:p w:rsidR="00267285" w:rsidRDefault="00267285">
      <w:pPr>
        <w:pStyle w:val="a4"/>
        <w:spacing w:line="360" w:lineRule="auto"/>
      </w:pPr>
      <w:r>
        <w:br w:type="page"/>
      </w:r>
      <w:r>
        <w:br w:type="page"/>
      </w:r>
      <w:r>
        <w:br w:type="page"/>
        <w:t xml:space="preserve">Расчетные величины заносят в таблицу и по ним строят регуляторные характеристики дизеля и зависимость степени неравномерности </w:t>
      </w:r>
      <w:r>
        <w:sym w:font="Symbol" w:char="F0D1"/>
      </w:r>
      <w:r>
        <w:t xml:space="preserve"> от средней частоты вращения </w:t>
      </w:r>
      <w:r>
        <w:rPr>
          <w:lang w:val="en-US"/>
        </w:rPr>
        <w:t>n</w:t>
      </w:r>
      <w:r>
        <w:rPr>
          <w:vertAlign w:val="subscript"/>
        </w:rPr>
        <w:t>ср</w:t>
      </w:r>
      <w:r>
        <w:t>, где</w:t>
      </w:r>
    </w:p>
    <w:p w:rsidR="00267285" w:rsidRDefault="00267285">
      <w:pPr>
        <w:pStyle w:val="a4"/>
        <w:spacing w:line="360" w:lineRule="auto"/>
      </w:pPr>
    </w:p>
    <w:p w:rsidR="00267285" w:rsidRDefault="00267285">
      <w:pPr>
        <w:pStyle w:val="a4"/>
        <w:spacing w:line="360" w:lineRule="auto"/>
        <w:jc w:val="center"/>
      </w:pPr>
      <w:r>
        <w:rPr>
          <w:position w:val="-30"/>
        </w:rPr>
        <w:object w:dxaOrig="1620" w:dyaOrig="820">
          <v:shape id="_x0000_i1033" type="#_x0000_t75" style="width:81pt;height:41.25pt" o:ole="" fillcolor="window">
            <v:imagedata r:id="rId25" o:title=""/>
          </v:shape>
          <o:OLEObject Type="Embed" ProgID="Equation.3" ShapeID="_x0000_i1033" DrawAspect="Content" ObjectID="_1471379635" r:id="rId26"/>
        </w:object>
      </w:r>
      <w:r>
        <w:t>.</w:t>
      </w:r>
      <w:r>
        <w:tab/>
      </w:r>
      <w:r>
        <w:tab/>
      </w:r>
      <w:r>
        <w:tab/>
      </w:r>
      <w:r>
        <w:tab/>
      </w:r>
      <w:r>
        <w:tab/>
        <w:t>(5.3)</w:t>
      </w:r>
    </w:p>
    <w:p w:rsidR="00267285" w:rsidRDefault="00267285">
      <w:pPr>
        <w:pStyle w:val="a4"/>
        <w:spacing w:line="360" w:lineRule="auto"/>
        <w:jc w:val="center"/>
      </w:pPr>
    </w:p>
    <w:p w:rsidR="00267285" w:rsidRDefault="00267285">
      <w:pPr>
        <w:pStyle w:val="a4"/>
        <w:spacing w:line="360" w:lineRule="auto"/>
        <w:ind w:firstLine="0"/>
      </w:pPr>
      <w:r>
        <w:t>Примеры характеристик приведены на рис. 5.1 и 5.2.</w:t>
      </w:r>
    </w:p>
    <w:p w:rsidR="00267285" w:rsidRDefault="00267285">
      <w:pPr>
        <w:pStyle w:val="a4"/>
        <w:spacing w:line="360" w:lineRule="auto"/>
        <w:ind w:firstLine="0"/>
      </w:pPr>
    </w:p>
    <w:p w:rsidR="00267285" w:rsidRDefault="00267285">
      <w:pPr>
        <w:pStyle w:val="a4"/>
        <w:numPr>
          <w:ilvl w:val="0"/>
          <w:numId w:val="1"/>
        </w:numPr>
        <w:spacing w:line="360" w:lineRule="auto"/>
        <w:jc w:val="center"/>
      </w:pPr>
      <w:r>
        <w:t>Содержание отчета</w:t>
      </w:r>
    </w:p>
    <w:p w:rsidR="00267285" w:rsidRDefault="00267285">
      <w:pPr>
        <w:pStyle w:val="a4"/>
        <w:spacing w:line="360" w:lineRule="auto"/>
        <w:jc w:val="center"/>
      </w:pPr>
    </w:p>
    <w:p w:rsidR="00267285" w:rsidRDefault="00267285">
      <w:pPr>
        <w:pStyle w:val="a4"/>
        <w:spacing w:line="360" w:lineRule="auto"/>
      </w:pPr>
      <w:r>
        <w:t>Отчет по выполненной работе должен содержать следующие разделы:</w:t>
      </w:r>
    </w:p>
    <w:p w:rsidR="00267285" w:rsidRDefault="00267285">
      <w:pPr>
        <w:pStyle w:val="a4"/>
        <w:numPr>
          <w:ilvl w:val="0"/>
          <w:numId w:val="3"/>
        </w:numPr>
        <w:spacing w:line="360" w:lineRule="auto"/>
      </w:pPr>
      <w:r>
        <w:t>цель работы;</w:t>
      </w:r>
    </w:p>
    <w:p w:rsidR="00267285" w:rsidRDefault="00267285">
      <w:pPr>
        <w:pStyle w:val="a4"/>
        <w:numPr>
          <w:ilvl w:val="0"/>
          <w:numId w:val="3"/>
        </w:numPr>
        <w:spacing w:line="360" w:lineRule="auto"/>
      </w:pPr>
      <w:r>
        <w:t>основные определения;</w:t>
      </w:r>
    </w:p>
    <w:p w:rsidR="00267285" w:rsidRDefault="00267285">
      <w:pPr>
        <w:pStyle w:val="a4"/>
        <w:numPr>
          <w:ilvl w:val="0"/>
          <w:numId w:val="3"/>
        </w:numPr>
        <w:spacing w:line="360" w:lineRule="auto"/>
      </w:pPr>
      <w:r>
        <w:t>назначение работы;</w:t>
      </w:r>
    </w:p>
    <w:p w:rsidR="00267285" w:rsidRDefault="00267285">
      <w:pPr>
        <w:pStyle w:val="a4"/>
        <w:numPr>
          <w:ilvl w:val="0"/>
          <w:numId w:val="3"/>
        </w:numPr>
        <w:spacing w:line="360" w:lineRule="auto"/>
      </w:pPr>
      <w:r>
        <w:t>методика проведения работы (кратко);</w:t>
      </w:r>
    </w:p>
    <w:p w:rsidR="00267285" w:rsidRDefault="00267285">
      <w:pPr>
        <w:pStyle w:val="a4"/>
        <w:numPr>
          <w:ilvl w:val="0"/>
          <w:numId w:val="3"/>
        </w:numPr>
        <w:spacing w:line="360" w:lineRule="auto"/>
      </w:pPr>
      <w:r>
        <w:t>расчетные формулы;</w:t>
      </w:r>
    </w:p>
    <w:p w:rsidR="00267285" w:rsidRDefault="00267285">
      <w:pPr>
        <w:pStyle w:val="a4"/>
        <w:numPr>
          <w:ilvl w:val="0"/>
          <w:numId w:val="3"/>
        </w:numPr>
        <w:spacing w:line="360" w:lineRule="auto"/>
      </w:pPr>
      <w:r>
        <w:t>заполненный протокол;</w:t>
      </w:r>
    </w:p>
    <w:p w:rsidR="00267285" w:rsidRDefault="00267285">
      <w:pPr>
        <w:pStyle w:val="a4"/>
        <w:numPr>
          <w:ilvl w:val="0"/>
          <w:numId w:val="3"/>
        </w:numPr>
        <w:spacing w:line="360" w:lineRule="auto"/>
      </w:pPr>
      <w:r>
        <w:t>графики регуляторных характеристик дизеля;</w:t>
      </w:r>
    </w:p>
    <w:p w:rsidR="00267285" w:rsidRDefault="00267285">
      <w:pPr>
        <w:pStyle w:val="a4"/>
        <w:numPr>
          <w:ilvl w:val="0"/>
          <w:numId w:val="3"/>
        </w:numPr>
        <w:spacing w:line="360" w:lineRule="auto"/>
        <w:ind w:left="0" w:firstLine="737"/>
      </w:pPr>
      <w:r>
        <w:t xml:space="preserve">график зависимости степени неравномерности </w:t>
      </w:r>
      <w:r>
        <w:sym w:font="Symbol" w:char="F0D1"/>
      </w:r>
      <w:r>
        <w:t xml:space="preserve"> от частоты вращения коленчатого вала двигателя;</w:t>
      </w:r>
    </w:p>
    <w:p w:rsidR="00267285" w:rsidRDefault="00267285">
      <w:pPr>
        <w:pStyle w:val="a4"/>
        <w:numPr>
          <w:ilvl w:val="0"/>
          <w:numId w:val="3"/>
        </w:numPr>
        <w:spacing w:line="360" w:lineRule="auto"/>
        <w:ind w:left="0" w:firstLine="737"/>
      </w:pPr>
      <w:r>
        <w:t>выводы по работе.</w:t>
      </w:r>
    </w:p>
    <w:p w:rsidR="00267285" w:rsidRDefault="00267285">
      <w:pPr>
        <w:pStyle w:val="a4"/>
        <w:spacing w:line="360" w:lineRule="auto"/>
      </w:pPr>
      <w:r>
        <w:t xml:space="preserve">Отчет оформляется на листах формата А4 в соответствии с ГОСТ 2.105 – 79. </w:t>
      </w:r>
    </w:p>
    <w:p w:rsidR="00267285" w:rsidRDefault="00267285">
      <w:pPr>
        <w:pStyle w:val="a4"/>
        <w:spacing w:line="360" w:lineRule="auto"/>
        <w:jc w:val="center"/>
      </w:pPr>
      <w:r>
        <w:br w:type="page"/>
        <w:t>7. Контрольные вопросы</w:t>
      </w:r>
    </w:p>
    <w:p w:rsidR="00267285" w:rsidRDefault="00267285">
      <w:pPr>
        <w:pStyle w:val="a4"/>
        <w:spacing w:line="360" w:lineRule="auto"/>
        <w:ind w:firstLine="0"/>
      </w:pPr>
    </w:p>
    <w:p w:rsidR="00267285" w:rsidRDefault="00267285">
      <w:pPr>
        <w:pStyle w:val="a4"/>
        <w:numPr>
          <w:ilvl w:val="0"/>
          <w:numId w:val="4"/>
        </w:numPr>
        <w:spacing w:line="360" w:lineRule="auto"/>
      </w:pPr>
      <w:r>
        <w:t>Что называется регуляторной характеристикой дизеля?</w:t>
      </w:r>
    </w:p>
    <w:p w:rsidR="00267285" w:rsidRDefault="00267285">
      <w:pPr>
        <w:pStyle w:val="a4"/>
        <w:numPr>
          <w:ilvl w:val="0"/>
          <w:numId w:val="4"/>
        </w:numPr>
        <w:spacing w:line="360" w:lineRule="auto"/>
      </w:pPr>
      <w:r>
        <w:t>Для чего на двигатель ставят регулятор?</w:t>
      </w:r>
    </w:p>
    <w:p w:rsidR="00267285" w:rsidRDefault="00267285">
      <w:pPr>
        <w:pStyle w:val="a4"/>
        <w:numPr>
          <w:ilvl w:val="0"/>
          <w:numId w:val="4"/>
        </w:numPr>
        <w:spacing w:line="360" w:lineRule="auto"/>
      </w:pPr>
      <w:r>
        <w:t>Для чего нужен корректор и как он работает?</w:t>
      </w:r>
    </w:p>
    <w:p w:rsidR="00267285" w:rsidRDefault="00267285">
      <w:pPr>
        <w:pStyle w:val="a4"/>
        <w:numPr>
          <w:ilvl w:val="0"/>
          <w:numId w:val="4"/>
        </w:numPr>
        <w:spacing w:line="360" w:lineRule="auto"/>
      </w:pPr>
      <w:r>
        <w:t>Поясните по схеме принцип работы регулятора.</w:t>
      </w:r>
    </w:p>
    <w:p w:rsidR="00267285" w:rsidRDefault="00267285">
      <w:pPr>
        <w:pStyle w:val="a4"/>
        <w:numPr>
          <w:ilvl w:val="0"/>
          <w:numId w:val="4"/>
        </w:numPr>
        <w:spacing w:line="360" w:lineRule="auto"/>
        <w:ind w:left="0" w:firstLine="737"/>
      </w:pPr>
      <w:r>
        <w:t>Что такое общая степень неравномерности регулятора частоты вращения коленчатого вала?</w:t>
      </w:r>
    </w:p>
    <w:p w:rsidR="00267285" w:rsidRDefault="00267285">
      <w:pPr>
        <w:pStyle w:val="a4"/>
        <w:numPr>
          <w:ilvl w:val="0"/>
          <w:numId w:val="4"/>
        </w:numPr>
        <w:spacing w:line="360" w:lineRule="auto"/>
        <w:ind w:left="0" w:firstLine="737"/>
      </w:pPr>
      <w:r>
        <w:t>Какой регулятор лучше: с малой степенью неравномерности или с большой?</w:t>
      </w:r>
    </w:p>
    <w:p w:rsidR="00267285" w:rsidRDefault="00267285">
      <w:pPr>
        <w:pStyle w:val="a4"/>
        <w:numPr>
          <w:ilvl w:val="0"/>
          <w:numId w:val="4"/>
        </w:numPr>
        <w:spacing w:line="360" w:lineRule="auto"/>
        <w:ind w:left="0" w:firstLine="737"/>
      </w:pPr>
      <w:r>
        <w:t>Какова методика снятия регуляторных характеристик?</w:t>
      </w:r>
    </w:p>
    <w:p w:rsidR="00267285" w:rsidRDefault="00267285">
      <w:pPr>
        <w:pStyle w:val="a4"/>
        <w:spacing w:line="360" w:lineRule="auto"/>
        <w:ind w:firstLine="0"/>
      </w:pPr>
    </w:p>
    <w:p w:rsidR="00267285" w:rsidRDefault="00267285">
      <w:pPr>
        <w:pStyle w:val="a4"/>
        <w:spacing w:line="360" w:lineRule="auto"/>
        <w:ind w:firstLine="0"/>
        <w:jc w:val="center"/>
      </w:pPr>
      <w:r>
        <w:t>Литература</w:t>
      </w:r>
    </w:p>
    <w:p w:rsidR="00267285" w:rsidRDefault="00267285">
      <w:pPr>
        <w:pStyle w:val="a4"/>
        <w:spacing w:line="360" w:lineRule="auto"/>
        <w:ind w:firstLine="0"/>
        <w:jc w:val="center"/>
      </w:pPr>
    </w:p>
    <w:p w:rsidR="00267285" w:rsidRDefault="00267285">
      <w:pPr>
        <w:pStyle w:val="a4"/>
        <w:numPr>
          <w:ilvl w:val="0"/>
          <w:numId w:val="5"/>
        </w:numPr>
        <w:spacing w:line="360" w:lineRule="auto"/>
        <w:ind w:left="0" w:firstLine="737"/>
      </w:pPr>
      <w:r>
        <w:t>ГОСТ 18509 – 80. – Дизели тракторные и комбайновые: Методы испытаний. – М., 1980.</w:t>
      </w:r>
    </w:p>
    <w:p w:rsidR="00267285" w:rsidRDefault="00267285">
      <w:pPr>
        <w:pStyle w:val="a4"/>
        <w:numPr>
          <w:ilvl w:val="0"/>
          <w:numId w:val="5"/>
        </w:numPr>
        <w:spacing w:line="360" w:lineRule="auto"/>
        <w:ind w:left="0" w:firstLine="737"/>
      </w:pPr>
      <w:r>
        <w:t>Крутов В.И. Автоматическое регулирование и управление двигателей внутреннего сгорания. М.: Машиностроение, 1989. – 416 с.</w:t>
      </w:r>
    </w:p>
    <w:p w:rsidR="00267285" w:rsidRDefault="00267285">
      <w:pPr>
        <w:pStyle w:val="a4"/>
        <w:numPr>
          <w:ilvl w:val="0"/>
          <w:numId w:val="5"/>
        </w:numPr>
        <w:spacing w:line="360" w:lineRule="auto"/>
        <w:ind w:left="0" w:firstLine="737"/>
      </w:pPr>
      <w:r>
        <w:t>Райков И.Я. Испытания двигателей внутреннего сгорания. – М.: Высшая школа, 1975. – 320 с.</w:t>
      </w:r>
    </w:p>
    <w:p w:rsidR="00267285" w:rsidRDefault="00267285">
      <w:pPr>
        <w:pStyle w:val="a4"/>
        <w:spacing w:line="360" w:lineRule="auto"/>
        <w:ind w:firstLine="0"/>
        <w:jc w:val="center"/>
      </w:pPr>
    </w:p>
    <w:p w:rsidR="00267285" w:rsidRDefault="00267285">
      <w:pPr>
        <w:pStyle w:val="a4"/>
        <w:spacing w:line="360" w:lineRule="auto"/>
        <w:ind w:left="354" w:firstLine="0"/>
        <w:jc w:val="right"/>
      </w:pPr>
      <w:r>
        <w:br w:type="page"/>
        <w:t xml:space="preserve">Приложение </w:t>
      </w:r>
    </w:p>
    <w:p w:rsidR="00267285" w:rsidRDefault="00267285">
      <w:pPr>
        <w:pStyle w:val="a4"/>
        <w:ind w:left="354" w:firstLine="0"/>
        <w:jc w:val="right"/>
      </w:pPr>
    </w:p>
    <w:p w:rsidR="00267285" w:rsidRDefault="00267285">
      <w:pPr>
        <w:pStyle w:val="a4"/>
        <w:ind w:left="354" w:firstLine="0"/>
        <w:jc w:val="center"/>
      </w:pPr>
      <w:r>
        <w:t>Образец выполнения титульного листа к лабораторной работе</w:t>
      </w:r>
    </w:p>
    <w:p w:rsidR="00267285" w:rsidRDefault="00267285">
      <w:pPr>
        <w:pStyle w:val="a4"/>
        <w:spacing w:line="360" w:lineRule="auto"/>
        <w:ind w:left="354" w:firstLine="0"/>
        <w:jc w:val="center"/>
      </w:pPr>
    </w:p>
    <w:p w:rsidR="00267285" w:rsidRDefault="00267285">
      <w:pPr>
        <w:pStyle w:val="a3"/>
        <w:spacing w:line="360" w:lineRule="auto"/>
      </w:pPr>
      <w:r>
        <w:t>Министерство образования</w:t>
      </w:r>
    </w:p>
    <w:p w:rsidR="00267285" w:rsidRDefault="00267285">
      <w:pPr>
        <w:pStyle w:val="a3"/>
        <w:spacing w:line="360" w:lineRule="auto"/>
      </w:pPr>
      <w:r>
        <w:t xml:space="preserve"> Российской Федерации                                         </w:t>
      </w:r>
    </w:p>
    <w:p w:rsidR="00267285" w:rsidRDefault="00267285">
      <w:pPr>
        <w:pStyle w:val="a3"/>
      </w:pPr>
    </w:p>
    <w:p w:rsidR="00267285" w:rsidRDefault="00267285">
      <w:pPr>
        <w:rPr>
          <w:sz w:val="28"/>
        </w:rPr>
      </w:pPr>
    </w:p>
    <w:p w:rsidR="00267285" w:rsidRDefault="00267285">
      <w:pPr>
        <w:pStyle w:val="1"/>
        <w:spacing w:line="360" w:lineRule="auto"/>
      </w:pPr>
      <w:r>
        <w:t>Волгоградский государственный</w:t>
      </w:r>
    </w:p>
    <w:p w:rsidR="00267285" w:rsidRDefault="00267285">
      <w:pPr>
        <w:pStyle w:val="1"/>
        <w:spacing w:line="360" w:lineRule="auto"/>
      </w:pPr>
      <w:r>
        <w:t xml:space="preserve"> технический университет</w:t>
      </w:r>
    </w:p>
    <w:p w:rsidR="00267285" w:rsidRDefault="00267285">
      <w:pPr>
        <w:jc w:val="center"/>
        <w:rPr>
          <w:sz w:val="28"/>
        </w:rPr>
      </w:pPr>
    </w:p>
    <w:p w:rsidR="00267285" w:rsidRDefault="00267285">
      <w:pPr>
        <w:jc w:val="center"/>
        <w:rPr>
          <w:sz w:val="28"/>
        </w:rPr>
      </w:pPr>
    </w:p>
    <w:p w:rsidR="00267285" w:rsidRDefault="00267285">
      <w:pPr>
        <w:jc w:val="center"/>
        <w:rPr>
          <w:sz w:val="28"/>
        </w:rPr>
      </w:pPr>
      <w:r>
        <w:rPr>
          <w:sz w:val="28"/>
        </w:rPr>
        <w:t xml:space="preserve">Кафедра </w:t>
      </w:r>
      <w:r>
        <w:rPr>
          <w:sz w:val="28"/>
        </w:rPr>
        <w:sym w:font="Symbol" w:char="F0B2"/>
      </w:r>
      <w:r>
        <w:rPr>
          <w:sz w:val="28"/>
        </w:rPr>
        <w:t>Автотракторные двигатели</w:t>
      </w:r>
      <w:r>
        <w:rPr>
          <w:sz w:val="28"/>
        </w:rPr>
        <w:sym w:font="Symbol" w:char="F0B2"/>
      </w:r>
    </w:p>
    <w:p w:rsidR="00267285" w:rsidRDefault="00267285">
      <w:pPr>
        <w:jc w:val="center"/>
        <w:rPr>
          <w:sz w:val="28"/>
        </w:rPr>
      </w:pPr>
    </w:p>
    <w:p w:rsidR="00267285" w:rsidRDefault="00267285">
      <w:pPr>
        <w:jc w:val="center"/>
        <w:rPr>
          <w:sz w:val="28"/>
        </w:rPr>
      </w:pPr>
    </w:p>
    <w:p w:rsidR="00267285" w:rsidRDefault="00267285">
      <w:pPr>
        <w:pStyle w:val="a4"/>
        <w:ind w:left="354" w:firstLine="0"/>
        <w:jc w:val="center"/>
      </w:pPr>
    </w:p>
    <w:p w:rsidR="00267285" w:rsidRDefault="00267285">
      <w:pPr>
        <w:pStyle w:val="a4"/>
        <w:spacing w:line="360" w:lineRule="auto"/>
        <w:ind w:left="354" w:firstLine="0"/>
        <w:jc w:val="center"/>
      </w:pPr>
      <w:r>
        <w:t>Автоматическое регулирование и управление</w:t>
      </w:r>
    </w:p>
    <w:p w:rsidR="00267285" w:rsidRDefault="00267285">
      <w:pPr>
        <w:pStyle w:val="a4"/>
        <w:spacing w:line="360" w:lineRule="auto"/>
        <w:ind w:left="354" w:firstLine="0"/>
        <w:jc w:val="center"/>
      </w:pPr>
      <w:r>
        <w:t>двигателей внутреннего сгорания</w:t>
      </w:r>
    </w:p>
    <w:p w:rsidR="00267285" w:rsidRDefault="00267285">
      <w:pPr>
        <w:pStyle w:val="a4"/>
        <w:ind w:left="354" w:firstLine="0"/>
        <w:jc w:val="center"/>
      </w:pPr>
    </w:p>
    <w:p w:rsidR="00267285" w:rsidRDefault="00267285">
      <w:pPr>
        <w:pStyle w:val="a4"/>
        <w:ind w:left="354" w:firstLine="0"/>
        <w:jc w:val="center"/>
      </w:pPr>
    </w:p>
    <w:p w:rsidR="00267285" w:rsidRDefault="00267285">
      <w:pPr>
        <w:pStyle w:val="a4"/>
        <w:ind w:left="354" w:firstLine="0"/>
        <w:jc w:val="center"/>
      </w:pPr>
      <w:r>
        <w:t>Лабораторная работа</w:t>
      </w:r>
    </w:p>
    <w:p w:rsidR="00267285" w:rsidRDefault="00267285">
      <w:pPr>
        <w:pStyle w:val="a4"/>
        <w:ind w:left="354" w:firstLine="0"/>
        <w:jc w:val="center"/>
      </w:pPr>
    </w:p>
    <w:p w:rsidR="00267285" w:rsidRDefault="00267285">
      <w:pPr>
        <w:pStyle w:val="a4"/>
        <w:ind w:left="354" w:firstLine="0"/>
        <w:jc w:val="center"/>
      </w:pPr>
      <w:r>
        <w:t>Регуляторные характеристики дизеля</w:t>
      </w:r>
    </w:p>
    <w:p w:rsidR="00267285" w:rsidRDefault="00267285">
      <w:pPr>
        <w:pStyle w:val="a4"/>
        <w:ind w:left="354" w:firstLine="0"/>
      </w:pPr>
    </w:p>
    <w:p w:rsidR="00267285" w:rsidRDefault="00267285">
      <w:pPr>
        <w:pStyle w:val="a4"/>
        <w:ind w:left="354" w:firstLine="0"/>
      </w:pPr>
    </w:p>
    <w:p w:rsidR="00267285" w:rsidRDefault="00267285">
      <w:pPr>
        <w:pStyle w:val="a4"/>
        <w:ind w:left="354" w:firstLine="0"/>
      </w:pPr>
    </w:p>
    <w:p w:rsidR="00267285" w:rsidRDefault="00267285">
      <w:pPr>
        <w:pStyle w:val="a4"/>
        <w:ind w:left="354" w:firstLine="0"/>
      </w:pPr>
    </w:p>
    <w:p w:rsidR="00267285" w:rsidRDefault="00267285">
      <w:pPr>
        <w:pStyle w:val="a4"/>
        <w:ind w:left="354" w:firstLine="0"/>
      </w:pPr>
    </w:p>
    <w:p w:rsidR="00267285" w:rsidRDefault="00267285">
      <w:pPr>
        <w:pStyle w:val="a4"/>
        <w:ind w:left="354" w:firstLine="354"/>
      </w:pPr>
      <w:r>
        <w:t>Преподаватель</w:t>
      </w:r>
      <w:r>
        <w:tab/>
      </w:r>
      <w:r>
        <w:tab/>
      </w:r>
      <w:r>
        <w:tab/>
      </w:r>
      <w:r>
        <w:tab/>
      </w:r>
      <w:r>
        <w:tab/>
      </w:r>
      <w:r>
        <w:tab/>
      </w:r>
      <w:r>
        <w:tab/>
      </w:r>
      <w:r>
        <w:tab/>
        <w:t>Студент</w:t>
      </w:r>
    </w:p>
    <w:p w:rsidR="00267285" w:rsidRDefault="00267285">
      <w:pPr>
        <w:pStyle w:val="a4"/>
        <w:ind w:left="354" w:firstLine="354"/>
      </w:pPr>
      <w:r>
        <w:t>_____________</w:t>
      </w:r>
      <w:r>
        <w:tab/>
      </w:r>
      <w:r>
        <w:tab/>
      </w:r>
      <w:r>
        <w:tab/>
      </w:r>
      <w:r>
        <w:tab/>
      </w:r>
      <w:r>
        <w:tab/>
      </w:r>
      <w:r>
        <w:tab/>
      </w:r>
      <w:r>
        <w:tab/>
      </w:r>
      <w:r>
        <w:tab/>
        <w:t>гр. ________</w:t>
      </w:r>
    </w:p>
    <w:p w:rsidR="00267285" w:rsidRDefault="00267285">
      <w:pPr>
        <w:pStyle w:val="a4"/>
        <w:ind w:left="354" w:firstLine="354"/>
      </w:pPr>
      <w:r>
        <w:t>_____________</w:t>
      </w:r>
      <w:r>
        <w:tab/>
      </w:r>
      <w:r>
        <w:tab/>
      </w:r>
      <w:r>
        <w:tab/>
      </w:r>
      <w:r>
        <w:tab/>
      </w:r>
      <w:r>
        <w:tab/>
      </w:r>
      <w:r>
        <w:tab/>
      </w:r>
      <w:r>
        <w:tab/>
        <w:t xml:space="preserve">         _____________</w:t>
      </w:r>
    </w:p>
    <w:p w:rsidR="00267285" w:rsidRDefault="00267285">
      <w:pPr>
        <w:pStyle w:val="a4"/>
        <w:ind w:left="354" w:firstLine="354"/>
      </w:pPr>
    </w:p>
    <w:p w:rsidR="00267285" w:rsidRDefault="00267285">
      <w:pPr>
        <w:pStyle w:val="a4"/>
        <w:ind w:left="354" w:firstLine="354"/>
      </w:pPr>
    </w:p>
    <w:p w:rsidR="00267285" w:rsidRDefault="00267285">
      <w:pPr>
        <w:pStyle w:val="a4"/>
        <w:ind w:left="354" w:firstLine="0"/>
        <w:jc w:val="center"/>
      </w:pPr>
      <w:r>
        <w:t xml:space="preserve">Волгоград </w:t>
      </w:r>
      <w:smartTag w:uri="urn:schemas-microsoft-com:office:smarttags" w:element="metricconverter">
        <w:smartTagPr>
          <w:attr w:name="ProductID" w:val="2002 г"/>
        </w:smartTagPr>
        <w:r>
          <w:t>2002 г</w:t>
        </w:r>
      </w:smartTag>
      <w:r>
        <w:t>.</w:t>
      </w:r>
    </w:p>
    <w:p w:rsidR="00267285" w:rsidRDefault="00267285">
      <w:pPr>
        <w:pStyle w:val="a4"/>
      </w:pPr>
      <w:r>
        <w:br w:type="page"/>
        <w:t>Составитель: Васильев Александр Викторович</w:t>
      </w:r>
    </w:p>
    <w:p w:rsidR="00267285" w:rsidRDefault="00267285">
      <w:pPr>
        <w:pStyle w:val="a4"/>
      </w:pPr>
    </w:p>
    <w:p w:rsidR="00267285" w:rsidRDefault="00267285">
      <w:pPr>
        <w:pStyle w:val="a4"/>
      </w:pPr>
    </w:p>
    <w:p w:rsidR="00267285" w:rsidRDefault="00267285">
      <w:pPr>
        <w:pStyle w:val="a4"/>
        <w:spacing w:line="360" w:lineRule="auto"/>
        <w:jc w:val="left"/>
      </w:pPr>
      <w:r>
        <w:t>Регуляторные характеристики дизеля</w:t>
      </w:r>
    </w:p>
    <w:p w:rsidR="00267285" w:rsidRDefault="00267285">
      <w:pPr>
        <w:pStyle w:val="3"/>
        <w:spacing w:line="360" w:lineRule="auto"/>
        <w:ind w:left="0" w:firstLine="0"/>
        <w:jc w:val="both"/>
      </w:pPr>
      <w:r>
        <w:t>Методические указания к лабораторной работе для студентов специальности 101200.</w:t>
      </w:r>
    </w:p>
    <w:p w:rsidR="00267285" w:rsidRDefault="00267285"/>
    <w:p w:rsidR="00267285" w:rsidRDefault="00267285"/>
    <w:p w:rsidR="00267285" w:rsidRDefault="00267285"/>
    <w:p w:rsidR="00267285" w:rsidRDefault="00267285"/>
    <w:p w:rsidR="00267285" w:rsidRDefault="00267285"/>
    <w:p w:rsidR="00267285" w:rsidRDefault="00267285">
      <w:pPr>
        <w:rPr>
          <w:sz w:val="28"/>
        </w:rPr>
      </w:pPr>
    </w:p>
    <w:p w:rsidR="00267285" w:rsidRDefault="00267285">
      <w:pPr>
        <w:rPr>
          <w:sz w:val="28"/>
        </w:rPr>
      </w:pPr>
    </w:p>
    <w:p w:rsidR="00267285" w:rsidRDefault="00267285">
      <w:pPr>
        <w:pStyle w:val="1"/>
        <w:spacing w:line="360" w:lineRule="auto"/>
      </w:pPr>
      <w:r>
        <w:t>Редактор Е. В. Максимова</w:t>
      </w:r>
    </w:p>
    <w:p w:rsidR="00267285" w:rsidRDefault="00267285">
      <w:pPr>
        <w:pStyle w:val="3"/>
        <w:spacing w:line="360" w:lineRule="auto"/>
        <w:ind w:left="0" w:firstLine="709"/>
      </w:pPr>
      <w:r>
        <w:t xml:space="preserve">Темплан </w:t>
      </w:r>
      <w:smartTag w:uri="urn:schemas-microsoft-com:office:smarttags" w:element="metricconverter">
        <w:smartTagPr>
          <w:attr w:name="ProductID" w:val="2002 г"/>
        </w:smartTagPr>
        <w:r>
          <w:t>2002 г</w:t>
        </w:r>
      </w:smartTag>
      <w:r>
        <w:t>. поз.</w:t>
      </w:r>
    </w:p>
    <w:p w:rsidR="00267285" w:rsidRDefault="00267285">
      <w:pPr>
        <w:pStyle w:val="1"/>
        <w:spacing w:line="360" w:lineRule="auto"/>
      </w:pPr>
      <w:r>
        <w:t>Подписано в печать           Формат</w:t>
      </w:r>
    </w:p>
    <w:p w:rsidR="00267285" w:rsidRDefault="00267285">
      <w:pPr>
        <w:spacing w:line="360" w:lineRule="auto"/>
        <w:jc w:val="center"/>
        <w:rPr>
          <w:sz w:val="28"/>
        </w:rPr>
      </w:pPr>
      <w:r>
        <w:rPr>
          <w:sz w:val="28"/>
        </w:rPr>
        <w:t>Бумага газетная. Усл.- печ.л.</w:t>
      </w:r>
    </w:p>
    <w:p w:rsidR="00267285" w:rsidRDefault="00267285">
      <w:pPr>
        <w:spacing w:line="360" w:lineRule="auto"/>
        <w:jc w:val="center"/>
        <w:rPr>
          <w:sz w:val="28"/>
        </w:rPr>
      </w:pPr>
      <w:r>
        <w:rPr>
          <w:sz w:val="28"/>
        </w:rPr>
        <w:t>Уч.- изд.л.       Тираж        экз.</w:t>
      </w:r>
    </w:p>
    <w:p w:rsidR="00267285" w:rsidRDefault="00267285">
      <w:pPr>
        <w:spacing w:line="360" w:lineRule="auto"/>
        <w:jc w:val="center"/>
        <w:rPr>
          <w:sz w:val="28"/>
        </w:rPr>
      </w:pPr>
      <w:r>
        <w:rPr>
          <w:sz w:val="28"/>
        </w:rPr>
        <w:t xml:space="preserve">Заказ № </w:t>
      </w: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jc w:val="center"/>
        <w:rPr>
          <w:sz w:val="28"/>
        </w:rPr>
      </w:pPr>
    </w:p>
    <w:p w:rsidR="00267285" w:rsidRDefault="00267285">
      <w:pPr>
        <w:spacing w:line="360" w:lineRule="auto"/>
        <w:jc w:val="center"/>
        <w:rPr>
          <w:sz w:val="28"/>
        </w:rPr>
      </w:pPr>
      <w:r>
        <w:rPr>
          <w:sz w:val="28"/>
        </w:rPr>
        <w:t xml:space="preserve">Волгоградский государственный технический </w:t>
      </w:r>
    </w:p>
    <w:p w:rsidR="00267285" w:rsidRDefault="00267285">
      <w:pPr>
        <w:spacing w:line="360" w:lineRule="auto"/>
        <w:jc w:val="center"/>
        <w:rPr>
          <w:sz w:val="28"/>
        </w:rPr>
      </w:pPr>
      <w:r>
        <w:rPr>
          <w:sz w:val="28"/>
        </w:rPr>
        <w:t>университет</w:t>
      </w:r>
    </w:p>
    <w:p w:rsidR="00267285" w:rsidRDefault="00267285">
      <w:pPr>
        <w:spacing w:line="360" w:lineRule="auto"/>
        <w:jc w:val="center"/>
        <w:rPr>
          <w:sz w:val="28"/>
        </w:rPr>
      </w:pPr>
    </w:p>
    <w:p w:rsidR="00267285" w:rsidRDefault="00267285">
      <w:pPr>
        <w:pStyle w:val="a4"/>
        <w:spacing w:line="360" w:lineRule="auto"/>
        <w:ind w:left="354" w:firstLine="0"/>
        <w:jc w:val="center"/>
      </w:pPr>
      <w:r>
        <w:t>400131 Волгоград пр. Ленина, 28.</w:t>
      </w:r>
    </w:p>
    <w:p w:rsidR="00267285" w:rsidRDefault="00267285">
      <w:pPr>
        <w:pStyle w:val="a4"/>
        <w:spacing w:line="360" w:lineRule="auto"/>
        <w:ind w:left="354" w:firstLine="0"/>
        <w:jc w:val="center"/>
      </w:pPr>
      <w:r>
        <w:t>РПК «Политехник» Волгоградского государственного</w:t>
      </w:r>
    </w:p>
    <w:p w:rsidR="00267285" w:rsidRDefault="00267285">
      <w:pPr>
        <w:pStyle w:val="a4"/>
        <w:spacing w:line="360" w:lineRule="auto"/>
        <w:ind w:left="354" w:firstLine="0"/>
        <w:jc w:val="center"/>
      </w:pPr>
      <w:r>
        <w:t>технического университета.</w:t>
      </w:r>
    </w:p>
    <w:p w:rsidR="00267285" w:rsidRDefault="00267285">
      <w:pPr>
        <w:pStyle w:val="a4"/>
        <w:spacing w:line="360" w:lineRule="auto"/>
        <w:ind w:left="354" w:firstLine="0"/>
        <w:jc w:val="center"/>
      </w:pPr>
      <w:r>
        <w:t>400131 Волгоград ул. Советская, 35</w:t>
      </w:r>
      <w:bookmarkStart w:id="0" w:name="_GoBack"/>
      <w:bookmarkEnd w:id="0"/>
    </w:p>
    <w:sectPr w:rsidR="00267285">
      <w:pgSz w:w="12240" w:h="15840"/>
      <w:pgMar w:top="1134" w:right="1134" w:bottom="2268" w:left="1418" w:header="0" w:footer="1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285" w:rsidRDefault="00267285">
      <w:r>
        <w:separator/>
      </w:r>
    </w:p>
  </w:endnote>
  <w:endnote w:type="continuationSeparator" w:id="0">
    <w:p w:rsidR="00267285" w:rsidRDefault="0026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85" w:rsidRDefault="0026728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67285" w:rsidRDefault="002672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85" w:rsidRDefault="0026728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2338">
      <w:rPr>
        <w:rStyle w:val="a6"/>
        <w:noProof/>
      </w:rPr>
      <w:t>4</w:t>
    </w:r>
    <w:r>
      <w:rPr>
        <w:rStyle w:val="a6"/>
      </w:rPr>
      <w:fldChar w:fldCharType="end"/>
    </w:r>
  </w:p>
  <w:p w:rsidR="00267285" w:rsidRDefault="002672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285" w:rsidRDefault="00267285">
      <w:r>
        <w:separator/>
      </w:r>
    </w:p>
  </w:footnote>
  <w:footnote w:type="continuationSeparator" w:id="0">
    <w:p w:rsidR="00267285" w:rsidRDefault="00267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74C75"/>
    <w:multiLevelType w:val="singleLevel"/>
    <w:tmpl w:val="CE66C7AC"/>
    <w:lvl w:ilvl="0">
      <w:start w:val="1"/>
      <w:numFmt w:val="decimal"/>
      <w:lvlText w:val="%1)"/>
      <w:lvlJc w:val="left"/>
      <w:pPr>
        <w:tabs>
          <w:tab w:val="num" w:pos="1080"/>
        </w:tabs>
        <w:ind w:left="1080" w:hanging="360"/>
      </w:pPr>
      <w:rPr>
        <w:rFonts w:hint="default"/>
      </w:rPr>
    </w:lvl>
  </w:abstractNum>
  <w:abstractNum w:abstractNumId="1">
    <w:nsid w:val="444B2E34"/>
    <w:multiLevelType w:val="multilevel"/>
    <w:tmpl w:val="90FA47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2">
    <w:nsid w:val="4DE757BE"/>
    <w:multiLevelType w:val="singleLevel"/>
    <w:tmpl w:val="A5D44C0E"/>
    <w:lvl w:ilvl="0">
      <w:start w:val="1"/>
      <w:numFmt w:val="decimal"/>
      <w:lvlText w:val="%1."/>
      <w:lvlJc w:val="left"/>
      <w:pPr>
        <w:tabs>
          <w:tab w:val="num" w:pos="1125"/>
        </w:tabs>
        <w:ind w:left="1125" w:hanging="405"/>
      </w:pPr>
      <w:rPr>
        <w:rFonts w:hint="default"/>
      </w:rPr>
    </w:lvl>
  </w:abstractNum>
  <w:abstractNum w:abstractNumId="3">
    <w:nsid w:val="504C2F1E"/>
    <w:multiLevelType w:val="singleLevel"/>
    <w:tmpl w:val="9E02550A"/>
    <w:lvl w:ilvl="0">
      <w:start w:val="1"/>
      <w:numFmt w:val="decimal"/>
      <w:lvlText w:val="%1)"/>
      <w:lvlJc w:val="left"/>
      <w:pPr>
        <w:tabs>
          <w:tab w:val="num" w:pos="1080"/>
        </w:tabs>
        <w:ind w:left="1080" w:hanging="360"/>
      </w:pPr>
      <w:rPr>
        <w:rFonts w:hint="default"/>
      </w:rPr>
    </w:lvl>
  </w:abstractNum>
  <w:abstractNum w:abstractNumId="4">
    <w:nsid w:val="6645271A"/>
    <w:multiLevelType w:val="singleLevel"/>
    <w:tmpl w:val="77EAAD5E"/>
    <w:lvl w:ilvl="0">
      <w:start w:val="1"/>
      <w:numFmt w:val="decimal"/>
      <w:lvlText w:val="%1)"/>
      <w:lvlJc w:val="left"/>
      <w:pPr>
        <w:tabs>
          <w:tab w:val="num" w:pos="1080"/>
        </w:tabs>
        <w:ind w:left="1080" w:hanging="36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338"/>
    <w:rsid w:val="000A2338"/>
    <w:rsid w:val="00247720"/>
    <w:rsid w:val="00267285"/>
    <w:rsid w:val="00DF1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9D618CF6-00AA-459F-894B-410489E3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3">
    <w:name w:val="heading 3"/>
    <w:basedOn w:val="a"/>
    <w:next w:val="a"/>
    <w:qFormat/>
    <w:pPr>
      <w:keepNext/>
      <w:ind w:left="5664" w:firstLine="708"/>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8"/>
    </w:rPr>
  </w:style>
  <w:style w:type="paragraph" w:styleId="a4">
    <w:name w:val="Body Text Indent"/>
    <w:basedOn w:val="a"/>
    <w:pPr>
      <w:ind w:firstLine="720"/>
      <w:jc w:val="both"/>
    </w:pPr>
    <w:rPr>
      <w:sz w:val="28"/>
    </w:rPr>
  </w:style>
  <w:style w:type="paragraph" w:styleId="a5">
    <w:name w:val="footer"/>
    <w:basedOn w:val="a"/>
    <w:pPr>
      <w:tabs>
        <w:tab w:val="center" w:pos="4153"/>
        <w:tab w:val="right" w:pos="8306"/>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Files X.</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M.</dc:creator>
  <cp:keywords/>
  <cp:lastModifiedBy>Irina</cp:lastModifiedBy>
  <cp:revision>2</cp:revision>
  <dcterms:created xsi:type="dcterms:W3CDTF">2014-09-04T20:47:00Z</dcterms:created>
  <dcterms:modified xsi:type="dcterms:W3CDTF">2014-09-04T20:47:00Z</dcterms:modified>
</cp:coreProperties>
</file>