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39" w:rsidRDefault="00196E5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ДЛЯ ВЫПОЛНЕНИЯ КУРСОВЫХ РАБОТ по Адвокатуре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является самостоятельной научной работой студента, выполненной по определенной теме на основе изучения научных и нормативных источников, а также судебной практики.</w:t>
      </w:r>
    </w:p>
    <w:p w:rsidR="00C26439" w:rsidRDefault="00196E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курсовой работы согласовывается с будущим научным руководителем.</w:t>
      </w:r>
    </w:p>
    <w:p w:rsidR="00C26439" w:rsidRDefault="00196E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утверждения темы курсовой работы студент согласовывает с научным руководителем ее план.</w:t>
      </w:r>
    </w:p>
    <w:p w:rsidR="00C26439" w:rsidRDefault="00196E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нормативного материала, литературы и судебной практики осуществляется студентом самостоятельно и является и является составной частью самостоятельного исследования.</w:t>
      </w:r>
    </w:p>
    <w:p w:rsidR="00C26439" w:rsidRDefault="00196E5A">
      <w:pPr>
        <w:pStyle w:val="a4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Курсовая работа представляется на кафедру и защищается в сроки, предусмотренные учебным планом. До защиты курсовой работы студент не допускается к сессии в текущем семестре.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Формальные требования к курсовой работе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 выполняется в печатной форме на формате А-4. Примерный объем курсовой работы 23-25 страниц.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Титульный лист должен содержать название учебного заведения, фамилию, имя и отчество студента, название темы курсовой работы, обозначение характера работы (курсовая), номер курса, ученую степень, должность или ученое звание, фамилию и инициалы научного руководителя, графы “Дата сдачи”, “Дата рецензирования”, “Дата защиты”, “Оценка”, а также место и год написания научной работы.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титульного листа следует оглавление (первый лист не нумеруется), содержащее названия разделов и номера листов, на которых они начинаются.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содержанию курсовой работы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Раскрытие утвержденной темы является основной учебной задачей. Студент должен продемонстрировать понимание сути вопроса, изложить существующие в литературе споры по данной теме, представить различные комментарии авторов и изложить свое видение проблемы.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Степень самостоятельности автора курсовой работы может быть различной. Автор может принять точку зрения одного из ученых с указанием такого вывода либо на основе рассмотренных позиций представить свою, обосновав ее.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Рецензируя курсовую работу научный руководитель проверяет, как Вами освоены следующие операции: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формулировать проблему;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содержание курсовой работы заявленной теме;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правильно составить список использованной литературы, нормативного материала и судебной практики;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Умение извлекать из источников необходимые сведения (выбирать материал, суждения, цитаты);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Умение кратко, не искажая, пересказать мысль автора;</w:t>
      </w:r>
    </w:p>
    <w:p w:rsidR="00C26439" w:rsidRDefault="00196E5A">
      <w:pPr>
        <w:numPr>
          <w:ilvl w:val="3"/>
          <w:numId w:val="1"/>
        </w:numPr>
        <w:tabs>
          <w:tab w:val="clear" w:pos="37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Умение делать выводы и подтверждать их необходимыми аргументами.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курсовой работы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 должна содержать введение, основной текст, заключение и список использованных нормативных актов, использованной литературы и судебной практики. Основной текст делится на главы и на параграфы.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Работу следует начинать с составления списка литературы, нормативных актов и обязательно отбора судебной практики. Вы должны продемонстрировать имение находить монографии по избранной теме, пользоваться энциклопедиями, справочниками и библиографическим  указателями. Кроме этого Вам необходимо продемонстрировать умение черпать информацию из периодической печати, относящуюся к избранной Вами тематике курсовой работы.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Следующим этапом работы над курсовой работой будет изучение подобранного материала, включая судебную практику. После изучения литературы, источников и судебной практики  Вам необходимо приступить к составлению выписок, а далее окончательно сформулировать проблему (или проблемы) и начать писать текст. Проблему желательно формулировать в раках исторического или сравнительного подходов.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и анализ проблемы составляют содержание основной части курсовой работы. Каждая глава должна освещать самостоятельный вопрос поставленной проблемы. Каждая глава и каждый параграф должны заканчиваться выводами. Структура каждой конкретной работы, количество глав и параграфов зависят от авторского видения проблемы. Перечень названий этих частей представляет собой план работы.</w:t>
      </w:r>
    </w:p>
    <w:p w:rsidR="00C26439" w:rsidRDefault="00C26439">
      <w:pPr>
        <w:spacing w:line="360" w:lineRule="auto"/>
        <w:jc w:val="center"/>
        <w:rPr>
          <w:sz w:val="28"/>
          <w:szCs w:val="28"/>
        </w:rPr>
      </w:pP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Методы работы с текстом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три метода работы с текстом – аннотирование, реферирование и компилирование. Аннотация (от лат. </w:t>
      </w:r>
      <w:r>
        <w:rPr>
          <w:sz w:val="28"/>
          <w:szCs w:val="28"/>
          <w:lang w:val="en-US"/>
        </w:rPr>
        <w:t>annotatio</w:t>
      </w:r>
      <w:r>
        <w:rPr>
          <w:sz w:val="28"/>
          <w:szCs w:val="28"/>
        </w:rPr>
        <w:t>) – краткая характеристика содержания произведения печати или рукописи. Реферирование – составление реферата. Компилирование – метод письменного закрепления результатов параллельного чтения и сравнения нескольких источников по одной проблеме.</w:t>
      </w:r>
    </w:p>
    <w:p w:rsidR="00C26439" w:rsidRDefault="00196E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компилятивный (сопоставительный) конспект и выписки из источников являются первым шагом при подготовке реферата по конкретной проблеме. Вам необходимо уметь использовать все существующие методы, отдавая предпочтение в представлении разных позиций авторов, при этом выявляя разницу в позициях авторов, не менее важно найти общие положения, которые признают обе стороны.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выиграет, если Вами будут найдены и уместно использованы цитаты.</w:t>
      </w: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Схема работы над курсовой работой</w:t>
      </w:r>
    </w:p>
    <w:p w:rsidR="00C26439" w:rsidRDefault="00C26439">
      <w:pPr>
        <w:spacing w:line="360" w:lineRule="auto"/>
        <w:jc w:val="both"/>
        <w:rPr>
          <w:sz w:val="28"/>
          <w:szCs w:val="28"/>
        </w:rPr>
      </w:pPr>
    </w:p>
    <w:p w:rsidR="00C26439" w:rsidRDefault="00196E5A">
      <w:pPr>
        <w:numPr>
          <w:ilvl w:val="3"/>
          <w:numId w:val="2"/>
        </w:numPr>
        <w:tabs>
          <w:tab w:val="clear" w:pos="378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темы</w:t>
      </w:r>
    </w:p>
    <w:p w:rsidR="00C26439" w:rsidRDefault="00196E5A">
      <w:pPr>
        <w:numPr>
          <w:ilvl w:val="3"/>
          <w:numId w:val="2"/>
        </w:numPr>
        <w:tabs>
          <w:tab w:val="clear" w:pos="378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Подбор литературы, нормативных источников и судебной практики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подобранного материала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проблемы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плана курсовой работы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изучения материала. Подготовка выписок. 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Уточнение проблемы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Уточнение плана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Написание черновика основной части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чтения материала и подготовки выписок.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Уточнение вопросов, освещенных в основной части.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Суммирование выводов заключения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Написание задач работы ( введения)</w:t>
      </w:r>
    </w:p>
    <w:p w:rsidR="00C26439" w:rsidRDefault="00196E5A">
      <w:pPr>
        <w:numPr>
          <w:ilvl w:val="0"/>
          <w:numId w:val="2"/>
        </w:numPr>
        <w:tabs>
          <w:tab w:val="clear" w:pos="162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Окончательное написание заключения,  в котором формулируются выводы и там подводятся итоги поставленных во введении.</w:t>
      </w:r>
    </w:p>
    <w:p w:rsidR="00C26439" w:rsidRDefault="00196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Образец № 1</w:t>
      </w: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 на тему</w:t>
      </w: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“Деятельность адвоката по гражданским делам в суде 1 инстанции”</w:t>
      </w:r>
    </w:p>
    <w:p w:rsidR="00C26439" w:rsidRDefault="00C26439">
      <w:pPr>
        <w:spacing w:line="360" w:lineRule="auto"/>
        <w:jc w:val="center"/>
        <w:rPr>
          <w:sz w:val="28"/>
          <w:szCs w:val="28"/>
        </w:rPr>
      </w:pP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Введение……………………………………………………………………………2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Деятельность адвоката на стадии подготовки дела к судебному заседанию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 Понятие “адвокат” в современном законодательстве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  Определение  правовой позиции по делу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   ……………………………………………………………………………..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Работа адвоката в суде 1 инстанции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 Основные права и обязанности адвоката на стадии судебного разбирательства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2.2…………………………………………………………………………………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2.3……………………………………………………………………………………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Заключение……………………………………………………………………………..</w:t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Библиография…………………………………………………………………………….</w:t>
      </w:r>
    </w:p>
    <w:p w:rsidR="00C26439" w:rsidRDefault="00C26439">
      <w:pPr>
        <w:spacing w:line="360" w:lineRule="auto"/>
        <w:jc w:val="right"/>
        <w:rPr>
          <w:sz w:val="28"/>
          <w:szCs w:val="28"/>
        </w:rPr>
      </w:pPr>
    </w:p>
    <w:p w:rsidR="00C26439" w:rsidRDefault="00196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Образец № 2</w:t>
      </w:r>
    </w:p>
    <w:p w:rsidR="00C26439" w:rsidRDefault="00196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C26439" w:rsidRDefault="00C26439">
      <w:pPr>
        <w:spacing w:line="360" w:lineRule="auto"/>
        <w:jc w:val="center"/>
        <w:rPr>
          <w:sz w:val="28"/>
          <w:szCs w:val="28"/>
          <w:u w:val="single"/>
        </w:rPr>
      </w:pP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Ф.И.О. авторов. Основное заглавие</w:t>
      </w:r>
      <w:r>
        <w:rPr>
          <w:sz w:val="28"/>
          <w:szCs w:val="28"/>
        </w:rPr>
        <w:t xml:space="preserve">: Сведения, относящиеся к заглавию/ Сведения об ответственности. </w:t>
      </w:r>
      <w:r>
        <w:rPr>
          <w:sz w:val="28"/>
          <w:szCs w:val="28"/>
          <w:u w:val="single"/>
        </w:rPr>
        <w:t>Сведения об издании. – Место издания</w:t>
      </w:r>
      <w:r>
        <w:rPr>
          <w:sz w:val="28"/>
          <w:szCs w:val="28"/>
        </w:rPr>
        <w:t xml:space="preserve">: Издательство. </w:t>
      </w:r>
      <w:r>
        <w:rPr>
          <w:sz w:val="28"/>
          <w:szCs w:val="28"/>
          <w:u w:val="single"/>
        </w:rPr>
        <w:t>Дата издания</w:t>
      </w:r>
      <w:r>
        <w:rPr>
          <w:sz w:val="28"/>
          <w:szCs w:val="28"/>
        </w:rPr>
        <w:t>. – Объем. – Примечания.</w:t>
      </w:r>
      <w:r>
        <w:rPr>
          <w:rStyle w:val="a6"/>
          <w:sz w:val="28"/>
          <w:szCs w:val="28"/>
        </w:rPr>
        <w:footnoteReference w:id="1"/>
      </w:r>
    </w:p>
    <w:p w:rsidR="00C26439" w:rsidRDefault="00196E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Бойков А.Д., Капинус Н.И., Тарло Е.Г. Адвокатура в России: Учебное пособие. 2-е издание переработанное, дополненное – М.: ОМЕГА – Л, 2002. </w:t>
      </w:r>
    </w:p>
    <w:p w:rsidR="00C26439" w:rsidRDefault="00196E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адвокатской деятельности и адвокатуре: Федеральный закон РФ от 31 мая 2002 года.</w:t>
      </w:r>
      <w:bookmarkStart w:id="0" w:name="_GoBack"/>
      <w:bookmarkEnd w:id="0"/>
    </w:p>
    <w:sectPr w:rsidR="00C264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39" w:rsidRDefault="00196E5A">
      <w:r>
        <w:separator/>
      </w:r>
    </w:p>
  </w:endnote>
  <w:endnote w:type="continuationSeparator" w:id="0">
    <w:p w:rsidR="00C26439" w:rsidRDefault="0019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39" w:rsidRDefault="00196E5A">
      <w:r>
        <w:separator/>
      </w:r>
    </w:p>
  </w:footnote>
  <w:footnote w:type="continuationSeparator" w:id="0">
    <w:p w:rsidR="00C26439" w:rsidRDefault="00196E5A">
      <w:r>
        <w:continuationSeparator/>
      </w:r>
    </w:p>
  </w:footnote>
  <w:footnote w:id="1">
    <w:p w:rsidR="00C26439" w:rsidRDefault="00196E5A">
      <w:pPr>
        <w:pStyle w:val="a5"/>
      </w:pPr>
      <w:r>
        <w:rPr>
          <w:rStyle w:val="a6"/>
        </w:rPr>
        <w:footnoteRef/>
      </w:r>
      <w:r>
        <w:t xml:space="preserve"> Подчеркнутые элементы являются обязательными для указания.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4F97"/>
    <w:multiLevelType w:val="multilevel"/>
    <w:tmpl w:val="3C88C20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62665E8"/>
    <w:multiLevelType w:val="multilevel"/>
    <w:tmpl w:val="650CDE2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E5A"/>
    <w:rsid w:val="00196E5A"/>
    <w:rsid w:val="00C26439"/>
    <w:rsid w:val="00D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1E1F2-6639-4028-BF39-80E46BA9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4">
    <w:name w:val="Body Text Indent"/>
    <w:basedOn w:val="a"/>
    <w:pPr>
      <w:spacing w:line="360" w:lineRule="auto"/>
    </w:pPr>
    <w:rPr>
      <w:sz w:val="24"/>
      <w:szCs w:val="24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ДЛЯ ВЫПОЛНЕНИЯ КУРСОВЫХ РАБОТ по Адвокатуре</vt:lpstr>
    </vt:vector>
  </TitlesOfParts>
  <Company>хвд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ДЛЯ ВЫПОЛНЕНИЯ КУРСОВЫХ РАБОТ по Адвокатуре</dc:title>
  <dc:subject/>
  <dc:creator>Валери</dc:creator>
  <cp:keywords/>
  <dc:description/>
  <cp:lastModifiedBy>Irina</cp:lastModifiedBy>
  <cp:revision>2</cp:revision>
  <dcterms:created xsi:type="dcterms:W3CDTF">2014-08-01T16:18:00Z</dcterms:created>
  <dcterms:modified xsi:type="dcterms:W3CDTF">2014-08-01T16:18:00Z</dcterms:modified>
</cp:coreProperties>
</file>