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7C" w:rsidRDefault="00F7007C">
      <w:pPr>
        <w:pStyle w:val="4"/>
        <w:ind w:firstLine="720"/>
      </w:pPr>
      <w:r>
        <w:t>М О С К О В С К И Й   О Т К Р Ы Т Ы Й     С О Ц  И А  Л Ь Н Ы Й     У Н И В Е Р С И Т Е Т</w:t>
      </w: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  <w:r>
        <w:rPr>
          <w:b/>
          <w:sz w:val="22"/>
        </w:rPr>
        <w:t>ФИНАНСОВО-ЭКОНОМИЧЕСКИЙ ФАКУЛЬТЕТ</w:t>
      </w: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  <w:r>
        <w:rPr>
          <w:b/>
          <w:sz w:val="22"/>
        </w:rPr>
        <w:t xml:space="preserve">КАФЕДРА   «ФИНАНСЫ и КРЕДИТ»,    </w:t>
      </w:r>
    </w:p>
    <w:p w:rsidR="00F7007C" w:rsidRDefault="00F7007C">
      <w:pPr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КУРАСОВ В.В.</w:t>
      </w: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8"/>
        </w:rPr>
      </w:pPr>
      <w:r>
        <w:rPr>
          <w:b/>
          <w:sz w:val="28"/>
        </w:rPr>
        <w:t>Теоретические основы финансового менеджмента</w:t>
      </w:r>
    </w:p>
    <w:p w:rsidR="00F7007C" w:rsidRDefault="00F7007C">
      <w:pPr>
        <w:jc w:val="center"/>
        <w:rPr>
          <w:b/>
          <w:sz w:val="28"/>
        </w:rPr>
      </w:pP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ind w:firstLine="720"/>
        <w:rPr>
          <w:b/>
          <w:sz w:val="24"/>
        </w:rPr>
      </w:pPr>
      <w:r>
        <w:rPr>
          <w:b/>
          <w:sz w:val="22"/>
        </w:rPr>
        <w:tab/>
      </w:r>
      <w:r>
        <w:rPr>
          <w:b/>
          <w:sz w:val="24"/>
        </w:rPr>
        <w:t>Методические рекомендации по написанию курсовой работы</w:t>
      </w:r>
    </w:p>
    <w:p w:rsidR="00F7007C" w:rsidRDefault="00F7007C">
      <w:pPr>
        <w:jc w:val="center"/>
        <w:rPr>
          <w:b/>
          <w:sz w:val="24"/>
        </w:rPr>
      </w:pPr>
    </w:p>
    <w:p w:rsidR="00F7007C" w:rsidRDefault="00F7007C">
      <w:pPr>
        <w:jc w:val="center"/>
        <w:rPr>
          <w:b/>
          <w:sz w:val="24"/>
        </w:rPr>
      </w:pPr>
    </w:p>
    <w:p w:rsidR="00F7007C" w:rsidRDefault="00F7007C">
      <w:pPr>
        <w:jc w:val="center"/>
        <w:rPr>
          <w:sz w:val="24"/>
        </w:rPr>
      </w:pPr>
      <w:r>
        <w:rPr>
          <w:sz w:val="24"/>
        </w:rPr>
        <w:t xml:space="preserve">Для студентов финансово-экономического факультета, </w:t>
      </w:r>
    </w:p>
    <w:p w:rsidR="00F7007C" w:rsidRDefault="00F7007C">
      <w:pPr>
        <w:jc w:val="center"/>
        <w:rPr>
          <w:sz w:val="24"/>
        </w:rPr>
      </w:pPr>
      <w:r>
        <w:rPr>
          <w:sz w:val="24"/>
        </w:rPr>
        <w:t>обучающихся по специальности 080105 «Финансы и кредит»</w:t>
      </w:r>
    </w:p>
    <w:p w:rsidR="00F7007C" w:rsidRDefault="00F7007C">
      <w:pPr>
        <w:jc w:val="center"/>
        <w:rPr>
          <w:sz w:val="24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  <w:r>
        <w:rPr>
          <w:sz w:val="22"/>
        </w:rPr>
        <w:t>Москва  2006г.</w:t>
      </w:r>
    </w:p>
    <w:p w:rsidR="00F7007C" w:rsidRDefault="00F7007C">
      <w:pPr>
        <w:pStyle w:val="4"/>
        <w:ind w:firstLine="720"/>
      </w:pPr>
      <w:r>
        <w:rPr>
          <w:sz w:val="22"/>
        </w:rPr>
        <w:br w:type="page"/>
      </w:r>
      <w:r>
        <w:t>М О С К О В С К И Й   О Т К Р Ы Т Ы Й     С О Ц  И А  Л Ь Н Ы Й     У Н И В Е Р С И Т Е Т</w:t>
      </w: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  <w:r>
        <w:rPr>
          <w:b/>
          <w:sz w:val="22"/>
        </w:rPr>
        <w:t>ФИНАНСОВО-ЭКОНОМИЧЕСКИЙ ФАКУЛЬТЕТ</w:t>
      </w: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  <w:r>
        <w:rPr>
          <w:b/>
          <w:sz w:val="22"/>
        </w:rPr>
        <w:t xml:space="preserve">КАФЕДРА   «ФИНАНСЫ и КРЕДИТ»,    </w:t>
      </w:r>
    </w:p>
    <w:p w:rsidR="00F7007C" w:rsidRDefault="00F7007C">
      <w:pPr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КУРАСОВ В.В.</w:t>
      </w: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jc w:val="center"/>
        <w:rPr>
          <w:b/>
          <w:sz w:val="28"/>
        </w:rPr>
      </w:pPr>
      <w:r>
        <w:rPr>
          <w:b/>
          <w:sz w:val="28"/>
        </w:rPr>
        <w:t>Теоретические основы финансового менеджмента</w:t>
      </w:r>
    </w:p>
    <w:p w:rsidR="00F7007C" w:rsidRDefault="00F7007C">
      <w:pPr>
        <w:jc w:val="center"/>
        <w:rPr>
          <w:b/>
          <w:sz w:val="28"/>
        </w:rPr>
      </w:pPr>
    </w:p>
    <w:p w:rsidR="00F7007C" w:rsidRDefault="00F7007C">
      <w:pPr>
        <w:jc w:val="center"/>
        <w:rPr>
          <w:b/>
          <w:sz w:val="22"/>
        </w:rPr>
      </w:pPr>
    </w:p>
    <w:p w:rsidR="00F7007C" w:rsidRDefault="00F7007C">
      <w:pPr>
        <w:ind w:firstLine="720"/>
        <w:rPr>
          <w:b/>
          <w:sz w:val="24"/>
        </w:rPr>
      </w:pPr>
      <w:r>
        <w:rPr>
          <w:b/>
          <w:sz w:val="22"/>
        </w:rPr>
        <w:tab/>
      </w:r>
      <w:r>
        <w:rPr>
          <w:b/>
          <w:sz w:val="24"/>
        </w:rPr>
        <w:t>Методические рекомендации по написанию курсовой работы</w:t>
      </w:r>
    </w:p>
    <w:p w:rsidR="00F7007C" w:rsidRDefault="00F7007C">
      <w:pPr>
        <w:jc w:val="center"/>
        <w:rPr>
          <w:b/>
          <w:sz w:val="24"/>
        </w:rPr>
      </w:pPr>
    </w:p>
    <w:p w:rsidR="00F7007C" w:rsidRDefault="00F7007C">
      <w:pPr>
        <w:jc w:val="center"/>
        <w:rPr>
          <w:b/>
          <w:sz w:val="24"/>
        </w:rPr>
      </w:pPr>
    </w:p>
    <w:p w:rsidR="00F7007C" w:rsidRDefault="00F7007C">
      <w:pPr>
        <w:jc w:val="center"/>
        <w:rPr>
          <w:sz w:val="24"/>
        </w:rPr>
      </w:pPr>
      <w:r>
        <w:rPr>
          <w:sz w:val="24"/>
        </w:rPr>
        <w:t xml:space="preserve">Для студентов финансово-экономического факультета, </w:t>
      </w:r>
    </w:p>
    <w:p w:rsidR="00F7007C" w:rsidRDefault="00F7007C">
      <w:pPr>
        <w:jc w:val="center"/>
        <w:rPr>
          <w:sz w:val="24"/>
        </w:rPr>
      </w:pPr>
      <w:r>
        <w:rPr>
          <w:sz w:val="24"/>
        </w:rPr>
        <w:t>обучающихся по специальности 080105 «Финансы и кредит»</w:t>
      </w:r>
    </w:p>
    <w:p w:rsidR="00F7007C" w:rsidRDefault="00F7007C">
      <w:pPr>
        <w:jc w:val="center"/>
        <w:rPr>
          <w:sz w:val="24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</w:p>
    <w:p w:rsidR="00F7007C" w:rsidRDefault="00F7007C">
      <w:pPr>
        <w:jc w:val="center"/>
        <w:rPr>
          <w:sz w:val="22"/>
        </w:rPr>
      </w:pPr>
      <w:r>
        <w:rPr>
          <w:sz w:val="22"/>
        </w:rPr>
        <w:t>Москва  2006г.</w:t>
      </w:r>
    </w:p>
    <w:p w:rsidR="00F7007C" w:rsidRDefault="00F7007C">
      <w:pPr>
        <w:rPr>
          <w:sz w:val="22"/>
        </w:rPr>
      </w:pPr>
      <w:r>
        <w:rPr>
          <w:sz w:val="22"/>
        </w:rPr>
        <w:br w:type="page"/>
      </w:r>
    </w:p>
    <w:p w:rsidR="00F7007C" w:rsidRDefault="00F7007C">
      <w:pPr>
        <w:rPr>
          <w:sz w:val="22"/>
        </w:rPr>
      </w:pPr>
    </w:p>
    <w:p w:rsidR="00F7007C" w:rsidRDefault="00F7007C">
      <w:pPr>
        <w:rPr>
          <w:sz w:val="22"/>
        </w:rPr>
      </w:pPr>
    </w:p>
    <w:p w:rsidR="00F7007C" w:rsidRDefault="00F7007C">
      <w:pPr>
        <w:rPr>
          <w:sz w:val="22"/>
        </w:rPr>
      </w:pPr>
      <w:r>
        <w:rPr>
          <w:sz w:val="22"/>
        </w:rPr>
        <w:t xml:space="preserve">                              </w:t>
      </w:r>
    </w:p>
    <w:p w:rsidR="00F7007C" w:rsidRDefault="00F7007C">
      <w:pPr>
        <w:rPr>
          <w:bCs/>
          <w:spacing w:val="-20"/>
          <w:sz w:val="24"/>
        </w:rPr>
      </w:pPr>
      <w:r>
        <w:rPr>
          <w:bCs/>
          <w:spacing w:val="-20"/>
          <w:sz w:val="24"/>
        </w:rPr>
        <w:t xml:space="preserve"> Курасов В.В., «Теоретические основы финансового менеджмента»,  Методические рекомендации по написанию курсовой работы. Для студентов финансово-экономического факультета, обучающихся по специальности 080105 «Финансы и кредит». - М.:МОСУ, 2006</w:t>
      </w:r>
    </w:p>
    <w:p w:rsidR="00F7007C" w:rsidRDefault="00F7007C">
      <w:pPr>
        <w:jc w:val="center"/>
        <w:rPr>
          <w:b/>
          <w:spacing w:val="-20"/>
          <w:sz w:val="22"/>
        </w:rPr>
      </w:pPr>
    </w:p>
    <w:p w:rsidR="00F7007C" w:rsidRDefault="00F7007C">
      <w:pPr>
        <w:jc w:val="center"/>
        <w:rPr>
          <w:b/>
          <w:spacing w:val="-20"/>
          <w:sz w:val="22"/>
        </w:rPr>
      </w:pPr>
    </w:p>
    <w:p w:rsidR="00F7007C" w:rsidRDefault="00F7007C">
      <w:pPr>
        <w:jc w:val="center"/>
        <w:rPr>
          <w:b/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  <w:r>
        <w:rPr>
          <w:b/>
          <w:spacing w:val="-20"/>
          <w:sz w:val="22"/>
        </w:rPr>
        <w:t xml:space="preserve">                                      </w:t>
      </w: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rPr>
          <w:spacing w:val="-20"/>
          <w:sz w:val="22"/>
        </w:rPr>
      </w:pPr>
      <w:r>
        <w:rPr>
          <w:spacing w:val="-20"/>
          <w:sz w:val="22"/>
        </w:rPr>
        <w:t>Рецензент : к.н..н.,  с.н.с.   Степанов В.В. доцент кафедры «Финансы  и кредит»   МОСУ.</w:t>
      </w: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rPr>
          <w:spacing w:val="-20"/>
          <w:sz w:val="22"/>
        </w:rPr>
      </w:pPr>
      <w:r>
        <w:rPr>
          <w:spacing w:val="-20"/>
          <w:sz w:val="22"/>
        </w:rPr>
        <w:t xml:space="preserve">Рекомендовано  к  изданию  учебно – методическим  советом  МОСУ  </w:t>
      </w:r>
    </w:p>
    <w:p w:rsidR="00F7007C" w:rsidRDefault="00F7007C">
      <w:pPr>
        <w:rPr>
          <w:spacing w:val="-20"/>
          <w:sz w:val="22"/>
        </w:rPr>
      </w:pPr>
      <w:r>
        <w:rPr>
          <w:spacing w:val="-20"/>
          <w:sz w:val="22"/>
        </w:rPr>
        <w:t xml:space="preserve"> </w:t>
      </w:r>
    </w:p>
    <w:p w:rsidR="00F7007C" w:rsidRDefault="00F7007C">
      <w:pPr>
        <w:rPr>
          <w:spacing w:val="-20"/>
          <w:sz w:val="22"/>
        </w:rPr>
      </w:pPr>
      <w:r>
        <w:rPr>
          <w:spacing w:val="-20"/>
          <w:sz w:val="22"/>
        </w:rPr>
        <w:t xml:space="preserve">Протокол   №          от   </w:t>
      </w:r>
      <w:r>
        <w:rPr>
          <w:bCs/>
          <w:spacing w:val="-20"/>
          <w:sz w:val="24"/>
        </w:rPr>
        <w:t xml:space="preserve"> «    »  </w:t>
      </w:r>
      <w:r>
        <w:rPr>
          <w:spacing w:val="-20"/>
          <w:sz w:val="22"/>
        </w:rPr>
        <w:t xml:space="preserve">   _____________________________  2006г.</w:t>
      </w: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jc w:val="center"/>
        <w:rPr>
          <w:spacing w:val="-20"/>
          <w:sz w:val="22"/>
        </w:rPr>
      </w:pPr>
    </w:p>
    <w:p w:rsidR="00F7007C" w:rsidRDefault="00F7007C">
      <w:pPr>
        <w:rPr>
          <w:b/>
          <w:sz w:val="28"/>
        </w:rPr>
      </w:pPr>
      <w:r>
        <w:rPr>
          <w:spacing w:val="-20"/>
          <w:sz w:val="22"/>
        </w:rPr>
        <w:br w:type="page"/>
      </w:r>
      <w:r>
        <w:rPr>
          <w:sz w:val="22"/>
        </w:rPr>
        <w:t xml:space="preserve">      </w:t>
      </w:r>
      <w:r>
        <w:rPr>
          <w:b/>
          <w:sz w:val="28"/>
        </w:rPr>
        <w:t xml:space="preserve"> Цель   и   задачи    учебной     дисциплины</w:t>
      </w:r>
    </w:p>
    <w:p w:rsidR="00F7007C" w:rsidRDefault="00F7007C">
      <w:pPr>
        <w:spacing w:line="480" w:lineRule="auto"/>
        <w:ind w:firstLine="709"/>
        <w:rPr>
          <w:sz w:val="22"/>
        </w:rPr>
      </w:pPr>
    </w:p>
    <w:p w:rsidR="00F7007C" w:rsidRDefault="00F7007C">
      <w:pPr>
        <w:ind w:firstLine="709"/>
        <w:jc w:val="both"/>
        <w:rPr>
          <w:sz w:val="24"/>
        </w:rPr>
      </w:pPr>
      <w:r>
        <w:rPr>
          <w:sz w:val="24"/>
        </w:rPr>
        <w:t xml:space="preserve"> Учебная дисциплина «Теоретические основы финансового   менеджмента»   является теоретическим курсом, предмет которого - основные понятия и принципы  финансового  менеджмента, правила   и   методы    финансового  управления    в   организациях.</w:t>
      </w:r>
    </w:p>
    <w:p w:rsidR="00F7007C" w:rsidRDefault="00F7007C">
      <w:pPr>
        <w:ind w:firstLine="709"/>
        <w:jc w:val="both"/>
        <w:rPr>
          <w:sz w:val="24"/>
        </w:rPr>
      </w:pPr>
      <w:r>
        <w:rPr>
          <w:b/>
          <w:sz w:val="24"/>
        </w:rPr>
        <w:t>Цель дисциплины</w:t>
      </w:r>
      <w:r>
        <w:rPr>
          <w:sz w:val="24"/>
        </w:rPr>
        <w:t xml:space="preserve">     заключается    в   формировании у будущих специалистов современных фундаментальных знаний в области теории управления финансами организации, усвоении    основных  принципов   и   методов финансового   управления    в    организации, роли и значения в современных условиях.</w:t>
      </w:r>
    </w:p>
    <w:p w:rsidR="00F7007C" w:rsidRDefault="00F7007C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Основные задачи   дисциплины: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ознакомить     студентов    с    понятием  финансового  менеджмента;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обучить     методам      оценки    и    учета    имущества    и    обязательств    организации;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разъяснить    основные    закономерности    практического     использования   финансового  менеджмента  организации;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ознакомить   с      различными   моделями   и   способами    ведения     финансового  управления;</w:t>
      </w:r>
    </w:p>
    <w:p w:rsidR="00F7007C" w:rsidRDefault="00F7007C">
      <w:pPr>
        <w:jc w:val="both"/>
        <w:rPr>
          <w:bCs/>
          <w:sz w:val="24"/>
        </w:rPr>
      </w:pPr>
      <w:r>
        <w:rPr>
          <w:bCs/>
          <w:sz w:val="24"/>
        </w:rPr>
        <w:t>- изучить особенности управления финансами;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овладеть методологическими приемами планирования  и прогнозирования денежных потоков.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отработать     методику    анализа  и  оценки  финансовых  решений.</w:t>
      </w:r>
    </w:p>
    <w:p w:rsidR="00F7007C" w:rsidRDefault="00F7007C">
      <w:pPr>
        <w:ind w:firstLine="720"/>
        <w:jc w:val="both"/>
        <w:rPr>
          <w:sz w:val="24"/>
        </w:rPr>
      </w:pPr>
      <w:r>
        <w:rPr>
          <w:sz w:val="24"/>
        </w:rPr>
        <w:t>В результате       освоения      дисциплины      студент     должен     знать:</w:t>
      </w:r>
    </w:p>
    <w:p w:rsidR="00F7007C" w:rsidRDefault="00F7007C">
      <w:pPr>
        <w:pStyle w:val="21"/>
        <w:tabs>
          <w:tab w:val="left" w:pos="1069"/>
        </w:tabs>
        <w:ind w:firstLine="0"/>
        <w:jc w:val="both"/>
      </w:pPr>
      <w:r>
        <w:t>- основные понятия   финансового  менеджмента;</w:t>
      </w:r>
    </w:p>
    <w:p w:rsidR="00F7007C" w:rsidRDefault="00F7007C">
      <w:pPr>
        <w:pStyle w:val="21"/>
        <w:tabs>
          <w:tab w:val="left" w:pos="1069"/>
        </w:tabs>
        <w:ind w:firstLine="0"/>
        <w:jc w:val="both"/>
      </w:pPr>
      <w:r>
        <w:t>- методы оценки финансовых активов и инструментов;</w:t>
      </w:r>
    </w:p>
    <w:p w:rsidR="00F7007C" w:rsidRDefault="00F7007C">
      <w:pPr>
        <w:pStyle w:val="21"/>
        <w:tabs>
          <w:tab w:val="left" w:pos="1069"/>
        </w:tabs>
        <w:ind w:firstLine="0"/>
        <w:jc w:val="both"/>
      </w:pPr>
      <w:r>
        <w:t>-  приемы    и   способы   финансового   управления  в  организации   и  ее   хозяйственных    операциях;</w:t>
      </w:r>
    </w:p>
    <w:p w:rsidR="00F7007C" w:rsidRDefault="00F7007C">
      <w:pPr>
        <w:pStyle w:val="21"/>
        <w:tabs>
          <w:tab w:val="left" w:pos="1069"/>
        </w:tabs>
        <w:ind w:firstLine="0"/>
        <w:jc w:val="both"/>
      </w:pPr>
      <w:r>
        <w:t xml:space="preserve">- методы  определения   финансовых   результатов;   способы   формирования     капитала   и   фондов   организации. </w:t>
      </w:r>
    </w:p>
    <w:p w:rsidR="00F7007C" w:rsidRDefault="00F7007C">
      <w:pPr>
        <w:pStyle w:val="21"/>
        <w:jc w:val="both"/>
      </w:pPr>
      <w:r>
        <w:t xml:space="preserve">Изучение   дисциплины    «Теоретические основы финансового менеджмента»   базируется   на  знаниях, полученных  студентами  при   изучении    следующих  дисциплин:  «Экономическая  теория», «Финансы»,  «Статистика»,  «Деньги, кредит, банки»,  «Рынок ценных бумаг», «Финансовые вычисления»,  «Экономический  анализ»,  «Инвестиции», «Финансы организаций (предприятий)». </w:t>
      </w:r>
    </w:p>
    <w:p w:rsidR="00F7007C" w:rsidRDefault="00F7007C">
      <w:pPr>
        <w:jc w:val="both"/>
        <w:rPr>
          <w:sz w:val="24"/>
        </w:rPr>
      </w:pPr>
    </w:p>
    <w:p w:rsidR="00F7007C" w:rsidRDefault="00F7007C">
      <w:pPr>
        <w:jc w:val="both"/>
        <w:rPr>
          <w:sz w:val="24"/>
        </w:rPr>
      </w:pPr>
    </w:p>
    <w:p w:rsidR="00F7007C" w:rsidRDefault="00F7007C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Методические рекомендации по выполнению курсовых работ</w:t>
      </w:r>
    </w:p>
    <w:p w:rsidR="00F7007C" w:rsidRDefault="00F7007C">
      <w:pPr>
        <w:jc w:val="both"/>
        <w:rPr>
          <w:b/>
          <w:sz w:val="28"/>
        </w:rPr>
      </w:pPr>
      <w:r>
        <w:rPr>
          <w:b/>
          <w:sz w:val="28"/>
        </w:rPr>
        <w:tab/>
        <w:t>по дисциплине “Теоретические основы финансового менеджмента”</w:t>
      </w:r>
    </w:p>
    <w:p w:rsidR="00F7007C" w:rsidRDefault="00F7007C">
      <w:pPr>
        <w:jc w:val="both"/>
      </w:pPr>
      <w:r>
        <w:tab/>
      </w:r>
    </w:p>
    <w:p w:rsidR="00F7007C" w:rsidRDefault="00F7007C">
      <w:pPr>
        <w:jc w:val="both"/>
        <w:rPr>
          <w:sz w:val="24"/>
        </w:rPr>
      </w:pPr>
      <w:r>
        <w:tab/>
      </w:r>
      <w:r>
        <w:rPr>
          <w:sz w:val="24"/>
        </w:rPr>
        <w:t>Выполнение курсовой работы является этапом и условием подготовки и защиты дипломной работы..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Сроки выполнения курсовой работы определяются учебным планом.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Требования, предъявляемые к курсовым работам: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работа должна быть написана на основе обобщения теоретических материалов по выбранной теме с привлечением соответствующих методических и нормативных документов;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курсовая работа готовится самостоятельно и должна отражать современные подходы в области финансового менеджмента;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- работа должна быть оформлена в соответствии с требованиями, предъявляемым к курсовым работам в учебном заведении.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По объему курсовая работа должна составлять не менее 24 страниц машинописного текста через 1,5 интервала.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Подготовка курсовой работы включает несколько этапов: выбор проблемы и темы работы,  подбор и знакомство с литературой по избранной теме, составление рабочего плана, изучение нормативных документов, их систематизация и обобщение, написание работы, е защита.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 xml:space="preserve">Тему курсовой работы целесообразно выбирать исходя из долгосрочных научных интересов и возможностей использования теоретического и практического материала темы при написании дипломной работы. При выборе темы необходимо учитывать интерес, вызванный изучением экономической литературы и периодики, опытом прошлой работы, обсуждением вопросов на семинарских занятиях. 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 xml:space="preserve">Тема курсовой работы выбирается студентом  из предлагаемой тематики  или формулируется самостоятельно по согласованию с преподавателем. 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Литературные источники подбираются после выбора темы.  На этом этапе студенту необходимо научиться пользоваться библиотечными каталогами и библиографическими справочниками.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 xml:space="preserve">При работе с предметно-тематическим каталогом целесообразно ознакомиться с разделами, соответствующими теме курсовой работы. Следует подбирать литературу, освещающую как теоретическую, так и практическую сторону вопроса. Особенное внимание необходимо уделить изучению базовых теоретических работ по проблеме, а также периодической литературы по применению рассматриваемых методов на практике, изданных за последние 2-3 года. Ознакомление с литературой необходимо для оценки ее соответствия выбранной теме, а также получения представления о круге вопросов, охватываемых темой. 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Курсовая работа должна включать план, введение, основную часть с разбивкой по главам и параграфам, заключение и список использованной литературы.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 xml:space="preserve">Основными требованиями к содержанию курсовой работы являются: актуальность; выявление  закономерностей и принципов, лежащих в основе изучаемой дисциплины; методологическая обоснованность; выделение ключевых теоретических положений в выбранной теме и их ограничений; анализ особенностей применения рассматриваемых методов на практике. 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Курсовая работа должна отражать существующий уровень разработки вопросов выбранной темы в научной экономической и финансовой литературе. В связи с этим студенты на примере выбранной темы должны показать глубокое знание курса “Теоретические основы финансового менеджмента”, умение работать с теоретическими работами в данной области, специальной литературой по теме курсовой работы.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Во введении раскрывается значение избранной темы, ее актуальность, выделяется непосредственный объект анализа, формулируются ключевые теоретические и практические проблемы, анализу которых посвящена данная курсовая работа,  определяются поставленные в работе задачи.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Основная часть текста курсовой работы состоит из двух или трех глав. Каждая глава включает 2 - 3 параграфа (подраздела). Первая глава является общетеоретической, вторая - аналитической. Третья глава носит, как правило, расчетный характер.</w:t>
      </w:r>
    </w:p>
    <w:p w:rsidR="00F7007C" w:rsidRDefault="00F7007C">
      <w:pPr>
        <w:pStyle w:val="22"/>
      </w:pPr>
      <w:r>
        <w:tab/>
        <w:t>В теоретической главе раскрывается содержание основных понятий, особенностей и ограничений, выявляется связь между ними.  В этой главе целесообразно рассмотреть различные точки зрения и концепции, существующие в отечественной и зарубежной литературе, провести их сравнительный анализ. При написании данной главы необходимо использовать современные экономические, финансовые и математические модели, используемые для решения сформулированных задач. При этом следует соотнести возможные подходы с существующей практикой, включая мировой опыт. В заключении главы требуется обосновать выбор наиболее эффективного для решения поставленных задач.</w:t>
      </w:r>
    </w:p>
    <w:p w:rsidR="00F7007C" w:rsidRDefault="00F7007C">
      <w:pPr>
        <w:pStyle w:val="22"/>
      </w:pPr>
      <w:r>
        <w:tab/>
        <w:t xml:space="preserve">В аналитической главе рассматривается конкретный механизм решения выявленных в первой главе проблем  в системе финансового менеджмента. В этой главе должен быть описан подход к решений проблем управления финансами с учетом ограничений и особенностей. В процессе написания аналитической главы рекомендуется использовать соответствующие методики анализа, экономико-математические и статистические модели финансовой сферы, показатели эффективности финансовых и реальных инвестиций. Работоспособность выбранного подхода для решения поставленных задач должна быть продемонстрирована на конкретном примере. </w:t>
      </w:r>
    </w:p>
    <w:p w:rsidR="00F7007C" w:rsidRDefault="00F7007C">
      <w:pPr>
        <w:pStyle w:val="22"/>
      </w:pPr>
      <w:r>
        <w:tab/>
        <w:t>Заключение курсовой работы должно быть лаконичным, емким по содержанию, объемом 1,5-2 страницы.  В заключении необходимо изложить полученные теоретические выводы по каждой главе, их практическую значимость и конкретные предложения.  При необходимости можно сформулировать вопросы, требующие дальнейшего научного исследования.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Использование в курсовой работе цитат, фактического или статистического материала, таблиц и графиков, заимствованных из литературы и статистических сборников, требует ссылок на соответствующие источники с указанием страниц.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Курсовая работа завершается списком использованной литературы, в котором должны быть представлены все основные документы, статистические сборники, монографии и журнальные статьи отечественных и зарубежных авторов по выбранной теме.  Список литературы оформляется в соответствии с требованиями  для печатных изданий МОСУ.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Работа должна быть выполнена в установленные сроки, в соответствии с учебным планом. Конечный вариант работы должен быть тщательно отредактирован и содержать четкое и ясное изложение материала темы. Выполненная работа подписывается автором, проставляется дата ее завершения и сдается на рецензирование. Проверенная и положительно оцененная работа выносится на защиту.   Защита курсовой работы проводится в виде собеседования по рассматриваемой проблеме.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ab/>
        <w:t>Цель защиты курсовой работы состоит в том, чтобы выявить объем, глубину и самостоятельность знаний студента по выбранной теме. Студент должен кратко изложить основные положения своей работы, ответить на вопросы.</w:t>
      </w:r>
    </w:p>
    <w:p w:rsidR="00F7007C" w:rsidRDefault="00F7007C">
      <w:pPr>
        <w:jc w:val="both"/>
      </w:pPr>
    </w:p>
    <w:p w:rsidR="00F7007C" w:rsidRDefault="00F7007C">
      <w:pPr>
        <w:jc w:val="both"/>
        <w:rPr>
          <w:b/>
          <w:bCs/>
          <w:sz w:val="28"/>
        </w:rPr>
      </w:pPr>
      <w:r>
        <w:rPr>
          <w:b/>
          <w:sz w:val="28"/>
        </w:rPr>
        <w:t xml:space="preserve">Темы </w:t>
      </w:r>
      <w:r>
        <w:rPr>
          <w:b/>
          <w:bCs/>
          <w:sz w:val="28"/>
        </w:rPr>
        <w:t xml:space="preserve"> курсовых </w:t>
      </w:r>
      <w:r>
        <w:rPr>
          <w:b/>
          <w:sz w:val="28"/>
        </w:rPr>
        <w:t xml:space="preserve"> работ</w:t>
      </w:r>
    </w:p>
    <w:p w:rsidR="00F7007C" w:rsidRDefault="00F7007C">
      <w:pPr>
        <w:jc w:val="both"/>
        <w:rPr>
          <w:sz w:val="24"/>
        </w:rPr>
      </w:pPr>
    </w:p>
    <w:p w:rsidR="00F7007C" w:rsidRDefault="00F7007C">
      <w:pPr>
        <w:jc w:val="both"/>
        <w:rPr>
          <w:sz w:val="24"/>
        </w:rPr>
      </w:pPr>
      <w:r>
        <w:rPr>
          <w:sz w:val="24"/>
        </w:rPr>
        <w:t>1. Модели управления портфелем ценных бумаг.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2. Методы оценки рентабельности и пути ее повышения.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3. Оценка риска финансовых активов.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4. Управление оборотными активами предприятия.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5. Методы анализа финансового состояния предприятия.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6. Методы оптимизации портфеля ценных бумаг.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7. Оценка платежеспособности предприятия.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8. Оценка эффективности и риска инвестиционных проектов.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9. Управление дебиторской и кредиторской задолженностью.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10. Управление денежными потоками.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11. Оценка кредитоспособности предприятия.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12. Дивидендная политика : цели и варианты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13. Долгосрочное финансирование за счет акционерного капитала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14. Оценка эффективности финансирования за счет заемных средств.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15. Формула Дюпона и ее использование при управлении компанией.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16. Цели и задачи управления собственным капиталом.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17. Оценка стоимости предприятия при слиянии и поглощении.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18. Особенности финансирования за счет долговых обязательств.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19. Лизинг как метод финансирования.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20. Современные методы краткосрочного финансирования.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21. Особенности привлечения иностранного капитала.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22. Особенности международного лизинга.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23. Управление валютными рисками.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24. Методы предсказания возможного банкротства компании.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25. Анализ   эффективности   капитальных   вложений.</w:t>
      </w:r>
    </w:p>
    <w:p w:rsidR="00F7007C" w:rsidRDefault="00F7007C">
      <w:pPr>
        <w:tabs>
          <w:tab w:val="left" w:pos="720"/>
        </w:tabs>
        <w:jc w:val="both"/>
        <w:rPr>
          <w:sz w:val="24"/>
        </w:rPr>
      </w:pPr>
      <w:r>
        <w:rPr>
          <w:sz w:val="24"/>
        </w:rPr>
        <w:t>26. Методы финансирования   инвестиций.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27. Методы оценки  стоимости   компании.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28. Финансовые    проблемы  при   ликвидации  организации  и  пути их  решения.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29. Методы использования финансовых инструментов для снижения рисков.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30. Оптимизация портфеля ценных бумаг.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31. Методы  расчета    потребности   в   капитале.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32. Модель Марковица  оптимизации портфеля ценных бумаг.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33. Оценка рентабельности инвестиционного проекта.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34.  Оценка относительного риска акций по реальным данным.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35. Общие принципы оценки стоимости капитала.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36. Теория ценообразования для опционов.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37. Модели оценки стоимости и доходности облигаций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38. Модели оценки стоимости и доходности акций.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39. Теории временной структуры процентных ставок.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40. Связь структуры капитала с его стоимостью.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41. Теория опционов в оценке стоимости компаний.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42. Модель оценки цены капитальных активов.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43. Арбитражная модель ценообразования.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44. Методы выкупа предприятия кредиторами и менеджерами.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45. Оценка стоимости фьючерсных контактов.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46. Методы хеджирования на фондовом рынке.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47. Оценка риска операций с облигациями.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48.Методы проведения арбитражных операций.</w:t>
      </w:r>
    </w:p>
    <w:p w:rsidR="00F7007C" w:rsidRDefault="00F7007C">
      <w:pPr>
        <w:jc w:val="both"/>
        <w:rPr>
          <w:sz w:val="24"/>
        </w:rPr>
      </w:pPr>
    </w:p>
    <w:p w:rsidR="00F7007C" w:rsidRDefault="00F7007C">
      <w:pPr>
        <w:jc w:val="both"/>
        <w:rPr>
          <w:b/>
          <w:bCs/>
          <w:sz w:val="28"/>
        </w:rPr>
      </w:pPr>
      <w:r>
        <w:rPr>
          <w:sz w:val="24"/>
        </w:rPr>
        <w:t xml:space="preserve">   </w:t>
      </w:r>
      <w:r>
        <w:rPr>
          <w:b/>
          <w:bCs/>
          <w:sz w:val="28"/>
        </w:rPr>
        <w:t xml:space="preserve">  РЕКОМЕНДУЕМАЯ  ЛИТЕРАТУРА</w:t>
      </w:r>
    </w:p>
    <w:p w:rsidR="00F7007C" w:rsidRDefault="00F7007C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Основная 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1. Балабанов И.Т.  Основы   финансового  менеджмента. Учебное пособие. - М.:Финансы  и  статистика,1997.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2. Финансовый  менеджмент:  теория  и  практика. Под ред. Стояновой Е.С.-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М.: «Перспектива», 1999.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 xml:space="preserve"> 3. Крейнина  М.Н. Финансовый   менеджмент. Учебное пособие, 2-е изд.– М.: «Дело  и Сервис.», 2001.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4. Финансовый   менеджмент. Под ред. Самсонова Н.Ф. – М.: Финансы, 1999.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5.Теория и практика антикризисного управления. Учебник / Под ред. Беляева С.Г. ,Кошкина В.И.-М.:Закон и право, ЮНИТИ, 1996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6. Ковалев В.В. Финансовый анализ: Управление капиталом. Выбор инвестиций. Анализ отчетности – М.:Финансы и статистика, 1996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7.Стоянова Е.С., Быкова Е.В., Бланк И.А. Управление оборотным капиталом (серия: Финансовый менеджмент для практиков) – М.:Перспектива, 1998</w:t>
      </w:r>
    </w:p>
    <w:p w:rsidR="00F7007C" w:rsidRDefault="00F7007C">
      <w:pPr>
        <w:jc w:val="both"/>
        <w:rPr>
          <w:sz w:val="24"/>
        </w:rPr>
      </w:pPr>
    </w:p>
    <w:p w:rsidR="00F7007C" w:rsidRDefault="00F7007C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Дополнительная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8. Бригхэм Ю., Гапенски Л. Финансовый менеджмент: Полный курс в 2-х томах, перевод с английского под ред. В.В.Ковалева, спб.; Экономическая школа, 1997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9.. Бланк И.А.  Основы  финансового  менеджмента.Т.1,2 -  Киев: Ника-Центр, 1998.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 xml:space="preserve">10.  Бригхем Ю.  Энциклопедия  финансового  менеджмента. Пер. с англ.- М.: РАГС, 1998. 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11.Вяткин В., Хемптон Дж., Казак А. Принятие  финансовых  решений  в  управлении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 xml:space="preserve">      бизнесом.  -  М. – Екатеринбург, Издательский  дом «Ява», 1998.  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12.  Ковалев В.В.  Управление   финансами.  –М.: «ФБК-ПРЕСС», 1998.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13.  Рындин А.В., Шамаев Г.А.  Организация  финансового  менеджмента  на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 xml:space="preserve">      предприятии. – М.: РДЛ. 1997.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14.Основы международных валютно-финансовых и кредитных отношений: Учебник / Научн.ред. д.э.н., профессор В.В.Круглов, - М.: ИНФРА-М, 1998.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15.Финансы: Учебник для вузов / Под ред. Проф.М.В.Романовского, проф. О.В.Врублевской, проф. Б.М.Сабанти.-М.:Юрайт-М,2001.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16. Брейли Р., Майерс С. Принципы корпоративных финансов. Перевод с англ. – М.: ЗАО «Олимп-Бизнес», 1997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17. Быкова Е.В., Стоянова Е.С. Финансовое искусство коммерции. – М.: Перспектива, 1996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18. Ван Хорн Дж.К. Основы управления финансами- М.: Финансы и статистика, 1996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19. Практикум по финансовому менеджменту: Учебно-деловые ситуации, задачи и решения., под ред. Е.С.Стояновой 2-е изд.-М.:Перспектива, 1997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20. Бизнес-план инвестиционного проекта. Практическое пособие под ред. Иванниковой И.А., М.: «Экспертное бюро-М». 1997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21. Родионова В.М.,  Федотова М.А. Финансовая устойчивость предприятия в условиях инфляции-М.:Перспектива, 1995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22. Ковалев В.В. Введение в финансовый менеджмент, М.: Финансы и статистика, 2001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23. Тренев Н.Н. Управление финансами, М.: Финансы и статистика, 2000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24. Сергеев И.В. Организация и финансирование инвестиций, М.: Финансы и статистика, 2001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25. Ковалев В.В. Практикум по финансовому менеджменту. Конспект лекций с задачами, М.: Финансы и статистика, 2000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26. Джей К.Шим, Джоэл У.Сигел, «Финансовый менеджмент», М.: ИИД «ФИЛИНЪ», 1996</w:t>
      </w:r>
    </w:p>
    <w:p w:rsidR="00F7007C" w:rsidRDefault="00F7007C">
      <w:pPr>
        <w:jc w:val="both"/>
        <w:rPr>
          <w:sz w:val="24"/>
        </w:rPr>
      </w:pPr>
      <w:r>
        <w:rPr>
          <w:sz w:val="24"/>
        </w:rPr>
        <w:t>27. Капитоненко В.В.Инвестиции и хеджирование: Учебно-практическое пособие для вузов.-М.:»Издательство ПРИОР»,2001</w:t>
      </w:r>
      <w:r>
        <w:t xml:space="preserve"> </w:t>
      </w:r>
      <w:bookmarkStart w:id="0" w:name="_GoBack"/>
      <w:bookmarkEnd w:id="0"/>
    </w:p>
    <w:sectPr w:rsidR="00F7007C">
      <w:footerReference w:type="even" r:id="rId7"/>
      <w:footerReference w:type="default" r:id="rId8"/>
      <w:endnotePr>
        <w:numFmt w:val="decimal"/>
        <w:numStart w:val="0"/>
      </w:endnotePr>
      <w:pgSz w:w="12240" w:h="15840"/>
      <w:pgMar w:top="1276" w:right="1325" w:bottom="1440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51" w:rsidRDefault="000B7CF8">
      <w:r>
        <w:separator/>
      </w:r>
    </w:p>
  </w:endnote>
  <w:endnote w:type="continuationSeparator" w:id="0">
    <w:p w:rsidR="00882451" w:rsidRDefault="000B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07C" w:rsidRDefault="00F7007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007C" w:rsidRDefault="00F700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07C" w:rsidRDefault="00F7007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470">
      <w:rPr>
        <w:rStyle w:val="a8"/>
        <w:noProof/>
      </w:rPr>
      <w:t>8</w:t>
    </w:r>
    <w:r>
      <w:rPr>
        <w:rStyle w:val="a8"/>
      </w:rPr>
      <w:fldChar w:fldCharType="end"/>
    </w:r>
  </w:p>
  <w:p w:rsidR="00F7007C" w:rsidRDefault="00F7007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51" w:rsidRDefault="000B7CF8">
      <w:r>
        <w:separator/>
      </w:r>
    </w:p>
  </w:footnote>
  <w:footnote w:type="continuationSeparator" w:id="0">
    <w:p w:rsidR="00882451" w:rsidRDefault="000B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D20F1"/>
    <w:multiLevelType w:val="singleLevel"/>
    <w:tmpl w:val="FFFFFFFF"/>
    <w:lvl w:ilvl="0">
      <w:start w:val="2"/>
      <w:numFmt w:val="upperRoman"/>
      <w:pStyle w:val="1"/>
      <w:lvlText w:val="%1."/>
      <w:legacy w:legacy="1" w:legacySpace="0" w:legacyIndent="795"/>
      <w:lvlJc w:val="left"/>
      <w:pPr>
        <w:ind w:left="795" w:hanging="795"/>
      </w:pPr>
    </w:lvl>
  </w:abstractNum>
  <w:abstractNum w:abstractNumId="1">
    <w:nsid w:val="2C270356"/>
    <w:multiLevelType w:val="singleLevel"/>
    <w:tmpl w:val="FFFFFFFF"/>
    <w:lvl w:ilvl="0">
      <w:start w:val="6"/>
      <w:numFmt w:val="upperRoman"/>
      <w:pStyle w:val="3"/>
      <w:lvlText w:val="%1."/>
      <w:legacy w:legacy="1" w:legacySpace="0" w:legacyIndent="870"/>
      <w:lvlJc w:val="left"/>
      <w:pPr>
        <w:ind w:left="870" w:hanging="870"/>
      </w:pPr>
    </w:lvl>
  </w:abstractNum>
  <w:abstractNum w:abstractNumId="2">
    <w:nsid w:val="71AC2C85"/>
    <w:multiLevelType w:val="singleLevel"/>
    <w:tmpl w:val="FFFFFFFF"/>
    <w:lvl w:ilvl="0">
      <w:start w:val="2"/>
      <w:numFmt w:val="upperRoman"/>
      <w:pStyle w:val="2"/>
      <w:lvlText w:val="%1."/>
      <w:legacy w:legacy="1" w:legacySpace="0" w:legacyIndent="795"/>
      <w:lvlJc w:val="left"/>
      <w:pPr>
        <w:ind w:left="795" w:hanging="795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70"/>
    <w:rsid w:val="000B7CF8"/>
    <w:rsid w:val="00524470"/>
    <w:rsid w:val="00882451"/>
    <w:rsid w:val="00A429FB"/>
    <w:rsid w:val="00F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29F00-89F8-4F3C-B31D-D1800FFF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95"/>
      </w:tabs>
      <w:ind w:hanging="72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-567"/>
        <w:tab w:val="left" w:pos="795"/>
      </w:tabs>
      <w:ind w:hanging="72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-426"/>
        <w:tab w:val="left" w:pos="87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firstLine="360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ind w:firstLine="360"/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pPr>
      <w:ind w:firstLine="709"/>
    </w:pPr>
    <w:rPr>
      <w:sz w:val="24"/>
    </w:rPr>
  </w:style>
  <w:style w:type="paragraph" w:styleId="a3">
    <w:name w:val="Title"/>
    <w:basedOn w:val="a"/>
    <w:qFormat/>
    <w:pPr>
      <w:jc w:val="center"/>
    </w:pPr>
    <w:rPr>
      <w:b/>
      <w:sz w:val="22"/>
      <w:u w:val="single"/>
    </w:rPr>
  </w:style>
  <w:style w:type="paragraph" w:styleId="a4">
    <w:name w:val="Body Text"/>
    <w:basedOn w:val="a"/>
    <w:rPr>
      <w:rFonts w:ascii="Courier New" w:hAnsi="Courier New"/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ind w:hanging="567"/>
    </w:pPr>
    <w:rPr>
      <w:sz w:val="22"/>
    </w:rPr>
  </w:style>
  <w:style w:type="paragraph" w:styleId="20">
    <w:name w:val="Body Text Indent 2"/>
    <w:basedOn w:val="a"/>
    <w:pPr>
      <w:ind w:firstLine="720"/>
    </w:pPr>
    <w:rPr>
      <w:sz w:val="22"/>
    </w:r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7">
    <w:name w:val="footer"/>
    <w:basedOn w:val="a"/>
    <w:pPr>
      <w:widowControl/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NTHarmonica" w:hAnsi="NTHarmonica"/>
      <w:sz w:val="24"/>
    </w:rPr>
  </w:style>
  <w:style w:type="paragraph" w:styleId="22">
    <w:name w:val="Body Text 2"/>
    <w:basedOn w:val="a"/>
    <w:pPr>
      <w:jc w:val="both"/>
    </w:pPr>
    <w:rPr>
      <w:sz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 ОТКРЫТЫЙ  СОЦИАЛЬНЫЙ УНИВЕРСИТЕТ </vt:lpstr>
    </vt:vector>
  </TitlesOfParts>
  <Company>ООО "Вихрь ЛТД"</Company>
  <LinksUpToDate>false</LinksUpToDate>
  <CharactersWithSpaces>15223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 ОТКРЫТЫЙ  СОЦИАЛЬНЫЙ УНИВЕРСИТЕТ </dc:title>
  <dc:subject/>
  <dc:creator>Виноградова Н. В.</dc:creator>
  <cp:keywords/>
  <dc:description/>
  <cp:lastModifiedBy>Irina</cp:lastModifiedBy>
  <cp:revision>2</cp:revision>
  <cp:lastPrinted>2004-01-28T16:03:00Z</cp:lastPrinted>
  <dcterms:created xsi:type="dcterms:W3CDTF">2014-11-01T17:47:00Z</dcterms:created>
  <dcterms:modified xsi:type="dcterms:W3CDTF">2014-11-01T17:47:00Z</dcterms:modified>
</cp:coreProperties>
</file>