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Страховой рынок является необходимым элементом рыночной экономики. Он позволяет государству, юридическим и физическим лицам компенсировать ущербы, наступающие вследствие случайных событий.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Финансовые ресурсы, накапливаемые страховщиками, служат существенным источником инвестирования национальной экономики.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Таким образом, страховой рынок выступает в роли финансового стабилизатора, обеспечивающего непрерывность всех видов общественно полезной деятельности и поддержание достигнутого уровня жизни граждан.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 xml:space="preserve">Страховой рынок – это сфера услуг, где происходят социально-экономические отношения по поводу купли-продажи страховой защиты, формируется спрос и предложение на нее. 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Купля-продажа  страховой защиты осуществляется путем предоставления страховой услуги.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Страховая услуга -  результат деятельности аппарата страховой компании  и страховых посредников, направленной на удовлетворение потребности страхователя в страховой защите.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Страховая услуга имеет стоимость и потребительскую стоимость. Стоимость выражается через цену страховой услуги, а потребительская стоимость  - через ее полезность.</w:t>
      </w:r>
    </w:p>
    <w:p w:rsidR="00E06140" w:rsidRPr="00E06140" w:rsidRDefault="00E06140" w:rsidP="00E06140">
      <w:pPr>
        <w:jc w:val="center"/>
        <w:rPr>
          <w:b/>
          <w:sz w:val="22"/>
          <w:u w:val="single"/>
        </w:rPr>
      </w:pPr>
      <w:r w:rsidRPr="00E06140">
        <w:rPr>
          <w:b/>
          <w:sz w:val="22"/>
          <w:u w:val="single"/>
        </w:rPr>
        <w:t>Участники страхового рынка России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 xml:space="preserve">Функционирующий в России страховой рынок представляет собой систему со множеством взаимосвязей  между его участниками </w:t>
      </w:r>
    </w:p>
    <w:p w:rsidR="00E06140" w:rsidRPr="00E06140" w:rsidRDefault="000427FC" w:rsidP="00E06140">
      <w:pPr>
        <w:rPr>
          <w:sz w:val="22"/>
        </w:rPr>
      </w:pPr>
      <w:r>
        <w:rPr>
          <w:noProof/>
          <w:sz w:val="22"/>
          <w:lang w:eastAsia="ru-RU"/>
        </w:rPr>
        <w:pict>
          <v:group id="_x0000_s1027" style="position:absolute;margin-left:-49.8pt;margin-top:11.25pt;width:530.25pt;height:309.75pt;z-index:251660288" coordorigin="510,8565" coordsize="10605,61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265;top:11055;width:405;height:0" o:connectortype="straight">
              <v:stroke startarrow="block" endarrow="block"/>
            </v:shape>
            <v:shape id="_x0000_s1029" type="#_x0000_t32" style="position:absolute;left:4545;top:11070;width:405;height:0" o:connectortype="straight">
              <v:stroke startarrow="block" endarrow="block"/>
            </v:shape>
            <v:group id="_x0000_s1030" style="position:absolute;left:510;top:8565;width:10605;height:6195" coordorigin="510,8610" coordsize="10605,619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860;top:8610;width:8355;height:465">
                <v:textbox>
                  <w:txbxContent>
                    <w:p w:rsidR="00E06140" w:rsidRPr="00954DB4" w:rsidRDefault="00E06140" w:rsidP="00E06140">
                      <w:pPr>
                        <w:jc w:val="center"/>
                        <w:rPr>
                          <w:b/>
                        </w:rPr>
                      </w:pPr>
                      <w:r w:rsidRPr="00954DB4">
                        <w:rPr>
                          <w:b/>
                        </w:rPr>
                        <w:t>Орган страхового надзора</w:t>
                      </w:r>
                    </w:p>
                  </w:txbxContent>
                </v:textbox>
              </v:shape>
              <v:shape id="_x0000_s1032" type="#_x0000_t202" style="position:absolute;left:510;top:10377;width:1725;height:1560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Страховые организации</w:t>
                      </w:r>
                    </w:p>
                  </w:txbxContent>
                </v:textbox>
              </v:shape>
              <v:shape id="_x0000_s1033" type="#_x0000_t202" style="position:absolute;left:2760;top:10377;width:1695;height:1560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Страховые брокеры</w:t>
                      </w:r>
                    </w:p>
                  </w:txbxContent>
                </v:textbox>
              </v:shape>
              <v:shape id="_x0000_s1034" type="#_x0000_t202" style="position:absolute;left:5025;top:10377;width:1635;height:1560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Страховые актуарии</w:t>
                      </w:r>
                    </w:p>
                  </w:txbxContent>
                </v:textbox>
              </v:shape>
              <v:shape id="_x0000_s1035" type="#_x0000_t202" style="position:absolute;left:7215;top:10377;width:1665;height:1560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Общества взаимного страхования</w:t>
                      </w:r>
                    </w:p>
                  </w:txbxContent>
                </v:textbox>
              </v:shape>
              <v:shape id="_x0000_s1036" type="#_x0000_t202" style="position:absolute;left:9450;top:10377;width:1665;height:1560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Объединения субъектов страхового дела</w:t>
                      </w:r>
                    </w:p>
                  </w:txbxContent>
                </v:textbox>
              </v:shape>
              <v:shape id="_x0000_s1037" type="#_x0000_t202" style="position:absolute;left:1665;top:12975;width:1620;height:975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Страховые агенты</w:t>
                      </w:r>
                    </w:p>
                  </w:txbxContent>
                </v:textbox>
              </v:shape>
              <v:shape id="_x0000_s1038" type="#_x0000_t202" style="position:absolute;left:3915;top:12975;width:6630;height:975">
                <v:textbox inset="0,0,0,0">
                  <w:txbxContent>
                    <w:p w:rsidR="00E06140" w:rsidRDefault="00E06140" w:rsidP="00E06140">
                      <w:pPr>
                        <w:jc w:val="center"/>
                      </w:pPr>
                      <w:r>
                        <w:t>Страхователи, застрахованные лица, выгодоприобретатели</w:t>
                      </w:r>
                    </w:p>
                  </w:txbxContent>
                </v:textbox>
              </v:shape>
              <v:shape id="_x0000_s1039" type="#_x0000_t32" style="position:absolute;left:1665;top:9660;width:8535;height:0" o:connectortype="straight"/>
              <v:shape id="_x0000_s1040" type="#_x0000_t32" style="position:absolute;left:1665;top:9660;width:0;height:465" o:connectortype="straight">
                <v:stroke endarrow="block"/>
              </v:shape>
              <v:shape id="_x0000_s1041" type="#_x0000_t32" style="position:absolute;left:10200;top:9660;width:0;height:465" o:connectortype="straight">
                <v:stroke endarrow="block"/>
              </v:shape>
              <v:shape id="_x0000_s1042" type="#_x0000_t32" style="position:absolute;left:8010;top:9660;width:0;height:465" o:connectortype="straight">
                <v:stroke endarrow="block"/>
              </v:shape>
              <v:shape id="_x0000_s1043" type="#_x0000_t32" style="position:absolute;left:3675;top:9660;width:0;height:465" o:connectortype="straight">
                <v:stroke endarrow="block"/>
              </v:shape>
              <v:shape id="_x0000_s1044" type="#_x0000_t32" style="position:absolute;left:5835;top:9075;width:0;height:1050" o:connectortype="straight">
                <v:stroke endarrow="block"/>
              </v:shape>
              <v:shape id="_x0000_s1045" type="#_x0000_t32" style="position:absolute;left:1485;top:12420;width:4245;height:0" o:connectortype="straight"/>
              <v:shape id="_x0000_s1046" type="#_x0000_t32" style="position:absolute;left:6225;top:12420;width:4245;height:0" o:connectortype="straight"/>
              <v:shape id="_x0000_s1047" type="#_x0000_t32" style="position:absolute;left:10470;top:12045;width:0;height:375;flip:y" o:connectortype="straight">
                <v:stroke endarrow="block"/>
              </v:shape>
              <v:shape id="_x0000_s1048" type="#_x0000_t32" style="position:absolute;left:6225;top:12045;width:0;height:375;flip:y" o:connectortype="straight">
                <v:stroke endarrow="block"/>
              </v:shape>
              <v:shape id="_x0000_s1049" type="#_x0000_t32" style="position:absolute;left:6480;top:14115;width:0;height:375;flip:y" o:connectortype="straight">
                <v:stroke endarrow="block"/>
              </v:shape>
              <v:shape id="_x0000_s1050" type="#_x0000_t32" style="position:absolute;left:1485;top:12045;width:0;height:375;flip:y" o:connectortype="straight">
                <v:stroke endarrow="block"/>
              </v:shape>
              <v:shape id="_x0000_s1051" type="#_x0000_t32" style="position:absolute;left:4080;top:12045;width:0;height:810" o:connectortype="straight">
                <v:stroke startarrow="block" endarrow="block"/>
              </v:shape>
              <v:shape id="_x0000_s1052" type="#_x0000_t32" style="position:absolute;left:8190;top:12045;width:0;height:810" o:connectortype="straight">
                <v:stroke startarrow="block" endarrow="block"/>
              </v:shape>
              <v:shape id="_x0000_s1053" type="#_x0000_t32" style="position:absolute;left:1860;top:12045;width:0;height:810" o:connectortype="straight">
                <v:stroke startarrow="block" endarrow="block"/>
              </v:shape>
              <v:shape id="_x0000_s1054" type="#_x0000_t32" style="position:absolute;left:3285;top:13455;width:540;height:0" o:connectortype="straight">
                <v:stroke endarrow="block"/>
              </v:shape>
              <v:shape id="_x0000_s1055" type="#_x0000_t32" style="position:absolute;left:1215;top:14505;width:5265;height:0;flip:x" o:connectortype="straight"/>
              <v:shape id="_x0000_s1056" type="#_x0000_t32" style="position:absolute;left:5730;top:12045;width:0;height:375;flip:y" o:connectortype="straight">
                <v:stroke endarrow="block"/>
              </v:shape>
              <v:shape id="_x0000_s1057" type="#_x0000_t32" style="position:absolute;left:1215;top:12135;width:0;height:2370;flip:y" o:connectortype="straight">
                <v:stroke endarrow="block"/>
              </v:shape>
              <v:shape id="_x0000_s1058" type="#_x0000_t32" style="position:absolute;left:10950;top:12045;width:1;height:2760;flip:y" o:connectortype="straight">
                <v:stroke endarrow="block"/>
              </v:shape>
              <v:shape id="_x0000_s1059" type="#_x0000_t32" style="position:absolute;left:900;top:14805;width:10050;height:0;flip:x" o:connectortype="straight"/>
              <v:shape id="_x0000_s1060" type="#_x0000_t32" style="position:absolute;left:900;top:12045;width:1;height:2760;flip:y" o:connectortype="straight">
                <v:stroke endarrow="block"/>
              </v:shape>
            </v:group>
          </v:group>
        </w:pict>
      </w: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lastRenderedPageBreak/>
        <w:t>Все отношения между участниками страхового ранка регулируются ГК РФ и Законом об организации стразового дела.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Всех участников страхового рынка можно подразделить на продавцов страховых услуг, страховых посредников и прочих участников страхового рынка.</w:t>
      </w:r>
    </w:p>
    <w:p w:rsidR="00E06140" w:rsidRPr="00E06140" w:rsidRDefault="00E06140" w:rsidP="00E06140">
      <w:pPr>
        <w:rPr>
          <w:b/>
          <w:sz w:val="22"/>
        </w:rPr>
      </w:pPr>
      <w:r w:rsidRPr="00E06140">
        <w:rPr>
          <w:b/>
          <w:sz w:val="22"/>
        </w:rPr>
        <w:t xml:space="preserve">Продавцы страховых услуг 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В качестве продавцов выступают страховые организации (страховщики)</w:t>
      </w:r>
    </w:p>
    <w:p w:rsidR="00E06140" w:rsidRPr="00E06140" w:rsidRDefault="00E06140" w:rsidP="00E06140">
      <w:pPr>
        <w:rPr>
          <w:b/>
          <w:sz w:val="22"/>
        </w:rPr>
      </w:pPr>
      <w:r w:rsidRPr="00E06140">
        <w:rPr>
          <w:b/>
          <w:sz w:val="22"/>
        </w:rPr>
        <w:t>Покупатели страховых услуг</w:t>
      </w:r>
    </w:p>
    <w:p w:rsidR="00E06140" w:rsidRPr="00E06140" w:rsidRDefault="00E06140" w:rsidP="00E06140">
      <w:pPr>
        <w:rPr>
          <w:sz w:val="22"/>
        </w:rPr>
      </w:pPr>
      <w:r w:rsidRPr="00E06140">
        <w:rPr>
          <w:sz w:val="22"/>
        </w:rPr>
        <w:t>Покупателями страховых услуг являются страхователи.</w:t>
      </w:r>
    </w:p>
    <w:p w:rsidR="00E06140" w:rsidRPr="00E06140" w:rsidRDefault="00E06140" w:rsidP="00E06140">
      <w:pPr>
        <w:rPr>
          <w:b/>
          <w:sz w:val="22"/>
        </w:rPr>
      </w:pPr>
      <w:r w:rsidRPr="00E06140">
        <w:rPr>
          <w:b/>
          <w:sz w:val="22"/>
        </w:rPr>
        <w:t>Прочие участники страхового рынка</w:t>
      </w:r>
    </w:p>
    <w:p w:rsidR="00E06140" w:rsidRPr="00E06140" w:rsidRDefault="00E06140" w:rsidP="00E061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E06140">
        <w:rPr>
          <w:rFonts w:ascii="Times New Roman" w:hAnsi="Times New Roman"/>
        </w:rPr>
        <w:t>Орган страхового надзора. Контроль и надзор за страховой деятельностью осуществляет Росстрахнадзор.</w:t>
      </w:r>
    </w:p>
    <w:p w:rsidR="00E06140" w:rsidRPr="00E06140" w:rsidRDefault="00E06140" w:rsidP="00E061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E06140">
        <w:rPr>
          <w:rFonts w:ascii="Times New Roman" w:hAnsi="Times New Roman"/>
        </w:rPr>
        <w:t xml:space="preserve">Страховые актуарии </w:t>
      </w:r>
    </w:p>
    <w:p w:rsidR="00E06140" w:rsidRPr="00E06140" w:rsidRDefault="00E06140" w:rsidP="00E061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E06140">
        <w:rPr>
          <w:rFonts w:ascii="Times New Roman" w:hAnsi="Times New Roman"/>
        </w:rPr>
        <w:t>Объединение субъектов страхового дела</w:t>
      </w:r>
    </w:p>
    <w:p w:rsidR="00E06140" w:rsidRPr="00E06140" w:rsidRDefault="00E06140" w:rsidP="00E06140">
      <w:pPr>
        <w:rPr>
          <w:b/>
          <w:sz w:val="22"/>
        </w:rPr>
      </w:pPr>
      <w:r w:rsidRPr="00E06140">
        <w:rPr>
          <w:b/>
          <w:sz w:val="22"/>
        </w:rPr>
        <w:t>Современное состояние страхового рынка России</w:t>
      </w:r>
    </w:p>
    <w:p w:rsidR="001A7691" w:rsidRPr="00E06140" w:rsidRDefault="001A7691" w:rsidP="005313C3">
      <w:pPr>
        <w:pStyle w:val="a3"/>
        <w:spacing w:before="196" w:line="360" w:lineRule="auto"/>
        <w:ind w:left="18" w:right="91"/>
        <w:rPr>
          <w:color w:val="47413A"/>
          <w:sz w:val="22"/>
          <w:szCs w:val="22"/>
          <w:lang w:bidi="he-IL"/>
        </w:rPr>
      </w:pPr>
      <w:r w:rsidRPr="00E06140">
        <w:rPr>
          <w:color w:val="0D0906"/>
          <w:sz w:val="22"/>
          <w:szCs w:val="22"/>
          <w:lang w:bidi="he-IL"/>
        </w:rPr>
        <w:t>В на</w:t>
      </w:r>
      <w:r w:rsidRPr="00E06140">
        <w:rPr>
          <w:color w:val="2B2722"/>
          <w:sz w:val="22"/>
          <w:szCs w:val="22"/>
          <w:lang w:bidi="he-IL"/>
        </w:rPr>
        <w:t>ст</w:t>
      </w:r>
      <w:r w:rsidRPr="00E06140">
        <w:rPr>
          <w:color w:val="0D0906"/>
          <w:sz w:val="22"/>
          <w:szCs w:val="22"/>
          <w:lang w:bidi="he-IL"/>
        </w:rPr>
        <w:t>оящее время необходимос</w:t>
      </w:r>
      <w:r w:rsidRPr="00E06140">
        <w:rPr>
          <w:color w:val="020000"/>
          <w:sz w:val="22"/>
          <w:szCs w:val="22"/>
          <w:lang w:bidi="he-IL"/>
        </w:rPr>
        <w:t xml:space="preserve">ть </w:t>
      </w:r>
      <w:r w:rsidRPr="00E06140">
        <w:rPr>
          <w:color w:val="0D0906"/>
          <w:sz w:val="22"/>
          <w:szCs w:val="22"/>
          <w:lang w:bidi="he-IL"/>
        </w:rPr>
        <w:t>с</w:t>
      </w:r>
      <w:r w:rsidRPr="00E06140">
        <w:rPr>
          <w:color w:val="020000"/>
          <w:sz w:val="22"/>
          <w:szCs w:val="22"/>
          <w:lang w:bidi="he-IL"/>
        </w:rPr>
        <w:t>т</w:t>
      </w:r>
      <w:r w:rsidRPr="00E06140">
        <w:rPr>
          <w:color w:val="0D0906"/>
          <w:sz w:val="22"/>
          <w:szCs w:val="22"/>
          <w:lang w:bidi="he-IL"/>
        </w:rPr>
        <w:t>рахового рынка для раз</w:t>
      </w:r>
      <w:r w:rsidRPr="00E06140">
        <w:rPr>
          <w:color w:val="2B2722"/>
          <w:sz w:val="22"/>
          <w:szCs w:val="22"/>
          <w:lang w:bidi="he-IL"/>
        </w:rPr>
        <w:t>ви</w:t>
      </w:r>
      <w:r w:rsidRPr="00E06140">
        <w:rPr>
          <w:color w:val="0D0906"/>
          <w:sz w:val="22"/>
          <w:szCs w:val="22"/>
          <w:lang w:bidi="he-IL"/>
        </w:rPr>
        <w:t>тия  нац</w:t>
      </w:r>
      <w:r w:rsidRPr="00E06140">
        <w:rPr>
          <w:color w:val="2B2722"/>
          <w:sz w:val="22"/>
          <w:szCs w:val="22"/>
          <w:lang w:bidi="he-IL"/>
        </w:rPr>
        <w:t>и</w:t>
      </w:r>
      <w:r w:rsidRPr="00E06140">
        <w:rPr>
          <w:color w:val="0D0906"/>
          <w:sz w:val="22"/>
          <w:szCs w:val="22"/>
          <w:lang w:bidi="he-IL"/>
        </w:rPr>
        <w:t>о</w:t>
      </w:r>
      <w:r w:rsidRPr="00E06140">
        <w:rPr>
          <w:color w:val="2B2722"/>
          <w:sz w:val="22"/>
          <w:szCs w:val="22"/>
          <w:lang w:bidi="he-IL"/>
        </w:rPr>
        <w:t>н</w:t>
      </w:r>
      <w:r w:rsidRPr="00E06140">
        <w:rPr>
          <w:color w:val="47413A"/>
          <w:sz w:val="22"/>
          <w:szCs w:val="22"/>
          <w:lang w:bidi="he-IL"/>
        </w:rPr>
        <w:t>ал</w:t>
      </w:r>
      <w:r w:rsidRPr="00E06140">
        <w:rPr>
          <w:color w:val="2B2722"/>
          <w:sz w:val="22"/>
          <w:szCs w:val="22"/>
          <w:lang w:bidi="he-IL"/>
        </w:rPr>
        <w:t>ьной э</w:t>
      </w:r>
      <w:r w:rsidRPr="00E06140">
        <w:rPr>
          <w:color w:val="0D0906"/>
          <w:sz w:val="22"/>
          <w:szCs w:val="22"/>
          <w:lang w:bidi="he-IL"/>
        </w:rPr>
        <w:t>кономики ни у кого н</w:t>
      </w:r>
      <w:r w:rsidRPr="00E06140">
        <w:rPr>
          <w:color w:val="020000"/>
          <w:sz w:val="22"/>
          <w:szCs w:val="22"/>
          <w:lang w:bidi="he-IL"/>
        </w:rPr>
        <w:t xml:space="preserve">е </w:t>
      </w:r>
      <w:r w:rsidRPr="00E06140">
        <w:rPr>
          <w:color w:val="2B2722"/>
          <w:sz w:val="22"/>
          <w:szCs w:val="22"/>
          <w:lang w:bidi="he-IL"/>
        </w:rPr>
        <w:t>в</w:t>
      </w:r>
      <w:r w:rsidRPr="00E06140">
        <w:rPr>
          <w:color w:val="0D0906"/>
          <w:sz w:val="22"/>
          <w:szCs w:val="22"/>
          <w:lang w:bidi="he-IL"/>
        </w:rPr>
        <w:t>ызывае</w:t>
      </w:r>
      <w:r w:rsidRPr="00E06140">
        <w:rPr>
          <w:color w:val="2B2722"/>
          <w:sz w:val="22"/>
          <w:szCs w:val="22"/>
          <w:lang w:bidi="he-IL"/>
        </w:rPr>
        <w:t xml:space="preserve">т </w:t>
      </w:r>
      <w:r w:rsidRPr="00E06140">
        <w:rPr>
          <w:color w:val="0D0906"/>
          <w:sz w:val="22"/>
          <w:szCs w:val="22"/>
          <w:lang w:bidi="he-IL"/>
        </w:rPr>
        <w:t>сомнен</w:t>
      </w:r>
      <w:r w:rsidRPr="00E06140">
        <w:rPr>
          <w:color w:val="2B2722"/>
          <w:sz w:val="22"/>
          <w:szCs w:val="22"/>
          <w:lang w:bidi="he-IL"/>
        </w:rPr>
        <w:t>и</w:t>
      </w:r>
      <w:r w:rsidRPr="00E06140">
        <w:rPr>
          <w:color w:val="0D0906"/>
          <w:sz w:val="22"/>
          <w:szCs w:val="22"/>
          <w:lang w:bidi="he-IL"/>
        </w:rPr>
        <w:t>й</w:t>
      </w:r>
      <w:r w:rsidRPr="00E06140">
        <w:rPr>
          <w:color w:val="2B2722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О</w:t>
      </w:r>
      <w:r w:rsidRPr="00E06140">
        <w:rPr>
          <w:color w:val="2B2722"/>
          <w:sz w:val="22"/>
          <w:szCs w:val="22"/>
          <w:lang w:bidi="he-IL"/>
        </w:rPr>
        <w:t>д</w:t>
      </w:r>
      <w:r w:rsidRPr="00E06140">
        <w:rPr>
          <w:color w:val="0D0906"/>
          <w:sz w:val="22"/>
          <w:szCs w:val="22"/>
          <w:lang w:bidi="he-IL"/>
        </w:rPr>
        <w:t>нако его ро</w:t>
      </w:r>
      <w:r w:rsidRPr="00E06140">
        <w:rPr>
          <w:color w:val="2B2722"/>
          <w:sz w:val="22"/>
          <w:szCs w:val="22"/>
          <w:lang w:bidi="he-IL"/>
        </w:rPr>
        <w:t>л</w:t>
      </w:r>
      <w:r w:rsidRPr="00E06140">
        <w:rPr>
          <w:color w:val="0D0906"/>
          <w:sz w:val="22"/>
          <w:szCs w:val="22"/>
          <w:lang w:bidi="he-IL"/>
        </w:rPr>
        <w:t>ь в росси</w:t>
      </w:r>
      <w:r w:rsidRPr="00E06140">
        <w:rPr>
          <w:color w:val="2B2722"/>
          <w:sz w:val="22"/>
          <w:szCs w:val="22"/>
          <w:lang w:bidi="he-IL"/>
        </w:rPr>
        <w:t>й</w:t>
      </w:r>
      <w:r w:rsidRPr="00E06140">
        <w:rPr>
          <w:color w:val="0D0906"/>
          <w:sz w:val="22"/>
          <w:szCs w:val="22"/>
          <w:lang w:bidi="he-IL"/>
        </w:rPr>
        <w:t>ско</w:t>
      </w:r>
      <w:r w:rsidRPr="00E06140">
        <w:rPr>
          <w:color w:val="2B2722"/>
          <w:sz w:val="22"/>
          <w:szCs w:val="22"/>
          <w:lang w:bidi="he-IL"/>
        </w:rPr>
        <w:t xml:space="preserve">й </w:t>
      </w:r>
      <w:r w:rsidRPr="00E06140">
        <w:rPr>
          <w:color w:val="0D0906"/>
          <w:sz w:val="22"/>
          <w:szCs w:val="22"/>
          <w:lang w:bidi="he-IL"/>
        </w:rPr>
        <w:t>экономике п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D0906"/>
          <w:sz w:val="22"/>
          <w:szCs w:val="22"/>
          <w:lang w:bidi="he-IL"/>
        </w:rPr>
        <w:t>-п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D0906"/>
          <w:sz w:val="22"/>
          <w:szCs w:val="22"/>
          <w:lang w:bidi="he-IL"/>
        </w:rPr>
        <w:t>ежнему незнач</w:t>
      </w:r>
      <w:r w:rsidRPr="00E06140">
        <w:rPr>
          <w:color w:val="2B2722"/>
          <w:sz w:val="22"/>
          <w:szCs w:val="22"/>
          <w:lang w:bidi="he-IL"/>
        </w:rPr>
        <w:t>и</w:t>
      </w:r>
      <w:r w:rsidRPr="00E06140">
        <w:rPr>
          <w:color w:val="0D0906"/>
          <w:sz w:val="22"/>
          <w:szCs w:val="22"/>
          <w:lang w:bidi="he-IL"/>
        </w:rPr>
        <w:t>тельна</w:t>
      </w:r>
      <w:r w:rsidRPr="00E06140">
        <w:rPr>
          <w:color w:val="47413A"/>
          <w:sz w:val="22"/>
          <w:szCs w:val="22"/>
          <w:lang w:bidi="he-IL"/>
        </w:rPr>
        <w:t xml:space="preserve">. </w:t>
      </w:r>
    </w:p>
    <w:p w:rsidR="001A7691" w:rsidRPr="00E06140" w:rsidRDefault="001A7691" w:rsidP="005313C3">
      <w:pPr>
        <w:pStyle w:val="a3"/>
        <w:spacing w:before="19" w:line="360" w:lineRule="auto"/>
        <w:ind w:left="4" w:right="101" w:firstLine="292"/>
        <w:rPr>
          <w:color w:val="2B2722"/>
          <w:sz w:val="22"/>
          <w:szCs w:val="22"/>
          <w:lang w:bidi="he-IL"/>
        </w:rPr>
      </w:pPr>
      <w:r w:rsidRPr="00E06140">
        <w:rPr>
          <w:color w:val="0D0906"/>
          <w:sz w:val="22"/>
          <w:szCs w:val="22"/>
          <w:lang w:bidi="he-IL"/>
        </w:rPr>
        <w:t>Объем собранной ст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D0906"/>
          <w:sz w:val="22"/>
          <w:szCs w:val="22"/>
          <w:lang w:bidi="he-IL"/>
        </w:rPr>
        <w:t>а</w:t>
      </w:r>
      <w:r w:rsidRPr="00E06140">
        <w:rPr>
          <w:color w:val="2B2722"/>
          <w:sz w:val="22"/>
          <w:szCs w:val="22"/>
          <w:lang w:bidi="he-IL"/>
        </w:rPr>
        <w:t>х</w:t>
      </w:r>
      <w:r w:rsidR="006504B4" w:rsidRPr="00E06140">
        <w:rPr>
          <w:color w:val="0D0906"/>
          <w:sz w:val="22"/>
          <w:szCs w:val="22"/>
          <w:lang w:bidi="he-IL"/>
        </w:rPr>
        <w:t xml:space="preserve">овой премии в ВВП </w:t>
      </w:r>
      <w:r w:rsidRPr="00E06140">
        <w:rPr>
          <w:color w:val="0D0906"/>
          <w:sz w:val="22"/>
          <w:szCs w:val="22"/>
          <w:lang w:bidi="he-IL"/>
        </w:rPr>
        <w:t>страны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находившийся н</w:t>
      </w:r>
      <w:r w:rsidRPr="00E06140">
        <w:rPr>
          <w:color w:val="2B2722"/>
          <w:sz w:val="22"/>
          <w:szCs w:val="22"/>
          <w:lang w:bidi="he-IL"/>
        </w:rPr>
        <w:t xml:space="preserve">а </w:t>
      </w:r>
      <w:r w:rsidRPr="00E06140">
        <w:rPr>
          <w:color w:val="0D0906"/>
          <w:sz w:val="22"/>
          <w:szCs w:val="22"/>
          <w:lang w:bidi="he-IL"/>
        </w:rPr>
        <w:t>протяжении 2005</w:t>
      </w:r>
      <w:r w:rsidRPr="00E06140">
        <w:rPr>
          <w:color w:val="020000"/>
          <w:sz w:val="22"/>
          <w:szCs w:val="22"/>
          <w:lang w:bidi="he-IL"/>
        </w:rPr>
        <w:t>-</w:t>
      </w:r>
      <w:r w:rsidRPr="00E06140">
        <w:rPr>
          <w:color w:val="0D0906"/>
          <w:sz w:val="22"/>
          <w:szCs w:val="22"/>
          <w:lang w:bidi="he-IL"/>
        </w:rPr>
        <w:t xml:space="preserve">2008 </w:t>
      </w:r>
      <w:r w:rsidR="006504B4" w:rsidRPr="00E06140">
        <w:rPr>
          <w:color w:val="2B2722"/>
          <w:w w:val="116"/>
          <w:sz w:val="22"/>
          <w:szCs w:val="22"/>
          <w:lang w:bidi="he-IL"/>
        </w:rPr>
        <w:t>гг</w:t>
      </w:r>
      <w:r w:rsidRPr="00E06140">
        <w:rPr>
          <w:color w:val="2B2722"/>
          <w:w w:val="116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на уровне 2,3%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в 2009 г. повысился до 2</w:t>
      </w:r>
      <w:r w:rsidRPr="00E06140">
        <w:rPr>
          <w:color w:val="2B2722"/>
          <w:sz w:val="22"/>
          <w:szCs w:val="22"/>
          <w:lang w:bidi="he-IL"/>
        </w:rPr>
        <w:t>,</w:t>
      </w:r>
      <w:r w:rsidRPr="00E06140">
        <w:rPr>
          <w:color w:val="0D0906"/>
          <w:sz w:val="22"/>
          <w:szCs w:val="22"/>
          <w:lang w:bidi="he-IL"/>
        </w:rPr>
        <w:t>5%</w:t>
      </w:r>
      <w:r w:rsidRPr="00E06140">
        <w:rPr>
          <w:color w:val="2B2722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П</w:t>
      </w:r>
      <w:r w:rsidRPr="00E06140">
        <w:rPr>
          <w:color w:val="020000"/>
          <w:sz w:val="22"/>
          <w:szCs w:val="22"/>
          <w:lang w:bidi="he-IL"/>
        </w:rPr>
        <w:t xml:space="preserve">о </w:t>
      </w:r>
      <w:r w:rsidRPr="00E06140">
        <w:rPr>
          <w:color w:val="0D0906"/>
          <w:sz w:val="22"/>
          <w:szCs w:val="22"/>
          <w:lang w:bidi="he-IL"/>
        </w:rPr>
        <w:t>данному показателю Россия пока не может пр</w:t>
      </w:r>
      <w:r w:rsidRPr="00E06140">
        <w:rPr>
          <w:color w:val="020000"/>
          <w:sz w:val="22"/>
          <w:szCs w:val="22"/>
          <w:lang w:bidi="he-IL"/>
        </w:rPr>
        <w:t>е</w:t>
      </w:r>
      <w:r w:rsidRPr="00E06140">
        <w:rPr>
          <w:color w:val="0D0906"/>
          <w:sz w:val="22"/>
          <w:szCs w:val="22"/>
          <w:lang w:bidi="he-IL"/>
        </w:rPr>
        <w:t>тенд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D0906"/>
          <w:sz w:val="22"/>
          <w:szCs w:val="22"/>
          <w:lang w:bidi="he-IL"/>
        </w:rPr>
        <w:t>вать на достойное место среди других стран. Д</w:t>
      </w:r>
      <w:r w:rsidRPr="00E06140">
        <w:rPr>
          <w:color w:val="2B2722"/>
          <w:sz w:val="22"/>
          <w:szCs w:val="22"/>
          <w:lang w:bidi="he-IL"/>
        </w:rPr>
        <w:t>л</w:t>
      </w:r>
      <w:r w:rsidRPr="00E06140">
        <w:rPr>
          <w:color w:val="0D0906"/>
          <w:sz w:val="22"/>
          <w:szCs w:val="22"/>
          <w:lang w:bidi="he-IL"/>
        </w:rPr>
        <w:t>я сравнения</w:t>
      </w:r>
      <w:r w:rsidRPr="00E06140">
        <w:rPr>
          <w:color w:val="020000"/>
          <w:sz w:val="22"/>
          <w:szCs w:val="22"/>
          <w:lang w:bidi="he-IL"/>
        </w:rPr>
        <w:t xml:space="preserve">: </w:t>
      </w:r>
      <w:r w:rsidRPr="00E06140">
        <w:rPr>
          <w:color w:val="0D0906"/>
          <w:sz w:val="22"/>
          <w:szCs w:val="22"/>
          <w:lang w:bidi="he-IL"/>
        </w:rPr>
        <w:t>в Ве</w:t>
      </w:r>
      <w:r w:rsidRPr="00E06140">
        <w:rPr>
          <w:color w:val="2B2722"/>
          <w:sz w:val="22"/>
          <w:szCs w:val="22"/>
          <w:lang w:bidi="he-IL"/>
        </w:rPr>
        <w:t>ли</w:t>
      </w:r>
      <w:r w:rsidRPr="00E06140">
        <w:rPr>
          <w:color w:val="0D0906"/>
          <w:sz w:val="22"/>
          <w:szCs w:val="22"/>
          <w:lang w:bidi="he-IL"/>
        </w:rPr>
        <w:t>ко</w:t>
      </w:r>
      <w:r w:rsidRPr="00E06140">
        <w:rPr>
          <w:color w:val="020000"/>
          <w:sz w:val="22"/>
          <w:szCs w:val="22"/>
          <w:lang w:bidi="he-IL"/>
        </w:rPr>
        <w:t>б</w:t>
      </w:r>
      <w:r w:rsidRPr="00E06140">
        <w:rPr>
          <w:color w:val="0D0906"/>
          <w:sz w:val="22"/>
          <w:szCs w:val="22"/>
          <w:lang w:bidi="he-IL"/>
        </w:rPr>
        <w:t>ритании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Шве</w:t>
      </w:r>
      <w:r w:rsidRPr="00E06140">
        <w:rPr>
          <w:color w:val="2B2722"/>
          <w:sz w:val="22"/>
          <w:szCs w:val="22"/>
          <w:lang w:bidi="he-IL"/>
        </w:rPr>
        <w:t>й</w:t>
      </w:r>
      <w:r w:rsidRPr="00E06140">
        <w:rPr>
          <w:color w:val="0D0906"/>
          <w:sz w:val="22"/>
          <w:szCs w:val="22"/>
          <w:lang w:bidi="he-IL"/>
        </w:rPr>
        <w:t>царии, Бельгии этот показатель</w:t>
      </w:r>
      <w:r w:rsidR="006504B4" w:rsidRPr="00E06140">
        <w:rPr>
          <w:color w:val="B7B3A9"/>
          <w:sz w:val="22"/>
          <w:szCs w:val="22"/>
          <w:lang w:bidi="he-IL"/>
        </w:rPr>
        <w:t xml:space="preserve"> </w:t>
      </w:r>
      <w:r w:rsidRPr="00E06140">
        <w:rPr>
          <w:color w:val="0D0906"/>
          <w:sz w:val="22"/>
          <w:szCs w:val="22"/>
          <w:lang w:bidi="he-IL"/>
        </w:rPr>
        <w:t>равен 11,1- 12,5</w:t>
      </w:r>
      <w:r w:rsidRPr="00E06140">
        <w:rPr>
          <w:color w:val="47413A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 xml:space="preserve">в Японии </w:t>
      </w:r>
      <w:r w:rsidRPr="00E06140">
        <w:rPr>
          <w:color w:val="010000"/>
          <w:sz w:val="22"/>
          <w:szCs w:val="22"/>
          <w:lang w:bidi="he-IL"/>
        </w:rPr>
        <w:t>-</w:t>
      </w:r>
      <w:r w:rsidRPr="00E06140">
        <w:rPr>
          <w:color w:val="0D0906"/>
          <w:sz w:val="22"/>
          <w:szCs w:val="22"/>
          <w:lang w:bidi="he-IL"/>
        </w:rPr>
        <w:t>10</w:t>
      </w:r>
      <w:r w:rsidRPr="00E06140">
        <w:rPr>
          <w:color w:val="2B2722"/>
          <w:sz w:val="22"/>
          <w:szCs w:val="22"/>
          <w:lang w:bidi="he-IL"/>
        </w:rPr>
        <w:t>,</w:t>
      </w:r>
      <w:r w:rsidRPr="00E06140">
        <w:rPr>
          <w:color w:val="0D0906"/>
          <w:sz w:val="22"/>
          <w:szCs w:val="22"/>
          <w:lang w:bidi="he-IL"/>
        </w:rPr>
        <w:t>5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 xml:space="preserve">в США </w:t>
      </w:r>
      <w:r w:rsidRPr="00E06140">
        <w:rPr>
          <w:color w:val="020000"/>
          <w:sz w:val="22"/>
          <w:szCs w:val="22"/>
          <w:lang w:bidi="he-IL"/>
        </w:rPr>
        <w:t xml:space="preserve">- </w:t>
      </w:r>
      <w:r w:rsidRPr="00E06140">
        <w:rPr>
          <w:color w:val="0D0906"/>
          <w:sz w:val="22"/>
          <w:szCs w:val="22"/>
          <w:lang w:bidi="he-IL"/>
        </w:rPr>
        <w:t>9</w:t>
      </w:r>
      <w:r w:rsidRPr="00E06140">
        <w:rPr>
          <w:color w:val="2B2722"/>
          <w:sz w:val="22"/>
          <w:szCs w:val="22"/>
          <w:lang w:bidi="he-IL"/>
        </w:rPr>
        <w:t>,</w:t>
      </w:r>
      <w:r w:rsidRPr="00E06140">
        <w:rPr>
          <w:color w:val="0D0906"/>
          <w:sz w:val="22"/>
          <w:szCs w:val="22"/>
          <w:lang w:bidi="he-IL"/>
        </w:rPr>
        <w:t>1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 xml:space="preserve">в Канаде </w:t>
      </w:r>
      <w:r w:rsidRPr="00E06140">
        <w:rPr>
          <w:color w:val="020000"/>
          <w:sz w:val="22"/>
          <w:szCs w:val="22"/>
          <w:lang w:bidi="he-IL"/>
        </w:rPr>
        <w:t xml:space="preserve">- </w:t>
      </w:r>
      <w:r w:rsidRPr="00E06140">
        <w:rPr>
          <w:color w:val="0D0906"/>
          <w:sz w:val="22"/>
          <w:szCs w:val="22"/>
          <w:lang w:bidi="he-IL"/>
        </w:rPr>
        <w:t>о</w:t>
      </w:r>
      <w:r w:rsidRPr="00E06140">
        <w:rPr>
          <w:color w:val="2B2722"/>
          <w:sz w:val="22"/>
          <w:szCs w:val="22"/>
          <w:lang w:bidi="he-IL"/>
        </w:rPr>
        <w:t>к</w:t>
      </w:r>
      <w:r w:rsidRPr="00E06140">
        <w:rPr>
          <w:color w:val="0D0906"/>
          <w:sz w:val="22"/>
          <w:szCs w:val="22"/>
          <w:lang w:bidi="he-IL"/>
        </w:rPr>
        <w:t>оло 7</w:t>
      </w:r>
      <w:r w:rsidRPr="00E06140">
        <w:rPr>
          <w:color w:val="2B2722"/>
          <w:sz w:val="22"/>
          <w:szCs w:val="22"/>
          <w:lang w:bidi="he-IL"/>
        </w:rPr>
        <w:t>,</w:t>
      </w:r>
      <w:r w:rsidRPr="00E06140">
        <w:rPr>
          <w:color w:val="0D0906"/>
          <w:sz w:val="22"/>
          <w:szCs w:val="22"/>
          <w:lang w:bidi="he-IL"/>
        </w:rPr>
        <w:t>в Че</w:t>
      </w:r>
      <w:r w:rsidRPr="00E06140">
        <w:rPr>
          <w:color w:val="2B2722"/>
          <w:sz w:val="22"/>
          <w:szCs w:val="22"/>
          <w:lang w:bidi="he-IL"/>
        </w:rPr>
        <w:t>х</w:t>
      </w:r>
      <w:r w:rsidRPr="00E06140">
        <w:rPr>
          <w:color w:val="0D0906"/>
          <w:sz w:val="22"/>
          <w:szCs w:val="22"/>
          <w:lang w:bidi="he-IL"/>
        </w:rPr>
        <w:t>и</w:t>
      </w:r>
      <w:r w:rsidRPr="00E06140">
        <w:rPr>
          <w:color w:val="2B2722"/>
          <w:sz w:val="22"/>
          <w:szCs w:val="22"/>
          <w:lang w:bidi="he-IL"/>
        </w:rPr>
        <w:t xml:space="preserve">и </w:t>
      </w:r>
      <w:r w:rsidRPr="00E06140">
        <w:rPr>
          <w:color w:val="020000"/>
          <w:sz w:val="22"/>
          <w:szCs w:val="22"/>
          <w:lang w:bidi="he-IL"/>
        </w:rPr>
        <w:t>-</w:t>
      </w:r>
      <w:r w:rsidR="006504B4" w:rsidRPr="00E06140">
        <w:rPr>
          <w:color w:val="B7B3A9"/>
          <w:sz w:val="22"/>
          <w:szCs w:val="22"/>
          <w:lang w:bidi="he-IL"/>
        </w:rPr>
        <w:t xml:space="preserve"> </w:t>
      </w:r>
      <w:r w:rsidRPr="00E06140">
        <w:rPr>
          <w:color w:val="0D0906"/>
          <w:sz w:val="22"/>
          <w:szCs w:val="22"/>
          <w:lang w:bidi="he-IL"/>
        </w:rPr>
        <w:t>5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 xml:space="preserve">6 </w:t>
      </w:r>
      <w:r w:rsidRPr="00E06140">
        <w:rPr>
          <w:color w:val="2B2722"/>
          <w:sz w:val="22"/>
          <w:szCs w:val="22"/>
          <w:lang w:bidi="he-IL"/>
        </w:rPr>
        <w:t xml:space="preserve">и </w:t>
      </w:r>
      <w:r w:rsidRPr="00E06140">
        <w:rPr>
          <w:color w:val="0D0906"/>
          <w:sz w:val="22"/>
          <w:szCs w:val="22"/>
          <w:lang w:bidi="he-IL"/>
        </w:rPr>
        <w:t>в С</w:t>
      </w:r>
      <w:r w:rsidRPr="00E06140">
        <w:rPr>
          <w:color w:val="2B2722"/>
          <w:sz w:val="22"/>
          <w:szCs w:val="22"/>
          <w:lang w:bidi="he-IL"/>
        </w:rPr>
        <w:t>л</w:t>
      </w:r>
      <w:r w:rsidRPr="00E06140">
        <w:rPr>
          <w:color w:val="0D0906"/>
          <w:sz w:val="22"/>
          <w:szCs w:val="22"/>
          <w:lang w:bidi="he-IL"/>
        </w:rPr>
        <w:t xml:space="preserve">овении </w:t>
      </w:r>
      <w:r w:rsidRPr="00E06140">
        <w:rPr>
          <w:color w:val="020000"/>
          <w:sz w:val="22"/>
          <w:szCs w:val="22"/>
          <w:lang w:bidi="he-IL"/>
        </w:rPr>
        <w:t xml:space="preserve">- </w:t>
      </w:r>
      <w:r w:rsidRPr="00E06140">
        <w:rPr>
          <w:color w:val="0D0906"/>
          <w:sz w:val="22"/>
          <w:szCs w:val="22"/>
          <w:lang w:bidi="he-IL"/>
        </w:rPr>
        <w:t>око</w:t>
      </w:r>
      <w:r w:rsidRPr="00E06140">
        <w:rPr>
          <w:color w:val="2B2722"/>
          <w:sz w:val="22"/>
          <w:szCs w:val="22"/>
          <w:lang w:bidi="he-IL"/>
        </w:rPr>
        <w:t>л</w:t>
      </w:r>
      <w:r w:rsidRPr="00E06140">
        <w:rPr>
          <w:color w:val="0D0906"/>
          <w:sz w:val="22"/>
          <w:szCs w:val="22"/>
          <w:lang w:bidi="he-IL"/>
        </w:rPr>
        <w:t>о 4% ВВП.</w:t>
      </w:r>
      <w:r w:rsidRPr="00E06140">
        <w:rPr>
          <w:color w:val="2B2722"/>
          <w:sz w:val="22"/>
          <w:szCs w:val="22"/>
          <w:lang w:bidi="he-IL"/>
        </w:rPr>
        <w:t xml:space="preserve"> </w:t>
      </w:r>
    </w:p>
    <w:p w:rsidR="00962320" w:rsidRPr="00E06140" w:rsidRDefault="000427FC" w:rsidP="005313C3">
      <w:pPr>
        <w:pStyle w:val="a3"/>
        <w:spacing w:before="19" w:line="360" w:lineRule="auto"/>
        <w:ind w:left="4" w:right="101" w:firstLine="292"/>
        <w:rPr>
          <w:color w:val="2B2722"/>
          <w:sz w:val="22"/>
          <w:szCs w:val="22"/>
          <w:lang w:bidi="he-IL"/>
        </w:rPr>
      </w:pPr>
      <w:r>
        <w:rPr>
          <w:noProof/>
          <w:color w:val="2B272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15.5pt;height:17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">
            <v:imagedata r:id="rId8" o:title=""/>
            <o:lock v:ext="edit" aspectratio="f"/>
          </v:shape>
        </w:pict>
      </w:r>
    </w:p>
    <w:p w:rsidR="001A7691" w:rsidRPr="00E06140" w:rsidRDefault="001A7691" w:rsidP="005313C3">
      <w:pPr>
        <w:pStyle w:val="a3"/>
        <w:spacing w:before="19" w:line="360" w:lineRule="auto"/>
        <w:ind w:left="4" w:right="101" w:firstLine="292"/>
        <w:rPr>
          <w:color w:val="0D0906"/>
          <w:sz w:val="22"/>
          <w:szCs w:val="22"/>
          <w:lang w:bidi="he-IL"/>
        </w:rPr>
      </w:pPr>
      <w:r w:rsidRPr="00E06140">
        <w:rPr>
          <w:color w:val="0D0906"/>
          <w:sz w:val="22"/>
          <w:szCs w:val="22"/>
          <w:lang w:bidi="he-IL"/>
        </w:rPr>
        <w:t>В 2009 г</w:t>
      </w:r>
      <w:r w:rsidRPr="00E06140">
        <w:rPr>
          <w:color w:val="2B2722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объе</w:t>
      </w:r>
      <w:r w:rsidRPr="00E06140">
        <w:rPr>
          <w:color w:val="2B2722"/>
          <w:sz w:val="22"/>
          <w:szCs w:val="22"/>
          <w:lang w:bidi="he-IL"/>
        </w:rPr>
        <w:t xml:space="preserve">м </w:t>
      </w:r>
      <w:r w:rsidRPr="00E06140">
        <w:rPr>
          <w:color w:val="0D0906"/>
          <w:sz w:val="22"/>
          <w:szCs w:val="22"/>
          <w:lang w:bidi="he-IL"/>
        </w:rPr>
        <w:t>страховой премии, при</w:t>
      </w:r>
      <w:r w:rsidRPr="00E06140">
        <w:rPr>
          <w:color w:val="2B2722"/>
          <w:sz w:val="22"/>
          <w:szCs w:val="22"/>
          <w:lang w:bidi="he-IL"/>
        </w:rPr>
        <w:t>х</w:t>
      </w:r>
      <w:r w:rsidRPr="00E06140">
        <w:rPr>
          <w:color w:val="0D0906"/>
          <w:sz w:val="22"/>
          <w:szCs w:val="22"/>
          <w:lang w:bidi="he-IL"/>
        </w:rPr>
        <w:t>од</w:t>
      </w:r>
      <w:r w:rsidRPr="00E06140">
        <w:rPr>
          <w:color w:val="2B2722"/>
          <w:sz w:val="22"/>
          <w:szCs w:val="22"/>
          <w:lang w:bidi="he-IL"/>
        </w:rPr>
        <w:t>я</w:t>
      </w:r>
      <w:r w:rsidRPr="00E06140">
        <w:rPr>
          <w:color w:val="0D0906"/>
          <w:sz w:val="22"/>
          <w:szCs w:val="22"/>
          <w:lang w:bidi="he-IL"/>
        </w:rPr>
        <w:t xml:space="preserve">щейся на душу населения 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D0906"/>
          <w:sz w:val="22"/>
          <w:szCs w:val="22"/>
          <w:lang w:bidi="he-IL"/>
        </w:rPr>
        <w:t>оссии, составил 6891 руб. (</w:t>
      </w:r>
      <w:r w:rsidRPr="00E06140">
        <w:rPr>
          <w:color w:val="020000"/>
          <w:sz w:val="22"/>
          <w:szCs w:val="22"/>
          <w:lang w:bidi="he-IL"/>
        </w:rPr>
        <w:t>21</w:t>
      </w:r>
      <w:r w:rsidRPr="00E06140">
        <w:rPr>
          <w:color w:val="0D0906"/>
          <w:sz w:val="22"/>
          <w:szCs w:val="22"/>
          <w:lang w:bidi="he-IL"/>
        </w:rPr>
        <w:t>8 долл. США), что на 2,4% пре</w:t>
      </w:r>
      <w:r w:rsidRPr="00E06140">
        <w:rPr>
          <w:color w:val="2B2722"/>
          <w:sz w:val="22"/>
          <w:szCs w:val="22"/>
          <w:lang w:bidi="he-IL"/>
        </w:rPr>
        <w:t>вы</w:t>
      </w:r>
      <w:r w:rsidRPr="00E06140">
        <w:rPr>
          <w:color w:val="0D0906"/>
          <w:sz w:val="22"/>
          <w:szCs w:val="22"/>
          <w:lang w:bidi="he-IL"/>
        </w:rPr>
        <w:t xml:space="preserve">шает значение этого показателя в </w:t>
      </w:r>
      <w:r w:rsidRPr="00E06140">
        <w:rPr>
          <w:color w:val="020000"/>
          <w:sz w:val="22"/>
          <w:szCs w:val="22"/>
          <w:lang w:bidi="he-IL"/>
        </w:rPr>
        <w:t>пр</w:t>
      </w:r>
      <w:r w:rsidRPr="00E06140">
        <w:rPr>
          <w:color w:val="0D0906"/>
          <w:sz w:val="22"/>
          <w:szCs w:val="22"/>
          <w:lang w:bidi="he-IL"/>
        </w:rPr>
        <w:t>едыдущем году</w:t>
      </w:r>
      <w:r w:rsidRPr="00E06140">
        <w:rPr>
          <w:color w:val="020000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Для сравне</w:t>
      </w:r>
      <w:r w:rsidRPr="00E06140">
        <w:rPr>
          <w:color w:val="2B2722"/>
          <w:sz w:val="22"/>
          <w:szCs w:val="22"/>
          <w:lang w:bidi="he-IL"/>
        </w:rPr>
        <w:t>ния</w:t>
      </w:r>
      <w:r w:rsidRPr="00E06140">
        <w:rPr>
          <w:color w:val="47413A"/>
          <w:sz w:val="22"/>
          <w:szCs w:val="22"/>
          <w:lang w:bidi="he-IL"/>
        </w:rPr>
        <w:t>:</w:t>
      </w:r>
      <w:r w:rsidR="006504B4" w:rsidRPr="00E06140">
        <w:rPr>
          <w:color w:val="47413A"/>
          <w:sz w:val="22"/>
          <w:szCs w:val="22"/>
          <w:lang w:bidi="he-IL"/>
        </w:rPr>
        <w:t xml:space="preserve"> </w:t>
      </w:r>
      <w:r w:rsidRPr="00E06140">
        <w:rPr>
          <w:color w:val="0D0906"/>
          <w:sz w:val="22"/>
          <w:szCs w:val="22"/>
          <w:lang w:bidi="he-IL"/>
        </w:rPr>
        <w:t>в 2005 г. в таких странах, как США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Яп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D0906"/>
          <w:sz w:val="22"/>
          <w:szCs w:val="22"/>
          <w:lang w:bidi="he-IL"/>
        </w:rPr>
        <w:t>ния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20000"/>
          <w:sz w:val="22"/>
          <w:szCs w:val="22"/>
          <w:lang w:bidi="he-IL"/>
        </w:rPr>
        <w:t>В</w:t>
      </w:r>
      <w:r w:rsidRPr="00E06140">
        <w:rPr>
          <w:color w:val="0D0906"/>
          <w:sz w:val="22"/>
          <w:szCs w:val="22"/>
          <w:lang w:bidi="he-IL"/>
        </w:rPr>
        <w:t>еликобритания, Фр</w:t>
      </w:r>
      <w:r w:rsidRPr="00E06140">
        <w:rPr>
          <w:color w:val="2B2722"/>
          <w:sz w:val="22"/>
          <w:szCs w:val="22"/>
          <w:lang w:bidi="he-IL"/>
        </w:rPr>
        <w:t>а</w:t>
      </w:r>
      <w:r w:rsidRPr="00E06140">
        <w:rPr>
          <w:color w:val="0D0906"/>
          <w:sz w:val="22"/>
          <w:szCs w:val="22"/>
          <w:lang w:bidi="he-IL"/>
        </w:rPr>
        <w:t>нц</w:t>
      </w:r>
      <w:r w:rsidRPr="00E06140">
        <w:rPr>
          <w:color w:val="2B2722"/>
          <w:sz w:val="22"/>
          <w:szCs w:val="22"/>
          <w:lang w:bidi="he-IL"/>
        </w:rPr>
        <w:t>и</w:t>
      </w:r>
      <w:r w:rsidRPr="00E06140">
        <w:rPr>
          <w:color w:val="0D0906"/>
          <w:sz w:val="22"/>
          <w:szCs w:val="22"/>
          <w:lang w:bidi="he-IL"/>
        </w:rPr>
        <w:t>я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объем страх</w:t>
      </w:r>
      <w:r w:rsidRPr="00E06140">
        <w:rPr>
          <w:color w:val="020000"/>
          <w:sz w:val="22"/>
          <w:szCs w:val="22"/>
          <w:lang w:bidi="he-IL"/>
        </w:rPr>
        <w:t>ово</w:t>
      </w:r>
      <w:r w:rsidRPr="00E06140">
        <w:rPr>
          <w:color w:val="0D0906"/>
          <w:sz w:val="22"/>
          <w:szCs w:val="22"/>
          <w:lang w:bidi="he-IL"/>
        </w:rPr>
        <w:t>й премии</w:t>
      </w:r>
      <w:r w:rsidRPr="00E06140">
        <w:rPr>
          <w:color w:val="2B2722"/>
          <w:sz w:val="22"/>
          <w:szCs w:val="22"/>
          <w:lang w:bidi="he-IL"/>
        </w:rPr>
        <w:t xml:space="preserve">, </w:t>
      </w:r>
      <w:r w:rsidRPr="00E06140">
        <w:rPr>
          <w:color w:val="0D0906"/>
          <w:sz w:val="22"/>
          <w:szCs w:val="22"/>
          <w:lang w:bidi="he-IL"/>
        </w:rPr>
        <w:t>п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D0906"/>
          <w:sz w:val="22"/>
          <w:szCs w:val="22"/>
          <w:lang w:bidi="he-IL"/>
        </w:rPr>
        <w:t>их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D0906"/>
          <w:sz w:val="22"/>
          <w:szCs w:val="22"/>
          <w:lang w:bidi="he-IL"/>
        </w:rPr>
        <w:t>дящейся на</w:t>
      </w:r>
      <w:r w:rsidR="00D655F9" w:rsidRPr="00E06140">
        <w:rPr>
          <w:color w:val="0D0906"/>
          <w:sz w:val="22"/>
          <w:szCs w:val="22"/>
          <w:lang w:bidi="he-IL"/>
        </w:rPr>
        <w:t xml:space="preserve"> </w:t>
      </w:r>
      <w:r w:rsidRPr="00E06140">
        <w:rPr>
          <w:color w:val="0D0906"/>
          <w:sz w:val="22"/>
          <w:szCs w:val="22"/>
          <w:lang w:bidi="he-IL"/>
        </w:rPr>
        <w:t>душу населения</w:t>
      </w:r>
      <w:r w:rsidRPr="00E06140">
        <w:rPr>
          <w:color w:val="2B2722"/>
          <w:sz w:val="22"/>
          <w:szCs w:val="22"/>
          <w:lang w:bidi="he-IL"/>
        </w:rPr>
        <w:t>, с</w:t>
      </w:r>
      <w:r w:rsidRPr="00E06140">
        <w:rPr>
          <w:color w:val="0D0906"/>
          <w:sz w:val="22"/>
          <w:szCs w:val="22"/>
          <w:lang w:bidi="he-IL"/>
        </w:rPr>
        <w:t>о</w:t>
      </w:r>
      <w:r w:rsidRPr="00E06140">
        <w:rPr>
          <w:color w:val="2B2722"/>
          <w:sz w:val="22"/>
          <w:szCs w:val="22"/>
          <w:lang w:bidi="he-IL"/>
        </w:rPr>
        <w:t>с</w:t>
      </w:r>
      <w:r w:rsidRPr="00E06140">
        <w:rPr>
          <w:color w:val="0D0906"/>
          <w:sz w:val="22"/>
          <w:szCs w:val="22"/>
          <w:lang w:bidi="he-IL"/>
        </w:rPr>
        <w:t>тавил 2</w:t>
      </w:r>
      <w:r w:rsidRPr="00E06140">
        <w:rPr>
          <w:color w:val="010000"/>
          <w:sz w:val="22"/>
          <w:szCs w:val="22"/>
          <w:lang w:bidi="he-IL"/>
        </w:rPr>
        <w:t>,</w:t>
      </w:r>
      <w:r w:rsidRPr="00E06140">
        <w:rPr>
          <w:color w:val="0D0906"/>
          <w:sz w:val="22"/>
          <w:szCs w:val="22"/>
          <w:lang w:bidi="he-IL"/>
        </w:rPr>
        <w:t>7-4,6 тыс</w:t>
      </w:r>
      <w:r w:rsidRPr="00E06140">
        <w:rPr>
          <w:color w:val="2B2722"/>
          <w:sz w:val="22"/>
          <w:szCs w:val="22"/>
          <w:lang w:bidi="he-IL"/>
        </w:rPr>
        <w:t xml:space="preserve">. </w:t>
      </w:r>
      <w:r w:rsidRPr="00E06140">
        <w:rPr>
          <w:color w:val="0D0906"/>
          <w:sz w:val="22"/>
          <w:szCs w:val="22"/>
          <w:lang w:bidi="he-IL"/>
        </w:rPr>
        <w:t>долл. США.</w:t>
      </w:r>
    </w:p>
    <w:p w:rsidR="0076702E" w:rsidRPr="00E06140" w:rsidRDefault="0076702E" w:rsidP="00FE64E2">
      <w:pPr>
        <w:pStyle w:val="a3"/>
        <w:spacing w:before="110" w:line="360" w:lineRule="auto"/>
        <w:ind w:left="86" w:right="4" w:firstLine="288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 xml:space="preserve">На протяжении 2001-2009 гг. наблюдается сокращение числа </w:t>
      </w:r>
      <w:r w:rsidRPr="00E06140">
        <w:rPr>
          <w:color w:val="050200"/>
          <w:sz w:val="22"/>
          <w:szCs w:val="22"/>
          <w:lang w:bidi="he-IL"/>
        </w:rPr>
        <w:br/>
        <w:t>страховых организаций. На 1 января 2010 г. в Едином государствен</w:t>
      </w:r>
      <w:r w:rsidR="00FE64E2" w:rsidRPr="00E06140">
        <w:rPr>
          <w:color w:val="050200"/>
          <w:sz w:val="22"/>
          <w:szCs w:val="22"/>
          <w:lang w:bidi="he-IL"/>
        </w:rPr>
        <w:t>н</w:t>
      </w:r>
      <w:r w:rsidR="00FE64E2" w:rsidRPr="00E06140">
        <w:rPr>
          <w:color w:val="020000"/>
          <w:sz w:val="22"/>
          <w:szCs w:val="22"/>
          <w:lang w:bidi="he-IL"/>
        </w:rPr>
        <w:t xml:space="preserve">ом </w:t>
      </w:r>
      <w:r w:rsidRPr="00E06140">
        <w:rPr>
          <w:color w:val="050200"/>
          <w:sz w:val="22"/>
          <w:szCs w:val="22"/>
          <w:lang w:bidi="he-IL"/>
        </w:rPr>
        <w:t>реестре субъектов страхового дела было зарегистрир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 xml:space="preserve">вано </w:t>
      </w:r>
      <w:r w:rsidR="00FE64E2" w:rsidRPr="00E06140">
        <w:rPr>
          <w:color w:val="050200"/>
          <w:sz w:val="22"/>
          <w:szCs w:val="22"/>
          <w:lang w:bidi="he-IL"/>
        </w:rPr>
        <w:t xml:space="preserve">702 </w:t>
      </w:r>
      <w:r w:rsidRPr="00E06140">
        <w:rPr>
          <w:color w:val="050200"/>
          <w:sz w:val="22"/>
          <w:szCs w:val="22"/>
          <w:lang w:bidi="he-IL"/>
        </w:rPr>
        <w:t>страховые организации</w:t>
      </w:r>
      <w:r w:rsidRPr="00E06140">
        <w:rPr>
          <w:color w:val="23201D"/>
          <w:sz w:val="22"/>
          <w:szCs w:val="22"/>
          <w:lang w:bidi="he-IL"/>
        </w:rPr>
        <w:t xml:space="preserve">, </w:t>
      </w:r>
      <w:r w:rsidRPr="00E06140">
        <w:rPr>
          <w:color w:val="050200"/>
          <w:sz w:val="22"/>
          <w:szCs w:val="22"/>
          <w:lang w:bidi="he-IL"/>
        </w:rPr>
        <w:t>в то вре</w:t>
      </w:r>
      <w:r w:rsidRPr="00E06140">
        <w:rPr>
          <w:color w:val="23201D"/>
          <w:sz w:val="22"/>
          <w:szCs w:val="22"/>
          <w:lang w:bidi="he-IL"/>
        </w:rPr>
        <w:t>м</w:t>
      </w:r>
      <w:r w:rsidRPr="00E06140">
        <w:rPr>
          <w:color w:val="050200"/>
          <w:sz w:val="22"/>
          <w:szCs w:val="22"/>
          <w:lang w:bidi="he-IL"/>
        </w:rPr>
        <w:t>я как на начало 2009 г. их было 777</w:t>
      </w:r>
      <w:r w:rsidRPr="00E06140">
        <w:rPr>
          <w:color w:val="23201D"/>
          <w:sz w:val="22"/>
          <w:szCs w:val="22"/>
          <w:lang w:bidi="he-IL"/>
        </w:rPr>
        <w:t xml:space="preserve">, </w:t>
      </w:r>
      <w:r w:rsidRPr="00E06140">
        <w:rPr>
          <w:color w:val="050200"/>
          <w:sz w:val="22"/>
          <w:szCs w:val="22"/>
          <w:lang w:bidi="he-IL"/>
        </w:rPr>
        <w:t>а на 1 января 200</w:t>
      </w:r>
      <w:r w:rsidRPr="00E06140">
        <w:rPr>
          <w:color w:val="23201D"/>
          <w:sz w:val="22"/>
          <w:szCs w:val="22"/>
          <w:lang w:bidi="he-IL"/>
        </w:rPr>
        <w:t xml:space="preserve">1 </w:t>
      </w:r>
      <w:r w:rsidRPr="00E06140">
        <w:rPr>
          <w:color w:val="050200"/>
          <w:sz w:val="22"/>
          <w:szCs w:val="22"/>
          <w:lang w:bidi="he-IL"/>
        </w:rPr>
        <w:t xml:space="preserve">г. </w:t>
      </w:r>
      <w:r w:rsidRPr="00E06140">
        <w:rPr>
          <w:color w:val="020000"/>
          <w:sz w:val="22"/>
          <w:szCs w:val="22"/>
          <w:lang w:bidi="he-IL"/>
        </w:rPr>
        <w:t xml:space="preserve">- </w:t>
      </w:r>
      <w:r w:rsidRPr="00E06140">
        <w:rPr>
          <w:color w:val="050200"/>
          <w:sz w:val="22"/>
          <w:szCs w:val="22"/>
          <w:lang w:bidi="he-IL"/>
        </w:rPr>
        <w:t xml:space="preserve">11662. </w:t>
      </w:r>
      <w:r w:rsidRPr="00E06140">
        <w:rPr>
          <w:color w:val="050200"/>
          <w:sz w:val="22"/>
          <w:szCs w:val="22"/>
          <w:lang w:bidi="he-IL"/>
        </w:rPr>
        <w:tab/>
      </w:r>
      <w:r w:rsidRPr="00E06140">
        <w:rPr>
          <w:color w:val="CCC8BD"/>
          <w:sz w:val="22"/>
          <w:szCs w:val="22"/>
          <w:lang w:bidi="he-IL"/>
        </w:rPr>
        <w:t xml:space="preserve">. </w:t>
      </w:r>
    </w:p>
    <w:p w:rsidR="0076702E" w:rsidRPr="00E06140" w:rsidRDefault="0076702E" w:rsidP="0076702E">
      <w:pPr>
        <w:pStyle w:val="a3"/>
        <w:spacing w:before="4" w:line="360" w:lineRule="auto"/>
        <w:ind w:left="86" w:firstLine="283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 xml:space="preserve">Основными причинами </w:t>
      </w:r>
      <w:r w:rsidRPr="00E06140">
        <w:rPr>
          <w:color w:val="020000"/>
          <w:sz w:val="22"/>
          <w:szCs w:val="22"/>
          <w:lang w:bidi="he-IL"/>
        </w:rPr>
        <w:t>со</w:t>
      </w:r>
      <w:r w:rsidRPr="00E06140">
        <w:rPr>
          <w:color w:val="050200"/>
          <w:sz w:val="22"/>
          <w:szCs w:val="22"/>
          <w:lang w:bidi="he-IL"/>
        </w:rPr>
        <w:t>кращен</w:t>
      </w:r>
      <w:r w:rsidRPr="00E06140">
        <w:rPr>
          <w:color w:val="23201D"/>
          <w:sz w:val="22"/>
          <w:szCs w:val="22"/>
          <w:lang w:bidi="he-IL"/>
        </w:rPr>
        <w:t xml:space="preserve">ия </w:t>
      </w:r>
      <w:r w:rsidRPr="00E06140">
        <w:rPr>
          <w:color w:val="050200"/>
          <w:sz w:val="22"/>
          <w:szCs w:val="22"/>
          <w:lang w:bidi="he-IL"/>
        </w:rPr>
        <w:t xml:space="preserve">числа страховых 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рганизаций являются</w:t>
      </w:r>
      <w:r w:rsidRPr="00E06140">
        <w:rPr>
          <w:color w:val="23201D"/>
          <w:sz w:val="22"/>
          <w:szCs w:val="22"/>
          <w:lang w:bidi="he-IL"/>
        </w:rPr>
        <w:t xml:space="preserve">: </w:t>
      </w:r>
    </w:p>
    <w:p w:rsidR="0076702E" w:rsidRPr="00E06140" w:rsidRDefault="0076702E" w:rsidP="0076702E">
      <w:pPr>
        <w:pStyle w:val="a3"/>
        <w:spacing w:before="4" w:line="360" w:lineRule="auto"/>
        <w:ind w:left="86" w:firstLine="283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>1) от</w:t>
      </w:r>
      <w:r w:rsidRPr="00E06140">
        <w:rPr>
          <w:color w:val="23201D"/>
          <w:sz w:val="22"/>
          <w:szCs w:val="22"/>
          <w:lang w:bidi="he-IL"/>
        </w:rPr>
        <w:t>з</w:t>
      </w:r>
      <w:r w:rsidRPr="00E06140">
        <w:rPr>
          <w:color w:val="050200"/>
          <w:sz w:val="22"/>
          <w:szCs w:val="22"/>
          <w:lang w:bidi="he-IL"/>
        </w:rPr>
        <w:t>ыв значи</w:t>
      </w:r>
      <w:r w:rsidRPr="00E06140">
        <w:rPr>
          <w:color w:val="23201D"/>
          <w:sz w:val="22"/>
          <w:szCs w:val="22"/>
          <w:lang w:bidi="he-IL"/>
        </w:rPr>
        <w:t>т</w:t>
      </w:r>
      <w:r w:rsidRPr="00E06140">
        <w:rPr>
          <w:color w:val="050200"/>
          <w:sz w:val="22"/>
          <w:szCs w:val="22"/>
          <w:lang w:bidi="he-IL"/>
        </w:rPr>
        <w:t>ельного числа лицензи</w:t>
      </w:r>
      <w:r w:rsidRPr="00E06140">
        <w:rPr>
          <w:color w:val="23201D"/>
          <w:sz w:val="22"/>
          <w:szCs w:val="22"/>
          <w:lang w:bidi="he-IL"/>
        </w:rPr>
        <w:t xml:space="preserve">й </w:t>
      </w:r>
      <w:r w:rsidRPr="00E06140">
        <w:rPr>
          <w:color w:val="050200"/>
          <w:sz w:val="22"/>
          <w:szCs w:val="22"/>
          <w:lang w:bidi="he-IL"/>
        </w:rPr>
        <w:t>в св</w:t>
      </w:r>
      <w:r w:rsidRPr="00E06140">
        <w:rPr>
          <w:color w:val="020000"/>
          <w:sz w:val="22"/>
          <w:szCs w:val="22"/>
          <w:lang w:bidi="he-IL"/>
        </w:rPr>
        <w:t>я</w:t>
      </w:r>
      <w:r w:rsidRPr="00E06140">
        <w:rPr>
          <w:color w:val="050200"/>
          <w:sz w:val="22"/>
          <w:szCs w:val="22"/>
          <w:lang w:bidi="he-IL"/>
        </w:rPr>
        <w:t>зи с уже</w:t>
      </w:r>
      <w:r w:rsidRPr="00E06140">
        <w:rPr>
          <w:color w:val="23201D"/>
          <w:sz w:val="22"/>
          <w:szCs w:val="22"/>
          <w:lang w:bidi="he-IL"/>
        </w:rPr>
        <w:t>с</w:t>
      </w:r>
      <w:r w:rsidRPr="00E06140">
        <w:rPr>
          <w:color w:val="050200"/>
          <w:sz w:val="22"/>
          <w:szCs w:val="22"/>
          <w:lang w:bidi="he-IL"/>
        </w:rPr>
        <w:t xml:space="preserve">точением </w:t>
      </w:r>
      <w:r w:rsidRPr="00E06140">
        <w:rPr>
          <w:color w:val="050200"/>
          <w:sz w:val="22"/>
          <w:szCs w:val="22"/>
          <w:lang w:bidi="he-IL"/>
        </w:rPr>
        <w:br/>
        <w:t xml:space="preserve">правил 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существления страховой деятельн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сти</w:t>
      </w:r>
      <w:r w:rsidRPr="00E06140">
        <w:rPr>
          <w:color w:val="23201D"/>
          <w:sz w:val="22"/>
          <w:szCs w:val="22"/>
          <w:lang w:bidi="he-IL"/>
        </w:rPr>
        <w:t xml:space="preserve">; </w:t>
      </w:r>
    </w:p>
    <w:p w:rsidR="0076702E" w:rsidRPr="00E06140" w:rsidRDefault="0076702E" w:rsidP="0076702E">
      <w:pPr>
        <w:pStyle w:val="a3"/>
        <w:spacing w:before="4" w:line="360" w:lineRule="auto"/>
        <w:ind w:left="86" w:firstLine="283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 xml:space="preserve">2) объединение </w:t>
      </w:r>
      <w:r w:rsidRPr="00E06140">
        <w:rPr>
          <w:color w:val="23201D"/>
          <w:sz w:val="22"/>
          <w:szCs w:val="22"/>
          <w:lang w:bidi="he-IL"/>
        </w:rPr>
        <w:t>м</w:t>
      </w:r>
      <w:r w:rsidRPr="00E06140">
        <w:rPr>
          <w:color w:val="050200"/>
          <w:sz w:val="22"/>
          <w:szCs w:val="22"/>
          <w:lang w:bidi="he-IL"/>
        </w:rPr>
        <w:t>ногих страховых компаний в страх</w:t>
      </w:r>
      <w:r w:rsidRPr="00E06140">
        <w:rPr>
          <w:color w:val="020000"/>
          <w:sz w:val="22"/>
          <w:szCs w:val="22"/>
          <w:lang w:bidi="he-IL"/>
        </w:rPr>
        <w:t>о</w:t>
      </w:r>
      <w:r w:rsidR="00FE64E2" w:rsidRPr="00E06140">
        <w:rPr>
          <w:color w:val="050200"/>
          <w:sz w:val="22"/>
          <w:szCs w:val="22"/>
          <w:lang w:bidi="he-IL"/>
        </w:rPr>
        <w:t xml:space="preserve">вые группы </w:t>
      </w:r>
      <w:r w:rsidRPr="00E06140">
        <w:rPr>
          <w:color w:val="050200"/>
          <w:sz w:val="22"/>
          <w:szCs w:val="22"/>
          <w:lang w:bidi="he-IL"/>
        </w:rPr>
        <w:t>в связи с концентрацией капитала и раздел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м р</w:t>
      </w:r>
      <w:r w:rsidRPr="00E06140">
        <w:rPr>
          <w:color w:val="020000"/>
          <w:sz w:val="22"/>
          <w:szCs w:val="22"/>
          <w:lang w:bidi="he-IL"/>
        </w:rPr>
        <w:t>ы</w:t>
      </w:r>
      <w:r w:rsidRPr="00E06140">
        <w:rPr>
          <w:color w:val="050200"/>
          <w:sz w:val="22"/>
          <w:szCs w:val="22"/>
          <w:lang w:bidi="he-IL"/>
        </w:rPr>
        <w:t>нка</w:t>
      </w:r>
      <w:r w:rsidRPr="00E06140">
        <w:rPr>
          <w:color w:val="23201D"/>
          <w:sz w:val="22"/>
          <w:szCs w:val="22"/>
          <w:lang w:bidi="he-IL"/>
        </w:rPr>
        <w:t xml:space="preserve">. </w:t>
      </w:r>
    </w:p>
    <w:p w:rsidR="0076702E" w:rsidRPr="00E06140" w:rsidRDefault="0076702E" w:rsidP="0076702E">
      <w:pPr>
        <w:pStyle w:val="a3"/>
        <w:spacing w:before="4" w:line="360" w:lineRule="auto"/>
        <w:ind w:left="81" w:firstLine="292"/>
        <w:rPr>
          <w:color w:val="050200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 xml:space="preserve">За анализируемый </w:t>
      </w:r>
      <w:r w:rsidRPr="00E06140">
        <w:rPr>
          <w:color w:val="020000"/>
          <w:sz w:val="22"/>
          <w:szCs w:val="22"/>
          <w:lang w:bidi="he-IL"/>
        </w:rPr>
        <w:t>п</w:t>
      </w:r>
      <w:r w:rsidRPr="00E06140">
        <w:rPr>
          <w:color w:val="050200"/>
          <w:sz w:val="22"/>
          <w:szCs w:val="22"/>
          <w:lang w:bidi="he-IL"/>
        </w:rPr>
        <w:t>ери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д величина совокупного у</w:t>
      </w:r>
      <w:r w:rsidRPr="00E06140">
        <w:rPr>
          <w:color w:val="020000"/>
          <w:sz w:val="22"/>
          <w:szCs w:val="22"/>
          <w:lang w:bidi="he-IL"/>
        </w:rPr>
        <w:t>с</w:t>
      </w:r>
      <w:r w:rsidRPr="00E06140">
        <w:rPr>
          <w:color w:val="050200"/>
          <w:sz w:val="22"/>
          <w:szCs w:val="22"/>
          <w:lang w:bidi="he-IL"/>
        </w:rPr>
        <w:t>тавн</w:t>
      </w:r>
      <w:r w:rsidRPr="00E06140">
        <w:rPr>
          <w:color w:val="020000"/>
          <w:sz w:val="22"/>
          <w:szCs w:val="22"/>
          <w:lang w:bidi="he-IL"/>
        </w:rPr>
        <w:t xml:space="preserve">ого </w:t>
      </w:r>
      <w:r w:rsidR="00D6522B" w:rsidRPr="00E06140">
        <w:rPr>
          <w:color w:val="050200"/>
          <w:sz w:val="22"/>
          <w:szCs w:val="22"/>
          <w:lang w:bidi="he-IL"/>
        </w:rPr>
        <w:t>ка</w:t>
      </w:r>
      <w:r w:rsidRPr="00E06140">
        <w:rPr>
          <w:color w:val="050200"/>
          <w:sz w:val="22"/>
          <w:szCs w:val="22"/>
          <w:lang w:bidi="he-IL"/>
        </w:rPr>
        <w:t>питал</w:t>
      </w:r>
      <w:r w:rsidRPr="00E06140">
        <w:rPr>
          <w:color w:val="020000"/>
          <w:sz w:val="22"/>
          <w:szCs w:val="22"/>
          <w:lang w:bidi="he-IL"/>
        </w:rPr>
        <w:t xml:space="preserve">а </w:t>
      </w:r>
      <w:r w:rsidRPr="00E06140">
        <w:rPr>
          <w:color w:val="050200"/>
          <w:sz w:val="22"/>
          <w:szCs w:val="22"/>
          <w:lang w:bidi="he-IL"/>
        </w:rPr>
        <w:t>страхов</w:t>
      </w:r>
      <w:r w:rsidR="00D6522B" w:rsidRPr="00E06140">
        <w:rPr>
          <w:color w:val="050200"/>
          <w:sz w:val="22"/>
          <w:szCs w:val="22"/>
          <w:lang w:bidi="he-IL"/>
        </w:rPr>
        <w:t>ых</w:t>
      </w:r>
      <w:r w:rsidRPr="00E06140">
        <w:rPr>
          <w:color w:val="23201D"/>
          <w:sz w:val="22"/>
          <w:szCs w:val="22"/>
          <w:lang w:bidi="he-IL"/>
        </w:rPr>
        <w:t xml:space="preserve"> </w:t>
      </w:r>
      <w:r w:rsidRPr="00E06140">
        <w:rPr>
          <w:color w:val="050200"/>
          <w:sz w:val="22"/>
          <w:szCs w:val="22"/>
          <w:lang w:bidi="he-IL"/>
        </w:rPr>
        <w:t>о</w:t>
      </w:r>
      <w:r w:rsidRPr="00E06140">
        <w:rPr>
          <w:color w:val="020000"/>
          <w:sz w:val="22"/>
          <w:szCs w:val="22"/>
          <w:lang w:bidi="he-IL"/>
        </w:rPr>
        <w:t>рг</w:t>
      </w:r>
      <w:r w:rsidRPr="00E06140">
        <w:rPr>
          <w:color w:val="050200"/>
          <w:sz w:val="22"/>
          <w:szCs w:val="22"/>
          <w:lang w:bidi="he-IL"/>
        </w:rPr>
        <w:t>аниза</w:t>
      </w:r>
      <w:r w:rsidRPr="00E06140">
        <w:rPr>
          <w:color w:val="020000"/>
          <w:sz w:val="22"/>
          <w:szCs w:val="22"/>
          <w:lang w:bidi="he-IL"/>
        </w:rPr>
        <w:t>ц</w:t>
      </w:r>
      <w:r w:rsidRPr="00E06140">
        <w:rPr>
          <w:color w:val="050200"/>
          <w:sz w:val="22"/>
          <w:szCs w:val="22"/>
          <w:lang w:bidi="he-IL"/>
        </w:rPr>
        <w:t>ий выросла более ч</w:t>
      </w:r>
      <w:r w:rsidRPr="00E06140">
        <w:rPr>
          <w:color w:val="020000"/>
          <w:sz w:val="22"/>
          <w:szCs w:val="22"/>
          <w:lang w:bidi="he-IL"/>
        </w:rPr>
        <w:t>е</w:t>
      </w:r>
      <w:r w:rsidR="00D6522B" w:rsidRPr="00E06140">
        <w:rPr>
          <w:color w:val="050200"/>
          <w:sz w:val="22"/>
          <w:szCs w:val="22"/>
          <w:lang w:bidi="he-IL"/>
        </w:rPr>
        <w:t xml:space="preserve">м в четыре раза. Это </w:t>
      </w:r>
      <w:r w:rsidRPr="00E06140">
        <w:rPr>
          <w:color w:val="050200"/>
          <w:sz w:val="22"/>
          <w:szCs w:val="22"/>
          <w:lang w:bidi="he-IL"/>
        </w:rPr>
        <w:t>произ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 xml:space="preserve">шло в рамках реализации </w:t>
      </w:r>
      <w:r w:rsidRPr="00E06140">
        <w:rPr>
          <w:color w:val="020000"/>
          <w:sz w:val="22"/>
          <w:szCs w:val="22"/>
          <w:lang w:bidi="he-IL"/>
        </w:rPr>
        <w:t>п</w:t>
      </w:r>
      <w:r w:rsidRPr="00E06140">
        <w:rPr>
          <w:color w:val="050200"/>
          <w:sz w:val="22"/>
          <w:szCs w:val="22"/>
          <w:lang w:bidi="he-IL"/>
        </w:rPr>
        <w:t>оложения Конце</w:t>
      </w:r>
      <w:r w:rsidRPr="00E06140">
        <w:rPr>
          <w:color w:val="020000"/>
          <w:sz w:val="22"/>
          <w:szCs w:val="22"/>
          <w:lang w:bidi="he-IL"/>
        </w:rPr>
        <w:t>п</w:t>
      </w:r>
      <w:r w:rsidR="00D6522B" w:rsidRPr="00E06140">
        <w:rPr>
          <w:color w:val="050200"/>
          <w:sz w:val="22"/>
          <w:szCs w:val="22"/>
          <w:lang w:bidi="he-IL"/>
        </w:rPr>
        <w:t>ции об увеличе</w:t>
      </w:r>
      <w:r w:rsidRPr="00E06140">
        <w:rPr>
          <w:color w:val="050200"/>
          <w:sz w:val="22"/>
          <w:szCs w:val="22"/>
          <w:lang w:bidi="he-IL"/>
        </w:rPr>
        <w:t>нии базового мини</w:t>
      </w:r>
      <w:r w:rsidRPr="00E06140">
        <w:rPr>
          <w:color w:val="23201D"/>
          <w:sz w:val="22"/>
          <w:szCs w:val="22"/>
          <w:lang w:bidi="he-IL"/>
        </w:rPr>
        <w:t>м</w:t>
      </w:r>
      <w:r w:rsidRPr="00E06140">
        <w:rPr>
          <w:color w:val="050200"/>
          <w:sz w:val="22"/>
          <w:szCs w:val="22"/>
          <w:lang w:bidi="he-IL"/>
        </w:rPr>
        <w:t>альног</w:t>
      </w:r>
      <w:r w:rsidRPr="00E06140">
        <w:rPr>
          <w:color w:val="020000"/>
          <w:sz w:val="22"/>
          <w:szCs w:val="22"/>
          <w:lang w:bidi="he-IL"/>
        </w:rPr>
        <w:t xml:space="preserve">о </w:t>
      </w:r>
      <w:r w:rsidR="00D6522B" w:rsidRPr="00E06140">
        <w:rPr>
          <w:color w:val="050200"/>
          <w:sz w:val="22"/>
          <w:szCs w:val="22"/>
          <w:lang w:bidi="he-IL"/>
        </w:rPr>
        <w:t>размера</w:t>
      </w:r>
      <w:r w:rsidRPr="00E06140">
        <w:rPr>
          <w:color w:val="050200"/>
          <w:sz w:val="22"/>
          <w:szCs w:val="22"/>
          <w:lang w:bidi="he-IL"/>
        </w:rPr>
        <w:t xml:space="preserve"> </w:t>
      </w:r>
      <w:r w:rsidRPr="00E06140">
        <w:rPr>
          <w:color w:val="23201D"/>
          <w:sz w:val="22"/>
          <w:szCs w:val="22"/>
          <w:lang w:bidi="he-IL"/>
        </w:rPr>
        <w:t>у</w:t>
      </w:r>
      <w:r w:rsidRPr="00E06140">
        <w:rPr>
          <w:color w:val="050200"/>
          <w:sz w:val="22"/>
          <w:szCs w:val="22"/>
          <w:lang w:bidi="he-IL"/>
        </w:rPr>
        <w:t>ставно</w:t>
      </w:r>
      <w:r w:rsidRPr="00E06140">
        <w:rPr>
          <w:color w:val="23201D"/>
          <w:sz w:val="22"/>
          <w:szCs w:val="22"/>
          <w:lang w:bidi="he-IL"/>
        </w:rPr>
        <w:t>г</w:t>
      </w:r>
      <w:r w:rsidR="00D6522B" w:rsidRPr="00E06140">
        <w:rPr>
          <w:color w:val="050200"/>
          <w:sz w:val="22"/>
          <w:szCs w:val="22"/>
          <w:lang w:bidi="he-IL"/>
        </w:rPr>
        <w:t xml:space="preserve">о </w:t>
      </w:r>
      <w:r w:rsidRPr="00E06140">
        <w:rPr>
          <w:color w:val="050200"/>
          <w:sz w:val="22"/>
          <w:szCs w:val="22"/>
          <w:lang w:bidi="he-IL"/>
        </w:rPr>
        <w:t>капи</w:t>
      </w:r>
      <w:r w:rsidRPr="00E06140">
        <w:rPr>
          <w:color w:val="23201D"/>
          <w:sz w:val="22"/>
          <w:szCs w:val="22"/>
          <w:lang w:bidi="he-IL"/>
        </w:rPr>
        <w:t>т</w:t>
      </w:r>
      <w:r w:rsidRPr="00E06140">
        <w:rPr>
          <w:color w:val="050200"/>
          <w:sz w:val="22"/>
          <w:szCs w:val="22"/>
          <w:lang w:bidi="he-IL"/>
        </w:rPr>
        <w:t>ала российски</w:t>
      </w:r>
      <w:r w:rsidRPr="00E06140">
        <w:rPr>
          <w:color w:val="23201D"/>
          <w:sz w:val="22"/>
          <w:szCs w:val="22"/>
          <w:lang w:bidi="he-IL"/>
        </w:rPr>
        <w:t xml:space="preserve">х </w:t>
      </w:r>
      <w:r w:rsidRPr="00E06140">
        <w:rPr>
          <w:color w:val="050200"/>
          <w:sz w:val="22"/>
          <w:szCs w:val="22"/>
          <w:lang w:bidi="he-IL"/>
        </w:rPr>
        <w:t>страховщи</w:t>
      </w:r>
      <w:r w:rsidRPr="00E06140">
        <w:rPr>
          <w:color w:val="23201D"/>
          <w:sz w:val="22"/>
          <w:szCs w:val="22"/>
          <w:lang w:bidi="he-IL"/>
        </w:rPr>
        <w:t>к</w:t>
      </w:r>
      <w:r w:rsidRPr="00E06140">
        <w:rPr>
          <w:color w:val="050200"/>
          <w:sz w:val="22"/>
          <w:szCs w:val="22"/>
          <w:lang w:bidi="he-IL"/>
        </w:rPr>
        <w:t>ов к 1 июля 2007 г. д</w:t>
      </w:r>
      <w:r w:rsidRPr="00E06140">
        <w:rPr>
          <w:color w:val="020000"/>
          <w:sz w:val="22"/>
          <w:szCs w:val="22"/>
          <w:lang w:bidi="he-IL"/>
        </w:rPr>
        <w:t xml:space="preserve">о </w:t>
      </w:r>
      <w:r w:rsidRPr="00E06140">
        <w:rPr>
          <w:color w:val="050200"/>
          <w:sz w:val="22"/>
          <w:szCs w:val="22"/>
          <w:lang w:bidi="he-IL"/>
        </w:rPr>
        <w:t>30</w:t>
      </w:r>
      <w:r w:rsidRPr="00E06140">
        <w:rPr>
          <w:color w:val="020000"/>
          <w:sz w:val="22"/>
          <w:szCs w:val="22"/>
          <w:lang w:bidi="he-IL"/>
        </w:rPr>
        <w:t>-</w:t>
      </w:r>
      <w:r w:rsidR="00D6522B" w:rsidRPr="00E06140">
        <w:rPr>
          <w:color w:val="050200"/>
          <w:sz w:val="22"/>
          <w:szCs w:val="22"/>
          <w:lang w:bidi="he-IL"/>
        </w:rPr>
        <w:t>40</w:t>
      </w:r>
      <w:r w:rsidRPr="00E06140">
        <w:rPr>
          <w:color w:val="050200"/>
          <w:sz w:val="22"/>
          <w:szCs w:val="22"/>
          <w:lang w:bidi="he-IL"/>
        </w:rPr>
        <w:t>млн</w:t>
      </w:r>
      <w:r w:rsidR="00D6522B" w:rsidRPr="00E06140">
        <w:rPr>
          <w:color w:val="050200"/>
          <w:sz w:val="22"/>
          <w:szCs w:val="22"/>
          <w:lang w:bidi="he-IL"/>
        </w:rPr>
        <w:t>.</w:t>
      </w:r>
      <w:r w:rsidRPr="00E06140">
        <w:rPr>
          <w:color w:val="050200"/>
          <w:sz w:val="22"/>
          <w:szCs w:val="22"/>
          <w:lang w:bidi="he-IL"/>
        </w:rPr>
        <w:t xml:space="preserve"> руб. </w:t>
      </w:r>
    </w:p>
    <w:p w:rsidR="0076702E" w:rsidRPr="00E06140" w:rsidRDefault="0076702E" w:rsidP="0076702E">
      <w:pPr>
        <w:pStyle w:val="a3"/>
        <w:spacing w:before="4" w:line="360" w:lineRule="auto"/>
        <w:ind w:left="86" w:firstLine="283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>В 2009 г</w:t>
      </w:r>
      <w:r w:rsidRPr="00E06140">
        <w:rPr>
          <w:color w:val="23201D"/>
          <w:sz w:val="22"/>
          <w:szCs w:val="22"/>
          <w:lang w:bidi="he-IL"/>
        </w:rPr>
        <w:t xml:space="preserve">. </w:t>
      </w:r>
      <w:r w:rsidRPr="00E06140">
        <w:rPr>
          <w:color w:val="050200"/>
          <w:sz w:val="22"/>
          <w:szCs w:val="22"/>
          <w:lang w:bidi="he-IL"/>
        </w:rPr>
        <w:t>средний размер уставног</w:t>
      </w:r>
      <w:r w:rsidRPr="00E06140">
        <w:rPr>
          <w:color w:val="020000"/>
          <w:sz w:val="22"/>
          <w:szCs w:val="22"/>
          <w:lang w:bidi="he-IL"/>
        </w:rPr>
        <w:t xml:space="preserve">о </w:t>
      </w:r>
      <w:r w:rsidRPr="00E06140">
        <w:rPr>
          <w:color w:val="050200"/>
          <w:sz w:val="22"/>
          <w:szCs w:val="22"/>
          <w:lang w:bidi="he-IL"/>
        </w:rPr>
        <w:t>кап</w:t>
      </w:r>
      <w:r w:rsidRPr="00E06140">
        <w:rPr>
          <w:color w:val="23201D"/>
          <w:sz w:val="22"/>
          <w:szCs w:val="22"/>
          <w:lang w:bidi="he-IL"/>
        </w:rPr>
        <w:t>и</w:t>
      </w:r>
      <w:r w:rsidR="00D6522B" w:rsidRPr="00E06140">
        <w:rPr>
          <w:color w:val="050200"/>
          <w:sz w:val="22"/>
          <w:szCs w:val="22"/>
          <w:lang w:bidi="he-IL"/>
        </w:rPr>
        <w:t xml:space="preserve">тала в расчете на одну </w:t>
      </w:r>
      <w:r w:rsidRPr="00E06140">
        <w:rPr>
          <w:color w:val="050200"/>
          <w:sz w:val="22"/>
          <w:szCs w:val="22"/>
          <w:lang w:bidi="he-IL"/>
        </w:rPr>
        <w:t>страховую компанию соста</w:t>
      </w:r>
      <w:r w:rsidRPr="00E06140">
        <w:rPr>
          <w:color w:val="020000"/>
          <w:sz w:val="22"/>
          <w:szCs w:val="22"/>
          <w:lang w:bidi="he-IL"/>
        </w:rPr>
        <w:t>в</w:t>
      </w:r>
      <w:r w:rsidRPr="00E06140">
        <w:rPr>
          <w:color w:val="050200"/>
          <w:sz w:val="22"/>
          <w:szCs w:val="22"/>
          <w:lang w:bidi="he-IL"/>
        </w:rPr>
        <w:t>ил 228</w:t>
      </w:r>
      <w:r w:rsidRPr="00E06140">
        <w:rPr>
          <w:color w:val="020000"/>
          <w:sz w:val="22"/>
          <w:szCs w:val="22"/>
          <w:lang w:bidi="he-IL"/>
        </w:rPr>
        <w:t>,</w:t>
      </w:r>
      <w:r w:rsidRPr="00E06140">
        <w:rPr>
          <w:color w:val="050200"/>
          <w:sz w:val="22"/>
          <w:szCs w:val="22"/>
          <w:lang w:bidi="he-IL"/>
        </w:rPr>
        <w:t>7 млн</w:t>
      </w:r>
      <w:r w:rsidR="00D6522B" w:rsidRPr="00E06140">
        <w:rPr>
          <w:color w:val="050200"/>
          <w:sz w:val="22"/>
          <w:szCs w:val="22"/>
          <w:lang w:bidi="he-IL"/>
        </w:rPr>
        <w:t>.</w:t>
      </w:r>
      <w:r w:rsidRPr="00E06140">
        <w:rPr>
          <w:color w:val="050200"/>
          <w:sz w:val="22"/>
          <w:szCs w:val="22"/>
          <w:lang w:bidi="he-IL"/>
        </w:rPr>
        <w:t xml:space="preserve"> 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50200"/>
          <w:sz w:val="22"/>
          <w:szCs w:val="22"/>
          <w:lang w:bidi="he-IL"/>
        </w:rPr>
        <w:t>уб.</w:t>
      </w:r>
    </w:p>
    <w:p w:rsidR="0076702E" w:rsidRPr="00E06140" w:rsidRDefault="0076702E" w:rsidP="0076702E">
      <w:pPr>
        <w:pStyle w:val="a3"/>
        <w:spacing w:before="4" w:line="360" w:lineRule="auto"/>
        <w:ind w:left="81" w:firstLine="292"/>
        <w:rPr>
          <w:color w:val="050200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>Рост капитала ст</w:t>
      </w:r>
      <w:r w:rsidRPr="00E06140">
        <w:rPr>
          <w:color w:val="020000"/>
          <w:sz w:val="22"/>
          <w:szCs w:val="22"/>
          <w:lang w:bidi="he-IL"/>
        </w:rPr>
        <w:t>р</w:t>
      </w:r>
      <w:r w:rsidRPr="00E06140">
        <w:rPr>
          <w:color w:val="050200"/>
          <w:sz w:val="22"/>
          <w:szCs w:val="22"/>
          <w:lang w:bidi="he-IL"/>
        </w:rPr>
        <w:t>ахов</w:t>
      </w:r>
      <w:r w:rsidRPr="00E06140">
        <w:rPr>
          <w:color w:val="020000"/>
          <w:sz w:val="22"/>
          <w:szCs w:val="22"/>
          <w:lang w:bidi="he-IL"/>
        </w:rPr>
        <w:t>ы</w:t>
      </w:r>
      <w:r w:rsidRPr="00E06140">
        <w:rPr>
          <w:color w:val="050200"/>
          <w:sz w:val="22"/>
          <w:szCs w:val="22"/>
          <w:lang w:bidi="he-IL"/>
        </w:rPr>
        <w:t>х компан</w:t>
      </w:r>
      <w:r w:rsidRPr="00E06140">
        <w:rPr>
          <w:color w:val="23201D"/>
          <w:sz w:val="22"/>
          <w:szCs w:val="22"/>
          <w:lang w:bidi="he-IL"/>
        </w:rPr>
        <w:t>и</w:t>
      </w:r>
      <w:r w:rsidRPr="00E06140">
        <w:rPr>
          <w:color w:val="050200"/>
          <w:sz w:val="22"/>
          <w:szCs w:val="22"/>
          <w:lang w:bidi="he-IL"/>
        </w:rPr>
        <w:t>й благ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 xml:space="preserve">приятно влияет </w:t>
      </w:r>
      <w:r w:rsidRPr="00E06140">
        <w:rPr>
          <w:color w:val="050200"/>
          <w:w w:val="110"/>
          <w:sz w:val="22"/>
          <w:szCs w:val="22"/>
          <w:lang w:bidi="he-IL"/>
        </w:rPr>
        <w:t xml:space="preserve">на </w:t>
      </w:r>
      <w:r w:rsidRPr="00E06140">
        <w:rPr>
          <w:color w:val="050200"/>
          <w:sz w:val="22"/>
          <w:szCs w:val="22"/>
          <w:lang w:bidi="he-IL"/>
        </w:rPr>
        <w:t>на</w:t>
      </w:r>
      <w:r w:rsidRPr="00E06140">
        <w:rPr>
          <w:color w:val="23201D"/>
          <w:sz w:val="22"/>
          <w:szCs w:val="22"/>
          <w:lang w:bidi="he-IL"/>
        </w:rPr>
        <w:t>д</w:t>
      </w:r>
      <w:r w:rsidRPr="00E06140">
        <w:rPr>
          <w:color w:val="050200"/>
          <w:sz w:val="22"/>
          <w:szCs w:val="22"/>
          <w:lang w:bidi="he-IL"/>
        </w:rPr>
        <w:t>ежность росси</w:t>
      </w:r>
      <w:r w:rsidRPr="00E06140">
        <w:rPr>
          <w:color w:val="23201D"/>
          <w:sz w:val="22"/>
          <w:szCs w:val="22"/>
          <w:lang w:bidi="he-IL"/>
        </w:rPr>
        <w:t>й</w:t>
      </w:r>
      <w:r w:rsidRPr="00E06140">
        <w:rPr>
          <w:color w:val="050200"/>
          <w:sz w:val="22"/>
          <w:szCs w:val="22"/>
          <w:lang w:bidi="he-IL"/>
        </w:rPr>
        <w:t>с</w:t>
      </w:r>
      <w:r w:rsidRPr="00E06140">
        <w:rPr>
          <w:color w:val="23201D"/>
          <w:sz w:val="22"/>
          <w:szCs w:val="22"/>
          <w:lang w:bidi="he-IL"/>
        </w:rPr>
        <w:t>к</w:t>
      </w:r>
      <w:r w:rsidRPr="00E06140">
        <w:rPr>
          <w:color w:val="050200"/>
          <w:sz w:val="22"/>
          <w:szCs w:val="22"/>
          <w:lang w:bidi="he-IL"/>
        </w:rPr>
        <w:t>ого страхового рынка</w:t>
      </w:r>
      <w:r w:rsidRPr="00E06140">
        <w:rPr>
          <w:color w:val="23201D"/>
          <w:sz w:val="22"/>
          <w:szCs w:val="22"/>
          <w:lang w:bidi="he-IL"/>
        </w:rPr>
        <w:t xml:space="preserve">, </w:t>
      </w:r>
      <w:r w:rsidRPr="00E06140">
        <w:rPr>
          <w:color w:val="050200"/>
          <w:sz w:val="22"/>
          <w:szCs w:val="22"/>
          <w:lang w:bidi="he-IL"/>
        </w:rPr>
        <w:t>а также увеличива</w:t>
      </w:r>
      <w:r w:rsidRPr="00E06140">
        <w:rPr>
          <w:color w:val="020000"/>
          <w:sz w:val="22"/>
          <w:szCs w:val="22"/>
          <w:lang w:bidi="he-IL"/>
        </w:rPr>
        <w:t>е</w:t>
      </w:r>
      <w:r w:rsidRPr="00E06140">
        <w:rPr>
          <w:color w:val="050200"/>
          <w:sz w:val="22"/>
          <w:szCs w:val="22"/>
          <w:lang w:bidi="he-IL"/>
        </w:rPr>
        <w:t>т е</w:t>
      </w:r>
      <w:r w:rsidRPr="00E06140">
        <w:rPr>
          <w:color w:val="020000"/>
          <w:sz w:val="22"/>
          <w:szCs w:val="22"/>
          <w:lang w:bidi="he-IL"/>
        </w:rPr>
        <w:t>г</w:t>
      </w:r>
      <w:r w:rsidR="00130C0F" w:rsidRPr="00E06140">
        <w:rPr>
          <w:color w:val="050200"/>
          <w:sz w:val="22"/>
          <w:szCs w:val="22"/>
          <w:lang w:bidi="he-IL"/>
        </w:rPr>
        <w:t xml:space="preserve">о </w:t>
      </w:r>
      <w:r w:rsidRPr="00E06140">
        <w:rPr>
          <w:color w:val="050200"/>
          <w:sz w:val="22"/>
          <w:szCs w:val="22"/>
          <w:lang w:bidi="he-IL"/>
        </w:rPr>
        <w:t>воз</w:t>
      </w:r>
      <w:r w:rsidRPr="00E06140">
        <w:rPr>
          <w:color w:val="23201D"/>
          <w:sz w:val="22"/>
          <w:szCs w:val="22"/>
          <w:lang w:bidi="he-IL"/>
        </w:rPr>
        <w:t>м</w:t>
      </w:r>
      <w:r w:rsidRPr="00E06140">
        <w:rPr>
          <w:color w:val="050200"/>
          <w:sz w:val="22"/>
          <w:szCs w:val="22"/>
          <w:lang w:bidi="he-IL"/>
        </w:rPr>
        <w:t>о</w:t>
      </w:r>
      <w:r w:rsidRPr="00E06140">
        <w:rPr>
          <w:color w:val="23201D"/>
          <w:sz w:val="22"/>
          <w:szCs w:val="22"/>
          <w:lang w:bidi="he-IL"/>
        </w:rPr>
        <w:t>жн</w:t>
      </w:r>
      <w:r w:rsidRPr="00E06140">
        <w:rPr>
          <w:color w:val="050200"/>
          <w:sz w:val="22"/>
          <w:szCs w:val="22"/>
          <w:lang w:bidi="he-IL"/>
        </w:rPr>
        <w:t>ость оставлять на собственно</w:t>
      </w:r>
      <w:r w:rsidRPr="00E06140">
        <w:rPr>
          <w:color w:val="23201D"/>
          <w:sz w:val="22"/>
          <w:szCs w:val="22"/>
          <w:lang w:bidi="he-IL"/>
        </w:rPr>
        <w:t xml:space="preserve">м </w:t>
      </w:r>
      <w:r w:rsidR="00130C0F" w:rsidRPr="00E06140">
        <w:rPr>
          <w:color w:val="050200"/>
          <w:sz w:val="22"/>
          <w:szCs w:val="22"/>
          <w:lang w:bidi="he-IL"/>
        </w:rPr>
        <w:t xml:space="preserve">удержании риски, снимая </w:t>
      </w:r>
      <w:r w:rsidRPr="00E06140">
        <w:rPr>
          <w:color w:val="050200"/>
          <w:sz w:val="22"/>
          <w:szCs w:val="22"/>
          <w:lang w:bidi="he-IL"/>
        </w:rPr>
        <w:t>необ</w:t>
      </w:r>
      <w:r w:rsidRPr="00E06140">
        <w:rPr>
          <w:color w:val="23201D"/>
          <w:sz w:val="22"/>
          <w:szCs w:val="22"/>
          <w:lang w:bidi="he-IL"/>
        </w:rPr>
        <w:t>х</w:t>
      </w:r>
      <w:r w:rsidRPr="00E06140">
        <w:rPr>
          <w:color w:val="050200"/>
          <w:sz w:val="22"/>
          <w:szCs w:val="22"/>
          <w:lang w:bidi="he-IL"/>
        </w:rPr>
        <w:t>од</w:t>
      </w:r>
      <w:r w:rsidRPr="00E06140">
        <w:rPr>
          <w:color w:val="23201D"/>
          <w:sz w:val="22"/>
          <w:szCs w:val="22"/>
          <w:lang w:bidi="he-IL"/>
        </w:rPr>
        <w:t>им</w:t>
      </w:r>
      <w:r w:rsidRPr="00E06140">
        <w:rPr>
          <w:color w:val="050200"/>
          <w:sz w:val="22"/>
          <w:szCs w:val="22"/>
          <w:lang w:bidi="he-IL"/>
        </w:rPr>
        <w:t>ос</w:t>
      </w:r>
      <w:r w:rsidRPr="00E06140">
        <w:rPr>
          <w:color w:val="23201D"/>
          <w:sz w:val="22"/>
          <w:szCs w:val="22"/>
          <w:lang w:bidi="he-IL"/>
        </w:rPr>
        <w:t>т</w:t>
      </w:r>
      <w:r w:rsidRPr="00E06140">
        <w:rPr>
          <w:color w:val="050200"/>
          <w:sz w:val="22"/>
          <w:szCs w:val="22"/>
          <w:lang w:bidi="he-IL"/>
        </w:rPr>
        <w:t>ь отдавать большую их часть в перестрахование за рубеж</w:t>
      </w:r>
      <w:r w:rsidRPr="00E06140">
        <w:rPr>
          <w:color w:val="23201D"/>
          <w:sz w:val="22"/>
          <w:szCs w:val="22"/>
          <w:lang w:bidi="he-IL"/>
        </w:rPr>
        <w:t xml:space="preserve">. </w:t>
      </w:r>
      <w:r w:rsidRPr="00E06140">
        <w:rPr>
          <w:color w:val="23201D"/>
          <w:sz w:val="22"/>
          <w:szCs w:val="22"/>
          <w:lang w:bidi="he-IL"/>
        </w:rPr>
        <w:br/>
      </w:r>
      <w:r w:rsidRPr="00E06140">
        <w:rPr>
          <w:color w:val="050200"/>
          <w:sz w:val="22"/>
          <w:szCs w:val="22"/>
          <w:lang w:bidi="he-IL"/>
        </w:rPr>
        <w:t>Кроме э</w:t>
      </w:r>
      <w:r w:rsidRPr="00E06140">
        <w:rPr>
          <w:color w:val="23201D"/>
          <w:sz w:val="22"/>
          <w:szCs w:val="22"/>
          <w:lang w:bidi="he-IL"/>
        </w:rPr>
        <w:t>т</w:t>
      </w:r>
      <w:r w:rsidRPr="00E06140">
        <w:rPr>
          <w:color w:val="050200"/>
          <w:sz w:val="22"/>
          <w:szCs w:val="22"/>
          <w:lang w:bidi="he-IL"/>
        </w:rPr>
        <w:t>ого</w:t>
      </w:r>
      <w:r w:rsidRPr="00E06140">
        <w:rPr>
          <w:color w:val="23201D"/>
          <w:sz w:val="22"/>
          <w:szCs w:val="22"/>
          <w:lang w:bidi="he-IL"/>
        </w:rPr>
        <w:t xml:space="preserve">, </w:t>
      </w:r>
      <w:r w:rsidRPr="00E06140">
        <w:rPr>
          <w:color w:val="050200"/>
          <w:sz w:val="22"/>
          <w:szCs w:val="22"/>
          <w:lang w:bidi="he-IL"/>
        </w:rPr>
        <w:t xml:space="preserve">капитализация страхового рынка необходима для </w:t>
      </w:r>
      <w:r w:rsidRPr="00E06140">
        <w:rPr>
          <w:color w:val="020000"/>
          <w:sz w:val="22"/>
          <w:szCs w:val="22"/>
          <w:lang w:bidi="he-IL"/>
        </w:rPr>
        <w:t>п</w:t>
      </w:r>
      <w:r w:rsidR="00130C0F" w:rsidRPr="00E06140">
        <w:rPr>
          <w:color w:val="050200"/>
          <w:sz w:val="22"/>
          <w:szCs w:val="22"/>
          <w:lang w:bidi="he-IL"/>
        </w:rPr>
        <w:t>овы</w:t>
      </w:r>
      <w:r w:rsidRPr="00E06140">
        <w:rPr>
          <w:color w:val="050200"/>
          <w:sz w:val="22"/>
          <w:szCs w:val="22"/>
          <w:lang w:bidi="he-IL"/>
        </w:rPr>
        <w:t>шения конкурентоспособности отечественных ст</w:t>
      </w:r>
      <w:r w:rsidRPr="00E06140">
        <w:rPr>
          <w:color w:val="020000"/>
          <w:sz w:val="22"/>
          <w:szCs w:val="22"/>
          <w:lang w:bidi="he-IL"/>
        </w:rPr>
        <w:t>р</w:t>
      </w:r>
      <w:r w:rsidR="00130C0F" w:rsidRPr="00E06140">
        <w:rPr>
          <w:color w:val="050200"/>
          <w:sz w:val="22"/>
          <w:szCs w:val="22"/>
          <w:lang w:bidi="he-IL"/>
        </w:rPr>
        <w:t xml:space="preserve">аховщиков в случае </w:t>
      </w:r>
      <w:r w:rsidRPr="00E06140">
        <w:rPr>
          <w:color w:val="050200"/>
          <w:sz w:val="22"/>
          <w:szCs w:val="22"/>
          <w:lang w:bidi="he-IL"/>
        </w:rPr>
        <w:t>вступл</w:t>
      </w:r>
      <w:r w:rsidRPr="00E06140">
        <w:rPr>
          <w:color w:val="020000"/>
          <w:sz w:val="22"/>
          <w:szCs w:val="22"/>
          <w:lang w:bidi="he-IL"/>
        </w:rPr>
        <w:t>е</w:t>
      </w:r>
      <w:r w:rsidRPr="00E06140">
        <w:rPr>
          <w:color w:val="050200"/>
          <w:sz w:val="22"/>
          <w:szCs w:val="22"/>
          <w:lang w:bidi="he-IL"/>
        </w:rPr>
        <w:t>ния Р</w:t>
      </w:r>
      <w:r w:rsidRPr="00E06140">
        <w:rPr>
          <w:color w:val="020000"/>
          <w:sz w:val="22"/>
          <w:szCs w:val="22"/>
          <w:lang w:bidi="he-IL"/>
        </w:rPr>
        <w:t>о</w:t>
      </w:r>
      <w:r w:rsidR="00130C0F" w:rsidRPr="00E06140">
        <w:rPr>
          <w:color w:val="050200"/>
          <w:sz w:val="22"/>
          <w:szCs w:val="22"/>
          <w:lang w:bidi="he-IL"/>
        </w:rPr>
        <w:t xml:space="preserve">ссии во Всемирную </w:t>
      </w:r>
      <w:r w:rsidRPr="00E06140">
        <w:rPr>
          <w:color w:val="050200"/>
          <w:sz w:val="22"/>
          <w:szCs w:val="22"/>
          <w:lang w:bidi="he-IL"/>
        </w:rPr>
        <w:t>торговую организацию (ВТО),</w:t>
      </w:r>
      <w:r w:rsidRPr="00E06140">
        <w:rPr>
          <w:color w:val="CCC8BD"/>
          <w:sz w:val="22"/>
          <w:szCs w:val="22"/>
          <w:lang w:bidi="he-IL"/>
        </w:rPr>
        <w:t>.</w:t>
      </w:r>
      <w:r w:rsidR="00130C0F" w:rsidRPr="00E06140">
        <w:rPr>
          <w:color w:val="050200"/>
          <w:sz w:val="22"/>
          <w:szCs w:val="22"/>
          <w:lang w:bidi="he-IL"/>
        </w:rPr>
        <w:t xml:space="preserve">так </w:t>
      </w:r>
      <w:r w:rsidRPr="00E06140">
        <w:rPr>
          <w:color w:val="050200"/>
          <w:sz w:val="22"/>
          <w:szCs w:val="22"/>
          <w:lang w:bidi="he-IL"/>
        </w:rPr>
        <w:t>как конк</w:t>
      </w:r>
      <w:r w:rsidRPr="00E06140">
        <w:rPr>
          <w:color w:val="23201D"/>
          <w:sz w:val="22"/>
          <w:szCs w:val="22"/>
          <w:lang w:bidi="he-IL"/>
        </w:rPr>
        <w:t>у</w:t>
      </w:r>
      <w:r w:rsidRPr="00E06140">
        <w:rPr>
          <w:color w:val="050200"/>
          <w:sz w:val="22"/>
          <w:szCs w:val="22"/>
          <w:lang w:bidi="he-IL"/>
        </w:rPr>
        <w:t>рировать с иностранными стра</w:t>
      </w:r>
      <w:r w:rsidRPr="00E06140">
        <w:rPr>
          <w:color w:val="23201D"/>
          <w:sz w:val="22"/>
          <w:szCs w:val="22"/>
          <w:lang w:bidi="he-IL"/>
        </w:rPr>
        <w:t>х</w:t>
      </w:r>
      <w:r w:rsidRPr="00E06140">
        <w:rPr>
          <w:color w:val="050200"/>
          <w:sz w:val="22"/>
          <w:szCs w:val="22"/>
          <w:lang w:bidi="he-IL"/>
        </w:rPr>
        <w:t>овыми компаниями смогут</w:t>
      </w:r>
      <w:r w:rsidR="00130C0F" w:rsidRPr="00E06140">
        <w:rPr>
          <w:color w:val="050200"/>
          <w:sz w:val="22"/>
          <w:szCs w:val="22"/>
          <w:lang w:bidi="he-IL"/>
        </w:rPr>
        <w:t xml:space="preserve"> </w:t>
      </w:r>
      <w:r w:rsidRPr="00E06140">
        <w:rPr>
          <w:color w:val="050200"/>
          <w:sz w:val="22"/>
          <w:szCs w:val="22"/>
          <w:lang w:bidi="he-IL"/>
        </w:rPr>
        <w:t xml:space="preserve">только крупные страховщики. </w:t>
      </w:r>
    </w:p>
    <w:p w:rsidR="0076702E" w:rsidRDefault="0076702E" w:rsidP="0076702E">
      <w:pPr>
        <w:pStyle w:val="a3"/>
        <w:spacing w:before="4" w:line="360" w:lineRule="auto"/>
        <w:ind w:left="86" w:firstLine="283"/>
        <w:rPr>
          <w:color w:val="23201D"/>
          <w:sz w:val="22"/>
          <w:szCs w:val="22"/>
          <w:lang w:bidi="he-IL"/>
        </w:rPr>
      </w:pPr>
      <w:r w:rsidRPr="00E06140">
        <w:rPr>
          <w:color w:val="050200"/>
          <w:sz w:val="22"/>
          <w:szCs w:val="22"/>
          <w:lang w:bidi="he-IL"/>
        </w:rPr>
        <w:t>Объе</w:t>
      </w:r>
      <w:r w:rsidRPr="00E06140">
        <w:rPr>
          <w:color w:val="23201D"/>
          <w:sz w:val="22"/>
          <w:szCs w:val="22"/>
          <w:lang w:bidi="he-IL"/>
        </w:rPr>
        <w:t xml:space="preserve">м </w:t>
      </w:r>
      <w:r w:rsidRPr="00E06140">
        <w:rPr>
          <w:color w:val="050200"/>
          <w:sz w:val="22"/>
          <w:szCs w:val="22"/>
          <w:lang w:bidi="he-IL"/>
        </w:rPr>
        <w:t>страховых пре</w:t>
      </w:r>
      <w:r w:rsidRPr="00E06140">
        <w:rPr>
          <w:color w:val="23201D"/>
          <w:sz w:val="22"/>
          <w:szCs w:val="22"/>
          <w:lang w:bidi="he-IL"/>
        </w:rPr>
        <w:t>м</w:t>
      </w:r>
      <w:r w:rsidRPr="00E06140">
        <w:rPr>
          <w:color w:val="050200"/>
          <w:sz w:val="22"/>
          <w:szCs w:val="22"/>
          <w:lang w:bidi="he-IL"/>
        </w:rPr>
        <w:t>ий за анализируемый период увеличил</w:t>
      </w:r>
      <w:r w:rsidR="00404F45" w:rsidRPr="00E06140">
        <w:rPr>
          <w:color w:val="050200"/>
          <w:sz w:val="22"/>
          <w:szCs w:val="22"/>
          <w:lang w:bidi="he-IL"/>
        </w:rPr>
        <w:t xml:space="preserve">ся </w:t>
      </w:r>
      <w:r w:rsidRPr="00E06140">
        <w:rPr>
          <w:color w:val="050200"/>
          <w:sz w:val="22"/>
          <w:szCs w:val="22"/>
          <w:lang w:bidi="he-IL"/>
        </w:rPr>
        <w:t>в 3,4 раза</w:t>
      </w:r>
      <w:r w:rsidRPr="00E06140">
        <w:rPr>
          <w:color w:val="23201D"/>
          <w:sz w:val="22"/>
          <w:szCs w:val="22"/>
          <w:lang w:bidi="he-IL"/>
        </w:rPr>
        <w:t xml:space="preserve">, </w:t>
      </w:r>
      <w:r w:rsidRPr="00E06140">
        <w:rPr>
          <w:color w:val="050200"/>
          <w:sz w:val="22"/>
          <w:szCs w:val="22"/>
          <w:lang w:bidi="he-IL"/>
        </w:rPr>
        <w:t>составив в 2009 г. 979</w:t>
      </w:r>
      <w:r w:rsidRPr="00E06140">
        <w:rPr>
          <w:color w:val="23201D"/>
          <w:sz w:val="22"/>
          <w:szCs w:val="22"/>
          <w:lang w:bidi="he-IL"/>
        </w:rPr>
        <w:t>,</w:t>
      </w:r>
      <w:r w:rsidRPr="00E06140">
        <w:rPr>
          <w:color w:val="050200"/>
          <w:sz w:val="22"/>
          <w:szCs w:val="22"/>
          <w:lang w:bidi="he-IL"/>
        </w:rPr>
        <w:t>1 млрд</w:t>
      </w:r>
      <w:r w:rsidR="00404F45" w:rsidRPr="00E06140">
        <w:rPr>
          <w:color w:val="050200"/>
          <w:sz w:val="22"/>
          <w:szCs w:val="22"/>
          <w:lang w:bidi="he-IL"/>
        </w:rPr>
        <w:t>.</w:t>
      </w:r>
      <w:r w:rsidRPr="00E06140">
        <w:rPr>
          <w:color w:val="050200"/>
          <w:sz w:val="22"/>
          <w:szCs w:val="22"/>
          <w:lang w:bidi="he-IL"/>
        </w:rPr>
        <w:t xml:space="preserve"> руб</w:t>
      </w:r>
      <w:r w:rsidRPr="00E06140">
        <w:rPr>
          <w:color w:val="23201D"/>
          <w:sz w:val="22"/>
          <w:szCs w:val="22"/>
          <w:lang w:bidi="he-IL"/>
        </w:rPr>
        <w:t>.</w:t>
      </w:r>
    </w:p>
    <w:p w:rsidR="00AC6DD8" w:rsidRPr="00AC6DD8" w:rsidRDefault="00AC6DD8" w:rsidP="00AC6DD8">
      <w:pPr>
        <w:pStyle w:val="a3"/>
        <w:spacing w:before="4" w:line="360" w:lineRule="auto"/>
        <w:ind w:left="86" w:firstLine="283"/>
        <w:jc w:val="center"/>
        <w:rPr>
          <w:b/>
          <w:color w:val="23201D"/>
          <w:sz w:val="28"/>
          <w:szCs w:val="28"/>
          <w:lang w:bidi="he-IL"/>
        </w:rPr>
      </w:pPr>
      <w:r w:rsidRPr="00AC6DD8">
        <w:rPr>
          <w:b/>
          <w:color w:val="050200"/>
          <w:sz w:val="28"/>
          <w:szCs w:val="28"/>
          <w:lang w:bidi="he-IL"/>
        </w:rPr>
        <w:t>Основные показатели деятельности страховых организаций России за 2001-2009гг.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171"/>
        <w:gridCol w:w="1206"/>
        <w:gridCol w:w="1206"/>
        <w:gridCol w:w="1206"/>
        <w:gridCol w:w="1206"/>
        <w:gridCol w:w="1189"/>
        <w:gridCol w:w="1267"/>
      </w:tblGrid>
      <w:tr w:rsidR="00120B7D" w:rsidRPr="002D2683" w:rsidTr="002D2683">
        <w:tc>
          <w:tcPr>
            <w:tcW w:w="1970" w:type="dxa"/>
            <w:vMerge w:val="restart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jc w:val="center"/>
              <w:rPr>
                <w:sz w:val="22"/>
              </w:rPr>
            </w:pPr>
            <w:r w:rsidRPr="002D2683">
              <w:rPr>
                <w:sz w:val="22"/>
              </w:rPr>
              <w:t>Показатели</w:t>
            </w:r>
          </w:p>
        </w:tc>
        <w:tc>
          <w:tcPr>
            <w:tcW w:w="7184" w:type="dxa"/>
            <w:gridSpan w:val="6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jc w:val="center"/>
              <w:rPr>
                <w:sz w:val="22"/>
              </w:rPr>
            </w:pPr>
            <w:r w:rsidRPr="002D2683">
              <w:rPr>
                <w:sz w:val="22"/>
              </w:rPr>
              <w:t>Годы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jc w:val="center"/>
              <w:rPr>
                <w:sz w:val="22"/>
              </w:rPr>
            </w:pPr>
            <w:r w:rsidRPr="002D2683">
              <w:rPr>
                <w:sz w:val="22"/>
              </w:rPr>
              <w:t>Базисный темп роста, %</w:t>
            </w:r>
          </w:p>
        </w:tc>
      </w:tr>
      <w:tr w:rsidR="002D2683" w:rsidRPr="002D2683" w:rsidTr="002D2683">
        <w:tc>
          <w:tcPr>
            <w:tcW w:w="1970" w:type="dxa"/>
            <w:vMerge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2001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2003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2005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2007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2008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2009</w:t>
            </w:r>
          </w:p>
        </w:tc>
        <w:tc>
          <w:tcPr>
            <w:tcW w:w="1267" w:type="dxa"/>
            <w:vMerge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Страховые премии (взносы), млрд. руб.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291,1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446,8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506,2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775,1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954,7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979,1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3,4 раза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Страховые выплаты, млрд. руб.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201,0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292,4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308,5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486,6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633,2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739,9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3,7 раза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Уровень выплат, %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69,0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65,4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60,9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62,8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66,3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75,6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109,6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Число заключенных договоров страхования, млн.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90,6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106,4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138,1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147,2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157,8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120,0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132,5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В том числе добровольного страхования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86,7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89,7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103,3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106,3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108,1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80,6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93,0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Страховая сумма по заключенным договорам, млрд. руб.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22750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53676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107945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159848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196258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216739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9,5 раза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Средняя страховая сумма по заключенному договору страхования, тыс. руб.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251,1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504,5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781,6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1085,9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1243,7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1806,2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7,2 раза</w:t>
            </w:r>
          </w:p>
        </w:tc>
      </w:tr>
      <w:tr w:rsidR="002D2683" w:rsidRPr="002D2683" w:rsidTr="002D2683">
        <w:tc>
          <w:tcPr>
            <w:tcW w:w="1970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Сальдированный финансовый результат (прибыль – убыток), млн. руб.</w:t>
            </w:r>
          </w:p>
        </w:tc>
        <w:tc>
          <w:tcPr>
            <w:tcW w:w="1171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2795,8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15458,4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28800,4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26330,2</w:t>
            </w:r>
          </w:p>
        </w:tc>
        <w:tc>
          <w:tcPr>
            <w:tcW w:w="1206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11700,0</w:t>
            </w:r>
          </w:p>
        </w:tc>
        <w:tc>
          <w:tcPr>
            <w:tcW w:w="1189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- 1100</w:t>
            </w:r>
          </w:p>
        </w:tc>
        <w:tc>
          <w:tcPr>
            <w:tcW w:w="1267" w:type="dxa"/>
            <w:shd w:val="clear" w:color="auto" w:fill="auto"/>
          </w:tcPr>
          <w:p w:rsidR="00120B7D" w:rsidRPr="002D2683" w:rsidRDefault="00120B7D" w:rsidP="002D2683">
            <w:pPr>
              <w:spacing w:after="0" w:line="240" w:lineRule="auto"/>
              <w:rPr>
                <w:sz w:val="22"/>
              </w:rPr>
            </w:pPr>
            <w:r w:rsidRPr="002D2683">
              <w:rPr>
                <w:sz w:val="22"/>
              </w:rPr>
              <w:t>-</w:t>
            </w:r>
          </w:p>
        </w:tc>
      </w:tr>
    </w:tbl>
    <w:p w:rsidR="00120B7D" w:rsidRPr="00E06140" w:rsidRDefault="00120B7D" w:rsidP="0076702E">
      <w:pPr>
        <w:pStyle w:val="a3"/>
        <w:spacing w:before="4" w:line="360" w:lineRule="auto"/>
        <w:ind w:left="86" w:firstLine="283"/>
        <w:rPr>
          <w:color w:val="020000"/>
          <w:sz w:val="22"/>
          <w:szCs w:val="22"/>
          <w:lang w:bidi="he-IL"/>
        </w:rPr>
      </w:pPr>
    </w:p>
    <w:p w:rsidR="00DF6C5D" w:rsidRPr="00E06140" w:rsidRDefault="0076702E" w:rsidP="0076702E">
      <w:pPr>
        <w:pStyle w:val="a3"/>
        <w:spacing w:before="9" w:line="360" w:lineRule="auto"/>
        <w:rPr>
          <w:color w:val="050200"/>
          <w:sz w:val="22"/>
          <w:szCs w:val="22"/>
          <w:lang w:bidi="he-IL"/>
        </w:rPr>
      </w:pPr>
      <w:r w:rsidRPr="00E06140">
        <w:rPr>
          <w:i/>
          <w:iCs/>
          <w:color w:val="050200"/>
          <w:w w:val="86"/>
          <w:sz w:val="22"/>
          <w:szCs w:val="22"/>
          <w:lang w:bidi="he-IL"/>
        </w:rPr>
        <w:t>Страховые выплаты росли более медленн</w:t>
      </w:r>
      <w:r w:rsidRPr="00E06140">
        <w:rPr>
          <w:i/>
          <w:iCs/>
          <w:color w:val="020000"/>
          <w:w w:val="86"/>
          <w:sz w:val="22"/>
          <w:szCs w:val="22"/>
          <w:lang w:bidi="he-IL"/>
        </w:rPr>
        <w:t>ы</w:t>
      </w:r>
      <w:r w:rsidRPr="00E06140">
        <w:rPr>
          <w:i/>
          <w:iCs/>
          <w:color w:val="050200"/>
          <w:w w:val="86"/>
          <w:sz w:val="22"/>
          <w:szCs w:val="22"/>
          <w:lang w:bidi="he-IL"/>
        </w:rPr>
        <w:t>ми темпами, чем стр</w:t>
      </w:r>
      <w:r w:rsidRPr="00E06140">
        <w:rPr>
          <w:i/>
          <w:iCs/>
          <w:color w:val="020000"/>
          <w:w w:val="86"/>
          <w:sz w:val="22"/>
          <w:szCs w:val="22"/>
          <w:lang w:bidi="he-IL"/>
        </w:rPr>
        <w:t>а</w:t>
      </w:r>
      <w:r w:rsidRPr="00E06140">
        <w:rPr>
          <w:i/>
          <w:iCs/>
          <w:color w:val="050200"/>
          <w:w w:val="86"/>
          <w:sz w:val="22"/>
          <w:szCs w:val="22"/>
          <w:lang w:bidi="he-IL"/>
        </w:rPr>
        <w:t>ховые</w:t>
      </w:r>
      <w:r w:rsidR="00404F45" w:rsidRPr="00E06140">
        <w:rPr>
          <w:i/>
          <w:iCs/>
          <w:color w:val="050200"/>
          <w:w w:val="86"/>
          <w:sz w:val="22"/>
          <w:szCs w:val="22"/>
          <w:lang w:bidi="he-IL"/>
        </w:rPr>
        <w:t xml:space="preserve"> </w:t>
      </w:r>
      <w:r w:rsidRPr="00E06140">
        <w:rPr>
          <w:i/>
          <w:iCs/>
          <w:color w:val="050200"/>
          <w:w w:val="86"/>
          <w:sz w:val="22"/>
          <w:szCs w:val="22"/>
          <w:lang w:bidi="he-IL"/>
        </w:rPr>
        <w:t>вз</w:t>
      </w:r>
      <w:r w:rsidRPr="00E06140">
        <w:rPr>
          <w:i/>
          <w:iCs/>
          <w:color w:val="020000"/>
          <w:w w:val="86"/>
          <w:sz w:val="22"/>
          <w:szCs w:val="22"/>
          <w:lang w:bidi="he-IL"/>
        </w:rPr>
        <w:t>н</w:t>
      </w:r>
      <w:r w:rsidRPr="00E06140">
        <w:rPr>
          <w:i/>
          <w:iCs/>
          <w:color w:val="050200"/>
          <w:w w:val="86"/>
          <w:sz w:val="22"/>
          <w:szCs w:val="22"/>
          <w:lang w:bidi="he-IL"/>
        </w:rPr>
        <w:t>ос</w:t>
      </w:r>
      <w:r w:rsidRPr="00E06140">
        <w:rPr>
          <w:i/>
          <w:iCs/>
          <w:color w:val="020000"/>
          <w:w w:val="86"/>
          <w:sz w:val="22"/>
          <w:szCs w:val="22"/>
          <w:lang w:bidi="he-IL"/>
        </w:rPr>
        <w:t>ы</w:t>
      </w:r>
      <w:r w:rsidRPr="00E06140">
        <w:rPr>
          <w:i/>
          <w:iCs/>
          <w:color w:val="050200"/>
          <w:w w:val="86"/>
          <w:sz w:val="22"/>
          <w:szCs w:val="22"/>
          <w:lang w:bidi="he-IL"/>
        </w:rPr>
        <w:t xml:space="preserve">, </w:t>
      </w:r>
      <w:r w:rsidRPr="00E06140">
        <w:rPr>
          <w:color w:val="020000"/>
          <w:w w:val="86"/>
          <w:sz w:val="22"/>
          <w:szCs w:val="22"/>
          <w:lang w:bidi="he-IL"/>
        </w:rPr>
        <w:t xml:space="preserve">- </w:t>
      </w:r>
      <w:r w:rsidRPr="00E06140">
        <w:rPr>
          <w:color w:val="050200"/>
          <w:sz w:val="22"/>
          <w:szCs w:val="22"/>
          <w:lang w:bidi="he-IL"/>
        </w:rPr>
        <w:t xml:space="preserve">за </w:t>
      </w:r>
      <w:r w:rsidRPr="00E06140">
        <w:rPr>
          <w:color w:val="020000"/>
          <w:sz w:val="22"/>
          <w:szCs w:val="22"/>
          <w:lang w:bidi="he-IL"/>
        </w:rPr>
        <w:t>200</w:t>
      </w:r>
      <w:r w:rsidRPr="00E06140">
        <w:rPr>
          <w:color w:val="050200"/>
          <w:sz w:val="22"/>
          <w:szCs w:val="22"/>
          <w:lang w:bidi="he-IL"/>
        </w:rPr>
        <w:t>1</w:t>
      </w:r>
      <w:r w:rsidRPr="00E06140">
        <w:rPr>
          <w:color w:val="020000"/>
          <w:sz w:val="22"/>
          <w:szCs w:val="22"/>
          <w:lang w:bidi="he-IL"/>
        </w:rPr>
        <w:t>-</w:t>
      </w:r>
      <w:r w:rsidRPr="00E06140">
        <w:rPr>
          <w:color w:val="050200"/>
          <w:sz w:val="22"/>
          <w:szCs w:val="22"/>
          <w:lang w:bidi="he-IL"/>
        </w:rPr>
        <w:t>2</w:t>
      </w:r>
      <w:r w:rsidRPr="00E06140">
        <w:rPr>
          <w:color w:val="020000"/>
          <w:sz w:val="22"/>
          <w:szCs w:val="22"/>
          <w:lang w:bidi="he-IL"/>
        </w:rPr>
        <w:t>0</w:t>
      </w:r>
      <w:r w:rsidRPr="00E06140">
        <w:rPr>
          <w:color w:val="050200"/>
          <w:sz w:val="22"/>
          <w:szCs w:val="22"/>
          <w:lang w:bidi="he-IL"/>
        </w:rPr>
        <w:t xml:space="preserve">09 </w:t>
      </w:r>
      <w:r w:rsidRPr="00E06140">
        <w:rPr>
          <w:color w:val="050200"/>
          <w:w w:val="118"/>
          <w:sz w:val="22"/>
          <w:szCs w:val="22"/>
          <w:lang w:bidi="he-IL"/>
        </w:rPr>
        <w:t>гг</w:t>
      </w:r>
      <w:r w:rsidR="00404F45" w:rsidRPr="00E06140">
        <w:rPr>
          <w:color w:val="050200"/>
          <w:w w:val="118"/>
          <w:sz w:val="22"/>
          <w:szCs w:val="22"/>
          <w:lang w:bidi="he-IL"/>
        </w:rPr>
        <w:t>.</w:t>
      </w:r>
      <w:r w:rsidRPr="00E06140">
        <w:rPr>
          <w:color w:val="23201D"/>
          <w:w w:val="118"/>
          <w:sz w:val="22"/>
          <w:szCs w:val="22"/>
          <w:lang w:bidi="he-IL"/>
        </w:rPr>
        <w:t xml:space="preserve">, </w:t>
      </w:r>
      <w:r w:rsidRPr="00E06140">
        <w:rPr>
          <w:color w:val="020000"/>
          <w:sz w:val="22"/>
          <w:szCs w:val="22"/>
          <w:lang w:bidi="he-IL"/>
        </w:rPr>
        <w:t>пр</w:t>
      </w:r>
      <w:r w:rsidRPr="00E06140">
        <w:rPr>
          <w:color w:val="050200"/>
          <w:sz w:val="22"/>
          <w:szCs w:val="22"/>
          <w:lang w:bidi="he-IL"/>
        </w:rPr>
        <w:t>ирост</w:t>
      </w:r>
      <w:r w:rsidR="00404F45" w:rsidRPr="00E06140">
        <w:rPr>
          <w:color w:val="050200"/>
          <w:sz w:val="22"/>
          <w:szCs w:val="22"/>
          <w:lang w:bidi="he-IL"/>
        </w:rPr>
        <w:t xml:space="preserve"> </w:t>
      </w:r>
      <w:r w:rsidRPr="00E06140">
        <w:rPr>
          <w:color w:val="050200"/>
          <w:sz w:val="22"/>
          <w:szCs w:val="22"/>
          <w:lang w:bidi="he-IL"/>
        </w:rPr>
        <w:t>об</w:t>
      </w:r>
      <w:r w:rsidRPr="00E06140">
        <w:rPr>
          <w:color w:val="020000"/>
          <w:sz w:val="22"/>
          <w:szCs w:val="22"/>
          <w:lang w:bidi="he-IL"/>
        </w:rPr>
        <w:t>ъ</w:t>
      </w:r>
      <w:r w:rsidRPr="00E06140">
        <w:rPr>
          <w:color w:val="050200"/>
          <w:sz w:val="22"/>
          <w:szCs w:val="22"/>
          <w:lang w:bidi="he-IL"/>
        </w:rPr>
        <w:t>ема выплат сост</w:t>
      </w:r>
      <w:r w:rsidRPr="00E06140">
        <w:rPr>
          <w:color w:val="020000"/>
          <w:sz w:val="22"/>
          <w:szCs w:val="22"/>
          <w:lang w:bidi="he-IL"/>
        </w:rPr>
        <w:t>ав</w:t>
      </w:r>
      <w:r w:rsidRPr="00E06140">
        <w:rPr>
          <w:color w:val="050200"/>
          <w:sz w:val="22"/>
          <w:szCs w:val="22"/>
          <w:lang w:bidi="he-IL"/>
        </w:rPr>
        <w:t>ил 3,</w:t>
      </w:r>
      <w:r w:rsidRPr="00E06140">
        <w:rPr>
          <w:color w:val="020000"/>
          <w:sz w:val="22"/>
          <w:szCs w:val="22"/>
          <w:lang w:bidi="he-IL"/>
        </w:rPr>
        <w:t>7 р</w:t>
      </w:r>
      <w:r w:rsidR="00404F45" w:rsidRPr="00E06140">
        <w:rPr>
          <w:color w:val="050200"/>
          <w:sz w:val="22"/>
          <w:szCs w:val="22"/>
          <w:lang w:bidi="he-IL"/>
        </w:rPr>
        <w:t xml:space="preserve">аза. </w:t>
      </w:r>
      <w:r w:rsidRPr="00E06140">
        <w:rPr>
          <w:color w:val="050200"/>
          <w:sz w:val="22"/>
          <w:szCs w:val="22"/>
          <w:lang w:bidi="he-IL"/>
        </w:rPr>
        <w:t>В 2</w:t>
      </w:r>
      <w:r w:rsidRPr="00E06140">
        <w:rPr>
          <w:color w:val="020000"/>
          <w:sz w:val="22"/>
          <w:szCs w:val="22"/>
          <w:lang w:bidi="he-IL"/>
        </w:rPr>
        <w:t>0</w:t>
      </w:r>
      <w:r w:rsidRPr="00E06140">
        <w:rPr>
          <w:color w:val="050200"/>
          <w:sz w:val="22"/>
          <w:szCs w:val="22"/>
          <w:lang w:bidi="he-IL"/>
        </w:rPr>
        <w:t>09 г. страховщик</w:t>
      </w:r>
      <w:r w:rsidRPr="00E06140">
        <w:rPr>
          <w:color w:val="020000"/>
          <w:sz w:val="22"/>
          <w:szCs w:val="22"/>
          <w:lang w:bidi="he-IL"/>
        </w:rPr>
        <w:t>а</w:t>
      </w:r>
      <w:r w:rsidRPr="00E06140">
        <w:rPr>
          <w:color w:val="050200"/>
          <w:sz w:val="22"/>
          <w:szCs w:val="22"/>
          <w:lang w:bidi="he-IL"/>
        </w:rPr>
        <w:t>ми Рос</w:t>
      </w:r>
      <w:r w:rsidRPr="00E06140">
        <w:rPr>
          <w:color w:val="020000"/>
          <w:sz w:val="22"/>
          <w:szCs w:val="22"/>
          <w:lang w:bidi="he-IL"/>
        </w:rPr>
        <w:t>с</w:t>
      </w:r>
      <w:r w:rsidRPr="00E06140">
        <w:rPr>
          <w:color w:val="050200"/>
          <w:sz w:val="22"/>
          <w:szCs w:val="22"/>
          <w:lang w:bidi="he-IL"/>
        </w:rPr>
        <w:t xml:space="preserve">ии </w:t>
      </w:r>
      <w:r w:rsidRPr="00E06140">
        <w:rPr>
          <w:color w:val="020000"/>
          <w:sz w:val="22"/>
          <w:szCs w:val="22"/>
          <w:lang w:bidi="he-IL"/>
        </w:rPr>
        <w:t>б</w:t>
      </w:r>
      <w:r w:rsidRPr="00E06140">
        <w:rPr>
          <w:color w:val="050200"/>
          <w:sz w:val="22"/>
          <w:szCs w:val="22"/>
          <w:lang w:bidi="he-IL"/>
        </w:rPr>
        <w:t>ыло вы</w:t>
      </w:r>
      <w:r w:rsidRPr="00E06140">
        <w:rPr>
          <w:color w:val="020000"/>
          <w:sz w:val="22"/>
          <w:szCs w:val="22"/>
          <w:lang w:bidi="he-IL"/>
        </w:rPr>
        <w:t>п</w:t>
      </w:r>
      <w:r w:rsidRPr="00E06140">
        <w:rPr>
          <w:color w:val="050200"/>
          <w:sz w:val="22"/>
          <w:szCs w:val="22"/>
          <w:lang w:bidi="he-IL"/>
        </w:rPr>
        <w:t>лачен</w:t>
      </w:r>
      <w:r w:rsidRPr="00E06140">
        <w:rPr>
          <w:color w:val="020000"/>
          <w:sz w:val="22"/>
          <w:szCs w:val="22"/>
          <w:lang w:bidi="he-IL"/>
        </w:rPr>
        <w:t xml:space="preserve">о </w:t>
      </w:r>
      <w:r w:rsidRPr="00E06140">
        <w:rPr>
          <w:color w:val="050200"/>
          <w:sz w:val="22"/>
          <w:szCs w:val="22"/>
          <w:lang w:bidi="he-IL"/>
        </w:rPr>
        <w:t>по дог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в</w:t>
      </w:r>
      <w:r w:rsidRPr="00E06140">
        <w:rPr>
          <w:color w:val="020000"/>
          <w:sz w:val="22"/>
          <w:szCs w:val="22"/>
          <w:lang w:bidi="he-IL"/>
        </w:rPr>
        <w:t>о</w:t>
      </w:r>
      <w:r w:rsidRPr="00E06140">
        <w:rPr>
          <w:color w:val="050200"/>
          <w:sz w:val="22"/>
          <w:szCs w:val="22"/>
          <w:lang w:bidi="he-IL"/>
        </w:rPr>
        <w:t>рам страхования 739,9 млрд</w:t>
      </w:r>
      <w:r w:rsidR="00404F45" w:rsidRPr="00E06140">
        <w:rPr>
          <w:color w:val="050200"/>
          <w:sz w:val="22"/>
          <w:szCs w:val="22"/>
          <w:lang w:bidi="he-IL"/>
        </w:rPr>
        <w:t>.</w:t>
      </w:r>
      <w:r w:rsidRPr="00E06140">
        <w:rPr>
          <w:color w:val="050200"/>
          <w:sz w:val="22"/>
          <w:szCs w:val="22"/>
          <w:lang w:bidi="he-IL"/>
        </w:rPr>
        <w:t xml:space="preserve"> руб. </w:t>
      </w:r>
    </w:p>
    <w:p w:rsidR="00BE65D6" w:rsidRPr="00E06140" w:rsidRDefault="00BE65D6">
      <w:pPr>
        <w:rPr>
          <w:sz w:val="22"/>
        </w:rPr>
      </w:pPr>
    </w:p>
    <w:p w:rsidR="006C6A70" w:rsidRPr="00E06140" w:rsidRDefault="0009465C">
      <w:pPr>
        <w:rPr>
          <w:sz w:val="22"/>
        </w:rPr>
      </w:pPr>
      <w:r w:rsidRPr="00E06140">
        <w:rPr>
          <w:sz w:val="22"/>
        </w:rPr>
        <w:t>В течение 2002-2006 гг. наблюдалась тенденция сокращения уровня выплат. Анализ динамики уровня выплат по страхованию жизни, страхованию иному, чем страхование</w:t>
      </w:r>
      <w:r w:rsidR="005918CC" w:rsidRPr="00E06140">
        <w:rPr>
          <w:sz w:val="22"/>
        </w:rPr>
        <w:t xml:space="preserve"> жизни, и</w:t>
      </w:r>
      <w:r w:rsidRPr="00E06140">
        <w:rPr>
          <w:sz w:val="22"/>
        </w:rPr>
        <w:t xml:space="preserve"> обязательному страхова</w:t>
      </w:r>
      <w:r w:rsidR="005918CC" w:rsidRPr="00E06140">
        <w:rPr>
          <w:sz w:val="22"/>
        </w:rPr>
        <w:t>нию показал, что это происходило в основном за счет страхования жизни. В 2007-2009 гг. уровень выплат возрастал, что было обусловлено увеличением выплат по видам обязательного страхования.</w:t>
      </w:r>
    </w:p>
    <w:p w:rsidR="006E46DC" w:rsidRPr="00E06140" w:rsidRDefault="000427FC">
      <w:pPr>
        <w:rPr>
          <w:sz w:val="22"/>
        </w:rPr>
      </w:pPr>
      <w:r>
        <w:rPr>
          <w:noProof/>
          <w:sz w:val="22"/>
          <w:lang w:eastAsia="ru-RU"/>
        </w:rPr>
        <w:pict>
          <v:shape id="Рисунок 8" o:spid="_x0000_i1026" type="#_x0000_t75" style="width:451.5pt;height:280.5pt;visibility:visible;mso-wrap-style:square">
            <v:imagedata r:id="rId9" o:title=""/>
          </v:shape>
        </w:pict>
      </w:r>
    </w:p>
    <w:p w:rsidR="005918CC" w:rsidRPr="00E06140" w:rsidRDefault="005918CC">
      <w:pPr>
        <w:rPr>
          <w:sz w:val="22"/>
        </w:rPr>
      </w:pPr>
      <w:r w:rsidRPr="00E06140">
        <w:rPr>
          <w:sz w:val="22"/>
        </w:rPr>
        <w:t xml:space="preserve">В 2009 г. количество заключенных договоров страхования сократилось по сравнению с 2008г. на 37,8млн. </w:t>
      </w:r>
      <w:r w:rsidR="003C4922" w:rsidRPr="00E06140">
        <w:rPr>
          <w:sz w:val="22"/>
        </w:rPr>
        <w:t>Как показал анализ структуры совокупной страховой премии, причиной послужило падение спроса на страхование имущества.</w:t>
      </w:r>
    </w:p>
    <w:p w:rsidR="00FB30F4" w:rsidRPr="00E06140" w:rsidRDefault="00A20A5A" w:rsidP="00B32AE1">
      <w:pPr>
        <w:rPr>
          <w:sz w:val="22"/>
        </w:rPr>
      </w:pPr>
      <w:r w:rsidRPr="00E06140">
        <w:rPr>
          <w:b/>
          <w:bCs/>
          <w:sz w:val="22"/>
        </w:rPr>
        <w:t>Структура страховых премий (взносов) по видам страхования</w:t>
      </w:r>
      <w:r w:rsidR="00B32AE1" w:rsidRPr="00E06140">
        <w:rPr>
          <w:b/>
          <w:bCs/>
          <w:sz w:val="22"/>
        </w:rPr>
        <w:t xml:space="preserve"> в % к итогу</w:t>
      </w:r>
      <w:r w:rsidRPr="00E06140">
        <w:rPr>
          <w:b/>
          <w:bCs/>
          <w:sz w:val="22"/>
        </w:rPr>
        <w:br/>
      </w:r>
      <w:r w:rsidR="000427FC">
        <w:rPr>
          <w:noProof/>
          <w:sz w:val="22"/>
          <w:lang w:eastAsia="ru-RU"/>
        </w:rPr>
        <w:pict>
          <v:shape id="Рисунок 5" o:spid="_x0000_i1027" type="#_x0000_t75" style="width:377.25pt;height:198.75pt;visibility:visible;mso-wrap-style:square">
            <v:imagedata r:id="rId10" o:title=""/>
          </v:shape>
        </w:pict>
      </w:r>
    </w:p>
    <w:p w:rsidR="00046FC7" w:rsidRPr="00E06140" w:rsidRDefault="00111150" w:rsidP="00E91BCE">
      <w:pPr>
        <w:pStyle w:val="a3"/>
        <w:spacing w:line="360" w:lineRule="auto"/>
        <w:ind w:left="102" w:firstLine="284"/>
        <w:rPr>
          <w:color w:val="020000"/>
          <w:sz w:val="22"/>
          <w:szCs w:val="22"/>
          <w:lang w:bidi="he-IL"/>
        </w:rPr>
      </w:pPr>
      <w:r w:rsidRPr="00E06140">
        <w:rPr>
          <w:color w:val="020000"/>
          <w:sz w:val="22"/>
          <w:szCs w:val="22"/>
          <w:lang w:bidi="he-IL"/>
        </w:rPr>
        <w:t>Следует отметить стреми</w:t>
      </w:r>
      <w:r w:rsidRPr="00E06140">
        <w:rPr>
          <w:color w:val="262321"/>
          <w:sz w:val="22"/>
          <w:szCs w:val="22"/>
          <w:lang w:bidi="he-IL"/>
        </w:rPr>
        <w:t>т</w:t>
      </w:r>
      <w:r w:rsidRPr="00E06140">
        <w:rPr>
          <w:color w:val="020000"/>
          <w:sz w:val="22"/>
          <w:szCs w:val="22"/>
          <w:lang w:bidi="he-IL"/>
        </w:rPr>
        <w:t xml:space="preserve">ельное увеличение на протяжении исследуемого периода доли обязательного страхования в структуре совокупной страховой премии, которая достигла к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2ОО9 </w:t>
      </w:r>
      <w:r w:rsidRPr="00E06140">
        <w:rPr>
          <w:color w:val="020000"/>
          <w:sz w:val="22"/>
          <w:szCs w:val="22"/>
          <w:lang w:bidi="he-IL"/>
        </w:rPr>
        <w:t xml:space="preserve">г. </w:t>
      </w:r>
      <w:r w:rsidRPr="00E06140">
        <w:rPr>
          <w:color w:val="020000"/>
          <w:w w:val="89"/>
          <w:sz w:val="22"/>
          <w:szCs w:val="22"/>
          <w:lang w:bidi="he-IL"/>
        </w:rPr>
        <w:t>57%</w:t>
      </w:r>
      <w:r w:rsidRPr="00E06140">
        <w:rPr>
          <w:color w:val="000000"/>
          <w:w w:val="89"/>
          <w:sz w:val="22"/>
          <w:szCs w:val="22"/>
          <w:lang w:bidi="he-IL"/>
        </w:rPr>
        <w:t xml:space="preserve">. </w:t>
      </w:r>
      <w:r w:rsidRPr="00E06140">
        <w:rPr>
          <w:color w:val="020000"/>
          <w:sz w:val="22"/>
          <w:szCs w:val="22"/>
          <w:lang w:bidi="he-IL"/>
        </w:rPr>
        <w:t xml:space="preserve">Учитывая, что после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2003 </w:t>
      </w:r>
      <w:r w:rsidRPr="00E06140">
        <w:rPr>
          <w:color w:val="020000"/>
          <w:sz w:val="22"/>
          <w:szCs w:val="22"/>
          <w:lang w:bidi="he-IL"/>
        </w:rPr>
        <w:t>г</w:t>
      </w:r>
      <w:r w:rsidRPr="00E06140">
        <w:rPr>
          <w:color w:val="000000"/>
          <w:sz w:val="22"/>
          <w:szCs w:val="22"/>
          <w:lang w:bidi="he-IL"/>
        </w:rPr>
        <w:t xml:space="preserve">. </w:t>
      </w:r>
      <w:r w:rsidRPr="00E06140">
        <w:rPr>
          <w:color w:val="020000"/>
          <w:sz w:val="22"/>
          <w:szCs w:val="22"/>
          <w:lang w:bidi="he-IL"/>
        </w:rPr>
        <w:t xml:space="preserve">новых видов обязательного страхования в России не вводилось, наличие данной тенденции указывает на постепенное </w:t>
      </w:r>
      <w:r w:rsidR="00E91BCE" w:rsidRPr="00E06140">
        <w:rPr>
          <w:color w:val="020000"/>
          <w:sz w:val="22"/>
          <w:szCs w:val="22"/>
          <w:lang w:bidi="he-IL"/>
        </w:rPr>
        <w:t>вытеснение добровольной формы</w:t>
      </w:r>
      <w:r w:rsidRPr="00E06140">
        <w:rPr>
          <w:color w:val="020000"/>
          <w:sz w:val="22"/>
          <w:szCs w:val="22"/>
          <w:lang w:bidi="he-IL"/>
        </w:rPr>
        <w:t xml:space="preserve"> страхования обязательной</w:t>
      </w:r>
      <w:r w:rsidR="00E91BCE" w:rsidRPr="00E06140">
        <w:rPr>
          <w:color w:val="000000"/>
          <w:sz w:val="22"/>
          <w:szCs w:val="22"/>
          <w:lang w:bidi="he-IL"/>
        </w:rPr>
        <w:t>.</w:t>
      </w:r>
      <w:r w:rsidRPr="00E06140">
        <w:rPr>
          <w:color w:val="000000"/>
          <w:sz w:val="22"/>
          <w:szCs w:val="22"/>
          <w:lang w:bidi="he-IL"/>
        </w:rPr>
        <w:t xml:space="preserve"> </w:t>
      </w:r>
      <w:r w:rsidRPr="00E06140">
        <w:rPr>
          <w:color w:val="020000"/>
          <w:sz w:val="22"/>
          <w:szCs w:val="22"/>
          <w:lang w:bidi="he-IL"/>
        </w:rPr>
        <w:t>В связи с этим необходима активизация усилий государства и страхового сообщества для повышения</w:t>
      </w:r>
      <w:r w:rsidR="00046FC7" w:rsidRPr="00E06140">
        <w:rPr>
          <w:color w:val="020000"/>
          <w:sz w:val="22"/>
          <w:szCs w:val="22"/>
          <w:lang w:bidi="he-IL"/>
        </w:rPr>
        <w:t xml:space="preserve"> </w:t>
      </w:r>
      <w:r w:rsidRPr="00E06140">
        <w:rPr>
          <w:color w:val="020000"/>
          <w:sz w:val="22"/>
          <w:szCs w:val="22"/>
          <w:lang w:bidi="he-IL"/>
        </w:rPr>
        <w:t>спроса юридических и физических лиц на добровольные виды страхования</w:t>
      </w:r>
      <w:r w:rsidR="00046FC7" w:rsidRPr="00E06140">
        <w:rPr>
          <w:color w:val="020000"/>
          <w:sz w:val="22"/>
          <w:szCs w:val="22"/>
          <w:lang w:bidi="he-IL"/>
        </w:rPr>
        <w:t>.</w:t>
      </w:r>
    </w:p>
    <w:p w:rsidR="00046FC7" w:rsidRPr="00E06140" w:rsidRDefault="00111150" w:rsidP="00E91BCE">
      <w:pPr>
        <w:pStyle w:val="a3"/>
        <w:spacing w:line="360" w:lineRule="auto"/>
        <w:ind w:left="102" w:firstLine="284"/>
        <w:rPr>
          <w:color w:val="020000"/>
          <w:w w:val="89"/>
          <w:sz w:val="22"/>
          <w:szCs w:val="22"/>
          <w:lang w:bidi="he-IL"/>
        </w:rPr>
      </w:pPr>
      <w:r w:rsidRPr="00E06140">
        <w:rPr>
          <w:color w:val="020000"/>
          <w:sz w:val="22"/>
          <w:szCs w:val="22"/>
          <w:lang w:bidi="he-IL"/>
        </w:rPr>
        <w:t xml:space="preserve"> Доля страхования жизни в совокупной страховой премии, достигнув в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2001 </w:t>
      </w:r>
      <w:r w:rsidRPr="00E06140">
        <w:rPr>
          <w:color w:val="020000"/>
          <w:sz w:val="22"/>
          <w:szCs w:val="22"/>
          <w:lang w:bidi="he-IL"/>
        </w:rPr>
        <w:t xml:space="preserve">г. наибольшего значения -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52%, </w:t>
      </w:r>
      <w:r w:rsidRPr="00E06140">
        <w:rPr>
          <w:color w:val="020000"/>
          <w:sz w:val="22"/>
          <w:szCs w:val="22"/>
          <w:lang w:bidi="he-IL"/>
        </w:rPr>
        <w:t xml:space="preserve">стала стремительно снижаться, составив в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2009 </w:t>
      </w:r>
      <w:r w:rsidRPr="00E06140">
        <w:rPr>
          <w:color w:val="020000"/>
          <w:sz w:val="22"/>
          <w:szCs w:val="22"/>
          <w:lang w:bidi="he-IL"/>
        </w:rPr>
        <w:t>г</w:t>
      </w:r>
      <w:r w:rsidR="00E91BCE" w:rsidRPr="00E06140">
        <w:rPr>
          <w:color w:val="000000"/>
          <w:sz w:val="22"/>
          <w:szCs w:val="22"/>
          <w:lang w:bidi="he-IL"/>
        </w:rPr>
        <w:t>.</w:t>
      </w:r>
      <w:r w:rsidRPr="00E06140">
        <w:rPr>
          <w:color w:val="020000"/>
          <w:sz w:val="22"/>
          <w:szCs w:val="22"/>
          <w:lang w:bidi="he-IL"/>
        </w:rPr>
        <w:t xml:space="preserve">- </w:t>
      </w:r>
      <w:r w:rsidRPr="00E06140">
        <w:rPr>
          <w:color w:val="020000"/>
          <w:w w:val="89"/>
          <w:sz w:val="22"/>
          <w:szCs w:val="22"/>
          <w:lang w:bidi="he-IL"/>
        </w:rPr>
        <w:t xml:space="preserve">2%. </w:t>
      </w:r>
    </w:p>
    <w:p w:rsidR="00046FC7" w:rsidRPr="00E06140" w:rsidRDefault="00046FC7" w:rsidP="006D5867">
      <w:pPr>
        <w:pStyle w:val="a3"/>
        <w:spacing w:line="360" w:lineRule="auto"/>
        <w:ind w:left="102" w:firstLine="284"/>
        <w:jc w:val="both"/>
        <w:rPr>
          <w:b/>
          <w:color w:val="020000"/>
          <w:w w:val="89"/>
          <w:sz w:val="22"/>
          <w:szCs w:val="22"/>
          <w:u w:val="single"/>
          <w:lang w:bidi="he-IL"/>
        </w:rPr>
      </w:pPr>
      <w:r w:rsidRPr="00E06140">
        <w:rPr>
          <w:b/>
          <w:color w:val="020000"/>
          <w:w w:val="89"/>
          <w:sz w:val="22"/>
          <w:szCs w:val="22"/>
          <w:u w:val="single"/>
          <w:lang w:bidi="he-IL"/>
        </w:rPr>
        <w:t>Причины снижения сборов страховых премий по страхованию жизни:</w:t>
      </w:r>
    </w:p>
    <w:p w:rsidR="003C4922" w:rsidRPr="00E06140" w:rsidRDefault="00046FC7" w:rsidP="00E91BCE">
      <w:pPr>
        <w:pStyle w:val="a3"/>
        <w:spacing w:line="360" w:lineRule="auto"/>
        <w:ind w:left="102" w:firstLine="284"/>
        <w:rPr>
          <w:color w:val="000000"/>
          <w:sz w:val="22"/>
          <w:szCs w:val="22"/>
          <w:lang w:bidi="he-IL"/>
        </w:rPr>
      </w:pPr>
      <w:r w:rsidRPr="00E06140">
        <w:rPr>
          <w:color w:val="020000"/>
          <w:sz w:val="22"/>
          <w:szCs w:val="22"/>
          <w:lang w:bidi="he-IL"/>
        </w:rPr>
        <w:t xml:space="preserve">1) </w:t>
      </w:r>
      <w:r w:rsidR="00111150" w:rsidRPr="00E06140">
        <w:rPr>
          <w:color w:val="020000"/>
          <w:sz w:val="22"/>
          <w:szCs w:val="22"/>
          <w:lang w:bidi="he-IL"/>
        </w:rPr>
        <w:t>сокраще</w:t>
      </w:r>
      <w:r w:rsidRPr="00E06140">
        <w:rPr>
          <w:color w:val="020000"/>
          <w:sz w:val="22"/>
          <w:szCs w:val="22"/>
          <w:lang w:bidi="he-IL"/>
        </w:rPr>
        <w:t>ние</w:t>
      </w:r>
      <w:r w:rsidR="00111150" w:rsidRPr="00E06140">
        <w:rPr>
          <w:color w:val="020000"/>
          <w:sz w:val="22"/>
          <w:szCs w:val="22"/>
          <w:lang w:bidi="he-IL"/>
        </w:rPr>
        <w:t xml:space="preserve"> использования налогосберегающих схем</w:t>
      </w:r>
    </w:p>
    <w:p w:rsidR="003A3156" w:rsidRPr="00E06140" w:rsidRDefault="003A3156" w:rsidP="00E91BCE">
      <w:pPr>
        <w:pStyle w:val="a3"/>
        <w:spacing w:line="360" w:lineRule="auto"/>
        <w:ind w:left="102" w:firstLine="284"/>
        <w:rPr>
          <w:color w:val="000000"/>
          <w:sz w:val="22"/>
          <w:szCs w:val="22"/>
          <w:lang w:bidi="he-IL"/>
        </w:rPr>
      </w:pPr>
      <w:r w:rsidRPr="00E06140">
        <w:rPr>
          <w:color w:val="000000"/>
          <w:sz w:val="22"/>
          <w:szCs w:val="22"/>
          <w:lang w:bidi="he-IL"/>
        </w:rPr>
        <w:t>2) Вступившие в силу в 2004г. изменения, внесенные в Закон об организации страхового дела, запрещающие компаниям</w:t>
      </w:r>
      <w:r w:rsidR="00124DC8" w:rsidRPr="00E06140">
        <w:rPr>
          <w:color w:val="000000"/>
          <w:sz w:val="22"/>
          <w:szCs w:val="22"/>
          <w:lang w:bidi="he-IL"/>
        </w:rPr>
        <w:t>,</w:t>
      </w:r>
      <w:r w:rsidRPr="00E06140">
        <w:rPr>
          <w:color w:val="000000"/>
          <w:sz w:val="22"/>
          <w:szCs w:val="22"/>
          <w:lang w:bidi="he-IL"/>
        </w:rPr>
        <w:t xml:space="preserve"> имеющим лицензии</w:t>
      </w:r>
      <w:r w:rsidR="00124DC8" w:rsidRPr="00E06140">
        <w:rPr>
          <w:color w:val="000000"/>
          <w:sz w:val="22"/>
          <w:szCs w:val="22"/>
          <w:lang w:bidi="he-IL"/>
        </w:rPr>
        <w:t xml:space="preserve"> на страхования жизни, осуществлять перестрахование имущественных рисков (которое для многих являлось приоритетным направлением деятельности)</w:t>
      </w:r>
    </w:p>
    <w:p w:rsidR="00124DC8" w:rsidRPr="00E06140" w:rsidRDefault="00124DC8" w:rsidP="00E91BCE">
      <w:pPr>
        <w:pStyle w:val="a3"/>
        <w:spacing w:line="360" w:lineRule="auto"/>
        <w:ind w:left="102" w:firstLine="284"/>
        <w:rPr>
          <w:color w:val="020000"/>
          <w:sz w:val="22"/>
          <w:szCs w:val="22"/>
          <w:lang w:bidi="he-IL"/>
        </w:rPr>
      </w:pPr>
      <w:r w:rsidRPr="00E06140">
        <w:rPr>
          <w:color w:val="020000"/>
          <w:sz w:val="22"/>
          <w:szCs w:val="22"/>
          <w:lang w:bidi="he-IL"/>
        </w:rPr>
        <w:t xml:space="preserve">3) Отсутствие надежных </w:t>
      </w:r>
      <w:r w:rsidR="006D5867" w:rsidRPr="00E06140">
        <w:rPr>
          <w:color w:val="020000"/>
          <w:sz w:val="22"/>
          <w:szCs w:val="22"/>
          <w:lang w:bidi="he-IL"/>
        </w:rPr>
        <w:t>и долгосрочных финансовых инструментов для инвестирования страховых резервов по страхованию жизни.</w:t>
      </w:r>
    </w:p>
    <w:p w:rsidR="00400600" w:rsidRPr="00E06140" w:rsidRDefault="00400600" w:rsidP="00400600">
      <w:pPr>
        <w:pStyle w:val="a3"/>
        <w:spacing w:line="360" w:lineRule="auto"/>
        <w:ind w:left="28" w:firstLine="295"/>
        <w:rPr>
          <w:color w:val="050200"/>
          <w:w w:val="92"/>
          <w:sz w:val="22"/>
          <w:szCs w:val="22"/>
          <w:lang w:bidi="he-IL"/>
        </w:rPr>
      </w:pPr>
      <w:r w:rsidRPr="00E06140">
        <w:rPr>
          <w:color w:val="050200"/>
          <w:w w:val="92"/>
          <w:sz w:val="22"/>
          <w:szCs w:val="22"/>
          <w:lang w:bidi="he-IL"/>
        </w:rPr>
        <w:t>Распределение страховых премий по федеральным округам России в 2009 г. выглядело следующим образом</w:t>
      </w:r>
      <w:r w:rsidRPr="00E06140">
        <w:rPr>
          <w:color w:val="312E2B"/>
          <w:w w:val="92"/>
          <w:sz w:val="22"/>
          <w:szCs w:val="22"/>
          <w:lang w:bidi="he-IL"/>
        </w:rPr>
        <w:t xml:space="preserve">: </w:t>
      </w:r>
      <w:r w:rsidRPr="00E06140">
        <w:rPr>
          <w:color w:val="050200"/>
          <w:w w:val="92"/>
          <w:sz w:val="22"/>
          <w:szCs w:val="22"/>
          <w:lang w:bidi="he-IL"/>
        </w:rPr>
        <w:t>по</w:t>
      </w:r>
      <w:r w:rsidRPr="00E06140">
        <w:rPr>
          <w:color w:val="010000"/>
          <w:w w:val="92"/>
          <w:sz w:val="22"/>
          <w:szCs w:val="22"/>
          <w:lang w:bidi="he-IL"/>
        </w:rPr>
        <w:t>-</w:t>
      </w:r>
      <w:r w:rsidRPr="00E06140">
        <w:rPr>
          <w:color w:val="050200"/>
          <w:w w:val="92"/>
          <w:sz w:val="22"/>
          <w:szCs w:val="22"/>
          <w:lang w:bidi="he-IL"/>
        </w:rPr>
        <w:t>прежнему лидировал Центральный федеральный округ (283,1 млрд. руб.) в значительном отрыве от Приволжского (64,6 млрд. руб.) и Северо-Западного (55,5 млрд. руб.) федеральных округов.</w:t>
      </w:r>
    </w:p>
    <w:p w:rsidR="00400600" w:rsidRDefault="00400600" w:rsidP="00400600">
      <w:pPr>
        <w:pStyle w:val="a3"/>
        <w:spacing w:line="360" w:lineRule="auto"/>
        <w:ind w:left="28" w:firstLine="295"/>
        <w:rPr>
          <w:color w:val="050200"/>
          <w:w w:val="92"/>
          <w:sz w:val="22"/>
          <w:szCs w:val="22"/>
          <w:lang w:bidi="he-IL"/>
        </w:rPr>
      </w:pPr>
    </w:p>
    <w:p w:rsidR="00E06140" w:rsidRPr="009B2111" w:rsidRDefault="009B2111" w:rsidP="00400600">
      <w:pPr>
        <w:pStyle w:val="a3"/>
        <w:spacing w:line="360" w:lineRule="auto"/>
        <w:ind w:left="28" w:firstLine="295"/>
        <w:rPr>
          <w:b/>
          <w:color w:val="050200"/>
          <w:w w:val="92"/>
          <w:sz w:val="22"/>
          <w:szCs w:val="22"/>
          <w:u w:val="single"/>
          <w:lang w:bidi="he-IL"/>
        </w:rPr>
      </w:pPr>
      <w:r w:rsidRPr="009B2111">
        <w:rPr>
          <w:b/>
          <w:color w:val="050200"/>
          <w:w w:val="92"/>
          <w:sz w:val="22"/>
          <w:szCs w:val="22"/>
          <w:u w:val="single"/>
          <w:lang w:bidi="he-IL"/>
        </w:rPr>
        <w:t>Современные тенденции развития российского страхового рынка являются:</w:t>
      </w:r>
    </w:p>
    <w:p w:rsidR="00E06140" w:rsidRDefault="00E06140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Сокращение числа страховых организаций</w:t>
      </w:r>
    </w:p>
    <w:p w:rsidR="00E06140" w:rsidRDefault="002D4752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Увеличение размеров уставных капиталов страховщиков</w:t>
      </w:r>
    </w:p>
    <w:p w:rsidR="002D4752" w:rsidRDefault="002D4752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Рост объема страховых премий и страховых выплат</w:t>
      </w:r>
    </w:p>
    <w:p w:rsidR="00656236" w:rsidRDefault="002D4752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Увеличение доли обязательного страхования в структуре совокупной страховой премии</w:t>
      </w:r>
    </w:p>
    <w:p w:rsidR="002D4752" w:rsidRDefault="002D4752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 w:rsidRPr="00656236">
        <w:rPr>
          <w:color w:val="050200"/>
          <w:w w:val="92"/>
          <w:sz w:val="22"/>
          <w:szCs w:val="22"/>
          <w:lang w:bidi="he-IL"/>
        </w:rPr>
        <w:t xml:space="preserve">Повышение уровня выплат за счет обязательного страхования </w:t>
      </w:r>
    </w:p>
    <w:p w:rsidR="00656236" w:rsidRPr="00656236" w:rsidRDefault="00656236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Увеличение количества заключенных договоров страхования за счет обязательных видов страхования</w:t>
      </w:r>
    </w:p>
    <w:p w:rsidR="002D4752" w:rsidRDefault="00656236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Повышение спроса на имущественное страхование</w:t>
      </w:r>
    </w:p>
    <w:p w:rsidR="00656236" w:rsidRDefault="00656236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Сокращение операций по страхованию жизни</w:t>
      </w:r>
    </w:p>
    <w:p w:rsidR="00656236" w:rsidRDefault="00656236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Концентрация страхового рынка в Москве и Московской области</w:t>
      </w:r>
    </w:p>
    <w:p w:rsidR="00656236" w:rsidRDefault="00656236" w:rsidP="00656236">
      <w:pPr>
        <w:pStyle w:val="a3"/>
        <w:numPr>
          <w:ilvl w:val="0"/>
          <w:numId w:val="3"/>
        </w:numPr>
        <w:spacing w:line="360" w:lineRule="auto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Недостаточная роль страхового рынка в национальной экономики</w:t>
      </w:r>
    </w:p>
    <w:p w:rsidR="00A26ED0" w:rsidRDefault="00A26ED0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Выводы:</w:t>
      </w:r>
    </w:p>
    <w:p w:rsidR="00A26ED0" w:rsidRDefault="00A26ED0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1) В целом современное состояние страхового рынка в России – стабильное.</w:t>
      </w:r>
    </w:p>
    <w:p w:rsidR="00A26ED0" w:rsidRDefault="00A26ED0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2) Отсутствуют налоговые</w:t>
      </w:r>
      <w:r w:rsidR="00C52ABC">
        <w:rPr>
          <w:color w:val="050200"/>
          <w:w w:val="92"/>
          <w:sz w:val="22"/>
          <w:szCs w:val="22"/>
          <w:lang w:bidi="he-IL"/>
        </w:rPr>
        <w:t xml:space="preserve"> стимулы</w:t>
      </w:r>
      <w:r>
        <w:rPr>
          <w:color w:val="050200"/>
          <w:w w:val="92"/>
          <w:sz w:val="22"/>
          <w:szCs w:val="22"/>
          <w:lang w:bidi="he-IL"/>
        </w:rPr>
        <w:t xml:space="preserve"> и </w:t>
      </w:r>
      <w:r w:rsidR="00C52ABC">
        <w:rPr>
          <w:color w:val="050200"/>
          <w:w w:val="92"/>
          <w:sz w:val="22"/>
          <w:szCs w:val="22"/>
          <w:lang w:bidi="he-IL"/>
        </w:rPr>
        <w:t>государственные</w:t>
      </w:r>
      <w:r>
        <w:rPr>
          <w:color w:val="050200"/>
          <w:w w:val="92"/>
          <w:sz w:val="22"/>
          <w:szCs w:val="22"/>
          <w:lang w:bidi="he-IL"/>
        </w:rPr>
        <w:t xml:space="preserve"> </w:t>
      </w:r>
      <w:r w:rsidR="00C52ABC">
        <w:rPr>
          <w:color w:val="050200"/>
          <w:w w:val="92"/>
          <w:sz w:val="22"/>
          <w:szCs w:val="22"/>
          <w:lang w:bidi="he-IL"/>
        </w:rPr>
        <w:t>гарантии</w:t>
      </w:r>
      <w:r>
        <w:rPr>
          <w:color w:val="050200"/>
          <w:w w:val="92"/>
          <w:sz w:val="22"/>
          <w:szCs w:val="22"/>
          <w:lang w:bidi="he-IL"/>
        </w:rPr>
        <w:t xml:space="preserve"> для страхователей</w:t>
      </w:r>
    </w:p>
    <w:p w:rsidR="00C52ABC" w:rsidRDefault="00C52ABC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3) Отсутствует механизм распространения информации, ориентированной на страхователя</w:t>
      </w:r>
    </w:p>
    <w:p w:rsidR="00C52ABC" w:rsidRDefault="00C52ABC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>4) Отсутствуют надежные инвестиционные инструменты для страховщиков</w:t>
      </w:r>
    </w:p>
    <w:p w:rsidR="00C52ABC" w:rsidRDefault="00C52ABC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  <w:r>
        <w:rPr>
          <w:color w:val="050200"/>
          <w:w w:val="92"/>
          <w:sz w:val="22"/>
          <w:szCs w:val="22"/>
          <w:lang w:bidi="he-IL"/>
        </w:rPr>
        <w:t xml:space="preserve">5) Отсутствует развитая инфраструктура </w:t>
      </w:r>
      <w:r w:rsidR="004F13BA">
        <w:rPr>
          <w:color w:val="050200"/>
          <w:w w:val="92"/>
          <w:sz w:val="22"/>
          <w:szCs w:val="22"/>
          <w:lang w:bidi="he-IL"/>
        </w:rPr>
        <w:t>региональных страховых рынков</w:t>
      </w:r>
    </w:p>
    <w:p w:rsidR="00A26ED0" w:rsidRDefault="00A26ED0" w:rsidP="00A26ED0">
      <w:pPr>
        <w:pStyle w:val="a3"/>
        <w:spacing w:line="360" w:lineRule="auto"/>
        <w:ind w:left="683"/>
        <w:rPr>
          <w:color w:val="050200"/>
          <w:w w:val="92"/>
          <w:sz w:val="22"/>
          <w:szCs w:val="22"/>
          <w:lang w:bidi="he-IL"/>
        </w:rPr>
      </w:pPr>
    </w:p>
    <w:p w:rsidR="00656236" w:rsidRPr="00E06140" w:rsidRDefault="00656236" w:rsidP="00400600">
      <w:pPr>
        <w:pStyle w:val="a3"/>
        <w:spacing w:line="360" w:lineRule="auto"/>
        <w:ind w:left="28" w:firstLine="295"/>
        <w:rPr>
          <w:color w:val="050200"/>
          <w:w w:val="92"/>
          <w:sz w:val="22"/>
          <w:szCs w:val="22"/>
          <w:lang w:bidi="he-IL"/>
        </w:rPr>
      </w:pPr>
    </w:p>
    <w:p w:rsidR="006D5867" w:rsidRPr="00E06140" w:rsidRDefault="006D5867" w:rsidP="00E91BCE">
      <w:pPr>
        <w:pStyle w:val="a3"/>
        <w:spacing w:line="360" w:lineRule="auto"/>
        <w:ind w:left="102" w:firstLine="284"/>
        <w:rPr>
          <w:color w:val="020000"/>
          <w:sz w:val="22"/>
          <w:szCs w:val="22"/>
          <w:lang w:bidi="he-IL"/>
        </w:rPr>
      </w:pPr>
      <w:bookmarkStart w:id="0" w:name="_GoBack"/>
      <w:bookmarkEnd w:id="0"/>
    </w:p>
    <w:sectPr w:rsidR="006D5867" w:rsidRPr="00E06140" w:rsidSect="00DF3FA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2C" w:rsidRDefault="0044712C" w:rsidP="00942949">
      <w:pPr>
        <w:spacing w:after="0" w:line="240" w:lineRule="auto"/>
      </w:pPr>
      <w:r>
        <w:separator/>
      </w:r>
    </w:p>
  </w:endnote>
  <w:endnote w:type="continuationSeparator" w:id="0">
    <w:p w:rsidR="0044712C" w:rsidRDefault="0044712C" w:rsidP="009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2C" w:rsidRDefault="0044712C" w:rsidP="00942949">
      <w:pPr>
        <w:spacing w:after="0" w:line="240" w:lineRule="auto"/>
      </w:pPr>
      <w:r>
        <w:separator/>
      </w:r>
    </w:p>
  </w:footnote>
  <w:footnote w:type="continuationSeparator" w:id="0">
    <w:p w:rsidR="0044712C" w:rsidRDefault="0044712C" w:rsidP="009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CE0"/>
    <w:multiLevelType w:val="hybridMultilevel"/>
    <w:tmpl w:val="8EF861E6"/>
    <w:lvl w:ilvl="0" w:tplc="0419000F">
      <w:start w:val="1"/>
      <w:numFmt w:val="decimal"/>
      <w:lvlText w:val="%1.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>
    <w:nsid w:val="18DB3F30"/>
    <w:multiLevelType w:val="hybridMultilevel"/>
    <w:tmpl w:val="77C2C8E2"/>
    <w:lvl w:ilvl="0" w:tplc="EABE2E08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2D722EDD"/>
    <w:multiLevelType w:val="hybridMultilevel"/>
    <w:tmpl w:val="C5108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57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691"/>
    <w:rsid w:val="000427FC"/>
    <w:rsid w:val="00046FC7"/>
    <w:rsid w:val="000551F1"/>
    <w:rsid w:val="00093B66"/>
    <w:rsid w:val="0009465C"/>
    <w:rsid w:val="00111150"/>
    <w:rsid w:val="00120B7D"/>
    <w:rsid w:val="00123BBB"/>
    <w:rsid w:val="00124DC8"/>
    <w:rsid w:val="00130C0F"/>
    <w:rsid w:val="001A50F0"/>
    <w:rsid w:val="001A7691"/>
    <w:rsid w:val="0027267D"/>
    <w:rsid w:val="002D2683"/>
    <w:rsid w:val="002D4752"/>
    <w:rsid w:val="003A3156"/>
    <w:rsid w:val="003C4922"/>
    <w:rsid w:val="00400600"/>
    <w:rsid w:val="00404F45"/>
    <w:rsid w:val="00425123"/>
    <w:rsid w:val="0044712C"/>
    <w:rsid w:val="0049446A"/>
    <w:rsid w:val="004F13BA"/>
    <w:rsid w:val="005313C3"/>
    <w:rsid w:val="005365FD"/>
    <w:rsid w:val="005918CC"/>
    <w:rsid w:val="005918F6"/>
    <w:rsid w:val="005A236F"/>
    <w:rsid w:val="006504B4"/>
    <w:rsid w:val="00656236"/>
    <w:rsid w:val="006C2DEC"/>
    <w:rsid w:val="006C4B9C"/>
    <w:rsid w:val="006C6A70"/>
    <w:rsid w:val="006D5867"/>
    <w:rsid w:val="006E46DC"/>
    <w:rsid w:val="0076702E"/>
    <w:rsid w:val="007A1C90"/>
    <w:rsid w:val="008A0849"/>
    <w:rsid w:val="00942949"/>
    <w:rsid w:val="00962320"/>
    <w:rsid w:val="009B2111"/>
    <w:rsid w:val="00A20A5A"/>
    <w:rsid w:val="00A26ED0"/>
    <w:rsid w:val="00AC6DD8"/>
    <w:rsid w:val="00B04EA0"/>
    <w:rsid w:val="00B30550"/>
    <w:rsid w:val="00B32AE1"/>
    <w:rsid w:val="00BE65D6"/>
    <w:rsid w:val="00C52ABC"/>
    <w:rsid w:val="00D6522B"/>
    <w:rsid w:val="00D655F9"/>
    <w:rsid w:val="00DF3FAF"/>
    <w:rsid w:val="00DF6C5D"/>
    <w:rsid w:val="00E06140"/>
    <w:rsid w:val="00E71C93"/>
    <w:rsid w:val="00E750EF"/>
    <w:rsid w:val="00E91BCE"/>
    <w:rsid w:val="00F62BCB"/>
    <w:rsid w:val="00FB30F4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25" type="connector" idref="#_x0000_s1051"/>
        <o:r id="V:Rule26" type="connector" idref="#_x0000_s1045"/>
        <o:r id="V:Rule27" type="connector" idref="#_x0000_s1046"/>
        <o:r id="V:Rule28" type="connector" idref="#_x0000_s1029"/>
        <o:r id="V:Rule29" type="connector" idref="#_x0000_s1050"/>
        <o:r id="V:Rule30" type="connector" idref="#_x0000_s1058"/>
        <o:r id="V:Rule31" type="connector" idref="#_x0000_s1044"/>
        <o:r id="V:Rule32" type="connector" idref="#_x0000_s1059"/>
        <o:r id="V:Rule33" type="connector" idref="#_x0000_s1056"/>
        <o:r id="V:Rule34" type="connector" idref="#_x0000_s1048"/>
        <o:r id="V:Rule35" type="connector" idref="#_x0000_s1047"/>
        <o:r id="V:Rule36" type="connector" idref="#_x0000_s1028"/>
        <o:r id="V:Rule37" type="connector" idref="#_x0000_s1053"/>
        <o:r id="V:Rule38" type="connector" idref="#_x0000_s1042"/>
        <o:r id="V:Rule39" type="connector" idref="#_x0000_s1039"/>
        <o:r id="V:Rule40" type="connector" idref="#_x0000_s1052"/>
        <o:r id="V:Rule41" type="connector" idref="#_x0000_s1041"/>
        <o:r id="V:Rule42" type="connector" idref="#_x0000_s1060"/>
        <o:r id="V:Rule43" type="connector" idref="#_x0000_s1043"/>
        <o:r id="V:Rule44" type="connector" idref="#_x0000_s1049"/>
        <o:r id="V:Rule45" type="connector" idref="#_x0000_s1054"/>
        <o:r id="V:Rule46" type="connector" idref="#_x0000_s1055"/>
        <o:r id="V:Rule47" type="connector" idref="#_x0000_s1040"/>
        <o:r id="V:Rule48" type="connector" idref="#_x0000_s1057"/>
      </o:rules>
    </o:shapelayout>
  </w:shapeDefaults>
  <w:decimalSymbol w:val=","/>
  <w:listSeparator w:val=";"/>
  <w15:docId w15:val="{9A08482C-AB02-46EF-B4C0-D151D5AF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Универ"/>
    <w:qFormat/>
    <w:rsid w:val="00E750EF"/>
    <w:pPr>
      <w:spacing w:after="200" w:line="360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A769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DF6C5D"/>
    <w:rPr>
      <w:rFonts w:ascii="Tahoma" w:hAnsi="Tahoma" w:cs="Tahoma"/>
      <w:sz w:val="16"/>
      <w:szCs w:val="16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4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semiHidden/>
    <w:rsid w:val="00942949"/>
    <w:rPr>
      <w:u w:val="none"/>
    </w:rPr>
  </w:style>
  <w:style w:type="paragraph" w:styleId="a8">
    <w:name w:val="footer"/>
    <w:basedOn w:val="a"/>
    <w:link w:val="a9"/>
    <w:uiPriority w:val="99"/>
    <w:semiHidden/>
    <w:unhideWhenUsed/>
    <w:rsid w:val="0094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semiHidden/>
    <w:rsid w:val="00942949"/>
    <w:rPr>
      <w:u w:val="none"/>
    </w:rPr>
  </w:style>
  <w:style w:type="table" w:styleId="aa">
    <w:name w:val="Table Grid"/>
    <w:basedOn w:val="a1"/>
    <w:uiPriority w:val="59"/>
    <w:rsid w:val="0012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6140"/>
    <w:pPr>
      <w:spacing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DA11-CB28-47DE-A70C-74E1660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Irina</cp:lastModifiedBy>
  <cp:revision>2</cp:revision>
  <dcterms:created xsi:type="dcterms:W3CDTF">2014-08-30T06:58:00Z</dcterms:created>
  <dcterms:modified xsi:type="dcterms:W3CDTF">2014-08-30T06:58:00Z</dcterms:modified>
</cp:coreProperties>
</file>