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F0" w:rsidRDefault="00DE21F0" w:rsidP="00961DF2">
      <w:pPr>
        <w:pStyle w:val="1"/>
        <w:rPr>
          <w:rFonts w:ascii="Times New Roman" w:hAnsi="Times New Roman"/>
          <w:b/>
          <w:sz w:val="24"/>
          <w:szCs w:val="24"/>
        </w:rPr>
      </w:pPr>
    </w:p>
    <w:p w:rsidR="000C6F23" w:rsidRPr="00961DF2" w:rsidRDefault="000C6F23" w:rsidP="00961DF2">
      <w:pPr>
        <w:pStyle w:val="1"/>
        <w:rPr>
          <w:rFonts w:ascii="Times New Roman" w:hAnsi="Times New Roman"/>
          <w:b/>
          <w:sz w:val="24"/>
          <w:szCs w:val="24"/>
        </w:rPr>
      </w:pPr>
      <w:r w:rsidRPr="00961DF2">
        <w:rPr>
          <w:rFonts w:ascii="Times New Roman" w:hAnsi="Times New Roman"/>
          <w:b/>
          <w:sz w:val="24"/>
          <w:szCs w:val="24"/>
        </w:rPr>
        <w:t>1. Бюджетная компетенция. Материальные и процессуальные бюджетные права.</w:t>
      </w:r>
    </w:p>
    <w:p w:rsidR="000C6F23" w:rsidRDefault="000C6F23" w:rsidP="00961DF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61DF2">
        <w:rPr>
          <w:rFonts w:ascii="Times New Roman" w:hAnsi="Times New Roman"/>
          <w:sz w:val="24"/>
          <w:szCs w:val="24"/>
        </w:rPr>
        <w:t xml:space="preserve">Юридической характеристикой государства и государственно-территориальных образований является компетенция. Посредством компетенции раскрывается правосубъектность государственного органа, в лице которого </w:t>
      </w:r>
      <w:r>
        <w:rPr>
          <w:rFonts w:ascii="Times New Roman" w:hAnsi="Times New Roman"/>
          <w:sz w:val="24"/>
          <w:szCs w:val="24"/>
        </w:rPr>
        <w:t>Республика Казахстан</w:t>
      </w:r>
      <w:r w:rsidRPr="00961D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вступает в кон</w:t>
      </w:r>
      <w:r w:rsidRPr="00961DF2">
        <w:rPr>
          <w:rFonts w:ascii="Times New Roman" w:hAnsi="Times New Roman"/>
          <w:sz w:val="24"/>
          <w:szCs w:val="24"/>
        </w:rPr>
        <w:t>кретные бюджетные правоотношения.</w:t>
      </w:r>
    </w:p>
    <w:p w:rsidR="000C6F23" w:rsidRPr="00961DF2" w:rsidRDefault="000C6F23" w:rsidP="00961DF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61DF2">
        <w:rPr>
          <w:rFonts w:ascii="Times New Roman" w:hAnsi="Times New Roman"/>
          <w:sz w:val="24"/>
          <w:szCs w:val="24"/>
        </w:rPr>
        <w:t>Принципиальным</w:t>
      </w:r>
      <w:r>
        <w:rPr>
          <w:rFonts w:ascii="Times New Roman" w:hAnsi="Times New Roman"/>
          <w:sz w:val="24"/>
          <w:szCs w:val="24"/>
        </w:rPr>
        <w:t>и элементами компетенции являютс</w:t>
      </w:r>
      <w:r w:rsidRPr="00961DF2">
        <w:rPr>
          <w:rFonts w:ascii="Times New Roman" w:hAnsi="Times New Roman"/>
          <w:sz w:val="24"/>
          <w:szCs w:val="24"/>
        </w:rPr>
        <w:t>я понятия «права и обязанности», «предметы ведения», «полномочия». Этими же по</w:t>
      </w:r>
      <w:r>
        <w:rPr>
          <w:rFonts w:ascii="Times New Roman" w:hAnsi="Times New Roman"/>
          <w:sz w:val="24"/>
          <w:szCs w:val="24"/>
        </w:rPr>
        <w:t>нятиями оперируют Конституция РК</w:t>
      </w:r>
      <w:r w:rsidRPr="00961DF2">
        <w:rPr>
          <w:rFonts w:ascii="Times New Roman" w:hAnsi="Times New Roman"/>
          <w:sz w:val="24"/>
          <w:szCs w:val="24"/>
        </w:rPr>
        <w:t xml:space="preserve"> и бюджетное законодательство, в котором термин «компетенция» официально стал применяться к </w:t>
      </w:r>
      <w:r>
        <w:rPr>
          <w:rFonts w:ascii="Times New Roman" w:hAnsi="Times New Roman"/>
          <w:sz w:val="24"/>
          <w:szCs w:val="24"/>
        </w:rPr>
        <w:t>РК</w:t>
      </w:r>
      <w:r w:rsidRPr="00961DF2">
        <w:rPr>
          <w:rFonts w:ascii="Times New Roman" w:hAnsi="Times New Roman"/>
          <w:sz w:val="24"/>
          <w:szCs w:val="24"/>
        </w:rPr>
        <w:t>, а также соответствующим органам государственной власти 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после введения в действие БК РК</w:t>
      </w:r>
      <w:r w:rsidRPr="00961DF2">
        <w:rPr>
          <w:rFonts w:ascii="Times New Roman" w:hAnsi="Times New Roman"/>
          <w:sz w:val="24"/>
          <w:szCs w:val="24"/>
        </w:rPr>
        <w:t>.</w:t>
      </w:r>
    </w:p>
    <w:p w:rsidR="000C6F23" w:rsidRDefault="000C6F23" w:rsidP="00961DF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61DF2">
        <w:rPr>
          <w:rFonts w:ascii="Times New Roman" w:hAnsi="Times New Roman"/>
          <w:sz w:val="24"/>
          <w:szCs w:val="24"/>
        </w:rPr>
        <w:t>Компетенция как правовая категория определяется через соответствующие полномочия, поэтому бюджетную компетенцию государства целесообразно рассматривать в аспекте прав и обязанностей. Права и обязанности образуют юридическое содержание бюджетных правоотношений.</w:t>
      </w:r>
    </w:p>
    <w:p w:rsidR="000C6F23" w:rsidRDefault="000C6F23" w:rsidP="00961DF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61DF2">
        <w:rPr>
          <w:rFonts w:ascii="Times New Roman" w:hAnsi="Times New Roman"/>
          <w:sz w:val="24"/>
          <w:szCs w:val="24"/>
        </w:rPr>
        <w:t xml:space="preserve">Бюджетная компетенция реализуется не только в правах, но и в обязанностях субъектов права. Анализ соотношения категорий «права» и «обязанности» как элементов правового статуса </w:t>
      </w:r>
      <w:r>
        <w:rPr>
          <w:rFonts w:ascii="Times New Roman" w:hAnsi="Times New Roman"/>
          <w:sz w:val="24"/>
          <w:szCs w:val="24"/>
        </w:rPr>
        <w:t>РК</w:t>
      </w:r>
      <w:r w:rsidRPr="00961DF2">
        <w:rPr>
          <w:rFonts w:ascii="Times New Roman" w:hAnsi="Times New Roman"/>
          <w:sz w:val="24"/>
          <w:szCs w:val="24"/>
        </w:rPr>
        <w:t xml:space="preserve"> позволяет констатировать наличие юридических особенностей в закреплении правового положения субъектов бюджетного права. </w:t>
      </w:r>
    </w:p>
    <w:p w:rsidR="000C6F23" w:rsidRPr="00961DF2" w:rsidRDefault="000C6F23" w:rsidP="00961DF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61DF2">
        <w:rPr>
          <w:rFonts w:ascii="Times New Roman" w:hAnsi="Times New Roman"/>
          <w:sz w:val="24"/>
          <w:szCs w:val="24"/>
        </w:rPr>
        <w:t xml:space="preserve">Следовательно, </w:t>
      </w:r>
      <w:r w:rsidRPr="00961DF2">
        <w:rPr>
          <w:rFonts w:ascii="Times New Roman" w:hAnsi="Times New Roman"/>
          <w:b/>
          <w:sz w:val="24"/>
          <w:szCs w:val="24"/>
        </w:rPr>
        <w:t>бюджетные права (компетенция)</w:t>
      </w:r>
      <w:r w:rsidRPr="00961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Республики Казахстан </w:t>
      </w:r>
      <w:r w:rsidRPr="00961DF2">
        <w:rPr>
          <w:rFonts w:ascii="Times New Roman" w:hAnsi="Times New Roman"/>
          <w:sz w:val="24"/>
          <w:szCs w:val="24"/>
        </w:rPr>
        <w:t>— это совокупность принадлежащих им полномочий (компетенции) в лице соответствующих органов государственной власти или органов местного самоуправления по формированию, использованию и реализации средств собственного</w:t>
      </w:r>
      <w:r>
        <w:rPr>
          <w:rFonts w:ascii="Times New Roman" w:hAnsi="Times New Roman"/>
          <w:sz w:val="24"/>
          <w:szCs w:val="24"/>
        </w:rPr>
        <w:t xml:space="preserve"> бюджета и правовому регулирова</w:t>
      </w:r>
      <w:r w:rsidRPr="00961DF2">
        <w:rPr>
          <w:rFonts w:ascii="Times New Roman" w:hAnsi="Times New Roman"/>
          <w:sz w:val="24"/>
          <w:szCs w:val="24"/>
        </w:rPr>
        <w:t>нию бюджетных отношений в определенных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DF2">
        <w:rPr>
          <w:rFonts w:ascii="Times New Roman" w:hAnsi="Times New Roman"/>
          <w:sz w:val="24"/>
          <w:szCs w:val="24"/>
        </w:rPr>
        <w:t>пределах.</w:t>
      </w:r>
    </w:p>
    <w:p w:rsidR="000C6F23" w:rsidRPr="00961DF2" w:rsidRDefault="000C6F23" w:rsidP="00961DF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61DF2">
        <w:rPr>
          <w:rFonts w:ascii="Times New Roman" w:hAnsi="Times New Roman"/>
          <w:sz w:val="24"/>
          <w:szCs w:val="24"/>
        </w:rPr>
        <w:t xml:space="preserve">Понятие «бюджетная компетенция (права)» </w:t>
      </w:r>
      <w:r>
        <w:rPr>
          <w:rFonts w:ascii="Times New Roman" w:hAnsi="Times New Roman"/>
          <w:sz w:val="24"/>
          <w:szCs w:val="24"/>
        </w:rPr>
        <w:t>РК</w:t>
      </w:r>
      <w:r w:rsidRPr="00961DF2">
        <w:rPr>
          <w:rFonts w:ascii="Times New Roman" w:hAnsi="Times New Roman"/>
          <w:sz w:val="24"/>
          <w:szCs w:val="24"/>
        </w:rPr>
        <w:t>, используемое в нормативных актах, представляет собой совокупность материальных и процессуальных прав соответствующих законодательных (представительных) и исполнительных органов государственной власти или органов местного самоуправления.</w:t>
      </w:r>
    </w:p>
    <w:p w:rsidR="000C6F23" w:rsidRDefault="000C6F23" w:rsidP="00961DF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F23" w:rsidRDefault="000C6F23" w:rsidP="00961DF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F23" w:rsidRPr="00005A24" w:rsidRDefault="000C6F23" w:rsidP="00961DF2">
      <w:pPr>
        <w:pStyle w:val="1"/>
        <w:rPr>
          <w:rFonts w:ascii="Times New Roman" w:hAnsi="Times New Roman"/>
          <w:b/>
          <w:sz w:val="24"/>
          <w:szCs w:val="24"/>
        </w:rPr>
      </w:pPr>
      <w:r w:rsidRPr="00961DF2">
        <w:rPr>
          <w:rFonts w:ascii="Times New Roman" w:hAnsi="Times New Roman"/>
          <w:b/>
          <w:sz w:val="24"/>
          <w:szCs w:val="24"/>
        </w:rPr>
        <w:t xml:space="preserve">2. Бюджетные права Республики Казахстан и административно-территориальных </w:t>
      </w:r>
      <w:r w:rsidRPr="00005A24">
        <w:rPr>
          <w:rFonts w:ascii="Times New Roman" w:hAnsi="Times New Roman"/>
          <w:b/>
          <w:sz w:val="24"/>
          <w:szCs w:val="24"/>
        </w:rPr>
        <w:t>образований.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5A24">
        <w:rPr>
          <w:rFonts w:ascii="Times New Roman" w:hAnsi="Times New Roman"/>
          <w:b/>
          <w:sz w:val="24"/>
          <w:szCs w:val="24"/>
        </w:rPr>
        <w:t>Бюджетные права высших органов государственной власти, местных исполнитель</w:t>
      </w:r>
      <w:r>
        <w:rPr>
          <w:rFonts w:ascii="Times New Roman" w:hAnsi="Times New Roman"/>
          <w:b/>
          <w:sz w:val="24"/>
          <w:szCs w:val="24"/>
        </w:rPr>
        <w:t>ных и представительных органов.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b/>
          <w:bCs/>
          <w:sz w:val="24"/>
          <w:szCs w:val="24"/>
        </w:rPr>
        <w:t>Управление в области бюджета</w:t>
      </w:r>
      <w:r w:rsidRPr="00005A24">
        <w:rPr>
          <w:rFonts w:ascii="Times New Roman" w:hAnsi="Times New Roman"/>
          <w:bCs/>
          <w:sz w:val="24"/>
          <w:szCs w:val="24"/>
        </w:rPr>
        <w:t xml:space="preserve"> - это институт представляющий собой совокупность правовых норм, определяющих компетенцию общественно-территориальных образований в области бюджета, а также правомочий государственных органов, реализующих эту компетенцию.</w:t>
      </w:r>
      <w:r w:rsidRPr="00005A24">
        <w:rPr>
          <w:rFonts w:ascii="Times New Roman" w:hAnsi="Times New Roman"/>
          <w:sz w:val="24"/>
          <w:szCs w:val="24"/>
        </w:rPr>
        <w:t xml:space="preserve"> 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Бюджетные права общественно-территориальных образований реализуются через компетенцию соответствующих представительных и исполнительных органов государственной власти.</w:t>
      </w:r>
    </w:p>
    <w:p w:rsidR="000C6F23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Бюджетные права РК реализуется через компетенцию Президента РК, Парламента РК, Правительства РК и другие центральные государственные органы.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b/>
          <w:bCs/>
          <w:sz w:val="24"/>
          <w:szCs w:val="24"/>
        </w:rPr>
        <w:t>Президент РК:</w:t>
      </w:r>
      <w:r w:rsidRPr="00005A24">
        <w:rPr>
          <w:rFonts w:ascii="Times New Roman" w:hAnsi="Times New Roman"/>
          <w:sz w:val="24"/>
          <w:szCs w:val="24"/>
        </w:rPr>
        <w:t xml:space="preserve"> 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а) определяет бюджетную политику государства, что, в частности, осуществляется им через ежегодное послание к народу Казахстана о положении в стране и основных направлениях внутренней и внешней политики РК;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б) вводит при определенных обстоятельствах чрезвычайный бюджет РК;</w:t>
      </w:r>
    </w:p>
    <w:p w:rsidR="000C6F23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в) в случае, если Парламентом РК не будет принят в установленный срок закон о республиканском бюджете на очередной фин. год, вправе издать Указ «О республиканском финансовом плане на 1 квартал предстоящего фин. года», который действует до утверждения Парламентом республиканского бюджета.</w:t>
      </w:r>
    </w:p>
    <w:p w:rsidR="000C6F23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b/>
          <w:bCs/>
          <w:sz w:val="24"/>
          <w:szCs w:val="24"/>
        </w:rPr>
        <w:t>Парламент РК:</w:t>
      </w:r>
      <w:r w:rsidRPr="00005A24">
        <w:rPr>
          <w:rFonts w:ascii="Times New Roman" w:hAnsi="Times New Roman"/>
          <w:sz w:val="24"/>
          <w:szCs w:val="24"/>
        </w:rPr>
        <w:t xml:space="preserve"> 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а) определяет бюджетную систему РК;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б) обсуждает и утверждает республиканский бюджет и отчеты о его исполнении;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в) устанавливает государственные налоги и сборы, решает вопросы о государственных займах, т.е. определяет источники доходов бюджетов;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г) распределяет государственные доходы и расходы между различными звеньями бюджетной системы;</w:t>
      </w:r>
    </w:p>
    <w:p w:rsidR="000C6F23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д) устанавливает долговременные размеры субвенций, передаваемых из республиканского бюджета в бюджеты областей, и бюджетных изъятий из бюджетов областей, городов Астаны и Алматы в республиканский бюджет.</w:t>
      </w:r>
    </w:p>
    <w:p w:rsidR="000C6F23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b/>
          <w:bCs/>
          <w:sz w:val="24"/>
          <w:szCs w:val="24"/>
        </w:rPr>
        <w:t>Правительство РК:</w:t>
      </w:r>
      <w:r w:rsidRPr="00005A24">
        <w:rPr>
          <w:rFonts w:ascii="Times New Roman" w:hAnsi="Times New Roman"/>
          <w:sz w:val="24"/>
          <w:szCs w:val="24"/>
        </w:rPr>
        <w:t xml:space="preserve"> 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а) разрабатывает и представляет Парламенту республиканский бюджет и отчет о его исполнении;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б) обеспечивает исполнение бюджета;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в) дает заключение на проекты законов, предусматривающих сокращение госдоходов или увеличение госрасходов, которые могут быть внесены лишь при наличии положительного заключения Правительства РК;</w:t>
      </w:r>
    </w:p>
    <w:p w:rsidR="000C6F23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г) разрабатывает республик. бюджетные программы, а также утверждает программу госинвестиций, т.е. программу инвестирования правительственных и привлекаемых Правительством средств, в т.ч. под правительственные гарантии, по приоритетным секторам экономики. Все эти программы в конечном счете формируют состав ра</w:t>
      </w:r>
      <w:r>
        <w:rPr>
          <w:rFonts w:ascii="Times New Roman" w:hAnsi="Times New Roman"/>
          <w:sz w:val="24"/>
          <w:szCs w:val="24"/>
        </w:rPr>
        <w:t>сходов республиканского бюджета.</w:t>
      </w:r>
    </w:p>
    <w:p w:rsidR="000C6F23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F23" w:rsidRDefault="000C6F23" w:rsidP="00005A24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b/>
          <w:bCs/>
          <w:sz w:val="24"/>
          <w:szCs w:val="24"/>
        </w:rPr>
        <w:t xml:space="preserve">Министерства (ведомства) </w:t>
      </w:r>
      <w:r w:rsidRPr="00005A24">
        <w:rPr>
          <w:rFonts w:ascii="Times New Roman" w:hAnsi="Times New Roman"/>
          <w:sz w:val="24"/>
          <w:szCs w:val="24"/>
        </w:rPr>
        <w:t>РК:</w:t>
      </w:r>
    </w:p>
    <w:p w:rsidR="000C6F23" w:rsidRDefault="000C6F23" w:rsidP="00005A24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а) выступают в качестве администраторов республиканских бюджетных программ;</w:t>
      </w:r>
    </w:p>
    <w:p w:rsidR="000C6F23" w:rsidRDefault="000C6F23" w:rsidP="00005A24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б) распределяют между подведомственными организациями полученные в централизованном порядке бюджетные ассигнования;</w:t>
      </w:r>
    </w:p>
    <w:p w:rsidR="000C6F23" w:rsidRPr="00005A24" w:rsidRDefault="000C6F23" w:rsidP="00005A24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в) осуществляют контроль за законным и эффективным использованием подведомственными организациями полученных бюджетных ассигнований.</w:t>
      </w:r>
    </w:p>
    <w:p w:rsidR="000C6F23" w:rsidRDefault="000C6F23" w:rsidP="00005A24">
      <w:pPr>
        <w:pStyle w:val="1"/>
        <w:ind w:left="720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 xml:space="preserve">Существенную роль в сфере бюджета играет </w:t>
      </w:r>
      <w:r w:rsidRPr="00005A24">
        <w:rPr>
          <w:rFonts w:ascii="Times New Roman" w:hAnsi="Times New Roman"/>
          <w:b/>
          <w:bCs/>
          <w:sz w:val="24"/>
          <w:szCs w:val="24"/>
        </w:rPr>
        <w:t>Министерство финансов РК</w:t>
      </w:r>
      <w:r w:rsidRPr="00005A24">
        <w:rPr>
          <w:rFonts w:ascii="Times New Roman" w:hAnsi="Times New Roman"/>
          <w:sz w:val="24"/>
          <w:szCs w:val="24"/>
        </w:rPr>
        <w:t>.</w:t>
      </w:r>
    </w:p>
    <w:p w:rsidR="000C6F23" w:rsidRPr="00005A24" w:rsidRDefault="000C6F23" w:rsidP="00005A24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b/>
          <w:bCs/>
          <w:sz w:val="24"/>
          <w:szCs w:val="24"/>
        </w:rPr>
        <w:t>Местные исполнительные органы:</w:t>
      </w:r>
      <w:r w:rsidRPr="00005A24">
        <w:rPr>
          <w:rFonts w:ascii="Times New Roman" w:hAnsi="Times New Roman"/>
          <w:sz w:val="24"/>
          <w:szCs w:val="24"/>
        </w:rPr>
        <w:t xml:space="preserve"> 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а) разрабатывают проекты местных бюджетов и представляют их на утверждение соответствующего маслихата;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б) обеспечивают исполнение бюджета;</w:t>
      </w:r>
    </w:p>
    <w:p w:rsidR="000C6F23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в) разрабатывают местные бюджетные программы, утверждаемые местными представительными органами и финансируемые из местных бюджетов. При этом местные исполнительные органы по решению маслихатов вправе самостоятельно вводить бюджетные программы по направлениям, не противоречащим законодательству и не затрагивающим республиканских бюджетных программ;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г) образуют в составе местных бюджетов резервы местных исполнительных органов для финансирования непредвиденных расходов;</w:t>
      </w: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д) предоставляют кредиты в пределах сумм, предусмотренных в местном бюджете;</w:t>
      </w:r>
    </w:p>
    <w:p w:rsidR="000C6F23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05A24">
        <w:rPr>
          <w:rFonts w:ascii="Times New Roman" w:hAnsi="Times New Roman"/>
          <w:sz w:val="24"/>
          <w:szCs w:val="24"/>
        </w:rPr>
        <w:t>е) осуществляют заимствование в соответствии с установленным порядком.</w:t>
      </w:r>
    </w:p>
    <w:p w:rsidR="000C6F23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F23" w:rsidRPr="00230928" w:rsidRDefault="000C6F23" w:rsidP="00230928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230928">
        <w:rPr>
          <w:rFonts w:ascii="Times New Roman" w:hAnsi="Times New Roman"/>
          <w:b/>
          <w:sz w:val="24"/>
          <w:szCs w:val="24"/>
        </w:rPr>
        <w:t>3. Типы, принципы, стандарты и акты бюджетного контроля.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>Типы контроля за исполнением республиканского и местных бюджетов</w:t>
      </w:r>
      <w:r>
        <w:rPr>
          <w:rFonts w:ascii="Times New Roman" w:hAnsi="Times New Roman"/>
          <w:sz w:val="24"/>
          <w:szCs w:val="24"/>
        </w:rPr>
        <w:t>.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При контроле за исполнением республиканского и местных бюджетов используются следующие </w:t>
      </w:r>
      <w:r w:rsidRPr="00490EB9">
        <w:rPr>
          <w:rFonts w:ascii="Times New Roman" w:hAnsi="Times New Roman"/>
          <w:b/>
          <w:sz w:val="24"/>
          <w:szCs w:val="24"/>
        </w:rPr>
        <w:t>типы контроля</w:t>
      </w:r>
      <w:r w:rsidRPr="00490EB9">
        <w:rPr>
          <w:rFonts w:ascii="Times New Roman" w:hAnsi="Times New Roman"/>
          <w:sz w:val="24"/>
          <w:szCs w:val="24"/>
        </w:rPr>
        <w:t xml:space="preserve">: 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1) </w:t>
      </w:r>
      <w:r w:rsidRPr="00490EB9">
        <w:rPr>
          <w:rFonts w:ascii="Times New Roman" w:hAnsi="Times New Roman"/>
          <w:i/>
          <w:sz w:val="24"/>
          <w:szCs w:val="24"/>
        </w:rPr>
        <w:t>контроль на соответствие</w:t>
      </w:r>
      <w:r w:rsidRPr="00490EB9">
        <w:rPr>
          <w:rFonts w:ascii="Times New Roman" w:hAnsi="Times New Roman"/>
          <w:sz w:val="24"/>
          <w:szCs w:val="24"/>
        </w:rPr>
        <w:t xml:space="preserve"> - оценка степени соответствия деятельности объекта контроля требованиям бюджетного законодательства Республики Казахстан; 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2) </w:t>
      </w:r>
      <w:r w:rsidRPr="00490EB9">
        <w:rPr>
          <w:rFonts w:ascii="Times New Roman" w:hAnsi="Times New Roman"/>
          <w:i/>
          <w:sz w:val="24"/>
          <w:szCs w:val="24"/>
        </w:rPr>
        <w:t>контроль финансовой отчетности</w:t>
      </w:r>
      <w:r w:rsidRPr="00490EB9">
        <w:rPr>
          <w:rFonts w:ascii="Times New Roman" w:hAnsi="Times New Roman"/>
          <w:sz w:val="24"/>
          <w:szCs w:val="24"/>
        </w:rPr>
        <w:t xml:space="preserve"> - оценка достоверности, обоснованности и своевременности составления и представления финансовой отчетности объектом контроля; </w:t>
      </w:r>
    </w:p>
    <w:p w:rsidR="000C6F23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3) </w:t>
      </w:r>
      <w:r w:rsidRPr="00490EB9">
        <w:rPr>
          <w:rFonts w:ascii="Times New Roman" w:hAnsi="Times New Roman"/>
          <w:i/>
          <w:sz w:val="24"/>
          <w:szCs w:val="24"/>
        </w:rPr>
        <w:t>контроль эффективности</w:t>
      </w:r>
      <w:r w:rsidRPr="00490EB9">
        <w:rPr>
          <w:rFonts w:ascii="Times New Roman" w:hAnsi="Times New Roman"/>
          <w:sz w:val="24"/>
          <w:szCs w:val="24"/>
        </w:rPr>
        <w:t xml:space="preserve"> - оценка исполнения объектом контроля бюджетной программы в соответствии с ее паспортом.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b/>
          <w:sz w:val="24"/>
          <w:szCs w:val="24"/>
        </w:rPr>
        <w:t>Принципы и стандарты контроля</w:t>
      </w:r>
      <w:r w:rsidRPr="00490EB9">
        <w:rPr>
          <w:rFonts w:ascii="Times New Roman" w:hAnsi="Times New Roman"/>
          <w:sz w:val="24"/>
          <w:szCs w:val="24"/>
        </w:rPr>
        <w:t xml:space="preserve"> за исполнением республиканского и местных бюджетов</w:t>
      </w:r>
      <w:r>
        <w:rPr>
          <w:rFonts w:ascii="Times New Roman" w:hAnsi="Times New Roman"/>
          <w:sz w:val="24"/>
          <w:szCs w:val="24"/>
        </w:rPr>
        <w:t>: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1. Проведение контроля за исполнением республиканского и местных бюджетов осуществляется с обязательным соблюдением принципов независимости, объективности, достоверности, компетентности, гласности с учетом обеспечения режима секретности и профессиональной этики. 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2. Стандартами контроля за исполнением республиканского и местных бюджетов являются нормативные документы, устанавливающие единые требования к контролю за исполнением республиканского и местных бюджетов. 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3. Стандарты внешнего контроля за исполнением республиканского бюджета разрабатываются и утверждаются Счетным комитетом. </w:t>
      </w:r>
    </w:p>
    <w:p w:rsidR="000C6F23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>4. Стандарты внешнего контроля за исполнением местных бюджетов и внутреннего контроля за исполнением республиканского и местных бюджетов разрабатываются уполномоченным Правительством Республики Казахстан государственным органом и утверждаются Счетным комитетом.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b/>
          <w:sz w:val="24"/>
          <w:szCs w:val="24"/>
        </w:rPr>
        <w:t>Акты</w:t>
      </w:r>
      <w:r w:rsidRPr="00490EB9">
        <w:rPr>
          <w:rFonts w:ascii="Times New Roman" w:hAnsi="Times New Roman"/>
          <w:sz w:val="24"/>
          <w:szCs w:val="24"/>
        </w:rPr>
        <w:t>, принимаемые государственными органами по результатам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По результатам контроля государственные органы, его осуществляющие, вправе принимать следующие акты: 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1) </w:t>
      </w:r>
      <w:r w:rsidRPr="00490EB9">
        <w:rPr>
          <w:rFonts w:ascii="Times New Roman" w:hAnsi="Times New Roman"/>
          <w:i/>
          <w:sz w:val="24"/>
          <w:szCs w:val="24"/>
        </w:rPr>
        <w:t>заключение</w:t>
      </w:r>
      <w:r w:rsidRPr="00490EB9">
        <w:rPr>
          <w:rFonts w:ascii="Times New Roman" w:hAnsi="Times New Roman"/>
          <w:sz w:val="24"/>
          <w:szCs w:val="24"/>
        </w:rPr>
        <w:t xml:space="preserve"> - документ Счетного комитета по результатам контроля; 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2) </w:t>
      </w:r>
      <w:r w:rsidRPr="00490EB9">
        <w:rPr>
          <w:rFonts w:ascii="Times New Roman" w:hAnsi="Times New Roman"/>
          <w:i/>
          <w:sz w:val="24"/>
          <w:szCs w:val="24"/>
        </w:rPr>
        <w:t>постановление Счетного комитета</w:t>
      </w:r>
      <w:r w:rsidRPr="00490EB9">
        <w:rPr>
          <w:rFonts w:ascii="Times New Roman" w:hAnsi="Times New Roman"/>
          <w:sz w:val="24"/>
          <w:szCs w:val="24"/>
        </w:rPr>
        <w:t xml:space="preserve"> - нормативный правовой акт, принятый на заседании Счетного комитета. Порядок принятия постановления регламентируется положением о Счетном комитете. Постановление Счетного комитета подтверждает действие всех его других актов по результатам контроля. 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Постановление Счетного комитета обязательно к исполнению всеми государственными органами, организациями и должностными лицами, к которым оно обращено; 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3) </w:t>
      </w:r>
      <w:r w:rsidRPr="00490EB9">
        <w:rPr>
          <w:rFonts w:ascii="Times New Roman" w:hAnsi="Times New Roman"/>
          <w:i/>
          <w:sz w:val="24"/>
          <w:szCs w:val="24"/>
        </w:rPr>
        <w:t>представление</w:t>
      </w:r>
      <w:r w:rsidRPr="00490EB9">
        <w:rPr>
          <w:rFonts w:ascii="Times New Roman" w:hAnsi="Times New Roman"/>
          <w:sz w:val="24"/>
          <w:szCs w:val="24"/>
        </w:rPr>
        <w:t xml:space="preserve"> - документ Счетного комитета, направляемый в государственные органы, организации и должностным лицам, об устранении недостатков в работе по исполнению республиканского бюджета, в правоохранительные органы и суды - по вопросам привлечения к ответственности, предусмотренной законодательными актами Республики Казахстан; 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4) </w:t>
      </w:r>
      <w:r w:rsidRPr="00490EB9">
        <w:rPr>
          <w:rFonts w:ascii="Times New Roman" w:hAnsi="Times New Roman"/>
          <w:i/>
          <w:sz w:val="24"/>
          <w:szCs w:val="24"/>
        </w:rPr>
        <w:t>решение маслихата по результатам контроля</w:t>
      </w:r>
      <w:r w:rsidRPr="00490EB9">
        <w:rPr>
          <w:rFonts w:ascii="Times New Roman" w:hAnsi="Times New Roman"/>
          <w:sz w:val="24"/>
          <w:szCs w:val="24"/>
        </w:rPr>
        <w:t xml:space="preserve"> - документ, которым утверждаются решения по рассмотренным актам проведения контроля ревизионной комиссии маслихата или представленным уполномоченными Правительством Республики Казахстан государственными органами, уполномоченным акимом государственным органом; </w:t>
      </w:r>
    </w:p>
    <w:p w:rsidR="000C6F23" w:rsidRPr="00490EB9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5) </w:t>
      </w:r>
      <w:r w:rsidRPr="00490EB9">
        <w:rPr>
          <w:rFonts w:ascii="Times New Roman" w:hAnsi="Times New Roman"/>
          <w:i/>
          <w:sz w:val="24"/>
          <w:szCs w:val="24"/>
        </w:rPr>
        <w:t>предписание</w:t>
      </w:r>
      <w:r w:rsidRPr="00490EB9">
        <w:rPr>
          <w:rFonts w:ascii="Times New Roman" w:hAnsi="Times New Roman"/>
          <w:sz w:val="24"/>
          <w:szCs w:val="24"/>
        </w:rPr>
        <w:t xml:space="preserve"> - документ установленной формы об устранении нарушений и недостатков в работе, принятый руководителем уполномоченного Правительством Республики Казахстан государственного органа, руководителем уполномоченного акимом государственного органа в пределах их компетенции и направленный для обязательного исполнения должностным лицам организаций; </w:t>
      </w:r>
    </w:p>
    <w:p w:rsidR="000C6F23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6) </w:t>
      </w:r>
      <w:r w:rsidRPr="00490EB9">
        <w:rPr>
          <w:rFonts w:ascii="Times New Roman" w:hAnsi="Times New Roman"/>
          <w:i/>
          <w:sz w:val="24"/>
          <w:szCs w:val="24"/>
        </w:rPr>
        <w:t>акт проведения контроля</w:t>
      </w:r>
      <w:r w:rsidRPr="00490EB9">
        <w:rPr>
          <w:rFonts w:ascii="Times New Roman" w:hAnsi="Times New Roman"/>
          <w:sz w:val="24"/>
          <w:szCs w:val="24"/>
        </w:rPr>
        <w:t xml:space="preserve"> - документ, составленный по результатам контроля, проведенного уполномоченным Правительством Республики Казахстан государственным органом, ревизионной комиссией маслихата, уполномоченным акимом государственным органом, службой внутреннего контроля государственного органа.</w:t>
      </w:r>
    </w:p>
    <w:p w:rsidR="000C6F23" w:rsidRPr="00490EB9" w:rsidRDefault="000C6F23" w:rsidP="00490EB9">
      <w:pPr>
        <w:pStyle w:val="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0EB9">
        <w:rPr>
          <w:rFonts w:ascii="Times New Roman" w:hAnsi="Times New Roman"/>
          <w:b/>
          <w:sz w:val="24"/>
          <w:szCs w:val="24"/>
        </w:rPr>
        <w:t>Литература:</w:t>
      </w:r>
    </w:p>
    <w:p w:rsidR="000C6F23" w:rsidRPr="00490EB9" w:rsidRDefault="000C6F23" w:rsidP="00490EB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>Конституция Республики Казахстан ; Алматы, 1995</w:t>
      </w:r>
    </w:p>
    <w:p w:rsidR="000C6F23" w:rsidRPr="00490EB9" w:rsidRDefault="000C6F23" w:rsidP="00490EB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 xml:space="preserve">Налоговый кодекс РК </w:t>
      </w:r>
    </w:p>
    <w:p w:rsidR="000C6F23" w:rsidRPr="00490EB9" w:rsidRDefault="000C6F23" w:rsidP="00490EB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>Закона РК «О бюджете в РК»</w:t>
      </w:r>
    </w:p>
    <w:p w:rsidR="000C6F23" w:rsidRPr="00490EB9" w:rsidRDefault="000C6F23" w:rsidP="00490EB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  <w:lang w:val="kk-KZ"/>
        </w:rPr>
        <w:t>Худяков А.И. Финансовое право Республики Казахстан. Общая часть.-Алматы. Баспа,-2001</w:t>
      </w:r>
    </w:p>
    <w:p w:rsidR="000C6F23" w:rsidRPr="00490EB9" w:rsidRDefault="000C6F23" w:rsidP="00490EB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  <w:lang w:val="kk-KZ"/>
        </w:rPr>
        <w:t>Худяков А.И. Финансовое право Республики Казахстан. Особенная часть.-Алматы. Норма-К,-2002</w:t>
      </w:r>
    </w:p>
    <w:p w:rsidR="000C6F23" w:rsidRPr="00490EB9" w:rsidRDefault="000C6F23" w:rsidP="00490EB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  <w:lang w:val="kk-KZ"/>
        </w:rPr>
        <w:t>Финасовое прао\Учебник под ред. Горбуновой О.Н\ - М., Юрист,2001</w:t>
      </w:r>
    </w:p>
    <w:p w:rsidR="000C6F23" w:rsidRPr="00490EB9" w:rsidRDefault="000C6F23" w:rsidP="00490EB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>Худяков А.И. Страховое право РК.- Алматы, Жети Жаргы, -1996</w:t>
      </w:r>
    </w:p>
    <w:p w:rsidR="000C6F23" w:rsidRPr="00490EB9" w:rsidRDefault="000C6F23" w:rsidP="00490EB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0EB9">
        <w:rPr>
          <w:rFonts w:ascii="Times New Roman" w:hAnsi="Times New Roman"/>
          <w:sz w:val="24"/>
          <w:szCs w:val="24"/>
        </w:rPr>
        <w:t>Ефимова Л.Г. Банковское право. – М., БЕК, 1995</w:t>
      </w:r>
    </w:p>
    <w:p w:rsidR="000C6F23" w:rsidRPr="00005A24" w:rsidRDefault="000C6F23" w:rsidP="00490EB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F23" w:rsidRPr="00005A24" w:rsidRDefault="000C6F23" w:rsidP="00005A2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F23" w:rsidRPr="00961DF2" w:rsidRDefault="000C6F23" w:rsidP="00961DF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C6F23" w:rsidRPr="00961DF2" w:rsidSect="0013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B6E61"/>
    <w:multiLevelType w:val="hybridMultilevel"/>
    <w:tmpl w:val="4DCE55B4"/>
    <w:lvl w:ilvl="0" w:tplc="5E3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D46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BC4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EC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787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E4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6C0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A9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30C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C1B7E43"/>
    <w:multiLevelType w:val="hybridMultilevel"/>
    <w:tmpl w:val="2ED6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DF2"/>
    <w:rsid w:val="00005A24"/>
    <w:rsid w:val="000C6F23"/>
    <w:rsid w:val="00131BDF"/>
    <w:rsid w:val="00200C54"/>
    <w:rsid w:val="00230928"/>
    <w:rsid w:val="002B4FFA"/>
    <w:rsid w:val="00490EB9"/>
    <w:rsid w:val="00705AF4"/>
    <w:rsid w:val="007236FB"/>
    <w:rsid w:val="00961DF2"/>
    <w:rsid w:val="00D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E96E0-CA85-4595-9835-8D24C97B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BD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1DF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2014-05-09T17:10:00Z</dcterms:created>
  <dcterms:modified xsi:type="dcterms:W3CDTF">2014-05-09T17:10:00Z</dcterms:modified>
</cp:coreProperties>
</file>