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63E" w:rsidRDefault="00FE363E" w:rsidP="007F3EC7">
      <w:pPr>
        <w:tabs>
          <w:tab w:val="left" w:pos="9356"/>
        </w:tabs>
        <w:jc w:val="center"/>
        <w:rPr>
          <w:b/>
          <w:bCs/>
          <w:color w:val="000000"/>
          <w:spacing w:val="-3"/>
          <w:sz w:val="28"/>
          <w:szCs w:val="28"/>
        </w:rPr>
      </w:pPr>
    </w:p>
    <w:p w:rsidR="00901BF3" w:rsidRPr="00B91E92" w:rsidRDefault="00901BF3" w:rsidP="007F3EC7">
      <w:pPr>
        <w:tabs>
          <w:tab w:val="left" w:pos="9356"/>
        </w:tabs>
        <w:jc w:val="center"/>
        <w:rPr>
          <w:b/>
          <w:bCs/>
          <w:color w:val="000000"/>
          <w:spacing w:val="-3"/>
          <w:sz w:val="28"/>
          <w:szCs w:val="28"/>
        </w:rPr>
      </w:pPr>
      <w:r w:rsidRPr="00B91E92">
        <w:rPr>
          <w:b/>
          <w:bCs/>
          <w:color w:val="000000"/>
          <w:spacing w:val="-3"/>
          <w:sz w:val="28"/>
          <w:szCs w:val="28"/>
        </w:rPr>
        <w:t>Белорусский национальный технический университет</w:t>
      </w:r>
    </w:p>
    <w:p w:rsidR="00901BF3" w:rsidRPr="00B91E92" w:rsidRDefault="00901BF3" w:rsidP="00A06511">
      <w:pPr>
        <w:jc w:val="center"/>
        <w:rPr>
          <w:b/>
          <w:bCs/>
          <w:color w:val="000000"/>
          <w:spacing w:val="-3"/>
          <w:sz w:val="28"/>
          <w:szCs w:val="28"/>
        </w:rPr>
      </w:pPr>
    </w:p>
    <w:p w:rsidR="00901BF3" w:rsidRPr="00B91E92" w:rsidRDefault="00901BF3" w:rsidP="00A06511">
      <w:pPr>
        <w:jc w:val="center"/>
        <w:rPr>
          <w:b/>
          <w:bCs/>
          <w:color w:val="000000"/>
          <w:spacing w:val="-3"/>
          <w:sz w:val="28"/>
          <w:szCs w:val="28"/>
        </w:rPr>
      </w:pPr>
    </w:p>
    <w:p w:rsidR="00901BF3" w:rsidRPr="00B91E92" w:rsidRDefault="00901BF3" w:rsidP="00A06511">
      <w:pPr>
        <w:jc w:val="center"/>
        <w:rPr>
          <w:b/>
          <w:bCs/>
          <w:color w:val="000000"/>
          <w:spacing w:val="-3"/>
          <w:sz w:val="28"/>
          <w:szCs w:val="28"/>
        </w:rPr>
      </w:pPr>
    </w:p>
    <w:p w:rsidR="00901BF3" w:rsidRDefault="00901BF3" w:rsidP="00A06511">
      <w:pPr>
        <w:jc w:val="center"/>
        <w:rPr>
          <w:b/>
          <w:bCs/>
          <w:color w:val="000000"/>
          <w:spacing w:val="-3"/>
          <w:sz w:val="28"/>
          <w:szCs w:val="28"/>
        </w:rPr>
      </w:pPr>
    </w:p>
    <w:p w:rsidR="00901BF3" w:rsidRDefault="00901BF3" w:rsidP="00A06511">
      <w:pPr>
        <w:jc w:val="center"/>
        <w:rPr>
          <w:b/>
          <w:bCs/>
          <w:color w:val="000000"/>
          <w:spacing w:val="-3"/>
          <w:sz w:val="28"/>
          <w:szCs w:val="28"/>
        </w:rPr>
      </w:pPr>
    </w:p>
    <w:p w:rsidR="00901BF3" w:rsidRDefault="00901BF3" w:rsidP="00A06511">
      <w:pPr>
        <w:jc w:val="center"/>
        <w:rPr>
          <w:b/>
          <w:bCs/>
          <w:color w:val="000000"/>
          <w:spacing w:val="-3"/>
          <w:sz w:val="28"/>
          <w:szCs w:val="28"/>
        </w:rPr>
      </w:pPr>
    </w:p>
    <w:p w:rsidR="00901BF3" w:rsidRPr="00B91E92" w:rsidRDefault="00901BF3" w:rsidP="00A06511">
      <w:pPr>
        <w:jc w:val="center"/>
        <w:rPr>
          <w:b/>
          <w:bCs/>
          <w:color w:val="000000"/>
          <w:spacing w:val="-3"/>
          <w:sz w:val="28"/>
          <w:szCs w:val="28"/>
        </w:rPr>
      </w:pPr>
    </w:p>
    <w:p w:rsidR="00901BF3" w:rsidRPr="00B91E92" w:rsidRDefault="00901BF3" w:rsidP="00A06511">
      <w:pPr>
        <w:jc w:val="center"/>
        <w:rPr>
          <w:b/>
          <w:bCs/>
          <w:color w:val="000000"/>
          <w:spacing w:val="-3"/>
          <w:sz w:val="28"/>
          <w:szCs w:val="28"/>
        </w:rPr>
      </w:pPr>
    </w:p>
    <w:p w:rsidR="00901BF3" w:rsidRPr="00B91E92" w:rsidRDefault="00901BF3" w:rsidP="00A06511">
      <w:pPr>
        <w:tabs>
          <w:tab w:val="left" w:pos="3495"/>
        </w:tabs>
        <w:rPr>
          <w:b/>
          <w:bCs/>
          <w:color w:val="000000"/>
          <w:spacing w:val="-3"/>
          <w:sz w:val="28"/>
          <w:szCs w:val="28"/>
        </w:rPr>
      </w:pPr>
      <w:r w:rsidRPr="00B91E92">
        <w:rPr>
          <w:b/>
          <w:bCs/>
          <w:color w:val="000000"/>
          <w:spacing w:val="-3"/>
          <w:sz w:val="28"/>
          <w:szCs w:val="28"/>
        </w:rPr>
        <w:tab/>
      </w:r>
    </w:p>
    <w:p w:rsidR="00901BF3" w:rsidRPr="00B91E92" w:rsidRDefault="00901BF3" w:rsidP="00A06511">
      <w:pPr>
        <w:jc w:val="center"/>
        <w:rPr>
          <w:b/>
          <w:bCs/>
          <w:color w:val="000000"/>
          <w:spacing w:val="-3"/>
          <w:sz w:val="28"/>
          <w:szCs w:val="28"/>
        </w:rPr>
      </w:pPr>
      <w:r w:rsidRPr="00B91E92">
        <w:rPr>
          <w:b/>
          <w:bCs/>
          <w:color w:val="000000"/>
          <w:spacing w:val="-3"/>
          <w:sz w:val="28"/>
          <w:szCs w:val="28"/>
        </w:rPr>
        <w:t>КУРСОВАЯ РАБОТА</w:t>
      </w:r>
    </w:p>
    <w:p w:rsidR="00901BF3" w:rsidRPr="00B91E92" w:rsidRDefault="00901BF3" w:rsidP="00A06511">
      <w:pPr>
        <w:jc w:val="center"/>
        <w:rPr>
          <w:b/>
          <w:bCs/>
          <w:color w:val="000000"/>
          <w:spacing w:val="-3"/>
          <w:sz w:val="28"/>
          <w:szCs w:val="28"/>
        </w:rPr>
      </w:pPr>
    </w:p>
    <w:p w:rsidR="00901BF3" w:rsidRDefault="00901BF3" w:rsidP="00A06511">
      <w:pPr>
        <w:jc w:val="center"/>
        <w:rPr>
          <w:b/>
          <w:bCs/>
          <w:color w:val="000000"/>
          <w:spacing w:val="-3"/>
          <w:sz w:val="28"/>
          <w:szCs w:val="28"/>
        </w:rPr>
      </w:pPr>
      <w:r w:rsidRPr="00B91E92">
        <w:rPr>
          <w:b/>
          <w:bCs/>
          <w:color w:val="000000"/>
          <w:spacing w:val="-3"/>
          <w:sz w:val="28"/>
          <w:szCs w:val="28"/>
        </w:rPr>
        <w:t>по дисциплине «</w:t>
      </w:r>
      <w:r>
        <w:rPr>
          <w:b/>
          <w:bCs/>
          <w:color w:val="000000"/>
          <w:spacing w:val="-3"/>
          <w:sz w:val="28"/>
          <w:szCs w:val="28"/>
        </w:rPr>
        <w:t>Экономика предприятия</w:t>
      </w:r>
      <w:r w:rsidRPr="00B91E92">
        <w:rPr>
          <w:b/>
          <w:bCs/>
          <w:color w:val="000000"/>
          <w:spacing w:val="-3"/>
          <w:sz w:val="28"/>
          <w:szCs w:val="28"/>
        </w:rPr>
        <w:t>»</w:t>
      </w:r>
    </w:p>
    <w:p w:rsidR="00901BF3" w:rsidRPr="00B91E92" w:rsidRDefault="00901BF3" w:rsidP="00A06511">
      <w:pPr>
        <w:jc w:val="center"/>
        <w:rPr>
          <w:b/>
          <w:bCs/>
          <w:color w:val="000000"/>
          <w:spacing w:val="-3"/>
          <w:sz w:val="28"/>
          <w:szCs w:val="28"/>
        </w:rPr>
      </w:pPr>
    </w:p>
    <w:p w:rsidR="00901BF3" w:rsidRPr="00435B88" w:rsidRDefault="00901BF3" w:rsidP="00A06511">
      <w:pPr>
        <w:jc w:val="center"/>
        <w:rPr>
          <w:b/>
          <w:sz w:val="28"/>
          <w:szCs w:val="28"/>
        </w:rPr>
      </w:pPr>
      <w:r w:rsidRPr="00435B88">
        <w:rPr>
          <w:b/>
          <w:bCs/>
          <w:color w:val="000000"/>
          <w:spacing w:val="-3"/>
          <w:sz w:val="28"/>
          <w:szCs w:val="28"/>
        </w:rPr>
        <w:t>Тема: «</w:t>
      </w:r>
      <w:r w:rsidRPr="00435B88">
        <w:rPr>
          <w:b/>
          <w:sz w:val="28"/>
          <w:szCs w:val="28"/>
        </w:rPr>
        <w:t xml:space="preserve">Повышение эффективности использования </w:t>
      </w:r>
    </w:p>
    <w:p w:rsidR="00901BF3" w:rsidRPr="00435B88" w:rsidRDefault="00901BF3" w:rsidP="00A06511">
      <w:pPr>
        <w:jc w:val="center"/>
        <w:rPr>
          <w:b/>
          <w:bCs/>
          <w:color w:val="000000"/>
          <w:spacing w:val="-3"/>
          <w:sz w:val="28"/>
          <w:szCs w:val="28"/>
        </w:rPr>
      </w:pPr>
      <w:r w:rsidRPr="00435B88">
        <w:rPr>
          <w:b/>
          <w:sz w:val="28"/>
          <w:szCs w:val="28"/>
        </w:rPr>
        <w:t>основных средств на ОАО «Лидахлебопродукт»».</w:t>
      </w:r>
    </w:p>
    <w:p w:rsidR="00901BF3" w:rsidRPr="00B91E92" w:rsidRDefault="00901BF3" w:rsidP="00A06511">
      <w:pPr>
        <w:jc w:val="center"/>
        <w:rPr>
          <w:b/>
          <w:bCs/>
          <w:color w:val="000000"/>
          <w:spacing w:val="-3"/>
          <w:sz w:val="28"/>
          <w:szCs w:val="28"/>
        </w:rPr>
      </w:pPr>
    </w:p>
    <w:p w:rsidR="00901BF3" w:rsidRPr="00B91E92" w:rsidRDefault="00901BF3" w:rsidP="00A06511">
      <w:pPr>
        <w:jc w:val="center"/>
        <w:rPr>
          <w:b/>
          <w:bCs/>
          <w:color w:val="000000"/>
          <w:spacing w:val="-3"/>
          <w:sz w:val="28"/>
          <w:szCs w:val="28"/>
        </w:rPr>
      </w:pPr>
    </w:p>
    <w:p w:rsidR="00901BF3" w:rsidRPr="00B91E92" w:rsidRDefault="00901BF3" w:rsidP="0044344D">
      <w:pPr>
        <w:rPr>
          <w:b/>
          <w:bCs/>
          <w:color w:val="000000"/>
          <w:spacing w:val="-3"/>
          <w:sz w:val="28"/>
          <w:szCs w:val="28"/>
        </w:rPr>
      </w:pPr>
    </w:p>
    <w:p w:rsidR="00901BF3" w:rsidRPr="00B91E92" w:rsidRDefault="00901BF3" w:rsidP="00A06511">
      <w:pPr>
        <w:jc w:val="center"/>
        <w:rPr>
          <w:b/>
          <w:bCs/>
          <w:color w:val="000000"/>
          <w:spacing w:val="-3"/>
          <w:sz w:val="28"/>
          <w:szCs w:val="28"/>
        </w:rPr>
      </w:pPr>
    </w:p>
    <w:p w:rsidR="00901BF3" w:rsidRDefault="00901BF3" w:rsidP="00A06511">
      <w:pPr>
        <w:jc w:val="center"/>
        <w:rPr>
          <w:b/>
          <w:bCs/>
          <w:color w:val="000000"/>
          <w:spacing w:val="-3"/>
          <w:sz w:val="28"/>
          <w:szCs w:val="28"/>
        </w:rPr>
      </w:pPr>
    </w:p>
    <w:p w:rsidR="00901BF3" w:rsidRPr="00B91E92" w:rsidRDefault="00901BF3" w:rsidP="00A06511">
      <w:pPr>
        <w:jc w:val="center"/>
        <w:rPr>
          <w:b/>
          <w:bCs/>
          <w:color w:val="000000"/>
          <w:spacing w:val="-3"/>
          <w:sz w:val="28"/>
          <w:szCs w:val="28"/>
        </w:rPr>
      </w:pPr>
    </w:p>
    <w:p w:rsidR="00901BF3" w:rsidRPr="00B91E92" w:rsidRDefault="00901BF3" w:rsidP="00A06511">
      <w:pPr>
        <w:jc w:val="center"/>
        <w:rPr>
          <w:b/>
          <w:bCs/>
          <w:color w:val="000000"/>
          <w:spacing w:val="-3"/>
          <w:sz w:val="28"/>
          <w:szCs w:val="28"/>
        </w:rPr>
      </w:pPr>
    </w:p>
    <w:p w:rsidR="00901BF3" w:rsidRPr="00B91E92" w:rsidRDefault="00901BF3" w:rsidP="00A06511">
      <w:pPr>
        <w:jc w:val="center"/>
        <w:rPr>
          <w:b/>
          <w:bCs/>
          <w:color w:val="000000"/>
          <w:spacing w:val="-3"/>
          <w:sz w:val="28"/>
          <w:szCs w:val="28"/>
        </w:rPr>
      </w:pPr>
    </w:p>
    <w:p w:rsidR="00901BF3" w:rsidRPr="00B91E92" w:rsidRDefault="00901BF3" w:rsidP="00A06511">
      <w:pPr>
        <w:jc w:val="center"/>
        <w:rPr>
          <w:b/>
          <w:bCs/>
          <w:color w:val="000000"/>
          <w:spacing w:val="-3"/>
          <w:sz w:val="28"/>
          <w:szCs w:val="28"/>
        </w:rPr>
      </w:pPr>
    </w:p>
    <w:p w:rsidR="00901BF3" w:rsidRDefault="00901BF3" w:rsidP="00A06511">
      <w:pPr>
        <w:pStyle w:val="10"/>
        <w:spacing w:line="240" w:lineRule="auto"/>
        <w:ind w:firstLine="426"/>
        <w:rPr>
          <w:lang w:val="en-US"/>
        </w:rPr>
      </w:pPr>
      <w:bookmarkStart w:id="0" w:name="_Toc249081162"/>
      <w:bookmarkStart w:id="1" w:name="_Toc262224515"/>
      <w:bookmarkStart w:id="2" w:name="_Toc262225123"/>
    </w:p>
    <w:p w:rsidR="00901BF3" w:rsidRDefault="00901BF3" w:rsidP="00A06511">
      <w:pPr>
        <w:pStyle w:val="10"/>
        <w:spacing w:line="240" w:lineRule="auto"/>
        <w:ind w:firstLine="426"/>
        <w:rPr>
          <w:lang w:val="en-US"/>
        </w:rPr>
      </w:pPr>
    </w:p>
    <w:p w:rsidR="00901BF3" w:rsidRDefault="00901BF3" w:rsidP="00A06511">
      <w:pPr>
        <w:pStyle w:val="10"/>
        <w:spacing w:line="240" w:lineRule="auto"/>
        <w:ind w:firstLine="426"/>
        <w:rPr>
          <w:lang w:val="en-US"/>
        </w:rPr>
      </w:pPr>
    </w:p>
    <w:p w:rsidR="00901BF3" w:rsidRDefault="00901BF3" w:rsidP="00A06511">
      <w:pPr>
        <w:pStyle w:val="10"/>
        <w:spacing w:line="240" w:lineRule="auto"/>
        <w:ind w:firstLine="426"/>
        <w:rPr>
          <w:lang w:val="en-US"/>
        </w:rPr>
      </w:pPr>
    </w:p>
    <w:p w:rsidR="00901BF3" w:rsidRDefault="00901BF3" w:rsidP="00A06511">
      <w:pPr>
        <w:pStyle w:val="10"/>
        <w:spacing w:line="240" w:lineRule="auto"/>
        <w:ind w:firstLine="426"/>
        <w:rPr>
          <w:lang w:val="en-US"/>
        </w:rPr>
      </w:pPr>
    </w:p>
    <w:p w:rsidR="00901BF3" w:rsidRDefault="00901BF3" w:rsidP="00A06511">
      <w:pPr>
        <w:pStyle w:val="10"/>
        <w:spacing w:line="240" w:lineRule="auto"/>
        <w:ind w:firstLine="426"/>
        <w:rPr>
          <w:lang w:val="en-US"/>
        </w:rPr>
      </w:pPr>
    </w:p>
    <w:p w:rsidR="00901BF3" w:rsidRPr="00B91E92" w:rsidRDefault="00901BF3" w:rsidP="00A06511">
      <w:pPr>
        <w:pStyle w:val="10"/>
        <w:spacing w:line="240" w:lineRule="auto"/>
        <w:ind w:firstLine="426"/>
      </w:pPr>
      <w:r w:rsidRPr="00B91E92">
        <w:t>Содержание</w:t>
      </w:r>
      <w:bookmarkEnd w:id="0"/>
      <w:bookmarkEnd w:id="1"/>
      <w:bookmarkEnd w:id="2"/>
    </w:p>
    <w:p w:rsidR="00901BF3" w:rsidRPr="007025E1" w:rsidRDefault="00901BF3" w:rsidP="007025E1">
      <w:pPr>
        <w:pStyle w:val="12"/>
        <w:rPr>
          <w:rFonts w:ascii="Times New Roman" w:eastAsia="Times New Roman" w:hAnsi="Times New Roman"/>
          <w:b w:val="0"/>
          <w:noProof/>
          <w:sz w:val="28"/>
          <w:szCs w:val="28"/>
        </w:rPr>
      </w:pPr>
      <w:r w:rsidRPr="007025E1">
        <w:rPr>
          <w:rFonts w:ascii="Times New Roman" w:hAnsi="Times New Roman"/>
          <w:b w:val="0"/>
          <w:spacing w:val="-5"/>
          <w:sz w:val="28"/>
          <w:szCs w:val="28"/>
        </w:rPr>
        <w:fldChar w:fldCharType="begin"/>
      </w:r>
      <w:r w:rsidRPr="007025E1">
        <w:rPr>
          <w:rFonts w:ascii="Times New Roman" w:hAnsi="Times New Roman"/>
          <w:b w:val="0"/>
          <w:spacing w:val="-5"/>
          <w:sz w:val="28"/>
          <w:szCs w:val="28"/>
        </w:rPr>
        <w:instrText xml:space="preserve"> TOC \o "1-3" \h \z \u </w:instrText>
      </w:r>
      <w:r w:rsidRPr="007025E1">
        <w:rPr>
          <w:rFonts w:ascii="Times New Roman" w:hAnsi="Times New Roman"/>
          <w:b w:val="0"/>
          <w:spacing w:val="-5"/>
          <w:sz w:val="28"/>
          <w:szCs w:val="28"/>
        </w:rPr>
        <w:fldChar w:fldCharType="separate"/>
      </w:r>
      <w:hyperlink w:anchor="_Toc262225124" w:history="1">
        <w:r w:rsidRPr="007025E1">
          <w:rPr>
            <w:rStyle w:val="a3"/>
            <w:rFonts w:ascii="Times New Roman" w:hAnsi="Times New Roman"/>
            <w:b w:val="0"/>
            <w:caps w:val="0"/>
            <w:noProof/>
            <w:sz w:val="28"/>
            <w:szCs w:val="28"/>
          </w:rPr>
          <w:t>Введение</w:t>
        </w:r>
        <w:r w:rsidRPr="007025E1">
          <w:rPr>
            <w:rFonts w:ascii="Times New Roman" w:hAnsi="Times New Roman"/>
            <w:b w:val="0"/>
            <w:noProof/>
            <w:webHidden/>
            <w:sz w:val="28"/>
            <w:szCs w:val="28"/>
          </w:rPr>
          <w:tab/>
        </w:r>
        <w:r w:rsidRPr="007025E1">
          <w:rPr>
            <w:rFonts w:ascii="Times New Roman" w:hAnsi="Times New Roman"/>
            <w:b w:val="0"/>
            <w:noProof/>
            <w:webHidden/>
            <w:sz w:val="28"/>
            <w:szCs w:val="28"/>
          </w:rPr>
          <w:fldChar w:fldCharType="begin"/>
        </w:r>
        <w:r w:rsidRPr="007025E1">
          <w:rPr>
            <w:rFonts w:ascii="Times New Roman" w:hAnsi="Times New Roman"/>
            <w:b w:val="0"/>
            <w:noProof/>
            <w:webHidden/>
            <w:sz w:val="28"/>
            <w:szCs w:val="28"/>
          </w:rPr>
          <w:instrText xml:space="preserve"> PAGEREF _Toc262225124 \h </w:instrText>
        </w:r>
        <w:r w:rsidRPr="007025E1">
          <w:rPr>
            <w:rFonts w:ascii="Times New Roman" w:hAnsi="Times New Roman"/>
            <w:b w:val="0"/>
            <w:noProof/>
            <w:webHidden/>
            <w:sz w:val="28"/>
            <w:szCs w:val="28"/>
          </w:rPr>
        </w:r>
        <w:r w:rsidRPr="007025E1">
          <w:rPr>
            <w:rFonts w:ascii="Times New Roman" w:hAnsi="Times New Roman"/>
            <w:b w:val="0"/>
            <w:noProof/>
            <w:webHidden/>
            <w:sz w:val="28"/>
            <w:szCs w:val="28"/>
          </w:rPr>
          <w:fldChar w:fldCharType="separate"/>
        </w:r>
        <w:r w:rsidR="0042126F">
          <w:rPr>
            <w:rFonts w:ascii="Times New Roman" w:hAnsi="Times New Roman"/>
            <w:b w:val="0"/>
            <w:noProof/>
            <w:webHidden/>
            <w:sz w:val="28"/>
            <w:szCs w:val="28"/>
          </w:rPr>
          <w:t>3</w:t>
        </w:r>
        <w:r w:rsidRPr="007025E1">
          <w:rPr>
            <w:rFonts w:ascii="Times New Roman" w:hAnsi="Times New Roman"/>
            <w:b w:val="0"/>
            <w:noProof/>
            <w:webHidden/>
            <w:sz w:val="28"/>
            <w:szCs w:val="28"/>
          </w:rPr>
          <w:fldChar w:fldCharType="end"/>
        </w:r>
      </w:hyperlink>
    </w:p>
    <w:p w:rsidR="00901BF3" w:rsidRPr="007025E1" w:rsidRDefault="0034002E" w:rsidP="007025E1">
      <w:pPr>
        <w:pStyle w:val="12"/>
        <w:rPr>
          <w:rFonts w:ascii="Times New Roman" w:eastAsia="Times New Roman" w:hAnsi="Times New Roman"/>
          <w:b w:val="0"/>
          <w:noProof/>
          <w:sz w:val="28"/>
          <w:szCs w:val="28"/>
        </w:rPr>
      </w:pPr>
      <w:hyperlink w:anchor="_Toc262225125" w:history="1">
        <w:r w:rsidR="00901BF3" w:rsidRPr="007025E1">
          <w:rPr>
            <w:rStyle w:val="a3"/>
            <w:rFonts w:ascii="Times New Roman" w:hAnsi="Times New Roman"/>
            <w:b w:val="0"/>
            <w:caps w:val="0"/>
            <w:noProof/>
            <w:sz w:val="28"/>
            <w:szCs w:val="28"/>
          </w:rPr>
          <w:t>1.  Методика анализа эффективности использования основных средств</w:t>
        </w:r>
        <w:r w:rsidR="00901BF3" w:rsidRPr="007025E1">
          <w:rPr>
            <w:rFonts w:ascii="Times New Roman" w:hAnsi="Times New Roman"/>
            <w:b w:val="0"/>
            <w:noProof/>
            <w:webHidden/>
            <w:sz w:val="28"/>
            <w:szCs w:val="28"/>
          </w:rPr>
          <w:tab/>
        </w:r>
        <w:r w:rsidR="00901BF3" w:rsidRPr="007025E1">
          <w:rPr>
            <w:rFonts w:ascii="Times New Roman" w:hAnsi="Times New Roman"/>
            <w:b w:val="0"/>
            <w:noProof/>
            <w:webHidden/>
            <w:sz w:val="28"/>
            <w:szCs w:val="28"/>
          </w:rPr>
          <w:fldChar w:fldCharType="begin"/>
        </w:r>
        <w:r w:rsidR="00901BF3" w:rsidRPr="007025E1">
          <w:rPr>
            <w:rFonts w:ascii="Times New Roman" w:hAnsi="Times New Roman"/>
            <w:b w:val="0"/>
            <w:noProof/>
            <w:webHidden/>
            <w:sz w:val="28"/>
            <w:szCs w:val="28"/>
          </w:rPr>
          <w:instrText xml:space="preserve"> PAGEREF _Toc262225125 \h </w:instrText>
        </w:r>
        <w:r w:rsidR="00901BF3" w:rsidRPr="007025E1">
          <w:rPr>
            <w:rFonts w:ascii="Times New Roman" w:hAnsi="Times New Roman"/>
            <w:b w:val="0"/>
            <w:noProof/>
            <w:webHidden/>
            <w:sz w:val="28"/>
            <w:szCs w:val="28"/>
          </w:rPr>
        </w:r>
        <w:r w:rsidR="00901BF3" w:rsidRPr="007025E1">
          <w:rPr>
            <w:rFonts w:ascii="Times New Roman" w:hAnsi="Times New Roman"/>
            <w:b w:val="0"/>
            <w:noProof/>
            <w:webHidden/>
            <w:sz w:val="28"/>
            <w:szCs w:val="28"/>
          </w:rPr>
          <w:fldChar w:fldCharType="separate"/>
        </w:r>
        <w:r w:rsidR="0042126F">
          <w:rPr>
            <w:rFonts w:ascii="Times New Roman" w:hAnsi="Times New Roman"/>
            <w:b w:val="0"/>
            <w:noProof/>
            <w:webHidden/>
            <w:sz w:val="28"/>
            <w:szCs w:val="28"/>
          </w:rPr>
          <w:t>4</w:t>
        </w:r>
        <w:r w:rsidR="00901BF3" w:rsidRPr="007025E1">
          <w:rPr>
            <w:rFonts w:ascii="Times New Roman" w:hAnsi="Times New Roman"/>
            <w:b w:val="0"/>
            <w:noProof/>
            <w:webHidden/>
            <w:sz w:val="28"/>
            <w:szCs w:val="28"/>
          </w:rPr>
          <w:fldChar w:fldCharType="end"/>
        </w:r>
      </w:hyperlink>
    </w:p>
    <w:p w:rsidR="00901BF3" w:rsidRPr="007025E1" w:rsidRDefault="0034002E" w:rsidP="007025E1">
      <w:pPr>
        <w:pStyle w:val="12"/>
        <w:rPr>
          <w:rFonts w:ascii="Times New Roman" w:eastAsia="Times New Roman" w:hAnsi="Times New Roman"/>
          <w:b w:val="0"/>
          <w:noProof/>
          <w:sz w:val="28"/>
          <w:szCs w:val="28"/>
        </w:rPr>
      </w:pPr>
      <w:hyperlink w:anchor="_Toc262225126" w:history="1">
        <w:r w:rsidR="00901BF3" w:rsidRPr="007025E1">
          <w:rPr>
            <w:rStyle w:val="a3"/>
            <w:rFonts w:ascii="Times New Roman" w:hAnsi="Times New Roman"/>
            <w:b w:val="0"/>
            <w:caps w:val="0"/>
            <w:noProof/>
            <w:sz w:val="28"/>
            <w:szCs w:val="28"/>
          </w:rPr>
          <w:t>2.  Анализ использования основных средств на ОАО «Лидахлебопродукт»</w:t>
        </w:r>
        <w:r w:rsidR="00901BF3" w:rsidRPr="007025E1">
          <w:rPr>
            <w:rFonts w:ascii="Times New Roman" w:hAnsi="Times New Roman"/>
            <w:b w:val="0"/>
            <w:noProof/>
            <w:webHidden/>
            <w:sz w:val="28"/>
            <w:szCs w:val="28"/>
          </w:rPr>
          <w:tab/>
        </w:r>
        <w:r w:rsidR="00901BF3" w:rsidRPr="007025E1">
          <w:rPr>
            <w:rFonts w:ascii="Times New Roman" w:hAnsi="Times New Roman"/>
            <w:b w:val="0"/>
            <w:noProof/>
            <w:webHidden/>
            <w:sz w:val="28"/>
            <w:szCs w:val="28"/>
          </w:rPr>
          <w:fldChar w:fldCharType="begin"/>
        </w:r>
        <w:r w:rsidR="00901BF3" w:rsidRPr="007025E1">
          <w:rPr>
            <w:rFonts w:ascii="Times New Roman" w:hAnsi="Times New Roman"/>
            <w:b w:val="0"/>
            <w:noProof/>
            <w:webHidden/>
            <w:sz w:val="28"/>
            <w:szCs w:val="28"/>
          </w:rPr>
          <w:instrText xml:space="preserve"> PAGEREF _Toc262225126 \h </w:instrText>
        </w:r>
        <w:r w:rsidR="00901BF3" w:rsidRPr="007025E1">
          <w:rPr>
            <w:rFonts w:ascii="Times New Roman" w:hAnsi="Times New Roman"/>
            <w:b w:val="0"/>
            <w:noProof/>
            <w:webHidden/>
            <w:sz w:val="28"/>
            <w:szCs w:val="28"/>
          </w:rPr>
        </w:r>
        <w:r w:rsidR="00901BF3" w:rsidRPr="007025E1">
          <w:rPr>
            <w:rFonts w:ascii="Times New Roman" w:hAnsi="Times New Roman"/>
            <w:b w:val="0"/>
            <w:noProof/>
            <w:webHidden/>
            <w:sz w:val="28"/>
            <w:szCs w:val="28"/>
          </w:rPr>
          <w:fldChar w:fldCharType="separate"/>
        </w:r>
        <w:r w:rsidR="0042126F">
          <w:rPr>
            <w:rFonts w:ascii="Times New Roman" w:hAnsi="Times New Roman"/>
            <w:b w:val="0"/>
            <w:noProof/>
            <w:webHidden/>
            <w:sz w:val="28"/>
            <w:szCs w:val="28"/>
          </w:rPr>
          <w:t>4</w:t>
        </w:r>
        <w:r w:rsidR="00901BF3" w:rsidRPr="007025E1">
          <w:rPr>
            <w:rFonts w:ascii="Times New Roman" w:hAnsi="Times New Roman"/>
            <w:b w:val="0"/>
            <w:noProof/>
            <w:webHidden/>
            <w:sz w:val="28"/>
            <w:szCs w:val="28"/>
          </w:rPr>
          <w:fldChar w:fldCharType="end"/>
        </w:r>
      </w:hyperlink>
    </w:p>
    <w:p w:rsidR="00901BF3" w:rsidRPr="007025E1" w:rsidRDefault="0034002E" w:rsidP="007025E1">
      <w:pPr>
        <w:pStyle w:val="12"/>
        <w:rPr>
          <w:rFonts w:ascii="Times New Roman" w:eastAsia="Times New Roman" w:hAnsi="Times New Roman"/>
          <w:b w:val="0"/>
          <w:noProof/>
          <w:sz w:val="28"/>
          <w:szCs w:val="28"/>
        </w:rPr>
      </w:pPr>
      <w:hyperlink w:anchor="_Toc262225127" w:history="1">
        <w:r w:rsidR="00901BF3" w:rsidRPr="007025E1">
          <w:rPr>
            <w:rStyle w:val="a3"/>
            <w:rFonts w:ascii="Times New Roman" w:hAnsi="Times New Roman"/>
            <w:b w:val="0"/>
            <w:caps w:val="0"/>
            <w:noProof/>
            <w:sz w:val="28"/>
            <w:szCs w:val="28"/>
          </w:rPr>
          <w:t>3. Разработка предложений по повышению эффективности использования основных средств на ОАО «Лидахлебопродукт»</w:t>
        </w:r>
        <w:r w:rsidR="00901BF3" w:rsidRPr="007025E1">
          <w:rPr>
            <w:rFonts w:ascii="Times New Roman" w:hAnsi="Times New Roman"/>
            <w:b w:val="0"/>
            <w:noProof/>
            <w:webHidden/>
            <w:sz w:val="28"/>
            <w:szCs w:val="28"/>
          </w:rPr>
          <w:tab/>
        </w:r>
        <w:r w:rsidR="00901BF3" w:rsidRPr="007025E1">
          <w:rPr>
            <w:rFonts w:ascii="Times New Roman" w:hAnsi="Times New Roman"/>
            <w:b w:val="0"/>
            <w:noProof/>
            <w:webHidden/>
            <w:sz w:val="28"/>
            <w:szCs w:val="28"/>
          </w:rPr>
          <w:fldChar w:fldCharType="begin"/>
        </w:r>
        <w:r w:rsidR="00901BF3" w:rsidRPr="007025E1">
          <w:rPr>
            <w:rFonts w:ascii="Times New Roman" w:hAnsi="Times New Roman"/>
            <w:b w:val="0"/>
            <w:noProof/>
            <w:webHidden/>
            <w:sz w:val="28"/>
            <w:szCs w:val="28"/>
          </w:rPr>
          <w:instrText xml:space="preserve"> PAGEREF _Toc262225127 \h </w:instrText>
        </w:r>
        <w:r w:rsidR="00901BF3" w:rsidRPr="007025E1">
          <w:rPr>
            <w:rFonts w:ascii="Times New Roman" w:hAnsi="Times New Roman"/>
            <w:b w:val="0"/>
            <w:noProof/>
            <w:webHidden/>
            <w:sz w:val="28"/>
            <w:szCs w:val="28"/>
          </w:rPr>
        </w:r>
        <w:r w:rsidR="00901BF3" w:rsidRPr="007025E1">
          <w:rPr>
            <w:rFonts w:ascii="Times New Roman" w:hAnsi="Times New Roman"/>
            <w:b w:val="0"/>
            <w:noProof/>
            <w:webHidden/>
            <w:sz w:val="28"/>
            <w:szCs w:val="28"/>
          </w:rPr>
          <w:fldChar w:fldCharType="separate"/>
        </w:r>
        <w:r w:rsidR="0042126F">
          <w:rPr>
            <w:rFonts w:ascii="Times New Roman" w:hAnsi="Times New Roman"/>
            <w:b w:val="0"/>
            <w:noProof/>
            <w:webHidden/>
            <w:sz w:val="28"/>
            <w:szCs w:val="28"/>
          </w:rPr>
          <w:t>4</w:t>
        </w:r>
        <w:r w:rsidR="00901BF3" w:rsidRPr="007025E1">
          <w:rPr>
            <w:rFonts w:ascii="Times New Roman" w:hAnsi="Times New Roman"/>
            <w:b w:val="0"/>
            <w:noProof/>
            <w:webHidden/>
            <w:sz w:val="28"/>
            <w:szCs w:val="28"/>
          </w:rPr>
          <w:fldChar w:fldCharType="end"/>
        </w:r>
      </w:hyperlink>
    </w:p>
    <w:p w:rsidR="00901BF3" w:rsidRPr="007025E1" w:rsidRDefault="0034002E" w:rsidP="007025E1">
      <w:pPr>
        <w:pStyle w:val="12"/>
        <w:rPr>
          <w:rFonts w:ascii="Times New Roman" w:eastAsia="Times New Roman" w:hAnsi="Times New Roman"/>
          <w:b w:val="0"/>
          <w:noProof/>
          <w:sz w:val="28"/>
          <w:szCs w:val="28"/>
        </w:rPr>
      </w:pPr>
      <w:hyperlink w:anchor="_Toc262225128" w:history="1">
        <w:r w:rsidR="00901BF3" w:rsidRPr="007025E1">
          <w:rPr>
            <w:rStyle w:val="a3"/>
            <w:rFonts w:ascii="Times New Roman" w:hAnsi="Times New Roman"/>
            <w:b w:val="0"/>
            <w:caps w:val="0"/>
            <w:noProof/>
            <w:sz w:val="28"/>
            <w:szCs w:val="28"/>
          </w:rPr>
          <w:t>Заключение</w:t>
        </w:r>
        <w:r w:rsidR="00901BF3" w:rsidRPr="007025E1">
          <w:rPr>
            <w:rFonts w:ascii="Times New Roman" w:hAnsi="Times New Roman"/>
            <w:b w:val="0"/>
            <w:noProof/>
            <w:webHidden/>
            <w:sz w:val="28"/>
            <w:szCs w:val="28"/>
          </w:rPr>
          <w:tab/>
        </w:r>
        <w:r w:rsidR="00901BF3" w:rsidRPr="007025E1">
          <w:rPr>
            <w:rFonts w:ascii="Times New Roman" w:hAnsi="Times New Roman"/>
            <w:b w:val="0"/>
            <w:noProof/>
            <w:webHidden/>
            <w:sz w:val="28"/>
            <w:szCs w:val="28"/>
          </w:rPr>
          <w:fldChar w:fldCharType="begin"/>
        </w:r>
        <w:r w:rsidR="00901BF3" w:rsidRPr="007025E1">
          <w:rPr>
            <w:rFonts w:ascii="Times New Roman" w:hAnsi="Times New Roman"/>
            <w:b w:val="0"/>
            <w:noProof/>
            <w:webHidden/>
            <w:sz w:val="28"/>
            <w:szCs w:val="28"/>
          </w:rPr>
          <w:instrText xml:space="preserve"> PAGEREF _Toc262225128 \h </w:instrText>
        </w:r>
        <w:r w:rsidR="00901BF3" w:rsidRPr="007025E1">
          <w:rPr>
            <w:rFonts w:ascii="Times New Roman" w:hAnsi="Times New Roman"/>
            <w:b w:val="0"/>
            <w:noProof/>
            <w:webHidden/>
            <w:sz w:val="28"/>
            <w:szCs w:val="28"/>
          </w:rPr>
        </w:r>
        <w:r w:rsidR="00901BF3" w:rsidRPr="007025E1">
          <w:rPr>
            <w:rFonts w:ascii="Times New Roman" w:hAnsi="Times New Roman"/>
            <w:b w:val="0"/>
            <w:noProof/>
            <w:webHidden/>
            <w:sz w:val="28"/>
            <w:szCs w:val="28"/>
          </w:rPr>
          <w:fldChar w:fldCharType="separate"/>
        </w:r>
        <w:r w:rsidR="0042126F">
          <w:rPr>
            <w:rFonts w:ascii="Times New Roman" w:hAnsi="Times New Roman"/>
            <w:b w:val="0"/>
            <w:noProof/>
            <w:webHidden/>
            <w:sz w:val="28"/>
            <w:szCs w:val="28"/>
          </w:rPr>
          <w:t>4</w:t>
        </w:r>
        <w:r w:rsidR="00901BF3" w:rsidRPr="007025E1">
          <w:rPr>
            <w:rFonts w:ascii="Times New Roman" w:hAnsi="Times New Roman"/>
            <w:b w:val="0"/>
            <w:noProof/>
            <w:webHidden/>
            <w:sz w:val="28"/>
            <w:szCs w:val="28"/>
          </w:rPr>
          <w:fldChar w:fldCharType="end"/>
        </w:r>
      </w:hyperlink>
    </w:p>
    <w:p w:rsidR="00901BF3" w:rsidRPr="007025E1" w:rsidRDefault="0034002E" w:rsidP="007025E1">
      <w:pPr>
        <w:pStyle w:val="12"/>
        <w:rPr>
          <w:rFonts w:ascii="Times New Roman" w:eastAsia="Times New Roman" w:hAnsi="Times New Roman"/>
          <w:b w:val="0"/>
          <w:noProof/>
          <w:sz w:val="28"/>
          <w:szCs w:val="28"/>
        </w:rPr>
      </w:pPr>
      <w:hyperlink w:anchor="_Toc262225129" w:history="1">
        <w:r w:rsidR="00901BF3" w:rsidRPr="007025E1">
          <w:rPr>
            <w:rStyle w:val="a3"/>
            <w:rFonts w:ascii="Times New Roman" w:hAnsi="Times New Roman"/>
            <w:b w:val="0"/>
            <w:caps w:val="0"/>
            <w:noProof/>
            <w:sz w:val="28"/>
            <w:szCs w:val="28"/>
          </w:rPr>
          <w:t>Список использованной литературы</w:t>
        </w:r>
        <w:r w:rsidR="00901BF3" w:rsidRPr="007025E1">
          <w:rPr>
            <w:rFonts w:ascii="Times New Roman" w:hAnsi="Times New Roman"/>
            <w:b w:val="0"/>
            <w:noProof/>
            <w:webHidden/>
            <w:sz w:val="28"/>
            <w:szCs w:val="28"/>
          </w:rPr>
          <w:tab/>
        </w:r>
        <w:r w:rsidR="00901BF3" w:rsidRPr="007025E1">
          <w:rPr>
            <w:rFonts w:ascii="Times New Roman" w:hAnsi="Times New Roman"/>
            <w:b w:val="0"/>
            <w:noProof/>
            <w:webHidden/>
            <w:sz w:val="28"/>
            <w:szCs w:val="28"/>
          </w:rPr>
          <w:fldChar w:fldCharType="begin"/>
        </w:r>
        <w:r w:rsidR="00901BF3" w:rsidRPr="007025E1">
          <w:rPr>
            <w:rFonts w:ascii="Times New Roman" w:hAnsi="Times New Roman"/>
            <w:b w:val="0"/>
            <w:noProof/>
            <w:webHidden/>
            <w:sz w:val="28"/>
            <w:szCs w:val="28"/>
          </w:rPr>
          <w:instrText xml:space="preserve"> PAGEREF _Toc262225129 \h </w:instrText>
        </w:r>
        <w:r w:rsidR="00901BF3" w:rsidRPr="007025E1">
          <w:rPr>
            <w:rFonts w:ascii="Times New Roman" w:hAnsi="Times New Roman"/>
            <w:b w:val="0"/>
            <w:noProof/>
            <w:webHidden/>
            <w:sz w:val="28"/>
            <w:szCs w:val="28"/>
          </w:rPr>
        </w:r>
        <w:r w:rsidR="00901BF3" w:rsidRPr="007025E1">
          <w:rPr>
            <w:rFonts w:ascii="Times New Roman" w:hAnsi="Times New Roman"/>
            <w:b w:val="0"/>
            <w:noProof/>
            <w:webHidden/>
            <w:sz w:val="28"/>
            <w:szCs w:val="28"/>
          </w:rPr>
          <w:fldChar w:fldCharType="separate"/>
        </w:r>
        <w:r w:rsidR="0042126F">
          <w:rPr>
            <w:rFonts w:ascii="Times New Roman" w:hAnsi="Times New Roman"/>
            <w:b w:val="0"/>
            <w:noProof/>
            <w:webHidden/>
            <w:sz w:val="28"/>
            <w:szCs w:val="28"/>
          </w:rPr>
          <w:t>4</w:t>
        </w:r>
        <w:r w:rsidR="00901BF3" w:rsidRPr="007025E1">
          <w:rPr>
            <w:rFonts w:ascii="Times New Roman" w:hAnsi="Times New Roman"/>
            <w:b w:val="0"/>
            <w:noProof/>
            <w:webHidden/>
            <w:sz w:val="28"/>
            <w:szCs w:val="28"/>
          </w:rPr>
          <w:fldChar w:fldCharType="end"/>
        </w:r>
      </w:hyperlink>
    </w:p>
    <w:p w:rsidR="00901BF3" w:rsidRPr="007025E1" w:rsidRDefault="00901BF3" w:rsidP="00435B88">
      <w:pPr>
        <w:widowControl w:val="0"/>
        <w:shd w:val="clear" w:color="auto" w:fill="FFFFFF"/>
        <w:autoSpaceDE w:val="0"/>
        <w:autoSpaceDN w:val="0"/>
        <w:adjustRightInd w:val="0"/>
        <w:spacing w:before="10"/>
        <w:ind w:left="709" w:hanging="283"/>
        <w:rPr>
          <w:color w:val="000000"/>
          <w:spacing w:val="-5"/>
          <w:sz w:val="28"/>
          <w:szCs w:val="28"/>
        </w:rPr>
      </w:pPr>
      <w:r w:rsidRPr="007025E1">
        <w:rPr>
          <w:b/>
          <w:spacing w:val="-5"/>
          <w:sz w:val="28"/>
          <w:szCs w:val="28"/>
        </w:rPr>
        <w:fldChar w:fldCharType="end"/>
      </w:r>
    </w:p>
    <w:p w:rsidR="00901BF3" w:rsidRPr="007025E1" w:rsidRDefault="00901BF3" w:rsidP="00A06511">
      <w:pPr>
        <w:widowControl w:val="0"/>
        <w:shd w:val="clear" w:color="auto" w:fill="FFFFFF"/>
        <w:autoSpaceDE w:val="0"/>
        <w:autoSpaceDN w:val="0"/>
        <w:adjustRightInd w:val="0"/>
        <w:spacing w:before="10"/>
        <w:ind w:firstLine="426"/>
        <w:rPr>
          <w:color w:val="000000"/>
          <w:spacing w:val="-5"/>
          <w:sz w:val="28"/>
          <w:szCs w:val="28"/>
        </w:rPr>
      </w:pPr>
    </w:p>
    <w:p w:rsidR="00901BF3" w:rsidRPr="00024508" w:rsidRDefault="00901BF3" w:rsidP="00A06511">
      <w:pPr>
        <w:widowControl w:val="0"/>
        <w:shd w:val="clear" w:color="auto" w:fill="FFFFFF"/>
        <w:autoSpaceDE w:val="0"/>
        <w:autoSpaceDN w:val="0"/>
        <w:adjustRightInd w:val="0"/>
        <w:spacing w:before="10"/>
        <w:ind w:firstLine="426"/>
        <w:rPr>
          <w:color w:val="000000"/>
          <w:spacing w:val="-5"/>
          <w:sz w:val="22"/>
          <w:szCs w:val="22"/>
        </w:rPr>
      </w:pPr>
    </w:p>
    <w:p w:rsidR="00901BF3" w:rsidRDefault="00901BF3" w:rsidP="00A06511">
      <w:pPr>
        <w:widowControl w:val="0"/>
        <w:shd w:val="clear" w:color="auto" w:fill="FFFFFF"/>
        <w:autoSpaceDE w:val="0"/>
        <w:autoSpaceDN w:val="0"/>
        <w:adjustRightInd w:val="0"/>
        <w:spacing w:before="10"/>
        <w:ind w:firstLine="426"/>
        <w:rPr>
          <w:b/>
          <w:color w:val="000000"/>
          <w:spacing w:val="-5"/>
          <w:sz w:val="28"/>
          <w:szCs w:val="28"/>
        </w:rPr>
      </w:pPr>
    </w:p>
    <w:p w:rsidR="00901BF3" w:rsidRDefault="00901BF3" w:rsidP="00A06511">
      <w:pPr>
        <w:widowControl w:val="0"/>
        <w:shd w:val="clear" w:color="auto" w:fill="FFFFFF"/>
        <w:autoSpaceDE w:val="0"/>
        <w:autoSpaceDN w:val="0"/>
        <w:adjustRightInd w:val="0"/>
        <w:spacing w:before="10"/>
        <w:ind w:firstLine="426"/>
        <w:rPr>
          <w:b/>
          <w:color w:val="000000"/>
          <w:spacing w:val="-5"/>
          <w:sz w:val="28"/>
          <w:szCs w:val="28"/>
        </w:rPr>
      </w:pPr>
    </w:p>
    <w:p w:rsidR="00901BF3" w:rsidRDefault="00901BF3" w:rsidP="00A06511">
      <w:pPr>
        <w:widowControl w:val="0"/>
        <w:shd w:val="clear" w:color="auto" w:fill="FFFFFF"/>
        <w:autoSpaceDE w:val="0"/>
        <w:autoSpaceDN w:val="0"/>
        <w:adjustRightInd w:val="0"/>
        <w:spacing w:before="10" w:line="360" w:lineRule="auto"/>
        <w:ind w:firstLine="426"/>
        <w:rPr>
          <w:b/>
          <w:color w:val="000000"/>
          <w:spacing w:val="-5"/>
          <w:sz w:val="28"/>
          <w:szCs w:val="28"/>
        </w:rPr>
      </w:pPr>
    </w:p>
    <w:p w:rsidR="00901BF3" w:rsidRDefault="00901BF3" w:rsidP="00A06511">
      <w:pPr>
        <w:widowControl w:val="0"/>
        <w:shd w:val="clear" w:color="auto" w:fill="FFFFFF"/>
        <w:autoSpaceDE w:val="0"/>
        <w:autoSpaceDN w:val="0"/>
        <w:adjustRightInd w:val="0"/>
        <w:spacing w:before="10" w:line="360" w:lineRule="auto"/>
        <w:ind w:firstLine="426"/>
        <w:rPr>
          <w:b/>
          <w:color w:val="000000"/>
          <w:spacing w:val="-5"/>
          <w:sz w:val="28"/>
          <w:szCs w:val="28"/>
        </w:rPr>
      </w:pPr>
    </w:p>
    <w:p w:rsidR="00901BF3" w:rsidRDefault="00901BF3" w:rsidP="00A06511">
      <w:pPr>
        <w:widowControl w:val="0"/>
        <w:shd w:val="clear" w:color="auto" w:fill="FFFFFF"/>
        <w:autoSpaceDE w:val="0"/>
        <w:autoSpaceDN w:val="0"/>
        <w:adjustRightInd w:val="0"/>
        <w:spacing w:before="10"/>
        <w:ind w:firstLine="426"/>
        <w:rPr>
          <w:b/>
          <w:color w:val="000000"/>
          <w:spacing w:val="-5"/>
          <w:sz w:val="28"/>
          <w:szCs w:val="28"/>
        </w:rPr>
      </w:pPr>
    </w:p>
    <w:p w:rsidR="00901BF3" w:rsidRDefault="00901BF3" w:rsidP="00A06511">
      <w:pPr>
        <w:widowControl w:val="0"/>
        <w:shd w:val="clear" w:color="auto" w:fill="FFFFFF"/>
        <w:autoSpaceDE w:val="0"/>
        <w:autoSpaceDN w:val="0"/>
        <w:adjustRightInd w:val="0"/>
        <w:spacing w:before="10" w:line="360" w:lineRule="auto"/>
        <w:ind w:firstLine="426"/>
        <w:rPr>
          <w:b/>
          <w:color w:val="000000"/>
          <w:spacing w:val="-5"/>
          <w:sz w:val="28"/>
          <w:szCs w:val="28"/>
        </w:rPr>
      </w:pPr>
    </w:p>
    <w:p w:rsidR="00901BF3" w:rsidRDefault="00901BF3" w:rsidP="00A06511">
      <w:pPr>
        <w:widowControl w:val="0"/>
        <w:shd w:val="clear" w:color="auto" w:fill="FFFFFF"/>
        <w:autoSpaceDE w:val="0"/>
        <w:autoSpaceDN w:val="0"/>
        <w:adjustRightInd w:val="0"/>
        <w:spacing w:before="10" w:line="360" w:lineRule="auto"/>
        <w:ind w:firstLine="426"/>
        <w:rPr>
          <w:b/>
          <w:color w:val="000000"/>
          <w:spacing w:val="-5"/>
          <w:sz w:val="28"/>
          <w:szCs w:val="28"/>
        </w:rPr>
      </w:pPr>
    </w:p>
    <w:p w:rsidR="00901BF3" w:rsidRDefault="00901BF3" w:rsidP="00A06511">
      <w:pPr>
        <w:widowControl w:val="0"/>
        <w:shd w:val="clear" w:color="auto" w:fill="FFFFFF"/>
        <w:autoSpaceDE w:val="0"/>
        <w:autoSpaceDN w:val="0"/>
        <w:adjustRightInd w:val="0"/>
        <w:spacing w:before="10" w:line="360" w:lineRule="auto"/>
        <w:ind w:firstLine="426"/>
        <w:rPr>
          <w:b/>
          <w:color w:val="000000"/>
          <w:spacing w:val="-5"/>
          <w:sz w:val="28"/>
          <w:szCs w:val="28"/>
        </w:rPr>
      </w:pPr>
    </w:p>
    <w:p w:rsidR="00901BF3" w:rsidRDefault="00901BF3" w:rsidP="00A06511">
      <w:pPr>
        <w:widowControl w:val="0"/>
        <w:shd w:val="clear" w:color="auto" w:fill="FFFFFF"/>
        <w:autoSpaceDE w:val="0"/>
        <w:autoSpaceDN w:val="0"/>
        <w:adjustRightInd w:val="0"/>
        <w:spacing w:before="10" w:line="360" w:lineRule="auto"/>
        <w:ind w:firstLine="426"/>
        <w:rPr>
          <w:b/>
          <w:color w:val="000000"/>
          <w:spacing w:val="-5"/>
          <w:sz w:val="28"/>
          <w:szCs w:val="28"/>
        </w:rPr>
      </w:pPr>
    </w:p>
    <w:p w:rsidR="00901BF3" w:rsidRDefault="00901BF3" w:rsidP="00A06511">
      <w:pPr>
        <w:widowControl w:val="0"/>
        <w:shd w:val="clear" w:color="auto" w:fill="FFFFFF"/>
        <w:autoSpaceDE w:val="0"/>
        <w:autoSpaceDN w:val="0"/>
        <w:adjustRightInd w:val="0"/>
        <w:spacing w:before="10" w:line="360" w:lineRule="auto"/>
        <w:ind w:firstLine="426"/>
        <w:rPr>
          <w:b/>
          <w:color w:val="000000"/>
          <w:spacing w:val="-5"/>
          <w:sz w:val="28"/>
          <w:szCs w:val="28"/>
        </w:rPr>
      </w:pPr>
    </w:p>
    <w:p w:rsidR="00901BF3" w:rsidRDefault="00901BF3" w:rsidP="00A06511">
      <w:pPr>
        <w:widowControl w:val="0"/>
        <w:shd w:val="clear" w:color="auto" w:fill="FFFFFF"/>
        <w:autoSpaceDE w:val="0"/>
        <w:autoSpaceDN w:val="0"/>
        <w:adjustRightInd w:val="0"/>
        <w:spacing w:before="10" w:line="360" w:lineRule="auto"/>
        <w:ind w:firstLine="426"/>
        <w:rPr>
          <w:b/>
          <w:color w:val="000000"/>
          <w:spacing w:val="-5"/>
          <w:sz w:val="28"/>
          <w:szCs w:val="28"/>
        </w:rPr>
      </w:pPr>
    </w:p>
    <w:p w:rsidR="00901BF3" w:rsidRDefault="00901BF3" w:rsidP="00A06511">
      <w:pPr>
        <w:widowControl w:val="0"/>
        <w:shd w:val="clear" w:color="auto" w:fill="FFFFFF"/>
        <w:autoSpaceDE w:val="0"/>
        <w:autoSpaceDN w:val="0"/>
        <w:adjustRightInd w:val="0"/>
        <w:spacing w:before="10" w:line="360" w:lineRule="auto"/>
        <w:ind w:firstLine="426"/>
        <w:rPr>
          <w:b/>
          <w:color w:val="000000"/>
          <w:spacing w:val="-5"/>
          <w:sz w:val="28"/>
          <w:szCs w:val="28"/>
        </w:rPr>
      </w:pPr>
    </w:p>
    <w:p w:rsidR="00901BF3" w:rsidRDefault="00901BF3" w:rsidP="00A06511">
      <w:pPr>
        <w:widowControl w:val="0"/>
        <w:shd w:val="clear" w:color="auto" w:fill="FFFFFF"/>
        <w:autoSpaceDE w:val="0"/>
        <w:autoSpaceDN w:val="0"/>
        <w:adjustRightInd w:val="0"/>
        <w:spacing w:before="10" w:line="360" w:lineRule="auto"/>
        <w:ind w:firstLine="426"/>
        <w:rPr>
          <w:b/>
          <w:color w:val="000000"/>
          <w:spacing w:val="-5"/>
          <w:sz w:val="28"/>
          <w:szCs w:val="28"/>
        </w:rPr>
      </w:pPr>
    </w:p>
    <w:p w:rsidR="00901BF3" w:rsidRDefault="00901BF3" w:rsidP="00A06511">
      <w:pPr>
        <w:widowControl w:val="0"/>
        <w:shd w:val="clear" w:color="auto" w:fill="FFFFFF"/>
        <w:autoSpaceDE w:val="0"/>
        <w:autoSpaceDN w:val="0"/>
        <w:adjustRightInd w:val="0"/>
        <w:spacing w:before="10" w:line="360" w:lineRule="auto"/>
        <w:ind w:firstLine="426"/>
        <w:rPr>
          <w:b/>
          <w:color w:val="000000"/>
          <w:spacing w:val="-5"/>
          <w:sz w:val="28"/>
          <w:szCs w:val="28"/>
        </w:rPr>
      </w:pPr>
    </w:p>
    <w:p w:rsidR="00901BF3" w:rsidRDefault="00901BF3" w:rsidP="00A06511">
      <w:pPr>
        <w:widowControl w:val="0"/>
        <w:shd w:val="clear" w:color="auto" w:fill="FFFFFF"/>
        <w:autoSpaceDE w:val="0"/>
        <w:autoSpaceDN w:val="0"/>
        <w:adjustRightInd w:val="0"/>
        <w:spacing w:before="10" w:line="360" w:lineRule="auto"/>
        <w:rPr>
          <w:b/>
          <w:color w:val="000000"/>
          <w:spacing w:val="-5"/>
          <w:sz w:val="28"/>
          <w:szCs w:val="28"/>
        </w:rPr>
      </w:pPr>
    </w:p>
    <w:p w:rsidR="00901BF3" w:rsidRDefault="00901BF3" w:rsidP="00A06511">
      <w:pPr>
        <w:widowControl w:val="0"/>
        <w:shd w:val="clear" w:color="auto" w:fill="FFFFFF"/>
        <w:autoSpaceDE w:val="0"/>
        <w:autoSpaceDN w:val="0"/>
        <w:adjustRightInd w:val="0"/>
        <w:spacing w:before="10" w:line="360" w:lineRule="auto"/>
        <w:rPr>
          <w:b/>
          <w:color w:val="000000"/>
          <w:spacing w:val="-5"/>
          <w:sz w:val="28"/>
          <w:szCs w:val="28"/>
        </w:rPr>
      </w:pPr>
    </w:p>
    <w:p w:rsidR="00901BF3" w:rsidRDefault="00901BF3" w:rsidP="00A06511">
      <w:pPr>
        <w:widowControl w:val="0"/>
        <w:shd w:val="clear" w:color="auto" w:fill="FFFFFF"/>
        <w:autoSpaceDE w:val="0"/>
        <w:autoSpaceDN w:val="0"/>
        <w:adjustRightInd w:val="0"/>
        <w:spacing w:before="10" w:line="360" w:lineRule="auto"/>
        <w:rPr>
          <w:b/>
          <w:color w:val="000000"/>
          <w:spacing w:val="-5"/>
          <w:sz w:val="28"/>
          <w:szCs w:val="28"/>
        </w:rPr>
      </w:pPr>
    </w:p>
    <w:p w:rsidR="00901BF3" w:rsidRDefault="00901BF3" w:rsidP="00A06511">
      <w:pPr>
        <w:widowControl w:val="0"/>
        <w:shd w:val="clear" w:color="auto" w:fill="FFFFFF"/>
        <w:autoSpaceDE w:val="0"/>
        <w:autoSpaceDN w:val="0"/>
        <w:adjustRightInd w:val="0"/>
        <w:spacing w:before="10" w:line="360" w:lineRule="auto"/>
        <w:rPr>
          <w:b/>
          <w:color w:val="000000"/>
          <w:spacing w:val="-5"/>
          <w:sz w:val="28"/>
          <w:szCs w:val="28"/>
        </w:rPr>
      </w:pPr>
    </w:p>
    <w:p w:rsidR="00901BF3" w:rsidRPr="0009364A" w:rsidRDefault="00901BF3" w:rsidP="00A06511">
      <w:pPr>
        <w:widowControl w:val="0"/>
        <w:shd w:val="clear" w:color="auto" w:fill="FFFFFF"/>
        <w:autoSpaceDE w:val="0"/>
        <w:autoSpaceDN w:val="0"/>
        <w:adjustRightInd w:val="0"/>
        <w:spacing w:before="10" w:line="360" w:lineRule="auto"/>
        <w:rPr>
          <w:b/>
          <w:color w:val="000000"/>
          <w:spacing w:val="-5"/>
          <w:sz w:val="28"/>
          <w:szCs w:val="28"/>
        </w:rPr>
      </w:pPr>
    </w:p>
    <w:p w:rsidR="00901BF3" w:rsidRPr="00B91E92" w:rsidRDefault="00901BF3" w:rsidP="008A1147">
      <w:pPr>
        <w:pStyle w:val="10"/>
        <w:ind w:firstLine="426"/>
        <w:jc w:val="both"/>
      </w:pPr>
      <w:bookmarkStart w:id="3" w:name="_Toc262225124"/>
      <w:r>
        <w:t>В</w:t>
      </w:r>
      <w:r w:rsidRPr="00B91E92">
        <w:t>ведение</w:t>
      </w:r>
      <w:bookmarkEnd w:id="3"/>
      <w:r w:rsidRPr="00B91E92">
        <w:t xml:space="preserve"> </w:t>
      </w:r>
    </w:p>
    <w:p w:rsidR="00901BF3" w:rsidRPr="00B76A39" w:rsidRDefault="00901BF3" w:rsidP="00B76A39">
      <w:pPr>
        <w:pStyle w:val="a4"/>
        <w:spacing w:before="0" w:beforeAutospacing="0" w:after="0" w:afterAutospacing="0"/>
        <w:ind w:firstLine="426"/>
        <w:jc w:val="both"/>
        <w:textAlignment w:val="top"/>
        <w:rPr>
          <w:sz w:val="28"/>
          <w:szCs w:val="28"/>
        </w:rPr>
      </w:pPr>
      <w:r w:rsidRPr="00B76A39">
        <w:rPr>
          <w:sz w:val="28"/>
          <w:szCs w:val="28"/>
        </w:rPr>
        <w:t>Основные средства являются неотъемлемой частью любого предприятия. От их состояния, качества и структуры в значительной мере зависят финансовые результаты предприятия. Основные средства представляют собой совокупность произведенных общественным трудом материально-вещественных ценностей, действующих в неизменной натуральной форме в течение длительного периода времени как в сфере материального производства, так и в непроизводственной сфере. Основные средства изнашиваются постепенно, под действием производственного процесса и внешней среды и переносят свою стоимость на стоимость изготовленной продукции, выполненных работ или оказанных услуг при сохранении своей вещественной формы.</w:t>
      </w:r>
    </w:p>
    <w:p w:rsidR="00901BF3" w:rsidRPr="00B76A39" w:rsidRDefault="00901BF3" w:rsidP="00B76A39">
      <w:pPr>
        <w:pStyle w:val="a4"/>
        <w:spacing w:before="0" w:beforeAutospacing="0" w:after="0" w:afterAutospacing="0"/>
        <w:ind w:firstLine="426"/>
        <w:jc w:val="both"/>
        <w:textAlignment w:val="top"/>
        <w:rPr>
          <w:sz w:val="28"/>
          <w:szCs w:val="28"/>
        </w:rPr>
      </w:pPr>
      <w:r w:rsidRPr="00B76A39">
        <w:rPr>
          <w:sz w:val="28"/>
          <w:szCs w:val="28"/>
        </w:rPr>
        <w:t>Одним из важнейших факторов повышения эффективности производства на промышленных предприятиях является обеспеченность их основными фондами в необходимом количестве и ассортименте и более полное их использование.</w:t>
      </w:r>
    </w:p>
    <w:p w:rsidR="00901BF3" w:rsidRPr="00B76A39" w:rsidRDefault="00901BF3" w:rsidP="00B76A39">
      <w:pPr>
        <w:pStyle w:val="a4"/>
        <w:spacing w:before="0" w:beforeAutospacing="0" w:after="0" w:afterAutospacing="0"/>
        <w:ind w:firstLine="426"/>
        <w:jc w:val="both"/>
        <w:textAlignment w:val="top"/>
        <w:rPr>
          <w:sz w:val="28"/>
          <w:szCs w:val="28"/>
        </w:rPr>
      </w:pPr>
      <w:r w:rsidRPr="00B76A39">
        <w:rPr>
          <w:sz w:val="28"/>
          <w:szCs w:val="28"/>
        </w:rPr>
        <w:t>Имея ясное представление о роли основных средств в производственном процессе, факторах, влияющих на использование основных средств, можно выявить методы, направления, при помощи которых повышается эффективность использования основных средств и производственных мощностей предприятия, обеспечивающая снижение издержек производства и рост производительности труда.</w:t>
      </w:r>
    </w:p>
    <w:p w:rsidR="00901BF3" w:rsidRPr="00B76A39" w:rsidRDefault="00901BF3" w:rsidP="00B76A39">
      <w:pPr>
        <w:pStyle w:val="a4"/>
        <w:spacing w:before="0" w:beforeAutospacing="0" w:after="0" w:afterAutospacing="0"/>
        <w:ind w:firstLine="426"/>
        <w:jc w:val="both"/>
        <w:textAlignment w:val="top"/>
        <w:rPr>
          <w:sz w:val="28"/>
          <w:szCs w:val="28"/>
        </w:rPr>
      </w:pPr>
      <w:r w:rsidRPr="00B76A39">
        <w:rPr>
          <w:sz w:val="28"/>
          <w:szCs w:val="28"/>
        </w:rPr>
        <w:t>Целью данной курсовой работы является освещение вопросов экономической сущности основных производственных фондов, их классификации и методов их оценки, рассмотрение основных методик анализа эффективности использования основных производственных фондов и проведение данного вида анализа для ОАО «Лидахлебопродукт» с целью выявления резервов увеличения эффективности основных производственных фондов данного предприятия.</w:t>
      </w:r>
    </w:p>
    <w:p w:rsidR="00901BF3" w:rsidRDefault="00901BF3" w:rsidP="00B76A39">
      <w:pPr>
        <w:ind w:firstLine="426"/>
        <w:jc w:val="both"/>
        <w:rPr>
          <w:sz w:val="28"/>
          <w:szCs w:val="28"/>
        </w:rPr>
      </w:pPr>
      <w:r w:rsidRPr="00B76A39">
        <w:rPr>
          <w:sz w:val="28"/>
          <w:szCs w:val="28"/>
        </w:rPr>
        <w:t>Для достижения этой цели в данной курсовой работе решаются следующие задачи:</w:t>
      </w:r>
    </w:p>
    <w:p w:rsidR="00901BF3" w:rsidRDefault="00901BF3" w:rsidP="00B76A39">
      <w:pPr>
        <w:pStyle w:val="13"/>
        <w:numPr>
          <w:ilvl w:val="0"/>
          <w:numId w:val="34"/>
        </w:numPr>
        <w:ind w:left="709" w:hanging="283"/>
        <w:jc w:val="both"/>
        <w:rPr>
          <w:sz w:val="28"/>
          <w:szCs w:val="28"/>
        </w:rPr>
      </w:pPr>
      <w:r w:rsidRPr="00B76A39">
        <w:rPr>
          <w:sz w:val="28"/>
          <w:szCs w:val="28"/>
        </w:rPr>
        <w:t>Исследовать теоретические аспекты экономической сущности основных средств, их классификацию и оценку;</w:t>
      </w:r>
    </w:p>
    <w:p w:rsidR="00901BF3" w:rsidRDefault="00901BF3" w:rsidP="00B76A39">
      <w:pPr>
        <w:pStyle w:val="13"/>
        <w:numPr>
          <w:ilvl w:val="0"/>
          <w:numId w:val="34"/>
        </w:numPr>
        <w:ind w:left="709" w:hanging="283"/>
        <w:jc w:val="both"/>
        <w:rPr>
          <w:sz w:val="28"/>
          <w:szCs w:val="28"/>
        </w:rPr>
      </w:pPr>
      <w:r w:rsidRPr="00B76A39">
        <w:rPr>
          <w:sz w:val="28"/>
          <w:szCs w:val="28"/>
        </w:rPr>
        <w:t>Провести глубокий и всесторонний анализ оценки эффективности использования основных средств на предприятии</w:t>
      </w:r>
      <w:r>
        <w:rPr>
          <w:sz w:val="28"/>
          <w:szCs w:val="28"/>
        </w:rPr>
        <w:t>, а именно:</w:t>
      </w:r>
    </w:p>
    <w:p w:rsidR="00901BF3" w:rsidRDefault="00901BF3" w:rsidP="00B76A39">
      <w:pPr>
        <w:pStyle w:val="13"/>
        <w:numPr>
          <w:ilvl w:val="0"/>
          <w:numId w:val="35"/>
        </w:numPr>
        <w:ind w:left="709" w:hanging="283"/>
        <w:jc w:val="both"/>
        <w:rPr>
          <w:sz w:val="28"/>
          <w:szCs w:val="28"/>
        </w:rPr>
      </w:pPr>
      <w:r w:rsidRPr="00B76A39">
        <w:rPr>
          <w:sz w:val="28"/>
          <w:szCs w:val="28"/>
        </w:rPr>
        <w:t xml:space="preserve">анализ состава и структуры основных средств; </w:t>
      </w:r>
    </w:p>
    <w:p w:rsidR="00901BF3" w:rsidRDefault="00901BF3" w:rsidP="00B76A39">
      <w:pPr>
        <w:pStyle w:val="13"/>
        <w:numPr>
          <w:ilvl w:val="0"/>
          <w:numId w:val="35"/>
        </w:numPr>
        <w:ind w:left="709" w:hanging="283"/>
        <w:jc w:val="both"/>
        <w:rPr>
          <w:sz w:val="28"/>
          <w:szCs w:val="28"/>
        </w:rPr>
      </w:pPr>
      <w:r w:rsidRPr="00B76A39">
        <w:rPr>
          <w:sz w:val="28"/>
          <w:szCs w:val="28"/>
        </w:rPr>
        <w:t xml:space="preserve">анализ технического состояния и движения основных средств; </w:t>
      </w:r>
    </w:p>
    <w:p w:rsidR="00901BF3" w:rsidRDefault="00901BF3" w:rsidP="00B76A39">
      <w:pPr>
        <w:pStyle w:val="13"/>
        <w:numPr>
          <w:ilvl w:val="0"/>
          <w:numId w:val="35"/>
        </w:numPr>
        <w:ind w:left="709" w:hanging="283"/>
        <w:jc w:val="both"/>
        <w:rPr>
          <w:sz w:val="28"/>
          <w:szCs w:val="28"/>
        </w:rPr>
      </w:pPr>
      <w:r w:rsidRPr="00B76A39">
        <w:rPr>
          <w:sz w:val="28"/>
          <w:szCs w:val="28"/>
        </w:rPr>
        <w:t xml:space="preserve">анализ эффективности использования основных средств. </w:t>
      </w:r>
    </w:p>
    <w:p w:rsidR="00901BF3" w:rsidRDefault="00901BF3" w:rsidP="00546D19">
      <w:pPr>
        <w:pStyle w:val="13"/>
        <w:numPr>
          <w:ilvl w:val="0"/>
          <w:numId w:val="34"/>
        </w:numPr>
        <w:ind w:left="709" w:hanging="283"/>
        <w:jc w:val="both"/>
        <w:rPr>
          <w:sz w:val="28"/>
          <w:szCs w:val="28"/>
        </w:rPr>
      </w:pPr>
      <w:r w:rsidRPr="00B76A39">
        <w:rPr>
          <w:sz w:val="28"/>
          <w:szCs w:val="28"/>
        </w:rPr>
        <w:t xml:space="preserve">Разработать рекомендации по повышению эффективности </w:t>
      </w:r>
      <w:r>
        <w:rPr>
          <w:sz w:val="28"/>
          <w:szCs w:val="28"/>
        </w:rPr>
        <w:t>использования основных средств;</w:t>
      </w:r>
    </w:p>
    <w:p w:rsidR="00901BF3" w:rsidRPr="00546D19" w:rsidRDefault="00901BF3" w:rsidP="00546D19">
      <w:pPr>
        <w:pStyle w:val="13"/>
        <w:numPr>
          <w:ilvl w:val="0"/>
          <w:numId w:val="34"/>
        </w:numPr>
        <w:ind w:left="709" w:hanging="283"/>
        <w:jc w:val="both"/>
        <w:rPr>
          <w:sz w:val="28"/>
          <w:szCs w:val="28"/>
        </w:rPr>
      </w:pPr>
      <w:r w:rsidRPr="00546D19">
        <w:rPr>
          <w:sz w:val="28"/>
          <w:szCs w:val="28"/>
        </w:rPr>
        <w:t>Проанализировать результаты и сделать соответствующие выводы.</w:t>
      </w:r>
    </w:p>
    <w:p w:rsidR="00901BF3" w:rsidRPr="00546D19" w:rsidRDefault="00901BF3" w:rsidP="00546D19">
      <w:pPr>
        <w:pStyle w:val="a6"/>
        <w:spacing w:line="240" w:lineRule="auto"/>
        <w:ind w:firstLine="426"/>
        <w:rPr>
          <w:sz w:val="28"/>
          <w:szCs w:val="28"/>
        </w:rPr>
      </w:pPr>
      <w:r w:rsidRPr="00546D19">
        <w:rPr>
          <w:sz w:val="28"/>
          <w:szCs w:val="28"/>
        </w:rPr>
        <w:t>В качестве объекта исследования в курсовой работе выступает предприятие ОАО «Лидахлебопродукт».</w:t>
      </w:r>
      <w:bookmarkStart w:id="4" w:name="_Toc228720842"/>
      <w:bookmarkStart w:id="5" w:name="_Toc249081164"/>
    </w:p>
    <w:p w:rsidR="00901BF3" w:rsidRPr="00546D19" w:rsidRDefault="00901BF3" w:rsidP="00546D19">
      <w:pPr>
        <w:pStyle w:val="a6"/>
        <w:spacing w:line="240" w:lineRule="auto"/>
        <w:ind w:firstLine="426"/>
        <w:rPr>
          <w:sz w:val="28"/>
          <w:szCs w:val="28"/>
        </w:rPr>
      </w:pPr>
      <w:r w:rsidRPr="00546D19">
        <w:rPr>
          <w:sz w:val="28"/>
          <w:szCs w:val="28"/>
        </w:rPr>
        <w:t>Курсовая работа состоит из введения, трех разделов, заключения и списка использованной литературы.</w:t>
      </w:r>
      <w:bookmarkEnd w:id="4"/>
      <w:bookmarkEnd w:id="5"/>
    </w:p>
    <w:p w:rsidR="00901BF3" w:rsidRPr="005C1ABF" w:rsidRDefault="00901BF3" w:rsidP="005C1ABF">
      <w:pPr>
        <w:pStyle w:val="a6"/>
        <w:spacing w:line="240" w:lineRule="auto"/>
        <w:ind w:firstLine="426"/>
        <w:rPr>
          <w:sz w:val="28"/>
          <w:szCs w:val="28"/>
        </w:rPr>
      </w:pPr>
      <w:r w:rsidRPr="005C1ABF">
        <w:rPr>
          <w:color w:val="000000"/>
          <w:sz w:val="28"/>
          <w:szCs w:val="28"/>
        </w:rPr>
        <w:t>Во введении обоснована актуальность темы, поставлены цель и задачи исследования.</w:t>
      </w:r>
    </w:p>
    <w:p w:rsidR="00901BF3" w:rsidRPr="005C1ABF" w:rsidRDefault="00901BF3" w:rsidP="005C1ABF">
      <w:pPr>
        <w:ind w:firstLine="426"/>
        <w:jc w:val="both"/>
        <w:rPr>
          <w:sz w:val="28"/>
          <w:szCs w:val="28"/>
        </w:rPr>
      </w:pPr>
      <w:r w:rsidRPr="005C1ABF">
        <w:rPr>
          <w:sz w:val="28"/>
          <w:szCs w:val="28"/>
        </w:rPr>
        <w:t>В первом разделе «Методика анализа эффективности использования основных средств» дается понятие основных средств предприятия, а также их классификация, принятая в экономике. В этом разделе дается методика проведения анализа основных средств.</w:t>
      </w:r>
    </w:p>
    <w:p w:rsidR="00901BF3" w:rsidRDefault="00901BF3" w:rsidP="005C1ABF">
      <w:pPr>
        <w:ind w:firstLine="426"/>
        <w:jc w:val="both"/>
        <w:rPr>
          <w:sz w:val="28"/>
          <w:szCs w:val="28"/>
        </w:rPr>
      </w:pPr>
      <w:r w:rsidRPr="005C1ABF">
        <w:rPr>
          <w:sz w:val="28"/>
          <w:szCs w:val="28"/>
        </w:rPr>
        <w:t xml:space="preserve">Во втором разделе </w:t>
      </w:r>
      <w:r>
        <w:rPr>
          <w:sz w:val="28"/>
          <w:szCs w:val="28"/>
        </w:rPr>
        <w:t>«</w:t>
      </w:r>
      <w:r w:rsidRPr="005C1ABF">
        <w:rPr>
          <w:sz w:val="28"/>
          <w:szCs w:val="28"/>
        </w:rPr>
        <w:t>Анализ использования основных средств на ОАО «Лидахлебопродукт»</w:t>
      </w:r>
      <w:r>
        <w:rPr>
          <w:sz w:val="28"/>
          <w:szCs w:val="28"/>
        </w:rPr>
        <w:t xml:space="preserve">» </w:t>
      </w:r>
      <w:r w:rsidRPr="005C1ABF">
        <w:rPr>
          <w:sz w:val="28"/>
          <w:szCs w:val="28"/>
        </w:rPr>
        <w:t xml:space="preserve">в качестве примера рассматривается конкретное предприятие и анализируется использование его основных средств. В процессе анализа   рассчитываются показатели использования основных средств. Полученные результаты сопоставляются и выявляются те причины, повлекшие </w:t>
      </w:r>
      <w:r>
        <w:rPr>
          <w:sz w:val="28"/>
          <w:szCs w:val="28"/>
        </w:rPr>
        <w:t>к их изменению.</w:t>
      </w:r>
    </w:p>
    <w:p w:rsidR="00901BF3" w:rsidRPr="005C1ABF" w:rsidRDefault="00901BF3" w:rsidP="005C1ABF">
      <w:pPr>
        <w:ind w:firstLine="426"/>
        <w:jc w:val="both"/>
        <w:rPr>
          <w:sz w:val="28"/>
          <w:szCs w:val="28"/>
        </w:rPr>
      </w:pPr>
      <w:r w:rsidRPr="005C1ABF">
        <w:rPr>
          <w:sz w:val="28"/>
          <w:szCs w:val="28"/>
        </w:rPr>
        <w:t xml:space="preserve">В третьем разделе </w:t>
      </w:r>
      <w:r>
        <w:rPr>
          <w:sz w:val="28"/>
          <w:szCs w:val="28"/>
        </w:rPr>
        <w:t>«</w:t>
      </w:r>
      <w:r w:rsidRPr="005C1ABF">
        <w:rPr>
          <w:sz w:val="28"/>
          <w:szCs w:val="28"/>
        </w:rPr>
        <w:t>Разработка предложений по повышению эффективности использования основных средств на ОАО «Лидахлебопродукт»</w:t>
      </w:r>
      <w:r>
        <w:rPr>
          <w:sz w:val="28"/>
          <w:szCs w:val="28"/>
        </w:rPr>
        <w:t xml:space="preserve">» </w:t>
      </w:r>
      <w:r w:rsidRPr="005C1ABF">
        <w:rPr>
          <w:sz w:val="28"/>
          <w:szCs w:val="28"/>
        </w:rPr>
        <w:t xml:space="preserve">даются рекомендации и пути повышения эффективности использования основных средств.                 </w:t>
      </w:r>
    </w:p>
    <w:p w:rsidR="00901BF3" w:rsidRPr="00B76A39" w:rsidRDefault="00901BF3" w:rsidP="005C1ABF">
      <w:pPr>
        <w:pStyle w:val="a6"/>
        <w:spacing w:line="240" w:lineRule="auto"/>
        <w:ind w:firstLine="426"/>
        <w:rPr>
          <w:sz w:val="28"/>
          <w:szCs w:val="28"/>
        </w:rPr>
      </w:pPr>
      <w:r w:rsidRPr="005C1ABF">
        <w:rPr>
          <w:sz w:val="28"/>
          <w:szCs w:val="28"/>
        </w:rPr>
        <w:t xml:space="preserve">В конце курсовой работы приводится заключение, кратко отражающее полученные результаты и выводы. </w:t>
      </w:r>
    </w:p>
    <w:p w:rsidR="00901BF3" w:rsidRPr="00B76A39" w:rsidRDefault="00901BF3" w:rsidP="00B76A39">
      <w:pPr>
        <w:pStyle w:val="a4"/>
        <w:spacing w:before="0" w:beforeAutospacing="0" w:after="0" w:afterAutospacing="0"/>
        <w:ind w:firstLine="426"/>
        <w:jc w:val="both"/>
        <w:textAlignment w:val="top"/>
        <w:rPr>
          <w:sz w:val="28"/>
          <w:szCs w:val="28"/>
        </w:rPr>
      </w:pPr>
    </w:p>
    <w:p w:rsidR="00901BF3" w:rsidRPr="00B76A39" w:rsidRDefault="00901BF3" w:rsidP="00B76A39">
      <w:pPr>
        <w:ind w:firstLine="426"/>
        <w:jc w:val="both"/>
        <w:rPr>
          <w:sz w:val="28"/>
          <w:szCs w:val="28"/>
        </w:rPr>
      </w:pPr>
    </w:p>
    <w:p w:rsidR="00901BF3" w:rsidRPr="00B76A39" w:rsidRDefault="00901BF3" w:rsidP="00B76A39">
      <w:pPr>
        <w:ind w:firstLine="426"/>
        <w:jc w:val="both"/>
        <w:rPr>
          <w:sz w:val="28"/>
          <w:szCs w:val="28"/>
        </w:rPr>
      </w:pPr>
    </w:p>
    <w:p w:rsidR="00901BF3" w:rsidRPr="00B76A39" w:rsidRDefault="00901BF3" w:rsidP="00B76A39">
      <w:pPr>
        <w:ind w:firstLine="426"/>
        <w:jc w:val="both"/>
        <w:rPr>
          <w:sz w:val="28"/>
          <w:szCs w:val="28"/>
        </w:rPr>
      </w:pPr>
    </w:p>
    <w:p w:rsidR="00901BF3" w:rsidRPr="00B76A39" w:rsidRDefault="00901BF3" w:rsidP="00B76A39">
      <w:pPr>
        <w:ind w:firstLine="426"/>
        <w:jc w:val="both"/>
        <w:rPr>
          <w:sz w:val="28"/>
          <w:szCs w:val="28"/>
        </w:rPr>
      </w:pPr>
    </w:p>
    <w:p w:rsidR="00901BF3" w:rsidRPr="00B76A39" w:rsidRDefault="00901BF3" w:rsidP="00B76A39">
      <w:pPr>
        <w:ind w:firstLine="426"/>
        <w:jc w:val="both"/>
        <w:rPr>
          <w:sz w:val="28"/>
          <w:szCs w:val="28"/>
        </w:rPr>
      </w:pPr>
    </w:p>
    <w:p w:rsidR="00901BF3" w:rsidRPr="002053FC" w:rsidRDefault="00901BF3">
      <w:pPr>
        <w:rPr>
          <w:sz w:val="28"/>
          <w:szCs w:val="28"/>
        </w:rPr>
      </w:pPr>
    </w:p>
    <w:p w:rsidR="00901BF3" w:rsidRPr="002053FC" w:rsidRDefault="00901BF3">
      <w:pPr>
        <w:rPr>
          <w:sz w:val="28"/>
          <w:szCs w:val="28"/>
        </w:rPr>
      </w:pPr>
    </w:p>
    <w:p w:rsidR="00901BF3" w:rsidRPr="002053FC" w:rsidRDefault="00901BF3">
      <w:pPr>
        <w:rPr>
          <w:sz w:val="28"/>
          <w:szCs w:val="28"/>
        </w:rPr>
      </w:pPr>
    </w:p>
    <w:p w:rsidR="00901BF3" w:rsidRPr="002053FC" w:rsidRDefault="00901BF3">
      <w:pPr>
        <w:rPr>
          <w:sz w:val="28"/>
          <w:szCs w:val="28"/>
        </w:rPr>
      </w:pPr>
    </w:p>
    <w:p w:rsidR="00901BF3" w:rsidRDefault="00901BF3">
      <w:pPr>
        <w:rPr>
          <w:sz w:val="28"/>
          <w:szCs w:val="28"/>
        </w:rPr>
      </w:pPr>
    </w:p>
    <w:p w:rsidR="00901BF3" w:rsidRDefault="00901BF3">
      <w:pPr>
        <w:rPr>
          <w:sz w:val="28"/>
          <w:szCs w:val="28"/>
        </w:rPr>
      </w:pPr>
    </w:p>
    <w:p w:rsidR="00901BF3" w:rsidRDefault="00901BF3">
      <w:pPr>
        <w:rPr>
          <w:sz w:val="28"/>
          <w:szCs w:val="28"/>
        </w:rPr>
      </w:pPr>
    </w:p>
    <w:p w:rsidR="00901BF3" w:rsidRDefault="00901BF3">
      <w:pPr>
        <w:rPr>
          <w:sz w:val="28"/>
          <w:szCs w:val="28"/>
        </w:rPr>
      </w:pPr>
    </w:p>
    <w:p w:rsidR="00901BF3" w:rsidRDefault="00901BF3">
      <w:pPr>
        <w:rPr>
          <w:sz w:val="28"/>
          <w:szCs w:val="28"/>
        </w:rPr>
      </w:pPr>
    </w:p>
    <w:p w:rsidR="00901BF3" w:rsidRDefault="00901BF3">
      <w:pPr>
        <w:rPr>
          <w:sz w:val="28"/>
          <w:szCs w:val="28"/>
        </w:rPr>
      </w:pPr>
    </w:p>
    <w:p w:rsidR="00901BF3" w:rsidRDefault="00901BF3">
      <w:pPr>
        <w:rPr>
          <w:sz w:val="28"/>
          <w:szCs w:val="28"/>
        </w:rPr>
      </w:pPr>
    </w:p>
    <w:p w:rsidR="00901BF3" w:rsidRDefault="00901BF3">
      <w:pPr>
        <w:rPr>
          <w:sz w:val="28"/>
          <w:szCs w:val="28"/>
        </w:rPr>
      </w:pPr>
    </w:p>
    <w:p w:rsidR="00901BF3" w:rsidRDefault="00901BF3">
      <w:pPr>
        <w:rPr>
          <w:sz w:val="28"/>
          <w:szCs w:val="28"/>
        </w:rPr>
      </w:pPr>
    </w:p>
    <w:p w:rsidR="00901BF3" w:rsidRDefault="00901BF3">
      <w:pPr>
        <w:rPr>
          <w:sz w:val="28"/>
          <w:szCs w:val="28"/>
        </w:rPr>
      </w:pPr>
    </w:p>
    <w:p w:rsidR="00901BF3" w:rsidRDefault="00901BF3">
      <w:pPr>
        <w:rPr>
          <w:sz w:val="28"/>
          <w:szCs w:val="28"/>
        </w:rPr>
      </w:pPr>
    </w:p>
    <w:p w:rsidR="00901BF3" w:rsidRDefault="00901BF3">
      <w:pPr>
        <w:rPr>
          <w:sz w:val="28"/>
          <w:szCs w:val="28"/>
        </w:rPr>
      </w:pPr>
    </w:p>
    <w:p w:rsidR="00901BF3" w:rsidRDefault="00901BF3">
      <w:pPr>
        <w:rPr>
          <w:sz w:val="28"/>
          <w:szCs w:val="28"/>
        </w:rPr>
      </w:pPr>
    </w:p>
    <w:p w:rsidR="00901BF3" w:rsidRDefault="00901BF3">
      <w:pPr>
        <w:rPr>
          <w:sz w:val="28"/>
          <w:szCs w:val="28"/>
        </w:rPr>
      </w:pPr>
    </w:p>
    <w:p w:rsidR="00901BF3" w:rsidRPr="001F28F3" w:rsidRDefault="00901BF3" w:rsidP="008A1147">
      <w:pPr>
        <w:pStyle w:val="10"/>
        <w:ind w:firstLine="426"/>
        <w:jc w:val="both"/>
      </w:pPr>
      <w:bookmarkStart w:id="6" w:name="_Toc262225125"/>
      <w:r w:rsidRPr="001F28F3">
        <w:t>1</w:t>
      </w:r>
      <w:r>
        <w:t xml:space="preserve">  Методика анализа эффективности использования основных средств</w:t>
      </w:r>
      <w:bookmarkEnd w:id="6"/>
    </w:p>
    <w:p w:rsidR="00901BF3" w:rsidRPr="001F28F3" w:rsidRDefault="00901BF3" w:rsidP="001F28F3">
      <w:pPr>
        <w:pStyle w:val="a6"/>
        <w:tabs>
          <w:tab w:val="left" w:pos="426"/>
        </w:tabs>
        <w:spacing w:line="240" w:lineRule="auto"/>
        <w:ind w:firstLine="426"/>
        <w:rPr>
          <w:sz w:val="28"/>
          <w:szCs w:val="28"/>
        </w:rPr>
      </w:pPr>
      <w:r w:rsidRPr="001F28F3">
        <w:rPr>
          <w:sz w:val="28"/>
          <w:szCs w:val="28"/>
        </w:rPr>
        <w:t>Основные производственные средства (фонды)</w:t>
      </w:r>
      <w:r>
        <w:rPr>
          <w:sz w:val="28"/>
          <w:szCs w:val="28"/>
        </w:rPr>
        <w:t xml:space="preserve"> – </w:t>
      </w:r>
      <w:r w:rsidRPr="001F28F3">
        <w:rPr>
          <w:sz w:val="28"/>
          <w:szCs w:val="28"/>
        </w:rPr>
        <w:t>материально-техническая база общественного производства. От их объема зависят производственная мощность предприятия и в значительной мере уровень технической вооруженности труда. Накопление основных средств и повышение технической вооруженности труда обогащают процесс труда, придают труду творческий характер, повышают культурно-технический уровень общества.  Любой процесс труда включает в себя два основных компонент: средства производства, которые в свою очередь делятся на  предмет труда и средства труда, рабочая сила. Средства труда в экономике принято называть основными средствами труда или основными фондами предприятия. Дадим определение термину основные средства предприятия.</w:t>
      </w:r>
    </w:p>
    <w:p w:rsidR="00901BF3" w:rsidRPr="001F28F3" w:rsidRDefault="00901BF3" w:rsidP="003B0396">
      <w:pPr>
        <w:pStyle w:val="a6"/>
        <w:tabs>
          <w:tab w:val="left" w:pos="426"/>
        </w:tabs>
        <w:spacing w:line="240" w:lineRule="auto"/>
        <w:ind w:firstLine="426"/>
        <w:rPr>
          <w:sz w:val="28"/>
          <w:szCs w:val="28"/>
        </w:rPr>
      </w:pPr>
      <w:r w:rsidRPr="001F28F3">
        <w:rPr>
          <w:sz w:val="28"/>
          <w:szCs w:val="28"/>
        </w:rPr>
        <w:t>Основные средства (фонды)</w:t>
      </w:r>
      <w:r>
        <w:rPr>
          <w:sz w:val="28"/>
          <w:szCs w:val="28"/>
        </w:rPr>
        <w:t xml:space="preserve"> – </w:t>
      </w:r>
      <w:r w:rsidRPr="001F28F3">
        <w:rPr>
          <w:sz w:val="28"/>
          <w:szCs w:val="28"/>
        </w:rPr>
        <w:t>та часть производственных фондов, которая участвует в процессе производства длительное время, сохраняя при этом свою натуральную форму, а их стоимость переносится на изготовляемый продукт постепенно, по частям, по мере использования.</w:t>
      </w:r>
    </w:p>
    <w:p w:rsidR="00901BF3" w:rsidRPr="00AA1D93" w:rsidRDefault="00901BF3" w:rsidP="003B0396">
      <w:pPr>
        <w:tabs>
          <w:tab w:val="left" w:pos="426"/>
        </w:tabs>
        <w:ind w:firstLine="426"/>
        <w:jc w:val="both"/>
        <w:rPr>
          <w:sz w:val="28"/>
          <w:szCs w:val="28"/>
        </w:rPr>
      </w:pPr>
      <w:r w:rsidRPr="00AA1D93">
        <w:rPr>
          <w:sz w:val="28"/>
          <w:szCs w:val="28"/>
        </w:rPr>
        <w:t>Основные средства являются одним из основных элементов внеоборотных активов организации. Они обеспечивают материально-техническую базу и условия производственно-хозяйственной деятельности организации. Их состояние и эффективное использование прямо влияет на конечные результаты финансово-хозяйственной деятельности организации, то есть рациональное и эффективное использование основных средств позволяет повышать объемы производства без дополнительных капитальных вложений либо при минимальной их величине, обеспечивая тем самым большую прибыльность (рентабельность) деятельности организации в целом. Кроме того, состояние и использование основных средств один из важнейших аспектов аналитической работы, так как именно они являются материальным воплощением научно-технического прогресса основного фактора повышения эффективности любого производства.</w:t>
      </w:r>
    </w:p>
    <w:p w:rsidR="00901BF3" w:rsidRDefault="00901BF3" w:rsidP="00A7749E">
      <w:pPr>
        <w:tabs>
          <w:tab w:val="left" w:pos="426"/>
        </w:tabs>
        <w:ind w:firstLine="426"/>
        <w:jc w:val="both"/>
        <w:rPr>
          <w:sz w:val="28"/>
          <w:szCs w:val="28"/>
        </w:rPr>
      </w:pPr>
      <w:r w:rsidRPr="00AA1D93">
        <w:rPr>
          <w:sz w:val="28"/>
          <w:szCs w:val="28"/>
        </w:rPr>
        <w:t>Экономическую сущность основных средств и их назначение наиболее четко</w:t>
      </w:r>
      <w:r>
        <w:rPr>
          <w:sz w:val="28"/>
          <w:szCs w:val="28"/>
        </w:rPr>
        <w:t xml:space="preserve"> </w:t>
      </w:r>
      <w:r w:rsidRPr="00AA1D93">
        <w:rPr>
          <w:sz w:val="28"/>
          <w:szCs w:val="28"/>
        </w:rPr>
        <w:t>можно</w:t>
      </w:r>
      <w:r>
        <w:rPr>
          <w:sz w:val="28"/>
          <w:szCs w:val="28"/>
        </w:rPr>
        <w:t xml:space="preserve"> выразить в следующих выводах: </w:t>
      </w:r>
    </w:p>
    <w:p w:rsidR="00901BF3" w:rsidRDefault="00901BF3" w:rsidP="00A7749E">
      <w:pPr>
        <w:pStyle w:val="13"/>
        <w:numPr>
          <w:ilvl w:val="0"/>
          <w:numId w:val="8"/>
        </w:numPr>
        <w:tabs>
          <w:tab w:val="left" w:pos="426"/>
        </w:tabs>
        <w:ind w:left="709" w:hanging="283"/>
        <w:jc w:val="both"/>
        <w:rPr>
          <w:sz w:val="28"/>
          <w:szCs w:val="28"/>
        </w:rPr>
      </w:pPr>
      <w:r w:rsidRPr="00A7749E">
        <w:rPr>
          <w:sz w:val="28"/>
          <w:szCs w:val="28"/>
        </w:rPr>
        <w:t>основные средства участвуют в процессе производства свыше двена</w:t>
      </w:r>
      <w:r>
        <w:rPr>
          <w:sz w:val="28"/>
          <w:szCs w:val="28"/>
        </w:rPr>
        <w:t>дцати месяцев;</w:t>
      </w:r>
    </w:p>
    <w:p w:rsidR="00901BF3" w:rsidRDefault="00901BF3" w:rsidP="00A7749E">
      <w:pPr>
        <w:pStyle w:val="13"/>
        <w:numPr>
          <w:ilvl w:val="0"/>
          <w:numId w:val="8"/>
        </w:numPr>
        <w:tabs>
          <w:tab w:val="left" w:pos="426"/>
        </w:tabs>
        <w:ind w:left="709" w:hanging="283"/>
        <w:jc w:val="both"/>
        <w:rPr>
          <w:sz w:val="28"/>
          <w:szCs w:val="28"/>
        </w:rPr>
      </w:pPr>
      <w:r w:rsidRPr="00A7749E">
        <w:rPr>
          <w:sz w:val="28"/>
          <w:szCs w:val="28"/>
        </w:rPr>
        <w:t>основные средства частями переносят свою стоимость на себестоимость конечного продукта в виде амортизации в течение срока</w:t>
      </w:r>
      <w:r>
        <w:rPr>
          <w:sz w:val="28"/>
          <w:szCs w:val="28"/>
        </w:rPr>
        <w:t xml:space="preserve"> их полезного использования;</w:t>
      </w:r>
    </w:p>
    <w:p w:rsidR="00901BF3" w:rsidRDefault="00901BF3" w:rsidP="00A7749E">
      <w:pPr>
        <w:pStyle w:val="13"/>
        <w:numPr>
          <w:ilvl w:val="0"/>
          <w:numId w:val="8"/>
        </w:numPr>
        <w:tabs>
          <w:tab w:val="left" w:pos="426"/>
        </w:tabs>
        <w:ind w:left="709" w:hanging="283"/>
        <w:jc w:val="both"/>
        <w:rPr>
          <w:sz w:val="28"/>
          <w:szCs w:val="28"/>
        </w:rPr>
      </w:pPr>
      <w:r w:rsidRPr="00A7749E">
        <w:rPr>
          <w:sz w:val="28"/>
          <w:szCs w:val="28"/>
        </w:rPr>
        <w:t>основные средств</w:t>
      </w:r>
      <w:r>
        <w:rPr>
          <w:sz w:val="28"/>
          <w:szCs w:val="28"/>
        </w:rPr>
        <w:t>а не изменяют своей натурально-</w:t>
      </w:r>
      <w:r w:rsidRPr="00A7749E">
        <w:rPr>
          <w:sz w:val="28"/>
          <w:szCs w:val="28"/>
        </w:rPr>
        <w:t>вещественной формы в процессе произво</w:t>
      </w:r>
      <w:r>
        <w:rPr>
          <w:sz w:val="28"/>
          <w:szCs w:val="28"/>
        </w:rPr>
        <w:t>дства.</w:t>
      </w:r>
    </w:p>
    <w:p w:rsidR="00901BF3" w:rsidRDefault="00901BF3" w:rsidP="00A7749E">
      <w:pPr>
        <w:tabs>
          <w:tab w:val="left" w:pos="426"/>
        </w:tabs>
        <w:ind w:left="66" w:firstLine="360"/>
        <w:jc w:val="both"/>
        <w:rPr>
          <w:sz w:val="28"/>
          <w:szCs w:val="28"/>
        </w:rPr>
      </w:pPr>
      <w:r w:rsidRPr="00A7749E">
        <w:rPr>
          <w:sz w:val="28"/>
          <w:szCs w:val="28"/>
        </w:rPr>
        <w:t>Основные средства играют очень большую роль в дея</w:t>
      </w:r>
      <w:r>
        <w:rPr>
          <w:sz w:val="28"/>
          <w:szCs w:val="28"/>
        </w:rPr>
        <w:t>тельности любой организации:</w:t>
      </w:r>
    </w:p>
    <w:p w:rsidR="00901BF3" w:rsidRDefault="00901BF3" w:rsidP="00A7749E">
      <w:pPr>
        <w:pStyle w:val="13"/>
        <w:numPr>
          <w:ilvl w:val="0"/>
          <w:numId w:val="9"/>
        </w:numPr>
        <w:tabs>
          <w:tab w:val="left" w:pos="426"/>
        </w:tabs>
        <w:ind w:left="709" w:hanging="283"/>
        <w:jc w:val="both"/>
        <w:rPr>
          <w:sz w:val="28"/>
          <w:szCs w:val="28"/>
        </w:rPr>
      </w:pPr>
      <w:r>
        <w:rPr>
          <w:sz w:val="28"/>
          <w:szCs w:val="28"/>
        </w:rPr>
        <w:t xml:space="preserve">основные средства – </w:t>
      </w:r>
      <w:r w:rsidRPr="00A7749E">
        <w:rPr>
          <w:sz w:val="28"/>
          <w:szCs w:val="28"/>
        </w:rPr>
        <w:t xml:space="preserve">часть имущества, отражаемая в первом </w:t>
      </w:r>
      <w:r>
        <w:rPr>
          <w:sz w:val="28"/>
          <w:szCs w:val="28"/>
        </w:rPr>
        <w:t xml:space="preserve">разделе баланса организации; </w:t>
      </w:r>
    </w:p>
    <w:p w:rsidR="00901BF3" w:rsidRDefault="00901BF3" w:rsidP="00A7749E">
      <w:pPr>
        <w:pStyle w:val="13"/>
        <w:numPr>
          <w:ilvl w:val="0"/>
          <w:numId w:val="9"/>
        </w:numPr>
        <w:tabs>
          <w:tab w:val="left" w:pos="426"/>
        </w:tabs>
        <w:ind w:left="709" w:hanging="283"/>
        <w:jc w:val="both"/>
        <w:rPr>
          <w:sz w:val="28"/>
          <w:szCs w:val="28"/>
        </w:rPr>
      </w:pPr>
      <w:r w:rsidRPr="00A7749E">
        <w:rPr>
          <w:sz w:val="28"/>
          <w:szCs w:val="28"/>
        </w:rPr>
        <w:t>основные средства в организации формируют налогооблагаемую базу по налогу на и</w:t>
      </w:r>
      <w:r>
        <w:rPr>
          <w:sz w:val="28"/>
          <w:szCs w:val="28"/>
        </w:rPr>
        <w:t>мущество;</w:t>
      </w:r>
    </w:p>
    <w:p w:rsidR="00901BF3" w:rsidRPr="00A7749E" w:rsidRDefault="00901BF3" w:rsidP="00A7749E">
      <w:pPr>
        <w:pStyle w:val="13"/>
        <w:numPr>
          <w:ilvl w:val="0"/>
          <w:numId w:val="9"/>
        </w:numPr>
        <w:tabs>
          <w:tab w:val="left" w:pos="426"/>
        </w:tabs>
        <w:ind w:left="709" w:hanging="283"/>
        <w:jc w:val="both"/>
        <w:rPr>
          <w:sz w:val="28"/>
          <w:szCs w:val="28"/>
        </w:rPr>
      </w:pPr>
      <w:r w:rsidRPr="00A7749E">
        <w:rPr>
          <w:sz w:val="28"/>
          <w:szCs w:val="28"/>
        </w:rPr>
        <w:t>при заключении крупных контрактов (тендеров, организации торгов) всегда запрашивается информация о количестве и качестве основных средств организации;</w:t>
      </w:r>
    </w:p>
    <w:p w:rsidR="00901BF3" w:rsidRPr="00BE6F32" w:rsidRDefault="00901BF3" w:rsidP="003B0396">
      <w:pPr>
        <w:pStyle w:val="a6"/>
        <w:spacing w:line="240" w:lineRule="auto"/>
        <w:ind w:firstLine="426"/>
        <w:rPr>
          <w:sz w:val="28"/>
          <w:szCs w:val="28"/>
        </w:rPr>
      </w:pPr>
      <w:r w:rsidRPr="00BE6F32">
        <w:rPr>
          <w:sz w:val="28"/>
          <w:szCs w:val="28"/>
        </w:rPr>
        <w:t>Основные производственные средства принято делить на две части: активную и пассивную часть. К активной части основ</w:t>
      </w:r>
      <w:r>
        <w:rPr>
          <w:sz w:val="28"/>
          <w:szCs w:val="28"/>
        </w:rPr>
        <w:t>ных средств относят те средства</w:t>
      </w:r>
      <w:r w:rsidRPr="00BE6F32">
        <w:rPr>
          <w:sz w:val="28"/>
          <w:szCs w:val="28"/>
        </w:rPr>
        <w:t>, которые принимают непосредственное участи</w:t>
      </w:r>
      <w:r>
        <w:rPr>
          <w:sz w:val="28"/>
          <w:szCs w:val="28"/>
        </w:rPr>
        <w:t>е в производственном процессе (</w:t>
      </w:r>
      <w:r w:rsidRPr="00BE6F32">
        <w:rPr>
          <w:sz w:val="28"/>
          <w:szCs w:val="28"/>
        </w:rPr>
        <w:t>машины и оборудование). К пассивной же части основных средств относят те средства, которые обеспечивают нормальное функционирование производственного процесса. Важнейшими факторами, влияющие на структуру основных производственных средств являются: характер выпускаемой продукции, объем выпуска продукции, уровень автоматизации и механизации, уровень специализации и кооперирования, климатические и географические условия расположения предприятий.</w:t>
      </w:r>
    </w:p>
    <w:p w:rsidR="00901BF3" w:rsidRPr="00BE6F32" w:rsidRDefault="00901BF3" w:rsidP="003B0396">
      <w:pPr>
        <w:pStyle w:val="a6"/>
        <w:spacing w:line="240" w:lineRule="auto"/>
        <w:ind w:firstLine="426"/>
        <w:rPr>
          <w:sz w:val="28"/>
          <w:szCs w:val="28"/>
        </w:rPr>
      </w:pPr>
      <w:r w:rsidRPr="00BE6F32">
        <w:rPr>
          <w:sz w:val="28"/>
          <w:szCs w:val="28"/>
        </w:rPr>
        <w:t>Кроме того, все основные средства делятся на основные производственные средства и основные непроизводственные средства. К основным производственным средствам относят средства, которые непосредственно участвую</w:t>
      </w:r>
      <w:r>
        <w:rPr>
          <w:sz w:val="28"/>
          <w:szCs w:val="28"/>
        </w:rPr>
        <w:t>т в производственном процессе (</w:t>
      </w:r>
      <w:r w:rsidRPr="00BE6F32">
        <w:rPr>
          <w:sz w:val="28"/>
          <w:szCs w:val="28"/>
        </w:rPr>
        <w:t>машины, оборудование, станки и др.)  или создают условия для производствен</w:t>
      </w:r>
      <w:r>
        <w:rPr>
          <w:sz w:val="28"/>
          <w:szCs w:val="28"/>
        </w:rPr>
        <w:t>ного процесса (</w:t>
      </w:r>
      <w:r w:rsidRPr="00BE6F32">
        <w:rPr>
          <w:sz w:val="28"/>
          <w:szCs w:val="28"/>
        </w:rPr>
        <w:t>производственные здания, трубопроводы и др.). К основным</w:t>
      </w:r>
      <w:r>
        <w:rPr>
          <w:sz w:val="28"/>
          <w:szCs w:val="28"/>
        </w:rPr>
        <w:t xml:space="preserve"> непроизводственным средствам (фондам</w:t>
      </w:r>
      <w:r w:rsidRPr="00BE6F32">
        <w:rPr>
          <w:sz w:val="28"/>
          <w:szCs w:val="28"/>
        </w:rPr>
        <w:t xml:space="preserve">) относятся жилые дома, детские и другие объекты культурно-бытового обслуживания трудящихся, которые находятся на балансе предприятия. В отличие от производственных средств  они не участвуют в процессе производства и не переносят своей стоимости на продукт, ибо он не производится. Несмотря на то, </w:t>
      </w:r>
      <w:r>
        <w:rPr>
          <w:sz w:val="28"/>
          <w:szCs w:val="28"/>
        </w:rPr>
        <w:t xml:space="preserve">что </w:t>
      </w:r>
      <w:r w:rsidRPr="00BE6F32">
        <w:rPr>
          <w:sz w:val="28"/>
          <w:szCs w:val="28"/>
        </w:rPr>
        <w:t xml:space="preserve">непроизводственные основные средства </w:t>
      </w:r>
      <w:r>
        <w:rPr>
          <w:sz w:val="28"/>
          <w:szCs w:val="28"/>
        </w:rPr>
        <w:t xml:space="preserve">не оказывают непосредственного </w:t>
      </w:r>
      <w:r w:rsidRPr="00BE6F32">
        <w:rPr>
          <w:sz w:val="28"/>
          <w:szCs w:val="28"/>
        </w:rPr>
        <w:t xml:space="preserve">влияния на объем производства, рост производительности труда, постоянное увеличение </w:t>
      </w:r>
      <w:r>
        <w:rPr>
          <w:sz w:val="28"/>
          <w:szCs w:val="28"/>
        </w:rPr>
        <w:t xml:space="preserve">этих средств неразрывно связано </w:t>
      </w:r>
      <w:r w:rsidRPr="00BE6F32">
        <w:rPr>
          <w:sz w:val="28"/>
          <w:szCs w:val="28"/>
        </w:rPr>
        <w:t>с улучшением благосостояния работников предприятия и повышением материального и культурного уровня их жизни, что в конечном счете сказывается на результатах деятельности предприятия.</w:t>
      </w:r>
    </w:p>
    <w:p w:rsidR="00901BF3" w:rsidRPr="00BE6F32" w:rsidRDefault="00901BF3" w:rsidP="003B0396">
      <w:pPr>
        <w:pStyle w:val="a6"/>
        <w:spacing w:line="240" w:lineRule="auto"/>
        <w:ind w:firstLine="426"/>
        <w:rPr>
          <w:sz w:val="28"/>
          <w:szCs w:val="28"/>
        </w:rPr>
      </w:pPr>
      <w:r>
        <w:rPr>
          <w:sz w:val="28"/>
          <w:szCs w:val="28"/>
        </w:rPr>
        <w:t>Основные средства принято также</w:t>
      </w:r>
      <w:r w:rsidRPr="00BE6F32">
        <w:rPr>
          <w:sz w:val="28"/>
          <w:szCs w:val="28"/>
        </w:rPr>
        <w:t xml:space="preserve"> классифицировать по следующим признакам:    </w:t>
      </w:r>
    </w:p>
    <w:p w:rsidR="00901BF3" w:rsidRPr="00BE6F32" w:rsidRDefault="00901BF3" w:rsidP="00A7749E">
      <w:pPr>
        <w:pStyle w:val="a6"/>
        <w:numPr>
          <w:ilvl w:val="0"/>
          <w:numId w:val="10"/>
        </w:numPr>
        <w:spacing w:line="240" w:lineRule="auto"/>
        <w:ind w:left="709" w:hanging="283"/>
        <w:rPr>
          <w:sz w:val="28"/>
          <w:szCs w:val="28"/>
        </w:rPr>
      </w:pPr>
      <w:r>
        <w:rPr>
          <w:sz w:val="28"/>
          <w:szCs w:val="28"/>
        </w:rPr>
        <w:t>По принадлежности</w:t>
      </w:r>
      <w:r w:rsidRPr="00BE6F32">
        <w:rPr>
          <w:sz w:val="28"/>
          <w:szCs w:val="28"/>
        </w:rPr>
        <w:t>:</w:t>
      </w:r>
    </w:p>
    <w:p w:rsidR="00901BF3" w:rsidRDefault="00901BF3" w:rsidP="00A7749E">
      <w:pPr>
        <w:pStyle w:val="a6"/>
        <w:numPr>
          <w:ilvl w:val="0"/>
          <w:numId w:val="11"/>
        </w:numPr>
        <w:spacing w:line="240" w:lineRule="auto"/>
        <w:ind w:hanging="295"/>
        <w:rPr>
          <w:sz w:val="28"/>
          <w:szCs w:val="28"/>
        </w:rPr>
      </w:pPr>
      <w:r>
        <w:rPr>
          <w:sz w:val="28"/>
          <w:szCs w:val="28"/>
        </w:rPr>
        <w:t>собственные средства (</w:t>
      </w:r>
      <w:r w:rsidRPr="00BE6F32">
        <w:rPr>
          <w:sz w:val="28"/>
          <w:szCs w:val="28"/>
        </w:rPr>
        <w:t>находящиеся на балансе предприятия);</w:t>
      </w:r>
    </w:p>
    <w:p w:rsidR="00901BF3" w:rsidRPr="00A7749E" w:rsidRDefault="00901BF3" w:rsidP="00A7749E">
      <w:pPr>
        <w:pStyle w:val="a6"/>
        <w:numPr>
          <w:ilvl w:val="0"/>
          <w:numId w:val="11"/>
        </w:numPr>
        <w:spacing w:line="240" w:lineRule="auto"/>
        <w:ind w:hanging="295"/>
        <w:rPr>
          <w:sz w:val="28"/>
          <w:szCs w:val="28"/>
        </w:rPr>
      </w:pPr>
      <w:r>
        <w:rPr>
          <w:sz w:val="28"/>
          <w:szCs w:val="28"/>
        </w:rPr>
        <w:t>арендованные (</w:t>
      </w:r>
      <w:r w:rsidRPr="00A7749E">
        <w:rPr>
          <w:sz w:val="28"/>
          <w:szCs w:val="28"/>
        </w:rPr>
        <w:t xml:space="preserve">временное использование за </w:t>
      </w:r>
      <w:r>
        <w:rPr>
          <w:sz w:val="28"/>
          <w:szCs w:val="28"/>
        </w:rPr>
        <w:t>плату, лизинг основных средств).</w:t>
      </w:r>
    </w:p>
    <w:p w:rsidR="00901BF3" w:rsidRDefault="00901BF3" w:rsidP="00A7749E">
      <w:pPr>
        <w:pStyle w:val="a6"/>
        <w:numPr>
          <w:ilvl w:val="0"/>
          <w:numId w:val="10"/>
        </w:numPr>
        <w:spacing w:line="240" w:lineRule="auto"/>
        <w:ind w:left="709" w:hanging="283"/>
        <w:rPr>
          <w:sz w:val="28"/>
          <w:szCs w:val="28"/>
        </w:rPr>
      </w:pPr>
      <w:r w:rsidRPr="00BE6F32">
        <w:rPr>
          <w:sz w:val="28"/>
          <w:szCs w:val="28"/>
        </w:rPr>
        <w:t>По характеру участия в процессе производства:</w:t>
      </w:r>
    </w:p>
    <w:p w:rsidR="00901BF3" w:rsidRDefault="00901BF3" w:rsidP="00A7749E">
      <w:pPr>
        <w:pStyle w:val="a6"/>
        <w:numPr>
          <w:ilvl w:val="0"/>
          <w:numId w:val="12"/>
        </w:numPr>
        <w:spacing w:line="240" w:lineRule="auto"/>
        <w:ind w:left="1134" w:hanging="283"/>
        <w:rPr>
          <w:sz w:val="28"/>
          <w:szCs w:val="28"/>
        </w:rPr>
      </w:pPr>
      <w:r w:rsidRPr="00A7749E">
        <w:rPr>
          <w:sz w:val="28"/>
          <w:szCs w:val="28"/>
        </w:rPr>
        <w:t>действующие;</w:t>
      </w:r>
    </w:p>
    <w:p w:rsidR="00901BF3" w:rsidRPr="00A7749E" w:rsidRDefault="00901BF3" w:rsidP="00A7749E">
      <w:pPr>
        <w:pStyle w:val="a6"/>
        <w:numPr>
          <w:ilvl w:val="0"/>
          <w:numId w:val="12"/>
        </w:numPr>
        <w:spacing w:line="240" w:lineRule="auto"/>
        <w:ind w:left="1134" w:hanging="283"/>
        <w:rPr>
          <w:sz w:val="28"/>
          <w:szCs w:val="28"/>
        </w:rPr>
      </w:pPr>
      <w:r w:rsidRPr="00A7749E">
        <w:rPr>
          <w:sz w:val="28"/>
          <w:szCs w:val="28"/>
        </w:rPr>
        <w:t>наход</w:t>
      </w:r>
      <w:r>
        <w:rPr>
          <w:sz w:val="28"/>
          <w:szCs w:val="28"/>
        </w:rPr>
        <w:t>ящиеся в запасе или консервации.</w:t>
      </w:r>
    </w:p>
    <w:p w:rsidR="00901BF3" w:rsidRDefault="00901BF3" w:rsidP="00C30D37">
      <w:pPr>
        <w:pStyle w:val="a6"/>
        <w:numPr>
          <w:ilvl w:val="0"/>
          <w:numId w:val="10"/>
        </w:numPr>
        <w:spacing w:line="240" w:lineRule="auto"/>
        <w:ind w:left="709" w:hanging="283"/>
        <w:rPr>
          <w:sz w:val="28"/>
          <w:szCs w:val="28"/>
        </w:rPr>
      </w:pPr>
      <w:r w:rsidRPr="00BE6F32">
        <w:rPr>
          <w:sz w:val="28"/>
          <w:szCs w:val="28"/>
        </w:rPr>
        <w:t>По технической пригодности:</w:t>
      </w:r>
    </w:p>
    <w:p w:rsidR="00901BF3" w:rsidRDefault="00901BF3" w:rsidP="00C30D37">
      <w:pPr>
        <w:pStyle w:val="a6"/>
        <w:numPr>
          <w:ilvl w:val="0"/>
          <w:numId w:val="13"/>
        </w:numPr>
        <w:spacing w:line="240" w:lineRule="auto"/>
        <w:ind w:left="1134" w:hanging="283"/>
        <w:rPr>
          <w:sz w:val="28"/>
          <w:szCs w:val="28"/>
        </w:rPr>
      </w:pPr>
      <w:r w:rsidRPr="00C30D37">
        <w:rPr>
          <w:sz w:val="28"/>
          <w:szCs w:val="28"/>
        </w:rPr>
        <w:t>пригодное оборудование;</w:t>
      </w:r>
    </w:p>
    <w:p w:rsidR="00901BF3" w:rsidRDefault="00901BF3" w:rsidP="00C30D37">
      <w:pPr>
        <w:pStyle w:val="a6"/>
        <w:numPr>
          <w:ilvl w:val="0"/>
          <w:numId w:val="13"/>
        </w:numPr>
        <w:spacing w:line="240" w:lineRule="auto"/>
        <w:ind w:left="1134" w:hanging="283"/>
        <w:rPr>
          <w:sz w:val="28"/>
          <w:szCs w:val="28"/>
        </w:rPr>
      </w:pPr>
      <w:r w:rsidRPr="00C30D37">
        <w:rPr>
          <w:sz w:val="28"/>
          <w:szCs w:val="28"/>
        </w:rPr>
        <w:t>оборудование, требующее капитального ремонта;</w:t>
      </w:r>
    </w:p>
    <w:p w:rsidR="00901BF3" w:rsidRPr="00C30D37" w:rsidRDefault="00901BF3" w:rsidP="00C30D37">
      <w:pPr>
        <w:pStyle w:val="a6"/>
        <w:numPr>
          <w:ilvl w:val="0"/>
          <w:numId w:val="13"/>
        </w:numPr>
        <w:spacing w:line="240" w:lineRule="auto"/>
        <w:ind w:left="1134" w:hanging="283"/>
        <w:rPr>
          <w:sz w:val="28"/>
          <w:szCs w:val="28"/>
        </w:rPr>
      </w:pPr>
      <w:r w:rsidRPr="00C30D37">
        <w:rPr>
          <w:sz w:val="28"/>
          <w:szCs w:val="28"/>
        </w:rPr>
        <w:t>оборудование, которое нужно списать.</w:t>
      </w:r>
    </w:p>
    <w:p w:rsidR="00901BF3" w:rsidRDefault="00901BF3" w:rsidP="003B0396">
      <w:pPr>
        <w:pStyle w:val="a6"/>
        <w:spacing w:line="240" w:lineRule="auto"/>
        <w:ind w:firstLine="426"/>
        <w:rPr>
          <w:sz w:val="28"/>
          <w:szCs w:val="28"/>
        </w:rPr>
      </w:pPr>
      <w:r w:rsidRPr="00BE6F32">
        <w:rPr>
          <w:sz w:val="28"/>
          <w:szCs w:val="28"/>
        </w:rPr>
        <w:t xml:space="preserve">Основные средства предприятия представляют собой средства труда, которые участвуют в производстве, не теряя своей первоначальной формы и переносят свою стоимость на готовую продукцию в виде амортизационных отчислений. </w:t>
      </w:r>
    </w:p>
    <w:p w:rsidR="00901BF3" w:rsidRDefault="00901BF3" w:rsidP="00C30D37">
      <w:pPr>
        <w:ind w:firstLine="426"/>
        <w:jc w:val="both"/>
        <w:rPr>
          <w:color w:val="000000"/>
          <w:sz w:val="28"/>
          <w:szCs w:val="28"/>
        </w:rPr>
      </w:pPr>
      <w:r w:rsidRPr="00C30D37">
        <w:rPr>
          <w:color w:val="000000"/>
          <w:sz w:val="28"/>
          <w:szCs w:val="28"/>
        </w:rPr>
        <w:t>Для характеристики изучения динамики, планирования и определения уровня использования основных средств осуществляется их анализ. Анализ использования основных средств позволяет:</w:t>
      </w:r>
    </w:p>
    <w:p w:rsidR="00901BF3" w:rsidRDefault="00901BF3" w:rsidP="00C30D37">
      <w:pPr>
        <w:pStyle w:val="13"/>
        <w:numPr>
          <w:ilvl w:val="0"/>
          <w:numId w:val="15"/>
        </w:numPr>
        <w:ind w:left="709" w:hanging="283"/>
        <w:jc w:val="both"/>
        <w:rPr>
          <w:color w:val="000000"/>
          <w:sz w:val="28"/>
          <w:szCs w:val="28"/>
        </w:rPr>
      </w:pPr>
      <w:r w:rsidRPr="00C30D37">
        <w:rPr>
          <w:color w:val="000000"/>
          <w:sz w:val="28"/>
          <w:szCs w:val="28"/>
        </w:rPr>
        <w:t>выявить и оценить происходящие изменения в составе и структуре основных средств, их техническом состоянии и содержании;</w:t>
      </w:r>
    </w:p>
    <w:p w:rsidR="00901BF3" w:rsidRDefault="00901BF3" w:rsidP="00C30D37">
      <w:pPr>
        <w:pStyle w:val="13"/>
        <w:numPr>
          <w:ilvl w:val="0"/>
          <w:numId w:val="15"/>
        </w:numPr>
        <w:ind w:left="709" w:hanging="283"/>
        <w:jc w:val="both"/>
        <w:rPr>
          <w:color w:val="000000"/>
          <w:sz w:val="28"/>
          <w:szCs w:val="28"/>
        </w:rPr>
      </w:pPr>
      <w:r w:rsidRPr="00C30D37">
        <w:rPr>
          <w:color w:val="000000"/>
          <w:sz w:val="28"/>
          <w:szCs w:val="28"/>
        </w:rPr>
        <w:t>определить, как используются основные средства и какие ре</w:t>
      </w:r>
      <w:r w:rsidRPr="00C30D37">
        <w:rPr>
          <w:color w:val="000000"/>
          <w:sz w:val="28"/>
          <w:szCs w:val="28"/>
        </w:rPr>
        <w:softHyphen/>
        <w:t>зервы их использования имеются на предприятии (цехе, участке);</w:t>
      </w:r>
    </w:p>
    <w:p w:rsidR="00901BF3" w:rsidRDefault="00901BF3" w:rsidP="00C30D37">
      <w:pPr>
        <w:pStyle w:val="13"/>
        <w:numPr>
          <w:ilvl w:val="0"/>
          <w:numId w:val="15"/>
        </w:numPr>
        <w:ind w:left="709" w:hanging="283"/>
        <w:jc w:val="both"/>
        <w:rPr>
          <w:color w:val="000000"/>
          <w:sz w:val="28"/>
          <w:szCs w:val="28"/>
        </w:rPr>
      </w:pPr>
      <w:r w:rsidRPr="00C30D37">
        <w:rPr>
          <w:color w:val="000000"/>
          <w:sz w:val="28"/>
          <w:szCs w:val="28"/>
        </w:rPr>
        <w:t>установить соответствие происходящих изменений требовани</w:t>
      </w:r>
      <w:r w:rsidRPr="00C30D37">
        <w:rPr>
          <w:color w:val="000000"/>
          <w:sz w:val="28"/>
          <w:szCs w:val="28"/>
        </w:rPr>
        <w:softHyphen/>
        <w:t>ям перспективного развития фирмы, потребностям рынка, конку</w:t>
      </w:r>
      <w:r w:rsidRPr="00C30D37">
        <w:rPr>
          <w:color w:val="000000"/>
          <w:sz w:val="28"/>
          <w:szCs w:val="28"/>
        </w:rPr>
        <w:softHyphen/>
        <w:t>рентным возможностям;</w:t>
      </w:r>
    </w:p>
    <w:p w:rsidR="00901BF3" w:rsidRPr="00C30D37" w:rsidRDefault="00901BF3" w:rsidP="00C30D37">
      <w:pPr>
        <w:pStyle w:val="13"/>
        <w:numPr>
          <w:ilvl w:val="0"/>
          <w:numId w:val="15"/>
        </w:numPr>
        <w:ind w:left="709" w:hanging="283"/>
        <w:jc w:val="both"/>
        <w:rPr>
          <w:color w:val="000000"/>
          <w:sz w:val="28"/>
          <w:szCs w:val="28"/>
        </w:rPr>
      </w:pPr>
      <w:r w:rsidRPr="00C30D37">
        <w:rPr>
          <w:color w:val="000000"/>
          <w:sz w:val="28"/>
          <w:szCs w:val="28"/>
        </w:rPr>
        <w:t>отобрать наиболее важные факторы и выявить их количествен</w:t>
      </w:r>
      <w:r w:rsidRPr="00C30D37">
        <w:rPr>
          <w:color w:val="000000"/>
          <w:sz w:val="28"/>
          <w:szCs w:val="28"/>
        </w:rPr>
        <w:softHyphen/>
        <w:t>ное влияние на изменение уровня использования основных средств.</w:t>
      </w:r>
    </w:p>
    <w:p w:rsidR="00901BF3" w:rsidRDefault="00901BF3" w:rsidP="00AC7725">
      <w:pPr>
        <w:shd w:val="clear" w:color="auto" w:fill="FFFFFF"/>
        <w:autoSpaceDE w:val="0"/>
        <w:autoSpaceDN w:val="0"/>
        <w:adjustRightInd w:val="0"/>
        <w:ind w:firstLine="426"/>
        <w:jc w:val="both"/>
        <w:rPr>
          <w:sz w:val="28"/>
          <w:szCs w:val="28"/>
        </w:rPr>
      </w:pPr>
      <w:r w:rsidRPr="00C30D37">
        <w:rPr>
          <w:color w:val="000000"/>
          <w:sz w:val="28"/>
          <w:szCs w:val="28"/>
        </w:rPr>
        <w:t>Для целей анализа используются данные годового учета, статис</w:t>
      </w:r>
      <w:r w:rsidRPr="00C30D37">
        <w:rPr>
          <w:color w:val="000000"/>
          <w:sz w:val="28"/>
          <w:szCs w:val="28"/>
        </w:rPr>
        <w:softHyphen/>
        <w:t>тической отчетности, оперативно-технического учета и, при необ</w:t>
      </w:r>
      <w:r w:rsidRPr="00C30D37">
        <w:rPr>
          <w:color w:val="000000"/>
          <w:sz w:val="28"/>
          <w:szCs w:val="28"/>
        </w:rPr>
        <w:softHyphen/>
        <w:t>ходимости, первичные материалы, информация разовых обследова</w:t>
      </w:r>
      <w:r w:rsidRPr="00C30D37">
        <w:rPr>
          <w:color w:val="000000"/>
          <w:sz w:val="28"/>
          <w:szCs w:val="28"/>
        </w:rPr>
        <w:softHyphen/>
        <w:t>ний. Анализ основных средств может осуществляться по следующим</w:t>
      </w:r>
      <w:r>
        <w:rPr>
          <w:sz w:val="28"/>
          <w:szCs w:val="28"/>
        </w:rPr>
        <w:t xml:space="preserve"> </w:t>
      </w:r>
      <w:r w:rsidRPr="00C30D37">
        <w:rPr>
          <w:color w:val="000000"/>
          <w:sz w:val="28"/>
          <w:szCs w:val="28"/>
        </w:rPr>
        <w:t>направлениям:</w:t>
      </w:r>
    </w:p>
    <w:p w:rsidR="00901BF3" w:rsidRPr="00AC7725" w:rsidRDefault="00901BF3" w:rsidP="00AC7725">
      <w:pPr>
        <w:pStyle w:val="13"/>
        <w:numPr>
          <w:ilvl w:val="0"/>
          <w:numId w:val="16"/>
        </w:numPr>
        <w:shd w:val="clear" w:color="auto" w:fill="FFFFFF"/>
        <w:autoSpaceDE w:val="0"/>
        <w:autoSpaceDN w:val="0"/>
        <w:adjustRightInd w:val="0"/>
        <w:ind w:left="709" w:hanging="283"/>
        <w:jc w:val="both"/>
        <w:rPr>
          <w:sz w:val="28"/>
          <w:szCs w:val="28"/>
        </w:rPr>
      </w:pPr>
      <w:r w:rsidRPr="00AC7725">
        <w:rPr>
          <w:color w:val="000000"/>
          <w:sz w:val="28"/>
          <w:szCs w:val="28"/>
        </w:rPr>
        <w:t>анализ состава основных средств (промышленно-производственных основных средств, производственных основных средств других отраслей и основных средств непроизводственного назначе</w:t>
      </w:r>
      <w:r w:rsidRPr="00AC7725">
        <w:rPr>
          <w:color w:val="000000"/>
          <w:sz w:val="28"/>
          <w:szCs w:val="28"/>
        </w:rPr>
        <w:softHyphen/>
        <w:t>ния);</w:t>
      </w:r>
    </w:p>
    <w:p w:rsidR="00901BF3" w:rsidRPr="00AC7725" w:rsidRDefault="00901BF3" w:rsidP="00AC7725">
      <w:pPr>
        <w:pStyle w:val="13"/>
        <w:numPr>
          <w:ilvl w:val="0"/>
          <w:numId w:val="16"/>
        </w:numPr>
        <w:shd w:val="clear" w:color="auto" w:fill="FFFFFF"/>
        <w:autoSpaceDE w:val="0"/>
        <w:autoSpaceDN w:val="0"/>
        <w:adjustRightInd w:val="0"/>
        <w:ind w:left="709" w:hanging="283"/>
        <w:jc w:val="both"/>
        <w:rPr>
          <w:sz w:val="28"/>
          <w:szCs w:val="28"/>
        </w:rPr>
      </w:pPr>
      <w:r w:rsidRPr="00AC7725">
        <w:rPr>
          <w:color w:val="000000"/>
          <w:sz w:val="28"/>
          <w:szCs w:val="28"/>
        </w:rPr>
        <w:t>анализ структуры основных средств (видовой, технологиче</w:t>
      </w:r>
      <w:r w:rsidRPr="00AC7725">
        <w:rPr>
          <w:color w:val="000000"/>
          <w:sz w:val="28"/>
          <w:szCs w:val="28"/>
        </w:rPr>
        <w:softHyphen/>
        <w:t>ской, возрастной и производственной);</w:t>
      </w:r>
    </w:p>
    <w:p w:rsidR="00901BF3" w:rsidRPr="00AC7725" w:rsidRDefault="00901BF3" w:rsidP="00AC7725">
      <w:pPr>
        <w:pStyle w:val="13"/>
        <w:numPr>
          <w:ilvl w:val="0"/>
          <w:numId w:val="16"/>
        </w:numPr>
        <w:shd w:val="clear" w:color="auto" w:fill="FFFFFF"/>
        <w:autoSpaceDE w:val="0"/>
        <w:autoSpaceDN w:val="0"/>
        <w:adjustRightInd w:val="0"/>
        <w:ind w:left="709" w:hanging="283"/>
        <w:jc w:val="both"/>
        <w:rPr>
          <w:sz w:val="28"/>
          <w:szCs w:val="28"/>
        </w:rPr>
      </w:pPr>
      <w:r w:rsidRPr="00AC7725">
        <w:rPr>
          <w:color w:val="000000"/>
          <w:sz w:val="28"/>
          <w:szCs w:val="28"/>
        </w:rPr>
        <w:t>анализ технического состояния основных средств;</w:t>
      </w:r>
    </w:p>
    <w:p w:rsidR="00901BF3" w:rsidRPr="00AC7725" w:rsidRDefault="00901BF3" w:rsidP="00AC7725">
      <w:pPr>
        <w:pStyle w:val="13"/>
        <w:numPr>
          <w:ilvl w:val="0"/>
          <w:numId w:val="16"/>
        </w:numPr>
        <w:shd w:val="clear" w:color="auto" w:fill="FFFFFF"/>
        <w:autoSpaceDE w:val="0"/>
        <w:autoSpaceDN w:val="0"/>
        <w:adjustRightInd w:val="0"/>
        <w:ind w:left="709" w:hanging="283"/>
        <w:jc w:val="both"/>
        <w:rPr>
          <w:sz w:val="28"/>
          <w:szCs w:val="28"/>
        </w:rPr>
      </w:pPr>
      <w:r w:rsidRPr="00AC7725">
        <w:rPr>
          <w:color w:val="000000"/>
          <w:sz w:val="28"/>
          <w:szCs w:val="28"/>
        </w:rPr>
        <w:t>анализ содержания основных средств;</w:t>
      </w:r>
    </w:p>
    <w:p w:rsidR="00901BF3" w:rsidRPr="00EC1CA9" w:rsidRDefault="00901BF3" w:rsidP="00EC1CA9">
      <w:pPr>
        <w:pStyle w:val="13"/>
        <w:numPr>
          <w:ilvl w:val="0"/>
          <w:numId w:val="16"/>
        </w:numPr>
        <w:shd w:val="clear" w:color="auto" w:fill="FFFFFF"/>
        <w:autoSpaceDE w:val="0"/>
        <w:autoSpaceDN w:val="0"/>
        <w:adjustRightInd w:val="0"/>
        <w:ind w:left="709" w:hanging="283"/>
        <w:jc w:val="both"/>
        <w:rPr>
          <w:sz w:val="28"/>
          <w:szCs w:val="28"/>
        </w:rPr>
      </w:pPr>
      <w:r w:rsidRPr="00AC7725">
        <w:rPr>
          <w:color w:val="000000"/>
          <w:sz w:val="28"/>
          <w:szCs w:val="28"/>
        </w:rPr>
        <w:t>анализ технико-экономических показателей использования</w:t>
      </w:r>
      <w:r>
        <w:rPr>
          <w:color w:val="000000"/>
          <w:sz w:val="28"/>
          <w:szCs w:val="28"/>
        </w:rPr>
        <w:t xml:space="preserve"> </w:t>
      </w:r>
      <w:r w:rsidRPr="00AC7725">
        <w:rPr>
          <w:color w:val="000000"/>
          <w:sz w:val="28"/>
          <w:szCs w:val="28"/>
        </w:rPr>
        <w:t>основных средств.</w:t>
      </w:r>
    </w:p>
    <w:p w:rsidR="00901BF3" w:rsidRPr="00612563" w:rsidRDefault="00901BF3" w:rsidP="00EC1CA9">
      <w:pPr>
        <w:shd w:val="clear" w:color="auto" w:fill="FFFFFF"/>
        <w:autoSpaceDE w:val="0"/>
        <w:autoSpaceDN w:val="0"/>
        <w:adjustRightInd w:val="0"/>
        <w:ind w:left="66" w:firstLine="360"/>
        <w:jc w:val="both"/>
        <w:rPr>
          <w:color w:val="000000"/>
          <w:sz w:val="28"/>
          <w:szCs w:val="28"/>
        </w:rPr>
      </w:pPr>
      <w:r w:rsidRPr="00EC1CA9">
        <w:rPr>
          <w:color w:val="000000"/>
          <w:sz w:val="28"/>
          <w:szCs w:val="28"/>
        </w:rPr>
        <w:t xml:space="preserve">Для характеристики использования основных </w:t>
      </w:r>
      <w:r w:rsidRPr="00AC7725">
        <w:rPr>
          <w:color w:val="000000"/>
          <w:sz w:val="28"/>
          <w:szCs w:val="28"/>
        </w:rPr>
        <w:t>средств</w:t>
      </w:r>
      <w:r w:rsidRPr="00EC1CA9">
        <w:rPr>
          <w:color w:val="000000"/>
          <w:sz w:val="28"/>
          <w:szCs w:val="28"/>
        </w:rPr>
        <w:t xml:space="preserve"> применяется система показателей, </w:t>
      </w:r>
      <w:r w:rsidRPr="00612563">
        <w:rPr>
          <w:color w:val="000000"/>
          <w:sz w:val="28"/>
          <w:szCs w:val="28"/>
        </w:rPr>
        <w:t xml:space="preserve">которые </w:t>
      </w:r>
      <w:r w:rsidRPr="00612563">
        <w:rPr>
          <w:sz w:val="28"/>
          <w:szCs w:val="28"/>
        </w:rPr>
        <w:t>могут быть объединены в три группы:</w:t>
      </w:r>
    </w:p>
    <w:p w:rsidR="00901BF3" w:rsidRPr="00320CA3" w:rsidRDefault="00901BF3" w:rsidP="00320CA3">
      <w:pPr>
        <w:pStyle w:val="13"/>
        <w:numPr>
          <w:ilvl w:val="0"/>
          <w:numId w:val="18"/>
        </w:numPr>
        <w:shd w:val="clear" w:color="auto" w:fill="FFFFFF"/>
        <w:autoSpaceDE w:val="0"/>
        <w:autoSpaceDN w:val="0"/>
        <w:adjustRightInd w:val="0"/>
        <w:ind w:left="709" w:hanging="283"/>
        <w:jc w:val="both"/>
        <w:rPr>
          <w:sz w:val="28"/>
          <w:szCs w:val="28"/>
        </w:rPr>
      </w:pPr>
      <w:r>
        <w:rPr>
          <w:color w:val="000000"/>
          <w:sz w:val="28"/>
          <w:szCs w:val="28"/>
        </w:rPr>
        <w:t>П</w:t>
      </w:r>
      <w:r w:rsidRPr="00320CA3">
        <w:rPr>
          <w:color w:val="000000"/>
          <w:sz w:val="28"/>
          <w:szCs w:val="28"/>
        </w:rPr>
        <w:t>оказатели эффективного использования основных средств;</w:t>
      </w:r>
    </w:p>
    <w:p w:rsidR="00901BF3" w:rsidRPr="00EC1CA9" w:rsidRDefault="00901BF3" w:rsidP="00EC1CA9">
      <w:pPr>
        <w:pStyle w:val="13"/>
        <w:numPr>
          <w:ilvl w:val="0"/>
          <w:numId w:val="18"/>
        </w:numPr>
        <w:shd w:val="clear" w:color="auto" w:fill="FFFFFF"/>
        <w:autoSpaceDE w:val="0"/>
        <w:autoSpaceDN w:val="0"/>
        <w:adjustRightInd w:val="0"/>
        <w:ind w:left="709" w:hanging="283"/>
        <w:jc w:val="both"/>
        <w:rPr>
          <w:sz w:val="28"/>
          <w:szCs w:val="28"/>
        </w:rPr>
      </w:pPr>
      <w:r>
        <w:rPr>
          <w:color w:val="000000"/>
          <w:sz w:val="28"/>
          <w:szCs w:val="28"/>
        </w:rPr>
        <w:t>П</w:t>
      </w:r>
      <w:r w:rsidRPr="00EC1CA9">
        <w:rPr>
          <w:color w:val="000000"/>
          <w:sz w:val="28"/>
          <w:szCs w:val="28"/>
        </w:rPr>
        <w:t xml:space="preserve">оказатели, характеризующие движение основных </w:t>
      </w:r>
      <w:r w:rsidRPr="00AC7725">
        <w:rPr>
          <w:color w:val="000000"/>
          <w:sz w:val="28"/>
          <w:szCs w:val="28"/>
        </w:rPr>
        <w:t>средств</w:t>
      </w:r>
      <w:r w:rsidRPr="00EC1CA9">
        <w:rPr>
          <w:color w:val="000000"/>
          <w:sz w:val="28"/>
          <w:szCs w:val="28"/>
        </w:rPr>
        <w:t>;</w:t>
      </w:r>
    </w:p>
    <w:p w:rsidR="00901BF3" w:rsidRPr="00EC1CA9" w:rsidRDefault="00901BF3" w:rsidP="00EC1CA9">
      <w:pPr>
        <w:pStyle w:val="13"/>
        <w:numPr>
          <w:ilvl w:val="0"/>
          <w:numId w:val="18"/>
        </w:numPr>
        <w:shd w:val="clear" w:color="auto" w:fill="FFFFFF"/>
        <w:autoSpaceDE w:val="0"/>
        <w:autoSpaceDN w:val="0"/>
        <w:adjustRightInd w:val="0"/>
        <w:ind w:left="709" w:hanging="283"/>
        <w:jc w:val="both"/>
        <w:rPr>
          <w:sz w:val="28"/>
          <w:szCs w:val="28"/>
        </w:rPr>
      </w:pPr>
      <w:r>
        <w:rPr>
          <w:color w:val="000000"/>
          <w:sz w:val="28"/>
          <w:szCs w:val="28"/>
        </w:rPr>
        <w:t>П</w:t>
      </w:r>
      <w:r w:rsidRPr="00EC1CA9">
        <w:rPr>
          <w:color w:val="000000"/>
          <w:sz w:val="28"/>
          <w:szCs w:val="28"/>
        </w:rPr>
        <w:t>оказатели, характеризующие степень использо</w:t>
      </w:r>
      <w:r>
        <w:rPr>
          <w:color w:val="000000"/>
          <w:sz w:val="28"/>
          <w:szCs w:val="28"/>
        </w:rPr>
        <w:t xml:space="preserve">вания мощности основных </w:t>
      </w:r>
      <w:r w:rsidRPr="00AC7725">
        <w:rPr>
          <w:color w:val="000000"/>
          <w:sz w:val="28"/>
          <w:szCs w:val="28"/>
        </w:rPr>
        <w:t>средств</w:t>
      </w:r>
      <w:r>
        <w:rPr>
          <w:color w:val="000000"/>
          <w:sz w:val="28"/>
          <w:szCs w:val="28"/>
        </w:rPr>
        <w:t>.</w:t>
      </w:r>
    </w:p>
    <w:p w:rsidR="00901BF3" w:rsidRDefault="00901BF3" w:rsidP="00EC1CA9">
      <w:pPr>
        <w:shd w:val="clear" w:color="auto" w:fill="FFFFFF"/>
        <w:autoSpaceDE w:val="0"/>
        <w:autoSpaceDN w:val="0"/>
        <w:adjustRightInd w:val="0"/>
        <w:ind w:left="66" w:firstLine="360"/>
        <w:jc w:val="both"/>
        <w:rPr>
          <w:color w:val="000000"/>
          <w:sz w:val="28"/>
          <w:szCs w:val="28"/>
        </w:rPr>
      </w:pPr>
      <w:r w:rsidRPr="00EC1CA9">
        <w:rPr>
          <w:color w:val="000000"/>
          <w:sz w:val="28"/>
          <w:szCs w:val="28"/>
        </w:rPr>
        <w:t xml:space="preserve">Для выяснения эффективности   использования   основных </w:t>
      </w:r>
      <w:r w:rsidRPr="00AC7725">
        <w:rPr>
          <w:color w:val="000000"/>
          <w:sz w:val="28"/>
          <w:szCs w:val="28"/>
        </w:rPr>
        <w:t>средств</w:t>
      </w:r>
      <w:r w:rsidRPr="00EC1CA9">
        <w:rPr>
          <w:color w:val="000000"/>
          <w:sz w:val="28"/>
          <w:szCs w:val="28"/>
        </w:rPr>
        <w:t xml:space="preserve"> применяется ряд показателей</w:t>
      </w:r>
      <w:r>
        <w:rPr>
          <w:color w:val="000000"/>
          <w:sz w:val="28"/>
          <w:szCs w:val="28"/>
        </w:rPr>
        <w:t>:</w:t>
      </w:r>
    </w:p>
    <w:p w:rsidR="00901BF3" w:rsidRDefault="00901BF3" w:rsidP="0001692E">
      <w:pPr>
        <w:pStyle w:val="a6"/>
        <w:numPr>
          <w:ilvl w:val="0"/>
          <w:numId w:val="21"/>
        </w:numPr>
        <w:spacing w:line="240" w:lineRule="auto"/>
        <w:textAlignment w:val="top"/>
        <w:rPr>
          <w:color w:val="000000"/>
          <w:sz w:val="28"/>
          <w:szCs w:val="28"/>
        </w:rPr>
      </w:pPr>
      <w:r w:rsidRPr="00641991">
        <w:rPr>
          <w:sz w:val="28"/>
          <w:szCs w:val="28"/>
        </w:rPr>
        <w:t>Одним из главных показателей при анализе основных средств является среднегодовая стоимость основных средств</w:t>
      </w:r>
      <w:r>
        <w:rPr>
          <w:sz w:val="28"/>
          <w:szCs w:val="28"/>
        </w:rPr>
        <w:t xml:space="preserve"> (ОС</w:t>
      </w:r>
      <w:r>
        <w:rPr>
          <w:sz w:val="28"/>
          <w:szCs w:val="28"/>
          <w:vertAlign w:val="subscript"/>
        </w:rPr>
        <w:t>сг.</w:t>
      </w:r>
      <w:r>
        <w:rPr>
          <w:sz w:val="28"/>
          <w:szCs w:val="28"/>
        </w:rPr>
        <w:t>)</w:t>
      </w:r>
      <w:r w:rsidRPr="00641991">
        <w:rPr>
          <w:sz w:val="28"/>
          <w:szCs w:val="28"/>
        </w:rPr>
        <w:t>.</w:t>
      </w:r>
      <w:r>
        <w:rPr>
          <w:sz w:val="28"/>
          <w:szCs w:val="28"/>
        </w:rPr>
        <w:t xml:space="preserve"> </w:t>
      </w:r>
      <w:r>
        <w:rPr>
          <w:bCs/>
          <w:color w:val="000000"/>
          <w:sz w:val="28"/>
          <w:szCs w:val="28"/>
        </w:rPr>
        <w:t>Она</w:t>
      </w:r>
      <w:r>
        <w:rPr>
          <w:color w:val="000000"/>
          <w:sz w:val="28"/>
          <w:szCs w:val="28"/>
        </w:rPr>
        <w:t xml:space="preserve"> рассчитывается по формуле:</w:t>
      </w:r>
    </w:p>
    <w:p w:rsidR="00901BF3" w:rsidRPr="00641991" w:rsidRDefault="00901BF3" w:rsidP="0001692E">
      <w:pPr>
        <w:pStyle w:val="a6"/>
        <w:spacing w:line="240" w:lineRule="auto"/>
        <w:ind w:left="786"/>
        <w:textAlignment w:val="top"/>
        <w:rPr>
          <w:color w:val="000000"/>
          <w:sz w:val="28"/>
          <w:szCs w:val="28"/>
        </w:rPr>
      </w:pPr>
    </w:p>
    <w:p w:rsidR="00901BF3" w:rsidRPr="00641991" w:rsidRDefault="00901BF3" w:rsidP="007F3EC7">
      <w:pPr>
        <w:pStyle w:val="a6"/>
        <w:tabs>
          <w:tab w:val="left" w:pos="9356"/>
          <w:tab w:val="left" w:pos="9639"/>
          <w:tab w:val="left" w:pos="9781"/>
        </w:tabs>
        <w:spacing w:line="240" w:lineRule="auto"/>
        <w:ind w:firstLine="426"/>
        <w:rPr>
          <w:sz w:val="28"/>
          <w:szCs w:val="28"/>
        </w:rPr>
      </w:pPr>
      <w:r>
        <w:rPr>
          <w:sz w:val="28"/>
          <w:szCs w:val="28"/>
        </w:rPr>
        <w:t>ОС</w:t>
      </w:r>
      <w:r>
        <w:rPr>
          <w:sz w:val="28"/>
          <w:szCs w:val="28"/>
          <w:vertAlign w:val="subscript"/>
        </w:rPr>
        <w:t>сг.</w:t>
      </w:r>
      <w:r>
        <w:rPr>
          <w:sz w:val="28"/>
          <w:szCs w:val="28"/>
        </w:rPr>
        <w:t xml:space="preserve"> = ОС</w:t>
      </w:r>
      <w:r>
        <w:rPr>
          <w:sz w:val="28"/>
          <w:szCs w:val="28"/>
          <w:vertAlign w:val="subscript"/>
        </w:rPr>
        <w:t>п.</w:t>
      </w:r>
      <w:r>
        <w:rPr>
          <w:sz w:val="28"/>
          <w:szCs w:val="28"/>
        </w:rPr>
        <w:t xml:space="preserve"> + (ОС</w:t>
      </w:r>
      <w:r>
        <w:rPr>
          <w:sz w:val="28"/>
          <w:szCs w:val="28"/>
          <w:vertAlign w:val="subscript"/>
        </w:rPr>
        <w:t>вв.</w:t>
      </w:r>
      <w:r>
        <w:rPr>
          <w:sz w:val="28"/>
          <w:szCs w:val="28"/>
        </w:rPr>
        <w:t xml:space="preserve"> × Чм) / 12 – ОС</w:t>
      </w:r>
      <w:r>
        <w:rPr>
          <w:sz w:val="28"/>
          <w:szCs w:val="28"/>
          <w:vertAlign w:val="subscript"/>
        </w:rPr>
        <w:t>л.</w:t>
      </w:r>
      <w:r>
        <w:rPr>
          <w:sz w:val="28"/>
          <w:szCs w:val="28"/>
        </w:rPr>
        <w:t xml:space="preserve"> × (12 - М) /12,                                 (1)</w:t>
      </w:r>
    </w:p>
    <w:p w:rsidR="00901BF3" w:rsidRDefault="00901BF3" w:rsidP="0001692E">
      <w:pPr>
        <w:pStyle w:val="a6"/>
        <w:tabs>
          <w:tab w:val="left" w:pos="9356"/>
        </w:tabs>
        <w:spacing w:line="240" w:lineRule="auto"/>
        <w:ind w:firstLine="426"/>
        <w:rPr>
          <w:sz w:val="28"/>
          <w:szCs w:val="28"/>
        </w:rPr>
      </w:pPr>
    </w:p>
    <w:p w:rsidR="00901BF3" w:rsidRPr="00641991" w:rsidRDefault="00901BF3" w:rsidP="0001692E">
      <w:pPr>
        <w:pStyle w:val="a6"/>
        <w:spacing w:line="240" w:lineRule="auto"/>
        <w:rPr>
          <w:sz w:val="28"/>
          <w:szCs w:val="28"/>
        </w:rPr>
      </w:pPr>
      <w:r w:rsidRPr="00641991">
        <w:rPr>
          <w:sz w:val="28"/>
          <w:szCs w:val="28"/>
        </w:rPr>
        <w:t xml:space="preserve">         где Чм </w:t>
      </w:r>
      <w:r>
        <w:rPr>
          <w:sz w:val="28"/>
          <w:szCs w:val="28"/>
        </w:rPr>
        <w:t>–</w:t>
      </w:r>
      <w:r w:rsidRPr="00641991">
        <w:rPr>
          <w:sz w:val="28"/>
          <w:szCs w:val="28"/>
        </w:rPr>
        <w:t xml:space="preserve"> число месяцев функционирования введенных основных средств;</w:t>
      </w:r>
    </w:p>
    <w:p w:rsidR="00901BF3" w:rsidRPr="00641991" w:rsidRDefault="00901BF3" w:rsidP="0001692E">
      <w:pPr>
        <w:pStyle w:val="a6"/>
        <w:tabs>
          <w:tab w:val="left" w:pos="1134"/>
        </w:tabs>
        <w:spacing w:line="240" w:lineRule="auto"/>
        <w:rPr>
          <w:sz w:val="28"/>
          <w:szCs w:val="28"/>
        </w:rPr>
      </w:pPr>
      <w:r w:rsidRPr="00641991">
        <w:rPr>
          <w:sz w:val="28"/>
          <w:szCs w:val="28"/>
        </w:rPr>
        <w:t xml:space="preserve">      </w:t>
      </w:r>
      <w:r>
        <w:rPr>
          <w:sz w:val="28"/>
          <w:szCs w:val="28"/>
        </w:rPr>
        <w:t xml:space="preserve">        </w:t>
      </w:r>
      <w:r w:rsidRPr="00641991">
        <w:rPr>
          <w:sz w:val="28"/>
          <w:szCs w:val="28"/>
        </w:rPr>
        <w:t xml:space="preserve"> </w:t>
      </w:r>
      <w:r>
        <w:rPr>
          <w:sz w:val="28"/>
          <w:szCs w:val="28"/>
        </w:rPr>
        <w:t>ОС</w:t>
      </w:r>
      <w:r w:rsidRPr="00641991">
        <w:rPr>
          <w:sz w:val="28"/>
          <w:szCs w:val="28"/>
          <w:vertAlign w:val="subscript"/>
        </w:rPr>
        <w:t>л</w:t>
      </w:r>
      <w:r>
        <w:rPr>
          <w:sz w:val="28"/>
          <w:szCs w:val="28"/>
          <w:vertAlign w:val="subscript"/>
        </w:rPr>
        <w:t>.</w:t>
      </w:r>
      <w:r>
        <w:rPr>
          <w:sz w:val="28"/>
          <w:szCs w:val="28"/>
        </w:rPr>
        <w:t xml:space="preserve"> – </w:t>
      </w:r>
      <w:r w:rsidRPr="00641991">
        <w:rPr>
          <w:sz w:val="28"/>
          <w:szCs w:val="28"/>
        </w:rPr>
        <w:t>ликвидационная стоимость;</w:t>
      </w:r>
    </w:p>
    <w:p w:rsidR="00901BF3" w:rsidRDefault="00901BF3" w:rsidP="0001692E">
      <w:pPr>
        <w:shd w:val="clear" w:color="auto" w:fill="FFFFFF"/>
        <w:autoSpaceDE w:val="0"/>
        <w:autoSpaceDN w:val="0"/>
        <w:adjustRightInd w:val="0"/>
        <w:jc w:val="both"/>
        <w:rPr>
          <w:sz w:val="28"/>
          <w:szCs w:val="28"/>
        </w:rPr>
      </w:pPr>
      <w:r>
        <w:rPr>
          <w:sz w:val="28"/>
          <w:szCs w:val="28"/>
        </w:rPr>
        <w:t xml:space="preserve">      </w:t>
      </w:r>
      <w:r w:rsidRPr="0001692E">
        <w:rPr>
          <w:sz w:val="28"/>
          <w:szCs w:val="28"/>
        </w:rPr>
        <w:t xml:space="preserve">         М – количество месяцев функционирования выбывших основных средств.</w:t>
      </w:r>
    </w:p>
    <w:p w:rsidR="00901BF3" w:rsidRDefault="00901BF3" w:rsidP="0001692E">
      <w:pPr>
        <w:pStyle w:val="a6"/>
        <w:spacing w:line="240" w:lineRule="auto"/>
        <w:ind w:firstLine="426"/>
        <w:rPr>
          <w:sz w:val="28"/>
          <w:szCs w:val="28"/>
        </w:rPr>
      </w:pPr>
      <w:r w:rsidRPr="0001692E">
        <w:rPr>
          <w:sz w:val="28"/>
          <w:szCs w:val="28"/>
        </w:rPr>
        <w:t>Для упрощения чаще всего используют следующую формулу для подсчета стоимости основных средств (простое среднеарифметическое):</w:t>
      </w:r>
    </w:p>
    <w:p w:rsidR="00901BF3" w:rsidRPr="0001692E" w:rsidRDefault="00901BF3" w:rsidP="0001692E">
      <w:pPr>
        <w:pStyle w:val="a6"/>
        <w:spacing w:line="240" w:lineRule="auto"/>
        <w:ind w:firstLine="426"/>
        <w:rPr>
          <w:sz w:val="28"/>
          <w:szCs w:val="28"/>
        </w:rPr>
      </w:pPr>
    </w:p>
    <w:p w:rsidR="00901BF3" w:rsidRDefault="00901BF3" w:rsidP="007F3EC7">
      <w:pPr>
        <w:pStyle w:val="a6"/>
        <w:tabs>
          <w:tab w:val="left" w:pos="9356"/>
        </w:tabs>
        <w:spacing w:line="240" w:lineRule="auto"/>
        <w:ind w:firstLine="426"/>
        <w:jc w:val="left"/>
        <w:rPr>
          <w:sz w:val="28"/>
          <w:szCs w:val="28"/>
        </w:rPr>
      </w:pPr>
      <w:r>
        <w:rPr>
          <w:sz w:val="28"/>
          <w:szCs w:val="28"/>
        </w:rPr>
        <w:t>ОС</w:t>
      </w:r>
      <w:r w:rsidRPr="0001692E">
        <w:rPr>
          <w:sz w:val="28"/>
          <w:szCs w:val="28"/>
          <w:vertAlign w:val="subscript"/>
        </w:rPr>
        <w:t>с</w:t>
      </w:r>
      <w:r>
        <w:rPr>
          <w:sz w:val="28"/>
          <w:szCs w:val="28"/>
          <w:vertAlign w:val="subscript"/>
        </w:rPr>
        <w:t>г.</w:t>
      </w:r>
      <w:r w:rsidRPr="0001692E">
        <w:rPr>
          <w:sz w:val="28"/>
          <w:szCs w:val="28"/>
        </w:rPr>
        <w:t>= (</w:t>
      </w:r>
      <w:r>
        <w:rPr>
          <w:sz w:val="28"/>
          <w:szCs w:val="28"/>
        </w:rPr>
        <w:t>ОС</w:t>
      </w:r>
      <w:r w:rsidRPr="0001692E">
        <w:rPr>
          <w:sz w:val="28"/>
          <w:szCs w:val="28"/>
          <w:vertAlign w:val="subscript"/>
        </w:rPr>
        <w:t>нач</w:t>
      </w:r>
      <w:r>
        <w:rPr>
          <w:sz w:val="28"/>
          <w:szCs w:val="28"/>
          <w:vertAlign w:val="subscript"/>
        </w:rPr>
        <w:t>.</w:t>
      </w:r>
      <w:r w:rsidRPr="0001692E">
        <w:rPr>
          <w:sz w:val="28"/>
          <w:szCs w:val="28"/>
        </w:rPr>
        <w:t>+</w:t>
      </w:r>
      <w:r>
        <w:rPr>
          <w:sz w:val="28"/>
          <w:szCs w:val="28"/>
        </w:rPr>
        <w:t>ОС</w:t>
      </w:r>
      <w:r w:rsidRPr="0001692E">
        <w:rPr>
          <w:sz w:val="28"/>
          <w:szCs w:val="28"/>
          <w:vertAlign w:val="subscript"/>
        </w:rPr>
        <w:t>к</w:t>
      </w:r>
      <w:r>
        <w:rPr>
          <w:sz w:val="28"/>
          <w:szCs w:val="28"/>
          <w:vertAlign w:val="subscript"/>
        </w:rPr>
        <w:t>.</w:t>
      </w:r>
      <w:r w:rsidRPr="0001692E">
        <w:rPr>
          <w:sz w:val="28"/>
          <w:szCs w:val="28"/>
        </w:rPr>
        <w:t>) / 2</w:t>
      </w:r>
      <w:r>
        <w:rPr>
          <w:sz w:val="28"/>
          <w:szCs w:val="28"/>
        </w:rPr>
        <w:t xml:space="preserve">,                                   </w:t>
      </w:r>
      <w:r w:rsidRPr="0001692E">
        <w:rPr>
          <w:sz w:val="28"/>
          <w:szCs w:val="28"/>
        </w:rPr>
        <w:t xml:space="preserve"> </w:t>
      </w:r>
      <w:r>
        <w:rPr>
          <w:sz w:val="28"/>
          <w:szCs w:val="28"/>
        </w:rPr>
        <w:t xml:space="preserve">                                             </w:t>
      </w:r>
      <w:r w:rsidRPr="000C6DB7">
        <w:rPr>
          <w:sz w:val="28"/>
          <w:szCs w:val="28"/>
        </w:rPr>
        <w:t xml:space="preserve">     </w:t>
      </w:r>
      <w:r>
        <w:rPr>
          <w:sz w:val="28"/>
          <w:szCs w:val="28"/>
        </w:rPr>
        <w:t xml:space="preserve"> </w:t>
      </w:r>
      <w:r w:rsidRPr="0001692E">
        <w:rPr>
          <w:sz w:val="28"/>
          <w:szCs w:val="28"/>
        </w:rPr>
        <w:t>(</w:t>
      </w:r>
      <w:r>
        <w:rPr>
          <w:sz w:val="28"/>
          <w:szCs w:val="28"/>
        </w:rPr>
        <w:t>2</w:t>
      </w:r>
      <w:r w:rsidRPr="0001692E">
        <w:rPr>
          <w:sz w:val="28"/>
          <w:szCs w:val="28"/>
        </w:rPr>
        <w:t>)</w:t>
      </w:r>
      <w:r w:rsidRPr="0001692E">
        <w:rPr>
          <w:sz w:val="28"/>
          <w:szCs w:val="28"/>
        </w:rPr>
        <w:tab/>
      </w:r>
    </w:p>
    <w:p w:rsidR="00901BF3" w:rsidRPr="0001692E" w:rsidRDefault="00901BF3" w:rsidP="0001692E">
      <w:pPr>
        <w:pStyle w:val="a6"/>
        <w:spacing w:line="240" w:lineRule="auto"/>
        <w:ind w:firstLine="426"/>
        <w:rPr>
          <w:sz w:val="28"/>
          <w:szCs w:val="28"/>
        </w:rPr>
      </w:pPr>
      <w:r w:rsidRPr="0001692E">
        <w:rPr>
          <w:sz w:val="28"/>
          <w:szCs w:val="28"/>
        </w:rPr>
        <w:tab/>
      </w:r>
    </w:p>
    <w:p w:rsidR="00901BF3" w:rsidRPr="0001692E" w:rsidRDefault="00901BF3" w:rsidP="0001692E">
      <w:pPr>
        <w:pStyle w:val="a6"/>
        <w:tabs>
          <w:tab w:val="left" w:pos="993"/>
        </w:tabs>
        <w:spacing w:line="240" w:lineRule="auto"/>
        <w:ind w:firstLine="426"/>
        <w:rPr>
          <w:sz w:val="28"/>
          <w:szCs w:val="28"/>
        </w:rPr>
      </w:pPr>
      <w:r w:rsidRPr="0001692E">
        <w:rPr>
          <w:sz w:val="28"/>
          <w:szCs w:val="28"/>
        </w:rPr>
        <w:t xml:space="preserve"> </w:t>
      </w:r>
      <w:r>
        <w:rPr>
          <w:sz w:val="28"/>
          <w:szCs w:val="28"/>
        </w:rPr>
        <w:t xml:space="preserve">       </w:t>
      </w:r>
      <w:r w:rsidRPr="0001692E">
        <w:rPr>
          <w:sz w:val="28"/>
          <w:szCs w:val="28"/>
        </w:rPr>
        <w:t xml:space="preserve">где  </w:t>
      </w:r>
      <w:r>
        <w:rPr>
          <w:sz w:val="28"/>
          <w:szCs w:val="28"/>
        </w:rPr>
        <w:t>ОС</w:t>
      </w:r>
      <w:r w:rsidRPr="0001692E">
        <w:rPr>
          <w:sz w:val="28"/>
          <w:szCs w:val="28"/>
          <w:vertAlign w:val="subscript"/>
        </w:rPr>
        <w:t>нач</w:t>
      </w:r>
      <w:r>
        <w:rPr>
          <w:sz w:val="28"/>
          <w:szCs w:val="28"/>
          <w:vertAlign w:val="subscript"/>
        </w:rPr>
        <w:t>.</w:t>
      </w:r>
      <w:r w:rsidRPr="0001692E">
        <w:rPr>
          <w:sz w:val="28"/>
          <w:szCs w:val="28"/>
        </w:rPr>
        <w:t xml:space="preserve"> – стоимость основных средств на начало года;</w:t>
      </w:r>
    </w:p>
    <w:p w:rsidR="00901BF3" w:rsidRPr="0001692E" w:rsidRDefault="00901BF3" w:rsidP="0001692E">
      <w:pPr>
        <w:pStyle w:val="a6"/>
        <w:spacing w:line="240" w:lineRule="auto"/>
        <w:ind w:firstLine="426"/>
        <w:rPr>
          <w:sz w:val="28"/>
          <w:szCs w:val="28"/>
        </w:rPr>
      </w:pPr>
      <w:r w:rsidRPr="0001692E">
        <w:rPr>
          <w:sz w:val="28"/>
          <w:szCs w:val="28"/>
        </w:rPr>
        <w:t xml:space="preserve">         </w:t>
      </w:r>
      <w:r>
        <w:rPr>
          <w:sz w:val="28"/>
          <w:szCs w:val="28"/>
        </w:rPr>
        <w:t xml:space="preserve">      ОС</w:t>
      </w:r>
      <w:r w:rsidRPr="0001692E">
        <w:rPr>
          <w:sz w:val="28"/>
          <w:szCs w:val="28"/>
          <w:vertAlign w:val="subscript"/>
        </w:rPr>
        <w:t>к</w:t>
      </w:r>
      <w:r>
        <w:rPr>
          <w:sz w:val="28"/>
          <w:szCs w:val="28"/>
          <w:vertAlign w:val="subscript"/>
        </w:rPr>
        <w:t>.</w:t>
      </w:r>
      <w:r>
        <w:rPr>
          <w:sz w:val="28"/>
          <w:szCs w:val="28"/>
        </w:rPr>
        <w:t xml:space="preserve"> – </w:t>
      </w:r>
      <w:r w:rsidRPr="0001692E">
        <w:rPr>
          <w:sz w:val="28"/>
          <w:szCs w:val="28"/>
        </w:rPr>
        <w:t>стоимость основных средств на конец года.</w:t>
      </w:r>
    </w:p>
    <w:p w:rsidR="00901BF3" w:rsidRPr="0001692E" w:rsidRDefault="00901BF3" w:rsidP="0001692E">
      <w:pPr>
        <w:pStyle w:val="13"/>
        <w:numPr>
          <w:ilvl w:val="0"/>
          <w:numId w:val="21"/>
        </w:numPr>
        <w:shd w:val="clear" w:color="auto" w:fill="FFFFFF"/>
        <w:autoSpaceDE w:val="0"/>
        <w:autoSpaceDN w:val="0"/>
        <w:adjustRightInd w:val="0"/>
        <w:jc w:val="both"/>
        <w:rPr>
          <w:color w:val="000000"/>
          <w:sz w:val="28"/>
          <w:szCs w:val="28"/>
        </w:rPr>
      </w:pPr>
      <w:r w:rsidRPr="0001692E">
        <w:rPr>
          <w:bCs/>
          <w:color w:val="000000"/>
          <w:sz w:val="28"/>
          <w:szCs w:val="28"/>
        </w:rPr>
        <w:t>Основным стоимостным показателем, характеризующим уровень использования основных средств, является показатель фондоотдачи</w:t>
      </w:r>
      <w:r>
        <w:rPr>
          <w:bCs/>
          <w:color w:val="000000"/>
          <w:sz w:val="28"/>
          <w:szCs w:val="28"/>
        </w:rPr>
        <w:t>, т.е. выпуск продукции на 1 руб. основных средств</w:t>
      </w:r>
      <w:r w:rsidRPr="0001692E">
        <w:rPr>
          <w:bCs/>
          <w:color w:val="000000"/>
          <w:sz w:val="28"/>
          <w:szCs w:val="28"/>
        </w:rPr>
        <w:t>:</w:t>
      </w:r>
    </w:p>
    <w:p w:rsidR="00901BF3" w:rsidRPr="00EB07A2" w:rsidRDefault="00901BF3" w:rsidP="00EB07A2">
      <w:pPr>
        <w:shd w:val="clear" w:color="auto" w:fill="FFFFFF"/>
        <w:autoSpaceDE w:val="0"/>
        <w:autoSpaceDN w:val="0"/>
        <w:adjustRightInd w:val="0"/>
        <w:jc w:val="both"/>
        <w:rPr>
          <w:color w:val="000000"/>
          <w:sz w:val="28"/>
          <w:szCs w:val="28"/>
        </w:rPr>
      </w:pPr>
    </w:p>
    <w:p w:rsidR="00901BF3" w:rsidRDefault="00901BF3" w:rsidP="007F3EC7">
      <w:pPr>
        <w:shd w:val="clear" w:color="auto" w:fill="FFFFFF"/>
        <w:tabs>
          <w:tab w:val="left" w:pos="9356"/>
          <w:tab w:val="left" w:pos="9639"/>
          <w:tab w:val="left" w:pos="10205"/>
        </w:tabs>
        <w:autoSpaceDE w:val="0"/>
        <w:autoSpaceDN w:val="0"/>
        <w:adjustRightInd w:val="0"/>
        <w:ind w:right="-1" w:firstLine="426"/>
        <w:rPr>
          <w:color w:val="000000"/>
          <w:sz w:val="28"/>
          <w:szCs w:val="28"/>
        </w:rPr>
      </w:pPr>
      <w:r>
        <w:rPr>
          <w:color w:val="000000"/>
          <w:sz w:val="28"/>
          <w:szCs w:val="28"/>
        </w:rPr>
        <w:t>ФО</w:t>
      </w:r>
      <w:r w:rsidRPr="00EC1CA9">
        <w:rPr>
          <w:color w:val="000000"/>
          <w:sz w:val="28"/>
          <w:szCs w:val="28"/>
        </w:rPr>
        <w:t xml:space="preserve"> = ВП / О</w:t>
      </w:r>
      <w:r>
        <w:rPr>
          <w:color w:val="000000"/>
          <w:sz w:val="28"/>
          <w:szCs w:val="28"/>
        </w:rPr>
        <w:t>С</w:t>
      </w:r>
      <w:r>
        <w:rPr>
          <w:color w:val="000000"/>
          <w:sz w:val="28"/>
          <w:szCs w:val="28"/>
          <w:vertAlign w:val="subscript"/>
        </w:rPr>
        <w:t>с</w:t>
      </w:r>
      <w:r w:rsidRPr="00EC1CA9">
        <w:rPr>
          <w:color w:val="000000"/>
          <w:sz w:val="28"/>
          <w:szCs w:val="28"/>
          <w:vertAlign w:val="subscript"/>
        </w:rPr>
        <w:t>г</w:t>
      </w:r>
      <w:r>
        <w:rPr>
          <w:color w:val="000000"/>
          <w:sz w:val="28"/>
          <w:szCs w:val="28"/>
          <w:vertAlign w:val="subscript"/>
        </w:rPr>
        <w:t>.</w:t>
      </w:r>
      <w:r w:rsidRPr="00EC1CA9">
        <w:rPr>
          <w:color w:val="000000"/>
          <w:sz w:val="28"/>
          <w:szCs w:val="28"/>
        </w:rPr>
        <w:t>,</w:t>
      </w:r>
      <w:r>
        <w:rPr>
          <w:color w:val="000000"/>
          <w:sz w:val="28"/>
          <w:szCs w:val="28"/>
        </w:rPr>
        <w:t xml:space="preserve">                                                                                          </w:t>
      </w:r>
      <w:r w:rsidRPr="000C6DB7">
        <w:rPr>
          <w:color w:val="000000"/>
          <w:sz w:val="28"/>
          <w:szCs w:val="28"/>
        </w:rPr>
        <w:t xml:space="preserve">        </w:t>
      </w:r>
      <w:r>
        <w:rPr>
          <w:color w:val="000000"/>
          <w:sz w:val="28"/>
          <w:szCs w:val="28"/>
        </w:rPr>
        <w:t xml:space="preserve"> (3)</w:t>
      </w:r>
    </w:p>
    <w:p w:rsidR="00901BF3" w:rsidRDefault="00901BF3" w:rsidP="00EC1CA9">
      <w:pPr>
        <w:shd w:val="clear" w:color="auto" w:fill="FFFFFF"/>
        <w:autoSpaceDE w:val="0"/>
        <w:autoSpaceDN w:val="0"/>
        <w:adjustRightInd w:val="0"/>
        <w:ind w:left="66" w:firstLine="360"/>
        <w:jc w:val="both"/>
        <w:rPr>
          <w:color w:val="000000"/>
          <w:sz w:val="28"/>
          <w:szCs w:val="28"/>
        </w:rPr>
      </w:pPr>
    </w:p>
    <w:p w:rsidR="00901BF3" w:rsidRDefault="00901BF3" w:rsidP="00DA2EDA">
      <w:pPr>
        <w:shd w:val="clear" w:color="auto" w:fill="FFFFFF"/>
        <w:tabs>
          <w:tab w:val="left" w:pos="993"/>
        </w:tabs>
        <w:autoSpaceDE w:val="0"/>
        <w:autoSpaceDN w:val="0"/>
        <w:adjustRightInd w:val="0"/>
        <w:ind w:left="66" w:firstLine="360"/>
        <w:jc w:val="both"/>
        <w:rPr>
          <w:color w:val="000000"/>
          <w:sz w:val="28"/>
          <w:szCs w:val="28"/>
        </w:rPr>
      </w:pPr>
      <w:r>
        <w:rPr>
          <w:color w:val="000000"/>
          <w:sz w:val="28"/>
          <w:szCs w:val="28"/>
        </w:rPr>
        <w:t xml:space="preserve">       где ВП – </w:t>
      </w:r>
      <w:r w:rsidRPr="00EC1CA9">
        <w:rPr>
          <w:color w:val="000000"/>
          <w:sz w:val="28"/>
          <w:szCs w:val="28"/>
        </w:rPr>
        <w:t xml:space="preserve">объем  производства продукции в стоимостном выражении; </w:t>
      </w:r>
    </w:p>
    <w:p w:rsidR="00901BF3" w:rsidRDefault="00901BF3" w:rsidP="0001692E">
      <w:pPr>
        <w:shd w:val="clear" w:color="auto" w:fill="FFFFFF"/>
        <w:autoSpaceDE w:val="0"/>
        <w:autoSpaceDN w:val="0"/>
        <w:adjustRightInd w:val="0"/>
        <w:ind w:left="66" w:firstLine="360"/>
        <w:jc w:val="both"/>
        <w:rPr>
          <w:color w:val="000000"/>
          <w:sz w:val="28"/>
          <w:szCs w:val="28"/>
        </w:rPr>
      </w:pPr>
      <w:r>
        <w:rPr>
          <w:color w:val="000000"/>
          <w:sz w:val="28"/>
          <w:szCs w:val="28"/>
        </w:rPr>
        <w:t xml:space="preserve">             </w:t>
      </w:r>
      <w:r w:rsidRPr="00EC1CA9">
        <w:rPr>
          <w:color w:val="000000"/>
          <w:sz w:val="28"/>
          <w:szCs w:val="28"/>
        </w:rPr>
        <w:t>О</w:t>
      </w:r>
      <w:r>
        <w:rPr>
          <w:color w:val="000000"/>
          <w:sz w:val="28"/>
          <w:szCs w:val="28"/>
        </w:rPr>
        <w:t>С</w:t>
      </w:r>
      <w:r>
        <w:rPr>
          <w:color w:val="000000"/>
          <w:sz w:val="28"/>
          <w:szCs w:val="28"/>
          <w:vertAlign w:val="subscript"/>
        </w:rPr>
        <w:t>с</w:t>
      </w:r>
      <w:r w:rsidRPr="00EC1CA9">
        <w:rPr>
          <w:color w:val="000000"/>
          <w:sz w:val="28"/>
          <w:szCs w:val="28"/>
          <w:vertAlign w:val="subscript"/>
        </w:rPr>
        <w:t>г</w:t>
      </w:r>
      <w:r>
        <w:rPr>
          <w:color w:val="000000"/>
          <w:sz w:val="28"/>
          <w:szCs w:val="28"/>
          <w:vertAlign w:val="subscript"/>
        </w:rPr>
        <w:t>.</w:t>
      </w:r>
      <w:r>
        <w:rPr>
          <w:color w:val="000000"/>
          <w:sz w:val="28"/>
          <w:szCs w:val="28"/>
        </w:rPr>
        <w:t xml:space="preserve"> – </w:t>
      </w:r>
      <w:r w:rsidRPr="00EC1CA9">
        <w:rPr>
          <w:color w:val="000000"/>
          <w:sz w:val="28"/>
          <w:szCs w:val="28"/>
        </w:rPr>
        <w:t xml:space="preserve">среднегодовая стоимость основных </w:t>
      </w:r>
      <w:r w:rsidRPr="00AC7725">
        <w:rPr>
          <w:color w:val="000000"/>
          <w:sz w:val="28"/>
          <w:szCs w:val="28"/>
        </w:rPr>
        <w:t>средств</w:t>
      </w:r>
      <w:r w:rsidRPr="00EC1CA9">
        <w:rPr>
          <w:color w:val="000000"/>
          <w:sz w:val="28"/>
          <w:szCs w:val="28"/>
        </w:rPr>
        <w:t>.</w:t>
      </w:r>
    </w:p>
    <w:p w:rsidR="00901BF3" w:rsidRPr="0001692E" w:rsidRDefault="00901BF3" w:rsidP="0001692E">
      <w:pPr>
        <w:pStyle w:val="13"/>
        <w:numPr>
          <w:ilvl w:val="0"/>
          <w:numId w:val="21"/>
        </w:numPr>
        <w:shd w:val="clear" w:color="auto" w:fill="FFFFFF"/>
        <w:autoSpaceDE w:val="0"/>
        <w:autoSpaceDN w:val="0"/>
        <w:adjustRightInd w:val="0"/>
        <w:jc w:val="both"/>
        <w:rPr>
          <w:color w:val="000000"/>
          <w:sz w:val="28"/>
          <w:szCs w:val="28"/>
        </w:rPr>
      </w:pPr>
      <w:r>
        <w:rPr>
          <w:sz w:val="28"/>
          <w:szCs w:val="28"/>
        </w:rPr>
        <w:t xml:space="preserve">При планировании потребности в основных средствах используется показатель фондоемкости продукции. </w:t>
      </w:r>
      <w:r w:rsidRPr="0001692E">
        <w:rPr>
          <w:sz w:val="28"/>
          <w:szCs w:val="28"/>
        </w:rPr>
        <w:t>Фондоемкость, обратный показатель фондоотдачи, который характеризует необходимую сумму основных средств для получения 1 руб. продукции:</w:t>
      </w:r>
    </w:p>
    <w:p w:rsidR="00901BF3" w:rsidRPr="00612563" w:rsidRDefault="00901BF3" w:rsidP="0001692E">
      <w:pPr>
        <w:pStyle w:val="a6"/>
        <w:spacing w:line="240" w:lineRule="auto"/>
        <w:ind w:left="426"/>
        <w:rPr>
          <w:sz w:val="28"/>
          <w:szCs w:val="28"/>
        </w:rPr>
      </w:pPr>
    </w:p>
    <w:p w:rsidR="00901BF3" w:rsidRDefault="00901BF3" w:rsidP="007F3EC7">
      <w:pPr>
        <w:pStyle w:val="a6"/>
        <w:tabs>
          <w:tab w:val="left" w:pos="9356"/>
          <w:tab w:val="left" w:pos="9639"/>
          <w:tab w:val="left" w:pos="9781"/>
        </w:tabs>
        <w:spacing w:line="240" w:lineRule="auto"/>
        <w:ind w:firstLine="426"/>
        <w:jc w:val="left"/>
        <w:rPr>
          <w:sz w:val="28"/>
          <w:szCs w:val="28"/>
        </w:rPr>
      </w:pPr>
      <w:r>
        <w:rPr>
          <w:sz w:val="28"/>
          <w:szCs w:val="28"/>
        </w:rPr>
        <w:t xml:space="preserve">ФЕ </w:t>
      </w:r>
      <w:r w:rsidRPr="00612563">
        <w:rPr>
          <w:sz w:val="28"/>
          <w:szCs w:val="28"/>
        </w:rPr>
        <w:t xml:space="preserve">= </w:t>
      </w:r>
      <w:r>
        <w:rPr>
          <w:sz w:val="28"/>
          <w:szCs w:val="28"/>
        </w:rPr>
        <w:t>ОС</w:t>
      </w:r>
      <w:r>
        <w:rPr>
          <w:sz w:val="28"/>
          <w:szCs w:val="28"/>
          <w:vertAlign w:val="subscript"/>
        </w:rPr>
        <w:t>сг.</w:t>
      </w:r>
      <w:r w:rsidRPr="00612563">
        <w:rPr>
          <w:sz w:val="28"/>
          <w:szCs w:val="28"/>
        </w:rPr>
        <w:t xml:space="preserve"> / ВП   </w:t>
      </w:r>
      <w:r>
        <w:rPr>
          <w:sz w:val="28"/>
          <w:szCs w:val="28"/>
        </w:rPr>
        <w:t xml:space="preserve">                                                                                     </w:t>
      </w:r>
      <w:r>
        <w:rPr>
          <w:sz w:val="28"/>
          <w:szCs w:val="28"/>
          <w:lang w:val="en-US"/>
        </w:rPr>
        <w:t xml:space="preserve">        </w:t>
      </w:r>
      <w:r>
        <w:rPr>
          <w:sz w:val="28"/>
          <w:szCs w:val="28"/>
        </w:rPr>
        <w:t xml:space="preserve">    (4)</w:t>
      </w:r>
    </w:p>
    <w:p w:rsidR="00901BF3" w:rsidRDefault="00901BF3" w:rsidP="0001692E">
      <w:pPr>
        <w:pStyle w:val="a6"/>
        <w:tabs>
          <w:tab w:val="left" w:pos="9356"/>
          <w:tab w:val="left" w:pos="9639"/>
        </w:tabs>
        <w:spacing w:line="240" w:lineRule="auto"/>
        <w:ind w:firstLine="426"/>
        <w:rPr>
          <w:sz w:val="28"/>
          <w:szCs w:val="28"/>
        </w:rPr>
      </w:pPr>
    </w:p>
    <w:p w:rsidR="00901BF3" w:rsidRDefault="00901BF3" w:rsidP="0001692E">
      <w:pPr>
        <w:pStyle w:val="a6"/>
        <w:numPr>
          <w:ilvl w:val="0"/>
          <w:numId w:val="21"/>
        </w:numPr>
        <w:tabs>
          <w:tab w:val="left" w:pos="9356"/>
          <w:tab w:val="left" w:pos="9639"/>
        </w:tabs>
        <w:spacing w:line="240" w:lineRule="auto"/>
        <w:rPr>
          <w:sz w:val="28"/>
          <w:szCs w:val="28"/>
        </w:rPr>
      </w:pPr>
      <w:r>
        <w:rPr>
          <w:sz w:val="28"/>
          <w:szCs w:val="28"/>
        </w:rPr>
        <w:t>Уровень обеспеченности работников основными средствами определяется показателем фондовооруженности труда (ФВ). Он показывает, какая стоимость основных средств приходится на каждого работающего, и рассчитывается по формуле:</w:t>
      </w:r>
    </w:p>
    <w:p w:rsidR="00901BF3" w:rsidRDefault="00901BF3" w:rsidP="00DA2EDA">
      <w:pPr>
        <w:pStyle w:val="a6"/>
        <w:tabs>
          <w:tab w:val="left" w:pos="9639"/>
        </w:tabs>
        <w:spacing w:line="240" w:lineRule="auto"/>
        <w:ind w:firstLine="426"/>
        <w:rPr>
          <w:sz w:val="28"/>
          <w:szCs w:val="28"/>
        </w:rPr>
      </w:pPr>
    </w:p>
    <w:p w:rsidR="00901BF3" w:rsidRDefault="00901BF3" w:rsidP="007F3EC7">
      <w:pPr>
        <w:pStyle w:val="a6"/>
        <w:tabs>
          <w:tab w:val="left" w:pos="9356"/>
          <w:tab w:val="left" w:pos="9639"/>
        </w:tabs>
        <w:spacing w:line="240" w:lineRule="auto"/>
        <w:ind w:firstLine="426"/>
        <w:jc w:val="left"/>
        <w:rPr>
          <w:sz w:val="28"/>
          <w:szCs w:val="28"/>
        </w:rPr>
      </w:pPr>
      <w:r>
        <w:rPr>
          <w:sz w:val="28"/>
          <w:szCs w:val="28"/>
        </w:rPr>
        <w:t>ФВ = ОС</w:t>
      </w:r>
      <w:r>
        <w:rPr>
          <w:sz w:val="28"/>
          <w:szCs w:val="28"/>
          <w:vertAlign w:val="subscript"/>
        </w:rPr>
        <w:t>сг.</w:t>
      </w:r>
      <w:r>
        <w:rPr>
          <w:sz w:val="28"/>
          <w:szCs w:val="28"/>
        </w:rPr>
        <w:t xml:space="preserve"> / Ч</w:t>
      </w:r>
      <w:r>
        <w:rPr>
          <w:sz w:val="28"/>
          <w:szCs w:val="28"/>
          <w:vertAlign w:val="subscript"/>
        </w:rPr>
        <w:t>ппп</w:t>
      </w:r>
      <w:r>
        <w:rPr>
          <w:sz w:val="28"/>
          <w:szCs w:val="28"/>
        </w:rPr>
        <w:t xml:space="preserve">,                                                                                          </w:t>
      </w:r>
      <w:r w:rsidRPr="000C6DB7">
        <w:rPr>
          <w:sz w:val="28"/>
          <w:szCs w:val="28"/>
        </w:rPr>
        <w:t xml:space="preserve">       </w:t>
      </w:r>
      <w:r>
        <w:rPr>
          <w:sz w:val="28"/>
          <w:szCs w:val="28"/>
        </w:rPr>
        <w:t xml:space="preserve"> (5)</w:t>
      </w:r>
    </w:p>
    <w:p w:rsidR="00901BF3" w:rsidRDefault="00901BF3" w:rsidP="00DA2EDA">
      <w:pPr>
        <w:pStyle w:val="a6"/>
        <w:tabs>
          <w:tab w:val="left" w:pos="9639"/>
        </w:tabs>
        <w:spacing w:line="240" w:lineRule="auto"/>
        <w:ind w:firstLine="426"/>
        <w:rPr>
          <w:sz w:val="28"/>
          <w:szCs w:val="28"/>
        </w:rPr>
      </w:pPr>
      <w:r>
        <w:rPr>
          <w:sz w:val="28"/>
          <w:szCs w:val="28"/>
        </w:rPr>
        <w:t xml:space="preserve">    </w:t>
      </w:r>
    </w:p>
    <w:p w:rsidR="00901BF3" w:rsidRDefault="00901BF3" w:rsidP="0001692E">
      <w:pPr>
        <w:pStyle w:val="a6"/>
        <w:tabs>
          <w:tab w:val="left" w:pos="993"/>
          <w:tab w:val="left" w:pos="9639"/>
        </w:tabs>
        <w:spacing w:line="240" w:lineRule="auto"/>
        <w:ind w:left="2410" w:hanging="1984"/>
        <w:rPr>
          <w:sz w:val="28"/>
          <w:szCs w:val="28"/>
        </w:rPr>
      </w:pPr>
      <w:r>
        <w:rPr>
          <w:sz w:val="28"/>
          <w:szCs w:val="28"/>
        </w:rPr>
        <w:t xml:space="preserve">       где </w:t>
      </w:r>
      <w:r>
        <w:rPr>
          <w:sz w:val="28"/>
          <w:szCs w:val="28"/>
          <w:lang w:val="be-BY"/>
        </w:rPr>
        <w:t>Ч</w:t>
      </w:r>
      <w:r>
        <w:rPr>
          <w:sz w:val="28"/>
          <w:szCs w:val="28"/>
          <w:vertAlign w:val="subscript"/>
          <w:lang w:val="be-BY"/>
        </w:rPr>
        <w:t>ппп</w:t>
      </w:r>
      <w:r>
        <w:rPr>
          <w:sz w:val="28"/>
          <w:szCs w:val="28"/>
          <w:lang w:val="be-BY"/>
        </w:rPr>
        <w:t xml:space="preserve"> – </w:t>
      </w:r>
      <w:r>
        <w:rPr>
          <w:sz w:val="28"/>
          <w:szCs w:val="28"/>
        </w:rPr>
        <w:t>численность промышленно-производственного персонала на предприятии.</w:t>
      </w:r>
    </w:p>
    <w:p w:rsidR="00901BF3" w:rsidRDefault="00901BF3" w:rsidP="0001692E">
      <w:pPr>
        <w:pStyle w:val="a6"/>
        <w:numPr>
          <w:ilvl w:val="0"/>
          <w:numId w:val="21"/>
        </w:numPr>
        <w:tabs>
          <w:tab w:val="left" w:pos="993"/>
          <w:tab w:val="left" w:pos="9639"/>
        </w:tabs>
        <w:spacing w:line="240" w:lineRule="auto"/>
        <w:rPr>
          <w:sz w:val="28"/>
          <w:szCs w:val="28"/>
        </w:rPr>
      </w:pPr>
      <w:r w:rsidRPr="00EC1CA9">
        <w:rPr>
          <w:color w:val="000000"/>
          <w:sz w:val="28"/>
          <w:szCs w:val="28"/>
        </w:rPr>
        <w:t xml:space="preserve">Эффективность использования основных </w:t>
      </w:r>
      <w:r>
        <w:rPr>
          <w:color w:val="000000"/>
          <w:sz w:val="28"/>
          <w:szCs w:val="28"/>
        </w:rPr>
        <w:t>средств</w:t>
      </w:r>
      <w:r w:rsidRPr="00EC1CA9">
        <w:rPr>
          <w:color w:val="000000"/>
          <w:sz w:val="28"/>
          <w:szCs w:val="28"/>
        </w:rPr>
        <w:t xml:space="preserve"> характеризуется их </w:t>
      </w:r>
      <w:r w:rsidRPr="00EC1CA9">
        <w:rPr>
          <w:bCs/>
          <w:color w:val="000000"/>
          <w:sz w:val="28"/>
          <w:szCs w:val="28"/>
        </w:rPr>
        <w:t>рентабельностью</w:t>
      </w:r>
      <w:r>
        <w:rPr>
          <w:bCs/>
          <w:color w:val="000000"/>
          <w:sz w:val="28"/>
          <w:szCs w:val="28"/>
        </w:rPr>
        <w:t>.</w:t>
      </w:r>
      <w:r>
        <w:rPr>
          <w:sz w:val="28"/>
          <w:szCs w:val="28"/>
        </w:rPr>
        <w:t xml:space="preserve"> Она рассчитывается </w:t>
      </w:r>
      <w:r w:rsidRPr="00C53498">
        <w:rPr>
          <w:sz w:val="28"/>
          <w:szCs w:val="28"/>
        </w:rPr>
        <w:t>отношение</w:t>
      </w:r>
      <w:r>
        <w:rPr>
          <w:sz w:val="28"/>
          <w:szCs w:val="28"/>
        </w:rPr>
        <w:t>м</w:t>
      </w:r>
      <w:r w:rsidRPr="00C53498">
        <w:rPr>
          <w:sz w:val="28"/>
          <w:szCs w:val="28"/>
        </w:rPr>
        <w:t xml:space="preserve"> </w:t>
      </w:r>
      <w:r>
        <w:rPr>
          <w:sz w:val="28"/>
          <w:szCs w:val="28"/>
        </w:rPr>
        <w:t xml:space="preserve">балансовой </w:t>
      </w:r>
      <w:r w:rsidRPr="00C53498">
        <w:rPr>
          <w:sz w:val="28"/>
          <w:szCs w:val="28"/>
        </w:rPr>
        <w:t xml:space="preserve">прибыли к среднегодовой стоимости основных средств:                              </w:t>
      </w:r>
      <w:r>
        <w:rPr>
          <w:sz w:val="28"/>
          <w:szCs w:val="28"/>
        </w:rPr>
        <w:t xml:space="preserve">                          </w:t>
      </w:r>
    </w:p>
    <w:p w:rsidR="00901BF3" w:rsidRDefault="00901BF3" w:rsidP="00C53498">
      <w:pPr>
        <w:pStyle w:val="a6"/>
        <w:tabs>
          <w:tab w:val="left" w:pos="9639"/>
        </w:tabs>
        <w:spacing w:line="240" w:lineRule="auto"/>
        <w:ind w:left="426"/>
        <w:rPr>
          <w:sz w:val="28"/>
          <w:szCs w:val="28"/>
        </w:rPr>
      </w:pPr>
    </w:p>
    <w:p w:rsidR="00901BF3" w:rsidRPr="00C53498" w:rsidRDefault="00901BF3" w:rsidP="007F3EC7">
      <w:pPr>
        <w:pStyle w:val="a6"/>
        <w:tabs>
          <w:tab w:val="left" w:pos="9356"/>
          <w:tab w:val="left" w:pos="9639"/>
        </w:tabs>
        <w:spacing w:line="240" w:lineRule="auto"/>
        <w:ind w:firstLine="426"/>
        <w:jc w:val="left"/>
        <w:rPr>
          <w:sz w:val="28"/>
          <w:szCs w:val="28"/>
        </w:rPr>
      </w:pPr>
      <w:r w:rsidRPr="00C53498">
        <w:rPr>
          <w:sz w:val="28"/>
          <w:szCs w:val="28"/>
        </w:rPr>
        <w:t xml:space="preserve">Р = </w:t>
      </w:r>
      <w:r>
        <w:rPr>
          <w:sz w:val="28"/>
          <w:szCs w:val="28"/>
        </w:rPr>
        <w:t xml:space="preserve">БП </w:t>
      </w:r>
      <w:r w:rsidRPr="00C53498">
        <w:rPr>
          <w:sz w:val="28"/>
          <w:szCs w:val="28"/>
        </w:rPr>
        <w:t xml:space="preserve">/  </w:t>
      </w:r>
      <w:r>
        <w:rPr>
          <w:sz w:val="28"/>
          <w:szCs w:val="28"/>
        </w:rPr>
        <w:t>ОС</w:t>
      </w:r>
      <w:r w:rsidRPr="00C53498">
        <w:rPr>
          <w:sz w:val="28"/>
          <w:szCs w:val="28"/>
          <w:vertAlign w:val="subscript"/>
        </w:rPr>
        <w:t>с</w:t>
      </w:r>
      <w:r>
        <w:rPr>
          <w:sz w:val="28"/>
          <w:szCs w:val="28"/>
          <w:vertAlign w:val="subscript"/>
        </w:rPr>
        <w:t>г</w:t>
      </w:r>
      <w:r w:rsidRPr="00C53498">
        <w:rPr>
          <w:sz w:val="28"/>
          <w:szCs w:val="28"/>
          <w:vertAlign w:val="subscript"/>
        </w:rPr>
        <w:t>.</w:t>
      </w:r>
      <w:r>
        <w:rPr>
          <w:sz w:val="28"/>
          <w:szCs w:val="28"/>
        </w:rPr>
        <w:t xml:space="preserve">,                                                                                           </w:t>
      </w:r>
      <w:r w:rsidRPr="000C6DB7">
        <w:rPr>
          <w:sz w:val="28"/>
          <w:szCs w:val="28"/>
        </w:rPr>
        <w:t xml:space="preserve">        </w:t>
      </w:r>
      <w:r>
        <w:rPr>
          <w:sz w:val="28"/>
          <w:szCs w:val="28"/>
        </w:rPr>
        <w:t xml:space="preserve">   </w:t>
      </w:r>
      <w:r w:rsidRPr="00C53498">
        <w:rPr>
          <w:sz w:val="28"/>
          <w:szCs w:val="28"/>
        </w:rPr>
        <w:t>(</w:t>
      </w:r>
      <w:r>
        <w:rPr>
          <w:sz w:val="28"/>
          <w:szCs w:val="28"/>
        </w:rPr>
        <w:t>6)</w:t>
      </w:r>
    </w:p>
    <w:p w:rsidR="00901BF3" w:rsidRDefault="00901BF3" w:rsidP="00DA2EDA">
      <w:pPr>
        <w:shd w:val="clear" w:color="auto" w:fill="FFFFFF"/>
        <w:autoSpaceDE w:val="0"/>
        <w:autoSpaceDN w:val="0"/>
        <w:adjustRightInd w:val="0"/>
        <w:ind w:left="66" w:firstLine="360"/>
        <w:jc w:val="both"/>
        <w:rPr>
          <w:color w:val="000000"/>
          <w:sz w:val="28"/>
          <w:szCs w:val="28"/>
        </w:rPr>
      </w:pPr>
    </w:p>
    <w:p w:rsidR="00901BF3" w:rsidRDefault="00901BF3" w:rsidP="00951751">
      <w:pPr>
        <w:shd w:val="clear" w:color="auto" w:fill="FFFFFF"/>
        <w:tabs>
          <w:tab w:val="left" w:pos="709"/>
          <w:tab w:val="left" w:pos="993"/>
        </w:tabs>
        <w:autoSpaceDE w:val="0"/>
        <w:autoSpaceDN w:val="0"/>
        <w:adjustRightInd w:val="0"/>
        <w:ind w:left="66" w:firstLine="360"/>
        <w:jc w:val="both"/>
        <w:rPr>
          <w:color w:val="000000"/>
          <w:sz w:val="28"/>
          <w:szCs w:val="28"/>
        </w:rPr>
      </w:pPr>
      <w:r>
        <w:rPr>
          <w:color w:val="000000"/>
          <w:sz w:val="28"/>
          <w:szCs w:val="28"/>
        </w:rPr>
        <w:t xml:space="preserve">    где БП – балансовая прибыль.</w:t>
      </w:r>
    </w:p>
    <w:p w:rsidR="00901BF3" w:rsidRPr="00EC1CA9" w:rsidRDefault="00901BF3" w:rsidP="00951751">
      <w:pPr>
        <w:shd w:val="clear" w:color="auto" w:fill="FFFFFF"/>
        <w:tabs>
          <w:tab w:val="left" w:pos="993"/>
        </w:tabs>
        <w:autoSpaceDE w:val="0"/>
        <w:autoSpaceDN w:val="0"/>
        <w:adjustRightInd w:val="0"/>
        <w:ind w:left="66" w:firstLine="360"/>
        <w:jc w:val="both"/>
        <w:rPr>
          <w:color w:val="000000"/>
          <w:sz w:val="28"/>
          <w:szCs w:val="28"/>
        </w:rPr>
      </w:pPr>
      <w:r>
        <w:rPr>
          <w:color w:val="000000"/>
          <w:sz w:val="28"/>
          <w:szCs w:val="28"/>
        </w:rPr>
        <w:t xml:space="preserve">Для выяснения движения основных фондов и </w:t>
      </w:r>
      <w:r w:rsidRPr="00EC1CA9">
        <w:rPr>
          <w:color w:val="000000"/>
          <w:sz w:val="28"/>
          <w:szCs w:val="28"/>
        </w:rPr>
        <w:t>уровня их технического совершенствования</w:t>
      </w:r>
      <w:r>
        <w:rPr>
          <w:color w:val="000000"/>
          <w:sz w:val="28"/>
          <w:szCs w:val="28"/>
        </w:rPr>
        <w:t xml:space="preserve"> рассчитывается ряд показателей:</w:t>
      </w:r>
    </w:p>
    <w:p w:rsidR="00901BF3" w:rsidRDefault="00901BF3" w:rsidP="00F15580">
      <w:pPr>
        <w:pStyle w:val="a4"/>
        <w:numPr>
          <w:ilvl w:val="0"/>
          <w:numId w:val="20"/>
        </w:numPr>
        <w:spacing w:before="0" w:beforeAutospacing="0" w:after="0" w:afterAutospacing="0"/>
        <w:jc w:val="both"/>
        <w:textAlignment w:val="top"/>
        <w:rPr>
          <w:color w:val="000000"/>
          <w:sz w:val="28"/>
          <w:szCs w:val="28"/>
        </w:rPr>
      </w:pPr>
      <w:r w:rsidRPr="00951751">
        <w:rPr>
          <w:bCs/>
          <w:color w:val="000000"/>
          <w:sz w:val="28"/>
          <w:szCs w:val="28"/>
        </w:rPr>
        <w:t>Коэффициент обновления</w:t>
      </w:r>
      <w:r>
        <w:rPr>
          <w:bCs/>
          <w:color w:val="000000"/>
          <w:sz w:val="28"/>
          <w:szCs w:val="28"/>
        </w:rPr>
        <w:t xml:space="preserve"> основных средств (К</w:t>
      </w:r>
      <w:r>
        <w:rPr>
          <w:bCs/>
          <w:color w:val="000000"/>
          <w:sz w:val="28"/>
          <w:szCs w:val="28"/>
          <w:vertAlign w:val="subscript"/>
        </w:rPr>
        <w:t>обн.</w:t>
      </w:r>
      <w:r>
        <w:rPr>
          <w:bCs/>
          <w:color w:val="000000"/>
          <w:sz w:val="28"/>
          <w:szCs w:val="28"/>
        </w:rPr>
        <w:t>)</w:t>
      </w:r>
      <w:r w:rsidRPr="00951751">
        <w:rPr>
          <w:color w:val="000000"/>
          <w:sz w:val="28"/>
          <w:szCs w:val="28"/>
        </w:rPr>
        <w:t>:</w:t>
      </w:r>
    </w:p>
    <w:p w:rsidR="00901BF3" w:rsidRPr="00951751" w:rsidRDefault="00901BF3" w:rsidP="00F15580">
      <w:pPr>
        <w:pStyle w:val="a4"/>
        <w:spacing w:before="0" w:beforeAutospacing="0" w:after="0" w:afterAutospacing="0"/>
        <w:ind w:left="426"/>
        <w:jc w:val="both"/>
        <w:textAlignment w:val="top"/>
        <w:rPr>
          <w:color w:val="000000"/>
          <w:sz w:val="28"/>
          <w:szCs w:val="28"/>
        </w:rPr>
      </w:pPr>
    </w:p>
    <w:p w:rsidR="00901BF3" w:rsidRDefault="00901BF3" w:rsidP="007F3EC7">
      <w:pPr>
        <w:pStyle w:val="a4"/>
        <w:tabs>
          <w:tab w:val="left" w:pos="9356"/>
          <w:tab w:val="left" w:pos="9639"/>
        </w:tabs>
        <w:spacing w:before="0" w:beforeAutospacing="0" w:after="0" w:afterAutospacing="0"/>
        <w:ind w:firstLine="426"/>
        <w:textAlignment w:val="top"/>
        <w:rPr>
          <w:color w:val="000000"/>
          <w:sz w:val="28"/>
          <w:szCs w:val="28"/>
        </w:rPr>
      </w:pPr>
      <w:r w:rsidRPr="00F15580">
        <w:rPr>
          <w:iCs/>
          <w:color w:val="000000"/>
          <w:sz w:val="28"/>
          <w:szCs w:val="28"/>
        </w:rPr>
        <w:t>К</w:t>
      </w:r>
      <w:r w:rsidRPr="00F15580">
        <w:rPr>
          <w:color w:val="000000"/>
          <w:sz w:val="28"/>
          <w:szCs w:val="28"/>
          <w:vertAlign w:val="subscript"/>
        </w:rPr>
        <w:t>о</w:t>
      </w:r>
      <w:r w:rsidRPr="00951751">
        <w:rPr>
          <w:color w:val="000000"/>
          <w:sz w:val="28"/>
          <w:szCs w:val="28"/>
          <w:vertAlign w:val="subscript"/>
        </w:rPr>
        <w:t>бн</w:t>
      </w:r>
      <w:r>
        <w:rPr>
          <w:color w:val="000000"/>
          <w:sz w:val="28"/>
          <w:szCs w:val="28"/>
          <w:vertAlign w:val="subscript"/>
        </w:rPr>
        <w:t>.</w:t>
      </w:r>
      <w:r w:rsidRPr="00951751">
        <w:rPr>
          <w:color w:val="000000"/>
          <w:sz w:val="28"/>
          <w:szCs w:val="28"/>
        </w:rPr>
        <w:t xml:space="preserve"> = О</w:t>
      </w:r>
      <w:r>
        <w:rPr>
          <w:color w:val="000000"/>
          <w:sz w:val="28"/>
          <w:szCs w:val="28"/>
        </w:rPr>
        <w:t>С</w:t>
      </w:r>
      <w:r>
        <w:rPr>
          <w:color w:val="000000"/>
          <w:sz w:val="28"/>
          <w:szCs w:val="28"/>
          <w:vertAlign w:val="subscript"/>
        </w:rPr>
        <w:t>нов.</w:t>
      </w:r>
      <w:r w:rsidRPr="00951751">
        <w:rPr>
          <w:color w:val="000000"/>
          <w:sz w:val="28"/>
          <w:szCs w:val="28"/>
        </w:rPr>
        <w:t xml:space="preserve"> / О</w:t>
      </w:r>
      <w:r>
        <w:rPr>
          <w:color w:val="000000"/>
          <w:sz w:val="28"/>
          <w:szCs w:val="28"/>
        </w:rPr>
        <w:t>С</w:t>
      </w:r>
      <w:r>
        <w:rPr>
          <w:color w:val="000000"/>
          <w:sz w:val="28"/>
          <w:szCs w:val="28"/>
          <w:vertAlign w:val="subscript"/>
        </w:rPr>
        <w:t>к.</w:t>
      </w:r>
      <w:r w:rsidRPr="00951751">
        <w:rPr>
          <w:color w:val="000000"/>
          <w:sz w:val="28"/>
          <w:szCs w:val="28"/>
        </w:rPr>
        <w:t>,</w:t>
      </w:r>
      <w:r>
        <w:rPr>
          <w:color w:val="000000"/>
          <w:sz w:val="28"/>
          <w:szCs w:val="28"/>
        </w:rPr>
        <w:t xml:space="preserve">                                                                                              (7)</w:t>
      </w:r>
    </w:p>
    <w:p w:rsidR="00901BF3" w:rsidRPr="00951751" w:rsidRDefault="00901BF3" w:rsidP="00F15580">
      <w:pPr>
        <w:pStyle w:val="a4"/>
        <w:spacing w:before="0" w:beforeAutospacing="0" w:after="0" w:afterAutospacing="0"/>
        <w:ind w:firstLine="426"/>
        <w:textAlignment w:val="top"/>
        <w:rPr>
          <w:color w:val="000000"/>
          <w:sz w:val="28"/>
          <w:szCs w:val="28"/>
        </w:rPr>
      </w:pPr>
    </w:p>
    <w:p w:rsidR="00901BF3" w:rsidRDefault="00901BF3" w:rsidP="00F15580">
      <w:pPr>
        <w:pStyle w:val="a4"/>
        <w:tabs>
          <w:tab w:val="left" w:pos="993"/>
        </w:tabs>
        <w:spacing w:before="0" w:beforeAutospacing="0" w:after="0" w:afterAutospacing="0"/>
        <w:ind w:left="2268" w:hanging="1842"/>
        <w:textAlignment w:val="top"/>
        <w:rPr>
          <w:color w:val="000000"/>
          <w:sz w:val="28"/>
          <w:szCs w:val="28"/>
        </w:rPr>
      </w:pPr>
      <w:r>
        <w:rPr>
          <w:color w:val="000000"/>
          <w:sz w:val="28"/>
          <w:szCs w:val="28"/>
        </w:rPr>
        <w:t xml:space="preserve">        </w:t>
      </w:r>
      <w:r w:rsidRPr="00951751">
        <w:rPr>
          <w:color w:val="000000"/>
          <w:sz w:val="28"/>
          <w:szCs w:val="28"/>
        </w:rPr>
        <w:t>где О</w:t>
      </w:r>
      <w:r>
        <w:rPr>
          <w:color w:val="000000"/>
          <w:sz w:val="28"/>
          <w:szCs w:val="28"/>
        </w:rPr>
        <w:t>С</w:t>
      </w:r>
      <w:r>
        <w:rPr>
          <w:color w:val="000000"/>
          <w:sz w:val="28"/>
          <w:szCs w:val="28"/>
          <w:vertAlign w:val="subscript"/>
        </w:rPr>
        <w:t>нов.</w:t>
      </w:r>
      <w:r w:rsidRPr="00951751">
        <w:rPr>
          <w:color w:val="000000"/>
          <w:sz w:val="28"/>
          <w:szCs w:val="28"/>
        </w:rPr>
        <w:t xml:space="preserve"> – </w:t>
      </w:r>
      <w:r>
        <w:rPr>
          <w:color w:val="000000"/>
          <w:sz w:val="28"/>
          <w:szCs w:val="28"/>
        </w:rPr>
        <w:t xml:space="preserve">первоначальная </w:t>
      </w:r>
      <w:r w:rsidRPr="00951751">
        <w:rPr>
          <w:color w:val="000000"/>
          <w:sz w:val="28"/>
          <w:szCs w:val="28"/>
        </w:rPr>
        <w:t xml:space="preserve">стоимость вновь введенных основных </w:t>
      </w:r>
      <w:r>
        <w:rPr>
          <w:color w:val="000000"/>
          <w:sz w:val="28"/>
          <w:szCs w:val="28"/>
        </w:rPr>
        <w:t>средств за анализируемый период</w:t>
      </w:r>
      <w:r w:rsidRPr="00951751">
        <w:rPr>
          <w:color w:val="000000"/>
          <w:sz w:val="28"/>
          <w:szCs w:val="28"/>
        </w:rPr>
        <w:t xml:space="preserve">; </w:t>
      </w:r>
    </w:p>
    <w:p w:rsidR="00901BF3" w:rsidRPr="00951751" w:rsidRDefault="00901BF3" w:rsidP="00F15580">
      <w:pPr>
        <w:pStyle w:val="a4"/>
        <w:tabs>
          <w:tab w:val="left" w:pos="993"/>
          <w:tab w:val="left" w:pos="1418"/>
        </w:tabs>
        <w:spacing w:before="0" w:beforeAutospacing="0" w:after="0" w:afterAutospacing="0"/>
        <w:ind w:firstLine="426"/>
        <w:textAlignment w:val="top"/>
        <w:rPr>
          <w:color w:val="000000"/>
          <w:sz w:val="28"/>
          <w:szCs w:val="28"/>
        </w:rPr>
      </w:pPr>
      <w:r>
        <w:rPr>
          <w:color w:val="000000"/>
          <w:sz w:val="28"/>
          <w:szCs w:val="28"/>
        </w:rPr>
        <w:t xml:space="preserve">              </w:t>
      </w:r>
      <w:r w:rsidRPr="00951751">
        <w:rPr>
          <w:color w:val="000000"/>
          <w:sz w:val="28"/>
          <w:szCs w:val="28"/>
        </w:rPr>
        <w:t>О</w:t>
      </w:r>
      <w:r>
        <w:rPr>
          <w:color w:val="000000"/>
          <w:sz w:val="28"/>
          <w:szCs w:val="28"/>
        </w:rPr>
        <w:t>С</w:t>
      </w:r>
      <w:r>
        <w:rPr>
          <w:color w:val="000000"/>
          <w:sz w:val="28"/>
          <w:szCs w:val="28"/>
          <w:vertAlign w:val="subscript"/>
        </w:rPr>
        <w:t>к.</w:t>
      </w:r>
      <w:r>
        <w:rPr>
          <w:color w:val="000000"/>
          <w:sz w:val="28"/>
          <w:szCs w:val="28"/>
        </w:rPr>
        <w:t xml:space="preserve"> – </w:t>
      </w:r>
      <w:r w:rsidRPr="00951751">
        <w:rPr>
          <w:color w:val="000000"/>
          <w:sz w:val="28"/>
          <w:szCs w:val="28"/>
        </w:rPr>
        <w:t xml:space="preserve">стоимость основных </w:t>
      </w:r>
      <w:r>
        <w:rPr>
          <w:color w:val="000000"/>
          <w:sz w:val="28"/>
          <w:szCs w:val="28"/>
        </w:rPr>
        <w:t xml:space="preserve">средств </w:t>
      </w:r>
      <w:r w:rsidRPr="00951751">
        <w:rPr>
          <w:color w:val="000000"/>
          <w:sz w:val="28"/>
          <w:szCs w:val="28"/>
        </w:rPr>
        <w:t xml:space="preserve">на конец </w:t>
      </w:r>
      <w:r>
        <w:rPr>
          <w:color w:val="000000"/>
          <w:sz w:val="28"/>
          <w:szCs w:val="28"/>
        </w:rPr>
        <w:t>того же периода</w:t>
      </w:r>
      <w:r w:rsidRPr="00951751">
        <w:rPr>
          <w:color w:val="000000"/>
          <w:sz w:val="28"/>
          <w:szCs w:val="28"/>
        </w:rPr>
        <w:t>.</w:t>
      </w:r>
    </w:p>
    <w:p w:rsidR="00901BF3" w:rsidRDefault="00901BF3" w:rsidP="00F15580">
      <w:pPr>
        <w:pStyle w:val="a4"/>
        <w:numPr>
          <w:ilvl w:val="0"/>
          <w:numId w:val="20"/>
        </w:numPr>
        <w:spacing w:before="0" w:beforeAutospacing="0" w:after="0" w:afterAutospacing="0"/>
        <w:textAlignment w:val="top"/>
        <w:rPr>
          <w:color w:val="000000"/>
          <w:sz w:val="28"/>
          <w:szCs w:val="28"/>
        </w:rPr>
      </w:pPr>
      <w:r w:rsidRPr="00951751">
        <w:rPr>
          <w:bCs/>
          <w:color w:val="000000"/>
          <w:sz w:val="28"/>
          <w:szCs w:val="28"/>
        </w:rPr>
        <w:t>Коэффициент ввода</w:t>
      </w:r>
      <w:r w:rsidRPr="00A41B49">
        <w:rPr>
          <w:color w:val="000000"/>
          <w:sz w:val="28"/>
          <w:szCs w:val="28"/>
        </w:rPr>
        <w:t xml:space="preserve"> </w:t>
      </w:r>
      <w:r w:rsidRPr="00951751">
        <w:rPr>
          <w:color w:val="000000"/>
          <w:sz w:val="28"/>
          <w:szCs w:val="28"/>
        </w:rPr>
        <w:t xml:space="preserve">основных </w:t>
      </w:r>
      <w:r>
        <w:rPr>
          <w:color w:val="000000"/>
          <w:sz w:val="28"/>
          <w:szCs w:val="28"/>
        </w:rPr>
        <w:t>средств (К</w:t>
      </w:r>
      <w:r>
        <w:rPr>
          <w:color w:val="000000"/>
          <w:sz w:val="28"/>
          <w:szCs w:val="28"/>
          <w:vertAlign w:val="subscript"/>
        </w:rPr>
        <w:t>вв.</w:t>
      </w:r>
      <w:r>
        <w:rPr>
          <w:color w:val="000000"/>
          <w:sz w:val="28"/>
          <w:szCs w:val="28"/>
        </w:rPr>
        <w:t>)</w:t>
      </w:r>
      <w:r w:rsidRPr="00951751">
        <w:rPr>
          <w:color w:val="000000"/>
          <w:sz w:val="28"/>
          <w:szCs w:val="28"/>
        </w:rPr>
        <w:t>:</w:t>
      </w:r>
    </w:p>
    <w:p w:rsidR="00901BF3" w:rsidRPr="00951751" w:rsidRDefault="00901BF3" w:rsidP="00A41B49">
      <w:pPr>
        <w:pStyle w:val="a4"/>
        <w:spacing w:before="0" w:beforeAutospacing="0" w:after="0" w:afterAutospacing="0"/>
        <w:ind w:left="426"/>
        <w:textAlignment w:val="top"/>
        <w:rPr>
          <w:color w:val="000000"/>
          <w:sz w:val="28"/>
          <w:szCs w:val="28"/>
        </w:rPr>
      </w:pPr>
    </w:p>
    <w:p w:rsidR="00901BF3" w:rsidRDefault="00901BF3" w:rsidP="007F3EC7">
      <w:pPr>
        <w:pStyle w:val="a4"/>
        <w:tabs>
          <w:tab w:val="left" w:pos="9356"/>
          <w:tab w:val="left" w:pos="9639"/>
        </w:tabs>
        <w:spacing w:before="0" w:beforeAutospacing="0" w:after="0" w:afterAutospacing="0"/>
        <w:ind w:firstLine="426"/>
        <w:textAlignment w:val="top"/>
        <w:rPr>
          <w:color w:val="000000"/>
          <w:sz w:val="28"/>
          <w:szCs w:val="28"/>
        </w:rPr>
      </w:pPr>
      <w:r w:rsidRPr="00A41B49">
        <w:rPr>
          <w:iCs/>
          <w:color w:val="000000"/>
          <w:sz w:val="28"/>
          <w:szCs w:val="28"/>
        </w:rPr>
        <w:t>К</w:t>
      </w:r>
      <w:r w:rsidRPr="00A41B49">
        <w:rPr>
          <w:color w:val="000000"/>
          <w:sz w:val="28"/>
          <w:szCs w:val="28"/>
          <w:vertAlign w:val="subscript"/>
        </w:rPr>
        <w:t>в</w:t>
      </w:r>
      <w:r>
        <w:rPr>
          <w:color w:val="000000"/>
          <w:sz w:val="28"/>
          <w:szCs w:val="28"/>
          <w:vertAlign w:val="subscript"/>
        </w:rPr>
        <w:t>в.</w:t>
      </w:r>
      <w:r w:rsidRPr="00951751">
        <w:rPr>
          <w:color w:val="000000"/>
          <w:sz w:val="28"/>
          <w:szCs w:val="28"/>
        </w:rPr>
        <w:t xml:space="preserve"> = О</w:t>
      </w:r>
      <w:r>
        <w:rPr>
          <w:color w:val="000000"/>
          <w:sz w:val="28"/>
          <w:szCs w:val="28"/>
        </w:rPr>
        <w:t>С</w:t>
      </w:r>
      <w:r w:rsidRPr="00951751">
        <w:rPr>
          <w:color w:val="000000"/>
          <w:sz w:val="28"/>
          <w:szCs w:val="28"/>
          <w:vertAlign w:val="subscript"/>
        </w:rPr>
        <w:t>вв</w:t>
      </w:r>
      <w:r>
        <w:rPr>
          <w:color w:val="000000"/>
          <w:sz w:val="28"/>
          <w:szCs w:val="28"/>
          <w:vertAlign w:val="subscript"/>
        </w:rPr>
        <w:t>.</w:t>
      </w:r>
      <w:r w:rsidRPr="00951751">
        <w:rPr>
          <w:color w:val="000000"/>
          <w:sz w:val="28"/>
          <w:szCs w:val="28"/>
        </w:rPr>
        <w:t xml:space="preserve"> / О</w:t>
      </w:r>
      <w:r>
        <w:rPr>
          <w:color w:val="000000"/>
          <w:sz w:val="28"/>
          <w:szCs w:val="28"/>
        </w:rPr>
        <w:t>С</w:t>
      </w:r>
      <w:r w:rsidRPr="00951751">
        <w:rPr>
          <w:color w:val="000000"/>
          <w:sz w:val="28"/>
          <w:szCs w:val="28"/>
          <w:vertAlign w:val="subscript"/>
        </w:rPr>
        <w:t>к</w:t>
      </w:r>
      <w:r>
        <w:rPr>
          <w:color w:val="000000"/>
          <w:sz w:val="28"/>
          <w:szCs w:val="28"/>
          <w:vertAlign w:val="subscript"/>
        </w:rPr>
        <w:t>.</w:t>
      </w:r>
      <w:r w:rsidRPr="00951751">
        <w:rPr>
          <w:color w:val="000000"/>
          <w:sz w:val="28"/>
          <w:szCs w:val="28"/>
        </w:rPr>
        <w:t>,</w:t>
      </w:r>
      <w:r>
        <w:rPr>
          <w:color w:val="000000"/>
          <w:sz w:val="28"/>
          <w:szCs w:val="28"/>
        </w:rPr>
        <w:t xml:space="preserve">                                                                                                 (8)</w:t>
      </w:r>
    </w:p>
    <w:p w:rsidR="00901BF3" w:rsidRPr="00951751" w:rsidRDefault="00901BF3" w:rsidP="00F15580">
      <w:pPr>
        <w:pStyle w:val="a4"/>
        <w:spacing w:before="0" w:beforeAutospacing="0" w:after="0" w:afterAutospacing="0"/>
        <w:ind w:firstLine="426"/>
        <w:textAlignment w:val="top"/>
        <w:rPr>
          <w:color w:val="000000"/>
          <w:sz w:val="28"/>
          <w:szCs w:val="28"/>
        </w:rPr>
      </w:pPr>
    </w:p>
    <w:p w:rsidR="00901BF3" w:rsidRPr="00951751" w:rsidRDefault="00901BF3" w:rsidP="00A41B49">
      <w:pPr>
        <w:pStyle w:val="a4"/>
        <w:tabs>
          <w:tab w:val="left" w:pos="993"/>
        </w:tabs>
        <w:spacing w:before="0" w:beforeAutospacing="0" w:after="0" w:afterAutospacing="0"/>
        <w:ind w:firstLine="426"/>
        <w:textAlignment w:val="top"/>
        <w:rPr>
          <w:color w:val="000000"/>
          <w:sz w:val="28"/>
          <w:szCs w:val="28"/>
        </w:rPr>
      </w:pPr>
      <w:r>
        <w:rPr>
          <w:color w:val="000000"/>
          <w:sz w:val="28"/>
          <w:szCs w:val="28"/>
        </w:rPr>
        <w:t xml:space="preserve">       </w:t>
      </w:r>
      <w:r w:rsidRPr="00951751">
        <w:rPr>
          <w:color w:val="000000"/>
          <w:sz w:val="28"/>
          <w:szCs w:val="28"/>
        </w:rPr>
        <w:t>где  О</w:t>
      </w:r>
      <w:r>
        <w:rPr>
          <w:color w:val="000000"/>
          <w:sz w:val="28"/>
          <w:szCs w:val="28"/>
        </w:rPr>
        <w:t>С</w:t>
      </w:r>
      <w:r w:rsidRPr="00951751">
        <w:rPr>
          <w:color w:val="000000"/>
          <w:sz w:val="28"/>
          <w:szCs w:val="28"/>
          <w:vertAlign w:val="subscript"/>
        </w:rPr>
        <w:t>вв</w:t>
      </w:r>
      <w:r>
        <w:rPr>
          <w:color w:val="000000"/>
          <w:sz w:val="28"/>
          <w:szCs w:val="28"/>
          <w:vertAlign w:val="subscript"/>
        </w:rPr>
        <w:t>.</w:t>
      </w:r>
      <w:r w:rsidRPr="00951751">
        <w:rPr>
          <w:color w:val="000000"/>
          <w:sz w:val="28"/>
          <w:szCs w:val="28"/>
        </w:rPr>
        <w:t xml:space="preserve"> – стоимость основных фондов, введенных в эксплуатацию.</w:t>
      </w:r>
    </w:p>
    <w:p w:rsidR="00901BF3" w:rsidRDefault="00901BF3" w:rsidP="00A41B49">
      <w:pPr>
        <w:pStyle w:val="a4"/>
        <w:numPr>
          <w:ilvl w:val="0"/>
          <w:numId w:val="20"/>
        </w:numPr>
        <w:spacing w:before="0" w:beforeAutospacing="0" w:after="0" w:afterAutospacing="0"/>
        <w:textAlignment w:val="top"/>
        <w:rPr>
          <w:color w:val="000000"/>
          <w:sz w:val="28"/>
          <w:szCs w:val="28"/>
        </w:rPr>
      </w:pPr>
      <w:r w:rsidRPr="00951751">
        <w:rPr>
          <w:bCs/>
          <w:color w:val="000000"/>
          <w:sz w:val="28"/>
          <w:szCs w:val="28"/>
        </w:rPr>
        <w:t>Коэффициент выбытия</w:t>
      </w:r>
      <w:r>
        <w:rPr>
          <w:color w:val="000000"/>
          <w:sz w:val="28"/>
          <w:szCs w:val="28"/>
        </w:rPr>
        <w:t xml:space="preserve"> основных средств (К</w:t>
      </w:r>
      <w:r>
        <w:rPr>
          <w:color w:val="000000"/>
          <w:sz w:val="28"/>
          <w:szCs w:val="28"/>
          <w:vertAlign w:val="subscript"/>
        </w:rPr>
        <w:t>выб.</w:t>
      </w:r>
      <w:r>
        <w:rPr>
          <w:color w:val="000000"/>
          <w:sz w:val="28"/>
          <w:szCs w:val="28"/>
        </w:rPr>
        <w:t>)</w:t>
      </w:r>
      <w:r w:rsidRPr="00951751">
        <w:rPr>
          <w:color w:val="000000"/>
          <w:sz w:val="28"/>
          <w:szCs w:val="28"/>
        </w:rPr>
        <w:t>:</w:t>
      </w:r>
    </w:p>
    <w:p w:rsidR="00901BF3" w:rsidRDefault="00901BF3" w:rsidP="009F41E7">
      <w:pPr>
        <w:pStyle w:val="a4"/>
        <w:spacing w:before="0" w:beforeAutospacing="0" w:after="0" w:afterAutospacing="0"/>
        <w:ind w:firstLine="426"/>
        <w:textAlignment w:val="top"/>
        <w:rPr>
          <w:color w:val="000000"/>
          <w:sz w:val="28"/>
          <w:szCs w:val="28"/>
        </w:rPr>
      </w:pPr>
      <w:r>
        <w:rPr>
          <w:color w:val="000000"/>
          <w:sz w:val="28"/>
          <w:szCs w:val="28"/>
        </w:rPr>
        <w:t xml:space="preserve"> </w:t>
      </w:r>
    </w:p>
    <w:p w:rsidR="00901BF3" w:rsidRDefault="00901BF3" w:rsidP="00843AD2">
      <w:pPr>
        <w:pStyle w:val="a4"/>
        <w:tabs>
          <w:tab w:val="left" w:pos="9356"/>
          <w:tab w:val="left" w:pos="9639"/>
        </w:tabs>
        <w:spacing w:before="0" w:beforeAutospacing="0" w:after="0" w:afterAutospacing="0"/>
        <w:ind w:firstLine="426"/>
        <w:textAlignment w:val="top"/>
        <w:rPr>
          <w:color w:val="000000"/>
          <w:sz w:val="28"/>
          <w:szCs w:val="28"/>
        </w:rPr>
      </w:pPr>
      <w:r>
        <w:rPr>
          <w:color w:val="000000"/>
          <w:sz w:val="28"/>
          <w:szCs w:val="28"/>
        </w:rPr>
        <w:t>К</w:t>
      </w:r>
      <w:r>
        <w:rPr>
          <w:color w:val="000000"/>
          <w:sz w:val="28"/>
          <w:szCs w:val="28"/>
          <w:vertAlign w:val="subscript"/>
        </w:rPr>
        <w:t>выб.</w:t>
      </w:r>
      <w:r>
        <w:rPr>
          <w:color w:val="000000"/>
          <w:sz w:val="28"/>
          <w:szCs w:val="28"/>
        </w:rPr>
        <w:t xml:space="preserve"> = ОС</w:t>
      </w:r>
      <w:r>
        <w:rPr>
          <w:color w:val="000000"/>
          <w:sz w:val="28"/>
          <w:szCs w:val="28"/>
          <w:vertAlign w:val="subscript"/>
        </w:rPr>
        <w:t>выб.</w:t>
      </w:r>
      <w:r>
        <w:rPr>
          <w:color w:val="000000"/>
          <w:sz w:val="28"/>
          <w:szCs w:val="28"/>
        </w:rPr>
        <w:t xml:space="preserve"> / ОС</w:t>
      </w:r>
      <w:r>
        <w:rPr>
          <w:color w:val="000000"/>
          <w:sz w:val="28"/>
          <w:szCs w:val="28"/>
          <w:vertAlign w:val="subscript"/>
        </w:rPr>
        <w:t>нач.</w:t>
      </w:r>
      <w:r>
        <w:rPr>
          <w:color w:val="000000"/>
          <w:sz w:val="28"/>
          <w:szCs w:val="28"/>
        </w:rPr>
        <w:t xml:space="preserve"> ,                                                                                          (9)</w:t>
      </w:r>
    </w:p>
    <w:p w:rsidR="00901BF3" w:rsidRDefault="00901BF3" w:rsidP="009F41E7">
      <w:pPr>
        <w:pStyle w:val="a4"/>
        <w:tabs>
          <w:tab w:val="left" w:pos="9356"/>
        </w:tabs>
        <w:spacing w:before="0" w:beforeAutospacing="0" w:after="0" w:afterAutospacing="0"/>
        <w:ind w:firstLine="426"/>
        <w:textAlignment w:val="top"/>
        <w:rPr>
          <w:color w:val="000000"/>
          <w:sz w:val="28"/>
          <w:szCs w:val="28"/>
        </w:rPr>
      </w:pPr>
      <w:r>
        <w:rPr>
          <w:color w:val="000000"/>
          <w:sz w:val="28"/>
          <w:szCs w:val="28"/>
        </w:rPr>
        <w:t xml:space="preserve">   </w:t>
      </w:r>
    </w:p>
    <w:p w:rsidR="00901BF3" w:rsidRDefault="00901BF3" w:rsidP="009F41E7">
      <w:pPr>
        <w:pStyle w:val="a4"/>
        <w:tabs>
          <w:tab w:val="left" w:pos="993"/>
          <w:tab w:val="left" w:pos="9356"/>
        </w:tabs>
        <w:spacing w:before="0" w:beforeAutospacing="0" w:after="0" w:afterAutospacing="0"/>
        <w:ind w:left="2410" w:hanging="1984"/>
        <w:textAlignment w:val="top"/>
        <w:rPr>
          <w:color w:val="000000"/>
          <w:sz w:val="28"/>
          <w:szCs w:val="28"/>
        </w:rPr>
      </w:pPr>
      <w:r>
        <w:rPr>
          <w:color w:val="000000"/>
          <w:sz w:val="28"/>
          <w:szCs w:val="28"/>
        </w:rPr>
        <w:t xml:space="preserve">        где ОС</w:t>
      </w:r>
      <w:r>
        <w:rPr>
          <w:color w:val="000000"/>
          <w:sz w:val="28"/>
          <w:szCs w:val="28"/>
          <w:vertAlign w:val="subscript"/>
        </w:rPr>
        <w:t>выб.</w:t>
      </w:r>
      <w:r>
        <w:rPr>
          <w:color w:val="000000"/>
          <w:sz w:val="28"/>
          <w:szCs w:val="28"/>
        </w:rPr>
        <w:t xml:space="preserve"> – стоимость выбывших основных средств за анализируемый период;</w:t>
      </w:r>
    </w:p>
    <w:p w:rsidR="00901BF3" w:rsidRDefault="00901BF3" w:rsidP="009F41E7">
      <w:pPr>
        <w:pStyle w:val="a4"/>
        <w:tabs>
          <w:tab w:val="left" w:pos="1418"/>
          <w:tab w:val="left" w:pos="9356"/>
        </w:tabs>
        <w:spacing w:before="0" w:beforeAutospacing="0" w:after="0" w:afterAutospacing="0"/>
        <w:ind w:left="2410" w:hanging="1984"/>
        <w:textAlignment w:val="top"/>
        <w:rPr>
          <w:color w:val="000000"/>
          <w:sz w:val="28"/>
          <w:szCs w:val="28"/>
        </w:rPr>
      </w:pPr>
      <w:r>
        <w:rPr>
          <w:color w:val="000000"/>
          <w:sz w:val="28"/>
          <w:szCs w:val="28"/>
        </w:rPr>
        <w:t xml:space="preserve">              ОС</w:t>
      </w:r>
      <w:r>
        <w:rPr>
          <w:color w:val="000000"/>
          <w:sz w:val="28"/>
          <w:szCs w:val="28"/>
          <w:vertAlign w:val="subscript"/>
        </w:rPr>
        <w:t>нач.</w:t>
      </w:r>
      <w:r>
        <w:rPr>
          <w:color w:val="000000"/>
          <w:sz w:val="28"/>
          <w:szCs w:val="28"/>
        </w:rPr>
        <w:t xml:space="preserve"> – стоимость основных средств на начало анализируемого периода.</w:t>
      </w:r>
    </w:p>
    <w:p w:rsidR="00901BF3" w:rsidRDefault="00901BF3" w:rsidP="009F41E7">
      <w:pPr>
        <w:pStyle w:val="a4"/>
        <w:numPr>
          <w:ilvl w:val="0"/>
          <w:numId w:val="20"/>
        </w:numPr>
        <w:tabs>
          <w:tab w:val="left" w:pos="1418"/>
          <w:tab w:val="left" w:pos="9356"/>
        </w:tabs>
        <w:spacing w:before="0" w:beforeAutospacing="0" w:after="0" w:afterAutospacing="0"/>
        <w:textAlignment w:val="top"/>
        <w:rPr>
          <w:color w:val="000000"/>
          <w:sz w:val="28"/>
          <w:szCs w:val="28"/>
        </w:rPr>
      </w:pPr>
      <w:r>
        <w:rPr>
          <w:color w:val="000000"/>
          <w:sz w:val="28"/>
          <w:szCs w:val="28"/>
        </w:rPr>
        <w:t>Коэффициент прироста основных средств (К</w:t>
      </w:r>
      <w:r>
        <w:rPr>
          <w:color w:val="000000"/>
          <w:sz w:val="28"/>
          <w:szCs w:val="28"/>
          <w:vertAlign w:val="subscript"/>
        </w:rPr>
        <w:t>пр.</w:t>
      </w:r>
      <w:r>
        <w:rPr>
          <w:color w:val="000000"/>
          <w:sz w:val="28"/>
          <w:szCs w:val="28"/>
        </w:rPr>
        <w:t>):</w:t>
      </w:r>
    </w:p>
    <w:p w:rsidR="00901BF3" w:rsidRDefault="00901BF3" w:rsidP="00625316">
      <w:pPr>
        <w:pStyle w:val="a4"/>
        <w:tabs>
          <w:tab w:val="left" w:pos="1418"/>
          <w:tab w:val="left" w:pos="9356"/>
        </w:tabs>
        <w:spacing w:before="0" w:beforeAutospacing="0" w:after="0" w:afterAutospacing="0"/>
        <w:ind w:left="426"/>
        <w:textAlignment w:val="top"/>
        <w:rPr>
          <w:color w:val="000000"/>
          <w:sz w:val="28"/>
          <w:szCs w:val="28"/>
        </w:rPr>
      </w:pPr>
    </w:p>
    <w:p w:rsidR="00901BF3" w:rsidRDefault="00901BF3" w:rsidP="00843AD2">
      <w:pPr>
        <w:pStyle w:val="a4"/>
        <w:tabs>
          <w:tab w:val="left" w:pos="1418"/>
          <w:tab w:val="left" w:pos="9356"/>
        </w:tabs>
        <w:spacing w:before="0" w:beforeAutospacing="0" w:after="0" w:afterAutospacing="0"/>
        <w:ind w:firstLine="426"/>
        <w:textAlignment w:val="top"/>
        <w:rPr>
          <w:color w:val="000000"/>
          <w:sz w:val="28"/>
          <w:szCs w:val="28"/>
        </w:rPr>
      </w:pPr>
      <w:r>
        <w:rPr>
          <w:color w:val="000000"/>
          <w:sz w:val="28"/>
          <w:szCs w:val="28"/>
        </w:rPr>
        <w:t>К</w:t>
      </w:r>
      <w:r>
        <w:rPr>
          <w:color w:val="000000"/>
          <w:sz w:val="28"/>
          <w:szCs w:val="28"/>
          <w:vertAlign w:val="subscript"/>
        </w:rPr>
        <w:t>пр.</w:t>
      </w:r>
      <w:r>
        <w:rPr>
          <w:color w:val="000000"/>
          <w:sz w:val="28"/>
          <w:szCs w:val="28"/>
        </w:rPr>
        <w:t xml:space="preserve"> = (ОС</w:t>
      </w:r>
      <w:r>
        <w:rPr>
          <w:color w:val="000000"/>
          <w:sz w:val="28"/>
          <w:szCs w:val="28"/>
          <w:vertAlign w:val="subscript"/>
        </w:rPr>
        <w:t>нов.</w:t>
      </w:r>
      <w:r>
        <w:rPr>
          <w:color w:val="000000"/>
          <w:sz w:val="28"/>
          <w:szCs w:val="28"/>
        </w:rPr>
        <w:t xml:space="preserve"> – ОС</w:t>
      </w:r>
      <w:r>
        <w:rPr>
          <w:color w:val="000000"/>
          <w:sz w:val="28"/>
          <w:szCs w:val="28"/>
          <w:vertAlign w:val="subscript"/>
        </w:rPr>
        <w:t>выб.</w:t>
      </w:r>
      <w:r>
        <w:rPr>
          <w:color w:val="000000"/>
          <w:sz w:val="28"/>
          <w:szCs w:val="28"/>
        </w:rPr>
        <w:t>) / ОС</w:t>
      </w:r>
      <w:r>
        <w:rPr>
          <w:color w:val="000000"/>
          <w:sz w:val="28"/>
          <w:szCs w:val="28"/>
          <w:vertAlign w:val="subscript"/>
        </w:rPr>
        <w:t>к.</w:t>
      </w:r>
      <w:r>
        <w:rPr>
          <w:color w:val="000000"/>
          <w:sz w:val="28"/>
          <w:szCs w:val="28"/>
        </w:rPr>
        <w:t xml:space="preserve">                                                                               (10)</w:t>
      </w:r>
    </w:p>
    <w:p w:rsidR="00901BF3" w:rsidRDefault="00901BF3" w:rsidP="00625316">
      <w:pPr>
        <w:pStyle w:val="a4"/>
        <w:tabs>
          <w:tab w:val="left" w:pos="1418"/>
          <w:tab w:val="left" w:pos="9356"/>
        </w:tabs>
        <w:spacing w:before="0" w:beforeAutospacing="0" w:after="0" w:afterAutospacing="0"/>
        <w:ind w:firstLine="426"/>
        <w:textAlignment w:val="top"/>
        <w:rPr>
          <w:color w:val="000000"/>
          <w:sz w:val="28"/>
          <w:szCs w:val="28"/>
        </w:rPr>
      </w:pPr>
    </w:p>
    <w:p w:rsidR="00901BF3" w:rsidRDefault="00901BF3" w:rsidP="00625316">
      <w:pPr>
        <w:pStyle w:val="a4"/>
        <w:numPr>
          <w:ilvl w:val="0"/>
          <w:numId w:val="20"/>
        </w:numPr>
        <w:tabs>
          <w:tab w:val="left" w:pos="1418"/>
          <w:tab w:val="left" w:pos="9356"/>
        </w:tabs>
        <w:spacing w:before="0" w:beforeAutospacing="0" w:after="0" w:afterAutospacing="0"/>
        <w:textAlignment w:val="top"/>
        <w:rPr>
          <w:color w:val="000000"/>
          <w:sz w:val="28"/>
          <w:szCs w:val="28"/>
        </w:rPr>
      </w:pPr>
      <w:r>
        <w:rPr>
          <w:color w:val="000000"/>
          <w:sz w:val="28"/>
          <w:szCs w:val="28"/>
        </w:rPr>
        <w:t>Коэффициент износа основных средств (К</w:t>
      </w:r>
      <w:r>
        <w:rPr>
          <w:color w:val="000000"/>
          <w:sz w:val="28"/>
          <w:szCs w:val="28"/>
          <w:vertAlign w:val="subscript"/>
        </w:rPr>
        <w:t>изн.</w:t>
      </w:r>
      <w:r>
        <w:rPr>
          <w:color w:val="000000"/>
          <w:sz w:val="28"/>
          <w:szCs w:val="28"/>
        </w:rPr>
        <w:t>):</w:t>
      </w:r>
    </w:p>
    <w:p w:rsidR="00901BF3" w:rsidRPr="00625316" w:rsidRDefault="00901BF3" w:rsidP="00625316">
      <w:pPr>
        <w:pStyle w:val="a4"/>
        <w:tabs>
          <w:tab w:val="left" w:pos="1418"/>
          <w:tab w:val="left" w:pos="9356"/>
        </w:tabs>
        <w:spacing w:before="0" w:beforeAutospacing="0" w:after="0" w:afterAutospacing="0"/>
        <w:textAlignment w:val="top"/>
        <w:rPr>
          <w:color w:val="000000"/>
          <w:sz w:val="28"/>
          <w:szCs w:val="28"/>
        </w:rPr>
      </w:pPr>
    </w:p>
    <w:p w:rsidR="00901BF3" w:rsidRPr="00625316" w:rsidRDefault="00901BF3" w:rsidP="007F3EC7">
      <w:pPr>
        <w:pStyle w:val="a4"/>
        <w:tabs>
          <w:tab w:val="left" w:pos="993"/>
          <w:tab w:val="left" w:pos="9356"/>
        </w:tabs>
        <w:spacing w:before="0" w:beforeAutospacing="0" w:after="0" w:afterAutospacing="0"/>
        <w:ind w:firstLine="426"/>
        <w:textAlignment w:val="top"/>
        <w:rPr>
          <w:color w:val="000000"/>
          <w:sz w:val="28"/>
          <w:szCs w:val="28"/>
        </w:rPr>
      </w:pPr>
      <w:r>
        <w:rPr>
          <w:color w:val="000000"/>
          <w:sz w:val="28"/>
          <w:szCs w:val="28"/>
        </w:rPr>
        <w:t>К</w:t>
      </w:r>
      <w:r>
        <w:rPr>
          <w:color w:val="000000"/>
          <w:sz w:val="28"/>
          <w:szCs w:val="28"/>
          <w:vertAlign w:val="subscript"/>
        </w:rPr>
        <w:t>изн.</w:t>
      </w:r>
      <w:r>
        <w:rPr>
          <w:color w:val="000000"/>
          <w:sz w:val="28"/>
          <w:szCs w:val="28"/>
        </w:rPr>
        <w:t xml:space="preserve"> = ОС</w:t>
      </w:r>
      <w:r>
        <w:rPr>
          <w:color w:val="000000"/>
          <w:sz w:val="28"/>
          <w:szCs w:val="28"/>
          <w:vertAlign w:val="subscript"/>
        </w:rPr>
        <w:t>изн.</w:t>
      </w:r>
      <w:r>
        <w:rPr>
          <w:color w:val="000000"/>
          <w:sz w:val="28"/>
          <w:szCs w:val="28"/>
        </w:rPr>
        <w:t xml:space="preserve"> / ОС</w:t>
      </w:r>
      <w:r>
        <w:rPr>
          <w:color w:val="000000"/>
          <w:sz w:val="28"/>
          <w:szCs w:val="28"/>
          <w:vertAlign w:val="subscript"/>
        </w:rPr>
        <w:t>п.</w:t>
      </w:r>
      <w:r>
        <w:rPr>
          <w:color w:val="000000"/>
          <w:sz w:val="28"/>
          <w:szCs w:val="28"/>
        </w:rPr>
        <w:t>,                                                                                              (11)</w:t>
      </w:r>
    </w:p>
    <w:p w:rsidR="00901BF3" w:rsidRDefault="00901BF3" w:rsidP="00625316">
      <w:pPr>
        <w:pStyle w:val="a6"/>
        <w:tabs>
          <w:tab w:val="left" w:pos="9356"/>
        </w:tabs>
        <w:spacing w:line="240" w:lineRule="auto"/>
        <w:ind w:firstLine="426"/>
        <w:jc w:val="left"/>
        <w:rPr>
          <w:color w:val="000000"/>
          <w:sz w:val="28"/>
          <w:szCs w:val="28"/>
        </w:rPr>
      </w:pPr>
    </w:p>
    <w:p w:rsidR="00901BF3" w:rsidRDefault="00901BF3" w:rsidP="00625316">
      <w:pPr>
        <w:pStyle w:val="a6"/>
        <w:tabs>
          <w:tab w:val="left" w:pos="993"/>
          <w:tab w:val="left" w:pos="9356"/>
        </w:tabs>
        <w:spacing w:line="240" w:lineRule="auto"/>
        <w:ind w:left="2410" w:hanging="1984"/>
        <w:jc w:val="left"/>
        <w:rPr>
          <w:color w:val="000000"/>
          <w:sz w:val="28"/>
          <w:szCs w:val="28"/>
        </w:rPr>
      </w:pPr>
      <w:r>
        <w:rPr>
          <w:color w:val="000000"/>
          <w:sz w:val="28"/>
          <w:szCs w:val="28"/>
        </w:rPr>
        <w:t xml:space="preserve">        где ОС</w:t>
      </w:r>
      <w:r>
        <w:rPr>
          <w:color w:val="000000"/>
          <w:sz w:val="28"/>
          <w:szCs w:val="28"/>
          <w:vertAlign w:val="subscript"/>
        </w:rPr>
        <w:t>изн.</w:t>
      </w:r>
      <w:r>
        <w:rPr>
          <w:color w:val="000000"/>
          <w:sz w:val="28"/>
          <w:szCs w:val="28"/>
        </w:rPr>
        <w:t xml:space="preserve"> – стоимость износа всех основных средств или их отдельных видов;</w:t>
      </w:r>
    </w:p>
    <w:p w:rsidR="00901BF3" w:rsidRDefault="00901BF3" w:rsidP="00625316">
      <w:pPr>
        <w:pStyle w:val="a6"/>
        <w:tabs>
          <w:tab w:val="left" w:pos="993"/>
          <w:tab w:val="left" w:pos="1418"/>
          <w:tab w:val="left" w:pos="9356"/>
        </w:tabs>
        <w:spacing w:line="240" w:lineRule="auto"/>
        <w:ind w:left="2268" w:hanging="1842"/>
        <w:jc w:val="left"/>
        <w:rPr>
          <w:color w:val="000000"/>
          <w:sz w:val="28"/>
          <w:szCs w:val="28"/>
        </w:rPr>
      </w:pPr>
      <w:r>
        <w:rPr>
          <w:color w:val="000000"/>
          <w:sz w:val="28"/>
          <w:szCs w:val="28"/>
        </w:rPr>
        <w:t xml:space="preserve">              ОС</w:t>
      </w:r>
      <w:r>
        <w:rPr>
          <w:color w:val="000000"/>
          <w:sz w:val="28"/>
          <w:szCs w:val="28"/>
          <w:vertAlign w:val="subscript"/>
        </w:rPr>
        <w:t>п.</w:t>
      </w:r>
      <w:r>
        <w:rPr>
          <w:color w:val="000000"/>
          <w:sz w:val="28"/>
          <w:szCs w:val="28"/>
        </w:rPr>
        <w:t xml:space="preserve"> – первоначальная стоимость всех основных средств или их отдельных видов.</w:t>
      </w:r>
    </w:p>
    <w:p w:rsidR="00901BF3" w:rsidRDefault="00901BF3" w:rsidP="00103246">
      <w:pPr>
        <w:pStyle w:val="a6"/>
        <w:numPr>
          <w:ilvl w:val="0"/>
          <w:numId w:val="20"/>
        </w:numPr>
        <w:tabs>
          <w:tab w:val="left" w:pos="993"/>
          <w:tab w:val="left" w:pos="1418"/>
          <w:tab w:val="left" w:pos="9356"/>
        </w:tabs>
        <w:spacing w:line="240" w:lineRule="auto"/>
        <w:jc w:val="left"/>
        <w:rPr>
          <w:color w:val="000000"/>
          <w:sz w:val="28"/>
          <w:szCs w:val="28"/>
        </w:rPr>
      </w:pPr>
      <w:r>
        <w:rPr>
          <w:color w:val="000000"/>
          <w:sz w:val="28"/>
          <w:szCs w:val="28"/>
        </w:rPr>
        <w:t>Коэффициент годности основных средств (К</w:t>
      </w:r>
      <w:r>
        <w:rPr>
          <w:color w:val="000000"/>
          <w:sz w:val="28"/>
          <w:szCs w:val="28"/>
          <w:vertAlign w:val="subscript"/>
        </w:rPr>
        <w:t>г.</w:t>
      </w:r>
      <w:r>
        <w:rPr>
          <w:color w:val="000000"/>
          <w:sz w:val="28"/>
          <w:szCs w:val="28"/>
        </w:rPr>
        <w:t>):</w:t>
      </w:r>
    </w:p>
    <w:p w:rsidR="00901BF3" w:rsidRDefault="00901BF3" w:rsidP="00104359">
      <w:pPr>
        <w:pStyle w:val="a6"/>
        <w:tabs>
          <w:tab w:val="left" w:pos="993"/>
          <w:tab w:val="left" w:pos="1418"/>
          <w:tab w:val="left" w:pos="9356"/>
        </w:tabs>
        <w:spacing w:line="240" w:lineRule="auto"/>
        <w:ind w:firstLine="426"/>
        <w:jc w:val="left"/>
        <w:rPr>
          <w:color w:val="000000"/>
          <w:sz w:val="28"/>
          <w:szCs w:val="28"/>
        </w:rPr>
      </w:pPr>
    </w:p>
    <w:p w:rsidR="00901BF3" w:rsidRPr="00103246" w:rsidRDefault="00901BF3" w:rsidP="00843AD2">
      <w:pPr>
        <w:pStyle w:val="a6"/>
        <w:tabs>
          <w:tab w:val="left" w:pos="993"/>
          <w:tab w:val="left" w:pos="1418"/>
          <w:tab w:val="left" w:pos="9356"/>
        </w:tabs>
        <w:spacing w:line="240" w:lineRule="auto"/>
        <w:ind w:firstLine="426"/>
        <w:jc w:val="left"/>
        <w:rPr>
          <w:color w:val="000000"/>
          <w:sz w:val="28"/>
          <w:szCs w:val="28"/>
        </w:rPr>
      </w:pPr>
      <w:r>
        <w:rPr>
          <w:color w:val="000000"/>
          <w:sz w:val="28"/>
          <w:szCs w:val="28"/>
        </w:rPr>
        <w:t>К</w:t>
      </w:r>
      <w:r>
        <w:rPr>
          <w:color w:val="000000"/>
          <w:sz w:val="28"/>
          <w:szCs w:val="28"/>
          <w:vertAlign w:val="subscript"/>
        </w:rPr>
        <w:t>г.</w:t>
      </w:r>
      <w:r>
        <w:rPr>
          <w:color w:val="000000"/>
          <w:sz w:val="28"/>
          <w:szCs w:val="28"/>
        </w:rPr>
        <w:t xml:space="preserve"> = (ОС</w:t>
      </w:r>
      <w:r>
        <w:rPr>
          <w:color w:val="000000"/>
          <w:sz w:val="28"/>
          <w:szCs w:val="28"/>
          <w:vertAlign w:val="subscript"/>
        </w:rPr>
        <w:t>п.</w:t>
      </w:r>
      <w:r>
        <w:rPr>
          <w:color w:val="000000"/>
          <w:sz w:val="28"/>
          <w:szCs w:val="28"/>
        </w:rPr>
        <w:t xml:space="preserve"> – ОС</w:t>
      </w:r>
      <w:r>
        <w:rPr>
          <w:color w:val="000000"/>
          <w:sz w:val="28"/>
          <w:szCs w:val="28"/>
          <w:vertAlign w:val="subscript"/>
        </w:rPr>
        <w:t>изн.</w:t>
      </w:r>
      <w:r>
        <w:rPr>
          <w:color w:val="000000"/>
          <w:sz w:val="28"/>
          <w:szCs w:val="28"/>
        </w:rPr>
        <w:t>) / ОС</w:t>
      </w:r>
      <w:r>
        <w:rPr>
          <w:color w:val="000000"/>
          <w:sz w:val="28"/>
          <w:szCs w:val="28"/>
          <w:vertAlign w:val="subscript"/>
        </w:rPr>
        <w:t>п.</w:t>
      </w:r>
      <w:r>
        <w:rPr>
          <w:color w:val="000000"/>
          <w:sz w:val="28"/>
          <w:szCs w:val="28"/>
        </w:rPr>
        <w:t xml:space="preserve">                                                                                    (12)</w:t>
      </w:r>
    </w:p>
    <w:p w:rsidR="00901BF3" w:rsidRDefault="00901BF3" w:rsidP="00625316">
      <w:pPr>
        <w:pStyle w:val="a6"/>
        <w:tabs>
          <w:tab w:val="left" w:pos="993"/>
          <w:tab w:val="left" w:pos="9356"/>
        </w:tabs>
        <w:spacing w:line="240" w:lineRule="auto"/>
        <w:ind w:firstLine="426"/>
        <w:jc w:val="left"/>
        <w:rPr>
          <w:color w:val="000000"/>
          <w:sz w:val="28"/>
          <w:szCs w:val="28"/>
        </w:rPr>
      </w:pPr>
    </w:p>
    <w:p w:rsidR="00901BF3" w:rsidRDefault="00901BF3" w:rsidP="00320CA3">
      <w:pPr>
        <w:shd w:val="clear" w:color="auto" w:fill="FFFFFF"/>
        <w:autoSpaceDE w:val="0"/>
        <w:autoSpaceDN w:val="0"/>
        <w:adjustRightInd w:val="0"/>
        <w:ind w:firstLine="426"/>
        <w:jc w:val="both"/>
        <w:textAlignment w:val="top"/>
        <w:rPr>
          <w:color w:val="000000"/>
          <w:sz w:val="28"/>
          <w:szCs w:val="28"/>
        </w:rPr>
      </w:pPr>
      <w:r>
        <w:rPr>
          <w:color w:val="000000"/>
          <w:sz w:val="28"/>
          <w:szCs w:val="28"/>
        </w:rPr>
        <w:t xml:space="preserve">Для выяснения </w:t>
      </w:r>
      <w:r w:rsidRPr="00320CA3">
        <w:rPr>
          <w:color w:val="000000"/>
          <w:sz w:val="28"/>
          <w:szCs w:val="28"/>
        </w:rPr>
        <w:t>степени использования мощности основных средств рассчитываются следующие показатели</w:t>
      </w:r>
      <w:r>
        <w:rPr>
          <w:color w:val="000000"/>
          <w:sz w:val="28"/>
          <w:szCs w:val="28"/>
        </w:rPr>
        <w:t>:</w:t>
      </w:r>
    </w:p>
    <w:p w:rsidR="00901BF3" w:rsidRPr="00F430E4" w:rsidRDefault="00901BF3" w:rsidP="00F430E4">
      <w:pPr>
        <w:pStyle w:val="13"/>
        <w:numPr>
          <w:ilvl w:val="0"/>
          <w:numId w:val="21"/>
        </w:numPr>
        <w:shd w:val="clear" w:color="auto" w:fill="FFFFFF"/>
        <w:autoSpaceDE w:val="0"/>
        <w:autoSpaceDN w:val="0"/>
        <w:adjustRightInd w:val="0"/>
        <w:jc w:val="both"/>
        <w:textAlignment w:val="top"/>
        <w:rPr>
          <w:color w:val="000000"/>
          <w:sz w:val="28"/>
          <w:szCs w:val="28"/>
        </w:rPr>
      </w:pPr>
      <w:r>
        <w:rPr>
          <w:sz w:val="28"/>
          <w:szCs w:val="28"/>
        </w:rPr>
        <w:t xml:space="preserve">Анализ использования оборудования по времени (экстенсивное использование) сводится к определению изменений, происшедших в отчетном периоде по сравнению с базисным за счет уменьшения различного рода простоев и внеплановых перерывов. </w:t>
      </w:r>
      <w:r w:rsidRPr="002464F8">
        <w:rPr>
          <w:sz w:val="28"/>
          <w:szCs w:val="28"/>
        </w:rPr>
        <w:t>Коэффициент экстенсивного использования оборудования</w:t>
      </w:r>
      <w:r>
        <w:rPr>
          <w:sz w:val="28"/>
          <w:szCs w:val="28"/>
        </w:rPr>
        <w:t xml:space="preserve"> (К</w:t>
      </w:r>
      <w:r>
        <w:rPr>
          <w:sz w:val="28"/>
          <w:szCs w:val="28"/>
          <w:vertAlign w:val="subscript"/>
        </w:rPr>
        <w:t>экс.</w:t>
      </w:r>
      <w:r>
        <w:rPr>
          <w:sz w:val="28"/>
          <w:szCs w:val="28"/>
        </w:rPr>
        <w:t>)</w:t>
      </w:r>
      <w:r w:rsidRPr="002464F8">
        <w:rPr>
          <w:sz w:val="28"/>
          <w:szCs w:val="28"/>
        </w:rPr>
        <w:t xml:space="preserve"> определяется отношением фактического количества часов работы оборудования</w:t>
      </w:r>
      <w:r>
        <w:rPr>
          <w:sz w:val="28"/>
          <w:szCs w:val="28"/>
        </w:rPr>
        <w:t xml:space="preserve"> (Т</w:t>
      </w:r>
      <w:r>
        <w:rPr>
          <w:sz w:val="28"/>
          <w:szCs w:val="28"/>
          <w:vertAlign w:val="subscript"/>
        </w:rPr>
        <w:t>ф.</w:t>
      </w:r>
      <w:r>
        <w:rPr>
          <w:sz w:val="28"/>
          <w:szCs w:val="28"/>
        </w:rPr>
        <w:t>)</w:t>
      </w:r>
      <w:r w:rsidRPr="002464F8">
        <w:rPr>
          <w:sz w:val="28"/>
          <w:szCs w:val="28"/>
        </w:rPr>
        <w:t xml:space="preserve"> к</w:t>
      </w:r>
      <w:r>
        <w:rPr>
          <w:sz w:val="28"/>
          <w:szCs w:val="28"/>
        </w:rPr>
        <w:t xml:space="preserve"> </w:t>
      </w:r>
      <w:r w:rsidRPr="002464F8">
        <w:rPr>
          <w:sz w:val="28"/>
          <w:szCs w:val="28"/>
        </w:rPr>
        <w:t>количест</w:t>
      </w:r>
      <w:r>
        <w:rPr>
          <w:sz w:val="28"/>
          <w:szCs w:val="28"/>
        </w:rPr>
        <w:t>ву часов его работы по плану (Т</w:t>
      </w:r>
      <w:r>
        <w:rPr>
          <w:sz w:val="28"/>
          <w:szCs w:val="28"/>
          <w:vertAlign w:val="subscript"/>
        </w:rPr>
        <w:t>пл.</w:t>
      </w:r>
      <w:r>
        <w:rPr>
          <w:sz w:val="28"/>
          <w:szCs w:val="28"/>
        </w:rPr>
        <w:t>):</w:t>
      </w:r>
    </w:p>
    <w:p w:rsidR="00901BF3" w:rsidRPr="00F430E4" w:rsidRDefault="00901BF3" w:rsidP="00F430E4">
      <w:pPr>
        <w:pStyle w:val="13"/>
        <w:shd w:val="clear" w:color="auto" w:fill="FFFFFF"/>
        <w:autoSpaceDE w:val="0"/>
        <w:autoSpaceDN w:val="0"/>
        <w:adjustRightInd w:val="0"/>
        <w:ind w:left="786"/>
        <w:jc w:val="both"/>
        <w:textAlignment w:val="top"/>
        <w:rPr>
          <w:color w:val="000000"/>
          <w:sz w:val="28"/>
          <w:szCs w:val="28"/>
        </w:rPr>
      </w:pPr>
    </w:p>
    <w:p w:rsidR="00901BF3" w:rsidRPr="00F430E4" w:rsidRDefault="00901BF3" w:rsidP="007F3EC7">
      <w:pPr>
        <w:shd w:val="clear" w:color="auto" w:fill="FFFFFF"/>
        <w:tabs>
          <w:tab w:val="left" w:pos="9356"/>
        </w:tabs>
        <w:autoSpaceDE w:val="0"/>
        <w:autoSpaceDN w:val="0"/>
        <w:adjustRightInd w:val="0"/>
        <w:ind w:firstLine="426"/>
        <w:textAlignment w:val="top"/>
        <w:rPr>
          <w:color w:val="000000"/>
          <w:sz w:val="28"/>
          <w:szCs w:val="28"/>
        </w:rPr>
      </w:pPr>
      <w:r>
        <w:rPr>
          <w:sz w:val="28"/>
          <w:szCs w:val="28"/>
        </w:rPr>
        <w:t>К</w:t>
      </w:r>
      <w:r>
        <w:rPr>
          <w:sz w:val="28"/>
          <w:szCs w:val="28"/>
          <w:vertAlign w:val="subscript"/>
        </w:rPr>
        <w:t>экс.</w:t>
      </w:r>
      <w:r>
        <w:rPr>
          <w:sz w:val="28"/>
          <w:szCs w:val="28"/>
        </w:rPr>
        <w:t xml:space="preserve"> = Т</w:t>
      </w:r>
      <w:r>
        <w:rPr>
          <w:sz w:val="28"/>
          <w:szCs w:val="28"/>
          <w:vertAlign w:val="subscript"/>
        </w:rPr>
        <w:t>ф.</w:t>
      </w:r>
      <w:r>
        <w:rPr>
          <w:sz w:val="28"/>
          <w:szCs w:val="28"/>
        </w:rPr>
        <w:t xml:space="preserve"> / Т</w:t>
      </w:r>
      <w:r>
        <w:rPr>
          <w:sz w:val="28"/>
          <w:szCs w:val="28"/>
          <w:vertAlign w:val="subscript"/>
        </w:rPr>
        <w:t>пл.</w:t>
      </w:r>
      <w:r>
        <w:rPr>
          <w:sz w:val="28"/>
          <w:szCs w:val="28"/>
        </w:rPr>
        <w:t xml:space="preserve">                                                                                              </w:t>
      </w:r>
      <w:r>
        <w:rPr>
          <w:sz w:val="28"/>
          <w:szCs w:val="28"/>
          <w:lang w:val="en-US"/>
        </w:rPr>
        <w:t xml:space="preserve">        </w:t>
      </w:r>
      <w:r>
        <w:rPr>
          <w:sz w:val="28"/>
          <w:szCs w:val="28"/>
        </w:rPr>
        <w:t xml:space="preserve"> (13)</w:t>
      </w:r>
    </w:p>
    <w:p w:rsidR="00901BF3" w:rsidRDefault="00901BF3" w:rsidP="00320CA3">
      <w:pPr>
        <w:shd w:val="clear" w:color="auto" w:fill="FFFFFF"/>
        <w:autoSpaceDE w:val="0"/>
        <w:autoSpaceDN w:val="0"/>
        <w:adjustRightInd w:val="0"/>
        <w:ind w:firstLine="426"/>
        <w:jc w:val="both"/>
        <w:textAlignment w:val="top"/>
        <w:rPr>
          <w:color w:val="000000"/>
          <w:sz w:val="28"/>
          <w:szCs w:val="28"/>
        </w:rPr>
      </w:pPr>
    </w:p>
    <w:p w:rsidR="00901BF3" w:rsidRPr="003859B7" w:rsidRDefault="00901BF3" w:rsidP="00F430E4">
      <w:pPr>
        <w:pStyle w:val="13"/>
        <w:numPr>
          <w:ilvl w:val="0"/>
          <w:numId w:val="21"/>
        </w:numPr>
        <w:shd w:val="clear" w:color="auto" w:fill="FFFFFF"/>
        <w:autoSpaceDE w:val="0"/>
        <w:autoSpaceDN w:val="0"/>
        <w:adjustRightInd w:val="0"/>
        <w:jc w:val="both"/>
        <w:textAlignment w:val="top"/>
        <w:rPr>
          <w:color w:val="000000"/>
          <w:sz w:val="28"/>
          <w:szCs w:val="28"/>
        </w:rPr>
      </w:pPr>
      <w:r>
        <w:rPr>
          <w:sz w:val="28"/>
          <w:szCs w:val="28"/>
        </w:rPr>
        <w:t>Анализ использования оборудования по мощности (интенсивное использование) выражает степень использования мощности оборудования за время его фактической работы. Уровень использования оборудования по мощности характеризуется коэффициентом интенсивной нагрузки оборудования (К</w:t>
      </w:r>
      <w:r>
        <w:rPr>
          <w:sz w:val="28"/>
          <w:szCs w:val="28"/>
          <w:vertAlign w:val="subscript"/>
        </w:rPr>
        <w:t>инт.</w:t>
      </w:r>
      <w:r>
        <w:rPr>
          <w:sz w:val="28"/>
          <w:szCs w:val="28"/>
        </w:rPr>
        <w:t>):</w:t>
      </w:r>
    </w:p>
    <w:p w:rsidR="00901BF3" w:rsidRPr="003859B7" w:rsidRDefault="00901BF3" w:rsidP="003859B7">
      <w:pPr>
        <w:pStyle w:val="13"/>
        <w:shd w:val="clear" w:color="auto" w:fill="FFFFFF"/>
        <w:autoSpaceDE w:val="0"/>
        <w:autoSpaceDN w:val="0"/>
        <w:adjustRightInd w:val="0"/>
        <w:ind w:left="786"/>
        <w:jc w:val="both"/>
        <w:textAlignment w:val="top"/>
        <w:rPr>
          <w:color w:val="000000"/>
          <w:sz w:val="28"/>
          <w:szCs w:val="28"/>
        </w:rPr>
      </w:pPr>
    </w:p>
    <w:p w:rsidR="00901BF3" w:rsidRPr="006C5F00" w:rsidRDefault="00901BF3" w:rsidP="00843AD2">
      <w:pPr>
        <w:pStyle w:val="13"/>
        <w:shd w:val="clear" w:color="auto" w:fill="FFFFFF"/>
        <w:tabs>
          <w:tab w:val="left" w:pos="9356"/>
        </w:tabs>
        <w:autoSpaceDE w:val="0"/>
        <w:autoSpaceDN w:val="0"/>
        <w:adjustRightInd w:val="0"/>
        <w:ind w:left="0" w:firstLine="426"/>
        <w:jc w:val="both"/>
        <w:textAlignment w:val="top"/>
        <w:rPr>
          <w:color w:val="000000"/>
          <w:sz w:val="28"/>
          <w:szCs w:val="28"/>
        </w:rPr>
      </w:pPr>
      <w:r>
        <w:rPr>
          <w:sz w:val="28"/>
          <w:szCs w:val="28"/>
        </w:rPr>
        <w:t>К</w:t>
      </w:r>
      <w:r>
        <w:rPr>
          <w:sz w:val="28"/>
          <w:szCs w:val="28"/>
          <w:vertAlign w:val="subscript"/>
        </w:rPr>
        <w:t>инт.</w:t>
      </w:r>
      <w:r>
        <w:rPr>
          <w:sz w:val="28"/>
          <w:szCs w:val="28"/>
        </w:rPr>
        <w:t xml:space="preserve"> = </w:t>
      </w:r>
      <w:r w:rsidRPr="00103246">
        <w:rPr>
          <w:color w:val="000000"/>
          <w:sz w:val="28"/>
          <w:szCs w:val="28"/>
        </w:rPr>
        <w:t>ВП</w:t>
      </w:r>
      <w:r w:rsidRPr="00103246">
        <w:rPr>
          <w:color w:val="000000"/>
          <w:sz w:val="28"/>
          <w:szCs w:val="28"/>
          <w:vertAlign w:val="subscript"/>
        </w:rPr>
        <w:t>ф</w:t>
      </w:r>
      <w:r>
        <w:rPr>
          <w:color w:val="000000"/>
          <w:sz w:val="28"/>
          <w:szCs w:val="28"/>
          <w:vertAlign w:val="subscript"/>
        </w:rPr>
        <w:t>.</w:t>
      </w:r>
      <w:r w:rsidRPr="00103246">
        <w:rPr>
          <w:color w:val="000000"/>
          <w:sz w:val="28"/>
          <w:szCs w:val="28"/>
        </w:rPr>
        <w:t xml:space="preserve"> / ВП</w:t>
      </w:r>
      <w:r w:rsidRPr="00103246">
        <w:rPr>
          <w:color w:val="000000"/>
          <w:sz w:val="28"/>
          <w:szCs w:val="28"/>
          <w:vertAlign w:val="subscript"/>
        </w:rPr>
        <w:t>пл</w:t>
      </w:r>
      <w:r>
        <w:rPr>
          <w:color w:val="000000"/>
          <w:sz w:val="28"/>
          <w:szCs w:val="28"/>
          <w:vertAlign w:val="subscript"/>
        </w:rPr>
        <w:t>.</w:t>
      </w:r>
      <w:r>
        <w:rPr>
          <w:color w:val="000000"/>
          <w:sz w:val="28"/>
          <w:szCs w:val="28"/>
        </w:rPr>
        <w:t xml:space="preserve">                                                                                         (14)</w:t>
      </w:r>
    </w:p>
    <w:p w:rsidR="00901BF3" w:rsidRPr="00320CA3" w:rsidRDefault="00901BF3" w:rsidP="00320CA3">
      <w:pPr>
        <w:shd w:val="clear" w:color="auto" w:fill="FFFFFF"/>
        <w:autoSpaceDE w:val="0"/>
        <w:autoSpaceDN w:val="0"/>
        <w:adjustRightInd w:val="0"/>
        <w:ind w:firstLine="426"/>
        <w:jc w:val="both"/>
        <w:textAlignment w:val="top"/>
        <w:rPr>
          <w:color w:val="000000"/>
          <w:sz w:val="28"/>
          <w:szCs w:val="28"/>
        </w:rPr>
      </w:pPr>
    </w:p>
    <w:p w:rsidR="00901BF3" w:rsidRDefault="00901BF3" w:rsidP="003859B7">
      <w:pPr>
        <w:pStyle w:val="a4"/>
        <w:tabs>
          <w:tab w:val="left" w:pos="993"/>
        </w:tabs>
        <w:spacing w:before="0" w:beforeAutospacing="0" w:after="0" w:afterAutospacing="0"/>
        <w:ind w:firstLine="426"/>
        <w:textAlignment w:val="top"/>
        <w:rPr>
          <w:color w:val="000000"/>
          <w:sz w:val="28"/>
          <w:szCs w:val="28"/>
        </w:rPr>
      </w:pPr>
      <w:r>
        <w:rPr>
          <w:color w:val="000000"/>
          <w:sz w:val="28"/>
          <w:szCs w:val="28"/>
        </w:rPr>
        <w:t xml:space="preserve">        </w:t>
      </w:r>
      <w:r w:rsidRPr="00103246">
        <w:rPr>
          <w:color w:val="000000"/>
          <w:sz w:val="28"/>
          <w:szCs w:val="28"/>
        </w:rPr>
        <w:t>где ВП</w:t>
      </w:r>
      <w:r w:rsidRPr="00103246">
        <w:rPr>
          <w:color w:val="000000"/>
          <w:sz w:val="28"/>
          <w:szCs w:val="28"/>
          <w:vertAlign w:val="subscript"/>
        </w:rPr>
        <w:t>ф</w:t>
      </w:r>
      <w:r>
        <w:rPr>
          <w:color w:val="000000"/>
          <w:sz w:val="28"/>
          <w:szCs w:val="28"/>
          <w:vertAlign w:val="subscript"/>
        </w:rPr>
        <w:t>.</w:t>
      </w:r>
      <w:r w:rsidRPr="00103246">
        <w:rPr>
          <w:color w:val="000000"/>
          <w:sz w:val="28"/>
          <w:szCs w:val="28"/>
        </w:rPr>
        <w:t xml:space="preserve"> – фактический выпуск продукции; </w:t>
      </w:r>
    </w:p>
    <w:p w:rsidR="00901BF3" w:rsidRPr="00103246" w:rsidRDefault="00901BF3" w:rsidP="003859B7">
      <w:pPr>
        <w:pStyle w:val="a4"/>
        <w:tabs>
          <w:tab w:val="left" w:pos="993"/>
        </w:tabs>
        <w:spacing w:before="0" w:beforeAutospacing="0" w:after="0" w:afterAutospacing="0"/>
        <w:ind w:firstLine="426"/>
        <w:textAlignment w:val="top"/>
        <w:rPr>
          <w:color w:val="000000"/>
          <w:sz w:val="28"/>
          <w:szCs w:val="28"/>
        </w:rPr>
      </w:pPr>
      <w:r>
        <w:rPr>
          <w:color w:val="000000"/>
          <w:sz w:val="28"/>
          <w:szCs w:val="28"/>
        </w:rPr>
        <w:t xml:space="preserve">              </w:t>
      </w:r>
      <w:r w:rsidRPr="00103246">
        <w:rPr>
          <w:color w:val="000000"/>
          <w:sz w:val="28"/>
          <w:szCs w:val="28"/>
        </w:rPr>
        <w:t>ВП</w:t>
      </w:r>
      <w:r w:rsidRPr="00103246">
        <w:rPr>
          <w:color w:val="000000"/>
          <w:sz w:val="28"/>
          <w:szCs w:val="28"/>
          <w:vertAlign w:val="subscript"/>
        </w:rPr>
        <w:t>пл</w:t>
      </w:r>
      <w:r>
        <w:rPr>
          <w:color w:val="000000"/>
          <w:sz w:val="28"/>
          <w:szCs w:val="28"/>
          <w:vertAlign w:val="subscript"/>
        </w:rPr>
        <w:t>.</w:t>
      </w:r>
      <w:r w:rsidRPr="00103246">
        <w:rPr>
          <w:color w:val="000000"/>
          <w:sz w:val="28"/>
          <w:szCs w:val="28"/>
        </w:rPr>
        <w:t xml:space="preserve"> – плановый выпуск продукции.</w:t>
      </w:r>
    </w:p>
    <w:p w:rsidR="00901BF3" w:rsidRPr="006C5F00" w:rsidRDefault="00901BF3" w:rsidP="006C5F00">
      <w:pPr>
        <w:pStyle w:val="a4"/>
        <w:numPr>
          <w:ilvl w:val="0"/>
          <w:numId w:val="21"/>
        </w:numPr>
        <w:spacing w:before="0" w:beforeAutospacing="0" w:after="0" w:afterAutospacing="0"/>
        <w:jc w:val="both"/>
        <w:textAlignment w:val="top"/>
        <w:rPr>
          <w:color w:val="000000"/>
          <w:sz w:val="28"/>
          <w:szCs w:val="28"/>
        </w:rPr>
      </w:pPr>
      <w:r>
        <w:rPr>
          <w:bCs/>
          <w:color w:val="000000"/>
          <w:sz w:val="28"/>
          <w:szCs w:val="28"/>
        </w:rPr>
        <w:t>Использование оборудования по времени и по мощности характеризуется коэффициентом интегральной нагрузки (К</w:t>
      </w:r>
      <w:r>
        <w:rPr>
          <w:bCs/>
          <w:color w:val="000000"/>
          <w:sz w:val="28"/>
          <w:szCs w:val="28"/>
          <w:vertAlign w:val="subscript"/>
        </w:rPr>
        <w:t>интегр.</w:t>
      </w:r>
      <w:r>
        <w:rPr>
          <w:bCs/>
          <w:color w:val="000000"/>
          <w:sz w:val="28"/>
          <w:szCs w:val="28"/>
        </w:rPr>
        <w:t>), который определяется как произведение коэффициента экстенсивной нагрузки на коэффициент интенсивной нагрузки:</w:t>
      </w:r>
    </w:p>
    <w:p w:rsidR="00901BF3" w:rsidRPr="00103246" w:rsidRDefault="00901BF3" w:rsidP="006C5F00">
      <w:pPr>
        <w:pStyle w:val="a4"/>
        <w:spacing w:before="0" w:beforeAutospacing="0" w:after="0" w:afterAutospacing="0"/>
        <w:ind w:left="786"/>
        <w:jc w:val="both"/>
        <w:textAlignment w:val="top"/>
        <w:rPr>
          <w:color w:val="000000"/>
          <w:sz w:val="28"/>
          <w:szCs w:val="28"/>
        </w:rPr>
      </w:pPr>
      <w:r w:rsidRPr="00103246">
        <w:rPr>
          <w:color w:val="000000"/>
          <w:sz w:val="28"/>
          <w:szCs w:val="28"/>
        </w:rPr>
        <w:t xml:space="preserve"> </w:t>
      </w:r>
    </w:p>
    <w:p w:rsidR="00901BF3" w:rsidRPr="006C5F00" w:rsidRDefault="00901BF3" w:rsidP="00843AD2">
      <w:pPr>
        <w:pStyle w:val="a4"/>
        <w:tabs>
          <w:tab w:val="left" w:pos="9356"/>
        </w:tabs>
        <w:spacing w:before="0" w:beforeAutospacing="0" w:after="0" w:afterAutospacing="0"/>
        <w:ind w:firstLine="426"/>
        <w:jc w:val="both"/>
        <w:textAlignment w:val="top"/>
        <w:rPr>
          <w:color w:val="000000"/>
          <w:sz w:val="28"/>
          <w:szCs w:val="28"/>
        </w:rPr>
      </w:pPr>
      <w:r w:rsidRPr="006C5F00">
        <w:rPr>
          <w:iCs/>
          <w:color w:val="000000"/>
          <w:sz w:val="28"/>
          <w:szCs w:val="28"/>
        </w:rPr>
        <w:t>К</w:t>
      </w:r>
      <w:r>
        <w:rPr>
          <w:iCs/>
          <w:color w:val="000000"/>
          <w:sz w:val="28"/>
          <w:szCs w:val="28"/>
          <w:vertAlign w:val="subscript"/>
        </w:rPr>
        <w:t>интегр.</w:t>
      </w:r>
      <w:r w:rsidRPr="006C5F00">
        <w:rPr>
          <w:color w:val="000000"/>
          <w:sz w:val="28"/>
          <w:szCs w:val="28"/>
          <w:vertAlign w:val="subscript"/>
        </w:rPr>
        <w:t xml:space="preserve"> </w:t>
      </w:r>
      <w:r w:rsidRPr="006C5F00">
        <w:rPr>
          <w:color w:val="000000"/>
          <w:sz w:val="28"/>
          <w:szCs w:val="28"/>
        </w:rPr>
        <w:t xml:space="preserve">= </w:t>
      </w:r>
      <w:r>
        <w:rPr>
          <w:iCs/>
          <w:color w:val="000000"/>
          <w:sz w:val="28"/>
          <w:szCs w:val="28"/>
        </w:rPr>
        <w:t>К</w:t>
      </w:r>
      <w:r w:rsidRPr="006C5F00">
        <w:rPr>
          <w:color w:val="000000"/>
          <w:sz w:val="28"/>
          <w:szCs w:val="28"/>
          <w:vertAlign w:val="subscript"/>
        </w:rPr>
        <w:t>ин</w:t>
      </w:r>
      <w:r>
        <w:rPr>
          <w:color w:val="000000"/>
          <w:sz w:val="28"/>
          <w:szCs w:val="28"/>
          <w:vertAlign w:val="subscript"/>
        </w:rPr>
        <w:t>т.</w:t>
      </w:r>
      <w:r w:rsidRPr="006C5F00">
        <w:rPr>
          <w:color w:val="000000"/>
          <w:sz w:val="28"/>
          <w:szCs w:val="28"/>
        </w:rPr>
        <w:t xml:space="preserve"> · </w:t>
      </w:r>
      <w:r>
        <w:rPr>
          <w:iCs/>
          <w:color w:val="000000"/>
          <w:sz w:val="28"/>
          <w:szCs w:val="28"/>
        </w:rPr>
        <w:t>К</w:t>
      </w:r>
      <w:r w:rsidRPr="006C5F00">
        <w:rPr>
          <w:color w:val="000000"/>
          <w:sz w:val="28"/>
          <w:szCs w:val="28"/>
          <w:vertAlign w:val="subscript"/>
        </w:rPr>
        <w:t>экс</w:t>
      </w:r>
      <w:r>
        <w:rPr>
          <w:color w:val="000000"/>
          <w:sz w:val="28"/>
          <w:szCs w:val="28"/>
          <w:vertAlign w:val="subscript"/>
        </w:rPr>
        <w:t>.</w:t>
      </w:r>
      <w:r>
        <w:rPr>
          <w:color w:val="000000"/>
          <w:sz w:val="28"/>
          <w:szCs w:val="28"/>
        </w:rPr>
        <w:t xml:space="preserve">                                                                                         (15)</w:t>
      </w:r>
    </w:p>
    <w:p w:rsidR="00901BF3" w:rsidRPr="006C5F00" w:rsidRDefault="00901BF3" w:rsidP="006C5F00">
      <w:pPr>
        <w:pStyle w:val="a4"/>
        <w:spacing w:before="0" w:beforeAutospacing="0" w:after="0" w:afterAutospacing="0"/>
        <w:ind w:firstLine="426"/>
        <w:jc w:val="both"/>
        <w:textAlignment w:val="top"/>
        <w:rPr>
          <w:color w:val="000000"/>
          <w:sz w:val="28"/>
          <w:szCs w:val="28"/>
        </w:rPr>
      </w:pPr>
    </w:p>
    <w:p w:rsidR="00901BF3" w:rsidRPr="00A60FE9" w:rsidRDefault="00901BF3" w:rsidP="006C5F00">
      <w:pPr>
        <w:pStyle w:val="a4"/>
        <w:numPr>
          <w:ilvl w:val="0"/>
          <w:numId w:val="21"/>
        </w:numPr>
        <w:spacing w:before="0" w:beforeAutospacing="0" w:after="0" w:afterAutospacing="0"/>
        <w:jc w:val="both"/>
        <w:textAlignment w:val="top"/>
        <w:rPr>
          <w:color w:val="000000"/>
          <w:sz w:val="28"/>
          <w:szCs w:val="28"/>
        </w:rPr>
      </w:pPr>
      <w:r>
        <w:rPr>
          <w:bCs/>
          <w:color w:val="000000"/>
          <w:sz w:val="28"/>
          <w:szCs w:val="28"/>
        </w:rPr>
        <w:t>Показателем, характеризующим использование парка оборудования по количеству и по времени, является коэффициент сменности (К</w:t>
      </w:r>
      <w:r>
        <w:rPr>
          <w:bCs/>
          <w:color w:val="000000"/>
          <w:sz w:val="28"/>
          <w:szCs w:val="28"/>
          <w:vertAlign w:val="subscript"/>
        </w:rPr>
        <w:t>см.</w:t>
      </w:r>
      <w:r>
        <w:rPr>
          <w:bCs/>
          <w:color w:val="000000"/>
          <w:sz w:val="28"/>
          <w:szCs w:val="28"/>
        </w:rPr>
        <w:t>), который определяется как отношение фактически отработанного числа станкосмен в течение суток к числу установленного оборудования:</w:t>
      </w:r>
    </w:p>
    <w:p w:rsidR="00901BF3" w:rsidRPr="00103246" w:rsidRDefault="00901BF3" w:rsidP="00A60FE9">
      <w:pPr>
        <w:pStyle w:val="a4"/>
        <w:spacing w:before="0" w:beforeAutospacing="0" w:after="0" w:afterAutospacing="0"/>
        <w:ind w:left="786"/>
        <w:jc w:val="both"/>
        <w:textAlignment w:val="top"/>
        <w:rPr>
          <w:color w:val="000000"/>
          <w:sz w:val="28"/>
          <w:szCs w:val="28"/>
        </w:rPr>
      </w:pPr>
    </w:p>
    <w:p w:rsidR="00901BF3" w:rsidRDefault="00901BF3" w:rsidP="00843AD2">
      <w:pPr>
        <w:pStyle w:val="a4"/>
        <w:tabs>
          <w:tab w:val="left" w:pos="9356"/>
        </w:tabs>
        <w:spacing w:before="0" w:beforeAutospacing="0" w:after="0" w:afterAutospacing="0"/>
        <w:ind w:firstLine="426"/>
        <w:jc w:val="both"/>
        <w:textAlignment w:val="top"/>
        <w:rPr>
          <w:color w:val="000000"/>
          <w:sz w:val="28"/>
          <w:szCs w:val="28"/>
        </w:rPr>
      </w:pPr>
      <w:r>
        <w:rPr>
          <w:iCs/>
          <w:color w:val="000000"/>
          <w:sz w:val="28"/>
          <w:szCs w:val="28"/>
        </w:rPr>
        <w:t>К</w:t>
      </w:r>
      <w:r w:rsidRPr="00A60FE9">
        <w:rPr>
          <w:color w:val="000000"/>
          <w:sz w:val="28"/>
          <w:szCs w:val="28"/>
          <w:vertAlign w:val="subscript"/>
        </w:rPr>
        <w:t>см</w:t>
      </w:r>
      <w:r>
        <w:rPr>
          <w:color w:val="000000"/>
          <w:sz w:val="28"/>
          <w:szCs w:val="28"/>
          <w:vertAlign w:val="subscript"/>
        </w:rPr>
        <w:t>.</w:t>
      </w:r>
      <w:r w:rsidRPr="00A60FE9">
        <w:rPr>
          <w:color w:val="000000"/>
          <w:sz w:val="28"/>
          <w:szCs w:val="28"/>
        </w:rPr>
        <w:t xml:space="preserve"> =  </w:t>
      </w:r>
      <w:r>
        <w:rPr>
          <w:color w:val="000000"/>
          <w:sz w:val="28"/>
          <w:szCs w:val="28"/>
        </w:rPr>
        <w:t>Т</w:t>
      </w:r>
      <w:r>
        <w:rPr>
          <w:color w:val="000000"/>
          <w:sz w:val="28"/>
          <w:szCs w:val="28"/>
          <w:vertAlign w:val="subscript"/>
        </w:rPr>
        <w:t>см.</w:t>
      </w:r>
      <w:r>
        <w:rPr>
          <w:color w:val="000000"/>
          <w:sz w:val="28"/>
          <w:szCs w:val="28"/>
        </w:rPr>
        <w:t xml:space="preserve"> /</w:t>
      </w:r>
      <w:r w:rsidRPr="00A60FE9">
        <w:rPr>
          <w:color w:val="000000"/>
          <w:sz w:val="28"/>
          <w:szCs w:val="28"/>
        </w:rPr>
        <w:t xml:space="preserve"> </w:t>
      </w:r>
      <w:r w:rsidRPr="00A60FE9">
        <w:rPr>
          <w:iCs/>
          <w:color w:val="000000"/>
          <w:sz w:val="28"/>
          <w:szCs w:val="28"/>
        </w:rPr>
        <w:t>n</w:t>
      </w:r>
      <w:r w:rsidRPr="00A60FE9">
        <w:rPr>
          <w:color w:val="000000"/>
          <w:sz w:val="28"/>
          <w:szCs w:val="28"/>
        </w:rPr>
        <w:t>,</w:t>
      </w:r>
      <w:r>
        <w:rPr>
          <w:color w:val="000000"/>
          <w:sz w:val="28"/>
          <w:szCs w:val="28"/>
        </w:rPr>
        <w:t xml:space="preserve">                                                                                                (16)</w:t>
      </w:r>
    </w:p>
    <w:p w:rsidR="00901BF3" w:rsidRPr="00A60FE9" w:rsidRDefault="00901BF3" w:rsidP="006C5F00">
      <w:pPr>
        <w:pStyle w:val="a4"/>
        <w:spacing w:before="0" w:beforeAutospacing="0" w:after="0" w:afterAutospacing="0"/>
        <w:ind w:firstLine="426"/>
        <w:jc w:val="both"/>
        <w:textAlignment w:val="top"/>
        <w:rPr>
          <w:color w:val="000000"/>
          <w:sz w:val="28"/>
          <w:szCs w:val="28"/>
        </w:rPr>
      </w:pPr>
    </w:p>
    <w:p w:rsidR="00901BF3" w:rsidRDefault="00901BF3" w:rsidP="00A60FE9">
      <w:pPr>
        <w:pStyle w:val="a4"/>
        <w:tabs>
          <w:tab w:val="left" w:pos="993"/>
        </w:tabs>
        <w:spacing w:before="0" w:beforeAutospacing="0" w:after="0" w:afterAutospacing="0"/>
        <w:ind w:left="2268" w:hanging="1842"/>
        <w:jc w:val="both"/>
        <w:textAlignment w:val="top"/>
        <w:rPr>
          <w:color w:val="000000"/>
          <w:sz w:val="28"/>
          <w:szCs w:val="28"/>
        </w:rPr>
      </w:pPr>
      <w:r>
        <w:rPr>
          <w:color w:val="000000"/>
          <w:sz w:val="28"/>
          <w:szCs w:val="28"/>
        </w:rPr>
        <w:t xml:space="preserve">       </w:t>
      </w:r>
      <w:r w:rsidRPr="00103246">
        <w:rPr>
          <w:color w:val="000000"/>
          <w:sz w:val="28"/>
          <w:szCs w:val="28"/>
        </w:rPr>
        <w:t xml:space="preserve">где </w:t>
      </w:r>
      <w:r>
        <w:rPr>
          <w:color w:val="000000"/>
          <w:sz w:val="28"/>
          <w:szCs w:val="28"/>
        </w:rPr>
        <w:t>Т</w:t>
      </w:r>
      <w:r>
        <w:rPr>
          <w:color w:val="000000"/>
          <w:sz w:val="28"/>
          <w:szCs w:val="28"/>
          <w:vertAlign w:val="subscript"/>
        </w:rPr>
        <w:t>см.</w:t>
      </w:r>
      <w:r w:rsidRPr="00103246">
        <w:rPr>
          <w:color w:val="000000"/>
          <w:sz w:val="28"/>
          <w:szCs w:val="28"/>
        </w:rPr>
        <w:t xml:space="preserve"> – </w:t>
      </w:r>
      <w:r>
        <w:rPr>
          <w:color w:val="000000"/>
          <w:sz w:val="28"/>
          <w:szCs w:val="28"/>
        </w:rPr>
        <w:t xml:space="preserve">общее </w:t>
      </w:r>
      <w:r w:rsidRPr="00103246">
        <w:rPr>
          <w:color w:val="000000"/>
          <w:sz w:val="28"/>
          <w:szCs w:val="28"/>
        </w:rPr>
        <w:t xml:space="preserve">количество </w:t>
      </w:r>
      <w:r>
        <w:rPr>
          <w:color w:val="000000"/>
          <w:sz w:val="28"/>
          <w:szCs w:val="28"/>
        </w:rPr>
        <w:t>отработанных оборудованием станко</w:t>
      </w:r>
      <w:r w:rsidRPr="00103246">
        <w:rPr>
          <w:color w:val="000000"/>
          <w:sz w:val="28"/>
          <w:szCs w:val="28"/>
        </w:rPr>
        <w:t xml:space="preserve">смен за сутки; </w:t>
      </w:r>
    </w:p>
    <w:p w:rsidR="00901BF3" w:rsidRPr="00103246" w:rsidRDefault="00901BF3" w:rsidP="00A60FE9">
      <w:pPr>
        <w:pStyle w:val="a4"/>
        <w:tabs>
          <w:tab w:val="left" w:pos="1560"/>
        </w:tabs>
        <w:spacing w:before="0" w:beforeAutospacing="0" w:after="0" w:afterAutospacing="0"/>
        <w:ind w:firstLine="426"/>
        <w:jc w:val="both"/>
        <w:textAlignment w:val="top"/>
        <w:rPr>
          <w:color w:val="000000"/>
          <w:sz w:val="28"/>
          <w:szCs w:val="28"/>
        </w:rPr>
      </w:pPr>
      <w:r>
        <w:rPr>
          <w:color w:val="000000"/>
          <w:sz w:val="28"/>
          <w:szCs w:val="28"/>
        </w:rPr>
        <w:t xml:space="preserve">               n – </w:t>
      </w:r>
      <w:r w:rsidRPr="00103246">
        <w:rPr>
          <w:color w:val="000000"/>
          <w:sz w:val="28"/>
          <w:szCs w:val="28"/>
        </w:rPr>
        <w:t>число единиц установленного оборудования.</w:t>
      </w:r>
    </w:p>
    <w:p w:rsidR="00901BF3" w:rsidRDefault="00901BF3" w:rsidP="00B3197D">
      <w:pPr>
        <w:pStyle w:val="a4"/>
        <w:spacing w:before="0" w:beforeAutospacing="0" w:after="0" w:afterAutospacing="0"/>
        <w:ind w:firstLine="426"/>
        <w:jc w:val="both"/>
        <w:textAlignment w:val="top"/>
        <w:rPr>
          <w:color w:val="000000"/>
          <w:sz w:val="28"/>
          <w:szCs w:val="28"/>
        </w:rPr>
      </w:pPr>
      <w:r w:rsidRPr="00B3197D">
        <w:rPr>
          <w:color w:val="000000"/>
          <w:sz w:val="28"/>
          <w:szCs w:val="28"/>
        </w:rPr>
        <w:t xml:space="preserve">Эффективность промышленного производства в значительной мере зависит от уровня использования основных </w:t>
      </w:r>
      <w:r>
        <w:rPr>
          <w:color w:val="000000"/>
          <w:sz w:val="28"/>
          <w:szCs w:val="28"/>
        </w:rPr>
        <w:t>средств</w:t>
      </w:r>
      <w:r w:rsidRPr="00B3197D">
        <w:rPr>
          <w:color w:val="000000"/>
          <w:sz w:val="28"/>
          <w:szCs w:val="28"/>
        </w:rPr>
        <w:t>. В этой связи можно выделить следующие основные пути улучшения их использования:</w:t>
      </w:r>
    </w:p>
    <w:p w:rsidR="00901BF3" w:rsidRDefault="00901BF3" w:rsidP="00B3197D">
      <w:pPr>
        <w:pStyle w:val="a4"/>
        <w:numPr>
          <w:ilvl w:val="0"/>
          <w:numId w:val="22"/>
        </w:numPr>
        <w:spacing w:before="0" w:beforeAutospacing="0" w:after="0" w:afterAutospacing="0"/>
        <w:ind w:left="709" w:hanging="283"/>
        <w:jc w:val="both"/>
        <w:textAlignment w:val="top"/>
        <w:rPr>
          <w:color w:val="000000"/>
          <w:sz w:val="28"/>
          <w:szCs w:val="28"/>
        </w:rPr>
      </w:pPr>
      <w:r w:rsidRPr="00B3197D">
        <w:rPr>
          <w:color w:val="000000"/>
          <w:sz w:val="28"/>
          <w:szCs w:val="28"/>
        </w:rPr>
        <w:t>совершенствование организации производства и труда и ликвидация внеплановых простоев;</w:t>
      </w:r>
    </w:p>
    <w:p w:rsidR="00901BF3" w:rsidRDefault="00901BF3" w:rsidP="00B3197D">
      <w:pPr>
        <w:pStyle w:val="a4"/>
        <w:numPr>
          <w:ilvl w:val="0"/>
          <w:numId w:val="22"/>
        </w:numPr>
        <w:spacing w:before="0" w:beforeAutospacing="0" w:after="0" w:afterAutospacing="0"/>
        <w:ind w:left="709" w:hanging="283"/>
        <w:jc w:val="both"/>
        <w:textAlignment w:val="top"/>
        <w:rPr>
          <w:color w:val="000000"/>
          <w:sz w:val="28"/>
          <w:szCs w:val="28"/>
        </w:rPr>
      </w:pPr>
      <w:r w:rsidRPr="00B3197D">
        <w:rPr>
          <w:color w:val="000000"/>
          <w:sz w:val="28"/>
          <w:szCs w:val="28"/>
        </w:rPr>
        <w:t>сокращение времени и повышение качества ремонтов;</w:t>
      </w:r>
    </w:p>
    <w:p w:rsidR="00901BF3" w:rsidRDefault="00901BF3" w:rsidP="00B3197D">
      <w:pPr>
        <w:pStyle w:val="a4"/>
        <w:numPr>
          <w:ilvl w:val="0"/>
          <w:numId w:val="22"/>
        </w:numPr>
        <w:spacing w:before="0" w:beforeAutospacing="0" w:after="0" w:afterAutospacing="0"/>
        <w:ind w:left="709" w:hanging="283"/>
        <w:jc w:val="both"/>
        <w:textAlignment w:val="top"/>
        <w:rPr>
          <w:color w:val="000000"/>
          <w:sz w:val="28"/>
          <w:szCs w:val="28"/>
        </w:rPr>
      </w:pPr>
      <w:r w:rsidRPr="00B3197D">
        <w:rPr>
          <w:color w:val="000000"/>
          <w:sz w:val="28"/>
          <w:szCs w:val="28"/>
        </w:rPr>
        <w:t>модернизация и автоматизация оборудования;</w:t>
      </w:r>
    </w:p>
    <w:p w:rsidR="00901BF3" w:rsidRDefault="00901BF3" w:rsidP="00B3197D">
      <w:pPr>
        <w:pStyle w:val="a4"/>
        <w:numPr>
          <w:ilvl w:val="0"/>
          <w:numId w:val="22"/>
        </w:numPr>
        <w:spacing w:before="0" w:beforeAutospacing="0" w:after="0" w:afterAutospacing="0"/>
        <w:ind w:left="709" w:hanging="283"/>
        <w:jc w:val="both"/>
        <w:textAlignment w:val="top"/>
        <w:rPr>
          <w:color w:val="000000"/>
          <w:sz w:val="28"/>
          <w:szCs w:val="28"/>
        </w:rPr>
      </w:pPr>
      <w:r w:rsidRPr="00B3197D">
        <w:rPr>
          <w:color w:val="000000"/>
          <w:sz w:val="28"/>
          <w:szCs w:val="28"/>
        </w:rPr>
        <w:t>повышение квалификации кадров;</w:t>
      </w:r>
    </w:p>
    <w:p w:rsidR="00901BF3" w:rsidRDefault="00901BF3" w:rsidP="00B3197D">
      <w:pPr>
        <w:pStyle w:val="a4"/>
        <w:numPr>
          <w:ilvl w:val="0"/>
          <w:numId w:val="22"/>
        </w:numPr>
        <w:spacing w:before="0" w:beforeAutospacing="0" w:after="0" w:afterAutospacing="0"/>
        <w:ind w:left="709" w:hanging="283"/>
        <w:jc w:val="both"/>
        <w:textAlignment w:val="top"/>
        <w:rPr>
          <w:color w:val="000000"/>
          <w:sz w:val="28"/>
          <w:szCs w:val="28"/>
        </w:rPr>
      </w:pPr>
      <w:r w:rsidRPr="00B3197D">
        <w:rPr>
          <w:color w:val="000000"/>
          <w:sz w:val="28"/>
          <w:szCs w:val="28"/>
        </w:rPr>
        <w:t>совершенствование техники и технологии;</w:t>
      </w:r>
    </w:p>
    <w:p w:rsidR="00901BF3" w:rsidRDefault="00901BF3" w:rsidP="00B3197D">
      <w:pPr>
        <w:pStyle w:val="a4"/>
        <w:numPr>
          <w:ilvl w:val="0"/>
          <w:numId w:val="22"/>
        </w:numPr>
        <w:spacing w:before="0" w:beforeAutospacing="0" w:after="0" w:afterAutospacing="0"/>
        <w:ind w:left="709" w:hanging="283"/>
        <w:jc w:val="both"/>
        <w:textAlignment w:val="top"/>
        <w:rPr>
          <w:color w:val="000000"/>
          <w:sz w:val="28"/>
          <w:szCs w:val="28"/>
        </w:rPr>
      </w:pPr>
      <w:r w:rsidRPr="00B3197D">
        <w:rPr>
          <w:color w:val="000000"/>
          <w:sz w:val="28"/>
          <w:szCs w:val="28"/>
        </w:rPr>
        <w:t>ускоренное освоение проектных мощностей;</w:t>
      </w:r>
    </w:p>
    <w:p w:rsidR="00901BF3" w:rsidRDefault="00901BF3" w:rsidP="00B3197D">
      <w:pPr>
        <w:pStyle w:val="a4"/>
        <w:numPr>
          <w:ilvl w:val="0"/>
          <w:numId w:val="22"/>
        </w:numPr>
        <w:spacing w:before="0" w:beforeAutospacing="0" w:after="0" w:afterAutospacing="0"/>
        <w:ind w:left="709" w:hanging="283"/>
        <w:jc w:val="both"/>
        <w:textAlignment w:val="top"/>
        <w:rPr>
          <w:color w:val="000000"/>
          <w:sz w:val="28"/>
          <w:szCs w:val="28"/>
        </w:rPr>
      </w:pPr>
      <w:r w:rsidRPr="00B3197D">
        <w:rPr>
          <w:color w:val="000000"/>
          <w:sz w:val="28"/>
          <w:szCs w:val="28"/>
        </w:rPr>
        <w:t>улучшение качества подготовки сырья и материалов к процессу производства;</w:t>
      </w:r>
    </w:p>
    <w:p w:rsidR="00901BF3" w:rsidRPr="00B3197D" w:rsidRDefault="00901BF3" w:rsidP="00B3197D">
      <w:pPr>
        <w:pStyle w:val="a4"/>
        <w:numPr>
          <w:ilvl w:val="0"/>
          <w:numId w:val="22"/>
        </w:numPr>
        <w:spacing w:before="0" w:beforeAutospacing="0" w:after="0" w:afterAutospacing="0"/>
        <w:ind w:left="709" w:hanging="283"/>
        <w:jc w:val="both"/>
        <w:textAlignment w:val="top"/>
        <w:rPr>
          <w:color w:val="000000"/>
          <w:sz w:val="28"/>
          <w:szCs w:val="28"/>
        </w:rPr>
      </w:pPr>
      <w:r w:rsidRPr="00B3197D">
        <w:rPr>
          <w:color w:val="000000"/>
          <w:sz w:val="28"/>
          <w:szCs w:val="28"/>
        </w:rPr>
        <w:t>расширени</w:t>
      </w:r>
      <w:r>
        <w:rPr>
          <w:color w:val="000000"/>
          <w:sz w:val="28"/>
          <w:szCs w:val="28"/>
        </w:rPr>
        <w:t>е сферы лизинговых услуг  и т.</w:t>
      </w:r>
      <w:r w:rsidRPr="00B3197D">
        <w:rPr>
          <w:color w:val="000000"/>
          <w:sz w:val="28"/>
          <w:szCs w:val="28"/>
        </w:rPr>
        <w:t>д.</w:t>
      </w:r>
    </w:p>
    <w:p w:rsidR="00901BF3" w:rsidRPr="00B3197D" w:rsidRDefault="00901BF3" w:rsidP="00B3197D">
      <w:pPr>
        <w:pStyle w:val="a4"/>
        <w:spacing w:before="0" w:beforeAutospacing="0" w:after="0" w:afterAutospacing="0"/>
        <w:ind w:firstLine="426"/>
        <w:jc w:val="both"/>
        <w:textAlignment w:val="top"/>
        <w:rPr>
          <w:color w:val="000000"/>
          <w:sz w:val="28"/>
          <w:szCs w:val="28"/>
        </w:rPr>
      </w:pPr>
      <w:r w:rsidRPr="00B3197D">
        <w:rPr>
          <w:color w:val="000000"/>
          <w:sz w:val="28"/>
          <w:szCs w:val="28"/>
        </w:rPr>
        <w:t>Быстрое обновление основных фондов, техническое перевооружение производства, снижение издержек производства позволяют создавать условия для производства высококачественной и конкурентоспособной  продукции.</w:t>
      </w:r>
    </w:p>
    <w:p w:rsidR="00901BF3" w:rsidRPr="00B3197D" w:rsidRDefault="00901BF3" w:rsidP="00B3197D">
      <w:pPr>
        <w:pStyle w:val="a6"/>
        <w:spacing w:line="240" w:lineRule="auto"/>
        <w:ind w:firstLine="426"/>
        <w:rPr>
          <w:color w:val="000000"/>
          <w:sz w:val="28"/>
          <w:szCs w:val="28"/>
        </w:rPr>
      </w:pPr>
    </w:p>
    <w:p w:rsidR="00901BF3" w:rsidRPr="00641991" w:rsidRDefault="00901BF3" w:rsidP="00B3197D">
      <w:pPr>
        <w:pStyle w:val="a6"/>
        <w:spacing w:line="240" w:lineRule="auto"/>
        <w:ind w:firstLine="426"/>
        <w:rPr>
          <w:sz w:val="28"/>
          <w:szCs w:val="28"/>
        </w:rPr>
      </w:pPr>
    </w:p>
    <w:p w:rsidR="00901BF3" w:rsidRPr="001F28F3" w:rsidRDefault="00901BF3">
      <w:pPr>
        <w:rPr>
          <w:sz w:val="28"/>
          <w:szCs w:val="28"/>
        </w:rPr>
      </w:pPr>
    </w:p>
    <w:p w:rsidR="00901BF3" w:rsidRDefault="00901BF3">
      <w:pPr>
        <w:rPr>
          <w:sz w:val="28"/>
          <w:szCs w:val="28"/>
        </w:rPr>
      </w:pPr>
    </w:p>
    <w:p w:rsidR="00901BF3" w:rsidRPr="008A4E16" w:rsidRDefault="00901BF3" w:rsidP="008A1147">
      <w:pPr>
        <w:pStyle w:val="10"/>
        <w:ind w:left="1134" w:hanging="708"/>
        <w:jc w:val="both"/>
      </w:pPr>
      <w:bookmarkStart w:id="7" w:name="_Toc262225126"/>
      <w:r w:rsidRPr="008A4E16">
        <w:t xml:space="preserve">2 </w:t>
      </w:r>
      <w:r>
        <w:t>Анализ использования основных средств на ОАО «Лидахлебопродукт»</w:t>
      </w:r>
      <w:bookmarkEnd w:id="7"/>
    </w:p>
    <w:p w:rsidR="00901BF3" w:rsidRPr="005B239B" w:rsidRDefault="00901BF3" w:rsidP="006403C4">
      <w:pPr>
        <w:shd w:val="clear" w:color="auto" w:fill="FFFFFF"/>
        <w:autoSpaceDE w:val="0"/>
        <w:autoSpaceDN w:val="0"/>
        <w:adjustRightInd w:val="0"/>
        <w:ind w:firstLine="426"/>
        <w:jc w:val="both"/>
        <w:rPr>
          <w:sz w:val="28"/>
          <w:szCs w:val="28"/>
        </w:rPr>
      </w:pPr>
      <w:r w:rsidRPr="005B239B">
        <w:rPr>
          <w:color w:val="000000"/>
          <w:sz w:val="28"/>
          <w:szCs w:val="28"/>
        </w:rPr>
        <w:t>На основные фонды приходится значительная доля средств, вложенных в деятельность предприятия. Поэтому работа предприятия и его дальнейшее развитие во многом зависит от того, насколько эффективно эти средства используются. Экономический анализ позволяет определить негативные отклонения и выявить резервы повышения эффективности использования основных средств.</w:t>
      </w:r>
    </w:p>
    <w:p w:rsidR="00901BF3" w:rsidRDefault="00901BF3" w:rsidP="006403C4">
      <w:pPr>
        <w:shd w:val="clear" w:color="auto" w:fill="FFFFFF"/>
        <w:autoSpaceDE w:val="0"/>
        <w:autoSpaceDN w:val="0"/>
        <w:adjustRightInd w:val="0"/>
        <w:ind w:firstLine="426"/>
        <w:jc w:val="both"/>
        <w:rPr>
          <w:sz w:val="28"/>
          <w:szCs w:val="28"/>
        </w:rPr>
      </w:pPr>
      <w:r w:rsidRPr="005B239B">
        <w:rPr>
          <w:color w:val="000000"/>
          <w:sz w:val="28"/>
          <w:szCs w:val="28"/>
        </w:rPr>
        <w:t>Анализ включает:</w:t>
      </w:r>
    </w:p>
    <w:p w:rsidR="00901BF3" w:rsidRDefault="00901BF3" w:rsidP="00950BDE">
      <w:pPr>
        <w:numPr>
          <w:ilvl w:val="0"/>
          <w:numId w:val="2"/>
        </w:numPr>
        <w:shd w:val="clear" w:color="auto" w:fill="FFFFFF"/>
        <w:autoSpaceDE w:val="0"/>
        <w:autoSpaceDN w:val="0"/>
        <w:adjustRightInd w:val="0"/>
        <w:ind w:left="709" w:hanging="283"/>
        <w:jc w:val="both"/>
        <w:rPr>
          <w:sz w:val="28"/>
          <w:szCs w:val="28"/>
        </w:rPr>
      </w:pPr>
      <w:r w:rsidRPr="005B239B">
        <w:rPr>
          <w:color w:val="000000"/>
          <w:sz w:val="28"/>
          <w:szCs w:val="28"/>
        </w:rPr>
        <w:t>изучение  состава, структуры и изменения основных средств за отчетный период;</w:t>
      </w:r>
    </w:p>
    <w:p w:rsidR="00901BF3" w:rsidRDefault="00901BF3" w:rsidP="00950BDE">
      <w:pPr>
        <w:numPr>
          <w:ilvl w:val="0"/>
          <w:numId w:val="2"/>
        </w:numPr>
        <w:shd w:val="clear" w:color="auto" w:fill="FFFFFF"/>
        <w:autoSpaceDE w:val="0"/>
        <w:autoSpaceDN w:val="0"/>
        <w:adjustRightInd w:val="0"/>
        <w:ind w:left="709" w:hanging="283"/>
        <w:jc w:val="both"/>
        <w:rPr>
          <w:sz w:val="28"/>
          <w:szCs w:val="28"/>
        </w:rPr>
      </w:pPr>
      <w:r w:rsidRPr="00950BDE">
        <w:rPr>
          <w:color w:val="000000"/>
          <w:sz w:val="28"/>
          <w:szCs w:val="28"/>
        </w:rPr>
        <w:t>определение показателей состояния основных средств (изношенности, годности, обновления, выбытия) и их изменения за отчетный период;</w:t>
      </w:r>
    </w:p>
    <w:p w:rsidR="00901BF3" w:rsidRPr="007025E1" w:rsidRDefault="00901BF3" w:rsidP="007025E1">
      <w:pPr>
        <w:numPr>
          <w:ilvl w:val="0"/>
          <w:numId w:val="2"/>
        </w:numPr>
        <w:shd w:val="clear" w:color="auto" w:fill="FFFFFF"/>
        <w:autoSpaceDE w:val="0"/>
        <w:autoSpaceDN w:val="0"/>
        <w:adjustRightInd w:val="0"/>
        <w:ind w:left="709" w:hanging="283"/>
        <w:jc w:val="both"/>
        <w:rPr>
          <w:sz w:val="28"/>
          <w:szCs w:val="28"/>
        </w:rPr>
      </w:pPr>
      <w:r w:rsidRPr="00950BDE">
        <w:rPr>
          <w:color w:val="000000"/>
          <w:sz w:val="28"/>
          <w:szCs w:val="28"/>
        </w:rPr>
        <w:t>выявление  и  количественное  измерение  факторов  изменения показателей эффективности использования основных средств.</w:t>
      </w:r>
    </w:p>
    <w:p w:rsidR="00901BF3" w:rsidRPr="005B239B" w:rsidRDefault="00901BF3" w:rsidP="006403C4">
      <w:pPr>
        <w:shd w:val="clear" w:color="auto" w:fill="FFFFFF"/>
        <w:autoSpaceDE w:val="0"/>
        <w:autoSpaceDN w:val="0"/>
        <w:adjustRightInd w:val="0"/>
        <w:ind w:firstLine="426"/>
        <w:jc w:val="both"/>
        <w:rPr>
          <w:sz w:val="28"/>
          <w:szCs w:val="28"/>
        </w:rPr>
      </w:pPr>
      <w:r w:rsidRPr="005B239B">
        <w:rPr>
          <w:color w:val="000000"/>
          <w:sz w:val="28"/>
          <w:szCs w:val="28"/>
        </w:rPr>
        <w:t>Источниками информации при проведении анализа использования основных средств являются: бухгалтерская отчетность форм № 1 «Бухгалтерский баланс» и № 5 «Приложение к бухгалтерскому балансу», государственная статистическая отчетность формы № 11 «Отчет о наличии и движении основных фондов (средств) и других нефинансовых активов» (утверждена постановлением Министерства статистики и анализа Республики Беларусь от 15.07.2002 № 69), данные аналитического учета, инвентарные карточки учета основных средств, данные переоценки основных фондов и др.</w:t>
      </w:r>
    </w:p>
    <w:p w:rsidR="00901BF3" w:rsidRDefault="00901BF3" w:rsidP="006403C4">
      <w:pPr>
        <w:ind w:firstLine="426"/>
        <w:jc w:val="both"/>
        <w:rPr>
          <w:color w:val="000000"/>
          <w:sz w:val="28"/>
          <w:szCs w:val="28"/>
        </w:rPr>
      </w:pPr>
      <w:r w:rsidRPr="005B239B">
        <w:rPr>
          <w:color w:val="000000"/>
          <w:sz w:val="28"/>
          <w:szCs w:val="28"/>
        </w:rPr>
        <w:t>Анализ обычно начинается с изучения состава основных средств и их структуры. Основные фонды предприятия подразделяются на производственные и непроизводственные. Кроме того, принято выделять активную (рабочие машины и оборудование) и пассивную части фондов, а также отдельные подгруппы в соответствии с их функциональным назначением (здания, сооружения, транспортные средства и т.д.).</w:t>
      </w:r>
    </w:p>
    <w:p w:rsidR="00901BF3" w:rsidRPr="005B239B" w:rsidRDefault="00901BF3" w:rsidP="006403C4">
      <w:pPr>
        <w:shd w:val="clear" w:color="auto" w:fill="FFFFFF"/>
        <w:autoSpaceDE w:val="0"/>
        <w:autoSpaceDN w:val="0"/>
        <w:adjustRightInd w:val="0"/>
        <w:ind w:firstLine="426"/>
        <w:jc w:val="both"/>
        <w:rPr>
          <w:sz w:val="28"/>
          <w:szCs w:val="28"/>
        </w:rPr>
      </w:pPr>
      <w:r w:rsidRPr="005B239B">
        <w:rPr>
          <w:color w:val="000000"/>
          <w:sz w:val="28"/>
          <w:szCs w:val="28"/>
        </w:rPr>
        <w:t>Эффективность использования основных средств в значительной степени зависит от их технического состояния, которое определяется нормативными и фактическими сроками службы, коэффициентами износа, годности, обновления и выбытия.</w:t>
      </w:r>
    </w:p>
    <w:p w:rsidR="00901BF3" w:rsidRDefault="00901BF3" w:rsidP="006403C4">
      <w:pPr>
        <w:ind w:firstLine="426"/>
        <w:jc w:val="both"/>
        <w:rPr>
          <w:color w:val="000000"/>
          <w:sz w:val="28"/>
          <w:szCs w:val="28"/>
        </w:rPr>
      </w:pPr>
      <w:r w:rsidRPr="005B239B">
        <w:rPr>
          <w:color w:val="000000"/>
          <w:sz w:val="28"/>
          <w:szCs w:val="28"/>
        </w:rPr>
        <w:t>Первоначальная (восстановительная) стоимость и износ основных средств в балансе организации не отражаются. Поэтому при проведении анализа состояния основных средств используются данные справки к разделу 3 «Амортизируемое имущество» приложения к бухгалтерскому балансу.</w:t>
      </w:r>
    </w:p>
    <w:p w:rsidR="00901BF3" w:rsidRDefault="00901BF3" w:rsidP="006403C4">
      <w:pPr>
        <w:ind w:firstLine="426"/>
        <w:jc w:val="both"/>
        <w:rPr>
          <w:iCs/>
          <w:color w:val="000000"/>
          <w:sz w:val="28"/>
          <w:szCs w:val="28"/>
        </w:rPr>
      </w:pPr>
      <w:r>
        <w:rPr>
          <w:iCs/>
          <w:color w:val="000000"/>
          <w:sz w:val="28"/>
          <w:szCs w:val="28"/>
        </w:rPr>
        <w:t xml:space="preserve">Обобщающим показателем </w:t>
      </w:r>
      <w:r w:rsidRPr="005B239B">
        <w:rPr>
          <w:iCs/>
          <w:color w:val="000000"/>
          <w:sz w:val="28"/>
          <w:szCs w:val="28"/>
        </w:rPr>
        <w:t>эффективности использования основных средств</w:t>
      </w:r>
      <w:r>
        <w:rPr>
          <w:iCs/>
          <w:color w:val="000000"/>
          <w:sz w:val="28"/>
          <w:szCs w:val="28"/>
        </w:rPr>
        <w:t xml:space="preserve"> является фондоотдача (ФО). Он показывает, сколько рублей выработанной в течение отчетного периода продукции (ВП) приходится на рубль стоимости основных производственных фондов ОС</w:t>
      </w:r>
      <w:r>
        <w:rPr>
          <w:iCs/>
          <w:color w:val="000000"/>
          <w:sz w:val="28"/>
          <w:szCs w:val="28"/>
          <w:vertAlign w:val="subscript"/>
        </w:rPr>
        <w:t>сг.</w:t>
      </w:r>
      <w:r>
        <w:rPr>
          <w:iCs/>
          <w:color w:val="000000"/>
          <w:sz w:val="28"/>
          <w:szCs w:val="28"/>
        </w:rPr>
        <w:t>. Вместе с тем применяемый для расчета фондоотдачи показатель произведенной продукции (работ, услуг) не характеризует эффективность использования основных фондов в полной мере. Для этой цели более обоснованно было бы применять систему показателей реализованной продукции, прибыли от реализации продукции, чистой прибыли, приходящейся на рубль средней остаточной стоимости основных фондов, основного вида деятельности.</w:t>
      </w:r>
    </w:p>
    <w:p w:rsidR="00901BF3" w:rsidRPr="005B239B" w:rsidRDefault="00901BF3" w:rsidP="006403C4">
      <w:pPr>
        <w:ind w:firstLine="426"/>
        <w:jc w:val="both"/>
      </w:pPr>
      <w:r>
        <w:rPr>
          <w:iCs/>
          <w:color w:val="000000"/>
          <w:sz w:val="28"/>
          <w:szCs w:val="28"/>
        </w:rPr>
        <w:t>К обобщающим показателям эффективности использования основных средств относится также степень использования производственной мощности (К</w:t>
      </w:r>
      <w:r>
        <w:rPr>
          <w:iCs/>
          <w:color w:val="000000"/>
          <w:sz w:val="28"/>
          <w:szCs w:val="28"/>
          <w:vertAlign w:val="subscript"/>
        </w:rPr>
        <w:t>и.м.</w:t>
      </w:r>
      <w:r>
        <w:rPr>
          <w:iCs/>
          <w:color w:val="000000"/>
          <w:sz w:val="28"/>
          <w:szCs w:val="28"/>
        </w:rPr>
        <w:t xml:space="preserve">). В завершение анализа определяются резервы повышения эффективности использования основных средств. К резервам относятся: обновление активной части основных фондов, улучшение использования оборудования по времени и по производительности и т.д. </w:t>
      </w:r>
    </w:p>
    <w:p w:rsidR="00901BF3" w:rsidRPr="00AA7F83" w:rsidRDefault="00901BF3" w:rsidP="006403C4">
      <w:pPr>
        <w:shd w:val="clear" w:color="auto" w:fill="FFFFFF"/>
        <w:autoSpaceDE w:val="0"/>
        <w:autoSpaceDN w:val="0"/>
        <w:adjustRightInd w:val="0"/>
        <w:ind w:firstLine="426"/>
        <w:jc w:val="both"/>
        <w:rPr>
          <w:sz w:val="28"/>
          <w:szCs w:val="28"/>
        </w:rPr>
      </w:pPr>
      <w:r>
        <w:rPr>
          <w:color w:val="000000"/>
          <w:sz w:val="28"/>
          <w:szCs w:val="28"/>
        </w:rPr>
        <w:t>ОАО «</w:t>
      </w:r>
      <w:r w:rsidRPr="00AA7F83">
        <w:rPr>
          <w:color w:val="000000"/>
          <w:sz w:val="28"/>
          <w:szCs w:val="28"/>
        </w:rPr>
        <w:t>Лидахлебопродукт</w:t>
      </w:r>
      <w:r>
        <w:rPr>
          <w:color w:val="000000"/>
          <w:sz w:val="28"/>
          <w:szCs w:val="28"/>
        </w:rPr>
        <w:t xml:space="preserve">» </w:t>
      </w:r>
      <w:r w:rsidRPr="00AA7F83">
        <w:rPr>
          <w:color w:val="000000"/>
          <w:sz w:val="28"/>
          <w:szCs w:val="28"/>
        </w:rPr>
        <w:t>при производстве муки использует аналог высокопроизводительного оборуд</w:t>
      </w:r>
      <w:r>
        <w:rPr>
          <w:color w:val="000000"/>
          <w:sz w:val="28"/>
          <w:szCs w:val="28"/>
        </w:rPr>
        <w:t>ования швейцарской фирмы «Бюлер»</w:t>
      </w:r>
      <w:r w:rsidRPr="00AA7F83">
        <w:rPr>
          <w:color w:val="000000"/>
          <w:sz w:val="28"/>
          <w:szCs w:val="28"/>
        </w:rPr>
        <w:t>, дающее помол высокого качества и позволяющее его улучшить. По качеству выпускаемая мука соответствует установленным отраслевым ГОСТам.</w:t>
      </w:r>
    </w:p>
    <w:p w:rsidR="00901BF3" w:rsidRPr="00132C7F" w:rsidRDefault="00901BF3" w:rsidP="008A1147">
      <w:pPr>
        <w:shd w:val="clear" w:color="auto" w:fill="FFFFFF"/>
        <w:autoSpaceDE w:val="0"/>
        <w:autoSpaceDN w:val="0"/>
        <w:adjustRightInd w:val="0"/>
        <w:ind w:firstLine="426"/>
        <w:jc w:val="both"/>
        <w:rPr>
          <w:color w:val="000000"/>
          <w:sz w:val="16"/>
          <w:szCs w:val="16"/>
        </w:rPr>
      </w:pPr>
      <w:r w:rsidRPr="00AA7F83">
        <w:rPr>
          <w:color w:val="000000"/>
          <w:sz w:val="28"/>
          <w:szCs w:val="28"/>
        </w:rPr>
        <w:t>Обобщающим показателем технического состояния основных средств являются их износ. Коэффициент износа определяется как отношение суммы начисленной амортизации основных средств к их восстановительной стоимости. Этот показатель показывает, в какой степени находящиеся в эксплуатации основные средства изношены, то есть какая часть их стоимости уже перенесена на готовый продукт.</w:t>
      </w:r>
      <w:r>
        <w:rPr>
          <w:sz w:val="28"/>
          <w:szCs w:val="28"/>
        </w:rPr>
        <w:t xml:space="preserve"> </w:t>
      </w:r>
    </w:p>
    <w:p w:rsidR="00901BF3" w:rsidRDefault="00901BF3" w:rsidP="008A1147">
      <w:pPr>
        <w:ind w:firstLine="426"/>
        <w:jc w:val="both"/>
        <w:rPr>
          <w:sz w:val="28"/>
          <w:szCs w:val="28"/>
        </w:rPr>
      </w:pPr>
      <w:r w:rsidRPr="00AA7F83">
        <w:rPr>
          <w:sz w:val="28"/>
          <w:szCs w:val="28"/>
        </w:rPr>
        <w:t>В структуру предприятия входят:</w:t>
      </w:r>
    </w:p>
    <w:p w:rsidR="00901BF3" w:rsidRDefault="00901BF3" w:rsidP="008A1147">
      <w:pPr>
        <w:pStyle w:val="13"/>
        <w:numPr>
          <w:ilvl w:val="0"/>
          <w:numId w:val="10"/>
        </w:numPr>
        <w:ind w:left="709" w:hanging="283"/>
        <w:jc w:val="both"/>
        <w:rPr>
          <w:sz w:val="28"/>
          <w:szCs w:val="28"/>
        </w:rPr>
      </w:pPr>
      <w:r w:rsidRPr="008A1147">
        <w:rPr>
          <w:sz w:val="28"/>
          <w:szCs w:val="28"/>
        </w:rPr>
        <w:t>Элеватор (емкость для хранения зерна 113 тысяч тонн);</w:t>
      </w:r>
    </w:p>
    <w:p w:rsidR="00901BF3" w:rsidRDefault="00901BF3" w:rsidP="008A1147">
      <w:pPr>
        <w:pStyle w:val="13"/>
        <w:numPr>
          <w:ilvl w:val="0"/>
          <w:numId w:val="10"/>
        </w:numPr>
        <w:ind w:left="709" w:hanging="283"/>
        <w:jc w:val="both"/>
        <w:rPr>
          <w:sz w:val="28"/>
          <w:szCs w:val="28"/>
        </w:rPr>
      </w:pPr>
      <w:r w:rsidRPr="008A1147">
        <w:rPr>
          <w:sz w:val="28"/>
          <w:szCs w:val="28"/>
        </w:rPr>
        <w:t>Мельница (переработка 500 тонн зерна в сутки);</w:t>
      </w:r>
    </w:p>
    <w:p w:rsidR="00901BF3" w:rsidRPr="008A1147" w:rsidRDefault="00901BF3" w:rsidP="008A1147">
      <w:pPr>
        <w:pStyle w:val="13"/>
        <w:numPr>
          <w:ilvl w:val="0"/>
          <w:numId w:val="10"/>
        </w:numPr>
        <w:ind w:left="709" w:hanging="283"/>
        <w:jc w:val="both"/>
        <w:rPr>
          <w:sz w:val="28"/>
          <w:szCs w:val="28"/>
        </w:rPr>
      </w:pPr>
      <w:r w:rsidRPr="008A1147">
        <w:rPr>
          <w:sz w:val="28"/>
          <w:szCs w:val="28"/>
        </w:rPr>
        <w:t>Комбикормовый комплекс (мощность выработки рассыпных и гранулированных комбикормов 630 тонн в сутки).</w:t>
      </w:r>
    </w:p>
    <w:p w:rsidR="00901BF3" w:rsidRPr="00AA7F83" w:rsidRDefault="00901BF3" w:rsidP="006403C4">
      <w:pPr>
        <w:ind w:firstLine="426"/>
        <w:jc w:val="both"/>
        <w:rPr>
          <w:sz w:val="28"/>
          <w:szCs w:val="28"/>
        </w:rPr>
      </w:pPr>
      <w:r>
        <w:rPr>
          <w:sz w:val="28"/>
          <w:szCs w:val="28"/>
        </w:rPr>
        <w:t xml:space="preserve">Элеватор </w:t>
      </w:r>
      <w:r w:rsidRPr="00AA7F83">
        <w:rPr>
          <w:sz w:val="28"/>
          <w:szCs w:val="28"/>
        </w:rPr>
        <w:t>с рабочим зданием и четырьмя силкорпусами предназначен для хранения и отпуска зерна. Управление всеми операциями производится с пульта управления ДАУ. Оборудованием элеватора предусматриваются прием зерна с железнодорожного и а</w:t>
      </w:r>
      <w:r>
        <w:rPr>
          <w:sz w:val="28"/>
          <w:szCs w:val="28"/>
        </w:rPr>
        <w:t xml:space="preserve">втотранспорта, сушка, хранение, </w:t>
      </w:r>
      <w:r w:rsidRPr="00AA7F83">
        <w:rPr>
          <w:sz w:val="28"/>
          <w:szCs w:val="28"/>
        </w:rPr>
        <w:t>передача зерна в производство и отпуск зерна.</w:t>
      </w:r>
    </w:p>
    <w:p w:rsidR="00901BF3" w:rsidRPr="00AA7F83" w:rsidRDefault="00901BF3" w:rsidP="006403C4">
      <w:pPr>
        <w:shd w:val="clear" w:color="auto" w:fill="FFFFFF"/>
        <w:autoSpaceDE w:val="0"/>
        <w:autoSpaceDN w:val="0"/>
        <w:adjustRightInd w:val="0"/>
        <w:ind w:firstLine="426"/>
        <w:jc w:val="both"/>
        <w:rPr>
          <w:sz w:val="28"/>
          <w:szCs w:val="28"/>
        </w:rPr>
      </w:pPr>
      <w:r w:rsidRPr="00AA7F83">
        <w:rPr>
          <w:sz w:val="28"/>
          <w:szCs w:val="28"/>
        </w:rPr>
        <w:t xml:space="preserve">Зерно, требующее очистки поступает в рабочее здание в надсепараторные емкости, а затем на сепараторы БИС – 100 (3 шт.) для отделения крупных, мелких и легких примесей. Мелкие отходы со всех </w:t>
      </w:r>
      <w:r w:rsidRPr="00AA7F83">
        <w:rPr>
          <w:color w:val="000000"/>
          <w:sz w:val="28"/>
          <w:szCs w:val="28"/>
        </w:rPr>
        <w:t>сепараторов конвейером подаются и отгружаются колхозам. Отходы со всех сепараторов и аспирационных установок подаются в бункер и затем вывозятся как негодные отходы на городскую свалку. Мелкая фракция зерна отправляется в комбикормовый цех для производства комбикормов. Очищенное зерно подается на хранение или сразу в переработку на</w:t>
      </w:r>
      <w:r w:rsidRPr="00AA7F83">
        <w:rPr>
          <w:sz w:val="28"/>
          <w:szCs w:val="28"/>
        </w:rPr>
        <w:t xml:space="preserve"> </w:t>
      </w:r>
      <w:r w:rsidRPr="00AA7F83">
        <w:rPr>
          <w:color w:val="000000"/>
          <w:sz w:val="28"/>
          <w:szCs w:val="28"/>
        </w:rPr>
        <w:t>мельницу.</w:t>
      </w:r>
    </w:p>
    <w:p w:rsidR="00901BF3" w:rsidRPr="00AA7F83" w:rsidRDefault="00901BF3" w:rsidP="006403C4">
      <w:pPr>
        <w:shd w:val="clear" w:color="auto" w:fill="FFFFFF"/>
        <w:autoSpaceDE w:val="0"/>
        <w:autoSpaceDN w:val="0"/>
        <w:adjustRightInd w:val="0"/>
        <w:ind w:firstLine="426"/>
        <w:jc w:val="both"/>
        <w:rPr>
          <w:sz w:val="28"/>
          <w:szCs w:val="28"/>
        </w:rPr>
      </w:pPr>
      <w:r w:rsidRPr="00AA7F83">
        <w:rPr>
          <w:color w:val="000000"/>
          <w:sz w:val="28"/>
          <w:szCs w:val="28"/>
        </w:rPr>
        <w:t>Сырое зерно из бункера поступает на сушилку, где просушивается рециркуляционным способом и поступает в силоса на хранение либо сразу в переработку на мельницу. Для охлаждения греющегося зерна используется сушилка, где зерно пропускается через холодную зону и подается в силоса на хранение.</w:t>
      </w:r>
    </w:p>
    <w:p w:rsidR="00901BF3" w:rsidRPr="00AA7F83" w:rsidRDefault="00901BF3" w:rsidP="006403C4">
      <w:pPr>
        <w:shd w:val="clear" w:color="auto" w:fill="FFFFFF"/>
        <w:autoSpaceDE w:val="0"/>
        <w:autoSpaceDN w:val="0"/>
        <w:adjustRightInd w:val="0"/>
        <w:ind w:firstLine="426"/>
        <w:jc w:val="both"/>
        <w:rPr>
          <w:color w:val="000000"/>
          <w:sz w:val="28"/>
          <w:szCs w:val="28"/>
        </w:rPr>
      </w:pPr>
      <w:r w:rsidRPr="00AA7F83">
        <w:rPr>
          <w:color w:val="000000"/>
          <w:sz w:val="28"/>
          <w:szCs w:val="28"/>
        </w:rPr>
        <w:t>На элеваторе задействованы бригады, обеспечивающие его круглосуточную работу. Ведение технологического процесса производится согласно разработанному графику контроля. Качество зерна при приеме, отпуске, хранении, сушке и подработке контролируется аппаратчиками элеватора и персоналом производственно-технологической лаборатории.</w:t>
      </w:r>
    </w:p>
    <w:p w:rsidR="00901BF3" w:rsidRPr="00AA7F83" w:rsidRDefault="00901BF3" w:rsidP="006403C4">
      <w:pPr>
        <w:shd w:val="clear" w:color="auto" w:fill="FFFFFF"/>
        <w:autoSpaceDE w:val="0"/>
        <w:autoSpaceDN w:val="0"/>
        <w:adjustRightInd w:val="0"/>
        <w:ind w:firstLine="426"/>
        <w:jc w:val="both"/>
        <w:rPr>
          <w:sz w:val="28"/>
          <w:szCs w:val="28"/>
        </w:rPr>
      </w:pPr>
      <w:r w:rsidRPr="00AA7F83">
        <w:rPr>
          <w:bCs/>
          <w:color w:val="000000"/>
          <w:sz w:val="28"/>
          <w:szCs w:val="28"/>
        </w:rPr>
        <w:t>В 1985 году была введена в действие</w:t>
      </w:r>
      <w:r w:rsidRPr="00AA7F83">
        <w:rPr>
          <w:sz w:val="28"/>
          <w:szCs w:val="28"/>
        </w:rPr>
        <w:t xml:space="preserve"> </w:t>
      </w:r>
      <w:r w:rsidRPr="00AA7F83">
        <w:rPr>
          <w:bCs/>
          <w:color w:val="000000"/>
          <w:sz w:val="28"/>
          <w:szCs w:val="28"/>
        </w:rPr>
        <w:t>мельница мощностью 500 т/сутки.</w:t>
      </w:r>
      <w:r w:rsidRPr="00AA7F83">
        <w:rPr>
          <w:sz w:val="28"/>
          <w:szCs w:val="28"/>
        </w:rPr>
        <w:t xml:space="preserve"> </w:t>
      </w:r>
      <w:r w:rsidRPr="00AA7F83">
        <w:rPr>
          <w:bCs/>
          <w:color w:val="000000"/>
          <w:sz w:val="28"/>
          <w:szCs w:val="28"/>
        </w:rPr>
        <w:t xml:space="preserve">В </w:t>
      </w:r>
      <w:r w:rsidRPr="00AA7F83">
        <w:rPr>
          <w:bCs/>
          <w:color w:val="000000"/>
          <w:sz w:val="28"/>
          <w:szCs w:val="28"/>
          <w:lang w:val="en-US"/>
        </w:rPr>
        <w:t>IV</w:t>
      </w:r>
      <w:r w:rsidRPr="00AA7F83">
        <w:rPr>
          <w:bCs/>
          <w:color w:val="000000"/>
          <w:sz w:val="28"/>
          <w:szCs w:val="28"/>
        </w:rPr>
        <w:t xml:space="preserve"> квартале 1985 года была получена</w:t>
      </w:r>
      <w:r w:rsidRPr="00AA7F83">
        <w:rPr>
          <w:sz w:val="28"/>
          <w:szCs w:val="28"/>
        </w:rPr>
        <w:t xml:space="preserve"> </w:t>
      </w:r>
      <w:r w:rsidRPr="00AA7F83">
        <w:rPr>
          <w:bCs/>
          <w:color w:val="000000"/>
          <w:sz w:val="28"/>
          <w:szCs w:val="28"/>
        </w:rPr>
        <w:t>первая продукция.</w:t>
      </w:r>
      <w:r w:rsidRPr="00AA7F83">
        <w:rPr>
          <w:sz w:val="28"/>
          <w:szCs w:val="28"/>
        </w:rPr>
        <w:t xml:space="preserve"> </w:t>
      </w:r>
    </w:p>
    <w:p w:rsidR="00901BF3" w:rsidRPr="00AA7F83" w:rsidRDefault="00901BF3" w:rsidP="006403C4">
      <w:pPr>
        <w:shd w:val="clear" w:color="auto" w:fill="FFFFFF"/>
        <w:autoSpaceDE w:val="0"/>
        <w:autoSpaceDN w:val="0"/>
        <w:adjustRightInd w:val="0"/>
        <w:ind w:firstLine="426"/>
        <w:jc w:val="both"/>
        <w:rPr>
          <w:sz w:val="28"/>
          <w:szCs w:val="28"/>
        </w:rPr>
      </w:pPr>
      <w:r w:rsidRPr="00AA7F83">
        <w:rPr>
          <w:bCs/>
          <w:color w:val="000000"/>
          <w:sz w:val="28"/>
          <w:szCs w:val="28"/>
        </w:rPr>
        <w:t>На мельнице ОАО «Лидахлебопродукт» из</w:t>
      </w:r>
      <w:r w:rsidRPr="00AA7F83">
        <w:rPr>
          <w:sz w:val="28"/>
          <w:szCs w:val="28"/>
        </w:rPr>
        <w:t xml:space="preserve"> </w:t>
      </w:r>
      <w:r w:rsidRPr="00AA7F83">
        <w:rPr>
          <w:bCs/>
          <w:color w:val="000000"/>
          <w:sz w:val="28"/>
          <w:szCs w:val="28"/>
        </w:rPr>
        <w:t>зерна пшеницы при трехсортном 75 %-ном</w:t>
      </w:r>
      <w:r w:rsidRPr="00AA7F83">
        <w:rPr>
          <w:sz w:val="28"/>
          <w:szCs w:val="28"/>
        </w:rPr>
        <w:t xml:space="preserve"> </w:t>
      </w:r>
      <w:r w:rsidRPr="00AA7F83">
        <w:rPr>
          <w:bCs/>
          <w:color w:val="000000"/>
          <w:sz w:val="28"/>
          <w:szCs w:val="28"/>
        </w:rPr>
        <w:t>помоле вырабатывают муку пшеничную</w:t>
      </w:r>
      <w:r w:rsidRPr="00AA7F83">
        <w:rPr>
          <w:sz w:val="28"/>
          <w:szCs w:val="28"/>
        </w:rPr>
        <w:t xml:space="preserve"> </w:t>
      </w:r>
      <w:r w:rsidRPr="00AA7F83">
        <w:rPr>
          <w:bCs/>
          <w:color w:val="000000"/>
          <w:sz w:val="28"/>
          <w:szCs w:val="28"/>
        </w:rPr>
        <w:t>хлебопекарную – крупчатку, высшего,</w:t>
      </w:r>
      <w:r>
        <w:rPr>
          <w:sz w:val="28"/>
          <w:szCs w:val="28"/>
        </w:rPr>
        <w:t xml:space="preserve"> </w:t>
      </w:r>
      <w:r w:rsidRPr="00AA7F83">
        <w:rPr>
          <w:bCs/>
          <w:color w:val="000000"/>
          <w:sz w:val="28"/>
          <w:szCs w:val="28"/>
        </w:rPr>
        <w:t>первого и второго сортов, а также крупу</w:t>
      </w:r>
      <w:r w:rsidRPr="00AA7F83">
        <w:rPr>
          <w:sz w:val="28"/>
          <w:szCs w:val="28"/>
        </w:rPr>
        <w:t xml:space="preserve"> </w:t>
      </w:r>
      <w:r w:rsidRPr="00AA7F83">
        <w:rPr>
          <w:bCs/>
          <w:color w:val="000000"/>
          <w:sz w:val="28"/>
          <w:szCs w:val="28"/>
        </w:rPr>
        <w:t>манную, крупку пшеничную дробленую,</w:t>
      </w:r>
      <w:r>
        <w:rPr>
          <w:sz w:val="28"/>
          <w:szCs w:val="28"/>
        </w:rPr>
        <w:t xml:space="preserve"> </w:t>
      </w:r>
      <w:r w:rsidRPr="00AA7F83">
        <w:rPr>
          <w:bCs/>
          <w:color w:val="000000"/>
          <w:sz w:val="28"/>
          <w:szCs w:val="28"/>
        </w:rPr>
        <w:t>хлопья пшеничные зародышевые пищевого</w:t>
      </w:r>
      <w:r w:rsidRPr="00AA7F83">
        <w:rPr>
          <w:sz w:val="28"/>
          <w:szCs w:val="28"/>
        </w:rPr>
        <w:t xml:space="preserve"> </w:t>
      </w:r>
      <w:r w:rsidRPr="00AA7F83">
        <w:rPr>
          <w:bCs/>
          <w:color w:val="000000"/>
          <w:sz w:val="28"/>
          <w:szCs w:val="28"/>
        </w:rPr>
        <w:t>назначения и отруби.</w:t>
      </w:r>
    </w:p>
    <w:p w:rsidR="00901BF3" w:rsidRPr="00AA7F83" w:rsidRDefault="00901BF3" w:rsidP="006403C4">
      <w:pPr>
        <w:shd w:val="clear" w:color="auto" w:fill="FFFFFF"/>
        <w:autoSpaceDE w:val="0"/>
        <w:autoSpaceDN w:val="0"/>
        <w:adjustRightInd w:val="0"/>
        <w:ind w:firstLine="426"/>
        <w:jc w:val="both"/>
        <w:rPr>
          <w:bCs/>
          <w:color w:val="000000"/>
          <w:sz w:val="28"/>
          <w:szCs w:val="28"/>
        </w:rPr>
      </w:pPr>
      <w:r w:rsidRPr="00AA7F83">
        <w:rPr>
          <w:bCs/>
          <w:color w:val="000000"/>
          <w:sz w:val="28"/>
          <w:szCs w:val="28"/>
        </w:rPr>
        <w:t>Подготовка и размол зерна осуществляется</w:t>
      </w:r>
      <w:r w:rsidRPr="00AA7F83">
        <w:rPr>
          <w:sz w:val="28"/>
          <w:szCs w:val="28"/>
        </w:rPr>
        <w:t xml:space="preserve"> </w:t>
      </w:r>
      <w:r w:rsidRPr="00AA7F83">
        <w:rPr>
          <w:bCs/>
          <w:color w:val="000000"/>
          <w:sz w:val="28"/>
          <w:szCs w:val="28"/>
        </w:rPr>
        <w:t>на двух секциях производительностью по</w:t>
      </w:r>
      <w:r w:rsidRPr="00AA7F83">
        <w:rPr>
          <w:sz w:val="28"/>
          <w:szCs w:val="28"/>
        </w:rPr>
        <w:t xml:space="preserve"> </w:t>
      </w:r>
      <w:r w:rsidRPr="00AA7F83">
        <w:rPr>
          <w:bCs/>
          <w:color w:val="000000"/>
          <w:sz w:val="28"/>
          <w:szCs w:val="28"/>
        </w:rPr>
        <w:t>250 т/сут. Секция «А» предназначена для</w:t>
      </w:r>
      <w:r w:rsidRPr="00AA7F83">
        <w:rPr>
          <w:sz w:val="28"/>
          <w:szCs w:val="28"/>
        </w:rPr>
        <w:t xml:space="preserve"> </w:t>
      </w:r>
      <w:r w:rsidRPr="00AA7F83">
        <w:rPr>
          <w:bCs/>
          <w:color w:val="000000"/>
          <w:sz w:val="28"/>
          <w:szCs w:val="28"/>
        </w:rPr>
        <w:t>переработки высокостекловидного зерна, а</w:t>
      </w:r>
      <w:r w:rsidRPr="00AA7F83">
        <w:rPr>
          <w:sz w:val="28"/>
          <w:szCs w:val="28"/>
        </w:rPr>
        <w:t xml:space="preserve"> </w:t>
      </w:r>
      <w:r>
        <w:rPr>
          <w:bCs/>
          <w:color w:val="000000"/>
          <w:sz w:val="28"/>
          <w:szCs w:val="28"/>
        </w:rPr>
        <w:t xml:space="preserve">секция «Б» - </w:t>
      </w:r>
      <w:r w:rsidRPr="00AA7F83">
        <w:rPr>
          <w:bCs/>
          <w:color w:val="000000"/>
          <w:sz w:val="28"/>
          <w:szCs w:val="28"/>
        </w:rPr>
        <w:t>для низкостекловидного</w:t>
      </w:r>
      <w:r w:rsidRPr="00AA7F83">
        <w:rPr>
          <w:sz w:val="28"/>
          <w:szCs w:val="28"/>
        </w:rPr>
        <w:t xml:space="preserve"> </w:t>
      </w:r>
      <w:r w:rsidRPr="00AA7F83">
        <w:rPr>
          <w:bCs/>
          <w:color w:val="000000"/>
          <w:sz w:val="28"/>
          <w:szCs w:val="28"/>
        </w:rPr>
        <w:t>зерна.</w:t>
      </w:r>
    </w:p>
    <w:p w:rsidR="00901BF3" w:rsidRDefault="00901BF3" w:rsidP="008A1147">
      <w:pPr>
        <w:shd w:val="clear" w:color="auto" w:fill="FFFFFF"/>
        <w:autoSpaceDE w:val="0"/>
        <w:autoSpaceDN w:val="0"/>
        <w:adjustRightInd w:val="0"/>
        <w:ind w:firstLine="426"/>
        <w:jc w:val="both"/>
        <w:rPr>
          <w:bCs/>
          <w:iCs/>
          <w:color w:val="000000"/>
          <w:sz w:val="28"/>
          <w:szCs w:val="28"/>
        </w:rPr>
      </w:pPr>
      <w:r w:rsidRPr="00AA7F83">
        <w:rPr>
          <w:bCs/>
          <w:iCs/>
          <w:color w:val="000000"/>
          <w:sz w:val="28"/>
          <w:szCs w:val="28"/>
        </w:rPr>
        <w:t>На мельнице производится:</w:t>
      </w:r>
    </w:p>
    <w:p w:rsidR="00901BF3" w:rsidRPr="008A1147" w:rsidRDefault="00901BF3" w:rsidP="008A1147">
      <w:pPr>
        <w:pStyle w:val="13"/>
        <w:numPr>
          <w:ilvl w:val="0"/>
          <w:numId w:val="24"/>
        </w:numPr>
        <w:shd w:val="clear" w:color="auto" w:fill="FFFFFF"/>
        <w:autoSpaceDE w:val="0"/>
        <w:autoSpaceDN w:val="0"/>
        <w:adjustRightInd w:val="0"/>
        <w:ind w:left="709" w:hanging="283"/>
        <w:jc w:val="both"/>
        <w:rPr>
          <w:bCs/>
          <w:iCs/>
          <w:color w:val="000000"/>
          <w:sz w:val="28"/>
          <w:szCs w:val="28"/>
        </w:rPr>
      </w:pPr>
      <w:r w:rsidRPr="008A1147">
        <w:rPr>
          <w:bCs/>
          <w:color w:val="000000"/>
          <w:sz w:val="28"/>
          <w:szCs w:val="28"/>
        </w:rPr>
        <w:t>мука пшеничная хлебопекарная высшего, первого и второго сортов;</w:t>
      </w:r>
    </w:p>
    <w:p w:rsidR="00901BF3" w:rsidRPr="008A1147" w:rsidRDefault="00901BF3" w:rsidP="008A1147">
      <w:pPr>
        <w:pStyle w:val="13"/>
        <w:numPr>
          <w:ilvl w:val="0"/>
          <w:numId w:val="24"/>
        </w:numPr>
        <w:shd w:val="clear" w:color="auto" w:fill="FFFFFF"/>
        <w:autoSpaceDE w:val="0"/>
        <w:autoSpaceDN w:val="0"/>
        <w:adjustRightInd w:val="0"/>
        <w:ind w:left="709" w:hanging="283"/>
        <w:jc w:val="both"/>
        <w:rPr>
          <w:bCs/>
          <w:iCs/>
          <w:color w:val="000000"/>
          <w:sz w:val="28"/>
          <w:szCs w:val="28"/>
        </w:rPr>
      </w:pPr>
      <w:r w:rsidRPr="008A1147">
        <w:rPr>
          <w:bCs/>
          <w:color w:val="000000"/>
          <w:sz w:val="28"/>
          <w:szCs w:val="28"/>
        </w:rPr>
        <w:t>мука из мягкой стекловидной пшеницы для макаронных изделий;</w:t>
      </w:r>
    </w:p>
    <w:p w:rsidR="00901BF3" w:rsidRPr="008A1147" w:rsidRDefault="00901BF3" w:rsidP="008A1147">
      <w:pPr>
        <w:pStyle w:val="13"/>
        <w:numPr>
          <w:ilvl w:val="0"/>
          <w:numId w:val="24"/>
        </w:numPr>
        <w:shd w:val="clear" w:color="auto" w:fill="FFFFFF"/>
        <w:autoSpaceDE w:val="0"/>
        <w:autoSpaceDN w:val="0"/>
        <w:adjustRightInd w:val="0"/>
        <w:ind w:left="709" w:hanging="283"/>
        <w:jc w:val="both"/>
        <w:rPr>
          <w:bCs/>
          <w:iCs/>
          <w:color w:val="000000"/>
          <w:sz w:val="28"/>
          <w:szCs w:val="28"/>
        </w:rPr>
      </w:pPr>
      <w:r w:rsidRPr="008A1147">
        <w:rPr>
          <w:bCs/>
          <w:color w:val="000000"/>
          <w:sz w:val="28"/>
          <w:szCs w:val="28"/>
        </w:rPr>
        <w:t>крупа манная;</w:t>
      </w:r>
    </w:p>
    <w:p w:rsidR="00901BF3" w:rsidRPr="008A1147" w:rsidRDefault="00901BF3" w:rsidP="008A1147">
      <w:pPr>
        <w:pStyle w:val="13"/>
        <w:numPr>
          <w:ilvl w:val="0"/>
          <w:numId w:val="24"/>
        </w:numPr>
        <w:shd w:val="clear" w:color="auto" w:fill="FFFFFF"/>
        <w:autoSpaceDE w:val="0"/>
        <w:autoSpaceDN w:val="0"/>
        <w:adjustRightInd w:val="0"/>
        <w:ind w:left="709" w:hanging="283"/>
        <w:jc w:val="both"/>
        <w:rPr>
          <w:bCs/>
          <w:iCs/>
          <w:color w:val="000000"/>
          <w:sz w:val="28"/>
          <w:szCs w:val="28"/>
        </w:rPr>
      </w:pPr>
      <w:r w:rsidRPr="008A1147">
        <w:rPr>
          <w:bCs/>
          <w:color w:val="000000"/>
          <w:sz w:val="28"/>
          <w:szCs w:val="28"/>
        </w:rPr>
        <w:t>мука ржаная обдирная, обойная, сеяная;</w:t>
      </w:r>
    </w:p>
    <w:p w:rsidR="00901BF3" w:rsidRPr="008A1147" w:rsidRDefault="00901BF3" w:rsidP="008A1147">
      <w:pPr>
        <w:pStyle w:val="13"/>
        <w:numPr>
          <w:ilvl w:val="0"/>
          <w:numId w:val="24"/>
        </w:numPr>
        <w:shd w:val="clear" w:color="auto" w:fill="FFFFFF"/>
        <w:autoSpaceDE w:val="0"/>
        <w:autoSpaceDN w:val="0"/>
        <w:adjustRightInd w:val="0"/>
        <w:ind w:left="709" w:hanging="283"/>
        <w:jc w:val="both"/>
        <w:rPr>
          <w:bCs/>
          <w:iCs/>
          <w:color w:val="000000"/>
          <w:sz w:val="28"/>
          <w:szCs w:val="28"/>
        </w:rPr>
      </w:pPr>
      <w:r w:rsidRPr="008A1147">
        <w:rPr>
          <w:bCs/>
          <w:color w:val="000000"/>
          <w:sz w:val="28"/>
          <w:szCs w:val="28"/>
        </w:rPr>
        <w:t>крупка пшеничная дробленая;</w:t>
      </w:r>
    </w:p>
    <w:p w:rsidR="00901BF3" w:rsidRPr="008A1147" w:rsidRDefault="00901BF3" w:rsidP="008A1147">
      <w:pPr>
        <w:pStyle w:val="13"/>
        <w:numPr>
          <w:ilvl w:val="0"/>
          <w:numId w:val="24"/>
        </w:numPr>
        <w:shd w:val="clear" w:color="auto" w:fill="FFFFFF"/>
        <w:autoSpaceDE w:val="0"/>
        <w:autoSpaceDN w:val="0"/>
        <w:adjustRightInd w:val="0"/>
        <w:ind w:left="709" w:hanging="283"/>
        <w:jc w:val="both"/>
        <w:rPr>
          <w:bCs/>
          <w:iCs/>
          <w:color w:val="000000"/>
          <w:sz w:val="28"/>
          <w:szCs w:val="28"/>
        </w:rPr>
      </w:pPr>
      <w:r w:rsidRPr="008A1147">
        <w:rPr>
          <w:bCs/>
          <w:color w:val="000000"/>
          <w:sz w:val="28"/>
          <w:szCs w:val="28"/>
        </w:rPr>
        <w:t>хлопья зародышевые пшеничные.</w:t>
      </w:r>
    </w:p>
    <w:p w:rsidR="00901BF3" w:rsidRDefault="00901BF3" w:rsidP="008A1147">
      <w:pPr>
        <w:shd w:val="clear" w:color="auto" w:fill="FFFFFF"/>
        <w:autoSpaceDE w:val="0"/>
        <w:autoSpaceDN w:val="0"/>
        <w:adjustRightInd w:val="0"/>
        <w:ind w:firstLine="426"/>
        <w:jc w:val="both"/>
        <w:rPr>
          <w:sz w:val="28"/>
          <w:szCs w:val="28"/>
        </w:rPr>
      </w:pPr>
      <w:r w:rsidRPr="00AA7F83">
        <w:rPr>
          <w:bCs/>
          <w:color w:val="000000"/>
          <w:sz w:val="28"/>
          <w:szCs w:val="28"/>
        </w:rPr>
        <w:t>Кроме того, в процессе очистки и размола зерна получается побочная продукция:</w:t>
      </w:r>
    </w:p>
    <w:p w:rsidR="00901BF3" w:rsidRPr="008A1147" w:rsidRDefault="00901BF3" w:rsidP="008A1147">
      <w:pPr>
        <w:pStyle w:val="13"/>
        <w:numPr>
          <w:ilvl w:val="0"/>
          <w:numId w:val="25"/>
        </w:numPr>
        <w:shd w:val="clear" w:color="auto" w:fill="FFFFFF"/>
        <w:autoSpaceDE w:val="0"/>
        <w:autoSpaceDN w:val="0"/>
        <w:adjustRightInd w:val="0"/>
        <w:ind w:left="709" w:hanging="283"/>
        <w:jc w:val="both"/>
        <w:rPr>
          <w:sz w:val="28"/>
          <w:szCs w:val="28"/>
        </w:rPr>
      </w:pPr>
      <w:r w:rsidRPr="008A1147">
        <w:rPr>
          <w:bCs/>
          <w:color w:val="000000"/>
          <w:sz w:val="28"/>
          <w:szCs w:val="28"/>
        </w:rPr>
        <w:t>отруби пшеничные и ржаные, используемые для производства комбикормов;</w:t>
      </w:r>
    </w:p>
    <w:p w:rsidR="00901BF3" w:rsidRPr="008A1147" w:rsidRDefault="00901BF3" w:rsidP="008A1147">
      <w:pPr>
        <w:pStyle w:val="13"/>
        <w:numPr>
          <w:ilvl w:val="0"/>
          <w:numId w:val="25"/>
        </w:numPr>
        <w:shd w:val="clear" w:color="auto" w:fill="FFFFFF"/>
        <w:autoSpaceDE w:val="0"/>
        <w:autoSpaceDN w:val="0"/>
        <w:adjustRightInd w:val="0"/>
        <w:ind w:left="709" w:hanging="283"/>
        <w:jc w:val="both"/>
        <w:rPr>
          <w:sz w:val="28"/>
          <w:szCs w:val="28"/>
        </w:rPr>
      </w:pPr>
      <w:r w:rsidRPr="008A1147">
        <w:rPr>
          <w:bCs/>
          <w:color w:val="000000"/>
          <w:sz w:val="28"/>
          <w:szCs w:val="28"/>
        </w:rPr>
        <w:t xml:space="preserve">зерновые отходы, получаемые при обработке зерна на элеваторе и мельнице, отгружаются для использования на корм </w:t>
      </w:r>
      <w:r>
        <w:rPr>
          <w:bCs/>
          <w:color w:val="000000"/>
          <w:sz w:val="28"/>
          <w:szCs w:val="28"/>
        </w:rPr>
        <w:t>животных</w:t>
      </w:r>
      <w:r w:rsidRPr="008A1147">
        <w:rPr>
          <w:bCs/>
          <w:color w:val="000000"/>
          <w:sz w:val="28"/>
          <w:szCs w:val="28"/>
        </w:rPr>
        <w:t xml:space="preserve"> в колхозах и животноводческих компле</w:t>
      </w:r>
      <w:r>
        <w:rPr>
          <w:bCs/>
          <w:color w:val="000000"/>
          <w:sz w:val="28"/>
          <w:szCs w:val="28"/>
        </w:rPr>
        <w:t>ксах, а также используются</w:t>
      </w:r>
      <w:r w:rsidRPr="008A1147">
        <w:rPr>
          <w:bCs/>
          <w:color w:val="000000"/>
          <w:sz w:val="28"/>
          <w:szCs w:val="28"/>
        </w:rPr>
        <w:t xml:space="preserve"> для выработки кормосмеси на комбикормовом комплексе для продажи через магазины для нужд населения.</w:t>
      </w:r>
    </w:p>
    <w:p w:rsidR="00901BF3" w:rsidRPr="00AA7F83" w:rsidRDefault="00901BF3" w:rsidP="006403C4">
      <w:pPr>
        <w:shd w:val="clear" w:color="auto" w:fill="FFFFFF"/>
        <w:autoSpaceDE w:val="0"/>
        <w:autoSpaceDN w:val="0"/>
        <w:adjustRightInd w:val="0"/>
        <w:ind w:firstLine="426"/>
        <w:jc w:val="both"/>
        <w:rPr>
          <w:sz w:val="28"/>
          <w:szCs w:val="28"/>
        </w:rPr>
      </w:pPr>
      <w:r>
        <w:rPr>
          <w:color w:val="000000"/>
          <w:sz w:val="28"/>
          <w:szCs w:val="28"/>
        </w:rPr>
        <w:t xml:space="preserve">Пуск, </w:t>
      </w:r>
      <w:r w:rsidRPr="00AA7F83">
        <w:rPr>
          <w:color w:val="000000"/>
          <w:sz w:val="28"/>
          <w:szCs w:val="28"/>
        </w:rPr>
        <w:t>остановка технологического, транспортного и аспирационного оборудования осуще</w:t>
      </w:r>
      <w:r>
        <w:rPr>
          <w:color w:val="000000"/>
          <w:sz w:val="28"/>
          <w:szCs w:val="28"/>
        </w:rPr>
        <w:t xml:space="preserve">ствляется с центрального пульта </w:t>
      </w:r>
      <w:r w:rsidRPr="00AA7F83">
        <w:rPr>
          <w:color w:val="000000"/>
          <w:sz w:val="28"/>
          <w:szCs w:val="28"/>
        </w:rPr>
        <w:t>управления. Аспирационные сети сблокированы с технологическими и транспортными машинами. Все емкости зерна и готовой продукции снабжены датчиками уровня.</w:t>
      </w:r>
    </w:p>
    <w:p w:rsidR="00901BF3" w:rsidRPr="00AA7F83" w:rsidRDefault="00901BF3" w:rsidP="006403C4">
      <w:pPr>
        <w:shd w:val="clear" w:color="auto" w:fill="FFFFFF"/>
        <w:autoSpaceDE w:val="0"/>
        <w:autoSpaceDN w:val="0"/>
        <w:adjustRightInd w:val="0"/>
        <w:ind w:firstLine="426"/>
        <w:jc w:val="both"/>
        <w:rPr>
          <w:sz w:val="28"/>
          <w:szCs w:val="28"/>
        </w:rPr>
      </w:pPr>
      <w:r w:rsidRPr="00AA7F83">
        <w:rPr>
          <w:color w:val="000000"/>
          <w:sz w:val="28"/>
          <w:szCs w:val="28"/>
        </w:rPr>
        <w:t>Предварительная очистка и отбор мелкой фракции пшеницы осуществляется на элеваторе. Для полной подготовки зерна к помолу имеется развернутая схема очистки и подготовки зерна, с использованием высокоэффективных машин.</w:t>
      </w:r>
    </w:p>
    <w:p w:rsidR="00901BF3" w:rsidRPr="00AA7F83" w:rsidRDefault="00901BF3" w:rsidP="006403C4">
      <w:pPr>
        <w:shd w:val="clear" w:color="auto" w:fill="FFFFFF"/>
        <w:autoSpaceDE w:val="0"/>
        <w:autoSpaceDN w:val="0"/>
        <w:adjustRightInd w:val="0"/>
        <w:ind w:firstLine="426"/>
        <w:jc w:val="both"/>
        <w:rPr>
          <w:sz w:val="28"/>
          <w:szCs w:val="28"/>
        </w:rPr>
      </w:pPr>
      <w:r w:rsidRPr="00AA7F83">
        <w:rPr>
          <w:color w:val="000000"/>
          <w:sz w:val="28"/>
          <w:szCs w:val="28"/>
        </w:rPr>
        <w:t>3-х суточный запас зерна в емкостях мельницы и наличие дозирующих выпускных устройств позволяют составлять помольные партии по точной рецептуре и обеспечить стабильную загрузку оборудования размольного отделения.</w:t>
      </w:r>
    </w:p>
    <w:p w:rsidR="00901BF3" w:rsidRPr="00AA7F83" w:rsidRDefault="00901BF3" w:rsidP="006403C4">
      <w:pPr>
        <w:shd w:val="clear" w:color="auto" w:fill="FFFFFF"/>
        <w:autoSpaceDE w:val="0"/>
        <w:autoSpaceDN w:val="0"/>
        <w:adjustRightInd w:val="0"/>
        <w:ind w:firstLine="426"/>
        <w:jc w:val="both"/>
        <w:rPr>
          <w:sz w:val="28"/>
          <w:szCs w:val="28"/>
        </w:rPr>
      </w:pPr>
      <w:r w:rsidRPr="00AA7F83">
        <w:rPr>
          <w:color w:val="000000"/>
          <w:sz w:val="28"/>
          <w:szCs w:val="28"/>
        </w:rPr>
        <w:t>В размольном отделении применяется двухэтапное измельчение продуктов размола на вальцевых станках и измельчителях ударного дейс</w:t>
      </w:r>
      <w:r>
        <w:rPr>
          <w:color w:val="000000"/>
          <w:sz w:val="28"/>
          <w:szCs w:val="28"/>
        </w:rPr>
        <w:t xml:space="preserve">твия – </w:t>
      </w:r>
      <w:r w:rsidRPr="00AA7F83">
        <w:rPr>
          <w:color w:val="000000"/>
          <w:sz w:val="28"/>
          <w:szCs w:val="28"/>
        </w:rPr>
        <w:t>энтолейтерах и деташерах.</w:t>
      </w:r>
    </w:p>
    <w:p w:rsidR="00901BF3" w:rsidRPr="00AA7F83" w:rsidRDefault="00901BF3" w:rsidP="006403C4">
      <w:pPr>
        <w:shd w:val="clear" w:color="auto" w:fill="FFFFFF"/>
        <w:autoSpaceDE w:val="0"/>
        <w:autoSpaceDN w:val="0"/>
        <w:adjustRightInd w:val="0"/>
        <w:ind w:firstLine="426"/>
        <w:jc w:val="both"/>
        <w:rPr>
          <w:sz w:val="28"/>
          <w:szCs w:val="28"/>
        </w:rPr>
      </w:pPr>
      <w:r w:rsidRPr="00AA7F83">
        <w:rPr>
          <w:color w:val="000000"/>
          <w:sz w:val="28"/>
          <w:szCs w:val="28"/>
        </w:rPr>
        <w:t>Размольный процесс осуществляется в три этапа. Формирование сортов муки производится из отдельных помолов, получаемых в размольном отделении.</w:t>
      </w:r>
    </w:p>
    <w:p w:rsidR="00901BF3" w:rsidRDefault="00901BF3" w:rsidP="008A1147">
      <w:pPr>
        <w:shd w:val="clear" w:color="auto" w:fill="FFFFFF"/>
        <w:autoSpaceDE w:val="0"/>
        <w:autoSpaceDN w:val="0"/>
        <w:adjustRightInd w:val="0"/>
        <w:ind w:firstLine="426"/>
        <w:jc w:val="both"/>
        <w:rPr>
          <w:color w:val="000000"/>
          <w:sz w:val="28"/>
          <w:szCs w:val="28"/>
        </w:rPr>
      </w:pPr>
      <w:r w:rsidRPr="00AA7F83">
        <w:rPr>
          <w:color w:val="000000"/>
          <w:sz w:val="28"/>
          <w:szCs w:val="28"/>
        </w:rPr>
        <w:t>Мука после контроля и витаминизирования аэрозольтранспортом передается в отделение готовой продукции, где осуществляются следующие операции:</w:t>
      </w:r>
    </w:p>
    <w:p w:rsidR="00901BF3" w:rsidRDefault="00901BF3" w:rsidP="008A1147">
      <w:pPr>
        <w:pStyle w:val="13"/>
        <w:numPr>
          <w:ilvl w:val="0"/>
          <w:numId w:val="26"/>
        </w:numPr>
        <w:shd w:val="clear" w:color="auto" w:fill="FFFFFF"/>
        <w:autoSpaceDE w:val="0"/>
        <w:autoSpaceDN w:val="0"/>
        <w:adjustRightInd w:val="0"/>
        <w:ind w:left="709" w:hanging="283"/>
        <w:jc w:val="both"/>
        <w:rPr>
          <w:color w:val="000000"/>
          <w:sz w:val="28"/>
          <w:szCs w:val="28"/>
        </w:rPr>
      </w:pPr>
      <w:r w:rsidRPr="008A1147">
        <w:rPr>
          <w:color w:val="000000"/>
          <w:sz w:val="28"/>
          <w:szCs w:val="28"/>
        </w:rPr>
        <w:t>бестарное хранение муки;</w:t>
      </w:r>
    </w:p>
    <w:p w:rsidR="00901BF3" w:rsidRDefault="00901BF3" w:rsidP="008A1147">
      <w:pPr>
        <w:pStyle w:val="13"/>
        <w:numPr>
          <w:ilvl w:val="0"/>
          <w:numId w:val="26"/>
        </w:numPr>
        <w:shd w:val="clear" w:color="auto" w:fill="FFFFFF"/>
        <w:autoSpaceDE w:val="0"/>
        <w:autoSpaceDN w:val="0"/>
        <w:adjustRightInd w:val="0"/>
        <w:ind w:left="709" w:hanging="283"/>
        <w:jc w:val="both"/>
        <w:rPr>
          <w:color w:val="000000"/>
          <w:sz w:val="28"/>
          <w:szCs w:val="28"/>
        </w:rPr>
      </w:pPr>
      <w:r w:rsidRPr="008A1147">
        <w:rPr>
          <w:color w:val="000000"/>
          <w:sz w:val="28"/>
          <w:szCs w:val="28"/>
        </w:rPr>
        <w:t>выбой муки и манной крупы;</w:t>
      </w:r>
    </w:p>
    <w:p w:rsidR="00901BF3" w:rsidRDefault="00901BF3" w:rsidP="008A1147">
      <w:pPr>
        <w:pStyle w:val="13"/>
        <w:numPr>
          <w:ilvl w:val="0"/>
          <w:numId w:val="26"/>
        </w:numPr>
        <w:shd w:val="clear" w:color="auto" w:fill="FFFFFF"/>
        <w:autoSpaceDE w:val="0"/>
        <w:autoSpaceDN w:val="0"/>
        <w:adjustRightInd w:val="0"/>
        <w:ind w:left="709" w:hanging="283"/>
        <w:jc w:val="both"/>
        <w:rPr>
          <w:color w:val="000000"/>
          <w:sz w:val="28"/>
          <w:szCs w:val="28"/>
        </w:rPr>
      </w:pPr>
      <w:r w:rsidRPr="008A1147">
        <w:rPr>
          <w:color w:val="000000"/>
          <w:sz w:val="28"/>
          <w:szCs w:val="28"/>
        </w:rPr>
        <w:t>расфасовка муки, крупы, отрубей;</w:t>
      </w:r>
    </w:p>
    <w:p w:rsidR="00901BF3" w:rsidRDefault="00901BF3" w:rsidP="008A1147">
      <w:pPr>
        <w:pStyle w:val="13"/>
        <w:numPr>
          <w:ilvl w:val="0"/>
          <w:numId w:val="26"/>
        </w:numPr>
        <w:shd w:val="clear" w:color="auto" w:fill="FFFFFF"/>
        <w:autoSpaceDE w:val="0"/>
        <w:autoSpaceDN w:val="0"/>
        <w:adjustRightInd w:val="0"/>
        <w:ind w:left="709" w:hanging="283"/>
        <w:jc w:val="both"/>
        <w:rPr>
          <w:color w:val="000000"/>
          <w:sz w:val="28"/>
          <w:szCs w:val="28"/>
        </w:rPr>
      </w:pPr>
      <w:r w:rsidRPr="008A1147">
        <w:rPr>
          <w:color w:val="000000"/>
          <w:sz w:val="28"/>
          <w:szCs w:val="28"/>
        </w:rPr>
        <w:t>бестарный отпуск муки на автомобильный и железнодорожный транспорт;</w:t>
      </w:r>
    </w:p>
    <w:p w:rsidR="00901BF3" w:rsidRPr="008A1147" w:rsidRDefault="00901BF3" w:rsidP="008A1147">
      <w:pPr>
        <w:pStyle w:val="13"/>
        <w:numPr>
          <w:ilvl w:val="0"/>
          <w:numId w:val="26"/>
        </w:numPr>
        <w:shd w:val="clear" w:color="auto" w:fill="FFFFFF"/>
        <w:autoSpaceDE w:val="0"/>
        <w:autoSpaceDN w:val="0"/>
        <w:adjustRightInd w:val="0"/>
        <w:ind w:left="709" w:hanging="283"/>
        <w:jc w:val="both"/>
        <w:rPr>
          <w:color w:val="000000"/>
          <w:sz w:val="28"/>
          <w:szCs w:val="28"/>
        </w:rPr>
      </w:pPr>
      <w:r w:rsidRPr="008A1147">
        <w:rPr>
          <w:color w:val="000000"/>
          <w:sz w:val="28"/>
          <w:szCs w:val="28"/>
        </w:rPr>
        <w:t>хранение и отпуск отрубей на авто и ж/д транспорт.</w:t>
      </w:r>
    </w:p>
    <w:p w:rsidR="00901BF3" w:rsidRPr="00AA7F83" w:rsidRDefault="00901BF3" w:rsidP="006403C4">
      <w:pPr>
        <w:shd w:val="clear" w:color="auto" w:fill="FFFFFF"/>
        <w:autoSpaceDE w:val="0"/>
        <w:autoSpaceDN w:val="0"/>
        <w:adjustRightInd w:val="0"/>
        <w:ind w:firstLine="426"/>
        <w:jc w:val="both"/>
        <w:rPr>
          <w:bCs/>
          <w:color w:val="000000"/>
          <w:sz w:val="28"/>
          <w:szCs w:val="28"/>
        </w:rPr>
      </w:pPr>
      <w:r w:rsidRPr="00AA7F83">
        <w:rPr>
          <w:bCs/>
          <w:color w:val="000000"/>
          <w:sz w:val="28"/>
          <w:szCs w:val="28"/>
        </w:rPr>
        <w:t xml:space="preserve">Упаковывание муки в мешки производится на двух карусельных </w:t>
      </w:r>
      <w:r>
        <w:rPr>
          <w:bCs/>
          <w:color w:val="000000"/>
          <w:sz w:val="28"/>
          <w:szCs w:val="28"/>
        </w:rPr>
        <w:t xml:space="preserve">весовыбойных линиях производительностью </w:t>
      </w:r>
      <w:r w:rsidRPr="00AA7F83">
        <w:rPr>
          <w:bCs/>
          <w:color w:val="000000"/>
          <w:sz w:val="28"/>
          <w:szCs w:val="28"/>
        </w:rPr>
        <w:t xml:space="preserve">600 и 800 мешков/час. Фасовка муки осуществляется на фасовочном аппарате А1- БРА в бумажные пакеты весом по </w:t>
      </w:r>
      <w:smartTag w:uri="urn:schemas-microsoft-com:office:smarttags" w:element="metricconverter">
        <w:smartTagPr>
          <w:attr w:name="ProductID" w:val="2 кг"/>
        </w:smartTagPr>
        <w:r w:rsidRPr="00AA7F83">
          <w:rPr>
            <w:bCs/>
            <w:color w:val="000000"/>
            <w:sz w:val="28"/>
            <w:szCs w:val="28"/>
          </w:rPr>
          <w:t>2 кг</w:t>
        </w:r>
      </w:smartTag>
      <w:r w:rsidRPr="00AA7F83">
        <w:rPr>
          <w:bCs/>
          <w:color w:val="000000"/>
          <w:sz w:val="28"/>
          <w:szCs w:val="28"/>
        </w:rPr>
        <w:t xml:space="preserve">. Фасовка манной крупы производится на аппарате ДРК в бумажные пакеты весом </w:t>
      </w:r>
      <w:smartTag w:uri="urn:schemas-microsoft-com:office:smarttags" w:element="metricconverter">
        <w:smartTagPr>
          <w:attr w:name="ProductID" w:val="1 кг"/>
        </w:smartTagPr>
        <w:r w:rsidRPr="00AA7F83">
          <w:rPr>
            <w:bCs/>
            <w:color w:val="000000"/>
            <w:sz w:val="28"/>
            <w:szCs w:val="28"/>
          </w:rPr>
          <w:t>1 кг</w:t>
        </w:r>
      </w:smartTag>
      <w:r w:rsidRPr="00AA7F83">
        <w:rPr>
          <w:bCs/>
          <w:color w:val="000000"/>
          <w:sz w:val="28"/>
          <w:szCs w:val="28"/>
        </w:rPr>
        <w:t>.</w:t>
      </w:r>
    </w:p>
    <w:p w:rsidR="00901BF3" w:rsidRPr="00AA7F83" w:rsidRDefault="00901BF3" w:rsidP="006403C4">
      <w:pPr>
        <w:shd w:val="clear" w:color="auto" w:fill="FFFFFF"/>
        <w:autoSpaceDE w:val="0"/>
        <w:autoSpaceDN w:val="0"/>
        <w:adjustRightInd w:val="0"/>
        <w:ind w:firstLine="426"/>
        <w:jc w:val="both"/>
        <w:rPr>
          <w:sz w:val="28"/>
          <w:szCs w:val="28"/>
        </w:rPr>
      </w:pPr>
      <w:r>
        <w:rPr>
          <w:color w:val="000000"/>
          <w:sz w:val="28"/>
          <w:szCs w:val="28"/>
        </w:rPr>
        <w:t>ОАО «</w:t>
      </w:r>
      <w:r w:rsidRPr="00AA7F83">
        <w:rPr>
          <w:color w:val="000000"/>
          <w:sz w:val="28"/>
          <w:szCs w:val="28"/>
        </w:rPr>
        <w:t>Лидахлебопродукт</w:t>
      </w:r>
      <w:r>
        <w:rPr>
          <w:color w:val="000000"/>
          <w:sz w:val="28"/>
          <w:szCs w:val="28"/>
        </w:rPr>
        <w:t xml:space="preserve">» </w:t>
      </w:r>
      <w:r w:rsidRPr="00AA7F83">
        <w:rPr>
          <w:color w:val="000000"/>
          <w:sz w:val="28"/>
          <w:szCs w:val="28"/>
        </w:rPr>
        <w:t>при производстве муки использует аналог высокопроизводительного оборуд</w:t>
      </w:r>
      <w:r>
        <w:rPr>
          <w:color w:val="000000"/>
          <w:sz w:val="28"/>
          <w:szCs w:val="28"/>
        </w:rPr>
        <w:t>ования швейцарской фирмы «Бюлер»</w:t>
      </w:r>
      <w:r w:rsidRPr="00AA7F83">
        <w:rPr>
          <w:color w:val="000000"/>
          <w:sz w:val="28"/>
          <w:szCs w:val="28"/>
        </w:rPr>
        <w:t>, дающее помол высокого качества и позволяющее его улучшить. По качеству выпускаемая мука соответствует установленным отраслевым ГОСТам.</w:t>
      </w:r>
    </w:p>
    <w:p w:rsidR="00901BF3" w:rsidRDefault="00901BF3" w:rsidP="008A1147">
      <w:pPr>
        <w:shd w:val="clear" w:color="auto" w:fill="FFFFFF"/>
        <w:autoSpaceDE w:val="0"/>
        <w:autoSpaceDN w:val="0"/>
        <w:adjustRightInd w:val="0"/>
        <w:ind w:firstLine="426"/>
        <w:jc w:val="both"/>
        <w:rPr>
          <w:sz w:val="28"/>
          <w:szCs w:val="28"/>
        </w:rPr>
      </w:pPr>
      <w:r w:rsidRPr="00013AB8">
        <w:rPr>
          <w:iCs/>
          <w:color w:val="000000"/>
          <w:sz w:val="28"/>
          <w:szCs w:val="28"/>
        </w:rPr>
        <w:t>Комбикормовый комплекс</w:t>
      </w:r>
      <w:r w:rsidRPr="00013AB8">
        <w:rPr>
          <w:i/>
          <w:iCs/>
          <w:color w:val="000000"/>
          <w:sz w:val="28"/>
          <w:szCs w:val="28"/>
        </w:rPr>
        <w:t xml:space="preserve"> </w:t>
      </w:r>
      <w:r w:rsidRPr="00013AB8">
        <w:rPr>
          <w:color w:val="000000"/>
          <w:sz w:val="28"/>
          <w:szCs w:val="28"/>
        </w:rPr>
        <w:t>мощностью</w:t>
      </w:r>
      <w:r w:rsidRPr="00AA7F83">
        <w:rPr>
          <w:color w:val="000000"/>
          <w:sz w:val="28"/>
          <w:szCs w:val="28"/>
        </w:rPr>
        <w:t xml:space="preserve"> 630 тонн в сутки был введен в действие в декабре 1986 года и включает в себя:</w:t>
      </w:r>
    </w:p>
    <w:p w:rsidR="00901BF3" w:rsidRPr="008A1147" w:rsidRDefault="00901BF3" w:rsidP="008A1147">
      <w:pPr>
        <w:pStyle w:val="13"/>
        <w:numPr>
          <w:ilvl w:val="0"/>
          <w:numId w:val="27"/>
        </w:numPr>
        <w:shd w:val="clear" w:color="auto" w:fill="FFFFFF"/>
        <w:autoSpaceDE w:val="0"/>
        <w:autoSpaceDN w:val="0"/>
        <w:adjustRightInd w:val="0"/>
        <w:ind w:left="709" w:hanging="283"/>
        <w:jc w:val="both"/>
        <w:rPr>
          <w:sz w:val="28"/>
          <w:szCs w:val="28"/>
        </w:rPr>
      </w:pPr>
      <w:r w:rsidRPr="008A1147">
        <w:rPr>
          <w:color w:val="000000"/>
          <w:sz w:val="28"/>
          <w:szCs w:val="28"/>
        </w:rPr>
        <w:t>производственный корпус;</w:t>
      </w:r>
    </w:p>
    <w:p w:rsidR="00901BF3" w:rsidRPr="008A1147" w:rsidRDefault="00901BF3" w:rsidP="008A1147">
      <w:pPr>
        <w:pStyle w:val="13"/>
        <w:numPr>
          <w:ilvl w:val="0"/>
          <w:numId w:val="27"/>
        </w:numPr>
        <w:shd w:val="clear" w:color="auto" w:fill="FFFFFF"/>
        <w:autoSpaceDE w:val="0"/>
        <w:autoSpaceDN w:val="0"/>
        <w:adjustRightInd w:val="0"/>
        <w:ind w:left="709" w:hanging="283"/>
        <w:jc w:val="both"/>
        <w:rPr>
          <w:sz w:val="28"/>
          <w:szCs w:val="28"/>
        </w:rPr>
      </w:pPr>
      <w:r w:rsidRPr="008A1147">
        <w:rPr>
          <w:color w:val="000000"/>
          <w:sz w:val="28"/>
          <w:szCs w:val="28"/>
        </w:rPr>
        <w:t>цех предварительного смешивания трудносыпучих ингредиентов и производства премиксов;</w:t>
      </w:r>
    </w:p>
    <w:p w:rsidR="00901BF3" w:rsidRPr="008A1147" w:rsidRDefault="00901BF3" w:rsidP="008A1147">
      <w:pPr>
        <w:pStyle w:val="13"/>
        <w:numPr>
          <w:ilvl w:val="0"/>
          <w:numId w:val="27"/>
        </w:numPr>
        <w:shd w:val="clear" w:color="auto" w:fill="FFFFFF"/>
        <w:autoSpaceDE w:val="0"/>
        <w:autoSpaceDN w:val="0"/>
        <w:adjustRightInd w:val="0"/>
        <w:ind w:left="709" w:hanging="283"/>
        <w:jc w:val="both"/>
        <w:rPr>
          <w:sz w:val="28"/>
          <w:szCs w:val="28"/>
        </w:rPr>
      </w:pPr>
      <w:r w:rsidRPr="008A1147">
        <w:rPr>
          <w:color w:val="000000"/>
          <w:sz w:val="28"/>
          <w:szCs w:val="28"/>
        </w:rPr>
        <w:t>силосный корпус мучнистого сырья;</w:t>
      </w:r>
    </w:p>
    <w:p w:rsidR="00901BF3" w:rsidRPr="008A1147" w:rsidRDefault="00901BF3" w:rsidP="008A1147">
      <w:pPr>
        <w:pStyle w:val="13"/>
        <w:numPr>
          <w:ilvl w:val="0"/>
          <w:numId w:val="27"/>
        </w:numPr>
        <w:shd w:val="clear" w:color="auto" w:fill="FFFFFF"/>
        <w:autoSpaceDE w:val="0"/>
        <w:autoSpaceDN w:val="0"/>
        <w:adjustRightInd w:val="0"/>
        <w:ind w:left="709" w:hanging="283"/>
        <w:jc w:val="both"/>
        <w:rPr>
          <w:sz w:val="28"/>
          <w:szCs w:val="28"/>
        </w:rPr>
      </w:pPr>
      <w:r w:rsidRPr="008A1147">
        <w:rPr>
          <w:color w:val="000000"/>
          <w:sz w:val="28"/>
          <w:szCs w:val="28"/>
        </w:rPr>
        <w:t>силосный корпус готовой продукции;</w:t>
      </w:r>
    </w:p>
    <w:p w:rsidR="00901BF3" w:rsidRPr="008A1147" w:rsidRDefault="00901BF3" w:rsidP="008A1147">
      <w:pPr>
        <w:pStyle w:val="13"/>
        <w:numPr>
          <w:ilvl w:val="0"/>
          <w:numId w:val="27"/>
        </w:numPr>
        <w:shd w:val="clear" w:color="auto" w:fill="FFFFFF"/>
        <w:autoSpaceDE w:val="0"/>
        <w:autoSpaceDN w:val="0"/>
        <w:adjustRightInd w:val="0"/>
        <w:ind w:left="709" w:hanging="283"/>
        <w:jc w:val="both"/>
        <w:rPr>
          <w:sz w:val="28"/>
          <w:szCs w:val="28"/>
        </w:rPr>
      </w:pPr>
      <w:r w:rsidRPr="008A1147">
        <w:rPr>
          <w:color w:val="000000"/>
          <w:sz w:val="28"/>
          <w:szCs w:val="28"/>
        </w:rPr>
        <w:t>силосный корпус № 6 для зерна, емкостью 27 тысяч тонн зерна;</w:t>
      </w:r>
    </w:p>
    <w:p w:rsidR="00901BF3" w:rsidRPr="008A1147" w:rsidRDefault="00901BF3" w:rsidP="008A1147">
      <w:pPr>
        <w:pStyle w:val="13"/>
        <w:numPr>
          <w:ilvl w:val="0"/>
          <w:numId w:val="27"/>
        </w:numPr>
        <w:shd w:val="clear" w:color="auto" w:fill="FFFFFF"/>
        <w:autoSpaceDE w:val="0"/>
        <w:autoSpaceDN w:val="0"/>
        <w:adjustRightInd w:val="0"/>
        <w:ind w:left="709" w:hanging="283"/>
        <w:jc w:val="both"/>
        <w:rPr>
          <w:sz w:val="28"/>
          <w:szCs w:val="28"/>
        </w:rPr>
      </w:pPr>
      <w:r w:rsidRPr="008A1147">
        <w:rPr>
          <w:color w:val="000000"/>
          <w:sz w:val="28"/>
          <w:szCs w:val="28"/>
        </w:rPr>
        <w:t>4-х этажный склад для сырья в таре;</w:t>
      </w:r>
    </w:p>
    <w:p w:rsidR="00901BF3" w:rsidRPr="008A1147" w:rsidRDefault="00901BF3" w:rsidP="008A1147">
      <w:pPr>
        <w:pStyle w:val="13"/>
        <w:numPr>
          <w:ilvl w:val="0"/>
          <w:numId w:val="27"/>
        </w:numPr>
        <w:shd w:val="clear" w:color="auto" w:fill="FFFFFF"/>
        <w:autoSpaceDE w:val="0"/>
        <w:autoSpaceDN w:val="0"/>
        <w:adjustRightInd w:val="0"/>
        <w:ind w:left="709" w:hanging="283"/>
        <w:jc w:val="both"/>
        <w:rPr>
          <w:sz w:val="28"/>
          <w:szCs w:val="28"/>
        </w:rPr>
      </w:pPr>
      <w:r w:rsidRPr="008A1147">
        <w:rPr>
          <w:color w:val="000000"/>
          <w:sz w:val="28"/>
          <w:szCs w:val="28"/>
        </w:rPr>
        <w:t xml:space="preserve">два арочных склада для хранения минерального сырья в таре. </w:t>
      </w:r>
    </w:p>
    <w:p w:rsidR="00901BF3" w:rsidRPr="00AA7F83" w:rsidRDefault="00901BF3" w:rsidP="006403C4">
      <w:pPr>
        <w:shd w:val="clear" w:color="auto" w:fill="FFFFFF"/>
        <w:autoSpaceDE w:val="0"/>
        <w:autoSpaceDN w:val="0"/>
        <w:adjustRightInd w:val="0"/>
        <w:ind w:firstLine="426"/>
        <w:jc w:val="both"/>
        <w:rPr>
          <w:sz w:val="28"/>
          <w:szCs w:val="28"/>
        </w:rPr>
      </w:pPr>
      <w:r w:rsidRPr="00AA7F83">
        <w:rPr>
          <w:sz w:val="28"/>
          <w:szCs w:val="28"/>
        </w:rPr>
        <w:t xml:space="preserve">На комбикормовом комплексе производится расфасовка комбикормов, премиксов, белково-витаминных минеральных добавок (БВМД), кормосмеси и отрубей в полипропиленовую мешкотару. </w:t>
      </w:r>
    </w:p>
    <w:p w:rsidR="00901BF3" w:rsidRPr="00AA7F83" w:rsidRDefault="00901BF3" w:rsidP="006403C4">
      <w:pPr>
        <w:shd w:val="clear" w:color="auto" w:fill="FFFFFF"/>
        <w:autoSpaceDE w:val="0"/>
        <w:autoSpaceDN w:val="0"/>
        <w:adjustRightInd w:val="0"/>
        <w:ind w:firstLine="426"/>
        <w:jc w:val="both"/>
        <w:rPr>
          <w:sz w:val="28"/>
          <w:szCs w:val="28"/>
        </w:rPr>
      </w:pPr>
      <w:r w:rsidRPr="00AA7F83">
        <w:rPr>
          <w:color w:val="000000"/>
          <w:sz w:val="28"/>
          <w:szCs w:val="28"/>
        </w:rPr>
        <w:t>Зерновое   сырье   хранится   в   силосном   корпусе   элеватора,   общая</w:t>
      </w:r>
      <w:r w:rsidRPr="00AA7F83">
        <w:rPr>
          <w:sz w:val="28"/>
          <w:szCs w:val="28"/>
        </w:rPr>
        <w:t xml:space="preserve"> </w:t>
      </w:r>
      <w:r w:rsidRPr="00AA7F83">
        <w:rPr>
          <w:color w:val="000000"/>
          <w:sz w:val="28"/>
          <w:szCs w:val="28"/>
        </w:rPr>
        <w:t>зерновая емкость которого составляет 27 тысяч тонн, что обеспечивает нормативные запасы сырья (71 сутки хранения).</w:t>
      </w:r>
    </w:p>
    <w:p w:rsidR="00901BF3" w:rsidRPr="00AA7F83" w:rsidRDefault="00901BF3" w:rsidP="006403C4">
      <w:pPr>
        <w:shd w:val="clear" w:color="auto" w:fill="FFFFFF"/>
        <w:autoSpaceDE w:val="0"/>
        <w:autoSpaceDN w:val="0"/>
        <w:adjustRightInd w:val="0"/>
        <w:ind w:firstLine="426"/>
        <w:jc w:val="both"/>
        <w:rPr>
          <w:color w:val="000000"/>
          <w:sz w:val="28"/>
          <w:szCs w:val="28"/>
        </w:rPr>
      </w:pPr>
      <w:r w:rsidRPr="00AA7F83">
        <w:rPr>
          <w:color w:val="000000"/>
          <w:sz w:val="28"/>
          <w:szCs w:val="28"/>
        </w:rPr>
        <w:t>Цех предварительных смесей является вспомогательным производственным участком комбикормового комплекса, целью которого является переработка трудносыпучих компонентов комбикорма и составления из них смесей с наполнителем в нужных пропорциях. Схема предварительного дозирования вводится для повышения точности дозирования и улучшения технологических свойств трудносыпучих видов сырья минерального и животного происхождения.</w:t>
      </w:r>
    </w:p>
    <w:p w:rsidR="00901BF3" w:rsidRPr="00AA7F83" w:rsidRDefault="00901BF3" w:rsidP="006403C4">
      <w:pPr>
        <w:shd w:val="clear" w:color="auto" w:fill="FFFFFF"/>
        <w:autoSpaceDE w:val="0"/>
        <w:autoSpaceDN w:val="0"/>
        <w:adjustRightInd w:val="0"/>
        <w:ind w:firstLine="426"/>
        <w:jc w:val="both"/>
        <w:rPr>
          <w:color w:val="000000"/>
          <w:sz w:val="28"/>
          <w:szCs w:val="28"/>
        </w:rPr>
      </w:pPr>
      <w:r w:rsidRPr="00AA7F83">
        <w:rPr>
          <w:color w:val="000000"/>
          <w:sz w:val="28"/>
          <w:szCs w:val="28"/>
        </w:rPr>
        <w:t>В 1998 году внедрена комплексная линия приготовления премиксов с установкой агрегата фирмы «</w:t>
      </w:r>
      <w:r w:rsidRPr="00AA7F83">
        <w:rPr>
          <w:color w:val="000000"/>
          <w:sz w:val="28"/>
          <w:szCs w:val="28"/>
          <w:lang w:val="en-US"/>
        </w:rPr>
        <w:t>Sudenga</w:t>
      </w:r>
      <w:r w:rsidRPr="00AA7F83">
        <w:rPr>
          <w:color w:val="000000"/>
          <w:sz w:val="28"/>
          <w:szCs w:val="28"/>
        </w:rPr>
        <w:t>» (Польша) с компьютерным управлением и с пакетной обработкой данных.</w:t>
      </w:r>
    </w:p>
    <w:p w:rsidR="00901BF3" w:rsidRPr="00AA7F83" w:rsidRDefault="00901BF3" w:rsidP="006403C4">
      <w:pPr>
        <w:shd w:val="clear" w:color="auto" w:fill="FFFFFF"/>
        <w:autoSpaceDE w:val="0"/>
        <w:autoSpaceDN w:val="0"/>
        <w:adjustRightInd w:val="0"/>
        <w:ind w:firstLine="426"/>
        <w:jc w:val="both"/>
        <w:rPr>
          <w:sz w:val="28"/>
          <w:szCs w:val="28"/>
        </w:rPr>
      </w:pPr>
      <w:r w:rsidRPr="00AA7F83">
        <w:rPr>
          <w:color w:val="000000"/>
          <w:sz w:val="28"/>
          <w:szCs w:val="28"/>
        </w:rPr>
        <w:t>Внедрение на комбинате собственного производства премиксов позволило снизить себестоимость комбикормов и обеспечить ими другие комбикормовые заводы Гродненской области.</w:t>
      </w:r>
    </w:p>
    <w:p w:rsidR="00901BF3" w:rsidRPr="00AA7F83" w:rsidRDefault="00901BF3" w:rsidP="006403C4">
      <w:pPr>
        <w:shd w:val="clear" w:color="auto" w:fill="FFFFFF"/>
        <w:autoSpaceDE w:val="0"/>
        <w:autoSpaceDN w:val="0"/>
        <w:adjustRightInd w:val="0"/>
        <w:ind w:firstLine="426"/>
        <w:jc w:val="both"/>
        <w:rPr>
          <w:sz w:val="28"/>
          <w:szCs w:val="28"/>
        </w:rPr>
      </w:pPr>
      <w:r w:rsidRPr="00AA7F83">
        <w:rPr>
          <w:color w:val="000000"/>
          <w:sz w:val="28"/>
          <w:szCs w:val="28"/>
        </w:rPr>
        <w:t>Силосный корпус готовой продукции состоит из сборных железобетонных конструкций и состоит из 30 силосов общей емкостью 3114 тонн, что соответствует нормативному запасу на пять суток хранения. Выпускные устройства под 21 силосом позволяют отгружать продукцию на автомобильный и железнодорожный транспорт независимыми друг от друга линиями.</w:t>
      </w:r>
    </w:p>
    <w:p w:rsidR="00901BF3" w:rsidRPr="00AA7F83" w:rsidRDefault="00901BF3" w:rsidP="006403C4">
      <w:pPr>
        <w:shd w:val="clear" w:color="auto" w:fill="FFFFFF"/>
        <w:autoSpaceDE w:val="0"/>
        <w:autoSpaceDN w:val="0"/>
        <w:adjustRightInd w:val="0"/>
        <w:ind w:firstLine="426"/>
        <w:jc w:val="both"/>
        <w:rPr>
          <w:sz w:val="28"/>
          <w:szCs w:val="28"/>
        </w:rPr>
      </w:pPr>
      <w:r w:rsidRPr="00AA7F83">
        <w:rPr>
          <w:color w:val="000000"/>
          <w:sz w:val="28"/>
          <w:szCs w:val="28"/>
        </w:rPr>
        <w:t>Первый этаж силосного корпуса предназначен для хранения комбикормов в таре. Напольная складская емкость первого этажа равна 100 тоннам.</w:t>
      </w:r>
    </w:p>
    <w:p w:rsidR="00901BF3" w:rsidRPr="00AA7F83" w:rsidRDefault="00901BF3" w:rsidP="006403C4">
      <w:pPr>
        <w:shd w:val="clear" w:color="auto" w:fill="FFFFFF"/>
        <w:autoSpaceDE w:val="0"/>
        <w:autoSpaceDN w:val="0"/>
        <w:adjustRightInd w:val="0"/>
        <w:ind w:firstLine="426"/>
        <w:jc w:val="both"/>
        <w:rPr>
          <w:sz w:val="28"/>
          <w:szCs w:val="28"/>
        </w:rPr>
      </w:pPr>
      <w:r w:rsidRPr="00AA7F83">
        <w:rPr>
          <w:color w:val="000000"/>
          <w:sz w:val="28"/>
          <w:szCs w:val="28"/>
        </w:rPr>
        <w:t>К</w:t>
      </w:r>
      <w:r>
        <w:rPr>
          <w:color w:val="000000"/>
          <w:sz w:val="28"/>
          <w:szCs w:val="28"/>
        </w:rPr>
        <w:t xml:space="preserve">омбикормовый комплекс сегодня – </w:t>
      </w:r>
      <w:r w:rsidRPr="00AA7F83">
        <w:rPr>
          <w:color w:val="000000"/>
          <w:sz w:val="28"/>
          <w:szCs w:val="28"/>
        </w:rPr>
        <w:t>это современное производство кормов, технически оснащенное и</w:t>
      </w:r>
      <w:r w:rsidRPr="00AA7F83">
        <w:rPr>
          <w:sz w:val="28"/>
          <w:szCs w:val="28"/>
        </w:rPr>
        <w:t xml:space="preserve"> </w:t>
      </w:r>
      <w:r w:rsidRPr="00AA7F83">
        <w:rPr>
          <w:color w:val="000000"/>
          <w:sz w:val="28"/>
          <w:szCs w:val="28"/>
        </w:rPr>
        <w:t>автоматизированное, позволяющее</w:t>
      </w:r>
      <w:r w:rsidRPr="00AA7F83">
        <w:rPr>
          <w:sz w:val="28"/>
          <w:szCs w:val="28"/>
        </w:rPr>
        <w:t xml:space="preserve"> </w:t>
      </w:r>
      <w:r w:rsidRPr="00AA7F83">
        <w:rPr>
          <w:color w:val="000000"/>
          <w:sz w:val="28"/>
          <w:szCs w:val="28"/>
        </w:rPr>
        <w:t>выпускать высококачественные и разнообразные корма, является основной кормовой базой в Гродненской области для животноводческих комплексов. Комбинат является монополистом в выработке так называемых «тонких комбикормов», требующих более тонкой технологии и более разнообразного сырья. Это комбикорма для поросят, молодняка кур и бройлерных цыплят, для телят и др.</w:t>
      </w:r>
    </w:p>
    <w:p w:rsidR="00901BF3" w:rsidRPr="00C21E11" w:rsidRDefault="00901BF3" w:rsidP="008A1147">
      <w:pPr>
        <w:shd w:val="clear" w:color="auto" w:fill="FFFFFF"/>
        <w:autoSpaceDE w:val="0"/>
        <w:autoSpaceDN w:val="0"/>
        <w:adjustRightInd w:val="0"/>
        <w:ind w:firstLine="426"/>
        <w:jc w:val="both"/>
        <w:rPr>
          <w:color w:val="000000"/>
          <w:sz w:val="28"/>
          <w:szCs w:val="28"/>
        </w:rPr>
      </w:pPr>
      <w:r w:rsidRPr="00AA7F83">
        <w:rPr>
          <w:color w:val="000000"/>
          <w:sz w:val="28"/>
          <w:szCs w:val="28"/>
        </w:rPr>
        <w:t>На сегодняшний день ведется подготовка к внедрению системы менеджмента качества по ИСО 9000 на комбикормовом комплексе.</w:t>
      </w:r>
    </w:p>
    <w:p w:rsidR="00901BF3" w:rsidRPr="00C21E11" w:rsidRDefault="00901BF3" w:rsidP="006403C4">
      <w:pPr>
        <w:ind w:firstLine="426"/>
        <w:jc w:val="both"/>
        <w:textAlignment w:val="top"/>
        <w:rPr>
          <w:color w:val="000000"/>
          <w:sz w:val="28"/>
          <w:szCs w:val="28"/>
        </w:rPr>
      </w:pPr>
      <w:r w:rsidRPr="00C21E11">
        <w:rPr>
          <w:color w:val="000000"/>
          <w:sz w:val="28"/>
          <w:szCs w:val="28"/>
        </w:rPr>
        <w:t>Объем основных средств характеризуют первоначальная (восстановительная) стоимость на начало года, на конец года и среднегодовая стоимость основных средств.</w:t>
      </w:r>
    </w:p>
    <w:p w:rsidR="00901BF3" w:rsidRPr="00C21E11" w:rsidRDefault="00901BF3" w:rsidP="006403C4">
      <w:pPr>
        <w:ind w:firstLine="426"/>
        <w:jc w:val="both"/>
        <w:textAlignment w:val="top"/>
        <w:rPr>
          <w:color w:val="000000"/>
          <w:sz w:val="28"/>
          <w:szCs w:val="28"/>
        </w:rPr>
      </w:pPr>
      <w:r w:rsidRPr="00C21E11">
        <w:rPr>
          <w:color w:val="000000"/>
          <w:sz w:val="28"/>
          <w:szCs w:val="28"/>
        </w:rPr>
        <w:t>Наличие основных средств и их движение в отчетном периоде отражаются в форме № 5. По данным этой формы определяют изменение суммы основных средств в целом, в том числе отдельных групп на конец года по сравнению с их наличием на начало отчетного года.</w:t>
      </w:r>
    </w:p>
    <w:p w:rsidR="00901BF3" w:rsidRDefault="00901BF3" w:rsidP="006403C4">
      <w:pPr>
        <w:ind w:firstLine="426"/>
        <w:jc w:val="both"/>
        <w:textAlignment w:val="top"/>
        <w:rPr>
          <w:color w:val="000000"/>
          <w:sz w:val="28"/>
          <w:szCs w:val="28"/>
        </w:rPr>
      </w:pPr>
      <w:r w:rsidRPr="00C21E11">
        <w:rPr>
          <w:color w:val="000000"/>
          <w:sz w:val="28"/>
          <w:szCs w:val="28"/>
        </w:rPr>
        <w:t xml:space="preserve">Наличие и движение основных средств </w:t>
      </w:r>
      <w:r w:rsidRPr="00590A71">
        <w:rPr>
          <w:color w:val="000000"/>
          <w:sz w:val="28"/>
          <w:szCs w:val="28"/>
        </w:rPr>
        <w:t xml:space="preserve">на </w:t>
      </w:r>
      <w:r w:rsidRPr="00590A71">
        <w:rPr>
          <w:sz w:val="28"/>
          <w:szCs w:val="28"/>
        </w:rPr>
        <w:t xml:space="preserve">ОАО «Лидахлебопродукт» </w:t>
      </w:r>
      <w:r w:rsidRPr="00590A71">
        <w:rPr>
          <w:color w:val="000000"/>
          <w:sz w:val="28"/>
          <w:szCs w:val="28"/>
        </w:rPr>
        <w:t>в 2008 и</w:t>
      </w:r>
      <w:r w:rsidRPr="00C21E11">
        <w:rPr>
          <w:color w:val="000000"/>
          <w:sz w:val="28"/>
          <w:szCs w:val="28"/>
        </w:rPr>
        <w:t xml:space="preserve"> 200</w:t>
      </w:r>
      <w:r w:rsidRPr="00590A71">
        <w:rPr>
          <w:color w:val="000000"/>
          <w:sz w:val="28"/>
          <w:szCs w:val="28"/>
        </w:rPr>
        <w:t>9</w:t>
      </w:r>
      <w:r w:rsidRPr="00C21E11">
        <w:rPr>
          <w:color w:val="000000"/>
          <w:sz w:val="28"/>
          <w:szCs w:val="28"/>
        </w:rPr>
        <w:t xml:space="preserve"> годах представлено в таблицах </w:t>
      </w:r>
      <w:r>
        <w:rPr>
          <w:color w:val="000000"/>
          <w:sz w:val="28"/>
          <w:szCs w:val="28"/>
        </w:rPr>
        <w:t>1</w:t>
      </w:r>
      <w:r w:rsidRPr="00C21E11">
        <w:rPr>
          <w:color w:val="000000"/>
          <w:sz w:val="28"/>
          <w:szCs w:val="28"/>
        </w:rPr>
        <w:t xml:space="preserve"> и </w:t>
      </w:r>
      <w:r>
        <w:rPr>
          <w:color w:val="000000"/>
          <w:sz w:val="28"/>
          <w:szCs w:val="28"/>
        </w:rPr>
        <w:t>2</w:t>
      </w:r>
      <w:r w:rsidRPr="00C21E11">
        <w:rPr>
          <w:color w:val="000000"/>
          <w:sz w:val="28"/>
          <w:szCs w:val="28"/>
        </w:rPr>
        <w:t>.</w:t>
      </w:r>
    </w:p>
    <w:p w:rsidR="00901BF3" w:rsidRPr="00C21E11" w:rsidRDefault="00901BF3" w:rsidP="006403C4">
      <w:pPr>
        <w:ind w:firstLine="426"/>
        <w:jc w:val="both"/>
        <w:textAlignment w:val="top"/>
        <w:rPr>
          <w:color w:val="000000"/>
          <w:sz w:val="28"/>
          <w:szCs w:val="28"/>
        </w:rPr>
      </w:pPr>
    </w:p>
    <w:p w:rsidR="00901BF3" w:rsidRPr="00C47D3D" w:rsidRDefault="00901BF3" w:rsidP="006403C4">
      <w:pPr>
        <w:ind w:firstLine="426"/>
        <w:jc w:val="both"/>
        <w:textAlignment w:val="top"/>
        <w:rPr>
          <w:color w:val="000000"/>
          <w:sz w:val="28"/>
          <w:szCs w:val="28"/>
        </w:rPr>
      </w:pPr>
      <w:r w:rsidRPr="00C21E11">
        <w:rPr>
          <w:color w:val="000000"/>
          <w:sz w:val="28"/>
          <w:szCs w:val="28"/>
        </w:rPr>
        <w:t xml:space="preserve">Таблица </w:t>
      </w:r>
      <w:r>
        <w:rPr>
          <w:color w:val="000000"/>
          <w:sz w:val="28"/>
          <w:szCs w:val="28"/>
        </w:rPr>
        <w:t xml:space="preserve">1 – </w:t>
      </w:r>
      <w:r w:rsidRPr="00C21E11">
        <w:rPr>
          <w:color w:val="000000"/>
          <w:sz w:val="28"/>
          <w:szCs w:val="28"/>
        </w:rPr>
        <w:t>Наличие и движение основных средств 200</w:t>
      </w:r>
      <w:r>
        <w:rPr>
          <w:color w:val="000000"/>
          <w:sz w:val="28"/>
          <w:szCs w:val="28"/>
        </w:rPr>
        <w:t>8</w:t>
      </w:r>
      <w:r w:rsidRPr="00C21E11">
        <w:rPr>
          <w:color w:val="000000"/>
          <w:sz w:val="28"/>
          <w:szCs w:val="28"/>
        </w:rPr>
        <w:t xml:space="preserve"> г., млн. руб.</w:t>
      </w:r>
    </w:p>
    <w:p w:rsidR="00901BF3" w:rsidRPr="00D04B07" w:rsidRDefault="00901BF3" w:rsidP="00590A71">
      <w:pPr>
        <w:ind w:firstLine="567"/>
        <w:jc w:val="both"/>
        <w:textAlignment w:val="top"/>
        <w:rPr>
          <w:color w:val="000000"/>
          <w:sz w:val="20"/>
          <w:szCs w:val="20"/>
        </w:rPr>
      </w:pP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0"/>
        <w:gridCol w:w="1134"/>
        <w:gridCol w:w="1244"/>
        <w:gridCol w:w="1166"/>
        <w:gridCol w:w="1236"/>
        <w:gridCol w:w="1276"/>
        <w:gridCol w:w="1333"/>
      </w:tblGrid>
      <w:tr w:rsidR="00901BF3" w:rsidRPr="002B74E5" w:rsidTr="009251D5">
        <w:trPr>
          <w:jc w:val="center"/>
        </w:trPr>
        <w:tc>
          <w:tcPr>
            <w:tcW w:w="2480" w:type="dxa"/>
          </w:tcPr>
          <w:p w:rsidR="00901BF3" w:rsidRPr="009251D5" w:rsidRDefault="00901BF3" w:rsidP="009251D5">
            <w:pPr>
              <w:textAlignment w:val="top"/>
              <w:rPr>
                <w:color w:val="000000"/>
                <w:sz w:val="22"/>
                <w:szCs w:val="22"/>
                <w:lang w:val="en-US"/>
              </w:rPr>
            </w:pPr>
            <w:r w:rsidRPr="009251D5">
              <w:rPr>
                <w:color w:val="000000"/>
                <w:sz w:val="22"/>
                <w:szCs w:val="22"/>
              </w:rPr>
              <w:t>Показатель</w:t>
            </w:r>
          </w:p>
        </w:tc>
        <w:tc>
          <w:tcPr>
            <w:tcW w:w="1134" w:type="dxa"/>
          </w:tcPr>
          <w:p w:rsidR="00901BF3" w:rsidRPr="009251D5" w:rsidRDefault="00901BF3" w:rsidP="009251D5">
            <w:pPr>
              <w:textAlignment w:val="top"/>
              <w:rPr>
                <w:color w:val="000000"/>
                <w:sz w:val="22"/>
                <w:szCs w:val="22"/>
              </w:rPr>
            </w:pPr>
            <w:r w:rsidRPr="009251D5">
              <w:rPr>
                <w:color w:val="000000"/>
                <w:sz w:val="22"/>
                <w:szCs w:val="22"/>
              </w:rPr>
              <w:t>Наличие</w:t>
            </w:r>
          </w:p>
          <w:p w:rsidR="00901BF3" w:rsidRPr="009251D5" w:rsidRDefault="00901BF3" w:rsidP="009251D5">
            <w:pPr>
              <w:textAlignment w:val="top"/>
              <w:rPr>
                <w:color w:val="000000"/>
                <w:sz w:val="22"/>
                <w:szCs w:val="22"/>
                <w:lang w:val="en-US"/>
              </w:rPr>
            </w:pPr>
            <w:r w:rsidRPr="009251D5">
              <w:rPr>
                <w:color w:val="000000"/>
                <w:sz w:val="22"/>
                <w:szCs w:val="22"/>
              </w:rPr>
              <w:t>на начало</w:t>
            </w:r>
          </w:p>
        </w:tc>
        <w:tc>
          <w:tcPr>
            <w:tcW w:w="1244" w:type="dxa"/>
          </w:tcPr>
          <w:p w:rsidR="00901BF3" w:rsidRPr="009251D5" w:rsidRDefault="00901BF3" w:rsidP="009251D5">
            <w:pPr>
              <w:textAlignment w:val="top"/>
              <w:rPr>
                <w:color w:val="000000"/>
                <w:sz w:val="22"/>
                <w:szCs w:val="22"/>
                <w:lang w:val="en-US"/>
              </w:rPr>
            </w:pPr>
            <w:r w:rsidRPr="009251D5">
              <w:rPr>
                <w:color w:val="000000"/>
                <w:sz w:val="22"/>
                <w:szCs w:val="22"/>
              </w:rPr>
              <w:t>Поступило</w:t>
            </w:r>
          </w:p>
        </w:tc>
        <w:tc>
          <w:tcPr>
            <w:tcW w:w="1166" w:type="dxa"/>
          </w:tcPr>
          <w:p w:rsidR="00901BF3" w:rsidRPr="009251D5" w:rsidRDefault="00901BF3" w:rsidP="009251D5">
            <w:pPr>
              <w:textAlignment w:val="top"/>
              <w:rPr>
                <w:color w:val="000000"/>
                <w:sz w:val="22"/>
                <w:szCs w:val="22"/>
                <w:lang w:val="en-US"/>
              </w:rPr>
            </w:pPr>
            <w:r w:rsidRPr="009251D5">
              <w:rPr>
                <w:color w:val="000000"/>
                <w:sz w:val="22"/>
                <w:szCs w:val="22"/>
              </w:rPr>
              <w:t>Выбыло</w:t>
            </w:r>
          </w:p>
        </w:tc>
        <w:tc>
          <w:tcPr>
            <w:tcW w:w="1236" w:type="dxa"/>
          </w:tcPr>
          <w:p w:rsidR="00901BF3" w:rsidRPr="009251D5" w:rsidRDefault="00901BF3" w:rsidP="009251D5">
            <w:pPr>
              <w:textAlignment w:val="top"/>
              <w:rPr>
                <w:color w:val="000000"/>
                <w:sz w:val="22"/>
                <w:szCs w:val="22"/>
              </w:rPr>
            </w:pPr>
            <w:r w:rsidRPr="009251D5">
              <w:rPr>
                <w:color w:val="000000"/>
                <w:sz w:val="22"/>
                <w:szCs w:val="22"/>
              </w:rPr>
              <w:t>Наличие</w:t>
            </w:r>
          </w:p>
          <w:p w:rsidR="00901BF3" w:rsidRPr="009251D5" w:rsidRDefault="00901BF3" w:rsidP="009251D5">
            <w:pPr>
              <w:textAlignment w:val="top"/>
              <w:rPr>
                <w:color w:val="000000"/>
                <w:sz w:val="22"/>
                <w:szCs w:val="22"/>
                <w:lang w:val="en-US"/>
              </w:rPr>
            </w:pPr>
            <w:r w:rsidRPr="009251D5">
              <w:rPr>
                <w:color w:val="000000"/>
                <w:sz w:val="22"/>
                <w:szCs w:val="22"/>
              </w:rPr>
              <w:t>на конец</w:t>
            </w:r>
          </w:p>
        </w:tc>
        <w:tc>
          <w:tcPr>
            <w:tcW w:w="1276" w:type="dxa"/>
          </w:tcPr>
          <w:p w:rsidR="00901BF3" w:rsidRPr="009251D5" w:rsidRDefault="00901BF3" w:rsidP="009251D5">
            <w:pPr>
              <w:textAlignment w:val="top"/>
              <w:rPr>
                <w:color w:val="000000"/>
                <w:sz w:val="22"/>
                <w:szCs w:val="22"/>
                <w:lang w:val="en-US"/>
              </w:rPr>
            </w:pPr>
            <w:r w:rsidRPr="009251D5">
              <w:rPr>
                <w:color w:val="000000"/>
                <w:sz w:val="22"/>
                <w:szCs w:val="22"/>
              </w:rPr>
              <w:t>Изменение</w:t>
            </w:r>
          </w:p>
        </w:tc>
        <w:tc>
          <w:tcPr>
            <w:tcW w:w="1333" w:type="dxa"/>
          </w:tcPr>
          <w:p w:rsidR="00901BF3" w:rsidRPr="009251D5" w:rsidRDefault="00901BF3" w:rsidP="009251D5">
            <w:pPr>
              <w:jc w:val="center"/>
              <w:textAlignment w:val="top"/>
              <w:rPr>
                <w:color w:val="000000"/>
                <w:sz w:val="22"/>
                <w:szCs w:val="22"/>
              </w:rPr>
            </w:pPr>
            <w:r w:rsidRPr="009251D5">
              <w:rPr>
                <w:color w:val="000000"/>
                <w:sz w:val="22"/>
                <w:szCs w:val="22"/>
              </w:rPr>
              <w:t>Темп роста, %</w:t>
            </w:r>
          </w:p>
        </w:tc>
      </w:tr>
      <w:tr w:rsidR="00901BF3" w:rsidRPr="002B74E5" w:rsidTr="009251D5">
        <w:trPr>
          <w:jc w:val="center"/>
        </w:trPr>
        <w:tc>
          <w:tcPr>
            <w:tcW w:w="2480" w:type="dxa"/>
          </w:tcPr>
          <w:p w:rsidR="00901BF3" w:rsidRPr="009251D5" w:rsidRDefault="00901BF3" w:rsidP="009251D5">
            <w:pPr>
              <w:textAlignment w:val="top"/>
              <w:rPr>
                <w:color w:val="000000"/>
                <w:sz w:val="22"/>
                <w:szCs w:val="22"/>
              </w:rPr>
            </w:pPr>
            <w:r w:rsidRPr="009251D5">
              <w:rPr>
                <w:color w:val="000000"/>
                <w:sz w:val="22"/>
                <w:szCs w:val="22"/>
              </w:rPr>
              <w:t xml:space="preserve">Стоимость </w:t>
            </w:r>
            <w:r w:rsidRPr="009251D5">
              <w:rPr>
                <w:color w:val="000000"/>
                <w:sz w:val="22"/>
                <w:szCs w:val="22"/>
                <w:lang w:val="en-US"/>
              </w:rPr>
              <w:t>OC</w:t>
            </w:r>
            <w:r w:rsidRPr="009251D5">
              <w:rPr>
                <w:color w:val="000000"/>
                <w:sz w:val="22"/>
                <w:szCs w:val="22"/>
              </w:rPr>
              <w:t xml:space="preserve"> в первоначальной оценке</w:t>
            </w:r>
          </w:p>
        </w:tc>
        <w:tc>
          <w:tcPr>
            <w:tcW w:w="1134" w:type="dxa"/>
          </w:tcPr>
          <w:p w:rsidR="00901BF3" w:rsidRPr="009251D5" w:rsidRDefault="00901BF3" w:rsidP="009251D5">
            <w:pPr>
              <w:jc w:val="center"/>
              <w:textAlignment w:val="top"/>
              <w:rPr>
                <w:color w:val="000000"/>
                <w:sz w:val="22"/>
                <w:szCs w:val="22"/>
              </w:rPr>
            </w:pPr>
            <w:r w:rsidRPr="009251D5">
              <w:rPr>
                <w:color w:val="000000"/>
                <w:sz w:val="22"/>
                <w:szCs w:val="22"/>
              </w:rPr>
              <w:t>80188</w:t>
            </w:r>
          </w:p>
        </w:tc>
        <w:tc>
          <w:tcPr>
            <w:tcW w:w="1244" w:type="dxa"/>
          </w:tcPr>
          <w:p w:rsidR="00901BF3" w:rsidRPr="009251D5" w:rsidRDefault="00901BF3" w:rsidP="009251D5">
            <w:pPr>
              <w:jc w:val="center"/>
              <w:textAlignment w:val="top"/>
              <w:rPr>
                <w:color w:val="000000"/>
                <w:sz w:val="22"/>
                <w:szCs w:val="22"/>
              </w:rPr>
            </w:pPr>
            <w:r w:rsidRPr="009251D5">
              <w:rPr>
                <w:color w:val="000000"/>
                <w:sz w:val="22"/>
                <w:szCs w:val="22"/>
              </w:rPr>
              <w:t>2740</w:t>
            </w:r>
          </w:p>
        </w:tc>
        <w:tc>
          <w:tcPr>
            <w:tcW w:w="1166" w:type="dxa"/>
          </w:tcPr>
          <w:p w:rsidR="00901BF3" w:rsidRPr="009251D5" w:rsidRDefault="00901BF3" w:rsidP="009251D5">
            <w:pPr>
              <w:jc w:val="center"/>
              <w:textAlignment w:val="top"/>
              <w:rPr>
                <w:color w:val="000000"/>
                <w:sz w:val="22"/>
                <w:szCs w:val="22"/>
              </w:rPr>
            </w:pPr>
            <w:r w:rsidRPr="009251D5">
              <w:rPr>
                <w:color w:val="000000"/>
                <w:sz w:val="22"/>
                <w:szCs w:val="22"/>
              </w:rPr>
              <w:t>511</w:t>
            </w:r>
          </w:p>
        </w:tc>
        <w:tc>
          <w:tcPr>
            <w:tcW w:w="1236" w:type="dxa"/>
          </w:tcPr>
          <w:p w:rsidR="00901BF3" w:rsidRPr="009251D5" w:rsidRDefault="00901BF3" w:rsidP="009251D5">
            <w:pPr>
              <w:jc w:val="center"/>
              <w:textAlignment w:val="top"/>
              <w:rPr>
                <w:color w:val="000000"/>
                <w:sz w:val="22"/>
                <w:szCs w:val="22"/>
              </w:rPr>
            </w:pPr>
            <w:r w:rsidRPr="009251D5">
              <w:rPr>
                <w:color w:val="000000"/>
                <w:sz w:val="22"/>
                <w:szCs w:val="22"/>
              </w:rPr>
              <w:t>82417</w:t>
            </w:r>
          </w:p>
        </w:tc>
        <w:tc>
          <w:tcPr>
            <w:tcW w:w="1276" w:type="dxa"/>
          </w:tcPr>
          <w:p w:rsidR="00901BF3" w:rsidRPr="009251D5" w:rsidRDefault="00901BF3" w:rsidP="009251D5">
            <w:pPr>
              <w:jc w:val="center"/>
              <w:textAlignment w:val="top"/>
              <w:rPr>
                <w:color w:val="000000"/>
                <w:sz w:val="22"/>
                <w:szCs w:val="22"/>
              </w:rPr>
            </w:pPr>
            <w:r w:rsidRPr="009251D5">
              <w:rPr>
                <w:color w:val="000000"/>
                <w:sz w:val="22"/>
                <w:szCs w:val="22"/>
              </w:rPr>
              <w:t>+2229</w:t>
            </w:r>
          </w:p>
        </w:tc>
        <w:tc>
          <w:tcPr>
            <w:tcW w:w="1333" w:type="dxa"/>
          </w:tcPr>
          <w:p w:rsidR="00901BF3" w:rsidRPr="009251D5" w:rsidRDefault="00901BF3" w:rsidP="009251D5">
            <w:pPr>
              <w:jc w:val="center"/>
              <w:textAlignment w:val="top"/>
              <w:rPr>
                <w:color w:val="000000"/>
                <w:sz w:val="22"/>
                <w:szCs w:val="22"/>
              </w:rPr>
            </w:pPr>
            <w:r w:rsidRPr="009251D5">
              <w:rPr>
                <w:color w:val="000000"/>
                <w:sz w:val="22"/>
                <w:szCs w:val="22"/>
              </w:rPr>
              <w:t>102,8</w:t>
            </w:r>
          </w:p>
        </w:tc>
      </w:tr>
      <w:tr w:rsidR="00901BF3" w:rsidRPr="002B74E5" w:rsidTr="009251D5">
        <w:trPr>
          <w:jc w:val="center"/>
        </w:trPr>
        <w:tc>
          <w:tcPr>
            <w:tcW w:w="2480" w:type="dxa"/>
          </w:tcPr>
          <w:p w:rsidR="00901BF3" w:rsidRPr="009251D5" w:rsidRDefault="00901BF3" w:rsidP="009251D5">
            <w:pPr>
              <w:textAlignment w:val="top"/>
              <w:rPr>
                <w:color w:val="000000"/>
                <w:sz w:val="22"/>
                <w:szCs w:val="22"/>
              </w:rPr>
            </w:pPr>
            <w:r w:rsidRPr="009251D5">
              <w:rPr>
                <w:color w:val="000000"/>
                <w:sz w:val="22"/>
                <w:szCs w:val="22"/>
              </w:rPr>
              <w:t>в том числе:</w:t>
            </w:r>
          </w:p>
        </w:tc>
        <w:tc>
          <w:tcPr>
            <w:tcW w:w="6056" w:type="dxa"/>
            <w:gridSpan w:val="5"/>
          </w:tcPr>
          <w:p w:rsidR="00901BF3" w:rsidRPr="009251D5" w:rsidRDefault="00901BF3" w:rsidP="009251D5">
            <w:pPr>
              <w:jc w:val="center"/>
              <w:textAlignment w:val="top"/>
              <w:rPr>
                <w:color w:val="000000"/>
                <w:sz w:val="22"/>
                <w:szCs w:val="22"/>
              </w:rPr>
            </w:pPr>
          </w:p>
        </w:tc>
        <w:tc>
          <w:tcPr>
            <w:tcW w:w="1333" w:type="dxa"/>
          </w:tcPr>
          <w:p w:rsidR="00901BF3" w:rsidRPr="009251D5" w:rsidRDefault="00901BF3" w:rsidP="009251D5">
            <w:pPr>
              <w:jc w:val="center"/>
              <w:textAlignment w:val="top"/>
              <w:rPr>
                <w:color w:val="000000"/>
                <w:sz w:val="22"/>
                <w:szCs w:val="22"/>
              </w:rPr>
            </w:pPr>
          </w:p>
        </w:tc>
      </w:tr>
      <w:tr w:rsidR="00901BF3" w:rsidRPr="002B74E5" w:rsidTr="009251D5">
        <w:trPr>
          <w:jc w:val="center"/>
        </w:trPr>
        <w:tc>
          <w:tcPr>
            <w:tcW w:w="2480" w:type="dxa"/>
          </w:tcPr>
          <w:p w:rsidR="00901BF3" w:rsidRPr="009251D5" w:rsidRDefault="00901BF3" w:rsidP="009251D5">
            <w:pPr>
              <w:textAlignment w:val="top"/>
              <w:rPr>
                <w:color w:val="000000"/>
                <w:sz w:val="22"/>
                <w:szCs w:val="22"/>
              </w:rPr>
            </w:pPr>
            <w:r w:rsidRPr="009251D5">
              <w:rPr>
                <w:color w:val="000000"/>
                <w:sz w:val="22"/>
                <w:szCs w:val="22"/>
              </w:rPr>
              <w:t>Производственные</w:t>
            </w:r>
          </w:p>
        </w:tc>
        <w:tc>
          <w:tcPr>
            <w:tcW w:w="1134" w:type="dxa"/>
          </w:tcPr>
          <w:p w:rsidR="00901BF3" w:rsidRPr="009251D5" w:rsidRDefault="00901BF3" w:rsidP="009251D5">
            <w:pPr>
              <w:jc w:val="center"/>
              <w:textAlignment w:val="top"/>
              <w:rPr>
                <w:color w:val="000000"/>
                <w:sz w:val="22"/>
                <w:szCs w:val="22"/>
              </w:rPr>
            </w:pPr>
            <w:r w:rsidRPr="009251D5">
              <w:rPr>
                <w:color w:val="000000"/>
                <w:sz w:val="22"/>
                <w:szCs w:val="22"/>
              </w:rPr>
              <w:t>80188</w:t>
            </w:r>
          </w:p>
        </w:tc>
        <w:tc>
          <w:tcPr>
            <w:tcW w:w="1244" w:type="dxa"/>
          </w:tcPr>
          <w:p w:rsidR="00901BF3" w:rsidRPr="009251D5" w:rsidRDefault="00901BF3" w:rsidP="009251D5">
            <w:pPr>
              <w:jc w:val="center"/>
              <w:textAlignment w:val="top"/>
              <w:rPr>
                <w:color w:val="000000"/>
                <w:sz w:val="22"/>
                <w:szCs w:val="22"/>
              </w:rPr>
            </w:pPr>
            <w:r w:rsidRPr="009251D5">
              <w:rPr>
                <w:color w:val="000000"/>
                <w:sz w:val="22"/>
                <w:szCs w:val="22"/>
              </w:rPr>
              <w:t>2740</w:t>
            </w:r>
          </w:p>
        </w:tc>
        <w:tc>
          <w:tcPr>
            <w:tcW w:w="1166" w:type="dxa"/>
          </w:tcPr>
          <w:p w:rsidR="00901BF3" w:rsidRPr="009251D5" w:rsidRDefault="00901BF3" w:rsidP="009251D5">
            <w:pPr>
              <w:jc w:val="center"/>
              <w:textAlignment w:val="top"/>
              <w:rPr>
                <w:color w:val="000000"/>
                <w:sz w:val="22"/>
                <w:szCs w:val="22"/>
              </w:rPr>
            </w:pPr>
            <w:r w:rsidRPr="009251D5">
              <w:rPr>
                <w:color w:val="000000"/>
                <w:sz w:val="22"/>
                <w:szCs w:val="22"/>
              </w:rPr>
              <w:t>511</w:t>
            </w:r>
          </w:p>
        </w:tc>
        <w:tc>
          <w:tcPr>
            <w:tcW w:w="1236" w:type="dxa"/>
          </w:tcPr>
          <w:p w:rsidR="00901BF3" w:rsidRPr="009251D5" w:rsidRDefault="00901BF3" w:rsidP="009251D5">
            <w:pPr>
              <w:jc w:val="center"/>
              <w:textAlignment w:val="top"/>
              <w:rPr>
                <w:color w:val="000000"/>
                <w:sz w:val="22"/>
                <w:szCs w:val="22"/>
              </w:rPr>
            </w:pPr>
            <w:r w:rsidRPr="009251D5">
              <w:rPr>
                <w:color w:val="000000"/>
                <w:sz w:val="22"/>
                <w:szCs w:val="22"/>
              </w:rPr>
              <w:t>82417</w:t>
            </w:r>
          </w:p>
        </w:tc>
        <w:tc>
          <w:tcPr>
            <w:tcW w:w="1276" w:type="dxa"/>
          </w:tcPr>
          <w:p w:rsidR="00901BF3" w:rsidRPr="009251D5" w:rsidRDefault="00901BF3" w:rsidP="009251D5">
            <w:pPr>
              <w:jc w:val="center"/>
              <w:textAlignment w:val="top"/>
              <w:rPr>
                <w:color w:val="000000"/>
                <w:sz w:val="22"/>
                <w:szCs w:val="22"/>
              </w:rPr>
            </w:pPr>
            <w:r w:rsidRPr="009251D5">
              <w:rPr>
                <w:color w:val="000000"/>
                <w:sz w:val="22"/>
                <w:szCs w:val="22"/>
                <w:lang w:val="en-US"/>
              </w:rPr>
              <w:t>+</w:t>
            </w:r>
            <w:r w:rsidRPr="009251D5">
              <w:rPr>
                <w:color w:val="000000"/>
                <w:sz w:val="22"/>
                <w:szCs w:val="22"/>
              </w:rPr>
              <w:t>2229</w:t>
            </w:r>
          </w:p>
        </w:tc>
        <w:tc>
          <w:tcPr>
            <w:tcW w:w="1333" w:type="dxa"/>
          </w:tcPr>
          <w:p w:rsidR="00901BF3" w:rsidRPr="009251D5" w:rsidRDefault="00901BF3" w:rsidP="009251D5">
            <w:pPr>
              <w:jc w:val="center"/>
              <w:textAlignment w:val="top"/>
              <w:rPr>
                <w:color w:val="000000"/>
                <w:sz w:val="22"/>
                <w:szCs w:val="22"/>
              </w:rPr>
            </w:pPr>
            <w:r w:rsidRPr="009251D5">
              <w:rPr>
                <w:color w:val="000000"/>
                <w:sz w:val="22"/>
                <w:szCs w:val="22"/>
              </w:rPr>
              <w:t>102,8</w:t>
            </w:r>
          </w:p>
        </w:tc>
      </w:tr>
      <w:tr w:rsidR="00901BF3" w:rsidRPr="002B74E5" w:rsidTr="009251D5">
        <w:trPr>
          <w:jc w:val="center"/>
        </w:trPr>
        <w:tc>
          <w:tcPr>
            <w:tcW w:w="2480" w:type="dxa"/>
          </w:tcPr>
          <w:p w:rsidR="00901BF3" w:rsidRPr="009251D5" w:rsidRDefault="00901BF3" w:rsidP="009251D5">
            <w:pPr>
              <w:textAlignment w:val="top"/>
              <w:rPr>
                <w:color w:val="000000"/>
                <w:sz w:val="22"/>
                <w:szCs w:val="22"/>
              </w:rPr>
            </w:pPr>
            <w:r w:rsidRPr="009251D5">
              <w:rPr>
                <w:color w:val="000000"/>
                <w:sz w:val="22"/>
                <w:szCs w:val="22"/>
              </w:rPr>
              <w:t>Непроизводственные</w:t>
            </w:r>
          </w:p>
        </w:tc>
        <w:tc>
          <w:tcPr>
            <w:tcW w:w="1134" w:type="dxa"/>
          </w:tcPr>
          <w:p w:rsidR="00901BF3" w:rsidRPr="009251D5" w:rsidRDefault="00901BF3" w:rsidP="009251D5">
            <w:pPr>
              <w:jc w:val="center"/>
              <w:textAlignment w:val="top"/>
              <w:rPr>
                <w:color w:val="000000"/>
                <w:sz w:val="22"/>
                <w:szCs w:val="22"/>
                <w:lang w:val="en-US"/>
              </w:rPr>
            </w:pPr>
            <w:r w:rsidRPr="009251D5">
              <w:rPr>
                <w:color w:val="000000"/>
                <w:sz w:val="22"/>
                <w:szCs w:val="22"/>
                <w:lang w:val="en-US"/>
              </w:rPr>
              <w:t>-</w:t>
            </w:r>
          </w:p>
        </w:tc>
        <w:tc>
          <w:tcPr>
            <w:tcW w:w="1244" w:type="dxa"/>
          </w:tcPr>
          <w:p w:rsidR="00901BF3" w:rsidRPr="009251D5" w:rsidRDefault="00901BF3" w:rsidP="009251D5">
            <w:pPr>
              <w:jc w:val="center"/>
              <w:textAlignment w:val="top"/>
              <w:rPr>
                <w:color w:val="000000"/>
                <w:sz w:val="22"/>
                <w:szCs w:val="22"/>
                <w:lang w:val="en-US"/>
              </w:rPr>
            </w:pPr>
            <w:r w:rsidRPr="009251D5">
              <w:rPr>
                <w:color w:val="000000"/>
                <w:sz w:val="22"/>
                <w:szCs w:val="22"/>
                <w:lang w:val="en-US"/>
              </w:rPr>
              <w:t>-</w:t>
            </w:r>
          </w:p>
        </w:tc>
        <w:tc>
          <w:tcPr>
            <w:tcW w:w="1166" w:type="dxa"/>
          </w:tcPr>
          <w:p w:rsidR="00901BF3" w:rsidRPr="009251D5" w:rsidRDefault="00901BF3" w:rsidP="009251D5">
            <w:pPr>
              <w:jc w:val="center"/>
              <w:textAlignment w:val="top"/>
              <w:rPr>
                <w:color w:val="000000"/>
                <w:sz w:val="22"/>
                <w:szCs w:val="22"/>
                <w:lang w:val="en-US"/>
              </w:rPr>
            </w:pPr>
            <w:r w:rsidRPr="009251D5">
              <w:rPr>
                <w:color w:val="000000"/>
                <w:sz w:val="22"/>
                <w:szCs w:val="22"/>
                <w:lang w:val="en-US"/>
              </w:rPr>
              <w:t>-</w:t>
            </w:r>
          </w:p>
        </w:tc>
        <w:tc>
          <w:tcPr>
            <w:tcW w:w="1236" w:type="dxa"/>
          </w:tcPr>
          <w:p w:rsidR="00901BF3" w:rsidRPr="009251D5" w:rsidRDefault="00901BF3" w:rsidP="009251D5">
            <w:pPr>
              <w:jc w:val="center"/>
              <w:textAlignment w:val="top"/>
              <w:rPr>
                <w:color w:val="000000"/>
                <w:sz w:val="22"/>
                <w:szCs w:val="22"/>
                <w:lang w:val="en-US"/>
              </w:rPr>
            </w:pPr>
            <w:r w:rsidRPr="009251D5">
              <w:rPr>
                <w:color w:val="000000"/>
                <w:sz w:val="22"/>
                <w:szCs w:val="22"/>
                <w:lang w:val="en-US"/>
              </w:rPr>
              <w:t>-</w:t>
            </w:r>
          </w:p>
        </w:tc>
        <w:tc>
          <w:tcPr>
            <w:tcW w:w="1276" w:type="dxa"/>
          </w:tcPr>
          <w:p w:rsidR="00901BF3" w:rsidRPr="009251D5" w:rsidRDefault="00901BF3" w:rsidP="009251D5">
            <w:pPr>
              <w:jc w:val="center"/>
              <w:textAlignment w:val="top"/>
              <w:rPr>
                <w:color w:val="000000"/>
                <w:sz w:val="22"/>
                <w:szCs w:val="22"/>
                <w:lang w:val="en-US"/>
              </w:rPr>
            </w:pPr>
            <w:r w:rsidRPr="009251D5">
              <w:rPr>
                <w:color w:val="000000"/>
                <w:sz w:val="22"/>
                <w:szCs w:val="22"/>
                <w:lang w:val="en-US"/>
              </w:rPr>
              <w:t>-</w:t>
            </w:r>
          </w:p>
        </w:tc>
        <w:tc>
          <w:tcPr>
            <w:tcW w:w="1333" w:type="dxa"/>
          </w:tcPr>
          <w:p w:rsidR="00901BF3" w:rsidRPr="009251D5" w:rsidRDefault="00901BF3" w:rsidP="009251D5">
            <w:pPr>
              <w:jc w:val="center"/>
              <w:textAlignment w:val="top"/>
              <w:rPr>
                <w:color w:val="000000"/>
                <w:sz w:val="22"/>
                <w:szCs w:val="22"/>
              </w:rPr>
            </w:pPr>
            <w:r w:rsidRPr="009251D5">
              <w:rPr>
                <w:color w:val="000000"/>
                <w:sz w:val="22"/>
                <w:szCs w:val="22"/>
              </w:rPr>
              <w:t>-</w:t>
            </w:r>
          </w:p>
        </w:tc>
      </w:tr>
    </w:tbl>
    <w:p w:rsidR="00901BF3" w:rsidRDefault="00901BF3" w:rsidP="00590A71">
      <w:pPr>
        <w:ind w:firstLine="567"/>
        <w:jc w:val="both"/>
        <w:textAlignment w:val="top"/>
        <w:rPr>
          <w:color w:val="000000"/>
          <w:sz w:val="28"/>
          <w:szCs w:val="28"/>
        </w:rPr>
      </w:pPr>
    </w:p>
    <w:p w:rsidR="00901BF3" w:rsidRDefault="00901BF3" w:rsidP="00843803">
      <w:pPr>
        <w:pStyle w:val="a4"/>
        <w:tabs>
          <w:tab w:val="left" w:pos="567"/>
        </w:tabs>
        <w:spacing w:before="0" w:beforeAutospacing="0" w:after="0" w:afterAutospacing="0"/>
        <w:ind w:firstLine="426"/>
        <w:jc w:val="both"/>
        <w:textAlignment w:val="top"/>
        <w:rPr>
          <w:sz w:val="28"/>
          <w:szCs w:val="28"/>
        </w:rPr>
      </w:pPr>
      <w:r w:rsidRPr="006403C4">
        <w:rPr>
          <w:sz w:val="28"/>
          <w:szCs w:val="28"/>
        </w:rPr>
        <w:t xml:space="preserve">Исходя из данных, приведенных в таблице </w:t>
      </w:r>
      <w:r>
        <w:rPr>
          <w:sz w:val="28"/>
          <w:szCs w:val="28"/>
        </w:rPr>
        <w:t>2</w:t>
      </w:r>
      <w:r w:rsidRPr="006403C4">
        <w:rPr>
          <w:sz w:val="28"/>
          <w:szCs w:val="28"/>
        </w:rPr>
        <w:t xml:space="preserve"> можно сделать вывод, что стоимость основных средств организации в 200</w:t>
      </w:r>
      <w:r>
        <w:rPr>
          <w:sz w:val="28"/>
          <w:szCs w:val="28"/>
        </w:rPr>
        <w:t>8</w:t>
      </w:r>
      <w:r w:rsidRPr="006403C4">
        <w:rPr>
          <w:sz w:val="28"/>
          <w:szCs w:val="28"/>
        </w:rPr>
        <w:t xml:space="preserve"> году увеличилась на </w:t>
      </w:r>
      <w:r>
        <w:rPr>
          <w:sz w:val="28"/>
          <w:szCs w:val="28"/>
        </w:rPr>
        <w:t>2229</w:t>
      </w:r>
      <w:r w:rsidRPr="006403C4">
        <w:rPr>
          <w:sz w:val="28"/>
          <w:szCs w:val="28"/>
        </w:rPr>
        <w:t xml:space="preserve"> млн. руб.</w:t>
      </w:r>
    </w:p>
    <w:p w:rsidR="00901BF3" w:rsidRPr="006403C4" w:rsidRDefault="00901BF3" w:rsidP="00843803">
      <w:pPr>
        <w:pStyle w:val="a4"/>
        <w:tabs>
          <w:tab w:val="left" w:pos="567"/>
        </w:tabs>
        <w:spacing w:before="0" w:beforeAutospacing="0" w:after="0" w:afterAutospacing="0"/>
        <w:ind w:firstLine="426"/>
        <w:jc w:val="both"/>
        <w:textAlignment w:val="top"/>
        <w:rPr>
          <w:sz w:val="28"/>
          <w:szCs w:val="28"/>
        </w:rPr>
      </w:pPr>
    </w:p>
    <w:p w:rsidR="00901BF3" w:rsidRPr="006403C4" w:rsidRDefault="00901BF3" w:rsidP="00843803">
      <w:pPr>
        <w:pStyle w:val="a4"/>
        <w:tabs>
          <w:tab w:val="left" w:pos="567"/>
        </w:tabs>
        <w:spacing w:before="0" w:beforeAutospacing="0" w:after="0" w:afterAutospacing="0"/>
        <w:ind w:firstLine="426"/>
        <w:jc w:val="both"/>
        <w:textAlignment w:val="top"/>
        <w:rPr>
          <w:sz w:val="28"/>
          <w:szCs w:val="28"/>
        </w:rPr>
      </w:pPr>
      <w:r w:rsidRPr="006403C4">
        <w:rPr>
          <w:sz w:val="28"/>
          <w:szCs w:val="28"/>
        </w:rPr>
        <w:t xml:space="preserve"> Таблица </w:t>
      </w:r>
      <w:r>
        <w:rPr>
          <w:sz w:val="28"/>
          <w:szCs w:val="28"/>
        </w:rPr>
        <w:t xml:space="preserve">2 – </w:t>
      </w:r>
      <w:r w:rsidRPr="006403C4">
        <w:rPr>
          <w:sz w:val="28"/>
          <w:szCs w:val="28"/>
        </w:rPr>
        <w:t>Наличие и движение основных средств 200</w:t>
      </w:r>
      <w:r>
        <w:rPr>
          <w:sz w:val="28"/>
          <w:szCs w:val="28"/>
        </w:rPr>
        <w:t>9</w:t>
      </w:r>
      <w:r w:rsidRPr="006403C4">
        <w:rPr>
          <w:sz w:val="28"/>
          <w:szCs w:val="28"/>
        </w:rPr>
        <w:t xml:space="preserve"> г., млн. руб.</w:t>
      </w:r>
    </w:p>
    <w:p w:rsidR="00901BF3" w:rsidRPr="00D04B07" w:rsidRDefault="00901BF3" w:rsidP="00843803">
      <w:pPr>
        <w:ind w:firstLine="567"/>
        <w:jc w:val="both"/>
        <w:textAlignment w:val="top"/>
        <w:rPr>
          <w:color w:val="000000"/>
          <w:sz w:val="20"/>
          <w:szCs w:val="20"/>
        </w:rPr>
      </w:pP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0"/>
        <w:gridCol w:w="1134"/>
        <w:gridCol w:w="1244"/>
        <w:gridCol w:w="1166"/>
        <w:gridCol w:w="1236"/>
        <w:gridCol w:w="1276"/>
        <w:gridCol w:w="1333"/>
      </w:tblGrid>
      <w:tr w:rsidR="00901BF3" w:rsidRPr="002B74E5" w:rsidTr="009251D5">
        <w:trPr>
          <w:jc w:val="center"/>
        </w:trPr>
        <w:tc>
          <w:tcPr>
            <w:tcW w:w="2480" w:type="dxa"/>
          </w:tcPr>
          <w:p w:rsidR="00901BF3" w:rsidRPr="009251D5" w:rsidRDefault="00901BF3" w:rsidP="009251D5">
            <w:pPr>
              <w:textAlignment w:val="top"/>
              <w:rPr>
                <w:color w:val="000000"/>
                <w:sz w:val="22"/>
                <w:szCs w:val="22"/>
                <w:lang w:val="en-US"/>
              </w:rPr>
            </w:pPr>
            <w:r w:rsidRPr="009251D5">
              <w:rPr>
                <w:color w:val="000000"/>
                <w:sz w:val="22"/>
                <w:szCs w:val="22"/>
              </w:rPr>
              <w:t>Показатель</w:t>
            </w:r>
          </w:p>
        </w:tc>
        <w:tc>
          <w:tcPr>
            <w:tcW w:w="1134" w:type="dxa"/>
          </w:tcPr>
          <w:p w:rsidR="00901BF3" w:rsidRPr="009251D5" w:rsidRDefault="00901BF3" w:rsidP="009251D5">
            <w:pPr>
              <w:textAlignment w:val="top"/>
              <w:rPr>
                <w:color w:val="000000"/>
                <w:sz w:val="22"/>
                <w:szCs w:val="22"/>
              </w:rPr>
            </w:pPr>
            <w:r w:rsidRPr="009251D5">
              <w:rPr>
                <w:color w:val="000000"/>
                <w:sz w:val="22"/>
                <w:szCs w:val="22"/>
              </w:rPr>
              <w:t>Наличие</w:t>
            </w:r>
          </w:p>
          <w:p w:rsidR="00901BF3" w:rsidRPr="009251D5" w:rsidRDefault="00901BF3" w:rsidP="009251D5">
            <w:pPr>
              <w:textAlignment w:val="top"/>
              <w:rPr>
                <w:color w:val="000000"/>
                <w:sz w:val="22"/>
                <w:szCs w:val="22"/>
                <w:lang w:val="en-US"/>
              </w:rPr>
            </w:pPr>
            <w:r w:rsidRPr="009251D5">
              <w:rPr>
                <w:color w:val="000000"/>
                <w:sz w:val="22"/>
                <w:szCs w:val="22"/>
              </w:rPr>
              <w:t>на начало</w:t>
            </w:r>
          </w:p>
        </w:tc>
        <w:tc>
          <w:tcPr>
            <w:tcW w:w="1244" w:type="dxa"/>
          </w:tcPr>
          <w:p w:rsidR="00901BF3" w:rsidRPr="009251D5" w:rsidRDefault="00901BF3" w:rsidP="009251D5">
            <w:pPr>
              <w:textAlignment w:val="top"/>
              <w:rPr>
                <w:color w:val="000000"/>
                <w:sz w:val="22"/>
                <w:szCs w:val="22"/>
                <w:lang w:val="en-US"/>
              </w:rPr>
            </w:pPr>
            <w:r w:rsidRPr="009251D5">
              <w:rPr>
                <w:color w:val="000000"/>
                <w:sz w:val="22"/>
                <w:szCs w:val="22"/>
              </w:rPr>
              <w:t>Поступило</w:t>
            </w:r>
          </w:p>
        </w:tc>
        <w:tc>
          <w:tcPr>
            <w:tcW w:w="1166" w:type="dxa"/>
          </w:tcPr>
          <w:p w:rsidR="00901BF3" w:rsidRPr="009251D5" w:rsidRDefault="00901BF3" w:rsidP="009251D5">
            <w:pPr>
              <w:textAlignment w:val="top"/>
              <w:rPr>
                <w:color w:val="000000"/>
                <w:sz w:val="22"/>
                <w:szCs w:val="22"/>
                <w:lang w:val="en-US"/>
              </w:rPr>
            </w:pPr>
            <w:r w:rsidRPr="009251D5">
              <w:rPr>
                <w:color w:val="000000"/>
                <w:sz w:val="22"/>
                <w:szCs w:val="22"/>
              </w:rPr>
              <w:t>Выбыло</w:t>
            </w:r>
          </w:p>
        </w:tc>
        <w:tc>
          <w:tcPr>
            <w:tcW w:w="1236" w:type="dxa"/>
          </w:tcPr>
          <w:p w:rsidR="00901BF3" w:rsidRPr="009251D5" w:rsidRDefault="00901BF3" w:rsidP="009251D5">
            <w:pPr>
              <w:textAlignment w:val="top"/>
              <w:rPr>
                <w:color w:val="000000"/>
                <w:sz w:val="22"/>
                <w:szCs w:val="22"/>
              </w:rPr>
            </w:pPr>
            <w:r w:rsidRPr="009251D5">
              <w:rPr>
                <w:color w:val="000000"/>
                <w:sz w:val="22"/>
                <w:szCs w:val="22"/>
              </w:rPr>
              <w:t>Наличие</w:t>
            </w:r>
          </w:p>
          <w:p w:rsidR="00901BF3" w:rsidRPr="009251D5" w:rsidRDefault="00901BF3" w:rsidP="009251D5">
            <w:pPr>
              <w:textAlignment w:val="top"/>
              <w:rPr>
                <w:color w:val="000000"/>
                <w:sz w:val="22"/>
                <w:szCs w:val="22"/>
                <w:lang w:val="en-US"/>
              </w:rPr>
            </w:pPr>
            <w:r w:rsidRPr="009251D5">
              <w:rPr>
                <w:color w:val="000000"/>
                <w:sz w:val="22"/>
                <w:szCs w:val="22"/>
              </w:rPr>
              <w:t>на конец</w:t>
            </w:r>
          </w:p>
        </w:tc>
        <w:tc>
          <w:tcPr>
            <w:tcW w:w="1276" w:type="dxa"/>
          </w:tcPr>
          <w:p w:rsidR="00901BF3" w:rsidRPr="009251D5" w:rsidRDefault="00901BF3" w:rsidP="009251D5">
            <w:pPr>
              <w:textAlignment w:val="top"/>
              <w:rPr>
                <w:color w:val="000000"/>
                <w:sz w:val="22"/>
                <w:szCs w:val="22"/>
                <w:lang w:val="en-US"/>
              </w:rPr>
            </w:pPr>
            <w:r w:rsidRPr="009251D5">
              <w:rPr>
                <w:color w:val="000000"/>
                <w:sz w:val="22"/>
                <w:szCs w:val="22"/>
              </w:rPr>
              <w:t>Изменение</w:t>
            </w:r>
          </w:p>
        </w:tc>
        <w:tc>
          <w:tcPr>
            <w:tcW w:w="1333" w:type="dxa"/>
          </w:tcPr>
          <w:p w:rsidR="00901BF3" w:rsidRPr="009251D5" w:rsidRDefault="00901BF3" w:rsidP="009251D5">
            <w:pPr>
              <w:jc w:val="center"/>
              <w:textAlignment w:val="top"/>
              <w:rPr>
                <w:color w:val="000000"/>
                <w:sz w:val="22"/>
                <w:szCs w:val="22"/>
              </w:rPr>
            </w:pPr>
            <w:r w:rsidRPr="009251D5">
              <w:rPr>
                <w:color w:val="000000"/>
                <w:sz w:val="22"/>
                <w:szCs w:val="22"/>
              </w:rPr>
              <w:t>Темп роста, %</w:t>
            </w:r>
          </w:p>
        </w:tc>
      </w:tr>
      <w:tr w:rsidR="00901BF3" w:rsidRPr="002B74E5" w:rsidTr="009251D5">
        <w:trPr>
          <w:jc w:val="center"/>
        </w:trPr>
        <w:tc>
          <w:tcPr>
            <w:tcW w:w="2480" w:type="dxa"/>
          </w:tcPr>
          <w:p w:rsidR="00901BF3" w:rsidRPr="009251D5" w:rsidRDefault="00901BF3" w:rsidP="009251D5">
            <w:pPr>
              <w:textAlignment w:val="top"/>
              <w:rPr>
                <w:color w:val="000000"/>
                <w:sz w:val="22"/>
                <w:szCs w:val="22"/>
              </w:rPr>
            </w:pPr>
            <w:r w:rsidRPr="009251D5">
              <w:rPr>
                <w:color w:val="000000"/>
                <w:sz w:val="22"/>
                <w:szCs w:val="22"/>
              </w:rPr>
              <w:t xml:space="preserve">Стоимость </w:t>
            </w:r>
            <w:r w:rsidRPr="009251D5">
              <w:rPr>
                <w:color w:val="000000"/>
                <w:sz w:val="22"/>
                <w:szCs w:val="22"/>
                <w:lang w:val="en-US"/>
              </w:rPr>
              <w:t>OC</w:t>
            </w:r>
            <w:r w:rsidRPr="009251D5">
              <w:rPr>
                <w:color w:val="000000"/>
                <w:sz w:val="22"/>
                <w:szCs w:val="22"/>
              </w:rPr>
              <w:t xml:space="preserve"> в первоначальной оценке</w:t>
            </w:r>
          </w:p>
        </w:tc>
        <w:tc>
          <w:tcPr>
            <w:tcW w:w="1134" w:type="dxa"/>
          </w:tcPr>
          <w:p w:rsidR="00901BF3" w:rsidRPr="009251D5" w:rsidRDefault="00901BF3" w:rsidP="009251D5">
            <w:pPr>
              <w:jc w:val="center"/>
              <w:textAlignment w:val="top"/>
              <w:rPr>
                <w:color w:val="000000"/>
                <w:sz w:val="22"/>
                <w:szCs w:val="22"/>
                <w:lang w:val="en-US"/>
              </w:rPr>
            </w:pPr>
            <w:r w:rsidRPr="009251D5">
              <w:rPr>
                <w:color w:val="000000"/>
                <w:sz w:val="22"/>
                <w:szCs w:val="22"/>
                <w:lang w:val="en-US"/>
              </w:rPr>
              <w:t>82417</w:t>
            </w:r>
          </w:p>
        </w:tc>
        <w:tc>
          <w:tcPr>
            <w:tcW w:w="1244" w:type="dxa"/>
          </w:tcPr>
          <w:p w:rsidR="00901BF3" w:rsidRPr="009251D5" w:rsidRDefault="00901BF3" w:rsidP="009251D5">
            <w:pPr>
              <w:jc w:val="center"/>
              <w:textAlignment w:val="top"/>
              <w:rPr>
                <w:color w:val="000000"/>
                <w:sz w:val="22"/>
                <w:szCs w:val="22"/>
                <w:lang w:val="en-US"/>
              </w:rPr>
            </w:pPr>
            <w:r w:rsidRPr="009251D5">
              <w:rPr>
                <w:color w:val="000000"/>
                <w:sz w:val="22"/>
                <w:szCs w:val="22"/>
                <w:lang w:val="en-US"/>
              </w:rPr>
              <w:t>4920</w:t>
            </w:r>
          </w:p>
        </w:tc>
        <w:tc>
          <w:tcPr>
            <w:tcW w:w="1166" w:type="dxa"/>
          </w:tcPr>
          <w:p w:rsidR="00901BF3" w:rsidRPr="009251D5" w:rsidRDefault="00901BF3" w:rsidP="009251D5">
            <w:pPr>
              <w:jc w:val="center"/>
              <w:textAlignment w:val="top"/>
              <w:rPr>
                <w:color w:val="000000"/>
                <w:sz w:val="22"/>
                <w:szCs w:val="22"/>
                <w:lang w:val="en-US"/>
              </w:rPr>
            </w:pPr>
            <w:r w:rsidRPr="009251D5">
              <w:rPr>
                <w:color w:val="000000"/>
                <w:sz w:val="22"/>
                <w:szCs w:val="22"/>
                <w:lang w:val="en-US"/>
              </w:rPr>
              <w:t>715</w:t>
            </w:r>
          </w:p>
        </w:tc>
        <w:tc>
          <w:tcPr>
            <w:tcW w:w="1236" w:type="dxa"/>
          </w:tcPr>
          <w:p w:rsidR="00901BF3" w:rsidRPr="009251D5" w:rsidRDefault="00901BF3" w:rsidP="009251D5">
            <w:pPr>
              <w:jc w:val="center"/>
              <w:textAlignment w:val="top"/>
              <w:rPr>
                <w:color w:val="000000"/>
                <w:sz w:val="22"/>
                <w:szCs w:val="22"/>
                <w:lang w:val="en-US"/>
              </w:rPr>
            </w:pPr>
            <w:r w:rsidRPr="009251D5">
              <w:rPr>
                <w:color w:val="000000"/>
                <w:sz w:val="22"/>
                <w:szCs w:val="22"/>
                <w:lang w:val="en-US"/>
              </w:rPr>
              <w:t>86622</w:t>
            </w:r>
          </w:p>
        </w:tc>
        <w:tc>
          <w:tcPr>
            <w:tcW w:w="1276" w:type="dxa"/>
          </w:tcPr>
          <w:p w:rsidR="00901BF3" w:rsidRPr="009251D5" w:rsidRDefault="00901BF3" w:rsidP="009251D5">
            <w:pPr>
              <w:jc w:val="center"/>
              <w:textAlignment w:val="top"/>
              <w:rPr>
                <w:color w:val="000000"/>
                <w:sz w:val="22"/>
                <w:szCs w:val="22"/>
                <w:lang w:val="en-US"/>
              </w:rPr>
            </w:pPr>
            <w:r w:rsidRPr="009251D5">
              <w:rPr>
                <w:color w:val="000000"/>
                <w:sz w:val="22"/>
                <w:szCs w:val="22"/>
                <w:lang w:val="en-US"/>
              </w:rPr>
              <w:t>+4205</w:t>
            </w:r>
          </w:p>
        </w:tc>
        <w:tc>
          <w:tcPr>
            <w:tcW w:w="1333" w:type="dxa"/>
          </w:tcPr>
          <w:p w:rsidR="00901BF3" w:rsidRPr="009251D5" w:rsidRDefault="00901BF3" w:rsidP="009251D5">
            <w:pPr>
              <w:jc w:val="center"/>
              <w:textAlignment w:val="top"/>
              <w:rPr>
                <w:color w:val="000000"/>
                <w:sz w:val="22"/>
                <w:szCs w:val="22"/>
              </w:rPr>
            </w:pPr>
            <w:r w:rsidRPr="009251D5">
              <w:rPr>
                <w:color w:val="000000"/>
                <w:sz w:val="22"/>
                <w:szCs w:val="22"/>
              </w:rPr>
              <w:t>105,1</w:t>
            </w:r>
          </w:p>
        </w:tc>
      </w:tr>
      <w:tr w:rsidR="00901BF3" w:rsidRPr="002B74E5" w:rsidTr="009251D5">
        <w:trPr>
          <w:jc w:val="center"/>
        </w:trPr>
        <w:tc>
          <w:tcPr>
            <w:tcW w:w="2480" w:type="dxa"/>
          </w:tcPr>
          <w:p w:rsidR="00901BF3" w:rsidRPr="009251D5" w:rsidRDefault="00901BF3" w:rsidP="009251D5">
            <w:pPr>
              <w:textAlignment w:val="top"/>
              <w:rPr>
                <w:color w:val="000000"/>
                <w:sz w:val="22"/>
                <w:szCs w:val="22"/>
              </w:rPr>
            </w:pPr>
            <w:r w:rsidRPr="009251D5">
              <w:rPr>
                <w:color w:val="000000"/>
                <w:sz w:val="22"/>
                <w:szCs w:val="22"/>
              </w:rPr>
              <w:t>в том числе:</w:t>
            </w:r>
          </w:p>
        </w:tc>
        <w:tc>
          <w:tcPr>
            <w:tcW w:w="6056" w:type="dxa"/>
            <w:gridSpan w:val="5"/>
          </w:tcPr>
          <w:p w:rsidR="00901BF3" w:rsidRPr="009251D5" w:rsidRDefault="00901BF3" w:rsidP="009251D5">
            <w:pPr>
              <w:jc w:val="center"/>
              <w:textAlignment w:val="top"/>
              <w:rPr>
                <w:color w:val="000000"/>
                <w:sz w:val="22"/>
                <w:szCs w:val="22"/>
              </w:rPr>
            </w:pPr>
          </w:p>
        </w:tc>
        <w:tc>
          <w:tcPr>
            <w:tcW w:w="1333" w:type="dxa"/>
          </w:tcPr>
          <w:p w:rsidR="00901BF3" w:rsidRPr="009251D5" w:rsidRDefault="00901BF3" w:rsidP="009251D5">
            <w:pPr>
              <w:jc w:val="center"/>
              <w:textAlignment w:val="top"/>
              <w:rPr>
                <w:color w:val="000000"/>
                <w:sz w:val="22"/>
                <w:szCs w:val="22"/>
              </w:rPr>
            </w:pPr>
          </w:p>
        </w:tc>
      </w:tr>
      <w:tr w:rsidR="00901BF3" w:rsidRPr="002B74E5" w:rsidTr="009251D5">
        <w:trPr>
          <w:jc w:val="center"/>
        </w:trPr>
        <w:tc>
          <w:tcPr>
            <w:tcW w:w="2480" w:type="dxa"/>
          </w:tcPr>
          <w:p w:rsidR="00901BF3" w:rsidRPr="009251D5" w:rsidRDefault="00901BF3" w:rsidP="009251D5">
            <w:pPr>
              <w:textAlignment w:val="top"/>
              <w:rPr>
                <w:color w:val="000000"/>
                <w:sz w:val="22"/>
                <w:szCs w:val="22"/>
              </w:rPr>
            </w:pPr>
            <w:r w:rsidRPr="009251D5">
              <w:rPr>
                <w:color w:val="000000"/>
                <w:sz w:val="22"/>
                <w:szCs w:val="22"/>
              </w:rPr>
              <w:t>Производственные</w:t>
            </w:r>
          </w:p>
        </w:tc>
        <w:tc>
          <w:tcPr>
            <w:tcW w:w="1134" w:type="dxa"/>
          </w:tcPr>
          <w:p w:rsidR="00901BF3" w:rsidRPr="009251D5" w:rsidRDefault="00901BF3" w:rsidP="009251D5">
            <w:pPr>
              <w:jc w:val="center"/>
              <w:textAlignment w:val="top"/>
              <w:rPr>
                <w:color w:val="000000"/>
                <w:sz w:val="22"/>
                <w:szCs w:val="22"/>
                <w:lang w:val="en-US"/>
              </w:rPr>
            </w:pPr>
            <w:r w:rsidRPr="009251D5">
              <w:rPr>
                <w:color w:val="000000"/>
                <w:sz w:val="22"/>
                <w:szCs w:val="22"/>
                <w:lang w:val="en-US"/>
              </w:rPr>
              <w:t>82417</w:t>
            </w:r>
          </w:p>
        </w:tc>
        <w:tc>
          <w:tcPr>
            <w:tcW w:w="1244" w:type="dxa"/>
          </w:tcPr>
          <w:p w:rsidR="00901BF3" w:rsidRPr="009251D5" w:rsidRDefault="00901BF3" w:rsidP="009251D5">
            <w:pPr>
              <w:jc w:val="center"/>
              <w:textAlignment w:val="top"/>
              <w:rPr>
                <w:color w:val="000000"/>
                <w:sz w:val="22"/>
                <w:szCs w:val="22"/>
                <w:lang w:val="en-US"/>
              </w:rPr>
            </w:pPr>
            <w:r w:rsidRPr="009251D5">
              <w:rPr>
                <w:color w:val="000000"/>
                <w:sz w:val="22"/>
                <w:szCs w:val="22"/>
                <w:lang w:val="en-US"/>
              </w:rPr>
              <w:t>4920</w:t>
            </w:r>
          </w:p>
        </w:tc>
        <w:tc>
          <w:tcPr>
            <w:tcW w:w="1166" w:type="dxa"/>
          </w:tcPr>
          <w:p w:rsidR="00901BF3" w:rsidRPr="009251D5" w:rsidRDefault="00901BF3" w:rsidP="009251D5">
            <w:pPr>
              <w:jc w:val="center"/>
              <w:textAlignment w:val="top"/>
              <w:rPr>
                <w:color w:val="000000"/>
                <w:sz w:val="22"/>
                <w:szCs w:val="22"/>
                <w:lang w:val="en-US"/>
              </w:rPr>
            </w:pPr>
            <w:r w:rsidRPr="009251D5">
              <w:rPr>
                <w:color w:val="000000"/>
                <w:sz w:val="22"/>
                <w:szCs w:val="22"/>
                <w:lang w:val="en-US"/>
              </w:rPr>
              <w:t>715</w:t>
            </w:r>
          </w:p>
        </w:tc>
        <w:tc>
          <w:tcPr>
            <w:tcW w:w="1236" w:type="dxa"/>
          </w:tcPr>
          <w:p w:rsidR="00901BF3" w:rsidRPr="009251D5" w:rsidRDefault="00901BF3" w:rsidP="009251D5">
            <w:pPr>
              <w:jc w:val="center"/>
              <w:textAlignment w:val="top"/>
              <w:rPr>
                <w:color w:val="000000"/>
                <w:sz w:val="22"/>
                <w:szCs w:val="22"/>
                <w:lang w:val="en-US"/>
              </w:rPr>
            </w:pPr>
            <w:r w:rsidRPr="009251D5">
              <w:rPr>
                <w:color w:val="000000"/>
                <w:sz w:val="22"/>
                <w:szCs w:val="22"/>
                <w:lang w:val="en-US"/>
              </w:rPr>
              <w:t>86622</w:t>
            </w:r>
          </w:p>
        </w:tc>
        <w:tc>
          <w:tcPr>
            <w:tcW w:w="1276" w:type="dxa"/>
          </w:tcPr>
          <w:p w:rsidR="00901BF3" w:rsidRPr="009251D5" w:rsidRDefault="00901BF3" w:rsidP="009251D5">
            <w:pPr>
              <w:jc w:val="center"/>
              <w:textAlignment w:val="top"/>
              <w:rPr>
                <w:color w:val="000000"/>
                <w:sz w:val="22"/>
                <w:szCs w:val="22"/>
                <w:lang w:val="en-US"/>
              </w:rPr>
            </w:pPr>
            <w:r w:rsidRPr="009251D5">
              <w:rPr>
                <w:color w:val="000000"/>
                <w:sz w:val="22"/>
                <w:szCs w:val="22"/>
                <w:lang w:val="en-US"/>
              </w:rPr>
              <w:t>+4205</w:t>
            </w:r>
          </w:p>
        </w:tc>
        <w:tc>
          <w:tcPr>
            <w:tcW w:w="1333" w:type="dxa"/>
          </w:tcPr>
          <w:p w:rsidR="00901BF3" w:rsidRPr="009251D5" w:rsidRDefault="00901BF3" w:rsidP="009251D5">
            <w:pPr>
              <w:jc w:val="center"/>
              <w:textAlignment w:val="top"/>
              <w:rPr>
                <w:color w:val="000000"/>
                <w:sz w:val="22"/>
                <w:szCs w:val="22"/>
              </w:rPr>
            </w:pPr>
            <w:r w:rsidRPr="009251D5">
              <w:rPr>
                <w:color w:val="000000"/>
                <w:sz w:val="22"/>
                <w:szCs w:val="22"/>
              </w:rPr>
              <w:t>105,1</w:t>
            </w:r>
          </w:p>
        </w:tc>
      </w:tr>
      <w:tr w:rsidR="00901BF3" w:rsidRPr="002B74E5" w:rsidTr="009251D5">
        <w:trPr>
          <w:jc w:val="center"/>
        </w:trPr>
        <w:tc>
          <w:tcPr>
            <w:tcW w:w="2480" w:type="dxa"/>
          </w:tcPr>
          <w:p w:rsidR="00901BF3" w:rsidRPr="009251D5" w:rsidRDefault="00901BF3" w:rsidP="009251D5">
            <w:pPr>
              <w:textAlignment w:val="top"/>
              <w:rPr>
                <w:color w:val="000000"/>
                <w:sz w:val="22"/>
                <w:szCs w:val="22"/>
              </w:rPr>
            </w:pPr>
            <w:r w:rsidRPr="009251D5">
              <w:rPr>
                <w:color w:val="000000"/>
                <w:sz w:val="22"/>
                <w:szCs w:val="22"/>
              </w:rPr>
              <w:t>Непроизводственные</w:t>
            </w:r>
          </w:p>
        </w:tc>
        <w:tc>
          <w:tcPr>
            <w:tcW w:w="1134" w:type="dxa"/>
          </w:tcPr>
          <w:p w:rsidR="00901BF3" w:rsidRPr="009251D5" w:rsidRDefault="00901BF3" w:rsidP="009251D5">
            <w:pPr>
              <w:jc w:val="center"/>
              <w:textAlignment w:val="top"/>
              <w:rPr>
                <w:color w:val="000000"/>
                <w:sz w:val="22"/>
                <w:szCs w:val="22"/>
                <w:lang w:val="en-US"/>
              </w:rPr>
            </w:pPr>
            <w:r w:rsidRPr="009251D5">
              <w:rPr>
                <w:color w:val="000000"/>
                <w:sz w:val="22"/>
                <w:szCs w:val="22"/>
                <w:lang w:val="en-US"/>
              </w:rPr>
              <w:t>-</w:t>
            </w:r>
          </w:p>
        </w:tc>
        <w:tc>
          <w:tcPr>
            <w:tcW w:w="1244" w:type="dxa"/>
          </w:tcPr>
          <w:p w:rsidR="00901BF3" w:rsidRPr="009251D5" w:rsidRDefault="00901BF3" w:rsidP="009251D5">
            <w:pPr>
              <w:jc w:val="center"/>
              <w:textAlignment w:val="top"/>
              <w:rPr>
                <w:color w:val="000000"/>
                <w:sz w:val="22"/>
                <w:szCs w:val="22"/>
                <w:lang w:val="en-US"/>
              </w:rPr>
            </w:pPr>
            <w:r w:rsidRPr="009251D5">
              <w:rPr>
                <w:color w:val="000000"/>
                <w:sz w:val="22"/>
                <w:szCs w:val="22"/>
                <w:lang w:val="en-US"/>
              </w:rPr>
              <w:t>-</w:t>
            </w:r>
          </w:p>
        </w:tc>
        <w:tc>
          <w:tcPr>
            <w:tcW w:w="1166" w:type="dxa"/>
          </w:tcPr>
          <w:p w:rsidR="00901BF3" w:rsidRPr="009251D5" w:rsidRDefault="00901BF3" w:rsidP="009251D5">
            <w:pPr>
              <w:jc w:val="center"/>
              <w:textAlignment w:val="top"/>
              <w:rPr>
                <w:color w:val="000000"/>
                <w:sz w:val="22"/>
                <w:szCs w:val="22"/>
                <w:lang w:val="en-US"/>
              </w:rPr>
            </w:pPr>
            <w:r w:rsidRPr="009251D5">
              <w:rPr>
                <w:color w:val="000000"/>
                <w:sz w:val="22"/>
                <w:szCs w:val="22"/>
                <w:lang w:val="en-US"/>
              </w:rPr>
              <w:t>-</w:t>
            </w:r>
          </w:p>
        </w:tc>
        <w:tc>
          <w:tcPr>
            <w:tcW w:w="1236" w:type="dxa"/>
          </w:tcPr>
          <w:p w:rsidR="00901BF3" w:rsidRPr="009251D5" w:rsidRDefault="00901BF3" w:rsidP="009251D5">
            <w:pPr>
              <w:jc w:val="center"/>
              <w:textAlignment w:val="top"/>
              <w:rPr>
                <w:color w:val="000000"/>
                <w:sz w:val="22"/>
                <w:szCs w:val="22"/>
                <w:lang w:val="en-US"/>
              </w:rPr>
            </w:pPr>
            <w:r w:rsidRPr="009251D5">
              <w:rPr>
                <w:color w:val="000000"/>
                <w:sz w:val="22"/>
                <w:szCs w:val="22"/>
                <w:lang w:val="en-US"/>
              </w:rPr>
              <w:t>-</w:t>
            </w:r>
          </w:p>
        </w:tc>
        <w:tc>
          <w:tcPr>
            <w:tcW w:w="1276" w:type="dxa"/>
          </w:tcPr>
          <w:p w:rsidR="00901BF3" w:rsidRPr="009251D5" w:rsidRDefault="00901BF3" w:rsidP="009251D5">
            <w:pPr>
              <w:jc w:val="center"/>
              <w:textAlignment w:val="top"/>
              <w:rPr>
                <w:color w:val="000000"/>
                <w:sz w:val="22"/>
                <w:szCs w:val="22"/>
                <w:lang w:val="en-US"/>
              </w:rPr>
            </w:pPr>
            <w:r w:rsidRPr="009251D5">
              <w:rPr>
                <w:color w:val="000000"/>
                <w:sz w:val="22"/>
                <w:szCs w:val="22"/>
                <w:lang w:val="en-US"/>
              </w:rPr>
              <w:t>-</w:t>
            </w:r>
          </w:p>
        </w:tc>
        <w:tc>
          <w:tcPr>
            <w:tcW w:w="1333" w:type="dxa"/>
          </w:tcPr>
          <w:p w:rsidR="00901BF3" w:rsidRPr="009251D5" w:rsidRDefault="00901BF3" w:rsidP="009251D5">
            <w:pPr>
              <w:jc w:val="center"/>
              <w:textAlignment w:val="top"/>
              <w:rPr>
                <w:color w:val="000000"/>
                <w:sz w:val="22"/>
                <w:szCs w:val="22"/>
              </w:rPr>
            </w:pPr>
            <w:r w:rsidRPr="009251D5">
              <w:rPr>
                <w:color w:val="000000"/>
                <w:sz w:val="22"/>
                <w:szCs w:val="22"/>
              </w:rPr>
              <w:t>-</w:t>
            </w:r>
          </w:p>
        </w:tc>
      </w:tr>
    </w:tbl>
    <w:p w:rsidR="00901BF3" w:rsidRDefault="00901BF3" w:rsidP="00911D6B">
      <w:pPr>
        <w:ind w:firstLine="567"/>
        <w:jc w:val="both"/>
        <w:rPr>
          <w:color w:val="000000"/>
          <w:sz w:val="28"/>
          <w:szCs w:val="28"/>
        </w:rPr>
      </w:pPr>
    </w:p>
    <w:p w:rsidR="00901BF3" w:rsidRPr="00D04B07" w:rsidRDefault="00901BF3" w:rsidP="00D04B07">
      <w:pPr>
        <w:pStyle w:val="a4"/>
        <w:spacing w:before="0" w:beforeAutospacing="0" w:after="0" w:afterAutospacing="0"/>
        <w:ind w:firstLine="425"/>
        <w:jc w:val="both"/>
        <w:textAlignment w:val="top"/>
        <w:rPr>
          <w:sz w:val="28"/>
          <w:szCs w:val="28"/>
        </w:rPr>
      </w:pPr>
      <w:r w:rsidRPr="00D04B07">
        <w:rPr>
          <w:sz w:val="28"/>
          <w:szCs w:val="28"/>
        </w:rPr>
        <w:t>Данные таблицы свидетельствуют об увеличении общей суммы основных средств в 200</w:t>
      </w:r>
      <w:r>
        <w:rPr>
          <w:sz w:val="28"/>
          <w:szCs w:val="28"/>
        </w:rPr>
        <w:t>9</w:t>
      </w:r>
      <w:r w:rsidRPr="00D04B07">
        <w:rPr>
          <w:sz w:val="28"/>
          <w:szCs w:val="28"/>
        </w:rPr>
        <w:t xml:space="preserve"> году на </w:t>
      </w:r>
      <w:r>
        <w:rPr>
          <w:sz w:val="28"/>
          <w:szCs w:val="28"/>
        </w:rPr>
        <w:t>4205</w:t>
      </w:r>
      <w:r w:rsidRPr="00D04B07">
        <w:rPr>
          <w:sz w:val="28"/>
          <w:szCs w:val="28"/>
        </w:rPr>
        <w:t xml:space="preserve"> млн. руб. Увеличение суммы основных средств в полном объеме было вызвано увеличением промышленно-производственных фондов, так как на балансе предприятия основных непроизводственных фондов не числится.</w:t>
      </w:r>
    </w:p>
    <w:p w:rsidR="00901BF3" w:rsidRPr="00D04B07" w:rsidRDefault="00901BF3" w:rsidP="00D04B07">
      <w:pPr>
        <w:pStyle w:val="a4"/>
        <w:spacing w:before="0" w:beforeAutospacing="0" w:after="0" w:afterAutospacing="0"/>
        <w:ind w:firstLine="425"/>
        <w:jc w:val="both"/>
        <w:textAlignment w:val="top"/>
        <w:rPr>
          <w:sz w:val="28"/>
          <w:szCs w:val="28"/>
        </w:rPr>
      </w:pPr>
      <w:r w:rsidRPr="00D04B07">
        <w:rPr>
          <w:sz w:val="28"/>
          <w:szCs w:val="28"/>
        </w:rPr>
        <w:t xml:space="preserve">Сравнивая данные таблиц </w:t>
      </w:r>
      <w:r>
        <w:rPr>
          <w:sz w:val="28"/>
          <w:szCs w:val="28"/>
        </w:rPr>
        <w:t>2</w:t>
      </w:r>
      <w:r w:rsidRPr="00D04B07">
        <w:rPr>
          <w:sz w:val="28"/>
          <w:szCs w:val="28"/>
        </w:rPr>
        <w:t xml:space="preserve"> и </w:t>
      </w:r>
      <w:r>
        <w:rPr>
          <w:sz w:val="28"/>
          <w:szCs w:val="28"/>
        </w:rPr>
        <w:t>3</w:t>
      </w:r>
      <w:r w:rsidRPr="00D04B07">
        <w:rPr>
          <w:sz w:val="28"/>
          <w:szCs w:val="28"/>
        </w:rPr>
        <w:t xml:space="preserve">, можно сделать вывод о наличии положительной динамики в движении основных средств </w:t>
      </w:r>
      <w:r>
        <w:rPr>
          <w:sz w:val="28"/>
          <w:szCs w:val="28"/>
        </w:rPr>
        <w:t xml:space="preserve">на </w:t>
      </w:r>
      <w:r w:rsidRPr="00590A71">
        <w:rPr>
          <w:sz w:val="28"/>
          <w:szCs w:val="28"/>
        </w:rPr>
        <w:t>ОАО «Лидахлебопродукт»</w:t>
      </w:r>
      <w:r>
        <w:rPr>
          <w:sz w:val="28"/>
          <w:szCs w:val="28"/>
        </w:rPr>
        <w:t>.</w:t>
      </w:r>
    </w:p>
    <w:p w:rsidR="00901BF3" w:rsidRPr="00D273D9" w:rsidRDefault="00901BF3" w:rsidP="00D273D9">
      <w:pPr>
        <w:pStyle w:val="a4"/>
        <w:spacing w:before="0" w:beforeAutospacing="0" w:after="0" w:afterAutospacing="0"/>
        <w:ind w:firstLine="425"/>
        <w:jc w:val="both"/>
        <w:textAlignment w:val="top"/>
        <w:rPr>
          <w:sz w:val="28"/>
          <w:szCs w:val="28"/>
        </w:rPr>
      </w:pPr>
      <w:r w:rsidRPr="00D273D9">
        <w:rPr>
          <w:sz w:val="28"/>
          <w:szCs w:val="28"/>
        </w:rPr>
        <w:t>Основные средства промышленных предприятий формируются в результате создания новых, расширения, реконструкции и капитального ремонта действующих основных средств. Поэтому сумма основных средств на конец года зависит от объема ввода в действие основных средств и их выбытия.</w:t>
      </w:r>
    </w:p>
    <w:p w:rsidR="00901BF3" w:rsidRPr="00D273D9" w:rsidRDefault="00901BF3" w:rsidP="00D273D9">
      <w:pPr>
        <w:pStyle w:val="a4"/>
        <w:spacing w:before="0" w:beforeAutospacing="0" w:after="0" w:afterAutospacing="0"/>
        <w:ind w:firstLine="425"/>
        <w:jc w:val="both"/>
        <w:textAlignment w:val="top"/>
        <w:rPr>
          <w:sz w:val="28"/>
          <w:szCs w:val="28"/>
        </w:rPr>
      </w:pPr>
      <w:r w:rsidRPr="00D273D9">
        <w:rPr>
          <w:sz w:val="28"/>
          <w:szCs w:val="28"/>
        </w:rPr>
        <w:t>Уровень технического развития промышленного предприятия во многом определяют состав и структура его основных производственных средств, так как отдельные группы основных средств принимают различное участие в процессе производства. Одни (здания и сооружения) обеспечивают необходимые условия для производства и составляют пассивную часть производственных средств, другие (машины, оборудование, инструменты, транспортные средства и др.) принимают непосредственное участие в процессе производства и образуют активную их часть.</w:t>
      </w:r>
    </w:p>
    <w:p w:rsidR="00901BF3" w:rsidRDefault="00901BF3" w:rsidP="00D273D9">
      <w:pPr>
        <w:pStyle w:val="a4"/>
        <w:spacing w:before="0" w:beforeAutospacing="0" w:after="0" w:afterAutospacing="0"/>
        <w:ind w:firstLine="425"/>
        <w:jc w:val="both"/>
        <w:textAlignment w:val="top"/>
        <w:rPr>
          <w:sz w:val="28"/>
          <w:szCs w:val="28"/>
        </w:rPr>
      </w:pPr>
      <w:r w:rsidRPr="00D273D9">
        <w:rPr>
          <w:sz w:val="28"/>
          <w:szCs w:val="28"/>
        </w:rPr>
        <w:t xml:space="preserve">При анализе структуры производственных средств особое внимание должно быть обращено на долю рабочих машин и оборудования, так как ее увеличение – один из факторов повышения фондоотдачи. </w:t>
      </w:r>
    </w:p>
    <w:p w:rsidR="00901BF3" w:rsidRDefault="00901BF3" w:rsidP="00D273D9">
      <w:pPr>
        <w:pStyle w:val="a4"/>
        <w:spacing w:before="0" w:beforeAutospacing="0" w:after="0" w:afterAutospacing="0"/>
        <w:ind w:firstLine="425"/>
        <w:jc w:val="both"/>
        <w:textAlignment w:val="top"/>
        <w:rPr>
          <w:sz w:val="28"/>
          <w:szCs w:val="28"/>
        </w:rPr>
      </w:pPr>
      <w:r w:rsidRPr="00D273D9">
        <w:rPr>
          <w:sz w:val="28"/>
          <w:szCs w:val="28"/>
        </w:rPr>
        <w:t>На формирование структуры основных производственных средств воздействует ряд факторов: повышение степени концентрации производства и уровня специализации, проведение мероприятий по комплексной механизации и автоматизации производства, совершенствование технологических процессов и связанное с ним более рациональное размещение производственного оборудования и т.д. Поэтому при анализе структуры промышленно-производственных средств важно установить влияние этих факторов.</w:t>
      </w:r>
    </w:p>
    <w:p w:rsidR="00901BF3" w:rsidRDefault="00901BF3" w:rsidP="00D273D9">
      <w:pPr>
        <w:pStyle w:val="a4"/>
        <w:spacing w:before="0" w:beforeAutospacing="0" w:after="0" w:afterAutospacing="0"/>
        <w:ind w:firstLine="426"/>
        <w:jc w:val="both"/>
        <w:textAlignment w:val="top"/>
        <w:rPr>
          <w:sz w:val="28"/>
          <w:szCs w:val="28"/>
        </w:rPr>
      </w:pPr>
      <w:r w:rsidRPr="00D273D9">
        <w:rPr>
          <w:sz w:val="28"/>
          <w:szCs w:val="28"/>
        </w:rPr>
        <w:t>Структура основных средств в 200</w:t>
      </w:r>
      <w:r>
        <w:rPr>
          <w:sz w:val="28"/>
          <w:szCs w:val="28"/>
        </w:rPr>
        <w:t>8</w:t>
      </w:r>
      <w:r w:rsidRPr="00D273D9">
        <w:rPr>
          <w:sz w:val="28"/>
          <w:szCs w:val="28"/>
        </w:rPr>
        <w:t xml:space="preserve"> и 200</w:t>
      </w:r>
      <w:r>
        <w:rPr>
          <w:sz w:val="28"/>
          <w:szCs w:val="28"/>
        </w:rPr>
        <w:t>9</w:t>
      </w:r>
      <w:r w:rsidRPr="00D273D9">
        <w:rPr>
          <w:sz w:val="28"/>
          <w:szCs w:val="28"/>
        </w:rPr>
        <w:t xml:space="preserve"> годах показана в таблицах 3 и 4.</w:t>
      </w:r>
    </w:p>
    <w:p w:rsidR="00901BF3" w:rsidRPr="00D273D9" w:rsidRDefault="00901BF3" w:rsidP="00D273D9">
      <w:pPr>
        <w:pStyle w:val="a4"/>
        <w:spacing w:before="0" w:beforeAutospacing="0" w:after="0" w:afterAutospacing="0"/>
        <w:ind w:firstLine="426"/>
        <w:jc w:val="both"/>
        <w:textAlignment w:val="top"/>
        <w:rPr>
          <w:sz w:val="28"/>
          <w:szCs w:val="28"/>
        </w:rPr>
      </w:pPr>
    </w:p>
    <w:p w:rsidR="00901BF3" w:rsidRDefault="00901BF3" w:rsidP="00D273D9">
      <w:pPr>
        <w:pStyle w:val="a4"/>
        <w:spacing w:before="0" w:beforeAutospacing="0" w:after="0" w:afterAutospacing="0"/>
        <w:ind w:firstLine="426"/>
        <w:jc w:val="both"/>
        <w:textAlignment w:val="top"/>
        <w:rPr>
          <w:sz w:val="28"/>
          <w:szCs w:val="28"/>
        </w:rPr>
      </w:pPr>
      <w:r w:rsidRPr="00D273D9">
        <w:rPr>
          <w:sz w:val="28"/>
          <w:szCs w:val="28"/>
        </w:rPr>
        <w:t xml:space="preserve">Таблица </w:t>
      </w:r>
      <w:r>
        <w:rPr>
          <w:sz w:val="28"/>
          <w:szCs w:val="28"/>
        </w:rPr>
        <w:t xml:space="preserve">3 – </w:t>
      </w:r>
      <w:r w:rsidRPr="00D273D9">
        <w:rPr>
          <w:sz w:val="28"/>
          <w:szCs w:val="28"/>
        </w:rPr>
        <w:t>Структура основных средств, 200</w:t>
      </w:r>
      <w:r>
        <w:rPr>
          <w:sz w:val="28"/>
          <w:szCs w:val="28"/>
        </w:rPr>
        <w:t>8</w:t>
      </w:r>
      <w:r w:rsidRPr="00D273D9">
        <w:rPr>
          <w:sz w:val="28"/>
          <w:szCs w:val="28"/>
        </w:rPr>
        <w:t xml:space="preserve"> г.</w:t>
      </w:r>
    </w:p>
    <w:p w:rsidR="00901BF3" w:rsidRPr="00120DC7" w:rsidRDefault="00901BF3" w:rsidP="00D273D9">
      <w:pPr>
        <w:pStyle w:val="a4"/>
        <w:spacing w:before="0" w:beforeAutospacing="0" w:after="0" w:afterAutospacing="0"/>
        <w:ind w:firstLine="426"/>
        <w:jc w:val="both"/>
        <w:textAlignment w:val="top"/>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5"/>
        <w:gridCol w:w="1710"/>
        <w:gridCol w:w="1562"/>
        <w:gridCol w:w="1648"/>
        <w:gridCol w:w="1561"/>
      </w:tblGrid>
      <w:tr w:rsidR="00901BF3" w:rsidRPr="00DF0110" w:rsidTr="009251D5">
        <w:trPr>
          <w:jc w:val="center"/>
        </w:trPr>
        <w:tc>
          <w:tcPr>
            <w:tcW w:w="2695" w:type="dxa"/>
            <w:vMerge w:val="restart"/>
          </w:tcPr>
          <w:p w:rsidR="00901BF3" w:rsidRPr="009251D5" w:rsidRDefault="00901BF3" w:rsidP="009251D5">
            <w:pPr>
              <w:pStyle w:val="a4"/>
              <w:textAlignment w:val="top"/>
              <w:rPr>
                <w:sz w:val="22"/>
                <w:szCs w:val="22"/>
              </w:rPr>
            </w:pPr>
            <w:r w:rsidRPr="009251D5">
              <w:rPr>
                <w:sz w:val="22"/>
                <w:szCs w:val="22"/>
              </w:rPr>
              <w:t>Наименование показателей</w:t>
            </w:r>
          </w:p>
        </w:tc>
        <w:tc>
          <w:tcPr>
            <w:tcW w:w="3272" w:type="dxa"/>
            <w:gridSpan w:val="2"/>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Сумма, млн. руб.</w:t>
            </w:r>
          </w:p>
        </w:tc>
        <w:tc>
          <w:tcPr>
            <w:tcW w:w="3209" w:type="dxa"/>
            <w:gridSpan w:val="2"/>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Удельный вес, %</w:t>
            </w:r>
          </w:p>
        </w:tc>
      </w:tr>
      <w:tr w:rsidR="00901BF3" w:rsidRPr="00DF0110" w:rsidTr="009251D5">
        <w:trPr>
          <w:jc w:val="center"/>
        </w:trPr>
        <w:tc>
          <w:tcPr>
            <w:tcW w:w="2695" w:type="dxa"/>
            <w:vMerge/>
          </w:tcPr>
          <w:p w:rsidR="00901BF3" w:rsidRPr="009251D5" w:rsidRDefault="00901BF3" w:rsidP="009251D5">
            <w:pPr>
              <w:pStyle w:val="a4"/>
              <w:spacing w:before="0" w:beforeAutospacing="0" w:after="0" w:afterAutospacing="0"/>
              <w:textAlignment w:val="top"/>
              <w:rPr>
                <w:sz w:val="22"/>
                <w:szCs w:val="22"/>
              </w:rPr>
            </w:pPr>
          </w:p>
        </w:tc>
        <w:tc>
          <w:tcPr>
            <w:tcW w:w="1710" w:type="dxa"/>
          </w:tcPr>
          <w:p w:rsidR="00901BF3" w:rsidRPr="009251D5" w:rsidRDefault="00901BF3" w:rsidP="009251D5">
            <w:pPr>
              <w:pStyle w:val="a4"/>
              <w:textAlignment w:val="top"/>
              <w:rPr>
                <w:sz w:val="22"/>
                <w:szCs w:val="22"/>
              </w:rPr>
            </w:pPr>
            <w:r w:rsidRPr="009251D5">
              <w:rPr>
                <w:sz w:val="22"/>
                <w:szCs w:val="22"/>
              </w:rPr>
              <w:t>На начало года</w:t>
            </w:r>
          </w:p>
        </w:tc>
        <w:tc>
          <w:tcPr>
            <w:tcW w:w="1562" w:type="dxa"/>
          </w:tcPr>
          <w:p w:rsidR="00901BF3" w:rsidRPr="009251D5" w:rsidRDefault="00901BF3" w:rsidP="009251D5">
            <w:pPr>
              <w:pStyle w:val="a4"/>
              <w:textAlignment w:val="top"/>
              <w:rPr>
                <w:sz w:val="22"/>
                <w:szCs w:val="22"/>
              </w:rPr>
            </w:pPr>
            <w:r w:rsidRPr="009251D5">
              <w:rPr>
                <w:sz w:val="22"/>
                <w:szCs w:val="22"/>
              </w:rPr>
              <w:t>На конец года</w:t>
            </w:r>
          </w:p>
        </w:tc>
        <w:tc>
          <w:tcPr>
            <w:tcW w:w="1648" w:type="dxa"/>
          </w:tcPr>
          <w:p w:rsidR="00901BF3" w:rsidRPr="009251D5" w:rsidRDefault="00901BF3" w:rsidP="009251D5">
            <w:pPr>
              <w:pStyle w:val="a4"/>
              <w:textAlignment w:val="top"/>
              <w:rPr>
                <w:sz w:val="22"/>
                <w:szCs w:val="22"/>
              </w:rPr>
            </w:pPr>
            <w:r w:rsidRPr="009251D5">
              <w:rPr>
                <w:sz w:val="22"/>
                <w:szCs w:val="22"/>
              </w:rPr>
              <w:t>На начало года</w:t>
            </w:r>
          </w:p>
        </w:tc>
        <w:tc>
          <w:tcPr>
            <w:tcW w:w="1561" w:type="dxa"/>
          </w:tcPr>
          <w:p w:rsidR="00901BF3" w:rsidRPr="009251D5" w:rsidRDefault="00901BF3" w:rsidP="009251D5">
            <w:pPr>
              <w:pStyle w:val="a4"/>
              <w:textAlignment w:val="top"/>
              <w:rPr>
                <w:sz w:val="22"/>
                <w:szCs w:val="22"/>
              </w:rPr>
            </w:pPr>
            <w:r w:rsidRPr="009251D5">
              <w:rPr>
                <w:sz w:val="22"/>
                <w:szCs w:val="22"/>
              </w:rPr>
              <w:t>На конец года</w:t>
            </w:r>
          </w:p>
        </w:tc>
      </w:tr>
      <w:tr w:rsidR="00901BF3" w:rsidRPr="00DF0110" w:rsidTr="009251D5">
        <w:trPr>
          <w:jc w:val="center"/>
        </w:trPr>
        <w:tc>
          <w:tcPr>
            <w:tcW w:w="2695" w:type="dxa"/>
          </w:tcPr>
          <w:p w:rsidR="00901BF3" w:rsidRPr="009251D5" w:rsidRDefault="00901BF3" w:rsidP="009251D5">
            <w:pPr>
              <w:pStyle w:val="a4"/>
              <w:textAlignment w:val="top"/>
              <w:rPr>
                <w:sz w:val="22"/>
                <w:szCs w:val="22"/>
              </w:rPr>
            </w:pPr>
            <w:r w:rsidRPr="009251D5">
              <w:rPr>
                <w:sz w:val="22"/>
                <w:szCs w:val="22"/>
              </w:rPr>
              <w:t>Здания и сооружения</w:t>
            </w:r>
          </w:p>
        </w:tc>
        <w:tc>
          <w:tcPr>
            <w:tcW w:w="1710"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58683</w:t>
            </w:r>
          </w:p>
        </w:tc>
        <w:tc>
          <w:tcPr>
            <w:tcW w:w="1562"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59764</w:t>
            </w:r>
          </w:p>
        </w:tc>
        <w:tc>
          <w:tcPr>
            <w:tcW w:w="1648"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73,18</w:t>
            </w:r>
          </w:p>
        </w:tc>
        <w:tc>
          <w:tcPr>
            <w:tcW w:w="1561"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72,51</w:t>
            </w:r>
          </w:p>
        </w:tc>
      </w:tr>
      <w:tr w:rsidR="00901BF3" w:rsidRPr="00DF0110" w:rsidTr="009251D5">
        <w:trPr>
          <w:jc w:val="center"/>
        </w:trPr>
        <w:tc>
          <w:tcPr>
            <w:tcW w:w="2695" w:type="dxa"/>
          </w:tcPr>
          <w:p w:rsidR="00901BF3" w:rsidRPr="009251D5" w:rsidRDefault="00901BF3" w:rsidP="009251D5">
            <w:pPr>
              <w:pStyle w:val="a4"/>
              <w:textAlignment w:val="top"/>
              <w:rPr>
                <w:sz w:val="22"/>
                <w:szCs w:val="22"/>
              </w:rPr>
            </w:pPr>
            <w:r w:rsidRPr="009251D5">
              <w:rPr>
                <w:sz w:val="22"/>
                <w:szCs w:val="22"/>
              </w:rPr>
              <w:t>Машины и оборудование</w:t>
            </w:r>
          </w:p>
        </w:tc>
        <w:tc>
          <w:tcPr>
            <w:tcW w:w="1710"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13965</w:t>
            </w:r>
          </w:p>
        </w:tc>
        <w:tc>
          <w:tcPr>
            <w:tcW w:w="1562"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15061</w:t>
            </w:r>
          </w:p>
        </w:tc>
        <w:tc>
          <w:tcPr>
            <w:tcW w:w="1648"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17,42</w:t>
            </w:r>
          </w:p>
        </w:tc>
        <w:tc>
          <w:tcPr>
            <w:tcW w:w="1561"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18,27</w:t>
            </w:r>
          </w:p>
        </w:tc>
      </w:tr>
      <w:tr w:rsidR="00901BF3" w:rsidRPr="00DF0110" w:rsidTr="009251D5">
        <w:trPr>
          <w:jc w:val="center"/>
        </w:trPr>
        <w:tc>
          <w:tcPr>
            <w:tcW w:w="2695" w:type="dxa"/>
          </w:tcPr>
          <w:p w:rsidR="00901BF3" w:rsidRPr="009251D5" w:rsidRDefault="00901BF3" w:rsidP="009251D5">
            <w:pPr>
              <w:pStyle w:val="a4"/>
              <w:textAlignment w:val="top"/>
              <w:rPr>
                <w:sz w:val="22"/>
                <w:szCs w:val="22"/>
              </w:rPr>
            </w:pPr>
            <w:r w:rsidRPr="009251D5">
              <w:rPr>
                <w:sz w:val="22"/>
                <w:szCs w:val="22"/>
              </w:rPr>
              <w:t>Транспортные средства</w:t>
            </w:r>
          </w:p>
        </w:tc>
        <w:tc>
          <w:tcPr>
            <w:tcW w:w="1710"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1774</w:t>
            </w:r>
          </w:p>
        </w:tc>
        <w:tc>
          <w:tcPr>
            <w:tcW w:w="1562"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1842</w:t>
            </w:r>
          </w:p>
        </w:tc>
        <w:tc>
          <w:tcPr>
            <w:tcW w:w="1648"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2,21</w:t>
            </w:r>
          </w:p>
        </w:tc>
        <w:tc>
          <w:tcPr>
            <w:tcW w:w="1561"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2,24</w:t>
            </w:r>
          </w:p>
        </w:tc>
      </w:tr>
      <w:tr w:rsidR="00901BF3" w:rsidRPr="00DF0110" w:rsidTr="009251D5">
        <w:trPr>
          <w:jc w:val="center"/>
        </w:trPr>
        <w:tc>
          <w:tcPr>
            <w:tcW w:w="2695" w:type="dxa"/>
          </w:tcPr>
          <w:p w:rsidR="00901BF3" w:rsidRPr="009251D5" w:rsidRDefault="00901BF3" w:rsidP="009251D5">
            <w:pPr>
              <w:pStyle w:val="a4"/>
              <w:textAlignment w:val="top"/>
              <w:rPr>
                <w:sz w:val="22"/>
                <w:szCs w:val="22"/>
              </w:rPr>
            </w:pPr>
            <w:r w:rsidRPr="009251D5">
              <w:rPr>
                <w:sz w:val="22"/>
                <w:szCs w:val="22"/>
              </w:rPr>
              <w:t>Другие основные средства</w:t>
            </w:r>
          </w:p>
        </w:tc>
        <w:tc>
          <w:tcPr>
            <w:tcW w:w="1710"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5766</w:t>
            </w:r>
          </w:p>
        </w:tc>
        <w:tc>
          <w:tcPr>
            <w:tcW w:w="1562"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5750</w:t>
            </w:r>
          </w:p>
        </w:tc>
        <w:tc>
          <w:tcPr>
            <w:tcW w:w="1648"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7,19</w:t>
            </w:r>
          </w:p>
        </w:tc>
        <w:tc>
          <w:tcPr>
            <w:tcW w:w="1561"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6,98</w:t>
            </w:r>
          </w:p>
        </w:tc>
      </w:tr>
      <w:tr w:rsidR="00901BF3" w:rsidRPr="00DF0110" w:rsidTr="009251D5">
        <w:trPr>
          <w:jc w:val="center"/>
        </w:trPr>
        <w:tc>
          <w:tcPr>
            <w:tcW w:w="2695" w:type="dxa"/>
          </w:tcPr>
          <w:p w:rsidR="00901BF3" w:rsidRPr="009251D5" w:rsidRDefault="00901BF3" w:rsidP="009251D5">
            <w:pPr>
              <w:pStyle w:val="a4"/>
              <w:textAlignment w:val="top"/>
              <w:rPr>
                <w:sz w:val="22"/>
                <w:szCs w:val="22"/>
              </w:rPr>
            </w:pPr>
            <w:r w:rsidRPr="009251D5">
              <w:rPr>
                <w:sz w:val="22"/>
                <w:szCs w:val="22"/>
              </w:rPr>
              <w:t>Итого основные производственные средства</w:t>
            </w:r>
          </w:p>
        </w:tc>
        <w:tc>
          <w:tcPr>
            <w:tcW w:w="1710"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80188</w:t>
            </w:r>
          </w:p>
        </w:tc>
        <w:tc>
          <w:tcPr>
            <w:tcW w:w="1562"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82417</w:t>
            </w:r>
          </w:p>
        </w:tc>
        <w:tc>
          <w:tcPr>
            <w:tcW w:w="1648"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100</w:t>
            </w:r>
          </w:p>
        </w:tc>
        <w:tc>
          <w:tcPr>
            <w:tcW w:w="1561"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100</w:t>
            </w:r>
          </w:p>
        </w:tc>
      </w:tr>
    </w:tbl>
    <w:p w:rsidR="00901BF3" w:rsidRDefault="00901BF3" w:rsidP="00D273D9">
      <w:pPr>
        <w:pStyle w:val="a4"/>
        <w:spacing w:before="0" w:beforeAutospacing="0" w:after="0" w:afterAutospacing="0"/>
        <w:ind w:firstLine="426"/>
        <w:jc w:val="both"/>
        <w:textAlignment w:val="top"/>
        <w:rPr>
          <w:sz w:val="28"/>
          <w:szCs w:val="28"/>
        </w:rPr>
      </w:pPr>
    </w:p>
    <w:p w:rsidR="00901BF3" w:rsidRDefault="00901BF3" w:rsidP="00120DC7">
      <w:pPr>
        <w:pStyle w:val="a4"/>
        <w:spacing w:before="0" w:beforeAutospacing="0" w:after="0" w:afterAutospacing="0"/>
        <w:ind w:firstLine="425"/>
        <w:jc w:val="both"/>
        <w:textAlignment w:val="top"/>
        <w:rPr>
          <w:sz w:val="28"/>
          <w:szCs w:val="28"/>
        </w:rPr>
      </w:pPr>
      <w:r w:rsidRPr="00120DC7">
        <w:rPr>
          <w:sz w:val="28"/>
          <w:szCs w:val="28"/>
        </w:rPr>
        <w:t>На рассматриваемом предприятии структура основных средств в 200</w:t>
      </w:r>
      <w:r>
        <w:rPr>
          <w:sz w:val="28"/>
          <w:szCs w:val="28"/>
        </w:rPr>
        <w:t>8</w:t>
      </w:r>
      <w:r w:rsidRPr="00120DC7">
        <w:rPr>
          <w:sz w:val="28"/>
          <w:szCs w:val="28"/>
        </w:rPr>
        <w:t xml:space="preserve"> году изменилась весьма незначительно. Произошло незначительное уменьшение удельного веса зданий и сооружений (на 0,</w:t>
      </w:r>
      <w:r>
        <w:rPr>
          <w:sz w:val="28"/>
          <w:szCs w:val="28"/>
        </w:rPr>
        <w:t>67</w:t>
      </w:r>
      <w:r w:rsidRPr="00120DC7">
        <w:rPr>
          <w:sz w:val="28"/>
          <w:szCs w:val="28"/>
        </w:rPr>
        <w:t>%)</w:t>
      </w:r>
      <w:r>
        <w:rPr>
          <w:sz w:val="28"/>
          <w:szCs w:val="28"/>
        </w:rPr>
        <w:t xml:space="preserve">, а также </w:t>
      </w:r>
      <w:r w:rsidRPr="00120DC7">
        <w:rPr>
          <w:sz w:val="28"/>
          <w:szCs w:val="28"/>
        </w:rPr>
        <w:t>других основных средств (на 0,</w:t>
      </w:r>
      <w:r>
        <w:rPr>
          <w:sz w:val="28"/>
          <w:szCs w:val="28"/>
        </w:rPr>
        <w:t>21</w:t>
      </w:r>
      <w:r w:rsidRPr="00120DC7">
        <w:rPr>
          <w:sz w:val="28"/>
          <w:szCs w:val="28"/>
        </w:rPr>
        <w:t>%). При этом увеличился удельный вес машин и оборудования (на 0,</w:t>
      </w:r>
      <w:r>
        <w:rPr>
          <w:sz w:val="28"/>
          <w:szCs w:val="28"/>
        </w:rPr>
        <w:t>85</w:t>
      </w:r>
      <w:r w:rsidRPr="00120DC7">
        <w:rPr>
          <w:sz w:val="28"/>
          <w:szCs w:val="28"/>
        </w:rPr>
        <w:t>%), транспортных средств (на 0,0</w:t>
      </w:r>
      <w:r>
        <w:rPr>
          <w:sz w:val="28"/>
          <w:szCs w:val="28"/>
        </w:rPr>
        <w:t>3</w:t>
      </w:r>
      <w:r w:rsidRPr="00120DC7">
        <w:rPr>
          <w:sz w:val="28"/>
          <w:szCs w:val="28"/>
        </w:rPr>
        <w:t>%)</w:t>
      </w:r>
      <w:r>
        <w:rPr>
          <w:sz w:val="28"/>
          <w:szCs w:val="28"/>
        </w:rPr>
        <w:t>.</w:t>
      </w:r>
    </w:p>
    <w:p w:rsidR="00901BF3" w:rsidRDefault="00901BF3" w:rsidP="00120DC7">
      <w:pPr>
        <w:pStyle w:val="a4"/>
        <w:spacing w:before="0" w:beforeAutospacing="0" w:after="0" w:afterAutospacing="0"/>
        <w:ind w:firstLine="425"/>
        <w:jc w:val="both"/>
        <w:textAlignment w:val="top"/>
        <w:rPr>
          <w:sz w:val="28"/>
          <w:szCs w:val="28"/>
        </w:rPr>
      </w:pPr>
    </w:p>
    <w:p w:rsidR="00901BF3" w:rsidRPr="00120DC7" w:rsidRDefault="00901BF3" w:rsidP="00120DC7">
      <w:pPr>
        <w:pStyle w:val="a4"/>
        <w:spacing w:before="0" w:beforeAutospacing="0" w:after="0" w:afterAutospacing="0"/>
        <w:ind w:firstLine="425"/>
        <w:jc w:val="both"/>
        <w:textAlignment w:val="top"/>
        <w:rPr>
          <w:sz w:val="28"/>
          <w:szCs w:val="28"/>
        </w:rPr>
      </w:pPr>
    </w:p>
    <w:p w:rsidR="00901BF3" w:rsidRPr="00120DC7" w:rsidRDefault="00901BF3" w:rsidP="00F31EB3">
      <w:pPr>
        <w:pStyle w:val="a4"/>
        <w:spacing w:before="0" w:beforeAutospacing="0" w:after="0" w:afterAutospacing="0"/>
        <w:ind w:firstLine="425"/>
        <w:jc w:val="both"/>
        <w:textAlignment w:val="top"/>
        <w:rPr>
          <w:sz w:val="28"/>
          <w:szCs w:val="28"/>
        </w:rPr>
      </w:pPr>
      <w:r w:rsidRPr="00120DC7">
        <w:rPr>
          <w:sz w:val="28"/>
          <w:szCs w:val="28"/>
        </w:rPr>
        <w:t xml:space="preserve">Таблица </w:t>
      </w:r>
      <w:r>
        <w:rPr>
          <w:sz w:val="28"/>
          <w:szCs w:val="28"/>
        </w:rPr>
        <w:t xml:space="preserve">4 – </w:t>
      </w:r>
      <w:r w:rsidRPr="00120DC7">
        <w:rPr>
          <w:sz w:val="28"/>
          <w:szCs w:val="28"/>
        </w:rPr>
        <w:t>Структура основных средств, 200</w:t>
      </w:r>
      <w:r>
        <w:rPr>
          <w:sz w:val="28"/>
          <w:szCs w:val="28"/>
        </w:rPr>
        <w:t>9</w:t>
      </w:r>
      <w:r w:rsidRPr="00120DC7">
        <w:rPr>
          <w:sz w:val="28"/>
          <w:szCs w:val="28"/>
        </w:rPr>
        <w:t xml:space="preserve"> г.</w:t>
      </w:r>
    </w:p>
    <w:p w:rsidR="00901BF3" w:rsidRPr="00F31EB3" w:rsidRDefault="00901BF3" w:rsidP="00120DC7">
      <w:pPr>
        <w:pStyle w:val="a4"/>
        <w:spacing w:before="0" w:beforeAutospacing="0" w:after="0" w:afterAutospacing="0"/>
        <w:ind w:firstLine="425"/>
        <w:jc w:val="both"/>
        <w:textAlignment w:val="top"/>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5"/>
        <w:gridCol w:w="1710"/>
        <w:gridCol w:w="1562"/>
        <w:gridCol w:w="1648"/>
        <w:gridCol w:w="1561"/>
      </w:tblGrid>
      <w:tr w:rsidR="00901BF3" w:rsidRPr="00DF0110" w:rsidTr="009251D5">
        <w:trPr>
          <w:jc w:val="center"/>
        </w:trPr>
        <w:tc>
          <w:tcPr>
            <w:tcW w:w="2695" w:type="dxa"/>
            <w:vMerge w:val="restart"/>
          </w:tcPr>
          <w:p w:rsidR="00901BF3" w:rsidRPr="009251D5" w:rsidRDefault="00901BF3" w:rsidP="009251D5">
            <w:pPr>
              <w:pStyle w:val="a4"/>
              <w:textAlignment w:val="top"/>
              <w:rPr>
                <w:sz w:val="22"/>
                <w:szCs w:val="22"/>
              </w:rPr>
            </w:pPr>
            <w:r w:rsidRPr="009251D5">
              <w:rPr>
                <w:sz w:val="22"/>
                <w:szCs w:val="22"/>
              </w:rPr>
              <w:t>Наименование показателей</w:t>
            </w:r>
          </w:p>
        </w:tc>
        <w:tc>
          <w:tcPr>
            <w:tcW w:w="3272" w:type="dxa"/>
            <w:gridSpan w:val="2"/>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Сумма, млн. руб.</w:t>
            </w:r>
          </w:p>
        </w:tc>
        <w:tc>
          <w:tcPr>
            <w:tcW w:w="3209" w:type="dxa"/>
            <w:gridSpan w:val="2"/>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Удельный вес, %</w:t>
            </w:r>
          </w:p>
        </w:tc>
      </w:tr>
      <w:tr w:rsidR="00901BF3" w:rsidRPr="00DF0110" w:rsidTr="009251D5">
        <w:trPr>
          <w:jc w:val="center"/>
        </w:trPr>
        <w:tc>
          <w:tcPr>
            <w:tcW w:w="2695" w:type="dxa"/>
            <w:vMerge/>
          </w:tcPr>
          <w:p w:rsidR="00901BF3" w:rsidRPr="009251D5" w:rsidRDefault="00901BF3" w:rsidP="009251D5">
            <w:pPr>
              <w:pStyle w:val="a4"/>
              <w:spacing w:before="0" w:beforeAutospacing="0" w:after="0" w:afterAutospacing="0"/>
              <w:textAlignment w:val="top"/>
              <w:rPr>
                <w:sz w:val="22"/>
                <w:szCs w:val="22"/>
              </w:rPr>
            </w:pPr>
          </w:p>
        </w:tc>
        <w:tc>
          <w:tcPr>
            <w:tcW w:w="1710" w:type="dxa"/>
          </w:tcPr>
          <w:p w:rsidR="00901BF3" w:rsidRPr="009251D5" w:rsidRDefault="00901BF3" w:rsidP="009251D5">
            <w:pPr>
              <w:pStyle w:val="a4"/>
              <w:textAlignment w:val="top"/>
              <w:rPr>
                <w:sz w:val="22"/>
                <w:szCs w:val="22"/>
              </w:rPr>
            </w:pPr>
            <w:r w:rsidRPr="009251D5">
              <w:rPr>
                <w:sz w:val="22"/>
                <w:szCs w:val="22"/>
              </w:rPr>
              <w:t>На начало года</w:t>
            </w:r>
          </w:p>
        </w:tc>
        <w:tc>
          <w:tcPr>
            <w:tcW w:w="1562" w:type="dxa"/>
          </w:tcPr>
          <w:p w:rsidR="00901BF3" w:rsidRPr="009251D5" w:rsidRDefault="00901BF3" w:rsidP="009251D5">
            <w:pPr>
              <w:pStyle w:val="a4"/>
              <w:textAlignment w:val="top"/>
              <w:rPr>
                <w:sz w:val="22"/>
                <w:szCs w:val="22"/>
              </w:rPr>
            </w:pPr>
            <w:r w:rsidRPr="009251D5">
              <w:rPr>
                <w:sz w:val="22"/>
                <w:szCs w:val="22"/>
              </w:rPr>
              <w:t>На конец года</w:t>
            </w:r>
          </w:p>
        </w:tc>
        <w:tc>
          <w:tcPr>
            <w:tcW w:w="1648" w:type="dxa"/>
          </w:tcPr>
          <w:p w:rsidR="00901BF3" w:rsidRPr="009251D5" w:rsidRDefault="00901BF3" w:rsidP="009251D5">
            <w:pPr>
              <w:pStyle w:val="a4"/>
              <w:textAlignment w:val="top"/>
              <w:rPr>
                <w:sz w:val="22"/>
                <w:szCs w:val="22"/>
              </w:rPr>
            </w:pPr>
            <w:r w:rsidRPr="009251D5">
              <w:rPr>
                <w:sz w:val="22"/>
                <w:szCs w:val="22"/>
              </w:rPr>
              <w:t>На начало года</w:t>
            </w:r>
          </w:p>
        </w:tc>
        <w:tc>
          <w:tcPr>
            <w:tcW w:w="1561" w:type="dxa"/>
          </w:tcPr>
          <w:p w:rsidR="00901BF3" w:rsidRPr="009251D5" w:rsidRDefault="00901BF3" w:rsidP="009251D5">
            <w:pPr>
              <w:pStyle w:val="a4"/>
              <w:textAlignment w:val="top"/>
              <w:rPr>
                <w:sz w:val="22"/>
                <w:szCs w:val="22"/>
              </w:rPr>
            </w:pPr>
            <w:r w:rsidRPr="009251D5">
              <w:rPr>
                <w:sz w:val="22"/>
                <w:szCs w:val="22"/>
              </w:rPr>
              <w:t>На конец года</w:t>
            </w:r>
          </w:p>
        </w:tc>
      </w:tr>
      <w:tr w:rsidR="00901BF3" w:rsidRPr="00DF0110" w:rsidTr="009251D5">
        <w:trPr>
          <w:jc w:val="center"/>
        </w:trPr>
        <w:tc>
          <w:tcPr>
            <w:tcW w:w="2695" w:type="dxa"/>
          </w:tcPr>
          <w:p w:rsidR="00901BF3" w:rsidRPr="009251D5" w:rsidRDefault="00901BF3" w:rsidP="009251D5">
            <w:pPr>
              <w:pStyle w:val="a4"/>
              <w:textAlignment w:val="top"/>
              <w:rPr>
                <w:sz w:val="22"/>
                <w:szCs w:val="22"/>
              </w:rPr>
            </w:pPr>
            <w:r w:rsidRPr="009251D5">
              <w:rPr>
                <w:sz w:val="22"/>
                <w:szCs w:val="22"/>
              </w:rPr>
              <w:t>Здания и сооружения</w:t>
            </w:r>
          </w:p>
        </w:tc>
        <w:tc>
          <w:tcPr>
            <w:tcW w:w="1710"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59764</w:t>
            </w:r>
          </w:p>
        </w:tc>
        <w:tc>
          <w:tcPr>
            <w:tcW w:w="1562"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61359</w:t>
            </w:r>
          </w:p>
        </w:tc>
        <w:tc>
          <w:tcPr>
            <w:tcW w:w="1648"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72,51</w:t>
            </w:r>
          </w:p>
        </w:tc>
        <w:tc>
          <w:tcPr>
            <w:tcW w:w="1561"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70,84</w:t>
            </w:r>
          </w:p>
        </w:tc>
      </w:tr>
      <w:tr w:rsidR="00901BF3" w:rsidRPr="00DF0110" w:rsidTr="009251D5">
        <w:trPr>
          <w:jc w:val="center"/>
        </w:trPr>
        <w:tc>
          <w:tcPr>
            <w:tcW w:w="2695" w:type="dxa"/>
          </w:tcPr>
          <w:p w:rsidR="00901BF3" w:rsidRPr="009251D5" w:rsidRDefault="00901BF3" w:rsidP="009251D5">
            <w:pPr>
              <w:pStyle w:val="a4"/>
              <w:textAlignment w:val="top"/>
              <w:rPr>
                <w:sz w:val="22"/>
                <w:szCs w:val="22"/>
              </w:rPr>
            </w:pPr>
            <w:r w:rsidRPr="009251D5">
              <w:rPr>
                <w:sz w:val="22"/>
                <w:szCs w:val="22"/>
              </w:rPr>
              <w:t>Машины и оборудование</w:t>
            </w:r>
          </w:p>
        </w:tc>
        <w:tc>
          <w:tcPr>
            <w:tcW w:w="1710"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15061</w:t>
            </w:r>
          </w:p>
        </w:tc>
        <w:tc>
          <w:tcPr>
            <w:tcW w:w="1562"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17092</w:t>
            </w:r>
          </w:p>
        </w:tc>
        <w:tc>
          <w:tcPr>
            <w:tcW w:w="1648"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18,27</w:t>
            </w:r>
          </w:p>
        </w:tc>
        <w:tc>
          <w:tcPr>
            <w:tcW w:w="1561"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19,73</w:t>
            </w:r>
          </w:p>
        </w:tc>
      </w:tr>
      <w:tr w:rsidR="00901BF3" w:rsidRPr="00DF0110" w:rsidTr="009251D5">
        <w:trPr>
          <w:jc w:val="center"/>
        </w:trPr>
        <w:tc>
          <w:tcPr>
            <w:tcW w:w="2695" w:type="dxa"/>
          </w:tcPr>
          <w:p w:rsidR="00901BF3" w:rsidRPr="009251D5" w:rsidRDefault="00901BF3" w:rsidP="009251D5">
            <w:pPr>
              <w:pStyle w:val="a4"/>
              <w:textAlignment w:val="top"/>
              <w:rPr>
                <w:sz w:val="22"/>
                <w:szCs w:val="22"/>
              </w:rPr>
            </w:pPr>
            <w:r w:rsidRPr="009251D5">
              <w:rPr>
                <w:sz w:val="22"/>
                <w:szCs w:val="22"/>
              </w:rPr>
              <w:t>Транспортные средства</w:t>
            </w:r>
          </w:p>
        </w:tc>
        <w:tc>
          <w:tcPr>
            <w:tcW w:w="1710"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1842</w:t>
            </w:r>
          </w:p>
        </w:tc>
        <w:tc>
          <w:tcPr>
            <w:tcW w:w="1562"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2054</w:t>
            </w:r>
          </w:p>
        </w:tc>
        <w:tc>
          <w:tcPr>
            <w:tcW w:w="1648"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2,24</w:t>
            </w:r>
          </w:p>
        </w:tc>
        <w:tc>
          <w:tcPr>
            <w:tcW w:w="1561"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2,37</w:t>
            </w:r>
          </w:p>
        </w:tc>
      </w:tr>
      <w:tr w:rsidR="00901BF3" w:rsidRPr="00DF0110" w:rsidTr="009251D5">
        <w:trPr>
          <w:jc w:val="center"/>
        </w:trPr>
        <w:tc>
          <w:tcPr>
            <w:tcW w:w="2695" w:type="dxa"/>
          </w:tcPr>
          <w:p w:rsidR="00901BF3" w:rsidRPr="009251D5" w:rsidRDefault="00901BF3" w:rsidP="009251D5">
            <w:pPr>
              <w:pStyle w:val="a4"/>
              <w:textAlignment w:val="top"/>
              <w:rPr>
                <w:sz w:val="22"/>
                <w:szCs w:val="22"/>
              </w:rPr>
            </w:pPr>
            <w:r w:rsidRPr="009251D5">
              <w:rPr>
                <w:sz w:val="22"/>
                <w:szCs w:val="22"/>
              </w:rPr>
              <w:t>Другие основные средства</w:t>
            </w:r>
          </w:p>
        </w:tc>
        <w:tc>
          <w:tcPr>
            <w:tcW w:w="1710"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5750</w:t>
            </w:r>
          </w:p>
        </w:tc>
        <w:tc>
          <w:tcPr>
            <w:tcW w:w="1562"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6117</w:t>
            </w:r>
          </w:p>
        </w:tc>
        <w:tc>
          <w:tcPr>
            <w:tcW w:w="1648"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6,98</w:t>
            </w:r>
          </w:p>
        </w:tc>
        <w:tc>
          <w:tcPr>
            <w:tcW w:w="1561"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7,06</w:t>
            </w:r>
          </w:p>
        </w:tc>
      </w:tr>
      <w:tr w:rsidR="00901BF3" w:rsidRPr="00DF0110" w:rsidTr="009251D5">
        <w:trPr>
          <w:jc w:val="center"/>
        </w:trPr>
        <w:tc>
          <w:tcPr>
            <w:tcW w:w="2695" w:type="dxa"/>
          </w:tcPr>
          <w:p w:rsidR="00901BF3" w:rsidRPr="009251D5" w:rsidRDefault="00901BF3" w:rsidP="009251D5">
            <w:pPr>
              <w:pStyle w:val="a4"/>
              <w:textAlignment w:val="top"/>
              <w:rPr>
                <w:sz w:val="22"/>
                <w:szCs w:val="22"/>
              </w:rPr>
            </w:pPr>
            <w:r w:rsidRPr="009251D5">
              <w:rPr>
                <w:sz w:val="22"/>
                <w:szCs w:val="22"/>
              </w:rPr>
              <w:t>Итого основные производственные средства</w:t>
            </w:r>
          </w:p>
        </w:tc>
        <w:tc>
          <w:tcPr>
            <w:tcW w:w="1710"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82417</w:t>
            </w:r>
          </w:p>
        </w:tc>
        <w:tc>
          <w:tcPr>
            <w:tcW w:w="1562"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86622</w:t>
            </w:r>
          </w:p>
        </w:tc>
        <w:tc>
          <w:tcPr>
            <w:tcW w:w="1648"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100</w:t>
            </w:r>
          </w:p>
        </w:tc>
        <w:tc>
          <w:tcPr>
            <w:tcW w:w="1561" w:type="dxa"/>
          </w:tcPr>
          <w:p w:rsidR="00901BF3" w:rsidRPr="009251D5" w:rsidRDefault="00901BF3" w:rsidP="009251D5">
            <w:pPr>
              <w:pStyle w:val="a4"/>
              <w:spacing w:before="0" w:beforeAutospacing="0" w:after="0" w:afterAutospacing="0"/>
              <w:jc w:val="center"/>
              <w:textAlignment w:val="top"/>
              <w:rPr>
                <w:sz w:val="22"/>
                <w:szCs w:val="22"/>
              </w:rPr>
            </w:pPr>
            <w:r w:rsidRPr="009251D5">
              <w:rPr>
                <w:sz w:val="22"/>
                <w:szCs w:val="22"/>
              </w:rPr>
              <w:t>100</w:t>
            </w:r>
          </w:p>
        </w:tc>
      </w:tr>
    </w:tbl>
    <w:p w:rsidR="00901BF3" w:rsidRPr="005B0661" w:rsidRDefault="00901BF3" w:rsidP="00DF0110">
      <w:pPr>
        <w:pStyle w:val="a4"/>
        <w:spacing w:before="0" w:beforeAutospacing="0" w:after="0" w:afterAutospacing="0"/>
        <w:ind w:firstLine="426"/>
        <w:textAlignment w:val="top"/>
        <w:rPr>
          <w:sz w:val="28"/>
          <w:szCs w:val="28"/>
        </w:rPr>
      </w:pPr>
    </w:p>
    <w:p w:rsidR="00901BF3" w:rsidRPr="00CA3E6D" w:rsidRDefault="00901BF3" w:rsidP="00CA3E6D">
      <w:pPr>
        <w:pStyle w:val="a4"/>
        <w:spacing w:before="0" w:beforeAutospacing="0" w:after="0" w:afterAutospacing="0"/>
        <w:ind w:firstLine="425"/>
        <w:jc w:val="both"/>
        <w:textAlignment w:val="top"/>
        <w:rPr>
          <w:sz w:val="28"/>
          <w:szCs w:val="28"/>
        </w:rPr>
      </w:pPr>
      <w:r w:rsidRPr="00F31EB3">
        <w:rPr>
          <w:sz w:val="28"/>
          <w:szCs w:val="28"/>
        </w:rPr>
        <w:t>На рассматриваемом предприятии структура основных средств в 200</w:t>
      </w:r>
      <w:r>
        <w:rPr>
          <w:sz w:val="28"/>
          <w:szCs w:val="28"/>
        </w:rPr>
        <w:t>9</w:t>
      </w:r>
      <w:r w:rsidRPr="00F31EB3">
        <w:rPr>
          <w:sz w:val="28"/>
          <w:szCs w:val="28"/>
        </w:rPr>
        <w:t xml:space="preserve"> году практически не изменилась. Произошло незначительное уменьшение удельного веса зданий и сооружений (на </w:t>
      </w:r>
      <w:r>
        <w:rPr>
          <w:sz w:val="28"/>
          <w:szCs w:val="28"/>
        </w:rPr>
        <w:t>1,67</w:t>
      </w:r>
      <w:r w:rsidRPr="00F31EB3">
        <w:rPr>
          <w:sz w:val="28"/>
          <w:szCs w:val="28"/>
        </w:rPr>
        <w:t xml:space="preserve">%), что привело к увеличению доли машин и оборудования в общей сумме основных средств на </w:t>
      </w:r>
      <w:r>
        <w:rPr>
          <w:sz w:val="28"/>
          <w:szCs w:val="28"/>
        </w:rPr>
        <w:t>1,46</w:t>
      </w:r>
      <w:r w:rsidRPr="00F31EB3">
        <w:rPr>
          <w:sz w:val="28"/>
          <w:szCs w:val="28"/>
        </w:rPr>
        <w:t>%</w:t>
      </w:r>
      <w:r>
        <w:rPr>
          <w:sz w:val="28"/>
          <w:szCs w:val="28"/>
        </w:rPr>
        <w:t>,</w:t>
      </w:r>
      <w:r w:rsidRPr="00F31EB3">
        <w:rPr>
          <w:sz w:val="28"/>
          <w:szCs w:val="28"/>
        </w:rPr>
        <w:t xml:space="preserve"> транспортных средств (на 0,</w:t>
      </w:r>
      <w:r>
        <w:rPr>
          <w:sz w:val="28"/>
          <w:szCs w:val="28"/>
        </w:rPr>
        <w:t>13</w:t>
      </w:r>
      <w:r w:rsidRPr="00F31EB3">
        <w:rPr>
          <w:sz w:val="28"/>
          <w:szCs w:val="28"/>
        </w:rPr>
        <w:t>%) и других основных средств (на 0,0</w:t>
      </w:r>
      <w:r>
        <w:rPr>
          <w:sz w:val="28"/>
          <w:szCs w:val="28"/>
        </w:rPr>
        <w:t>8</w:t>
      </w:r>
      <w:r w:rsidRPr="00F31EB3">
        <w:rPr>
          <w:sz w:val="28"/>
          <w:szCs w:val="28"/>
        </w:rPr>
        <w:t>%), Это может свидетельствовать о весьма незначительном расширении деятельности предприятия.</w:t>
      </w:r>
    </w:p>
    <w:p w:rsidR="00901BF3" w:rsidRPr="00CA3E6D" w:rsidRDefault="00901BF3" w:rsidP="00CA3E6D">
      <w:pPr>
        <w:pStyle w:val="a4"/>
        <w:spacing w:before="0" w:beforeAutospacing="0" w:after="0" w:afterAutospacing="0"/>
        <w:ind w:firstLine="426"/>
        <w:jc w:val="both"/>
        <w:textAlignment w:val="top"/>
        <w:rPr>
          <w:sz w:val="28"/>
          <w:szCs w:val="28"/>
        </w:rPr>
      </w:pPr>
      <w:r w:rsidRPr="00CA3E6D">
        <w:rPr>
          <w:sz w:val="28"/>
          <w:szCs w:val="28"/>
        </w:rPr>
        <w:t>Для установления изменений в степени изношенности основных средств сопоставляют коэффициенты износа на конец и начало отчетного периода. Коэффициент износа зависит от темпов технического перевооружения предприятия, проведения капитального ремонта оборудования.</w:t>
      </w:r>
    </w:p>
    <w:p w:rsidR="00901BF3" w:rsidRDefault="00901BF3" w:rsidP="00CA3E6D">
      <w:pPr>
        <w:pStyle w:val="a4"/>
        <w:spacing w:before="0" w:beforeAutospacing="0" w:after="0" w:afterAutospacing="0"/>
        <w:ind w:firstLine="426"/>
        <w:jc w:val="both"/>
        <w:textAlignment w:val="top"/>
        <w:rPr>
          <w:sz w:val="28"/>
          <w:szCs w:val="28"/>
        </w:rPr>
      </w:pPr>
      <w:r w:rsidRPr="00CA3E6D">
        <w:rPr>
          <w:sz w:val="28"/>
          <w:szCs w:val="28"/>
        </w:rPr>
        <w:t>Рассчитаем коэффициент износа и годности основных средств за 200</w:t>
      </w:r>
      <w:r>
        <w:rPr>
          <w:sz w:val="28"/>
          <w:szCs w:val="28"/>
        </w:rPr>
        <w:t>8</w:t>
      </w:r>
      <w:r w:rsidRPr="00CA3E6D">
        <w:rPr>
          <w:sz w:val="28"/>
          <w:szCs w:val="28"/>
        </w:rPr>
        <w:t xml:space="preserve"> и 200</w:t>
      </w:r>
      <w:r>
        <w:rPr>
          <w:sz w:val="28"/>
          <w:szCs w:val="28"/>
        </w:rPr>
        <w:t>9</w:t>
      </w:r>
      <w:r w:rsidRPr="00CA3E6D">
        <w:rPr>
          <w:sz w:val="28"/>
          <w:szCs w:val="28"/>
        </w:rPr>
        <w:t xml:space="preserve"> год и оценим их динамику.</w:t>
      </w:r>
      <w:r>
        <w:rPr>
          <w:sz w:val="28"/>
          <w:szCs w:val="28"/>
        </w:rPr>
        <w:t xml:space="preserve"> Для этого воспользуемся формулой (11) и (12).</w:t>
      </w:r>
    </w:p>
    <w:p w:rsidR="00901BF3" w:rsidRDefault="00901BF3" w:rsidP="00B94417">
      <w:pPr>
        <w:ind w:firstLine="426"/>
        <w:rPr>
          <w:color w:val="000000"/>
          <w:sz w:val="28"/>
          <w:szCs w:val="28"/>
        </w:rPr>
      </w:pPr>
      <w:r>
        <w:rPr>
          <w:color w:val="000000"/>
          <w:sz w:val="28"/>
          <w:szCs w:val="28"/>
        </w:rPr>
        <w:t>К</w:t>
      </w:r>
      <w:r>
        <w:rPr>
          <w:color w:val="000000"/>
          <w:sz w:val="28"/>
          <w:szCs w:val="28"/>
          <w:vertAlign w:val="subscript"/>
        </w:rPr>
        <w:t>изн.8</w:t>
      </w:r>
      <w:r>
        <w:rPr>
          <w:color w:val="000000"/>
          <w:sz w:val="28"/>
          <w:szCs w:val="28"/>
        </w:rPr>
        <w:t xml:space="preserve"> = 33814/80188 = 0,42 или 42%;</w:t>
      </w:r>
    </w:p>
    <w:p w:rsidR="00901BF3" w:rsidRDefault="00901BF3" w:rsidP="00B94417">
      <w:pPr>
        <w:ind w:firstLine="426"/>
        <w:rPr>
          <w:color w:val="000000"/>
          <w:sz w:val="28"/>
          <w:szCs w:val="28"/>
        </w:rPr>
      </w:pPr>
      <w:r>
        <w:rPr>
          <w:color w:val="000000"/>
          <w:sz w:val="28"/>
          <w:szCs w:val="28"/>
        </w:rPr>
        <w:t>К</w:t>
      </w:r>
      <w:r>
        <w:rPr>
          <w:color w:val="000000"/>
          <w:sz w:val="28"/>
          <w:szCs w:val="28"/>
          <w:vertAlign w:val="subscript"/>
        </w:rPr>
        <w:t>изн.9</w:t>
      </w:r>
      <w:r>
        <w:rPr>
          <w:color w:val="000000"/>
          <w:sz w:val="28"/>
          <w:szCs w:val="28"/>
        </w:rPr>
        <w:t xml:space="preserve"> = 35970/82417 = 0,44 или 44%.</w:t>
      </w:r>
    </w:p>
    <w:p w:rsidR="00901BF3" w:rsidRPr="00B94417" w:rsidRDefault="00901BF3" w:rsidP="00B94417">
      <w:pPr>
        <w:pStyle w:val="a4"/>
        <w:spacing w:before="0" w:beforeAutospacing="0" w:after="0" w:afterAutospacing="0"/>
        <w:ind w:firstLine="426"/>
        <w:jc w:val="both"/>
        <w:textAlignment w:val="top"/>
        <w:rPr>
          <w:sz w:val="28"/>
          <w:szCs w:val="28"/>
        </w:rPr>
      </w:pPr>
      <w:r w:rsidRPr="00B94417">
        <w:rPr>
          <w:sz w:val="28"/>
          <w:szCs w:val="28"/>
        </w:rPr>
        <w:t>Коэффициент износа в 200</w:t>
      </w:r>
      <w:r>
        <w:rPr>
          <w:sz w:val="28"/>
          <w:szCs w:val="28"/>
        </w:rPr>
        <w:t>8</w:t>
      </w:r>
      <w:r w:rsidRPr="00B94417">
        <w:rPr>
          <w:sz w:val="28"/>
          <w:szCs w:val="28"/>
        </w:rPr>
        <w:t xml:space="preserve"> году по сравнению с 200</w:t>
      </w:r>
      <w:r>
        <w:rPr>
          <w:sz w:val="28"/>
          <w:szCs w:val="28"/>
        </w:rPr>
        <w:t>9</w:t>
      </w:r>
      <w:r w:rsidRPr="00B94417">
        <w:rPr>
          <w:sz w:val="28"/>
          <w:szCs w:val="28"/>
        </w:rPr>
        <w:t xml:space="preserve"> годом у</w:t>
      </w:r>
      <w:r>
        <w:rPr>
          <w:sz w:val="28"/>
          <w:szCs w:val="28"/>
        </w:rPr>
        <w:t>велич</w:t>
      </w:r>
      <w:r w:rsidRPr="00B94417">
        <w:rPr>
          <w:sz w:val="28"/>
          <w:szCs w:val="28"/>
        </w:rPr>
        <w:t>ился на 0,0</w:t>
      </w:r>
      <w:r>
        <w:rPr>
          <w:sz w:val="28"/>
          <w:szCs w:val="28"/>
        </w:rPr>
        <w:t>2</w:t>
      </w:r>
      <w:r w:rsidRPr="00B94417">
        <w:rPr>
          <w:sz w:val="28"/>
          <w:szCs w:val="28"/>
        </w:rPr>
        <w:t>.</w:t>
      </w:r>
    </w:p>
    <w:p w:rsidR="00901BF3" w:rsidRDefault="00901BF3" w:rsidP="00B94417">
      <w:pPr>
        <w:ind w:firstLine="426"/>
        <w:jc w:val="both"/>
        <w:rPr>
          <w:sz w:val="28"/>
          <w:szCs w:val="28"/>
        </w:rPr>
      </w:pPr>
      <w:r w:rsidRPr="00B94417">
        <w:rPr>
          <w:sz w:val="28"/>
          <w:szCs w:val="28"/>
        </w:rPr>
        <w:t>К</w:t>
      </w:r>
      <w:r w:rsidRPr="00B94417">
        <w:rPr>
          <w:sz w:val="28"/>
          <w:szCs w:val="28"/>
          <w:vertAlign w:val="subscript"/>
        </w:rPr>
        <w:t>г.</w:t>
      </w:r>
      <w:r>
        <w:rPr>
          <w:sz w:val="28"/>
          <w:szCs w:val="28"/>
          <w:vertAlign w:val="subscript"/>
        </w:rPr>
        <w:t>8</w:t>
      </w:r>
      <w:r w:rsidRPr="00B94417">
        <w:rPr>
          <w:sz w:val="28"/>
          <w:szCs w:val="28"/>
        </w:rPr>
        <w:t xml:space="preserve"> = </w:t>
      </w:r>
      <w:r>
        <w:rPr>
          <w:sz w:val="28"/>
          <w:szCs w:val="28"/>
        </w:rPr>
        <w:t>(80188 - 33814) / 80188 = 0,58 или 58%;</w:t>
      </w:r>
    </w:p>
    <w:p w:rsidR="00901BF3" w:rsidRDefault="00901BF3" w:rsidP="00B94417">
      <w:pPr>
        <w:ind w:firstLine="426"/>
      </w:pPr>
      <w:r>
        <w:rPr>
          <w:color w:val="000000"/>
          <w:sz w:val="28"/>
          <w:szCs w:val="28"/>
        </w:rPr>
        <w:t>К</w:t>
      </w:r>
      <w:r>
        <w:rPr>
          <w:color w:val="000000"/>
          <w:sz w:val="28"/>
          <w:szCs w:val="28"/>
          <w:vertAlign w:val="subscript"/>
        </w:rPr>
        <w:t>г.9</w:t>
      </w:r>
      <w:r>
        <w:rPr>
          <w:color w:val="000000"/>
          <w:sz w:val="28"/>
          <w:szCs w:val="28"/>
        </w:rPr>
        <w:t xml:space="preserve"> = (82417 - 35970) / 82417 = 0,56 или 56%.</w:t>
      </w:r>
    </w:p>
    <w:p w:rsidR="00901BF3" w:rsidRPr="00CF0A04" w:rsidRDefault="00901BF3" w:rsidP="00CF0A04">
      <w:pPr>
        <w:pStyle w:val="a4"/>
        <w:spacing w:before="0" w:beforeAutospacing="0" w:after="0" w:afterAutospacing="0"/>
        <w:ind w:firstLine="425"/>
        <w:jc w:val="both"/>
        <w:textAlignment w:val="top"/>
        <w:rPr>
          <w:sz w:val="28"/>
          <w:szCs w:val="28"/>
        </w:rPr>
      </w:pPr>
      <w:r w:rsidRPr="00CF0A04">
        <w:rPr>
          <w:sz w:val="28"/>
          <w:szCs w:val="28"/>
        </w:rPr>
        <w:t>Коэффициент годности в 2008 году по сравнению с 2009 годом уменьшился на 0,02.</w:t>
      </w:r>
    </w:p>
    <w:p w:rsidR="00901BF3" w:rsidRPr="00CF0A04" w:rsidRDefault="00901BF3" w:rsidP="00CF0A04">
      <w:pPr>
        <w:pStyle w:val="a4"/>
        <w:spacing w:before="0" w:beforeAutospacing="0" w:after="0" w:afterAutospacing="0"/>
        <w:ind w:firstLine="425"/>
        <w:jc w:val="both"/>
        <w:textAlignment w:val="top"/>
        <w:rPr>
          <w:sz w:val="28"/>
          <w:szCs w:val="28"/>
        </w:rPr>
      </w:pPr>
      <w:r w:rsidRPr="00CF0A04">
        <w:rPr>
          <w:sz w:val="28"/>
          <w:szCs w:val="28"/>
        </w:rPr>
        <w:t>Рассчитаем коэффициент ввода основных средств</w:t>
      </w:r>
      <w:r>
        <w:rPr>
          <w:sz w:val="28"/>
          <w:szCs w:val="28"/>
        </w:rPr>
        <w:t xml:space="preserve"> по формуле (8)</w:t>
      </w:r>
      <w:r w:rsidRPr="00CF0A04">
        <w:rPr>
          <w:sz w:val="28"/>
          <w:szCs w:val="28"/>
        </w:rPr>
        <w:t>:</w:t>
      </w:r>
    </w:p>
    <w:p w:rsidR="00901BF3" w:rsidRPr="00CF0A04" w:rsidRDefault="00901BF3" w:rsidP="00CF0A04">
      <w:pPr>
        <w:pStyle w:val="a4"/>
        <w:spacing w:before="0" w:beforeAutospacing="0" w:after="0" w:afterAutospacing="0"/>
        <w:ind w:firstLine="425"/>
        <w:jc w:val="both"/>
        <w:textAlignment w:val="top"/>
        <w:rPr>
          <w:sz w:val="28"/>
          <w:szCs w:val="28"/>
        </w:rPr>
      </w:pPr>
      <w:r>
        <w:rPr>
          <w:sz w:val="28"/>
          <w:szCs w:val="28"/>
        </w:rPr>
        <w:t>К</w:t>
      </w:r>
      <w:r>
        <w:rPr>
          <w:sz w:val="28"/>
          <w:szCs w:val="28"/>
          <w:vertAlign w:val="subscript"/>
        </w:rPr>
        <w:t>вв.8</w:t>
      </w:r>
      <w:r>
        <w:rPr>
          <w:sz w:val="28"/>
          <w:szCs w:val="28"/>
        </w:rPr>
        <w:t xml:space="preserve"> = 2740 / 82417 = 0,03 или 3%;</w:t>
      </w:r>
    </w:p>
    <w:p w:rsidR="00901BF3" w:rsidRDefault="00901BF3" w:rsidP="00CF0A04">
      <w:pPr>
        <w:pStyle w:val="a4"/>
        <w:spacing w:before="0" w:beforeAutospacing="0" w:after="0" w:afterAutospacing="0"/>
        <w:ind w:firstLine="425"/>
        <w:jc w:val="both"/>
        <w:textAlignment w:val="top"/>
        <w:rPr>
          <w:sz w:val="28"/>
          <w:szCs w:val="28"/>
        </w:rPr>
      </w:pPr>
      <w:r>
        <w:rPr>
          <w:sz w:val="28"/>
          <w:szCs w:val="28"/>
        </w:rPr>
        <w:t>К</w:t>
      </w:r>
      <w:r>
        <w:rPr>
          <w:sz w:val="28"/>
          <w:szCs w:val="28"/>
          <w:vertAlign w:val="subscript"/>
        </w:rPr>
        <w:t>вв.9</w:t>
      </w:r>
      <w:r>
        <w:rPr>
          <w:sz w:val="28"/>
          <w:szCs w:val="28"/>
        </w:rPr>
        <w:t xml:space="preserve"> = 4920 / 86622 = 0,06 или 6%.</w:t>
      </w:r>
    </w:p>
    <w:p w:rsidR="00901BF3" w:rsidRPr="00CF0A04" w:rsidRDefault="00901BF3" w:rsidP="00CF0A04">
      <w:pPr>
        <w:pStyle w:val="a4"/>
        <w:spacing w:before="0" w:beforeAutospacing="0" w:after="0" w:afterAutospacing="0"/>
        <w:ind w:firstLine="425"/>
        <w:jc w:val="both"/>
        <w:textAlignment w:val="top"/>
        <w:rPr>
          <w:sz w:val="28"/>
          <w:szCs w:val="28"/>
        </w:rPr>
      </w:pPr>
      <w:r w:rsidRPr="00CF0A04">
        <w:rPr>
          <w:sz w:val="28"/>
          <w:szCs w:val="28"/>
        </w:rPr>
        <w:t>В 200</w:t>
      </w:r>
      <w:r>
        <w:rPr>
          <w:sz w:val="28"/>
          <w:szCs w:val="28"/>
        </w:rPr>
        <w:t>9</w:t>
      </w:r>
      <w:r w:rsidRPr="00CF0A04">
        <w:rPr>
          <w:sz w:val="28"/>
          <w:szCs w:val="28"/>
        </w:rPr>
        <w:t xml:space="preserve"> году коэффициент поступления (ввода) основных промышленных средств по сравнению с 200</w:t>
      </w:r>
      <w:r>
        <w:rPr>
          <w:sz w:val="28"/>
          <w:szCs w:val="28"/>
        </w:rPr>
        <w:t>8</w:t>
      </w:r>
      <w:r w:rsidRPr="00CF0A04">
        <w:rPr>
          <w:sz w:val="28"/>
          <w:szCs w:val="28"/>
        </w:rPr>
        <w:t xml:space="preserve"> годом увеличился на </w:t>
      </w:r>
      <w:r>
        <w:rPr>
          <w:sz w:val="28"/>
          <w:szCs w:val="28"/>
        </w:rPr>
        <w:t>3</w:t>
      </w:r>
      <w:r w:rsidRPr="00CF0A04">
        <w:rPr>
          <w:sz w:val="28"/>
          <w:szCs w:val="28"/>
        </w:rPr>
        <w:t>%, что свидетельствует о положительной динамике и может означать расширение производственной базы предприятия.</w:t>
      </w:r>
    </w:p>
    <w:p w:rsidR="00901BF3" w:rsidRPr="00CF0A04" w:rsidRDefault="00901BF3" w:rsidP="00CF0A04">
      <w:pPr>
        <w:pStyle w:val="a4"/>
        <w:spacing w:before="0" w:beforeAutospacing="0" w:after="0" w:afterAutospacing="0"/>
        <w:ind w:firstLine="425"/>
        <w:jc w:val="both"/>
        <w:textAlignment w:val="top"/>
        <w:rPr>
          <w:sz w:val="28"/>
          <w:szCs w:val="28"/>
        </w:rPr>
      </w:pPr>
      <w:r w:rsidRPr="00CF0A04">
        <w:rPr>
          <w:sz w:val="28"/>
          <w:szCs w:val="28"/>
        </w:rPr>
        <w:t xml:space="preserve">Коэффициент обновления основных средств рассчитаем по формуле </w:t>
      </w:r>
      <w:r>
        <w:rPr>
          <w:sz w:val="28"/>
          <w:szCs w:val="28"/>
        </w:rPr>
        <w:t>(7)</w:t>
      </w:r>
      <w:r w:rsidRPr="00CF0A04">
        <w:rPr>
          <w:sz w:val="28"/>
          <w:szCs w:val="28"/>
        </w:rPr>
        <w:t>:</w:t>
      </w:r>
    </w:p>
    <w:p w:rsidR="00901BF3" w:rsidRDefault="00901BF3" w:rsidP="00CF0A04">
      <w:pPr>
        <w:pStyle w:val="a4"/>
        <w:spacing w:before="0" w:beforeAutospacing="0" w:after="0" w:afterAutospacing="0"/>
        <w:ind w:firstLine="425"/>
        <w:jc w:val="both"/>
        <w:textAlignment w:val="top"/>
        <w:rPr>
          <w:color w:val="000000"/>
          <w:sz w:val="28"/>
          <w:szCs w:val="28"/>
        </w:rPr>
      </w:pPr>
      <w:r w:rsidRPr="00F15580">
        <w:rPr>
          <w:iCs/>
          <w:color w:val="000000"/>
          <w:sz w:val="28"/>
          <w:szCs w:val="28"/>
        </w:rPr>
        <w:t>К</w:t>
      </w:r>
      <w:r w:rsidRPr="00F15580">
        <w:rPr>
          <w:color w:val="000000"/>
          <w:sz w:val="28"/>
          <w:szCs w:val="28"/>
          <w:vertAlign w:val="subscript"/>
        </w:rPr>
        <w:t>о</w:t>
      </w:r>
      <w:r w:rsidRPr="00951751">
        <w:rPr>
          <w:color w:val="000000"/>
          <w:sz w:val="28"/>
          <w:szCs w:val="28"/>
          <w:vertAlign w:val="subscript"/>
        </w:rPr>
        <w:t>бн</w:t>
      </w:r>
      <w:r>
        <w:rPr>
          <w:color w:val="000000"/>
          <w:sz w:val="28"/>
          <w:szCs w:val="28"/>
          <w:vertAlign w:val="subscript"/>
        </w:rPr>
        <w:t>.8</w:t>
      </w:r>
      <w:r w:rsidRPr="00951751">
        <w:rPr>
          <w:color w:val="000000"/>
          <w:sz w:val="28"/>
          <w:szCs w:val="28"/>
        </w:rPr>
        <w:t xml:space="preserve"> =</w:t>
      </w:r>
      <w:r>
        <w:rPr>
          <w:color w:val="000000"/>
          <w:sz w:val="28"/>
          <w:szCs w:val="28"/>
        </w:rPr>
        <w:t xml:space="preserve"> 80188 / 82417 = 0,97;</w:t>
      </w:r>
    </w:p>
    <w:p w:rsidR="00901BF3" w:rsidRDefault="00901BF3" w:rsidP="00CF0A04">
      <w:pPr>
        <w:pStyle w:val="a4"/>
        <w:spacing w:before="0" w:beforeAutospacing="0" w:after="0" w:afterAutospacing="0"/>
        <w:ind w:firstLine="425"/>
        <w:jc w:val="both"/>
        <w:textAlignment w:val="top"/>
        <w:rPr>
          <w:sz w:val="28"/>
          <w:szCs w:val="28"/>
        </w:rPr>
      </w:pPr>
      <w:r w:rsidRPr="00F15580">
        <w:rPr>
          <w:iCs/>
          <w:color w:val="000000"/>
          <w:sz w:val="28"/>
          <w:szCs w:val="28"/>
        </w:rPr>
        <w:t>К</w:t>
      </w:r>
      <w:r w:rsidRPr="00F15580">
        <w:rPr>
          <w:color w:val="000000"/>
          <w:sz w:val="28"/>
          <w:szCs w:val="28"/>
          <w:vertAlign w:val="subscript"/>
        </w:rPr>
        <w:t>о</w:t>
      </w:r>
      <w:r w:rsidRPr="00951751">
        <w:rPr>
          <w:color w:val="000000"/>
          <w:sz w:val="28"/>
          <w:szCs w:val="28"/>
          <w:vertAlign w:val="subscript"/>
        </w:rPr>
        <w:t>бн</w:t>
      </w:r>
      <w:r>
        <w:rPr>
          <w:color w:val="000000"/>
          <w:sz w:val="28"/>
          <w:szCs w:val="28"/>
          <w:vertAlign w:val="subscript"/>
        </w:rPr>
        <w:t>.9</w:t>
      </w:r>
      <w:r w:rsidRPr="00951751">
        <w:rPr>
          <w:color w:val="000000"/>
          <w:sz w:val="28"/>
          <w:szCs w:val="28"/>
        </w:rPr>
        <w:t xml:space="preserve"> =</w:t>
      </w:r>
      <w:r>
        <w:rPr>
          <w:sz w:val="28"/>
          <w:szCs w:val="28"/>
        </w:rPr>
        <w:t xml:space="preserve"> 82417 / 86622 = 0,95.</w:t>
      </w:r>
    </w:p>
    <w:p w:rsidR="00901BF3" w:rsidRDefault="00901BF3" w:rsidP="00CF0A04">
      <w:pPr>
        <w:pStyle w:val="a4"/>
        <w:spacing w:before="0" w:beforeAutospacing="0" w:after="0" w:afterAutospacing="0"/>
        <w:ind w:firstLine="425"/>
        <w:jc w:val="both"/>
        <w:textAlignment w:val="top"/>
        <w:rPr>
          <w:sz w:val="28"/>
          <w:szCs w:val="28"/>
        </w:rPr>
      </w:pPr>
      <w:r w:rsidRPr="00CF0A04">
        <w:rPr>
          <w:sz w:val="28"/>
          <w:szCs w:val="28"/>
        </w:rPr>
        <w:t>Коэффициент обновления основных средств в 200</w:t>
      </w:r>
      <w:r>
        <w:rPr>
          <w:sz w:val="28"/>
          <w:szCs w:val="28"/>
        </w:rPr>
        <w:t>9</w:t>
      </w:r>
      <w:r w:rsidRPr="00CF0A04">
        <w:rPr>
          <w:sz w:val="28"/>
          <w:szCs w:val="28"/>
        </w:rPr>
        <w:t xml:space="preserve"> году по сравнению с 200</w:t>
      </w:r>
      <w:r>
        <w:rPr>
          <w:sz w:val="28"/>
          <w:szCs w:val="28"/>
        </w:rPr>
        <w:t>8</w:t>
      </w:r>
      <w:r w:rsidRPr="00CF0A04">
        <w:rPr>
          <w:sz w:val="28"/>
          <w:szCs w:val="28"/>
        </w:rPr>
        <w:t xml:space="preserve"> годом у</w:t>
      </w:r>
      <w:r>
        <w:rPr>
          <w:sz w:val="28"/>
          <w:szCs w:val="28"/>
        </w:rPr>
        <w:t>меньш</w:t>
      </w:r>
      <w:r w:rsidRPr="00CF0A04">
        <w:rPr>
          <w:sz w:val="28"/>
          <w:szCs w:val="28"/>
        </w:rPr>
        <w:t>ился на 0,</w:t>
      </w:r>
      <w:r>
        <w:rPr>
          <w:sz w:val="28"/>
          <w:szCs w:val="28"/>
        </w:rPr>
        <w:t>02</w:t>
      </w:r>
      <w:r w:rsidRPr="00CF0A04">
        <w:rPr>
          <w:sz w:val="28"/>
          <w:szCs w:val="28"/>
        </w:rPr>
        <w:t>%</w:t>
      </w:r>
      <w:r>
        <w:rPr>
          <w:sz w:val="28"/>
          <w:szCs w:val="28"/>
        </w:rPr>
        <w:t>.</w:t>
      </w:r>
    </w:p>
    <w:p w:rsidR="00901BF3" w:rsidRPr="00CF0A04" w:rsidRDefault="00901BF3" w:rsidP="00CF0A04">
      <w:pPr>
        <w:pStyle w:val="a4"/>
        <w:spacing w:before="0" w:beforeAutospacing="0" w:after="0" w:afterAutospacing="0"/>
        <w:ind w:firstLine="425"/>
        <w:jc w:val="both"/>
        <w:textAlignment w:val="top"/>
        <w:rPr>
          <w:sz w:val="28"/>
          <w:szCs w:val="28"/>
        </w:rPr>
      </w:pPr>
      <w:r>
        <w:rPr>
          <w:sz w:val="28"/>
          <w:szCs w:val="28"/>
        </w:rPr>
        <w:t>Исходя из формулы (9) р</w:t>
      </w:r>
      <w:r w:rsidRPr="00CF0A04">
        <w:rPr>
          <w:sz w:val="28"/>
          <w:szCs w:val="28"/>
        </w:rPr>
        <w:t>ассчитаем коэффициент выбытия основных промышленных средств:</w:t>
      </w:r>
    </w:p>
    <w:p w:rsidR="00901BF3" w:rsidRDefault="00901BF3" w:rsidP="00CF0A04">
      <w:pPr>
        <w:pStyle w:val="a4"/>
        <w:spacing w:before="0" w:beforeAutospacing="0" w:after="0" w:afterAutospacing="0"/>
        <w:ind w:firstLine="425"/>
        <w:jc w:val="both"/>
        <w:textAlignment w:val="top"/>
        <w:rPr>
          <w:sz w:val="28"/>
          <w:szCs w:val="28"/>
        </w:rPr>
      </w:pPr>
      <w:r>
        <w:rPr>
          <w:color w:val="000000"/>
          <w:sz w:val="28"/>
          <w:szCs w:val="28"/>
        </w:rPr>
        <w:t>К</w:t>
      </w:r>
      <w:r>
        <w:rPr>
          <w:color w:val="000000"/>
          <w:sz w:val="28"/>
          <w:szCs w:val="28"/>
          <w:vertAlign w:val="subscript"/>
        </w:rPr>
        <w:t>выб.8</w:t>
      </w:r>
      <w:r>
        <w:rPr>
          <w:color w:val="000000"/>
          <w:sz w:val="28"/>
          <w:szCs w:val="28"/>
        </w:rPr>
        <w:t xml:space="preserve"> = 511 / 80188 = 0,006;</w:t>
      </w:r>
    </w:p>
    <w:p w:rsidR="00901BF3" w:rsidRDefault="00901BF3" w:rsidP="00CF0A04">
      <w:pPr>
        <w:pStyle w:val="a4"/>
        <w:spacing w:before="0" w:beforeAutospacing="0" w:after="0" w:afterAutospacing="0"/>
        <w:ind w:firstLine="425"/>
        <w:jc w:val="both"/>
        <w:textAlignment w:val="top"/>
        <w:rPr>
          <w:sz w:val="28"/>
          <w:szCs w:val="28"/>
        </w:rPr>
      </w:pPr>
      <w:r>
        <w:rPr>
          <w:color w:val="000000"/>
          <w:sz w:val="28"/>
          <w:szCs w:val="28"/>
        </w:rPr>
        <w:t>К</w:t>
      </w:r>
      <w:r>
        <w:rPr>
          <w:color w:val="000000"/>
          <w:sz w:val="28"/>
          <w:szCs w:val="28"/>
          <w:vertAlign w:val="subscript"/>
        </w:rPr>
        <w:t>выб.9</w:t>
      </w:r>
      <w:r>
        <w:rPr>
          <w:color w:val="000000"/>
          <w:sz w:val="28"/>
          <w:szCs w:val="28"/>
        </w:rPr>
        <w:t xml:space="preserve"> = 715 / 82417 = 0,009.</w:t>
      </w:r>
    </w:p>
    <w:p w:rsidR="00901BF3" w:rsidRPr="00CF0A04" w:rsidRDefault="00901BF3" w:rsidP="00CF0A04">
      <w:pPr>
        <w:pStyle w:val="a4"/>
        <w:spacing w:before="0" w:beforeAutospacing="0" w:after="0" w:afterAutospacing="0"/>
        <w:ind w:firstLine="425"/>
        <w:jc w:val="both"/>
        <w:textAlignment w:val="top"/>
        <w:rPr>
          <w:sz w:val="28"/>
          <w:szCs w:val="28"/>
        </w:rPr>
      </w:pPr>
      <w:r w:rsidRPr="00CF0A04">
        <w:rPr>
          <w:sz w:val="28"/>
          <w:szCs w:val="28"/>
        </w:rPr>
        <w:t>Коэффициент выбытия основных промышленных средств у</w:t>
      </w:r>
      <w:r>
        <w:rPr>
          <w:sz w:val="28"/>
          <w:szCs w:val="28"/>
        </w:rPr>
        <w:t>велич</w:t>
      </w:r>
      <w:r w:rsidRPr="00CF0A04">
        <w:rPr>
          <w:sz w:val="28"/>
          <w:szCs w:val="28"/>
        </w:rPr>
        <w:t>ился в 200</w:t>
      </w:r>
      <w:r>
        <w:rPr>
          <w:sz w:val="28"/>
          <w:szCs w:val="28"/>
        </w:rPr>
        <w:t>9</w:t>
      </w:r>
      <w:r w:rsidRPr="00CF0A04">
        <w:rPr>
          <w:sz w:val="28"/>
          <w:szCs w:val="28"/>
        </w:rPr>
        <w:t xml:space="preserve"> году по сравнению с 200</w:t>
      </w:r>
      <w:r>
        <w:rPr>
          <w:sz w:val="28"/>
          <w:szCs w:val="28"/>
        </w:rPr>
        <w:t>8 годом на 0,003</w:t>
      </w:r>
      <w:r w:rsidRPr="00CF0A04">
        <w:rPr>
          <w:sz w:val="28"/>
          <w:szCs w:val="28"/>
        </w:rPr>
        <w:t>.</w:t>
      </w:r>
    </w:p>
    <w:p w:rsidR="00901BF3" w:rsidRDefault="00901BF3" w:rsidP="00CF0A04">
      <w:pPr>
        <w:pStyle w:val="a4"/>
        <w:spacing w:before="0" w:beforeAutospacing="0" w:after="0" w:afterAutospacing="0"/>
        <w:ind w:firstLine="425"/>
        <w:jc w:val="both"/>
        <w:textAlignment w:val="top"/>
        <w:rPr>
          <w:sz w:val="28"/>
          <w:szCs w:val="28"/>
        </w:rPr>
      </w:pPr>
      <w:r>
        <w:rPr>
          <w:sz w:val="28"/>
          <w:szCs w:val="28"/>
        </w:rPr>
        <w:t>Рассчитаем коэффициент прироста основных средств по формуле (10):</w:t>
      </w:r>
    </w:p>
    <w:p w:rsidR="00901BF3" w:rsidRPr="00CF0A04" w:rsidRDefault="00901BF3" w:rsidP="00CF0A04">
      <w:pPr>
        <w:pStyle w:val="a4"/>
        <w:spacing w:before="0" w:beforeAutospacing="0" w:after="0" w:afterAutospacing="0"/>
        <w:ind w:firstLine="425"/>
        <w:jc w:val="both"/>
        <w:textAlignment w:val="top"/>
        <w:rPr>
          <w:sz w:val="28"/>
          <w:szCs w:val="28"/>
        </w:rPr>
      </w:pPr>
      <w:r>
        <w:rPr>
          <w:color w:val="000000"/>
          <w:sz w:val="28"/>
          <w:szCs w:val="28"/>
        </w:rPr>
        <w:t>К</w:t>
      </w:r>
      <w:r>
        <w:rPr>
          <w:color w:val="000000"/>
          <w:sz w:val="28"/>
          <w:szCs w:val="28"/>
          <w:vertAlign w:val="subscript"/>
        </w:rPr>
        <w:t>пр.8</w:t>
      </w:r>
      <w:r>
        <w:rPr>
          <w:color w:val="000000"/>
          <w:sz w:val="28"/>
          <w:szCs w:val="28"/>
        </w:rPr>
        <w:t xml:space="preserve"> = (80188 – 511) / 82417 = 0,97;</w:t>
      </w:r>
    </w:p>
    <w:p w:rsidR="00901BF3" w:rsidRDefault="00901BF3" w:rsidP="00CF0A04">
      <w:pPr>
        <w:ind w:firstLine="425"/>
        <w:jc w:val="both"/>
        <w:rPr>
          <w:color w:val="000000"/>
          <w:sz w:val="28"/>
          <w:szCs w:val="28"/>
        </w:rPr>
      </w:pPr>
      <w:r>
        <w:rPr>
          <w:color w:val="000000"/>
          <w:sz w:val="28"/>
          <w:szCs w:val="28"/>
        </w:rPr>
        <w:t>К</w:t>
      </w:r>
      <w:r>
        <w:rPr>
          <w:color w:val="000000"/>
          <w:sz w:val="28"/>
          <w:szCs w:val="28"/>
          <w:vertAlign w:val="subscript"/>
        </w:rPr>
        <w:t>пр.9</w:t>
      </w:r>
      <w:r>
        <w:rPr>
          <w:color w:val="000000"/>
          <w:sz w:val="28"/>
          <w:szCs w:val="28"/>
        </w:rPr>
        <w:t xml:space="preserve"> = (82417 – 715) / 86622 = 0,94.</w:t>
      </w:r>
    </w:p>
    <w:p w:rsidR="00901BF3" w:rsidRPr="00CF0A04" w:rsidRDefault="00901BF3" w:rsidP="00CF0A04">
      <w:pPr>
        <w:ind w:firstLine="425"/>
        <w:jc w:val="both"/>
        <w:rPr>
          <w:sz w:val="28"/>
          <w:szCs w:val="28"/>
        </w:rPr>
      </w:pPr>
      <w:r>
        <w:rPr>
          <w:sz w:val="28"/>
          <w:szCs w:val="28"/>
        </w:rPr>
        <w:t>Коэффициент прироста основных средств уменьшился в 2009 году по сравнению с 2008 годом на 0,03.</w:t>
      </w:r>
    </w:p>
    <w:p w:rsidR="00901BF3" w:rsidRDefault="00901BF3" w:rsidP="00950BDE">
      <w:pPr>
        <w:ind w:firstLine="425"/>
        <w:jc w:val="both"/>
        <w:rPr>
          <w:color w:val="000000"/>
          <w:sz w:val="28"/>
          <w:szCs w:val="28"/>
        </w:rPr>
      </w:pPr>
      <w:r w:rsidRPr="00923331">
        <w:rPr>
          <w:sz w:val="28"/>
          <w:szCs w:val="28"/>
        </w:rPr>
        <w:t>Данные расчета показывают достаточно высокое  значение коэффициентов обновления и прироста основных производственных средств, что объясняется вводом в эксплуатацию нов</w:t>
      </w:r>
      <w:r>
        <w:rPr>
          <w:sz w:val="28"/>
          <w:szCs w:val="28"/>
        </w:rPr>
        <w:t>ой</w:t>
      </w:r>
      <w:r w:rsidRPr="00923331">
        <w:rPr>
          <w:sz w:val="28"/>
          <w:szCs w:val="28"/>
        </w:rPr>
        <w:t xml:space="preserve"> лини</w:t>
      </w:r>
      <w:r>
        <w:rPr>
          <w:sz w:val="28"/>
          <w:szCs w:val="28"/>
        </w:rPr>
        <w:t>и</w:t>
      </w:r>
      <w:r w:rsidRPr="00923331">
        <w:rPr>
          <w:sz w:val="28"/>
          <w:szCs w:val="28"/>
        </w:rPr>
        <w:t xml:space="preserve"> по производству</w:t>
      </w:r>
      <w:r>
        <w:rPr>
          <w:sz w:val="28"/>
          <w:szCs w:val="28"/>
        </w:rPr>
        <w:t xml:space="preserve"> муки</w:t>
      </w:r>
      <w:r w:rsidRPr="00EA0C59">
        <w:rPr>
          <w:color w:val="000000"/>
          <w:sz w:val="28"/>
          <w:szCs w:val="28"/>
        </w:rPr>
        <w:t xml:space="preserve"> </w:t>
      </w:r>
      <w:r w:rsidRPr="00493F7F">
        <w:rPr>
          <w:color w:val="000000"/>
          <w:sz w:val="28"/>
          <w:szCs w:val="28"/>
        </w:rPr>
        <w:t xml:space="preserve">пшеничной </w:t>
      </w:r>
      <w:r w:rsidRPr="00477E3C">
        <w:rPr>
          <w:color w:val="000000"/>
          <w:sz w:val="28"/>
          <w:szCs w:val="28"/>
        </w:rPr>
        <w:t>хлебопекарной с фитодобавками.</w:t>
      </w:r>
    </w:p>
    <w:p w:rsidR="00901BF3" w:rsidRPr="00950BDE" w:rsidRDefault="00901BF3" w:rsidP="00950BDE">
      <w:pPr>
        <w:ind w:firstLine="425"/>
        <w:jc w:val="both"/>
        <w:rPr>
          <w:color w:val="000000"/>
          <w:sz w:val="28"/>
          <w:szCs w:val="28"/>
        </w:rPr>
      </w:pPr>
      <w:r w:rsidRPr="00477E3C">
        <w:rPr>
          <w:sz w:val="28"/>
          <w:szCs w:val="28"/>
        </w:rPr>
        <w:t>Следующим этапом анализа использования  основных средств предприятия является анализ использования оборудования и производственных мощностей. Для этого рассчитывают коэффициент интенсивной и экстенсивной загрузки оборудования, а также общий коэффици</w:t>
      </w:r>
      <w:r>
        <w:rPr>
          <w:sz w:val="28"/>
          <w:szCs w:val="28"/>
        </w:rPr>
        <w:t>ент использования оборудования</w:t>
      </w:r>
      <w:r w:rsidRPr="00CD74B6">
        <w:rPr>
          <w:sz w:val="28"/>
          <w:szCs w:val="28"/>
        </w:rPr>
        <w:t xml:space="preserve"> – </w:t>
      </w:r>
      <w:r w:rsidRPr="00477E3C">
        <w:rPr>
          <w:sz w:val="28"/>
          <w:szCs w:val="28"/>
        </w:rPr>
        <w:t xml:space="preserve">интегральный коэффициент.    </w:t>
      </w:r>
    </w:p>
    <w:p w:rsidR="00901BF3" w:rsidRDefault="00901BF3" w:rsidP="009A45AE">
      <w:pPr>
        <w:ind w:firstLine="425"/>
        <w:rPr>
          <w:sz w:val="28"/>
          <w:szCs w:val="28"/>
        </w:rPr>
      </w:pPr>
      <w:r>
        <w:rPr>
          <w:sz w:val="28"/>
          <w:szCs w:val="28"/>
        </w:rPr>
        <w:t xml:space="preserve">Исходя из </w:t>
      </w:r>
      <w:r w:rsidRPr="00477E3C">
        <w:rPr>
          <w:sz w:val="28"/>
          <w:szCs w:val="28"/>
        </w:rPr>
        <w:t>формул</w:t>
      </w:r>
      <w:r>
        <w:rPr>
          <w:sz w:val="28"/>
          <w:szCs w:val="28"/>
        </w:rPr>
        <w:t>ы</w:t>
      </w:r>
      <w:r w:rsidRPr="00477E3C">
        <w:rPr>
          <w:sz w:val="28"/>
          <w:szCs w:val="28"/>
        </w:rPr>
        <w:t xml:space="preserve">  (1</w:t>
      </w:r>
      <w:r>
        <w:rPr>
          <w:sz w:val="28"/>
          <w:szCs w:val="28"/>
        </w:rPr>
        <w:t>3</w:t>
      </w:r>
      <w:r w:rsidRPr="00477E3C">
        <w:rPr>
          <w:sz w:val="28"/>
          <w:szCs w:val="28"/>
        </w:rPr>
        <w:t xml:space="preserve">)  находим коэффициент экстенсивной загрузки: </w:t>
      </w:r>
    </w:p>
    <w:p w:rsidR="00901BF3" w:rsidRPr="009A45AE" w:rsidRDefault="00901BF3" w:rsidP="009A45AE">
      <w:pPr>
        <w:ind w:firstLine="425"/>
      </w:pPr>
      <w:r>
        <w:rPr>
          <w:sz w:val="28"/>
          <w:szCs w:val="28"/>
        </w:rPr>
        <w:t>К</w:t>
      </w:r>
      <w:r>
        <w:rPr>
          <w:sz w:val="28"/>
          <w:szCs w:val="28"/>
          <w:vertAlign w:val="subscript"/>
        </w:rPr>
        <w:t>инт.</w:t>
      </w:r>
      <w:r>
        <w:rPr>
          <w:sz w:val="28"/>
          <w:szCs w:val="28"/>
        </w:rPr>
        <w:t xml:space="preserve"> = 87688 / 98958 = 0,89.</w:t>
      </w:r>
    </w:p>
    <w:p w:rsidR="00901BF3" w:rsidRPr="009A45AE" w:rsidRDefault="00901BF3" w:rsidP="009A45AE">
      <w:pPr>
        <w:pStyle w:val="a6"/>
        <w:spacing w:line="240" w:lineRule="auto"/>
        <w:ind w:firstLine="425"/>
        <w:rPr>
          <w:sz w:val="28"/>
          <w:szCs w:val="28"/>
        </w:rPr>
      </w:pPr>
      <w:r w:rsidRPr="00477E3C">
        <w:rPr>
          <w:sz w:val="28"/>
          <w:szCs w:val="28"/>
        </w:rPr>
        <w:t>По формуле (1</w:t>
      </w:r>
      <w:r w:rsidRPr="009A45AE">
        <w:rPr>
          <w:sz w:val="28"/>
          <w:szCs w:val="28"/>
        </w:rPr>
        <w:t>4</w:t>
      </w:r>
      <w:r w:rsidRPr="00477E3C">
        <w:rPr>
          <w:sz w:val="28"/>
          <w:szCs w:val="28"/>
        </w:rPr>
        <w:t>) находим коэффициент ин</w:t>
      </w:r>
      <w:r>
        <w:rPr>
          <w:sz w:val="28"/>
          <w:szCs w:val="28"/>
        </w:rPr>
        <w:t>тенсивной загрузки оборудования</w:t>
      </w:r>
      <w:r w:rsidRPr="00477E3C">
        <w:rPr>
          <w:sz w:val="28"/>
          <w:szCs w:val="28"/>
        </w:rPr>
        <w:t xml:space="preserve">: </w:t>
      </w:r>
    </w:p>
    <w:p w:rsidR="00901BF3" w:rsidRDefault="00901BF3" w:rsidP="009A45AE">
      <w:pPr>
        <w:ind w:firstLine="425"/>
        <w:rPr>
          <w:sz w:val="28"/>
          <w:szCs w:val="28"/>
        </w:rPr>
      </w:pPr>
      <w:r>
        <w:rPr>
          <w:sz w:val="28"/>
          <w:szCs w:val="28"/>
        </w:rPr>
        <w:t>К</w:t>
      </w:r>
      <w:r>
        <w:rPr>
          <w:sz w:val="28"/>
          <w:szCs w:val="28"/>
          <w:vertAlign w:val="subscript"/>
        </w:rPr>
        <w:t>экс.</w:t>
      </w:r>
      <w:r>
        <w:rPr>
          <w:sz w:val="28"/>
          <w:szCs w:val="28"/>
        </w:rPr>
        <w:t xml:space="preserve"> = 11,5 / 12 = 0,96.</w:t>
      </w:r>
    </w:p>
    <w:p w:rsidR="00901BF3" w:rsidRDefault="00901BF3" w:rsidP="009A45AE">
      <w:pPr>
        <w:ind w:firstLine="425"/>
        <w:rPr>
          <w:sz w:val="28"/>
          <w:szCs w:val="28"/>
        </w:rPr>
      </w:pPr>
      <w:r>
        <w:rPr>
          <w:sz w:val="28"/>
          <w:szCs w:val="28"/>
        </w:rPr>
        <w:t xml:space="preserve">По формуле (15) определим </w:t>
      </w:r>
      <w:r w:rsidRPr="00477E3C">
        <w:rPr>
          <w:sz w:val="28"/>
          <w:szCs w:val="28"/>
        </w:rPr>
        <w:t>интегральный</w:t>
      </w:r>
      <w:r>
        <w:rPr>
          <w:sz w:val="28"/>
          <w:szCs w:val="28"/>
        </w:rPr>
        <w:t xml:space="preserve"> коэффициент:</w:t>
      </w:r>
    </w:p>
    <w:p w:rsidR="00901BF3" w:rsidRDefault="00901BF3" w:rsidP="009A45AE">
      <w:pPr>
        <w:ind w:firstLine="425"/>
      </w:pPr>
      <w:r w:rsidRPr="006C5F00">
        <w:rPr>
          <w:iCs/>
          <w:color w:val="000000"/>
          <w:sz w:val="28"/>
          <w:szCs w:val="28"/>
        </w:rPr>
        <w:t>К</w:t>
      </w:r>
      <w:r>
        <w:rPr>
          <w:iCs/>
          <w:color w:val="000000"/>
          <w:sz w:val="28"/>
          <w:szCs w:val="28"/>
          <w:vertAlign w:val="subscript"/>
        </w:rPr>
        <w:t>интегр.</w:t>
      </w:r>
      <w:r w:rsidRPr="006C5F00">
        <w:rPr>
          <w:color w:val="000000"/>
          <w:sz w:val="28"/>
          <w:szCs w:val="28"/>
          <w:vertAlign w:val="subscript"/>
        </w:rPr>
        <w:t xml:space="preserve"> </w:t>
      </w:r>
      <w:r w:rsidRPr="006C5F00">
        <w:rPr>
          <w:color w:val="000000"/>
          <w:sz w:val="28"/>
          <w:szCs w:val="28"/>
        </w:rPr>
        <w:t xml:space="preserve">= </w:t>
      </w:r>
      <w:r>
        <w:rPr>
          <w:color w:val="000000"/>
          <w:sz w:val="28"/>
          <w:szCs w:val="28"/>
        </w:rPr>
        <w:t>0,89 × 0,96 = 0,85.</w:t>
      </w:r>
    </w:p>
    <w:p w:rsidR="00901BF3" w:rsidRPr="00D273D9" w:rsidRDefault="00901BF3" w:rsidP="003034CE">
      <w:pPr>
        <w:pStyle w:val="a4"/>
        <w:spacing w:before="0" w:beforeAutospacing="0" w:after="0" w:afterAutospacing="0"/>
        <w:ind w:firstLine="425"/>
        <w:jc w:val="both"/>
        <w:textAlignment w:val="top"/>
        <w:rPr>
          <w:sz w:val="28"/>
          <w:szCs w:val="28"/>
        </w:rPr>
      </w:pPr>
      <w:r w:rsidRPr="00D273D9">
        <w:rPr>
          <w:sz w:val="28"/>
          <w:szCs w:val="28"/>
        </w:rPr>
        <w:t>Средний объем основных средств, которыми располагает предприятие в течение года, характеризует</w:t>
      </w:r>
      <w:r>
        <w:rPr>
          <w:sz w:val="28"/>
          <w:szCs w:val="28"/>
        </w:rPr>
        <w:t>ся их среднегодовой стоимостью.</w:t>
      </w:r>
    </w:p>
    <w:p w:rsidR="00901BF3" w:rsidRDefault="00901BF3" w:rsidP="003034CE">
      <w:pPr>
        <w:ind w:firstLine="425"/>
        <w:jc w:val="both"/>
        <w:rPr>
          <w:sz w:val="28"/>
          <w:szCs w:val="28"/>
        </w:rPr>
      </w:pPr>
      <w:r>
        <w:rPr>
          <w:color w:val="000000"/>
          <w:sz w:val="28"/>
          <w:szCs w:val="28"/>
        </w:rPr>
        <w:t xml:space="preserve">По формуле (2) определим </w:t>
      </w:r>
      <w:r w:rsidRPr="00641991">
        <w:rPr>
          <w:sz w:val="28"/>
          <w:szCs w:val="28"/>
        </w:rPr>
        <w:t>среднегодов</w:t>
      </w:r>
      <w:r>
        <w:rPr>
          <w:sz w:val="28"/>
          <w:szCs w:val="28"/>
        </w:rPr>
        <w:t>ую</w:t>
      </w:r>
      <w:r w:rsidRPr="00641991">
        <w:rPr>
          <w:sz w:val="28"/>
          <w:szCs w:val="28"/>
        </w:rPr>
        <w:t xml:space="preserve"> стоимость основных средств</w:t>
      </w:r>
      <w:r>
        <w:rPr>
          <w:sz w:val="28"/>
          <w:szCs w:val="28"/>
        </w:rPr>
        <w:t>:</w:t>
      </w:r>
    </w:p>
    <w:p w:rsidR="00901BF3" w:rsidRDefault="00901BF3" w:rsidP="003034CE">
      <w:pPr>
        <w:ind w:firstLine="425"/>
        <w:jc w:val="both"/>
        <w:rPr>
          <w:sz w:val="28"/>
          <w:szCs w:val="28"/>
        </w:rPr>
      </w:pPr>
      <w:r>
        <w:rPr>
          <w:sz w:val="28"/>
          <w:szCs w:val="28"/>
        </w:rPr>
        <w:t>ОС</w:t>
      </w:r>
      <w:r>
        <w:rPr>
          <w:sz w:val="28"/>
          <w:szCs w:val="28"/>
          <w:vertAlign w:val="subscript"/>
        </w:rPr>
        <w:t>сг.8</w:t>
      </w:r>
      <w:r>
        <w:rPr>
          <w:sz w:val="28"/>
          <w:szCs w:val="28"/>
        </w:rPr>
        <w:t xml:space="preserve"> = (80188 + 82417) / 2 = 81302,5 (млн. руб.);</w:t>
      </w:r>
    </w:p>
    <w:p w:rsidR="00901BF3" w:rsidRDefault="00901BF3" w:rsidP="003034CE">
      <w:pPr>
        <w:ind w:firstLine="425"/>
        <w:jc w:val="both"/>
        <w:rPr>
          <w:sz w:val="28"/>
          <w:szCs w:val="28"/>
        </w:rPr>
      </w:pPr>
      <w:r>
        <w:rPr>
          <w:sz w:val="28"/>
          <w:szCs w:val="28"/>
        </w:rPr>
        <w:t>ОС</w:t>
      </w:r>
      <w:r>
        <w:rPr>
          <w:sz w:val="28"/>
          <w:szCs w:val="28"/>
          <w:vertAlign w:val="subscript"/>
        </w:rPr>
        <w:t>сг.9</w:t>
      </w:r>
      <w:r>
        <w:rPr>
          <w:sz w:val="28"/>
          <w:szCs w:val="28"/>
        </w:rPr>
        <w:t xml:space="preserve"> = (82417 + 86622) / 2 = 84519,5 (млн. руб.).</w:t>
      </w:r>
    </w:p>
    <w:p w:rsidR="00901BF3" w:rsidRPr="00CF0A04" w:rsidRDefault="00901BF3" w:rsidP="003034CE">
      <w:pPr>
        <w:ind w:firstLine="425"/>
        <w:jc w:val="both"/>
        <w:rPr>
          <w:sz w:val="28"/>
          <w:szCs w:val="28"/>
        </w:rPr>
      </w:pPr>
      <w:r>
        <w:rPr>
          <w:sz w:val="28"/>
          <w:szCs w:val="28"/>
        </w:rPr>
        <w:t>С</w:t>
      </w:r>
      <w:r w:rsidRPr="00641991">
        <w:rPr>
          <w:sz w:val="28"/>
          <w:szCs w:val="28"/>
        </w:rPr>
        <w:t>реднегодов</w:t>
      </w:r>
      <w:r>
        <w:rPr>
          <w:sz w:val="28"/>
          <w:szCs w:val="28"/>
        </w:rPr>
        <w:t>ая</w:t>
      </w:r>
      <w:r w:rsidRPr="00641991">
        <w:rPr>
          <w:sz w:val="28"/>
          <w:szCs w:val="28"/>
        </w:rPr>
        <w:t xml:space="preserve"> стоимость основных средств</w:t>
      </w:r>
      <w:r>
        <w:rPr>
          <w:sz w:val="28"/>
          <w:szCs w:val="28"/>
        </w:rPr>
        <w:t xml:space="preserve"> на </w:t>
      </w:r>
      <w:r w:rsidRPr="00590A71">
        <w:rPr>
          <w:sz w:val="28"/>
          <w:szCs w:val="28"/>
        </w:rPr>
        <w:t>ОАО «Лидахлебопродукт»</w:t>
      </w:r>
      <w:r>
        <w:rPr>
          <w:sz w:val="28"/>
          <w:szCs w:val="28"/>
        </w:rPr>
        <w:t xml:space="preserve"> в 2008 году составила 81302,5 млн. руб., а в 2009 году – 84519,5 млн. руб.</w:t>
      </w:r>
    </w:p>
    <w:p w:rsidR="00901BF3" w:rsidRDefault="00901BF3" w:rsidP="009A45AE">
      <w:pPr>
        <w:ind w:firstLine="425"/>
        <w:jc w:val="both"/>
        <w:rPr>
          <w:color w:val="000000"/>
          <w:sz w:val="28"/>
          <w:szCs w:val="28"/>
        </w:rPr>
      </w:pPr>
      <w:r>
        <w:rPr>
          <w:color w:val="000000"/>
          <w:sz w:val="28"/>
          <w:szCs w:val="28"/>
        </w:rPr>
        <w:t>Для того, чтобы определить уровень использования основных средств, воспользуемся формулой (3) для расчёта фондоотдачи:</w:t>
      </w:r>
    </w:p>
    <w:p w:rsidR="00901BF3" w:rsidRDefault="00901BF3" w:rsidP="003034CE">
      <w:pPr>
        <w:ind w:firstLine="425"/>
        <w:jc w:val="both"/>
        <w:rPr>
          <w:color w:val="000000"/>
          <w:sz w:val="28"/>
          <w:szCs w:val="28"/>
        </w:rPr>
      </w:pPr>
      <w:r>
        <w:rPr>
          <w:color w:val="000000"/>
          <w:sz w:val="28"/>
          <w:szCs w:val="28"/>
        </w:rPr>
        <w:t>ФО</w:t>
      </w:r>
      <w:r>
        <w:rPr>
          <w:color w:val="000000"/>
          <w:sz w:val="28"/>
          <w:szCs w:val="28"/>
          <w:vertAlign w:val="subscript"/>
        </w:rPr>
        <w:t>8</w:t>
      </w:r>
      <w:r>
        <w:rPr>
          <w:color w:val="000000"/>
          <w:sz w:val="28"/>
          <w:szCs w:val="28"/>
        </w:rPr>
        <w:t xml:space="preserve"> = 83738 / 81302,5 = 1,03 (млн. руб.);</w:t>
      </w:r>
    </w:p>
    <w:p w:rsidR="00901BF3" w:rsidRDefault="00901BF3" w:rsidP="009A45AE">
      <w:pPr>
        <w:ind w:firstLine="425"/>
        <w:jc w:val="both"/>
        <w:rPr>
          <w:color w:val="000000"/>
          <w:sz w:val="28"/>
          <w:szCs w:val="28"/>
        </w:rPr>
      </w:pPr>
      <w:r>
        <w:rPr>
          <w:color w:val="000000"/>
          <w:sz w:val="28"/>
          <w:szCs w:val="28"/>
        </w:rPr>
        <w:t>ФО</w:t>
      </w:r>
      <w:r>
        <w:rPr>
          <w:color w:val="000000"/>
          <w:sz w:val="28"/>
          <w:szCs w:val="28"/>
          <w:vertAlign w:val="subscript"/>
        </w:rPr>
        <w:t>9</w:t>
      </w:r>
      <w:r>
        <w:rPr>
          <w:color w:val="000000"/>
          <w:sz w:val="28"/>
          <w:szCs w:val="28"/>
        </w:rPr>
        <w:t xml:space="preserve"> = 87688 / 84519,5 = 1,04 (млн. руб.).</w:t>
      </w:r>
    </w:p>
    <w:p w:rsidR="00901BF3" w:rsidRDefault="00901BF3" w:rsidP="009A45AE">
      <w:pPr>
        <w:ind w:firstLine="425"/>
        <w:jc w:val="both"/>
        <w:rPr>
          <w:color w:val="000000"/>
          <w:sz w:val="28"/>
          <w:szCs w:val="28"/>
        </w:rPr>
      </w:pPr>
      <w:r>
        <w:rPr>
          <w:color w:val="000000"/>
          <w:sz w:val="28"/>
          <w:szCs w:val="28"/>
        </w:rPr>
        <w:t>Изменение фондоотдачи (</w:t>
      </w:r>
      <w:r w:rsidRPr="009251D5">
        <w:rPr>
          <w:color w:val="000000"/>
          <w:sz w:val="28"/>
          <w:szCs w:val="28"/>
        </w:rPr>
        <w:fldChar w:fldCharType="begin"/>
      </w:r>
      <w:r w:rsidRPr="009251D5">
        <w:rPr>
          <w:color w:val="000000"/>
          <w:sz w:val="28"/>
          <w:szCs w:val="28"/>
        </w:rPr>
        <w:instrText xml:space="preserve"> QUOTE </w:instrText>
      </w:r>
      <w:r w:rsidR="0034002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6511&quot;/&gt;&lt;wsp:rsid wsp:val=&quot;0001692E&quot;/&gt;&lt;wsp:rsid wsp:val=&quot;000629EE&quot;/&gt;&lt;wsp:rsid wsp:val=&quot;000C6DB7&quot;/&gt;&lt;wsp:rsid wsp:val=&quot;000D2B07&quot;/&gt;&lt;wsp:rsid wsp:val=&quot;000F00EA&quot;/&gt;&lt;wsp:rsid wsp:val=&quot;00103246&quot;/&gt;&lt;wsp:rsid wsp:val=&quot;00104359&quot;/&gt;&lt;wsp:rsid wsp:val=&quot;00120DC7&quot;/&gt;&lt;wsp:rsid wsp:val=&quot;001222E6&quot;/&gt;&lt;wsp:rsid wsp:val=&quot;0014172E&quot;/&gt;&lt;wsp:rsid wsp:val=&quot;001555AE&quot;/&gt;&lt;wsp:rsid wsp:val=&quot;001764EF&quot;/&gt;&lt;wsp:rsid wsp:val=&quot;00181A68&quot;/&gt;&lt;wsp:rsid wsp:val=&quot;00185AB5&quot;/&gt;&lt;wsp:rsid wsp:val=&quot;001B114D&quot;/&gt;&lt;wsp:rsid wsp:val=&quot;001B38DA&quot;/&gt;&lt;wsp:rsid wsp:val=&quot;001F28F3&quot;/&gt;&lt;wsp:rsid wsp:val=&quot;002053FC&quot;/&gt;&lt;wsp:rsid wsp:val=&quot;00206955&quot;/&gt;&lt;wsp:rsid wsp:val=&quot;002464F8&quot;/&gt;&lt;wsp:rsid wsp:val=&quot;00246A00&quot;/&gt;&lt;wsp:rsid wsp:val=&quot;002501E7&quot;/&gt;&lt;wsp:rsid wsp:val=&quot;002B74E5&quot;/&gt;&lt;wsp:rsid wsp:val=&quot;003034CE&quot;/&gt;&lt;wsp:rsid wsp:val=&quot;00311C3E&quot;/&gt;&lt;wsp:rsid wsp:val=&quot;00320CA3&quot;/&gt;&lt;wsp:rsid wsp:val=&quot;00324C1B&quot;/&gt;&lt;wsp:rsid wsp:val=&quot;003428B4&quot;/&gt;&lt;wsp:rsid wsp:val=&quot;00364621&quot;/&gt;&lt;wsp:rsid wsp:val=&quot;003859B7&quot;/&gt;&lt;wsp:rsid wsp:val=&quot;00387264&quot;/&gt;&lt;wsp:rsid wsp:val=&quot;003B0396&quot;/&gt;&lt;wsp:rsid wsp:val=&quot;003C303D&quot;/&gt;&lt;wsp:rsid wsp:val=&quot;0043245D&quot;/&gt;&lt;wsp:rsid wsp:val=&quot;00435B88&quot;/&gt;&lt;wsp:rsid wsp:val=&quot;0044344D&quot;/&gt;&lt;wsp:rsid wsp:val=&quot;00464E6B&quot;/&gt;&lt;wsp:rsid wsp:val=&quot;0047046B&quot;/&gt;&lt;wsp:rsid wsp:val=&quot;00476AC1&quot;/&gt;&lt;wsp:rsid wsp:val=&quot;00477E3C&quot;/&gt;&lt;wsp:rsid wsp:val=&quot;004C5B34&quot;/&gt;&lt;wsp:rsid wsp:val=&quot;004E5979&quot;/&gt;&lt;wsp:rsid wsp:val=&quot;005429D2&quot;/&gt;&lt;wsp:rsid wsp:val=&quot;00544543&quot;/&gt;&lt;wsp:rsid wsp:val=&quot;00546A8C&quot;/&gt;&lt;wsp:rsid wsp:val=&quot;00546D19&quot;/&gt;&lt;wsp:rsid wsp:val=&quot;00561848&quot;/&gt;&lt;wsp:rsid wsp:val=&quot;00590A71&quot;/&gt;&lt;wsp:rsid wsp:val=&quot;005B0661&quot;/&gt;&lt;wsp:rsid wsp:val=&quot;005C1ABF&quot;/&gt;&lt;wsp:rsid wsp:val=&quot;005E2CB1&quot;/&gt;&lt;wsp:rsid wsp:val=&quot;00612563&quot;/&gt;&lt;wsp:rsid wsp:val=&quot;00625316&quot;/&gt;&lt;wsp:rsid wsp:val=&quot;00636757&quot;/&gt;&lt;wsp:rsid wsp:val=&quot;006403C4&quot;/&gt;&lt;wsp:rsid wsp:val=&quot;00641991&quot;/&gt;&lt;wsp:rsid wsp:val=&quot;00671DFD&quot;/&gt;&lt;wsp:rsid wsp:val=&quot;006B1223&quot;/&gt;&lt;wsp:rsid wsp:val=&quot;006B500D&quot;/&gt;&lt;wsp:rsid wsp:val=&quot;006C5F00&quot;/&gt;&lt;wsp:rsid wsp:val=&quot;007025E1&quot;/&gt;&lt;wsp:rsid wsp:val=&quot;007542D5&quot;/&gt;&lt;wsp:rsid wsp:val=&quot;007B018F&quot;/&gt;&lt;wsp:rsid wsp:val=&quot;007C13E2&quot;/&gt;&lt;wsp:rsid wsp:val=&quot;007E2D9B&quot;/&gt;&lt;wsp:rsid wsp:val=&quot;007F3EC7&quot;/&gt;&lt;wsp:rsid wsp:val=&quot;00843803&quot;/&gt;&lt;wsp:rsid wsp:val=&quot;00843AD2&quot;/&gt;&lt;wsp:rsid wsp:val=&quot;00846228&quot;/&gt;&lt;wsp:rsid wsp:val=&quot;0086517B&quot;/&gt;&lt;wsp:rsid wsp:val=&quot;00892854&quot;/&gt;&lt;wsp:rsid wsp:val=&quot;008A1147&quot;/&gt;&lt;wsp:rsid wsp:val=&quot;008A4E16&quot;/&gt;&lt;wsp:rsid wsp:val=&quot;008D2756&quot;/&gt;&lt;wsp:rsid wsp:val=&quot;00902C44&quot;/&gt;&lt;wsp:rsid wsp:val=&quot;00903D69&quot;/&gt;&lt;wsp:rsid wsp:val=&quot;00911D6B&quot;/&gt;&lt;wsp:rsid wsp:val=&quot;00923331&quot;/&gt;&lt;wsp:rsid wsp:val=&quot;009251D5&quot;/&gt;&lt;wsp:rsid wsp:val=&quot;009355C2&quot;/&gt;&lt;wsp:rsid wsp:val=&quot;00935A7B&quot;/&gt;&lt;wsp:rsid wsp:val=&quot;00950BDE&quot;/&gt;&lt;wsp:rsid wsp:val=&quot;00951751&quot;/&gt;&lt;wsp:rsid wsp:val=&quot;00976789&quot;/&gt;&lt;wsp:rsid wsp:val=&quot;009A45AE&quot;/&gt;&lt;wsp:rsid wsp:val=&quot;009C7BE5&quot;/&gt;&lt;wsp:rsid wsp:val=&quot;009F41E7&quot;/&gt;&lt;wsp:rsid wsp:val=&quot;00A06511&quot;/&gt;&lt;wsp:rsid wsp:val=&quot;00A21D78&quot;/&gt;&lt;wsp:rsid wsp:val=&quot;00A254BE&quot;/&gt;&lt;wsp:rsid wsp:val=&quot;00A41B49&quot;/&gt;&lt;wsp:rsid wsp:val=&quot;00A60FE9&quot;/&gt;&lt;wsp:rsid wsp:val=&quot;00A7749E&quot;/&gt;&lt;wsp:rsid wsp:val=&quot;00A82BA3&quot;/&gt;&lt;wsp:rsid wsp:val=&quot;00AA1D93&quot;/&gt;&lt;wsp:rsid wsp:val=&quot;00AA5CCF&quot;/&gt;&lt;wsp:rsid wsp:val=&quot;00AC7725&quot;/&gt;&lt;wsp:rsid wsp:val=&quot;00AD06D4&quot;/&gt;&lt;wsp:rsid wsp:val=&quot;00B2780A&quot;/&gt;&lt;wsp:rsid wsp:val=&quot;00B3197D&quot;/&gt;&lt;wsp:rsid wsp:val=&quot;00B374BF&quot;/&gt;&lt;wsp:rsid wsp:val=&quot;00B76A39&quot;/&gt;&lt;wsp:rsid wsp:val=&quot;00B94417&quot;/&gt;&lt;wsp:rsid wsp:val=&quot;00BB59DC&quot;/&gt;&lt;wsp:rsid wsp:val=&quot;00BC2E98&quot;/&gt;&lt;wsp:rsid wsp:val=&quot;00BE6F32&quot;/&gt;&lt;wsp:rsid wsp:val=&quot;00BF01A1&quot;/&gt;&lt;wsp:rsid wsp:val=&quot;00BF14DC&quot;/&gt;&lt;wsp:rsid wsp:val=&quot;00C21E11&quot;/&gt;&lt;wsp:rsid wsp:val=&quot;00C30D37&quot;/&gt;&lt;wsp:rsid wsp:val=&quot;00C47D3D&quot;/&gt;&lt;wsp:rsid wsp:val=&quot;00C53498&quot;/&gt;&lt;wsp:rsid wsp:val=&quot;00C6250D&quot;/&gt;&lt;wsp:rsid wsp:val=&quot;00C64048&quot;/&gt;&lt;wsp:rsid wsp:val=&quot;00C64759&quot;/&gt;&lt;wsp:rsid wsp:val=&quot;00CA3E6D&quot;/&gt;&lt;wsp:rsid wsp:val=&quot;00CD74B6&quot;/&gt;&lt;wsp:rsid wsp:val=&quot;00CF0A04&quot;/&gt;&lt;wsp:rsid wsp:val=&quot;00CF1EB4&quot;/&gt;&lt;wsp:rsid wsp:val=&quot;00CF4974&quot;/&gt;&lt;wsp:rsid wsp:val=&quot;00D04B07&quot;/&gt;&lt;wsp:rsid wsp:val=&quot;00D273D9&quot;/&gt;&lt;wsp:rsid wsp:val=&quot;00D84BA1&quot;/&gt;&lt;wsp:rsid wsp:val=&quot;00DA2EDA&quot;/&gt;&lt;wsp:rsid wsp:val=&quot;00DB003D&quot;/&gt;&lt;wsp:rsid wsp:val=&quot;00DD085D&quot;/&gt;&lt;wsp:rsid wsp:val=&quot;00DE10B2&quot;/&gt;&lt;wsp:rsid wsp:val=&quot;00DE2642&quot;/&gt;&lt;wsp:rsid wsp:val=&quot;00DE3D26&quot;/&gt;&lt;wsp:rsid wsp:val=&quot;00DF0110&quot;/&gt;&lt;wsp:rsid wsp:val=&quot;00E1400C&quot;/&gt;&lt;wsp:rsid wsp:val=&quot;00E30BB1&quot;/&gt;&lt;wsp:rsid wsp:val=&quot;00E329D0&quot;/&gt;&lt;wsp:rsid wsp:val=&quot;00E62CD3&quot;/&gt;&lt;wsp:rsid wsp:val=&quot;00E7128B&quot;/&gt;&lt;wsp:rsid wsp:val=&quot;00EA0C59&quot;/&gt;&lt;wsp:rsid wsp:val=&quot;00EB07A2&quot;/&gt;&lt;wsp:rsid wsp:val=&quot;00EC1CA9&quot;/&gt;&lt;wsp:rsid wsp:val=&quot;00F15580&quot;/&gt;&lt;wsp:rsid wsp:val=&quot;00F274B8&quot;/&gt;&lt;wsp:rsid wsp:val=&quot;00F31EB3&quot;/&gt;&lt;wsp:rsid wsp:val=&quot;00F430E4&quot;/&gt;&lt;wsp:rsid wsp:val=&quot;00F71F0A&quot;/&gt;&lt;wsp:rsid wsp:val=&quot;00FD30F6&quot;/&gt;&lt;wsp:rsid wsp:val=&quot;00FD4806&quot;/&gt;&lt;wsp:rsid wsp:val=&quot;00FF2E28&quot;/&gt;&lt;/wsp:rsids&gt;&lt;/w:docPr&gt;&lt;w:body&gt;&lt;w:p wsp:rsidR=&quot;00000000&quot; wsp:rsidRDefault=&quot;003428B4&quot;&gt;&lt;m:oMathPara&gt;&lt;m:oMath&gt;&lt;m:r&gt;&lt;m:rPr&gt;&lt;m:sty m:val=&quot;p&quot;/&gt;&lt;/m:rPr&gt;&lt;w:rPr&gt;&lt;w:rFonts w:ascii=&quot;Cambria Math&quot; w:h-ansi=&quot;Cambria Math&quot;/&gt;&lt;wx:font wx:val=&quot;Cambria Math&quot;/&gt;&lt;w:color w:val=&quot;000000&quot;/&gt;&lt;w:sz w:val=&quot;28&quot;/&gt;&lt;w:sz-cs w:val=&quot;28&quot;/&gt;&lt;/w:rPr&gt;&lt;m:t&gt;О”&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9251D5">
        <w:rPr>
          <w:color w:val="000000"/>
          <w:sz w:val="28"/>
          <w:szCs w:val="28"/>
        </w:rPr>
        <w:instrText xml:space="preserve"> </w:instrText>
      </w:r>
      <w:r w:rsidRPr="009251D5">
        <w:rPr>
          <w:color w:val="000000"/>
          <w:sz w:val="28"/>
          <w:szCs w:val="28"/>
        </w:rPr>
        <w:fldChar w:fldCharType="separate"/>
      </w:r>
      <w:r w:rsidR="0034002E">
        <w:pict>
          <v:shape id="_x0000_i1026"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6511&quot;/&gt;&lt;wsp:rsid wsp:val=&quot;0001692E&quot;/&gt;&lt;wsp:rsid wsp:val=&quot;000629EE&quot;/&gt;&lt;wsp:rsid wsp:val=&quot;000C6DB7&quot;/&gt;&lt;wsp:rsid wsp:val=&quot;000D2B07&quot;/&gt;&lt;wsp:rsid wsp:val=&quot;000F00EA&quot;/&gt;&lt;wsp:rsid wsp:val=&quot;00103246&quot;/&gt;&lt;wsp:rsid wsp:val=&quot;00104359&quot;/&gt;&lt;wsp:rsid wsp:val=&quot;00120DC7&quot;/&gt;&lt;wsp:rsid wsp:val=&quot;001222E6&quot;/&gt;&lt;wsp:rsid wsp:val=&quot;0014172E&quot;/&gt;&lt;wsp:rsid wsp:val=&quot;001555AE&quot;/&gt;&lt;wsp:rsid wsp:val=&quot;001764EF&quot;/&gt;&lt;wsp:rsid wsp:val=&quot;00181A68&quot;/&gt;&lt;wsp:rsid wsp:val=&quot;00185AB5&quot;/&gt;&lt;wsp:rsid wsp:val=&quot;001B114D&quot;/&gt;&lt;wsp:rsid wsp:val=&quot;001B38DA&quot;/&gt;&lt;wsp:rsid wsp:val=&quot;001F28F3&quot;/&gt;&lt;wsp:rsid wsp:val=&quot;002053FC&quot;/&gt;&lt;wsp:rsid wsp:val=&quot;00206955&quot;/&gt;&lt;wsp:rsid wsp:val=&quot;002464F8&quot;/&gt;&lt;wsp:rsid wsp:val=&quot;00246A00&quot;/&gt;&lt;wsp:rsid wsp:val=&quot;002501E7&quot;/&gt;&lt;wsp:rsid wsp:val=&quot;002B74E5&quot;/&gt;&lt;wsp:rsid wsp:val=&quot;003034CE&quot;/&gt;&lt;wsp:rsid wsp:val=&quot;00311C3E&quot;/&gt;&lt;wsp:rsid wsp:val=&quot;00320CA3&quot;/&gt;&lt;wsp:rsid wsp:val=&quot;00324C1B&quot;/&gt;&lt;wsp:rsid wsp:val=&quot;003428B4&quot;/&gt;&lt;wsp:rsid wsp:val=&quot;00364621&quot;/&gt;&lt;wsp:rsid wsp:val=&quot;003859B7&quot;/&gt;&lt;wsp:rsid wsp:val=&quot;00387264&quot;/&gt;&lt;wsp:rsid wsp:val=&quot;003B0396&quot;/&gt;&lt;wsp:rsid wsp:val=&quot;003C303D&quot;/&gt;&lt;wsp:rsid wsp:val=&quot;0043245D&quot;/&gt;&lt;wsp:rsid wsp:val=&quot;00435B88&quot;/&gt;&lt;wsp:rsid wsp:val=&quot;0044344D&quot;/&gt;&lt;wsp:rsid wsp:val=&quot;00464E6B&quot;/&gt;&lt;wsp:rsid wsp:val=&quot;0047046B&quot;/&gt;&lt;wsp:rsid wsp:val=&quot;00476AC1&quot;/&gt;&lt;wsp:rsid wsp:val=&quot;00477E3C&quot;/&gt;&lt;wsp:rsid wsp:val=&quot;004C5B34&quot;/&gt;&lt;wsp:rsid wsp:val=&quot;004E5979&quot;/&gt;&lt;wsp:rsid wsp:val=&quot;005429D2&quot;/&gt;&lt;wsp:rsid wsp:val=&quot;00544543&quot;/&gt;&lt;wsp:rsid wsp:val=&quot;00546A8C&quot;/&gt;&lt;wsp:rsid wsp:val=&quot;00546D19&quot;/&gt;&lt;wsp:rsid wsp:val=&quot;00561848&quot;/&gt;&lt;wsp:rsid wsp:val=&quot;00590A71&quot;/&gt;&lt;wsp:rsid wsp:val=&quot;005B0661&quot;/&gt;&lt;wsp:rsid wsp:val=&quot;005C1ABF&quot;/&gt;&lt;wsp:rsid wsp:val=&quot;005E2CB1&quot;/&gt;&lt;wsp:rsid wsp:val=&quot;00612563&quot;/&gt;&lt;wsp:rsid wsp:val=&quot;00625316&quot;/&gt;&lt;wsp:rsid wsp:val=&quot;00636757&quot;/&gt;&lt;wsp:rsid wsp:val=&quot;006403C4&quot;/&gt;&lt;wsp:rsid wsp:val=&quot;00641991&quot;/&gt;&lt;wsp:rsid wsp:val=&quot;00671DFD&quot;/&gt;&lt;wsp:rsid wsp:val=&quot;006B1223&quot;/&gt;&lt;wsp:rsid wsp:val=&quot;006B500D&quot;/&gt;&lt;wsp:rsid wsp:val=&quot;006C5F00&quot;/&gt;&lt;wsp:rsid wsp:val=&quot;007025E1&quot;/&gt;&lt;wsp:rsid wsp:val=&quot;007542D5&quot;/&gt;&lt;wsp:rsid wsp:val=&quot;007B018F&quot;/&gt;&lt;wsp:rsid wsp:val=&quot;007C13E2&quot;/&gt;&lt;wsp:rsid wsp:val=&quot;007E2D9B&quot;/&gt;&lt;wsp:rsid wsp:val=&quot;007F3EC7&quot;/&gt;&lt;wsp:rsid wsp:val=&quot;00843803&quot;/&gt;&lt;wsp:rsid wsp:val=&quot;00843AD2&quot;/&gt;&lt;wsp:rsid wsp:val=&quot;00846228&quot;/&gt;&lt;wsp:rsid wsp:val=&quot;0086517B&quot;/&gt;&lt;wsp:rsid wsp:val=&quot;00892854&quot;/&gt;&lt;wsp:rsid wsp:val=&quot;008A1147&quot;/&gt;&lt;wsp:rsid wsp:val=&quot;008A4E16&quot;/&gt;&lt;wsp:rsid wsp:val=&quot;008D2756&quot;/&gt;&lt;wsp:rsid wsp:val=&quot;00902C44&quot;/&gt;&lt;wsp:rsid wsp:val=&quot;00903D69&quot;/&gt;&lt;wsp:rsid wsp:val=&quot;00911D6B&quot;/&gt;&lt;wsp:rsid wsp:val=&quot;00923331&quot;/&gt;&lt;wsp:rsid wsp:val=&quot;009251D5&quot;/&gt;&lt;wsp:rsid wsp:val=&quot;009355C2&quot;/&gt;&lt;wsp:rsid wsp:val=&quot;00935A7B&quot;/&gt;&lt;wsp:rsid wsp:val=&quot;00950BDE&quot;/&gt;&lt;wsp:rsid wsp:val=&quot;00951751&quot;/&gt;&lt;wsp:rsid wsp:val=&quot;00976789&quot;/&gt;&lt;wsp:rsid wsp:val=&quot;009A45AE&quot;/&gt;&lt;wsp:rsid wsp:val=&quot;009C7BE5&quot;/&gt;&lt;wsp:rsid wsp:val=&quot;009F41E7&quot;/&gt;&lt;wsp:rsid wsp:val=&quot;00A06511&quot;/&gt;&lt;wsp:rsid wsp:val=&quot;00A21D78&quot;/&gt;&lt;wsp:rsid wsp:val=&quot;00A254BE&quot;/&gt;&lt;wsp:rsid wsp:val=&quot;00A41B49&quot;/&gt;&lt;wsp:rsid wsp:val=&quot;00A60FE9&quot;/&gt;&lt;wsp:rsid wsp:val=&quot;00A7749E&quot;/&gt;&lt;wsp:rsid wsp:val=&quot;00A82BA3&quot;/&gt;&lt;wsp:rsid wsp:val=&quot;00AA1D93&quot;/&gt;&lt;wsp:rsid wsp:val=&quot;00AA5CCF&quot;/&gt;&lt;wsp:rsid wsp:val=&quot;00AC7725&quot;/&gt;&lt;wsp:rsid wsp:val=&quot;00AD06D4&quot;/&gt;&lt;wsp:rsid wsp:val=&quot;00B2780A&quot;/&gt;&lt;wsp:rsid wsp:val=&quot;00B3197D&quot;/&gt;&lt;wsp:rsid wsp:val=&quot;00B374BF&quot;/&gt;&lt;wsp:rsid wsp:val=&quot;00B76A39&quot;/&gt;&lt;wsp:rsid wsp:val=&quot;00B94417&quot;/&gt;&lt;wsp:rsid wsp:val=&quot;00BB59DC&quot;/&gt;&lt;wsp:rsid wsp:val=&quot;00BC2E98&quot;/&gt;&lt;wsp:rsid wsp:val=&quot;00BE6F32&quot;/&gt;&lt;wsp:rsid wsp:val=&quot;00BF01A1&quot;/&gt;&lt;wsp:rsid wsp:val=&quot;00BF14DC&quot;/&gt;&lt;wsp:rsid wsp:val=&quot;00C21E11&quot;/&gt;&lt;wsp:rsid wsp:val=&quot;00C30D37&quot;/&gt;&lt;wsp:rsid wsp:val=&quot;00C47D3D&quot;/&gt;&lt;wsp:rsid wsp:val=&quot;00C53498&quot;/&gt;&lt;wsp:rsid wsp:val=&quot;00C6250D&quot;/&gt;&lt;wsp:rsid wsp:val=&quot;00C64048&quot;/&gt;&lt;wsp:rsid wsp:val=&quot;00C64759&quot;/&gt;&lt;wsp:rsid wsp:val=&quot;00CA3E6D&quot;/&gt;&lt;wsp:rsid wsp:val=&quot;00CD74B6&quot;/&gt;&lt;wsp:rsid wsp:val=&quot;00CF0A04&quot;/&gt;&lt;wsp:rsid wsp:val=&quot;00CF1EB4&quot;/&gt;&lt;wsp:rsid wsp:val=&quot;00CF4974&quot;/&gt;&lt;wsp:rsid wsp:val=&quot;00D04B07&quot;/&gt;&lt;wsp:rsid wsp:val=&quot;00D273D9&quot;/&gt;&lt;wsp:rsid wsp:val=&quot;00D84BA1&quot;/&gt;&lt;wsp:rsid wsp:val=&quot;00DA2EDA&quot;/&gt;&lt;wsp:rsid wsp:val=&quot;00DB003D&quot;/&gt;&lt;wsp:rsid wsp:val=&quot;00DD085D&quot;/&gt;&lt;wsp:rsid wsp:val=&quot;00DE10B2&quot;/&gt;&lt;wsp:rsid wsp:val=&quot;00DE2642&quot;/&gt;&lt;wsp:rsid wsp:val=&quot;00DE3D26&quot;/&gt;&lt;wsp:rsid wsp:val=&quot;00DF0110&quot;/&gt;&lt;wsp:rsid wsp:val=&quot;00E1400C&quot;/&gt;&lt;wsp:rsid wsp:val=&quot;00E30BB1&quot;/&gt;&lt;wsp:rsid wsp:val=&quot;00E329D0&quot;/&gt;&lt;wsp:rsid wsp:val=&quot;00E62CD3&quot;/&gt;&lt;wsp:rsid wsp:val=&quot;00E7128B&quot;/&gt;&lt;wsp:rsid wsp:val=&quot;00EA0C59&quot;/&gt;&lt;wsp:rsid wsp:val=&quot;00EB07A2&quot;/&gt;&lt;wsp:rsid wsp:val=&quot;00EC1CA9&quot;/&gt;&lt;wsp:rsid wsp:val=&quot;00F15580&quot;/&gt;&lt;wsp:rsid wsp:val=&quot;00F274B8&quot;/&gt;&lt;wsp:rsid wsp:val=&quot;00F31EB3&quot;/&gt;&lt;wsp:rsid wsp:val=&quot;00F430E4&quot;/&gt;&lt;wsp:rsid wsp:val=&quot;00F71F0A&quot;/&gt;&lt;wsp:rsid wsp:val=&quot;00FD30F6&quot;/&gt;&lt;wsp:rsid wsp:val=&quot;00FD4806&quot;/&gt;&lt;wsp:rsid wsp:val=&quot;00FF2E28&quot;/&gt;&lt;/wsp:rsids&gt;&lt;/w:docPr&gt;&lt;w:body&gt;&lt;w:p wsp:rsidR=&quot;00000000&quot; wsp:rsidRDefault=&quot;003428B4&quot;&gt;&lt;m:oMathPara&gt;&lt;m:oMath&gt;&lt;m:r&gt;&lt;m:rPr&gt;&lt;m:sty m:val=&quot;p&quot;/&gt;&lt;/m:rPr&gt;&lt;w:rPr&gt;&lt;w:rFonts w:ascii=&quot;Cambria Math&quot; w:h-ansi=&quot;Cambria Math&quot;/&gt;&lt;wx:font wx:val=&quot;Cambria Math&quot;/&gt;&lt;w:color w:val=&quot;000000&quot;/&gt;&lt;w:sz w:val=&quot;28&quot;/&gt;&lt;w:sz-cs w:val=&quot;28&quot;/&gt;&lt;/w:rPr&gt;&lt;m:t&gt;О”&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9251D5">
        <w:rPr>
          <w:color w:val="000000"/>
          <w:sz w:val="28"/>
          <w:szCs w:val="28"/>
        </w:rPr>
        <w:fldChar w:fldCharType="end"/>
      </w:r>
      <w:r>
        <w:rPr>
          <w:color w:val="000000"/>
          <w:sz w:val="28"/>
          <w:szCs w:val="28"/>
        </w:rPr>
        <w:t>ФО) по предприятию за определенный отчетный период по сравнению с базисным определяется по следующей формуле:</w:t>
      </w:r>
    </w:p>
    <w:p w:rsidR="00901BF3" w:rsidRDefault="00901BF3" w:rsidP="009A45AE">
      <w:pPr>
        <w:ind w:firstLine="425"/>
        <w:jc w:val="both"/>
        <w:rPr>
          <w:color w:val="000000"/>
          <w:sz w:val="28"/>
          <w:szCs w:val="28"/>
        </w:rPr>
      </w:pPr>
    </w:p>
    <w:p w:rsidR="00901BF3" w:rsidRDefault="00901BF3" w:rsidP="00846228">
      <w:pPr>
        <w:tabs>
          <w:tab w:val="left" w:pos="9214"/>
          <w:tab w:val="left" w:pos="9356"/>
          <w:tab w:val="left" w:pos="9639"/>
          <w:tab w:val="left" w:pos="9781"/>
        </w:tabs>
        <w:ind w:firstLine="425"/>
        <w:rPr>
          <w:color w:val="000000"/>
          <w:sz w:val="28"/>
          <w:szCs w:val="28"/>
        </w:rPr>
      </w:pPr>
      <w:r w:rsidRPr="009251D5">
        <w:rPr>
          <w:color w:val="000000"/>
          <w:sz w:val="28"/>
          <w:szCs w:val="28"/>
        </w:rPr>
        <w:fldChar w:fldCharType="begin"/>
      </w:r>
      <w:r w:rsidRPr="009251D5">
        <w:rPr>
          <w:color w:val="000000"/>
          <w:sz w:val="28"/>
          <w:szCs w:val="28"/>
        </w:rPr>
        <w:instrText xml:space="preserve"> QUOTE </w:instrText>
      </w:r>
      <w:r w:rsidR="0034002E">
        <w:pict>
          <v:shape id="_x0000_i1027"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6511&quot;/&gt;&lt;wsp:rsid wsp:val=&quot;0001692E&quot;/&gt;&lt;wsp:rsid wsp:val=&quot;000629EE&quot;/&gt;&lt;wsp:rsid wsp:val=&quot;000C6DB7&quot;/&gt;&lt;wsp:rsid wsp:val=&quot;000D2B07&quot;/&gt;&lt;wsp:rsid wsp:val=&quot;000F00EA&quot;/&gt;&lt;wsp:rsid wsp:val=&quot;00103246&quot;/&gt;&lt;wsp:rsid wsp:val=&quot;00104359&quot;/&gt;&lt;wsp:rsid wsp:val=&quot;00120DC7&quot;/&gt;&lt;wsp:rsid wsp:val=&quot;001222E6&quot;/&gt;&lt;wsp:rsid wsp:val=&quot;0014172E&quot;/&gt;&lt;wsp:rsid wsp:val=&quot;001555AE&quot;/&gt;&lt;wsp:rsid wsp:val=&quot;001764EF&quot;/&gt;&lt;wsp:rsid wsp:val=&quot;00181A68&quot;/&gt;&lt;wsp:rsid wsp:val=&quot;00185AB5&quot;/&gt;&lt;wsp:rsid wsp:val=&quot;001B114D&quot;/&gt;&lt;wsp:rsid wsp:val=&quot;001B38DA&quot;/&gt;&lt;wsp:rsid wsp:val=&quot;001F28F3&quot;/&gt;&lt;wsp:rsid wsp:val=&quot;002053FC&quot;/&gt;&lt;wsp:rsid wsp:val=&quot;00206955&quot;/&gt;&lt;wsp:rsid wsp:val=&quot;002464F8&quot;/&gt;&lt;wsp:rsid wsp:val=&quot;00246A00&quot;/&gt;&lt;wsp:rsid wsp:val=&quot;002501E7&quot;/&gt;&lt;wsp:rsid wsp:val=&quot;002B74E5&quot;/&gt;&lt;wsp:rsid wsp:val=&quot;003034CE&quot;/&gt;&lt;wsp:rsid wsp:val=&quot;00311C3E&quot;/&gt;&lt;wsp:rsid wsp:val=&quot;00320CA3&quot;/&gt;&lt;wsp:rsid wsp:val=&quot;00324C1B&quot;/&gt;&lt;wsp:rsid wsp:val=&quot;00364621&quot;/&gt;&lt;wsp:rsid wsp:val=&quot;003859B7&quot;/&gt;&lt;wsp:rsid wsp:val=&quot;00387264&quot;/&gt;&lt;wsp:rsid wsp:val=&quot;003B0396&quot;/&gt;&lt;wsp:rsid wsp:val=&quot;003C303D&quot;/&gt;&lt;wsp:rsid wsp:val=&quot;0043245D&quot;/&gt;&lt;wsp:rsid wsp:val=&quot;00435B88&quot;/&gt;&lt;wsp:rsid wsp:val=&quot;0044344D&quot;/&gt;&lt;wsp:rsid wsp:val=&quot;00464E6B&quot;/&gt;&lt;wsp:rsid wsp:val=&quot;0047046B&quot;/&gt;&lt;wsp:rsid wsp:val=&quot;00476AC1&quot;/&gt;&lt;wsp:rsid wsp:val=&quot;00477E3C&quot;/&gt;&lt;wsp:rsid wsp:val=&quot;004C5B34&quot;/&gt;&lt;wsp:rsid wsp:val=&quot;004E5979&quot;/&gt;&lt;wsp:rsid wsp:val=&quot;005429D2&quot;/&gt;&lt;wsp:rsid wsp:val=&quot;00544543&quot;/&gt;&lt;wsp:rsid wsp:val=&quot;00546A8C&quot;/&gt;&lt;wsp:rsid wsp:val=&quot;00546D19&quot;/&gt;&lt;wsp:rsid wsp:val=&quot;00561848&quot;/&gt;&lt;wsp:rsid wsp:val=&quot;00590A71&quot;/&gt;&lt;wsp:rsid wsp:val=&quot;005B0661&quot;/&gt;&lt;wsp:rsid wsp:val=&quot;005C1ABF&quot;/&gt;&lt;wsp:rsid wsp:val=&quot;005E2CB1&quot;/&gt;&lt;wsp:rsid wsp:val=&quot;00612563&quot;/&gt;&lt;wsp:rsid wsp:val=&quot;00625316&quot;/&gt;&lt;wsp:rsid wsp:val=&quot;00636757&quot;/&gt;&lt;wsp:rsid wsp:val=&quot;006403C4&quot;/&gt;&lt;wsp:rsid wsp:val=&quot;00641991&quot;/&gt;&lt;wsp:rsid wsp:val=&quot;00671DFD&quot;/&gt;&lt;wsp:rsid wsp:val=&quot;006B1223&quot;/&gt;&lt;wsp:rsid wsp:val=&quot;006B500D&quot;/&gt;&lt;wsp:rsid wsp:val=&quot;006C5F00&quot;/&gt;&lt;wsp:rsid wsp:val=&quot;007025E1&quot;/&gt;&lt;wsp:rsid wsp:val=&quot;007542D5&quot;/&gt;&lt;wsp:rsid wsp:val=&quot;007B018F&quot;/&gt;&lt;wsp:rsid wsp:val=&quot;007C13E2&quot;/&gt;&lt;wsp:rsid wsp:val=&quot;007E2D9B&quot;/&gt;&lt;wsp:rsid wsp:val=&quot;007F3EC7&quot;/&gt;&lt;wsp:rsid wsp:val=&quot;00843803&quot;/&gt;&lt;wsp:rsid wsp:val=&quot;00843AD2&quot;/&gt;&lt;wsp:rsid wsp:val=&quot;00846228&quot;/&gt;&lt;wsp:rsid wsp:val=&quot;0086517B&quot;/&gt;&lt;wsp:rsid wsp:val=&quot;00892854&quot;/&gt;&lt;wsp:rsid wsp:val=&quot;008A1147&quot;/&gt;&lt;wsp:rsid wsp:val=&quot;008A4E16&quot;/&gt;&lt;wsp:rsid wsp:val=&quot;008D2756&quot;/&gt;&lt;wsp:rsid wsp:val=&quot;00902C44&quot;/&gt;&lt;wsp:rsid wsp:val=&quot;00903D69&quot;/&gt;&lt;wsp:rsid wsp:val=&quot;00911D6B&quot;/&gt;&lt;wsp:rsid wsp:val=&quot;00923331&quot;/&gt;&lt;wsp:rsid wsp:val=&quot;009251D5&quot;/&gt;&lt;wsp:rsid wsp:val=&quot;009355C2&quot;/&gt;&lt;wsp:rsid wsp:val=&quot;00935A7B&quot;/&gt;&lt;wsp:rsid wsp:val=&quot;00950BDE&quot;/&gt;&lt;wsp:rsid wsp:val=&quot;00951751&quot;/&gt;&lt;wsp:rsid wsp:val=&quot;00976789&quot;/&gt;&lt;wsp:rsid wsp:val=&quot;009A45AE&quot;/&gt;&lt;wsp:rsid wsp:val=&quot;009C7BE5&quot;/&gt;&lt;wsp:rsid wsp:val=&quot;009F41E7&quot;/&gt;&lt;wsp:rsid wsp:val=&quot;00A06511&quot;/&gt;&lt;wsp:rsid wsp:val=&quot;00A07E69&quot;/&gt;&lt;wsp:rsid wsp:val=&quot;00A21D78&quot;/&gt;&lt;wsp:rsid wsp:val=&quot;00A254BE&quot;/&gt;&lt;wsp:rsid wsp:val=&quot;00A41B49&quot;/&gt;&lt;wsp:rsid wsp:val=&quot;00A60FE9&quot;/&gt;&lt;wsp:rsid wsp:val=&quot;00A7749E&quot;/&gt;&lt;wsp:rsid wsp:val=&quot;00A82BA3&quot;/&gt;&lt;wsp:rsid wsp:val=&quot;00AA1D93&quot;/&gt;&lt;wsp:rsid wsp:val=&quot;00AA5CCF&quot;/&gt;&lt;wsp:rsid wsp:val=&quot;00AC7725&quot;/&gt;&lt;wsp:rsid wsp:val=&quot;00AD06D4&quot;/&gt;&lt;wsp:rsid wsp:val=&quot;00B2780A&quot;/&gt;&lt;wsp:rsid wsp:val=&quot;00B3197D&quot;/&gt;&lt;wsp:rsid wsp:val=&quot;00B374BF&quot;/&gt;&lt;wsp:rsid wsp:val=&quot;00B76A39&quot;/&gt;&lt;wsp:rsid wsp:val=&quot;00B94417&quot;/&gt;&lt;wsp:rsid wsp:val=&quot;00BB59DC&quot;/&gt;&lt;wsp:rsid wsp:val=&quot;00BC2E98&quot;/&gt;&lt;wsp:rsid wsp:val=&quot;00BE6F32&quot;/&gt;&lt;wsp:rsid wsp:val=&quot;00BF01A1&quot;/&gt;&lt;wsp:rsid wsp:val=&quot;00BF14DC&quot;/&gt;&lt;wsp:rsid wsp:val=&quot;00C21E11&quot;/&gt;&lt;wsp:rsid wsp:val=&quot;00C30D37&quot;/&gt;&lt;wsp:rsid wsp:val=&quot;00C47D3D&quot;/&gt;&lt;wsp:rsid wsp:val=&quot;00C53498&quot;/&gt;&lt;wsp:rsid wsp:val=&quot;00C6250D&quot;/&gt;&lt;wsp:rsid wsp:val=&quot;00C64048&quot;/&gt;&lt;wsp:rsid wsp:val=&quot;00C64759&quot;/&gt;&lt;wsp:rsid wsp:val=&quot;00CA3E6D&quot;/&gt;&lt;wsp:rsid wsp:val=&quot;00CD74B6&quot;/&gt;&lt;wsp:rsid wsp:val=&quot;00CF0A04&quot;/&gt;&lt;wsp:rsid wsp:val=&quot;00CF1EB4&quot;/&gt;&lt;wsp:rsid wsp:val=&quot;00CF4974&quot;/&gt;&lt;wsp:rsid wsp:val=&quot;00D04B07&quot;/&gt;&lt;wsp:rsid wsp:val=&quot;00D273D9&quot;/&gt;&lt;wsp:rsid wsp:val=&quot;00D84BA1&quot;/&gt;&lt;wsp:rsid wsp:val=&quot;00DA2EDA&quot;/&gt;&lt;wsp:rsid wsp:val=&quot;00DB003D&quot;/&gt;&lt;wsp:rsid wsp:val=&quot;00DD085D&quot;/&gt;&lt;wsp:rsid wsp:val=&quot;00DE10B2&quot;/&gt;&lt;wsp:rsid wsp:val=&quot;00DE2642&quot;/&gt;&lt;wsp:rsid wsp:val=&quot;00DE3D26&quot;/&gt;&lt;wsp:rsid wsp:val=&quot;00DF0110&quot;/&gt;&lt;wsp:rsid wsp:val=&quot;00E1400C&quot;/&gt;&lt;wsp:rsid wsp:val=&quot;00E30BB1&quot;/&gt;&lt;wsp:rsid wsp:val=&quot;00E329D0&quot;/&gt;&lt;wsp:rsid wsp:val=&quot;00E62CD3&quot;/&gt;&lt;wsp:rsid wsp:val=&quot;00E7128B&quot;/&gt;&lt;wsp:rsid wsp:val=&quot;00EA0C59&quot;/&gt;&lt;wsp:rsid wsp:val=&quot;00EB07A2&quot;/&gt;&lt;wsp:rsid wsp:val=&quot;00EC1CA9&quot;/&gt;&lt;wsp:rsid wsp:val=&quot;00F15580&quot;/&gt;&lt;wsp:rsid wsp:val=&quot;00F274B8&quot;/&gt;&lt;wsp:rsid wsp:val=&quot;00F31EB3&quot;/&gt;&lt;wsp:rsid wsp:val=&quot;00F430E4&quot;/&gt;&lt;wsp:rsid wsp:val=&quot;00F71F0A&quot;/&gt;&lt;wsp:rsid wsp:val=&quot;00FD30F6&quot;/&gt;&lt;wsp:rsid wsp:val=&quot;00FD4806&quot;/&gt;&lt;wsp:rsid wsp:val=&quot;00FF2E28&quot;/&gt;&lt;/wsp:rsids&gt;&lt;/w:docPr&gt;&lt;w:body&gt;&lt;w:p wsp:rsidR=&quot;00000000&quot; wsp:rsidRDefault=&quot;00A07E69&quot;&gt;&lt;m:oMathPara&gt;&lt;m:oMath&gt;&lt;m:r&gt;&lt;m:rPr&gt;&lt;m:sty m:val=&quot;p&quot;/&gt;&lt;/m:rPr&gt;&lt;w:rPr&gt;&lt;w:rFonts w:ascii=&quot;Cambria Math&quot; w:h-ansi=&quot;Cambria Math&quot;/&gt;&lt;wx:font wx:val=&quot;Cambria Math&quot;/&gt;&lt;w:color w:val=&quot;000000&quot;/&gt;&lt;w:sz w:val=&quot;28&quot;/&gt;&lt;w:sz-cs w:val=&quot;28&quot;/&gt;&lt;/w:rPr&gt;&lt;m:t&gt;О”&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9251D5">
        <w:rPr>
          <w:color w:val="000000"/>
          <w:sz w:val="28"/>
          <w:szCs w:val="28"/>
        </w:rPr>
        <w:instrText xml:space="preserve"> </w:instrText>
      </w:r>
      <w:r w:rsidRPr="009251D5">
        <w:rPr>
          <w:color w:val="000000"/>
          <w:sz w:val="28"/>
          <w:szCs w:val="28"/>
        </w:rPr>
        <w:fldChar w:fldCharType="separate"/>
      </w:r>
      <w:r w:rsidR="0034002E">
        <w:pict>
          <v:shape id="_x0000_i1028"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6511&quot;/&gt;&lt;wsp:rsid wsp:val=&quot;0001692E&quot;/&gt;&lt;wsp:rsid wsp:val=&quot;000629EE&quot;/&gt;&lt;wsp:rsid wsp:val=&quot;000C6DB7&quot;/&gt;&lt;wsp:rsid wsp:val=&quot;000D2B07&quot;/&gt;&lt;wsp:rsid wsp:val=&quot;000F00EA&quot;/&gt;&lt;wsp:rsid wsp:val=&quot;00103246&quot;/&gt;&lt;wsp:rsid wsp:val=&quot;00104359&quot;/&gt;&lt;wsp:rsid wsp:val=&quot;00120DC7&quot;/&gt;&lt;wsp:rsid wsp:val=&quot;001222E6&quot;/&gt;&lt;wsp:rsid wsp:val=&quot;0014172E&quot;/&gt;&lt;wsp:rsid wsp:val=&quot;001555AE&quot;/&gt;&lt;wsp:rsid wsp:val=&quot;001764EF&quot;/&gt;&lt;wsp:rsid wsp:val=&quot;00181A68&quot;/&gt;&lt;wsp:rsid wsp:val=&quot;00185AB5&quot;/&gt;&lt;wsp:rsid wsp:val=&quot;001B114D&quot;/&gt;&lt;wsp:rsid wsp:val=&quot;001B38DA&quot;/&gt;&lt;wsp:rsid wsp:val=&quot;001F28F3&quot;/&gt;&lt;wsp:rsid wsp:val=&quot;002053FC&quot;/&gt;&lt;wsp:rsid wsp:val=&quot;00206955&quot;/&gt;&lt;wsp:rsid wsp:val=&quot;002464F8&quot;/&gt;&lt;wsp:rsid wsp:val=&quot;00246A00&quot;/&gt;&lt;wsp:rsid wsp:val=&quot;002501E7&quot;/&gt;&lt;wsp:rsid wsp:val=&quot;002B74E5&quot;/&gt;&lt;wsp:rsid wsp:val=&quot;003034CE&quot;/&gt;&lt;wsp:rsid wsp:val=&quot;00311C3E&quot;/&gt;&lt;wsp:rsid wsp:val=&quot;00320CA3&quot;/&gt;&lt;wsp:rsid wsp:val=&quot;00324C1B&quot;/&gt;&lt;wsp:rsid wsp:val=&quot;00364621&quot;/&gt;&lt;wsp:rsid wsp:val=&quot;003859B7&quot;/&gt;&lt;wsp:rsid wsp:val=&quot;00387264&quot;/&gt;&lt;wsp:rsid wsp:val=&quot;003B0396&quot;/&gt;&lt;wsp:rsid wsp:val=&quot;003C303D&quot;/&gt;&lt;wsp:rsid wsp:val=&quot;0043245D&quot;/&gt;&lt;wsp:rsid wsp:val=&quot;00435B88&quot;/&gt;&lt;wsp:rsid wsp:val=&quot;0044344D&quot;/&gt;&lt;wsp:rsid wsp:val=&quot;00464E6B&quot;/&gt;&lt;wsp:rsid wsp:val=&quot;0047046B&quot;/&gt;&lt;wsp:rsid wsp:val=&quot;00476AC1&quot;/&gt;&lt;wsp:rsid wsp:val=&quot;00477E3C&quot;/&gt;&lt;wsp:rsid wsp:val=&quot;004C5B34&quot;/&gt;&lt;wsp:rsid wsp:val=&quot;004E5979&quot;/&gt;&lt;wsp:rsid wsp:val=&quot;005429D2&quot;/&gt;&lt;wsp:rsid wsp:val=&quot;00544543&quot;/&gt;&lt;wsp:rsid wsp:val=&quot;00546A8C&quot;/&gt;&lt;wsp:rsid wsp:val=&quot;00546D19&quot;/&gt;&lt;wsp:rsid wsp:val=&quot;00561848&quot;/&gt;&lt;wsp:rsid wsp:val=&quot;00590A71&quot;/&gt;&lt;wsp:rsid wsp:val=&quot;005B0661&quot;/&gt;&lt;wsp:rsid wsp:val=&quot;005C1ABF&quot;/&gt;&lt;wsp:rsid wsp:val=&quot;005E2CB1&quot;/&gt;&lt;wsp:rsid wsp:val=&quot;00612563&quot;/&gt;&lt;wsp:rsid wsp:val=&quot;00625316&quot;/&gt;&lt;wsp:rsid wsp:val=&quot;00636757&quot;/&gt;&lt;wsp:rsid wsp:val=&quot;006403C4&quot;/&gt;&lt;wsp:rsid wsp:val=&quot;00641991&quot;/&gt;&lt;wsp:rsid wsp:val=&quot;00671DFD&quot;/&gt;&lt;wsp:rsid wsp:val=&quot;006B1223&quot;/&gt;&lt;wsp:rsid wsp:val=&quot;006B500D&quot;/&gt;&lt;wsp:rsid wsp:val=&quot;006C5F00&quot;/&gt;&lt;wsp:rsid wsp:val=&quot;007025E1&quot;/&gt;&lt;wsp:rsid wsp:val=&quot;007542D5&quot;/&gt;&lt;wsp:rsid wsp:val=&quot;007B018F&quot;/&gt;&lt;wsp:rsid wsp:val=&quot;007C13E2&quot;/&gt;&lt;wsp:rsid wsp:val=&quot;007E2D9B&quot;/&gt;&lt;wsp:rsid wsp:val=&quot;007F3EC7&quot;/&gt;&lt;wsp:rsid wsp:val=&quot;00843803&quot;/&gt;&lt;wsp:rsid wsp:val=&quot;00843AD2&quot;/&gt;&lt;wsp:rsid wsp:val=&quot;00846228&quot;/&gt;&lt;wsp:rsid wsp:val=&quot;0086517B&quot;/&gt;&lt;wsp:rsid wsp:val=&quot;00892854&quot;/&gt;&lt;wsp:rsid wsp:val=&quot;008A1147&quot;/&gt;&lt;wsp:rsid wsp:val=&quot;008A4E16&quot;/&gt;&lt;wsp:rsid wsp:val=&quot;008D2756&quot;/&gt;&lt;wsp:rsid wsp:val=&quot;00902C44&quot;/&gt;&lt;wsp:rsid wsp:val=&quot;00903D69&quot;/&gt;&lt;wsp:rsid wsp:val=&quot;00911D6B&quot;/&gt;&lt;wsp:rsid wsp:val=&quot;00923331&quot;/&gt;&lt;wsp:rsid wsp:val=&quot;009251D5&quot;/&gt;&lt;wsp:rsid wsp:val=&quot;009355C2&quot;/&gt;&lt;wsp:rsid wsp:val=&quot;00935A7B&quot;/&gt;&lt;wsp:rsid wsp:val=&quot;00950BDE&quot;/&gt;&lt;wsp:rsid wsp:val=&quot;00951751&quot;/&gt;&lt;wsp:rsid wsp:val=&quot;00976789&quot;/&gt;&lt;wsp:rsid wsp:val=&quot;009A45AE&quot;/&gt;&lt;wsp:rsid wsp:val=&quot;009C7BE5&quot;/&gt;&lt;wsp:rsid wsp:val=&quot;009F41E7&quot;/&gt;&lt;wsp:rsid wsp:val=&quot;00A06511&quot;/&gt;&lt;wsp:rsid wsp:val=&quot;00A07E69&quot;/&gt;&lt;wsp:rsid wsp:val=&quot;00A21D78&quot;/&gt;&lt;wsp:rsid wsp:val=&quot;00A254BE&quot;/&gt;&lt;wsp:rsid wsp:val=&quot;00A41B49&quot;/&gt;&lt;wsp:rsid wsp:val=&quot;00A60FE9&quot;/&gt;&lt;wsp:rsid wsp:val=&quot;00A7749E&quot;/&gt;&lt;wsp:rsid wsp:val=&quot;00A82BA3&quot;/&gt;&lt;wsp:rsid wsp:val=&quot;00AA1D93&quot;/&gt;&lt;wsp:rsid wsp:val=&quot;00AA5CCF&quot;/&gt;&lt;wsp:rsid wsp:val=&quot;00AC7725&quot;/&gt;&lt;wsp:rsid wsp:val=&quot;00AD06D4&quot;/&gt;&lt;wsp:rsid wsp:val=&quot;00B2780A&quot;/&gt;&lt;wsp:rsid wsp:val=&quot;00B3197D&quot;/&gt;&lt;wsp:rsid wsp:val=&quot;00B374BF&quot;/&gt;&lt;wsp:rsid wsp:val=&quot;00B76A39&quot;/&gt;&lt;wsp:rsid wsp:val=&quot;00B94417&quot;/&gt;&lt;wsp:rsid wsp:val=&quot;00BB59DC&quot;/&gt;&lt;wsp:rsid wsp:val=&quot;00BC2E98&quot;/&gt;&lt;wsp:rsid wsp:val=&quot;00BE6F32&quot;/&gt;&lt;wsp:rsid wsp:val=&quot;00BF01A1&quot;/&gt;&lt;wsp:rsid wsp:val=&quot;00BF14DC&quot;/&gt;&lt;wsp:rsid wsp:val=&quot;00C21E11&quot;/&gt;&lt;wsp:rsid wsp:val=&quot;00C30D37&quot;/&gt;&lt;wsp:rsid wsp:val=&quot;00C47D3D&quot;/&gt;&lt;wsp:rsid wsp:val=&quot;00C53498&quot;/&gt;&lt;wsp:rsid wsp:val=&quot;00C6250D&quot;/&gt;&lt;wsp:rsid wsp:val=&quot;00C64048&quot;/&gt;&lt;wsp:rsid wsp:val=&quot;00C64759&quot;/&gt;&lt;wsp:rsid wsp:val=&quot;00CA3E6D&quot;/&gt;&lt;wsp:rsid wsp:val=&quot;00CD74B6&quot;/&gt;&lt;wsp:rsid wsp:val=&quot;00CF0A04&quot;/&gt;&lt;wsp:rsid wsp:val=&quot;00CF1EB4&quot;/&gt;&lt;wsp:rsid wsp:val=&quot;00CF4974&quot;/&gt;&lt;wsp:rsid wsp:val=&quot;00D04B07&quot;/&gt;&lt;wsp:rsid wsp:val=&quot;00D273D9&quot;/&gt;&lt;wsp:rsid wsp:val=&quot;00D84BA1&quot;/&gt;&lt;wsp:rsid wsp:val=&quot;00DA2EDA&quot;/&gt;&lt;wsp:rsid wsp:val=&quot;00DB003D&quot;/&gt;&lt;wsp:rsid wsp:val=&quot;00DD085D&quot;/&gt;&lt;wsp:rsid wsp:val=&quot;00DE10B2&quot;/&gt;&lt;wsp:rsid wsp:val=&quot;00DE2642&quot;/&gt;&lt;wsp:rsid wsp:val=&quot;00DE3D26&quot;/&gt;&lt;wsp:rsid wsp:val=&quot;00DF0110&quot;/&gt;&lt;wsp:rsid wsp:val=&quot;00E1400C&quot;/&gt;&lt;wsp:rsid wsp:val=&quot;00E30BB1&quot;/&gt;&lt;wsp:rsid wsp:val=&quot;00E329D0&quot;/&gt;&lt;wsp:rsid wsp:val=&quot;00E62CD3&quot;/&gt;&lt;wsp:rsid wsp:val=&quot;00E7128B&quot;/&gt;&lt;wsp:rsid wsp:val=&quot;00EA0C59&quot;/&gt;&lt;wsp:rsid wsp:val=&quot;00EB07A2&quot;/&gt;&lt;wsp:rsid wsp:val=&quot;00EC1CA9&quot;/&gt;&lt;wsp:rsid wsp:val=&quot;00F15580&quot;/&gt;&lt;wsp:rsid wsp:val=&quot;00F274B8&quot;/&gt;&lt;wsp:rsid wsp:val=&quot;00F31EB3&quot;/&gt;&lt;wsp:rsid wsp:val=&quot;00F430E4&quot;/&gt;&lt;wsp:rsid wsp:val=&quot;00F71F0A&quot;/&gt;&lt;wsp:rsid wsp:val=&quot;00FD30F6&quot;/&gt;&lt;wsp:rsid wsp:val=&quot;00FD4806&quot;/&gt;&lt;wsp:rsid wsp:val=&quot;00FF2E28&quot;/&gt;&lt;/wsp:rsids&gt;&lt;/w:docPr&gt;&lt;w:body&gt;&lt;w:p wsp:rsidR=&quot;00000000&quot; wsp:rsidRDefault=&quot;00A07E69&quot;&gt;&lt;m:oMathPara&gt;&lt;m:oMath&gt;&lt;m:r&gt;&lt;m:rPr&gt;&lt;m:sty m:val=&quot;p&quot;/&gt;&lt;/m:rPr&gt;&lt;w:rPr&gt;&lt;w:rFonts w:ascii=&quot;Cambria Math&quot; w:h-ansi=&quot;Cambria Math&quot;/&gt;&lt;wx:font wx:val=&quot;Cambria Math&quot;/&gt;&lt;w:color w:val=&quot;000000&quot;/&gt;&lt;w:sz w:val=&quot;28&quot;/&gt;&lt;w:sz-cs w:val=&quot;28&quot;/&gt;&lt;/w:rPr&gt;&lt;m:t&gt;О”&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9251D5">
        <w:rPr>
          <w:color w:val="000000"/>
          <w:sz w:val="28"/>
          <w:szCs w:val="28"/>
        </w:rPr>
        <w:fldChar w:fldCharType="end"/>
      </w:r>
      <w:r>
        <w:rPr>
          <w:color w:val="000000"/>
          <w:sz w:val="28"/>
          <w:szCs w:val="28"/>
        </w:rPr>
        <w:t>ФО = (ВП</w:t>
      </w:r>
      <w:r>
        <w:rPr>
          <w:color w:val="000000"/>
          <w:sz w:val="28"/>
          <w:szCs w:val="28"/>
          <w:vertAlign w:val="subscript"/>
        </w:rPr>
        <w:t>отч.</w:t>
      </w:r>
      <w:r>
        <w:rPr>
          <w:color w:val="000000"/>
          <w:sz w:val="28"/>
          <w:szCs w:val="28"/>
        </w:rPr>
        <w:t xml:space="preserve"> / ОС</w:t>
      </w:r>
      <w:r>
        <w:rPr>
          <w:color w:val="000000"/>
          <w:sz w:val="28"/>
          <w:szCs w:val="28"/>
          <w:vertAlign w:val="subscript"/>
        </w:rPr>
        <w:t>сг.отч.</w:t>
      </w:r>
      <w:r>
        <w:rPr>
          <w:color w:val="000000"/>
          <w:sz w:val="28"/>
          <w:szCs w:val="28"/>
        </w:rPr>
        <w:t>) – (ВП</w:t>
      </w:r>
      <w:r>
        <w:rPr>
          <w:color w:val="000000"/>
          <w:sz w:val="28"/>
          <w:szCs w:val="28"/>
          <w:vertAlign w:val="subscript"/>
        </w:rPr>
        <w:t>б.</w:t>
      </w:r>
      <w:r>
        <w:rPr>
          <w:color w:val="000000"/>
          <w:sz w:val="28"/>
          <w:szCs w:val="28"/>
        </w:rPr>
        <w:t xml:space="preserve"> / ОС</w:t>
      </w:r>
      <w:r>
        <w:rPr>
          <w:color w:val="000000"/>
          <w:sz w:val="28"/>
          <w:szCs w:val="28"/>
          <w:vertAlign w:val="subscript"/>
        </w:rPr>
        <w:t>сг.б.</w:t>
      </w:r>
      <w:r>
        <w:rPr>
          <w:color w:val="000000"/>
          <w:sz w:val="28"/>
          <w:szCs w:val="28"/>
        </w:rPr>
        <w:t>),                                                         (17)</w:t>
      </w:r>
    </w:p>
    <w:p w:rsidR="00901BF3" w:rsidRDefault="00901BF3" w:rsidP="00843AD2">
      <w:pPr>
        <w:tabs>
          <w:tab w:val="left" w:pos="9214"/>
          <w:tab w:val="left" w:pos="9356"/>
          <w:tab w:val="left" w:pos="9639"/>
          <w:tab w:val="left" w:pos="9781"/>
        </w:tabs>
        <w:ind w:firstLine="425"/>
        <w:jc w:val="both"/>
        <w:rPr>
          <w:color w:val="000000"/>
          <w:sz w:val="28"/>
          <w:szCs w:val="28"/>
        </w:rPr>
      </w:pPr>
    </w:p>
    <w:p w:rsidR="00901BF3" w:rsidRDefault="00901BF3" w:rsidP="00843AD2">
      <w:pPr>
        <w:ind w:left="3828" w:hanging="3828"/>
        <w:jc w:val="both"/>
      </w:pPr>
      <w:r>
        <w:rPr>
          <w:color w:val="000000"/>
          <w:sz w:val="28"/>
          <w:szCs w:val="28"/>
        </w:rPr>
        <w:t xml:space="preserve">               где ВП</w:t>
      </w:r>
      <w:r>
        <w:rPr>
          <w:color w:val="000000"/>
          <w:sz w:val="28"/>
          <w:szCs w:val="28"/>
          <w:vertAlign w:val="subscript"/>
        </w:rPr>
        <w:t>отч.</w:t>
      </w:r>
      <w:r>
        <w:rPr>
          <w:color w:val="000000"/>
          <w:sz w:val="28"/>
          <w:szCs w:val="28"/>
        </w:rPr>
        <w:t xml:space="preserve"> и ВП</w:t>
      </w:r>
      <w:r>
        <w:rPr>
          <w:color w:val="000000"/>
          <w:sz w:val="28"/>
          <w:szCs w:val="28"/>
          <w:vertAlign w:val="subscript"/>
        </w:rPr>
        <w:t>б.</w:t>
      </w:r>
      <w:r>
        <w:rPr>
          <w:color w:val="000000"/>
          <w:sz w:val="28"/>
          <w:szCs w:val="28"/>
        </w:rPr>
        <w:t xml:space="preserve"> – объем производства продукции соответственно в отчетном и базисном периодах;</w:t>
      </w:r>
    </w:p>
    <w:p w:rsidR="00901BF3" w:rsidRPr="00843AD2" w:rsidRDefault="00901BF3" w:rsidP="00843AD2">
      <w:pPr>
        <w:tabs>
          <w:tab w:val="left" w:pos="1701"/>
        </w:tabs>
        <w:ind w:left="4536" w:hanging="4536"/>
        <w:jc w:val="both"/>
      </w:pPr>
      <w:r>
        <w:rPr>
          <w:color w:val="000000"/>
          <w:sz w:val="28"/>
          <w:szCs w:val="28"/>
        </w:rPr>
        <w:t xml:space="preserve">                      ОС</w:t>
      </w:r>
      <w:r>
        <w:rPr>
          <w:color w:val="000000"/>
          <w:sz w:val="28"/>
          <w:szCs w:val="28"/>
          <w:vertAlign w:val="subscript"/>
        </w:rPr>
        <w:t>сг.отч.</w:t>
      </w:r>
      <w:r>
        <w:rPr>
          <w:color w:val="000000"/>
          <w:sz w:val="28"/>
          <w:szCs w:val="28"/>
        </w:rPr>
        <w:t xml:space="preserve"> и ОС</w:t>
      </w:r>
      <w:r>
        <w:rPr>
          <w:color w:val="000000"/>
          <w:sz w:val="28"/>
          <w:szCs w:val="28"/>
          <w:vertAlign w:val="subscript"/>
        </w:rPr>
        <w:t>сг.б.</w:t>
      </w:r>
      <w:r>
        <w:rPr>
          <w:color w:val="000000"/>
          <w:sz w:val="28"/>
          <w:szCs w:val="28"/>
        </w:rPr>
        <w:t xml:space="preserve"> – среднегодовая стоимость основных средств соответственно в отчетном и базисном периодах.</w:t>
      </w:r>
    </w:p>
    <w:p w:rsidR="00901BF3" w:rsidRDefault="00901BF3" w:rsidP="00843AD2">
      <w:pPr>
        <w:ind w:firstLine="425"/>
        <w:jc w:val="both"/>
        <w:rPr>
          <w:color w:val="000000"/>
          <w:sz w:val="28"/>
          <w:szCs w:val="28"/>
        </w:rPr>
      </w:pPr>
      <w:r w:rsidRPr="009251D5">
        <w:rPr>
          <w:color w:val="000000"/>
          <w:sz w:val="28"/>
          <w:szCs w:val="28"/>
        </w:rPr>
        <w:fldChar w:fldCharType="begin"/>
      </w:r>
      <w:r w:rsidRPr="009251D5">
        <w:rPr>
          <w:color w:val="000000"/>
          <w:sz w:val="28"/>
          <w:szCs w:val="28"/>
        </w:rPr>
        <w:instrText xml:space="preserve"> QUOTE </w:instrText>
      </w:r>
      <w:r w:rsidR="0034002E">
        <w:pict>
          <v:shape id="_x0000_i1029"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6511&quot;/&gt;&lt;wsp:rsid wsp:val=&quot;0001692E&quot;/&gt;&lt;wsp:rsid wsp:val=&quot;000629EE&quot;/&gt;&lt;wsp:rsid wsp:val=&quot;000C6DB7&quot;/&gt;&lt;wsp:rsid wsp:val=&quot;000D2B07&quot;/&gt;&lt;wsp:rsid wsp:val=&quot;000F00EA&quot;/&gt;&lt;wsp:rsid wsp:val=&quot;00103246&quot;/&gt;&lt;wsp:rsid wsp:val=&quot;00104359&quot;/&gt;&lt;wsp:rsid wsp:val=&quot;00120DC7&quot;/&gt;&lt;wsp:rsid wsp:val=&quot;001222E6&quot;/&gt;&lt;wsp:rsid wsp:val=&quot;0014172E&quot;/&gt;&lt;wsp:rsid wsp:val=&quot;001555AE&quot;/&gt;&lt;wsp:rsid wsp:val=&quot;001764EF&quot;/&gt;&lt;wsp:rsid wsp:val=&quot;00181A68&quot;/&gt;&lt;wsp:rsid wsp:val=&quot;00185AB5&quot;/&gt;&lt;wsp:rsid wsp:val=&quot;001B114D&quot;/&gt;&lt;wsp:rsid wsp:val=&quot;001B38DA&quot;/&gt;&lt;wsp:rsid wsp:val=&quot;001F28F3&quot;/&gt;&lt;wsp:rsid wsp:val=&quot;002053FC&quot;/&gt;&lt;wsp:rsid wsp:val=&quot;00206955&quot;/&gt;&lt;wsp:rsid wsp:val=&quot;002464F8&quot;/&gt;&lt;wsp:rsid wsp:val=&quot;00246A00&quot;/&gt;&lt;wsp:rsid wsp:val=&quot;002501E7&quot;/&gt;&lt;wsp:rsid wsp:val=&quot;002B74E5&quot;/&gt;&lt;wsp:rsid wsp:val=&quot;003034CE&quot;/&gt;&lt;wsp:rsid wsp:val=&quot;00311C3E&quot;/&gt;&lt;wsp:rsid wsp:val=&quot;00320CA3&quot;/&gt;&lt;wsp:rsid wsp:val=&quot;00324C1B&quot;/&gt;&lt;wsp:rsid wsp:val=&quot;00364621&quot;/&gt;&lt;wsp:rsid wsp:val=&quot;003859B7&quot;/&gt;&lt;wsp:rsid wsp:val=&quot;00387264&quot;/&gt;&lt;wsp:rsid wsp:val=&quot;003B0396&quot;/&gt;&lt;wsp:rsid wsp:val=&quot;003C303D&quot;/&gt;&lt;wsp:rsid wsp:val=&quot;0043245D&quot;/&gt;&lt;wsp:rsid wsp:val=&quot;00435B88&quot;/&gt;&lt;wsp:rsid wsp:val=&quot;0044344D&quot;/&gt;&lt;wsp:rsid wsp:val=&quot;00464E6B&quot;/&gt;&lt;wsp:rsid wsp:val=&quot;0047046B&quot;/&gt;&lt;wsp:rsid wsp:val=&quot;00476AC1&quot;/&gt;&lt;wsp:rsid wsp:val=&quot;00477E3C&quot;/&gt;&lt;wsp:rsid wsp:val=&quot;004C5B34&quot;/&gt;&lt;wsp:rsid wsp:val=&quot;004E5979&quot;/&gt;&lt;wsp:rsid wsp:val=&quot;005429D2&quot;/&gt;&lt;wsp:rsid wsp:val=&quot;00544543&quot;/&gt;&lt;wsp:rsid wsp:val=&quot;00546A8C&quot;/&gt;&lt;wsp:rsid wsp:val=&quot;00546D19&quot;/&gt;&lt;wsp:rsid wsp:val=&quot;00561848&quot;/&gt;&lt;wsp:rsid wsp:val=&quot;00590A71&quot;/&gt;&lt;wsp:rsid wsp:val=&quot;005B0661&quot;/&gt;&lt;wsp:rsid wsp:val=&quot;005C1ABF&quot;/&gt;&lt;wsp:rsid wsp:val=&quot;005E2CB1&quot;/&gt;&lt;wsp:rsid wsp:val=&quot;00612563&quot;/&gt;&lt;wsp:rsid wsp:val=&quot;00625316&quot;/&gt;&lt;wsp:rsid wsp:val=&quot;00636757&quot;/&gt;&lt;wsp:rsid wsp:val=&quot;006403C4&quot;/&gt;&lt;wsp:rsid wsp:val=&quot;00641991&quot;/&gt;&lt;wsp:rsid wsp:val=&quot;00671DFD&quot;/&gt;&lt;wsp:rsid wsp:val=&quot;006778B3&quot;/&gt;&lt;wsp:rsid wsp:val=&quot;006B1223&quot;/&gt;&lt;wsp:rsid wsp:val=&quot;006B500D&quot;/&gt;&lt;wsp:rsid wsp:val=&quot;006C5F00&quot;/&gt;&lt;wsp:rsid wsp:val=&quot;007025E1&quot;/&gt;&lt;wsp:rsid wsp:val=&quot;007542D5&quot;/&gt;&lt;wsp:rsid wsp:val=&quot;007B018F&quot;/&gt;&lt;wsp:rsid wsp:val=&quot;007C13E2&quot;/&gt;&lt;wsp:rsid wsp:val=&quot;007E2D9B&quot;/&gt;&lt;wsp:rsid wsp:val=&quot;007F3EC7&quot;/&gt;&lt;wsp:rsid wsp:val=&quot;00843803&quot;/&gt;&lt;wsp:rsid wsp:val=&quot;00843AD2&quot;/&gt;&lt;wsp:rsid wsp:val=&quot;00846228&quot;/&gt;&lt;wsp:rsid wsp:val=&quot;0086517B&quot;/&gt;&lt;wsp:rsid wsp:val=&quot;00892854&quot;/&gt;&lt;wsp:rsid wsp:val=&quot;008A1147&quot;/&gt;&lt;wsp:rsid wsp:val=&quot;008A4E16&quot;/&gt;&lt;wsp:rsid wsp:val=&quot;008D2756&quot;/&gt;&lt;wsp:rsid wsp:val=&quot;00902C44&quot;/&gt;&lt;wsp:rsid wsp:val=&quot;00903D69&quot;/&gt;&lt;wsp:rsid wsp:val=&quot;00911D6B&quot;/&gt;&lt;wsp:rsid wsp:val=&quot;00923331&quot;/&gt;&lt;wsp:rsid wsp:val=&quot;009251D5&quot;/&gt;&lt;wsp:rsid wsp:val=&quot;009355C2&quot;/&gt;&lt;wsp:rsid wsp:val=&quot;00935A7B&quot;/&gt;&lt;wsp:rsid wsp:val=&quot;00950BDE&quot;/&gt;&lt;wsp:rsid wsp:val=&quot;00951751&quot;/&gt;&lt;wsp:rsid wsp:val=&quot;00976789&quot;/&gt;&lt;wsp:rsid wsp:val=&quot;009A45AE&quot;/&gt;&lt;wsp:rsid wsp:val=&quot;009C7BE5&quot;/&gt;&lt;wsp:rsid wsp:val=&quot;009F41E7&quot;/&gt;&lt;wsp:rsid wsp:val=&quot;00A06511&quot;/&gt;&lt;wsp:rsid wsp:val=&quot;00A21D78&quot;/&gt;&lt;wsp:rsid wsp:val=&quot;00A254BE&quot;/&gt;&lt;wsp:rsid wsp:val=&quot;00A41B49&quot;/&gt;&lt;wsp:rsid wsp:val=&quot;00A60FE9&quot;/&gt;&lt;wsp:rsid wsp:val=&quot;00A7749E&quot;/&gt;&lt;wsp:rsid wsp:val=&quot;00A82BA3&quot;/&gt;&lt;wsp:rsid wsp:val=&quot;00AA1D93&quot;/&gt;&lt;wsp:rsid wsp:val=&quot;00AA5CCF&quot;/&gt;&lt;wsp:rsid wsp:val=&quot;00AC7725&quot;/&gt;&lt;wsp:rsid wsp:val=&quot;00AD06D4&quot;/&gt;&lt;wsp:rsid wsp:val=&quot;00B2780A&quot;/&gt;&lt;wsp:rsid wsp:val=&quot;00B3197D&quot;/&gt;&lt;wsp:rsid wsp:val=&quot;00B374BF&quot;/&gt;&lt;wsp:rsid wsp:val=&quot;00B76A39&quot;/&gt;&lt;wsp:rsid wsp:val=&quot;00B94417&quot;/&gt;&lt;wsp:rsid wsp:val=&quot;00BB59DC&quot;/&gt;&lt;wsp:rsid wsp:val=&quot;00BC2E98&quot;/&gt;&lt;wsp:rsid wsp:val=&quot;00BE6F32&quot;/&gt;&lt;wsp:rsid wsp:val=&quot;00BF01A1&quot;/&gt;&lt;wsp:rsid wsp:val=&quot;00BF14DC&quot;/&gt;&lt;wsp:rsid wsp:val=&quot;00C21E11&quot;/&gt;&lt;wsp:rsid wsp:val=&quot;00C30D37&quot;/&gt;&lt;wsp:rsid wsp:val=&quot;00C47D3D&quot;/&gt;&lt;wsp:rsid wsp:val=&quot;00C53498&quot;/&gt;&lt;wsp:rsid wsp:val=&quot;00C6250D&quot;/&gt;&lt;wsp:rsid wsp:val=&quot;00C64048&quot;/&gt;&lt;wsp:rsid wsp:val=&quot;00C64759&quot;/&gt;&lt;wsp:rsid wsp:val=&quot;00CA3E6D&quot;/&gt;&lt;wsp:rsid wsp:val=&quot;00CD74B6&quot;/&gt;&lt;wsp:rsid wsp:val=&quot;00CF0A04&quot;/&gt;&lt;wsp:rsid wsp:val=&quot;00CF1EB4&quot;/&gt;&lt;wsp:rsid wsp:val=&quot;00CF4974&quot;/&gt;&lt;wsp:rsid wsp:val=&quot;00D04B07&quot;/&gt;&lt;wsp:rsid wsp:val=&quot;00D273D9&quot;/&gt;&lt;wsp:rsid wsp:val=&quot;00D84BA1&quot;/&gt;&lt;wsp:rsid wsp:val=&quot;00DA2EDA&quot;/&gt;&lt;wsp:rsid wsp:val=&quot;00DB003D&quot;/&gt;&lt;wsp:rsid wsp:val=&quot;00DD085D&quot;/&gt;&lt;wsp:rsid wsp:val=&quot;00DE10B2&quot;/&gt;&lt;wsp:rsid wsp:val=&quot;00DE2642&quot;/&gt;&lt;wsp:rsid wsp:val=&quot;00DE3D26&quot;/&gt;&lt;wsp:rsid wsp:val=&quot;00DF0110&quot;/&gt;&lt;wsp:rsid wsp:val=&quot;00E1400C&quot;/&gt;&lt;wsp:rsid wsp:val=&quot;00E30BB1&quot;/&gt;&lt;wsp:rsid wsp:val=&quot;00E329D0&quot;/&gt;&lt;wsp:rsid wsp:val=&quot;00E62CD3&quot;/&gt;&lt;wsp:rsid wsp:val=&quot;00E7128B&quot;/&gt;&lt;wsp:rsid wsp:val=&quot;00EA0C59&quot;/&gt;&lt;wsp:rsid wsp:val=&quot;00EB07A2&quot;/&gt;&lt;wsp:rsid wsp:val=&quot;00EC1CA9&quot;/&gt;&lt;wsp:rsid wsp:val=&quot;00F15580&quot;/&gt;&lt;wsp:rsid wsp:val=&quot;00F274B8&quot;/&gt;&lt;wsp:rsid wsp:val=&quot;00F31EB3&quot;/&gt;&lt;wsp:rsid wsp:val=&quot;00F430E4&quot;/&gt;&lt;wsp:rsid wsp:val=&quot;00F71F0A&quot;/&gt;&lt;wsp:rsid wsp:val=&quot;00FD30F6&quot;/&gt;&lt;wsp:rsid wsp:val=&quot;00FD4806&quot;/&gt;&lt;wsp:rsid wsp:val=&quot;00FF2E28&quot;/&gt;&lt;/wsp:rsids&gt;&lt;/w:docPr&gt;&lt;w:body&gt;&lt;w:p wsp:rsidR=&quot;00000000&quot; wsp:rsidRDefault=&quot;006778B3&quot;&gt;&lt;m:oMathPara&gt;&lt;m:oMath&gt;&lt;m:r&gt;&lt;m:rPr&gt;&lt;m:sty m:val=&quot;p&quot;/&gt;&lt;/m:rPr&gt;&lt;w:rPr&gt;&lt;w:rFonts w:ascii=&quot;Cambria Math&quot; w:h-ansi=&quot;Cambria Math&quot;/&gt;&lt;wx:font wx:val=&quot;Cambria Math&quot;/&gt;&lt;w:color w:val=&quot;000000&quot;/&gt;&lt;w:sz w:val=&quot;28&quot;/&gt;&lt;w:sz-cs w:val=&quot;28&quot;/&gt;&lt;/w:rPr&gt;&lt;m:t&gt;О”&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9251D5">
        <w:rPr>
          <w:color w:val="000000"/>
          <w:sz w:val="28"/>
          <w:szCs w:val="28"/>
        </w:rPr>
        <w:instrText xml:space="preserve"> </w:instrText>
      </w:r>
      <w:r w:rsidRPr="009251D5">
        <w:rPr>
          <w:color w:val="000000"/>
          <w:sz w:val="28"/>
          <w:szCs w:val="28"/>
        </w:rPr>
        <w:fldChar w:fldCharType="separate"/>
      </w:r>
      <w:r w:rsidR="0034002E">
        <w:pict>
          <v:shape id="_x0000_i1030"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6511&quot;/&gt;&lt;wsp:rsid wsp:val=&quot;0001692E&quot;/&gt;&lt;wsp:rsid wsp:val=&quot;000629EE&quot;/&gt;&lt;wsp:rsid wsp:val=&quot;000C6DB7&quot;/&gt;&lt;wsp:rsid wsp:val=&quot;000D2B07&quot;/&gt;&lt;wsp:rsid wsp:val=&quot;000F00EA&quot;/&gt;&lt;wsp:rsid wsp:val=&quot;00103246&quot;/&gt;&lt;wsp:rsid wsp:val=&quot;00104359&quot;/&gt;&lt;wsp:rsid wsp:val=&quot;00120DC7&quot;/&gt;&lt;wsp:rsid wsp:val=&quot;001222E6&quot;/&gt;&lt;wsp:rsid wsp:val=&quot;0014172E&quot;/&gt;&lt;wsp:rsid wsp:val=&quot;001555AE&quot;/&gt;&lt;wsp:rsid wsp:val=&quot;001764EF&quot;/&gt;&lt;wsp:rsid wsp:val=&quot;00181A68&quot;/&gt;&lt;wsp:rsid wsp:val=&quot;00185AB5&quot;/&gt;&lt;wsp:rsid wsp:val=&quot;001B114D&quot;/&gt;&lt;wsp:rsid wsp:val=&quot;001B38DA&quot;/&gt;&lt;wsp:rsid wsp:val=&quot;001F28F3&quot;/&gt;&lt;wsp:rsid wsp:val=&quot;002053FC&quot;/&gt;&lt;wsp:rsid wsp:val=&quot;00206955&quot;/&gt;&lt;wsp:rsid wsp:val=&quot;002464F8&quot;/&gt;&lt;wsp:rsid wsp:val=&quot;00246A00&quot;/&gt;&lt;wsp:rsid wsp:val=&quot;002501E7&quot;/&gt;&lt;wsp:rsid wsp:val=&quot;002B74E5&quot;/&gt;&lt;wsp:rsid wsp:val=&quot;003034CE&quot;/&gt;&lt;wsp:rsid wsp:val=&quot;00311C3E&quot;/&gt;&lt;wsp:rsid wsp:val=&quot;00320CA3&quot;/&gt;&lt;wsp:rsid wsp:val=&quot;00324C1B&quot;/&gt;&lt;wsp:rsid wsp:val=&quot;00364621&quot;/&gt;&lt;wsp:rsid wsp:val=&quot;003859B7&quot;/&gt;&lt;wsp:rsid wsp:val=&quot;00387264&quot;/&gt;&lt;wsp:rsid wsp:val=&quot;003B0396&quot;/&gt;&lt;wsp:rsid wsp:val=&quot;003C303D&quot;/&gt;&lt;wsp:rsid wsp:val=&quot;0043245D&quot;/&gt;&lt;wsp:rsid wsp:val=&quot;00435B88&quot;/&gt;&lt;wsp:rsid wsp:val=&quot;0044344D&quot;/&gt;&lt;wsp:rsid wsp:val=&quot;00464E6B&quot;/&gt;&lt;wsp:rsid wsp:val=&quot;0047046B&quot;/&gt;&lt;wsp:rsid wsp:val=&quot;00476AC1&quot;/&gt;&lt;wsp:rsid wsp:val=&quot;00477E3C&quot;/&gt;&lt;wsp:rsid wsp:val=&quot;004C5B34&quot;/&gt;&lt;wsp:rsid wsp:val=&quot;004E5979&quot;/&gt;&lt;wsp:rsid wsp:val=&quot;005429D2&quot;/&gt;&lt;wsp:rsid wsp:val=&quot;00544543&quot;/&gt;&lt;wsp:rsid wsp:val=&quot;00546A8C&quot;/&gt;&lt;wsp:rsid wsp:val=&quot;00546D19&quot;/&gt;&lt;wsp:rsid wsp:val=&quot;00561848&quot;/&gt;&lt;wsp:rsid wsp:val=&quot;00590A71&quot;/&gt;&lt;wsp:rsid wsp:val=&quot;005B0661&quot;/&gt;&lt;wsp:rsid wsp:val=&quot;005C1ABF&quot;/&gt;&lt;wsp:rsid wsp:val=&quot;005E2CB1&quot;/&gt;&lt;wsp:rsid wsp:val=&quot;00612563&quot;/&gt;&lt;wsp:rsid wsp:val=&quot;00625316&quot;/&gt;&lt;wsp:rsid wsp:val=&quot;00636757&quot;/&gt;&lt;wsp:rsid wsp:val=&quot;006403C4&quot;/&gt;&lt;wsp:rsid wsp:val=&quot;00641991&quot;/&gt;&lt;wsp:rsid wsp:val=&quot;00671DFD&quot;/&gt;&lt;wsp:rsid wsp:val=&quot;006778B3&quot;/&gt;&lt;wsp:rsid wsp:val=&quot;006B1223&quot;/&gt;&lt;wsp:rsid wsp:val=&quot;006B500D&quot;/&gt;&lt;wsp:rsid wsp:val=&quot;006C5F00&quot;/&gt;&lt;wsp:rsid wsp:val=&quot;007025E1&quot;/&gt;&lt;wsp:rsid wsp:val=&quot;007542D5&quot;/&gt;&lt;wsp:rsid wsp:val=&quot;007B018F&quot;/&gt;&lt;wsp:rsid wsp:val=&quot;007C13E2&quot;/&gt;&lt;wsp:rsid wsp:val=&quot;007E2D9B&quot;/&gt;&lt;wsp:rsid wsp:val=&quot;007F3EC7&quot;/&gt;&lt;wsp:rsid wsp:val=&quot;00843803&quot;/&gt;&lt;wsp:rsid wsp:val=&quot;00843AD2&quot;/&gt;&lt;wsp:rsid wsp:val=&quot;00846228&quot;/&gt;&lt;wsp:rsid wsp:val=&quot;0086517B&quot;/&gt;&lt;wsp:rsid wsp:val=&quot;00892854&quot;/&gt;&lt;wsp:rsid wsp:val=&quot;008A1147&quot;/&gt;&lt;wsp:rsid wsp:val=&quot;008A4E16&quot;/&gt;&lt;wsp:rsid wsp:val=&quot;008D2756&quot;/&gt;&lt;wsp:rsid wsp:val=&quot;00902C44&quot;/&gt;&lt;wsp:rsid wsp:val=&quot;00903D69&quot;/&gt;&lt;wsp:rsid wsp:val=&quot;00911D6B&quot;/&gt;&lt;wsp:rsid wsp:val=&quot;00923331&quot;/&gt;&lt;wsp:rsid wsp:val=&quot;009251D5&quot;/&gt;&lt;wsp:rsid wsp:val=&quot;009355C2&quot;/&gt;&lt;wsp:rsid wsp:val=&quot;00935A7B&quot;/&gt;&lt;wsp:rsid wsp:val=&quot;00950BDE&quot;/&gt;&lt;wsp:rsid wsp:val=&quot;00951751&quot;/&gt;&lt;wsp:rsid wsp:val=&quot;00976789&quot;/&gt;&lt;wsp:rsid wsp:val=&quot;009A45AE&quot;/&gt;&lt;wsp:rsid wsp:val=&quot;009C7BE5&quot;/&gt;&lt;wsp:rsid wsp:val=&quot;009F41E7&quot;/&gt;&lt;wsp:rsid wsp:val=&quot;00A06511&quot;/&gt;&lt;wsp:rsid wsp:val=&quot;00A21D78&quot;/&gt;&lt;wsp:rsid wsp:val=&quot;00A254BE&quot;/&gt;&lt;wsp:rsid wsp:val=&quot;00A41B49&quot;/&gt;&lt;wsp:rsid wsp:val=&quot;00A60FE9&quot;/&gt;&lt;wsp:rsid wsp:val=&quot;00A7749E&quot;/&gt;&lt;wsp:rsid wsp:val=&quot;00A82BA3&quot;/&gt;&lt;wsp:rsid wsp:val=&quot;00AA1D93&quot;/&gt;&lt;wsp:rsid wsp:val=&quot;00AA5CCF&quot;/&gt;&lt;wsp:rsid wsp:val=&quot;00AC7725&quot;/&gt;&lt;wsp:rsid wsp:val=&quot;00AD06D4&quot;/&gt;&lt;wsp:rsid wsp:val=&quot;00B2780A&quot;/&gt;&lt;wsp:rsid wsp:val=&quot;00B3197D&quot;/&gt;&lt;wsp:rsid wsp:val=&quot;00B374BF&quot;/&gt;&lt;wsp:rsid wsp:val=&quot;00B76A39&quot;/&gt;&lt;wsp:rsid wsp:val=&quot;00B94417&quot;/&gt;&lt;wsp:rsid wsp:val=&quot;00BB59DC&quot;/&gt;&lt;wsp:rsid wsp:val=&quot;00BC2E98&quot;/&gt;&lt;wsp:rsid wsp:val=&quot;00BE6F32&quot;/&gt;&lt;wsp:rsid wsp:val=&quot;00BF01A1&quot;/&gt;&lt;wsp:rsid wsp:val=&quot;00BF14DC&quot;/&gt;&lt;wsp:rsid wsp:val=&quot;00C21E11&quot;/&gt;&lt;wsp:rsid wsp:val=&quot;00C30D37&quot;/&gt;&lt;wsp:rsid wsp:val=&quot;00C47D3D&quot;/&gt;&lt;wsp:rsid wsp:val=&quot;00C53498&quot;/&gt;&lt;wsp:rsid wsp:val=&quot;00C6250D&quot;/&gt;&lt;wsp:rsid wsp:val=&quot;00C64048&quot;/&gt;&lt;wsp:rsid wsp:val=&quot;00C64759&quot;/&gt;&lt;wsp:rsid wsp:val=&quot;00CA3E6D&quot;/&gt;&lt;wsp:rsid wsp:val=&quot;00CD74B6&quot;/&gt;&lt;wsp:rsid wsp:val=&quot;00CF0A04&quot;/&gt;&lt;wsp:rsid wsp:val=&quot;00CF1EB4&quot;/&gt;&lt;wsp:rsid wsp:val=&quot;00CF4974&quot;/&gt;&lt;wsp:rsid wsp:val=&quot;00D04B07&quot;/&gt;&lt;wsp:rsid wsp:val=&quot;00D273D9&quot;/&gt;&lt;wsp:rsid wsp:val=&quot;00D84BA1&quot;/&gt;&lt;wsp:rsid wsp:val=&quot;00DA2EDA&quot;/&gt;&lt;wsp:rsid wsp:val=&quot;00DB003D&quot;/&gt;&lt;wsp:rsid wsp:val=&quot;00DD085D&quot;/&gt;&lt;wsp:rsid wsp:val=&quot;00DE10B2&quot;/&gt;&lt;wsp:rsid wsp:val=&quot;00DE2642&quot;/&gt;&lt;wsp:rsid wsp:val=&quot;00DE3D26&quot;/&gt;&lt;wsp:rsid wsp:val=&quot;00DF0110&quot;/&gt;&lt;wsp:rsid wsp:val=&quot;00E1400C&quot;/&gt;&lt;wsp:rsid wsp:val=&quot;00E30BB1&quot;/&gt;&lt;wsp:rsid wsp:val=&quot;00E329D0&quot;/&gt;&lt;wsp:rsid wsp:val=&quot;00E62CD3&quot;/&gt;&lt;wsp:rsid wsp:val=&quot;00E7128B&quot;/&gt;&lt;wsp:rsid wsp:val=&quot;00EA0C59&quot;/&gt;&lt;wsp:rsid wsp:val=&quot;00EB07A2&quot;/&gt;&lt;wsp:rsid wsp:val=&quot;00EC1CA9&quot;/&gt;&lt;wsp:rsid wsp:val=&quot;00F15580&quot;/&gt;&lt;wsp:rsid wsp:val=&quot;00F274B8&quot;/&gt;&lt;wsp:rsid wsp:val=&quot;00F31EB3&quot;/&gt;&lt;wsp:rsid wsp:val=&quot;00F430E4&quot;/&gt;&lt;wsp:rsid wsp:val=&quot;00F71F0A&quot;/&gt;&lt;wsp:rsid wsp:val=&quot;00FD30F6&quot;/&gt;&lt;wsp:rsid wsp:val=&quot;00FD4806&quot;/&gt;&lt;wsp:rsid wsp:val=&quot;00FF2E28&quot;/&gt;&lt;/wsp:rsids&gt;&lt;/w:docPr&gt;&lt;w:body&gt;&lt;w:p wsp:rsidR=&quot;00000000&quot; wsp:rsidRDefault=&quot;006778B3&quot;&gt;&lt;m:oMathPara&gt;&lt;m:oMath&gt;&lt;m:r&gt;&lt;m:rPr&gt;&lt;m:sty m:val=&quot;p&quot;/&gt;&lt;/m:rPr&gt;&lt;w:rPr&gt;&lt;w:rFonts w:ascii=&quot;Cambria Math&quot; w:h-ansi=&quot;Cambria Math&quot;/&gt;&lt;wx:font wx:val=&quot;Cambria Math&quot;/&gt;&lt;w:color w:val=&quot;000000&quot;/&gt;&lt;w:sz w:val=&quot;28&quot;/&gt;&lt;w:sz-cs w:val=&quot;28&quot;/&gt;&lt;/w:rPr&gt;&lt;m:t&gt;О”&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9251D5">
        <w:rPr>
          <w:color w:val="000000"/>
          <w:sz w:val="28"/>
          <w:szCs w:val="28"/>
        </w:rPr>
        <w:fldChar w:fldCharType="end"/>
      </w:r>
      <w:r>
        <w:rPr>
          <w:color w:val="000000"/>
          <w:sz w:val="28"/>
          <w:szCs w:val="28"/>
        </w:rPr>
        <w:t>ФО = (87688 / 84519,5) – (83738 / 81302,5) = 1,04 – 1,03 = 0,01(млн. руб.)</w:t>
      </w:r>
    </w:p>
    <w:p w:rsidR="00901BF3" w:rsidRDefault="00901BF3" w:rsidP="00464E6B">
      <w:pPr>
        <w:ind w:firstLine="425"/>
        <w:jc w:val="both"/>
        <w:rPr>
          <w:color w:val="000000"/>
          <w:sz w:val="28"/>
          <w:szCs w:val="28"/>
        </w:rPr>
      </w:pPr>
      <w:r>
        <w:rPr>
          <w:color w:val="000000"/>
          <w:sz w:val="28"/>
          <w:szCs w:val="28"/>
        </w:rPr>
        <w:t>Объем производства продукции на предприятии зависит от изменения:</w:t>
      </w:r>
    </w:p>
    <w:p w:rsidR="00901BF3" w:rsidRDefault="00901BF3" w:rsidP="00464E6B">
      <w:pPr>
        <w:pStyle w:val="13"/>
        <w:numPr>
          <w:ilvl w:val="0"/>
          <w:numId w:val="29"/>
        </w:numPr>
        <w:ind w:left="709" w:hanging="283"/>
        <w:jc w:val="both"/>
        <w:rPr>
          <w:color w:val="000000"/>
          <w:sz w:val="28"/>
          <w:szCs w:val="28"/>
        </w:rPr>
      </w:pPr>
      <w:r>
        <w:rPr>
          <w:color w:val="000000"/>
          <w:sz w:val="28"/>
          <w:szCs w:val="28"/>
        </w:rPr>
        <w:t>среднегодовой стоимости основных средств;</w:t>
      </w:r>
    </w:p>
    <w:p w:rsidR="00901BF3" w:rsidRDefault="00901BF3" w:rsidP="00464E6B">
      <w:pPr>
        <w:pStyle w:val="13"/>
        <w:numPr>
          <w:ilvl w:val="0"/>
          <w:numId w:val="29"/>
        </w:numPr>
        <w:ind w:left="709" w:hanging="283"/>
        <w:jc w:val="both"/>
        <w:rPr>
          <w:color w:val="000000"/>
          <w:sz w:val="28"/>
          <w:szCs w:val="28"/>
        </w:rPr>
      </w:pPr>
      <w:r>
        <w:rPr>
          <w:color w:val="000000"/>
          <w:sz w:val="28"/>
          <w:szCs w:val="28"/>
        </w:rPr>
        <w:t>уровня фондоотдачи.</w:t>
      </w:r>
    </w:p>
    <w:p w:rsidR="00901BF3" w:rsidRDefault="00901BF3" w:rsidP="001764EF">
      <w:pPr>
        <w:ind w:left="66" w:firstLine="360"/>
        <w:jc w:val="both"/>
        <w:rPr>
          <w:color w:val="000000"/>
          <w:sz w:val="28"/>
          <w:szCs w:val="28"/>
        </w:rPr>
      </w:pPr>
      <w:r>
        <w:rPr>
          <w:color w:val="000000"/>
          <w:sz w:val="28"/>
          <w:szCs w:val="28"/>
        </w:rPr>
        <w:t>Изменение объема производства (</w:t>
      </w:r>
      <w:r w:rsidRPr="009251D5">
        <w:rPr>
          <w:color w:val="000000"/>
          <w:sz w:val="28"/>
          <w:szCs w:val="28"/>
        </w:rPr>
        <w:fldChar w:fldCharType="begin"/>
      </w:r>
      <w:r w:rsidRPr="009251D5">
        <w:rPr>
          <w:color w:val="000000"/>
          <w:sz w:val="28"/>
          <w:szCs w:val="28"/>
        </w:rPr>
        <w:instrText xml:space="preserve"> QUOTE </w:instrText>
      </w:r>
      <w:r w:rsidR="0034002E">
        <w:pict>
          <v:shape id="_x0000_i1031"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6511&quot;/&gt;&lt;wsp:rsid wsp:val=&quot;0001692E&quot;/&gt;&lt;wsp:rsid wsp:val=&quot;000629EE&quot;/&gt;&lt;wsp:rsid wsp:val=&quot;000C6DB7&quot;/&gt;&lt;wsp:rsid wsp:val=&quot;000D2B07&quot;/&gt;&lt;wsp:rsid wsp:val=&quot;000F00EA&quot;/&gt;&lt;wsp:rsid wsp:val=&quot;00103246&quot;/&gt;&lt;wsp:rsid wsp:val=&quot;00104359&quot;/&gt;&lt;wsp:rsid wsp:val=&quot;00120DC7&quot;/&gt;&lt;wsp:rsid wsp:val=&quot;001222E6&quot;/&gt;&lt;wsp:rsid wsp:val=&quot;0014172E&quot;/&gt;&lt;wsp:rsid wsp:val=&quot;001555AE&quot;/&gt;&lt;wsp:rsid wsp:val=&quot;001764EF&quot;/&gt;&lt;wsp:rsid wsp:val=&quot;00181A68&quot;/&gt;&lt;wsp:rsid wsp:val=&quot;00185AB5&quot;/&gt;&lt;wsp:rsid wsp:val=&quot;001B114D&quot;/&gt;&lt;wsp:rsid wsp:val=&quot;001B38DA&quot;/&gt;&lt;wsp:rsid wsp:val=&quot;001F28F3&quot;/&gt;&lt;wsp:rsid wsp:val=&quot;002053FC&quot;/&gt;&lt;wsp:rsid wsp:val=&quot;00206955&quot;/&gt;&lt;wsp:rsid wsp:val=&quot;002464F8&quot;/&gt;&lt;wsp:rsid wsp:val=&quot;00246A00&quot;/&gt;&lt;wsp:rsid wsp:val=&quot;002501E7&quot;/&gt;&lt;wsp:rsid wsp:val=&quot;002B74E5&quot;/&gt;&lt;wsp:rsid wsp:val=&quot;003034CE&quot;/&gt;&lt;wsp:rsid wsp:val=&quot;00311C3E&quot;/&gt;&lt;wsp:rsid wsp:val=&quot;00320CA3&quot;/&gt;&lt;wsp:rsid wsp:val=&quot;00324C1B&quot;/&gt;&lt;wsp:rsid wsp:val=&quot;00364621&quot;/&gt;&lt;wsp:rsid wsp:val=&quot;003859B7&quot;/&gt;&lt;wsp:rsid wsp:val=&quot;00387264&quot;/&gt;&lt;wsp:rsid wsp:val=&quot;003B0396&quot;/&gt;&lt;wsp:rsid wsp:val=&quot;003C303D&quot;/&gt;&lt;wsp:rsid wsp:val=&quot;0043245D&quot;/&gt;&lt;wsp:rsid wsp:val=&quot;00435B88&quot;/&gt;&lt;wsp:rsid wsp:val=&quot;0044344D&quot;/&gt;&lt;wsp:rsid wsp:val=&quot;00464E6B&quot;/&gt;&lt;wsp:rsid wsp:val=&quot;0047046B&quot;/&gt;&lt;wsp:rsid wsp:val=&quot;00476AC1&quot;/&gt;&lt;wsp:rsid wsp:val=&quot;00477E3C&quot;/&gt;&lt;wsp:rsid wsp:val=&quot;004C5B34&quot;/&gt;&lt;wsp:rsid wsp:val=&quot;004E5979&quot;/&gt;&lt;wsp:rsid wsp:val=&quot;005429D2&quot;/&gt;&lt;wsp:rsid wsp:val=&quot;00544543&quot;/&gt;&lt;wsp:rsid wsp:val=&quot;00546A8C&quot;/&gt;&lt;wsp:rsid wsp:val=&quot;00546D19&quot;/&gt;&lt;wsp:rsid wsp:val=&quot;00561848&quot;/&gt;&lt;wsp:rsid wsp:val=&quot;00590A71&quot;/&gt;&lt;wsp:rsid wsp:val=&quot;005B0661&quot;/&gt;&lt;wsp:rsid wsp:val=&quot;005C1ABF&quot;/&gt;&lt;wsp:rsid wsp:val=&quot;005E2CB1&quot;/&gt;&lt;wsp:rsid wsp:val=&quot;00612563&quot;/&gt;&lt;wsp:rsid wsp:val=&quot;00625316&quot;/&gt;&lt;wsp:rsid wsp:val=&quot;00636757&quot;/&gt;&lt;wsp:rsid wsp:val=&quot;006403C4&quot;/&gt;&lt;wsp:rsid wsp:val=&quot;00641991&quot;/&gt;&lt;wsp:rsid wsp:val=&quot;00671DFD&quot;/&gt;&lt;wsp:rsid wsp:val=&quot;006B1223&quot;/&gt;&lt;wsp:rsid wsp:val=&quot;006B500D&quot;/&gt;&lt;wsp:rsid wsp:val=&quot;006C5F00&quot;/&gt;&lt;wsp:rsid wsp:val=&quot;007025E1&quot;/&gt;&lt;wsp:rsid wsp:val=&quot;007542D5&quot;/&gt;&lt;wsp:rsid wsp:val=&quot;007B018F&quot;/&gt;&lt;wsp:rsid wsp:val=&quot;007C13E2&quot;/&gt;&lt;wsp:rsid wsp:val=&quot;007E2D9B&quot;/&gt;&lt;wsp:rsid wsp:val=&quot;007F3EC7&quot;/&gt;&lt;wsp:rsid wsp:val=&quot;00843803&quot;/&gt;&lt;wsp:rsid wsp:val=&quot;00843AD2&quot;/&gt;&lt;wsp:rsid wsp:val=&quot;00846228&quot;/&gt;&lt;wsp:rsid wsp:val=&quot;0086517B&quot;/&gt;&lt;wsp:rsid wsp:val=&quot;00892854&quot;/&gt;&lt;wsp:rsid wsp:val=&quot;008A1147&quot;/&gt;&lt;wsp:rsid wsp:val=&quot;008A4E16&quot;/&gt;&lt;wsp:rsid wsp:val=&quot;008D2756&quot;/&gt;&lt;wsp:rsid wsp:val=&quot;00902C44&quot;/&gt;&lt;wsp:rsid wsp:val=&quot;00903D69&quot;/&gt;&lt;wsp:rsid wsp:val=&quot;00911D6B&quot;/&gt;&lt;wsp:rsid wsp:val=&quot;00923331&quot;/&gt;&lt;wsp:rsid wsp:val=&quot;009251D5&quot;/&gt;&lt;wsp:rsid wsp:val=&quot;009355C2&quot;/&gt;&lt;wsp:rsid wsp:val=&quot;00935A7B&quot;/&gt;&lt;wsp:rsid wsp:val=&quot;00950BDE&quot;/&gt;&lt;wsp:rsid wsp:val=&quot;00951751&quot;/&gt;&lt;wsp:rsid wsp:val=&quot;00976789&quot;/&gt;&lt;wsp:rsid wsp:val=&quot;009A45AE&quot;/&gt;&lt;wsp:rsid wsp:val=&quot;009C7BE5&quot;/&gt;&lt;wsp:rsid wsp:val=&quot;009F41E7&quot;/&gt;&lt;wsp:rsid wsp:val=&quot;00A06511&quot;/&gt;&lt;wsp:rsid wsp:val=&quot;00A21D78&quot;/&gt;&lt;wsp:rsid wsp:val=&quot;00A254BE&quot;/&gt;&lt;wsp:rsid wsp:val=&quot;00A41B49&quot;/&gt;&lt;wsp:rsid wsp:val=&quot;00A60FE9&quot;/&gt;&lt;wsp:rsid wsp:val=&quot;00A7749E&quot;/&gt;&lt;wsp:rsid wsp:val=&quot;00A82BA3&quot;/&gt;&lt;wsp:rsid wsp:val=&quot;00AA1D93&quot;/&gt;&lt;wsp:rsid wsp:val=&quot;00AA5CCF&quot;/&gt;&lt;wsp:rsid wsp:val=&quot;00AC7725&quot;/&gt;&lt;wsp:rsid wsp:val=&quot;00AD06D4&quot;/&gt;&lt;wsp:rsid wsp:val=&quot;00B2780A&quot;/&gt;&lt;wsp:rsid wsp:val=&quot;00B3197D&quot;/&gt;&lt;wsp:rsid wsp:val=&quot;00B374BF&quot;/&gt;&lt;wsp:rsid wsp:val=&quot;00B76A39&quot;/&gt;&lt;wsp:rsid wsp:val=&quot;00B94417&quot;/&gt;&lt;wsp:rsid wsp:val=&quot;00BB59DC&quot;/&gt;&lt;wsp:rsid wsp:val=&quot;00BC2E98&quot;/&gt;&lt;wsp:rsid wsp:val=&quot;00BE6F32&quot;/&gt;&lt;wsp:rsid wsp:val=&quot;00BF01A1&quot;/&gt;&lt;wsp:rsid wsp:val=&quot;00BF14DC&quot;/&gt;&lt;wsp:rsid wsp:val=&quot;00C21E11&quot;/&gt;&lt;wsp:rsid wsp:val=&quot;00C30D37&quot;/&gt;&lt;wsp:rsid wsp:val=&quot;00C47D3D&quot;/&gt;&lt;wsp:rsid wsp:val=&quot;00C53498&quot;/&gt;&lt;wsp:rsid wsp:val=&quot;00C6250D&quot;/&gt;&lt;wsp:rsid wsp:val=&quot;00C64048&quot;/&gt;&lt;wsp:rsid wsp:val=&quot;00C64759&quot;/&gt;&lt;wsp:rsid wsp:val=&quot;00C74A5E&quot;/&gt;&lt;wsp:rsid wsp:val=&quot;00CA3E6D&quot;/&gt;&lt;wsp:rsid wsp:val=&quot;00CD74B6&quot;/&gt;&lt;wsp:rsid wsp:val=&quot;00CF0A04&quot;/&gt;&lt;wsp:rsid wsp:val=&quot;00CF1EB4&quot;/&gt;&lt;wsp:rsid wsp:val=&quot;00CF4974&quot;/&gt;&lt;wsp:rsid wsp:val=&quot;00D04B07&quot;/&gt;&lt;wsp:rsid wsp:val=&quot;00D273D9&quot;/&gt;&lt;wsp:rsid wsp:val=&quot;00D84BA1&quot;/&gt;&lt;wsp:rsid wsp:val=&quot;00DA2EDA&quot;/&gt;&lt;wsp:rsid wsp:val=&quot;00DB003D&quot;/&gt;&lt;wsp:rsid wsp:val=&quot;00DD085D&quot;/&gt;&lt;wsp:rsid wsp:val=&quot;00DE10B2&quot;/&gt;&lt;wsp:rsid wsp:val=&quot;00DE2642&quot;/&gt;&lt;wsp:rsid wsp:val=&quot;00DE3D26&quot;/&gt;&lt;wsp:rsid wsp:val=&quot;00DF0110&quot;/&gt;&lt;wsp:rsid wsp:val=&quot;00E1400C&quot;/&gt;&lt;wsp:rsid wsp:val=&quot;00E30BB1&quot;/&gt;&lt;wsp:rsid wsp:val=&quot;00E329D0&quot;/&gt;&lt;wsp:rsid wsp:val=&quot;00E62CD3&quot;/&gt;&lt;wsp:rsid wsp:val=&quot;00E7128B&quot;/&gt;&lt;wsp:rsid wsp:val=&quot;00EA0C59&quot;/&gt;&lt;wsp:rsid wsp:val=&quot;00EB07A2&quot;/&gt;&lt;wsp:rsid wsp:val=&quot;00EC1CA9&quot;/&gt;&lt;wsp:rsid wsp:val=&quot;00F15580&quot;/&gt;&lt;wsp:rsid wsp:val=&quot;00F274B8&quot;/&gt;&lt;wsp:rsid wsp:val=&quot;00F31EB3&quot;/&gt;&lt;wsp:rsid wsp:val=&quot;00F430E4&quot;/&gt;&lt;wsp:rsid wsp:val=&quot;00F71F0A&quot;/&gt;&lt;wsp:rsid wsp:val=&quot;00FD30F6&quot;/&gt;&lt;wsp:rsid wsp:val=&quot;00FD4806&quot;/&gt;&lt;wsp:rsid wsp:val=&quot;00FF2E28&quot;/&gt;&lt;/wsp:rsids&gt;&lt;/w:docPr&gt;&lt;w:body&gt;&lt;w:p wsp:rsidR=&quot;00000000&quot; wsp:rsidRDefault=&quot;00C74A5E&quot;&gt;&lt;m:oMathPara&gt;&lt;m:oMath&gt;&lt;m:r&gt;&lt;m:rPr&gt;&lt;m:sty m:val=&quot;p&quot;/&gt;&lt;/m:rPr&gt;&lt;w:rPr&gt;&lt;w:rFonts w:ascii=&quot;Cambria Math&quot; w:h-ansi=&quot;Cambria Math&quot;/&gt;&lt;wx:font wx:val=&quot;Cambria Math&quot;/&gt;&lt;w:color w:val=&quot;000000&quot;/&gt;&lt;w:sz w:val=&quot;28&quot;/&gt;&lt;w:sz-cs w:val=&quot;28&quot;/&gt;&lt;/w:rPr&gt;&lt;m:t&gt;О”&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9251D5">
        <w:rPr>
          <w:color w:val="000000"/>
          <w:sz w:val="28"/>
          <w:szCs w:val="28"/>
        </w:rPr>
        <w:instrText xml:space="preserve"> </w:instrText>
      </w:r>
      <w:r w:rsidRPr="009251D5">
        <w:rPr>
          <w:color w:val="000000"/>
          <w:sz w:val="28"/>
          <w:szCs w:val="28"/>
        </w:rPr>
        <w:fldChar w:fldCharType="separate"/>
      </w:r>
      <w:r w:rsidR="0034002E">
        <w:pict>
          <v:shape id="_x0000_i1032"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6511&quot;/&gt;&lt;wsp:rsid wsp:val=&quot;0001692E&quot;/&gt;&lt;wsp:rsid wsp:val=&quot;000629EE&quot;/&gt;&lt;wsp:rsid wsp:val=&quot;000C6DB7&quot;/&gt;&lt;wsp:rsid wsp:val=&quot;000D2B07&quot;/&gt;&lt;wsp:rsid wsp:val=&quot;000F00EA&quot;/&gt;&lt;wsp:rsid wsp:val=&quot;00103246&quot;/&gt;&lt;wsp:rsid wsp:val=&quot;00104359&quot;/&gt;&lt;wsp:rsid wsp:val=&quot;00120DC7&quot;/&gt;&lt;wsp:rsid wsp:val=&quot;001222E6&quot;/&gt;&lt;wsp:rsid wsp:val=&quot;0014172E&quot;/&gt;&lt;wsp:rsid wsp:val=&quot;001555AE&quot;/&gt;&lt;wsp:rsid wsp:val=&quot;001764EF&quot;/&gt;&lt;wsp:rsid wsp:val=&quot;00181A68&quot;/&gt;&lt;wsp:rsid wsp:val=&quot;00185AB5&quot;/&gt;&lt;wsp:rsid wsp:val=&quot;001B114D&quot;/&gt;&lt;wsp:rsid wsp:val=&quot;001B38DA&quot;/&gt;&lt;wsp:rsid wsp:val=&quot;001F28F3&quot;/&gt;&lt;wsp:rsid wsp:val=&quot;002053FC&quot;/&gt;&lt;wsp:rsid wsp:val=&quot;00206955&quot;/&gt;&lt;wsp:rsid wsp:val=&quot;002464F8&quot;/&gt;&lt;wsp:rsid wsp:val=&quot;00246A00&quot;/&gt;&lt;wsp:rsid wsp:val=&quot;002501E7&quot;/&gt;&lt;wsp:rsid wsp:val=&quot;002B74E5&quot;/&gt;&lt;wsp:rsid wsp:val=&quot;003034CE&quot;/&gt;&lt;wsp:rsid wsp:val=&quot;00311C3E&quot;/&gt;&lt;wsp:rsid wsp:val=&quot;00320CA3&quot;/&gt;&lt;wsp:rsid wsp:val=&quot;00324C1B&quot;/&gt;&lt;wsp:rsid wsp:val=&quot;00364621&quot;/&gt;&lt;wsp:rsid wsp:val=&quot;003859B7&quot;/&gt;&lt;wsp:rsid wsp:val=&quot;00387264&quot;/&gt;&lt;wsp:rsid wsp:val=&quot;003B0396&quot;/&gt;&lt;wsp:rsid wsp:val=&quot;003C303D&quot;/&gt;&lt;wsp:rsid wsp:val=&quot;0043245D&quot;/&gt;&lt;wsp:rsid wsp:val=&quot;00435B88&quot;/&gt;&lt;wsp:rsid wsp:val=&quot;0044344D&quot;/&gt;&lt;wsp:rsid wsp:val=&quot;00464E6B&quot;/&gt;&lt;wsp:rsid wsp:val=&quot;0047046B&quot;/&gt;&lt;wsp:rsid wsp:val=&quot;00476AC1&quot;/&gt;&lt;wsp:rsid wsp:val=&quot;00477E3C&quot;/&gt;&lt;wsp:rsid wsp:val=&quot;004C5B34&quot;/&gt;&lt;wsp:rsid wsp:val=&quot;004E5979&quot;/&gt;&lt;wsp:rsid wsp:val=&quot;005429D2&quot;/&gt;&lt;wsp:rsid wsp:val=&quot;00544543&quot;/&gt;&lt;wsp:rsid wsp:val=&quot;00546A8C&quot;/&gt;&lt;wsp:rsid wsp:val=&quot;00546D19&quot;/&gt;&lt;wsp:rsid wsp:val=&quot;00561848&quot;/&gt;&lt;wsp:rsid wsp:val=&quot;00590A71&quot;/&gt;&lt;wsp:rsid wsp:val=&quot;005B0661&quot;/&gt;&lt;wsp:rsid wsp:val=&quot;005C1ABF&quot;/&gt;&lt;wsp:rsid wsp:val=&quot;005E2CB1&quot;/&gt;&lt;wsp:rsid wsp:val=&quot;00612563&quot;/&gt;&lt;wsp:rsid wsp:val=&quot;00625316&quot;/&gt;&lt;wsp:rsid wsp:val=&quot;00636757&quot;/&gt;&lt;wsp:rsid wsp:val=&quot;006403C4&quot;/&gt;&lt;wsp:rsid wsp:val=&quot;00641991&quot;/&gt;&lt;wsp:rsid wsp:val=&quot;00671DFD&quot;/&gt;&lt;wsp:rsid wsp:val=&quot;006B1223&quot;/&gt;&lt;wsp:rsid wsp:val=&quot;006B500D&quot;/&gt;&lt;wsp:rsid wsp:val=&quot;006C5F00&quot;/&gt;&lt;wsp:rsid wsp:val=&quot;007025E1&quot;/&gt;&lt;wsp:rsid wsp:val=&quot;007542D5&quot;/&gt;&lt;wsp:rsid wsp:val=&quot;007B018F&quot;/&gt;&lt;wsp:rsid wsp:val=&quot;007C13E2&quot;/&gt;&lt;wsp:rsid wsp:val=&quot;007E2D9B&quot;/&gt;&lt;wsp:rsid wsp:val=&quot;007F3EC7&quot;/&gt;&lt;wsp:rsid wsp:val=&quot;00843803&quot;/&gt;&lt;wsp:rsid wsp:val=&quot;00843AD2&quot;/&gt;&lt;wsp:rsid wsp:val=&quot;00846228&quot;/&gt;&lt;wsp:rsid wsp:val=&quot;0086517B&quot;/&gt;&lt;wsp:rsid wsp:val=&quot;00892854&quot;/&gt;&lt;wsp:rsid wsp:val=&quot;008A1147&quot;/&gt;&lt;wsp:rsid wsp:val=&quot;008A4E16&quot;/&gt;&lt;wsp:rsid wsp:val=&quot;008D2756&quot;/&gt;&lt;wsp:rsid wsp:val=&quot;00902C44&quot;/&gt;&lt;wsp:rsid wsp:val=&quot;00903D69&quot;/&gt;&lt;wsp:rsid wsp:val=&quot;00911D6B&quot;/&gt;&lt;wsp:rsid wsp:val=&quot;00923331&quot;/&gt;&lt;wsp:rsid wsp:val=&quot;009251D5&quot;/&gt;&lt;wsp:rsid wsp:val=&quot;009355C2&quot;/&gt;&lt;wsp:rsid wsp:val=&quot;00935A7B&quot;/&gt;&lt;wsp:rsid wsp:val=&quot;00950BDE&quot;/&gt;&lt;wsp:rsid wsp:val=&quot;00951751&quot;/&gt;&lt;wsp:rsid wsp:val=&quot;00976789&quot;/&gt;&lt;wsp:rsid wsp:val=&quot;009A45AE&quot;/&gt;&lt;wsp:rsid wsp:val=&quot;009C7BE5&quot;/&gt;&lt;wsp:rsid wsp:val=&quot;009F41E7&quot;/&gt;&lt;wsp:rsid wsp:val=&quot;00A06511&quot;/&gt;&lt;wsp:rsid wsp:val=&quot;00A21D78&quot;/&gt;&lt;wsp:rsid wsp:val=&quot;00A254BE&quot;/&gt;&lt;wsp:rsid wsp:val=&quot;00A41B49&quot;/&gt;&lt;wsp:rsid wsp:val=&quot;00A60FE9&quot;/&gt;&lt;wsp:rsid wsp:val=&quot;00A7749E&quot;/&gt;&lt;wsp:rsid wsp:val=&quot;00A82BA3&quot;/&gt;&lt;wsp:rsid wsp:val=&quot;00AA1D93&quot;/&gt;&lt;wsp:rsid wsp:val=&quot;00AA5CCF&quot;/&gt;&lt;wsp:rsid wsp:val=&quot;00AC7725&quot;/&gt;&lt;wsp:rsid wsp:val=&quot;00AD06D4&quot;/&gt;&lt;wsp:rsid wsp:val=&quot;00B2780A&quot;/&gt;&lt;wsp:rsid wsp:val=&quot;00B3197D&quot;/&gt;&lt;wsp:rsid wsp:val=&quot;00B374BF&quot;/&gt;&lt;wsp:rsid wsp:val=&quot;00B76A39&quot;/&gt;&lt;wsp:rsid wsp:val=&quot;00B94417&quot;/&gt;&lt;wsp:rsid wsp:val=&quot;00BB59DC&quot;/&gt;&lt;wsp:rsid wsp:val=&quot;00BC2E98&quot;/&gt;&lt;wsp:rsid wsp:val=&quot;00BE6F32&quot;/&gt;&lt;wsp:rsid wsp:val=&quot;00BF01A1&quot;/&gt;&lt;wsp:rsid wsp:val=&quot;00BF14DC&quot;/&gt;&lt;wsp:rsid wsp:val=&quot;00C21E11&quot;/&gt;&lt;wsp:rsid wsp:val=&quot;00C30D37&quot;/&gt;&lt;wsp:rsid wsp:val=&quot;00C47D3D&quot;/&gt;&lt;wsp:rsid wsp:val=&quot;00C53498&quot;/&gt;&lt;wsp:rsid wsp:val=&quot;00C6250D&quot;/&gt;&lt;wsp:rsid wsp:val=&quot;00C64048&quot;/&gt;&lt;wsp:rsid wsp:val=&quot;00C64759&quot;/&gt;&lt;wsp:rsid wsp:val=&quot;00C74A5E&quot;/&gt;&lt;wsp:rsid wsp:val=&quot;00CA3E6D&quot;/&gt;&lt;wsp:rsid wsp:val=&quot;00CD74B6&quot;/&gt;&lt;wsp:rsid wsp:val=&quot;00CF0A04&quot;/&gt;&lt;wsp:rsid wsp:val=&quot;00CF1EB4&quot;/&gt;&lt;wsp:rsid wsp:val=&quot;00CF4974&quot;/&gt;&lt;wsp:rsid wsp:val=&quot;00D04B07&quot;/&gt;&lt;wsp:rsid wsp:val=&quot;00D273D9&quot;/&gt;&lt;wsp:rsid wsp:val=&quot;00D84BA1&quot;/&gt;&lt;wsp:rsid wsp:val=&quot;00DA2EDA&quot;/&gt;&lt;wsp:rsid wsp:val=&quot;00DB003D&quot;/&gt;&lt;wsp:rsid wsp:val=&quot;00DD085D&quot;/&gt;&lt;wsp:rsid wsp:val=&quot;00DE10B2&quot;/&gt;&lt;wsp:rsid wsp:val=&quot;00DE2642&quot;/&gt;&lt;wsp:rsid wsp:val=&quot;00DE3D26&quot;/&gt;&lt;wsp:rsid wsp:val=&quot;00DF0110&quot;/&gt;&lt;wsp:rsid wsp:val=&quot;00E1400C&quot;/&gt;&lt;wsp:rsid wsp:val=&quot;00E30BB1&quot;/&gt;&lt;wsp:rsid wsp:val=&quot;00E329D0&quot;/&gt;&lt;wsp:rsid wsp:val=&quot;00E62CD3&quot;/&gt;&lt;wsp:rsid wsp:val=&quot;00E7128B&quot;/&gt;&lt;wsp:rsid wsp:val=&quot;00EA0C59&quot;/&gt;&lt;wsp:rsid wsp:val=&quot;00EB07A2&quot;/&gt;&lt;wsp:rsid wsp:val=&quot;00EC1CA9&quot;/&gt;&lt;wsp:rsid wsp:val=&quot;00F15580&quot;/&gt;&lt;wsp:rsid wsp:val=&quot;00F274B8&quot;/&gt;&lt;wsp:rsid wsp:val=&quot;00F31EB3&quot;/&gt;&lt;wsp:rsid wsp:val=&quot;00F430E4&quot;/&gt;&lt;wsp:rsid wsp:val=&quot;00F71F0A&quot;/&gt;&lt;wsp:rsid wsp:val=&quot;00FD30F6&quot;/&gt;&lt;wsp:rsid wsp:val=&quot;00FD4806&quot;/&gt;&lt;wsp:rsid wsp:val=&quot;00FF2E28&quot;/&gt;&lt;/wsp:rsids&gt;&lt;/w:docPr&gt;&lt;w:body&gt;&lt;w:p wsp:rsidR=&quot;00000000&quot; wsp:rsidRDefault=&quot;00C74A5E&quot;&gt;&lt;m:oMathPara&gt;&lt;m:oMath&gt;&lt;m:r&gt;&lt;m:rPr&gt;&lt;m:sty m:val=&quot;p&quot;/&gt;&lt;/m:rPr&gt;&lt;w:rPr&gt;&lt;w:rFonts w:ascii=&quot;Cambria Math&quot; w:h-ansi=&quot;Cambria Math&quot;/&gt;&lt;wx:font wx:val=&quot;Cambria Math&quot;/&gt;&lt;w:color w:val=&quot;000000&quot;/&gt;&lt;w:sz w:val=&quot;28&quot;/&gt;&lt;w:sz-cs w:val=&quot;28&quot;/&gt;&lt;/w:rPr&gt;&lt;m:t&gt;О”&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9251D5">
        <w:rPr>
          <w:color w:val="000000"/>
          <w:sz w:val="28"/>
          <w:szCs w:val="28"/>
        </w:rPr>
        <w:fldChar w:fldCharType="end"/>
      </w:r>
      <w:r>
        <w:rPr>
          <w:color w:val="000000"/>
          <w:sz w:val="28"/>
          <w:szCs w:val="28"/>
        </w:rPr>
        <w:t>ВП) за счет изменения среднегодовой стоимости основных средств определяется по формуле:</w:t>
      </w:r>
    </w:p>
    <w:p w:rsidR="00901BF3" w:rsidRDefault="00901BF3" w:rsidP="001764EF">
      <w:pPr>
        <w:ind w:left="66" w:firstLine="360"/>
        <w:jc w:val="both"/>
        <w:rPr>
          <w:color w:val="000000"/>
          <w:sz w:val="28"/>
          <w:szCs w:val="28"/>
        </w:rPr>
      </w:pPr>
    </w:p>
    <w:p w:rsidR="00901BF3" w:rsidRPr="001764EF" w:rsidRDefault="00901BF3" w:rsidP="00846228">
      <w:pPr>
        <w:tabs>
          <w:tab w:val="left" w:pos="9356"/>
        </w:tabs>
        <w:ind w:left="66" w:firstLine="360"/>
        <w:rPr>
          <w:color w:val="000000"/>
          <w:sz w:val="28"/>
          <w:szCs w:val="28"/>
        </w:rPr>
      </w:pPr>
      <w:r w:rsidRPr="009251D5">
        <w:rPr>
          <w:color w:val="000000"/>
          <w:sz w:val="28"/>
          <w:szCs w:val="28"/>
        </w:rPr>
        <w:fldChar w:fldCharType="begin"/>
      </w:r>
      <w:r w:rsidRPr="009251D5">
        <w:rPr>
          <w:color w:val="000000"/>
          <w:sz w:val="28"/>
          <w:szCs w:val="28"/>
        </w:rPr>
        <w:instrText xml:space="preserve"> QUOTE </w:instrText>
      </w:r>
      <w:r w:rsidR="0034002E">
        <w:pict>
          <v:shape id="_x0000_i1033"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6511&quot;/&gt;&lt;wsp:rsid wsp:val=&quot;0001692E&quot;/&gt;&lt;wsp:rsid wsp:val=&quot;000629EE&quot;/&gt;&lt;wsp:rsid wsp:val=&quot;000C6DB7&quot;/&gt;&lt;wsp:rsid wsp:val=&quot;000D2B07&quot;/&gt;&lt;wsp:rsid wsp:val=&quot;000F00EA&quot;/&gt;&lt;wsp:rsid wsp:val=&quot;00103246&quot;/&gt;&lt;wsp:rsid wsp:val=&quot;00104359&quot;/&gt;&lt;wsp:rsid wsp:val=&quot;00120DC7&quot;/&gt;&lt;wsp:rsid wsp:val=&quot;001222E6&quot;/&gt;&lt;wsp:rsid wsp:val=&quot;0014172E&quot;/&gt;&lt;wsp:rsid wsp:val=&quot;001555AE&quot;/&gt;&lt;wsp:rsid wsp:val=&quot;001764EF&quot;/&gt;&lt;wsp:rsid wsp:val=&quot;00181A68&quot;/&gt;&lt;wsp:rsid wsp:val=&quot;00185AB5&quot;/&gt;&lt;wsp:rsid wsp:val=&quot;001B114D&quot;/&gt;&lt;wsp:rsid wsp:val=&quot;001B38DA&quot;/&gt;&lt;wsp:rsid wsp:val=&quot;001F28F3&quot;/&gt;&lt;wsp:rsid wsp:val=&quot;002053FC&quot;/&gt;&lt;wsp:rsid wsp:val=&quot;00206955&quot;/&gt;&lt;wsp:rsid wsp:val=&quot;002464F8&quot;/&gt;&lt;wsp:rsid wsp:val=&quot;00246A00&quot;/&gt;&lt;wsp:rsid wsp:val=&quot;002501E7&quot;/&gt;&lt;wsp:rsid wsp:val=&quot;002B74E5&quot;/&gt;&lt;wsp:rsid wsp:val=&quot;003034CE&quot;/&gt;&lt;wsp:rsid wsp:val=&quot;00311C3E&quot;/&gt;&lt;wsp:rsid wsp:val=&quot;00320CA3&quot;/&gt;&lt;wsp:rsid wsp:val=&quot;00324C1B&quot;/&gt;&lt;wsp:rsid wsp:val=&quot;00364621&quot;/&gt;&lt;wsp:rsid wsp:val=&quot;003859B7&quot;/&gt;&lt;wsp:rsid wsp:val=&quot;00387264&quot;/&gt;&lt;wsp:rsid wsp:val=&quot;003B0396&quot;/&gt;&lt;wsp:rsid wsp:val=&quot;003C303D&quot;/&gt;&lt;wsp:rsid wsp:val=&quot;0043245D&quot;/&gt;&lt;wsp:rsid wsp:val=&quot;00435B88&quot;/&gt;&lt;wsp:rsid wsp:val=&quot;0044344D&quot;/&gt;&lt;wsp:rsid wsp:val=&quot;00464E6B&quot;/&gt;&lt;wsp:rsid wsp:val=&quot;0047046B&quot;/&gt;&lt;wsp:rsid wsp:val=&quot;00476AC1&quot;/&gt;&lt;wsp:rsid wsp:val=&quot;00477E3C&quot;/&gt;&lt;wsp:rsid wsp:val=&quot;004C5B34&quot;/&gt;&lt;wsp:rsid wsp:val=&quot;004E5979&quot;/&gt;&lt;wsp:rsid wsp:val=&quot;005429D2&quot;/&gt;&lt;wsp:rsid wsp:val=&quot;00544543&quot;/&gt;&lt;wsp:rsid wsp:val=&quot;00546A8C&quot;/&gt;&lt;wsp:rsid wsp:val=&quot;00546D19&quot;/&gt;&lt;wsp:rsid wsp:val=&quot;00561848&quot;/&gt;&lt;wsp:rsid wsp:val=&quot;00590A71&quot;/&gt;&lt;wsp:rsid wsp:val=&quot;005B0661&quot;/&gt;&lt;wsp:rsid wsp:val=&quot;005C1ABF&quot;/&gt;&lt;wsp:rsid wsp:val=&quot;005E2CB1&quot;/&gt;&lt;wsp:rsid wsp:val=&quot;00612563&quot;/&gt;&lt;wsp:rsid wsp:val=&quot;00625316&quot;/&gt;&lt;wsp:rsid wsp:val=&quot;00636757&quot;/&gt;&lt;wsp:rsid wsp:val=&quot;00636771&quot;/&gt;&lt;wsp:rsid wsp:val=&quot;006403C4&quot;/&gt;&lt;wsp:rsid wsp:val=&quot;00641991&quot;/&gt;&lt;wsp:rsid wsp:val=&quot;00671DFD&quot;/&gt;&lt;wsp:rsid wsp:val=&quot;006B1223&quot;/&gt;&lt;wsp:rsid wsp:val=&quot;006B500D&quot;/&gt;&lt;wsp:rsid wsp:val=&quot;006C5F00&quot;/&gt;&lt;wsp:rsid wsp:val=&quot;007025E1&quot;/&gt;&lt;wsp:rsid wsp:val=&quot;007542D5&quot;/&gt;&lt;wsp:rsid wsp:val=&quot;007B018F&quot;/&gt;&lt;wsp:rsid wsp:val=&quot;007C13E2&quot;/&gt;&lt;wsp:rsid wsp:val=&quot;007E2D9B&quot;/&gt;&lt;wsp:rsid wsp:val=&quot;007F3EC7&quot;/&gt;&lt;wsp:rsid wsp:val=&quot;00843803&quot;/&gt;&lt;wsp:rsid wsp:val=&quot;00843AD2&quot;/&gt;&lt;wsp:rsid wsp:val=&quot;00846228&quot;/&gt;&lt;wsp:rsid wsp:val=&quot;0086517B&quot;/&gt;&lt;wsp:rsid wsp:val=&quot;00892854&quot;/&gt;&lt;wsp:rsid wsp:val=&quot;008A1147&quot;/&gt;&lt;wsp:rsid wsp:val=&quot;008A4E16&quot;/&gt;&lt;wsp:rsid wsp:val=&quot;008D2756&quot;/&gt;&lt;wsp:rsid wsp:val=&quot;00902C44&quot;/&gt;&lt;wsp:rsid wsp:val=&quot;00903D69&quot;/&gt;&lt;wsp:rsid wsp:val=&quot;00911D6B&quot;/&gt;&lt;wsp:rsid wsp:val=&quot;00923331&quot;/&gt;&lt;wsp:rsid wsp:val=&quot;009251D5&quot;/&gt;&lt;wsp:rsid wsp:val=&quot;009355C2&quot;/&gt;&lt;wsp:rsid wsp:val=&quot;00935A7B&quot;/&gt;&lt;wsp:rsid wsp:val=&quot;00950BDE&quot;/&gt;&lt;wsp:rsid wsp:val=&quot;00951751&quot;/&gt;&lt;wsp:rsid wsp:val=&quot;00976789&quot;/&gt;&lt;wsp:rsid wsp:val=&quot;009A45AE&quot;/&gt;&lt;wsp:rsid wsp:val=&quot;009C7BE5&quot;/&gt;&lt;wsp:rsid wsp:val=&quot;009F41E7&quot;/&gt;&lt;wsp:rsid wsp:val=&quot;00A06511&quot;/&gt;&lt;wsp:rsid wsp:val=&quot;00A21D78&quot;/&gt;&lt;wsp:rsid wsp:val=&quot;00A254BE&quot;/&gt;&lt;wsp:rsid wsp:val=&quot;00A41B49&quot;/&gt;&lt;wsp:rsid wsp:val=&quot;00A60FE9&quot;/&gt;&lt;wsp:rsid wsp:val=&quot;00A7749E&quot;/&gt;&lt;wsp:rsid wsp:val=&quot;00A82BA3&quot;/&gt;&lt;wsp:rsid wsp:val=&quot;00AA1D93&quot;/&gt;&lt;wsp:rsid wsp:val=&quot;00AA5CCF&quot;/&gt;&lt;wsp:rsid wsp:val=&quot;00AC7725&quot;/&gt;&lt;wsp:rsid wsp:val=&quot;00AD06D4&quot;/&gt;&lt;wsp:rsid wsp:val=&quot;00B2780A&quot;/&gt;&lt;wsp:rsid wsp:val=&quot;00B3197D&quot;/&gt;&lt;wsp:rsid wsp:val=&quot;00B374BF&quot;/&gt;&lt;wsp:rsid wsp:val=&quot;00B76A39&quot;/&gt;&lt;wsp:rsid wsp:val=&quot;00B94417&quot;/&gt;&lt;wsp:rsid wsp:val=&quot;00BB59DC&quot;/&gt;&lt;wsp:rsid wsp:val=&quot;00BC2E98&quot;/&gt;&lt;wsp:rsid wsp:val=&quot;00BE6F32&quot;/&gt;&lt;wsp:rsid wsp:val=&quot;00BF01A1&quot;/&gt;&lt;wsp:rsid wsp:val=&quot;00BF14DC&quot;/&gt;&lt;wsp:rsid wsp:val=&quot;00C21E11&quot;/&gt;&lt;wsp:rsid wsp:val=&quot;00C30D37&quot;/&gt;&lt;wsp:rsid wsp:val=&quot;00C47D3D&quot;/&gt;&lt;wsp:rsid wsp:val=&quot;00C53498&quot;/&gt;&lt;wsp:rsid wsp:val=&quot;00C6250D&quot;/&gt;&lt;wsp:rsid wsp:val=&quot;00C64048&quot;/&gt;&lt;wsp:rsid wsp:val=&quot;00C64759&quot;/&gt;&lt;wsp:rsid wsp:val=&quot;00CA3E6D&quot;/&gt;&lt;wsp:rsid wsp:val=&quot;00CD74B6&quot;/&gt;&lt;wsp:rsid wsp:val=&quot;00CF0A04&quot;/&gt;&lt;wsp:rsid wsp:val=&quot;00CF1EB4&quot;/&gt;&lt;wsp:rsid wsp:val=&quot;00CF4974&quot;/&gt;&lt;wsp:rsid wsp:val=&quot;00D04B07&quot;/&gt;&lt;wsp:rsid wsp:val=&quot;00D273D9&quot;/&gt;&lt;wsp:rsid wsp:val=&quot;00D84BA1&quot;/&gt;&lt;wsp:rsid wsp:val=&quot;00DA2EDA&quot;/&gt;&lt;wsp:rsid wsp:val=&quot;00DB003D&quot;/&gt;&lt;wsp:rsid wsp:val=&quot;00DD085D&quot;/&gt;&lt;wsp:rsid wsp:val=&quot;00DE10B2&quot;/&gt;&lt;wsp:rsid wsp:val=&quot;00DE2642&quot;/&gt;&lt;wsp:rsid wsp:val=&quot;00DE3D26&quot;/&gt;&lt;wsp:rsid wsp:val=&quot;00DF0110&quot;/&gt;&lt;wsp:rsid wsp:val=&quot;00E1400C&quot;/&gt;&lt;wsp:rsid wsp:val=&quot;00E30BB1&quot;/&gt;&lt;wsp:rsid wsp:val=&quot;00E329D0&quot;/&gt;&lt;wsp:rsid wsp:val=&quot;00E62CD3&quot;/&gt;&lt;wsp:rsid wsp:val=&quot;00E7128B&quot;/&gt;&lt;wsp:rsid wsp:val=&quot;00EA0C59&quot;/&gt;&lt;wsp:rsid wsp:val=&quot;00EB07A2&quot;/&gt;&lt;wsp:rsid wsp:val=&quot;00EC1CA9&quot;/&gt;&lt;wsp:rsid wsp:val=&quot;00F15580&quot;/&gt;&lt;wsp:rsid wsp:val=&quot;00F274B8&quot;/&gt;&lt;wsp:rsid wsp:val=&quot;00F31EB3&quot;/&gt;&lt;wsp:rsid wsp:val=&quot;00F430E4&quot;/&gt;&lt;wsp:rsid wsp:val=&quot;00F71F0A&quot;/&gt;&lt;wsp:rsid wsp:val=&quot;00FD30F6&quot;/&gt;&lt;wsp:rsid wsp:val=&quot;00FD4806&quot;/&gt;&lt;wsp:rsid wsp:val=&quot;00FF2E28&quot;/&gt;&lt;/wsp:rsids&gt;&lt;/w:docPr&gt;&lt;w:body&gt;&lt;w:p wsp:rsidR=&quot;00000000&quot; wsp:rsidRDefault=&quot;00636771&quot;&gt;&lt;m:oMathPara&gt;&lt;m:oMath&gt;&lt;m:r&gt;&lt;m:rPr&gt;&lt;m:sty m:val=&quot;p&quot;/&gt;&lt;/m:rPr&gt;&lt;w:rPr&gt;&lt;w:rFonts w:ascii=&quot;Cambria Math&quot; w:h-ansi=&quot;Cambria Math&quot;/&gt;&lt;wx:font wx:val=&quot;Cambria Math&quot;/&gt;&lt;w:color w:val=&quot;000000&quot;/&gt;&lt;w:sz w:val=&quot;28&quot;/&gt;&lt;w:sz-cs w:val=&quot;28&quot;/&gt;&lt;/w:rPr&gt;&lt;m:t&gt;О”&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9251D5">
        <w:rPr>
          <w:color w:val="000000"/>
          <w:sz w:val="28"/>
          <w:szCs w:val="28"/>
        </w:rPr>
        <w:instrText xml:space="preserve"> </w:instrText>
      </w:r>
      <w:r w:rsidRPr="009251D5">
        <w:rPr>
          <w:color w:val="000000"/>
          <w:sz w:val="28"/>
          <w:szCs w:val="28"/>
        </w:rPr>
        <w:fldChar w:fldCharType="separate"/>
      </w:r>
      <w:r w:rsidR="0034002E">
        <w:pict>
          <v:shape id="_x0000_i1034"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6511&quot;/&gt;&lt;wsp:rsid wsp:val=&quot;0001692E&quot;/&gt;&lt;wsp:rsid wsp:val=&quot;000629EE&quot;/&gt;&lt;wsp:rsid wsp:val=&quot;000C6DB7&quot;/&gt;&lt;wsp:rsid wsp:val=&quot;000D2B07&quot;/&gt;&lt;wsp:rsid wsp:val=&quot;000F00EA&quot;/&gt;&lt;wsp:rsid wsp:val=&quot;00103246&quot;/&gt;&lt;wsp:rsid wsp:val=&quot;00104359&quot;/&gt;&lt;wsp:rsid wsp:val=&quot;00120DC7&quot;/&gt;&lt;wsp:rsid wsp:val=&quot;001222E6&quot;/&gt;&lt;wsp:rsid wsp:val=&quot;0014172E&quot;/&gt;&lt;wsp:rsid wsp:val=&quot;001555AE&quot;/&gt;&lt;wsp:rsid wsp:val=&quot;001764EF&quot;/&gt;&lt;wsp:rsid wsp:val=&quot;00181A68&quot;/&gt;&lt;wsp:rsid wsp:val=&quot;00185AB5&quot;/&gt;&lt;wsp:rsid wsp:val=&quot;001B114D&quot;/&gt;&lt;wsp:rsid wsp:val=&quot;001B38DA&quot;/&gt;&lt;wsp:rsid wsp:val=&quot;001F28F3&quot;/&gt;&lt;wsp:rsid wsp:val=&quot;002053FC&quot;/&gt;&lt;wsp:rsid wsp:val=&quot;00206955&quot;/&gt;&lt;wsp:rsid wsp:val=&quot;002464F8&quot;/&gt;&lt;wsp:rsid wsp:val=&quot;00246A00&quot;/&gt;&lt;wsp:rsid wsp:val=&quot;002501E7&quot;/&gt;&lt;wsp:rsid wsp:val=&quot;002B74E5&quot;/&gt;&lt;wsp:rsid wsp:val=&quot;003034CE&quot;/&gt;&lt;wsp:rsid wsp:val=&quot;00311C3E&quot;/&gt;&lt;wsp:rsid wsp:val=&quot;00320CA3&quot;/&gt;&lt;wsp:rsid wsp:val=&quot;00324C1B&quot;/&gt;&lt;wsp:rsid wsp:val=&quot;00364621&quot;/&gt;&lt;wsp:rsid wsp:val=&quot;003859B7&quot;/&gt;&lt;wsp:rsid wsp:val=&quot;00387264&quot;/&gt;&lt;wsp:rsid wsp:val=&quot;003B0396&quot;/&gt;&lt;wsp:rsid wsp:val=&quot;003C303D&quot;/&gt;&lt;wsp:rsid wsp:val=&quot;0043245D&quot;/&gt;&lt;wsp:rsid wsp:val=&quot;00435B88&quot;/&gt;&lt;wsp:rsid wsp:val=&quot;0044344D&quot;/&gt;&lt;wsp:rsid wsp:val=&quot;00464E6B&quot;/&gt;&lt;wsp:rsid wsp:val=&quot;0047046B&quot;/&gt;&lt;wsp:rsid wsp:val=&quot;00476AC1&quot;/&gt;&lt;wsp:rsid wsp:val=&quot;00477E3C&quot;/&gt;&lt;wsp:rsid wsp:val=&quot;004C5B34&quot;/&gt;&lt;wsp:rsid wsp:val=&quot;004E5979&quot;/&gt;&lt;wsp:rsid wsp:val=&quot;005429D2&quot;/&gt;&lt;wsp:rsid wsp:val=&quot;00544543&quot;/&gt;&lt;wsp:rsid wsp:val=&quot;00546A8C&quot;/&gt;&lt;wsp:rsid wsp:val=&quot;00546D19&quot;/&gt;&lt;wsp:rsid wsp:val=&quot;00561848&quot;/&gt;&lt;wsp:rsid wsp:val=&quot;00590A71&quot;/&gt;&lt;wsp:rsid wsp:val=&quot;005B0661&quot;/&gt;&lt;wsp:rsid wsp:val=&quot;005C1ABF&quot;/&gt;&lt;wsp:rsid wsp:val=&quot;005E2CB1&quot;/&gt;&lt;wsp:rsid wsp:val=&quot;00612563&quot;/&gt;&lt;wsp:rsid wsp:val=&quot;00625316&quot;/&gt;&lt;wsp:rsid wsp:val=&quot;00636757&quot;/&gt;&lt;wsp:rsid wsp:val=&quot;00636771&quot;/&gt;&lt;wsp:rsid wsp:val=&quot;006403C4&quot;/&gt;&lt;wsp:rsid wsp:val=&quot;00641991&quot;/&gt;&lt;wsp:rsid wsp:val=&quot;00671DFD&quot;/&gt;&lt;wsp:rsid wsp:val=&quot;006B1223&quot;/&gt;&lt;wsp:rsid wsp:val=&quot;006B500D&quot;/&gt;&lt;wsp:rsid wsp:val=&quot;006C5F00&quot;/&gt;&lt;wsp:rsid wsp:val=&quot;007025E1&quot;/&gt;&lt;wsp:rsid wsp:val=&quot;007542D5&quot;/&gt;&lt;wsp:rsid wsp:val=&quot;007B018F&quot;/&gt;&lt;wsp:rsid wsp:val=&quot;007C13E2&quot;/&gt;&lt;wsp:rsid wsp:val=&quot;007E2D9B&quot;/&gt;&lt;wsp:rsid wsp:val=&quot;007F3EC7&quot;/&gt;&lt;wsp:rsid wsp:val=&quot;00843803&quot;/&gt;&lt;wsp:rsid wsp:val=&quot;00843AD2&quot;/&gt;&lt;wsp:rsid wsp:val=&quot;00846228&quot;/&gt;&lt;wsp:rsid wsp:val=&quot;0086517B&quot;/&gt;&lt;wsp:rsid wsp:val=&quot;00892854&quot;/&gt;&lt;wsp:rsid wsp:val=&quot;008A1147&quot;/&gt;&lt;wsp:rsid wsp:val=&quot;008A4E16&quot;/&gt;&lt;wsp:rsid wsp:val=&quot;008D2756&quot;/&gt;&lt;wsp:rsid wsp:val=&quot;00902C44&quot;/&gt;&lt;wsp:rsid wsp:val=&quot;00903D69&quot;/&gt;&lt;wsp:rsid wsp:val=&quot;00911D6B&quot;/&gt;&lt;wsp:rsid wsp:val=&quot;00923331&quot;/&gt;&lt;wsp:rsid wsp:val=&quot;009251D5&quot;/&gt;&lt;wsp:rsid wsp:val=&quot;009355C2&quot;/&gt;&lt;wsp:rsid wsp:val=&quot;00935A7B&quot;/&gt;&lt;wsp:rsid wsp:val=&quot;00950BDE&quot;/&gt;&lt;wsp:rsid wsp:val=&quot;00951751&quot;/&gt;&lt;wsp:rsid wsp:val=&quot;00976789&quot;/&gt;&lt;wsp:rsid wsp:val=&quot;009A45AE&quot;/&gt;&lt;wsp:rsid wsp:val=&quot;009C7BE5&quot;/&gt;&lt;wsp:rsid wsp:val=&quot;009F41E7&quot;/&gt;&lt;wsp:rsid wsp:val=&quot;00A06511&quot;/&gt;&lt;wsp:rsid wsp:val=&quot;00A21D78&quot;/&gt;&lt;wsp:rsid wsp:val=&quot;00A254BE&quot;/&gt;&lt;wsp:rsid wsp:val=&quot;00A41B49&quot;/&gt;&lt;wsp:rsid wsp:val=&quot;00A60FE9&quot;/&gt;&lt;wsp:rsid wsp:val=&quot;00A7749E&quot;/&gt;&lt;wsp:rsid wsp:val=&quot;00A82BA3&quot;/&gt;&lt;wsp:rsid wsp:val=&quot;00AA1D93&quot;/&gt;&lt;wsp:rsid wsp:val=&quot;00AA5CCF&quot;/&gt;&lt;wsp:rsid wsp:val=&quot;00AC7725&quot;/&gt;&lt;wsp:rsid wsp:val=&quot;00AD06D4&quot;/&gt;&lt;wsp:rsid wsp:val=&quot;00B2780A&quot;/&gt;&lt;wsp:rsid wsp:val=&quot;00B3197D&quot;/&gt;&lt;wsp:rsid wsp:val=&quot;00B374BF&quot;/&gt;&lt;wsp:rsid wsp:val=&quot;00B76A39&quot;/&gt;&lt;wsp:rsid wsp:val=&quot;00B94417&quot;/&gt;&lt;wsp:rsid wsp:val=&quot;00BB59DC&quot;/&gt;&lt;wsp:rsid wsp:val=&quot;00BC2E98&quot;/&gt;&lt;wsp:rsid wsp:val=&quot;00BE6F32&quot;/&gt;&lt;wsp:rsid wsp:val=&quot;00BF01A1&quot;/&gt;&lt;wsp:rsid wsp:val=&quot;00BF14DC&quot;/&gt;&lt;wsp:rsid wsp:val=&quot;00C21E11&quot;/&gt;&lt;wsp:rsid wsp:val=&quot;00C30D37&quot;/&gt;&lt;wsp:rsid wsp:val=&quot;00C47D3D&quot;/&gt;&lt;wsp:rsid wsp:val=&quot;00C53498&quot;/&gt;&lt;wsp:rsid wsp:val=&quot;00C6250D&quot;/&gt;&lt;wsp:rsid wsp:val=&quot;00C64048&quot;/&gt;&lt;wsp:rsid wsp:val=&quot;00C64759&quot;/&gt;&lt;wsp:rsid wsp:val=&quot;00CA3E6D&quot;/&gt;&lt;wsp:rsid wsp:val=&quot;00CD74B6&quot;/&gt;&lt;wsp:rsid wsp:val=&quot;00CF0A04&quot;/&gt;&lt;wsp:rsid wsp:val=&quot;00CF1EB4&quot;/&gt;&lt;wsp:rsid wsp:val=&quot;00CF4974&quot;/&gt;&lt;wsp:rsid wsp:val=&quot;00D04B07&quot;/&gt;&lt;wsp:rsid wsp:val=&quot;00D273D9&quot;/&gt;&lt;wsp:rsid wsp:val=&quot;00D84BA1&quot;/&gt;&lt;wsp:rsid wsp:val=&quot;00DA2EDA&quot;/&gt;&lt;wsp:rsid wsp:val=&quot;00DB003D&quot;/&gt;&lt;wsp:rsid wsp:val=&quot;00DD085D&quot;/&gt;&lt;wsp:rsid wsp:val=&quot;00DE10B2&quot;/&gt;&lt;wsp:rsid wsp:val=&quot;00DE2642&quot;/&gt;&lt;wsp:rsid wsp:val=&quot;00DE3D26&quot;/&gt;&lt;wsp:rsid wsp:val=&quot;00DF0110&quot;/&gt;&lt;wsp:rsid wsp:val=&quot;00E1400C&quot;/&gt;&lt;wsp:rsid wsp:val=&quot;00E30BB1&quot;/&gt;&lt;wsp:rsid wsp:val=&quot;00E329D0&quot;/&gt;&lt;wsp:rsid wsp:val=&quot;00E62CD3&quot;/&gt;&lt;wsp:rsid wsp:val=&quot;00E7128B&quot;/&gt;&lt;wsp:rsid wsp:val=&quot;00EA0C59&quot;/&gt;&lt;wsp:rsid wsp:val=&quot;00EB07A2&quot;/&gt;&lt;wsp:rsid wsp:val=&quot;00EC1CA9&quot;/&gt;&lt;wsp:rsid wsp:val=&quot;00F15580&quot;/&gt;&lt;wsp:rsid wsp:val=&quot;00F274B8&quot;/&gt;&lt;wsp:rsid wsp:val=&quot;00F31EB3&quot;/&gt;&lt;wsp:rsid wsp:val=&quot;00F430E4&quot;/&gt;&lt;wsp:rsid wsp:val=&quot;00F71F0A&quot;/&gt;&lt;wsp:rsid wsp:val=&quot;00FD30F6&quot;/&gt;&lt;wsp:rsid wsp:val=&quot;00FD4806&quot;/&gt;&lt;wsp:rsid wsp:val=&quot;00FF2E28&quot;/&gt;&lt;/wsp:rsids&gt;&lt;/w:docPr&gt;&lt;w:body&gt;&lt;w:p wsp:rsidR=&quot;00000000&quot; wsp:rsidRDefault=&quot;00636771&quot;&gt;&lt;m:oMathPara&gt;&lt;m:oMath&gt;&lt;m:r&gt;&lt;m:rPr&gt;&lt;m:sty m:val=&quot;p&quot;/&gt;&lt;/m:rPr&gt;&lt;w:rPr&gt;&lt;w:rFonts w:ascii=&quot;Cambria Math&quot; w:h-ansi=&quot;Cambria Math&quot;/&gt;&lt;wx:font wx:val=&quot;Cambria Math&quot;/&gt;&lt;w:color w:val=&quot;000000&quot;/&gt;&lt;w:sz w:val=&quot;28&quot;/&gt;&lt;w:sz-cs w:val=&quot;28&quot;/&gt;&lt;/w:rPr&gt;&lt;m:t&gt;О”&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9251D5">
        <w:rPr>
          <w:color w:val="000000"/>
          <w:sz w:val="28"/>
          <w:szCs w:val="28"/>
        </w:rPr>
        <w:fldChar w:fldCharType="end"/>
      </w:r>
      <w:r>
        <w:rPr>
          <w:color w:val="000000"/>
          <w:sz w:val="28"/>
          <w:szCs w:val="28"/>
        </w:rPr>
        <w:t>ВП = (ОС</w:t>
      </w:r>
      <w:r>
        <w:rPr>
          <w:color w:val="000000"/>
          <w:sz w:val="28"/>
          <w:szCs w:val="28"/>
          <w:vertAlign w:val="subscript"/>
        </w:rPr>
        <w:t>сг.отч.</w:t>
      </w:r>
      <w:r>
        <w:rPr>
          <w:color w:val="000000"/>
          <w:sz w:val="28"/>
          <w:szCs w:val="28"/>
        </w:rPr>
        <w:t xml:space="preserve"> – ОС</w:t>
      </w:r>
      <w:r>
        <w:rPr>
          <w:color w:val="000000"/>
          <w:sz w:val="28"/>
          <w:szCs w:val="28"/>
          <w:vertAlign w:val="subscript"/>
        </w:rPr>
        <w:t>сг.б.</w:t>
      </w:r>
      <w:r>
        <w:rPr>
          <w:color w:val="000000"/>
          <w:sz w:val="28"/>
          <w:szCs w:val="28"/>
        </w:rPr>
        <w:t>) × ФО</w:t>
      </w:r>
      <w:r>
        <w:rPr>
          <w:color w:val="000000"/>
          <w:sz w:val="28"/>
          <w:szCs w:val="28"/>
          <w:vertAlign w:val="subscript"/>
        </w:rPr>
        <w:t>б.</w:t>
      </w:r>
      <w:r>
        <w:rPr>
          <w:color w:val="000000"/>
          <w:sz w:val="28"/>
          <w:szCs w:val="28"/>
        </w:rPr>
        <w:t xml:space="preserve">                                                                         (18)</w:t>
      </w:r>
    </w:p>
    <w:p w:rsidR="00901BF3" w:rsidRDefault="00901BF3" w:rsidP="001764EF">
      <w:pPr>
        <w:ind w:left="66" w:firstLine="360"/>
        <w:jc w:val="both"/>
        <w:rPr>
          <w:color w:val="000000"/>
          <w:sz w:val="28"/>
          <w:szCs w:val="28"/>
        </w:rPr>
      </w:pPr>
      <w:r>
        <w:rPr>
          <w:color w:val="000000"/>
          <w:sz w:val="28"/>
          <w:szCs w:val="28"/>
        </w:rPr>
        <w:t xml:space="preserve">       </w:t>
      </w:r>
    </w:p>
    <w:p w:rsidR="00901BF3" w:rsidRDefault="00901BF3" w:rsidP="009C7BE5">
      <w:pPr>
        <w:ind w:left="66" w:firstLine="360"/>
        <w:jc w:val="both"/>
        <w:rPr>
          <w:color w:val="000000"/>
          <w:sz w:val="28"/>
          <w:szCs w:val="28"/>
        </w:rPr>
      </w:pPr>
      <w:r w:rsidRPr="009251D5">
        <w:rPr>
          <w:color w:val="000000"/>
          <w:sz w:val="28"/>
          <w:szCs w:val="28"/>
        </w:rPr>
        <w:fldChar w:fldCharType="begin"/>
      </w:r>
      <w:r w:rsidRPr="009251D5">
        <w:rPr>
          <w:color w:val="000000"/>
          <w:sz w:val="28"/>
          <w:szCs w:val="28"/>
        </w:rPr>
        <w:instrText xml:space="preserve"> QUOTE </w:instrText>
      </w:r>
      <w:r w:rsidR="0034002E">
        <w:pict>
          <v:shape id="_x0000_i1035"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6511&quot;/&gt;&lt;wsp:rsid wsp:val=&quot;0001692E&quot;/&gt;&lt;wsp:rsid wsp:val=&quot;000629EE&quot;/&gt;&lt;wsp:rsid wsp:val=&quot;000C6DB7&quot;/&gt;&lt;wsp:rsid wsp:val=&quot;000D2B07&quot;/&gt;&lt;wsp:rsid wsp:val=&quot;000F00EA&quot;/&gt;&lt;wsp:rsid wsp:val=&quot;00103246&quot;/&gt;&lt;wsp:rsid wsp:val=&quot;00104359&quot;/&gt;&lt;wsp:rsid wsp:val=&quot;00120DC7&quot;/&gt;&lt;wsp:rsid wsp:val=&quot;001222E6&quot;/&gt;&lt;wsp:rsid wsp:val=&quot;0014172E&quot;/&gt;&lt;wsp:rsid wsp:val=&quot;001555AE&quot;/&gt;&lt;wsp:rsid wsp:val=&quot;001764EF&quot;/&gt;&lt;wsp:rsid wsp:val=&quot;00181A68&quot;/&gt;&lt;wsp:rsid wsp:val=&quot;00185AB5&quot;/&gt;&lt;wsp:rsid wsp:val=&quot;001B114D&quot;/&gt;&lt;wsp:rsid wsp:val=&quot;001B38DA&quot;/&gt;&lt;wsp:rsid wsp:val=&quot;001F28F3&quot;/&gt;&lt;wsp:rsid wsp:val=&quot;002053FC&quot;/&gt;&lt;wsp:rsid wsp:val=&quot;00206955&quot;/&gt;&lt;wsp:rsid wsp:val=&quot;002464F8&quot;/&gt;&lt;wsp:rsid wsp:val=&quot;00246A00&quot;/&gt;&lt;wsp:rsid wsp:val=&quot;002501E7&quot;/&gt;&lt;wsp:rsid wsp:val=&quot;002B74E5&quot;/&gt;&lt;wsp:rsid wsp:val=&quot;003034CE&quot;/&gt;&lt;wsp:rsid wsp:val=&quot;00311C3E&quot;/&gt;&lt;wsp:rsid wsp:val=&quot;00320CA3&quot;/&gt;&lt;wsp:rsid wsp:val=&quot;00324C1B&quot;/&gt;&lt;wsp:rsid wsp:val=&quot;00364621&quot;/&gt;&lt;wsp:rsid wsp:val=&quot;003859B7&quot;/&gt;&lt;wsp:rsid wsp:val=&quot;00387264&quot;/&gt;&lt;wsp:rsid wsp:val=&quot;003B0396&quot;/&gt;&lt;wsp:rsid wsp:val=&quot;003C303D&quot;/&gt;&lt;wsp:rsid wsp:val=&quot;0043245D&quot;/&gt;&lt;wsp:rsid wsp:val=&quot;00435B88&quot;/&gt;&lt;wsp:rsid wsp:val=&quot;0044344D&quot;/&gt;&lt;wsp:rsid wsp:val=&quot;00464E6B&quot;/&gt;&lt;wsp:rsid wsp:val=&quot;0047046B&quot;/&gt;&lt;wsp:rsid wsp:val=&quot;00476AC1&quot;/&gt;&lt;wsp:rsid wsp:val=&quot;00477E3C&quot;/&gt;&lt;wsp:rsid wsp:val=&quot;004C5B34&quot;/&gt;&lt;wsp:rsid wsp:val=&quot;004E5979&quot;/&gt;&lt;wsp:rsid wsp:val=&quot;005429D2&quot;/&gt;&lt;wsp:rsid wsp:val=&quot;00544543&quot;/&gt;&lt;wsp:rsid wsp:val=&quot;00546A8C&quot;/&gt;&lt;wsp:rsid wsp:val=&quot;00546D19&quot;/&gt;&lt;wsp:rsid wsp:val=&quot;00561848&quot;/&gt;&lt;wsp:rsid wsp:val=&quot;00590A71&quot;/&gt;&lt;wsp:rsid wsp:val=&quot;005B0661&quot;/&gt;&lt;wsp:rsid wsp:val=&quot;005C1ABF&quot;/&gt;&lt;wsp:rsid wsp:val=&quot;005E2CB1&quot;/&gt;&lt;wsp:rsid wsp:val=&quot;00612563&quot;/&gt;&lt;wsp:rsid wsp:val=&quot;00625316&quot;/&gt;&lt;wsp:rsid wsp:val=&quot;00636757&quot;/&gt;&lt;wsp:rsid wsp:val=&quot;006403C4&quot;/&gt;&lt;wsp:rsid wsp:val=&quot;00641991&quot;/&gt;&lt;wsp:rsid wsp:val=&quot;00671DFD&quot;/&gt;&lt;wsp:rsid wsp:val=&quot;006B1223&quot;/&gt;&lt;wsp:rsid wsp:val=&quot;006B500D&quot;/&gt;&lt;wsp:rsid wsp:val=&quot;006C5F00&quot;/&gt;&lt;wsp:rsid wsp:val=&quot;007025E1&quot;/&gt;&lt;wsp:rsid wsp:val=&quot;007542D5&quot;/&gt;&lt;wsp:rsid wsp:val=&quot;007B018F&quot;/&gt;&lt;wsp:rsid wsp:val=&quot;007C13E2&quot;/&gt;&lt;wsp:rsid wsp:val=&quot;007E2D9B&quot;/&gt;&lt;wsp:rsid wsp:val=&quot;007F3EC7&quot;/&gt;&lt;wsp:rsid wsp:val=&quot;00843803&quot;/&gt;&lt;wsp:rsid wsp:val=&quot;00843AD2&quot;/&gt;&lt;wsp:rsid wsp:val=&quot;00846228&quot;/&gt;&lt;wsp:rsid wsp:val=&quot;0086517B&quot;/&gt;&lt;wsp:rsid wsp:val=&quot;00883138&quot;/&gt;&lt;wsp:rsid wsp:val=&quot;00892854&quot;/&gt;&lt;wsp:rsid wsp:val=&quot;008A1147&quot;/&gt;&lt;wsp:rsid wsp:val=&quot;008A4E16&quot;/&gt;&lt;wsp:rsid wsp:val=&quot;008D2756&quot;/&gt;&lt;wsp:rsid wsp:val=&quot;00902C44&quot;/&gt;&lt;wsp:rsid wsp:val=&quot;00903D69&quot;/&gt;&lt;wsp:rsid wsp:val=&quot;00911D6B&quot;/&gt;&lt;wsp:rsid wsp:val=&quot;00923331&quot;/&gt;&lt;wsp:rsid wsp:val=&quot;009251D5&quot;/&gt;&lt;wsp:rsid wsp:val=&quot;009355C2&quot;/&gt;&lt;wsp:rsid wsp:val=&quot;00935A7B&quot;/&gt;&lt;wsp:rsid wsp:val=&quot;00950BDE&quot;/&gt;&lt;wsp:rsid wsp:val=&quot;00951751&quot;/&gt;&lt;wsp:rsid wsp:val=&quot;00976789&quot;/&gt;&lt;wsp:rsid wsp:val=&quot;009A45AE&quot;/&gt;&lt;wsp:rsid wsp:val=&quot;009C7BE5&quot;/&gt;&lt;wsp:rsid wsp:val=&quot;009F41E7&quot;/&gt;&lt;wsp:rsid wsp:val=&quot;00A06511&quot;/&gt;&lt;wsp:rsid wsp:val=&quot;00A21D78&quot;/&gt;&lt;wsp:rsid wsp:val=&quot;00A254BE&quot;/&gt;&lt;wsp:rsid wsp:val=&quot;00A41B49&quot;/&gt;&lt;wsp:rsid wsp:val=&quot;00A60FE9&quot;/&gt;&lt;wsp:rsid wsp:val=&quot;00A7749E&quot;/&gt;&lt;wsp:rsid wsp:val=&quot;00A82BA3&quot;/&gt;&lt;wsp:rsid wsp:val=&quot;00AA1D93&quot;/&gt;&lt;wsp:rsid wsp:val=&quot;00AA5CCF&quot;/&gt;&lt;wsp:rsid wsp:val=&quot;00AC7725&quot;/&gt;&lt;wsp:rsid wsp:val=&quot;00AD06D4&quot;/&gt;&lt;wsp:rsid wsp:val=&quot;00B2780A&quot;/&gt;&lt;wsp:rsid wsp:val=&quot;00B3197D&quot;/&gt;&lt;wsp:rsid wsp:val=&quot;00B374BF&quot;/&gt;&lt;wsp:rsid wsp:val=&quot;00B76A39&quot;/&gt;&lt;wsp:rsid wsp:val=&quot;00B94417&quot;/&gt;&lt;wsp:rsid wsp:val=&quot;00BB59DC&quot;/&gt;&lt;wsp:rsid wsp:val=&quot;00BC2E98&quot;/&gt;&lt;wsp:rsid wsp:val=&quot;00BE6F32&quot;/&gt;&lt;wsp:rsid wsp:val=&quot;00BF01A1&quot;/&gt;&lt;wsp:rsid wsp:val=&quot;00BF14DC&quot;/&gt;&lt;wsp:rsid wsp:val=&quot;00C21E11&quot;/&gt;&lt;wsp:rsid wsp:val=&quot;00C30D37&quot;/&gt;&lt;wsp:rsid wsp:val=&quot;00C47D3D&quot;/&gt;&lt;wsp:rsid wsp:val=&quot;00C53498&quot;/&gt;&lt;wsp:rsid wsp:val=&quot;00C6250D&quot;/&gt;&lt;wsp:rsid wsp:val=&quot;00C64048&quot;/&gt;&lt;wsp:rsid wsp:val=&quot;00C64759&quot;/&gt;&lt;wsp:rsid wsp:val=&quot;00CA3E6D&quot;/&gt;&lt;wsp:rsid wsp:val=&quot;00CD74B6&quot;/&gt;&lt;wsp:rsid wsp:val=&quot;00CF0A04&quot;/&gt;&lt;wsp:rsid wsp:val=&quot;00CF1EB4&quot;/&gt;&lt;wsp:rsid wsp:val=&quot;00CF4974&quot;/&gt;&lt;wsp:rsid wsp:val=&quot;00D04B07&quot;/&gt;&lt;wsp:rsid wsp:val=&quot;00D273D9&quot;/&gt;&lt;wsp:rsid wsp:val=&quot;00D84BA1&quot;/&gt;&lt;wsp:rsid wsp:val=&quot;00DA2EDA&quot;/&gt;&lt;wsp:rsid wsp:val=&quot;00DB003D&quot;/&gt;&lt;wsp:rsid wsp:val=&quot;00DD085D&quot;/&gt;&lt;wsp:rsid wsp:val=&quot;00DE10B2&quot;/&gt;&lt;wsp:rsid wsp:val=&quot;00DE2642&quot;/&gt;&lt;wsp:rsid wsp:val=&quot;00DE3D26&quot;/&gt;&lt;wsp:rsid wsp:val=&quot;00DF0110&quot;/&gt;&lt;wsp:rsid wsp:val=&quot;00E1400C&quot;/&gt;&lt;wsp:rsid wsp:val=&quot;00E30BB1&quot;/&gt;&lt;wsp:rsid wsp:val=&quot;00E329D0&quot;/&gt;&lt;wsp:rsid wsp:val=&quot;00E62CD3&quot;/&gt;&lt;wsp:rsid wsp:val=&quot;00E7128B&quot;/&gt;&lt;wsp:rsid wsp:val=&quot;00EA0C59&quot;/&gt;&lt;wsp:rsid wsp:val=&quot;00EB07A2&quot;/&gt;&lt;wsp:rsid wsp:val=&quot;00EC1CA9&quot;/&gt;&lt;wsp:rsid wsp:val=&quot;00F15580&quot;/&gt;&lt;wsp:rsid wsp:val=&quot;00F274B8&quot;/&gt;&lt;wsp:rsid wsp:val=&quot;00F31EB3&quot;/&gt;&lt;wsp:rsid wsp:val=&quot;00F430E4&quot;/&gt;&lt;wsp:rsid wsp:val=&quot;00F71F0A&quot;/&gt;&lt;wsp:rsid wsp:val=&quot;00FD30F6&quot;/&gt;&lt;wsp:rsid wsp:val=&quot;00FD4806&quot;/&gt;&lt;wsp:rsid wsp:val=&quot;00FF2E28&quot;/&gt;&lt;/wsp:rsids&gt;&lt;/w:docPr&gt;&lt;w:body&gt;&lt;w:p wsp:rsidR=&quot;00000000&quot; wsp:rsidRDefault=&quot;00883138&quot;&gt;&lt;m:oMathPara&gt;&lt;m:oMath&gt;&lt;m:r&gt;&lt;m:rPr&gt;&lt;m:sty m:val=&quot;p&quot;/&gt;&lt;/m:rPr&gt;&lt;w:rPr&gt;&lt;w:rFonts w:ascii=&quot;Cambria Math&quot; w:h-ansi=&quot;Cambria Math&quot;/&gt;&lt;wx:font wx:val=&quot;Cambria Math&quot;/&gt;&lt;w:color w:val=&quot;000000&quot;/&gt;&lt;w:sz w:val=&quot;28&quot;/&gt;&lt;w:sz-cs w:val=&quot;28&quot;/&gt;&lt;/w:rPr&gt;&lt;m:t&gt;О”&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9251D5">
        <w:rPr>
          <w:color w:val="000000"/>
          <w:sz w:val="28"/>
          <w:szCs w:val="28"/>
        </w:rPr>
        <w:instrText xml:space="preserve"> </w:instrText>
      </w:r>
      <w:r w:rsidRPr="009251D5">
        <w:rPr>
          <w:color w:val="000000"/>
          <w:sz w:val="28"/>
          <w:szCs w:val="28"/>
        </w:rPr>
        <w:fldChar w:fldCharType="separate"/>
      </w:r>
      <w:r w:rsidR="0034002E">
        <w:pict>
          <v:shape id="_x0000_i1036"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6511&quot;/&gt;&lt;wsp:rsid wsp:val=&quot;0001692E&quot;/&gt;&lt;wsp:rsid wsp:val=&quot;000629EE&quot;/&gt;&lt;wsp:rsid wsp:val=&quot;000C6DB7&quot;/&gt;&lt;wsp:rsid wsp:val=&quot;000D2B07&quot;/&gt;&lt;wsp:rsid wsp:val=&quot;000F00EA&quot;/&gt;&lt;wsp:rsid wsp:val=&quot;00103246&quot;/&gt;&lt;wsp:rsid wsp:val=&quot;00104359&quot;/&gt;&lt;wsp:rsid wsp:val=&quot;00120DC7&quot;/&gt;&lt;wsp:rsid wsp:val=&quot;001222E6&quot;/&gt;&lt;wsp:rsid wsp:val=&quot;0014172E&quot;/&gt;&lt;wsp:rsid wsp:val=&quot;001555AE&quot;/&gt;&lt;wsp:rsid wsp:val=&quot;001764EF&quot;/&gt;&lt;wsp:rsid wsp:val=&quot;00181A68&quot;/&gt;&lt;wsp:rsid wsp:val=&quot;00185AB5&quot;/&gt;&lt;wsp:rsid wsp:val=&quot;001B114D&quot;/&gt;&lt;wsp:rsid wsp:val=&quot;001B38DA&quot;/&gt;&lt;wsp:rsid wsp:val=&quot;001F28F3&quot;/&gt;&lt;wsp:rsid wsp:val=&quot;002053FC&quot;/&gt;&lt;wsp:rsid wsp:val=&quot;00206955&quot;/&gt;&lt;wsp:rsid wsp:val=&quot;002464F8&quot;/&gt;&lt;wsp:rsid wsp:val=&quot;00246A00&quot;/&gt;&lt;wsp:rsid wsp:val=&quot;002501E7&quot;/&gt;&lt;wsp:rsid wsp:val=&quot;002B74E5&quot;/&gt;&lt;wsp:rsid wsp:val=&quot;003034CE&quot;/&gt;&lt;wsp:rsid wsp:val=&quot;00311C3E&quot;/&gt;&lt;wsp:rsid wsp:val=&quot;00320CA3&quot;/&gt;&lt;wsp:rsid wsp:val=&quot;00324C1B&quot;/&gt;&lt;wsp:rsid wsp:val=&quot;00364621&quot;/&gt;&lt;wsp:rsid wsp:val=&quot;003859B7&quot;/&gt;&lt;wsp:rsid wsp:val=&quot;00387264&quot;/&gt;&lt;wsp:rsid wsp:val=&quot;003B0396&quot;/&gt;&lt;wsp:rsid wsp:val=&quot;003C303D&quot;/&gt;&lt;wsp:rsid wsp:val=&quot;0043245D&quot;/&gt;&lt;wsp:rsid wsp:val=&quot;00435B88&quot;/&gt;&lt;wsp:rsid wsp:val=&quot;0044344D&quot;/&gt;&lt;wsp:rsid wsp:val=&quot;00464E6B&quot;/&gt;&lt;wsp:rsid wsp:val=&quot;0047046B&quot;/&gt;&lt;wsp:rsid wsp:val=&quot;00476AC1&quot;/&gt;&lt;wsp:rsid wsp:val=&quot;00477E3C&quot;/&gt;&lt;wsp:rsid wsp:val=&quot;004C5B34&quot;/&gt;&lt;wsp:rsid wsp:val=&quot;004E5979&quot;/&gt;&lt;wsp:rsid wsp:val=&quot;005429D2&quot;/&gt;&lt;wsp:rsid wsp:val=&quot;00544543&quot;/&gt;&lt;wsp:rsid wsp:val=&quot;00546A8C&quot;/&gt;&lt;wsp:rsid wsp:val=&quot;00546D19&quot;/&gt;&lt;wsp:rsid wsp:val=&quot;00561848&quot;/&gt;&lt;wsp:rsid wsp:val=&quot;00590A71&quot;/&gt;&lt;wsp:rsid wsp:val=&quot;005B0661&quot;/&gt;&lt;wsp:rsid wsp:val=&quot;005C1ABF&quot;/&gt;&lt;wsp:rsid wsp:val=&quot;005E2CB1&quot;/&gt;&lt;wsp:rsid wsp:val=&quot;00612563&quot;/&gt;&lt;wsp:rsid wsp:val=&quot;00625316&quot;/&gt;&lt;wsp:rsid wsp:val=&quot;00636757&quot;/&gt;&lt;wsp:rsid wsp:val=&quot;006403C4&quot;/&gt;&lt;wsp:rsid wsp:val=&quot;00641991&quot;/&gt;&lt;wsp:rsid wsp:val=&quot;00671DFD&quot;/&gt;&lt;wsp:rsid wsp:val=&quot;006B1223&quot;/&gt;&lt;wsp:rsid wsp:val=&quot;006B500D&quot;/&gt;&lt;wsp:rsid wsp:val=&quot;006C5F00&quot;/&gt;&lt;wsp:rsid wsp:val=&quot;007025E1&quot;/&gt;&lt;wsp:rsid wsp:val=&quot;007542D5&quot;/&gt;&lt;wsp:rsid wsp:val=&quot;007B018F&quot;/&gt;&lt;wsp:rsid wsp:val=&quot;007C13E2&quot;/&gt;&lt;wsp:rsid wsp:val=&quot;007E2D9B&quot;/&gt;&lt;wsp:rsid wsp:val=&quot;007F3EC7&quot;/&gt;&lt;wsp:rsid wsp:val=&quot;00843803&quot;/&gt;&lt;wsp:rsid wsp:val=&quot;00843AD2&quot;/&gt;&lt;wsp:rsid wsp:val=&quot;00846228&quot;/&gt;&lt;wsp:rsid wsp:val=&quot;0086517B&quot;/&gt;&lt;wsp:rsid wsp:val=&quot;00883138&quot;/&gt;&lt;wsp:rsid wsp:val=&quot;00892854&quot;/&gt;&lt;wsp:rsid wsp:val=&quot;008A1147&quot;/&gt;&lt;wsp:rsid wsp:val=&quot;008A4E16&quot;/&gt;&lt;wsp:rsid wsp:val=&quot;008D2756&quot;/&gt;&lt;wsp:rsid wsp:val=&quot;00902C44&quot;/&gt;&lt;wsp:rsid wsp:val=&quot;00903D69&quot;/&gt;&lt;wsp:rsid wsp:val=&quot;00911D6B&quot;/&gt;&lt;wsp:rsid wsp:val=&quot;00923331&quot;/&gt;&lt;wsp:rsid wsp:val=&quot;009251D5&quot;/&gt;&lt;wsp:rsid wsp:val=&quot;009355C2&quot;/&gt;&lt;wsp:rsid wsp:val=&quot;00935A7B&quot;/&gt;&lt;wsp:rsid wsp:val=&quot;00950BDE&quot;/&gt;&lt;wsp:rsid wsp:val=&quot;00951751&quot;/&gt;&lt;wsp:rsid wsp:val=&quot;00976789&quot;/&gt;&lt;wsp:rsid wsp:val=&quot;009A45AE&quot;/&gt;&lt;wsp:rsid wsp:val=&quot;009C7BE5&quot;/&gt;&lt;wsp:rsid wsp:val=&quot;009F41E7&quot;/&gt;&lt;wsp:rsid wsp:val=&quot;00A06511&quot;/&gt;&lt;wsp:rsid wsp:val=&quot;00A21D78&quot;/&gt;&lt;wsp:rsid wsp:val=&quot;00A254BE&quot;/&gt;&lt;wsp:rsid wsp:val=&quot;00A41B49&quot;/&gt;&lt;wsp:rsid wsp:val=&quot;00A60FE9&quot;/&gt;&lt;wsp:rsid wsp:val=&quot;00A7749E&quot;/&gt;&lt;wsp:rsid wsp:val=&quot;00A82BA3&quot;/&gt;&lt;wsp:rsid wsp:val=&quot;00AA1D93&quot;/&gt;&lt;wsp:rsid wsp:val=&quot;00AA5CCF&quot;/&gt;&lt;wsp:rsid wsp:val=&quot;00AC7725&quot;/&gt;&lt;wsp:rsid wsp:val=&quot;00AD06D4&quot;/&gt;&lt;wsp:rsid wsp:val=&quot;00B2780A&quot;/&gt;&lt;wsp:rsid wsp:val=&quot;00B3197D&quot;/&gt;&lt;wsp:rsid wsp:val=&quot;00B374BF&quot;/&gt;&lt;wsp:rsid wsp:val=&quot;00B76A39&quot;/&gt;&lt;wsp:rsid wsp:val=&quot;00B94417&quot;/&gt;&lt;wsp:rsid wsp:val=&quot;00BB59DC&quot;/&gt;&lt;wsp:rsid wsp:val=&quot;00BC2E98&quot;/&gt;&lt;wsp:rsid wsp:val=&quot;00BE6F32&quot;/&gt;&lt;wsp:rsid wsp:val=&quot;00BF01A1&quot;/&gt;&lt;wsp:rsid wsp:val=&quot;00BF14DC&quot;/&gt;&lt;wsp:rsid wsp:val=&quot;00C21E11&quot;/&gt;&lt;wsp:rsid wsp:val=&quot;00C30D37&quot;/&gt;&lt;wsp:rsid wsp:val=&quot;00C47D3D&quot;/&gt;&lt;wsp:rsid wsp:val=&quot;00C53498&quot;/&gt;&lt;wsp:rsid wsp:val=&quot;00C6250D&quot;/&gt;&lt;wsp:rsid wsp:val=&quot;00C64048&quot;/&gt;&lt;wsp:rsid wsp:val=&quot;00C64759&quot;/&gt;&lt;wsp:rsid wsp:val=&quot;00CA3E6D&quot;/&gt;&lt;wsp:rsid wsp:val=&quot;00CD74B6&quot;/&gt;&lt;wsp:rsid wsp:val=&quot;00CF0A04&quot;/&gt;&lt;wsp:rsid wsp:val=&quot;00CF1EB4&quot;/&gt;&lt;wsp:rsid wsp:val=&quot;00CF4974&quot;/&gt;&lt;wsp:rsid wsp:val=&quot;00D04B07&quot;/&gt;&lt;wsp:rsid wsp:val=&quot;00D273D9&quot;/&gt;&lt;wsp:rsid wsp:val=&quot;00D84BA1&quot;/&gt;&lt;wsp:rsid wsp:val=&quot;00DA2EDA&quot;/&gt;&lt;wsp:rsid wsp:val=&quot;00DB003D&quot;/&gt;&lt;wsp:rsid wsp:val=&quot;00DD085D&quot;/&gt;&lt;wsp:rsid wsp:val=&quot;00DE10B2&quot;/&gt;&lt;wsp:rsid wsp:val=&quot;00DE2642&quot;/&gt;&lt;wsp:rsid wsp:val=&quot;00DE3D26&quot;/&gt;&lt;wsp:rsid wsp:val=&quot;00DF0110&quot;/&gt;&lt;wsp:rsid wsp:val=&quot;00E1400C&quot;/&gt;&lt;wsp:rsid wsp:val=&quot;00E30BB1&quot;/&gt;&lt;wsp:rsid wsp:val=&quot;00E329D0&quot;/&gt;&lt;wsp:rsid wsp:val=&quot;00E62CD3&quot;/&gt;&lt;wsp:rsid wsp:val=&quot;00E7128B&quot;/&gt;&lt;wsp:rsid wsp:val=&quot;00EA0C59&quot;/&gt;&lt;wsp:rsid wsp:val=&quot;00EB07A2&quot;/&gt;&lt;wsp:rsid wsp:val=&quot;00EC1CA9&quot;/&gt;&lt;wsp:rsid wsp:val=&quot;00F15580&quot;/&gt;&lt;wsp:rsid wsp:val=&quot;00F274B8&quot;/&gt;&lt;wsp:rsid wsp:val=&quot;00F31EB3&quot;/&gt;&lt;wsp:rsid wsp:val=&quot;00F430E4&quot;/&gt;&lt;wsp:rsid wsp:val=&quot;00F71F0A&quot;/&gt;&lt;wsp:rsid wsp:val=&quot;00FD30F6&quot;/&gt;&lt;wsp:rsid wsp:val=&quot;00FD4806&quot;/&gt;&lt;wsp:rsid wsp:val=&quot;00FF2E28&quot;/&gt;&lt;/wsp:rsids&gt;&lt;/w:docPr&gt;&lt;w:body&gt;&lt;w:p wsp:rsidR=&quot;00000000&quot; wsp:rsidRDefault=&quot;00883138&quot;&gt;&lt;m:oMathPara&gt;&lt;m:oMath&gt;&lt;m:r&gt;&lt;m:rPr&gt;&lt;m:sty m:val=&quot;p&quot;/&gt;&lt;/m:rPr&gt;&lt;w:rPr&gt;&lt;w:rFonts w:ascii=&quot;Cambria Math&quot; w:h-ansi=&quot;Cambria Math&quot;/&gt;&lt;wx:font wx:val=&quot;Cambria Math&quot;/&gt;&lt;w:color w:val=&quot;000000&quot;/&gt;&lt;w:sz w:val=&quot;28&quot;/&gt;&lt;w:sz-cs w:val=&quot;28&quot;/&gt;&lt;/w:rPr&gt;&lt;m:t&gt;О”&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9251D5">
        <w:rPr>
          <w:color w:val="000000"/>
          <w:sz w:val="28"/>
          <w:szCs w:val="28"/>
        </w:rPr>
        <w:fldChar w:fldCharType="end"/>
      </w:r>
      <w:r>
        <w:rPr>
          <w:color w:val="000000"/>
          <w:sz w:val="28"/>
          <w:szCs w:val="28"/>
        </w:rPr>
        <w:t>ВП = (84519,5 – 81302,5) × 1,03 = 3313,5 (млн. руб.)</w:t>
      </w:r>
    </w:p>
    <w:p w:rsidR="00901BF3" w:rsidRDefault="00901BF3" w:rsidP="00843AD2">
      <w:pPr>
        <w:ind w:firstLine="425"/>
        <w:jc w:val="both"/>
        <w:rPr>
          <w:color w:val="000000"/>
          <w:sz w:val="28"/>
          <w:szCs w:val="28"/>
        </w:rPr>
      </w:pPr>
      <w:r>
        <w:rPr>
          <w:color w:val="000000"/>
          <w:sz w:val="28"/>
          <w:szCs w:val="28"/>
        </w:rPr>
        <w:t>Увеличение объема производства за счет изменения среднегодовой стоимости основных средств составило + 3313,5 млн. руб.</w:t>
      </w:r>
    </w:p>
    <w:p w:rsidR="00901BF3" w:rsidRDefault="00901BF3" w:rsidP="00843AD2">
      <w:pPr>
        <w:ind w:firstLine="425"/>
        <w:jc w:val="both"/>
        <w:rPr>
          <w:color w:val="000000"/>
          <w:sz w:val="28"/>
          <w:szCs w:val="28"/>
        </w:rPr>
      </w:pPr>
      <w:r>
        <w:rPr>
          <w:color w:val="000000"/>
          <w:sz w:val="28"/>
          <w:szCs w:val="28"/>
        </w:rPr>
        <w:t>Изменение объема производства за счет изменения уровня фондоотдачи рассчитывается следующим образом:</w:t>
      </w:r>
    </w:p>
    <w:p w:rsidR="00901BF3" w:rsidRDefault="00901BF3" w:rsidP="00843AD2">
      <w:pPr>
        <w:ind w:firstLine="425"/>
        <w:jc w:val="both"/>
        <w:rPr>
          <w:color w:val="000000"/>
          <w:sz w:val="28"/>
          <w:szCs w:val="28"/>
        </w:rPr>
      </w:pPr>
    </w:p>
    <w:p w:rsidR="00901BF3" w:rsidRPr="001764EF" w:rsidRDefault="00901BF3" w:rsidP="00846228">
      <w:pPr>
        <w:tabs>
          <w:tab w:val="left" w:pos="9356"/>
        </w:tabs>
        <w:ind w:left="66" w:firstLine="360"/>
        <w:rPr>
          <w:color w:val="000000"/>
          <w:sz w:val="28"/>
          <w:szCs w:val="28"/>
        </w:rPr>
      </w:pPr>
      <w:r w:rsidRPr="009251D5">
        <w:rPr>
          <w:color w:val="000000"/>
          <w:sz w:val="28"/>
          <w:szCs w:val="28"/>
        </w:rPr>
        <w:fldChar w:fldCharType="begin"/>
      </w:r>
      <w:r w:rsidRPr="009251D5">
        <w:rPr>
          <w:color w:val="000000"/>
          <w:sz w:val="28"/>
          <w:szCs w:val="28"/>
        </w:rPr>
        <w:instrText xml:space="preserve"> QUOTE </w:instrText>
      </w:r>
      <w:r w:rsidR="0034002E">
        <w:pict>
          <v:shape id="_x0000_i1037"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6511&quot;/&gt;&lt;wsp:rsid wsp:val=&quot;0001692E&quot;/&gt;&lt;wsp:rsid wsp:val=&quot;000629EE&quot;/&gt;&lt;wsp:rsid wsp:val=&quot;000C6DB7&quot;/&gt;&lt;wsp:rsid wsp:val=&quot;000D2B07&quot;/&gt;&lt;wsp:rsid wsp:val=&quot;000F00EA&quot;/&gt;&lt;wsp:rsid wsp:val=&quot;00103246&quot;/&gt;&lt;wsp:rsid wsp:val=&quot;00104359&quot;/&gt;&lt;wsp:rsid wsp:val=&quot;00120DC7&quot;/&gt;&lt;wsp:rsid wsp:val=&quot;001222E6&quot;/&gt;&lt;wsp:rsid wsp:val=&quot;0014172E&quot;/&gt;&lt;wsp:rsid wsp:val=&quot;001555AE&quot;/&gt;&lt;wsp:rsid wsp:val=&quot;001764EF&quot;/&gt;&lt;wsp:rsid wsp:val=&quot;00181A68&quot;/&gt;&lt;wsp:rsid wsp:val=&quot;00185AB5&quot;/&gt;&lt;wsp:rsid wsp:val=&quot;001B114D&quot;/&gt;&lt;wsp:rsid wsp:val=&quot;001B38DA&quot;/&gt;&lt;wsp:rsid wsp:val=&quot;001F28F3&quot;/&gt;&lt;wsp:rsid wsp:val=&quot;002053FC&quot;/&gt;&lt;wsp:rsid wsp:val=&quot;00206955&quot;/&gt;&lt;wsp:rsid wsp:val=&quot;002464F8&quot;/&gt;&lt;wsp:rsid wsp:val=&quot;00246A00&quot;/&gt;&lt;wsp:rsid wsp:val=&quot;002501E7&quot;/&gt;&lt;wsp:rsid wsp:val=&quot;002B74E5&quot;/&gt;&lt;wsp:rsid wsp:val=&quot;003034CE&quot;/&gt;&lt;wsp:rsid wsp:val=&quot;00311C3E&quot;/&gt;&lt;wsp:rsid wsp:val=&quot;00320CA3&quot;/&gt;&lt;wsp:rsid wsp:val=&quot;00324C1B&quot;/&gt;&lt;wsp:rsid wsp:val=&quot;00364621&quot;/&gt;&lt;wsp:rsid wsp:val=&quot;003859B7&quot;/&gt;&lt;wsp:rsid wsp:val=&quot;00387264&quot;/&gt;&lt;wsp:rsid wsp:val=&quot;003B0396&quot;/&gt;&lt;wsp:rsid wsp:val=&quot;003C303D&quot;/&gt;&lt;wsp:rsid wsp:val=&quot;0043245D&quot;/&gt;&lt;wsp:rsid wsp:val=&quot;00435B88&quot;/&gt;&lt;wsp:rsid wsp:val=&quot;0044344D&quot;/&gt;&lt;wsp:rsid wsp:val=&quot;00464E6B&quot;/&gt;&lt;wsp:rsid wsp:val=&quot;0047046B&quot;/&gt;&lt;wsp:rsid wsp:val=&quot;00476AC1&quot;/&gt;&lt;wsp:rsid wsp:val=&quot;00477E3C&quot;/&gt;&lt;wsp:rsid wsp:val=&quot;004C5B34&quot;/&gt;&lt;wsp:rsid wsp:val=&quot;004E5979&quot;/&gt;&lt;wsp:rsid wsp:val=&quot;005429D2&quot;/&gt;&lt;wsp:rsid wsp:val=&quot;00544543&quot;/&gt;&lt;wsp:rsid wsp:val=&quot;00546A8C&quot;/&gt;&lt;wsp:rsid wsp:val=&quot;00546D19&quot;/&gt;&lt;wsp:rsid wsp:val=&quot;00561848&quot;/&gt;&lt;wsp:rsid wsp:val=&quot;00590A71&quot;/&gt;&lt;wsp:rsid wsp:val=&quot;005B0661&quot;/&gt;&lt;wsp:rsid wsp:val=&quot;005C1ABF&quot;/&gt;&lt;wsp:rsid wsp:val=&quot;005E2CB1&quot;/&gt;&lt;wsp:rsid wsp:val=&quot;00612563&quot;/&gt;&lt;wsp:rsid wsp:val=&quot;00625316&quot;/&gt;&lt;wsp:rsid wsp:val=&quot;00636757&quot;/&gt;&lt;wsp:rsid wsp:val=&quot;006403C4&quot;/&gt;&lt;wsp:rsid wsp:val=&quot;00641991&quot;/&gt;&lt;wsp:rsid wsp:val=&quot;00671DFD&quot;/&gt;&lt;wsp:rsid wsp:val=&quot;006B1223&quot;/&gt;&lt;wsp:rsid wsp:val=&quot;006B500D&quot;/&gt;&lt;wsp:rsid wsp:val=&quot;006C5F00&quot;/&gt;&lt;wsp:rsid wsp:val=&quot;007025E1&quot;/&gt;&lt;wsp:rsid wsp:val=&quot;007542D5&quot;/&gt;&lt;wsp:rsid wsp:val=&quot;007B018F&quot;/&gt;&lt;wsp:rsid wsp:val=&quot;007C13E2&quot;/&gt;&lt;wsp:rsid wsp:val=&quot;007E2D9B&quot;/&gt;&lt;wsp:rsid wsp:val=&quot;007F3EC7&quot;/&gt;&lt;wsp:rsid wsp:val=&quot;00843803&quot;/&gt;&lt;wsp:rsid wsp:val=&quot;00843AD2&quot;/&gt;&lt;wsp:rsid wsp:val=&quot;00846228&quot;/&gt;&lt;wsp:rsid wsp:val=&quot;0086517B&quot;/&gt;&lt;wsp:rsid wsp:val=&quot;00892854&quot;/&gt;&lt;wsp:rsid wsp:val=&quot;008A1147&quot;/&gt;&lt;wsp:rsid wsp:val=&quot;008A4E16&quot;/&gt;&lt;wsp:rsid wsp:val=&quot;008D2756&quot;/&gt;&lt;wsp:rsid wsp:val=&quot;00902C44&quot;/&gt;&lt;wsp:rsid wsp:val=&quot;00903D69&quot;/&gt;&lt;wsp:rsid wsp:val=&quot;00911D6B&quot;/&gt;&lt;wsp:rsid wsp:val=&quot;00923331&quot;/&gt;&lt;wsp:rsid wsp:val=&quot;009251D5&quot;/&gt;&lt;wsp:rsid wsp:val=&quot;009355C2&quot;/&gt;&lt;wsp:rsid wsp:val=&quot;00935A7B&quot;/&gt;&lt;wsp:rsid wsp:val=&quot;00950BDE&quot;/&gt;&lt;wsp:rsid wsp:val=&quot;00951751&quot;/&gt;&lt;wsp:rsid wsp:val=&quot;00976789&quot;/&gt;&lt;wsp:rsid wsp:val=&quot;009A45AE&quot;/&gt;&lt;wsp:rsid wsp:val=&quot;009C7BE5&quot;/&gt;&lt;wsp:rsid wsp:val=&quot;009F41E7&quot;/&gt;&lt;wsp:rsid wsp:val=&quot;00A06511&quot;/&gt;&lt;wsp:rsid wsp:val=&quot;00A21D78&quot;/&gt;&lt;wsp:rsid wsp:val=&quot;00A254BE&quot;/&gt;&lt;wsp:rsid wsp:val=&quot;00A41B49&quot;/&gt;&lt;wsp:rsid wsp:val=&quot;00A60FE9&quot;/&gt;&lt;wsp:rsid wsp:val=&quot;00A7749E&quot;/&gt;&lt;wsp:rsid wsp:val=&quot;00A82BA3&quot;/&gt;&lt;wsp:rsid wsp:val=&quot;00AA1D93&quot;/&gt;&lt;wsp:rsid wsp:val=&quot;00AA5CCF&quot;/&gt;&lt;wsp:rsid wsp:val=&quot;00AC7725&quot;/&gt;&lt;wsp:rsid wsp:val=&quot;00AD06D4&quot;/&gt;&lt;wsp:rsid wsp:val=&quot;00B2780A&quot;/&gt;&lt;wsp:rsid wsp:val=&quot;00B3197D&quot;/&gt;&lt;wsp:rsid wsp:val=&quot;00B374BF&quot;/&gt;&lt;wsp:rsid wsp:val=&quot;00B76A39&quot;/&gt;&lt;wsp:rsid wsp:val=&quot;00B94417&quot;/&gt;&lt;wsp:rsid wsp:val=&quot;00BB59DC&quot;/&gt;&lt;wsp:rsid wsp:val=&quot;00BC2E98&quot;/&gt;&lt;wsp:rsid wsp:val=&quot;00BE6F32&quot;/&gt;&lt;wsp:rsid wsp:val=&quot;00BF01A1&quot;/&gt;&lt;wsp:rsid wsp:val=&quot;00BF14DC&quot;/&gt;&lt;wsp:rsid wsp:val=&quot;00C21E11&quot;/&gt;&lt;wsp:rsid wsp:val=&quot;00C30D37&quot;/&gt;&lt;wsp:rsid wsp:val=&quot;00C47D3D&quot;/&gt;&lt;wsp:rsid wsp:val=&quot;00C53498&quot;/&gt;&lt;wsp:rsid wsp:val=&quot;00C6250D&quot;/&gt;&lt;wsp:rsid wsp:val=&quot;00C64048&quot;/&gt;&lt;wsp:rsid wsp:val=&quot;00C64759&quot;/&gt;&lt;wsp:rsid wsp:val=&quot;00CA3E6D&quot;/&gt;&lt;wsp:rsid wsp:val=&quot;00CC6C6E&quot;/&gt;&lt;wsp:rsid wsp:val=&quot;00CD74B6&quot;/&gt;&lt;wsp:rsid wsp:val=&quot;00CF0A04&quot;/&gt;&lt;wsp:rsid wsp:val=&quot;00CF1EB4&quot;/&gt;&lt;wsp:rsid wsp:val=&quot;00CF4974&quot;/&gt;&lt;wsp:rsid wsp:val=&quot;00D04B07&quot;/&gt;&lt;wsp:rsid wsp:val=&quot;00D273D9&quot;/&gt;&lt;wsp:rsid wsp:val=&quot;00D84BA1&quot;/&gt;&lt;wsp:rsid wsp:val=&quot;00DA2EDA&quot;/&gt;&lt;wsp:rsid wsp:val=&quot;00DB003D&quot;/&gt;&lt;wsp:rsid wsp:val=&quot;00DD085D&quot;/&gt;&lt;wsp:rsid wsp:val=&quot;00DE10B2&quot;/&gt;&lt;wsp:rsid wsp:val=&quot;00DE2642&quot;/&gt;&lt;wsp:rsid wsp:val=&quot;00DE3D26&quot;/&gt;&lt;wsp:rsid wsp:val=&quot;00DF0110&quot;/&gt;&lt;wsp:rsid wsp:val=&quot;00E1400C&quot;/&gt;&lt;wsp:rsid wsp:val=&quot;00E30BB1&quot;/&gt;&lt;wsp:rsid wsp:val=&quot;00E329D0&quot;/&gt;&lt;wsp:rsid wsp:val=&quot;00E62CD3&quot;/&gt;&lt;wsp:rsid wsp:val=&quot;00E7128B&quot;/&gt;&lt;wsp:rsid wsp:val=&quot;00EA0C59&quot;/&gt;&lt;wsp:rsid wsp:val=&quot;00EB07A2&quot;/&gt;&lt;wsp:rsid wsp:val=&quot;00EC1CA9&quot;/&gt;&lt;wsp:rsid wsp:val=&quot;00F15580&quot;/&gt;&lt;wsp:rsid wsp:val=&quot;00F274B8&quot;/&gt;&lt;wsp:rsid wsp:val=&quot;00F31EB3&quot;/&gt;&lt;wsp:rsid wsp:val=&quot;00F430E4&quot;/&gt;&lt;wsp:rsid wsp:val=&quot;00F71F0A&quot;/&gt;&lt;wsp:rsid wsp:val=&quot;00FD30F6&quot;/&gt;&lt;wsp:rsid wsp:val=&quot;00FD4806&quot;/&gt;&lt;wsp:rsid wsp:val=&quot;00FF2E28&quot;/&gt;&lt;/wsp:rsids&gt;&lt;/w:docPr&gt;&lt;w:body&gt;&lt;w:p wsp:rsidR=&quot;00000000&quot; wsp:rsidRDefault=&quot;00CC6C6E&quot;&gt;&lt;m:oMathPara&gt;&lt;m:oMath&gt;&lt;m:r&gt;&lt;m:rPr&gt;&lt;m:sty m:val=&quot;p&quot;/&gt;&lt;/m:rPr&gt;&lt;w:rPr&gt;&lt;w:rFonts w:ascii=&quot;Cambria Math&quot; w:h-ansi=&quot;Cambria Math&quot;/&gt;&lt;wx:font wx:val=&quot;Cambria Math&quot;/&gt;&lt;w:color w:val=&quot;000000&quot;/&gt;&lt;w:sz w:val=&quot;28&quot;/&gt;&lt;w:sz-cs w:val=&quot;28&quot;/&gt;&lt;/w:rPr&gt;&lt;m:t&gt;О”&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9251D5">
        <w:rPr>
          <w:color w:val="000000"/>
          <w:sz w:val="28"/>
          <w:szCs w:val="28"/>
        </w:rPr>
        <w:instrText xml:space="preserve"> </w:instrText>
      </w:r>
      <w:r w:rsidRPr="009251D5">
        <w:rPr>
          <w:color w:val="000000"/>
          <w:sz w:val="28"/>
          <w:szCs w:val="28"/>
        </w:rPr>
        <w:fldChar w:fldCharType="separate"/>
      </w:r>
      <w:r w:rsidR="0034002E">
        <w:pict>
          <v:shape id="_x0000_i1038"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6511&quot;/&gt;&lt;wsp:rsid wsp:val=&quot;0001692E&quot;/&gt;&lt;wsp:rsid wsp:val=&quot;000629EE&quot;/&gt;&lt;wsp:rsid wsp:val=&quot;000C6DB7&quot;/&gt;&lt;wsp:rsid wsp:val=&quot;000D2B07&quot;/&gt;&lt;wsp:rsid wsp:val=&quot;000F00EA&quot;/&gt;&lt;wsp:rsid wsp:val=&quot;00103246&quot;/&gt;&lt;wsp:rsid wsp:val=&quot;00104359&quot;/&gt;&lt;wsp:rsid wsp:val=&quot;00120DC7&quot;/&gt;&lt;wsp:rsid wsp:val=&quot;001222E6&quot;/&gt;&lt;wsp:rsid wsp:val=&quot;0014172E&quot;/&gt;&lt;wsp:rsid wsp:val=&quot;001555AE&quot;/&gt;&lt;wsp:rsid wsp:val=&quot;001764EF&quot;/&gt;&lt;wsp:rsid wsp:val=&quot;00181A68&quot;/&gt;&lt;wsp:rsid wsp:val=&quot;00185AB5&quot;/&gt;&lt;wsp:rsid wsp:val=&quot;001B114D&quot;/&gt;&lt;wsp:rsid wsp:val=&quot;001B38DA&quot;/&gt;&lt;wsp:rsid wsp:val=&quot;001F28F3&quot;/&gt;&lt;wsp:rsid wsp:val=&quot;002053FC&quot;/&gt;&lt;wsp:rsid wsp:val=&quot;00206955&quot;/&gt;&lt;wsp:rsid wsp:val=&quot;002464F8&quot;/&gt;&lt;wsp:rsid wsp:val=&quot;00246A00&quot;/&gt;&lt;wsp:rsid wsp:val=&quot;002501E7&quot;/&gt;&lt;wsp:rsid wsp:val=&quot;002B74E5&quot;/&gt;&lt;wsp:rsid wsp:val=&quot;003034CE&quot;/&gt;&lt;wsp:rsid wsp:val=&quot;00311C3E&quot;/&gt;&lt;wsp:rsid wsp:val=&quot;00320CA3&quot;/&gt;&lt;wsp:rsid wsp:val=&quot;00324C1B&quot;/&gt;&lt;wsp:rsid wsp:val=&quot;00364621&quot;/&gt;&lt;wsp:rsid wsp:val=&quot;003859B7&quot;/&gt;&lt;wsp:rsid wsp:val=&quot;00387264&quot;/&gt;&lt;wsp:rsid wsp:val=&quot;003B0396&quot;/&gt;&lt;wsp:rsid wsp:val=&quot;003C303D&quot;/&gt;&lt;wsp:rsid wsp:val=&quot;0043245D&quot;/&gt;&lt;wsp:rsid wsp:val=&quot;00435B88&quot;/&gt;&lt;wsp:rsid wsp:val=&quot;0044344D&quot;/&gt;&lt;wsp:rsid wsp:val=&quot;00464E6B&quot;/&gt;&lt;wsp:rsid wsp:val=&quot;0047046B&quot;/&gt;&lt;wsp:rsid wsp:val=&quot;00476AC1&quot;/&gt;&lt;wsp:rsid wsp:val=&quot;00477E3C&quot;/&gt;&lt;wsp:rsid wsp:val=&quot;004C5B34&quot;/&gt;&lt;wsp:rsid wsp:val=&quot;004E5979&quot;/&gt;&lt;wsp:rsid wsp:val=&quot;005429D2&quot;/&gt;&lt;wsp:rsid wsp:val=&quot;00544543&quot;/&gt;&lt;wsp:rsid wsp:val=&quot;00546A8C&quot;/&gt;&lt;wsp:rsid wsp:val=&quot;00546D19&quot;/&gt;&lt;wsp:rsid wsp:val=&quot;00561848&quot;/&gt;&lt;wsp:rsid wsp:val=&quot;00590A71&quot;/&gt;&lt;wsp:rsid wsp:val=&quot;005B0661&quot;/&gt;&lt;wsp:rsid wsp:val=&quot;005C1ABF&quot;/&gt;&lt;wsp:rsid wsp:val=&quot;005E2CB1&quot;/&gt;&lt;wsp:rsid wsp:val=&quot;00612563&quot;/&gt;&lt;wsp:rsid wsp:val=&quot;00625316&quot;/&gt;&lt;wsp:rsid wsp:val=&quot;00636757&quot;/&gt;&lt;wsp:rsid wsp:val=&quot;006403C4&quot;/&gt;&lt;wsp:rsid wsp:val=&quot;00641991&quot;/&gt;&lt;wsp:rsid wsp:val=&quot;00671DFD&quot;/&gt;&lt;wsp:rsid wsp:val=&quot;006B1223&quot;/&gt;&lt;wsp:rsid wsp:val=&quot;006B500D&quot;/&gt;&lt;wsp:rsid wsp:val=&quot;006C5F00&quot;/&gt;&lt;wsp:rsid wsp:val=&quot;007025E1&quot;/&gt;&lt;wsp:rsid wsp:val=&quot;007542D5&quot;/&gt;&lt;wsp:rsid wsp:val=&quot;007B018F&quot;/&gt;&lt;wsp:rsid wsp:val=&quot;007C13E2&quot;/&gt;&lt;wsp:rsid wsp:val=&quot;007E2D9B&quot;/&gt;&lt;wsp:rsid wsp:val=&quot;007F3EC7&quot;/&gt;&lt;wsp:rsid wsp:val=&quot;00843803&quot;/&gt;&lt;wsp:rsid wsp:val=&quot;00843AD2&quot;/&gt;&lt;wsp:rsid wsp:val=&quot;00846228&quot;/&gt;&lt;wsp:rsid wsp:val=&quot;0086517B&quot;/&gt;&lt;wsp:rsid wsp:val=&quot;00892854&quot;/&gt;&lt;wsp:rsid wsp:val=&quot;008A1147&quot;/&gt;&lt;wsp:rsid wsp:val=&quot;008A4E16&quot;/&gt;&lt;wsp:rsid wsp:val=&quot;008D2756&quot;/&gt;&lt;wsp:rsid wsp:val=&quot;00902C44&quot;/&gt;&lt;wsp:rsid wsp:val=&quot;00903D69&quot;/&gt;&lt;wsp:rsid wsp:val=&quot;00911D6B&quot;/&gt;&lt;wsp:rsid wsp:val=&quot;00923331&quot;/&gt;&lt;wsp:rsid wsp:val=&quot;009251D5&quot;/&gt;&lt;wsp:rsid wsp:val=&quot;009355C2&quot;/&gt;&lt;wsp:rsid wsp:val=&quot;00935A7B&quot;/&gt;&lt;wsp:rsid wsp:val=&quot;00950BDE&quot;/&gt;&lt;wsp:rsid wsp:val=&quot;00951751&quot;/&gt;&lt;wsp:rsid wsp:val=&quot;00976789&quot;/&gt;&lt;wsp:rsid wsp:val=&quot;009A45AE&quot;/&gt;&lt;wsp:rsid wsp:val=&quot;009C7BE5&quot;/&gt;&lt;wsp:rsid wsp:val=&quot;009F41E7&quot;/&gt;&lt;wsp:rsid wsp:val=&quot;00A06511&quot;/&gt;&lt;wsp:rsid wsp:val=&quot;00A21D78&quot;/&gt;&lt;wsp:rsid wsp:val=&quot;00A254BE&quot;/&gt;&lt;wsp:rsid wsp:val=&quot;00A41B49&quot;/&gt;&lt;wsp:rsid wsp:val=&quot;00A60FE9&quot;/&gt;&lt;wsp:rsid wsp:val=&quot;00A7749E&quot;/&gt;&lt;wsp:rsid wsp:val=&quot;00A82BA3&quot;/&gt;&lt;wsp:rsid wsp:val=&quot;00AA1D93&quot;/&gt;&lt;wsp:rsid wsp:val=&quot;00AA5CCF&quot;/&gt;&lt;wsp:rsid wsp:val=&quot;00AC7725&quot;/&gt;&lt;wsp:rsid wsp:val=&quot;00AD06D4&quot;/&gt;&lt;wsp:rsid wsp:val=&quot;00B2780A&quot;/&gt;&lt;wsp:rsid wsp:val=&quot;00B3197D&quot;/&gt;&lt;wsp:rsid wsp:val=&quot;00B374BF&quot;/&gt;&lt;wsp:rsid wsp:val=&quot;00B76A39&quot;/&gt;&lt;wsp:rsid wsp:val=&quot;00B94417&quot;/&gt;&lt;wsp:rsid wsp:val=&quot;00BB59DC&quot;/&gt;&lt;wsp:rsid wsp:val=&quot;00BC2E98&quot;/&gt;&lt;wsp:rsid wsp:val=&quot;00BE6F32&quot;/&gt;&lt;wsp:rsid wsp:val=&quot;00BF01A1&quot;/&gt;&lt;wsp:rsid wsp:val=&quot;00BF14DC&quot;/&gt;&lt;wsp:rsid wsp:val=&quot;00C21E11&quot;/&gt;&lt;wsp:rsid wsp:val=&quot;00C30D37&quot;/&gt;&lt;wsp:rsid wsp:val=&quot;00C47D3D&quot;/&gt;&lt;wsp:rsid wsp:val=&quot;00C53498&quot;/&gt;&lt;wsp:rsid wsp:val=&quot;00C6250D&quot;/&gt;&lt;wsp:rsid wsp:val=&quot;00C64048&quot;/&gt;&lt;wsp:rsid wsp:val=&quot;00C64759&quot;/&gt;&lt;wsp:rsid wsp:val=&quot;00CA3E6D&quot;/&gt;&lt;wsp:rsid wsp:val=&quot;00CC6C6E&quot;/&gt;&lt;wsp:rsid wsp:val=&quot;00CD74B6&quot;/&gt;&lt;wsp:rsid wsp:val=&quot;00CF0A04&quot;/&gt;&lt;wsp:rsid wsp:val=&quot;00CF1EB4&quot;/&gt;&lt;wsp:rsid wsp:val=&quot;00CF4974&quot;/&gt;&lt;wsp:rsid wsp:val=&quot;00D04B07&quot;/&gt;&lt;wsp:rsid wsp:val=&quot;00D273D9&quot;/&gt;&lt;wsp:rsid wsp:val=&quot;00D84BA1&quot;/&gt;&lt;wsp:rsid wsp:val=&quot;00DA2EDA&quot;/&gt;&lt;wsp:rsid wsp:val=&quot;00DB003D&quot;/&gt;&lt;wsp:rsid wsp:val=&quot;00DD085D&quot;/&gt;&lt;wsp:rsid wsp:val=&quot;00DE10B2&quot;/&gt;&lt;wsp:rsid wsp:val=&quot;00DE2642&quot;/&gt;&lt;wsp:rsid wsp:val=&quot;00DE3D26&quot;/&gt;&lt;wsp:rsid wsp:val=&quot;00DF0110&quot;/&gt;&lt;wsp:rsid wsp:val=&quot;00E1400C&quot;/&gt;&lt;wsp:rsid wsp:val=&quot;00E30BB1&quot;/&gt;&lt;wsp:rsid wsp:val=&quot;00E329D0&quot;/&gt;&lt;wsp:rsid wsp:val=&quot;00E62CD3&quot;/&gt;&lt;wsp:rsid wsp:val=&quot;00E7128B&quot;/&gt;&lt;wsp:rsid wsp:val=&quot;00EA0C59&quot;/&gt;&lt;wsp:rsid wsp:val=&quot;00EB07A2&quot;/&gt;&lt;wsp:rsid wsp:val=&quot;00EC1CA9&quot;/&gt;&lt;wsp:rsid wsp:val=&quot;00F15580&quot;/&gt;&lt;wsp:rsid wsp:val=&quot;00F274B8&quot;/&gt;&lt;wsp:rsid wsp:val=&quot;00F31EB3&quot;/&gt;&lt;wsp:rsid wsp:val=&quot;00F430E4&quot;/&gt;&lt;wsp:rsid wsp:val=&quot;00F71F0A&quot;/&gt;&lt;wsp:rsid wsp:val=&quot;00FD30F6&quot;/&gt;&lt;wsp:rsid wsp:val=&quot;00FD4806&quot;/&gt;&lt;wsp:rsid wsp:val=&quot;00FF2E28&quot;/&gt;&lt;/wsp:rsids&gt;&lt;/w:docPr&gt;&lt;w:body&gt;&lt;w:p wsp:rsidR=&quot;00000000&quot; wsp:rsidRDefault=&quot;00CC6C6E&quot;&gt;&lt;m:oMathPara&gt;&lt;m:oMath&gt;&lt;m:r&gt;&lt;m:rPr&gt;&lt;m:sty m:val=&quot;p&quot;/&gt;&lt;/m:rPr&gt;&lt;w:rPr&gt;&lt;w:rFonts w:ascii=&quot;Cambria Math&quot; w:h-ansi=&quot;Cambria Math&quot;/&gt;&lt;wx:font wx:val=&quot;Cambria Math&quot;/&gt;&lt;w:color w:val=&quot;000000&quot;/&gt;&lt;w:sz w:val=&quot;28&quot;/&gt;&lt;w:sz-cs w:val=&quot;28&quot;/&gt;&lt;/w:rPr&gt;&lt;m:t&gt;О”&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9251D5">
        <w:rPr>
          <w:color w:val="000000"/>
          <w:sz w:val="28"/>
          <w:szCs w:val="28"/>
        </w:rPr>
        <w:fldChar w:fldCharType="end"/>
      </w:r>
      <w:r>
        <w:rPr>
          <w:color w:val="000000"/>
          <w:sz w:val="28"/>
          <w:szCs w:val="28"/>
        </w:rPr>
        <w:t>ВП = (ФО</w:t>
      </w:r>
      <w:r>
        <w:rPr>
          <w:color w:val="000000"/>
          <w:sz w:val="28"/>
          <w:szCs w:val="28"/>
          <w:vertAlign w:val="subscript"/>
        </w:rPr>
        <w:t>отч.</w:t>
      </w:r>
      <w:r>
        <w:rPr>
          <w:color w:val="000000"/>
          <w:sz w:val="28"/>
          <w:szCs w:val="28"/>
        </w:rPr>
        <w:t xml:space="preserve"> – ФО</w:t>
      </w:r>
      <w:r>
        <w:rPr>
          <w:color w:val="000000"/>
          <w:sz w:val="28"/>
          <w:szCs w:val="28"/>
          <w:vertAlign w:val="subscript"/>
        </w:rPr>
        <w:t>б.</w:t>
      </w:r>
      <w:r>
        <w:rPr>
          <w:color w:val="000000"/>
          <w:sz w:val="28"/>
          <w:szCs w:val="28"/>
        </w:rPr>
        <w:t>) ×ОС</w:t>
      </w:r>
      <w:r>
        <w:rPr>
          <w:color w:val="000000"/>
          <w:sz w:val="28"/>
          <w:szCs w:val="28"/>
          <w:vertAlign w:val="subscript"/>
        </w:rPr>
        <w:t>сг.отч.</w:t>
      </w:r>
      <w:r>
        <w:rPr>
          <w:color w:val="000000"/>
          <w:sz w:val="28"/>
          <w:szCs w:val="28"/>
        </w:rPr>
        <w:t>,                                                                         (19)</w:t>
      </w:r>
    </w:p>
    <w:p w:rsidR="00901BF3" w:rsidRDefault="00901BF3" w:rsidP="00843AD2">
      <w:pPr>
        <w:ind w:firstLine="425"/>
        <w:jc w:val="both"/>
        <w:rPr>
          <w:color w:val="000000"/>
          <w:sz w:val="28"/>
          <w:szCs w:val="28"/>
        </w:rPr>
      </w:pPr>
    </w:p>
    <w:p w:rsidR="00901BF3" w:rsidRPr="009C7BE5" w:rsidRDefault="00901BF3" w:rsidP="009C7BE5">
      <w:pPr>
        <w:ind w:left="3686" w:hanging="3261"/>
        <w:jc w:val="both"/>
        <w:rPr>
          <w:color w:val="000000"/>
          <w:sz w:val="28"/>
          <w:szCs w:val="28"/>
        </w:rPr>
      </w:pPr>
      <w:r>
        <w:rPr>
          <w:color w:val="000000"/>
          <w:sz w:val="28"/>
          <w:szCs w:val="28"/>
        </w:rPr>
        <w:t xml:space="preserve">        где ФО</w:t>
      </w:r>
      <w:r>
        <w:rPr>
          <w:color w:val="000000"/>
          <w:sz w:val="28"/>
          <w:szCs w:val="28"/>
          <w:vertAlign w:val="subscript"/>
        </w:rPr>
        <w:t>отч.</w:t>
      </w:r>
      <w:r>
        <w:rPr>
          <w:color w:val="000000"/>
          <w:sz w:val="28"/>
          <w:szCs w:val="28"/>
        </w:rPr>
        <w:t xml:space="preserve"> и ФО</w:t>
      </w:r>
      <w:r>
        <w:rPr>
          <w:color w:val="000000"/>
          <w:sz w:val="28"/>
          <w:szCs w:val="28"/>
          <w:vertAlign w:val="subscript"/>
        </w:rPr>
        <w:t>б.</w:t>
      </w:r>
      <w:r>
        <w:rPr>
          <w:color w:val="000000"/>
          <w:sz w:val="28"/>
          <w:szCs w:val="28"/>
        </w:rPr>
        <w:t xml:space="preserve"> – фондоотдача соответственно отчетного и базового периодов.</w:t>
      </w:r>
    </w:p>
    <w:p w:rsidR="00901BF3" w:rsidRDefault="00901BF3" w:rsidP="00843AD2">
      <w:pPr>
        <w:ind w:firstLine="425"/>
        <w:jc w:val="both"/>
        <w:rPr>
          <w:color w:val="000000"/>
          <w:sz w:val="28"/>
          <w:szCs w:val="28"/>
        </w:rPr>
      </w:pPr>
      <w:r w:rsidRPr="009251D5">
        <w:rPr>
          <w:color w:val="000000"/>
          <w:sz w:val="28"/>
          <w:szCs w:val="28"/>
        </w:rPr>
        <w:fldChar w:fldCharType="begin"/>
      </w:r>
      <w:r w:rsidRPr="009251D5">
        <w:rPr>
          <w:color w:val="000000"/>
          <w:sz w:val="28"/>
          <w:szCs w:val="28"/>
        </w:rPr>
        <w:instrText xml:space="preserve"> QUOTE </w:instrText>
      </w:r>
      <w:r w:rsidR="0034002E">
        <w:pict>
          <v:shape id="_x0000_i1039"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6511&quot;/&gt;&lt;wsp:rsid wsp:val=&quot;0001692E&quot;/&gt;&lt;wsp:rsid wsp:val=&quot;000629EE&quot;/&gt;&lt;wsp:rsid wsp:val=&quot;000C6DB7&quot;/&gt;&lt;wsp:rsid wsp:val=&quot;000D2B07&quot;/&gt;&lt;wsp:rsid wsp:val=&quot;000F00EA&quot;/&gt;&lt;wsp:rsid wsp:val=&quot;00103246&quot;/&gt;&lt;wsp:rsid wsp:val=&quot;00104359&quot;/&gt;&lt;wsp:rsid wsp:val=&quot;00120DC7&quot;/&gt;&lt;wsp:rsid wsp:val=&quot;001222E6&quot;/&gt;&lt;wsp:rsid wsp:val=&quot;0014172E&quot;/&gt;&lt;wsp:rsid wsp:val=&quot;001555AE&quot;/&gt;&lt;wsp:rsid wsp:val=&quot;001764EF&quot;/&gt;&lt;wsp:rsid wsp:val=&quot;00181A68&quot;/&gt;&lt;wsp:rsid wsp:val=&quot;00185AB5&quot;/&gt;&lt;wsp:rsid wsp:val=&quot;001B114D&quot;/&gt;&lt;wsp:rsid wsp:val=&quot;001B38DA&quot;/&gt;&lt;wsp:rsid wsp:val=&quot;001F28F3&quot;/&gt;&lt;wsp:rsid wsp:val=&quot;002053FC&quot;/&gt;&lt;wsp:rsid wsp:val=&quot;00206955&quot;/&gt;&lt;wsp:rsid wsp:val=&quot;002464F8&quot;/&gt;&lt;wsp:rsid wsp:val=&quot;00246A00&quot;/&gt;&lt;wsp:rsid wsp:val=&quot;002501E7&quot;/&gt;&lt;wsp:rsid wsp:val=&quot;002B74E5&quot;/&gt;&lt;wsp:rsid wsp:val=&quot;003034CE&quot;/&gt;&lt;wsp:rsid wsp:val=&quot;00311C3E&quot;/&gt;&lt;wsp:rsid wsp:val=&quot;00320CA3&quot;/&gt;&lt;wsp:rsid wsp:val=&quot;00324C1B&quot;/&gt;&lt;wsp:rsid wsp:val=&quot;00364621&quot;/&gt;&lt;wsp:rsid wsp:val=&quot;003859B7&quot;/&gt;&lt;wsp:rsid wsp:val=&quot;00387264&quot;/&gt;&lt;wsp:rsid wsp:val=&quot;003B0396&quot;/&gt;&lt;wsp:rsid wsp:val=&quot;003C303D&quot;/&gt;&lt;wsp:rsid wsp:val=&quot;003D60DE&quot;/&gt;&lt;wsp:rsid wsp:val=&quot;0043245D&quot;/&gt;&lt;wsp:rsid wsp:val=&quot;00435B88&quot;/&gt;&lt;wsp:rsid wsp:val=&quot;0044344D&quot;/&gt;&lt;wsp:rsid wsp:val=&quot;00464E6B&quot;/&gt;&lt;wsp:rsid wsp:val=&quot;0047046B&quot;/&gt;&lt;wsp:rsid wsp:val=&quot;00476AC1&quot;/&gt;&lt;wsp:rsid wsp:val=&quot;00477E3C&quot;/&gt;&lt;wsp:rsid wsp:val=&quot;004C5B34&quot;/&gt;&lt;wsp:rsid wsp:val=&quot;004E5979&quot;/&gt;&lt;wsp:rsid wsp:val=&quot;005429D2&quot;/&gt;&lt;wsp:rsid wsp:val=&quot;00544543&quot;/&gt;&lt;wsp:rsid wsp:val=&quot;00546A8C&quot;/&gt;&lt;wsp:rsid wsp:val=&quot;00546D19&quot;/&gt;&lt;wsp:rsid wsp:val=&quot;00561848&quot;/&gt;&lt;wsp:rsid wsp:val=&quot;00590A71&quot;/&gt;&lt;wsp:rsid wsp:val=&quot;005B0661&quot;/&gt;&lt;wsp:rsid wsp:val=&quot;005C1ABF&quot;/&gt;&lt;wsp:rsid wsp:val=&quot;005E2CB1&quot;/&gt;&lt;wsp:rsid wsp:val=&quot;00612563&quot;/&gt;&lt;wsp:rsid wsp:val=&quot;00625316&quot;/&gt;&lt;wsp:rsid wsp:val=&quot;00636757&quot;/&gt;&lt;wsp:rsid wsp:val=&quot;006403C4&quot;/&gt;&lt;wsp:rsid wsp:val=&quot;00641991&quot;/&gt;&lt;wsp:rsid wsp:val=&quot;00671DFD&quot;/&gt;&lt;wsp:rsid wsp:val=&quot;006B1223&quot;/&gt;&lt;wsp:rsid wsp:val=&quot;006B500D&quot;/&gt;&lt;wsp:rsid wsp:val=&quot;006C5F00&quot;/&gt;&lt;wsp:rsid wsp:val=&quot;007025E1&quot;/&gt;&lt;wsp:rsid wsp:val=&quot;007542D5&quot;/&gt;&lt;wsp:rsid wsp:val=&quot;007B018F&quot;/&gt;&lt;wsp:rsid wsp:val=&quot;007C13E2&quot;/&gt;&lt;wsp:rsid wsp:val=&quot;007E2D9B&quot;/&gt;&lt;wsp:rsid wsp:val=&quot;007F3EC7&quot;/&gt;&lt;wsp:rsid wsp:val=&quot;00843803&quot;/&gt;&lt;wsp:rsid wsp:val=&quot;00843AD2&quot;/&gt;&lt;wsp:rsid wsp:val=&quot;00846228&quot;/&gt;&lt;wsp:rsid wsp:val=&quot;0086517B&quot;/&gt;&lt;wsp:rsid wsp:val=&quot;00892854&quot;/&gt;&lt;wsp:rsid wsp:val=&quot;008A1147&quot;/&gt;&lt;wsp:rsid wsp:val=&quot;008A4E16&quot;/&gt;&lt;wsp:rsid wsp:val=&quot;008D2756&quot;/&gt;&lt;wsp:rsid wsp:val=&quot;00902C44&quot;/&gt;&lt;wsp:rsid wsp:val=&quot;00903D69&quot;/&gt;&lt;wsp:rsid wsp:val=&quot;00911D6B&quot;/&gt;&lt;wsp:rsid wsp:val=&quot;00923331&quot;/&gt;&lt;wsp:rsid wsp:val=&quot;009251D5&quot;/&gt;&lt;wsp:rsid wsp:val=&quot;009355C2&quot;/&gt;&lt;wsp:rsid wsp:val=&quot;00935A7B&quot;/&gt;&lt;wsp:rsid wsp:val=&quot;00950BDE&quot;/&gt;&lt;wsp:rsid wsp:val=&quot;00951751&quot;/&gt;&lt;wsp:rsid wsp:val=&quot;00976789&quot;/&gt;&lt;wsp:rsid wsp:val=&quot;009A45AE&quot;/&gt;&lt;wsp:rsid wsp:val=&quot;009C7BE5&quot;/&gt;&lt;wsp:rsid wsp:val=&quot;009F41E7&quot;/&gt;&lt;wsp:rsid wsp:val=&quot;00A06511&quot;/&gt;&lt;wsp:rsid wsp:val=&quot;00A21D78&quot;/&gt;&lt;wsp:rsid wsp:val=&quot;00A254BE&quot;/&gt;&lt;wsp:rsid wsp:val=&quot;00A41B49&quot;/&gt;&lt;wsp:rsid wsp:val=&quot;00A60FE9&quot;/&gt;&lt;wsp:rsid wsp:val=&quot;00A7749E&quot;/&gt;&lt;wsp:rsid wsp:val=&quot;00A82BA3&quot;/&gt;&lt;wsp:rsid wsp:val=&quot;00AA1D93&quot;/&gt;&lt;wsp:rsid wsp:val=&quot;00AA5CCF&quot;/&gt;&lt;wsp:rsid wsp:val=&quot;00AC7725&quot;/&gt;&lt;wsp:rsid wsp:val=&quot;00AD06D4&quot;/&gt;&lt;wsp:rsid wsp:val=&quot;00B2780A&quot;/&gt;&lt;wsp:rsid wsp:val=&quot;00B3197D&quot;/&gt;&lt;wsp:rsid wsp:val=&quot;00B374BF&quot;/&gt;&lt;wsp:rsid wsp:val=&quot;00B76A39&quot;/&gt;&lt;wsp:rsid wsp:val=&quot;00B94417&quot;/&gt;&lt;wsp:rsid wsp:val=&quot;00BB59DC&quot;/&gt;&lt;wsp:rsid wsp:val=&quot;00BC2E98&quot;/&gt;&lt;wsp:rsid wsp:val=&quot;00BE6F32&quot;/&gt;&lt;wsp:rsid wsp:val=&quot;00BF01A1&quot;/&gt;&lt;wsp:rsid wsp:val=&quot;00BF14DC&quot;/&gt;&lt;wsp:rsid wsp:val=&quot;00C21E11&quot;/&gt;&lt;wsp:rsid wsp:val=&quot;00C30D37&quot;/&gt;&lt;wsp:rsid wsp:val=&quot;00C47D3D&quot;/&gt;&lt;wsp:rsid wsp:val=&quot;00C53498&quot;/&gt;&lt;wsp:rsid wsp:val=&quot;00C6250D&quot;/&gt;&lt;wsp:rsid wsp:val=&quot;00C64048&quot;/&gt;&lt;wsp:rsid wsp:val=&quot;00C64759&quot;/&gt;&lt;wsp:rsid wsp:val=&quot;00CA3E6D&quot;/&gt;&lt;wsp:rsid wsp:val=&quot;00CD74B6&quot;/&gt;&lt;wsp:rsid wsp:val=&quot;00CF0A04&quot;/&gt;&lt;wsp:rsid wsp:val=&quot;00CF1EB4&quot;/&gt;&lt;wsp:rsid wsp:val=&quot;00CF4974&quot;/&gt;&lt;wsp:rsid wsp:val=&quot;00D04B07&quot;/&gt;&lt;wsp:rsid wsp:val=&quot;00D273D9&quot;/&gt;&lt;wsp:rsid wsp:val=&quot;00D84BA1&quot;/&gt;&lt;wsp:rsid wsp:val=&quot;00DA2EDA&quot;/&gt;&lt;wsp:rsid wsp:val=&quot;00DB003D&quot;/&gt;&lt;wsp:rsid wsp:val=&quot;00DD085D&quot;/&gt;&lt;wsp:rsid wsp:val=&quot;00DE10B2&quot;/&gt;&lt;wsp:rsid wsp:val=&quot;00DE2642&quot;/&gt;&lt;wsp:rsid wsp:val=&quot;00DE3D26&quot;/&gt;&lt;wsp:rsid wsp:val=&quot;00DF0110&quot;/&gt;&lt;wsp:rsid wsp:val=&quot;00E1400C&quot;/&gt;&lt;wsp:rsid wsp:val=&quot;00E30BB1&quot;/&gt;&lt;wsp:rsid wsp:val=&quot;00E329D0&quot;/&gt;&lt;wsp:rsid wsp:val=&quot;00E62CD3&quot;/&gt;&lt;wsp:rsid wsp:val=&quot;00E7128B&quot;/&gt;&lt;wsp:rsid wsp:val=&quot;00EA0C59&quot;/&gt;&lt;wsp:rsid wsp:val=&quot;00EB07A2&quot;/&gt;&lt;wsp:rsid wsp:val=&quot;00EC1CA9&quot;/&gt;&lt;wsp:rsid wsp:val=&quot;00F15580&quot;/&gt;&lt;wsp:rsid wsp:val=&quot;00F274B8&quot;/&gt;&lt;wsp:rsid wsp:val=&quot;00F31EB3&quot;/&gt;&lt;wsp:rsid wsp:val=&quot;00F430E4&quot;/&gt;&lt;wsp:rsid wsp:val=&quot;00F71F0A&quot;/&gt;&lt;wsp:rsid wsp:val=&quot;00FD30F6&quot;/&gt;&lt;wsp:rsid wsp:val=&quot;00FD4806&quot;/&gt;&lt;wsp:rsid wsp:val=&quot;00FF2E28&quot;/&gt;&lt;/wsp:rsids&gt;&lt;/w:docPr&gt;&lt;w:body&gt;&lt;w:p wsp:rsidR=&quot;00000000&quot; wsp:rsidRDefault=&quot;003D60DE&quot;&gt;&lt;m:oMathPara&gt;&lt;m:oMath&gt;&lt;m:r&gt;&lt;m:rPr&gt;&lt;m:sty m:val=&quot;p&quot;/&gt;&lt;/m:rPr&gt;&lt;w:rPr&gt;&lt;w:rFonts w:ascii=&quot;Cambria Math&quot; w:h-ansi=&quot;Cambria Math&quot;/&gt;&lt;wx:font wx:val=&quot;Cambria Math&quot;/&gt;&lt;w:color w:val=&quot;000000&quot;/&gt;&lt;w:sz w:val=&quot;28&quot;/&gt;&lt;w:sz-cs w:val=&quot;28&quot;/&gt;&lt;/w:rPr&gt;&lt;m:t&gt;О”&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9251D5">
        <w:rPr>
          <w:color w:val="000000"/>
          <w:sz w:val="28"/>
          <w:szCs w:val="28"/>
        </w:rPr>
        <w:instrText xml:space="preserve"> </w:instrText>
      </w:r>
      <w:r w:rsidRPr="009251D5">
        <w:rPr>
          <w:color w:val="000000"/>
          <w:sz w:val="28"/>
          <w:szCs w:val="28"/>
        </w:rPr>
        <w:fldChar w:fldCharType="separate"/>
      </w:r>
      <w:r w:rsidR="0034002E">
        <w:pict>
          <v:shape id="_x0000_i1040"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06511&quot;/&gt;&lt;wsp:rsid wsp:val=&quot;0001692E&quot;/&gt;&lt;wsp:rsid wsp:val=&quot;000629EE&quot;/&gt;&lt;wsp:rsid wsp:val=&quot;000C6DB7&quot;/&gt;&lt;wsp:rsid wsp:val=&quot;000D2B07&quot;/&gt;&lt;wsp:rsid wsp:val=&quot;000F00EA&quot;/&gt;&lt;wsp:rsid wsp:val=&quot;00103246&quot;/&gt;&lt;wsp:rsid wsp:val=&quot;00104359&quot;/&gt;&lt;wsp:rsid wsp:val=&quot;00120DC7&quot;/&gt;&lt;wsp:rsid wsp:val=&quot;001222E6&quot;/&gt;&lt;wsp:rsid wsp:val=&quot;0014172E&quot;/&gt;&lt;wsp:rsid wsp:val=&quot;001555AE&quot;/&gt;&lt;wsp:rsid wsp:val=&quot;001764EF&quot;/&gt;&lt;wsp:rsid wsp:val=&quot;00181A68&quot;/&gt;&lt;wsp:rsid wsp:val=&quot;00185AB5&quot;/&gt;&lt;wsp:rsid wsp:val=&quot;001B114D&quot;/&gt;&lt;wsp:rsid wsp:val=&quot;001B38DA&quot;/&gt;&lt;wsp:rsid wsp:val=&quot;001F28F3&quot;/&gt;&lt;wsp:rsid wsp:val=&quot;002053FC&quot;/&gt;&lt;wsp:rsid wsp:val=&quot;00206955&quot;/&gt;&lt;wsp:rsid wsp:val=&quot;002464F8&quot;/&gt;&lt;wsp:rsid wsp:val=&quot;00246A00&quot;/&gt;&lt;wsp:rsid wsp:val=&quot;002501E7&quot;/&gt;&lt;wsp:rsid wsp:val=&quot;002B74E5&quot;/&gt;&lt;wsp:rsid wsp:val=&quot;003034CE&quot;/&gt;&lt;wsp:rsid wsp:val=&quot;00311C3E&quot;/&gt;&lt;wsp:rsid wsp:val=&quot;00320CA3&quot;/&gt;&lt;wsp:rsid wsp:val=&quot;00324C1B&quot;/&gt;&lt;wsp:rsid wsp:val=&quot;00364621&quot;/&gt;&lt;wsp:rsid wsp:val=&quot;003859B7&quot;/&gt;&lt;wsp:rsid wsp:val=&quot;00387264&quot;/&gt;&lt;wsp:rsid wsp:val=&quot;003B0396&quot;/&gt;&lt;wsp:rsid wsp:val=&quot;003C303D&quot;/&gt;&lt;wsp:rsid wsp:val=&quot;003D60DE&quot;/&gt;&lt;wsp:rsid wsp:val=&quot;0043245D&quot;/&gt;&lt;wsp:rsid wsp:val=&quot;00435B88&quot;/&gt;&lt;wsp:rsid wsp:val=&quot;0044344D&quot;/&gt;&lt;wsp:rsid wsp:val=&quot;00464E6B&quot;/&gt;&lt;wsp:rsid wsp:val=&quot;0047046B&quot;/&gt;&lt;wsp:rsid wsp:val=&quot;00476AC1&quot;/&gt;&lt;wsp:rsid wsp:val=&quot;00477E3C&quot;/&gt;&lt;wsp:rsid wsp:val=&quot;004C5B34&quot;/&gt;&lt;wsp:rsid wsp:val=&quot;004E5979&quot;/&gt;&lt;wsp:rsid wsp:val=&quot;005429D2&quot;/&gt;&lt;wsp:rsid wsp:val=&quot;00544543&quot;/&gt;&lt;wsp:rsid wsp:val=&quot;00546A8C&quot;/&gt;&lt;wsp:rsid wsp:val=&quot;00546D19&quot;/&gt;&lt;wsp:rsid wsp:val=&quot;00561848&quot;/&gt;&lt;wsp:rsid wsp:val=&quot;00590A71&quot;/&gt;&lt;wsp:rsid wsp:val=&quot;005B0661&quot;/&gt;&lt;wsp:rsid wsp:val=&quot;005C1ABF&quot;/&gt;&lt;wsp:rsid wsp:val=&quot;005E2CB1&quot;/&gt;&lt;wsp:rsid wsp:val=&quot;00612563&quot;/&gt;&lt;wsp:rsid wsp:val=&quot;00625316&quot;/&gt;&lt;wsp:rsid wsp:val=&quot;00636757&quot;/&gt;&lt;wsp:rsid wsp:val=&quot;006403C4&quot;/&gt;&lt;wsp:rsid wsp:val=&quot;00641991&quot;/&gt;&lt;wsp:rsid wsp:val=&quot;00671DFD&quot;/&gt;&lt;wsp:rsid wsp:val=&quot;006B1223&quot;/&gt;&lt;wsp:rsid wsp:val=&quot;006B500D&quot;/&gt;&lt;wsp:rsid wsp:val=&quot;006C5F00&quot;/&gt;&lt;wsp:rsid wsp:val=&quot;007025E1&quot;/&gt;&lt;wsp:rsid wsp:val=&quot;007542D5&quot;/&gt;&lt;wsp:rsid wsp:val=&quot;007B018F&quot;/&gt;&lt;wsp:rsid wsp:val=&quot;007C13E2&quot;/&gt;&lt;wsp:rsid wsp:val=&quot;007E2D9B&quot;/&gt;&lt;wsp:rsid wsp:val=&quot;007F3EC7&quot;/&gt;&lt;wsp:rsid wsp:val=&quot;00843803&quot;/&gt;&lt;wsp:rsid wsp:val=&quot;00843AD2&quot;/&gt;&lt;wsp:rsid wsp:val=&quot;00846228&quot;/&gt;&lt;wsp:rsid wsp:val=&quot;0086517B&quot;/&gt;&lt;wsp:rsid wsp:val=&quot;00892854&quot;/&gt;&lt;wsp:rsid wsp:val=&quot;008A1147&quot;/&gt;&lt;wsp:rsid wsp:val=&quot;008A4E16&quot;/&gt;&lt;wsp:rsid wsp:val=&quot;008D2756&quot;/&gt;&lt;wsp:rsid wsp:val=&quot;00902C44&quot;/&gt;&lt;wsp:rsid wsp:val=&quot;00903D69&quot;/&gt;&lt;wsp:rsid wsp:val=&quot;00911D6B&quot;/&gt;&lt;wsp:rsid wsp:val=&quot;00923331&quot;/&gt;&lt;wsp:rsid wsp:val=&quot;009251D5&quot;/&gt;&lt;wsp:rsid wsp:val=&quot;009355C2&quot;/&gt;&lt;wsp:rsid wsp:val=&quot;00935A7B&quot;/&gt;&lt;wsp:rsid wsp:val=&quot;00950BDE&quot;/&gt;&lt;wsp:rsid wsp:val=&quot;00951751&quot;/&gt;&lt;wsp:rsid wsp:val=&quot;00976789&quot;/&gt;&lt;wsp:rsid wsp:val=&quot;009A45AE&quot;/&gt;&lt;wsp:rsid wsp:val=&quot;009C7BE5&quot;/&gt;&lt;wsp:rsid wsp:val=&quot;009F41E7&quot;/&gt;&lt;wsp:rsid wsp:val=&quot;00A06511&quot;/&gt;&lt;wsp:rsid wsp:val=&quot;00A21D78&quot;/&gt;&lt;wsp:rsid wsp:val=&quot;00A254BE&quot;/&gt;&lt;wsp:rsid wsp:val=&quot;00A41B49&quot;/&gt;&lt;wsp:rsid wsp:val=&quot;00A60FE9&quot;/&gt;&lt;wsp:rsid wsp:val=&quot;00A7749E&quot;/&gt;&lt;wsp:rsid wsp:val=&quot;00A82BA3&quot;/&gt;&lt;wsp:rsid wsp:val=&quot;00AA1D93&quot;/&gt;&lt;wsp:rsid wsp:val=&quot;00AA5CCF&quot;/&gt;&lt;wsp:rsid wsp:val=&quot;00AC7725&quot;/&gt;&lt;wsp:rsid wsp:val=&quot;00AD06D4&quot;/&gt;&lt;wsp:rsid wsp:val=&quot;00B2780A&quot;/&gt;&lt;wsp:rsid wsp:val=&quot;00B3197D&quot;/&gt;&lt;wsp:rsid wsp:val=&quot;00B374BF&quot;/&gt;&lt;wsp:rsid wsp:val=&quot;00B76A39&quot;/&gt;&lt;wsp:rsid wsp:val=&quot;00B94417&quot;/&gt;&lt;wsp:rsid wsp:val=&quot;00BB59DC&quot;/&gt;&lt;wsp:rsid wsp:val=&quot;00BC2E98&quot;/&gt;&lt;wsp:rsid wsp:val=&quot;00BE6F32&quot;/&gt;&lt;wsp:rsid wsp:val=&quot;00BF01A1&quot;/&gt;&lt;wsp:rsid wsp:val=&quot;00BF14DC&quot;/&gt;&lt;wsp:rsid wsp:val=&quot;00C21E11&quot;/&gt;&lt;wsp:rsid wsp:val=&quot;00C30D37&quot;/&gt;&lt;wsp:rsid wsp:val=&quot;00C47D3D&quot;/&gt;&lt;wsp:rsid wsp:val=&quot;00C53498&quot;/&gt;&lt;wsp:rsid wsp:val=&quot;00C6250D&quot;/&gt;&lt;wsp:rsid wsp:val=&quot;00C64048&quot;/&gt;&lt;wsp:rsid wsp:val=&quot;00C64759&quot;/&gt;&lt;wsp:rsid wsp:val=&quot;00CA3E6D&quot;/&gt;&lt;wsp:rsid wsp:val=&quot;00CD74B6&quot;/&gt;&lt;wsp:rsid wsp:val=&quot;00CF0A04&quot;/&gt;&lt;wsp:rsid wsp:val=&quot;00CF1EB4&quot;/&gt;&lt;wsp:rsid wsp:val=&quot;00CF4974&quot;/&gt;&lt;wsp:rsid wsp:val=&quot;00D04B07&quot;/&gt;&lt;wsp:rsid wsp:val=&quot;00D273D9&quot;/&gt;&lt;wsp:rsid wsp:val=&quot;00D84BA1&quot;/&gt;&lt;wsp:rsid wsp:val=&quot;00DA2EDA&quot;/&gt;&lt;wsp:rsid wsp:val=&quot;00DB003D&quot;/&gt;&lt;wsp:rsid wsp:val=&quot;00DD085D&quot;/&gt;&lt;wsp:rsid wsp:val=&quot;00DE10B2&quot;/&gt;&lt;wsp:rsid wsp:val=&quot;00DE2642&quot;/&gt;&lt;wsp:rsid wsp:val=&quot;00DE3D26&quot;/&gt;&lt;wsp:rsid wsp:val=&quot;00DF0110&quot;/&gt;&lt;wsp:rsid wsp:val=&quot;00E1400C&quot;/&gt;&lt;wsp:rsid wsp:val=&quot;00E30BB1&quot;/&gt;&lt;wsp:rsid wsp:val=&quot;00E329D0&quot;/&gt;&lt;wsp:rsid wsp:val=&quot;00E62CD3&quot;/&gt;&lt;wsp:rsid wsp:val=&quot;00E7128B&quot;/&gt;&lt;wsp:rsid wsp:val=&quot;00EA0C59&quot;/&gt;&lt;wsp:rsid wsp:val=&quot;00EB07A2&quot;/&gt;&lt;wsp:rsid wsp:val=&quot;00EC1CA9&quot;/&gt;&lt;wsp:rsid wsp:val=&quot;00F15580&quot;/&gt;&lt;wsp:rsid wsp:val=&quot;00F274B8&quot;/&gt;&lt;wsp:rsid wsp:val=&quot;00F31EB3&quot;/&gt;&lt;wsp:rsid wsp:val=&quot;00F430E4&quot;/&gt;&lt;wsp:rsid wsp:val=&quot;00F71F0A&quot;/&gt;&lt;wsp:rsid wsp:val=&quot;00FD30F6&quot;/&gt;&lt;wsp:rsid wsp:val=&quot;00FD4806&quot;/&gt;&lt;wsp:rsid wsp:val=&quot;00FF2E28&quot;/&gt;&lt;/wsp:rsids&gt;&lt;/w:docPr&gt;&lt;w:body&gt;&lt;w:p wsp:rsidR=&quot;00000000&quot; wsp:rsidRDefault=&quot;003D60DE&quot;&gt;&lt;m:oMathPara&gt;&lt;m:oMath&gt;&lt;m:r&gt;&lt;m:rPr&gt;&lt;m:sty m:val=&quot;p&quot;/&gt;&lt;/m:rPr&gt;&lt;w:rPr&gt;&lt;w:rFonts w:ascii=&quot;Cambria Math&quot; w:h-ansi=&quot;Cambria Math&quot;/&gt;&lt;wx:font wx:val=&quot;Cambria Math&quot;/&gt;&lt;w:color w:val=&quot;000000&quot;/&gt;&lt;w:sz w:val=&quot;28&quot;/&gt;&lt;w:sz-cs w:val=&quot;28&quot;/&gt;&lt;/w:rPr&gt;&lt;m:t&gt;О”&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9251D5">
        <w:rPr>
          <w:color w:val="000000"/>
          <w:sz w:val="28"/>
          <w:szCs w:val="28"/>
        </w:rPr>
        <w:fldChar w:fldCharType="end"/>
      </w:r>
      <w:r>
        <w:rPr>
          <w:color w:val="000000"/>
          <w:sz w:val="28"/>
          <w:szCs w:val="28"/>
        </w:rPr>
        <w:t>ВП = (1,04 – 1,03) × 84519,5 = 845,2 (млн. руб.)</w:t>
      </w:r>
    </w:p>
    <w:p w:rsidR="00901BF3" w:rsidRDefault="00901BF3" w:rsidP="00843AD2">
      <w:pPr>
        <w:ind w:firstLine="425"/>
        <w:jc w:val="both"/>
        <w:rPr>
          <w:color w:val="000000"/>
          <w:sz w:val="28"/>
          <w:szCs w:val="28"/>
        </w:rPr>
      </w:pPr>
      <w:r>
        <w:rPr>
          <w:color w:val="000000"/>
          <w:sz w:val="28"/>
          <w:szCs w:val="28"/>
        </w:rPr>
        <w:t>Увеличение объема производства за счет изменения уровня фондоотдачи составило + 845,2 млн. руб.</w:t>
      </w:r>
    </w:p>
    <w:p w:rsidR="00901BF3" w:rsidRDefault="00901BF3" w:rsidP="007542D5">
      <w:pPr>
        <w:ind w:firstLine="425"/>
        <w:jc w:val="both"/>
        <w:rPr>
          <w:color w:val="000000"/>
          <w:sz w:val="28"/>
          <w:szCs w:val="28"/>
        </w:rPr>
      </w:pPr>
      <w:r>
        <w:rPr>
          <w:color w:val="000000"/>
          <w:sz w:val="28"/>
          <w:szCs w:val="28"/>
        </w:rPr>
        <w:t>Суммарное влияние обоих факторов на изменение объема производства представлено в таблице 5.</w:t>
      </w:r>
    </w:p>
    <w:p w:rsidR="00901BF3" w:rsidRDefault="00901BF3" w:rsidP="007542D5">
      <w:pPr>
        <w:ind w:firstLine="425"/>
        <w:jc w:val="both"/>
        <w:rPr>
          <w:color w:val="000000"/>
          <w:sz w:val="28"/>
          <w:szCs w:val="28"/>
        </w:rPr>
      </w:pPr>
    </w:p>
    <w:p w:rsidR="00901BF3" w:rsidRDefault="00901BF3" w:rsidP="007542D5">
      <w:pPr>
        <w:ind w:firstLine="425"/>
        <w:jc w:val="both"/>
        <w:rPr>
          <w:color w:val="000000"/>
          <w:sz w:val="28"/>
          <w:szCs w:val="28"/>
        </w:rPr>
      </w:pPr>
      <w:r>
        <w:rPr>
          <w:color w:val="000000"/>
          <w:sz w:val="28"/>
          <w:szCs w:val="28"/>
        </w:rPr>
        <w:t>Таблица 5 – Влияние факторов на изменение объема производства</w:t>
      </w:r>
    </w:p>
    <w:p w:rsidR="00901BF3" w:rsidRPr="00903D69" w:rsidRDefault="00901BF3" w:rsidP="00843AD2">
      <w:pPr>
        <w:ind w:firstLine="425"/>
        <w:jc w:val="both"/>
        <w:rPr>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1171"/>
        <w:gridCol w:w="1241"/>
      </w:tblGrid>
      <w:tr w:rsidR="00901BF3" w:rsidRPr="005B0661" w:rsidTr="009251D5">
        <w:trPr>
          <w:jc w:val="center"/>
        </w:trPr>
        <w:tc>
          <w:tcPr>
            <w:tcW w:w="5211" w:type="dxa"/>
          </w:tcPr>
          <w:p w:rsidR="00901BF3" w:rsidRPr="009251D5" w:rsidRDefault="00901BF3" w:rsidP="009251D5">
            <w:pPr>
              <w:jc w:val="center"/>
              <w:rPr>
                <w:color w:val="000000"/>
                <w:sz w:val="22"/>
                <w:szCs w:val="22"/>
              </w:rPr>
            </w:pPr>
            <w:r w:rsidRPr="009251D5">
              <w:rPr>
                <w:color w:val="000000"/>
                <w:sz w:val="22"/>
                <w:szCs w:val="22"/>
              </w:rPr>
              <w:t>Показатель</w:t>
            </w:r>
          </w:p>
        </w:tc>
        <w:tc>
          <w:tcPr>
            <w:tcW w:w="1171" w:type="dxa"/>
          </w:tcPr>
          <w:p w:rsidR="00901BF3" w:rsidRPr="009251D5" w:rsidRDefault="00901BF3" w:rsidP="009251D5">
            <w:pPr>
              <w:jc w:val="center"/>
              <w:rPr>
                <w:color w:val="000000"/>
                <w:sz w:val="22"/>
                <w:szCs w:val="22"/>
              </w:rPr>
            </w:pPr>
            <w:r w:rsidRPr="009251D5">
              <w:rPr>
                <w:color w:val="000000"/>
                <w:sz w:val="22"/>
                <w:szCs w:val="22"/>
              </w:rPr>
              <w:t>Млн. руб.</w:t>
            </w:r>
          </w:p>
        </w:tc>
        <w:tc>
          <w:tcPr>
            <w:tcW w:w="1241" w:type="dxa"/>
          </w:tcPr>
          <w:p w:rsidR="00901BF3" w:rsidRPr="009251D5" w:rsidRDefault="00901BF3" w:rsidP="009251D5">
            <w:pPr>
              <w:jc w:val="center"/>
              <w:rPr>
                <w:color w:val="000000"/>
                <w:sz w:val="22"/>
                <w:szCs w:val="22"/>
              </w:rPr>
            </w:pPr>
            <w:r w:rsidRPr="009251D5">
              <w:rPr>
                <w:color w:val="000000"/>
                <w:sz w:val="22"/>
                <w:szCs w:val="22"/>
              </w:rPr>
              <w:t>% к итогу</w:t>
            </w:r>
          </w:p>
        </w:tc>
      </w:tr>
      <w:tr w:rsidR="00901BF3" w:rsidRPr="005B0661" w:rsidTr="009251D5">
        <w:trPr>
          <w:jc w:val="center"/>
        </w:trPr>
        <w:tc>
          <w:tcPr>
            <w:tcW w:w="5211" w:type="dxa"/>
          </w:tcPr>
          <w:p w:rsidR="00901BF3" w:rsidRPr="009251D5" w:rsidRDefault="00901BF3" w:rsidP="009251D5">
            <w:pPr>
              <w:jc w:val="both"/>
              <w:rPr>
                <w:color w:val="000000"/>
                <w:sz w:val="22"/>
                <w:szCs w:val="22"/>
              </w:rPr>
            </w:pPr>
            <w:r w:rsidRPr="009251D5">
              <w:rPr>
                <w:color w:val="000000"/>
                <w:sz w:val="22"/>
                <w:szCs w:val="22"/>
              </w:rPr>
              <w:t>Увеличение объема производства:</w:t>
            </w:r>
          </w:p>
          <w:p w:rsidR="00901BF3" w:rsidRPr="009251D5" w:rsidRDefault="00901BF3" w:rsidP="009251D5">
            <w:pPr>
              <w:jc w:val="both"/>
              <w:rPr>
                <w:color w:val="000000"/>
                <w:sz w:val="22"/>
                <w:szCs w:val="22"/>
              </w:rPr>
            </w:pPr>
            <w:r w:rsidRPr="009251D5">
              <w:rPr>
                <w:color w:val="000000"/>
                <w:sz w:val="22"/>
                <w:szCs w:val="22"/>
              </w:rPr>
              <w:t>за счет изменения среднегодовой стоимости основных средств</w:t>
            </w:r>
          </w:p>
          <w:p w:rsidR="00901BF3" w:rsidRPr="009251D5" w:rsidRDefault="00901BF3" w:rsidP="009251D5">
            <w:pPr>
              <w:jc w:val="both"/>
              <w:rPr>
                <w:color w:val="000000"/>
                <w:sz w:val="22"/>
                <w:szCs w:val="22"/>
              </w:rPr>
            </w:pPr>
            <w:r w:rsidRPr="009251D5">
              <w:rPr>
                <w:color w:val="000000"/>
                <w:sz w:val="22"/>
                <w:szCs w:val="22"/>
              </w:rPr>
              <w:t>за счет уровня фондоотдачи</w:t>
            </w:r>
          </w:p>
        </w:tc>
        <w:tc>
          <w:tcPr>
            <w:tcW w:w="1171" w:type="dxa"/>
          </w:tcPr>
          <w:p w:rsidR="00901BF3" w:rsidRPr="009251D5" w:rsidRDefault="00901BF3" w:rsidP="009251D5">
            <w:pPr>
              <w:jc w:val="center"/>
              <w:rPr>
                <w:color w:val="000000"/>
                <w:sz w:val="22"/>
                <w:szCs w:val="22"/>
              </w:rPr>
            </w:pPr>
          </w:p>
          <w:p w:rsidR="00901BF3" w:rsidRPr="009251D5" w:rsidRDefault="00901BF3" w:rsidP="009251D5">
            <w:pPr>
              <w:jc w:val="center"/>
              <w:rPr>
                <w:color w:val="000000"/>
                <w:sz w:val="22"/>
                <w:szCs w:val="22"/>
              </w:rPr>
            </w:pPr>
            <w:r w:rsidRPr="009251D5">
              <w:rPr>
                <w:color w:val="000000"/>
                <w:sz w:val="22"/>
                <w:szCs w:val="22"/>
              </w:rPr>
              <w:t>+3313,5</w:t>
            </w:r>
          </w:p>
          <w:p w:rsidR="00901BF3" w:rsidRPr="009251D5" w:rsidRDefault="00901BF3" w:rsidP="009251D5">
            <w:pPr>
              <w:jc w:val="center"/>
              <w:rPr>
                <w:color w:val="000000"/>
                <w:sz w:val="22"/>
                <w:szCs w:val="22"/>
              </w:rPr>
            </w:pPr>
          </w:p>
          <w:p w:rsidR="00901BF3" w:rsidRPr="009251D5" w:rsidRDefault="00901BF3" w:rsidP="009251D5">
            <w:pPr>
              <w:jc w:val="center"/>
              <w:rPr>
                <w:color w:val="000000"/>
                <w:sz w:val="22"/>
                <w:szCs w:val="22"/>
              </w:rPr>
            </w:pPr>
            <w:r w:rsidRPr="009251D5">
              <w:rPr>
                <w:color w:val="000000"/>
                <w:sz w:val="22"/>
                <w:szCs w:val="22"/>
              </w:rPr>
              <w:t>+845,2</w:t>
            </w:r>
          </w:p>
        </w:tc>
        <w:tc>
          <w:tcPr>
            <w:tcW w:w="1241" w:type="dxa"/>
          </w:tcPr>
          <w:p w:rsidR="00901BF3" w:rsidRPr="009251D5" w:rsidRDefault="00901BF3" w:rsidP="009251D5">
            <w:pPr>
              <w:jc w:val="center"/>
              <w:rPr>
                <w:color w:val="000000"/>
                <w:sz w:val="22"/>
                <w:szCs w:val="22"/>
              </w:rPr>
            </w:pPr>
          </w:p>
          <w:p w:rsidR="00901BF3" w:rsidRPr="009251D5" w:rsidRDefault="00901BF3" w:rsidP="009251D5">
            <w:pPr>
              <w:jc w:val="center"/>
              <w:rPr>
                <w:color w:val="000000"/>
                <w:sz w:val="22"/>
                <w:szCs w:val="22"/>
              </w:rPr>
            </w:pPr>
            <w:r w:rsidRPr="009251D5">
              <w:rPr>
                <w:color w:val="000000"/>
                <w:sz w:val="22"/>
                <w:szCs w:val="22"/>
              </w:rPr>
              <w:t>79,7</w:t>
            </w:r>
          </w:p>
          <w:p w:rsidR="00901BF3" w:rsidRPr="009251D5" w:rsidRDefault="00901BF3" w:rsidP="009251D5">
            <w:pPr>
              <w:jc w:val="center"/>
              <w:rPr>
                <w:color w:val="000000"/>
                <w:sz w:val="22"/>
                <w:szCs w:val="22"/>
              </w:rPr>
            </w:pPr>
          </w:p>
          <w:p w:rsidR="00901BF3" w:rsidRPr="009251D5" w:rsidRDefault="00901BF3" w:rsidP="009251D5">
            <w:pPr>
              <w:jc w:val="center"/>
              <w:rPr>
                <w:color w:val="000000"/>
                <w:sz w:val="22"/>
                <w:szCs w:val="22"/>
              </w:rPr>
            </w:pPr>
            <w:r w:rsidRPr="009251D5">
              <w:rPr>
                <w:color w:val="000000"/>
                <w:sz w:val="22"/>
                <w:szCs w:val="22"/>
              </w:rPr>
              <w:t>20,3</w:t>
            </w:r>
          </w:p>
        </w:tc>
      </w:tr>
      <w:tr w:rsidR="00901BF3" w:rsidRPr="005B0661" w:rsidTr="009251D5">
        <w:trPr>
          <w:jc w:val="center"/>
        </w:trPr>
        <w:tc>
          <w:tcPr>
            <w:tcW w:w="5211" w:type="dxa"/>
          </w:tcPr>
          <w:p w:rsidR="00901BF3" w:rsidRPr="009251D5" w:rsidRDefault="00901BF3" w:rsidP="009251D5">
            <w:pPr>
              <w:jc w:val="both"/>
              <w:rPr>
                <w:color w:val="000000"/>
                <w:sz w:val="22"/>
                <w:szCs w:val="22"/>
              </w:rPr>
            </w:pPr>
            <w:r w:rsidRPr="009251D5">
              <w:rPr>
                <w:color w:val="000000"/>
                <w:sz w:val="22"/>
                <w:szCs w:val="22"/>
              </w:rPr>
              <w:t>Итого</w:t>
            </w:r>
          </w:p>
        </w:tc>
        <w:tc>
          <w:tcPr>
            <w:tcW w:w="1171" w:type="dxa"/>
          </w:tcPr>
          <w:p w:rsidR="00901BF3" w:rsidRPr="009251D5" w:rsidRDefault="00901BF3" w:rsidP="009251D5">
            <w:pPr>
              <w:jc w:val="center"/>
              <w:rPr>
                <w:color w:val="000000"/>
                <w:sz w:val="22"/>
                <w:szCs w:val="22"/>
              </w:rPr>
            </w:pPr>
            <w:r w:rsidRPr="009251D5">
              <w:rPr>
                <w:color w:val="000000"/>
                <w:sz w:val="22"/>
                <w:szCs w:val="22"/>
              </w:rPr>
              <w:t>+4158,7</w:t>
            </w:r>
          </w:p>
        </w:tc>
        <w:tc>
          <w:tcPr>
            <w:tcW w:w="1241" w:type="dxa"/>
          </w:tcPr>
          <w:p w:rsidR="00901BF3" w:rsidRPr="009251D5" w:rsidRDefault="00901BF3" w:rsidP="009251D5">
            <w:pPr>
              <w:jc w:val="center"/>
              <w:rPr>
                <w:color w:val="000000"/>
                <w:sz w:val="22"/>
                <w:szCs w:val="22"/>
              </w:rPr>
            </w:pPr>
            <w:r w:rsidRPr="009251D5">
              <w:rPr>
                <w:color w:val="000000"/>
                <w:sz w:val="22"/>
                <w:szCs w:val="22"/>
              </w:rPr>
              <w:t>100</w:t>
            </w:r>
          </w:p>
        </w:tc>
      </w:tr>
    </w:tbl>
    <w:p w:rsidR="00901BF3" w:rsidRDefault="00901BF3" w:rsidP="00843AD2">
      <w:pPr>
        <w:ind w:firstLine="425"/>
        <w:jc w:val="both"/>
        <w:rPr>
          <w:color w:val="000000"/>
          <w:sz w:val="28"/>
          <w:szCs w:val="28"/>
        </w:rPr>
      </w:pPr>
    </w:p>
    <w:p w:rsidR="00901BF3" w:rsidRDefault="00901BF3" w:rsidP="00843AD2">
      <w:pPr>
        <w:ind w:firstLine="425"/>
        <w:jc w:val="both"/>
        <w:rPr>
          <w:color w:val="000000"/>
          <w:sz w:val="28"/>
          <w:szCs w:val="28"/>
        </w:rPr>
      </w:pPr>
      <w:r>
        <w:rPr>
          <w:color w:val="000000"/>
          <w:sz w:val="28"/>
          <w:szCs w:val="28"/>
        </w:rPr>
        <w:t>Рекомендуется показатель фондоотдачи исчислять как отношение прибыли (П) к среднегодовой стоимости основных средств:</w:t>
      </w:r>
    </w:p>
    <w:p w:rsidR="00901BF3" w:rsidRDefault="00901BF3" w:rsidP="00843AD2">
      <w:pPr>
        <w:ind w:firstLine="425"/>
        <w:jc w:val="both"/>
        <w:rPr>
          <w:color w:val="000000"/>
          <w:sz w:val="28"/>
          <w:szCs w:val="28"/>
        </w:rPr>
      </w:pPr>
    </w:p>
    <w:p w:rsidR="00901BF3" w:rsidRPr="000F00EA" w:rsidRDefault="00901BF3" w:rsidP="00E7128B">
      <w:pPr>
        <w:tabs>
          <w:tab w:val="left" w:pos="9356"/>
        </w:tabs>
        <w:ind w:firstLine="425"/>
        <w:rPr>
          <w:color w:val="000000"/>
          <w:sz w:val="28"/>
          <w:szCs w:val="28"/>
        </w:rPr>
      </w:pPr>
      <w:r>
        <w:rPr>
          <w:color w:val="000000"/>
          <w:sz w:val="28"/>
          <w:szCs w:val="28"/>
        </w:rPr>
        <w:t>ФО = П / ОС</w:t>
      </w:r>
      <w:r>
        <w:rPr>
          <w:color w:val="000000"/>
          <w:sz w:val="28"/>
          <w:szCs w:val="28"/>
          <w:vertAlign w:val="subscript"/>
        </w:rPr>
        <w:t>сг.</w:t>
      </w:r>
      <w:r>
        <w:rPr>
          <w:color w:val="000000"/>
          <w:sz w:val="28"/>
          <w:szCs w:val="28"/>
        </w:rPr>
        <w:t xml:space="preserve">                                                                                                      (20)</w:t>
      </w:r>
    </w:p>
    <w:p w:rsidR="00901BF3" w:rsidRDefault="00901BF3" w:rsidP="00843AD2">
      <w:pPr>
        <w:ind w:firstLine="425"/>
        <w:jc w:val="both"/>
        <w:rPr>
          <w:color w:val="000000"/>
          <w:sz w:val="28"/>
          <w:szCs w:val="28"/>
        </w:rPr>
      </w:pPr>
    </w:p>
    <w:p w:rsidR="00901BF3" w:rsidRDefault="00901BF3" w:rsidP="00843AD2">
      <w:pPr>
        <w:ind w:firstLine="425"/>
        <w:jc w:val="both"/>
        <w:rPr>
          <w:color w:val="000000"/>
          <w:sz w:val="28"/>
          <w:szCs w:val="28"/>
        </w:rPr>
      </w:pPr>
      <w:r>
        <w:rPr>
          <w:color w:val="000000"/>
          <w:sz w:val="28"/>
          <w:szCs w:val="28"/>
        </w:rPr>
        <w:t>ФО = 92530 / 84519,5 = 1,09 (млн. руб.)</w:t>
      </w:r>
    </w:p>
    <w:p w:rsidR="00901BF3" w:rsidRDefault="00901BF3" w:rsidP="007025E1">
      <w:pPr>
        <w:ind w:firstLine="425"/>
        <w:jc w:val="both"/>
        <w:rPr>
          <w:color w:val="000000"/>
          <w:sz w:val="28"/>
          <w:szCs w:val="28"/>
        </w:rPr>
      </w:pPr>
      <w:r>
        <w:rPr>
          <w:color w:val="000000"/>
          <w:sz w:val="28"/>
          <w:szCs w:val="28"/>
        </w:rPr>
        <w:t>Также можно исчислить фондоотдачу на ту часть стоимости основных средств, которая в данном периоде перенесена на вновь созданный продукт, т.е. исходя из суммы начисленной амортизации (А):</w:t>
      </w:r>
    </w:p>
    <w:p w:rsidR="00901BF3" w:rsidRDefault="00901BF3" w:rsidP="00846228">
      <w:pPr>
        <w:tabs>
          <w:tab w:val="left" w:pos="9356"/>
        </w:tabs>
        <w:ind w:firstLine="425"/>
        <w:rPr>
          <w:color w:val="000000"/>
          <w:sz w:val="28"/>
          <w:szCs w:val="28"/>
        </w:rPr>
      </w:pPr>
      <w:r>
        <w:rPr>
          <w:color w:val="000000"/>
          <w:sz w:val="28"/>
          <w:szCs w:val="28"/>
        </w:rPr>
        <w:t>ФО = ВП / А                                                                                                         (21)</w:t>
      </w:r>
    </w:p>
    <w:p w:rsidR="00901BF3" w:rsidRDefault="00901BF3" w:rsidP="00843AD2">
      <w:pPr>
        <w:ind w:firstLine="425"/>
        <w:jc w:val="both"/>
        <w:rPr>
          <w:color w:val="000000"/>
          <w:sz w:val="28"/>
          <w:szCs w:val="28"/>
        </w:rPr>
      </w:pPr>
      <w:r>
        <w:rPr>
          <w:color w:val="000000"/>
          <w:sz w:val="28"/>
          <w:szCs w:val="28"/>
        </w:rPr>
        <w:t xml:space="preserve"> </w:t>
      </w:r>
    </w:p>
    <w:p w:rsidR="00901BF3" w:rsidRDefault="00901BF3" w:rsidP="00843AD2">
      <w:pPr>
        <w:ind w:firstLine="425"/>
        <w:jc w:val="both"/>
        <w:rPr>
          <w:color w:val="000000"/>
          <w:sz w:val="28"/>
          <w:szCs w:val="28"/>
        </w:rPr>
      </w:pPr>
      <w:r>
        <w:rPr>
          <w:color w:val="000000"/>
          <w:sz w:val="28"/>
          <w:szCs w:val="28"/>
        </w:rPr>
        <w:t>ФО = 87688 / 35970 = 2,44 (млн. руб.)</w:t>
      </w:r>
    </w:p>
    <w:p w:rsidR="00901BF3" w:rsidRPr="00903D69" w:rsidRDefault="00901BF3" w:rsidP="00843AD2">
      <w:pPr>
        <w:ind w:firstLine="425"/>
        <w:jc w:val="both"/>
        <w:rPr>
          <w:color w:val="000000"/>
          <w:sz w:val="28"/>
          <w:szCs w:val="28"/>
        </w:rPr>
      </w:pPr>
      <w:r>
        <w:rPr>
          <w:color w:val="000000"/>
          <w:sz w:val="28"/>
          <w:szCs w:val="28"/>
        </w:rPr>
        <w:t>Чем больше продукции произведено на 1 руб. амортизации, тем эффективнее (при прочих равных условиях) используются основные средства и тем ниже себестоимость продукции, поскольку сумма амортизации на единицу продукции будет меньше.</w:t>
      </w:r>
    </w:p>
    <w:p w:rsidR="00901BF3" w:rsidRDefault="00901BF3" w:rsidP="00843AD2">
      <w:pPr>
        <w:ind w:firstLine="425"/>
        <w:jc w:val="both"/>
        <w:rPr>
          <w:color w:val="000000"/>
          <w:sz w:val="28"/>
          <w:szCs w:val="28"/>
        </w:rPr>
      </w:pPr>
      <w:r>
        <w:rPr>
          <w:color w:val="000000"/>
          <w:sz w:val="28"/>
          <w:szCs w:val="28"/>
        </w:rPr>
        <w:t>На уровень фондоотдачи оказывают влияние различные факторы, среди которых выделяют:</w:t>
      </w:r>
    </w:p>
    <w:p w:rsidR="00901BF3" w:rsidRDefault="00901BF3" w:rsidP="00A254BE">
      <w:pPr>
        <w:pStyle w:val="13"/>
        <w:numPr>
          <w:ilvl w:val="0"/>
          <w:numId w:val="30"/>
        </w:numPr>
        <w:ind w:left="709" w:hanging="283"/>
        <w:jc w:val="both"/>
        <w:rPr>
          <w:color w:val="000000"/>
          <w:sz w:val="28"/>
          <w:szCs w:val="28"/>
        </w:rPr>
      </w:pPr>
      <w:r>
        <w:rPr>
          <w:color w:val="000000"/>
          <w:sz w:val="28"/>
          <w:szCs w:val="28"/>
        </w:rPr>
        <w:t>удельный вес активной части основных средств;</w:t>
      </w:r>
    </w:p>
    <w:p w:rsidR="00901BF3" w:rsidRDefault="00901BF3" w:rsidP="00A254BE">
      <w:pPr>
        <w:pStyle w:val="13"/>
        <w:numPr>
          <w:ilvl w:val="0"/>
          <w:numId w:val="30"/>
        </w:numPr>
        <w:ind w:left="709" w:hanging="283"/>
        <w:jc w:val="both"/>
        <w:rPr>
          <w:color w:val="000000"/>
          <w:sz w:val="28"/>
          <w:szCs w:val="28"/>
        </w:rPr>
      </w:pPr>
      <w:r>
        <w:rPr>
          <w:color w:val="000000"/>
          <w:sz w:val="28"/>
          <w:szCs w:val="28"/>
        </w:rPr>
        <w:t>уровень кооперирования производства;</w:t>
      </w:r>
    </w:p>
    <w:p w:rsidR="00901BF3" w:rsidRDefault="00901BF3" w:rsidP="00A254BE">
      <w:pPr>
        <w:pStyle w:val="13"/>
        <w:numPr>
          <w:ilvl w:val="0"/>
          <w:numId w:val="30"/>
        </w:numPr>
        <w:ind w:left="709" w:hanging="283"/>
        <w:jc w:val="both"/>
        <w:rPr>
          <w:color w:val="000000"/>
          <w:sz w:val="28"/>
          <w:szCs w:val="28"/>
        </w:rPr>
      </w:pPr>
      <w:r>
        <w:rPr>
          <w:color w:val="000000"/>
          <w:sz w:val="28"/>
          <w:szCs w:val="28"/>
        </w:rPr>
        <w:t>уровень специализации производства;</w:t>
      </w:r>
    </w:p>
    <w:p w:rsidR="00901BF3" w:rsidRDefault="00901BF3" w:rsidP="00A254BE">
      <w:pPr>
        <w:pStyle w:val="13"/>
        <w:numPr>
          <w:ilvl w:val="0"/>
          <w:numId w:val="30"/>
        </w:numPr>
        <w:ind w:left="709" w:hanging="283"/>
        <w:jc w:val="both"/>
        <w:rPr>
          <w:color w:val="000000"/>
          <w:sz w:val="28"/>
          <w:szCs w:val="28"/>
        </w:rPr>
      </w:pPr>
      <w:r>
        <w:rPr>
          <w:color w:val="000000"/>
          <w:sz w:val="28"/>
          <w:szCs w:val="28"/>
        </w:rPr>
        <w:t>уровень цен на продукцию;</w:t>
      </w:r>
    </w:p>
    <w:p w:rsidR="00901BF3" w:rsidRPr="00A254BE" w:rsidRDefault="00901BF3" w:rsidP="00A254BE">
      <w:pPr>
        <w:pStyle w:val="13"/>
        <w:numPr>
          <w:ilvl w:val="0"/>
          <w:numId w:val="30"/>
        </w:numPr>
        <w:ind w:left="709" w:hanging="283"/>
        <w:jc w:val="both"/>
        <w:rPr>
          <w:color w:val="000000"/>
          <w:sz w:val="28"/>
          <w:szCs w:val="28"/>
        </w:rPr>
      </w:pPr>
      <w:r>
        <w:rPr>
          <w:color w:val="000000"/>
          <w:sz w:val="28"/>
          <w:szCs w:val="28"/>
        </w:rPr>
        <w:t>использование оборудования по времени и мощности.</w:t>
      </w:r>
    </w:p>
    <w:p w:rsidR="00901BF3" w:rsidRPr="00A254BE" w:rsidRDefault="00901BF3" w:rsidP="00843AD2">
      <w:pPr>
        <w:ind w:firstLine="425"/>
        <w:jc w:val="both"/>
        <w:rPr>
          <w:color w:val="000000"/>
          <w:sz w:val="28"/>
          <w:szCs w:val="28"/>
        </w:rPr>
      </w:pPr>
      <w:r>
        <w:rPr>
          <w:color w:val="000000"/>
          <w:sz w:val="28"/>
          <w:szCs w:val="28"/>
        </w:rPr>
        <w:t>Рассчитаем потребность в основных средствах, т.е. фондоемкость. Для этого воспользуемся формулой (4):</w:t>
      </w:r>
    </w:p>
    <w:p w:rsidR="00901BF3" w:rsidRDefault="00901BF3" w:rsidP="00843AD2">
      <w:pPr>
        <w:ind w:firstLine="425"/>
        <w:jc w:val="both"/>
        <w:rPr>
          <w:color w:val="000000"/>
          <w:sz w:val="28"/>
          <w:szCs w:val="28"/>
        </w:rPr>
      </w:pPr>
      <w:r>
        <w:rPr>
          <w:color w:val="000000"/>
          <w:sz w:val="28"/>
          <w:szCs w:val="28"/>
        </w:rPr>
        <w:t>ФЕ = 84519,5 / 95970 = 0,88 (млн. руб.)</w:t>
      </w:r>
    </w:p>
    <w:p w:rsidR="00901BF3" w:rsidRPr="00206955" w:rsidRDefault="00901BF3" w:rsidP="009A45AE">
      <w:pPr>
        <w:ind w:firstLine="425"/>
        <w:jc w:val="both"/>
        <w:rPr>
          <w:color w:val="000000"/>
          <w:sz w:val="28"/>
          <w:szCs w:val="28"/>
        </w:rPr>
      </w:pPr>
      <w:r w:rsidRPr="00206955">
        <w:rPr>
          <w:sz w:val="28"/>
          <w:szCs w:val="28"/>
        </w:rPr>
        <w:t>Важным показателем оснащенности предприятия основными средствами является показатель фондовооруженности. Он показывает сколько основных средств (в рублях) приходится на одного работающего.</w:t>
      </w:r>
      <w:r>
        <w:rPr>
          <w:sz w:val="28"/>
          <w:szCs w:val="28"/>
        </w:rPr>
        <w:t xml:space="preserve"> По формуле (5) рассчитаем фондовооруженность:</w:t>
      </w:r>
    </w:p>
    <w:p w:rsidR="00901BF3" w:rsidRDefault="00901BF3" w:rsidP="00A21D78">
      <w:pPr>
        <w:ind w:firstLine="425"/>
        <w:jc w:val="both"/>
        <w:rPr>
          <w:color w:val="000000"/>
          <w:sz w:val="28"/>
          <w:szCs w:val="28"/>
        </w:rPr>
      </w:pPr>
      <w:r>
        <w:rPr>
          <w:color w:val="000000"/>
          <w:sz w:val="28"/>
          <w:szCs w:val="28"/>
        </w:rPr>
        <w:t>ФВ = 84519,5 / 1565 = 54 (млн. руб./чел.)</w:t>
      </w:r>
    </w:p>
    <w:p w:rsidR="00901BF3" w:rsidRDefault="00901BF3" w:rsidP="00A21D78">
      <w:pPr>
        <w:ind w:firstLine="425"/>
        <w:jc w:val="both"/>
        <w:rPr>
          <w:color w:val="000000"/>
          <w:sz w:val="28"/>
          <w:szCs w:val="28"/>
        </w:rPr>
      </w:pPr>
      <w:r>
        <w:rPr>
          <w:color w:val="000000"/>
          <w:sz w:val="28"/>
          <w:szCs w:val="28"/>
        </w:rPr>
        <w:t xml:space="preserve"> Таким образом, 54 млн. руб. </w:t>
      </w:r>
      <w:r w:rsidRPr="00206955">
        <w:rPr>
          <w:sz w:val="28"/>
          <w:szCs w:val="28"/>
        </w:rPr>
        <w:t>основных средств (в рублях) приходится на одного работающего.</w:t>
      </w:r>
    </w:p>
    <w:p w:rsidR="00901BF3" w:rsidRDefault="00901BF3" w:rsidP="00A21D78">
      <w:pPr>
        <w:ind w:firstLine="425"/>
        <w:jc w:val="both"/>
        <w:rPr>
          <w:color w:val="000000"/>
          <w:sz w:val="28"/>
          <w:szCs w:val="28"/>
        </w:rPr>
      </w:pPr>
      <w:r>
        <w:rPr>
          <w:color w:val="000000"/>
          <w:sz w:val="28"/>
          <w:szCs w:val="28"/>
        </w:rPr>
        <w:t>По окончании анализа следует разработать рекомендации по повышению уровня использования основных средств. Рекомендации сводятся к разработке мероприятий по повышению уровня использования основных средств, выявлению имеющихся резервов производства и к разработке путей и способов их реализации на уровне фирмы в целом и ее отдельных подразделений. Предлагаемые меры должны вытекать из конкретных данных проведенного анализа и обосновываться соответствующими расчетами.</w:t>
      </w:r>
    </w:p>
    <w:p w:rsidR="00901BF3" w:rsidRDefault="00901BF3">
      <w:pPr>
        <w:rPr>
          <w:sz w:val="28"/>
          <w:szCs w:val="28"/>
        </w:rPr>
      </w:pPr>
    </w:p>
    <w:p w:rsidR="00901BF3" w:rsidRDefault="00901BF3">
      <w:pPr>
        <w:rPr>
          <w:sz w:val="28"/>
          <w:szCs w:val="28"/>
        </w:rPr>
      </w:pPr>
    </w:p>
    <w:p w:rsidR="00901BF3" w:rsidRDefault="00901BF3">
      <w:pPr>
        <w:rPr>
          <w:sz w:val="28"/>
          <w:szCs w:val="28"/>
        </w:rPr>
      </w:pPr>
    </w:p>
    <w:p w:rsidR="00901BF3" w:rsidRDefault="00901BF3">
      <w:pPr>
        <w:rPr>
          <w:sz w:val="28"/>
          <w:szCs w:val="28"/>
        </w:rPr>
      </w:pPr>
    </w:p>
    <w:p w:rsidR="00901BF3" w:rsidRDefault="00901BF3">
      <w:pPr>
        <w:rPr>
          <w:sz w:val="28"/>
          <w:szCs w:val="28"/>
        </w:rPr>
      </w:pPr>
    </w:p>
    <w:p w:rsidR="00901BF3" w:rsidRDefault="00901BF3">
      <w:pPr>
        <w:rPr>
          <w:sz w:val="28"/>
          <w:szCs w:val="28"/>
        </w:rPr>
      </w:pPr>
    </w:p>
    <w:p w:rsidR="00901BF3" w:rsidRPr="00636757" w:rsidRDefault="00901BF3" w:rsidP="00636757">
      <w:pPr>
        <w:pStyle w:val="10"/>
        <w:ind w:left="993" w:hanging="567"/>
        <w:jc w:val="both"/>
      </w:pPr>
      <w:bookmarkStart w:id="8" w:name="_Toc262225127"/>
      <w:r w:rsidRPr="00636757">
        <w:t>3 Разработка предложений по повышению эффективности использования основных средств на ОАО «Лидахлебопродукт»</w:t>
      </w:r>
      <w:bookmarkEnd w:id="8"/>
    </w:p>
    <w:p w:rsidR="00901BF3" w:rsidRPr="00435B88" w:rsidRDefault="00901BF3" w:rsidP="00435B88">
      <w:pPr>
        <w:ind w:firstLine="426"/>
        <w:jc w:val="both"/>
        <w:rPr>
          <w:sz w:val="28"/>
          <w:szCs w:val="28"/>
        </w:rPr>
      </w:pPr>
      <w:r w:rsidRPr="00435B88">
        <w:rPr>
          <w:sz w:val="28"/>
          <w:szCs w:val="28"/>
        </w:rPr>
        <w:t>Рост и развитие основных фондов является важнейшим условием повышения качества и конкурентоспособности продукции, а также конкурентоспособности самого предприятия.</w:t>
      </w:r>
    </w:p>
    <w:p w:rsidR="00901BF3" w:rsidRPr="00435B88" w:rsidRDefault="00901BF3" w:rsidP="00435B88">
      <w:pPr>
        <w:ind w:firstLine="426"/>
        <w:jc w:val="both"/>
        <w:rPr>
          <w:sz w:val="28"/>
          <w:szCs w:val="28"/>
        </w:rPr>
      </w:pPr>
      <w:r w:rsidRPr="00435B88">
        <w:rPr>
          <w:sz w:val="28"/>
          <w:szCs w:val="28"/>
        </w:rPr>
        <w:t>Улучшение использования основных фондов означает также ускорение их оборачиваемости, что в значительной мере способствует решению проблемы сокращения разрыва в сроках физического и морального износа, ускорения темпов обновления основных фондов. Наконец, эффективное использование основных фондов тесно связано и с другой ключевой задачей – повышением качества выпускаемой продукции, так как в условиях рыночной конкуренции быстрее реализуется и пользуется спросом высококачественная продукция.</w:t>
      </w:r>
    </w:p>
    <w:p w:rsidR="00901BF3" w:rsidRPr="00435B88" w:rsidRDefault="00901BF3" w:rsidP="00435B88">
      <w:pPr>
        <w:ind w:firstLine="426"/>
        <w:jc w:val="both"/>
        <w:rPr>
          <w:sz w:val="28"/>
          <w:szCs w:val="28"/>
        </w:rPr>
      </w:pPr>
      <w:r w:rsidRPr="00435B88">
        <w:rPr>
          <w:sz w:val="28"/>
          <w:szCs w:val="28"/>
        </w:rPr>
        <w:t xml:space="preserve">Успешное функционирование основных фондов и производственных мощностей зависит от того, насколько полно реализуются экстенсивные и интенсивные факторы улучшения их использования. Экстенсивное улучшение использования основных фондов и производственных мощностей предполагает, что, с одной стороны, будет увеличено время работы действующего оборудования в календарный период, а с другой – повышен удельный вес действующего оборудования в составе всего оборудования, имеющегося на предприятии. </w:t>
      </w:r>
    </w:p>
    <w:p w:rsidR="00901BF3" w:rsidRPr="00435B88" w:rsidRDefault="00901BF3" w:rsidP="00435B88">
      <w:pPr>
        <w:ind w:firstLine="426"/>
        <w:jc w:val="both"/>
        <w:rPr>
          <w:sz w:val="28"/>
          <w:szCs w:val="28"/>
        </w:rPr>
      </w:pPr>
      <w:r w:rsidRPr="00435B88">
        <w:rPr>
          <w:sz w:val="28"/>
          <w:szCs w:val="28"/>
        </w:rPr>
        <w:t xml:space="preserve">Важнейшими направлениями увеличения времени работы оборудования являются: </w:t>
      </w:r>
    </w:p>
    <w:p w:rsidR="00901BF3" w:rsidRPr="00435B88" w:rsidRDefault="00901BF3" w:rsidP="00435B88">
      <w:pPr>
        <w:ind w:firstLine="426"/>
        <w:jc w:val="both"/>
        <w:rPr>
          <w:sz w:val="28"/>
          <w:szCs w:val="28"/>
        </w:rPr>
      </w:pPr>
      <w:r w:rsidRPr="00435B88">
        <w:rPr>
          <w:sz w:val="28"/>
          <w:szCs w:val="28"/>
        </w:rPr>
        <w:t xml:space="preserve">1) сокращение и ликвидация внутрисменных простоев оборудования путем: повышения качества ремонтного обслуживания оборудования, своевременного обеспечения основного производства сырьем, материалами, топливом, полуфабрикатами, обеспечения производства рабочей силой; </w:t>
      </w:r>
    </w:p>
    <w:p w:rsidR="00901BF3" w:rsidRPr="00435B88" w:rsidRDefault="00901BF3" w:rsidP="00435B88">
      <w:pPr>
        <w:ind w:firstLine="426"/>
        <w:jc w:val="both"/>
        <w:rPr>
          <w:sz w:val="28"/>
          <w:szCs w:val="28"/>
        </w:rPr>
      </w:pPr>
      <w:r w:rsidRPr="00435B88">
        <w:rPr>
          <w:sz w:val="28"/>
          <w:szCs w:val="28"/>
        </w:rPr>
        <w:t xml:space="preserve">2) сокращение целодневных простоев оборудования, повышение коэффициента сменности его работы. </w:t>
      </w:r>
    </w:p>
    <w:p w:rsidR="00901BF3" w:rsidRPr="00435B88" w:rsidRDefault="00901BF3" w:rsidP="00435B88">
      <w:pPr>
        <w:ind w:firstLine="426"/>
        <w:jc w:val="both"/>
        <w:rPr>
          <w:sz w:val="28"/>
          <w:szCs w:val="28"/>
        </w:rPr>
      </w:pPr>
      <w:r w:rsidRPr="00435B88">
        <w:rPr>
          <w:sz w:val="28"/>
          <w:szCs w:val="28"/>
        </w:rPr>
        <w:t>Для достижения более высокого уровня использования имеющегося производственного потенциала необходимо привести в действие все резервы путем их более рационального и полного использования как во времени, так и по мощности.</w:t>
      </w:r>
    </w:p>
    <w:p w:rsidR="00901BF3" w:rsidRPr="00435B88" w:rsidRDefault="00901BF3" w:rsidP="00435B88">
      <w:pPr>
        <w:ind w:firstLine="426"/>
        <w:jc w:val="both"/>
        <w:rPr>
          <w:sz w:val="28"/>
          <w:szCs w:val="28"/>
        </w:rPr>
      </w:pPr>
      <w:r w:rsidRPr="00435B88">
        <w:rPr>
          <w:sz w:val="28"/>
          <w:szCs w:val="28"/>
        </w:rPr>
        <w:t>Увеличение объемов производства промышленной продукции достигается за счет:</w:t>
      </w:r>
    </w:p>
    <w:p w:rsidR="00901BF3" w:rsidRDefault="00901BF3" w:rsidP="00E7128B">
      <w:pPr>
        <w:pStyle w:val="13"/>
        <w:numPr>
          <w:ilvl w:val="0"/>
          <w:numId w:val="36"/>
        </w:numPr>
        <w:ind w:left="709" w:hanging="283"/>
        <w:jc w:val="both"/>
        <w:rPr>
          <w:sz w:val="28"/>
          <w:szCs w:val="28"/>
        </w:rPr>
      </w:pPr>
      <w:r w:rsidRPr="00E7128B">
        <w:rPr>
          <w:sz w:val="28"/>
          <w:szCs w:val="28"/>
        </w:rPr>
        <w:t>ввода в действие основных фондов;</w:t>
      </w:r>
    </w:p>
    <w:p w:rsidR="00901BF3" w:rsidRPr="00E7128B" w:rsidRDefault="00901BF3" w:rsidP="00E7128B">
      <w:pPr>
        <w:pStyle w:val="13"/>
        <w:numPr>
          <w:ilvl w:val="0"/>
          <w:numId w:val="36"/>
        </w:numPr>
        <w:ind w:left="709" w:hanging="283"/>
        <w:jc w:val="both"/>
        <w:rPr>
          <w:sz w:val="28"/>
          <w:szCs w:val="28"/>
        </w:rPr>
      </w:pPr>
      <w:r w:rsidRPr="00E7128B">
        <w:rPr>
          <w:sz w:val="28"/>
          <w:szCs w:val="28"/>
        </w:rPr>
        <w:t>улучшения использования действующих основных фондов.</w:t>
      </w:r>
    </w:p>
    <w:p w:rsidR="00901BF3" w:rsidRPr="00435B88" w:rsidRDefault="00901BF3" w:rsidP="00435B88">
      <w:pPr>
        <w:ind w:firstLine="426"/>
        <w:jc w:val="both"/>
        <w:rPr>
          <w:sz w:val="28"/>
          <w:szCs w:val="28"/>
        </w:rPr>
      </w:pPr>
      <w:r w:rsidRPr="00435B88">
        <w:rPr>
          <w:sz w:val="28"/>
          <w:szCs w:val="28"/>
        </w:rPr>
        <w:t>Прирост основных фондов промышленности, ее отраслей и предприятий достигается благодаря новому строительству, а также реконструкции и расширению действующих предприятий.</w:t>
      </w:r>
    </w:p>
    <w:p w:rsidR="00901BF3" w:rsidRPr="00435B88" w:rsidRDefault="00901BF3" w:rsidP="00435B88">
      <w:pPr>
        <w:ind w:firstLine="426"/>
        <w:jc w:val="both"/>
        <w:rPr>
          <w:sz w:val="28"/>
          <w:szCs w:val="28"/>
        </w:rPr>
      </w:pPr>
      <w:r w:rsidRPr="00435B88">
        <w:rPr>
          <w:sz w:val="28"/>
          <w:szCs w:val="28"/>
        </w:rPr>
        <w:t>Реконструкция и расширение действующих фабрик и заводов, являясь источником увеличения основных фондов предприятий, одновременно позволяют лучше использовать имеющийся в промышленности производственный аппарат.</w:t>
      </w:r>
    </w:p>
    <w:p w:rsidR="00901BF3" w:rsidRPr="00435B88" w:rsidRDefault="00901BF3" w:rsidP="00435B88">
      <w:pPr>
        <w:ind w:firstLine="426"/>
        <w:jc w:val="both"/>
        <w:rPr>
          <w:sz w:val="28"/>
          <w:szCs w:val="28"/>
        </w:rPr>
      </w:pPr>
      <w:r w:rsidRPr="00435B88">
        <w:rPr>
          <w:sz w:val="28"/>
          <w:szCs w:val="28"/>
        </w:rPr>
        <w:t>Таким образом, на предприятиях необходимо проводить анализ эффективности использования основных производственных фондов и выявлять резервы увеличения выпуска продукции и фондоотдачи.</w:t>
      </w:r>
    </w:p>
    <w:p w:rsidR="00901BF3" w:rsidRPr="00435B88" w:rsidRDefault="00901BF3" w:rsidP="00435B88">
      <w:pPr>
        <w:ind w:firstLine="426"/>
        <w:jc w:val="both"/>
        <w:rPr>
          <w:sz w:val="28"/>
          <w:szCs w:val="28"/>
        </w:rPr>
      </w:pPr>
      <w:r w:rsidRPr="00435B88">
        <w:rPr>
          <w:sz w:val="28"/>
          <w:szCs w:val="28"/>
        </w:rPr>
        <w:t>В качестве данных резервов могут быть ввод в действие неустановленного оборудования, замена и модернизация его, сокращение целодневных и внутрисменных простоев, повышение коэффициента сменности, более интенсивное его использование.</w:t>
      </w:r>
    </w:p>
    <w:p w:rsidR="00901BF3" w:rsidRPr="00BF01A1" w:rsidRDefault="00901BF3" w:rsidP="00435B88">
      <w:pPr>
        <w:ind w:firstLine="426"/>
        <w:jc w:val="both"/>
        <w:rPr>
          <w:sz w:val="28"/>
          <w:szCs w:val="28"/>
        </w:rPr>
      </w:pPr>
      <w:r w:rsidRPr="00435B88">
        <w:rPr>
          <w:sz w:val="28"/>
          <w:szCs w:val="28"/>
        </w:rPr>
        <w:t>Любой комплекс мероприятий по улучшению использования производственных мощностей и основных фондов, разрабатываемый во всех звеньях управления промышленностью, должен предусматривать обеспечение роста объемов производства продукции прежде</w:t>
      </w:r>
      <w:r w:rsidRPr="00BF01A1">
        <w:rPr>
          <w:sz w:val="28"/>
          <w:szCs w:val="28"/>
        </w:rPr>
        <w:t xml:space="preserve"> всего за счет более полного и эффективного использования внутрихозяйственных резервов и путем более полного использования машин и оборудования, повышения коэффициента сменности, ликвидации простоев, сокращения сроков освоения вновь вводимых в действие мощностей, дальнейшей интенсификации производственных процессов</w:t>
      </w:r>
      <w:r w:rsidRPr="00E7128B">
        <w:rPr>
          <w:sz w:val="28"/>
          <w:szCs w:val="28"/>
        </w:rPr>
        <w:t xml:space="preserve"> [</w:t>
      </w:r>
      <w:r>
        <w:rPr>
          <w:sz w:val="28"/>
          <w:szCs w:val="28"/>
        </w:rPr>
        <w:t>4, стр.</w:t>
      </w:r>
      <w:r w:rsidRPr="00E7128B">
        <w:rPr>
          <w:sz w:val="28"/>
          <w:szCs w:val="28"/>
        </w:rPr>
        <w:t xml:space="preserve"> </w:t>
      </w:r>
      <w:r>
        <w:rPr>
          <w:sz w:val="28"/>
          <w:szCs w:val="28"/>
        </w:rPr>
        <w:t>217</w:t>
      </w:r>
      <w:r w:rsidRPr="00E7128B">
        <w:rPr>
          <w:sz w:val="28"/>
          <w:szCs w:val="28"/>
        </w:rPr>
        <w:t>]</w:t>
      </w:r>
      <w:r w:rsidRPr="00BF01A1">
        <w:rPr>
          <w:sz w:val="28"/>
          <w:szCs w:val="28"/>
        </w:rPr>
        <w:t>.</w:t>
      </w:r>
    </w:p>
    <w:p w:rsidR="00901BF3" w:rsidRPr="00BF01A1" w:rsidRDefault="00901BF3" w:rsidP="00976789">
      <w:pPr>
        <w:pStyle w:val="a4"/>
        <w:spacing w:before="0" w:beforeAutospacing="0" w:after="0" w:afterAutospacing="0"/>
        <w:ind w:firstLine="425"/>
        <w:jc w:val="both"/>
        <w:textAlignment w:val="top"/>
        <w:rPr>
          <w:sz w:val="28"/>
          <w:szCs w:val="28"/>
        </w:rPr>
      </w:pPr>
      <w:r w:rsidRPr="00BF01A1">
        <w:rPr>
          <w:sz w:val="28"/>
          <w:szCs w:val="28"/>
        </w:rPr>
        <w:t>Огромное значение в улучшении использования основных фондов и производственных мощностей имеет материальное стимулирование рабочих.</w:t>
      </w:r>
    </w:p>
    <w:p w:rsidR="00901BF3" w:rsidRPr="00BF01A1" w:rsidRDefault="00901BF3" w:rsidP="00BF01A1">
      <w:pPr>
        <w:pStyle w:val="a4"/>
        <w:spacing w:before="0" w:beforeAutospacing="0" w:after="0" w:afterAutospacing="0"/>
        <w:ind w:firstLine="425"/>
        <w:jc w:val="both"/>
        <w:textAlignment w:val="top"/>
        <w:rPr>
          <w:sz w:val="28"/>
          <w:szCs w:val="28"/>
        </w:rPr>
      </w:pPr>
      <w:r w:rsidRPr="00BF01A1">
        <w:rPr>
          <w:sz w:val="28"/>
          <w:szCs w:val="28"/>
        </w:rPr>
        <w:t>Итоги работы предприятий показывают, что многие из них, используя средства фонда развития производства, среди которых амортизационные отчисления весьма значительны, заменяют устаревшее оборудование, внедряют новую технику, совершенствуют организацию производства и труда, добиваясь значительных успехи в повышении производительности труда, снижении себестоимости и улучшении качества продукции и рентабельности производства.</w:t>
      </w:r>
    </w:p>
    <w:p w:rsidR="00901BF3" w:rsidRPr="00BF01A1" w:rsidRDefault="00901BF3" w:rsidP="00BF01A1">
      <w:pPr>
        <w:pStyle w:val="a4"/>
        <w:spacing w:before="0" w:beforeAutospacing="0" w:after="0" w:afterAutospacing="0"/>
        <w:ind w:firstLine="425"/>
        <w:jc w:val="both"/>
        <w:textAlignment w:val="top"/>
        <w:rPr>
          <w:sz w:val="28"/>
          <w:szCs w:val="28"/>
        </w:rPr>
      </w:pPr>
      <w:r w:rsidRPr="00BF01A1">
        <w:rPr>
          <w:sz w:val="28"/>
          <w:szCs w:val="28"/>
        </w:rPr>
        <w:t xml:space="preserve">Полное использование целосменного фонда времени работы действующего парка оборудования позволяет без дополнительных капитальных вложений увеличить объем продукции и снизить ее себестоимость. Увеличение времени работы отдельных станков, аппаратов способствует росту выпуска продукции и снижению фондоемкости в том случае, если данная стадия процесса является «узким местом» в общей технологической «цепочке». Увеличение времени работы оборудования по всей технологической «цепочке» также ведет к росту объема производства и снижению фондоемкости продукции. Но последнее зависит, главным образом, от того, как или за счет чего будут сокращаться простои оборудования. Первоочередным резервом является ликвидация внеплановых простоев из-за отсутствия сырья, энергии, задержки сбыта продукции. </w:t>
      </w:r>
    </w:p>
    <w:p w:rsidR="00901BF3" w:rsidRPr="00BF01A1" w:rsidRDefault="00901BF3" w:rsidP="00BF01A1">
      <w:pPr>
        <w:pStyle w:val="a4"/>
        <w:spacing w:before="0" w:beforeAutospacing="0" w:after="0" w:afterAutospacing="0"/>
        <w:ind w:firstLine="425"/>
        <w:jc w:val="both"/>
        <w:textAlignment w:val="top"/>
        <w:rPr>
          <w:sz w:val="28"/>
          <w:szCs w:val="28"/>
        </w:rPr>
      </w:pPr>
      <w:r w:rsidRPr="00BF01A1">
        <w:rPr>
          <w:sz w:val="28"/>
          <w:szCs w:val="28"/>
        </w:rPr>
        <w:t xml:space="preserve">Коэффициент сменности можно повысить за счет дополнительной численности станочников, высвобождения излишнего оборудования. </w:t>
      </w:r>
    </w:p>
    <w:p w:rsidR="00901BF3" w:rsidRPr="00BF01A1" w:rsidRDefault="00901BF3" w:rsidP="00BF01A1">
      <w:pPr>
        <w:pStyle w:val="a4"/>
        <w:spacing w:before="0" w:beforeAutospacing="0" w:after="0" w:afterAutospacing="0"/>
        <w:ind w:firstLine="425"/>
        <w:jc w:val="both"/>
        <w:textAlignment w:val="top"/>
        <w:rPr>
          <w:sz w:val="28"/>
          <w:szCs w:val="28"/>
        </w:rPr>
      </w:pPr>
      <w:r w:rsidRPr="00BF01A1">
        <w:rPr>
          <w:sz w:val="28"/>
          <w:szCs w:val="28"/>
        </w:rPr>
        <w:t xml:space="preserve">Важным путем повышения эффективности использования основных фондов и производственных мощностей являются уменьшение количества излишнего оборудования и быстрое вовлечение в производство неустановленного оборудования. Омертвление, большого количества средств труда снижает возможности прироста производства, ведет к прямым потерям овеществленного труда вследствие их физического износа, так как после длительного хранения оборудование часто приходит в негодность. Другое же оборудование при хорошем физическом состоянии оказывается морально устаревшим и списывается вместе с физически изношенным. </w:t>
      </w:r>
    </w:p>
    <w:p w:rsidR="00901BF3" w:rsidRPr="00BF01A1" w:rsidRDefault="00901BF3" w:rsidP="00BF01A1">
      <w:pPr>
        <w:pStyle w:val="a4"/>
        <w:spacing w:before="0" w:beforeAutospacing="0" w:after="0" w:afterAutospacing="0"/>
        <w:ind w:firstLine="425"/>
        <w:jc w:val="both"/>
        <w:textAlignment w:val="top"/>
        <w:rPr>
          <w:sz w:val="28"/>
          <w:szCs w:val="28"/>
        </w:rPr>
      </w:pPr>
      <w:r w:rsidRPr="00BF01A1">
        <w:rPr>
          <w:sz w:val="28"/>
          <w:szCs w:val="28"/>
        </w:rPr>
        <w:t xml:space="preserve">Значительно шире возможности интенсивного пути повышения эффективности основных фондов и производственных мощностей. Он предполагает повышение степени загрузки основных фондов в единицу времени. Повышение интенсивной загрузки оборудования может быть достигнуто при модернизации действующих машин и механизмов, установлении оптимального режима их работы. Работа при оптимальном режиме технологического процесса обеспечивает увеличение выпуска продукции без изменения состава основных фондов, роста численности работающих и при снижении расхода материальных ресурсов на единицу продукции. </w:t>
      </w:r>
    </w:p>
    <w:p w:rsidR="00901BF3" w:rsidRPr="00BF01A1" w:rsidRDefault="00901BF3" w:rsidP="00BF01A1">
      <w:pPr>
        <w:pStyle w:val="a4"/>
        <w:spacing w:before="0" w:beforeAutospacing="0" w:after="0" w:afterAutospacing="0"/>
        <w:ind w:firstLine="425"/>
        <w:jc w:val="both"/>
        <w:textAlignment w:val="top"/>
        <w:rPr>
          <w:sz w:val="28"/>
          <w:szCs w:val="28"/>
        </w:rPr>
      </w:pPr>
      <w:r w:rsidRPr="00BF01A1">
        <w:rPr>
          <w:sz w:val="28"/>
          <w:szCs w:val="28"/>
        </w:rPr>
        <w:t xml:space="preserve">Интенсивность использования основных фондов повышается путем технического совершенствования орудий труда и технологии производства, путем ликвидации «узких мест» в производственном процессе, сокращения сроков достижения проектной производительности техники, повышения квалификации и профессионального мастерства рабочих. </w:t>
      </w:r>
    </w:p>
    <w:p w:rsidR="00901BF3" w:rsidRPr="00BF01A1" w:rsidRDefault="00901BF3" w:rsidP="00BF01A1">
      <w:pPr>
        <w:pStyle w:val="a4"/>
        <w:spacing w:before="0" w:beforeAutospacing="0" w:after="0" w:afterAutospacing="0"/>
        <w:ind w:firstLine="425"/>
        <w:jc w:val="both"/>
        <w:textAlignment w:val="top"/>
        <w:rPr>
          <w:sz w:val="28"/>
          <w:szCs w:val="28"/>
        </w:rPr>
      </w:pPr>
      <w:r w:rsidRPr="00BF01A1">
        <w:rPr>
          <w:sz w:val="28"/>
          <w:szCs w:val="28"/>
        </w:rPr>
        <w:t xml:space="preserve">Развитие техники и связанная с этим интенсификация процессов не ограничены. Поэтому не ограничены и возможности интенсивного повышения использования основных фондов и производственных мощностей. </w:t>
      </w:r>
    </w:p>
    <w:p w:rsidR="00901BF3" w:rsidRDefault="00901BF3" w:rsidP="0044344D">
      <w:pPr>
        <w:pStyle w:val="a4"/>
        <w:spacing w:before="0" w:beforeAutospacing="0" w:after="0" w:afterAutospacing="0"/>
        <w:ind w:firstLine="425"/>
        <w:jc w:val="both"/>
        <w:textAlignment w:val="top"/>
        <w:rPr>
          <w:sz w:val="28"/>
          <w:szCs w:val="28"/>
        </w:rPr>
      </w:pPr>
      <w:r w:rsidRPr="00BF01A1">
        <w:rPr>
          <w:sz w:val="28"/>
          <w:szCs w:val="28"/>
        </w:rPr>
        <w:t xml:space="preserve">Существенным направлением повышения эффективности использования производственных мощностей является совершенствование структуры основных производственных фондов. Поскольку увеличение выпуска продукции достигается только в ведущих цехах, то важно повышать их долю в общей стоимости основных фондов. Увеличение основных фондов вспомогательного производства ведет к росту фондоемкости продукции, так как непосредственного увеличения выпуска продукции при этом не происходит. Но без пропорционального развития вспомогательного производства основные цехи не могут функционировать с полной отдачей. Поэтому установление оптимальной производственной структуры основных фондов на предприятии является весьма важным направлением улучшения их использования. </w:t>
      </w:r>
    </w:p>
    <w:p w:rsidR="00901BF3" w:rsidRDefault="00901BF3" w:rsidP="0044344D">
      <w:pPr>
        <w:shd w:val="clear" w:color="auto" w:fill="FFFFFF"/>
        <w:tabs>
          <w:tab w:val="left" w:pos="426"/>
        </w:tabs>
        <w:autoSpaceDE w:val="0"/>
        <w:autoSpaceDN w:val="0"/>
        <w:adjustRightInd w:val="0"/>
        <w:ind w:firstLine="426"/>
        <w:jc w:val="both"/>
        <w:rPr>
          <w:color w:val="000000"/>
          <w:sz w:val="28"/>
          <w:szCs w:val="28"/>
          <w:lang w:eastAsia="en-US"/>
        </w:rPr>
      </w:pPr>
      <w:r w:rsidRPr="0044344D">
        <w:rPr>
          <w:color w:val="000000"/>
          <w:sz w:val="28"/>
          <w:szCs w:val="28"/>
          <w:lang w:eastAsia="en-US"/>
        </w:rPr>
        <w:t>Можно рекомендовать две группы мер по повышению уровня использования о</w:t>
      </w:r>
      <w:r>
        <w:rPr>
          <w:color w:val="000000"/>
          <w:sz w:val="28"/>
          <w:szCs w:val="28"/>
          <w:lang w:eastAsia="en-US"/>
        </w:rPr>
        <w:t xml:space="preserve">сновных средств. Первая группа – </w:t>
      </w:r>
      <w:r w:rsidRPr="0044344D">
        <w:rPr>
          <w:color w:val="000000"/>
          <w:sz w:val="28"/>
          <w:szCs w:val="28"/>
          <w:lang w:eastAsia="en-US"/>
        </w:rPr>
        <w:t>это реко</w:t>
      </w:r>
      <w:r w:rsidRPr="0044344D">
        <w:rPr>
          <w:color w:val="000000"/>
          <w:sz w:val="28"/>
          <w:szCs w:val="28"/>
          <w:lang w:eastAsia="en-US"/>
        </w:rPr>
        <w:softHyphen/>
        <w:t>мендации, реализация которых не требует значительных капиталь</w:t>
      </w:r>
      <w:r w:rsidRPr="0044344D">
        <w:rPr>
          <w:color w:val="000000"/>
          <w:sz w:val="28"/>
          <w:szCs w:val="28"/>
          <w:lang w:eastAsia="en-US"/>
        </w:rPr>
        <w:softHyphen/>
        <w:t>ных вложений и внедрение которых можно осуществить в относи</w:t>
      </w:r>
      <w:r w:rsidRPr="0044344D">
        <w:rPr>
          <w:color w:val="000000"/>
          <w:sz w:val="28"/>
          <w:szCs w:val="28"/>
          <w:lang w:eastAsia="en-US"/>
        </w:rPr>
        <w:softHyphen/>
        <w:t>тельно короткий период времени. К этой группе могут быть отнесе</w:t>
      </w:r>
      <w:r w:rsidRPr="0044344D">
        <w:rPr>
          <w:color w:val="000000"/>
          <w:sz w:val="28"/>
          <w:szCs w:val="28"/>
          <w:lang w:eastAsia="en-US"/>
        </w:rPr>
        <w:softHyphen/>
        <w:t>ны рекомендации:</w:t>
      </w:r>
    </w:p>
    <w:p w:rsidR="00901BF3" w:rsidRPr="0044344D" w:rsidRDefault="00901BF3" w:rsidP="0044344D">
      <w:pPr>
        <w:pStyle w:val="13"/>
        <w:numPr>
          <w:ilvl w:val="0"/>
          <w:numId w:val="32"/>
        </w:numPr>
        <w:shd w:val="clear" w:color="auto" w:fill="FFFFFF"/>
        <w:tabs>
          <w:tab w:val="left" w:pos="426"/>
        </w:tabs>
        <w:autoSpaceDE w:val="0"/>
        <w:autoSpaceDN w:val="0"/>
        <w:adjustRightInd w:val="0"/>
        <w:ind w:left="709" w:hanging="283"/>
        <w:jc w:val="both"/>
        <w:rPr>
          <w:rFonts w:eastAsia="Times New Roman"/>
          <w:sz w:val="28"/>
          <w:szCs w:val="28"/>
          <w:lang w:eastAsia="en-US"/>
        </w:rPr>
      </w:pPr>
      <w:r w:rsidRPr="0044344D">
        <w:rPr>
          <w:color w:val="000000"/>
          <w:sz w:val="28"/>
          <w:szCs w:val="28"/>
          <w:lang w:eastAsia="en-US"/>
        </w:rPr>
        <w:t>по сокращению количества бездействующего оборудования;</w:t>
      </w:r>
    </w:p>
    <w:p w:rsidR="00901BF3" w:rsidRPr="0044344D" w:rsidRDefault="00901BF3" w:rsidP="0044344D">
      <w:pPr>
        <w:pStyle w:val="13"/>
        <w:numPr>
          <w:ilvl w:val="0"/>
          <w:numId w:val="32"/>
        </w:numPr>
        <w:shd w:val="clear" w:color="auto" w:fill="FFFFFF"/>
        <w:tabs>
          <w:tab w:val="left" w:pos="426"/>
        </w:tabs>
        <w:autoSpaceDE w:val="0"/>
        <w:autoSpaceDN w:val="0"/>
        <w:adjustRightInd w:val="0"/>
        <w:ind w:left="709" w:hanging="283"/>
        <w:jc w:val="both"/>
        <w:rPr>
          <w:rFonts w:eastAsia="Times New Roman"/>
          <w:sz w:val="28"/>
          <w:szCs w:val="28"/>
          <w:lang w:eastAsia="en-US"/>
        </w:rPr>
      </w:pPr>
      <w:r w:rsidRPr="0044344D">
        <w:rPr>
          <w:color w:val="000000"/>
          <w:sz w:val="28"/>
          <w:szCs w:val="28"/>
          <w:lang w:eastAsia="en-US"/>
        </w:rPr>
        <w:t>снижению внутрисменных и целодневных простоев оборудо</w:t>
      </w:r>
      <w:r w:rsidRPr="0044344D">
        <w:rPr>
          <w:color w:val="000000"/>
          <w:sz w:val="28"/>
          <w:szCs w:val="28"/>
          <w:lang w:eastAsia="en-US"/>
        </w:rPr>
        <w:softHyphen/>
        <w:t>вания по различным причинам;</w:t>
      </w:r>
    </w:p>
    <w:p w:rsidR="00901BF3" w:rsidRPr="0044344D" w:rsidRDefault="00901BF3" w:rsidP="0044344D">
      <w:pPr>
        <w:pStyle w:val="13"/>
        <w:numPr>
          <w:ilvl w:val="0"/>
          <w:numId w:val="32"/>
        </w:numPr>
        <w:shd w:val="clear" w:color="auto" w:fill="FFFFFF"/>
        <w:tabs>
          <w:tab w:val="left" w:pos="426"/>
        </w:tabs>
        <w:autoSpaceDE w:val="0"/>
        <w:autoSpaceDN w:val="0"/>
        <w:adjustRightInd w:val="0"/>
        <w:ind w:left="709" w:hanging="283"/>
        <w:jc w:val="both"/>
        <w:rPr>
          <w:rFonts w:eastAsia="Times New Roman"/>
          <w:sz w:val="28"/>
          <w:szCs w:val="28"/>
          <w:lang w:eastAsia="en-US"/>
        </w:rPr>
      </w:pPr>
      <w:r w:rsidRPr="0044344D">
        <w:rPr>
          <w:color w:val="000000"/>
          <w:sz w:val="28"/>
          <w:szCs w:val="28"/>
          <w:lang w:eastAsia="en-US"/>
        </w:rPr>
        <w:t>повышению коэффициента сменности работы оборудования;</w:t>
      </w:r>
    </w:p>
    <w:p w:rsidR="00901BF3" w:rsidRPr="0044344D" w:rsidRDefault="00901BF3" w:rsidP="0044344D">
      <w:pPr>
        <w:pStyle w:val="13"/>
        <w:numPr>
          <w:ilvl w:val="0"/>
          <w:numId w:val="32"/>
        </w:numPr>
        <w:shd w:val="clear" w:color="auto" w:fill="FFFFFF"/>
        <w:tabs>
          <w:tab w:val="left" w:pos="426"/>
        </w:tabs>
        <w:autoSpaceDE w:val="0"/>
        <w:autoSpaceDN w:val="0"/>
        <w:adjustRightInd w:val="0"/>
        <w:ind w:left="709" w:hanging="283"/>
        <w:jc w:val="both"/>
        <w:rPr>
          <w:rFonts w:eastAsia="Times New Roman"/>
          <w:sz w:val="28"/>
          <w:szCs w:val="28"/>
          <w:lang w:eastAsia="en-US"/>
        </w:rPr>
      </w:pPr>
      <w:r w:rsidRPr="0044344D">
        <w:rPr>
          <w:color w:val="000000"/>
          <w:sz w:val="28"/>
          <w:szCs w:val="28"/>
          <w:lang w:eastAsia="en-US"/>
        </w:rPr>
        <w:t>налаживанию ритмичности производства;</w:t>
      </w:r>
    </w:p>
    <w:p w:rsidR="00901BF3" w:rsidRPr="0044344D" w:rsidRDefault="00901BF3" w:rsidP="0044344D">
      <w:pPr>
        <w:pStyle w:val="13"/>
        <w:numPr>
          <w:ilvl w:val="0"/>
          <w:numId w:val="32"/>
        </w:numPr>
        <w:shd w:val="clear" w:color="auto" w:fill="FFFFFF"/>
        <w:tabs>
          <w:tab w:val="left" w:pos="426"/>
        </w:tabs>
        <w:autoSpaceDE w:val="0"/>
        <w:autoSpaceDN w:val="0"/>
        <w:adjustRightInd w:val="0"/>
        <w:ind w:left="709" w:hanging="283"/>
        <w:jc w:val="both"/>
        <w:rPr>
          <w:rFonts w:eastAsia="Times New Roman"/>
          <w:sz w:val="28"/>
          <w:szCs w:val="28"/>
          <w:lang w:eastAsia="en-US"/>
        </w:rPr>
      </w:pPr>
      <w:r w:rsidRPr="0044344D">
        <w:rPr>
          <w:color w:val="000000"/>
          <w:sz w:val="28"/>
          <w:szCs w:val="28"/>
          <w:lang w:eastAsia="en-US"/>
        </w:rPr>
        <w:t>повышению уровня кооперации и специализации производства;</w:t>
      </w:r>
    </w:p>
    <w:p w:rsidR="00901BF3" w:rsidRPr="0044344D" w:rsidRDefault="00901BF3" w:rsidP="0044344D">
      <w:pPr>
        <w:pStyle w:val="13"/>
        <w:numPr>
          <w:ilvl w:val="0"/>
          <w:numId w:val="32"/>
        </w:numPr>
        <w:shd w:val="clear" w:color="auto" w:fill="FFFFFF"/>
        <w:tabs>
          <w:tab w:val="left" w:pos="426"/>
        </w:tabs>
        <w:autoSpaceDE w:val="0"/>
        <w:autoSpaceDN w:val="0"/>
        <w:adjustRightInd w:val="0"/>
        <w:ind w:left="709" w:hanging="283"/>
        <w:jc w:val="both"/>
        <w:rPr>
          <w:rFonts w:eastAsia="Times New Roman"/>
          <w:sz w:val="28"/>
          <w:szCs w:val="28"/>
          <w:lang w:eastAsia="en-US"/>
        </w:rPr>
      </w:pPr>
      <w:r w:rsidRPr="0044344D">
        <w:rPr>
          <w:color w:val="000000"/>
          <w:sz w:val="28"/>
          <w:szCs w:val="28"/>
          <w:lang w:eastAsia="en-US"/>
        </w:rPr>
        <w:t>улучшению работы вспомогательных и обслуживающих служб и цехов предприятия;</w:t>
      </w:r>
    </w:p>
    <w:p w:rsidR="00901BF3" w:rsidRPr="0044344D" w:rsidRDefault="00901BF3" w:rsidP="0044344D">
      <w:pPr>
        <w:pStyle w:val="13"/>
        <w:numPr>
          <w:ilvl w:val="0"/>
          <w:numId w:val="32"/>
        </w:numPr>
        <w:shd w:val="clear" w:color="auto" w:fill="FFFFFF"/>
        <w:tabs>
          <w:tab w:val="left" w:pos="426"/>
        </w:tabs>
        <w:autoSpaceDE w:val="0"/>
        <w:autoSpaceDN w:val="0"/>
        <w:adjustRightInd w:val="0"/>
        <w:ind w:left="709" w:hanging="283"/>
        <w:jc w:val="both"/>
        <w:rPr>
          <w:rFonts w:eastAsia="Times New Roman"/>
          <w:sz w:val="28"/>
          <w:szCs w:val="28"/>
          <w:lang w:eastAsia="en-US"/>
        </w:rPr>
      </w:pPr>
      <w:r w:rsidRPr="0044344D">
        <w:rPr>
          <w:color w:val="000000"/>
          <w:sz w:val="28"/>
          <w:szCs w:val="28"/>
          <w:lang w:eastAsia="en-US"/>
        </w:rPr>
        <w:t>совершенствованию материально-технического снабжения и оперативно-производственного планирования;</w:t>
      </w:r>
    </w:p>
    <w:p w:rsidR="00901BF3" w:rsidRPr="0044344D" w:rsidRDefault="00901BF3" w:rsidP="0044344D">
      <w:pPr>
        <w:pStyle w:val="13"/>
        <w:numPr>
          <w:ilvl w:val="0"/>
          <w:numId w:val="32"/>
        </w:numPr>
        <w:shd w:val="clear" w:color="auto" w:fill="FFFFFF"/>
        <w:tabs>
          <w:tab w:val="left" w:pos="426"/>
        </w:tabs>
        <w:autoSpaceDE w:val="0"/>
        <w:autoSpaceDN w:val="0"/>
        <w:adjustRightInd w:val="0"/>
        <w:ind w:left="709" w:hanging="283"/>
        <w:jc w:val="both"/>
        <w:rPr>
          <w:rFonts w:eastAsia="Times New Roman"/>
          <w:sz w:val="28"/>
          <w:szCs w:val="28"/>
          <w:lang w:eastAsia="en-US"/>
        </w:rPr>
      </w:pPr>
      <w:r w:rsidRPr="0044344D">
        <w:rPr>
          <w:color w:val="000000"/>
          <w:sz w:val="28"/>
          <w:szCs w:val="28"/>
          <w:lang w:eastAsia="en-US"/>
        </w:rPr>
        <w:t>изучению потребностей рынка, возможностей быстрой пере</w:t>
      </w:r>
      <w:r w:rsidRPr="0044344D">
        <w:rPr>
          <w:color w:val="000000"/>
          <w:sz w:val="28"/>
          <w:szCs w:val="28"/>
          <w:lang w:eastAsia="en-US"/>
        </w:rPr>
        <w:softHyphen/>
        <w:t>наладки производства;</w:t>
      </w:r>
    </w:p>
    <w:p w:rsidR="00901BF3" w:rsidRPr="0044344D" w:rsidRDefault="00901BF3" w:rsidP="0044344D">
      <w:pPr>
        <w:pStyle w:val="13"/>
        <w:numPr>
          <w:ilvl w:val="0"/>
          <w:numId w:val="32"/>
        </w:numPr>
        <w:shd w:val="clear" w:color="auto" w:fill="FFFFFF"/>
        <w:tabs>
          <w:tab w:val="left" w:pos="426"/>
        </w:tabs>
        <w:autoSpaceDE w:val="0"/>
        <w:autoSpaceDN w:val="0"/>
        <w:adjustRightInd w:val="0"/>
        <w:ind w:left="709" w:hanging="283"/>
        <w:jc w:val="both"/>
        <w:rPr>
          <w:rFonts w:eastAsia="Times New Roman"/>
          <w:sz w:val="28"/>
          <w:szCs w:val="28"/>
          <w:lang w:eastAsia="en-US"/>
        </w:rPr>
      </w:pPr>
      <w:r w:rsidRPr="0044344D">
        <w:rPr>
          <w:color w:val="000000"/>
          <w:sz w:val="28"/>
          <w:szCs w:val="28"/>
          <w:lang w:eastAsia="en-US"/>
        </w:rPr>
        <w:t>совершенствованию материального поощрения рабочих и дру</w:t>
      </w:r>
      <w:r w:rsidRPr="0044344D">
        <w:rPr>
          <w:color w:val="000000"/>
          <w:sz w:val="28"/>
          <w:szCs w:val="28"/>
          <w:lang w:eastAsia="en-US"/>
        </w:rPr>
        <w:softHyphen/>
        <w:t>гие мероприятия</w:t>
      </w:r>
      <w:r>
        <w:rPr>
          <w:color w:val="000000"/>
          <w:sz w:val="28"/>
          <w:szCs w:val="28"/>
          <w:lang w:eastAsia="en-US"/>
        </w:rPr>
        <w:t>.</w:t>
      </w:r>
    </w:p>
    <w:p w:rsidR="00901BF3" w:rsidRDefault="00901BF3" w:rsidP="0044344D">
      <w:pPr>
        <w:shd w:val="clear" w:color="auto" w:fill="FFFFFF"/>
        <w:tabs>
          <w:tab w:val="left" w:pos="426"/>
        </w:tabs>
        <w:autoSpaceDE w:val="0"/>
        <w:autoSpaceDN w:val="0"/>
        <w:adjustRightInd w:val="0"/>
        <w:ind w:firstLine="426"/>
        <w:jc w:val="both"/>
        <w:rPr>
          <w:rFonts w:eastAsia="Times New Roman"/>
          <w:sz w:val="28"/>
          <w:szCs w:val="28"/>
          <w:lang w:eastAsia="en-US"/>
        </w:rPr>
      </w:pPr>
      <w:r>
        <w:rPr>
          <w:color w:val="000000"/>
          <w:sz w:val="28"/>
          <w:szCs w:val="28"/>
          <w:lang w:eastAsia="en-US"/>
        </w:rPr>
        <w:t xml:space="preserve">Вторая группа – </w:t>
      </w:r>
      <w:r w:rsidRPr="0044344D">
        <w:rPr>
          <w:color w:val="000000"/>
          <w:sz w:val="28"/>
          <w:szCs w:val="28"/>
          <w:lang w:eastAsia="en-US"/>
        </w:rPr>
        <w:t>это рекомендации, реализация которых зависит не только от предприятия, а от многих внешних обстоя</w:t>
      </w:r>
      <w:r w:rsidRPr="0044344D">
        <w:rPr>
          <w:color w:val="000000"/>
          <w:sz w:val="28"/>
          <w:szCs w:val="28"/>
          <w:lang w:eastAsia="en-US"/>
        </w:rPr>
        <w:softHyphen/>
        <w:t>тельств, требует определенных капитальных вложений и более про</w:t>
      </w:r>
      <w:r w:rsidRPr="0044344D">
        <w:rPr>
          <w:color w:val="000000"/>
          <w:sz w:val="28"/>
          <w:szCs w:val="28"/>
          <w:lang w:eastAsia="en-US"/>
        </w:rPr>
        <w:softHyphen/>
        <w:t>должительного времени для их осуществления. К этой группе могут быть отнесены рекомендации:</w:t>
      </w:r>
    </w:p>
    <w:p w:rsidR="00901BF3" w:rsidRPr="0044344D" w:rsidRDefault="00901BF3" w:rsidP="0044344D">
      <w:pPr>
        <w:pStyle w:val="13"/>
        <w:numPr>
          <w:ilvl w:val="0"/>
          <w:numId w:val="33"/>
        </w:numPr>
        <w:shd w:val="clear" w:color="auto" w:fill="FFFFFF"/>
        <w:tabs>
          <w:tab w:val="left" w:pos="426"/>
        </w:tabs>
        <w:autoSpaceDE w:val="0"/>
        <w:autoSpaceDN w:val="0"/>
        <w:adjustRightInd w:val="0"/>
        <w:ind w:left="709" w:hanging="283"/>
        <w:jc w:val="both"/>
        <w:rPr>
          <w:rFonts w:eastAsia="Times New Roman"/>
          <w:sz w:val="28"/>
          <w:szCs w:val="28"/>
          <w:lang w:eastAsia="en-US"/>
        </w:rPr>
      </w:pPr>
      <w:r w:rsidRPr="0044344D">
        <w:rPr>
          <w:color w:val="000000"/>
          <w:sz w:val="28"/>
          <w:szCs w:val="28"/>
          <w:lang w:eastAsia="en-US"/>
        </w:rPr>
        <w:t>по совершенствованию технологических процессов;</w:t>
      </w:r>
    </w:p>
    <w:p w:rsidR="00901BF3" w:rsidRPr="0044344D" w:rsidRDefault="00901BF3" w:rsidP="0044344D">
      <w:pPr>
        <w:pStyle w:val="13"/>
        <w:numPr>
          <w:ilvl w:val="0"/>
          <w:numId w:val="33"/>
        </w:numPr>
        <w:shd w:val="clear" w:color="auto" w:fill="FFFFFF"/>
        <w:tabs>
          <w:tab w:val="left" w:pos="426"/>
        </w:tabs>
        <w:autoSpaceDE w:val="0"/>
        <w:autoSpaceDN w:val="0"/>
        <w:adjustRightInd w:val="0"/>
        <w:ind w:left="709" w:hanging="283"/>
        <w:jc w:val="both"/>
        <w:rPr>
          <w:rFonts w:eastAsia="Times New Roman"/>
          <w:sz w:val="28"/>
          <w:szCs w:val="28"/>
          <w:lang w:eastAsia="en-US"/>
        </w:rPr>
      </w:pPr>
      <w:r w:rsidRPr="0044344D">
        <w:rPr>
          <w:color w:val="000000"/>
          <w:sz w:val="28"/>
          <w:szCs w:val="28"/>
          <w:lang w:eastAsia="en-US"/>
        </w:rPr>
        <w:t>повышению уровня компьютеризации и автоматизации основ</w:t>
      </w:r>
      <w:r w:rsidRPr="0044344D">
        <w:rPr>
          <w:color w:val="000000"/>
          <w:sz w:val="28"/>
          <w:szCs w:val="28"/>
          <w:lang w:eastAsia="en-US"/>
        </w:rPr>
        <w:softHyphen/>
        <w:t>ных и вспомогательных производственных процессов;</w:t>
      </w:r>
    </w:p>
    <w:p w:rsidR="00901BF3" w:rsidRPr="0044344D" w:rsidRDefault="00901BF3" w:rsidP="0044344D">
      <w:pPr>
        <w:pStyle w:val="13"/>
        <w:numPr>
          <w:ilvl w:val="0"/>
          <w:numId w:val="33"/>
        </w:numPr>
        <w:shd w:val="clear" w:color="auto" w:fill="FFFFFF"/>
        <w:tabs>
          <w:tab w:val="left" w:pos="426"/>
        </w:tabs>
        <w:autoSpaceDE w:val="0"/>
        <w:autoSpaceDN w:val="0"/>
        <w:adjustRightInd w:val="0"/>
        <w:ind w:left="709" w:hanging="283"/>
        <w:jc w:val="both"/>
        <w:rPr>
          <w:rFonts w:eastAsia="Times New Roman"/>
          <w:sz w:val="28"/>
          <w:szCs w:val="28"/>
          <w:lang w:eastAsia="en-US"/>
        </w:rPr>
      </w:pPr>
      <w:r w:rsidRPr="0044344D">
        <w:rPr>
          <w:color w:val="000000"/>
          <w:sz w:val="28"/>
          <w:szCs w:val="28"/>
          <w:lang w:eastAsia="en-US"/>
        </w:rPr>
        <w:t>повышению уровня технического состояния и обслуживания основных средств;</w:t>
      </w:r>
    </w:p>
    <w:p w:rsidR="00901BF3" w:rsidRPr="0044344D" w:rsidRDefault="00901BF3" w:rsidP="0044344D">
      <w:pPr>
        <w:pStyle w:val="13"/>
        <w:numPr>
          <w:ilvl w:val="0"/>
          <w:numId w:val="33"/>
        </w:numPr>
        <w:shd w:val="clear" w:color="auto" w:fill="FFFFFF"/>
        <w:tabs>
          <w:tab w:val="left" w:pos="426"/>
        </w:tabs>
        <w:autoSpaceDE w:val="0"/>
        <w:autoSpaceDN w:val="0"/>
        <w:adjustRightInd w:val="0"/>
        <w:ind w:left="709" w:hanging="283"/>
        <w:jc w:val="both"/>
        <w:rPr>
          <w:rFonts w:eastAsia="Times New Roman"/>
          <w:sz w:val="28"/>
          <w:szCs w:val="28"/>
          <w:lang w:eastAsia="en-US"/>
        </w:rPr>
      </w:pPr>
      <w:r w:rsidRPr="0044344D">
        <w:rPr>
          <w:color w:val="000000"/>
          <w:sz w:val="28"/>
          <w:szCs w:val="28"/>
          <w:lang w:eastAsia="en-US"/>
        </w:rPr>
        <w:t>техническому перевооружению отдельных цехов и участков предприятия.</w:t>
      </w:r>
    </w:p>
    <w:p w:rsidR="00901BF3" w:rsidRPr="001555AE" w:rsidRDefault="00901BF3" w:rsidP="0044344D">
      <w:pPr>
        <w:pStyle w:val="a4"/>
        <w:tabs>
          <w:tab w:val="left" w:pos="426"/>
        </w:tabs>
        <w:spacing w:before="0" w:beforeAutospacing="0" w:after="0" w:afterAutospacing="0"/>
        <w:ind w:firstLine="426"/>
        <w:jc w:val="both"/>
        <w:textAlignment w:val="top"/>
        <w:rPr>
          <w:sz w:val="28"/>
          <w:szCs w:val="28"/>
        </w:rPr>
      </w:pPr>
      <w:r w:rsidRPr="0044344D">
        <w:rPr>
          <w:color w:val="000000"/>
          <w:sz w:val="28"/>
          <w:szCs w:val="28"/>
          <w:lang w:eastAsia="en-US"/>
        </w:rPr>
        <w:t>Разработанные рекомендации по улучшению состава, структуры, технического состояния и повышению уровня использования основ</w:t>
      </w:r>
      <w:r w:rsidRPr="0044344D">
        <w:rPr>
          <w:color w:val="000000"/>
          <w:sz w:val="28"/>
          <w:szCs w:val="28"/>
          <w:lang w:eastAsia="en-US"/>
        </w:rPr>
        <w:softHyphen/>
        <w:t>ных средств должны предусматривать конкретные задачи по их реа</w:t>
      </w:r>
      <w:r w:rsidRPr="0044344D">
        <w:rPr>
          <w:color w:val="000000"/>
          <w:sz w:val="28"/>
          <w:szCs w:val="28"/>
          <w:lang w:eastAsia="en-US"/>
        </w:rPr>
        <w:softHyphen/>
        <w:t>лизации</w:t>
      </w:r>
      <w:r>
        <w:rPr>
          <w:color w:val="000000"/>
          <w:sz w:val="28"/>
          <w:szCs w:val="28"/>
          <w:lang w:eastAsia="en-US"/>
        </w:rPr>
        <w:t xml:space="preserve"> </w:t>
      </w:r>
      <w:r w:rsidRPr="001555AE">
        <w:rPr>
          <w:color w:val="000000"/>
          <w:sz w:val="28"/>
          <w:szCs w:val="28"/>
          <w:lang w:eastAsia="en-US"/>
        </w:rPr>
        <w:t>[1</w:t>
      </w:r>
      <w:r>
        <w:rPr>
          <w:color w:val="000000"/>
          <w:sz w:val="28"/>
          <w:szCs w:val="28"/>
          <w:lang w:eastAsia="en-US"/>
        </w:rPr>
        <w:t>,стр.151</w:t>
      </w:r>
      <w:r w:rsidRPr="001555AE">
        <w:rPr>
          <w:color w:val="000000"/>
          <w:sz w:val="28"/>
          <w:szCs w:val="28"/>
          <w:lang w:eastAsia="en-US"/>
        </w:rPr>
        <w:t>]</w:t>
      </w:r>
      <w:r>
        <w:rPr>
          <w:color w:val="000000"/>
          <w:sz w:val="28"/>
          <w:szCs w:val="28"/>
          <w:lang w:eastAsia="en-US"/>
        </w:rPr>
        <w:t>.</w:t>
      </w:r>
    </w:p>
    <w:p w:rsidR="00901BF3" w:rsidRPr="00BF01A1" w:rsidRDefault="00901BF3" w:rsidP="00BF01A1">
      <w:pPr>
        <w:pStyle w:val="a4"/>
        <w:spacing w:before="0" w:beforeAutospacing="0" w:after="0" w:afterAutospacing="0"/>
        <w:ind w:firstLine="425"/>
        <w:jc w:val="both"/>
        <w:textAlignment w:val="top"/>
        <w:rPr>
          <w:sz w:val="28"/>
          <w:szCs w:val="28"/>
        </w:rPr>
      </w:pPr>
      <w:r w:rsidRPr="00BF01A1">
        <w:rPr>
          <w:sz w:val="28"/>
          <w:szCs w:val="28"/>
        </w:rPr>
        <w:t>На успешное решение проблемы улучшения использования основных фондов, производственных мощностей и роста производительности труда оказывает значительное влияние создание крупных производственных объединений. Вместе с этим необходимо больше внимания обратить на развитие специализации производства и технического перевооружения действующих предприятий, вывод с этих предприятий несвойственной их профилю продукции, создание специализированных промышленных объектов в тяготеющих к крупным индустриальным центрам небольших и средних городах, где имеются резервы рабочей силы.</w:t>
      </w:r>
    </w:p>
    <w:p w:rsidR="00901BF3" w:rsidRPr="00BF01A1" w:rsidRDefault="00901BF3" w:rsidP="00BF01A1">
      <w:pPr>
        <w:pStyle w:val="a4"/>
        <w:spacing w:before="0" w:beforeAutospacing="0" w:after="0" w:afterAutospacing="0"/>
        <w:ind w:firstLine="425"/>
        <w:jc w:val="both"/>
        <w:textAlignment w:val="top"/>
        <w:rPr>
          <w:sz w:val="28"/>
          <w:szCs w:val="28"/>
        </w:rPr>
      </w:pPr>
      <w:r w:rsidRPr="00BF01A1">
        <w:rPr>
          <w:sz w:val="28"/>
          <w:szCs w:val="28"/>
        </w:rPr>
        <w:t>Проводя курс на развитие специализации действующих предприятий, следует иметь в виду, что это упрощает их производственную структуру, высвобождает рабочую силу из вспомогательных и обслуживающих подразделений, комплектует тем самым вторые смены основных цехов и повышает коэффициент сменности.</w:t>
      </w:r>
    </w:p>
    <w:p w:rsidR="00901BF3" w:rsidRPr="00BF01A1" w:rsidRDefault="00901BF3" w:rsidP="00BF01A1">
      <w:pPr>
        <w:pStyle w:val="a4"/>
        <w:spacing w:before="0" w:beforeAutospacing="0" w:after="0" w:afterAutospacing="0"/>
        <w:ind w:firstLine="425"/>
        <w:jc w:val="both"/>
        <w:textAlignment w:val="top"/>
        <w:rPr>
          <w:sz w:val="28"/>
          <w:szCs w:val="28"/>
        </w:rPr>
      </w:pPr>
      <w:r w:rsidRPr="00BF01A1">
        <w:rPr>
          <w:sz w:val="28"/>
          <w:szCs w:val="28"/>
        </w:rPr>
        <w:t>Ускоренные темпы механизации подъемно-транспортных, погрузочно-разгрузочных и складских работ являются основой для ликвидации имеющейся диспропорции в уровне механизации основного и вспомогательного производства на промышленных предприятиях, высвобождения значительного количества вспомогательных рабочих, обеспечения пополнения основных цехов рабочей силой, повышения коэффициента сменности работы предприятий и расширения производства на действующих предприятиях без дополнительного привлечения рабочей силы. В крупных городах, имеющих дефицит рабочей силы, решение проблемы улучшения использования основных фондов и производственных мощностей действующих предприятий путем их реконструкции, расширения, механизации и автоматизации производства, совершенствования организации производства и труда имеет особо важное значение.</w:t>
      </w:r>
    </w:p>
    <w:p w:rsidR="00901BF3" w:rsidRDefault="00901BF3" w:rsidP="00BF01A1">
      <w:pPr>
        <w:pStyle w:val="a4"/>
        <w:spacing w:before="0" w:beforeAutospacing="0" w:after="0" w:afterAutospacing="0"/>
        <w:ind w:firstLine="425"/>
        <w:jc w:val="both"/>
        <w:textAlignment w:val="top"/>
        <w:rPr>
          <w:sz w:val="28"/>
          <w:szCs w:val="28"/>
        </w:rPr>
      </w:pPr>
      <w:r w:rsidRPr="00BF01A1">
        <w:rPr>
          <w:sz w:val="28"/>
          <w:szCs w:val="28"/>
        </w:rPr>
        <w:t>Творческое и добросовестное отношение работников к труду является важным условием улучшения использования основных фондов и производственных мощностей.</w:t>
      </w:r>
    </w:p>
    <w:p w:rsidR="00901BF3" w:rsidRPr="00435B88" w:rsidRDefault="00901BF3" w:rsidP="00435B88">
      <w:pPr>
        <w:ind w:firstLine="426"/>
        <w:jc w:val="both"/>
        <w:rPr>
          <w:sz w:val="28"/>
          <w:szCs w:val="28"/>
        </w:rPr>
      </w:pPr>
      <w:r w:rsidRPr="00435B88">
        <w:rPr>
          <w:sz w:val="28"/>
          <w:szCs w:val="28"/>
        </w:rPr>
        <w:t>Известно, что от совершенства системы морального и материального стимулирования в значительной степени зависит уровень использования производственных мощностей и основных фондов. Анализ технико-экономических показателей промышленных предприятий, работающих в новых условиях планирования и экономического стимулирования, свидетельствует, что новый экономический механизм, в том числе введение платы за производственные фонды, пересмотр оптовых цен, применение нового показателя для определения уровня рентабельности, создание на предприятиях поощрительных фондов, способствуют улучшению использования основных производственных фондов.</w:t>
      </w:r>
    </w:p>
    <w:p w:rsidR="00901BF3" w:rsidRPr="00435B88" w:rsidRDefault="00901BF3" w:rsidP="00435B88">
      <w:pPr>
        <w:ind w:firstLine="426"/>
        <w:jc w:val="both"/>
        <w:rPr>
          <w:sz w:val="28"/>
          <w:szCs w:val="28"/>
        </w:rPr>
      </w:pPr>
      <w:r w:rsidRPr="00435B88">
        <w:rPr>
          <w:sz w:val="28"/>
          <w:szCs w:val="28"/>
        </w:rPr>
        <w:t>Таким образом, любой комплекс мероприятий по улучшению использования производственных мощностей и основных фондов, разрабатываемый во всех звеньях управления промышленностью, должен предусматривать обеспечение роста объемов производства продукции, прежде всего за счет более полного и эффективного использования внутрихозяйственных резервов и путем более полного использования машин и оборудования, повышения коэффициента сменности, ликвидации простоев, сокращения сроков освоения вновь вводимых в действие мощностей, дальнейшей интенсификации производственных процессов.</w:t>
      </w:r>
    </w:p>
    <w:p w:rsidR="00901BF3" w:rsidRPr="00435B88" w:rsidRDefault="00901BF3" w:rsidP="00435B88">
      <w:pPr>
        <w:ind w:firstLine="426"/>
        <w:jc w:val="both"/>
        <w:rPr>
          <w:sz w:val="28"/>
          <w:szCs w:val="28"/>
        </w:rPr>
      </w:pPr>
    </w:p>
    <w:p w:rsidR="00901BF3" w:rsidRPr="00435B88" w:rsidRDefault="00901BF3" w:rsidP="00435B88">
      <w:pPr>
        <w:ind w:firstLine="426"/>
        <w:jc w:val="both"/>
        <w:rPr>
          <w:sz w:val="28"/>
          <w:szCs w:val="28"/>
        </w:rPr>
      </w:pPr>
    </w:p>
    <w:p w:rsidR="00901BF3" w:rsidRPr="003B0396" w:rsidRDefault="00901BF3">
      <w:pPr>
        <w:rPr>
          <w:sz w:val="28"/>
          <w:szCs w:val="28"/>
        </w:rPr>
      </w:pPr>
    </w:p>
    <w:p w:rsidR="00901BF3" w:rsidRPr="003B0396" w:rsidRDefault="00901BF3">
      <w:pPr>
        <w:rPr>
          <w:sz w:val="28"/>
          <w:szCs w:val="28"/>
        </w:rPr>
      </w:pPr>
    </w:p>
    <w:p w:rsidR="00901BF3" w:rsidRPr="003B0396" w:rsidRDefault="00901BF3">
      <w:pPr>
        <w:rPr>
          <w:sz w:val="28"/>
          <w:szCs w:val="28"/>
        </w:rPr>
      </w:pPr>
    </w:p>
    <w:p w:rsidR="00901BF3" w:rsidRDefault="00901BF3">
      <w:pPr>
        <w:rPr>
          <w:sz w:val="28"/>
          <w:szCs w:val="28"/>
        </w:rPr>
      </w:pPr>
    </w:p>
    <w:p w:rsidR="00901BF3" w:rsidRDefault="00901BF3">
      <w:pPr>
        <w:rPr>
          <w:sz w:val="28"/>
          <w:szCs w:val="28"/>
        </w:rPr>
      </w:pPr>
    </w:p>
    <w:p w:rsidR="00901BF3" w:rsidRDefault="00901BF3">
      <w:pPr>
        <w:rPr>
          <w:sz w:val="28"/>
          <w:szCs w:val="28"/>
        </w:rPr>
      </w:pPr>
    </w:p>
    <w:p w:rsidR="00901BF3" w:rsidRDefault="00901BF3">
      <w:pPr>
        <w:rPr>
          <w:sz w:val="28"/>
          <w:szCs w:val="28"/>
        </w:rPr>
      </w:pPr>
    </w:p>
    <w:p w:rsidR="00901BF3" w:rsidRDefault="00901BF3">
      <w:pPr>
        <w:rPr>
          <w:sz w:val="28"/>
          <w:szCs w:val="28"/>
        </w:rPr>
      </w:pPr>
    </w:p>
    <w:p w:rsidR="00901BF3" w:rsidRDefault="00901BF3">
      <w:pPr>
        <w:rPr>
          <w:sz w:val="28"/>
          <w:szCs w:val="28"/>
        </w:rPr>
      </w:pPr>
    </w:p>
    <w:p w:rsidR="00901BF3" w:rsidRDefault="00901BF3">
      <w:pPr>
        <w:rPr>
          <w:sz w:val="28"/>
          <w:szCs w:val="28"/>
        </w:rPr>
      </w:pPr>
    </w:p>
    <w:p w:rsidR="00901BF3" w:rsidRDefault="00901BF3">
      <w:pPr>
        <w:rPr>
          <w:sz w:val="28"/>
          <w:szCs w:val="28"/>
        </w:rPr>
      </w:pPr>
    </w:p>
    <w:p w:rsidR="00901BF3" w:rsidRDefault="00901BF3">
      <w:pPr>
        <w:rPr>
          <w:sz w:val="28"/>
          <w:szCs w:val="28"/>
        </w:rPr>
      </w:pPr>
    </w:p>
    <w:p w:rsidR="00901BF3" w:rsidRDefault="00901BF3">
      <w:pPr>
        <w:rPr>
          <w:sz w:val="28"/>
          <w:szCs w:val="28"/>
        </w:rPr>
      </w:pPr>
    </w:p>
    <w:p w:rsidR="00901BF3" w:rsidRDefault="00901BF3">
      <w:pPr>
        <w:rPr>
          <w:sz w:val="28"/>
          <w:szCs w:val="28"/>
        </w:rPr>
      </w:pPr>
    </w:p>
    <w:p w:rsidR="00901BF3" w:rsidRDefault="00901BF3">
      <w:pPr>
        <w:rPr>
          <w:sz w:val="28"/>
          <w:szCs w:val="28"/>
        </w:rPr>
      </w:pPr>
    </w:p>
    <w:p w:rsidR="00901BF3" w:rsidRDefault="00901BF3">
      <w:pPr>
        <w:rPr>
          <w:sz w:val="28"/>
          <w:szCs w:val="28"/>
        </w:rPr>
      </w:pPr>
    </w:p>
    <w:p w:rsidR="00901BF3" w:rsidRDefault="00901BF3">
      <w:pPr>
        <w:rPr>
          <w:sz w:val="28"/>
          <w:szCs w:val="28"/>
        </w:rPr>
      </w:pPr>
    </w:p>
    <w:p w:rsidR="00901BF3" w:rsidRDefault="00901BF3">
      <w:pPr>
        <w:rPr>
          <w:sz w:val="28"/>
          <w:szCs w:val="28"/>
        </w:rPr>
      </w:pPr>
    </w:p>
    <w:p w:rsidR="00901BF3" w:rsidRDefault="00901BF3">
      <w:pPr>
        <w:rPr>
          <w:sz w:val="28"/>
          <w:szCs w:val="28"/>
        </w:rPr>
      </w:pPr>
    </w:p>
    <w:p w:rsidR="00901BF3" w:rsidRDefault="00901BF3">
      <w:pPr>
        <w:rPr>
          <w:sz w:val="28"/>
          <w:szCs w:val="28"/>
        </w:rPr>
      </w:pPr>
    </w:p>
    <w:p w:rsidR="00901BF3" w:rsidRDefault="00901BF3" w:rsidP="005C1ABF">
      <w:pPr>
        <w:pStyle w:val="10"/>
        <w:ind w:firstLine="426"/>
        <w:jc w:val="both"/>
      </w:pPr>
      <w:bookmarkStart w:id="9" w:name="_Toc262225128"/>
      <w:r>
        <w:t>Заключение</w:t>
      </w:r>
      <w:bookmarkEnd w:id="9"/>
    </w:p>
    <w:p w:rsidR="00901BF3" w:rsidRPr="009355C2" w:rsidRDefault="00901BF3" w:rsidP="009355C2">
      <w:pPr>
        <w:ind w:firstLine="426"/>
        <w:jc w:val="both"/>
        <w:textAlignment w:val="top"/>
        <w:rPr>
          <w:sz w:val="28"/>
          <w:szCs w:val="28"/>
        </w:rPr>
      </w:pPr>
      <w:r w:rsidRPr="009355C2">
        <w:rPr>
          <w:sz w:val="28"/>
          <w:szCs w:val="28"/>
        </w:rPr>
        <w:t xml:space="preserve">  В ходе выполнения данной курсовой работы были сделаны нижеследующие выводы и заключения.</w:t>
      </w:r>
    </w:p>
    <w:p w:rsidR="00901BF3" w:rsidRPr="009355C2" w:rsidRDefault="00901BF3" w:rsidP="009355C2">
      <w:pPr>
        <w:ind w:firstLine="426"/>
        <w:jc w:val="both"/>
        <w:textAlignment w:val="top"/>
        <w:rPr>
          <w:sz w:val="28"/>
          <w:szCs w:val="28"/>
        </w:rPr>
      </w:pPr>
      <w:r w:rsidRPr="009355C2">
        <w:rPr>
          <w:sz w:val="28"/>
          <w:szCs w:val="28"/>
        </w:rPr>
        <w:t>Одним из важнейших факторов повышения эффективности производства на промышленных предприятиях является обеспеченность их основными фондами в необходимом количестве и ассортименте и более полное их использование.</w:t>
      </w:r>
    </w:p>
    <w:p w:rsidR="00901BF3" w:rsidRPr="009355C2" w:rsidRDefault="00901BF3" w:rsidP="009355C2">
      <w:pPr>
        <w:ind w:firstLine="426"/>
        <w:jc w:val="both"/>
        <w:rPr>
          <w:sz w:val="28"/>
          <w:szCs w:val="28"/>
        </w:rPr>
      </w:pPr>
      <w:r w:rsidRPr="009355C2">
        <w:rPr>
          <w:sz w:val="28"/>
          <w:szCs w:val="28"/>
        </w:rPr>
        <w:t>Основные фонды участвуют в процессе производства длительное время, используются постепенно, сохраняя при этом свою первоначальную форму, а свою стоимость переносят на себестоимость продукции по частям по мере использования</w:t>
      </w:r>
      <w:r>
        <w:rPr>
          <w:sz w:val="28"/>
          <w:szCs w:val="28"/>
        </w:rPr>
        <w:t>.</w:t>
      </w:r>
    </w:p>
    <w:p w:rsidR="00901BF3" w:rsidRPr="009355C2" w:rsidRDefault="00901BF3" w:rsidP="009355C2">
      <w:pPr>
        <w:ind w:firstLine="426"/>
        <w:jc w:val="both"/>
        <w:textAlignment w:val="top"/>
        <w:rPr>
          <w:sz w:val="28"/>
          <w:szCs w:val="28"/>
        </w:rPr>
      </w:pPr>
      <w:r w:rsidRPr="009355C2">
        <w:rPr>
          <w:sz w:val="28"/>
          <w:szCs w:val="28"/>
        </w:rPr>
        <w:t>Анализ эффективности использования основных производственных фондов может осуществляться с помощью различных методик проведения данного вида анализа.</w:t>
      </w:r>
    </w:p>
    <w:p w:rsidR="00901BF3" w:rsidRPr="009355C2" w:rsidRDefault="00901BF3" w:rsidP="009355C2">
      <w:pPr>
        <w:ind w:firstLine="426"/>
        <w:jc w:val="both"/>
        <w:textAlignment w:val="top"/>
        <w:rPr>
          <w:sz w:val="28"/>
          <w:szCs w:val="28"/>
        </w:rPr>
      </w:pPr>
      <w:r w:rsidRPr="009355C2">
        <w:rPr>
          <w:sz w:val="28"/>
          <w:szCs w:val="28"/>
        </w:rPr>
        <w:t xml:space="preserve">Анализ </w:t>
      </w:r>
      <w:r>
        <w:rPr>
          <w:sz w:val="28"/>
          <w:szCs w:val="28"/>
        </w:rPr>
        <w:t>основных средств</w:t>
      </w:r>
      <w:r w:rsidRPr="009355C2">
        <w:rPr>
          <w:sz w:val="28"/>
          <w:szCs w:val="28"/>
        </w:rPr>
        <w:t xml:space="preserve"> может проводиться по нескольким направлениям, разработка которых в комплексе позволяет дать оценку структуры, динамики и эффективности использования основных средств и долгосрочных инвестиций.</w:t>
      </w:r>
    </w:p>
    <w:p w:rsidR="00901BF3" w:rsidRPr="009355C2" w:rsidRDefault="00901BF3" w:rsidP="009355C2">
      <w:pPr>
        <w:ind w:firstLine="426"/>
        <w:jc w:val="both"/>
        <w:textAlignment w:val="top"/>
        <w:rPr>
          <w:sz w:val="28"/>
          <w:szCs w:val="28"/>
        </w:rPr>
      </w:pPr>
      <w:r w:rsidRPr="009355C2">
        <w:rPr>
          <w:sz w:val="28"/>
          <w:szCs w:val="28"/>
        </w:rPr>
        <w:t>Эффективное использование основных производственных фондов оказывает непосредственное влияние на результаты хозяйственной деятельности предприятия, приводит к росту производительности труда, повышению фондоотдачи, экономии капитальных вложений.</w:t>
      </w:r>
    </w:p>
    <w:p w:rsidR="00901BF3" w:rsidRDefault="00901BF3" w:rsidP="009355C2">
      <w:pPr>
        <w:pStyle w:val="a6"/>
        <w:spacing w:line="240" w:lineRule="auto"/>
        <w:ind w:firstLine="426"/>
        <w:rPr>
          <w:sz w:val="28"/>
          <w:szCs w:val="28"/>
        </w:rPr>
      </w:pPr>
      <w:r w:rsidRPr="009355C2">
        <w:rPr>
          <w:sz w:val="28"/>
          <w:szCs w:val="28"/>
        </w:rPr>
        <w:t>Итак, в ходе написания курсовой работы были раскрыты и поставленные задачи и вопросы. В перво</w:t>
      </w:r>
      <w:r>
        <w:rPr>
          <w:sz w:val="28"/>
          <w:szCs w:val="28"/>
        </w:rPr>
        <w:t>м разделе курсовой</w:t>
      </w:r>
      <w:r w:rsidRPr="009355C2">
        <w:rPr>
          <w:sz w:val="28"/>
          <w:szCs w:val="28"/>
        </w:rPr>
        <w:t xml:space="preserve"> работы были тщательно изучены вопросы, связанные с определением основных средств,  их классификацией и методикой анализа использования основных средств. </w:t>
      </w:r>
    </w:p>
    <w:p w:rsidR="00901BF3" w:rsidRDefault="00901BF3" w:rsidP="009355C2">
      <w:pPr>
        <w:pStyle w:val="a6"/>
        <w:spacing w:line="240" w:lineRule="auto"/>
        <w:ind w:firstLine="426"/>
        <w:rPr>
          <w:sz w:val="28"/>
          <w:szCs w:val="28"/>
        </w:rPr>
      </w:pPr>
      <w:r w:rsidRPr="009355C2">
        <w:rPr>
          <w:sz w:val="28"/>
          <w:szCs w:val="28"/>
        </w:rPr>
        <w:t>Во второ</w:t>
      </w:r>
      <w:r>
        <w:rPr>
          <w:sz w:val="28"/>
          <w:szCs w:val="28"/>
        </w:rPr>
        <w:t xml:space="preserve">м разделе </w:t>
      </w:r>
      <w:r w:rsidRPr="009355C2">
        <w:rPr>
          <w:sz w:val="28"/>
          <w:szCs w:val="28"/>
        </w:rPr>
        <w:t xml:space="preserve">данной курсовой работы был рассмотрен анализ использования основных средств на конкретном предприятии. </w:t>
      </w:r>
    </w:p>
    <w:p w:rsidR="00901BF3" w:rsidRPr="009355C2" w:rsidRDefault="00901BF3" w:rsidP="009355C2">
      <w:pPr>
        <w:pStyle w:val="a6"/>
        <w:spacing w:line="240" w:lineRule="auto"/>
        <w:ind w:firstLine="426"/>
        <w:rPr>
          <w:sz w:val="28"/>
          <w:szCs w:val="28"/>
        </w:rPr>
      </w:pPr>
      <w:r>
        <w:rPr>
          <w:sz w:val="28"/>
          <w:szCs w:val="28"/>
        </w:rPr>
        <w:t>В третьем разделе были предложены мероприятия по повышению эффективности использования основных средств на ОАО «Лидахлебопродукт».</w:t>
      </w:r>
    </w:p>
    <w:p w:rsidR="00901BF3" w:rsidRPr="00CF1EB4" w:rsidRDefault="00901BF3" w:rsidP="00CF1EB4">
      <w:pPr>
        <w:ind w:firstLine="425"/>
        <w:jc w:val="both"/>
        <w:rPr>
          <w:sz w:val="28"/>
          <w:szCs w:val="28"/>
        </w:rPr>
      </w:pPr>
      <w:r w:rsidRPr="009355C2">
        <w:rPr>
          <w:sz w:val="28"/>
          <w:szCs w:val="28"/>
        </w:rPr>
        <w:t xml:space="preserve">Главным показателем использования основных средств является показатель фондоотдачи. Так, показатель фондоотдачи в </w:t>
      </w:r>
      <w:r>
        <w:rPr>
          <w:sz w:val="28"/>
          <w:szCs w:val="28"/>
        </w:rPr>
        <w:t>2008</w:t>
      </w:r>
      <w:r w:rsidRPr="009355C2">
        <w:rPr>
          <w:sz w:val="28"/>
          <w:szCs w:val="28"/>
        </w:rPr>
        <w:t xml:space="preserve"> году составил </w:t>
      </w:r>
      <w:r>
        <w:rPr>
          <w:sz w:val="28"/>
          <w:szCs w:val="28"/>
        </w:rPr>
        <w:t>1,03 млн. руб.</w:t>
      </w:r>
      <w:r w:rsidRPr="009355C2">
        <w:rPr>
          <w:sz w:val="28"/>
          <w:szCs w:val="28"/>
        </w:rPr>
        <w:t xml:space="preserve">, а в </w:t>
      </w:r>
      <w:r>
        <w:rPr>
          <w:sz w:val="28"/>
          <w:szCs w:val="28"/>
        </w:rPr>
        <w:t xml:space="preserve">2009 году </w:t>
      </w:r>
      <w:r w:rsidRPr="009355C2">
        <w:rPr>
          <w:sz w:val="28"/>
          <w:szCs w:val="28"/>
        </w:rPr>
        <w:t xml:space="preserve">составил </w:t>
      </w:r>
      <w:r>
        <w:rPr>
          <w:sz w:val="28"/>
          <w:szCs w:val="28"/>
        </w:rPr>
        <w:t xml:space="preserve">1,04 млн. руб. Фондоотдача по предприятию за 2009 год по сравнению с 2008 годом увеличилась на 0,01 млн. руб. </w:t>
      </w:r>
      <w:r>
        <w:rPr>
          <w:color w:val="000000"/>
          <w:sz w:val="28"/>
          <w:szCs w:val="28"/>
        </w:rPr>
        <w:t>Увеличение объема производства за счет изменения среднегодовой стоимости основных средств составило + 3313,5 млн. руб., а увеличение объема производства за счет изменения уровня фондоотдачи составило + 845,2 млн. руб.</w:t>
      </w:r>
      <w:r w:rsidRPr="00CF1EB4">
        <w:rPr>
          <w:sz w:val="28"/>
          <w:szCs w:val="28"/>
        </w:rPr>
        <w:t xml:space="preserve"> </w:t>
      </w:r>
      <w:r>
        <w:rPr>
          <w:sz w:val="28"/>
          <w:szCs w:val="28"/>
        </w:rPr>
        <w:t>С</w:t>
      </w:r>
      <w:r w:rsidRPr="006403C4">
        <w:rPr>
          <w:sz w:val="28"/>
          <w:szCs w:val="28"/>
        </w:rPr>
        <w:t>тоимость основных средств организации в 200</w:t>
      </w:r>
      <w:r>
        <w:rPr>
          <w:sz w:val="28"/>
          <w:szCs w:val="28"/>
        </w:rPr>
        <w:t>8</w:t>
      </w:r>
      <w:r w:rsidRPr="006403C4">
        <w:rPr>
          <w:sz w:val="28"/>
          <w:szCs w:val="28"/>
        </w:rPr>
        <w:t xml:space="preserve"> году увеличилась на </w:t>
      </w:r>
      <w:r>
        <w:rPr>
          <w:sz w:val="28"/>
          <w:szCs w:val="28"/>
        </w:rPr>
        <w:t>2229</w:t>
      </w:r>
      <w:r w:rsidRPr="006403C4">
        <w:rPr>
          <w:sz w:val="28"/>
          <w:szCs w:val="28"/>
        </w:rPr>
        <w:t xml:space="preserve"> млн. руб.</w:t>
      </w:r>
      <w:r>
        <w:rPr>
          <w:sz w:val="28"/>
          <w:szCs w:val="28"/>
        </w:rPr>
        <w:t xml:space="preserve">, а </w:t>
      </w:r>
      <w:r w:rsidRPr="00D04B07">
        <w:rPr>
          <w:sz w:val="28"/>
          <w:szCs w:val="28"/>
        </w:rPr>
        <w:t>увеличении общей суммы основных средств в 200</w:t>
      </w:r>
      <w:r>
        <w:rPr>
          <w:sz w:val="28"/>
          <w:szCs w:val="28"/>
        </w:rPr>
        <w:t>9</w:t>
      </w:r>
      <w:r w:rsidRPr="00D04B07">
        <w:rPr>
          <w:sz w:val="28"/>
          <w:szCs w:val="28"/>
        </w:rPr>
        <w:t xml:space="preserve"> году на </w:t>
      </w:r>
      <w:r>
        <w:rPr>
          <w:sz w:val="28"/>
          <w:szCs w:val="28"/>
        </w:rPr>
        <w:t>4205</w:t>
      </w:r>
      <w:r w:rsidRPr="00D04B07">
        <w:rPr>
          <w:sz w:val="28"/>
          <w:szCs w:val="28"/>
        </w:rPr>
        <w:t xml:space="preserve"> млн. руб. </w:t>
      </w:r>
      <w:r w:rsidRPr="00B94417">
        <w:rPr>
          <w:sz w:val="28"/>
          <w:szCs w:val="28"/>
        </w:rPr>
        <w:t>Коэффициент износа в 200</w:t>
      </w:r>
      <w:r>
        <w:rPr>
          <w:sz w:val="28"/>
          <w:szCs w:val="28"/>
        </w:rPr>
        <w:t>8</w:t>
      </w:r>
      <w:r w:rsidRPr="00B94417">
        <w:rPr>
          <w:sz w:val="28"/>
          <w:szCs w:val="28"/>
        </w:rPr>
        <w:t xml:space="preserve"> году по сравнению с 200</w:t>
      </w:r>
      <w:r>
        <w:rPr>
          <w:sz w:val="28"/>
          <w:szCs w:val="28"/>
        </w:rPr>
        <w:t>9</w:t>
      </w:r>
      <w:r w:rsidRPr="00B94417">
        <w:rPr>
          <w:sz w:val="28"/>
          <w:szCs w:val="28"/>
        </w:rPr>
        <w:t xml:space="preserve"> годом у</w:t>
      </w:r>
      <w:r>
        <w:rPr>
          <w:sz w:val="28"/>
          <w:szCs w:val="28"/>
        </w:rPr>
        <w:t>велич</w:t>
      </w:r>
      <w:r w:rsidRPr="00B94417">
        <w:rPr>
          <w:sz w:val="28"/>
          <w:szCs w:val="28"/>
        </w:rPr>
        <w:t>ился на 0,0</w:t>
      </w:r>
      <w:r>
        <w:rPr>
          <w:sz w:val="28"/>
          <w:szCs w:val="28"/>
        </w:rPr>
        <w:t>2</w:t>
      </w:r>
      <w:r w:rsidRPr="00B94417">
        <w:rPr>
          <w:sz w:val="28"/>
          <w:szCs w:val="28"/>
        </w:rPr>
        <w:t>.</w:t>
      </w:r>
      <w:r>
        <w:rPr>
          <w:sz w:val="28"/>
          <w:szCs w:val="28"/>
        </w:rPr>
        <w:t xml:space="preserve"> </w:t>
      </w:r>
      <w:r w:rsidRPr="00CF0A04">
        <w:rPr>
          <w:sz w:val="28"/>
          <w:szCs w:val="28"/>
        </w:rPr>
        <w:t>Коэффициент годности в 2008 году по сравнению с 2009 годом уменьшился на 0,02.</w:t>
      </w:r>
      <w:r>
        <w:rPr>
          <w:sz w:val="28"/>
          <w:szCs w:val="28"/>
        </w:rPr>
        <w:t xml:space="preserve"> </w:t>
      </w:r>
      <w:r w:rsidRPr="00CF0A04">
        <w:rPr>
          <w:sz w:val="28"/>
          <w:szCs w:val="28"/>
        </w:rPr>
        <w:t>В 200</w:t>
      </w:r>
      <w:r>
        <w:rPr>
          <w:sz w:val="28"/>
          <w:szCs w:val="28"/>
        </w:rPr>
        <w:t>9</w:t>
      </w:r>
      <w:r w:rsidRPr="00CF0A04">
        <w:rPr>
          <w:sz w:val="28"/>
          <w:szCs w:val="28"/>
        </w:rPr>
        <w:t xml:space="preserve"> году коэффициент поступления (ввода) основных промышленных средств по сравнению с 200</w:t>
      </w:r>
      <w:r>
        <w:rPr>
          <w:sz w:val="28"/>
          <w:szCs w:val="28"/>
        </w:rPr>
        <w:t>8</w:t>
      </w:r>
      <w:r w:rsidRPr="00CF0A04">
        <w:rPr>
          <w:sz w:val="28"/>
          <w:szCs w:val="28"/>
        </w:rPr>
        <w:t xml:space="preserve"> годом увеличился на </w:t>
      </w:r>
      <w:r>
        <w:rPr>
          <w:sz w:val="28"/>
          <w:szCs w:val="28"/>
        </w:rPr>
        <w:t>3</w:t>
      </w:r>
      <w:r w:rsidRPr="00CF0A04">
        <w:rPr>
          <w:sz w:val="28"/>
          <w:szCs w:val="28"/>
        </w:rPr>
        <w:t>%, что свидетельствует о положительной динамике и может означать расширение производственной базы предприятия.</w:t>
      </w:r>
      <w:r>
        <w:rPr>
          <w:sz w:val="28"/>
          <w:szCs w:val="28"/>
        </w:rPr>
        <w:t xml:space="preserve"> </w:t>
      </w:r>
      <w:r w:rsidRPr="00CF0A04">
        <w:rPr>
          <w:sz w:val="28"/>
          <w:szCs w:val="28"/>
        </w:rPr>
        <w:t>Коэффициент обновления основных средств в 200</w:t>
      </w:r>
      <w:r>
        <w:rPr>
          <w:sz w:val="28"/>
          <w:szCs w:val="28"/>
        </w:rPr>
        <w:t>9</w:t>
      </w:r>
      <w:r w:rsidRPr="00CF0A04">
        <w:rPr>
          <w:sz w:val="28"/>
          <w:szCs w:val="28"/>
        </w:rPr>
        <w:t xml:space="preserve"> году по сравнению с 200</w:t>
      </w:r>
      <w:r>
        <w:rPr>
          <w:sz w:val="28"/>
          <w:szCs w:val="28"/>
        </w:rPr>
        <w:t>8</w:t>
      </w:r>
      <w:r w:rsidRPr="00CF0A04">
        <w:rPr>
          <w:sz w:val="28"/>
          <w:szCs w:val="28"/>
        </w:rPr>
        <w:t xml:space="preserve"> годом у</w:t>
      </w:r>
      <w:r>
        <w:rPr>
          <w:sz w:val="28"/>
          <w:szCs w:val="28"/>
        </w:rPr>
        <w:t>меньш</w:t>
      </w:r>
      <w:r w:rsidRPr="00CF0A04">
        <w:rPr>
          <w:sz w:val="28"/>
          <w:szCs w:val="28"/>
        </w:rPr>
        <w:t>ился на 0,</w:t>
      </w:r>
      <w:r>
        <w:rPr>
          <w:sz w:val="28"/>
          <w:szCs w:val="28"/>
        </w:rPr>
        <w:t>02</w:t>
      </w:r>
      <w:r w:rsidRPr="00CF0A04">
        <w:rPr>
          <w:sz w:val="28"/>
          <w:szCs w:val="28"/>
        </w:rPr>
        <w:t>%</w:t>
      </w:r>
      <w:r>
        <w:rPr>
          <w:sz w:val="28"/>
          <w:szCs w:val="28"/>
        </w:rPr>
        <w:t xml:space="preserve">. </w:t>
      </w:r>
      <w:r w:rsidRPr="00CF0A04">
        <w:rPr>
          <w:sz w:val="28"/>
          <w:szCs w:val="28"/>
        </w:rPr>
        <w:t>Коэффициент выбытия основных промышленных средств у</w:t>
      </w:r>
      <w:r>
        <w:rPr>
          <w:sz w:val="28"/>
          <w:szCs w:val="28"/>
        </w:rPr>
        <w:t>велич</w:t>
      </w:r>
      <w:r w:rsidRPr="00CF0A04">
        <w:rPr>
          <w:sz w:val="28"/>
          <w:szCs w:val="28"/>
        </w:rPr>
        <w:t>ился в 200</w:t>
      </w:r>
      <w:r>
        <w:rPr>
          <w:sz w:val="28"/>
          <w:szCs w:val="28"/>
        </w:rPr>
        <w:t>9</w:t>
      </w:r>
      <w:r w:rsidRPr="00CF0A04">
        <w:rPr>
          <w:sz w:val="28"/>
          <w:szCs w:val="28"/>
        </w:rPr>
        <w:t xml:space="preserve"> году по сравнению с 200</w:t>
      </w:r>
      <w:r>
        <w:rPr>
          <w:sz w:val="28"/>
          <w:szCs w:val="28"/>
        </w:rPr>
        <w:t>8 годом на 0,003</w:t>
      </w:r>
      <w:r w:rsidRPr="00CF0A04">
        <w:rPr>
          <w:sz w:val="28"/>
          <w:szCs w:val="28"/>
        </w:rPr>
        <w:t>.</w:t>
      </w:r>
      <w:r>
        <w:rPr>
          <w:sz w:val="28"/>
          <w:szCs w:val="28"/>
        </w:rPr>
        <w:t xml:space="preserve"> Коэффициент прироста основных средств уменьшился в 2009 году по сравнению с 2008 годом на 0,03.</w:t>
      </w:r>
      <w:r w:rsidRPr="00CF1EB4">
        <w:rPr>
          <w:sz w:val="28"/>
          <w:szCs w:val="28"/>
        </w:rPr>
        <w:t xml:space="preserve"> </w:t>
      </w:r>
      <w:r>
        <w:rPr>
          <w:sz w:val="28"/>
          <w:szCs w:val="28"/>
        </w:rPr>
        <w:t>С</w:t>
      </w:r>
      <w:r w:rsidRPr="00641991">
        <w:rPr>
          <w:sz w:val="28"/>
          <w:szCs w:val="28"/>
        </w:rPr>
        <w:t>реднегодов</w:t>
      </w:r>
      <w:r>
        <w:rPr>
          <w:sz w:val="28"/>
          <w:szCs w:val="28"/>
        </w:rPr>
        <w:t>ая</w:t>
      </w:r>
      <w:r w:rsidRPr="00641991">
        <w:rPr>
          <w:sz w:val="28"/>
          <w:szCs w:val="28"/>
        </w:rPr>
        <w:t xml:space="preserve"> стоимость основных средств</w:t>
      </w:r>
      <w:r>
        <w:rPr>
          <w:sz w:val="28"/>
          <w:szCs w:val="28"/>
        </w:rPr>
        <w:t xml:space="preserve"> на </w:t>
      </w:r>
      <w:r w:rsidRPr="00590A71">
        <w:rPr>
          <w:sz w:val="28"/>
          <w:szCs w:val="28"/>
        </w:rPr>
        <w:t>ОАО «Лидахлебопродукт»</w:t>
      </w:r>
      <w:r>
        <w:rPr>
          <w:sz w:val="28"/>
          <w:szCs w:val="28"/>
        </w:rPr>
        <w:t xml:space="preserve"> в 2008 году составила 81302,5 млн. руб., а в 2009 году – 84519,5 млн. руб. </w:t>
      </w:r>
    </w:p>
    <w:p w:rsidR="00901BF3" w:rsidRDefault="00901BF3" w:rsidP="001555AE">
      <w:pPr>
        <w:ind w:firstLine="425"/>
        <w:jc w:val="both"/>
        <w:rPr>
          <w:sz w:val="28"/>
          <w:szCs w:val="28"/>
        </w:rPr>
      </w:pPr>
      <w:r w:rsidRPr="00A66E48">
        <w:rPr>
          <w:sz w:val="28"/>
          <w:szCs w:val="28"/>
        </w:rPr>
        <w:t xml:space="preserve">В данной работе освещены вопросы, связанные с понятием и содержанием </w:t>
      </w:r>
      <w:r>
        <w:rPr>
          <w:sz w:val="28"/>
          <w:szCs w:val="28"/>
        </w:rPr>
        <w:t>основных средств</w:t>
      </w:r>
      <w:r w:rsidRPr="00A66E48">
        <w:rPr>
          <w:sz w:val="28"/>
          <w:szCs w:val="28"/>
        </w:rPr>
        <w:t xml:space="preserve">, </w:t>
      </w:r>
      <w:r>
        <w:rPr>
          <w:sz w:val="28"/>
          <w:szCs w:val="28"/>
        </w:rPr>
        <w:t xml:space="preserve">рассчитаны показатели, которые характеризуют эффективность использования основных средств, </w:t>
      </w:r>
      <w:r w:rsidRPr="00A66E48">
        <w:rPr>
          <w:sz w:val="28"/>
          <w:szCs w:val="28"/>
        </w:rPr>
        <w:t xml:space="preserve">а также рассмотрены пути повышения </w:t>
      </w:r>
      <w:r>
        <w:rPr>
          <w:sz w:val="28"/>
          <w:szCs w:val="28"/>
        </w:rPr>
        <w:t>эффективности использования основных средств.</w:t>
      </w:r>
    </w:p>
    <w:p w:rsidR="00901BF3" w:rsidRDefault="00901BF3" w:rsidP="001555AE">
      <w:pPr>
        <w:ind w:firstLine="426"/>
        <w:jc w:val="both"/>
        <w:rPr>
          <w:b/>
          <w:color w:val="000000"/>
          <w:spacing w:val="-3"/>
          <w:sz w:val="28"/>
          <w:szCs w:val="28"/>
        </w:rPr>
      </w:pPr>
      <w:r w:rsidRPr="008B65D6">
        <w:rPr>
          <w:color w:val="000000"/>
          <w:sz w:val="28"/>
        </w:rPr>
        <w:t xml:space="preserve">По результатам исследования был </w:t>
      </w:r>
      <w:r>
        <w:rPr>
          <w:color w:val="000000"/>
          <w:sz w:val="28"/>
        </w:rPr>
        <w:t>рас</w:t>
      </w:r>
      <w:r w:rsidRPr="008B65D6">
        <w:rPr>
          <w:color w:val="000000"/>
          <w:sz w:val="28"/>
        </w:rPr>
        <w:t>крыт ряд проблем, имеющих отношение к рассмат</w:t>
      </w:r>
      <w:r>
        <w:rPr>
          <w:color w:val="000000"/>
          <w:sz w:val="28"/>
        </w:rPr>
        <w:t>риваемой теме, и сделаны выводы</w:t>
      </w:r>
      <w:r w:rsidRPr="008B65D6">
        <w:rPr>
          <w:color w:val="000000"/>
          <w:sz w:val="28"/>
        </w:rPr>
        <w:t>.</w:t>
      </w:r>
    </w:p>
    <w:p w:rsidR="00901BF3" w:rsidRPr="009355C2" w:rsidRDefault="00901BF3" w:rsidP="009355C2">
      <w:pPr>
        <w:ind w:firstLine="426"/>
        <w:jc w:val="both"/>
        <w:rPr>
          <w:sz w:val="28"/>
          <w:szCs w:val="28"/>
        </w:rPr>
      </w:pPr>
    </w:p>
    <w:p w:rsidR="00901BF3" w:rsidRDefault="00901BF3" w:rsidP="009355C2">
      <w:pPr>
        <w:ind w:firstLine="426"/>
        <w:jc w:val="both"/>
        <w:rPr>
          <w:sz w:val="28"/>
          <w:szCs w:val="28"/>
        </w:rPr>
      </w:pPr>
    </w:p>
    <w:p w:rsidR="00901BF3" w:rsidRDefault="00901BF3" w:rsidP="009355C2">
      <w:pPr>
        <w:ind w:firstLine="426"/>
        <w:jc w:val="both"/>
        <w:rPr>
          <w:sz w:val="28"/>
          <w:szCs w:val="28"/>
        </w:rPr>
      </w:pPr>
    </w:p>
    <w:p w:rsidR="00901BF3" w:rsidRDefault="00901BF3" w:rsidP="009355C2">
      <w:pPr>
        <w:ind w:firstLine="426"/>
        <w:jc w:val="both"/>
        <w:rPr>
          <w:sz w:val="28"/>
          <w:szCs w:val="28"/>
        </w:rPr>
      </w:pPr>
    </w:p>
    <w:p w:rsidR="00901BF3" w:rsidRDefault="00901BF3" w:rsidP="009355C2">
      <w:pPr>
        <w:ind w:firstLine="426"/>
        <w:jc w:val="both"/>
        <w:rPr>
          <w:sz w:val="28"/>
          <w:szCs w:val="28"/>
        </w:rPr>
      </w:pPr>
    </w:p>
    <w:p w:rsidR="00901BF3" w:rsidRDefault="00901BF3" w:rsidP="009355C2">
      <w:pPr>
        <w:ind w:firstLine="426"/>
        <w:jc w:val="both"/>
        <w:rPr>
          <w:sz w:val="28"/>
          <w:szCs w:val="28"/>
        </w:rPr>
      </w:pPr>
    </w:p>
    <w:p w:rsidR="00901BF3" w:rsidRDefault="00901BF3" w:rsidP="009355C2">
      <w:pPr>
        <w:ind w:firstLine="426"/>
        <w:jc w:val="both"/>
        <w:rPr>
          <w:sz w:val="28"/>
          <w:szCs w:val="28"/>
        </w:rPr>
      </w:pPr>
    </w:p>
    <w:p w:rsidR="00901BF3" w:rsidRDefault="00901BF3" w:rsidP="009355C2">
      <w:pPr>
        <w:ind w:firstLine="426"/>
        <w:jc w:val="both"/>
        <w:rPr>
          <w:sz w:val="28"/>
          <w:szCs w:val="28"/>
        </w:rPr>
      </w:pPr>
    </w:p>
    <w:p w:rsidR="00901BF3" w:rsidRDefault="00901BF3" w:rsidP="009355C2">
      <w:pPr>
        <w:ind w:firstLine="426"/>
        <w:jc w:val="both"/>
        <w:rPr>
          <w:sz w:val="28"/>
          <w:szCs w:val="28"/>
        </w:rPr>
      </w:pPr>
    </w:p>
    <w:p w:rsidR="00901BF3" w:rsidRDefault="00901BF3" w:rsidP="009355C2">
      <w:pPr>
        <w:ind w:firstLine="426"/>
        <w:jc w:val="both"/>
        <w:rPr>
          <w:sz w:val="28"/>
          <w:szCs w:val="28"/>
        </w:rPr>
      </w:pPr>
    </w:p>
    <w:p w:rsidR="00901BF3" w:rsidRDefault="00901BF3" w:rsidP="009355C2">
      <w:pPr>
        <w:ind w:firstLine="426"/>
        <w:jc w:val="both"/>
        <w:rPr>
          <w:sz w:val="28"/>
          <w:szCs w:val="28"/>
        </w:rPr>
      </w:pPr>
    </w:p>
    <w:p w:rsidR="00901BF3" w:rsidRDefault="00901BF3" w:rsidP="009355C2">
      <w:pPr>
        <w:ind w:firstLine="426"/>
        <w:jc w:val="both"/>
        <w:rPr>
          <w:sz w:val="28"/>
          <w:szCs w:val="28"/>
        </w:rPr>
      </w:pPr>
    </w:p>
    <w:p w:rsidR="00901BF3" w:rsidRDefault="00901BF3" w:rsidP="009355C2">
      <w:pPr>
        <w:ind w:firstLine="426"/>
        <w:jc w:val="both"/>
        <w:rPr>
          <w:sz w:val="28"/>
          <w:szCs w:val="28"/>
        </w:rPr>
      </w:pPr>
    </w:p>
    <w:p w:rsidR="00901BF3" w:rsidRDefault="00901BF3" w:rsidP="009355C2">
      <w:pPr>
        <w:ind w:firstLine="426"/>
        <w:jc w:val="both"/>
        <w:rPr>
          <w:sz w:val="28"/>
          <w:szCs w:val="28"/>
        </w:rPr>
      </w:pPr>
    </w:p>
    <w:p w:rsidR="00901BF3" w:rsidRDefault="00901BF3" w:rsidP="009355C2">
      <w:pPr>
        <w:ind w:firstLine="426"/>
        <w:jc w:val="both"/>
        <w:rPr>
          <w:sz w:val="28"/>
          <w:szCs w:val="28"/>
        </w:rPr>
      </w:pPr>
    </w:p>
    <w:p w:rsidR="00901BF3" w:rsidRDefault="00901BF3" w:rsidP="009355C2">
      <w:pPr>
        <w:ind w:firstLine="426"/>
        <w:jc w:val="both"/>
        <w:rPr>
          <w:sz w:val="28"/>
          <w:szCs w:val="28"/>
        </w:rPr>
      </w:pPr>
    </w:p>
    <w:p w:rsidR="00901BF3" w:rsidRDefault="00901BF3" w:rsidP="009355C2">
      <w:pPr>
        <w:ind w:firstLine="426"/>
        <w:jc w:val="both"/>
        <w:rPr>
          <w:sz w:val="28"/>
          <w:szCs w:val="28"/>
        </w:rPr>
      </w:pPr>
    </w:p>
    <w:p w:rsidR="00901BF3" w:rsidRDefault="00901BF3" w:rsidP="009355C2">
      <w:pPr>
        <w:ind w:firstLine="426"/>
        <w:jc w:val="both"/>
        <w:rPr>
          <w:sz w:val="28"/>
          <w:szCs w:val="28"/>
        </w:rPr>
      </w:pPr>
    </w:p>
    <w:p w:rsidR="00901BF3" w:rsidRDefault="00901BF3" w:rsidP="009355C2">
      <w:pPr>
        <w:ind w:firstLine="426"/>
        <w:jc w:val="both"/>
        <w:rPr>
          <w:sz w:val="28"/>
          <w:szCs w:val="28"/>
        </w:rPr>
      </w:pPr>
    </w:p>
    <w:p w:rsidR="00901BF3" w:rsidRDefault="00901BF3" w:rsidP="009355C2">
      <w:pPr>
        <w:ind w:firstLine="426"/>
        <w:jc w:val="both"/>
        <w:rPr>
          <w:sz w:val="28"/>
          <w:szCs w:val="28"/>
        </w:rPr>
      </w:pPr>
    </w:p>
    <w:p w:rsidR="00901BF3" w:rsidRDefault="00901BF3" w:rsidP="009355C2">
      <w:pPr>
        <w:ind w:firstLine="426"/>
        <w:jc w:val="both"/>
        <w:rPr>
          <w:sz w:val="28"/>
          <w:szCs w:val="28"/>
        </w:rPr>
      </w:pPr>
    </w:p>
    <w:p w:rsidR="00901BF3" w:rsidRDefault="00901BF3" w:rsidP="009355C2">
      <w:pPr>
        <w:ind w:firstLine="426"/>
        <w:jc w:val="both"/>
        <w:rPr>
          <w:sz w:val="28"/>
          <w:szCs w:val="28"/>
        </w:rPr>
      </w:pPr>
    </w:p>
    <w:p w:rsidR="00901BF3" w:rsidRDefault="00901BF3" w:rsidP="009355C2">
      <w:pPr>
        <w:ind w:firstLine="426"/>
        <w:jc w:val="both"/>
        <w:rPr>
          <w:sz w:val="28"/>
          <w:szCs w:val="28"/>
        </w:rPr>
      </w:pPr>
    </w:p>
    <w:p w:rsidR="00901BF3" w:rsidRDefault="00901BF3" w:rsidP="009355C2">
      <w:pPr>
        <w:ind w:firstLine="426"/>
        <w:jc w:val="both"/>
        <w:rPr>
          <w:sz w:val="28"/>
          <w:szCs w:val="28"/>
        </w:rPr>
      </w:pPr>
    </w:p>
    <w:p w:rsidR="00901BF3" w:rsidRDefault="00901BF3" w:rsidP="009355C2">
      <w:pPr>
        <w:ind w:firstLine="426"/>
        <w:jc w:val="both"/>
        <w:rPr>
          <w:sz w:val="28"/>
          <w:szCs w:val="28"/>
        </w:rPr>
      </w:pPr>
    </w:p>
    <w:p w:rsidR="00901BF3" w:rsidRDefault="00901BF3" w:rsidP="009355C2">
      <w:pPr>
        <w:ind w:firstLine="426"/>
        <w:jc w:val="both"/>
        <w:rPr>
          <w:sz w:val="28"/>
          <w:szCs w:val="28"/>
        </w:rPr>
      </w:pPr>
    </w:p>
    <w:p w:rsidR="00901BF3" w:rsidRDefault="00901BF3" w:rsidP="009355C2">
      <w:pPr>
        <w:ind w:firstLine="426"/>
        <w:jc w:val="both"/>
        <w:rPr>
          <w:sz w:val="28"/>
          <w:szCs w:val="28"/>
        </w:rPr>
      </w:pPr>
    </w:p>
    <w:p w:rsidR="00901BF3" w:rsidRDefault="00901BF3" w:rsidP="009355C2">
      <w:pPr>
        <w:ind w:firstLine="426"/>
        <w:jc w:val="both"/>
        <w:rPr>
          <w:sz w:val="28"/>
          <w:szCs w:val="28"/>
        </w:rPr>
      </w:pPr>
    </w:p>
    <w:p w:rsidR="00901BF3" w:rsidRPr="009355C2" w:rsidRDefault="00901BF3" w:rsidP="009355C2">
      <w:pPr>
        <w:ind w:firstLine="426"/>
        <w:jc w:val="both"/>
        <w:rPr>
          <w:sz w:val="28"/>
          <w:szCs w:val="28"/>
        </w:rPr>
      </w:pPr>
    </w:p>
    <w:p w:rsidR="00901BF3" w:rsidRDefault="00901BF3">
      <w:pPr>
        <w:rPr>
          <w:sz w:val="28"/>
          <w:szCs w:val="28"/>
        </w:rPr>
      </w:pPr>
    </w:p>
    <w:p w:rsidR="00901BF3" w:rsidRDefault="00901BF3" w:rsidP="001555AE">
      <w:pPr>
        <w:pStyle w:val="10"/>
        <w:ind w:firstLine="426"/>
      </w:pPr>
      <w:bookmarkStart w:id="10" w:name="_Toc262225129"/>
      <w:r>
        <w:t>Список использованной литературы</w:t>
      </w:r>
      <w:bookmarkEnd w:id="10"/>
    </w:p>
    <w:p w:rsidR="00901BF3" w:rsidRDefault="00901BF3" w:rsidP="000D2B07">
      <w:pPr>
        <w:pStyle w:val="13"/>
        <w:numPr>
          <w:ilvl w:val="0"/>
          <w:numId w:val="23"/>
        </w:numPr>
        <w:ind w:left="709" w:hanging="283"/>
        <w:jc w:val="both"/>
        <w:rPr>
          <w:sz w:val="28"/>
          <w:szCs w:val="28"/>
        </w:rPr>
      </w:pPr>
      <w:r>
        <w:rPr>
          <w:sz w:val="28"/>
          <w:szCs w:val="28"/>
        </w:rPr>
        <w:t>Волков О. И., Девяткин О.В. Экономика предприятия (фирмы): Учебник / Под ред. проф. О. И. Волкова и доц. О. В. Девяткина. – 3-е изд., перераб. и доп. – М.: ИНФРА – М, 2008. – 604с. – (100 лет РЭА им. Г.В. Плеханова).</w:t>
      </w:r>
    </w:p>
    <w:p w:rsidR="00901BF3" w:rsidRDefault="00901BF3" w:rsidP="000D2B07">
      <w:pPr>
        <w:pStyle w:val="13"/>
        <w:numPr>
          <w:ilvl w:val="0"/>
          <w:numId w:val="23"/>
        </w:numPr>
        <w:ind w:left="709" w:hanging="283"/>
        <w:jc w:val="both"/>
        <w:rPr>
          <w:sz w:val="28"/>
          <w:szCs w:val="28"/>
        </w:rPr>
      </w:pPr>
      <w:r>
        <w:rPr>
          <w:sz w:val="28"/>
          <w:szCs w:val="28"/>
        </w:rPr>
        <w:t>Калинка А.А. Экономика предприятия: Учеб. пособие / А.А. Калинка. – Мн.: Ураджай, 2001. – 250с.: ил.</w:t>
      </w:r>
    </w:p>
    <w:p w:rsidR="00901BF3" w:rsidRDefault="00901BF3" w:rsidP="00BB59DC">
      <w:pPr>
        <w:pStyle w:val="13"/>
        <w:numPr>
          <w:ilvl w:val="0"/>
          <w:numId w:val="23"/>
        </w:numPr>
        <w:ind w:left="709" w:hanging="283"/>
        <w:jc w:val="both"/>
        <w:rPr>
          <w:sz w:val="28"/>
          <w:szCs w:val="28"/>
        </w:rPr>
      </w:pPr>
      <w:r>
        <w:rPr>
          <w:sz w:val="28"/>
          <w:szCs w:val="28"/>
        </w:rPr>
        <w:t>Лобан Л.А., Пыко В.Т. Экономика предприятия: учебный комплекс / Л.Н. Лобан, В.Т. Пыко. – Мн.: Мисанта, 2008. – 264с.</w:t>
      </w:r>
    </w:p>
    <w:p w:rsidR="00901BF3" w:rsidRDefault="00901BF3" w:rsidP="00BB59DC">
      <w:pPr>
        <w:pStyle w:val="13"/>
        <w:numPr>
          <w:ilvl w:val="0"/>
          <w:numId w:val="23"/>
        </w:numPr>
        <w:ind w:left="709" w:hanging="283"/>
        <w:jc w:val="both"/>
        <w:rPr>
          <w:sz w:val="28"/>
          <w:szCs w:val="28"/>
        </w:rPr>
      </w:pPr>
      <w:r w:rsidRPr="00BB59DC">
        <w:rPr>
          <w:sz w:val="28"/>
          <w:szCs w:val="28"/>
        </w:rPr>
        <w:t>Нехорошева Л.Н. Экономика предприятия: учеб. пособие / Л.Н. Нехорошева [и др.]; под общ. ред. Л.Н. Нехорошевой. – 3-е изд. – Мн.: Выш. шк., 2005. – 383 с.: ил.</w:t>
      </w:r>
    </w:p>
    <w:p w:rsidR="00901BF3" w:rsidRPr="00BB59DC" w:rsidRDefault="00901BF3" w:rsidP="00BB59DC">
      <w:pPr>
        <w:pStyle w:val="13"/>
        <w:numPr>
          <w:ilvl w:val="0"/>
          <w:numId w:val="23"/>
        </w:numPr>
        <w:ind w:left="709" w:hanging="283"/>
        <w:jc w:val="both"/>
        <w:rPr>
          <w:sz w:val="28"/>
          <w:szCs w:val="28"/>
        </w:rPr>
      </w:pPr>
      <w:r>
        <w:rPr>
          <w:sz w:val="28"/>
          <w:szCs w:val="28"/>
        </w:rPr>
        <w:t>Табурчак П.П., Тумин В.М. Экономика предприятия: Учебник для вузов / Под ред. П.П. Табурчака и В.М. Тумина. Ростов н/Д: «Феникс», 2002. – 320 с.</w:t>
      </w:r>
    </w:p>
    <w:p w:rsidR="00901BF3" w:rsidRPr="002053FC" w:rsidRDefault="00901BF3" w:rsidP="000D2B07">
      <w:pPr>
        <w:jc w:val="both"/>
        <w:rPr>
          <w:sz w:val="28"/>
          <w:szCs w:val="28"/>
        </w:rPr>
      </w:pPr>
      <w:bookmarkStart w:id="11" w:name="_GoBack"/>
      <w:bookmarkEnd w:id="11"/>
    </w:p>
    <w:sectPr w:rsidR="00901BF3" w:rsidRPr="002053FC" w:rsidSect="00104359">
      <w:headerReference w:type="default" r:id="rId8"/>
      <w:pgSz w:w="11906" w:h="16838"/>
      <w:pgMar w:top="1134" w:right="567" w:bottom="1134"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BF3" w:rsidRDefault="00901BF3" w:rsidP="007025E1">
      <w:r>
        <w:separator/>
      </w:r>
    </w:p>
  </w:endnote>
  <w:endnote w:type="continuationSeparator" w:id="0">
    <w:p w:rsidR="00901BF3" w:rsidRDefault="00901BF3" w:rsidP="00702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BF3" w:rsidRDefault="00901BF3" w:rsidP="007025E1">
      <w:r>
        <w:separator/>
      </w:r>
    </w:p>
  </w:footnote>
  <w:footnote w:type="continuationSeparator" w:id="0">
    <w:p w:rsidR="00901BF3" w:rsidRDefault="00901BF3" w:rsidP="007025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BF3" w:rsidRDefault="00901BF3">
    <w:pPr>
      <w:pStyle w:val="aa"/>
      <w:jc w:val="right"/>
    </w:pPr>
    <w:r>
      <w:fldChar w:fldCharType="begin"/>
    </w:r>
    <w:r>
      <w:instrText xml:space="preserve"> PAGE   \* MERGEFORMAT </w:instrText>
    </w:r>
    <w:r>
      <w:fldChar w:fldCharType="separate"/>
    </w:r>
    <w:r w:rsidR="00FE363E">
      <w:rPr>
        <w:noProof/>
      </w:rPr>
      <w:t>2</w:t>
    </w:r>
    <w:r>
      <w:fldChar w:fldCharType="end"/>
    </w:r>
  </w:p>
  <w:p w:rsidR="00901BF3" w:rsidRDefault="00901BF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21340"/>
    <w:multiLevelType w:val="multilevel"/>
    <w:tmpl w:val="E2BAAA9A"/>
    <w:numStyleLink w:val="1"/>
  </w:abstractNum>
  <w:abstractNum w:abstractNumId="1">
    <w:nsid w:val="0880448F"/>
    <w:multiLevelType w:val="hybridMultilevel"/>
    <w:tmpl w:val="70FE5654"/>
    <w:lvl w:ilvl="0" w:tplc="AFC0D0D6">
      <w:start w:val="1"/>
      <w:numFmt w:val="decimal"/>
      <w:lvlText w:val="%1."/>
      <w:lvlJc w:val="left"/>
      <w:pPr>
        <w:ind w:left="1146" w:hanging="360"/>
      </w:pPr>
      <w:rPr>
        <w:rFonts w:cs="Times New Roman"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0C623443"/>
    <w:multiLevelType w:val="hybridMultilevel"/>
    <w:tmpl w:val="612C5666"/>
    <w:lvl w:ilvl="0" w:tplc="0414C18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0D1F04CB"/>
    <w:multiLevelType w:val="multilevel"/>
    <w:tmpl w:val="E2BAAA9A"/>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DE369B0"/>
    <w:multiLevelType w:val="hybridMultilevel"/>
    <w:tmpl w:val="88A00B8A"/>
    <w:lvl w:ilvl="0" w:tplc="0414C18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11186BD0"/>
    <w:multiLevelType w:val="multilevel"/>
    <w:tmpl w:val="E2BAAA9A"/>
    <w:numStyleLink w:val="1"/>
  </w:abstractNum>
  <w:abstractNum w:abstractNumId="6">
    <w:nsid w:val="1C6471F3"/>
    <w:multiLevelType w:val="multilevel"/>
    <w:tmpl w:val="E2BAAA9A"/>
    <w:numStyleLink w:val="1"/>
  </w:abstractNum>
  <w:abstractNum w:abstractNumId="7">
    <w:nsid w:val="1FA7746A"/>
    <w:multiLevelType w:val="hybridMultilevel"/>
    <w:tmpl w:val="B7944DA0"/>
    <w:lvl w:ilvl="0" w:tplc="0414C18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20B15C1A"/>
    <w:multiLevelType w:val="hybridMultilevel"/>
    <w:tmpl w:val="411074D0"/>
    <w:lvl w:ilvl="0" w:tplc="0414C18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235B2126"/>
    <w:multiLevelType w:val="hybridMultilevel"/>
    <w:tmpl w:val="DC1CBCD4"/>
    <w:lvl w:ilvl="0" w:tplc="0414C18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24B20A2C"/>
    <w:multiLevelType w:val="hybridMultilevel"/>
    <w:tmpl w:val="CAB41716"/>
    <w:lvl w:ilvl="0" w:tplc="0414C18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2C3F180C"/>
    <w:multiLevelType w:val="hybridMultilevel"/>
    <w:tmpl w:val="C4905846"/>
    <w:lvl w:ilvl="0" w:tplc="04190011">
      <w:start w:val="1"/>
      <w:numFmt w:val="decimal"/>
      <w:lvlText w:val="%1)"/>
      <w:lvlJc w:val="left"/>
      <w:pPr>
        <w:ind w:left="1145" w:hanging="360"/>
      </w:pPr>
      <w:rPr>
        <w:rFonts w:cs="Times New Roman"/>
      </w:rPr>
    </w:lvl>
    <w:lvl w:ilvl="1" w:tplc="04190019" w:tentative="1">
      <w:start w:val="1"/>
      <w:numFmt w:val="lowerLetter"/>
      <w:lvlText w:val="%2."/>
      <w:lvlJc w:val="left"/>
      <w:pPr>
        <w:ind w:left="1865" w:hanging="360"/>
      </w:pPr>
      <w:rPr>
        <w:rFonts w:cs="Times New Roman"/>
      </w:rPr>
    </w:lvl>
    <w:lvl w:ilvl="2" w:tplc="0419001B" w:tentative="1">
      <w:start w:val="1"/>
      <w:numFmt w:val="lowerRoman"/>
      <w:lvlText w:val="%3."/>
      <w:lvlJc w:val="right"/>
      <w:pPr>
        <w:ind w:left="2585" w:hanging="180"/>
      </w:pPr>
      <w:rPr>
        <w:rFonts w:cs="Times New Roman"/>
      </w:rPr>
    </w:lvl>
    <w:lvl w:ilvl="3" w:tplc="0419000F" w:tentative="1">
      <w:start w:val="1"/>
      <w:numFmt w:val="decimal"/>
      <w:lvlText w:val="%4."/>
      <w:lvlJc w:val="left"/>
      <w:pPr>
        <w:ind w:left="3305" w:hanging="360"/>
      </w:pPr>
      <w:rPr>
        <w:rFonts w:cs="Times New Roman"/>
      </w:rPr>
    </w:lvl>
    <w:lvl w:ilvl="4" w:tplc="04190019" w:tentative="1">
      <w:start w:val="1"/>
      <w:numFmt w:val="lowerLetter"/>
      <w:lvlText w:val="%5."/>
      <w:lvlJc w:val="left"/>
      <w:pPr>
        <w:ind w:left="4025" w:hanging="360"/>
      </w:pPr>
      <w:rPr>
        <w:rFonts w:cs="Times New Roman"/>
      </w:rPr>
    </w:lvl>
    <w:lvl w:ilvl="5" w:tplc="0419001B" w:tentative="1">
      <w:start w:val="1"/>
      <w:numFmt w:val="lowerRoman"/>
      <w:lvlText w:val="%6."/>
      <w:lvlJc w:val="right"/>
      <w:pPr>
        <w:ind w:left="4745" w:hanging="180"/>
      </w:pPr>
      <w:rPr>
        <w:rFonts w:cs="Times New Roman"/>
      </w:rPr>
    </w:lvl>
    <w:lvl w:ilvl="6" w:tplc="0419000F" w:tentative="1">
      <w:start w:val="1"/>
      <w:numFmt w:val="decimal"/>
      <w:lvlText w:val="%7."/>
      <w:lvlJc w:val="left"/>
      <w:pPr>
        <w:ind w:left="5465" w:hanging="360"/>
      </w:pPr>
      <w:rPr>
        <w:rFonts w:cs="Times New Roman"/>
      </w:rPr>
    </w:lvl>
    <w:lvl w:ilvl="7" w:tplc="04190019" w:tentative="1">
      <w:start w:val="1"/>
      <w:numFmt w:val="lowerLetter"/>
      <w:lvlText w:val="%8."/>
      <w:lvlJc w:val="left"/>
      <w:pPr>
        <w:ind w:left="6185" w:hanging="360"/>
      </w:pPr>
      <w:rPr>
        <w:rFonts w:cs="Times New Roman"/>
      </w:rPr>
    </w:lvl>
    <w:lvl w:ilvl="8" w:tplc="0419001B" w:tentative="1">
      <w:start w:val="1"/>
      <w:numFmt w:val="lowerRoman"/>
      <w:lvlText w:val="%9."/>
      <w:lvlJc w:val="right"/>
      <w:pPr>
        <w:ind w:left="6905" w:hanging="180"/>
      </w:pPr>
      <w:rPr>
        <w:rFonts w:cs="Times New Roman"/>
      </w:rPr>
    </w:lvl>
  </w:abstractNum>
  <w:abstractNum w:abstractNumId="12">
    <w:nsid w:val="2DB9522B"/>
    <w:multiLevelType w:val="hybridMultilevel"/>
    <w:tmpl w:val="F21A9232"/>
    <w:lvl w:ilvl="0" w:tplc="4FDE84B0">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3">
    <w:nsid w:val="2E6D3854"/>
    <w:multiLevelType w:val="hybridMultilevel"/>
    <w:tmpl w:val="4E2C72D6"/>
    <w:lvl w:ilvl="0" w:tplc="0414C18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30166DAB"/>
    <w:multiLevelType w:val="hybridMultilevel"/>
    <w:tmpl w:val="C7AC88E0"/>
    <w:lvl w:ilvl="0" w:tplc="727ED54A">
      <w:start w:val="1"/>
      <w:numFmt w:val="decimal"/>
      <w:lvlText w:val="%1."/>
      <w:lvlJc w:val="left"/>
      <w:pPr>
        <w:ind w:left="1146" w:hanging="360"/>
      </w:pPr>
      <w:rPr>
        <w:rFonts w:ascii="Times New Roman" w:eastAsia="Times New Roman" w:hAnsi="Times New Roman" w:cs="Times New Roman"/>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nsid w:val="308B7D13"/>
    <w:multiLevelType w:val="hybridMultilevel"/>
    <w:tmpl w:val="2FE82CD2"/>
    <w:lvl w:ilvl="0" w:tplc="0414C18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363C55A2"/>
    <w:multiLevelType w:val="hybridMultilevel"/>
    <w:tmpl w:val="3418EEBE"/>
    <w:lvl w:ilvl="0" w:tplc="AFC0D0D6">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7">
    <w:nsid w:val="3B963A4E"/>
    <w:multiLevelType w:val="multilevel"/>
    <w:tmpl w:val="E2BAAA9A"/>
    <w:numStyleLink w:val="1"/>
  </w:abstractNum>
  <w:abstractNum w:abstractNumId="18">
    <w:nsid w:val="3C467BEF"/>
    <w:multiLevelType w:val="hybridMultilevel"/>
    <w:tmpl w:val="824E54F4"/>
    <w:lvl w:ilvl="0" w:tplc="0414C18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3C5C60D7"/>
    <w:multiLevelType w:val="hybridMultilevel"/>
    <w:tmpl w:val="A524EFF0"/>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20">
    <w:nsid w:val="43875599"/>
    <w:multiLevelType w:val="hybridMultilevel"/>
    <w:tmpl w:val="5018F87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1">
    <w:nsid w:val="45D94622"/>
    <w:multiLevelType w:val="hybridMultilevel"/>
    <w:tmpl w:val="7586037E"/>
    <w:lvl w:ilvl="0" w:tplc="0414C180">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2">
    <w:nsid w:val="4E60780D"/>
    <w:multiLevelType w:val="hybridMultilevel"/>
    <w:tmpl w:val="E950528C"/>
    <w:lvl w:ilvl="0" w:tplc="AFC0D0D6">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3">
    <w:nsid w:val="506B5755"/>
    <w:multiLevelType w:val="multilevel"/>
    <w:tmpl w:val="E2BAAA9A"/>
    <w:numStyleLink w:val="1"/>
  </w:abstractNum>
  <w:abstractNum w:abstractNumId="24">
    <w:nsid w:val="509950EF"/>
    <w:multiLevelType w:val="hybridMultilevel"/>
    <w:tmpl w:val="59184C4A"/>
    <w:lvl w:ilvl="0" w:tplc="0414C180">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5">
    <w:nsid w:val="515E384B"/>
    <w:multiLevelType w:val="hybridMultilevel"/>
    <w:tmpl w:val="BFB2BD64"/>
    <w:lvl w:ilvl="0" w:tplc="0414C18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5B910CCB"/>
    <w:multiLevelType w:val="hybridMultilevel"/>
    <w:tmpl w:val="1522FC12"/>
    <w:lvl w:ilvl="0" w:tplc="0414C18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nsid w:val="618E53D3"/>
    <w:multiLevelType w:val="hybridMultilevel"/>
    <w:tmpl w:val="06DC9F60"/>
    <w:lvl w:ilvl="0" w:tplc="0414C18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nsid w:val="66D954A6"/>
    <w:multiLevelType w:val="hybridMultilevel"/>
    <w:tmpl w:val="ABECFC92"/>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9">
    <w:nsid w:val="66F92C4F"/>
    <w:multiLevelType w:val="hybridMultilevel"/>
    <w:tmpl w:val="B532B6F0"/>
    <w:lvl w:ilvl="0" w:tplc="AFC0D0D6">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0">
    <w:nsid w:val="6A4B0C72"/>
    <w:multiLevelType w:val="hybridMultilevel"/>
    <w:tmpl w:val="E8441A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B480905"/>
    <w:multiLevelType w:val="hybridMultilevel"/>
    <w:tmpl w:val="C34CC09E"/>
    <w:lvl w:ilvl="0" w:tplc="0414C18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nsid w:val="707F174C"/>
    <w:multiLevelType w:val="multilevel"/>
    <w:tmpl w:val="E2BAAA9A"/>
    <w:numStyleLink w:val="1"/>
  </w:abstractNum>
  <w:abstractNum w:abstractNumId="33">
    <w:nsid w:val="76EF0A54"/>
    <w:multiLevelType w:val="hybridMultilevel"/>
    <w:tmpl w:val="D35065EC"/>
    <w:lvl w:ilvl="0" w:tplc="0414C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7235586"/>
    <w:multiLevelType w:val="hybridMultilevel"/>
    <w:tmpl w:val="9E4076EC"/>
    <w:lvl w:ilvl="0" w:tplc="0414C180">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5">
    <w:nsid w:val="77A41933"/>
    <w:multiLevelType w:val="hybridMultilevel"/>
    <w:tmpl w:val="70025C7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3"/>
  </w:num>
  <w:num w:numId="2">
    <w:abstractNumId w:val="6"/>
    <w:lvlOverride w:ilvl="0">
      <w:lvl w:ilvl="0">
        <w:start w:val="1"/>
        <w:numFmt w:val="bullet"/>
        <w:lvlText w:val=""/>
        <w:lvlJc w:val="left"/>
        <w:pPr>
          <w:tabs>
            <w:tab w:val="num" w:pos="720"/>
          </w:tabs>
          <w:ind w:left="720" w:hanging="360"/>
        </w:pPr>
        <w:rPr>
          <w:rFonts w:ascii="Symbol" w:hAnsi="Symbol" w:hint="default"/>
        </w:rPr>
      </w:lvl>
    </w:lvlOverride>
  </w:num>
  <w:num w:numId="3">
    <w:abstractNumId w:val="0"/>
  </w:num>
  <w:num w:numId="4">
    <w:abstractNumId w:val="17"/>
  </w:num>
  <w:num w:numId="5">
    <w:abstractNumId w:val="5"/>
  </w:num>
  <w:num w:numId="6">
    <w:abstractNumId w:val="23"/>
    <w:lvlOverride w:ilvl="0">
      <w:lvl w:ilvl="0">
        <w:start w:val="1"/>
        <w:numFmt w:val="bullet"/>
        <w:lvlText w:val=""/>
        <w:lvlJc w:val="left"/>
        <w:pPr>
          <w:tabs>
            <w:tab w:val="num" w:pos="720"/>
          </w:tabs>
          <w:ind w:left="720" w:hanging="360"/>
        </w:pPr>
        <w:rPr>
          <w:rFonts w:ascii="Symbol" w:hAnsi="Symbol" w:hint="default"/>
        </w:rPr>
      </w:lvl>
    </w:lvlOverride>
  </w:num>
  <w:num w:numId="7">
    <w:abstractNumId w:val="32"/>
  </w:num>
  <w:num w:numId="8">
    <w:abstractNumId w:val="13"/>
  </w:num>
  <w:num w:numId="9">
    <w:abstractNumId w:val="10"/>
  </w:num>
  <w:num w:numId="10">
    <w:abstractNumId w:val="25"/>
  </w:num>
  <w:num w:numId="11">
    <w:abstractNumId w:val="35"/>
  </w:num>
  <w:num w:numId="12">
    <w:abstractNumId w:val="28"/>
  </w:num>
  <w:num w:numId="13">
    <w:abstractNumId w:val="30"/>
  </w:num>
  <w:num w:numId="14">
    <w:abstractNumId w:val="20"/>
  </w:num>
  <w:num w:numId="15">
    <w:abstractNumId w:val="33"/>
  </w:num>
  <w:num w:numId="16">
    <w:abstractNumId w:val="7"/>
  </w:num>
  <w:num w:numId="17">
    <w:abstractNumId w:val="16"/>
  </w:num>
  <w:num w:numId="18">
    <w:abstractNumId w:val="14"/>
  </w:num>
  <w:num w:numId="19">
    <w:abstractNumId w:val="1"/>
  </w:num>
  <w:num w:numId="20">
    <w:abstractNumId w:val="29"/>
  </w:num>
  <w:num w:numId="21">
    <w:abstractNumId w:val="22"/>
  </w:num>
  <w:num w:numId="22">
    <w:abstractNumId w:val="8"/>
  </w:num>
  <w:num w:numId="23">
    <w:abstractNumId w:val="12"/>
  </w:num>
  <w:num w:numId="24">
    <w:abstractNumId w:val="26"/>
  </w:num>
  <w:num w:numId="25">
    <w:abstractNumId w:val="27"/>
  </w:num>
  <w:num w:numId="26">
    <w:abstractNumId w:val="4"/>
  </w:num>
  <w:num w:numId="27">
    <w:abstractNumId w:val="9"/>
  </w:num>
  <w:num w:numId="28">
    <w:abstractNumId w:val="24"/>
  </w:num>
  <w:num w:numId="29">
    <w:abstractNumId w:val="11"/>
  </w:num>
  <w:num w:numId="30">
    <w:abstractNumId w:val="21"/>
  </w:num>
  <w:num w:numId="31">
    <w:abstractNumId w:val="34"/>
  </w:num>
  <w:num w:numId="32">
    <w:abstractNumId w:val="2"/>
  </w:num>
  <w:num w:numId="33">
    <w:abstractNumId w:val="18"/>
  </w:num>
  <w:num w:numId="34">
    <w:abstractNumId w:val="19"/>
  </w:num>
  <w:num w:numId="35">
    <w:abstractNumId w:val="3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6511"/>
    <w:rsid w:val="00013AB8"/>
    <w:rsid w:val="0001692E"/>
    <w:rsid w:val="00024508"/>
    <w:rsid w:val="000629EE"/>
    <w:rsid w:val="0009364A"/>
    <w:rsid w:val="000C6DB7"/>
    <w:rsid w:val="000D2B07"/>
    <w:rsid w:val="000F00EA"/>
    <w:rsid w:val="00103246"/>
    <w:rsid w:val="00104359"/>
    <w:rsid w:val="00120DC7"/>
    <w:rsid w:val="001222E6"/>
    <w:rsid w:val="00132C7F"/>
    <w:rsid w:val="0014172E"/>
    <w:rsid w:val="001555AE"/>
    <w:rsid w:val="001764EF"/>
    <w:rsid w:val="00181A68"/>
    <w:rsid w:val="00185AB5"/>
    <w:rsid w:val="001B114D"/>
    <w:rsid w:val="001B38DA"/>
    <w:rsid w:val="001F28F3"/>
    <w:rsid w:val="002053FC"/>
    <w:rsid w:val="00206955"/>
    <w:rsid w:val="002464F8"/>
    <w:rsid w:val="00246A00"/>
    <w:rsid w:val="002501E7"/>
    <w:rsid w:val="002B74E5"/>
    <w:rsid w:val="003034CE"/>
    <w:rsid w:val="00311C3E"/>
    <w:rsid w:val="00320CA3"/>
    <w:rsid w:val="00324C1B"/>
    <w:rsid w:val="0034002E"/>
    <w:rsid w:val="00364621"/>
    <w:rsid w:val="003859B7"/>
    <w:rsid w:val="00387264"/>
    <w:rsid w:val="003B0396"/>
    <w:rsid w:val="003C303D"/>
    <w:rsid w:val="0042126F"/>
    <w:rsid w:val="0043245D"/>
    <w:rsid w:val="00435B88"/>
    <w:rsid w:val="0044344D"/>
    <w:rsid w:val="00464E6B"/>
    <w:rsid w:val="0047046B"/>
    <w:rsid w:val="00476AC1"/>
    <w:rsid w:val="00477E3C"/>
    <w:rsid w:val="00493F7F"/>
    <w:rsid w:val="004B3A50"/>
    <w:rsid w:val="004C5B34"/>
    <w:rsid w:val="004E5979"/>
    <w:rsid w:val="005429D2"/>
    <w:rsid w:val="00544543"/>
    <w:rsid w:val="00546A8C"/>
    <w:rsid w:val="00546D19"/>
    <w:rsid w:val="00561848"/>
    <w:rsid w:val="00590A71"/>
    <w:rsid w:val="005B0661"/>
    <w:rsid w:val="005B239B"/>
    <w:rsid w:val="005C1ABF"/>
    <w:rsid w:val="005E2CB1"/>
    <w:rsid w:val="00612563"/>
    <w:rsid w:val="00625316"/>
    <w:rsid w:val="00636757"/>
    <w:rsid w:val="006403C4"/>
    <w:rsid w:val="00641991"/>
    <w:rsid w:val="00671DFD"/>
    <w:rsid w:val="006B1223"/>
    <w:rsid w:val="006B500D"/>
    <w:rsid w:val="006C5F00"/>
    <w:rsid w:val="007025E1"/>
    <w:rsid w:val="007542D5"/>
    <w:rsid w:val="007B018F"/>
    <w:rsid w:val="007C13E2"/>
    <w:rsid w:val="007E2D9B"/>
    <w:rsid w:val="007F3EC7"/>
    <w:rsid w:val="00843803"/>
    <w:rsid w:val="00843AD2"/>
    <w:rsid w:val="00846228"/>
    <w:rsid w:val="0086517B"/>
    <w:rsid w:val="00892854"/>
    <w:rsid w:val="008A1147"/>
    <w:rsid w:val="008A4E16"/>
    <w:rsid w:val="008B65D6"/>
    <w:rsid w:val="008D2756"/>
    <w:rsid w:val="00901BF3"/>
    <w:rsid w:val="00902C44"/>
    <w:rsid w:val="00903D69"/>
    <w:rsid w:val="00911D6B"/>
    <w:rsid w:val="00923331"/>
    <w:rsid w:val="009251D5"/>
    <w:rsid w:val="009355C2"/>
    <w:rsid w:val="00935A7B"/>
    <w:rsid w:val="00950BDE"/>
    <w:rsid w:val="00951751"/>
    <w:rsid w:val="00976789"/>
    <w:rsid w:val="009A45AE"/>
    <w:rsid w:val="009C7BE5"/>
    <w:rsid w:val="009F41E7"/>
    <w:rsid w:val="00A06511"/>
    <w:rsid w:val="00A21D78"/>
    <w:rsid w:val="00A254BE"/>
    <w:rsid w:val="00A41B49"/>
    <w:rsid w:val="00A60FE9"/>
    <w:rsid w:val="00A66E48"/>
    <w:rsid w:val="00A7749E"/>
    <w:rsid w:val="00A82BA3"/>
    <w:rsid w:val="00AA1D93"/>
    <w:rsid w:val="00AA5CCF"/>
    <w:rsid w:val="00AA7F83"/>
    <w:rsid w:val="00AC7725"/>
    <w:rsid w:val="00AD06D4"/>
    <w:rsid w:val="00B2780A"/>
    <w:rsid w:val="00B3197D"/>
    <w:rsid w:val="00B374BF"/>
    <w:rsid w:val="00B76A39"/>
    <w:rsid w:val="00B91E92"/>
    <w:rsid w:val="00B94417"/>
    <w:rsid w:val="00BB59DC"/>
    <w:rsid w:val="00BC2E98"/>
    <w:rsid w:val="00BE6F32"/>
    <w:rsid w:val="00BF01A1"/>
    <w:rsid w:val="00BF14DC"/>
    <w:rsid w:val="00C21E11"/>
    <w:rsid w:val="00C30D37"/>
    <w:rsid w:val="00C47D3D"/>
    <w:rsid w:val="00C53498"/>
    <w:rsid w:val="00C6250D"/>
    <w:rsid w:val="00C64048"/>
    <w:rsid w:val="00C64759"/>
    <w:rsid w:val="00CA3E6D"/>
    <w:rsid w:val="00CD74B6"/>
    <w:rsid w:val="00CF0A04"/>
    <w:rsid w:val="00CF1EB4"/>
    <w:rsid w:val="00CF4974"/>
    <w:rsid w:val="00D04B07"/>
    <w:rsid w:val="00D273D9"/>
    <w:rsid w:val="00D84BA1"/>
    <w:rsid w:val="00DA2EDA"/>
    <w:rsid w:val="00DB003D"/>
    <w:rsid w:val="00DD085D"/>
    <w:rsid w:val="00DE10B2"/>
    <w:rsid w:val="00DE2642"/>
    <w:rsid w:val="00DE3D26"/>
    <w:rsid w:val="00DF0110"/>
    <w:rsid w:val="00E1400C"/>
    <w:rsid w:val="00E30BB1"/>
    <w:rsid w:val="00E329D0"/>
    <w:rsid w:val="00E62CD3"/>
    <w:rsid w:val="00E7128B"/>
    <w:rsid w:val="00EA0C59"/>
    <w:rsid w:val="00EB07A2"/>
    <w:rsid w:val="00EC1CA9"/>
    <w:rsid w:val="00F15580"/>
    <w:rsid w:val="00F274B8"/>
    <w:rsid w:val="00F31EB3"/>
    <w:rsid w:val="00F430E4"/>
    <w:rsid w:val="00F71F0A"/>
    <w:rsid w:val="00FD30F6"/>
    <w:rsid w:val="00FD4806"/>
    <w:rsid w:val="00FE363E"/>
    <w:rsid w:val="00FF2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2"/>
    <o:shapelayout v:ext="edit">
      <o:idmap v:ext="edit" data="1"/>
    </o:shapelayout>
  </w:shapeDefaults>
  <w:decimalSymbol w:val=","/>
  <w:listSeparator w:val=";"/>
  <w15:chartTrackingRefBased/>
  <w15:docId w15:val="{6E0C4E0A-C18A-4480-AC79-FCA02862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6511"/>
    <w:rPr>
      <w:rFonts w:ascii="Times New Roman" w:hAnsi="Times New Roman"/>
      <w:sz w:val="24"/>
      <w:szCs w:val="24"/>
    </w:rPr>
  </w:style>
  <w:style w:type="paragraph" w:styleId="10">
    <w:name w:val="heading 1"/>
    <w:basedOn w:val="a"/>
    <w:next w:val="a"/>
    <w:link w:val="11"/>
    <w:qFormat/>
    <w:rsid w:val="00A06511"/>
    <w:pPr>
      <w:keepNext/>
      <w:keepLines/>
      <w:spacing w:before="360" w:after="360" w:line="360" w:lineRule="auto"/>
      <w:outlineLvl w:val="0"/>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locked/>
    <w:rsid w:val="00A06511"/>
    <w:rPr>
      <w:rFonts w:ascii="Cambria" w:hAnsi="Cambria" w:cs="Times New Roman"/>
      <w:b/>
      <w:bCs/>
      <w:sz w:val="28"/>
      <w:szCs w:val="28"/>
      <w:lang w:val="x-none" w:eastAsia="ru-RU"/>
    </w:rPr>
  </w:style>
  <w:style w:type="paragraph" w:styleId="12">
    <w:name w:val="toc 1"/>
    <w:basedOn w:val="a"/>
    <w:next w:val="a"/>
    <w:autoRedefine/>
    <w:rsid w:val="007025E1"/>
    <w:pPr>
      <w:tabs>
        <w:tab w:val="right" w:leader="dot" w:pos="10195"/>
      </w:tabs>
      <w:spacing w:before="120" w:after="120"/>
      <w:ind w:left="851" w:hanging="425"/>
      <w:jc w:val="both"/>
    </w:pPr>
    <w:rPr>
      <w:rFonts w:ascii="Calibri" w:hAnsi="Calibri"/>
      <w:b/>
      <w:bCs/>
      <w:caps/>
      <w:sz w:val="20"/>
      <w:szCs w:val="20"/>
    </w:rPr>
  </w:style>
  <w:style w:type="character" w:styleId="a3">
    <w:name w:val="Hyperlink"/>
    <w:basedOn w:val="a0"/>
    <w:rsid w:val="00A06511"/>
    <w:rPr>
      <w:rFonts w:cs="Times New Roman"/>
      <w:color w:val="0000FF"/>
      <w:u w:val="single"/>
    </w:rPr>
  </w:style>
  <w:style w:type="paragraph" w:styleId="a4">
    <w:name w:val="Normal (Web)"/>
    <w:basedOn w:val="a"/>
    <w:rsid w:val="002053FC"/>
    <w:pPr>
      <w:spacing w:before="100" w:beforeAutospacing="1" w:after="100" w:afterAutospacing="1"/>
    </w:pPr>
  </w:style>
  <w:style w:type="table" w:styleId="a5">
    <w:name w:val="Table Grid"/>
    <w:basedOn w:val="a1"/>
    <w:rsid w:val="00911D6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rsid w:val="001F28F3"/>
    <w:pPr>
      <w:autoSpaceDE w:val="0"/>
      <w:autoSpaceDN w:val="0"/>
      <w:spacing w:line="360" w:lineRule="auto"/>
      <w:jc w:val="both"/>
    </w:pPr>
  </w:style>
  <w:style w:type="character" w:customStyle="1" w:styleId="a7">
    <w:name w:val="Основной текст Знак"/>
    <w:basedOn w:val="a0"/>
    <w:link w:val="a6"/>
    <w:locked/>
    <w:rsid w:val="001F28F3"/>
    <w:rPr>
      <w:rFonts w:ascii="Times New Roman" w:hAnsi="Times New Roman" w:cs="Times New Roman"/>
      <w:sz w:val="24"/>
      <w:szCs w:val="24"/>
      <w:lang w:val="x-none" w:eastAsia="ru-RU"/>
    </w:rPr>
  </w:style>
  <w:style w:type="paragraph" w:customStyle="1" w:styleId="13">
    <w:name w:val="Абзац списка1"/>
    <w:basedOn w:val="a"/>
    <w:rsid w:val="00A7749E"/>
    <w:pPr>
      <w:ind w:left="720"/>
      <w:contextualSpacing/>
    </w:pPr>
  </w:style>
  <w:style w:type="character" w:customStyle="1" w:styleId="14">
    <w:name w:val="Замещающий текст1"/>
    <w:basedOn w:val="a0"/>
    <w:semiHidden/>
    <w:rsid w:val="001B38DA"/>
    <w:rPr>
      <w:rFonts w:cs="Times New Roman"/>
      <w:color w:val="808080"/>
    </w:rPr>
  </w:style>
  <w:style w:type="paragraph" w:styleId="a8">
    <w:name w:val="Balloon Text"/>
    <w:basedOn w:val="a"/>
    <w:link w:val="a9"/>
    <w:semiHidden/>
    <w:rsid w:val="001B38DA"/>
    <w:rPr>
      <w:rFonts w:ascii="Tahoma" w:hAnsi="Tahoma" w:cs="Tahoma"/>
      <w:sz w:val="16"/>
      <w:szCs w:val="16"/>
    </w:rPr>
  </w:style>
  <w:style w:type="character" w:customStyle="1" w:styleId="a9">
    <w:name w:val="Текст выноски Знак"/>
    <w:basedOn w:val="a0"/>
    <w:link w:val="a8"/>
    <w:semiHidden/>
    <w:locked/>
    <w:rsid w:val="001B38DA"/>
    <w:rPr>
      <w:rFonts w:ascii="Tahoma" w:hAnsi="Tahoma" w:cs="Tahoma"/>
      <w:sz w:val="16"/>
      <w:szCs w:val="16"/>
      <w:lang w:val="x-none" w:eastAsia="ru-RU"/>
    </w:rPr>
  </w:style>
  <w:style w:type="paragraph" w:styleId="aa">
    <w:name w:val="header"/>
    <w:basedOn w:val="a"/>
    <w:link w:val="ab"/>
    <w:rsid w:val="00546D19"/>
    <w:pPr>
      <w:tabs>
        <w:tab w:val="center" w:pos="4677"/>
        <w:tab w:val="right" w:pos="9355"/>
      </w:tabs>
    </w:pPr>
  </w:style>
  <w:style w:type="character" w:customStyle="1" w:styleId="ab">
    <w:name w:val="Верхний колонтитул Знак"/>
    <w:basedOn w:val="a0"/>
    <w:link w:val="aa"/>
    <w:locked/>
    <w:rsid w:val="00546D19"/>
    <w:rPr>
      <w:rFonts w:ascii="Times New Roman" w:hAnsi="Times New Roman" w:cs="Times New Roman"/>
      <w:sz w:val="24"/>
      <w:szCs w:val="24"/>
      <w:lang w:val="x-none" w:eastAsia="ru-RU"/>
    </w:rPr>
  </w:style>
  <w:style w:type="paragraph" w:styleId="ac">
    <w:name w:val="footer"/>
    <w:basedOn w:val="a"/>
    <w:link w:val="ad"/>
    <w:semiHidden/>
    <w:rsid w:val="007025E1"/>
    <w:pPr>
      <w:tabs>
        <w:tab w:val="center" w:pos="4677"/>
        <w:tab w:val="right" w:pos="9355"/>
      </w:tabs>
    </w:pPr>
  </w:style>
  <w:style w:type="character" w:customStyle="1" w:styleId="ad">
    <w:name w:val="Нижний колонтитул Знак"/>
    <w:basedOn w:val="a0"/>
    <w:link w:val="ac"/>
    <w:semiHidden/>
    <w:locked/>
    <w:rsid w:val="007025E1"/>
    <w:rPr>
      <w:rFonts w:ascii="Times New Roman" w:hAnsi="Times New Roman" w:cs="Times New Roman"/>
      <w:sz w:val="24"/>
      <w:szCs w:val="24"/>
      <w:lang w:val="x-none" w:eastAsia="ru-RU"/>
    </w:rPr>
  </w:style>
  <w:style w:type="numbering" w:customStyle="1" w:styleId="1">
    <w:name w:val="Стиль 1"/>
    <w:rsid w:val="001E611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27">
                  <w:marLeft w:val="4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0"/>
              <w:marBottom w:val="0"/>
              <w:divBdr>
                <w:top w:val="none" w:sz="0" w:space="0" w:color="auto"/>
                <w:left w:val="none" w:sz="0" w:space="0" w:color="auto"/>
                <w:bottom w:val="none" w:sz="0" w:space="0" w:color="auto"/>
                <w:right w:val="none" w:sz="0" w:space="0" w:color="auto"/>
              </w:divBdr>
              <w:divsChild>
                <w:div w:id="3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4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26">
                  <w:marLeft w:val="4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53">
                  <w:marLeft w:val="4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86">
                  <w:marLeft w:val="4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79">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69">
                  <w:marLeft w:val="4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12">
                  <w:marLeft w:val="4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54">
                  <w:marLeft w:val="4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73">
                  <w:marLeft w:val="4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75">
                  <w:marLeft w:val="4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3">
                  <w:marLeft w:val="4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6">
                  <w:marLeft w:val="4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6">
                  <w:marLeft w:val="4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56">
                  <w:marLeft w:val="4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0">
                  <w:marLeft w:val="4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42">
                  <w:marLeft w:val="4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sChild>
                <w:div w:id="60">
                  <w:marLeft w:val="4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81">
              <w:marLeft w:val="0"/>
              <w:marRight w:val="0"/>
              <w:marTop w:val="0"/>
              <w:marBottom w:val="0"/>
              <w:divBdr>
                <w:top w:val="none" w:sz="0" w:space="0" w:color="auto"/>
                <w:left w:val="none" w:sz="0" w:space="0" w:color="auto"/>
                <w:bottom w:val="none" w:sz="0" w:space="0" w:color="auto"/>
                <w:right w:val="none" w:sz="0" w:space="0" w:color="auto"/>
              </w:divBdr>
              <w:divsChild>
                <w:div w:id="30">
                  <w:marLeft w:val="4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sChild>
                <w:div w:id="28">
                  <w:marLeft w:val="4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4">
                  <w:marLeft w:val="4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
      <w:marLeft w:val="0"/>
      <w:marRight w:val="0"/>
      <w:marTop w:val="0"/>
      <w:marBottom w:val="0"/>
      <w:divBdr>
        <w:top w:val="none" w:sz="0" w:space="0" w:color="auto"/>
        <w:left w:val="none" w:sz="0" w:space="0" w:color="auto"/>
        <w:bottom w:val="none" w:sz="0" w:space="0" w:color="auto"/>
        <w:right w:val="none" w:sz="0" w:space="0" w:color="auto"/>
      </w:divBdr>
      <w:divsChild>
        <w:div w:id="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8747</Words>
  <Characters>49862</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Белорусский национальный технический университет</vt:lpstr>
    </vt:vector>
  </TitlesOfParts>
  <Company>home</Company>
  <LinksUpToDate>false</LinksUpToDate>
  <CharactersWithSpaces>58493</CharactersWithSpaces>
  <SharedDoc>false</SharedDoc>
  <HLinks>
    <vt:vector size="36" baseType="variant">
      <vt:variant>
        <vt:i4>1310771</vt:i4>
      </vt:variant>
      <vt:variant>
        <vt:i4>32</vt:i4>
      </vt:variant>
      <vt:variant>
        <vt:i4>0</vt:i4>
      </vt:variant>
      <vt:variant>
        <vt:i4>5</vt:i4>
      </vt:variant>
      <vt:variant>
        <vt:lpwstr/>
      </vt:variant>
      <vt:variant>
        <vt:lpwstr>_Toc262225129</vt:lpwstr>
      </vt:variant>
      <vt:variant>
        <vt:i4>1310771</vt:i4>
      </vt:variant>
      <vt:variant>
        <vt:i4>26</vt:i4>
      </vt:variant>
      <vt:variant>
        <vt:i4>0</vt:i4>
      </vt:variant>
      <vt:variant>
        <vt:i4>5</vt:i4>
      </vt:variant>
      <vt:variant>
        <vt:lpwstr/>
      </vt:variant>
      <vt:variant>
        <vt:lpwstr>_Toc262225128</vt:lpwstr>
      </vt:variant>
      <vt:variant>
        <vt:i4>1310771</vt:i4>
      </vt:variant>
      <vt:variant>
        <vt:i4>20</vt:i4>
      </vt:variant>
      <vt:variant>
        <vt:i4>0</vt:i4>
      </vt:variant>
      <vt:variant>
        <vt:i4>5</vt:i4>
      </vt:variant>
      <vt:variant>
        <vt:lpwstr/>
      </vt:variant>
      <vt:variant>
        <vt:lpwstr>_Toc262225127</vt:lpwstr>
      </vt:variant>
      <vt:variant>
        <vt:i4>1310771</vt:i4>
      </vt:variant>
      <vt:variant>
        <vt:i4>14</vt:i4>
      </vt:variant>
      <vt:variant>
        <vt:i4>0</vt:i4>
      </vt:variant>
      <vt:variant>
        <vt:i4>5</vt:i4>
      </vt:variant>
      <vt:variant>
        <vt:lpwstr/>
      </vt:variant>
      <vt:variant>
        <vt:lpwstr>_Toc262225126</vt:lpwstr>
      </vt:variant>
      <vt:variant>
        <vt:i4>1310771</vt:i4>
      </vt:variant>
      <vt:variant>
        <vt:i4>8</vt:i4>
      </vt:variant>
      <vt:variant>
        <vt:i4>0</vt:i4>
      </vt:variant>
      <vt:variant>
        <vt:i4>5</vt:i4>
      </vt:variant>
      <vt:variant>
        <vt:lpwstr/>
      </vt:variant>
      <vt:variant>
        <vt:lpwstr>_Toc262225125</vt:lpwstr>
      </vt:variant>
      <vt:variant>
        <vt:i4>1310771</vt:i4>
      </vt:variant>
      <vt:variant>
        <vt:i4>2</vt:i4>
      </vt:variant>
      <vt:variant>
        <vt:i4>0</vt:i4>
      </vt:variant>
      <vt:variant>
        <vt:i4>5</vt:i4>
      </vt:variant>
      <vt:variant>
        <vt:lpwstr/>
      </vt:variant>
      <vt:variant>
        <vt:lpwstr>_Toc262225124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Белорусский национальный технический университет</dc:title>
  <dc:subject/>
  <dc:creator>sveta</dc:creator>
  <cp:keywords/>
  <dc:description/>
  <cp:lastModifiedBy>admin</cp:lastModifiedBy>
  <cp:revision>2</cp:revision>
  <cp:lastPrinted>2010-05-21T14:53:00Z</cp:lastPrinted>
  <dcterms:created xsi:type="dcterms:W3CDTF">2014-04-17T05:19:00Z</dcterms:created>
  <dcterms:modified xsi:type="dcterms:W3CDTF">2014-04-17T05:19:00Z</dcterms:modified>
</cp:coreProperties>
</file>