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26" w:rsidRDefault="002D6026" w:rsidP="00BF3B3F">
      <w:pPr>
        <w:rPr>
          <w:rStyle w:val="apple-style-span"/>
          <w:rFonts w:ascii="Times New Roman" w:hAnsi="Times New Roman"/>
          <w:color w:val="333333"/>
          <w:sz w:val="28"/>
          <w:szCs w:val="28"/>
        </w:rPr>
      </w:pPr>
    </w:p>
    <w:p w:rsidR="004C6F42" w:rsidRPr="00AB3D8B" w:rsidRDefault="004C6F42" w:rsidP="00BF3B3F">
      <w:pPr>
        <w:rPr>
          <w:rStyle w:val="apple-style-span"/>
          <w:rFonts w:ascii="Times New Roman" w:hAnsi="Times New Roman"/>
          <w:color w:val="333333"/>
          <w:sz w:val="28"/>
          <w:szCs w:val="28"/>
        </w:rPr>
      </w:pPr>
    </w:p>
    <w:p w:rsidR="004C6F42" w:rsidRPr="00AB3D8B" w:rsidRDefault="004C6F42" w:rsidP="00BF3B3F">
      <w:pPr>
        <w:rPr>
          <w:rStyle w:val="apple-style-span"/>
          <w:rFonts w:ascii="Times New Roman" w:hAnsi="Times New Roman"/>
          <w:color w:val="333333"/>
          <w:sz w:val="28"/>
          <w:szCs w:val="28"/>
        </w:rPr>
      </w:pPr>
      <w:r w:rsidRPr="00AB3D8B">
        <w:rPr>
          <w:rStyle w:val="apple-style-span"/>
          <w:rFonts w:ascii="Times New Roman" w:hAnsi="Times New Roman"/>
          <w:b/>
          <w:color w:val="333333"/>
          <w:sz w:val="28"/>
          <w:szCs w:val="28"/>
        </w:rPr>
        <w:t>Введение</w:t>
      </w:r>
      <w:r w:rsidRPr="00AB3D8B">
        <w:rPr>
          <w:rFonts w:ascii="Times New Roman" w:hAnsi="Times New Roman"/>
          <w:b/>
        </w:rPr>
        <w:br/>
      </w:r>
      <w:r w:rsidRPr="00AB3D8B">
        <w:rPr>
          <w:rStyle w:val="apple-style-span"/>
          <w:rFonts w:ascii="Times New Roman" w:hAnsi="Times New Roman"/>
          <w:color w:val="333333"/>
          <w:sz w:val="28"/>
          <w:szCs w:val="28"/>
        </w:rPr>
        <w:t>Глава1.Возникновение и сущность монополий </w:t>
      </w:r>
      <w:r w:rsidRPr="00AB3D8B">
        <w:rPr>
          <w:rFonts w:ascii="Times New Roman" w:hAnsi="Times New Roman"/>
        </w:rPr>
        <w:br/>
      </w:r>
      <w:r w:rsidRPr="00AB3D8B">
        <w:rPr>
          <w:rStyle w:val="apple-style-span"/>
          <w:rFonts w:ascii="Times New Roman" w:hAnsi="Times New Roman"/>
          <w:color w:val="333333"/>
          <w:sz w:val="28"/>
          <w:szCs w:val="28"/>
        </w:rPr>
        <w:t>1.2 Формы и виды монополий</w:t>
      </w:r>
      <w:r w:rsidRPr="00AB3D8B">
        <w:rPr>
          <w:rFonts w:ascii="Times New Roman" w:hAnsi="Times New Roman"/>
        </w:rPr>
        <w:br/>
      </w:r>
      <w:r w:rsidRPr="00AB3D8B">
        <w:rPr>
          <w:rStyle w:val="apple-style-span"/>
          <w:rFonts w:ascii="Times New Roman" w:hAnsi="Times New Roman"/>
          <w:color w:val="333333"/>
          <w:sz w:val="28"/>
          <w:szCs w:val="28"/>
        </w:rPr>
        <w:t>Глава 2. Монополия и государство</w:t>
      </w:r>
      <w:r w:rsidRPr="00AB3D8B">
        <w:rPr>
          <w:rFonts w:ascii="Times New Roman" w:hAnsi="Times New Roman"/>
        </w:rPr>
        <w:br/>
      </w:r>
      <w:r w:rsidRPr="00AB3D8B">
        <w:rPr>
          <w:rStyle w:val="apple-style-span"/>
          <w:rFonts w:ascii="Times New Roman" w:hAnsi="Times New Roman"/>
          <w:color w:val="333333"/>
          <w:sz w:val="28"/>
          <w:szCs w:val="28"/>
        </w:rPr>
        <w:t>Глава 3. Антимонопольная политика Казахстана</w:t>
      </w:r>
      <w:r w:rsidRPr="00AB3D8B">
        <w:rPr>
          <w:rFonts w:ascii="Times New Roman" w:hAnsi="Times New Roman"/>
        </w:rPr>
        <w:br/>
      </w:r>
      <w:r w:rsidRPr="00AB3D8B">
        <w:rPr>
          <w:rStyle w:val="apple-style-span"/>
          <w:rFonts w:ascii="Times New Roman" w:hAnsi="Times New Roman"/>
          <w:color w:val="333333"/>
          <w:sz w:val="28"/>
          <w:szCs w:val="28"/>
        </w:rPr>
        <w:t>3.1 Естественные монополии: регулирование и управление</w:t>
      </w:r>
      <w:r w:rsidRPr="00AB3D8B">
        <w:rPr>
          <w:rFonts w:ascii="Times New Roman" w:hAnsi="Times New Roman"/>
        </w:rPr>
        <w:br/>
      </w:r>
      <w:r w:rsidRPr="00AB3D8B">
        <w:rPr>
          <w:rStyle w:val="apple-style-span"/>
          <w:rFonts w:ascii="Times New Roman" w:hAnsi="Times New Roman"/>
          <w:b/>
          <w:color w:val="333333"/>
          <w:sz w:val="28"/>
          <w:szCs w:val="28"/>
        </w:rPr>
        <w:t>Заключение</w:t>
      </w:r>
      <w:r w:rsidRPr="00AB3D8B">
        <w:rPr>
          <w:rFonts w:ascii="Times New Roman" w:hAnsi="Times New Roman"/>
          <w:b/>
        </w:rPr>
        <w:br/>
      </w:r>
      <w:r w:rsidRPr="00AB3D8B">
        <w:rPr>
          <w:rStyle w:val="apple-style-span"/>
          <w:rFonts w:ascii="Times New Roman" w:hAnsi="Times New Roman"/>
          <w:color w:val="333333"/>
          <w:sz w:val="28"/>
          <w:szCs w:val="28"/>
        </w:rPr>
        <w:t>Список использованной литературы</w:t>
      </w:r>
      <w:r w:rsidRPr="00AB3D8B">
        <w:rPr>
          <w:rFonts w:ascii="Times New Roman" w:hAnsi="Times New Roman"/>
        </w:rPr>
        <w:br/>
      </w:r>
      <w:r w:rsidRPr="00AB3D8B">
        <w:rPr>
          <w:rStyle w:val="apple-style-span"/>
          <w:rFonts w:ascii="Times New Roman" w:hAnsi="Times New Roman"/>
          <w:color w:val="333333"/>
          <w:sz w:val="28"/>
          <w:szCs w:val="28"/>
        </w:rPr>
        <w:t> </w:t>
      </w:r>
      <w:r w:rsidRPr="00AB3D8B">
        <w:rPr>
          <w:rFonts w:ascii="Times New Roman" w:hAnsi="Times New Roman"/>
        </w:rPr>
        <w:br/>
      </w: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r w:rsidRPr="00AB3D8B">
        <w:rPr>
          <w:rStyle w:val="apple-style-span"/>
          <w:rFonts w:ascii="Times New Roman" w:hAnsi="Times New Roman"/>
          <w:b/>
          <w:color w:val="333333"/>
          <w:sz w:val="28"/>
          <w:szCs w:val="28"/>
        </w:rPr>
        <w:t xml:space="preserve">                                            Введение</w:t>
      </w:r>
      <w:r w:rsidRPr="00AB3D8B">
        <w:rPr>
          <w:rFonts w:ascii="Times New Roman" w:hAnsi="Times New Roman"/>
          <w:color w:val="333333"/>
          <w:sz w:val="28"/>
          <w:szCs w:val="28"/>
        </w:rPr>
        <w:br/>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Проблемы монополизации хозяйственной жизни, конкуренция на товарных рынках привлекают сегодня пристальное внимание не только специалистов, но и широких слоев населения.</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С начала 90-х годов эти проблемы остро стали перед Казахстаном: без принятия твердых и последовательных мер против монополизма нельзя надеяться на успех экономической реформы и переход к рыночной экономике. Успех экономических преобразований в немалой степени зависит от взвешенной, выверенной системы регулирования государством монопольных процессов и конкурентных отношений. В нашей стране, промышленности которой в наследство от командно-административной системы бывшего СССР достался целый комплекс гигантов-монополистов, особенно важной становится проблема демонополизации экономики и недопущения усиления роли уже действующих на рынке монополий. </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В Казахстане процесс создания государственного контроля по недопущению недобросовестной конкуренции фактически начался с нуля, так как присутствующая в еще совсем недавно в управлении экономикой командно-административная система по своей сути исключала наличие свободной конкуренции в хозяйственной деятельности.</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Поэтому на данном этапе огромное значение имеет создание и усовершенствование законодательной базы по поводу регулирования монополистических процессов и конкуренции, понимание населением Казахстана необходимости экономических реформ в данной сфере.</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В данной курсовой работе мы постараемся рассмотреть основные причины возникновения монополий; особенности современной монополизации экономики; действующее в Казахстане антимонопольное законодательство и перспективы его усовершенствования, а также законодательство стран с развитой рыночной экономикой в области антимонопольной практики, опыт которой является небезынтересным и для Казахстана. </w:t>
      </w:r>
      <w:r w:rsidRPr="00AB3D8B">
        <w:rPr>
          <w:rFonts w:ascii="Times New Roman" w:hAnsi="Times New Roman"/>
          <w:color w:val="333333"/>
          <w:sz w:val="28"/>
          <w:szCs w:val="28"/>
        </w:rPr>
        <w:br/>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 </w:t>
      </w:r>
      <w:r w:rsidRPr="00AB3D8B">
        <w:rPr>
          <w:rFonts w:ascii="Times New Roman" w:hAnsi="Times New Roman"/>
          <w:color w:val="333333"/>
          <w:sz w:val="28"/>
          <w:szCs w:val="28"/>
        </w:rPr>
        <w:br/>
      </w: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BF3B3F">
      <w:pPr>
        <w:jc w:val="both"/>
        <w:rPr>
          <w:rStyle w:val="apple-style-span"/>
          <w:rFonts w:ascii="Times New Roman" w:hAnsi="Times New Roman"/>
          <w:color w:val="333333"/>
          <w:sz w:val="28"/>
          <w:szCs w:val="28"/>
        </w:rPr>
      </w:pPr>
    </w:p>
    <w:p w:rsidR="004C6F42" w:rsidRPr="00AB3D8B" w:rsidRDefault="004C6F42" w:rsidP="00AB3D8B">
      <w:pPr>
        <w:pStyle w:val="10"/>
        <w:jc w:val="both"/>
        <w:rPr>
          <w:rStyle w:val="apple-style-span"/>
          <w:rFonts w:ascii="Times New Roman" w:hAnsi="Times New Roman"/>
          <w:color w:val="333333"/>
          <w:sz w:val="28"/>
          <w:szCs w:val="28"/>
        </w:rPr>
      </w:pPr>
      <w:r w:rsidRPr="00AB3D8B">
        <w:rPr>
          <w:rStyle w:val="a4"/>
          <w:rFonts w:ascii="Times New Roman" w:hAnsi="Times New Roman"/>
          <w:b/>
          <w:sz w:val="28"/>
          <w:szCs w:val="28"/>
        </w:rPr>
        <w:t>Глава1.Возникновение и сущность монополий</w:t>
      </w:r>
      <w:r w:rsidRPr="00AB3D8B">
        <w:rPr>
          <w:rFonts w:ascii="Times New Roman" w:hAnsi="Times New Roman"/>
          <w:b/>
          <w:sz w:val="28"/>
          <w:szCs w:val="28"/>
        </w:rPr>
        <w:br/>
      </w:r>
      <w:r w:rsidRPr="00AB3D8B">
        <w:br/>
      </w:r>
      <w:r w:rsidRPr="00AB3D8B">
        <w:rPr>
          <w:rStyle w:val="apple-style-span"/>
          <w:rFonts w:ascii="Times New Roman" w:hAnsi="Times New Roman"/>
          <w:color w:val="333333"/>
          <w:sz w:val="28"/>
          <w:szCs w:val="28"/>
        </w:rPr>
        <w:t>В конце XIX столетия рынок чуть ли не впервые за свою многовековую историю развития столкнулся со сложными проблемами. Возникла реальная угроза для функционирования конкуренции — этого необходимого атрибута рынка. На пути конкуренции возникли существенные препятствия в виде монополистических образований в экономике.</w:t>
      </w:r>
      <w:r w:rsidRPr="00AB3D8B">
        <w:br/>
      </w:r>
      <w:r w:rsidRPr="00AB3D8B">
        <w:rPr>
          <w:rStyle w:val="apple-style-span"/>
          <w:rFonts w:ascii="Times New Roman" w:hAnsi="Times New Roman"/>
          <w:color w:val="333333"/>
          <w:sz w:val="28"/>
          <w:szCs w:val="28"/>
        </w:rPr>
        <w:t>История монополии достигает глубокой древности. Монополистические тенденции в разных формах и в неодинаковой степени проявляются на всех этапах развития рыночных процессов и сопровождают их. Но их новейшая история начинается в последней трети XIX столетия, особенно во время экономического кризиса 1873 г.</w:t>
      </w:r>
      <w:r w:rsidRPr="00AB3D8B">
        <w:br/>
      </w:r>
      <w:r w:rsidRPr="00AB3D8B">
        <w:rPr>
          <w:rStyle w:val="apple-style-span"/>
          <w:rFonts w:ascii="Times New Roman" w:hAnsi="Times New Roman"/>
          <w:color w:val="333333"/>
          <w:sz w:val="28"/>
          <w:szCs w:val="28"/>
        </w:rPr>
        <w:t>Взаимосвязанность явлений — кризисов и монополий — указывает на одну из причин монополизации, а именно: попытку многих фирм найти спасение кризисных потрясений в монополистической практике. Не случайно монополии в тогдашней экономической литературе получили название “детей кризиса”.</w:t>
      </w:r>
      <w:r w:rsidRPr="00AB3D8B">
        <w:br/>
      </w:r>
      <w:r w:rsidRPr="00AB3D8B">
        <w:rPr>
          <w:rStyle w:val="apple-style-span"/>
          <w:rFonts w:ascii="Times New Roman" w:hAnsi="Times New Roman"/>
          <w:color w:val="333333"/>
          <w:sz w:val="28"/>
          <w:szCs w:val="28"/>
        </w:rPr>
        <w:t>Что представляют собой монополистические образования? Если обратить внимание на промышленное производство, то это отдельные крупные предприятия, объединения предприятий, хозяйственные товарищества, которые производят значительное количество продукции определенного вида, благодаря чему занимают доминирующее положение на рынке; получают возможности влиять на процесс ценообразования, добиваясь выгодных цен; получают более высокие (монопольные) прибыли.</w:t>
      </w:r>
      <w:r w:rsidRPr="00AB3D8B">
        <w:br/>
      </w:r>
      <w:r w:rsidRPr="00AB3D8B">
        <w:rPr>
          <w:rStyle w:val="apple-style-span"/>
          <w:rFonts w:ascii="Times New Roman" w:hAnsi="Times New Roman"/>
          <w:color w:val="333333"/>
          <w:sz w:val="28"/>
          <w:szCs w:val="28"/>
        </w:rPr>
        <w:t>Следовательно, главным признаком монопольного образования (монополии) является занятие монопольного положения. Последнее определяется как доминирующее положение предпринимателя, которое дает ему возможность самостоятельно или вместе с другими предпринимателями ограничивать конкуренцию на рынке определенного товара.</w:t>
      </w:r>
      <w:r w:rsidRPr="00AB3D8B">
        <w:br/>
      </w:r>
      <w:r w:rsidRPr="00AB3D8B">
        <w:rPr>
          <w:rStyle w:val="apple-style-span"/>
          <w:rFonts w:ascii="Times New Roman" w:hAnsi="Times New Roman"/>
          <w:color w:val="333333"/>
          <w:sz w:val="28"/>
          <w:szCs w:val="28"/>
        </w:rPr>
        <w:t>Монопольное положение является желанным для каждого предпринимателя или предприятия. Оно позволяет им избежать целый ряд проблем и рисков, связанных с конкуренцией, занять привилегированную позицию на рынке, концентрируя в своих руках определенную хозяйственную власть, они имеют возможность с позиций силы влиять на других участников рынка, навязывать им свои условия. Можно считать, что они навязывают свои контрагентам, а иногда и обществу свои личные интересы.</w:t>
      </w:r>
      <w:r w:rsidRPr="00AB3D8B">
        <w:br/>
      </w:r>
      <w:r w:rsidRPr="00AB3D8B">
        <w:rPr>
          <w:rStyle w:val="apple-style-span"/>
          <w:rFonts w:ascii="Times New Roman" w:hAnsi="Times New Roman"/>
          <w:color w:val="333333"/>
          <w:sz w:val="28"/>
          <w:szCs w:val="28"/>
        </w:rPr>
        <w:t>Монополия представляет собой сложное, многоплановое явление, поэтому при ее определении целесообразно применять комплексный подход. Как правило, используется троякое определение монополии, а именно монополия определяется:</w:t>
      </w:r>
      <w:r w:rsidRPr="00AB3D8B">
        <w:br/>
      </w:r>
      <w:r w:rsidRPr="00AB3D8B">
        <w:rPr>
          <w:rStyle w:val="apple-style-span"/>
          <w:rFonts w:ascii="Times New Roman" w:hAnsi="Times New Roman"/>
          <w:color w:val="333333"/>
          <w:sz w:val="28"/>
          <w:szCs w:val="28"/>
        </w:rPr>
        <w:t xml:space="preserve"> как такая рыночная структура или рыночная ситуация, когда имеется только один продавец какого-либо товара (при отсутствии заменителей этого товара) и множество покупателей (не случайно «монополия» в переводе с греческого дословно означает «один продаю»);</w:t>
      </w:r>
      <w:r w:rsidRPr="00AB3D8B">
        <w:rPr>
          <w:rStyle w:val="apple-style-span"/>
          <w:rFonts w:ascii="Times New Roman" w:hAnsi="Times New Roman"/>
          <w:color w:val="333333"/>
          <w:sz w:val="28"/>
          <w:szCs w:val="28"/>
        </w:rPr>
        <w:sym w:font="Symbol" w:char="F0FC"/>
      </w:r>
      <w:r w:rsidRPr="00AB3D8B">
        <w:br/>
      </w:r>
      <w:r w:rsidRPr="00AB3D8B">
        <w:rPr>
          <w:rStyle w:val="apple-style-span"/>
          <w:rFonts w:ascii="Times New Roman" w:hAnsi="Times New Roman"/>
          <w:color w:val="333333"/>
          <w:sz w:val="28"/>
          <w:szCs w:val="28"/>
        </w:rPr>
        <w:t xml:space="preserve"> как сам факт исключительного права какого-либо субъекта на что-либо (на производство или реализацию какого-либо товара, на те или иные действия, решения и т.п.);</w:t>
      </w:r>
      <w:r w:rsidRPr="00AB3D8B">
        <w:rPr>
          <w:rStyle w:val="apple-style-span"/>
          <w:rFonts w:ascii="Times New Roman" w:hAnsi="Times New Roman"/>
          <w:color w:val="333333"/>
          <w:sz w:val="28"/>
          <w:szCs w:val="28"/>
        </w:rPr>
        <w:sym w:font="Symbol" w:char="F0FC"/>
      </w:r>
      <w:r w:rsidRPr="00AB3D8B">
        <w:br/>
      </w:r>
      <w:r w:rsidRPr="00AB3D8B">
        <w:rPr>
          <w:rStyle w:val="apple-style-span"/>
          <w:rFonts w:ascii="Times New Roman" w:hAnsi="Times New Roman"/>
          <w:color w:val="333333"/>
          <w:sz w:val="28"/>
          <w:szCs w:val="28"/>
        </w:rPr>
        <w:t xml:space="preserve"> как непосредственно само крупное предприятие (фирма) или объединение предприятий (фирм), сосредоточивающие в своих руках большую часть производства и продажи какого-либо товара и контролирующие в этой связи ситуацию в определенной сфере деятельности .</w:t>
      </w:r>
      <w:r w:rsidRPr="00AB3D8B">
        <w:rPr>
          <w:rStyle w:val="apple-style-span"/>
          <w:rFonts w:ascii="Times New Roman" w:hAnsi="Times New Roman"/>
          <w:color w:val="333333"/>
          <w:sz w:val="28"/>
          <w:szCs w:val="28"/>
        </w:rPr>
        <w:sym w:font="Symbol" w:char="F0FC"/>
      </w:r>
      <w:r w:rsidRPr="00AB3D8B">
        <w:br/>
      </w:r>
      <w:r w:rsidRPr="00AB3D8B">
        <w:rPr>
          <w:rStyle w:val="apple-style-span"/>
          <w:rFonts w:ascii="Times New Roman" w:hAnsi="Times New Roman"/>
          <w:color w:val="333333"/>
          <w:sz w:val="28"/>
          <w:szCs w:val="28"/>
        </w:rPr>
        <w:t>Монополии - это крупные хозяйственные объединения, находящиеся в частной собственности (индивидуальной, групповой или акционерной) и осуществляющие власть над отраслями, рынками и макроэкономикой в целом с целью установления монопольно высоких цен и извлечения монопольных прибылей.</w:t>
      </w:r>
      <w:r w:rsidRPr="00AB3D8B">
        <w:br/>
      </w:r>
      <w:r w:rsidRPr="00AB3D8B">
        <w:br/>
      </w:r>
      <w:r w:rsidRPr="00AB3D8B">
        <w:br/>
      </w:r>
      <w:r w:rsidRPr="00AB3D8B">
        <w:rPr>
          <w:rStyle w:val="apple-style-span"/>
          <w:rFonts w:ascii="Times New Roman" w:hAnsi="Times New Roman"/>
          <w:color w:val="333333"/>
          <w:sz w:val="28"/>
          <w:szCs w:val="28"/>
        </w:rPr>
        <w:t> </w:t>
      </w:r>
      <w:r w:rsidRPr="00AB3D8B">
        <w:br/>
      </w:r>
      <w:r w:rsidRPr="00AB3D8B">
        <w:rPr>
          <w:rStyle w:val="a4"/>
          <w:rFonts w:ascii="Times New Roman" w:hAnsi="Times New Roman"/>
          <w:b/>
          <w:sz w:val="28"/>
          <w:szCs w:val="28"/>
        </w:rPr>
        <w:t>1.2 Формы и виды монополий</w:t>
      </w:r>
      <w:r w:rsidRPr="00AB3D8B">
        <w:rPr>
          <w:rStyle w:val="a4"/>
        </w:rPr>
        <w:br/>
      </w:r>
      <w:r w:rsidRPr="00AB3D8B">
        <w:rPr>
          <w:rStyle w:val="apple-style-span"/>
          <w:rFonts w:ascii="Times New Roman" w:hAnsi="Times New Roman"/>
          <w:color w:val="333333"/>
          <w:sz w:val="28"/>
          <w:szCs w:val="28"/>
        </w:rPr>
        <w:t>Существуют разные виды монополий.</w:t>
      </w:r>
      <w:r w:rsidRPr="00AB3D8B">
        <w:br/>
      </w:r>
      <w:r w:rsidRPr="00AB3D8B">
        <w:rPr>
          <w:rStyle w:val="apple-style-span"/>
          <w:rFonts w:ascii="Times New Roman" w:hAnsi="Times New Roman"/>
          <w:color w:val="333333"/>
          <w:sz w:val="28"/>
          <w:szCs w:val="28"/>
        </w:rPr>
        <w:t>Естественная монополия возникает вследствие объективных причин. Она отражает ситуацию, когда спрос на данный товар в лучшей степени удовлетворяется одной или несколькими фирмами. В ее основе — особенности технологий производства и обслуживания потребителей. Здесь конкуренция невозможна или нежелательна. Примером могут служить энергообеспечение, телефонные услуги, связь и т.д. Сюда также относятся целые отрасли инфраструктуры, имеющие особо важное и стратегическое значение для общества (железнодорожный транспорт, военно-промышленный комплекс и т. д.). Существование естественных монополий оправдывается тем, что они дают огромный экономический выигрыш от больших масштабов производства. Здесь создают товары с меньшими затратами по сравнению с расходами ресурсов, которые были бы на множестве аналогичных фирм.</w:t>
      </w:r>
      <w:r w:rsidRPr="00AB3D8B">
        <w:br/>
      </w:r>
      <w:r w:rsidRPr="00AB3D8B">
        <w:rPr>
          <w:rStyle w:val="apple-style-span"/>
          <w:rFonts w:ascii="Times New Roman" w:hAnsi="Times New Roman"/>
          <w:color w:val="333333"/>
          <w:sz w:val="28"/>
          <w:szCs w:val="28"/>
        </w:rPr>
        <w:t>Административная монополия возникает вследствие действий государственных органов. С одной стороны, это предоставление отдельным фирмам исключительного права на выполнение определенного рода деятельности. С другой стороны, это организационные структуры для государственных предприятий, когда они объединяются и подчиняются разным главкам, министерствам, ассоциациям. Здесь, как правило, группируются предприятия одной отрасли. Они выступают на рынке как один хозяйственный субъект и между ними не существует конкуренции. Экономика бывшего Советского Союза принадлежала к наиболее монополизированным в мире. Доминирующей там была именно административная монополия, прежде всего монополия всесильных министерств и ведомств. Более того, существовала абсолютная монополия государства на организацию и управление экономикой, которая основывалась на господствующей государственной собственности на средства производства.</w:t>
      </w:r>
      <w:r w:rsidRPr="00AB3D8B">
        <w:br/>
      </w:r>
      <w:r w:rsidRPr="00AB3D8B">
        <w:rPr>
          <w:rStyle w:val="apple-style-span"/>
          <w:rFonts w:ascii="Times New Roman" w:hAnsi="Times New Roman"/>
          <w:color w:val="333333"/>
          <w:sz w:val="28"/>
          <w:szCs w:val="28"/>
        </w:rPr>
        <w:t>Легальные монополии образуются на законном основании. К ним можно причислить такие формы монополистических организаций:</w:t>
      </w:r>
      <w:r w:rsidRPr="00AB3D8B">
        <w:br/>
      </w:r>
      <w:r w:rsidRPr="00AB3D8B">
        <w:rPr>
          <w:rStyle w:val="apple-style-span"/>
          <w:rFonts w:ascii="Times New Roman" w:hAnsi="Times New Roman"/>
          <w:color w:val="333333"/>
          <w:sz w:val="28"/>
          <w:szCs w:val="28"/>
        </w:rPr>
        <w:t>А). Патентная система. Под патентом подразумевается свидетельство, выданное правительством страны гражданину на право исключительного пользования сделанным изобретением. Патентом также именуется документ, дающий право на занятие промыслом, торговлей;</w:t>
      </w:r>
      <w:r w:rsidRPr="00AB3D8B">
        <w:br/>
      </w:r>
      <w:r w:rsidRPr="00AB3D8B">
        <w:rPr>
          <w:rStyle w:val="apple-style-span"/>
          <w:rFonts w:ascii="Times New Roman" w:hAnsi="Times New Roman"/>
          <w:color w:val="333333"/>
          <w:sz w:val="28"/>
          <w:szCs w:val="28"/>
        </w:rPr>
        <w:t>Б). Авторские права, согласно которым интеллектуальные собственники получают исключительное право продавать или размножать свои произведения в течение всей жизни или какого-то периода;</w:t>
      </w:r>
      <w:r w:rsidRPr="00AB3D8B">
        <w:br/>
      </w:r>
      <w:r w:rsidRPr="00AB3D8B">
        <w:rPr>
          <w:rStyle w:val="apple-style-span"/>
          <w:rFonts w:ascii="Times New Roman" w:hAnsi="Times New Roman"/>
          <w:color w:val="333333"/>
          <w:sz w:val="28"/>
          <w:szCs w:val="28"/>
        </w:rPr>
        <w:t>В). Торговые знаки – специальные рисунки, названия, символы, которые позволяют идентифицировать (отождествить) товар, услугу или фирму (конкурентам запрещается использовать зарегистрированные торговые знаки).</w:t>
      </w:r>
      <w:r w:rsidRPr="00AB3D8B">
        <w:br/>
      </w:r>
      <w:r w:rsidRPr="00AB3D8B">
        <w:rPr>
          <w:rStyle w:val="apple-style-span"/>
          <w:rFonts w:ascii="Times New Roman" w:hAnsi="Times New Roman"/>
          <w:color w:val="333333"/>
          <w:sz w:val="28"/>
          <w:szCs w:val="28"/>
        </w:rPr>
        <w:t>Экономическая монополия является наиболее распространенной. Ее появление обусловлено экономическими причинами, она развивается на основе закономерностей хозяйственного развития. Речь идет о предпринимателях, которые сумели завоевать монопольное положение на рынке. К нему ведут два пути. Первый заключается в успешном развитии предприятия, постоянном увеличении его масштабов путем концентрации капитала. Второй (более быстрый) основывается на процессах централизации капиталов, то есть на добровольном объединении или поглощении победителями банкротов. Тем или иным путем или при помощи обеих, предприятие достигает таких масштабов, когда начинает доминировать на рынке . </w:t>
      </w:r>
      <w:r w:rsidRPr="00AB3D8B">
        <w:br/>
      </w:r>
      <w:r w:rsidRPr="00AB3D8B">
        <w:rPr>
          <w:rStyle w:val="apple-style-span"/>
          <w:rFonts w:ascii="Times New Roman" w:hAnsi="Times New Roman"/>
          <w:color w:val="333333"/>
          <w:sz w:val="28"/>
          <w:szCs w:val="28"/>
        </w:rPr>
        <w:t>Искусственные монополии. Под этим условным названием (которое отделяет эти организации от естественных монополий) имеются в виду объединения предприятий, создаваемые ради получения монополистических выгод. Эти монополии преднамеренно меняют структуру рынка:</w:t>
      </w:r>
      <w:r w:rsidRPr="00AB3D8B">
        <w:br/>
      </w:r>
      <w:r w:rsidRPr="00AB3D8B">
        <w:rPr>
          <w:rStyle w:val="apple-style-span"/>
          <w:rFonts w:ascii="Times New Roman" w:hAnsi="Times New Roman"/>
          <w:color w:val="333333"/>
          <w:sz w:val="28"/>
          <w:szCs w:val="28"/>
        </w:rPr>
        <w:t>1. Создают барьеры для вхождения на отраслевой рынок новых фирм;</w:t>
      </w:r>
      <w:r w:rsidRPr="00AB3D8B">
        <w:br/>
      </w:r>
      <w:r w:rsidRPr="00AB3D8B">
        <w:rPr>
          <w:rStyle w:val="apple-style-span"/>
          <w:rFonts w:ascii="Times New Roman" w:hAnsi="Times New Roman"/>
          <w:color w:val="333333"/>
          <w:sz w:val="28"/>
          <w:szCs w:val="28"/>
        </w:rPr>
        <w:t>2. Ограничивают аутсайдерам (предприятиям, которые не вошли в монополистическое объединение) доступ к источникам сырья и энергоносителям;</w:t>
      </w:r>
      <w:r w:rsidRPr="00AB3D8B">
        <w:br/>
      </w:r>
      <w:r w:rsidRPr="00AB3D8B">
        <w:rPr>
          <w:rStyle w:val="apple-style-span"/>
          <w:rFonts w:ascii="Times New Roman" w:hAnsi="Times New Roman"/>
          <w:color w:val="333333"/>
          <w:sz w:val="28"/>
          <w:szCs w:val="28"/>
        </w:rPr>
        <w:t>3. Создают очень высокий (по сравнению с новыми фирмами) уровень технологии;</w:t>
      </w:r>
      <w:r w:rsidRPr="00AB3D8B">
        <w:br/>
      </w:r>
      <w:r w:rsidRPr="00AB3D8B">
        <w:rPr>
          <w:rStyle w:val="apple-style-span"/>
          <w:rFonts w:ascii="Times New Roman" w:hAnsi="Times New Roman"/>
          <w:color w:val="333333"/>
          <w:sz w:val="28"/>
          <w:szCs w:val="28"/>
        </w:rPr>
        <w:t>4. Применяют более крупный капитал (дающий больший эффект от роста масштаба производства);</w:t>
      </w:r>
      <w:r w:rsidRPr="00AB3D8B">
        <w:br/>
      </w:r>
      <w:r w:rsidRPr="00AB3D8B">
        <w:rPr>
          <w:rStyle w:val="apple-style-span"/>
          <w:rFonts w:ascii="Times New Roman" w:hAnsi="Times New Roman"/>
          <w:color w:val="333333"/>
          <w:sz w:val="28"/>
          <w:szCs w:val="28"/>
        </w:rPr>
        <w:t>5. «Забивают» новые фирмы хорошо поставленной рекламой.</w:t>
      </w:r>
      <w:r w:rsidRPr="00AB3D8B">
        <w:br/>
      </w:r>
      <w:r w:rsidRPr="00AB3D8B">
        <w:rPr>
          <w:rStyle w:val="apple-style-span"/>
          <w:rFonts w:ascii="Times New Roman" w:hAnsi="Times New Roman"/>
          <w:color w:val="333333"/>
          <w:sz w:val="28"/>
          <w:szCs w:val="28"/>
        </w:rPr>
        <w:t>Искусственные монополии образуют ряд конкретных форм – картель, синдикат, трест и концерн и др.</w:t>
      </w:r>
      <w:r w:rsidRPr="00AB3D8B">
        <w:br/>
      </w:r>
      <w:r w:rsidRPr="00AB3D8B">
        <w:rPr>
          <w:rStyle w:val="apple-style-span"/>
          <w:rFonts w:ascii="Times New Roman" w:hAnsi="Times New Roman"/>
          <w:color w:val="333333"/>
          <w:sz w:val="28"/>
          <w:szCs w:val="28"/>
        </w:rPr>
        <w:t>Исторически необходимо выделить следующие основные формы монополистических объединений:</w:t>
      </w:r>
      <w:r w:rsidRPr="00AB3D8B">
        <w:br/>
      </w:r>
      <w:r w:rsidRPr="00AB3D8B">
        <w:rPr>
          <w:rStyle w:val="apple-style-span"/>
          <w:rFonts w:ascii="Times New Roman" w:hAnsi="Times New Roman"/>
          <w:color w:val="333333"/>
          <w:sz w:val="28"/>
          <w:szCs w:val="28"/>
        </w:rPr>
        <w:t>1) простейшие объединения. К ним относятся конвенции, пулы, ринги, концерны. В этих низших формах монополистических объединений достигались временные соглашения о ценах;</w:t>
      </w:r>
      <w:r w:rsidRPr="00AB3D8B">
        <w:br/>
      </w:r>
      <w:r w:rsidRPr="00AB3D8B">
        <w:rPr>
          <w:rStyle w:val="apple-style-span"/>
          <w:rFonts w:ascii="Times New Roman" w:hAnsi="Times New Roman"/>
          <w:color w:val="333333"/>
          <w:sz w:val="28"/>
          <w:szCs w:val="28"/>
        </w:rPr>
        <w:t>2) картели. Картель представляет собой объединение ряда предприятий одной отрасли промышленности, не ликвидирующее их производственной и коммерческой самостоятельности, но предусматривающее между ними соглашение по ряду вопросов;</w:t>
      </w:r>
      <w:r w:rsidRPr="00AB3D8B">
        <w:br/>
      </w:r>
      <w:r w:rsidRPr="00AB3D8B">
        <w:rPr>
          <w:rStyle w:val="apple-style-span"/>
          <w:rFonts w:ascii="Times New Roman" w:hAnsi="Times New Roman"/>
          <w:color w:val="333333"/>
          <w:sz w:val="28"/>
          <w:szCs w:val="28"/>
        </w:rPr>
        <w:t>3) синдикаты. Синдикат - это объединение ряда предприятий одной отрасли промышленности с ликвидацией их коммерческой самостоятельности;</w:t>
      </w:r>
      <w:r w:rsidRPr="00AB3D8B">
        <w:br/>
      </w:r>
      <w:r w:rsidRPr="00AB3D8B">
        <w:rPr>
          <w:rStyle w:val="apple-style-span"/>
          <w:rFonts w:ascii="Times New Roman" w:hAnsi="Times New Roman"/>
          <w:color w:val="333333"/>
          <w:sz w:val="28"/>
          <w:szCs w:val="28"/>
        </w:rPr>
        <w:t>4) тресты. Трест- это объединение собственности и управления ряда предприятий одной или нескольких отраслей промышленности с полной ликвидацией их самостоятельности как в коммерческом, так и в производственном отношениях;</w:t>
      </w:r>
      <w:r w:rsidRPr="00AB3D8B">
        <w:br/>
      </w:r>
      <w:r w:rsidRPr="00AB3D8B">
        <w:rPr>
          <w:rStyle w:val="apple-style-span"/>
          <w:rFonts w:ascii="Times New Roman" w:hAnsi="Times New Roman"/>
          <w:color w:val="333333"/>
          <w:sz w:val="28"/>
          <w:szCs w:val="28"/>
        </w:rPr>
        <w:t>5) комбинаты. Комбинаты объединяют предприятия различных, связанных друг с другом отраслей промышленности, например, каменноугольную, металлургическую и машиностроительную;</w:t>
      </w:r>
      <w:r w:rsidRPr="00AB3D8B">
        <w:br/>
      </w:r>
      <w:r w:rsidRPr="00AB3D8B">
        <w:rPr>
          <w:rStyle w:val="apple-style-span"/>
          <w:rFonts w:ascii="Times New Roman" w:hAnsi="Times New Roman"/>
          <w:color w:val="333333"/>
          <w:sz w:val="28"/>
          <w:szCs w:val="28"/>
        </w:rPr>
        <w:t>6) концерны. Концерн представляет собой объединение ряда предприятий различных отраслей макроэкономики путём установления единого финансового контроля над ними через скупку их акций. Концерны являются высшей формой монополистических объединений.</w:t>
      </w:r>
      <w:r w:rsidRPr="00AB3D8B">
        <w:br/>
      </w:r>
      <w:r w:rsidRPr="00AB3D8B">
        <w:rPr>
          <w:rStyle w:val="apple-style-span"/>
          <w:rFonts w:ascii="Times New Roman" w:hAnsi="Times New Roman"/>
          <w:color w:val="333333"/>
          <w:sz w:val="28"/>
          <w:szCs w:val="28"/>
        </w:rPr>
        <w:t>Различия между формами монополий относительны. С развитием наблюдается переплетение различных форм монополий.  </w:t>
      </w:r>
      <w:r w:rsidRPr="00AB3D8B">
        <w:br/>
      </w:r>
      <w:r w:rsidRPr="00AB3D8B">
        <w:rPr>
          <w:rStyle w:val="apple-style-span"/>
          <w:rFonts w:ascii="Times New Roman" w:hAnsi="Times New Roman"/>
          <w:color w:val="333333"/>
          <w:sz w:val="28"/>
          <w:szCs w:val="28"/>
        </w:rPr>
        <w:t>Поскольку монополизм в ХХ веке предстал как явление весьма “ёмкое” по структуре и содержанию, то сложилось уже несколько подходов к его классификации.</w:t>
      </w:r>
      <w:r w:rsidRPr="00AB3D8B">
        <w:br/>
      </w:r>
      <w:r w:rsidRPr="00AB3D8B">
        <w:rPr>
          <w:rStyle w:val="apple-style-span"/>
          <w:rFonts w:ascii="Times New Roman" w:hAnsi="Times New Roman"/>
          <w:color w:val="333333"/>
          <w:sz w:val="28"/>
          <w:szCs w:val="28"/>
        </w:rPr>
        <w:t>Из отечественных классификаций наиболее известной является классификация типов монополизма в экономике А. Лившица. Опираясь на анализ современной мировой экономической теории и практики, Лившиц считает правомерным выделить, по меньшей мере, 6 основных разновидностей данного явления:</w:t>
      </w:r>
      <w:r w:rsidRPr="00AB3D8B">
        <w:br/>
      </w:r>
      <w:r w:rsidRPr="00AB3D8B">
        <w:rPr>
          <w:rStyle w:val="apple-style-span"/>
          <w:rFonts w:ascii="Times New Roman" w:hAnsi="Times New Roman"/>
          <w:color w:val="333333"/>
          <w:sz w:val="28"/>
          <w:szCs w:val="28"/>
        </w:rPr>
        <w:t>1) монополизм, вырастающий из конкуренции, базирующийся на концентрации производства и капитала;</w:t>
      </w:r>
      <w:r w:rsidRPr="00AB3D8B">
        <w:br/>
      </w:r>
      <w:r w:rsidRPr="00AB3D8B">
        <w:rPr>
          <w:rStyle w:val="apple-style-span"/>
          <w:rFonts w:ascii="Times New Roman" w:hAnsi="Times New Roman"/>
          <w:color w:val="333333"/>
          <w:sz w:val="28"/>
          <w:szCs w:val="28"/>
        </w:rPr>
        <w:t>2) технологические (или естественные) монополии и олигополии, характерные для коммунальных служб, а также отраслей металлургии, электроэнергетики, железнодорожного транспорта и т.д.;</w:t>
      </w:r>
      <w:r w:rsidRPr="00AB3D8B">
        <w:br/>
      </w:r>
      <w:r w:rsidRPr="00AB3D8B">
        <w:rPr>
          <w:rStyle w:val="apple-style-span"/>
          <w:rFonts w:ascii="Times New Roman" w:hAnsi="Times New Roman"/>
          <w:color w:val="333333"/>
          <w:sz w:val="28"/>
          <w:szCs w:val="28"/>
        </w:rPr>
        <w:t>3) монополизм, вызываемый дифференциацией производимой однотипной продукции;</w:t>
      </w:r>
      <w:r w:rsidRPr="00AB3D8B">
        <w:br/>
      </w:r>
      <w:r w:rsidRPr="00AB3D8B">
        <w:rPr>
          <w:rStyle w:val="apple-style-span"/>
          <w:rFonts w:ascii="Times New Roman" w:hAnsi="Times New Roman"/>
          <w:color w:val="333333"/>
          <w:sz w:val="28"/>
          <w:szCs w:val="28"/>
        </w:rPr>
        <w:t>4) монополизм предприятий, лидирующих в тех или иных направлениях современного НТП;</w:t>
      </w:r>
      <w:r w:rsidRPr="00AB3D8B">
        <w:br/>
      </w:r>
      <w:r w:rsidRPr="00AB3D8B">
        <w:rPr>
          <w:rStyle w:val="apple-style-span"/>
          <w:rFonts w:ascii="Times New Roman" w:hAnsi="Times New Roman"/>
          <w:color w:val="333333"/>
          <w:sz w:val="28"/>
          <w:szCs w:val="28"/>
        </w:rPr>
        <w:t>5) естественные государственные монополии (типа монополии государства на эмиссию денег, на продажу отдельных видов потребительских товаров неэластичного спроса и т.п.);</w:t>
      </w:r>
      <w:r w:rsidRPr="00AB3D8B">
        <w:br/>
      </w:r>
      <w:r w:rsidRPr="00AB3D8B">
        <w:rPr>
          <w:rStyle w:val="apple-style-span"/>
          <w:rFonts w:ascii="Times New Roman" w:hAnsi="Times New Roman"/>
          <w:color w:val="333333"/>
          <w:sz w:val="28"/>
          <w:szCs w:val="28"/>
        </w:rPr>
        <w:t>6) монополизм, характерный для командно-административного типа экономики . </w:t>
      </w:r>
      <w:r w:rsidRPr="00AB3D8B">
        <w:br/>
      </w:r>
      <w:r w:rsidRPr="00AB3D8B">
        <w:br/>
      </w:r>
      <w:r w:rsidRPr="00AB3D8B">
        <w:rPr>
          <w:rStyle w:val="apple-style-span"/>
          <w:rFonts w:ascii="Times New Roman" w:hAnsi="Times New Roman"/>
          <w:color w:val="333333"/>
          <w:sz w:val="28"/>
          <w:szCs w:val="28"/>
        </w:rPr>
        <w:t> </w:t>
      </w:r>
      <w:r w:rsidRPr="00AB3D8B">
        <w:br/>
      </w:r>
      <w:r w:rsidRPr="00AB3D8B">
        <w:rPr>
          <w:rStyle w:val="apple-style-span"/>
          <w:rFonts w:ascii="Times New Roman" w:hAnsi="Times New Roman"/>
          <w:color w:val="333333"/>
          <w:sz w:val="28"/>
          <w:szCs w:val="28"/>
        </w:rPr>
        <w:t>Глава 2. Монополия и государство</w:t>
      </w:r>
      <w:r w:rsidRPr="00AB3D8B">
        <w:br/>
      </w:r>
      <w:r w:rsidRPr="00AB3D8B">
        <w:br/>
      </w:r>
      <w:r w:rsidRPr="00AB3D8B">
        <w:rPr>
          <w:rStyle w:val="apple-style-span"/>
          <w:rFonts w:ascii="Times New Roman" w:hAnsi="Times New Roman"/>
          <w:color w:val="333333"/>
          <w:sz w:val="28"/>
          <w:szCs w:val="28"/>
        </w:rPr>
        <w:t>Монополизм порожден рынком. О его существовании можно судить по разрушению рыночных механизмов, торможению научно-технического прогресса, удержанию высоких цен. Не следует отождествлять с монополией любое крупное предприятие в производстве, торговле, банковском деле. Источниками монополистических тенденций бывают мелкие и средние предприятия, государство и т.п. Конечно, внутри крупного бизнеса всегда скрыт изрядный потенциал монополизма. Любая мощная корпорация не прочь воспользоваться выгодами своего положения в производстве, тяготеет к установлению диктата над рынком, рассматривая это как один из эффективных вариантов экономического поведения. Но в современном рыночном хозяйстве такая возможность вовсе не обязательно превращается в реальность.</w:t>
      </w:r>
      <w:r w:rsidRPr="00AB3D8B">
        <w:br/>
      </w:r>
      <w:r w:rsidRPr="00AB3D8B">
        <w:rPr>
          <w:rStyle w:val="apple-style-span"/>
          <w:rFonts w:ascii="Times New Roman" w:hAnsi="Times New Roman"/>
          <w:color w:val="333333"/>
          <w:sz w:val="28"/>
          <w:szCs w:val="28"/>
        </w:rPr>
        <w:t>Монополизацию сдерживают рынок с его конкуренцией, диверсификация производства и продаж. Добившись доминирующего положения на рынке, монополия стремится к его упрочению, применяя различные методы конкуренции, например, отрезая соперников от кредитных и сырьевых источников, используя ценовую конкуренцию, призывая на помощь государство и т.п. </w:t>
      </w:r>
      <w:r w:rsidRPr="00AB3D8B">
        <w:br/>
      </w:r>
      <w:r w:rsidRPr="00AB3D8B">
        <w:rPr>
          <w:rStyle w:val="apple-style-span"/>
          <w:rFonts w:ascii="Times New Roman" w:hAnsi="Times New Roman"/>
          <w:color w:val="333333"/>
          <w:sz w:val="28"/>
          <w:szCs w:val="28"/>
        </w:rPr>
        <w:t>Если демонополизация приносит результаты, то стратегия монополий меняется. Оказавшись в конкурентной ситуации, монополии стремятся подчинить себе лицензирование и тем самым сохранить контроль над рынком. Право на лицензирование обычно аргументируется многолетним лидерством в данном секторе экономики, наличием мощного научно-технического потенциала, квалифицированных специалистов и иными обстоятельствами. Практика свидетельствует, что корпорации, ставшие официальными регулировщиками лицензий, пользуются этим в собственных интересах.</w:t>
      </w:r>
      <w:r w:rsidRPr="00AB3D8B">
        <w:br/>
      </w:r>
      <w:r w:rsidRPr="00AB3D8B">
        <w:rPr>
          <w:rStyle w:val="apple-style-span"/>
          <w:rFonts w:ascii="Times New Roman" w:hAnsi="Times New Roman"/>
          <w:color w:val="333333"/>
          <w:sz w:val="28"/>
          <w:szCs w:val="28"/>
        </w:rPr>
        <w:t>Одним из вариантов стратегии казахстанских монополий является расширение группы товаров неэластичного спроса. Если спрос на товар сохраняет прямую и перекрестную эластичность по цене и доходу, то возможности манипулирования ценами существенно ограничиваются. На повышение цен потребители могут отреагировать сокращением спроса, переключением его на покупку других товаров. Напротив, диктат монополий надежно гарантирован, когда потребителю предлагаются телевизоры, холодильники, автомашины и другие товары без возможности выбора разных моделей в зависимости от цены. Наличие таких явлений в экономике позволяет говорить о подлинном всевластии монополий. Отметим, что интересам монополий объективно соответствует распространение системы натурального распределения, полностью разрушающей рынок, поскольку с появлением талонов спрос автоматически становится неэластичным по цене и доходу. Талонная система позволяет монополиям, контролирующим рынки, беспрепятственно повышать цены, ограничивать производство и диктовать населению нормы потребления товаров, не заботясь об их потребительских свойствах.</w:t>
      </w:r>
      <w:r w:rsidRPr="00AB3D8B">
        <w:br/>
      </w:r>
      <w:r w:rsidRPr="00AB3D8B">
        <w:rPr>
          <w:rStyle w:val="apple-style-span"/>
          <w:rFonts w:ascii="Times New Roman" w:hAnsi="Times New Roman"/>
          <w:color w:val="333333"/>
          <w:sz w:val="28"/>
          <w:szCs w:val="28"/>
        </w:rPr>
        <w:t>Разрушение рынков монополиями не сулит экономике ничего хорошего. Подавляя стимулы к технологическим инновациям, монополии делают экономику чрезвычайно расточительной, развивающейся главным образом за счет привлечения дополнительных ресурсов, обрекают ее на низкую эффективность. Для получения прибыли в отсутствие конкурентов не обязательно осваивать эффективные технологии, снижать затраты и расширять сбыт, достаточно установить монопольные цены и навязать их потребителям. Последним придется мириться и с тем, что товары будут продаваться в ограниченных количествах, а их качество снизится. В монополизированной экономике цены слабо реагируют на колебания потребностей и спроса, а монополии заглушают импульсы, которые идут от спроса к производству. В результате потребители надолго остаются наедине со своими потребностями, без необходимых им товаров и услуг .</w:t>
      </w:r>
      <w:r w:rsidRPr="00AB3D8B">
        <w:br/>
      </w:r>
      <w:r w:rsidRPr="00AB3D8B">
        <w:rPr>
          <w:rStyle w:val="apple-style-span"/>
          <w:rFonts w:ascii="Times New Roman" w:hAnsi="Times New Roman"/>
          <w:color w:val="333333"/>
          <w:sz w:val="28"/>
          <w:szCs w:val="28"/>
        </w:rPr>
        <w:t>При изучении того или иного рынка принимается во внимание способность действующих там корпораций обеспечить своевременное обновление выпускаемой продукции, ее высокую конкурентоспособность на мировом рынке, высокое качество, эластичность цен. Если эти требования недостижимы, то рынок признается монополизированным, а действующие на нем структуры подлежат демонополизации. Наступление на монополизм идет широким фронтом, причем наиболее последовательно в секторах, генерирующих технологические нововведения и оказывающих влияние на состояние всей экономики. Вслед за появлением новых рынков формируются государственные структуры, одной из главных задач которых становится поддержание высокой конкурентности рынков.</w:t>
      </w:r>
      <w:r w:rsidRPr="00AB3D8B">
        <w:br/>
      </w:r>
      <w:r w:rsidRPr="00AB3D8B">
        <w:rPr>
          <w:rStyle w:val="apple-style-span"/>
          <w:rFonts w:ascii="Times New Roman" w:hAnsi="Times New Roman"/>
          <w:color w:val="333333"/>
          <w:sz w:val="28"/>
          <w:szCs w:val="28"/>
        </w:rPr>
        <w:t>Рынок, конкуренция всегда были антиподами монополизма. В течение долгих лет их исторического противостояния именно рынок являлся той единственной реальной силой, которая препятствовала тотальной монополизации экономики. Там, где рынок продолжал работать, распространение монополизма не зашло слишком далеко. Установилось зыбкое равновесие, когда монополия, сосуществуя с конкуренцией, сохранила старые и породила новые формы. Там, где рынок разрушили, монополизм, не встречая преград, поразил все народное хозяйство.</w:t>
      </w:r>
      <w:r w:rsidRPr="00AB3D8B">
        <w:br/>
      </w:r>
      <w:r w:rsidRPr="00AB3D8B">
        <w:rPr>
          <w:rStyle w:val="apple-style-span"/>
          <w:rFonts w:ascii="Times New Roman" w:hAnsi="Times New Roman"/>
          <w:color w:val="333333"/>
          <w:sz w:val="28"/>
          <w:szCs w:val="28"/>
        </w:rPr>
        <w:t>В Казахстане с развитием рыночных систем неустойчивый баланс рынка и монополизма сохранялся довольно долго, пока государство не взяло на себя ответственность за создание условий для эффективного функционирования рынка. Твердо, встав на защиту рыночной конкуренции, государство противопоставило монополизму весь свой экономический и политический потенциал, нашло действенные средства антимонопольной профилактики, демонтировало опасные для экономики монополистические структуры. Во многом по этой причине крупные корпорации, способные без особых усилий подавить любые ростки конкуренции, часто предпочитают воздерживаться от монополистического поведения. И поступают так не потому, что опасаются применения санкций согласно антимонопольным законам. Они действуют в образованной с участием государства экономической среде, где поощряется конкуренция, а не монополизм, где первый вариант поведения выгоднее второго.</w:t>
      </w:r>
      <w:r w:rsidRPr="00AB3D8B">
        <w:br/>
      </w:r>
      <w:r w:rsidRPr="00AB3D8B">
        <w:rPr>
          <w:rStyle w:val="apple-style-span"/>
          <w:rFonts w:ascii="Times New Roman" w:hAnsi="Times New Roman"/>
          <w:color w:val="333333"/>
          <w:sz w:val="28"/>
          <w:szCs w:val="28"/>
        </w:rPr>
        <w:t>Государство давно борется с нечестной конкуренцией, стараясь обезопасить экономику от монополистических тенденций. Эта политика обрела такие масштабы, что можно говорить о превращении демонополизации в регулярную функцию государства, одно из основных направлений его деятельности. </w:t>
      </w:r>
      <w:r w:rsidRPr="00AB3D8B">
        <w:br/>
      </w:r>
      <w:r w:rsidRPr="00AB3D8B">
        <w:rPr>
          <w:rStyle w:val="apple-style-span"/>
          <w:rFonts w:ascii="Times New Roman" w:hAnsi="Times New Roman"/>
          <w:color w:val="333333"/>
          <w:sz w:val="28"/>
          <w:szCs w:val="28"/>
        </w:rPr>
        <w:t>От позиции государства в значительной степени зависит, останется ли экономика высокомонополизированной или будет развиваться в направлении эффективного рыночного хозяйства. Поэтому борьба за влияние в эшелонах государственной власти, попытки поставить их на службу собственным интересам были и остаются ведущими элементами стратегических планов монополий. Что касается экономики Казахстана, как бывшей республики Советского Союза, то невозможно перечислить все разнообразные формы взаимодействия монополий и государства. </w:t>
      </w:r>
      <w:r w:rsidRPr="00AB3D8B">
        <w:br/>
      </w:r>
      <w:r w:rsidRPr="00AB3D8B">
        <w:rPr>
          <w:rStyle w:val="apple-style-span"/>
          <w:rFonts w:ascii="Times New Roman" w:hAnsi="Times New Roman"/>
          <w:color w:val="333333"/>
          <w:sz w:val="28"/>
          <w:szCs w:val="28"/>
        </w:rPr>
        <w:t>В настоящее время в период перехода к рынку казахстанские монополистические структуры, не готовые к открытой и честной конкуренции, оказывают противодействие проникновению на внутренний рынок иностранных компаний. Заметна повышенная активность новых негосударственных финансовых групп, болезненно реагирующих на любые попытки государства ограничить их монополистическое поведение, формирующих свои механизмы давления на власть</w:t>
      </w:r>
      <w:r w:rsidRPr="00AB3D8B">
        <w:br/>
      </w:r>
      <w:r w:rsidRPr="00AB3D8B">
        <w:rPr>
          <w:rStyle w:val="apple-style-span"/>
          <w:rFonts w:ascii="Times New Roman" w:hAnsi="Times New Roman"/>
          <w:color w:val="333333"/>
          <w:sz w:val="28"/>
          <w:szCs w:val="28"/>
        </w:rPr>
        <w:t>Долгие годы монополии рассчитывали на поддержку государства. Хотя такое положение отчасти сохраняется, но в настоящее время преобладает все же иная линия. Современный крупный бизнес, интегрированный в мировую экономику, заинтересован в конкуренции на мировых рынках.</w:t>
      </w:r>
      <w:r w:rsidRPr="00AB3D8B">
        <w:br/>
      </w:r>
      <w:r w:rsidRPr="00AB3D8B">
        <w:rPr>
          <w:rStyle w:val="apple-style-span"/>
          <w:rFonts w:ascii="Times New Roman" w:hAnsi="Times New Roman"/>
          <w:color w:val="333333"/>
          <w:sz w:val="28"/>
          <w:szCs w:val="28"/>
        </w:rPr>
        <w:t> </w:t>
      </w:r>
      <w:r w:rsidRPr="00AB3D8B">
        <w:br/>
      </w:r>
      <w:r w:rsidRPr="00AB3D8B">
        <w:rPr>
          <w:rStyle w:val="apple-style-span"/>
          <w:rFonts w:ascii="Times New Roman" w:hAnsi="Times New Roman"/>
          <w:color w:val="333333"/>
          <w:sz w:val="28"/>
          <w:szCs w:val="28"/>
        </w:rPr>
        <w:t>Глава 3. Антимонопольная политика Казахстана</w:t>
      </w:r>
      <w:r w:rsidRPr="00AB3D8B">
        <w:br/>
      </w:r>
      <w:r w:rsidRPr="00AB3D8B">
        <w:br/>
      </w:r>
      <w:r w:rsidRPr="00AB3D8B">
        <w:rPr>
          <w:rStyle w:val="apple-style-span"/>
          <w:rFonts w:ascii="Times New Roman" w:hAnsi="Times New Roman"/>
          <w:color w:val="333333"/>
          <w:sz w:val="28"/>
          <w:szCs w:val="28"/>
        </w:rPr>
        <w:t>Наличие монополий в отрасли свидетельствует, что доступ в нее конкурентов затруднен или невозможен. Нередко барьеры, препятствующие вступлению конкурентов в отрасль, порождены объективными причинами, иногда создаются искусственно. Рассмотрим их.</w:t>
      </w:r>
      <w:r w:rsidRPr="00AB3D8B">
        <w:br/>
      </w:r>
      <w:r w:rsidRPr="00AB3D8B">
        <w:rPr>
          <w:rStyle w:val="apple-style-span"/>
          <w:rFonts w:ascii="Times New Roman" w:hAnsi="Times New Roman"/>
          <w:color w:val="333333"/>
          <w:sz w:val="28"/>
          <w:szCs w:val="28"/>
        </w:rPr>
        <w:t>Во-первых, барьером может стать технология. Примерами служат энергетика, металлургия, железнодорожный транспорт, городское коммунальное хозяйство (газа- и водоснабжение, канализация) и т.п., в которых сама технология допускает весьма ограниченное количество предприятий или даже одно. Действительно, трудно представить образование конкурентного рынка с участием десятков тысяч предприятий черной металлургии или гидроэлектростанций, строительство рядом с действующей железной дорогой нескольких других, конкурирующих с ней.</w:t>
      </w:r>
      <w:r w:rsidRPr="00AB3D8B">
        <w:br/>
      </w:r>
      <w:r w:rsidRPr="00AB3D8B">
        <w:rPr>
          <w:rStyle w:val="apple-style-span"/>
          <w:rFonts w:ascii="Times New Roman" w:hAnsi="Times New Roman"/>
          <w:color w:val="333333"/>
          <w:sz w:val="28"/>
          <w:szCs w:val="28"/>
        </w:rPr>
        <w:t>Расчеты по отраслям — автомобильной, черной и Цветной металлургии, производству алюминия и другим — показывают, что для возмещения средних издержек необходим массовый выпуск продукции, обеспечивающий экономию на масштабе производства. Существующий на рынке спрос на данную продукцию в состоянии полностью удовлетворить всего несколько крупных предприятий.</w:t>
      </w:r>
      <w:r w:rsidRPr="00AB3D8B">
        <w:br/>
      </w:r>
      <w:r w:rsidRPr="00AB3D8B">
        <w:rPr>
          <w:rStyle w:val="apple-style-span"/>
          <w:rFonts w:ascii="Times New Roman" w:hAnsi="Times New Roman"/>
          <w:color w:val="333333"/>
          <w:sz w:val="28"/>
          <w:szCs w:val="28"/>
        </w:rPr>
        <w:t>Таким образом, технология в ряде отраслей естественным образом порождает технологические монополии.</w:t>
      </w:r>
      <w:r w:rsidRPr="00AB3D8B">
        <w:br/>
      </w:r>
      <w:r w:rsidRPr="00AB3D8B">
        <w:rPr>
          <w:rStyle w:val="apple-style-span"/>
          <w:rFonts w:ascii="Times New Roman" w:hAnsi="Times New Roman"/>
          <w:color w:val="333333"/>
          <w:sz w:val="28"/>
          <w:szCs w:val="28"/>
        </w:rPr>
        <w:t>Во-вторых, естественным барьером, запрещающим или ограничивающим проникновение в отрасль, являются патенты и лицензии. Изобретатели, имеющие патент, в течение некоторого времени являются монопольными производителями. Государство с помощью лицензий (разрешений) ограничивает доступ в отрасль или занятие какой-либо деятельностью. Следовательно, на основе патентов и лицензий возникает естественная научно-техническая монополия. Она носит временный характер, исчезая по мере распространения коммерческого освоения результатов научных исследований и технологических разработок</w:t>
      </w:r>
      <w:r w:rsidRPr="00AB3D8B">
        <w:br/>
      </w:r>
      <w:r w:rsidRPr="00AB3D8B">
        <w:rPr>
          <w:rStyle w:val="apple-style-span"/>
          <w:rFonts w:ascii="Times New Roman" w:hAnsi="Times New Roman"/>
          <w:color w:val="333333"/>
          <w:sz w:val="28"/>
          <w:szCs w:val="28"/>
        </w:rPr>
        <w:t>В-третьих, естественным барьером служит монополия государства в ряде областей. Так, естественной является монополия государства на организацию и регулирование предложения центральных денег. Она придает своеобразие денежному рынку, где государству-монополисту противостоят остальные субъекты экономической системы, предъявляющие спрос на деньги.</w:t>
      </w:r>
      <w:r w:rsidRPr="00AB3D8B">
        <w:br/>
      </w:r>
      <w:r w:rsidRPr="00AB3D8B">
        <w:rPr>
          <w:rStyle w:val="apple-style-span"/>
          <w:rFonts w:ascii="Times New Roman" w:hAnsi="Times New Roman"/>
          <w:color w:val="333333"/>
          <w:sz w:val="28"/>
          <w:szCs w:val="28"/>
        </w:rPr>
        <w:t>Государство устанавливает монополию на рынках товаров неэластичного спроса, которые составляют неотъемлемые и незаменимые элементы любого потребительского набора.</w:t>
      </w:r>
      <w:r w:rsidRPr="00AB3D8B">
        <w:br/>
      </w:r>
      <w:r w:rsidRPr="00AB3D8B">
        <w:rPr>
          <w:rStyle w:val="apple-style-span"/>
          <w:rFonts w:ascii="Times New Roman" w:hAnsi="Times New Roman"/>
          <w:color w:val="333333"/>
          <w:sz w:val="28"/>
          <w:szCs w:val="28"/>
        </w:rPr>
        <w:t>Вполне оправданно, когда государство, заменяя рынок, берет на себя всю полноту ответственности за снабжение населения общественными товарами. Поступая так, государство часто оказывается в роли монопольного потребителя (монополиста) некоторых товаров и услуг, например военной техники и иных услуг стратегического назначения</w:t>
      </w:r>
      <w:r w:rsidRPr="00AB3D8B">
        <w:br/>
      </w:r>
      <w:r w:rsidRPr="00AB3D8B">
        <w:rPr>
          <w:rStyle w:val="apple-style-span"/>
          <w:rFonts w:ascii="Times New Roman" w:hAnsi="Times New Roman"/>
          <w:color w:val="333333"/>
          <w:sz w:val="28"/>
          <w:szCs w:val="28"/>
        </w:rPr>
        <w:t>В-четвертых, искусственным барьером может стать значительное расширение производства корпорацией (концентрация) или слияние нескольких корпораций в одну (централизация), что позволяет им завладеть преобладающей долей рынка продукта и потеснить конкурентов. Монополия, основанная на концентрации и централизации производства и капитала, представляет наибольшую угрозу для рыночной экономики и постоянно находится под контролем государства.</w:t>
      </w:r>
      <w:r w:rsidRPr="00AB3D8B">
        <w:br/>
      </w:r>
      <w:r w:rsidRPr="00AB3D8B">
        <w:rPr>
          <w:rStyle w:val="apple-style-span"/>
          <w:rFonts w:ascii="Times New Roman" w:hAnsi="Times New Roman"/>
          <w:color w:val="333333"/>
          <w:sz w:val="28"/>
          <w:szCs w:val="28"/>
        </w:rPr>
        <w:t>В-пятых, искусственным барьером, препятствующим производству продукта, может стать монопольное владение месторождениями исходного сырья, например бокситами для производства алюминия, алмазными рудниками и др.</w:t>
      </w:r>
      <w:r w:rsidRPr="00AB3D8B">
        <w:br/>
      </w:r>
      <w:r w:rsidRPr="00AB3D8B">
        <w:rPr>
          <w:rStyle w:val="apple-style-span"/>
          <w:rFonts w:ascii="Times New Roman" w:hAnsi="Times New Roman"/>
          <w:color w:val="333333"/>
          <w:sz w:val="28"/>
          <w:szCs w:val="28"/>
        </w:rPr>
        <w:t>Отмеченные выше барьеры и порождаемые ими монополии характерны для рыночной экономики. Однако существует монополия, превосходящая по силе и мощи все перечисленные. Это, в-шестых, тотальная монополия государства в экономике, характерная для Казахстана, как бывшей социалистической страны, Советского Союза, и являвшаяся непреодолимым препятствием развития рынка в стране.</w:t>
      </w:r>
      <w:r w:rsidRPr="00AB3D8B">
        <w:br/>
      </w:r>
      <w:r w:rsidRPr="00AB3D8B">
        <w:rPr>
          <w:rStyle w:val="apple-style-span"/>
          <w:rFonts w:ascii="Times New Roman" w:hAnsi="Times New Roman"/>
          <w:color w:val="333333"/>
          <w:sz w:val="28"/>
          <w:szCs w:val="28"/>
        </w:rPr>
        <w:t>Государственному монополизму свойственна особая внутренняя структура. Если обратиться к истории нашего народного хозяйства, то можно разглядеть контуры трехступенчатого монолита. В его основании находился государственный сектор, далее располагались ведомственные гиганты, контролировавшие отдельные сферы воспроизводства, затем предприятия и организации, монополизировавшие выпуск определенных товаров и услуг.</w:t>
      </w:r>
      <w:r w:rsidRPr="00AB3D8B">
        <w:br/>
      </w:r>
      <w:r w:rsidRPr="00AB3D8B">
        <w:rPr>
          <w:rStyle w:val="apple-style-span"/>
          <w:rFonts w:ascii="Times New Roman" w:hAnsi="Times New Roman"/>
          <w:color w:val="333333"/>
          <w:sz w:val="28"/>
          <w:szCs w:val="28"/>
        </w:rPr>
        <w:t>Такое наблюдалось в производстве, распределении, обмене. О масштабах монополизма в потреблении можно судить по доле госзаказа. Устанавливая ее, государство гарантировало сбыт и присваивало себе функцию монопольного представителя тысяч потребителей. Чем больше была доля госзаказа в производственной программе предприятия, тем явственнее проступали черты государственной монополии .</w:t>
      </w:r>
      <w:r w:rsidRPr="00AB3D8B">
        <w:br/>
      </w:r>
      <w:r w:rsidRPr="00AB3D8B">
        <w:rPr>
          <w:rStyle w:val="apple-style-span"/>
          <w:rFonts w:ascii="Times New Roman" w:hAnsi="Times New Roman"/>
          <w:color w:val="333333"/>
          <w:sz w:val="28"/>
          <w:szCs w:val="28"/>
        </w:rPr>
        <w:t>Таким образом, среди отмеченных выше монополий можно выделить по функциональному назначению зону естественной монополии, включающую технологические монополии, научно-техническую и государственную монополии. Границы зоны подвижны. Так, временный характер имеет научно-техническая монополия, не жестко фиксированы рамки технологических монополий, поскольку технологические нововведения способны вызывать качественные изменения в экономической деятельности. Если на каком-то естественном монополистическом рынке появились высокоэффективные технологии или принципиально новые материалы, существенно уменьшающие затраты, то снижаются барьеры и возрастает доступность этого рынка для потенциальных конкурентов.</w:t>
      </w:r>
      <w:r w:rsidRPr="00AB3D8B">
        <w:br/>
      </w:r>
      <w:r w:rsidRPr="00AB3D8B">
        <w:rPr>
          <w:rStyle w:val="apple-style-span"/>
          <w:rFonts w:ascii="Times New Roman" w:hAnsi="Times New Roman"/>
          <w:color w:val="333333"/>
          <w:sz w:val="28"/>
          <w:szCs w:val="28"/>
        </w:rPr>
        <w:t>Демонополизация относится к постоянной функции государства в рыночной экономике, является одним из основных направлений его деятельности. Приступая к демонополизации казахстанской экономики, полезно иметь в виду некоторые принципы антимонопольной политики.</w:t>
      </w:r>
      <w:r w:rsidRPr="00AB3D8B">
        <w:br/>
      </w:r>
      <w:r w:rsidRPr="00AB3D8B">
        <w:rPr>
          <w:rStyle w:val="apple-style-span"/>
          <w:rFonts w:ascii="Times New Roman" w:hAnsi="Times New Roman"/>
          <w:color w:val="333333"/>
          <w:sz w:val="28"/>
          <w:szCs w:val="28"/>
        </w:rPr>
        <w:t>1. Изучение рынков, выявление среди них конкурентных и монопольных.</w:t>
      </w:r>
      <w:r w:rsidRPr="00AB3D8B">
        <w:br/>
      </w:r>
      <w:r w:rsidRPr="00AB3D8B">
        <w:rPr>
          <w:rStyle w:val="apple-style-span"/>
          <w:rFonts w:ascii="Times New Roman" w:hAnsi="Times New Roman"/>
          <w:color w:val="333333"/>
          <w:sz w:val="28"/>
          <w:szCs w:val="28"/>
        </w:rPr>
        <w:t>2.Дифференцированный подход к монопольным рынкам. Антимонопольная политика не должна направляться против монополизма вообще. Конечная цель антимонопольной политики состоит в том, чтобы в экономике осталась только зона естественной монополии.</w:t>
      </w:r>
      <w:r w:rsidRPr="00AB3D8B">
        <w:br/>
      </w:r>
      <w:r w:rsidRPr="00AB3D8B">
        <w:rPr>
          <w:rStyle w:val="apple-style-span"/>
          <w:rFonts w:ascii="Times New Roman" w:hAnsi="Times New Roman"/>
          <w:color w:val="333333"/>
          <w:sz w:val="28"/>
          <w:szCs w:val="28"/>
        </w:rPr>
        <w:t>3. Выделение зоны естественной монополии, в принципе не подлежащей демонополизации. Везде, где действует монополия, рыночные механизмы функционируют слабо или не работают вообще. Не составляет исключения и зона естественного монополизма, требующая особых форм государственного регулирования.</w:t>
      </w:r>
      <w:r w:rsidRPr="00AB3D8B">
        <w:br/>
      </w:r>
      <w:r w:rsidRPr="00AB3D8B">
        <w:rPr>
          <w:rStyle w:val="apple-style-span"/>
          <w:rFonts w:ascii="Times New Roman" w:hAnsi="Times New Roman"/>
          <w:color w:val="333333"/>
          <w:sz w:val="28"/>
          <w:szCs w:val="28"/>
        </w:rPr>
        <w:t>В частности, для эффективного управления технологическими монополиями нужны преимущественно административные методы, включая текущее и перспективное планирование производства и инвестиций, контроль над ценами, качеством продукции и т.п. В нашей экономике, которая обязательно станет рыночной, министерствам транспорта, металлургии и энергетики пригодится многолетний опыт административного регулирования, чтобы обеспечить эффективную работу отраслей, относящихся к зоне естественного монополизма.</w:t>
      </w:r>
      <w:r w:rsidRPr="00AB3D8B">
        <w:br/>
      </w:r>
      <w:r w:rsidRPr="00AB3D8B">
        <w:rPr>
          <w:rStyle w:val="apple-style-span"/>
          <w:rFonts w:ascii="Times New Roman" w:hAnsi="Times New Roman"/>
          <w:color w:val="333333"/>
          <w:sz w:val="28"/>
          <w:szCs w:val="28"/>
        </w:rPr>
        <w:t>Вмешательство государства в научно-техническую монополию должно быть минимальным и ограничиваться введением правовых норм, благоприятствующих свободному обмену научно-технической информацией как внутри отдельных стран, так и между ними.</w:t>
      </w:r>
      <w:r w:rsidRPr="00AB3D8B">
        <w:br/>
      </w:r>
      <w:r w:rsidRPr="00AB3D8B">
        <w:rPr>
          <w:rStyle w:val="apple-style-span"/>
          <w:rFonts w:ascii="Times New Roman" w:hAnsi="Times New Roman"/>
          <w:color w:val="333333"/>
          <w:sz w:val="28"/>
          <w:szCs w:val="28"/>
        </w:rPr>
        <w:t>Что касается государственной монополии в отношении товаров неэластичного спроса, то государство национализирует их производства, устанавливает административный контроль над ценами, фиксированные ставки акцизного налогообложения.</w:t>
      </w:r>
      <w:r w:rsidRPr="00AB3D8B">
        <w:br/>
      </w:r>
      <w:r w:rsidRPr="00AB3D8B">
        <w:rPr>
          <w:rStyle w:val="apple-style-span"/>
          <w:rFonts w:ascii="Times New Roman" w:hAnsi="Times New Roman"/>
          <w:color w:val="333333"/>
          <w:sz w:val="28"/>
          <w:szCs w:val="28"/>
        </w:rPr>
        <w:t>В довольно сложные ситуации попадают предприятия, прежде всего оборонных отраслей, обслуживающие государство как монопольного потребителя (монополиста). Они в значительной степени лишены самостоятельности в определении объемов и структуры производства, потребительских свойств продукции, цен, выборе поставщиков. При этом предъявляемые им требования весьма изменчивы, зависят от Поворотов военно-политической стратегии и прочих непредсказуемых обстоятельств. Такие предприятия необходимо обеспечить материальными, информационными и другими ресурсами, осуществить долгосрочное планирование объемов государственных заказов и т.д., чтобы компенсировать им потери, связанные с изоляцией от открытого рынка.</w:t>
      </w:r>
      <w:r w:rsidRPr="00AB3D8B">
        <w:br/>
      </w:r>
      <w:r w:rsidRPr="00AB3D8B">
        <w:rPr>
          <w:rStyle w:val="apple-style-span"/>
          <w:rFonts w:ascii="Times New Roman" w:hAnsi="Times New Roman"/>
          <w:color w:val="333333"/>
          <w:sz w:val="28"/>
          <w:szCs w:val="28"/>
        </w:rPr>
        <w:t>4. Выявление монополий, в отношении которых государство проводит жесткую антимонопольную политику. Казахстан стремится не допустить превращения крупного бизнеса, возникшего на основе концентрации и централизации производства и капитала, в монополию, нарушающую нормальное функционирование рыночного механизма. Государство контролирует процессы слияния корпораций, и далеко не каждое из них признается законным и допустимым. Именно против таких монополий в первую очередь направлено антимонопольное законодательство.</w:t>
      </w:r>
      <w:r w:rsidRPr="00AB3D8B">
        <w:br/>
      </w:r>
      <w:r w:rsidRPr="00AB3D8B">
        <w:rPr>
          <w:rStyle w:val="apple-style-span"/>
          <w:rFonts w:ascii="Times New Roman" w:hAnsi="Times New Roman"/>
          <w:color w:val="333333"/>
          <w:sz w:val="28"/>
          <w:szCs w:val="28"/>
        </w:rPr>
        <w:t>Пока существуют монопольные рынки, их нельзя оставлять без государственного, преимущественно административного, контроля. Экономические регуляторы малоэффективны, ибо на их применение монополия отреагирует дальнейшим повышением цен и свертыванием производства, решая свои проблемы за счет потребителей. Имея дело с монополией, необходимо одновременно регулировать цену, количество и качество продукции. Контроль какого-то одного из этих параметров при свободном формировании других не даст желаемого результата. Монополия все равно реализует свой экономический интерес, отыгравшись на потребителях. Государство, защищая интересы граждан, вправе снимать административный контроль лишь по мере демонополизации рынков.</w:t>
      </w:r>
      <w:r w:rsidRPr="00AB3D8B">
        <w:br/>
      </w:r>
      <w:r w:rsidRPr="00AB3D8B">
        <w:rPr>
          <w:rStyle w:val="apple-style-span"/>
          <w:rFonts w:ascii="Times New Roman" w:hAnsi="Times New Roman"/>
          <w:color w:val="333333"/>
          <w:sz w:val="28"/>
          <w:szCs w:val="28"/>
        </w:rPr>
        <w:t>5. Сочетание антимонопольной политики, правовых норм (антимонопольного законодательства) и организационного механизма, обеспечивающего их реализацию. Если в развитых странах такая триада действует давно, то у нас она находится еще в стадии формирования, причем самым слабым звеном является организация выполнения. Необходимы комитеты и комиссии по демонополизации в центральных и местных законодательных органах, соответствующие звенья исполнительной власти, обязанностью которых является осуществление на практике антимонопольных законов и поддержание конкурентного режима на контролируемых рынках. При демонополизации экономики с тотальным огосударствлением, т.е. государственного социализма, к отмеченным выше принципам следует добавить еще два.</w:t>
      </w:r>
      <w:r w:rsidRPr="00AB3D8B">
        <w:br/>
      </w:r>
      <w:r w:rsidRPr="00AB3D8B">
        <w:rPr>
          <w:rStyle w:val="apple-style-span"/>
          <w:rFonts w:ascii="Times New Roman" w:hAnsi="Times New Roman"/>
          <w:color w:val="333333"/>
          <w:sz w:val="28"/>
          <w:szCs w:val="28"/>
        </w:rPr>
        <w:t>6. Синхронное проведение демонополизации и либерализации цен, поскольку одна либерализация цен приведет к укреплению позиций монополий, которые смогут свободно назначать свои цены.</w:t>
      </w:r>
      <w:r w:rsidRPr="00AB3D8B">
        <w:br/>
      </w:r>
      <w:r w:rsidRPr="00AB3D8B">
        <w:rPr>
          <w:rStyle w:val="apple-style-span"/>
          <w:rFonts w:ascii="Times New Roman" w:hAnsi="Times New Roman"/>
          <w:color w:val="333333"/>
          <w:sz w:val="28"/>
          <w:szCs w:val="28"/>
        </w:rPr>
        <w:t>7. Развитие и укрепление рыночных структур, противостоящих монополиям. Судя по опыту развитых стран, антимонопольная политика ведется по двум направлениям. К первому из них относятся формы и методы регулирования, назначение которых состоит в последовательной либерализации рынков. Не затрагивая монополию как таковую, они нацелены на то, чтобы сделать монополистическое поведение невыгодным для крупного бизнеса. Это снижение таможенных налогов, отмена количественных ограничений (квот), улучшение инвестиционного климата для зарубежных вкладчиков капитала, поддержка малого бизнеса, упрощение процедуры лицензирования, стимулирование производств, продукция которых может конкурировать с товарами монополий, и др. Указанные методы образуют как бы антимонопольную профилактику.</w:t>
      </w:r>
      <w:r w:rsidRPr="00AB3D8B">
        <w:br/>
      </w:r>
      <w:r w:rsidRPr="00AB3D8B">
        <w:rPr>
          <w:rStyle w:val="apple-style-span"/>
          <w:rFonts w:ascii="Times New Roman" w:hAnsi="Times New Roman"/>
          <w:color w:val="333333"/>
          <w:sz w:val="28"/>
          <w:szCs w:val="28"/>
        </w:rPr>
        <w:t>Второе направление объединяет способы воздействия на монополию. Их пускают в ход, когда совокупность методов первого направления оказалась безрезультатной и предотвратить появление монополии не удалось. Можно выделить, в частности, финансовые санкции, применяемые в случае нарушения антимонопольного законодательства, и т.д. Хоть и редко, но бывают ситуации, когда корпорация, уличенная в систематическом использовании методов нечестной конкуренции и проигравшая судебный процесс, подвергается прямому расформированию.</w:t>
      </w:r>
      <w:r w:rsidRPr="00AB3D8B">
        <w:br/>
      </w:r>
      <w:r w:rsidRPr="00AB3D8B">
        <w:rPr>
          <w:rStyle w:val="apple-style-span"/>
          <w:rFonts w:ascii="Times New Roman" w:hAnsi="Times New Roman"/>
          <w:color w:val="333333"/>
          <w:sz w:val="28"/>
          <w:szCs w:val="28"/>
        </w:rPr>
        <w:t>При демонополизации экономики государственного социализма к указанным направлениям надо добавить разгосударствление и меры по искоренению ведомственного монополизма.</w:t>
      </w:r>
      <w:r w:rsidRPr="00AB3D8B">
        <w:br/>
      </w:r>
      <w:r w:rsidRPr="00AB3D8B">
        <w:rPr>
          <w:rStyle w:val="apple-style-span"/>
          <w:rFonts w:ascii="Times New Roman" w:hAnsi="Times New Roman"/>
          <w:color w:val="333333"/>
          <w:sz w:val="28"/>
          <w:szCs w:val="28"/>
        </w:rPr>
        <w:t>В казахстанской экономике начала 90-х годов разрушение командно-административной системы происходило быстрее, чем демонополизация экономики. В результате отечественные монополии, освободившись от административного диктата государства, вплотную занялись реализацией своих рыночных преимуществ — поднимают цены, ограничивают производство и продажи, экономят на качестве. В осуществляемой экономической реформе необходимо ускорить демонополизацию, каждый шаг которой будет увеличивать эффективность экономических регуляторов.</w:t>
      </w:r>
      <w:r w:rsidRPr="00AB3D8B">
        <w:br/>
      </w:r>
      <w:r w:rsidRPr="00AB3D8B">
        <w:br/>
      </w: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AB3D8B">
      <w:pPr>
        <w:pStyle w:val="10"/>
        <w:rPr>
          <w:rStyle w:val="apple-style-span"/>
          <w:rFonts w:ascii="Times New Roman" w:hAnsi="Times New Roman"/>
          <w:b/>
          <w:color w:val="333333"/>
          <w:sz w:val="28"/>
          <w:szCs w:val="28"/>
        </w:rPr>
      </w:pPr>
      <w:r w:rsidRPr="00AB3D8B">
        <w:rPr>
          <w:rStyle w:val="apple-style-span"/>
          <w:rFonts w:ascii="Times New Roman" w:hAnsi="Times New Roman"/>
          <w:b/>
          <w:color w:val="333333"/>
          <w:sz w:val="28"/>
          <w:szCs w:val="28"/>
        </w:rPr>
        <w:t>3.1 Естественные монополии: регулирование и управление</w:t>
      </w:r>
      <w:r w:rsidRPr="00AB3D8B">
        <w:rPr>
          <w:b/>
        </w:rPr>
        <w:br/>
      </w:r>
      <w:r w:rsidRPr="00AB3D8B">
        <w:br/>
      </w:r>
      <w:r w:rsidRPr="00AB3D8B">
        <w:rPr>
          <w:rStyle w:val="apple-style-span"/>
          <w:rFonts w:ascii="Times New Roman" w:hAnsi="Times New Roman"/>
          <w:color w:val="333333"/>
          <w:sz w:val="28"/>
          <w:szCs w:val="28"/>
        </w:rPr>
        <w:t>Система управления монополиями, как и любой вид деятельности, основывается на определенных методах. Каждый вид управления имеет свою специфику. Для методов монополистического управления мы можем выделить следующие особенности:</w:t>
      </w:r>
      <w:r w:rsidRPr="00AB3D8B">
        <w:br/>
      </w:r>
      <w:r w:rsidRPr="00AB3D8B">
        <w:rPr>
          <w:rStyle w:val="apple-style-span"/>
          <w:rFonts w:ascii="Times New Roman" w:hAnsi="Times New Roman"/>
          <w:color w:val="333333"/>
          <w:sz w:val="28"/>
          <w:szCs w:val="28"/>
        </w:rPr>
        <w:t>во-первых, они органически связаны с целевым назначением антимонопольной деятельности как особого вида практической реализации единой государственной власти;</w:t>
      </w:r>
      <w:r w:rsidRPr="00AB3D8B">
        <w:br/>
      </w:r>
      <w:r w:rsidRPr="00AB3D8B">
        <w:rPr>
          <w:rStyle w:val="apple-style-span"/>
          <w:rFonts w:ascii="Times New Roman" w:hAnsi="Times New Roman"/>
          <w:color w:val="333333"/>
          <w:sz w:val="28"/>
          <w:szCs w:val="28"/>
        </w:rPr>
        <w:t>во-вторых, они выражают управляющее воздействие антимонопольных структур на монопольные объекты;</w:t>
      </w:r>
      <w:r w:rsidRPr="00AB3D8B">
        <w:br/>
      </w:r>
      <w:r w:rsidRPr="00AB3D8B">
        <w:rPr>
          <w:rStyle w:val="apple-style-span"/>
          <w:rFonts w:ascii="Times New Roman" w:hAnsi="Times New Roman"/>
          <w:color w:val="333333"/>
          <w:sz w:val="28"/>
          <w:szCs w:val="28"/>
        </w:rPr>
        <w:t>в-третьих, они используются монопольными субъектами в качестве средств реализации закрепленной за ними компетенции; в-четвертых, методы монополистического управления имеют своим адресатом соответствующего объекта - определенную монопольную структуру; в-пятых, выбор конкретных методов монопольного управляющего воздействия напрямую зависит от организационно-правового статуса объекта управления (формы собственности, от индивидуального или коллективного характера) .</w:t>
      </w:r>
      <w:r w:rsidRPr="00AB3D8B">
        <w:br/>
      </w:r>
      <w:r w:rsidRPr="00AB3D8B">
        <w:rPr>
          <w:rStyle w:val="apple-style-span"/>
          <w:rFonts w:ascii="Times New Roman" w:hAnsi="Times New Roman"/>
          <w:color w:val="333333"/>
          <w:sz w:val="28"/>
          <w:szCs w:val="28"/>
        </w:rPr>
        <w:t>Таким образом, из вышеперечисленных специфик регулирования монополистической деятельности следует различать следующие:</w:t>
      </w:r>
      <w:r w:rsidRPr="00AB3D8B">
        <w:br/>
      </w:r>
      <w:r w:rsidRPr="00AB3D8B">
        <w:rPr>
          <w:rStyle w:val="apple-style-span"/>
          <w:rFonts w:ascii="Times New Roman" w:hAnsi="Times New Roman"/>
          <w:color w:val="333333"/>
          <w:sz w:val="28"/>
          <w:szCs w:val="28"/>
        </w:rPr>
        <w:t>1. методы управляющего воздействия, имеющие внешнее юридически властное значение и выражение, которые являются собственно методами управления;</w:t>
      </w:r>
      <w:r w:rsidRPr="00AB3D8B">
        <w:br/>
      </w:r>
      <w:r w:rsidRPr="00AB3D8B">
        <w:rPr>
          <w:rStyle w:val="apple-style-span"/>
          <w:rFonts w:ascii="Times New Roman" w:hAnsi="Times New Roman"/>
          <w:color w:val="333333"/>
          <w:sz w:val="28"/>
          <w:szCs w:val="28"/>
        </w:rPr>
        <w:t>2. методы организации работы аппарата управления, имеющие чисто внутри аппаратное значение;</w:t>
      </w:r>
      <w:r w:rsidRPr="00AB3D8B">
        <w:br/>
      </w:r>
      <w:r w:rsidRPr="00AB3D8B">
        <w:rPr>
          <w:rStyle w:val="apple-style-span"/>
          <w:rFonts w:ascii="Times New Roman" w:hAnsi="Times New Roman"/>
          <w:color w:val="333333"/>
          <w:sz w:val="28"/>
          <w:szCs w:val="28"/>
        </w:rPr>
        <w:t>3. методы совершения определенных управленческих действий - методы процедурного характера.</w:t>
      </w:r>
      <w:r w:rsidRPr="00AB3D8B">
        <w:br/>
      </w:r>
      <w:r w:rsidRPr="00AB3D8B">
        <w:rPr>
          <w:rStyle w:val="apple-style-span"/>
          <w:rFonts w:ascii="Times New Roman" w:hAnsi="Times New Roman"/>
          <w:color w:val="333333"/>
          <w:sz w:val="28"/>
          <w:szCs w:val="28"/>
        </w:rPr>
        <w:t>В то же время, с общетеоретических позиций, к управленческим методам можно отнести такие средства, как убеждения и принуждения.</w:t>
      </w:r>
      <w:r w:rsidRPr="00AB3D8B">
        <w:br/>
      </w:r>
      <w:r w:rsidRPr="00AB3D8B">
        <w:rPr>
          <w:rStyle w:val="apple-style-span"/>
          <w:rFonts w:ascii="Times New Roman" w:hAnsi="Times New Roman"/>
          <w:color w:val="333333"/>
          <w:sz w:val="28"/>
          <w:szCs w:val="28"/>
        </w:rPr>
        <w:t>С помощью средств убеждения, прежде всего, стимулируется должное поведение участников управленческих отношений путем проведения воспитательных, разъяснительных, рекомендательных, поощрительных мер в основном морального воздействия, которые в нашем случае мало применимы. Принуждение рассматривается как вспомогательный метод, используемый в случае не результативности убеждения. Оно выражается в применении административной или дисциплинарной ответственности.</w:t>
      </w:r>
      <w:r w:rsidRPr="00AB3D8B">
        <w:br/>
      </w:r>
      <w:r w:rsidRPr="00AB3D8B">
        <w:rPr>
          <w:rStyle w:val="apple-style-span"/>
          <w:rFonts w:ascii="Times New Roman" w:hAnsi="Times New Roman"/>
          <w:color w:val="333333"/>
          <w:sz w:val="28"/>
          <w:szCs w:val="28"/>
        </w:rPr>
        <w:t>Из множества классификаций, как правило, можно выделить методы двух групп: административные, в том числе правовые, и экономические.</w:t>
      </w:r>
      <w:r w:rsidRPr="00AB3D8B">
        <w:br/>
      </w:r>
      <w:r w:rsidRPr="00AB3D8B">
        <w:rPr>
          <w:rStyle w:val="apple-style-span"/>
          <w:rFonts w:ascii="Times New Roman" w:hAnsi="Times New Roman"/>
          <w:color w:val="333333"/>
          <w:sz w:val="28"/>
          <w:szCs w:val="28"/>
        </w:rPr>
        <w:t>Административные методы представляют собой способы и средства прямого или внеэкономического управляющего воздействия со стороны субъектов исполнительной власти, в данном случае антимонопольного органа, на соответствующие объекты управления. Свое выражение они находят в совершении субъектом управления таких действий, в содержании которых проявляется властное обеспечение должного поведения объектов. Прямое их направление означает, что субъект управления принимает управленческое решение, обязательное для адресата управления.</w:t>
      </w:r>
      <w:r w:rsidRPr="00AB3D8B">
        <w:br/>
      </w:r>
      <w:r w:rsidRPr="00AB3D8B">
        <w:rPr>
          <w:rStyle w:val="apple-style-span"/>
          <w:rFonts w:ascii="Times New Roman" w:hAnsi="Times New Roman"/>
          <w:color w:val="333333"/>
          <w:sz w:val="28"/>
          <w:szCs w:val="28"/>
        </w:rPr>
        <w:t>Экономические методы обычно характеризуются в качестве способов или средств экономического или косвенного воздействия со стороны субъектов государственно-управленческой деятельности на соответствующие объекты управления. Главное при этом заключается в том, что с их помощью субъект управления добивается должного поведения управляемых объектов путем воздействия на их материальные интересы, т.е. опосредствованно, в отличие от способов прямого властного воздействия. Последние здесь отсутствуют. Объект управления ставится в такие условия, когда он сам начинает действовать должным образом не под влиянием директив, предписаний субъекта управления, а в силу того, что такое его поведение материально стимулируется. Чаще всего стимулирующие средства сводятся к экономическим (например, материальное поощрение, предоставление имущественных льгот и т.п.). Тем самым стимулируется экономическая (материальная) заинтересованность объекта в выполнении поставленных перед ним задач. Управляющее воздействие сказывается не прямо на поведение (это можно делать, а это нельзя и т.п.), а косвенно (опосредствованно), т.е. через воздействие на материальные (имущественные) интересы объекта управления. Должное поведение последнего достигается перспективами материальных выгод, равно как и угрозой материальных санкций. Следовательно, экономические рычаги, используемые в процессе решения управленческих задач, устанавливают систему материальных стимулов. Однако управляющее воздействие составляет содержание и таковых рычагов, что сближает их по конечной цели с рычагами прямого (административного) характера.</w:t>
      </w:r>
      <w:r w:rsidRPr="00AB3D8B">
        <w:br/>
      </w:r>
      <w:r w:rsidRPr="00AB3D8B">
        <w:rPr>
          <w:rStyle w:val="apple-style-span"/>
          <w:rFonts w:ascii="Times New Roman" w:hAnsi="Times New Roman"/>
          <w:color w:val="333333"/>
          <w:sz w:val="28"/>
          <w:szCs w:val="28"/>
        </w:rPr>
        <w:t>Проблема методов управления диалектична, это означает, что недопустимо резкое противоречие между использованием методов прямого и косвенного воздействия. И для этого имеются, по нашему мнению, соответствующие тому обстоятельства.</w:t>
      </w:r>
      <w:r w:rsidRPr="00AB3D8B">
        <w:br/>
      </w:r>
      <w:r w:rsidRPr="00AB3D8B">
        <w:rPr>
          <w:rStyle w:val="apple-style-span"/>
          <w:rFonts w:ascii="Times New Roman" w:hAnsi="Times New Roman"/>
          <w:color w:val="333333"/>
          <w:sz w:val="28"/>
          <w:szCs w:val="28"/>
        </w:rPr>
        <w:t>Во-первых, средства прямого (административного) и косвенного (экономического) назначения используются с единой конечной целью - реализация управленческого воздействия субъекта управления на поведение объекта управления.</w:t>
      </w:r>
      <w:r w:rsidRPr="00AB3D8B">
        <w:br/>
      </w:r>
      <w:r w:rsidRPr="00AB3D8B">
        <w:rPr>
          <w:rStyle w:val="apple-style-span"/>
          <w:rFonts w:ascii="Times New Roman" w:hAnsi="Times New Roman"/>
          <w:color w:val="333333"/>
          <w:sz w:val="28"/>
          <w:szCs w:val="28"/>
        </w:rPr>
        <w:t>Во-вторых, эти средства практически используются одними и теми же, а не различными субъектами исполнительной власти.</w:t>
      </w:r>
      <w:r w:rsidRPr="00AB3D8B">
        <w:br/>
      </w:r>
      <w:r w:rsidRPr="00AB3D8B">
        <w:rPr>
          <w:rStyle w:val="apple-style-span"/>
          <w:rFonts w:ascii="Times New Roman" w:hAnsi="Times New Roman"/>
          <w:color w:val="333333"/>
          <w:sz w:val="28"/>
          <w:szCs w:val="28"/>
        </w:rPr>
        <w:t>В-третьих, они используются в отношении одних же объектов управления, не существует таких объектов, которые нуждаются исключительно в косвенном управляющем воздействии.</w:t>
      </w:r>
      <w:r w:rsidRPr="00AB3D8B">
        <w:br/>
      </w:r>
      <w:r w:rsidRPr="00AB3D8B">
        <w:rPr>
          <w:rStyle w:val="apple-style-span"/>
          <w:rFonts w:ascii="Times New Roman" w:hAnsi="Times New Roman"/>
          <w:color w:val="333333"/>
          <w:sz w:val="28"/>
          <w:szCs w:val="28"/>
        </w:rPr>
        <w:t>В-четвертых, прямые и косвенные средства используются в практической деятельности соответствующих исполнительных органов (должностных лиц) в рамках единого варианта, а именно, как одностороннее и властное волеизъявление субъекта управления. Например, поощрительные или стимулирующие меры оформляются в виде соответствующих решений.</w:t>
      </w:r>
      <w:r w:rsidRPr="00AB3D8B">
        <w:br/>
      </w:r>
      <w:r w:rsidRPr="00AB3D8B">
        <w:rPr>
          <w:rStyle w:val="apple-style-span"/>
          <w:rFonts w:ascii="Times New Roman" w:hAnsi="Times New Roman"/>
          <w:color w:val="333333"/>
          <w:sz w:val="28"/>
          <w:szCs w:val="28"/>
        </w:rPr>
        <w:t>В-пятых. Методы управления в обобщенном виде могут быть представлены только как административно-правовые. Без правовой регламентации юридической формы невозможно осуществлять эффективное, рациональное и грамотное управление вообще. Тем более что речь идет о самом существенном - о непосредственном (или опосредованном) управляющем воздействии на объект управления. Схематично эту систему можно представить в виде трех основных блоков.</w:t>
      </w:r>
      <w:r w:rsidRPr="00AB3D8B">
        <w:br/>
      </w:r>
      <w:r w:rsidRPr="00AB3D8B">
        <w:rPr>
          <w:rStyle w:val="apple-style-span"/>
          <w:rFonts w:ascii="Times New Roman" w:hAnsi="Times New Roman"/>
          <w:color w:val="333333"/>
          <w:sz w:val="28"/>
          <w:szCs w:val="28"/>
        </w:rPr>
        <w:t>Система инструментов государственного управления:</w:t>
      </w:r>
      <w:r w:rsidRPr="00AB3D8B">
        <w:br/>
      </w:r>
      <w:r>
        <w:rPr>
          <w:rStyle w:val="apple-style-span"/>
          <w:rFonts w:ascii="Times New Roman" w:hAnsi="Times New Roman"/>
          <w:color w:val="333333"/>
          <w:sz w:val="28"/>
          <w:szCs w:val="28"/>
        </w:rPr>
        <w:t xml:space="preserve">1.Административное </w:t>
      </w:r>
      <w:r w:rsidRPr="00AB3D8B">
        <w:rPr>
          <w:rStyle w:val="apple-style-span"/>
          <w:rFonts w:ascii="Times New Roman" w:hAnsi="Times New Roman"/>
          <w:color w:val="333333"/>
          <w:sz w:val="28"/>
          <w:szCs w:val="28"/>
        </w:rPr>
        <w:t>регулирование.</w:t>
      </w:r>
      <w:r w:rsidRPr="00AB3D8B">
        <w:br/>
      </w:r>
      <w:r w:rsidRPr="00AB3D8B">
        <w:rPr>
          <w:rStyle w:val="apple-style-span"/>
          <w:rFonts w:ascii="Times New Roman" w:hAnsi="Times New Roman"/>
          <w:color w:val="333333"/>
          <w:sz w:val="28"/>
          <w:szCs w:val="28"/>
        </w:rPr>
        <w:t>2.Правовое регулирование.</w:t>
      </w:r>
      <w:r w:rsidRPr="00AB3D8B">
        <w:br/>
      </w:r>
      <w:r w:rsidRPr="00AB3D8B">
        <w:rPr>
          <w:rStyle w:val="apple-style-span"/>
          <w:rFonts w:ascii="Times New Roman" w:hAnsi="Times New Roman"/>
          <w:color w:val="333333"/>
          <w:sz w:val="28"/>
          <w:szCs w:val="28"/>
        </w:rPr>
        <w:t>3.Экономическое регулирование</w:t>
      </w:r>
      <w:r w:rsidRPr="00AB3D8B">
        <w:br/>
      </w:r>
      <w:r w:rsidRPr="00AB3D8B">
        <w:rPr>
          <w:rStyle w:val="apple-style-span"/>
          <w:rFonts w:ascii="Times New Roman" w:hAnsi="Times New Roman"/>
          <w:color w:val="333333"/>
          <w:sz w:val="28"/>
          <w:szCs w:val="28"/>
        </w:rPr>
        <w:t>В-шестых, практически во всех правовых актах управления можно обнаружить органическое сочетание экономического содержания и административно-правовой формы. Существование естественной монополии, представляющей собой наиболее чистый случай несостоятельности рынка, ведущее к возникновению нерационального общественного производства, является весомым аргументом в пользу государственного контроля и управления над производством товаров и услуг. Существование несостоятельности не означает само по себе, что государство брать на себя полную ответственность по производству данного вида товара или услуг. Необходимо отметить, что государство может корректировать несостоятельности или так называемые «провалы рынка» без применения компенсационных мер. А когда государство вмешивается, государственное производство может и не быть приемлемым и эффективным средством.  </w:t>
      </w:r>
      <w:r w:rsidRPr="00AB3D8B">
        <w:br/>
      </w:r>
      <w:r w:rsidRPr="00AB3D8B">
        <w:rPr>
          <w:rStyle w:val="apple-style-span"/>
          <w:rFonts w:ascii="Times New Roman" w:hAnsi="Times New Roman"/>
          <w:color w:val="333333"/>
          <w:sz w:val="28"/>
          <w:szCs w:val="28"/>
        </w:rPr>
        <w:t>Так, в Казахстане регулирование использовалось для контроля над такими отраслями, как телефонная связь и производство электроэнергии, в угольной промышленности. </w:t>
      </w:r>
      <w:r w:rsidRPr="00AB3D8B">
        <w:br/>
      </w:r>
      <w:r w:rsidRPr="00AB3D8B">
        <w:rPr>
          <w:rStyle w:val="apple-style-span"/>
          <w:rFonts w:ascii="Times New Roman" w:hAnsi="Times New Roman"/>
          <w:color w:val="333333"/>
          <w:sz w:val="28"/>
          <w:szCs w:val="28"/>
        </w:rPr>
        <w:t>Решение антимонопольных задач в регулируемых сферах экономики предполагает использование определенной системы инструментов государственного воздействия на происходящие в них хозяйственные процессы, среди которых, как было уже отмечено выше, выделяются административно-правовые и экономические, имеющие прямой и косвенный характер.</w:t>
      </w:r>
      <w:r w:rsidRPr="00AB3D8B">
        <w:br/>
      </w:r>
      <w:r w:rsidRPr="00AB3D8B">
        <w:rPr>
          <w:rStyle w:val="apple-style-span"/>
          <w:rFonts w:ascii="Times New Roman" w:hAnsi="Times New Roman"/>
          <w:color w:val="333333"/>
          <w:sz w:val="28"/>
          <w:szCs w:val="28"/>
        </w:rPr>
        <w:t>В качестве основных составляющих этих блоков можно выделить следующие базовые элементы:</w:t>
      </w:r>
      <w:r w:rsidRPr="00AB3D8B">
        <w:br/>
      </w:r>
      <w:r w:rsidRPr="00AB3D8B">
        <w:rPr>
          <w:rStyle w:val="apple-style-span"/>
          <w:rFonts w:ascii="Times New Roman" w:hAnsi="Times New Roman"/>
          <w:color w:val="333333"/>
          <w:sz w:val="28"/>
          <w:szCs w:val="28"/>
        </w:rPr>
        <w:t>• государственно-правовые механизмы;</w:t>
      </w:r>
      <w:r w:rsidRPr="00AB3D8B">
        <w:br/>
      </w:r>
      <w:r w:rsidRPr="00AB3D8B">
        <w:rPr>
          <w:rStyle w:val="apple-style-span"/>
          <w:rFonts w:ascii="Times New Roman" w:hAnsi="Times New Roman"/>
          <w:color w:val="333333"/>
          <w:sz w:val="28"/>
          <w:szCs w:val="28"/>
        </w:rPr>
        <w:t>• определение условий доступа частного капитала в регулируемые отрасли;</w:t>
      </w:r>
      <w:r w:rsidRPr="00AB3D8B">
        <w:br/>
      </w:r>
      <w:r w:rsidRPr="00AB3D8B">
        <w:rPr>
          <w:rStyle w:val="apple-style-span"/>
          <w:rFonts w:ascii="Times New Roman" w:hAnsi="Times New Roman"/>
          <w:color w:val="333333"/>
          <w:sz w:val="28"/>
          <w:szCs w:val="28"/>
        </w:rPr>
        <w:t>• механизм ценообразования.</w:t>
      </w:r>
      <w:r w:rsidRPr="00AB3D8B">
        <w:br/>
      </w:r>
      <w:r w:rsidRPr="00AB3D8B">
        <w:rPr>
          <w:rStyle w:val="apple-style-span"/>
          <w:rFonts w:ascii="Times New Roman" w:hAnsi="Times New Roman"/>
          <w:color w:val="333333"/>
          <w:sz w:val="28"/>
          <w:szCs w:val="28"/>
        </w:rPr>
        <w:t>При использовании правовых и экономических блоков как мер против несостоятельности рынка выдвигаются три основных объективных преимущества.</w:t>
      </w:r>
      <w:r w:rsidRPr="00AB3D8B">
        <w:br/>
      </w:r>
      <w:r w:rsidRPr="00AB3D8B">
        <w:rPr>
          <w:rStyle w:val="apple-style-span"/>
          <w:rFonts w:ascii="Times New Roman" w:hAnsi="Times New Roman"/>
          <w:color w:val="333333"/>
          <w:sz w:val="28"/>
          <w:szCs w:val="28"/>
        </w:rPr>
        <w:t>Во-первых, они делают возможной более последовательную и эффективную государственную экономическую политику.</w:t>
      </w:r>
      <w:r w:rsidRPr="00AB3D8B">
        <w:br/>
      </w:r>
      <w:r w:rsidRPr="00AB3D8B">
        <w:rPr>
          <w:rStyle w:val="apple-style-span"/>
          <w:rFonts w:ascii="Times New Roman" w:hAnsi="Times New Roman"/>
          <w:color w:val="333333"/>
          <w:sz w:val="28"/>
          <w:szCs w:val="28"/>
        </w:rPr>
        <w:t>Во-вторых, использование налоговой и дотационной схем регулирования позволяет более ясно оценить издержки, связанные с достижением существующих целей. Весьма проблематично оценить дополнительные издержки государственного предприятия, преследующего эти цели, предоставление прямых государственных субсидий делает стоимость достижения этих целей более видимыми, позволяя принять наиболее рациональное решение, определяющее, оправдываются ли издержки получаемыми выгодами.</w:t>
      </w:r>
      <w:r w:rsidRPr="00AB3D8B">
        <w:br/>
      </w:r>
      <w:r w:rsidRPr="00AB3D8B">
        <w:rPr>
          <w:rStyle w:val="apple-style-span"/>
          <w:rFonts w:ascii="Times New Roman" w:hAnsi="Times New Roman"/>
          <w:color w:val="333333"/>
          <w:sz w:val="28"/>
          <w:szCs w:val="28"/>
        </w:rPr>
        <w:t>В-третьих, в Казахстане существует широко распространенное мнение, что у частных фирм, в том числе и у регулируемых, стимул к повышению эффективности сильнее .</w:t>
      </w:r>
      <w:r w:rsidRPr="00AB3D8B">
        <w:br/>
      </w:r>
      <w:r w:rsidRPr="00AB3D8B">
        <w:rPr>
          <w:rStyle w:val="apple-style-span"/>
          <w:rFonts w:ascii="Times New Roman" w:hAnsi="Times New Roman"/>
          <w:color w:val="333333"/>
          <w:sz w:val="28"/>
          <w:szCs w:val="28"/>
        </w:rPr>
        <w:t>Энергоотрасли и их предприятия, находящиеся в собственности государства, обычно занимают монопольное положение на рынке в силу специфики своей деятельности, размеров и уникальности производственных объектов, а также их значимости для потребителей.</w:t>
      </w:r>
      <w:r w:rsidRPr="00AB3D8B">
        <w:br/>
      </w:r>
      <w:r w:rsidRPr="00AB3D8B">
        <w:rPr>
          <w:rStyle w:val="apple-style-span"/>
          <w:rFonts w:ascii="Times New Roman" w:hAnsi="Times New Roman"/>
          <w:color w:val="333333"/>
          <w:sz w:val="28"/>
          <w:szCs w:val="28"/>
        </w:rPr>
        <w:t>Функционирование отраслей топливно-энергетического комплекса требует достаточно жесткого регулирования их деятельности со стороны государства. Это обусловливается рядом причин:</w:t>
      </w:r>
      <w:r w:rsidRPr="00AB3D8B">
        <w:br/>
      </w:r>
      <w:r w:rsidRPr="00AB3D8B">
        <w:rPr>
          <w:rStyle w:val="apple-style-span"/>
          <w:rFonts w:ascii="Times New Roman" w:hAnsi="Times New Roman"/>
          <w:color w:val="333333"/>
          <w:sz w:val="28"/>
          <w:szCs w:val="28"/>
        </w:rPr>
        <w:t>-предприятия комплекса немногочисленны, как правило данный рынок высококонцентрирован, относится к стратегическим отраслям экономики ;</w:t>
      </w:r>
      <w:r w:rsidRPr="00AB3D8B">
        <w:br/>
      </w:r>
      <w:r w:rsidRPr="00AB3D8B">
        <w:rPr>
          <w:rStyle w:val="apple-style-span"/>
          <w:rFonts w:ascii="Times New Roman" w:hAnsi="Times New Roman"/>
          <w:color w:val="333333"/>
          <w:sz w:val="28"/>
          <w:szCs w:val="28"/>
        </w:rPr>
        <w:t>-энергия в различных способах потребляется абсолютно всеми членами общества, причем особенностью данного процесса является его непрерывный характер. Это означает, что вопросы энергоснабжения были и остаются вопросами политическими;</w:t>
      </w:r>
      <w:r w:rsidRPr="00AB3D8B">
        <w:br/>
      </w:r>
      <w:r w:rsidRPr="00AB3D8B">
        <w:rPr>
          <w:rStyle w:val="apple-style-span"/>
          <w:rFonts w:ascii="Times New Roman" w:hAnsi="Times New Roman"/>
          <w:color w:val="333333"/>
          <w:sz w:val="28"/>
          <w:szCs w:val="28"/>
        </w:rPr>
        <w:t>-для энергоотраслей характерны высокая инерционность развития, огромная капиталоемкость и концентрация материальных ресурсов, потребность в масштабном и комплексном освоении национальных природных богатств, преимущественно монопольное положение на рынке и возможность дублирования ряда производств на определенной территории.</w:t>
      </w:r>
      <w:r w:rsidRPr="00AB3D8B">
        <w:br/>
      </w:r>
      <w:r w:rsidRPr="00AB3D8B">
        <w:rPr>
          <w:rStyle w:val="apple-style-span"/>
          <w:rFonts w:ascii="Times New Roman" w:hAnsi="Times New Roman"/>
          <w:color w:val="333333"/>
          <w:sz w:val="28"/>
          <w:szCs w:val="28"/>
        </w:rPr>
        <w:t>В силу этих причин правительство Казахстана предпочитает сохранять контроль над топливно-энергетическими отраслями при жесткой регламентации деятельности не попавших туда отраслей и предприятий, непосредственно связанных с энергетикой.</w:t>
      </w:r>
      <w:r w:rsidRPr="00AB3D8B">
        <w:br/>
      </w:r>
      <w:r w:rsidRPr="00AB3D8B">
        <w:rPr>
          <w:rStyle w:val="apple-style-span"/>
          <w:rFonts w:ascii="Times New Roman" w:hAnsi="Times New Roman"/>
          <w:color w:val="333333"/>
          <w:sz w:val="28"/>
          <w:szCs w:val="28"/>
        </w:rPr>
        <w:t>Однако когда конкуренция в отраслях комплекса ведет к укрупнению энергохозяйства страны, к лучшему удовлетворению общественной потребности в определенных энергоносителях, то государство допускает туда частный и иностранный капитал. В основном это сеть бензоколонок, разведка и освоение на определенных условиях нефтегазовых месторождений, создание дополнительных мощностей по нефтепереработке, производство альтернативных источников энергии.</w:t>
      </w:r>
      <w:r w:rsidRPr="00AB3D8B">
        <w:br/>
      </w:r>
      <w:r w:rsidRPr="00AB3D8B">
        <w:rPr>
          <w:rStyle w:val="apple-style-span"/>
          <w:rFonts w:ascii="Times New Roman" w:hAnsi="Times New Roman"/>
          <w:color w:val="333333"/>
          <w:sz w:val="28"/>
          <w:szCs w:val="28"/>
        </w:rPr>
        <w:t>Отсутствие соответствующего регулирования может, в частности, привести к упадку топливно-энергетических отраслей при одновременном росте цен на их продукцию. Законодательное регулирование деятельности монополистов в отраслях ТЭК решает в основном две задачи:</w:t>
      </w:r>
      <w:r w:rsidRPr="00AB3D8B">
        <w:br/>
      </w:r>
      <w:r w:rsidRPr="00AB3D8B">
        <w:rPr>
          <w:rStyle w:val="apple-style-span"/>
          <w:rFonts w:ascii="Times New Roman" w:hAnsi="Times New Roman"/>
          <w:color w:val="333333"/>
          <w:sz w:val="28"/>
          <w:szCs w:val="28"/>
        </w:rPr>
        <w:t>1) по возможности приближает условия функционирования предприятия или отрасли-монополиста к рыночной среде;</w:t>
      </w:r>
      <w:r w:rsidRPr="00AB3D8B">
        <w:br/>
      </w:r>
      <w:r w:rsidRPr="00AB3D8B">
        <w:rPr>
          <w:rStyle w:val="apple-style-span"/>
          <w:rFonts w:ascii="Times New Roman" w:hAnsi="Times New Roman"/>
          <w:color w:val="333333"/>
          <w:sz w:val="28"/>
          <w:szCs w:val="28"/>
        </w:rPr>
        <w:t>2) определяет специальные правила их хозяйственного поведения как общественно значимых и экологически опасных.</w:t>
      </w:r>
      <w:r w:rsidRPr="00AB3D8B">
        <w:br/>
      </w:r>
      <w:r w:rsidRPr="00AB3D8B">
        <w:rPr>
          <w:rStyle w:val="apple-style-span"/>
          <w:rFonts w:ascii="Times New Roman" w:hAnsi="Times New Roman"/>
          <w:color w:val="333333"/>
          <w:sz w:val="28"/>
          <w:szCs w:val="28"/>
        </w:rPr>
        <w:t>В то же время государство обязуется в необходимых случаях обеспечить возможность выполнения ряда обязательств предприятия или отрасли-монополиста, связанных с общенациональными интересами, предоставлять им определенные льготы и преимущества.</w:t>
      </w:r>
      <w:r w:rsidRPr="00AB3D8B">
        <w:br/>
      </w:r>
      <w:r w:rsidRPr="00AB3D8B">
        <w:rPr>
          <w:rStyle w:val="apple-style-span"/>
          <w:rFonts w:ascii="Times New Roman" w:hAnsi="Times New Roman"/>
          <w:color w:val="333333"/>
          <w:sz w:val="28"/>
          <w:szCs w:val="28"/>
        </w:rPr>
        <w:t>В качестве основных задач государственного регулирования в области энергетики можно выделить следующие:</w:t>
      </w:r>
      <w:r w:rsidRPr="00AB3D8B">
        <w:br/>
      </w:r>
      <w:r w:rsidRPr="00AB3D8B">
        <w:rPr>
          <w:rStyle w:val="apple-style-span"/>
          <w:rFonts w:ascii="Times New Roman" w:hAnsi="Times New Roman"/>
          <w:color w:val="333333"/>
          <w:sz w:val="28"/>
          <w:szCs w:val="28"/>
        </w:rPr>
        <w:t>- создание условий добросовестной конкуренции;</w:t>
      </w:r>
      <w:r w:rsidRPr="00AB3D8B">
        <w:br/>
      </w:r>
      <w:r w:rsidRPr="00AB3D8B">
        <w:rPr>
          <w:rStyle w:val="apple-style-span"/>
          <w:rFonts w:ascii="Times New Roman" w:hAnsi="Times New Roman"/>
          <w:color w:val="333333"/>
          <w:sz w:val="28"/>
          <w:szCs w:val="28"/>
        </w:rPr>
        <w:t>- способствование стабильному развитию энергетики;</w:t>
      </w:r>
      <w:r w:rsidRPr="00AB3D8B">
        <w:br/>
      </w:r>
      <w:r w:rsidRPr="00AB3D8B">
        <w:rPr>
          <w:rStyle w:val="apple-style-span"/>
          <w:rFonts w:ascii="Times New Roman" w:hAnsi="Times New Roman"/>
          <w:color w:val="333333"/>
          <w:sz w:val="28"/>
          <w:szCs w:val="28"/>
        </w:rPr>
        <w:t>- защита окружающей среды;</w:t>
      </w:r>
      <w:r w:rsidRPr="00AB3D8B">
        <w:br/>
      </w:r>
      <w:r w:rsidRPr="00AB3D8B">
        <w:rPr>
          <w:rStyle w:val="apple-style-span"/>
          <w:rFonts w:ascii="Times New Roman" w:hAnsi="Times New Roman"/>
          <w:color w:val="333333"/>
          <w:sz w:val="28"/>
          <w:szCs w:val="28"/>
        </w:rPr>
        <w:t>- регулирование нормы прибыли компании.</w:t>
      </w:r>
      <w:r w:rsidRPr="00AB3D8B">
        <w:br/>
      </w:r>
      <w:r w:rsidRPr="00AB3D8B">
        <w:rPr>
          <w:rStyle w:val="apple-style-span"/>
          <w:rFonts w:ascii="Times New Roman" w:hAnsi="Times New Roman"/>
          <w:color w:val="333333"/>
          <w:sz w:val="28"/>
          <w:szCs w:val="28"/>
        </w:rPr>
        <w:t>Степень государственного участия в регулировании отраслей ТЭК всецело зависит от этапа развития, конкретной обстановки, характера и масштаба решаемых задач. Формы и методы косвенного (экономического) регулирования нестабильны, они эволюционируют в зависимости от конкретных условий. Опыт промышленно развитых стран подтверждает, что чем острее ситуация, тем активнее государство вмешивается в регулирование отраслей ТЭК.</w:t>
      </w:r>
      <w:r w:rsidRPr="00AB3D8B">
        <w:br/>
      </w:r>
      <w:r w:rsidRPr="00AB3D8B">
        <w:rPr>
          <w:rStyle w:val="apple-style-span"/>
          <w:rFonts w:ascii="Times New Roman" w:hAnsi="Times New Roman"/>
          <w:color w:val="333333"/>
          <w:sz w:val="28"/>
          <w:szCs w:val="28"/>
        </w:rPr>
        <w:t>Государственный протекционизм имеет следующие проявления:</w:t>
      </w:r>
      <w:r w:rsidRPr="00AB3D8B">
        <w:br/>
      </w:r>
      <w:r w:rsidRPr="00AB3D8B">
        <w:rPr>
          <w:rStyle w:val="apple-style-span"/>
          <w:rFonts w:ascii="Times New Roman" w:hAnsi="Times New Roman"/>
          <w:color w:val="333333"/>
          <w:sz w:val="28"/>
          <w:szCs w:val="28"/>
        </w:rPr>
        <w:t>- участие государства в развитии отраслей ТЭК через активное регулирование или прямое участие государства в освоении и использовании энергоресурсов с целью поддержки национальных предприятий ТЭК, а также защиты внутреннего рынка энергоносителей;</w:t>
      </w:r>
      <w:r w:rsidRPr="00AB3D8B">
        <w:br/>
      </w:r>
      <w:r w:rsidRPr="00AB3D8B">
        <w:rPr>
          <w:rStyle w:val="apple-style-span"/>
          <w:rFonts w:ascii="Times New Roman" w:hAnsi="Times New Roman"/>
          <w:color w:val="333333"/>
          <w:sz w:val="28"/>
          <w:szCs w:val="28"/>
        </w:rPr>
        <w:t>- государство зачастую контролирует освоение национальных энергоресурсов с целью их охраны и рационального использования;</w:t>
      </w:r>
      <w:r w:rsidRPr="00AB3D8B">
        <w:br/>
      </w:r>
      <w:r w:rsidRPr="00AB3D8B">
        <w:rPr>
          <w:rStyle w:val="apple-style-span"/>
          <w:rFonts w:ascii="Times New Roman" w:hAnsi="Times New Roman"/>
          <w:color w:val="333333"/>
          <w:sz w:val="28"/>
          <w:szCs w:val="28"/>
        </w:rPr>
        <w:t>- для защиты внутреннего рынка энергоносителей и потребителей государство контролирует цены на продукцию отраслей ТЭК, относящихся к естественным монополиям, а в ряде случаев и на другие энергоносители;</w:t>
      </w:r>
      <w:r w:rsidRPr="00AB3D8B">
        <w:br/>
      </w:r>
      <w:r w:rsidRPr="00AB3D8B">
        <w:rPr>
          <w:rStyle w:val="apple-style-span"/>
          <w:rFonts w:ascii="Times New Roman" w:hAnsi="Times New Roman"/>
          <w:color w:val="333333"/>
          <w:sz w:val="28"/>
          <w:szCs w:val="28"/>
        </w:rPr>
        <w:t>- при привлечении иностранного капитала в соответствующих договорах может быть закреплено положение о первоочередной продаже продукции на внутреннем рынке (причем не только на условиях, аналогичных мировому рынку).</w:t>
      </w:r>
      <w:r w:rsidRPr="00AB3D8B">
        <w:br/>
      </w:r>
      <w:r w:rsidRPr="00AB3D8B">
        <w:rPr>
          <w:rStyle w:val="apple-style-span"/>
          <w:rFonts w:ascii="Times New Roman" w:hAnsi="Times New Roman"/>
          <w:color w:val="333333"/>
          <w:sz w:val="28"/>
          <w:szCs w:val="28"/>
        </w:rPr>
        <w:t>В Казахстане, где усложненные или часто меняющиеся структуры налогообложения, нередко ответственность за уплату всех налогов возлагают на национальную нефтяную компанию.</w:t>
      </w:r>
      <w:r w:rsidRPr="00AB3D8B">
        <w:br/>
      </w:r>
      <w:r w:rsidRPr="00AB3D8B">
        <w:rPr>
          <w:rStyle w:val="apple-style-span"/>
          <w:rFonts w:ascii="Times New Roman" w:hAnsi="Times New Roman"/>
          <w:color w:val="333333"/>
          <w:sz w:val="28"/>
          <w:szCs w:val="28"/>
        </w:rPr>
        <w:t>Изменения в налоговой системе почти всегда заранее обсуждаются в налоговом кодексе Казахстана, действуют положения о стабильности налоговой системы. Крайне нежелательным является внесение предложений об улучшении налоговой системы без установления правил, направленных на стабилизацию режима налогообложения.</w:t>
      </w:r>
      <w:r w:rsidRPr="00AB3D8B">
        <w:br/>
      </w:r>
      <w:r w:rsidRPr="00AB3D8B">
        <w:rPr>
          <w:rStyle w:val="apple-style-span"/>
          <w:rFonts w:ascii="Times New Roman" w:hAnsi="Times New Roman"/>
          <w:color w:val="333333"/>
          <w:sz w:val="28"/>
          <w:szCs w:val="28"/>
        </w:rPr>
        <w:t>Важным объектом государственного регулирования, продиктованного экономическими, политическими, социальными и другими соображениями в промышленно развитых странах, является экспорт сырья и полуфабрикатов. Регулирование данного процесса осуществляется, главным образом, с помощью административных инструментов, позволяющих воздействовать на поставку товаров за границу достаточно оперативно, независимо от состояния рыночной конъюнктуры. Чаще всего государство прибегает к таким мерам, как регистрация экспортеров, лицензирование коммерческих сделок, «добровольное» ограничение поставок и заключение межправительственных соглашений. В некоторых случаях принимаются коллективные меры, хотя последние и не всегда строго соблюдаются; поощряется создание объединений экспортеров в целях упорядочения регулирования поставок.</w:t>
      </w:r>
      <w:r w:rsidRPr="00AB3D8B">
        <w:br/>
      </w:r>
      <w:r w:rsidRPr="00AB3D8B">
        <w:rPr>
          <w:rStyle w:val="apple-style-span"/>
          <w:rFonts w:ascii="Times New Roman" w:hAnsi="Times New Roman"/>
          <w:color w:val="333333"/>
          <w:sz w:val="28"/>
          <w:szCs w:val="28"/>
        </w:rPr>
        <w:t> </w:t>
      </w:r>
      <w:r w:rsidRPr="00AB3D8B">
        <w:br/>
      </w: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Style w:val="apple-style-span"/>
          <w:rFonts w:ascii="Times New Roman" w:hAnsi="Times New Roman"/>
          <w:b/>
          <w:color w:val="333333"/>
          <w:sz w:val="28"/>
          <w:szCs w:val="28"/>
        </w:rPr>
      </w:pPr>
    </w:p>
    <w:p w:rsidR="004C6F42" w:rsidRPr="00AB3D8B" w:rsidRDefault="004C6F42" w:rsidP="00BF3B3F">
      <w:pPr>
        <w:jc w:val="both"/>
        <w:rPr>
          <w:rFonts w:ascii="Times New Roman" w:hAnsi="Times New Roman"/>
          <w:sz w:val="28"/>
          <w:szCs w:val="28"/>
        </w:rPr>
      </w:pPr>
      <w:r w:rsidRPr="00AB3D8B">
        <w:rPr>
          <w:rStyle w:val="apple-style-span"/>
          <w:rFonts w:ascii="Times New Roman" w:hAnsi="Times New Roman"/>
          <w:b/>
          <w:color w:val="333333"/>
          <w:sz w:val="28"/>
          <w:szCs w:val="28"/>
        </w:rPr>
        <w:t>Заключение</w:t>
      </w:r>
      <w:r w:rsidRPr="00AB3D8B">
        <w:rPr>
          <w:rFonts w:ascii="Times New Roman" w:hAnsi="Times New Roman"/>
          <w:b/>
          <w:color w:val="333333"/>
          <w:sz w:val="28"/>
          <w:szCs w:val="28"/>
        </w:rPr>
        <w:br/>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Современные экономисты считают, что распространение монополии снижает экономическую эффективность по крайней мере по трем основным причинам.</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Во-первых, объем производства, максимизирующий прибыль монополиста, ниже, а цена — выше, чем в условиях совершенной конкуренции. Это приводит к тому, что ресурсы общества используются не в полном объеме, и при этом часть продукции, необходимая обществу, не производится. Количество выпускаемой продукции не доходит до точки минимальных средних валовых издержек, тем самым производство осуществляется не с минимально возможными при данном уровне технологии издержками. Иными словами, максимальная производственная эффективность не достигается.</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Во-вторых, являясь единственным продавцом на рынке, монополист не стремится к снижению производственных издержек. У него не существует стимула использовать наиболее прогрессивную технологию. Обновление производства, снижение издержек, гибкость не являются для него вопросами выживания. По тем же причинам монополист слабо заинтересован в научно-исследовательских разработках и использовании новых достижений НТР.</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В-третьих, барьеры для вступления новых фирм в монополизированные отрасли, а также огромные силы и средства, которые монополисты тратят на сохранение и укрепление собственной рыночной власти, оказывают сдерживающее воздействие на экономическую эффективность. Мелким фирмам с новыми идеями трудно пробиться на монополизированные рынки.</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Монополизм порожден рынком. Вместе с тем рынок и конкуренция всегда были антиподами монополизма. Государство встало на защиту рыночной конкуренции, демонополизация стала одним из основных направлений его деятельности. В реальной экономике возможно получение экономической прибыли в течение длительного времени предпринимателями, обладающими выдающимися способностями; фирмами, использующими нововведения; в качестве платы за риск; вследствие нарушения свободной конкуренции. В зависимости от степени нарушения свободной конкуренции различают чистую монополию и монополистическую конкуренцию.</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У монополиста линии спроса и предельного дохода не совпадают, причем последний может быть отрицательным. Условием равновесия фирмы как несовершенного конкурента является равенство предельного дохода предельным издержкам.</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С позиции общества монополия неэффективно использует ресурсы, так как по сравнению с совершенным конкурентом предлагает рынку меньше продукции и по более высокой цене. По тем же причинам проигрывают и потребители. Если монополия не может быть устранена, то государство обязано регулировать монопольные цены. Компромиссной будет цена на основе средних издержек, которая позволит монополисту работать без убытков и получать фактическую, но не монопольную (экономическую) прибыль.</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Естественными барьерами, препятствующими проникновению конкурентов технологические монополии; патенты и лицензии (научно-техническая монополия); монополия государства в некоторых областях экономики. Соответственно образуется зона естественной монополии. Искусственно созданными барьерами служат монополия на основе концентрации и централизации производства и капитала: монополия на источники сырья; тотальная монополия государства в экономике.</w:t>
      </w:r>
      <w:r w:rsidRPr="00AB3D8B">
        <w:rPr>
          <w:rFonts w:ascii="Times New Roman" w:hAnsi="Times New Roman"/>
          <w:color w:val="333333"/>
          <w:sz w:val="28"/>
          <w:szCs w:val="28"/>
        </w:rPr>
        <w:br/>
      </w:r>
      <w:r w:rsidRPr="00AB3D8B">
        <w:rPr>
          <w:rStyle w:val="apple-style-span"/>
          <w:rFonts w:ascii="Times New Roman" w:hAnsi="Times New Roman"/>
          <w:color w:val="333333"/>
          <w:sz w:val="28"/>
          <w:szCs w:val="28"/>
        </w:rPr>
        <w:t>Конечная цель антимонопольной политики состоит в том, чтобы в экономике осталась только зона естественной монополии. В отношении других монополий государство проводит жесткую антимонопольную политику.</w:t>
      </w:r>
      <w:r w:rsidRPr="00AB3D8B">
        <w:rPr>
          <w:rFonts w:ascii="Times New Roman" w:hAnsi="Times New Roman"/>
          <w:color w:val="333333"/>
          <w:sz w:val="28"/>
          <w:szCs w:val="28"/>
        </w:rPr>
        <w:br/>
      </w:r>
      <w:bookmarkStart w:id="0" w:name="_GoBack"/>
      <w:bookmarkEnd w:id="0"/>
    </w:p>
    <w:sectPr w:rsidR="004C6F42" w:rsidRPr="00AB3D8B" w:rsidSect="00AB3D8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97A76"/>
    <w:multiLevelType w:val="hybridMultilevel"/>
    <w:tmpl w:val="9BAA584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B3F"/>
    <w:rsid w:val="00061CD8"/>
    <w:rsid w:val="0012155D"/>
    <w:rsid w:val="002C52A5"/>
    <w:rsid w:val="002D6026"/>
    <w:rsid w:val="004C6F42"/>
    <w:rsid w:val="00740EAA"/>
    <w:rsid w:val="00903486"/>
    <w:rsid w:val="00AB3D8B"/>
    <w:rsid w:val="00BF3B3F"/>
    <w:rsid w:val="00D7187B"/>
    <w:rsid w:val="00D82C94"/>
    <w:rsid w:val="00DA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6B6F3E-622F-468F-B99C-3E2997DC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C8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F3B3F"/>
    <w:rPr>
      <w:rFonts w:cs="Times New Roman"/>
    </w:rPr>
  </w:style>
  <w:style w:type="paragraph" w:customStyle="1" w:styleId="1">
    <w:name w:val="Знак Знак1 Знак Знак Знак"/>
    <w:basedOn w:val="a"/>
    <w:autoRedefine/>
    <w:rsid w:val="002C52A5"/>
    <w:pPr>
      <w:spacing w:after="160" w:line="240" w:lineRule="exact"/>
    </w:pPr>
    <w:rPr>
      <w:rFonts w:ascii="Times New Roman" w:eastAsia="Calibri" w:hAnsi="Times New Roman"/>
      <w:sz w:val="28"/>
      <w:szCs w:val="20"/>
      <w:lang w:val="en-US"/>
    </w:rPr>
  </w:style>
  <w:style w:type="paragraph" w:customStyle="1" w:styleId="10">
    <w:name w:val="Без інтервалів1"/>
    <w:rsid w:val="00AB3D8B"/>
    <w:rPr>
      <w:rFonts w:eastAsia="Times New Roman"/>
      <w:sz w:val="22"/>
      <w:szCs w:val="22"/>
      <w:lang w:eastAsia="en-US"/>
    </w:rPr>
  </w:style>
  <w:style w:type="paragraph" w:styleId="a3">
    <w:name w:val="Title"/>
    <w:basedOn w:val="a"/>
    <w:next w:val="a"/>
    <w:link w:val="a4"/>
    <w:qFormat/>
    <w:rsid w:val="00AB3D8B"/>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4">
    <w:name w:val="Назва Знак"/>
    <w:basedOn w:val="a0"/>
    <w:link w:val="a3"/>
    <w:locked/>
    <w:rsid w:val="00AB3D8B"/>
    <w:rPr>
      <w:rFonts w:ascii="Cambria"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7210</Words>
  <Characters>41102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2014-08-16T19:40:00Z</dcterms:created>
  <dcterms:modified xsi:type="dcterms:W3CDTF">2014-08-16T19:40:00Z</dcterms:modified>
</cp:coreProperties>
</file>