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DDC" w:rsidRDefault="005F78D5">
      <w:pPr>
        <w:pStyle w:val="1"/>
        <w:rPr>
          <w:b/>
        </w:rPr>
      </w:pPr>
      <w:r>
        <w:rPr>
          <w:b/>
        </w:rPr>
        <w:t>Антонов Денис</w:t>
      </w:r>
    </w:p>
    <w:p w:rsidR="00B81DDC" w:rsidRDefault="005F78D5">
      <w:pPr>
        <w:jc w:val="right"/>
        <w:rPr>
          <w:b/>
          <w:sz w:val="28"/>
          <w:lang w:val="uk-UA"/>
        </w:rPr>
      </w:pPr>
      <w:r>
        <w:rPr>
          <w:b/>
          <w:sz w:val="28"/>
          <w:lang w:val="en-US"/>
        </w:rPr>
        <w:t xml:space="preserve">III </w:t>
      </w:r>
      <w:r>
        <w:rPr>
          <w:b/>
          <w:sz w:val="28"/>
          <w:lang w:val="uk-UA"/>
        </w:rPr>
        <w:t>курс МЕВ група 3</w:t>
      </w:r>
    </w:p>
    <w:p w:rsidR="00B81DDC" w:rsidRDefault="00B81DDC">
      <w:pPr>
        <w:jc w:val="right"/>
        <w:rPr>
          <w:b/>
          <w:sz w:val="28"/>
          <w:lang w:val="uk-UA"/>
        </w:rPr>
      </w:pPr>
    </w:p>
    <w:p w:rsidR="00B81DDC" w:rsidRDefault="005F78D5">
      <w:pPr>
        <w:jc w:val="center"/>
        <w:rPr>
          <w:b/>
          <w:sz w:val="28"/>
          <w:lang w:val="uk-UA"/>
        </w:rPr>
      </w:pPr>
      <w:r>
        <w:rPr>
          <w:b/>
          <w:sz w:val="28"/>
          <w:lang w:val="uk-UA"/>
        </w:rPr>
        <w:t>Самостійна робота 5</w:t>
      </w:r>
    </w:p>
    <w:p w:rsidR="00B81DDC" w:rsidRDefault="00B81DDC">
      <w:pPr>
        <w:rPr>
          <w:b/>
          <w:sz w:val="28"/>
          <w:lang w:val="uk-UA"/>
        </w:rPr>
      </w:pPr>
    </w:p>
    <w:p w:rsidR="00B81DDC" w:rsidRDefault="005F78D5">
      <w:pPr>
        <w:pStyle w:val="a3"/>
      </w:pPr>
      <w:r>
        <w:tab/>
        <w:t>Назвіть декілька товарів та визначить на якому етапі життєвого циклу вони зараз перебувають. Яким чином фірми виробники можуть продовжити чи скоротити кожний етап? Який етап найбільш вигідний для експорту товару? Чому?</w:t>
      </w:r>
    </w:p>
    <w:p w:rsidR="00B81DDC" w:rsidRDefault="005F78D5">
      <w:pPr>
        <w:rPr>
          <w:sz w:val="28"/>
          <w:lang w:val="uk-UA"/>
        </w:rPr>
      </w:pPr>
      <w:r>
        <w:rPr>
          <w:sz w:val="28"/>
          <w:lang w:val="uk-UA"/>
        </w:rPr>
        <w:tab/>
      </w:r>
      <w:r>
        <w:rPr>
          <w:sz w:val="28"/>
          <w:lang w:val="uk-UA"/>
        </w:rPr>
        <w:tab/>
      </w:r>
      <w:r>
        <w:rPr>
          <w:sz w:val="28"/>
          <w:lang w:val="uk-UA"/>
        </w:rPr>
        <w:tab/>
        <w:t>______________________________</w:t>
      </w:r>
    </w:p>
    <w:p w:rsidR="00B81DDC" w:rsidRDefault="00B81DDC">
      <w:pPr>
        <w:rPr>
          <w:sz w:val="28"/>
          <w:lang w:val="uk-UA"/>
        </w:rPr>
      </w:pPr>
    </w:p>
    <w:p w:rsidR="00B81DDC" w:rsidRDefault="005F78D5">
      <w:pPr>
        <w:rPr>
          <w:sz w:val="28"/>
          <w:lang w:val="uk-UA"/>
        </w:rPr>
      </w:pPr>
      <w:r>
        <w:rPr>
          <w:sz w:val="28"/>
          <w:lang w:val="uk-UA"/>
        </w:rPr>
        <w:tab/>
        <w:t xml:space="preserve">Для своєї роботи я вибрав наступні товари: процесори та автомобілі марки </w:t>
      </w:r>
      <w:r>
        <w:rPr>
          <w:sz w:val="28"/>
          <w:lang w:val="en-US"/>
        </w:rPr>
        <w:t>Ferrari.</w:t>
      </w:r>
      <w:r>
        <w:rPr>
          <w:sz w:val="28"/>
        </w:rPr>
        <w:t xml:space="preserve"> Почну аналіз з </w:t>
      </w:r>
      <w:r>
        <w:rPr>
          <w:sz w:val="28"/>
          <w:lang w:val="uk-UA"/>
        </w:rPr>
        <w:t>процесорів.</w:t>
      </w:r>
    </w:p>
    <w:p w:rsidR="00B81DDC" w:rsidRDefault="005F78D5">
      <w:pPr>
        <w:rPr>
          <w:snapToGrid w:val="0"/>
          <w:sz w:val="28"/>
          <w:lang w:val="uk-UA"/>
        </w:rPr>
      </w:pPr>
      <w:r>
        <w:rPr>
          <w:sz w:val="28"/>
          <w:lang w:val="uk-UA"/>
        </w:rPr>
        <w:tab/>
        <w:t>На мою думку, такі товари як процесори знаходяться, за теорією життєвого циклу продукту (product cycle theory), зараз на третьому етапі – етапі випуску стандартизованого продукту (</w:t>
      </w:r>
      <w:r>
        <w:rPr>
          <w:sz w:val="28"/>
          <w:lang w:val="en-US"/>
        </w:rPr>
        <w:t xml:space="preserve">standardized product stage). </w:t>
      </w:r>
      <w:r>
        <w:rPr>
          <w:sz w:val="28"/>
          <w:lang w:val="uk-UA"/>
        </w:rPr>
        <w:t xml:space="preserve">Суть цього етапу полягає в тому, що </w:t>
      </w:r>
      <w:r>
        <w:rPr>
          <w:snapToGrid w:val="0"/>
          <w:sz w:val="28"/>
          <w:lang w:val="uk-UA"/>
        </w:rPr>
        <w:t>весь комплекс характеристик, як споживчих якостей продукту, так і процесу його виробництва вже чітко визначений. Це означає, що продукт добре знайомий споживачам, а технологія його виготовлення</w:t>
      </w:r>
      <w:r>
        <w:rPr>
          <w:snapToGrid w:val="0"/>
          <w:sz w:val="28"/>
        </w:rPr>
        <w:t xml:space="preserve"> —</w:t>
      </w:r>
      <w:r>
        <w:rPr>
          <w:snapToGrid w:val="0"/>
          <w:sz w:val="28"/>
          <w:lang w:val="uk-UA"/>
        </w:rPr>
        <w:t xml:space="preserve"> виробникам. Тепер виробництво товару може переміщатись і до країн, що розвиваються, при цьому дуже велику увагу приділяють вартості праці. Індустріальне розвинуті країни в цей час знову займаються розробкою нових продуктів. Структура торгівлі даним товаром може змінитися таким чином, що тепер індустріальні розвинуті держави почнуть імпортувати його з менш розвинутих країн. Наприклад. Коли з’явилися процесори, то вони вироблялись у США. Згодом, коли попит на комп’ютери зріс і вони заполонили всі ринки, великі американські компанії перемістили виробництво процесорів в країни, що розвиваються,  азіатсько-тихоокенсько- го регіону, такі як Сінгапур, Тайвань тощо. А самі почали розробляти нові технології. </w:t>
      </w:r>
    </w:p>
    <w:p w:rsidR="00B81DDC" w:rsidRDefault="005F78D5">
      <w:pPr>
        <w:rPr>
          <w:snapToGrid w:val="0"/>
          <w:sz w:val="28"/>
          <w:lang w:val="uk-UA"/>
        </w:rPr>
      </w:pPr>
      <w:r>
        <w:rPr>
          <w:snapToGrid w:val="0"/>
          <w:sz w:val="28"/>
          <w:lang w:val="uk-UA"/>
        </w:rPr>
        <w:tab/>
        <w:t>Що стосується питання продовжувати чи скорочувати життєвий етап для цього товару, то я вважаю буде доцільнішим продовжувати цей етап для виробництва процесорів. Я пояснює це так — попит на процесори буде завжди, тому що наше життя становиться все більш комп’ютеризованим. Виробник може продовжити цей етап, якщо він не буде скорочувати виробництво і розробляти нові технології у цій сфері. Для експорту цього виду товару вигідним є саме третій етап, тому що, як вже зазнавалося, цей продукт є добре знайомим споживачам, а за рахунок того, що він виробляється в країнах, що розвиваються, то ціна на нього не велика, тому все більш і більш людей можуть придбати товар даного типу.</w:t>
      </w:r>
    </w:p>
    <w:p w:rsidR="00B81DDC" w:rsidRDefault="00B81DDC">
      <w:pPr>
        <w:rPr>
          <w:snapToGrid w:val="0"/>
          <w:sz w:val="28"/>
          <w:lang w:val="uk-UA"/>
        </w:rPr>
      </w:pPr>
    </w:p>
    <w:p w:rsidR="00B81DDC" w:rsidRDefault="005F78D5">
      <w:pPr>
        <w:rPr>
          <w:snapToGrid w:val="0"/>
          <w:sz w:val="28"/>
          <w:lang w:val="uk-UA"/>
        </w:rPr>
      </w:pPr>
      <w:r>
        <w:rPr>
          <w:snapToGrid w:val="0"/>
          <w:sz w:val="28"/>
          <w:lang w:val="uk-UA"/>
        </w:rPr>
        <w:tab/>
        <w:t xml:space="preserve">Автомобілі </w:t>
      </w:r>
      <w:r>
        <w:rPr>
          <w:snapToGrid w:val="0"/>
          <w:sz w:val="28"/>
          <w:lang w:val="en-US"/>
        </w:rPr>
        <w:t xml:space="preserve">Ferrari. </w:t>
      </w:r>
      <w:r>
        <w:rPr>
          <w:snapToGrid w:val="0"/>
          <w:sz w:val="28"/>
          <w:lang w:val="uk-UA"/>
        </w:rPr>
        <w:t>Цей продукт перебуває зараз на другому етапі життєвого циклу – етапі зрілості продукту (</w:t>
      </w:r>
      <w:r>
        <w:rPr>
          <w:snapToGrid w:val="0"/>
          <w:sz w:val="28"/>
          <w:lang w:val="en-US"/>
        </w:rPr>
        <w:t xml:space="preserve">maturing product stage). </w:t>
      </w:r>
      <w:r>
        <w:rPr>
          <w:snapToGrid w:val="0"/>
          <w:sz w:val="28"/>
          <w:lang w:val="uk-UA"/>
        </w:rPr>
        <w:t>Суть цього етапу — формування певних загальних стандартів нового виробу, визначення його основних характеристик та технологічних процесів вироб</w:t>
      </w:r>
      <w:r>
        <w:rPr>
          <w:snapToGrid w:val="0"/>
          <w:sz w:val="28"/>
          <w:lang w:val="uk-UA"/>
        </w:rPr>
        <w:softHyphen/>
        <w:t>ництва. На цьому етапі з'являється й швидко зростає попит на товар з боку іноземних споживачів. Разом з тим попит на товар у міжнародних масштабах обмежується регіоном розвинутих країн, оскільки, за визначенням, даний товар призначено для задоволення потреб споживачів з високим рівнем доходу. Іноземний попит та економія на масштабах виробництва стимулюють експорт товару на ринки розвинутих країн. Це можна довести тим, що автомобілі цієї марки користуються попитом не тільки з боку італійських споживачів, а й на мировому ринку. Так як вартість автомобіля дуже висока, то їх можуть покупати тільки в розвинутих країнах.</w:t>
      </w:r>
    </w:p>
    <w:p w:rsidR="00B81DDC" w:rsidRDefault="005F78D5">
      <w:pPr>
        <w:rPr>
          <w:snapToGrid w:val="0"/>
          <w:sz w:val="28"/>
          <w:lang w:val="uk-UA"/>
        </w:rPr>
      </w:pPr>
      <w:r>
        <w:rPr>
          <w:snapToGrid w:val="0"/>
          <w:sz w:val="28"/>
          <w:lang w:val="en-US"/>
        </w:rPr>
        <w:tab/>
      </w:r>
      <w:r>
        <w:rPr>
          <w:snapToGrid w:val="0"/>
          <w:sz w:val="28"/>
          <w:lang w:val="uk-UA"/>
        </w:rPr>
        <w:t>Як я вважаю, виробник не буде скорочувати життєвий етап цього товару, а навпаки – продовжувати дотримуватися другого етапу. Виробник буде це робити таким чином, що вироблятися продукт буде в межах внутрішнього ринку і буде розвивати нові технології в цьому напрямку.</w:t>
      </w:r>
    </w:p>
    <w:p w:rsidR="00B81DDC" w:rsidRDefault="005F78D5">
      <w:pPr>
        <w:rPr>
          <w:sz w:val="28"/>
          <w:lang w:val="uk-UA"/>
        </w:rPr>
      </w:pPr>
      <w:r>
        <w:rPr>
          <w:snapToGrid w:val="0"/>
          <w:sz w:val="28"/>
          <w:lang w:val="uk-UA"/>
        </w:rPr>
        <w:tab/>
        <w:t xml:space="preserve">Другий етап життєвого циклу для експорту цього товару є дуже вигідним, тому що автомобілі </w:t>
      </w:r>
      <w:r>
        <w:rPr>
          <w:snapToGrid w:val="0"/>
          <w:sz w:val="28"/>
          <w:lang w:val="en-US"/>
        </w:rPr>
        <w:t xml:space="preserve">Ferrari відомі своєю якістю, швидкістю і </w:t>
      </w:r>
      <w:r>
        <w:rPr>
          <w:snapToGrid w:val="0"/>
          <w:sz w:val="28"/>
        </w:rPr>
        <w:t>це</w:t>
      </w:r>
      <w:r>
        <w:rPr>
          <w:snapToGrid w:val="0"/>
          <w:sz w:val="28"/>
          <w:lang w:val="en-US"/>
        </w:rPr>
        <w:t xml:space="preserve"> є горд</w:t>
      </w:r>
      <w:r>
        <w:rPr>
          <w:snapToGrid w:val="0"/>
          <w:sz w:val="28"/>
          <w:lang w:val="uk-UA"/>
        </w:rPr>
        <w:t>і</w:t>
      </w:r>
      <w:r>
        <w:rPr>
          <w:snapToGrid w:val="0"/>
          <w:sz w:val="28"/>
          <w:lang w:val="en-US"/>
        </w:rPr>
        <w:t>сть італійського машинобудування. Через це вони дуже відомі всьому світові.</w:t>
      </w:r>
      <w:bookmarkStart w:id="0" w:name="_GoBack"/>
      <w:bookmarkEnd w:id="0"/>
    </w:p>
    <w:sectPr w:rsidR="00B81DDC">
      <w:pgSz w:w="11906" w:h="16838"/>
      <w:pgMar w:top="851" w:right="567" w:bottom="851" w:left="1985"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8D5"/>
    <w:rsid w:val="005F78D5"/>
    <w:rsid w:val="00A559CD"/>
    <w:rsid w:val="00B81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39E74C-C12D-4320-B193-D497E30E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Антонов Денис</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Життєвий цикл товарів</dc:title>
  <dc:subject/>
  <dc:creator>Антонов Денис</dc:creator>
  <cp:keywords/>
  <dc:description>WWW.STUDENTS.NET.UA</dc:description>
  <cp:lastModifiedBy>admin</cp:lastModifiedBy>
  <cp:revision>2</cp:revision>
  <dcterms:created xsi:type="dcterms:W3CDTF">2014-04-08T18:00:00Z</dcterms:created>
  <dcterms:modified xsi:type="dcterms:W3CDTF">2014-04-08T18:00:00Z</dcterms:modified>
</cp:coreProperties>
</file>