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465" w:rsidRDefault="00321EAA">
      <w:pPr>
        <w:pStyle w:val="1"/>
        <w:jc w:val="center"/>
        <w:rPr>
          <w:rFonts w:ascii="Times New Roman" w:hAnsi="Times New Roman"/>
          <w:color w:val="000000"/>
          <w:sz w:val="18"/>
        </w:rPr>
      </w:pPr>
      <w:r>
        <w:rPr>
          <w:rFonts w:ascii="Times New Roman" w:hAnsi="Times New Roman"/>
          <w:b/>
          <w:color w:val="000000"/>
          <w:sz w:val="18"/>
        </w:rPr>
        <w:t>1.СУТНІСТЬ ТИПОЛОГІЯ ТА ФУНКЦІЇ ПОЛІТИЧНИХ ПАРТІЙ.</w:t>
      </w:r>
    </w:p>
    <w:p w:rsidR="00AF6465" w:rsidRDefault="00AF6465">
      <w:pPr>
        <w:pStyle w:val="1"/>
        <w:ind w:firstLine="567"/>
        <w:jc w:val="both"/>
        <w:rPr>
          <w:rFonts w:ascii="Times New Roman" w:hAnsi="Times New Roman"/>
          <w:color w:val="000000"/>
          <w:sz w:val="18"/>
        </w:rPr>
      </w:pP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Термін "партія" (від лат. рагtіо - ділю, розділяю) у перекладі з латини означає частину якоїсь великої спільноти. Політична партія - це організована частина сус</w:t>
      </w:r>
      <w:r>
        <w:rPr>
          <w:rFonts w:ascii="Times New Roman" w:hAnsi="Times New Roman"/>
          <w:color w:val="000000"/>
          <w:sz w:val="18"/>
        </w:rPr>
        <w:softHyphen/>
        <w:t>пільства, члени якої об'єднуються з метою вибороти владу в державі та ут</w:t>
      </w:r>
      <w:r>
        <w:rPr>
          <w:rFonts w:ascii="Times New Roman" w:hAnsi="Times New Roman"/>
          <w:color w:val="000000"/>
          <w:sz w:val="18"/>
        </w:rPr>
        <w:softHyphen/>
        <w:t>римати її. У Законі України "Про об'єднання громадян" політична партія визначається як "об'єднання громадян - прихильників певної загально-на</w:t>
      </w:r>
      <w:r>
        <w:rPr>
          <w:rFonts w:ascii="Times New Roman" w:hAnsi="Times New Roman"/>
          <w:color w:val="000000"/>
          <w:sz w:val="18"/>
        </w:rPr>
        <w:softHyphen/>
        <w:t>ціональної програми суспільного розвитку, які мають головною метою участь у виробленні державної політики, формуванні органів влади, місце</w:t>
      </w:r>
      <w:r>
        <w:rPr>
          <w:rFonts w:ascii="Times New Roman" w:hAnsi="Times New Roman"/>
          <w:color w:val="000000"/>
          <w:sz w:val="18"/>
        </w:rPr>
        <w:softHyphen/>
        <w:t>вого та регіонального самоврядування і представництво в їх складі".</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У Давньому Римі точилася боротьба між партією оптиматів (пред</w:t>
      </w:r>
      <w:r>
        <w:rPr>
          <w:rFonts w:ascii="Times New Roman" w:hAnsi="Times New Roman"/>
          <w:color w:val="000000"/>
          <w:sz w:val="18"/>
        </w:rPr>
        <w:softHyphen/>
        <w:t>ставники патриціанської знаті) та партією популярів (представники пере</w:t>
      </w:r>
      <w:r>
        <w:rPr>
          <w:rFonts w:ascii="Times New Roman" w:hAnsi="Times New Roman"/>
          <w:color w:val="000000"/>
          <w:sz w:val="18"/>
        </w:rPr>
        <w:softHyphen/>
        <w:t>важно сільських плебеїв).</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У середні віки існуючі політичні угрупування - "партії" - виступали тимчасовими об'єднаннями. Їх виникнення було наслідком боротьби між різними верствами суспільства. Так, боротьба між Священною Римською імперією і папством у XII - XV ст. ст. вилилася у боротьбу між партією гвельфів (представники інтересів торговельно-ремісничих верств, при</w:t>
      </w:r>
      <w:r>
        <w:rPr>
          <w:rFonts w:ascii="Times New Roman" w:hAnsi="Times New Roman"/>
          <w:color w:val="000000"/>
          <w:sz w:val="18"/>
        </w:rPr>
        <w:softHyphen/>
        <w:t>хильники світської влади римського папи) і партією гіббелінів (захищали інтереси феодалів, виступали на підтримку сильної імператорської влади).</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Прототипи сучасних політичних партій з'явились у період ранніх бур</w:t>
      </w:r>
      <w:r>
        <w:rPr>
          <w:rFonts w:ascii="Times New Roman" w:hAnsi="Times New Roman"/>
          <w:color w:val="000000"/>
          <w:sz w:val="18"/>
        </w:rPr>
        <w:softHyphen/>
        <w:t>жуазних революцій. Проте повністю вони сформувалися у часи Великої Французької революції - конституціоналісти, жирондисти, якобінці. У США після проголошення незалежності наприкінці XVIII - на початку XIX ст. виникли партії федералістів і антифедералістів. У Великобри</w:t>
      </w:r>
      <w:r>
        <w:rPr>
          <w:rFonts w:ascii="Times New Roman" w:hAnsi="Times New Roman"/>
          <w:color w:val="000000"/>
          <w:sz w:val="18"/>
        </w:rPr>
        <w:softHyphen/>
        <w:t>танії консервативна партія (відстоювала інтереси земельної аристократії та вищого духівництва англіканської церкви) заснована 1867 р., а лібе</w:t>
      </w:r>
      <w:r>
        <w:rPr>
          <w:rFonts w:ascii="Times New Roman" w:hAnsi="Times New Roman"/>
          <w:color w:val="000000"/>
          <w:sz w:val="18"/>
        </w:rPr>
        <w:softHyphen/>
        <w:t>ральна (репрезентувала інтереси дворянства, торговельної та фінансової буржуазії) сформувалася в середині XIX ст.</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Політичні партії у сучасному розумінні остаточно сформувалися лише в середині XX ст. одночасно з еволюцією виборчого права в напрямку до утвердження прямих, рівних, загальних виборів при таємному голосу</w:t>
      </w:r>
      <w:r>
        <w:rPr>
          <w:rFonts w:ascii="Times New Roman" w:hAnsi="Times New Roman"/>
          <w:color w:val="000000"/>
          <w:sz w:val="18"/>
        </w:rPr>
        <w:softHyphen/>
        <w:t>ванні. У сучасному світі налічується понад вісімсот партій, які об'єдну</w:t>
      </w:r>
      <w:r>
        <w:rPr>
          <w:rFonts w:ascii="Times New Roman" w:hAnsi="Times New Roman"/>
          <w:color w:val="000000"/>
          <w:sz w:val="18"/>
        </w:rPr>
        <w:softHyphen/>
        <w:t>ють близько сотні мільйонів членів.</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Перші наукові уявлення про партії пов'язані з такими мислителями та політичними діячами, як Монтеск'є, Руссо, Дж. Вашинг</w:t>
      </w:r>
      <w:r>
        <w:rPr>
          <w:rFonts w:ascii="Times New Roman" w:hAnsi="Times New Roman"/>
          <w:color w:val="000000"/>
          <w:sz w:val="18"/>
        </w:rPr>
        <w:softHyphen/>
        <w:t>тон, Дж. Медісон, Токвіль, Берк. Істотне місце проблемам по</w:t>
      </w:r>
      <w:r>
        <w:rPr>
          <w:rFonts w:ascii="Times New Roman" w:hAnsi="Times New Roman"/>
          <w:color w:val="000000"/>
          <w:sz w:val="18"/>
        </w:rPr>
        <w:softHyphen/>
        <w:t>літичних партій приділяли мислителі початку XX сторіччя М. Вебер, Г. Моска, Парето, Міхельс, Дж. Брайс та ін.</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Послідовники теорії Руссо про всезагальнс благо розглядали партії як зло, як засіб роз'єднання суспільства, як вияв домінування вузькогрупових інтересів над інтересами народу. Приблизно так само оціню</w:t>
      </w:r>
      <w:r>
        <w:rPr>
          <w:rFonts w:ascii="Times New Roman" w:hAnsi="Times New Roman"/>
          <w:color w:val="000000"/>
          <w:sz w:val="18"/>
        </w:rPr>
        <w:softHyphen/>
        <w:t>вали роль партій й "батьки-засновники" Конституції США Дж. Вашингтон, О. Гамільтон та ін. Але навіть вони, а тим більше їх наступники, не могли не зважати на те, що люди мають відмінні політичні уподобання, у т.ч. й щодо таких засадничих понять як свобода, рівність, справед</w:t>
      </w:r>
      <w:r>
        <w:rPr>
          <w:rFonts w:ascii="Times New Roman" w:hAnsi="Times New Roman"/>
          <w:color w:val="000000"/>
          <w:sz w:val="18"/>
        </w:rPr>
        <w:softHyphen/>
        <w:t>ливість.</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Серед чинників, які викликають утворення політичних партій, такі:</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 наявність у певних соціальних груп специфічних інтересів, реалізація яких вимагає утворення партій;</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 різні погляди щодо політичного устрою суспільства та інших кон</w:t>
      </w:r>
      <w:r>
        <w:rPr>
          <w:rFonts w:ascii="Times New Roman" w:hAnsi="Times New Roman"/>
          <w:color w:val="000000"/>
          <w:sz w:val="18"/>
        </w:rPr>
        <w:softHyphen/>
        <w:t>кретних політичних питань;</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 незадоволення частини суспільства своїм становищем та наявність нагальної потреби діяти, щоб змінити його;</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 наявність міжнаціональних конфліктів та міжконфесійних протиріч, коли партії формуються насамперед навколо національних чи релігійних ідей.</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Виникнення партій не є випадковим явищем. Їхня поява зумовлена об'</w:t>
      </w:r>
      <w:r>
        <w:rPr>
          <w:rFonts w:ascii="Times New Roman" w:hAnsi="Times New Roman"/>
          <w:color w:val="000000"/>
          <w:sz w:val="18"/>
        </w:rPr>
        <w:softHyphen/>
        <w:t>єктивними потребами розвитку суспільства; вони є центром кристалізації політичних інтересів. Засобом контролю діяльності уряду, розвитку де</w:t>
      </w:r>
      <w:r>
        <w:rPr>
          <w:rFonts w:ascii="Times New Roman" w:hAnsi="Times New Roman"/>
          <w:color w:val="000000"/>
          <w:sz w:val="18"/>
        </w:rPr>
        <w:softHyphen/>
        <w:t>мократії, громадянського суспільства, формування громадської думки.</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Історичний досвід показує, що партії можуть виникати на базі політич</w:t>
      </w:r>
      <w:r>
        <w:rPr>
          <w:rFonts w:ascii="Times New Roman" w:hAnsi="Times New Roman"/>
          <w:color w:val="000000"/>
          <w:sz w:val="18"/>
        </w:rPr>
        <w:softHyphen/>
        <w:t>ного руху або громадського об'єднання певної групи людей, перетворюю</w:t>
      </w:r>
      <w:r>
        <w:rPr>
          <w:rFonts w:ascii="Times New Roman" w:hAnsi="Times New Roman"/>
          <w:color w:val="000000"/>
          <w:sz w:val="18"/>
        </w:rPr>
        <w:softHyphen/>
        <w:t>чись на організацію для досягнення своєї мети шляхом розгортання по</w:t>
      </w:r>
      <w:r>
        <w:rPr>
          <w:rFonts w:ascii="Times New Roman" w:hAnsi="Times New Roman"/>
          <w:color w:val="000000"/>
          <w:sz w:val="18"/>
        </w:rPr>
        <w:softHyphen/>
        <w:t>літичної діяльності.</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Уявлення про ту чи іншу партію дають:</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1) мета партії - завоювання й здійснення влади окремо або в коаліції;</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2) характер організації партії;</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3) зміст ідеології партії;</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4) діяльність партії щодо забезпечення соціальної бази, підтримки з боку населення.</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За визначенням М. Вебера, партії у своєму розвитку пройшли три стадії: аристократичне угрупування, політичний клуб, масова партія. Проте ці стадії пройшли лише дві англійські партії - лібералів і консерва</w:t>
      </w:r>
      <w:r>
        <w:rPr>
          <w:rFonts w:ascii="Times New Roman" w:hAnsi="Times New Roman"/>
          <w:color w:val="000000"/>
          <w:sz w:val="18"/>
        </w:rPr>
        <w:softHyphen/>
        <w:t>торів. Більшість політичних партій формувалися як масові.</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На першому, аристократичному, етапі партії були своєрідними кла</w:t>
      </w:r>
      <w:r>
        <w:rPr>
          <w:rFonts w:ascii="Times New Roman" w:hAnsi="Times New Roman"/>
          <w:color w:val="000000"/>
          <w:sz w:val="18"/>
        </w:rPr>
        <w:softHyphen/>
        <w:t>нами, згрупованими довкола правлячої верхівки. До них входили вибрані члени найближчого оточення правителів. Етап політичного клубу пов'яза</w:t>
      </w:r>
      <w:r>
        <w:rPr>
          <w:rFonts w:ascii="Times New Roman" w:hAnsi="Times New Roman"/>
          <w:color w:val="000000"/>
          <w:sz w:val="18"/>
        </w:rPr>
        <w:softHyphen/>
        <w:t>ний з ускладненням соціально-політичної структури суспільства, виник</w:t>
      </w:r>
      <w:r>
        <w:rPr>
          <w:rFonts w:ascii="Times New Roman" w:hAnsi="Times New Roman"/>
          <w:color w:val="000000"/>
          <w:sz w:val="18"/>
        </w:rPr>
        <w:softHyphen/>
        <w:t>ненням плюралізму і конкуренції у сфері політики. Партії набувають чіткішої організації та ідейно-політичної побудови. З клубних структур виникло чимало буржуазних політичних партій. У другій половині XIX ст. у Європі виникають масові партії, які характеризуються великою кількістю членів, більшою організованістю, впливовістю на широкі вер</w:t>
      </w:r>
      <w:r>
        <w:rPr>
          <w:rFonts w:ascii="Times New Roman" w:hAnsi="Times New Roman"/>
          <w:color w:val="000000"/>
          <w:sz w:val="18"/>
        </w:rPr>
        <w:softHyphen/>
        <w:t>стви суспільства. Першою масовою партією було створене у 1861 р. Лібе</w:t>
      </w:r>
      <w:r>
        <w:rPr>
          <w:rFonts w:ascii="Times New Roman" w:hAnsi="Times New Roman"/>
          <w:color w:val="000000"/>
          <w:sz w:val="18"/>
        </w:rPr>
        <w:softHyphen/>
        <w:t>ральне товариство реєстрації виборів в Англії.</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На еволюційно-історичному шляху розвитку партій можна виділити такі головні характерні етапи:</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1) Зародження нової партії в надрах старої державної, законодавчої та політичної системи як відповідна реакція на загострення протиріч у суспільстві.</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2) Боротьба партії за владу: пошук засобів, форм, методів, сил, здат</w:t>
      </w:r>
      <w:r>
        <w:rPr>
          <w:rFonts w:ascii="Times New Roman" w:hAnsi="Times New Roman"/>
          <w:color w:val="000000"/>
          <w:sz w:val="18"/>
        </w:rPr>
        <w:softHyphen/>
        <w:t>них дестабілізувати та дискредитувати державний лад і правлячу партію;</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поразка або перемога усіх громадських сил, які стоять за нею і підтриму</w:t>
      </w:r>
      <w:r>
        <w:rPr>
          <w:rFonts w:ascii="Times New Roman" w:hAnsi="Times New Roman"/>
          <w:color w:val="000000"/>
          <w:sz w:val="18"/>
        </w:rPr>
        <w:softHyphen/>
        <w:t>ють її.</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3) Конструювання нового державного і законодавчого механізму: про</w:t>
      </w:r>
      <w:r>
        <w:rPr>
          <w:rFonts w:ascii="Times New Roman" w:hAnsi="Times New Roman"/>
          <w:color w:val="000000"/>
          <w:sz w:val="18"/>
        </w:rPr>
        <w:softHyphen/>
        <w:t>ведення кадрової політики, яка б відповідала інтересам правлячої партії;</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визначення своєї ролі в державному механізмі.</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4) Формування матеріально-технічної бази діяльності партії та фінан</w:t>
      </w:r>
      <w:r>
        <w:rPr>
          <w:rFonts w:ascii="Times New Roman" w:hAnsi="Times New Roman"/>
          <w:color w:val="000000"/>
          <w:sz w:val="18"/>
        </w:rPr>
        <w:softHyphen/>
        <w:t>сових джерел її існування;</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5) Систематична розробка партією головних напрямків її діяльності з одночасним розвитком її організаційної структури, форм і методів роботи з метою запобігання загостренню протиріч.</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Сучасні політичні партії характеризуються складною структурою, в якій можна, насамперед, виділити такі елементи, як: лідери партії, пар</w:t>
      </w:r>
      <w:r>
        <w:rPr>
          <w:rFonts w:ascii="Times New Roman" w:hAnsi="Times New Roman"/>
          <w:color w:val="000000"/>
          <w:sz w:val="18"/>
        </w:rPr>
        <w:softHyphen/>
        <w:t>тійний апарат, ідеологи партії, рядові члени партії. Істотну роль у визна</w:t>
      </w:r>
      <w:r>
        <w:rPr>
          <w:rFonts w:ascii="Times New Roman" w:hAnsi="Times New Roman"/>
          <w:color w:val="000000"/>
          <w:sz w:val="18"/>
        </w:rPr>
        <w:softHyphen/>
        <w:t>ченні політичного впливу партії відіграє "партійний електорат", "симпатики", "меценати".</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Ознаки політичних партій:</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 певна тривалість існування в часі;</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 наявність організаційної структури;</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 прагнення влади;</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 пошук народної підтримки.</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У наш час стає все більш очевидною суперечлива сутність політичних партій. Як зазначав Ж. Клемансо, партії - це водночас добро і зло. "Добро - тому, що вони є колективною силою у боротьбі за прогрес. Зло - тому, що вони рано чи пізно уподібнюються церкві з її ієрархією та дисципліною, а такі організації обмежують можливості видатних особистостей, які в ко</w:t>
      </w:r>
      <w:r>
        <w:rPr>
          <w:rFonts w:ascii="Times New Roman" w:hAnsi="Times New Roman"/>
          <w:color w:val="000000"/>
          <w:sz w:val="18"/>
        </w:rPr>
        <w:softHyphen/>
        <w:t>лективі змушені опускатися до загального середнього рівня". У природі політичних партій закладена вада, виявлена ще Р. Міхельсом: будучи створені як засіб осягнення соціально-групової мети, партії самі швидко стають метою самих себе: починають дбати переважно про свій добробут і успіх на виборах.</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За сучасних умов політичні партії стають ключовим елементом демок</w:t>
      </w:r>
      <w:r>
        <w:rPr>
          <w:rFonts w:ascii="Times New Roman" w:hAnsi="Times New Roman"/>
          <w:color w:val="000000"/>
          <w:sz w:val="18"/>
        </w:rPr>
        <w:softHyphen/>
        <w:t>ратії, рушійною силою процесів трансформаційних зрушень. Вони є го</w:t>
      </w:r>
      <w:r>
        <w:rPr>
          <w:rFonts w:ascii="Times New Roman" w:hAnsi="Times New Roman"/>
          <w:color w:val="000000"/>
          <w:sz w:val="18"/>
        </w:rPr>
        <w:softHyphen/>
        <w:t>ловною силою, що формує провідні інститути політичного вибору, визна</w:t>
      </w:r>
      <w:r>
        <w:rPr>
          <w:rFonts w:ascii="Times New Roman" w:hAnsi="Times New Roman"/>
          <w:color w:val="000000"/>
          <w:sz w:val="18"/>
        </w:rPr>
        <w:softHyphen/>
        <w:t>чають демократичну легітимність влади. У демократичному суспільстві "західного зразка" політичні партії відіграють роль сполучної ланки між виборцями, їхніми інтересами, з одного боку, та державними установами, інституціями, де приймаються рішення, з другого. Це своєрідні канали політичної взаємодії між різними елементами "громадянського суспіль</w:t>
      </w:r>
      <w:r>
        <w:rPr>
          <w:rFonts w:ascii="Times New Roman" w:hAnsi="Times New Roman"/>
          <w:color w:val="000000"/>
          <w:sz w:val="18"/>
        </w:rPr>
        <w:softHyphen/>
        <w:t>ства" та "правової держави". Саме політичні партії та рухи відіграли провідну роль у переході від авторитарного до посткомуністичного уп</w:t>
      </w:r>
      <w:r>
        <w:rPr>
          <w:rFonts w:ascii="Times New Roman" w:hAnsi="Times New Roman"/>
          <w:color w:val="000000"/>
          <w:sz w:val="18"/>
        </w:rPr>
        <w:softHyphen/>
        <w:t>равління після 1989 р. у Східній та Центральній Єворпі.</w:t>
      </w:r>
    </w:p>
    <w:p w:rsidR="00AF6465" w:rsidRDefault="00321EAA">
      <w:pPr>
        <w:pStyle w:val="1"/>
        <w:ind w:firstLine="567"/>
        <w:jc w:val="both"/>
        <w:rPr>
          <w:rFonts w:ascii="Times New Roman" w:hAnsi="Times New Roman"/>
          <w:color w:val="000000"/>
          <w:sz w:val="18"/>
        </w:rPr>
      </w:pPr>
      <w:r>
        <w:rPr>
          <w:rFonts w:ascii="Times New Roman" w:hAnsi="Times New Roman"/>
          <w:b/>
          <w:color w:val="000000"/>
          <w:sz w:val="18"/>
        </w:rPr>
        <w:t xml:space="preserve">Функції політичних партій. </w:t>
      </w:r>
      <w:r>
        <w:rPr>
          <w:rFonts w:ascii="Times New Roman" w:hAnsi="Times New Roman"/>
          <w:color w:val="000000"/>
          <w:sz w:val="18"/>
        </w:rPr>
        <w:t>Важливе місце у розумінні сут</w:t>
      </w:r>
      <w:r>
        <w:rPr>
          <w:rFonts w:ascii="Times New Roman" w:hAnsi="Times New Roman"/>
          <w:color w:val="000000"/>
          <w:sz w:val="18"/>
        </w:rPr>
        <w:softHyphen/>
        <w:t>ності партій та оцінці їхньої ролі у житті суспільства посідає визначення функцій політичних партій.</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Так, американський політолог Л. Меркл називає такі головні функції політичних партій: підбір партійних і державних лідерів; "рекрутування і соціалізація" нових членів; вироблення заходів щодо впливу партій на суспільні інституції та соціальне середовище; розв'язання внутрішніх партійних протиріч, які виникають у процесі діяльності та будь-якого роду інших внутрішніх проблем. К. фон Бойме виокремлює чотири функції політичних партій: визначення мети; акумуляція та вираження соціальних інтересів; мобілізація та соціалізація громадськості у межах системи, особливо на виборах; "рекрутування" еліти та формування уряду. Деякі політологи доводять кількість функцій до восьми - дев'яти. Нази</w:t>
      </w:r>
      <w:r>
        <w:rPr>
          <w:rFonts w:ascii="Times New Roman" w:hAnsi="Times New Roman"/>
          <w:color w:val="000000"/>
          <w:sz w:val="18"/>
        </w:rPr>
        <w:softHyphen/>
        <w:t>вають, наприклад, такі: організація вивчення громадської думки з питань, які віддзеркалю</w:t>
      </w:r>
      <w:r>
        <w:rPr>
          <w:rFonts w:ascii="Times New Roman" w:hAnsi="Times New Roman"/>
          <w:color w:val="000000"/>
          <w:sz w:val="18"/>
        </w:rPr>
        <w:softHyphen/>
        <w:t>ють життєві інтереси нації; мобілізація електорату навколо кандидатів під час виборів; "виховання громадської думки" і дедалі активніше відігравання пар</w:t>
      </w:r>
      <w:r>
        <w:rPr>
          <w:rFonts w:ascii="Times New Roman" w:hAnsi="Times New Roman"/>
          <w:color w:val="000000"/>
          <w:sz w:val="18"/>
        </w:rPr>
        <w:softHyphen/>
        <w:t>тіями "загальноосвітньої ролі в процесі здійснення політичної соціалізації'; "забезпечення безперервності політичних зв'язків між парламентом і всією країною"; формування разом із іншими політичними інституціями механізму державного й громадського управління, забезпечення стабільності урядо</w:t>
      </w:r>
      <w:r>
        <w:rPr>
          <w:rFonts w:ascii="Times New Roman" w:hAnsi="Times New Roman"/>
          <w:color w:val="000000"/>
          <w:sz w:val="18"/>
        </w:rPr>
        <w:softHyphen/>
        <w:t>вої машини; створення найсприятливіших умов для послідовної зміни складу уря</w:t>
      </w:r>
      <w:r>
        <w:rPr>
          <w:rFonts w:ascii="Times New Roman" w:hAnsi="Times New Roman"/>
          <w:color w:val="000000"/>
          <w:sz w:val="18"/>
        </w:rPr>
        <w:softHyphen/>
        <w:t>ду за умов двопартійної чи багатопартійної системи та ін.</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Визначимо функції партії, які характеризують її зв'язки з класом, со</w:t>
      </w:r>
      <w:r>
        <w:rPr>
          <w:rFonts w:ascii="Times New Roman" w:hAnsi="Times New Roman"/>
          <w:color w:val="000000"/>
          <w:sz w:val="18"/>
        </w:rPr>
        <w:softHyphen/>
        <w:t>ціальною фупою, суспільством загалом; функції щодо політичної системи суспільства й окремих інституцій; нарешті, функції партії стосовно влас</w:t>
      </w:r>
      <w:r>
        <w:rPr>
          <w:rFonts w:ascii="Times New Roman" w:hAnsi="Times New Roman"/>
          <w:color w:val="000000"/>
          <w:sz w:val="18"/>
        </w:rPr>
        <w:softHyphen/>
        <w:t>них проблем, проблем організації та здійснення внутрішнього життя самих партій.</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Серед функцій перших двох груп є функція представництва інтересів. Вона полягає у тому, щоб забезпечити перемогу на виборах. Для цього партії повинні акумулювати загальнокласові, загальнолюдські та спе</w:t>
      </w:r>
      <w:r>
        <w:rPr>
          <w:rFonts w:ascii="Times New Roman" w:hAnsi="Times New Roman"/>
          <w:color w:val="000000"/>
          <w:sz w:val="18"/>
        </w:rPr>
        <w:softHyphen/>
        <w:t>цифічні інтереси різних фракцій з метою зміцнення соціальних підвалин і підтримання стабільності політичної системи, а також реалізації зазначе</w:t>
      </w:r>
      <w:r>
        <w:rPr>
          <w:rFonts w:ascii="Times New Roman" w:hAnsi="Times New Roman"/>
          <w:color w:val="000000"/>
          <w:sz w:val="18"/>
        </w:rPr>
        <w:softHyphen/>
        <w:t>них інтересів шляхом використання контролюючими органами державної влади інших державних органів і громадських організацій.</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Необхідно відокремити й таку функцію, як соціальна інтеграція (включення у політичну систему, примирення з існуючим ладом, соціаль</w:t>
      </w:r>
      <w:r>
        <w:rPr>
          <w:rFonts w:ascii="Times New Roman" w:hAnsi="Times New Roman"/>
          <w:color w:val="000000"/>
          <w:sz w:val="18"/>
        </w:rPr>
        <w:softHyphen/>
        <w:t>ний конформізм окремої особистості, примирення інтересів конфліктую</w:t>
      </w:r>
      <w:r>
        <w:rPr>
          <w:rFonts w:ascii="Times New Roman" w:hAnsi="Times New Roman"/>
          <w:color w:val="000000"/>
          <w:sz w:val="18"/>
        </w:rPr>
        <w:softHyphen/>
        <w:t>чих класів і соціальних груп). Головне завдання цієї функції - згладити й інші соціальні протиріччя, не допустити розвитку багаточисельних конфліктів до точки вибуху всієї системи суспільства.</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Поряд з функціями представництва та соціальної інтеграції часто ви</w:t>
      </w:r>
      <w:r>
        <w:rPr>
          <w:rFonts w:ascii="Times New Roman" w:hAnsi="Times New Roman"/>
          <w:color w:val="000000"/>
          <w:sz w:val="18"/>
        </w:rPr>
        <w:softHyphen/>
        <w:t>окремлюють функцію політичної соціалізації. Вона відображає зв'язок партії із суспільством і соціальними об'єднаннями. Визначаючи важливу роль партій у політичній соціалізації, необхідно підкреслити, що їхня участь у ній є складовою ширшої ідеологічної діяльності партій. Тому чи не найобгрунтованіше розглядати участь партій у політичній соціалізації у межах і контексті такої функції, як ідеологічна функція партії.</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У сучасній західній партології можна зустріти твердження, згідно з яким не визначається ідеологічна функція партій. Зокрема, наголошуєть</w:t>
      </w:r>
      <w:r>
        <w:rPr>
          <w:rFonts w:ascii="Times New Roman" w:hAnsi="Times New Roman"/>
          <w:color w:val="000000"/>
          <w:sz w:val="18"/>
        </w:rPr>
        <w:softHyphen/>
        <w:t>ся, що західні політичні партії далекі від ідеології. Як аргумент наводить</w:t>
      </w:r>
      <w:r>
        <w:rPr>
          <w:rFonts w:ascii="Times New Roman" w:hAnsi="Times New Roman"/>
          <w:color w:val="000000"/>
          <w:sz w:val="18"/>
        </w:rPr>
        <w:softHyphen/>
        <w:t>ся, що партії не мають власних програм із визначенням їхніх ідеологічних постулатів, не мають статутів, в яких би до членів партії ставилися певні вимоги, визначалися їхні обов'язки. У деяких державах, щоб вважатися членом партії, досить віддати свій голос під час виборів за її кандидата.</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Проте навіть за відсутності ідеологічної програми конкретна політична діяльність партії має ідеологічний характер, бо партії виступають безпосе</w:t>
      </w:r>
      <w:r>
        <w:rPr>
          <w:rFonts w:ascii="Times New Roman" w:hAnsi="Times New Roman"/>
          <w:color w:val="000000"/>
          <w:sz w:val="18"/>
        </w:rPr>
        <w:softHyphen/>
        <w:t>редніми ініціаторами і творцями цілого шерегу теоретичних концепцій і доктрин, якими потім керуються органи державної влади, президенти та уряди. Кожна партія має для цього своєрідний мозковий центр. У країнах Заходу у різні часи створювалися доктрини держави всезагального добро</w:t>
      </w:r>
      <w:r>
        <w:rPr>
          <w:rFonts w:ascii="Times New Roman" w:hAnsi="Times New Roman"/>
          <w:color w:val="000000"/>
          <w:sz w:val="18"/>
        </w:rPr>
        <w:softHyphen/>
        <w:t>буту, теорія соціального та політичного плюралізму, концепція спільного ринку, план Маршалла, неоконсерватизм тощо. Особливо чітко ідеологіч</w:t>
      </w:r>
      <w:r>
        <w:rPr>
          <w:rFonts w:ascii="Times New Roman" w:hAnsi="Times New Roman"/>
          <w:color w:val="000000"/>
          <w:sz w:val="18"/>
        </w:rPr>
        <w:softHyphen/>
        <w:t>на діяльність партій виявляється у пропагандистській роботі, зокрема, у ви</w:t>
      </w:r>
      <w:r>
        <w:rPr>
          <w:rFonts w:ascii="Times New Roman" w:hAnsi="Times New Roman"/>
          <w:color w:val="000000"/>
          <w:sz w:val="18"/>
        </w:rPr>
        <w:softHyphen/>
        <w:t>ступах партійних лідерів із промовами і статтями в пресі, в розробці та по</w:t>
      </w:r>
      <w:r>
        <w:rPr>
          <w:rFonts w:ascii="Times New Roman" w:hAnsi="Times New Roman"/>
          <w:color w:val="000000"/>
          <w:sz w:val="18"/>
        </w:rPr>
        <w:softHyphen/>
        <w:t>ширенні різних партійних документів, маніфестів, заяв, декларацій та ін.</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Наступна функція - досягнення влади, оволодіння ЇЇ апаратом. Зміст діяльності багатьох партій зводиться до того, щоб перемогти на виборах і сформувати уряд.</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Значну питому вагу в діяльності політичних партій займає кадрова функція або функція політичного рекрутування. Під "політичним рекру</w:t>
      </w:r>
      <w:r>
        <w:rPr>
          <w:rFonts w:ascii="Times New Roman" w:hAnsi="Times New Roman"/>
          <w:color w:val="000000"/>
          <w:sz w:val="18"/>
        </w:rPr>
        <w:softHyphen/>
        <w:t>туванням" розуміється підбір і висунення кадрів як для самої партії, так і для інших організацій, що входять у політичну систему, у тому числі вису</w:t>
      </w:r>
      <w:r>
        <w:rPr>
          <w:rFonts w:ascii="Times New Roman" w:hAnsi="Times New Roman"/>
          <w:color w:val="000000"/>
          <w:sz w:val="18"/>
        </w:rPr>
        <w:softHyphen/>
        <w:t>нення кандидатів у представницькі органи влади й у виконавчий апарат держави.</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Поряд із названими функціями, відображенням значної ролі партії у політичній системі є функція розробки політики та здійснення політично</w:t>
      </w:r>
      <w:r>
        <w:rPr>
          <w:rFonts w:ascii="Times New Roman" w:hAnsi="Times New Roman"/>
          <w:color w:val="000000"/>
          <w:sz w:val="18"/>
        </w:rPr>
        <w:softHyphen/>
        <w:t>го курсу. Обсяг та ефективність виконання цієї функції залежить від місця конкретної партії у політичній системі. У партії, яка на сьогодні перебу</w:t>
      </w:r>
      <w:r>
        <w:rPr>
          <w:rFonts w:ascii="Times New Roman" w:hAnsi="Times New Roman"/>
          <w:color w:val="000000"/>
          <w:sz w:val="18"/>
        </w:rPr>
        <w:softHyphen/>
        <w:t>ває при владі, він більший, ніж у опозиційних партій.</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Доцільно назвати ще й такі функції, як функція інформатора громадян про стан справ у різних галузях життя суспільства, функція "досягнення політичної узгодженості та однодумства" серед різних верств населен</w:t>
      </w:r>
      <w:r>
        <w:rPr>
          <w:rFonts w:ascii="Times New Roman" w:hAnsi="Times New Roman"/>
          <w:color w:val="000000"/>
          <w:sz w:val="18"/>
        </w:rPr>
        <w:softHyphen/>
        <w:t>ня, функція "конвергенти" різних соціальних сил.</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Виходячи з характеристики функцій партій, можна визначити предмет їхньої діяльності. З нашого погляду, головними напрямками діяльності партій є;</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 вивчення механізмів виникнення та розв'язання протиріч суспільних відносин;</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 розробка системи колективного обгрунтування та прийняття рішень;</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 вироблення системи відбору і підготовки у члени партії, їх навчання;</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 створення національної інформаційної сітки та національного інфор</w:t>
      </w:r>
      <w:r>
        <w:rPr>
          <w:rFonts w:ascii="Times New Roman" w:hAnsi="Times New Roman"/>
          <w:color w:val="000000"/>
          <w:sz w:val="18"/>
        </w:rPr>
        <w:softHyphen/>
        <w:t>маційного банку даних про існуючі протиріччя та методи їх розв'язання;</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 розробка методів діагностики стану громадського організму;</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 формування та діяльність у міжнародній асоціації партійних органі</w:t>
      </w:r>
      <w:r>
        <w:rPr>
          <w:rFonts w:ascii="Times New Roman" w:hAnsi="Times New Roman"/>
          <w:color w:val="000000"/>
          <w:sz w:val="18"/>
        </w:rPr>
        <w:softHyphen/>
        <w:t>зацій, головна мета якої - узгодження загальнолюдських інтересів і ме</w:t>
      </w:r>
      <w:r>
        <w:rPr>
          <w:rFonts w:ascii="Times New Roman" w:hAnsi="Times New Roman"/>
          <w:color w:val="000000"/>
          <w:sz w:val="18"/>
        </w:rPr>
        <w:softHyphen/>
        <w:t>ханізмів розв'язання протиріч.</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Політичні партії відрізняються одна від одної походженням, місцем і роллю в політичній системі, соціальною базою, ідеологією, програмою і т. д. На думку В. Шпшюка, існують вісім параметрів, які утворюють парадигму партії:</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1. інституалізація, тобто міра "вростання" партії у політичну систе</w:t>
      </w:r>
      <w:r>
        <w:rPr>
          <w:rFonts w:ascii="Times New Roman" w:hAnsi="Times New Roman"/>
          <w:color w:val="000000"/>
          <w:sz w:val="18"/>
        </w:rPr>
        <w:softHyphen/>
        <w:t>му. Вона визначається багатьма чинниками, зокрема тривалістю існуван</w:t>
      </w:r>
      <w:r>
        <w:rPr>
          <w:rFonts w:ascii="Times New Roman" w:hAnsi="Times New Roman"/>
          <w:color w:val="000000"/>
          <w:sz w:val="18"/>
        </w:rPr>
        <w:softHyphen/>
        <w:t>ня партії, зміною її назви і порушення організаційного континуїтету.</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2. Статус в уряді. Мається на увазі керівництво урядом або просто участь у ньому. Дуже важливим вважається національний аспект, бо чим раніше репрезентована партія за національними регіонами, тим вищий її урядовий статус, а також підтримка на виборах.</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3. Соціальна підтримка. Йдеться про підтримку соціальними класами, групами, релігійними рухами, етнічними та релігійними спільнотами, міським та сільським населенням, а також окремими громадянами.</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4. Політичні орієнтації (настанови) партії, наприклад, щодо влас</w:t>
      </w:r>
      <w:r>
        <w:rPr>
          <w:rFonts w:ascii="Times New Roman" w:hAnsi="Times New Roman"/>
          <w:color w:val="000000"/>
          <w:sz w:val="18"/>
        </w:rPr>
        <w:softHyphen/>
        <w:t>ності на засоби виробництва, ролі держави в економічному плануванні, перерозподілі суспільного багатства, соціального захисту громадян, секу</w:t>
      </w:r>
      <w:r>
        <w:rPr>
          <w:rFonts w:ascii="Times New Roman" w:hAnsi="Times New Roman"/>
          <w:color w:val="000000"/>
          <w:sz w:val="18"/>
        </w:rPr>
        <w:softHyphen/>
        <w:t>ляризації суспільства, входження в блоки, національної інтеграції, став</w:t>
      </w:r>
      <w:r>
        <w:rPr>
          <w:rFonts w:ascii="Times New Roman" w:hAnsi="Times New Roman"/>
          <w:color w:val="000000"/>
          <w:sz w:val="18"/>
        </w:rPr>
        <w:softHyphen/>
        <w:t>лення до виборчих, громадянських прав та ін.</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5. Цільова орієнтація: чи то відкрите суперництво партій, чи то обме</w:t>
      </w:r>
      <w:r>
        <w:rPr>
          <w:rFonts w:ascii="Times New Roman" w:hAnsi="Times New Roman"/>
          <w:color w:val="000000"/>
          <w:sz w:val="18"/>
        </w:rPr>
        <w:softHyphen/>
        <w:t>жене суперництво з боку інших партій; підрив усієї політичної системи чи її модернізація.</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6. Структурна незалежність, тобто міра автономності, життєве забез</w:t>
      </w:r>
      <w:r>
        <w:rPr>
          <w:rFonts w:ascii="Times New Roman" w:hAnsi="Times New Roman"/>
          <w:color w:val="000000"/>
          <w:sz w:val="18"/>
        </w:rPr>
        <w:softHyphen/>
        <w:t>печення (джерела доходів), джерела поповнення членів партії та лідерів, зв'язки з іншими партіями, в тому числі і з зарубіжними.</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7. Внутрішня організація, тобто міра структурованості, інтенсивності відповідних зв'язків, географічна поширеність і щільність організацій партії, частота зборів на місцях, зборів і з'їздів на рівні країни, інтен</w:t>
      </w:r>
      <w:r>
        <w:rPr>
          <w:rFonts w:ascii="Times New Roman" w:hAnsi="Times New Roman"/>
          <w:color w:val="000000"/>
          <w:sz w:val="18"/>
        </w:rPr>
        <w:softHyphen/>
        <w:t>сивність пропаганди, міра контрольованості внутрішньопартійних груп, централізованість влади в партії.</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8. Згуртованість фракцій у партії, активність членів партії в 'її діяль</w:t>
      </w:r>
      <w:r>
        <w:rPr>
          <w:rFonts w:ascii="Times New Roman" w:hAnsi="Times New Roman"/>
          <w:color w:val="000000"/>
          <w:sz w:val="18"/>
        </w:rPr>
        <w:softHyphen/>
        <w:t>ності, вимогливість до її членів, вірність доктрині, особиста відданість партійній справі.</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Французький політолог М. Дюверже називає партії парламентського і непарламентського походження. Для парламентських партій завоювання місця у політичних асамблеях є сутністю життя партії, для непарламентських партій, насамперед для соціал-демократичних і комуністичних, М. Дюверже називає такі головні риси, як централізм у структурі і доктринально-програмну єдність, а також те, що вони недооцінюють значення парламентської системи правління.</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Американський політолог Р. Маркідіс ділить партії на авторитарні та демократичні, інтегративні та представницькі, ідеологічні та прагматичні, національні та регіональні, масові та елітарні, демократичні та олігархічні. Проте цей перелік не є вичерпним.</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Досить поширеним у світі є поділ партій на кадрові і масові, запропо</w:t>
      </w:r>
      <w:r>
        <w:rPr>
          <w:rFonts w:ascii="Times New Roman" w:hAnsi="Times New Roman"/>
          <w:color w:val="000000"/>
          <w:sz w:val="18"/>
        </w:rPr>
        <w:softHyphen/>
        <w:t>нований М. Дюверже у праці "Політичні партії" (1951). Масові партії об'єднують велику кількість членів, організованих у первинних структу</w:t>
      </w:r>
      <w:r>
        <w:rPr>
          <w:rFonts w:ascii="Times New Roman" w:hAnsi="Times New Roman"/>
          <w:color w:val="000000"/>
          <w:sz w:val="18"/>
        </w:rPr>
        <w:softHyphen/>
        <w:t>рах. Між ними існує тісний постійний зв'язок. Головним джерелом їхнього фінансування є членські внески. Головна мета у діяльності масових партій має переважно ідеологічний або виховний характер. Вони беруть активну участь у виборчому процесі. Керівництво у масових партіях належить професійним політикам, постійній професійній бюрократії.</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На відміну від масових партій, кадрові партії є малочисельними. Для них характерне "аморфне членство", відсутність механізму офіційного прийому в партію, відсутність визначеного статусу членів партії. Кадрові партії опираються на професійних політиків. Вони діють переважно під час виборчих кампаній і не через масу членів, а через групу професійних і громадських активістів, залучених до роботи в партіях, симпатиків, спон</w:t>
      </w:r>
      <w:r>
        <w:rPr>
          <w:rFonts w:ascii="Times New Roman" w:hAnsi="Times New Roman"/>
          <w:color w:val="000000"/>
          <w:sz w:val="18"/>
        </w:rPr>
        <w:softHyphen/>
        <w:t>сорів. Для них характерна організаційна крихкість. Такі партії стають життєздатними головним чином з наближенням та проведенням виборів. Їх ще називають "партіями виборців". Керівництво кадровими партіями здійснюється небагатьма професійними політиками.</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Кадрова партія, за визначенням М. Дюверже, - це група відомих лю</w:t>
      </w:r>
      <w:r>
        <w:rPr>
          <w:rFonts w:ascii="Times New Roman" w:hAnsi="Times New Roman"/>
          <w:color w:val="000000"/>
          <w:sz w:val="18"/>
        </w:rPr>
        <w:softHyphen/>
        <w:t>дей для підготовки виборів, проведення кампаній і підтримки контактів з кандидатами. Особливістю кадрових партій є необов'язковість членських внесків. Кошти партій складаються з пожертв великих монополій та окре</w:t>
      </w:r>
      <w:r>
        <w:rPr>
          <w:rFonts w:ascii="Times New Roman" w:hAnsi="Times New Roman"/>
          <w:color w:val="000000"/>
          <w:sz w:val="18"/>
        </w:rPr>
        <w:softHyphen/>
        <w:t>мих осіб. Демократичну та республіканську партії США М. Дюверже вважає кадровими, а комуністичну - масовою.</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Наприкінці 60-х рр. XX ст. французький політолог Ж. Шарло та амери</w:t>
      </w:r>
      <w:r>
        <w:rPr>
          <w:rFonts w:ascii="Times New Roman" w:hAnsi="Times New Roman"/>
          <w:color w:val="000000"/>
          <w:sz w:val="18"/>
        </w:rPr>
        <w:softHyphen/>
        <w:t>канський політолог Дж. Сарторі доповнили типологію М. Дюверже ще од</w:t>
      </w:r>
      <w:r>
        <w:rPr>
          <w:rFonts w:ascii="Times New Roman" w:hAnsi="Times New Roman"/>
          <w:color w:val="000000"/>
          <w:sz w:val="18"/>
        </w:rPr>
        <w:softHyphen/>
        <w:t>ним типом - партії виборців (універсальні партії). Своєю першочерговою метою такі об'єднання громадян вважають боротьбу за електорат. Вони праг</w:t>
      </w:r>
      <w:r>
        <w:rPr>
          <w:rFonts w:ascii="Times New Roman" w:hAnsi="Times New Roman"/>
          <w:color w:val="000000"/>
          <w:sz w:val="18"/>
        </w:rPr>
        <w:softHyphen/>
        <w:t>нуть згуртувати довкола себе максимальну кількість громадян із найрізнома</w:t>
      </w:r>
      <w:r>
        <w:rPr>
          <w:rFonts w:ascii="Times New Roman" w:hAnsi="Times New Roman"/>
          <w:color w:val="000000"/>
          <w:sz w:val="18"/>
        </w:rPr>
        <w:softHyphen/>
        <w:t>нітніших соціальних груп, щоб забезпечити собі перемогу на виборах.</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Іншою типологією є поділ партій на представницькі та мобілізуючі. Відмінності між ними полягають у тому, що представницька партія є ви</w:t>
      </w:r>
      <w:r>
        <w:rPr>
          <w:rFonts w:ascii="Times New Roman" w:hAnsi="Times New Roman"/>
          <w:color w:val="000000"/>
          <w:sz w:val="18"/>
        </w:rPr>
        <w:softHyphen/>
        <w:t>разником поглядів своїх послідовників. Із зміною їхніх поглядів змінюєть</w:t>
      </w:r>
      <w:r>
        <w:rPr>
          <w:rFonts w:ascii="Times New Roman" w:hAnsi="Times New Roman"/>
          <w:color w:val="000000"/>
          <w:sz w:val="18"/>
        </w:rPr>
        <w:softHyphen/>
        <w:t>ся й політика партії. Головна мета мобілізуючої партії - "переробити свідомість населення". У своїй життєдіяльності ці партії головний наголос роблять на пропаганду; перешкоджають іншим займатися контрпропаган</w:t>
      </w:r>
      <w:r>
        <w:rPr>
          <w:rFonts w:ascii="Times New Roman" w:hAnsi="Times New Roman"/>
          <w:color w:val="000000"/>
          <w:sz w:val="18"/>
        </w:rPr>
        <w:softHyphen/>
        <w:t>дою. Мобілізуючі партії, а до них на Заході відносять комуністичні партії та деякі партії країн "третього світу", вважаються менш демократичними, ніж представницькі.</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Демократичні партії називають плюралістичними, бо вони конкуру</w:t>
      </w:r>
      <w:r>
        <w:rPr>
          <w:rFonts w:ascii="Times New Roman" w:hAnsi="Times New Roman"/>
          <w:color w:val="000000"/>
          <w:sz w:val="18"/>
        </w:rPr>
        <w:softHyphen/>
        <w:t>ють із іншими партіями, а тоталітарні - "монополістичними", оскільки вони прагнуть усунути з політичної арени інші партії. Коли ж вони пере</w:t>
      </w:r>
      <w:r>
        <w:rPr>
          <w:rFonts w:ascii="Times New Roman" w:hAnsi="Times New Roman"/>
          <w:color w:val="000000"/>
          <w:sz w:val="18"/>
        </w:rPr>
        <w:softHyphen/>
        <w:t>бувають при владі, то прагнуть підпорядкувати своїй меті всі класи та проміжні верстви суспільства.</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За функціональним критерієм партії можна поділити на партії індивіду</w:t>
      </w:r>
      <w:r>
        <w:rPr>
          <w:rFonts w:ascii="Times New Roman" w:hAnsi="Times New Roman"/>
          <w:color w:val="000000"/>
          <w:sz w:val="18"/>
        </w:rPr>
        <w:softHyphen/>
        <w:t>ального представництва та партії соціальної інтеграції. Партія індивіду</w:t>
      </w:r>
      <w:r>
        <w:rPr>
          <w:rFonts w:ascii="Times New Roman" w:hAnsi="Times New Roman"/>
          <w:color w:val="000000"/>
          <w:sz w:val="18"/>
        </w:rPr>
        <w:softHyphen/>
        <w:t>ального представництва характерна для суспільства з обмеженою полі</w:t>
      </w:r>
      <w:r>
        <w:rPr>
          <w:rFonts w:ascii="Times New Roman" w:hAnsi="Times New Roman"/>
          <w:color w:val="000000"/>
          <w:sz w:val="18"/>
        </w:rPr>
        <w:softHyphen/>
        <w:t>тичною сферою та обмеженою формою участі. Активність її членів у про</w:t>
      </w:r>
      <w:r>
        <w:rPr>
          <w:rFonts w:ascii="Times New Roman" w:hAnsi="Times New Roman"/>
          <w:color w:val="000000"/>
          <w:sz w:val="18"/>
        </w:rPr>
        <w:softHyphen/>
        <w:t>цесі розв'язання практичних завдань обмежена переважно голосуванням. Партійна організація не діє у період між виборами. Її головна функція -відбір представників, які, у разі обрання, користуються "вільним манда</w:t>
      </w:r>
      <w:r>
        <w:rPr>
          <w:rFonts w:ascii="Times New Roman" w:hAnsi="Times New Roman"/>
          <w:color w:val="000000"/>
          <w:sz w:val="18"/>
        </w:rPr>
        <w:softHyphen/>
        <w:t>том" і відповідальні лише перед власною совістю.</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Партії соціальної інтеграції не тільки передбачають постійне членство зі сплатою внесків, а й претендують на вплив у всіх галузях повсякденно</w:t>
      </w:r>
      <w:r>
        <w:rPr>
          <w:rFonts w:ascii="Times New Roman" w:hAnsi="Times New Roman"/>
          <w:color w:val="000000"/>
          <w:sz w:val="18"/>
        </w:rPr>
        <w:softHyphen/>
        <w:t>го життя індивідів.</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Партії поділяються за ознакою внутрішньої організації: відкриті та за</w:t>
      </w:r>
      <w:r>
        <w:rPr>
          <w:rFonts w:ascii="Times New Roman" w:hAnsi="Times New Roman"/>
          <w:color w:val="000000"/>
          <w:sz w:val="18"/>
        </w:rPr>
        <w:softHyphen/>
        <w:t>криті. До закритих відносять партії з "обмеженим членством" або партії, які встановлюють суворі вимоги для тих, хто бажає вступити до неї.</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Особливе місце у типології партій займають конфесійні політичні партії та рухи, які спираються на релігійно-політичні доктрини християн</w:t>
      </w:r>
      <w:r>
        <w:rPr>
          <w:rFonts w:ascii="Times New Roman" w:hAnsi="Times New Roman"/>
          <w:color w:val="000000"/>
          <w:sz w:val="18"/>
        </w:rPr>
        <w:softHyphen/>
        <w:t>ства, ісламу, іудаїзму. Виникають політичні групи й організації, учасники яких поділяють різні версії анархістської ідеології - від бакунінської до анархокомуністичної. Існують об'єднання, які заявляють про свою при</w:t>
      </w:r>
      <w:r>
        <w:rPr>
          <w:rFonts w:ascii="Times New Roman" w:hAnsi="Times New Roman"/>
          <w:color w:val="000000"/>
          <w:sz w:val="18"/>
        </w:rPr>
        <w:softHyphen/>
        <w:t>хильність ідеям монархії як політико-правового устрою суспільства.</w:t>
      </w:r>
    </w:p>
    <w:p w:rsidR="00AF6465" w:rsidRDefault="00AF6465">
      <w:pPr>
        <w:pStyle w:val="1"/>
        <w:jc w:val="center"/>
        <w:rPr>
          <w:rFonts w:ascii="Times New Roman" w:hAnsi="Times New Roman"/>
          <w:b/>
          <w:color w:val="000000"/>
          <w:sz w:val="18"/>
        </w:rPr>
      </w:pPr>
    </w:p>
    <w:p w:rsidR="00AF6465" w:rsidRDefault="00321EAA">
      <w:pPr>
        <w:pStyle w:val="1"/>
        <w:jc w:val="center"/>
        <w:rPr>
          <w:rFonts w:ascii="Times New Roman" w:hAnsi="Times New Roman"/>
          <w:b/>
          <w:color w:val="000000"/>
          <w:sz w:val="18"/>
        </w:rPr>
      </w:pPr>
      <w:r>
        <w:rPr>
          <w:rFonts w:ascii="Times New Roman" w:hAnsi="Times New Roman"/>
          <w:b/>
          <w:color w:val="000000"/>
          <w:sz w:val="18"/>
        </w:rPr>
        <w:t>2. ТИПОЛОГІЯ ПАРТІЙНИХ СИСТЕМ.</w:t>
      </w:r>
    </w:p>
    <w:p w:rsidR="00AF6465" w:rsidRDefault="00AF6465">
      <w:pPr>
        <w:pStyle w:val="1"/>
        <w:ind w:firstLine="567"/>
        <w:jc w:val="both"/>
        <w:rPr>
          <w:rFonts w:ascii="Times New Roman" w:hAnsi="Times New Roman"/>
          <w:color w:val="000000"/>
          <w:sz w:val="18"/>
          <w:lang w:val="en-US"/>
        </w:rPr>
      </w:pP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У країнах сучасного світу склалися різні партійні системи. Їх формування визначається певними чинниками. Ма</w:t>
      </w:r>
      <w:r>
        <w:rPr>
          <w:rFonts w:ascii="Times New Roman" w:hAnsi="Times New Roman"/>
          <w:color w:val="000000"/>
          <w:sz w:val="18"/>
        </w:rPr>
        <w:softHyphen/>
        <w:t>буть, немає партійної системи, яка б не була відображенням класової структури суспільства.</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Так, американський політолог Л. Етстайн називає багатопартійну сис</w:t>
      </w:r>
      <w:r>
        <w:rPr>
          <w:rFonts w:ascii="Times New Roman" w:hAnsi="Times New Roman"/>
          <w:color w:val="000000"/>
          <w:sz w:val="18"/>
        </w:rPr>
        <w:softHyphen/>
        <w:t>тему з однією пануючою партією, модифіковану однопартійну систему, систему "два плюс одна партія", крайню багатопартійну систему та ста</w:t>
      </w:r>
      <w:r>
        <w:rPr>
          <w:rFonts w:ascii="Times New Roman" w:hAnsi="Times New Roman"/>
          <w:color w:val="000000"/>
          <w:sz w:val="18"/>
        </w:rPr>
        <w:softHyphen/>
        <w:t>більну багатопартійну систему. Якщо до багатопартійної системи з од</w:t>
      </w:r>
      <w:r>
        <w:rPr>
          <w:rFonts w:ascii="Times New Roman" w:hAnsi="Times New Roman"/>
          <w:color w:val="000000"/>
          <w:sz w:val="18"/>
        </w:rPr>
        <w:softHyphen/>
        <w:t>нією пануючою партією він відносить Мексику, а модифіковану однопар</w:t>
      </w:r>
      <w:r>
        <w:rPr>
          <w:rFonts w:ascii="Times New Roman" w:hAnsi="Times New Roman"/>
          <w:color w:val="000000"/>
          <w:sz w:val="18"/>
        </w:rPr>
        <w:softHyphen/>
        <w:t>тійну систему бачить у СІЧА, то партійна система "два плюс одна партія" існує у Великобританії, Канаді, Австрії. Крайня багатопартійна система діє у Франції.</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Італійський політолог Цж. Сарторі виокремлює сім різновидів партійних систем у сучасному світі:</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1) однопартійні (колишній СРСР, Албанія, Куба, Монголія, Заїр, Того);</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2) з партією, що здійснює гегемонію (Мексика);</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3) з домінуючою партією (Японія, Індія);</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4) двопартійні (США, Великобританія, Канада);</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5) поміркованого плюралізму (Бельгія, ФРН);</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6) крайнього (поляризованого) плюралізму (Італія, Нідерланди, Фінляндія);</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7) автомізовані (Малайзія).</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Однопартійна система властива авторитарним, особливо - тоталітар</w:t>
      </w:r>
      <w:r>
        <w:rPr>
          <w:rFonts w:ascii="Times New Roman" w:hAnsi="Times New Roman"/>
          <w:color w:val="000000"/>
          <w:sz w:val="18"/>
        </w:rPr>
        <w:softHyphen/>
        <w:t>ним режимам, коли управління здійснюється однією партією. Їй характер</w:t>
      </w:r>
      <w:r>
        <w:rPr>
          <w:rFonts w:ascii="Times New Roman" w:hAnsi="Times New Roman"/>
          <w:color w:val="000000"/>
          <w:sz w:val="18"/>
        </w:rPr>
        <w:softHyphen/>
        <w:t>не конституційне закріплення керівної ролі однієї партії, зрощування партійного та державного апарату, заборона утворення інших партій.</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Партійна система з партією-гегемоном характеризується пасивним становищем однієї партії при відсутності реальної партійної конкуренції. Усі інші партії мають організаційну автономію, але визнають керівну роль правлячої партії.</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Партійна система з домінуючою партією передбачає існування кількох партій, одна з яких упродовж тривалого часу перемагає на ви</w:t>
      </w:r>
      <w:r>
        <w:rPr>
          <w:rFonts w:ascii="Times New Roman" w:hAnsi="Times New Roman"/>
          <w:color w:val="000000"/>
          <w:sz w:val="18"/>
        </w:rPr>
        <w:softHyphen/>
        <w:t>борах і одноосібне формує уряд. Двопартійна система характеризуєть</w:t>
      </w:r>
      <w:r>
        <w:rPr>
          <w:rFonts w:ascii="Times New Roman" w:hAnsi="Times New Roman"/>
          <w:color w:val="000000"/>
          <w:sz w:val="18"/>
        </w:rPr>
        <w:softHyphen/>
        <w:t>ся домінуванням двох потужних партій, одна із яких перебуває при владі, а інша - в опозиції. Класичними прикладами є Республіканська та Демократична партії США, Консервативна та Лейбористська партії Великобританії.</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Найпоширенішою є партійна система поміркованого плюралізму, яка характеризується існуванням трьох-п'яти партій, жодна з яких не переважає і не може самостійно утворити коаліцію, а тому партії зму</w:t>
      </w:r>
      <w:r>
        <w:rPr>
          <w:rFonts w:ascii="Times New Roman" w:hAnsi="Times New Roman"/>
          <w:color w:val="000000"/>
          <w:sz w:val="18"/>
        </w:rPr>
        <w:softHyphen/>
        <w:t>шені йти на досягнення компромісу щодо формування уряду згідно з кількістю виборених мандатів. Поширеною є поляризована партійна система, при якій боротьбу за владу ведуть шість і більше партій. При наявності великої кількості невеликих партій, вони, як правило, утворюють блоки або коаліції на час ведення передвиборчої кам</w:t>
      </w:r>
      <w:r>
        <w:rPr>
          <w:rFonts w:ascii="Times New Roman" w:hAnsi="Times New Roman"/>
          <w:color w:val="000000"/>
          <w:sz w:val="18"/>
        </w:rPr>
        <w:softHyphen/>
        <w:t>панії.</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Атомізована партійна система характеризується наявністю багатьох маловпливових і нечисельних партій. Така система діє, переважно, в пе</w:t>
      </w:r>
      <w:r>
        <w:rPr>
          <w:rFonts w:ascii="Times New Roman" w:hAnsi="Times New Roman"/>
          <w:color w:val="000000"/>
          <w:sz w:val="18"/>
        </w:rPr>
        <w:softHyphen/>
        <w:t>рехідних до демократії суспільствах. Уряд, як правило, формується на пропорційній основі. За умови стабілізації демократичного правління вона має тенденцію до перетворення у консолідованішу і впливову систе</w:t>
      </w:r>
      <w:r>
        <w:rPr>
          <w:rFonts w:ascii="Times New Roman" w:hAnsi="Times New Roman"/>
          <w:color w:val="000000"/>
          <w:sz w:val="18"/>
        </w:rPr>
        <w:softHyphen/>
        <w:t>му поміркованого плюралізму.</w:t>
      </w:r>
    </w:p>
    <w:p w:rsidR="00AF6465" w:rsidRDefault="00AF6465">
      <w:pPr>
        <w:pStyle w:val="1"/>
        <w:jc w:val="center"/>
        <w:rPr>
          <w:rFonts w:ascii="Times New Roman" w:hAnsi="Times New Roman"/>
          <w:b/>
          <w:color w:val="000000"/>
          <w:sz w:val="18"/>
        </w:rPr>
      </w:pPr>
    </w:p>
    <w:p w:rsidR="00AF6465" w:rsidRDefault="00321EAA">
      <w:pPr>
        <w:pStyle w:val="1"/>
        <w:jc w:val="center"/>
        <w:rPr>
          <w:rFonts w:ascii="Times New Roman" w:hAnsi="Times New Roman"/>
          <w:b/>
          <w:color w:val="000000"/>
          <w:sz w:val="18"/>
        </w:rPr>
      </w:pPr>
      <w:r>
        <w:rPr>
          <w:rFonts w:ascii="Times New Roman" w:hAnsi="Times New Roman"/>
          <w:b/>
          <w:color w:val="000000"/>
          <w:sz w:val="18"/>
        </w:rPr>
        <w:t>3. СУТНІСТЬ І ФУНКЦІЇ СУСПІЛЬНО-ПОЛІТИЧНИХ</w:t>
      </w:r>
    </w:p>
    <w:p w:rsidR="00AF6465" w:rsidRDefault="00321EAA">
      <w:pPr>
        <w:pStyle w:val="1"/>
        <w:jc w:val="center"/>
        <w:rPr>
          <w:rFonts w:ascii="Times New Roman" w:hAnsi="Times New Roman"/>
          <w:b/>
          <w:color w:val="000000"/>
          <w:sz w:val="18"/>
        </w:rPr>
      </w:pPr>
      <w:r>
        <w:rPr>
          <w:rFonts w:ascii="Times New Roman" w:hAnsi="Times New Roman"/>
          <w:b/>
          <w:color w:val="000000"/>
          <w:sz w:val="18"/>
        </w:rPr>
        <w:t>РУХІВ ГРОМАДСЬКИХ ОРГАНІЗАЦІЙ.</w:t>
      </w:r>
    </w:p>
    <w:p w:rsidR="00AF6465" w:rsidRDefault="00AF6465">
      <w:pPr>
        <w:pStyle w:val="1"/>
        <w:ind w:firstLine="567"/>
        <w:jc w:val="both"/>
        <w:rPr>
          <w:rFonts w:ascii="Times New Roman" w:hAnsi="Times New Roman"/>
          <w:color w:val="000000"/>
          <w:sz w:val="18"/>
        </w:rPr>
      </w:pP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Невід'ємним елементом будь-якого демократичного сус</w:t>
      </w:r>
      <w:r>
        <w:rPr>
          <w:rFonts w:ascii="Times New Roman" w:hAnsi="Times New Roman"/>
          <w:color w:val="000000"/>
          <w:sz w:val="18"/>
        </w:rPr>
        <w:softHyphen/>
        <w:t>пільства є різноманітні об'єднання громадян, їх соціально-політичне призначення полягає насамперед у тому, що вони допомагають людям у розв'язанні проблем повсякденного життя, відкривають широкі можливості для виявлення сус</w:t>
      </w:r>
      <w:r>
        <w:rPr>
          <w:rFonts w:ascii="Times New Roman" w:hAnsi="Times New Roman"/>
          <w:color w:val="000000"/>
          <w:sz w:val="18"/>
        </w:rPr>
        <w:softHyphen/>
        <w:t>пільно-політичної ініціативи, здійснення функцій самовря</w:t>
      </w:r>
      <w:r>
        <w:rPr>
          <w:rFonts w:ascii="Times New Roman" w:hAnsi="Times New Roman"/>
          <w:color w:val="000000"/>
          <w:sz w:val="18"/>
        </w:rPr>
        <w:softHyphen/>
        <w:t>дування.</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Свідчення про об'єднання людей з спільними поглядами на природу, суспільство, літературу, мистецтво можна знай</w:t>
      </w:r>
      <w:r>
        <w:rPr>
          <w:rFonts w:ascii="Times New Roman" w:hAnsi="Times New Roman"/>
          <w:color w:val="000000"/>
          <w:sz w:val="18"/>
        </w:rPr>
        <w:softHyphen/>
        <w:t>ти вже у стародавніх суспільствах. У різних народів виника</w:t>
      </w:r>
      <w:r>
        <w:rPr>
          <w:rFonts w:ascii="Times New Roman" w:hAnsi="Times New Roman"/>
          <w:color w:val="000000"/>
          <w:sz w:val="18"/>
        </w:rPr>
        <w:softHyphen/>
        <w:t>ють різноманітні громадські об'єднання, що певною мірою впливають на суспільно-політичний розвиток. До таких мож</w:t>
      </w:r>
      <w:r>
        <w:rPr>
          <w:rFonts w:ascii="Times New Roman" w:hAnsi="Times New Roman"/>
          <w:color w:val="000000"/>
          <w:sz w:val="18"/>
        </w:rPr>
        <w:softHyphen/>
        <w:t>на віднести численні філософські школи Стародавньої Греції, середньовічні лицарські ордени, літературні й художні об'єд</w:t>
      </w:r>
      <w:r>
        <w:rPr>
          <w:rFonts w:ascii="Times New Roman" w:hAnsi="Times New Roman"/>
          <w:color w:val="000000"/>
          <w:sz w:val="18"/>
        </w:rPr>
        <w:softHyphen/>
        <w:t>нання епохи Відродження, різноманітні таємні організації (наприклад, масонські ложі або товариства декабристів) і політичні клуби Нового часу. Паралельно відбувалося ос</w:t>
      </w:r>
      <w:r>
        <w:rPr>
          <w:rFonts w:ascii="Times New Roman" w:hAnsi="Times New Roman"/>
          <w:color w:val="000000"/>
          <w:sz w:val="18"/>
        </w:rPr>
        <w:softHyphen/>
        <w:t>мислення сутності громадських об'єднань, їх місця і ролі у суспільстві. Починаючи із середньовіччя мислителі намага</w:t>
      </w:r>
      <w:r>
        <w:rPr>
          <w:rFonts w:ascii="Times New Roman" w:hAnsi="Times New Roman"/>
          <w:color w:val="000000"/>
          <w:sz w:val="18"/>
        </w:rPr>
        <w:softHyphen/>
        <w:t>лися розрізняти державу і суспільство. І вже у XVIII ст. ПІ. Монтеск'е розглядає їх як окремі феномени. На початку XIX ст. цей підхід у І. Канта втілюється в концепції громадян</w:t>
      </w:r>
      <w:r>
        <w:rPr>
          <w:rFonts w:ascii="Times New Roman" w:hAnsi="Times New Roman"/>
          <w:color w:val="000000"/>
          <w:sz w:val="18"/>
        </w:rPr>
        <w:softHyphen/>
        <w:t xml:space="preserve">ського суспільства, що характеризується правовим статусом і свободою. </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Американський соціолог П. Плау висунув припу</w:t>
      </w:r>
      <w:r>
        <w:rPr>
          <w:rFonts w:ascii="Times New Roman" w:hAnsi="Times New Roman"/>
          <w:color w:val="000000"/>
          <w:sz w:val="18"/>
        </w:rPr>
        <w:softHyphen/>
        <w:t>щення про взаємозв'язок між виникненням громадських об'єд</w:t>
      </w:r>
      <w:r>
        <w:rPr>
          <w:rFonts w:ascii="Times New Roman" w:hAnsi="Times New Roman"/>
          <w:color w:val="000000"/>
          <w:sz w:val="18"/>
        </w:rPr>
        <w:softHyphen/>
        <w:t>нань і раціональним прагненням людини до певних вигод, досягнення яких можливе за умови соціальної взаємодії та суперництва.</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Всупереч розбіжностям у тлумаченні причин виникнення громадських об'єднань сенс існування останніх визначаєть</w:t>
      </w:r>
      <w:r>
        <w:rPr>
          <w:rFonts w:ascii="Times New Roman" w:hAnsi="Times New Roman"/>
          <w:color w:val="000000"/>
          <w:sz w:val="18"/>
        </w:rPr>
        <w:softHyphen/>
        <w:t>ся як спільна життєдіяльність людей, що передбачає їх взаєм</w:t>
      </w:r>
      <w:r>
        <w:rPr>
          <w:rFonts w:ascii="Times New Roman" w:hAnsi="Times New Roman"/>
          <w:color w:val="000000"/>
          <w:sz w:val="18"/>
        </w:rPr>
        <w:softHyphen/>
        <w:t>ну залежність і потребу одне в одному, забезпечує збережен</w:t>
      </w:r>
      <w:r>
        <w:rPr>
          <w:rFonts w:ascii="Times New Roman" w:hAnsi="Times New Roman"/>
          <w:color w:val="000000"/>
          <w:sz w:val="18"/>
        </w:rPr>
        <w:softHyphen/>
        <w:t>ня і розвиток соціального організму. Це життя людей безпо</w:t>
      </w:r>
      <w:r>
        <w:rPr>
          <w:rFonts w:ascii="Times New Roman" w:hAnsi="Times New Roman"/>
          <w:color w:val="000000"/>
          <w:sz w:val="18"/>
        </w:rPr>
        <w:softHyphen/>
        <w:t>середньо в колективі, соціальній групі, де відбуваються спіль</w:t>
      </w:r>
      <w:r>
        <w:rPr>
          <w:rFonts w:ascii="Times New Roman" w:hAnsi="Times New Roman"/>
          <w:color w:val="000000"/>
          <w:sz w:val="18"/>
        </w:rPr>
        <w:softHyphen/>
        <w:t>на діяльність, спілкування, обмін послугами, користування спільними речами і вартостями.</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З розширенням демократії і зростанням рівня політичної культури посилюється тенденція до урізноманітнення гро</w:t>
      </w:r>
      <w:r>
        <w:rPr>
          <w:rFonts w:ascii="Times New Roman" w:hAnsi="Times New Roman"/>
          <w:color w:val="000000"/>
          <w:sz w:val="18"/>
        </w:rPr>
        <w:softHyphen/>
        <w:t>мадських об'єднань у соціально-політичному житті, їх впли</w:t>
      </w:r>
      <w:r>
        <w:rPr>
          <w:rFonts w:ascii="Times New Roman" w:hAnsi="Times New Roman"/>
          <w:color w:val="000000"/>
          <w:sz w:val="18"/>
        </w:rPr>
        <w:softHyphen/>
        <w:t>вовості в конкретно-історичних ситуаціях, зрештою, до їх чіткої диференціації на громадські організації і громадські рухи. Причому особлива активність названих об'єднань, а також динаміка їхнього розростання та впливу спостеріга</w:t>
      </w:r>
      <w:r>
        <w:rPr>
          <w:rFonts w:ascii="Times New Roman" w:hAnsi="Times New Roman"/>
          <w:color w:val="000000"/>
          <w:sz w:val="18"/>
        </w:rPr>
        <w:softHyphen/>
        <w:t>ються у суспільствах перехідного типу, де одночасно вини</w:t>
      </w:r>
      <w:r>
        <w:rPr>
          <w:rFonts w:ascii="Times New Roman" w:hAnsi="Times New Roman"/>
          <w:color w:val="000000"/>
          <w:sz w:val="18"/>
        </w:rPr>
        <w:softHyphen/>
        <w:t>кає безліч складних суспільно-політичних проблем.</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Загальноприйняте у сучасній політології поняття "гро</w:t>
      </w:r>
      <w:r>
        <w:rPr>
          <w:rFonts w:ascii="Times New Roman" w:hAnsi="Times New Roman"/>
          <w:color w:val="000000"/>
          <w:sz w:val="18"/>
        </w:rPr>
        <w:softHyphen/>
        <w:t>мадські організації і рухи" виникло на основі ширшого по</w:t>
      </w:r>
      <w:r>
        <w:rPr>
          <w:rFonts w:ascii="Times New Roman" w:hAnsi="Times New Roman"/>
          <w:color w:val="000000"/>
          <w:sz w:val="18"/>
        </w:rPr>
        <w:softHyphen/>
        <w:t>няття "суспільні об'єднання" як більш наближеного до сучас</w:t>
      </w:r>
      <w:r>
        <w:rPr>
          <w:rFonts w:ascii="Times New Roman" w:hAnsi="Times New Roman"/>
          <w:color w:val="000000"/>
          <w:sz w:val="18"/>
        </w:rPr>
        <w:softHyphen/>
        <w:t>них суспільно-політичних реалій. Виходячи із специфіки ді</w:t>
      </w:r>
      <w:r>
        <w:rPr>
          <w:rFonts w:ascii="Times New Roman" w:hAnsi="Times New Roman"/>
          <w:color w:val="000000"/>
          <w:sz w:val="18"/>
        </w:rPr>
        <w:softHyphen/>
        <w:t>яльності громадських організацій і рухів, слід розглядати їх диференційовано. Громадські організаціі — це масові об'еднання громадян, що виникають за їх ініціативою для реалізації довгострокових цілей, мають свій статут і характери</w:t>
      </w:r>
      <w:r>
        <w:rPr>
          <w:rFonts w:ascii="Times New Roman" w:hAnsi="Times New Roman"/>
          <w:color w:val="000000"/>
          <w:sz w:val="18"/>
        </w:rPr>
        <w:softHyphen/>
        <w:t>зуються чіткою структурою. Найбільш поширеними різно</w:t>
      </w:r>
      <w:r>
        <w:rPr>
          <w:rFonts w:ascii="Times New Roman" w:hAnsi="Times New Roman"/>
          <w:color w:val="000000"/>
          <w:sz w:val="18"/>
        </w:rPr>
        <w:softHyphen/>
        <w:t>видами громадських організацій у сучасному світі є: проф</w:t>
      </w:r>
      <w:r>
        <w:rPr>
          <w:rFonts w:ascii="Times New Roman" w:hAnsi="Times New Roman"/>
          <w:color w:val="000000"/>
          <w:sz w:val="18"/>
        </w:rPr>
        <w:softHyphen/>
        <w:t>спілки; організації інвалідів; ветеранські, жіночі, молодіжні, дитячі організації; наукові, технічні, культурно-просвітницькі, фізкультурно-спортивні та інші добровільні товариства; творчі спілки; різноманітні земляцтва, фонди, асоціації, товариства і т. ін. Характерною їх ознакою є документальне оформлення мети і завдань, організаційно-структурне забезпечення, що, власне, й відрізняє їх від громадських рухів.</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Громадські рухи теж мають масовий характер і створю</w:t>
      </w:r>
      <w:r>
        <w:rPr>
          <w:rFonts w:ascii="Times New Roman" w:hAnsi="Times New Roman"/>
          <w:color w:val="000000"/>
          <w:sz w:val="18"/>
        </w:rPr>
        <w:softHyphen/>
        <w:t>ються з певною метою. Однак на відміну від громадських організацій це структурно неоформлені масові об'єднання громадян і організації різних соціально-політичних орієн</w:t>
      </w:r>
      <w:r>
        <w:rPr>
          <w:rFonts w:ascii="Times New Roman" w:hAnsi="Times New Roman"/>
          <w:color w:val="000000"/>
          <w:sz w:val="18"/>
        </w:rPr>
        <w:softHyphen/>
        <w:t>тацій, діяльність котрих, як правило, має тимчасовий ха</w:t>
      </w:r>
      <w:r>
        <w:rPr>
          <w:rFonts w:ascii="Times New Roman" w:hAnsi="Times New Roman"/>
          <w:color w:val="000000"/>
          <w:sz w:val="18"/>
        </w:rPr>
        <w:softHyphen/>
        <w:t>рактер і найчастіше спрямована на виконання певних так</w:t>
      </w:r>
      <w:r>
        <w:rPr>
          <w:rFonts w:ascii="Times New Roman" w:hAnsi="Times New Roman"/>
          <w:color w:val="000000"/>
          <w:sz w:val="18"/>
        </w:rPr>
        <w:softHyphen/>
        <w:t>тичних завдань, після чого вони або розпадаються, або консолідуються в нові політичні парті! чи громадські орга</w:t>
      </w:r>
      <w:r>
        <w:rPr>
          <w:rFonts w:ascii="Times New Roman" w:hAnsi="Times New Roman"/>
          <w:color w:val="000000"/>
          <w:sz w:val="18"/>
        </w:rPr>
        <w:softHyphen/>
        <w:t>нізації. Основними різновидами громадських рухів нині є:</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політичні рухи (Народний рух України на початковій стадії); масові демократичні (рухи за демократичні перетворення, спрямовані на захист прав і свобод людини, антифашистські й антидиктаторські, проти расової та національної дискри</w:t>
      </w:r>
      <w:r>
        <w:rPr>
          <w:rFonts w:ascii="Times New Roman" w:hAnsi="Times New Roman"/>
          <w:color w:val="000000"/>
          <w:sz w:val="18"/>
        </w:rPr>
        <w:softHyphen/>
        <w:t>мінації та ін.); соціальні (локальні) рухи; так звані "нові соціальні рухи", що набули поширення в останні десятиліт</w:t>
      </w:r>
      <w:r>
        <w:rPr>
          <w:rFonts w:ascii="Times New Roman" w:hAnsi="Times New Roman"/>
          <w:color w:val="000000"/>
          <w:sz w:val="18"/>
        </w:rPr>
        <w:softHyphen/>
        <w:t>тя (антивоєнний, екологічний, неофеміністський та ін.). Одні з названих рухів висувають у своїй діяльності порівняно вузькі завдання, інші порушують питання загальнонаціональ</w:t>
      </w:r>
      <w:r>
        <w:rPr>
          <w:rFonts w:ascii="Times New Roman" w:hAnsi="Times New Roman"/>
          <w:color w:val="000000"/>
          <w:sz w:val="18"/>
        </w:rPr>
        <w:softHyphen/>
        <w:t>ного і загальнолюдського характеру. В цілому такі рухи шукають і часто знаходять нові форми взаємовідносин гро</w:t>
      </w:r>
      <w:r>
        <w:rPr>
          <w:rFonts w:ascii="Times New Roman" w:hAnsi="Times New Roman"/>
          <w:color w:val="000000"/>
          <w:sz w:val="18"/>
        </w:rPr>
        <w:softHyphen/>
        <w:t>мадян з державою.</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Суттєвою причиною піднесення ролі громадських рухів у соціально-політичному житті й у політичній системі сус</w:t>
      </w:r>
      <w:r>
        <w:rPr>
          <w:rFonts w:ascii="Times New Roman" w:hAnsi="Times New Roman"/>
          <w:color w:val="000000"/>
          <w:sz w:val="18"/>
        </w:rPr>
        <w:softHyphen/>
        <w:t>пільства є неспроможність традиційних партійно-політич</w:t>
      </w:r>
      <w:r>
        <w:rPr>
          <w:rFonts w:ascii="Times New Roman" w:hAnsi="Times New Roman"/>
          <w:color w:val="000000"/>
          <w:sz w:val="18"/>
        </w:rPr>
        <w:softHyphen/>
        <w:t>них інститутів своєчасно помітити і тверезо оцінити нові реалії, пов'язані з можливостями участі населення у здій</w:t>
      </w:r>
      <w:r>
        <w:rPr>
          <w:rFonts w:ascii="Times New Roman" w:hAnsi="Times New Roman"/>
          <w:color w:val="000000"/>
          <w:sz w:val="18"/>
        </w:rPr>
        <w:softHyphen/>
        <w:t>сненні демократичних перетворень, формуванням принци</w:t>
      </w:r>
      <w:r>
        <w:rPr>
          <w:rFonts w:ascii="Times New Roman" w:hAnsi="Times New Roman"/>
          <w:color w:val="000000"/>
          <w:sz w:val="18"/>
        </w:rPr>
        <w:softHyphen/>
        <w:t>пово нових вартостей людського буття. Аналізуючи виник</w:t>
      </w:r>
      <w:r>
        <w:rPr>
          <w:rFonts w:ascii="Times New Roman" w:hAnsi="Times New Roman"/>
          <w:color w:val="000000"/>
          <w:sz w:val="18"/>
        </w:rPr>
        <w:softHyphen/>
        <w:t>нення і розвиток громадських рухів, польський політолог Єжи Вятр розрізняє п'ять основних стадій їхнього становлен</w:t>
      </w:r>
      <w:r>
        <w:rPr>
          <w:rFonts w:ascii="Times New Roman" w:hAnsi="Times New Roman"/>
          <w:color w:val="000000"/>
          <w:sz w:val="18"/>
        </w:rPr>
        <w:softHyphen/>
        <w:t>ня: 1) створення передумов руху; 2) висловлення прагнень; 3) агітації; 4) розвиненої політичної діяльності; 5) стадія згасання.</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У загальному означенні громадські організації і рухи яв</w:t>
      </w:r>
      <w:r>
        <w:rPr>
          <w:rFonts w:ascii="Times New Roman" w:hAnsi="Times New Roman"/>
          <w:color w:val="000000"/>
          <w:sz w:val="18"/>
        </w:rPr>
        <w:softHyphen/>
        <w:t>ляють собою добровільні формування, що виникають у ре</w:t>
      </w:r>
      <w:r>
        <w:rPr>
          <w:rFonts w:ascii="Times New Roman" w:hAnsi="Times New Roman"/>
          <w:color w:val="000000"/>
          <w:sz w:val="18"/>
        </w:rPr>
        <w:softHyphen/>
        <w:t>зультаті цільного волевиявлення громадян на основі спіль</w:t>
      </w:r>
      <w:r>
        <w:rPr>
          <w:rFonts w:ascii="Times New Roman" w:hAnsi="Times New Roman"/>
          <w:color w:val="000000"/>
          <w:sz w:val="18"/>
        </w:rPr>
        <w:softHyphen/>
        <w:t>них інтересів і завдань. Відносна відстороненість від політи</w:t>
      </w:r>
      <w:r>
        <w:rPr>
          <w:rFonts w:ascii="Times New Roman" w:hAnsi="Times New Roman"/>
          <w:color w:val="000000"/>
          <w:sz w:val="18"/>
        </w:rPr>
        <w:softHyphen/>
        <w:t>ки пов'язана насамперед з тим, що держава безпосередньо не втручається в їх діяльність, а лише регулює її відповідно до чинного законодавства. До того ж громадські організації і рухи на відміну від державних інститутів не наділені влад</w:t>
      </w:r>
      <w:r>
        <w:rPr>
          <w:rFonts w:ascii="Times New Roman" w:hAnsi="Times New Roman"/>
          <w:color w:val="000000"/>
          <w:sz w:val="18"/>
        </w:rPr>
        <w:softHyphen/>
        <w:t>ними повноваженнями. Відрізняються вони й від політич</w:t>
      </w:r>
      <w:r>
        <w:rPr>
          <w:rFonts w:ascii="Times New Roman" w:hAnsi="Times New Roman"/>
          <w:color w:val="000000"/>
          <w:sz w:val="18"/>
        </w:rPr>
        <w:softHyphen/>
        <w:t>них партій, оскільки не ставлять за мету оволодіння держав</w:t>
      </w:r>
      <w:r>
        <w:rPr>
          <w:rFonts w:ascii="Times New Roman" w:hAnsi="Times New Roman"/>
          <w:color w:val="000000"/>
          <w:sz w:val="18"/>
        </w:rPr>
        <w:softHyphen/>
        <w:t>ною владою. Відмінність їх від усіх інших суспільних угру</w:t>
      </w:r>
      <w:r>
        <w:rPr>
          <w:rFonts w:ascii="Times New Roman" w:hAnsi="Times New Roman"/>
          <w:color w:val="000000"/>
          <w:sz w:val="18"/>
        </w:rPr>
        <w:softHyphen/>
        <w:t>повань пов'язана з особливостями функціонування (виник</w:t>
      </w:r>
      <w:r>
        <w:rPr>
          <w:rFonts w:ascii="Times New Roman" w:hAnsi="Times New Roman"/>
          <w:color w:val="000000"/>
          <w:sz w:val="18"/>
        </w:rPr>
        <w:softHyphen/>
        <w:t>нення за ініціативою знизу, фактична єдність, забезпечення інтересів своїх членів та прихильників незалежно від мети та характеру об'єднання, нетрадиційність) та принципами ді</w:t>
      </w:r>
      <w:r>
        <w:rPr>
          <w:rFonts w:ascii="Times New Roman" w:hAnsi="Times New Roman"/>
          <w:color w:val="000000"/>
          <w:sz w:val="18"/>
        </w:rPr>
        <w:softHyphen/>
        <w:t>яльності (добровільність, поєднання особистих і суспільних інтересів, самоврядування, рівноправність, законність, глас</w:t>
      </w:r>
      <w:r>
        <w:rPr>
          <w:rFonts w:ascii="Times New Roman" w:hAnsi="Times New Roman"/>
          <w:color w:val="000000"/>
          <w:sz w:val="18"/>
        </w:rPr>
        <w:softHyphen/>
        <w:t>ність). Отже, за своєю природою і характером діяльності гро</w:t>
      </w:r>
      <w:r>
        <w:rPr>
          <w:rFonts w:ascii="Times New Roman" w:hAnsi="Times New Roman"/>
          <w:color w:val="000000"/>
          <w:sz w:val="18"/>
        </w:rPr>
        <w:softHyphen/>
        <w:t>мадські організації і рухи не є політичними організаціями. Однак їх діяльність почасти набуває політичного характеру, оскільки громадські організації і рухи, по-перше, об'єднують людей, що входять до спектру політичних сил (патріотичні сили, національне орієнтовані групи, прихильники рефор</w:t>
      </w:r>
      <w:r>
        <w:rPr>
          <w:rFonts w:ascii="Times New Roman" w:hAnsi="Times New Roman"/>
          <w:color w:val="000000"/>
          <w:sz w:val="18"/>
        </w:rPr>
        <w:softHyphen/>
        <w:t>мування суспільства та ін.), по-друге, є потенційною базою для виникнення на їх основі нових політичних партій.</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Щоб розібратись у широкому спектрі громадських об'єд</w:t>
      </w:r>
      <w:r>
        <w:rPr>
          <w:rFonts w:ascii="Times New Roman" w:hAnsi="Times New Roman"/>
          <w:color w:val="000000"/>
          <w:sz w:val="18"/>
        </w:rPr>
        <w:softHyphen/>
        <w:t>нань і рухів, які виникають найчастіше поза офіційними державними структурами і не вкладаються в жодні схеми, треба окремо зупинитися на їх типології. Щодо цього існу</w:t>
      </w:r>
      <w:r>
        <w:rPr>
          <w:rFonts w:ascii="Times New Roman" w:hAnsi="Times New Roman"/>
          <w:color w:val="000000"/>
          <w:sz w:val="18"/>
        </w:rPr>
        <w:softHyphen/>
        <w:t>ють різні критерії:</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1) за родом діяльності — конструктивно орієнтовані, піз</w:t>
      </w:r>
      <w:r>
        <w:rPr>
          <w:rFonts w:ascii="Times New Roman" w:hAnsi="Times New Roman"/>
          <w:color w:val="000000"/>
          <w:sz w:val="18"/>
        </w:rPr>
        <w:softHyphen/>
        <w:t>навальні, опозиційні, аматорські, національні та ін.;</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2) за поставленими цілями — соціально-вартісні й асоці</w:t>
      </w:r>
      <w:r>
        <w:rPr>
          <w:rFonts w:ascii="Times New Roman" w:hAnsi="Times New Roman"/>
          <w:color w:val="000000"/>
          <w:sz w:val="18"/>
        </w:rPr>
        <w:softHyphen/>
        <w:t>альні, політизовані й неполітизовані;</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3) за інтересами — економічними, професійними, суспіль</w:t>
      </w:r>
      <w:r>
        <w:rPr>
          <w:rFonts w:ascii="Times New Roman" w:hAnsi="Times New Roman"/>
          <w:color w:val="000000"/>
          <w:sz w:val="18"/>
        </w:rPr>
        <w:softHyphen/>
        <w:t>но-політичними та ін.;</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4) за правовим статусом — легальні й нелегальні;</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5) за соціально-класовими ознаками — наприклад, робіт</w:t>
      </w:r>
      <w:r>
        <w:rPr>
          <w:rFonts w:ascii="Times New Roman" w:hAnsi="Times New Roman"/>
          <w:color w:val="000000"/>
          <w:sz w:val="18"/>
        </w:rPr>
        <w:softHyphen/>
        <w:t>ничий, фермерський рухи;</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6) за рівнем масовості й ступенем паливу — профспілки, антивоєнний і феміністський рухи, з одного боку, та фер</w:t>
      </w:r>
      <w:r>
        <w:rPr>
          <w:rFonts w:ascii="Times New Roman" w:hAnsi="Times New Roman"/>
          <w:color w:val="000000"/>
          <w:sz w:val="18"/>
        </w:rPr>
        <w:softHyphen/>
        <w:t>мерські рухи у США чи рух англійських докерів - з іншого;</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7) за спонукальними мотивами виникнення — соціальне усвідомлені (спілки ветеранів, студентської молоді, коопе</w:t>
      </w:r>
      <w:r>
        <w:rPr>
          <w:rFonts w:ascii="Times New Roman" w:hAnsi="Times New Roman"/>
          <w:color w:val="000000"/>
          <w:sz w:val="18"/>
        </w:rPr>
        <w:softHyphen/>
        <w:t>раторів); вартісно-орієнтовані (рух "зелених", спілка "Чор</w:t>
      </w:r>
      <w:r>
        <w:rPr>
          <w:rFonts w:ascii="Times New Roman" w:hAnsi="Times New Roman"/>
          <w:color w:val="000000"/>
          <w:sz w:val="18"/>
        </w:rPr>
        <w:softHyphen/>
        <w:t>нобиль"); традиціоналістськи зумовлені (релігійні, націо</w:t>
      </w:r>
      <w:r>
        <w:rPr>
          <w:rFonts w:ascii="Times New Roman" w:hAnsi="Times New Roman"/>
          <w:color w:val="000000"/>
          <w:sz w:val="18"/>
        </w:rPr>
        <w:softHyphen/>
        <w:t>нальні об'єднання);</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8) за масштабами діяльності — міжнародні, внутрішньо</w:t>
      </w:r>
      <w:r>
        <w:rPr>
          <w:rFonts w:ascii="Times New Roman" w:hAnsi="Times New Roman"/>
          <w:color w:val="000000"/>
          <w:sz w:val="18"/>
        </w:rPr>
        <w:softHyphen/>
        <w:t>державні, локальні;</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9) за ставленням до існуючого ладу — консервативні, ре</w:t>
      </w:r>
      <w:r>
        <w:rPr>
          <w:rFonts w:ascii="Times New Roman" w:hAnsi="Times New Roman"/>
          <w:color w:val="000000"/>
          <w:sz w:val="18"/>
        </w:rPr>
        <w:softHyphen/>
        <w:t>формістські, революційні, контрреволюційні;</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10) за ступенем і формою організації— стихійні й органі</w:t>
      </w:r>
      <w:r>
        <w:rPr>
          <w:rFonts w:ascii="Times New Roman" w:hAnsi="Times New Roman"/>
          <w:color w:val="000000"/>
          <w:sz w:val="18"/>
        </w:rPr>
        <w:softHyphen/>
        <w:t>зовані, слабко- й високоорганізовані.</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Широке розмаїття у цілях і завданнях громадських органі</w:t>
      </w:r>
      <w:r>
        <w:rPr>
          <w:rFonts w:ascii="Times New Roman" w:hAnsi="Times New Roman"/>
          <w:color w:val="000000"/>
          <w:sz w:val="18"/>
        </w:rPr>
        <w:softHyphen/>
        <w:t>зацій і рухів визначає багатоваріантність їх функціональної спрямованості. Усі функції, які вони виконують у суспільстві, можна поділити на дві основні групи: 1) щодо забезпечення захисту інтересів своїх членів; 2) щодо системи влади в дер</w:t>
      </w:r>
      <w:r>
        <w:rPr>
          <w:rFonts w:ascii="Times New Roman" w:hAnsi="Times New Roman"/>
          <w:color w:val="000000"/>
          <w:sz w:val="18"/>
        </w:rPr>
        <w:softHyphen/>
        <w:t>жаві, розвитку суспільства в цілому.</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З першої групи функцій слід виділити захисну й допомогову. Громадські організації та рухи захищають своїх членів від державних структур, що важливо для посттоталітарних держав колишнього СРСР, де законотворчий демократич</w:t>
      </w:r>
      <w:r>
        <w:rPr>
          <w:rFonts w:ascii="Times New Roman" w:hAnsi="Times New Roman"/>
          <w:color w:val="000000"/>
          <w:sz w:val="18"/>
        </w:rPr>
        <w:softHyphen/>
        <w:t>ний процес перебуває у стадії формування й де існує нега</w:t>
      </w:r>
      <w:r>
        <w:rPr>
          <w:rFonts w:ascii="Times New Roman" w:hAnsi="Times New Roman"/>
          <w:color w:val="000000"/>
          <w:sz w:val="18"/>
        </w:rPr>
        <w:softHyphen/>
        <w:t>тивна стала тенденція невиконання законів, неповажного ставлення до особистості у державних структурах. Допомогова функція виявляється у наданні членам громадських організацій та рухів через власні структури можливості ви</w:t>
      </w:r>
      <w:r>
        <w:rPr>
          <w:rFonts w:ascii="Times New Roman" w:hAnsi="Times New Roman"/>
          <w:color w:val="000000"/>
          <w:sz w:val="18"/>
        </w:rPr>
        <w:softHyphen/>
        <w:t>рішувати їхні особисті проблеми. Однією з найпоширені</w:t>
      </w:r>
      <w:r>
        <w:rPr>
          <w:rFonts w:ascii="Times New Roman" w:hAnsi="Times New Roman"/>
          <w:color w:val="000000"/>
          <w:sz w:val="18"/>
        </w:rPr>
        <w:softHyphen/>
        <w:t>ших традиційних організацій, що забезпечує виконання цієї функції у будь-якому демократичному суспільстві, є проф</w:t>
      </w:r>
      <w:r>
        <w:rPr>
          <w:rFonts w:ascii="Times New Roman" w:hAnsi="Times New Roman"/>
          <w:color w:val="000000"/>
          <w:sz w:val="18"/>
        </w:rPr>
        <w:softHyphen/>
        <w:t>спілки. Роль останніх набуває в Україні дедалі більшого значення з переходом від держави, відчуженої від населен</w:t>
      </w:r>
      <w:r>
        <w:rPr>
          <w:rFonts w:ascii="Times New Roman" w:hAnsi="Times New Roman"/>
          <w:color w:val="000000"/>
          <w:sz w:val="18"/>
        </w:rPr>
        <w:softHyphen/>
        <w:t>ня, до правової держави і громадянського суспільства.</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З другої групи функцій особливо значущі опозиційна і творча, які тісно взаємозв'язані, хоча за певних умов діяль</w:t>
      </w:r>
      <w:r>
        <w:rPr>
          <w:rFonts w:ascii="Times New Roman" w:hAnsi="Times New Roman"/>
          <w:color w:val="000000"/>
          <w:sz w:val="18"/>
        </w:rPr>
        <w:softHyphen/>
        <w:t>ності громадських організацій та рухів може скластися вра</w:t>
      </w:r>
      <w:r>
        <w:rPr>
          <w:rFonts w:ascii="Times New Roman" w:hAnsi="Times New Roman"/>
          <w:color w:val="000000"/>
          <w:sz w:val="18"/>
        </w:rPr>
        <w:softHyphen/>
        <w:t>ження про їх відносну незалежність. Досягнення певної гар</w:t>
      </w:r>
      <w:r>
        <w:rPr>
          <w:rFonts w:ascii="Times New Roman" w:hAnsi="Times New Roman"/>
          <w:color w:val="000000"/>
          <w:sz w:val="18"/>
        </w:rPr>
        <w:softHyphen/>
        <w:t>монії між ними можливе лише за умови взаємопорозуміння між державними органами та громадськими об'єднаннями.</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Діяльність останніх в одній з найголовніших перешкод на шляху до надмірної державної централізації, важливим чин</w:t>
      </w:r>
      <w:r>
        <w:rPr>
          <w:rFonts w:ascii="Times New Roman" w:hAnsi="Times New Roman"/>
          <w:color w:val="000000"/>
          <w:sz w:val="18"/>
        </w:rPr>
        <w:softHyphen/>
        <w:t>ником створення системи соціального управління із зустріч</w:t>
      </w:r>
      <w:r>
        <w:rPr>
          <w:rFonts w:ascii="Times New Roman" w:hAnsi="Times New Roman"/>
          <w:color w:val="000000"/>
          <w:sz w:val="18"/>
        </w:rPr>
        <w:softHyphen/>
        <w:t>ним рухом "згори — донизу", "знизу — вгору". Отже, якщо держава дбатиме, аби діяльність громадських організацій і рухів здійснювалась у межах правових норм, і водночас тур</w:t>
      </w:r>
      <w:r>
        <w:rPr>
          <w:rFonts w:ascii="Times New Roman" w:hAnsi="Times New Roman"/>
          <w:color w:val="000000"/>
          <w:sz w:val="18"/>
        </w:rPr>
        <w:softHyphen/>
        <w:t>буватиметься про те, щоб заручитися їхньою підтримкою або нейтралітетом щодо політичних проблем, громадські об'єднання сприятимуть державотворчому процесові. Тоді опозиційна функція, яскраво виражена у революційні, не</w:t>
      </w:r>
      <w:r>
        <w:rPr>
          <w:rFonts w:ascii="Times New Roman" w:hAnsi="Times New Roman"/>
          <w:color w:val="000000"/>
          <w:sz w:val="18"/>
        </w:rPr>
        <w:softHyphen/>
        <w:t>стабільні періоди, поступово витіснятиметься творчою.</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Такий поділ функцій є досить умовним. Адже лише деяка частина громадських організацій і рухів (віднесених до пер</w:t>
      </w:r>
      <w:r>
        <w:rPr>
          <w:rFonts w:ascii="Times New Roman" w:hAnsi="Times New Roman"/>
          <w:color w:val="000000"/>
          <w:sz w:val="18"/>
        </w:rPr>
        <w:softHyphen/>
        <w:t>шої групи) стоїть на позиціях "групового егоїзму", ігнорує законні інтереси інших соціальних груп і суспільства в ціло</w:t>
      </w:r>
      <w:r>
        <w:rPr>
          <w:rFonts w:ascii="Times New Roman" w:hAnsi="Times New Roman"/>
          <w:color w:val="000000"/>
          <w:sz w:val="18"/>
        </w:rPr>
        <w:softHyphen/>
        <w:t>му й іноді навіть "призводить до створення тупикових полі</w:t>
      </w:r>
      <w:r>
        <w:rPr>
          <w:rFonts w:ascii="Times New Roman" w:hAnsi="Times New Roman"/>
          <w:color w:val="000000"/>
          <w:sz w:val="18"/>
        </w:rPr>
        <w:softHyphen/>
        <w:t>тичних ситуацій, до деградації і навіть розвалу політичної системи чи (або) найважливіших компонентів її зовнішньо</w:t>
      </w:r>
      <w:r>
        <w:rPr>
          <w:rFonts w:ascii="Times New Roman" w:hAnsi="Times New Roman"/>
          <w:color w:val="000000"/>
          <w:sz w:val="18"/>
        </w:rPr>
        <w:softHyphen/>
        <w:t>го середовища". Решта громадських об'єднань і рухів щодо політичної системи суспільства об'єднуються у виконанні спільної для них функції тиску на офіційні інститути влади. Не претендуючи на політичну владу, вони, однак, так чи інакше намагаються на неї впливати, зокрема на прийняття політичних рішень. Названа функція є інтегративною для громадських об'єднань. Якщо ж її диференціювати, то мож</w:t>
      </w:r>
      <w:r>
        <w:rPr>
          <w:rFonts w:ascii="Times New Roman" w:hAnsi="Times New Roman"/>
          <w:color w:val="000000"/>
          <w:sz w:val="18"/>
        </w:rPr>
        <w:softHyphen/>
        <w:t>на виділити цілу групу функцій громадських організацій і рухів у політичній системі суспільства. На думку сучасних білоруських політологів, вони можуть бути представлені таким чином: політична соціалізація й мобілізація; агрегування й артикуляція політичних інтересів; соціальна інте</w:t>
      </w:r>
      <w:r>
        <w:rPr>
          <w:rFonts w:ascii="Times New Roman" w:hAnsi="Times New Roman"/>
          <w:color w:val="000000"/>
          <w:sz w:val="18"/>
        </w:rPr>
        <w:softHyphen/>
        <w:t>грація; представництво соціальних інтересів і зв'язок між іншими політичними інститутами та громадськістю; ство</w:t>
      </w:r>
      <w:r>
        <w:rPr>
          <w:rFonts w:ascii="Times New Roman" w:hAnsi="Times New Roman"/>
          <w:color w:val="000000"/>
          <w:sz w:val="18"/>
        </w:rPr>
        <w:softHyphen/>
        <w:t>рення додаткових каналів політичної участі, котрі компен</w:t>
      </w:r>
      <w:r>
        <w:rPr>
          <w:rFonts w:ascii="Times New Roman" w:hAnsi="Times New Roman"/>
          <w:color w:val="000000"/>
          <w:sz w:val="18"/>
        </w:rPr>
        <w:softHyphen/>
        <w:t>сують їхні недоліки на формально-інституціональному рівні; моделювання нових політичних структур, пошук і випробу</w:t>
      </w:r>
      <w:r>
        <w:rPr>
          <w:rFonts w:ascii="Times New Roman" w:hAnsi="Times New Roman"/>
          <w:color w:val="000000"/>
          <w:sz w:val="18"/>
        </w:rPr>
        <w:softHyphen/>
        <w:t>вання нових, нетрадиційних форм соціальних зв'язків.</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Характерно, що саме на основі громадських організацій і рухів виникають і розвиваються в сучасній політиці так звані групи тиску. Переслідуючи неполітичні цілі, вони задля їх виконання активно займаються політикою і справляють не</w:t>
      </w:r>
      <w:r>
        <w:rPr>
          <w:rFonts w:ascii="Times New Roman" w:hAnsi="Times New Roman"/>
          <w:color w:val="000000"/>
          <w:sz w:val="18"/>
        </w:rPr>
        <w:softHyphen/>
        <w:t>абиякий вплив на неї. Аналізуючи групи тиску, сучасний французький політолог Жан-Марі Денкен запропонував два основні критерії їх типології. По-перше, це природа відстою</w:t>
      </w:r>
      <w:r>
        <w:rPr>
          <w:rFonts w:ascii="Times New Roman" w:hAnsi="Times New Roman"/>
          <w:color w:val="000000"/>
          <w:sz w:val="18"/>
        </w:rPr>
        <w:softHyphen/>
        <w:t>ваних інтересів. Відповідно вчений виділяє: групи, що захи</w:t>
      </w:r>
      <w:r>
        <w:rPr>
          <w:rFonts w:ascii="Times New Roman" w:hAnsi="Times New Roman"/>
          <w:color w:val="000000"/>
          <w:sz w:val="18"/>
        </w:rPr>
        <w:softHyphen/>
        <w:t>щають матеріальні інтереси; про4)спілки найманих праців</w:t>
      </w:r>
      <w:r>
        <w:rPr>
          <w:rFonts w:ascii="Times New Roman" w:hAnsi="Times New Roman"/>
          <w:color w:val="000000"/>
          <w:sz w:val="18"/>
        </w:rPr>
        <w:softHyphen/>
        <w:t>ників; підприємницькі організації; комерційні і сільськогос</w:t>
      </w:r>
      <w:r>
        <w:rPr>
          <w:rFonts w:ascii="Times New Roman" w:hAnsi="Times New Roman"/>
          <w:color w:val="000000"/>
          <w:sz w:val="18"/>
        </w:rPr>
        <w:softHyphen/>
        <w:t>подарські організації; групи за моральними інтересами; цер</w:t>
      </w:r>
      <w:r>
        <w:rPr>
          <w:rFonts w:ascii="Times New Roman" w:hAnsi="Times New Roman"/>
          <w:color w:val="000000"/>
          <w:sz w:val="18"/>
        </w:rPr>
        <w:softHyphen/>
        <w:t>кви; спеціалізовані політичні організації; політичні клуби. По-друге, протилежність приватних і публічних груп. До приватних груп Ж.-М. Денкен відніс підприємницькі орга</w:t>
      </w:r>
      <w:r>
        <w:rPr>
          <w:rFonts w:ascii="Times New Roman" w:hAnsi="Times New Roman"/>
          <w:color w:val="000000"/>
          <w:sz w:val="18"/>
        </w:rPr>
        <w:softHyphen/>
        <w:t>нізації; групи за моральними інтересами; політичні клуби та ін.; до публічних — групи громадян (наприклад, територіальні колективи); військові групи (скажімо, представники фірм, що працюють на виконанні військових замовлень) та ін.</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Отже, групи тиску представляють досить широкий спектр організацій громадян. Однак їх можна об'єднати загальним, прийнятим у сучасній політології поняттям. Групи тиску — це громадські об'єднання, які прагнуть задоволення влас</w:t>
      </w:r>
      <w:r>
        <w:rPr>
          <w:rFonts w:ascii="Times New Roman" w:hAnsi="Times New Roman"/>
          <w:color w:val="000000"/>
          <w:sz w:val="18"/>
        </w:rPr>
        <w:softHyphen/>
        <w:t>них інтересів шляхом впливу на органи державної влади або політичні партії. Групи тиску мають у своєму арсеналі значну кількість засобів впливу на тих, хто приймає полі</w:t>
      </w:r>
      <w:r>
        <w:rPr>
          <w:rFonts w:ascii="Times New Roman" w:hAnsi="Times New Roman"/>
          <w:color w:val="000000"/>
          <w:sz w:val="18"/>
        </w:rPr>
        <w:softHyphen/>
        <w:t>тичні рішення, і на громадську думку. До найпоширеніших слід віднести різноманітні інформаційні впливи (підготовка об'єктивної інформації для представників влади, відкрита і замаскована пропаганда своїх цілей через засоби масової інформації); створення при владних структурах консульта</w:t>
      </w:r>
      <w:r>
        <w:rPr>
          <w:rFonts w:ascii="Times New Roman" w:hAnsi="Times New Roman"/>
          <w:color w:val="000000"/>
          <w:sz w:val="18"/>
        </w:rPr>
        <w:softHyphen/>
        <w:t>тивних груп з компетентних спеціалістів; таємний вплив (осо</w:t>
      </w:r>
      <w:r>
        <w:rPr>
          <w:rFonts w:ascii="Times New Roman" w:hAnsi="Times New Roman"/>
          <w:color w:val="000000"/>
          <w:sz w:val="18"/>
        </w:rPr>
        <w:softHyphen/>
        <w:t>бисті зв'язки, шантаж і т ін.); насильство і тероризм (по</w:t>
      </w:r>
      <w:r>
        <w:rPr>
          <w:rFonts w:ascii="Times New Roman" w:hAnsi="Times New Roman"/>
          <w:color w:val="000000"/>
          <w:sz w:val="18"/>
        </w:rPr>
        <w:softHyphen/>
        <w:t>літичного, ідеологічного характеру).</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Наявність груп тиску в політичному житті, з одного боку, примножує кількість опосередкованих політичних суб'єктів, розширюючи плюралізм, а з іншого — веде до зрощування найсильнішнх груп тиску з партійними і бюрократичними угрупованнями, посилення олігархічних і корпоративних тен</w:t>
      </w:r>
      <w:r>
        <w:rPr>
          <w:rFonts w:ascii="Times New Roman" w:hAnsi="Times New Roman"/>
          <w:color w:val="000000"/>
          <w:sz w:val="18"/>
        </w:rPr>
        <w:softHyphen/>
        <w:t>денцій.</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Особливу небезпеку для будь-якої політичної системи являють різноманітні мафіозні структури, що виникають внаслідок зрощування злочинного світу з представниками влади і соціального управління. Вони, по-перше, підрива</w:t>
      </w:r>
      <w:r>
        <w:rPr>
          <w:rFonts w:ascii="Times New Roman" w:hAnsi="Times New Roman"/>
          <w:color w:val="000000"/>
          <w:sz w:val="18"/>
        </w:rPr>
        <w:softHyphen/>
        <w:t>ють довір'я громадян до існуючих політичних інституцій, легальних засобів реалізації суспільно значущих і особис</w:t>
      </w:r>
      <w:r>
        <w:rPr>
          <w:rFonts w:ascii="Times New Roman" w:hAnsi="Times New Roman"/>
          <w:color w:val="000000"/>
          <w:sz w:val="18"/>
        </w:rPr>
        <w:softHyphen/>
        <w:t>тих потреб, по-друге, готують грунт для виникнення або реставрації тоталітаризму.</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Отже, громадські об'єднання є важливою складовою полі</w:t>
      </w:r>
      <w:r>
        <w:rPr>
          <w:rFonts w:ascii="Times New Roman" w:hAnsi="Times New Roman"/>
          <w:color w:val="000000"/>
          <w:sz w:val="18"/>
        </w:rPr>
        <w:softHyphen/>
        <w:t>тичної системи й можуть бути кваліфіковані як громадсько-політичні організації і рухи. Право на громадські об'єднання як невід'ємне право людини й громадянина проголошене Загальною декларацією прав людини. В Україні згідно з Консти</w:t>
      </w:r>
      <w:r>
        <w:rPr>
          <w:rFonts w:ascii="Times New Roman" w:hAnsi="Times New Roman"/>
          <w:color w:val="000000"/>
          <w:sz w:val="18"/>
        </w:rPr>
        <w:softHyphen/>
        <w:t>туцією громадяни мають право на свободу об'єднання у гро</w:t>
      </w:r>
      <w:r>
        <w:rPr>
          <w:rFonts w:ascii="Times New Roman" w:hAnsi="Times New Roman"/>
          <w:color w:val="000000"/>
          <w:sz w:val="18"/>
        </w:rPr>
        <w:softHyphen/>
        <w:t>мадські організації для здійснення і захисту своїх прав і сво</w:t>
      </w:r>
      <w:r>
        <w:rPr>
          <w:rFonts w:ascii="Times New Roman" w:hAnsi="Times New Roman"/>
          <w:color w:val="000000"/>
          <w:sz w:val="18"/>
        </w:rPr>
        <w:softHyphen/>
        <w:t>бод та задоволення інтересів, за винятком обмежень, встанов</w:t>
      </w:r>
      <w:r>
        <w:rPr>
          <w:rFonts w:ascii="Times New Roman" w:hAnsi="Times New Roman"/>
          <w:color w:val="000000"/>
          <w:sz w:val="18"/>
        </w:rPr>
        <w:softHyphen/>
        <w:t>лених законом. Усі об'єднання громадян рівні перед законом (ст. 36). Заборона діяльності об'єднань громадян здійснюється лише у судовому порядку (ст. 37).</w:t>
      </w:r>
    </w:p>
    <w:p w:rsidR="00AF6465" w:rsidRDefault="00321EAA">
      <w:pPr>
        <w:pStyle w:val="1"/>
        <w:ind w:firstLine="567"/>
        <w:jc w:val="both"/>
        <w:rPr>
          <w:rFonts w:ascii="Times New Roman" w:hAnsi="Times New Roman"/>
          <w:color w:val="000000"/>
          <w:sz w:val="18"/>
        </w:rPr>
      </w:pPr>
      <w:r>
        <w:rPr>
          <w:rFonts w:ascii="Times New Roman" w:hAnsi="Times New Roman"/>
          <w:color w:val="000000"/>
          <w:sz w:val="18"/>
        </w:rPr>
        <w:t>Громадські організації і рухи на сучасному етапі суспіль</w:t>
      </w:r>
      <w:r>
        <w:rPr>
          <w:rFonts w:ascii="Times New Roman" w:hAnsi="Times New Roman"/>
          <w:color w:val="000000"/>
          <w:sz w:val="18"/>
        </w:rPr>
        <w:softHyphen/>
        <w:t>но-політичного розвитку нашої держави є своєрідною спо</w:t>
      </w:r>
      <w:r>
        <w:rPr>
          <w:rFonts w:ascii="Times New Roman" w:hAnsi="Times New Roman"/>
          <w:color w:val="000000"/>
          <w:sz w:val="18"/>
        </w:rPr>
        <w:softHyphen/>
        <w:t>лучною ланкою між політичним і громадянським суспільст</w:t>
      </w:r>
      <w:r>
        <w:rPr>
          <w:rFonts w:ascii="Times New Roman" w:hAnsi="Times New Roman"/>
          <w:color w:val="000000"/>
          <w:sz w:val="18"/>
        </w:rPr>
        <w:softHyphen/>
        <w:t>вом, між "низами" й "верхами". І саме в цьому полягає їх стабілізуюча, інтегративна роль у суспільстві.</w:t>
      </w:r>
    </w:p>
    <w:p w:rsidR="00AF6465" w:rsidRDefault="00AF6465">
      <w:pPr>
        <w:pStyle w:val="1"/>
        <w:ind w:firstLine="567"/>
        <w:jc w:val="both"/>
        <w:rPr>
          <w:rFonts w:ascii="Times New Roman" w:hAnsi="Times New Roman"/>
          <w:color w:val="000000"/>
          <w:sz w:val="18"/>
        </w:rPr>
      </w:pPr>
      <w:bookmarkStart w:id="0" w:name="_GoBack"/>
      <w:bookmarkEnd w:id="0"/>
    </w:p>
    <w:sectPr w:rsidR="00AF6465">
      <w:headerReference w:type="even" r:id="rId6"/>
      <w:headerReference w:type="default" r:id="rId7"/>
      <w:pgSz w:w="16840" w:h="11907" w:orient="landscape" w:code="9"/>
      <w:pgMar w:top="454" w:right="454" w:bottom="454" w:left="454" w:header="720" w:footer="720" w:gutter="0"/>
      <w:cols w:num="2" w:space="284"/>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65" w:rsidRDefault="00321EAA">
      <w:r>
        <w:separator/>
      </w:r>
    </w:p>
  </w:endnote>
  <w:endnote w:type="continuationSeparator" w:id="0">
    <w:p w:rsidR="00AF6465" w:rsidRDefault="0032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65" w:rsidRDefault="00321EAA">
      <w:r>
        <w:separator/>
      </w:r>
    </w:p>
  </w:footnote>
  <w:footnote w:type="continuationSeparator" w:id="0">
    <w:p w:rsidR="00AF6465" w:rsidRDefault="00321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465" w:rsidRDefault="00321EA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AF6465" w:rsidRDefault="00AF646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465" w:rsidRDefault="00321EA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AF6465" w:rsidRDefault="00AF6465">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EAA"/>
    <w:rsid w:val="00321EAA"/>
    <w:rsid w:val="00AA4723"/>
    <w:rsid w:val="00AF6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059A87-5D43-4FD3-AD5C-322F3FB1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pPr>
    <w:rPr>
      <w:rFonts w:ascii="Arial" w:hAnsi="Arial"/>
      <w:snapToGrid w:val="0"/>
      <w:lang w:val="uk-UA"/>
    </w:rPr>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5866</Words>
  <Characters>33438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14</vt:lpstr>
    </vt:vector>
  </TitlesOfParts>
  <Manager>Право. Міжнародні відносини</Manager>
  <Company> Право. Міжнародні відносини</Company>
  <LinksUpToDate>false</LinksUpToDate>
  <CharactersWithSpaces>39226</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cp:lastPrinted>2001-10-09T16:26:00Z</cp:lastPrinted>
  <dcterms:created xsi:type="dcterms:W3CDTF">2014-10-31T11:41:00Z</dcterms:created>
  <dcterms:modified xsi:type="dcterms:W3CDTF">2014-10-31T11:41:00Z</dcterms:modified>
  <cp:category>Право. Міжнародні відносини</cp:category>
</cp:coreProperties>
</file>