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B4" w:rsidRPr="00A3043C" w:rsidRDefault="00A546B4" w:rsidP="00A546B4">
      <w:pPr>
        <w:pStyle w:val="FR2"/>
        <w:spacing w:before="0"/>
        <w:ind w:left="14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3043C">
        <w:rPr>
          <w:rFonts w:ascii="Times New Roman" w:hAnsi="Times New Roman" w:cs="Times New Roman"/>
          <w:b/>
          <w:sz w:val="30"/>
          <w:szCs w:val="30"/>
        </w:rPr>
        <w:t>Темы рефератов по курсу «Психология личности»</w:t>
      </w:r>
    </w:p>
    <w:p w:rsidR="00A546B4" w:rsidRPr="00A3043C" w:rsidRDefault="00A546B4" w:rsidP="00A546B4">
      <w:pPr>
        <w:pStyle w:val="FR2"/>
        <w:spacing w:befor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Эпигенетический принцип развития в психологии.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Специфика эпигенетического принципа в психологии (по сравнению с биологией).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Подходы к проблеме структуры личности.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Системный подход в исследованиях личности.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Особенности экспериментальных исследований в психологии личности.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>Проективные тесты и их теоретические основания.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Имплицитные концепции интеллекта.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Имплицитные концепции личности.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Сновидение и его роль в психической жизни человека по Фрейду и Юнгу.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Архетип Трикстера и его особенности.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Понятие Самости в работах Юнга.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Компенсаторные возможности психики.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>Самоутверждение личности и его связь с типами превосходства по Адлеру.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Сравнение классического и "дикого" психоанализа.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Связь симптомов посттравматического стрессового расстройства с моделью привязанности по Боулби.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Принцип эпигенеза в психологии.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Эпигенетические и преформистские психологические теории.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Чувство изоляции в период ранней взрослости.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Понятие объекта в теории Фрейда и работах Английской школы.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Изменение представлений о переносе в истории психоанализа.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Регрессия как способ защиты личности от тревоги.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Юмор как одна из зрелых психологических защит.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>Типичные защиты подростка.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Сравнительный анализ гуманистического направления и глубинной психологии.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Понятие предельных переживаний по Маслоу.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Сопоставление различных подходов к работе с клиентом.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Проблема самоактуализации в работах А. Маслоу.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Развитие эмпатии в общении с ребенком.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>Проблема эмпатийного слушания в психотерапии.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Нормативы экспериментальных исследований в школе Курта Левина.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Адекватность уровня притязаний в подростковом возрасте.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Исследование полевого поведения при повышении ситуативной тревожности личности.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Понятие "когнитивная простота/ сложность" в теории Келли.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Особенности системы конструктов в подростковом возрасте.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>Исследование регрессии в школе К. Левина.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Агрессия как социальное научение.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Самоэффективность и ее динамика.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Подражание и идентификация в теории А. Бандуры.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Проблема ожидания в социально-когнитивной теории.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>Проблема социализации и ее решение в теориях научения.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Принцип развития психической деятельности по Л.С. Выготскому, А.Н. Леонтьеву и С.Л. Рубинштейну.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Психологический анализ механизма интериоризации и его сравнение с психоаналитическим понятием интроекции.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Проблема жизненного пути в работах С.Л. Рубинштейна.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Постулат непосредственности и пути его преодоления в отечественных и зарубежных школах.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>Проблема установки в работах Д.Н. Узнадзе и А.Г. Асмолова.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История развития взглядов на темперамент.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Конституциональная теория У. Шелдона.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Развитие взглядов на темперамент в работах В.С. Мерлина.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Проблема темперамента в работах В.Д. Небылицына.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>Подходы к измерению свойств нервной системы в школе Теплова - Небылицына.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Механизмы эмоциональной неустойчивости личности.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Теории страха в современной психологической литературе.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Защитные механизмы подростков.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Связь психологической защиты с уровнем тревожности личности.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Понятие регрессии в работах Фрейда и Левина.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Компенсация как механизм психологической защиты.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>Объекты проекции и идентификации в подростковом возрасте.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Половая идентичность в период юности.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Проблемы половой идентификации подростка.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Самоутверждение подростка.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Способность отказывать в просьбе как механизм самоутверждения личности.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Проблемы половой идентичности у девочек с синдромом Тернера.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Признаки дефеминизации у девочек с синдромом Свайера.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Проблема социальных представлений в отечественной психологии.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>Социальные представления в работах С. Московичи.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Развитие взглядов С.Л. Рубинштейна на проблему жизненного пути личности.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Жизненный путь личности и проблема периодизации развития в глубинной психологии.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Самоинтеграция личности в теории С.Л. Рубинштейна и интеграция всех противоположностей по К. Юнгу.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Принцип детерминизма в концепции С.Л. Рубинштейна.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Трагическое и комическое в жизни личности.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>Развитие представлений о личности в работах С.Л. Рубинштейна.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Основные подходы к проблеме воли в психологии.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История изменения взглядов на волю.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Воля и саморегуляция.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Механизмы изменения смысла деятельности.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Характер и волевые качества личности.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>Нарушение контроля поведения при различных заболеваниях.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Роль психологической защиты в избавлении от чувства тревоги.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Защита и тревога.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Типы защит пси экзистенциальной тревоге.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Обсессивно-компульсивная личность и особенности ее отношения к миру.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Нарциссическая личность и ее исследование в работах Х. Кохута и О. Кернберга.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 xml:space="preserve">Особенности шизоидной организации личности. </w:t>
      </w:r>
    </w:p>
    <w:p w:rsidR="00A546B4" w:rsidRPr="00A3043C" w:rsidRDefault="00A546B4" w:rsidP="00A546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3043C">
        <w:rPr>
          <w:rFonts w:ascii="Times New Roman" w:hAnsi="Times New Roman"/>
          <w:color w:val="000000"/>
          <w:sz w:val="30"/>
          <w:szCs w:val="30"/>
        </w:rPr>
        <w:t>Глубокая психопатология и подходы к терапии таких пациентов.</w:t>
      </w:r>
    </w:p>
    <w:p w:rsidR="00A546B4" w:rsidRPr="00A3043C" w:rsidRDefault="00A546B4" w:rsidP="00A546B4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</w:p>
    <w:p w:rsidR="00A546B4" w:rsidRDefault="00A546B4" w:rsidP="00A546B4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</w:p>
    <w:p w:rsidR="00A546B4" w:rsidRDefault="00A546B4">
      <w:bookmarkStart w:id="0" w:name="_GoBack"/>
      <w:bookmarkEnd w:id="0"/>
    </w:p>
    <w:sectPr w:rsidR="00A5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20DFF"/>
    <w:multiLevelType w:val="multilevel"/>
    <w:tmpl w:val="35845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6B4"/>
    <w:rsid w:val="002043B0"/>
    <w:rsid w:val="00A546B4"/>
    <w:rsid w:val="00D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4B41B-E639-4029-9A13-F7D5FA62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6B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A546B4"/>
    <w:pPr>
      <w:widowControl w:val="0"/>
      <w:autoSpaceDE w:val="0"/>
      <w:autoSpaceDN w:val="0"/>
      <w:adjustRightInd w:val="0"/>
      <w:spacing w:before="1800"/>
      <w:ind w:left="40"/>
      <w:jc w:val="center"/>
    </w:pPr>
    <w:rPr>
      <w:rFonts w:ascii="Courier New" w:hAnsi="Courier New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рефератов по курсу «Психология личности»</vt:lpstr>
    </vt:vector>
  </TitlesOfParts>
  <Company>оо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рефератов по курсу «Психология личности»</dc:title>
  <dc:subject/>
  <dc:creator>1</dc:creator>
  <cp:keywords/>
  <dc:description/>
  <cp:lastModifiedBy>Irina</cp:lastModifiedBy>
  <cp:revision>2</cp:revision>
  <dcterms:created xsi:type="dcterms:W3CDTF">2014-09-04T21:13:00Z</dcterms:created>
  <dcterms:modified xsi:type="dcterms:W3CDTF">2014-09-04T21:13:00Z</dcterms:modified>
</cp:coreProperties>
</file>