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83" w:rsidRDefault="002A7F3C">
      <w:pPr>
        <w:pStyle w:val="1"/>
        <w:jc w:val="center"/>
      </w:pPr>
      <w:r>
        <w:t>Лондон д. - Правдивость романа джека лондона</w:t>
      </w:r>
    </w:p>
    <w:p w:rsidR="004A4783" w:rsidRPr="002A7F3C" w:rsidRDefault="002A7F3C">
      <w:pPr>
        <w:pStyle w:val="a3"/>
      </w:pPr>
      <w:r>
        <w:t xml:space="preserve">Трагедия художника в окружающем мире - такова главная проблема, показанная Джеком Лондоном в романе "Мартин Иден". В нем резко противопоставлены друг другу мир американского мещанства, от банкира до лавочника, и мир людей труда, представленный прежде всего самим Мартином, </w:t>
      </w:r>
      <w:r>
        <w:br/>
        <w:t xml:space="preserve">его друзьями, Лиззи Конолли, участниками массовых сцен романа - безымянными, но важными героями. Роман Лондона полон контрастов. Из салона Морзов читатель попадает в прачечную, где трудился Мартин, или в жалкую каморку, где он пишет свои первые стихи и рассказы. </w:t>
      </w:r>
      <w:r>
        <w:br/>
        <w:t xml:space="preserve">Еще резче социальные контрасты характеров: как свидетельствует Лондон, настоящие искренние чувства живут в среде трудового люда - такова любовь Лиззи Конолли к Мартину, чувство Мартина к Руфи, его отношение к сестре, дружба старых друзей, спаянных тяжелой работой. А в мире Морзов и Бэтлеров чувства оказываются фальшью, готовностью продать себя за славу и богатство. Примером этого может послужить отношение Руфи к Мартину - известному писателю, которого деньги и признание публики превращают для Руфи из смешного поклонника в серьезного претендента на ее руку. </w:t>
      </w:r>
      <w:r>
        <w:br/>
        <w:t xml:space="preserve">Большое место в романе занимает проблема нового человека, идущего на смену людям, чьи души искалечены миром собственнических отношений. Черты такого нового человека заметны в Мартине. В его таланте заключено новое восприятие мира. Мартин рожден и воспитан трудовым народом, он несет в себе его мораль, его понимание действительности. </w:t>
      </w:r>
      <w:r>
        <w:br/>
        <w:t xml:space="preserve">Однако судьба Мартина окончилась трагически. Писателю, вышедшему из рабочего сословия, нечем дышать в мире Морзов и Бэтлеров. Они умеют поработить и подчинить своим вкусам талантливого, хотя и чуждого им художника. </w:t>
      </w:r>
      <w:r>
        <w:br/>
        <w:t xml:space="preserve">Буржуазное общество сначала отравило талант Мартина, а затем привело его к смерти. Но есть и другая причина гибели художника. Она кроется в том, что Мартин утратил пути к народу - туда, откуда он вышел и где остались корни, питающие его талант и характер. Он потерял свою среду обитания. Кроме того, сильным и губительным было воздействие ницшеанских идей: они воспитали болезненный индивидуализм Мартина, от которого он уже был не в силах освободиться. </w:t>
      </w:r>
      <w:r>
        <w:br/>
        <w:t>Роман "Мартин Иден" - произведение глубоко реалистическое, как правдивый рассказ об участи талантливого писателя, не выстоявшего в тяжелой борьбе с враждебным ему социальным строем именно потому, что он оказался одинок.</w:t>
      </w:r>
      <w:bookmarkStart w:id="0" w:name="_GoBack"/>
      <w:bookmarkEnd w:id="0"/>
    </w:p>
    <w:sectPr w:rsidR="004A4783" w:rsidRPr="002A7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F3C"/>
    <w:rsid w:val="002A7F3C"/>
    <w:rsid w:val="004A4783"/>
    <w:rsid w:val="008A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8EF9A-F7E9-4893-867D-8DC167D3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Company>diakov.net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Лондон д. - Правдивость романа джека лондона</dc:title>
  <dc:subject/>
  <dc:creator>Irina</dc:creator>
  <cp:keywords/>
  <dc:description/>
  <cp:lastModifiedBy>Irina</cp:lastModifiedBy>
  <cp:revision>2</cp:revision>
  <dcterms:created xsi:type="dcterms:W3CDTF">2014-07-19T01:18:00Z</dcterms:created>
  <dcterms:modified xsi:type="dcterms:W3CDTF">2014-07-19T01:18:00Z</dcterms:modified>
</cp:coreProperties>
</file>