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62" w:rsidRDefault="005B1E67">
      <w:pPr>
        <w:pStyle w:val="1"/>
        <w:jc w:val="center"/>
      </w:pPr>
      <w:r>
        <w:t>Тема памяти в лирике Твардовского</w:t>
      </w:r>
    </w:p>
    <w:p w:rsidR="00FD4862" w:rsidRDefault="005B1E67">
      <w:pPr>
        <w:spacing w:after="240"/>
      </w:pPr>
      <w:r>
        <w:t>Тема памяти о погибших в Великой Отечественной войне защитниках родины занимает в лирике Твардовского одно из центральных мест. Она возникает еще задолго до окончания войны. Так, например, в 1943 году поэт вспоминает о бойце-парнишке, убитом в Финляндии в 1940 году. Потрясенный видом по-детски маленького мертвого тела на льду, Твардовский настолько близко воспринимает пережитую трагедию, что ему кажется, что он сам вполне мог бы стать тем убитым парнишкой:</w:t>
      </w:r>
      <w:r>
        <w:br/>
      </w:r>
      <w:r>
        <w:br/>
        <w:t>Среди большой войны жестокой,</w:t>
      </w:r>
      <w:r>
        <w:br/>
      </w:r>
      <w:r>
        <w:br/>
        <w:t>С чего, — ума не приложу, -</w:t>
      </w:r>
      <w:r>
        <w:br/>
      </w:r>
      <w:r>
        <w:br/>
        <w:t>Мне жалко той судьбы далекой,</w:t>
      </w:r>
      <w:r>
        <w:br/>
      </w:r>
      <w:r>
        <w:br/>
        <w:t>Как будто мертвый, одинокий,</w:t>
      </w:r>
      <w:r>
        <w:br/>
      </w:r>
      <w:r>
        <w:br/>
        <w:t>Как будто это я лежу, —</w:t>
      </w:r>
      <w:r>
        <w:br/>
      </w:r>
      <w:r>
        <w:br/>
        <w:t>восклицает он.</w:t>
      </w:r>
      <w:r>
        <w:br/>
      </w:r>
      <w:r>
        <w:br/>
        <w:t>Больше всего поэту не хотелось бы, чтобы подвиг юного героя был предан забвению. Он называет Финскую войну незнаменитой, а убитого мальчишку — забытым.»</w:t>
      </w:r>
      <w:r>
        <w:br/>
      </w:r>
      <w:r>
        <w:br/>
        <w:t>В стихотворении «Я знаю, никакой моей вины…» поэт пишет о том, как мучительно оставшиеся в живых вспоминают о погибших. И хотя война не выбирает жертву и не вернуться с нее может каждый боец, те, кому судьбой было уготовлено вернуться, всегда будут чувствовать непонятную вину перед теми, кто остался лежать на поле боя.</w:t>
      </w:r>
      <w:r>
        <w:br/>
      </w:r>
      <w:r>
        <w:br/>
        <w:t>К вам, павшие в той битве мировой</w:t>
      </w:r>
      <w:r>
        <w:br/>
      </w:r>
      <w:r>
        <w:br/>
        <w:t>За наше счастье на земле суровой,</w:t>
      </w:r>
      <w:r>
        <w:br/>
      </w:r>
      <w:r>
        <w:br/>
        <w:t>К вам наравне с живыми голос свой</w:t>
      </w:r>
      <w:r>
        <w:br/>
      </w:r>
      <w:r>
        <w:br/>
        <w:t>Я обращаю в каждом новом слове, —</w:t>
      </w:r>
      <w:r>
        <w:br/>
      </w:r>
      <w:r>
        <w:br/>
        <w:t>пишет поэт в стихотворении «В тот день, когда закончилась война». Поэт не бог: ему не дано воскресить ушедших героев, но он наделен иной силой. Он способен увековечить память о павших. Твардовский называет битву мировой, подчеркивая тем самым ее кровопролитный характер. Убитым не дано было увидеть радость победного дня. Однако те, кто встретили его, в это время почувствовали особую сопричастность с судьбами ушедших.</w:t>
      </w:r>
      <w:r>
        <w:br/>
      </w:r>
      <w:r>
        <w:br/>
        <w:t>Тема памяти в лирике Твардовского достигает своего апогея в стихотворении «Я убит подо Ржевом», написанном от имени погибшего героя. Тело его не было похоронено по обычаям предков. Оно осталось лежать в том самом болоте, где встретил герой свою гибель в бою. Солдат ушел из жизни, даже не успев осознать этого.</w:t>
      </w:r>
      <w:r>
        <w:br/>
      </w:r>
      <w:r>
        <w:br/>
        <w:t>Я не слышал разрыва,</w:t>
      </w:r>
      <w:r>
        <w:br/>
      </w:r>
      <w:r>
        <w:br/>
        <w:t>Я не видел той вспышки,</w:t>
      </w:r>
      <w:r>
        <w:br/>
      </w:r>
      <w:r>
        <w:br/>
        <w:t>Точно в пропасть с обрыва —</w:t>
      </w:r>
      <w:r>
        <w:br/>
      </w:r>
      <w:r>
        <w:br/>
        <w:t>И ни дна ни покрышки, —</w:t>
      </w:r>
      <w:r>
        <w:br/>
      </w:r>
      <w:r>
        <w:br/>
        <w:t>повествует он.</w:t>
      </w:r>
      <w:r>
        <w:br/>
      </w:r>
      <w:r>
        <w:br/>
        <w:t>Разум погибшего героя словно растворяется в мире, в земле, в реке в облаке пыли. Ему даже не дано было узнать, взят ли город, за который шла кровопролитная битва. Однако последние его мысли устремлены к тем людям, во имя которых была принесена его жизнь в жертву:</w:t>
      </w:r>
      <w:r>
        <w:br/>
      </w:r>
      <w:r>
        <w:br/>
        <w:t>Завещаю в той жизни</w:t>
      </w:r>
      <w:r>
        <w:br/>
      </w:r>
      <w:r>
        <w:br/>
        <w:t>Вам счастливыми быть</w:t>
      </w:r>
      <w:r>
        <w:br/>
      </w:r>
      <w:r>
        <w:br/>
        <w:t>И родимой отчизне</w:t>
      </w:r>
      <w:r>
        <w:br/>
      </w:r>
      <w:r>
        <w:br/>
        <w:t>С честью дальше служить.</w:t>
      </w:r>
      <w:r>
        <w:br/>
      </w:r>
      <w:r>
        <w:br/>
        <w:t>Твардовский подчеркивает, что каждый человек должен помнить о том, какой ценой был достигнут мир и покой на родной земле, свято беречь его и гордиться своей историей. Эпоха Великой Отечественной войны прочно уходит в прошлое. Все меньше и меньше живых ее свидетелей остается с нами. Однако благодаря поэзии А. Твардовского об этой войне будут помнить и через сотни лет, помнить с благодарностью и о тех, кто не вернулся с фронта домой, оставшись лежать на том самом месте, где погиб, о похороненных в братских могилах со скупыми звездочками вместо крестов. Поэзия, как и память людская, способна вечно жить во времени, прославляя бессмертный подвиг героев.</w:t>
      </w:r>
      <w:bookmarkStart w:id="0" w:name="_GoBack"/>
      <w:bookmarkEnd w:id="0"/>
    </w:p>
    <w:sectPr w:rsidR="00FD4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E67"/>
    <w:rsid w:val="001760A0"/>
    <w:rsid w:val="005B1E67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A24FB-2266-4D41-B0A8-1B521C90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памяти в лирике Твардовского</dc:title>
  <dc:subject/>
  <dc:creator>admin</dc:creator>
  <cp:keywords/>
  <dc:description/>
  <cp:lastModifiedBy>admin</cp:lastModifiedBy>
  <cp:revision>2</cp:revision>
  <dcterms:created xsi:type="dcterms:W3CDTF">2014-07-09T22:52:00Z</dcterms:created>
  <dcterms:modified xsi:type="dcterms:W3CDTF">2014-07-09T22:52:00Z</dcterms:modified>
</cp:coreProperties>
</file>