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B6" w:rsidRPr="005C500A" w:rsidRDefault="005C500A" w:rsidP="00177BB6">
      <w:pPr>
        <w:pStyle w:val="1"/>
        <w:jc w:val="center"/>
      </w:pPr>
      <w:r w:rsidRPr="005C500A">
        <w:t>Министерство образования и науки РФ</w:t>
      </w:r>
    </w:p>
    <w:p w:rsidR="00177BB6" w:rsidRPr="00435773" w:rsidRDefault="00177BB6" w:rsidP="00177BB6">
      <w:pPr>
        <w:jc w:val="center"/>
        <w:rPr>
          <w:sz w:val="32"/>
          <w:szCs w:val="32"/>
        </w:rPr>
      </w:pPr>
      <w:r w:rsidRPr="00435773">
        <w:rPr>
          <w:sz w:val="32"/>
          <w:szCs w:val="32"/>
        </w:rPr>
        <w:t>филиал</w:t>
      </w:r>
    </w:p>
    <w:p w:rsidR="00177BB6" w:rsidRDefault="00177BB6" w:rsidP="00177BB6">
      <w:pPr>
        <w:jc w:val="center"/>
        <w:rPr>
          <w:sz w:val="32"/>
        </w:rPr>
      </w:pPr>
      <w:r>
        <w:rPr>
          <w:sz w:val="32"/>
        </w:rPr>
        <w:t>Государственного  образовательного  учреждения</w:t>
      </w:r>
    </w:p>
    <w:p w:rsidR="00177BB6" w:rsidRDefault="00177BB6" w:rsidP="00177BB6">
      <w:pPr>
        <w:jc w:val="center"/>
        <w:rPr>
          <w:sz w:val="32"/>
        </w:rPr>
      </w:pPr>
      <w:r>
        <w:rPr>
          <w:sz w:val="32"/>
        </w:rPr>
        <w:t>высшего  профессионального  образования-</w:t>
      </w:r>
    </w:p>
    <w:p w:rsidR="00177BB6" w:rsidRDefault="00177BB6" w:rsidP="00177BB6">
      <w:pPr>
        <w:jc w:val="center"/>
        <w:rPr>
          <w:sz w:val="32"/>
        </w:rPr>
      </w:pPr>
      <w:r>
        <w:rPr>
          <w:sz w:val="32"/>
        </w:rPr>
        <w:t>Всероссийского заочного финансово-экономического института</w:t>
      </w:r>
    </w:p>
    <w:p w:rsidR="00177BB6" w:rsidRDefault="00177BB6" w:rsidP="00177BB6">
      <w:pPr>
        <w:jc w:val="center"/>
        <w:rPr>
          <w:sz w:val="32"/>
        </w:rPr>
      </w:pPr>
      <w:r>
        <w:rPr>
          <w:sz w:val="32"/>
        </w:rPr>
        <w:t xml:space="preserve"> в г.Туле</w:t>
      </w:r>
    </w:p>
    <w:p w:rsidR="00177BB6" w:rsidRDefault="00177BB6" w:rsidP="00177BB6">
      <w:pPr>
        <w:rPr>
          <w:sz w:val="32"/>
        </w:rPr>
      </w:pPr>
    </w:p>
    <w:p w:rsidR="00177BB6" w:rsidRDefault="00177BB6" w:rsidP="00177BB6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23418F" w:rsidRDefault="00437EE9" w:rsidP="0023418F">
      <w:pPr>
        <w:jc w:val="center"/>
        <w:rPr>
          <w:sz w:val="32"/>
        </w:rPr>
      </w:pPr>
      <w:r>
        <w:rPr>
          <w:sz w:val="32"/>
        </w:rPr>
        <w:t>КОНТРОЛЬНАЯ</w:t>
      </w:r>
      <w:r w:rsidR="0023418F">
        <w:rPr>
          <w:sz w:val="32"/>
        </w:rPr>
        <w:t xml:space="preserve">  РАБОТА</w:t>
      </w:r>
    </w:p>
    <w:p w:rsidR="0023418F" w:rsidRDefault="0023418F" w:rsidP="00437EE9">
      <w:pPr>
        <w:jc w:val="center"/>
        <w:rPr>
          <w:sz w:val="32"/>
        </w:rPr>
      </w:pPr>
      <w:r>
        <w:rPr>
          <w:sz w:val="32"/>
        </w:rPr>
        <w:t>по  дисциплине  «</w:t>
      </w:r>
      <w:r w:rsidR="00437EE9">
        <w:rPr>
          <w:sz w:val="32"/>
        </w:rPr>
        <w:t>АНАЛИЗ ФИНАНСОВОЙ ОТЧЕТНОСТИ</w:t>
      </w:r>
      <w:r>
        <w:rPr>
          <w:sz w:val="32"/>
        </w:rPr>
        <w:t>»</w:t>
      </w:r>
    </w:p>
    <w:p w:rsidR="0023418F" w:rsidRDefault="0023418F" w:rsidP="00437EE9">
      <w:pPr>
        <w:jc w:val="center"/>
        <w:rPr>
          <w:sz w:val="32"/>
        </w:rPr>
      </w:pPr>
      <w:r>
        <w:rPr>
          <w:sz w:val="32"/>
        </w:rPr>
        <w:t>на  тему: «</w:t>
      </w:r>
      <w:r w:rsidR="00437EE9">
        <w:rPr>
          <w:sz w:val="32"/>
        </w:rPr>
        <w:t>Вариант №3</w:t>
      </w:r>
      <w:r>
        <w:rPr>
          <w:sz w:val="32"/>
        </w:rPr>
        <w:t>»</w:t>
      </w:r>
    </w:p>
    <w:p w:rsidR="0023418F" w:rsidRDefault="0023418F" w:rsidP="0023418F">
      <w:pPr>
        <w:rPr>
          <w:sz w:val="32"/>
        </w:rPr>
      </w:pPr>
      <w:r>
        <w:rPr>
          <w:sz w:val="32"/>
        </w:rPr>
        <w:t xml:space="preserve">        </w:t>
      </w: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  <w:r>
        <w:rPr>
          <w:sz w:val="32"/>
        </w:rPr>
        <w:t xml:space="preserve">                                            </w:t>
      </w:r>
      <w:r>
        <w:rPr>
          <w:b/>
          <w:bCs/>
          <w:sz w:val="32"/>
        </w:rPr>
        <w:t xml:space="preserve">Выполнил: </w:t>
      </w:r>
      <w:r>
        <w:rPr>
          <w:sz w:val="32"/>
        </w:rPr>
        <w:t xml:space="preserve">студент  </w:t>
      </w:r>
      <w:r w:rsidR="00437EE9">
        <w:rPr>
          <w:sz w:val="32"/>
        </w:rPr>
        <w:t>5</w:t>
      </w:r>
      <w:r>
        <w:rPr>
          <w:sz w:val="32"/>
        </w:rPr>
        <w:t xml:space="preserve"> курса</w:t>
      </w:r>
    </w:p>
    <w:p w:rsidR="00763C59" w:rsidRDefault="00763C59">
      <w:pPr>
        <w:rPr>
          <w:sz w:val="32"/>
        </w:rPr>
      </w:pPr>
      <w:r>
        <w:rPr>
          <w:sz w:val="32"/>
        </w:rPr>
        <w:t xml:space="preserve">                                   </w:t>
      </w:r>
      <w:r w:rsidR="00437EE9">
        <w:rPr>
          <w:sz w:val="32"/>
        </w:rPr>
        <w:t xml:space="preserve">                 факультета  УС</w:t>
      </w:r>
    </w:p>
    <w:p w:rsidR="00763C59" w:rsidRDefault="00763C59">
      <w:pPr>
        <w:rPr>
          <w:sz w:val="32"/>
        </w:rPr>
      </w:pPr>
      <w:r>
        <w:rPr>
          <w:sz w:val="32"/>
        </w:rPr>
        <w:t xml:space="preserve">                                                    специальности  </w:t>
      </w:r>
      <w:r w:rsidR="00437EE9">
        <w:rPr>
          <w:sz w:val="32"/>
        </w:rPr>
        <w:t>БУАиА</w:t>
      </w:r>
    </w:p>
    <w:p w:rsidR="00763C59" w:rsidRDefault="00763C59">
      <w:pPr>
        <w:rPr>
          <w:sz w:val="32"/>
        </w:rPr>
      </w:pPr>
      <w:r>
        <w:rPr>
          <w:sz w:val="32"/>
        </w:rPr>
        <w:t xml:space="preserve">                                                    группы дневн</w:t>
      </w:r>
      <w:r w:rsidR="00131128">
        <w:rPr>
          <w:sz w:val="32"/>
        </w:rPr>
        <w:t>ой</w:t>
      </w:r>
    </w:p>
    <w:p w:rsidR="00763C59" w:rsidRDefault="00763C59">
      <w:pPr>
        <w:rPr>
          <w:sz w:val="32"/>
        </w:rPr>
      </w:pPr>
      <w:r>
        <w:rPr>
          <w:sz w:val="32"/>
        </w:rPr>
        <w:t xml:space="preserve">                                             </w:t>
      </w: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DA6DD6" w:rsidRDefault="00DA6DD6">
      <w:pPr>
        <w:rPr>
          <w:sz w:val="32"/>
        </w:rPr>
      </w:pPr>
    </w:p>
    <w:p w:rsidR="00DA6DD6" w:rsidRDefault="00DA6DD6">
      <w:pPr>
        <w:rPr>
          <w:sz w:val="32"/>
        </w:rPr>
      </w:pPr>
    </w:p>
    <w:p w:rsidR="00DA6DD6" w:rsidRDefault="00DA6DD6">
      <w:pPr>
        <w:rPr>
          <w:sz w:val="32"/>
        </w:rPr>
      </w:pPr>
    </w:p>
    <w:p w:rsidR="00DA6DD6" w:rsidRDefault="00DA6DD6">
      <w:pPr>
        <w:rPr>
          <w:sz w:val="32"/>
        </w:rPr>
      </w:pPr>
    </w:p>
    <w:p w:rsidR="00763C59" w:rsidRDefault="00763C59">
      <w:pPr>
        <w:rPr>
          <w:sz w:val="32"/>
        </w:rPr>
      </w:pPr>
    </w:p>
    <w:p w:rsidR="00E302EF" w:rsidRDefault="00763C59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Тула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32"/>
          </w:rPr>
          <w:t>20</w:t>
        </w:r>
        <w:r w:rsidR="00437EE9">
          <w:rPr>
            <w:sz w:val="32"/>
          </w:rPr>
          <w:t>10</w:t>
        </w:r>
        <w:r w:rsidR="00DA6DD6">
          <w:rPr>
            <w:sz w:val="32"/>
          </w:rPr>
          <w:t xml:space="preserve"> г</w:t>
        </w:r>
      </w:smartTag>
      <w:r w:rsidR="00DA6DD6">
        <w:rPr>
          <w:sz w:val="32"/>
        </w:rPr>
        <w:t>.</w:t>
      </w:r>
    </w:p>
    <w:p w:rsidR="00F85609" w:rsidRPr="009B6F3C" w:rsidRDefault="00F85609" w:rsidP="00DA6DD6">
      <w:pPr>
        <w:spacing w:line="360" w:lineRule="auto"/>
        <w:jc w:val="center"/>
        <w:rPr>
          <w:b/>
          <w:sz w:val="28"/>
          <w:szCs w:val="28"/>
        </w:rPr>
      </w:pPr>
      <w:r w:rsidRPr="009B6F3C">
        <w:rPr>
          <w:b/>
          <w:sz w:val="28"/>
          <w:szCs w:val="28"/>
        </w:rPr>
        <w:t>Задание</w:t>
      </w:r>
      <w:r w:rsidR="00DB3702">
        <w:rPr>
          <w:b/>
          <w:sz w:val="28"/>
          <w:szCs w:val="28"/>
        </w:rPr>
        <w:t xml:space="preserve"> </w:t>
      </w:r>
      <w:r w:rsidRPr="009B6F3C">
        <w:rPr>
          <w:b/>
          <w:sz w:val="28"/>
          <w:szCs w:val="28"/>
        </w:rPr>
        <w:t>1.</w:t>
      </w:r>
    </w:p>
    <w:p w:rsidR="00F85609" w:rsidRDefault="00F85609" w:rsidP="00F85609">
      <w:pPr>
        <w:spacing w:line="360" w:lineRule="auto"/>
        <w:ind w:firstLine="708"/>
        <w:jc w:val="both"/>
        <w:rPr>
          <w:sz w:val="28"/>
          <w:szCs w:val="28"/>
        </w:rPr>
      </w:pPr>
      <w:r w:rsidRPr="00E52ECA">
        <w:rPr>
          <w:sz w:val="28"/>
          <w:szCs w:val="28"/>
        </w:rPr>
        <w:t>Провести счетную проверку показателей форм</w:t>
      </w:r>
      <w:r>
        <w:rPr>
          <w:sz w:val="28"/>
          <w:szCs w:val="28"/>
        </w:rPr>
        <w:t xml:space="preserve"> бухгалтерской отчетности с целью обеспечения их достоверности и охарактеризовать качественный уровень представленной отчетности. Провести взаимоувязку и установить соответствие аналогичных показателей, отраженных в разных формах отчетности. </w:t>
      </w:r>
    </w:p>
    <w:p w:rsidR="00F85609" w:rsidRPr="00E52ECA" w:rsidRDefault="00F85609" w:rsidP="00941F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</w:t>
      </w:r>
      <w:r w:rsidR="00CF0401">
        <w:rPr>
          <w:sz w:val="28"/>
          <w:szCs w:val="28"/>
        </w:rPr>
        <w:t>таты проверки оформить в табл.</w:t>
      </w:r>
      <w:r>
        <w:rPr>
          <w:sz w:val="28"/>
          <w:szCs w:val="28"/>
        </w:rPr>
        <w:t xml:space="preserve"> 1.</w:t>
      </w:r>
    </w:p>
    <w:p w:rsidR="00F85609" w:rsidRPr="00941FC8" w:rsidRDefault="00F85609" w:rsidP="00F8560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  <w:r w:rsidRPr="00941FC8">
        <w:rPr>
          <w:b/>
          <w:sz w:val="28"/>
          <w:szCs w:val="28"/>
        </w:rPr>
        <w:t xml:space="preserve">     </w:t>
      </w:r>
      <w:r w:rsidRPr="00941FC8">
        <w:rPr>
          <w:sz w:val="28"/>
          <w:szCs w:val="28"/>
        </w:rPr>
        <w:t>Таблица 1</w:t>
      </w:r>
    </w:p>
    <w:p w:rsidR="00941FC8" w:rsidRPr="00E52ECA" w:rsidRDefault="00941FC8" w:rsidP="00F85609">
      <w:pPr>
        <w:jc w:val="center"/>
      </w:pP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8"/>
        <w:gridCol w:w="1110"/>
        <w:gridCol w:w="1381"/>
        <w:gridCol w:w="1340"/>
        <w:gridCol w:w="1179"/>
        <w:gridCol w:w="1331"/>
        <w:gridCol w:w="1267"/>
      </w:tblGrid>
      <w:tr w:rsidR="00F85609" w:rsidTr="00941FC8">
        <w:trPr>
          <w:trHeight w:val="502"/>
        </w:trPr>
        <w:tc>
          <w:tcPr>
            <w:tcW w:w="2108" w:type="dxa"/>
            <w:vMerge w:val="restart"/>
          </w:tcPr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3831" w:type="dxa"/>
            <w:gridSpan w:val="3"/>
          </w:tcPr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Проверяемая форма</w:t>
            </w:r>
          </w:p>
        </w:tc>
        <w:tc>
          <w:tcPr>
            <w:tcW w:w="3777" w:type="dxa"/>
            <w:gridSpan w:val="3"/>
          </w:tcPr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Согласуемая форма</w:t>
            </w:r>
          </w:p>
        </w:tc>
      </w:tr>
      <w:tr w:rsidR="00F85609" w:rsidTr="00941FC8">
        <w:trPr>
          <w:trHeight w:val="1071"/>
        </w:trPr>
        <w:tc>
          <w:tcPr>
            <w:tcW w:w="2108" w:type="dxa"/>
            <w:vMerge/>
          </w:tcPr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Номер формы</w:t>
            </w:r>
          </w:p>
        </w:tc>
        <w:tc>
          <w:tcPr>
            <w:tcW w:w="1381" w:type="dxa"/>
          </w:tcPr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</w:t>
            </w:r>
            <w:r w:rsidRPr="00CE3DA3">
              <w:rPr>
                <w:b/>
                <w:sz w:val="22"/>
                <w:szCs w:val="22"/>
              </w:rPr>
              <w:t xml:space="preserve"> (код)</w:t>
            </w: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строки,</w:t>
            </w: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графы</w:t>
            </w:r>
          </w:p>
        </w:tc>
        <w:tc>
          <w:tcPr>
            <w:tcW w:w="1340" w:type="dxa"/>
          </w:tcPr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Сумма,</w:t>
            </w: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тыс.руб.</w:t>
            </w:r>
          </w:p>
        </w:tc>
        <w:tc>
          <w:tcPr>
            <w:tcW w:w="1179" w:type="dxa"/>
          </w:tcPr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формы</w:t>
            </w:r>
          </w:p>
        </w:tc>
        <w:tc>
          <w:tcPr>
            <w:tcW w:w="1331" w:type="dxa"/>
          </w:tcPr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</w:t>
            </w:r>
            <w:r w:rsidRPr="00CE3DA3">
              <w:rPr>
                <w:b/>
                <w:sz w:val="22"/>
                <w:szCs w:val="22"/>
              </w:rPr>
              <w:t xml:space="preserve"> (код)</w:t>
            </w: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строки,</w:t>
            </w: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графы</w:t>
            </w:r>
          </w:p>
        </w:tc>
        <w:tc>
          <w:tcPr>
            <w:tcW w:w="1267" w:type="dxa"/>
          </w:tcPr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Сумма,</w:t>
            </w:r>
          </w:p>
          <w:p w:rsidR="00F85609" w:rsidRPr="00CE3DA3" w:rsidRDefault="00F85609" w:rsidP="00F85609">
            <w:pPr>
              <w:jc w:val="center"/>
              <w:rPr>
                <w:b/>
                <w:sz w:val="22"/>
                <w:szCs w:val="22"/>
              </w:rPr>
            </w:pPr>
            <w:r w:rsidRPr="00CE3DA3">
              <w:rPr>
                <w:b/>
                <w:sz w:val="22"/>
                <w:szCs w:val="22"/>
              </w:rPr>
              <w:t>тыс.руб.</w:t>
            </w:r>
          </w:p>
        </w:tc>
      </w:tr>
      <w:tr w:rsidR="00F85609" w:rsidTr="00941FC8">
        <w:trPr>
          <w:trHeight w:val="184"/>
        </w:trPr>
        <w:tc>
          <w:tcPr>
            <w:tcW w:w="2108" w:type="dxa"/>
          </w:tcPr>
          <w:p w:rsidR="00F85609" w:rsidRPr="007E05C8" w:rsidRDefault="00F85609" w:rsidP="00F85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F85609" w:rsidRDefault="00F85609" w:rsidP="00F85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85609" w:rsidRDefault="00F85609" w:rsidP="00F85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F85609" w:rsidRDefault="00F85609" w:rsidP="00F85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79" w:type="dxa"/>
          </w:tcPr>
          <w:p w:rsidR="00F85609" w:rsidRDefault="00F85609" w:rsidP="00F85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:rsidR="00F85609" w:rsidRDefault="00F85609" w:rsidP="00F85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7" w:type="dxa"/>
          </w:tcPr>
          <w:p w:rsidR="00F85609" w:rsidRDefault="00F85609" w:rsidP="00F85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85609" w:rsidRPr="00904C0C" w:rsidTr="00941FC8">
        <w:trPr>
          <w:trHeight w:val="225"/>
        </w:trPr>
        <w:tc>
          <w:tcPr>
            <w:tcW w:w="2108" w:type="dxa"/>
          </w:tcPr>
          <w:p w:rsidR="00F85609" w:rsidRPr="00904C0C" w:rsidRDefault="00F85609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Основные средства:</w:t>
            </w:r>
          </w:p>
        </w:tc>
        <w:tc>
          <w:tcPr>
            <w:tcW w:w="1110" w:type="dxa"/>
          </w:tcPr>
          <w:p w:rsidR="00F85609" w:rsidRPr="00904C0C" w:rsidRDefault="00F85609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F85609" w:rsidRPr="00904C0C" w:rsidRDefault="00F85609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</w:tcPr>
          <w:p w:rsidR="00F85609" w:rsidRPr="00904C0C" w:rsidRDefault="00F85609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F85609" w:rsidRPr="00904C0C" w:rsidRDefault="00F85609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F85609" w:rsidRPr="00904C0C" w:rsidRDefault="00F85609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F85609" w:rsidRPr="00904C0C" w:rsidRDefault="00F85609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264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  <w:r w:rsidRPr="00904C0C">
              <w:rPr>
                <w:sz w:val="22"/>
                <w:szCs w:val="22"/>
              </w:rPr>
              <w:t>120,3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636276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130,3-140,3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636275</w:t>
            </w:r>
          </w:p>
        </w:tc>
      </w:tr>
      <w:tr w:rsidR="00C07ABC" w:rsidRPr="00904C0C" w:rsidTr="00941FC8">
        <w:trPr>
          <w:trHeight w:val="195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120,</w:t>
            </w:r>
            <w:r w:rsidRPr="00904C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873998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130,6-140,6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873998</w:t>
            </w:r>
          </w:p>
        </w:tc>
      </w:tr>
      <w:tr w:rsidR="00C07ABC" w:rsidRPr="00904C0C" w:rsidTr="00941FC8">
        <w:trPr>
          <w:trHeight w:val="60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Денежные средства: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07ABC" w:rsidRPr="00904C0C" w:rsidRDefault="00C07ABC" w:rsidP="00C86BFE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18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260,</w:t>
            </w:r>
            <w:r w:rsidR="00C86BFE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010,3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</w:t>
            </w:r>
          </w:p>
        </w:tc>
      </w:tr>
      <w:tr w:rsidR="00C07ABC" w:rsidRPr="00904C0C" w:rsidTr="00941FC8">
        <w:trPr>
          <w:trHeight w:val="263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260,4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9235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060,3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9235</w:t>
            </w:r>
          </w:p>
        </w:tc>
      </w:tr>
      <w:tr w:rsidR="00C07ABC" w:rsidRPr="00904C0C" w:rsidTr="00941FC8">
        <w:trPr>
          <w:trHeight w:val="30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Уставный капитал:</w:t>
            </w:r>
          </w:p>
        </w:tc>
        <w:tc>
          <w:tcPr>
            <w:tcW w:w="1110" w:type="dxa"/>
          </w:tcPr>
          <w:p w:rsidR="00C07ABC" w:rsidRPr="00450490" w:rsidRDefault="00C07ABC" w:rsidP="00904C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18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410,3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</w:tr>
      <w:tr w:rsidR="00C07ABC" w:rsidRPr="00904C0C" w:rsidTr="00941FC8">
        <w:trPr>
          <w:trHeight w:val="287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410,4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140,3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</w:tr>
      <w:tr w:rsidR="00C07ABC" w:rsidRPr="00904C0C" w:rsidTr="00941FC8">
        <w:trPr>
          <w:trHeight w:val="42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Дебиторская задолжен.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21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240,3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474188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610,3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474188</w:t>
            </w:r>
          </w:p>
        </w:tc>
      </w:tr>
      <w:tr w:rsidR="00C07ABC" w:rsidRPr="00904C0C" w:rsidTr="00941FC8">
        <w:trPr>
          <w:trHeight w:val="21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240,4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609046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C86BFE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610,4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609046</w:t>
            </w:r>
          </w:p>
        </w:tc>
      </w:tr>
      <w:tr w:rsidR="00C07ABC" w:rsidRPr="00904C0C" w:rsidTr="00941FC8">
        <w:trPr>
          <w:trHeight w:val="54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Долгосрочные займы и кредиты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165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510,3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101518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651,3+652,3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101518</w:t>
            </w:r>
          </w:p>
        </w:tc>
      </w:tr>
      <w:tr w:rsidR="00C07ABC" w:rsidRPr="00904C0C" w:rsidTr="00941FC8">
        <w:trPr>
          <w:trHeight w:val="22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510,</w:t>
            </w:r>
            <w:r w:rsidRPr="00904C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215878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651,4+652,4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215878</w:t>
            </w:r>
          </w:p>
        </w:tc>
      </w:tr>
      <w:tr w:rsidR="00C07ABC" w:rsidRPr="00904C0C" w:rsidTr="00941FC8">
        <w:trPr>
          <w:trHeight w:val="988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18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470,3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49917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49917</w:t>
            </w:r>
          </w:p>
        </w:tc>
      </w:tr>
      <w:tr w:rsidR="00C07ABC" w:rsidRPr="00904C0C" w:rsidTr="00941FC8">
        <w:trPr>
          <w:trHeight w:val="22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470,4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51492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140,6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51492</w:t>
            </w:r>
          </w:p>
        </w:tc>
      </w:tr>
      <w:tr w:rsidR="00C07ABC" w:rsidRPr="00904C0C" w:rsidTr="00941FC8">
        <w:trPr>
          <w:trHeight w:val="885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Краткосрочные финансовые вложения: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18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250,3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40366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540,5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40366</w:t>
            </w:r>
          </w:p>
        </w:tc>
      </w:tr>
      <w:tr w:rsidR="00C07ABC" w:rsidRPr="00904C0C" w:rsidTr="00941FC8">
        <w:trPr>
          <w:trHeight w:val="231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250,4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148803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148803</w:t>
            </w:r>
          </w:p>
        </w:tc>
      </w:tr>
      <w:tr w:rsidR="00C07ABC" w:rsidRPr="00904C0C" w:rsidTr="00941FC8">
        <w:trPr>
          <w:trHeight w:val="435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Нематериальные активы: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225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110,3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040,3-050,3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</w:tr>
      <w:tr w:rsidR="00C07ABC" w:rsidRPr="00904C0C" w:rsidTr="00941FC8">
        <w:trPr>
          <w:trHeight w:val="42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110,4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040,4-050,4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C07ABC" w:rsidRPr="00904C0C" w:rsidTr="00941FC8">
        <w:trPr>
          <w:trHeight w:val="42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Добавочный капитал: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21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420,3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55815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5581</w:t>
            </w:r>
            <w:r w:rsidR="00BF1E5F">
              <w:rPr>
                <w:sz w:val="22"/>
                <w:szCs w:val="22"/>
              </w:rPr>
              <w:t>5</w:t>
            </w:r>
          </w:p>
        </w:tc>
      </w:tr>
      <w:tr w:rsidR="00C07ABC" w:rsidRPr="00904C0C" w:rsidTr="00941FC8">
        <w:trPr>
          <w:trHeight w:val="21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420,4</w:t>
            </w:r>
          </w:p>
        </w:tc>
        <w:tc>
          <w:tcPr>
            <w:tcW w:w="1340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55727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1" w:type="dxa"/>
          </w:tcPr>
          <w:p w:rsidR="00C07ABC" w:rsidRPr="00C86BFE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55727</w:t>
            </w:r>
          </w:p>
        </w:tc>
      </w:tr>
      <w:tr w:rsidR="00C07ABC" w:rsidRPr="00904C0C" w:rsidTr="00941FC8">
        <w:trPr>
          <w:trHeight w:val="54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Кредиторская задолженность: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33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620,3</w:t>
            </w:r>
          </w:p>
        </w:tc>
        <w:tc>
          <w:tcPr>
            <w:tcW w:w="1340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278635</w:t>
            </w: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4748E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641-644,648,</w:t>
            </w:r>
            <w:r w:rsidR="00C07ABC" w:rsidRPr="00904C0C">
              <w:rPr>
                <w:sz w:val="22"/>
                <w:szCs w:val="22"/>
              </w:rPr>
              <w:t>3</w:t>
            </w:r>
          </w:p>
        </w:tc>
        <w:tc>
          <w:tcPr>
            <w:tcW w:w="1267" w:type="dxa"/>
          </w:tcPr>
          <w:p w:rsidR="004748E0" w:rsidRPr="00904C0C" w:rsidRDefault="004748E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278635</w:t>
            </w:r>
          </w:p>
        </w:tc>
      </w:tr>
      <w:tr w:rsidR="00C07ABC" w:rsidRPr="00904C0C" w:rsidTr="00941FC8">
        <w:trPr>
          <w:trHeight w:val="21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620,4</w:t>
            </w:r>
          </w:p>
        </w:tc>
        <w:tc>
          <w:tcPr>
            <w:tcW w:w="1340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721804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67" w:type="dxa"/>
          </w:tcPr>
          <w:p w:rsidR="00C07ABC" w:rsidRPr="00904C0C" w:rsidRDefault="004748E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721804</w:t>
            </w:r>
          </w:p>
        </w:tc>
      </w:tr>
      <w:tr w:rsidR="00C07ABC" w:rsidRPr="00904C0C" w:rsidTr="00941FC8">
        <w:trPr>
          <w:trHeight w:val="78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Долгосрочные финансовые вложения: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315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140,3</w:t>
            </w:r>
          </w:p>
        </w:tc>
        <w:tc>
          <w:tcPr>
            <w:tcW w:w="1340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22404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540,3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22404</w:t>
            </w:r>
          </w:p>
        </w:tc>
      </w:tr>
      <w:tr w:rsidR="00C07ABC" w:rsidRPr="00904C0C" w:rsidTr="00941FC8">
        <w:trPr>
          <w:trHeight w:val="255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140,4</w:t>
            </w:r>
          </w:p>
        </w:tc>
        <w:tc>
          <w:tcPr>
            <w:tcW w:w="1340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86750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540,4</w:t>
            </w:r>
          </w:p>
        </w:tc>
        <w:tc>
          <w:tcPr>
            <w:tcW w:w="1267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86750</w:t>
            </w:r>
          </w:p>
        </w:tc>
      </w:tr>
      <w:tr w:rsidR="00C07ABC" w:rsidRPr="00904C0C" w:rsidTr="00941FC8">
        <w:trPr>
          <w:trHeight w:val="483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Краткосрочные кредиты и займы: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  <w:p w:rsidR="00C07ABC" w:rsidRPr="00904C0C" w:rsidRDefault="00C07ABC" w:rsidP="00904C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</w:p>
        </w:tc>
      </w:tr>
      <w:tr w:rsidR="00C07ABC" w:rsidRPr="00904C0C" w:rsidTr="00941FC8">
        <w:trPr>
          <w:trHeight w:val="240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610,3</w:t>
            </w:r>
          </w:p>
        </w:tc>
        <w:tc>
          <w:tcPr>
            <w:tcW w:w="1340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661133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645,3</w:t>
            </w:r>
          </w:p>
        </w:tc>
        <w:tc>
          <w:tcPr>
            <w:tcW w:w="1267" w:type="dxa"/>
          </w:tcPr>
          <w:p w:rsidR="00C07ABC" w:rsidRPr="00904C0C" w:rsidRDefault="003405A3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661133</w:t>
            </w:r>
          </w:p>
        </w:tc>
      </w:tr>
      <w:tr w:rsidR="00C07ABC" w:rsidRPr="00904C0C" w:rsidTr="00941FC8">
        <w:trPr>
          <w:trHeight w:val="111"/>
        </w:trPr>
        <w:tc>
          <w:tcPr>
            <w:tcW w:w="2108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110" w:type="dxa"/>
          </w:tcPr>
          <w:p w:rsidR="00C07ABC" w:rsidRPr="00904C0C" w:rsidRDefault="00C07ABC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610,4</w:t>
            </w:r>
          </w:p>
        </w:tc>
        <w:tc>
          <w:tcPr>
            <w:tcW w:w="1340" w:type="dxa"/>
          </w:tcPr>
          <w:p w:rsidR="00C07ABC" w:rsidRPr="00904C0C" w:rsidRDefault="00930D8A" w:rsidP="00904C0C">
            <w:pPr>
              <w:jc w:val="center"/>
              <w:rPr>
                <w:sz w:val="22"/>
                <w:szCs w:val="22"/>
              </w:rPr>
            </w:pPr>
            <w:r w:rsidRPr="00904C0C">
              <w:rPr>
                <w:sz w:val="22"/>
                <w:szCs w:val="22"/>
              </w:rPr>
              <w:t>699281</w:t>
            </w:r>
          </w:p>
        </w:tc>
        <w:tc>
          <w:tcPr>
            <w:tcW w:w="1179" w:type="dxa"/>
          </w:tcPr>
          <w:p w:rsidR="00C07ABC" w:rsidRPr="00904C0C" w:rsidRDefault="00450490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</w:tcPr>
          <w:p w:rsidR="00C07ABC" w:rsidRPr="00904C0C" w:rsidRDefault="00C86BFE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</w:t>
            </w:r>
            <w:r w:rsidR="003405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+646,4</w:t>
            </w:r>
          </w:p>
        </w:tc>
        <w:tc>
          <w:tcPr>
            <w:tcW w:w="1267" w:type="dxa"/>
          </w:tcPr>
          <w:p w:rsidR="00C07ABC" w:rsidRPr="00904C0C" w:rsidRDefault="003405A3" w:rsidP="0090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699281</w:t>
            </w:r>
          </w:p>
        </w:tc>
      </w:tr>
    </w:tbl>
    <w:p w:rsidR="004F2DF9" w:rsidRDefault="004F2DF9" w:rsidP="004F2DF9">
      <w:pPr>
        <w:spacing w:line="360" w:lineRule="auto"/>
        <w:ind w:firstLine="720"/>
        <w:rPr>
          <w:sz w:val="28"/>
          <w:szCs w:val="28"/>
        </w:rPr>
      </w:pPr>
    </w:p>
    <w:p w:rsidR="004F2DF9" w:rsidRPr="00973856" w:rsidRDefault="004F2DF9" w:rsidP="004F2DF9">
      <w:pPr>
        <w:spacing w:line="360" w:lineRule="auto"/>
        <w:ind w:firstLine="720"/>
        <w:jc w:val="both"/>
        <w:rPr>
          <w:sz w:val="28"/>
          <w:szCs w:val="28"/>
        </w:rPr>
      </w:pPr>
      <w:r w:rsidRPr="00973856">
        <w:rPr>
          <w:sz w:val="28"/>
          <w:szCs w:val="28"/>
        </w:rPr>
        <w:t xml:space="preserve">В результате проверки было установлено, что </w:t>
      </w:r>
      <w:r>
        <w:rPr>
          <w:sz w:val="28"/>
          <w:szCs w:val="28"/>
        </w:rPr>
        <w:t xml:space="preserve"> анализируемая </w:t>
      </w:r>
      <w:r w:rsidRPr="00973856">
        <w:rPr>
          <w:sz w:val="28"/>
          <w:szCs w:val="28"/>
        </w:rPr>
        <w:t xml:space="preserve">отчетность является достоверной и качественной. Проведя взаимоувязку, установили  соответствие </w:t>
      </w:r>
      <w:r>
        <w:rPr>
          <w:sz w:val="28"/>
          <w:szCs w:val="28"/>
        </w:rPr>
        <w:t xml:space="preserve"> экономических показателей формы№1 </w:t>
      </w:r>
      <w:r w:rsidRPr="00973856">
        <w:rPr>
          <w:sz w:val="28"/>
          <w:szCs w:val="28"/>
        </w:rPr>
        <w:t xml:space="preserve">аналогичным показателям, отражающихся в различных </w:t>
      </w:r>
      <w:r>
        <w:rPr>
          <w:sz w:val="28"/>
          <w:szCs w:val="28"/>
        </w:rPr>
        <w:t>формах бухгалтерской отчетности.</w:t>
      </w: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41FC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41FC8" w:rsidRDefault="00941FC8" w:rsidP="00990E30">
      <w:pPr>
        <w:spacing w:line="360" w:lineRule="auto"/>
        <w:jc w:val="both"/>
        <w:rPr>
          <w:b/>
          <w:sz w:val="28"/>
          <w:szCs w:val="28"/>
        </w:rPr>
      </w:pPr>
    </w:p>
    <w:p w:rsidR="003A7625" w:rsidRDefault="003A7625" w:rsidP="003A7625">
      <w:pPr>
        <w:spacing w:line="360" w:lineRule="auto"/>
        <w:rPr>
          <w:b/>
          <w:sz w:val="28"/>
          <w:szCs w:val="28"/>
        </w:rPr>
      </w:pPr>
    </w:p>
    <w:p w:rsidR="00941FC8" w:rsidRDefault="00941FC8" w:rsidP="003A76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CF0401">
        <w:rPr>
          <w:b/>
          <w:sz w:val="28"/>
          <w:szCs w:val="28"/>
        </w:rPr>
        <w:t>.</w:t>
      </w:r>
    </w:p>
    <w:p w:rsidR="00941FC8" w:rsidRDefault="00941FC8" w:rsidP="00941F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формы №1 «Бухгалтерский баланс» проанализировать и оценить динамику состава и структуры активов и пассивов организации.</w:t>
      </w:r>
    </w:p>
    <w:p w:rsidR="00941FC8" w:rsidRDefault="00941FC8" w:rsidP="00941F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 имущественном положении и источниках финансирования активо</w:t>
      </w:r>
      <w:r w:rsidR="00CF0401">
        <w:rPr>
          <w:sz w:val="28"/>
          <w:szCs w:val="28"/>
        </w:rPr>
        <w:t>в организации отразить в табл. 2.</w:t>
      </w:r>
    </w:p>
    <w:p w:rsidR="00941FC8" w:rsidRPr="00941FC8" w:rsidRDefault="00941FC8" w:rsidP="00941FC8">
      <w:pPr>
        <w:spacing w:line="360" w:lineRule="auto"/>
        <w:ind w:firstLine="708"/>
        <w:jc w:val="right"/>
        <w:rPr>
          <w:sz w:val="28"/>
          <w:szCs w:val="28"/>
        </w:rPr>
      </w:pPr>
      <w:r w:rsidRPr="00941FC8">
        <w:rPr>
          <w:sz w:val="28"/>
          <w:szCs w:val="28"/>
        </w:rPr>
        <w:t>Таблица 2</w:t>
      </w:r>
    </w:p>
    <w:tbl>
      <w:tblPr>
        <w:tblW w:w="10060" w:type="dxa"/>
        <w:tblInd w:w="93" w:type="dxa"/>
        <w:tblLook w:val="0000" w:firstRow="0" w:lastRow="0" w:firstColumn="0" w:lastColumn="0" w:noHBand="0" w:noVBand="0"/>
      </w:tblPr>
      <w:tblGrid>
        <w:gridCol w:w="3212"/>
        <w:gridCol w:w="1056"/>
        <w:gridCol w:w="1056"/>
        <w:gridCol w:w="1002"/>
        <w:gridCol w:w="955"/>
        <w:gridCol w:w="985"/>
        <w:gridCol w:w="876"/>
        <w:gridCol w:w="918"/>
      </w:tblGrid>
      <w:tr w:rsidR="00941FC8" w:rsidTr="009C26E2">
        <w:trPr>
          <w:trHeight w:val="54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1DB" w:rsidRDefault="00B151DB" w:rsidP="002D0F9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151D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Горизонтальный и вертикальный анализ </w:t>
            </w:r>
          </w:p>
          <w:p w:rsidR="00B151DB" w:rsidRDefault="00B151DB" w:rsidP="002D0F9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151D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активов и пассивов организации </w:t>
            </w:r>
          </w:p>
          <w:p w:rsidR="00941FC8" w:rsidRPr="00B151DB" w:rsidRDefault="00B151DB" w:rsidP="002D0F93">
            <w:pPr>
              <w:jc w:val="center"/>
              <w:rPr>
                <w:b/>
                <w:bCs/>
                <w:sz w:val="28"/>
                <w:szCs w:val="28"/>
              </w:rPr>
            </w:pPr>
            <w:r w:rsidRPr="00B151DB">
              <w:rPr>
                <w:rFonts w:ascii="Arial CYR" w:hAnsi="Arial CYR" w:cs="Arial CYR"/>
                <w:b/>
                <w:bCs/>
                <w:sz w:val="22"/>
                <w:szCs w:val="22"/>
              </w:rPr>
              <w:t>(по данным ф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ормы </w:t>
            </w:r>
            <w:r w:rsidRPr="00B151DB">
              <w:rPr>
                <w:rFonts w:ascii="Arial CYR" w:hAnsi="Arial CYR" w:cs="Arial CYR"/>
                <w:b/>
                <w:bCs/>
                <w:sz w:val="22"/>
                <w:szCs w:val="22"/>
              </w:rPr>
              <w:t>№1)</w:t>
            </w:r>
          </w:p>
        </w:tc>
      </w:tr>
      <w:tr w:rsidR="00941FC8" w:rsidTr="009C26E2">
        <w:trPr>
          <w:trHeight w:val="270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FC8" w:rsidRDefault="00941FC8" w:rsidP="002D0F93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FC8" w:rsidRDefault="00941FC8" w:rsidP="002D0F93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FC8" w:rsidRDefault="00941FC8" w:rsidP="002D0F93"/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FC8" w:rsidRPr="00B151DB" w:rsidRDefault="00941FC8" w:rsidP="002D0F93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FC8" w:rsidRDefault="00941FC8" w:rsidP="002D0F93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FC8" w:rsidRDefault="00941FC8" w:rsidP="002D0F9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FC8" w:rsidRDefault="00941FC8" w:rsidP="002D0F93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FC8" w:rsidRDefault="00941FC8" w:rsidP="002D0F93"/>
        </w:tc>
      </w:tr>
      <w:tr w:rsidR="00941FC8" w:rsidTr="009C26E2">
        <w:trPr>
          <w:cantSplit/>
          <w:trHeight w:val="510"/>
        </w:trPr>
        <w:tc>
          <w:tcPr>
            <w:tcW w:w="3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41FC8" w:rsidRDefault="00941FC8" w:rsidP="002D0F93">
            <w:pPr>
              <w:jc w:val="center"/>
              <w:rPr>
                <w:b/>
                <w:bCs/>
              </w:rPr>
            </w:pPr>
          </w:p>
          <w:p w:rsidR="00941FC8" w:rsidRDefault="00941FC8" w:rsidP="002D0F93">
            <w:pPr>
              <w:jc w:val="center"/>
              <w:rPr>
                <w:b/>
                <w:bCs/>
              </w:rPr>
            </w:pPr>
          </w:p>
          <w:p w:rsidR="00941FC8" w:rsidRDefault="00941FC8" w:rsidP="002D0F93">
            <w:pPr>
              <w:jc w:val="center"/>
              <w:rPr>
                <w:b/>
                <w:bCs/>
              </w:rPr>
            </w:pPr>
          </w:p>
          <w:p w:rsidR="00941FC8" w:rsidRDefault="00941FC8" w:rsidP="002D0F93">
            <w:pPr>
              <w:jc w:val="center"/>
              <w:rPr>
                <w:b/>
                <w:bCs/>
              </w:rPr>
            </w:pPr>
          </w:p>
          <w:p w:rsidR="00941FC8" w:rsidRDefault="00941FC8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3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1FC8" w:rsidRDefault="00941FC8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Абсолютная величина, тыс. руб.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FC8" w:rsidRDefault="00941FC8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Темп </w:t>
            </w:r>
          </w:p>
          <w:p w:rsidR="00941FC8" w:rsidRDefault="00941FC8" w:rsidP="00941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роста (сни</w:t>
            </w:r>
            <w:r w:rsidR="002D0F93">
              <w:rPr>
                <w:b/>
                <w:bCs/>
              </w:rPr>
              <w:t>-</w:t>
            </w:r>
            <w:r>
              <w:rPr>
                <w:b/>
                <w:bCs/>
              </w:rPr>
              <w:t>же</w:t>
            </w:r>
            <w:r w:rsidR="002D0F93">
              <w:rPr>
                <w:b/>
                <w:bCs/>
              </w:rPr>
              <w:t>-</w:t>
            </w:r>
            <w:r>
              <w:rPr>
                <w:b/>
                <w:bCs/>
              </w:rPr>
              <w:t>ния), %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1FC8" w:rsidRDefault="00941FC8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активов и пассивов, %</w:t>
            </w:r>
          </w:p>
        </w:tc>
      </w:tr>
      <w:tr w:rsidR="002D0F93" w:rsidTr="009C26E2">
        <w:trPr>
          <w:cantSplit/>
          <w:trHeight w:val="1710"/>
        </w:trPr>
        <w:tc>
          <w:tcPr>
            <w:tcW w:w="3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F93" w:rsidRDefault="002D0F93" w:rsidP="002D0F93">
            <w:pPr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941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начало года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конец года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изме-нение (+,-)</w:t>
            </w: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начало года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конец года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изме-нение (+,-)</w:t>
            </w:r>
          </w:p>
        </w:tc>
      </w:tr>
      <w:tr w:rsidR="002D0F93" w:rsidTr="009C26E2">
        <w:trPr>
          <w:trHeight w:val="270"/>
        </w:trPr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0F93" w:rsidRDefault="002D0F93" w:rsidP="002D0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230071" w:rsidTr="00230071">
        <w:trPr>
          <w:trHeight w:val="297"/>
        </w:trPr>
        <w:tc>
          <w:tcPr>
            <w:tcW w:w="10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30071" w:rsidRDefault="00230071" w:rsidP="00230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АКТИВЫ</w:t>
            </w:r>
          </w:p>
        </w:tc>
      </w:tr>
      <w:tr w:rsidR="002D0F93" w:rsidRPr="002D0F93" w:rsidTr="009C26E2">
        <w:trPr>
          <w:trHeight w:val="48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iCs/>
                <w:sz w:val="22"/>
                <w:szCs w:val="22"/>
              </w:rPr>
            </w:pPr>
            <w:r w:rsidRPr="002D0F93">
              <w:rPr>
                <w:iCs/>
                <w:sz w:val="22"/>
                <w:szCs w:val="22"/>
              </w:rPr>
              <w:t>1. Внеоборотные активы – всего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714465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1027283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+312818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143,78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42,39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44,04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+1,65</w:t>
            </w:r>
          </w:p>
        </w:tc>
      </w:tr>
      <w:tr w:rsidR="002D0F93" w:rsidRPr="002D0F93" w:rsidTr="009C26E2">
        <w:trPr>
          <w:trHeight w:val="27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</w:t>
            </w:r>
            <w:r w:rsidRPr="002D0F93">
              <w:rPr>
                <w:iCs/>
                <w:sz w:val="22"/>
                <w:szCs w:val="22"/>
              </w:rPr>
              <w:t xml:space="preserve"> том числе</w:t>
            </w:r>
            <w:r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D0F93" w:rsidRPr="002D0F93" w:rsidTr="009C26E2">
        <w:trPr>
          <w:trHeight w:val="25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1.1 Нематериальные активы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0,005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-0,029</w:t>
            </w:r>
          </w:p>
        </w:tc>
      </w:tr>
      <w:tr w:rsidR="002D0F93" w:rsidRPr="002D0F93" w:rsidTr="009C26E2">
        <w:trPr>
          <w:trHeight w:val="25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1.2 Основные средства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636276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873998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+237722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89,056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85,079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-3,977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1.3 Незавершенное строительство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35827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+4007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4,453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3,488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-0,965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1.4 Долгосрочные вложения в материальные ценности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1.5 Долгосрочные финансовые вложения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+64346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8,445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+5,309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1.6 Отложенные налоговые активы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+5869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1,435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+0,193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1.7. Прочие внеоборотные активы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+1,065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1,549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-0,529</w:t>
            </w:r>
          </w:p>
        </w:tc>
      </w:tr>
      <w:tr w:rsidR="002D0F93" w:rsidRPr="002D0F93" w:rsidTr="009C26E2">
        <w:trPr>
          <w:trHeight w:val="22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iCs/>
                <w:sz w:val="22"/>
                <w:szCs w:val="22"/>
              </w:rPr>
            </w:pPr>
            <w:r w:rsidRPr="002D0F93">
              <w:rPr>
                <w:iCs/>
                <w:sz w:val="22"/>
                <w:szCs w:val="22"/>
              </w:rPr>
              <w:t>2. Оборотные активы - всего.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971010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1305282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+334272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134,43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57,61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55,96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-1,65</w:t>
            </w:r>
          </w:p>
        </w:tc>
      </w:tr>
      <w:tr w:rsidR="002D0F93" w:rsidRPr="002D0F93" w:rsidTr="009C26E2">
        <w:trPr>
          <w:trHeight w:val="27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iCs/>
                <w:sz w:val="22"/>
                <w:szCs w:val="22"/>
              </w:rPr>
            </w:pPr>
            <w:r w:rsidRPr="002D0F93">
              <w:rPr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D0F93" w:rsidRPr="002D0F93" w:rsidTr="009C26E2">
        <w:trPr>
          <w:trHeight w:val="2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2.1 Запасы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51637A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51637A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528869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51637A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+82860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51637A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51637A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51637A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40,52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51637A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-5,41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2.2 НДС по приобретенным ценностям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-0,23</w:t>
            </w:r>
          </w:p>
        </w:tc>
      </w:tr>
      <w:tr w:rsidR="002D0F93" w:rsidRPr="002D0F93" w:rsidTr="009C26E2">
        <w:trPr>
          <w:trHeight w:val="102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2.3 Дебиторская задолженность (со сроком погашения более чем через 12 месяцев)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  <w:tr w:rsidR="002D0F93" w:rsidRPr="002D0F93" w:rsidTr="009C26E2">
        <w:trPr>
          <w:trHeight w:val="102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2.4 Дебиторская задолженность (со сроком погашения в течение 12 месяцев)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474188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609046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+134858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46,66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-2,17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2.5 Краткосрочные финансовые вложения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+108437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11,40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+7,24</w:t>
            </w:r>
          </w:p>
        </w:tc>
      </w:tr>
      <w:tr w:rsidR="002D0F93" w:rsidRPr="002D0F93" w:rsidTr="009C26E2">
        <w:trPr>
          <w:trHeight w:val="2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2.6 Денежные средства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+0,57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2.7. Прочие оборотные активы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  <w:tr w:rsidR="002D0F93" w:rsidRPr="002D0F93" w:rsidTr="009C26E2">
        <w:trPr>
          <w:trHeight w:val="2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b/>
                <w:bCs/>
                <w:iCs/>
                <w:sz w:val="22"/>
                <w:szCs w:val="22"/>
              </w:rPr>
            </w:pPr>
            <w:r w:rsidRPr="002D0F93">
              <w:rPr>
                <w:b/>
                <w:bCs/>
                <w:iCs/>
                <w:sz w:val="22"/>
                <w:szCs w:val="22"/>
              </w:rPr>
              <w:t>Итого активов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3747EC" w:rsidP="003747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1685475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3747EC" w:rsidP="003747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2332565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3747EC" w:rsidP="003747EC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647090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3747EC" w:rsidP="003747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138,39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3747EC" w:rsidP="003747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3747EC" w:rsidP="003747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3747EC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</w:t>
            </w:r>
          </w:p>
        </w:tc>
      </w:tr>
      <w:tr w:rsidR="009C26E2" w:rsidRPr="002D0F93" w:rsidTr="009C26E2">
        <w:trPr>
          <w:trHeight w:val="255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E2" w:rsidRPr="002D0F93" w:rsidRDefault="009C26E2" w:rsidP="003747EC">
            <w:pPr>
              <w:jc w:val="center"/>
              <w:rPr>
                <w:sz w:val="22"/>
                <w:szCs w:val="22"/>
              </w:rPr>
            </w:pPr>
            <w:r w:rsidRPr="002D0F93">
              <w:rPr>
                <w:b/>
                <w:bCs/>
                <w:sz w:val="22"/>
                <w:szCs w:val="22"/>
              </w:rPr>
              <w:t>ПАССИВЫ</w:t>
            </w:r>
          </w:p>
        </w:tc>
      </w:tr>
      <w:tr w:rsidR="002D0F93" w:rsidRPr="002D0F93" w:rsidTr="009C26E2">
        <w:trPr>
          <w:trHeight w:val="19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iCs/>
                <w:sz w:val="22"/>
                <w:szCs w:val="22"/>
              </w:rPr>
            </w:pPr>
            <w:r w:rsidRPr="002D0F93">
              <w:rPr>
                <w:iCs/>
                <w:sz w:val="22"/>
                <w:szCs w:val="22"/>
              </w:rPr>
              <w:t>1. Капитал и резервы - всего.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608470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610079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+1609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100,26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36,10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26,15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-9,95</w:t>
            </w:r>
          </w:p>
        </w:tc>
      </w:tr>
      <w:tr w:rsidR="002D0F93" w:rsidRPr="002D0F93" w:rsidTr="009C26E2">
        <w:trPr>
          <w:trHeight w:val="30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iCs/>
                <w:sz w:val="22"/>
                <w:szCs w:val="22"/>
              </w:rPr>
            </w:pPr>
            <w:r w:rsidRPr="002D0F93">
              <w:rPr>
                <w:iCs/>
                <w:sz w:val="22"/>
                <w:szCs w:val="22"/>
              </w:rPr>
              <w:t xml:space="preserve"> В том числе: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D0F93" w:rsidRPr="002D0F93" w:rsidTr="009C26E2">
        <w:trPr>
          <w:trHeight w:val="2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1.1 Уставный капитал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  <w:r w:rsidR="00E9692C"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82,17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81,96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-0,21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1.2 Собственные акции, выкупленные у акционеров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  <w:tr w:rsidR="002D0F93" w:rsidRPr="002D0F93" w:rsidTr="009C26E2">
        <w:trPr>
          <w:trHeight w:val="2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1.3 Добавочный капитал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46DC5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-0,04</w:t>
            </w:r>
          </w:p>
        </w:tc>
      </w:tr>
      <w:tr w:rsidR="002D0F93" w:rsidRPr="002D0F93" w:rsidTr="009C26E2">
        <w:trPr>
          <w:trHeight w:val="2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1.4 Резервный капитал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+122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+0,02</w:t>
            </w:r>
          </w:p>
        </w:tc>
      </w:tr>
      <w:tr w:rsidR="002D0F93" w:rsidRPr="002D0F93" w:rsidTr="009C26E2">
        <w:trPr>
          <w:trHeight w:val="76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1.5 Нераспределенная прибыль (непокрытый убыток)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+1575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8,44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+0,24</w:t>
            </w:r>
          </w:p>
        </w:tc>
      </w:tr>
      <w:tr w:rsidR="002D0F93" w:rsidRPr="002D0F93" w:rsidTr="009C26E2">
        <w:trPr>
          <w:trHeight w:val="19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iCs/>
                <w:sz w:val="22"/>
                <w:szCs w:val="22"/>
              </w:rPr>
            </w:pPr>
            <w:r w:rsidRPr="002D0F93">
              <w:rPr>
                <w:iCs/>
                <w:sz w:val="22"/>
                <w:szCs w:val="22"/>
              </w:rPr>
              <w:t xml:space="preserve">2. Обязательства - всего.     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1077009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1722486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+645477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159,93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63,9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73,85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+9,94</w:t>
            </w:r>
          </w:p>
        </w:tc>
      </w:tr>
      <w:tr w:rsidR="002D0F93" w:rsidRPr="002D0F93" w:rsidTr="009C26E2">
        <w:trPr>
          <w:trHeight w:val="30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iCs/>
                <w:sz w:val="22"/>
                <w:szCs w:val="22"/>
              </w:rPr>
            </w:pPr>
            <w:r w:rsidRPr="002D0F93">
              <w:rPr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2D0F93" w:rsidP="003747E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2.1 Долгосрочные обязательства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+164164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12,91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+4,78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2.2 Краткосрочные обязательства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939933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1421250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+481317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55,77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60,93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+5,16</w:t>
            </w:r>
          </w:p>
        </w:tc>
      </w:tr>
      <w:tr w:rsidR="002D0F93" w:rsidRPr="002D0F93" w:rsidTr="009C26E2">
        <w:trPr>
          <w:trHeight w:val="2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2.2.1 Займы и кредиты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215878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+114360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8945B4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+3,23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2.2.2 Кредиторская задолженность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278635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721804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+443169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30,94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+14,41</w:t>
            </w:r>
          </w:p>
        </w:tc>
      </w:tr>
      <w:tr w:rsidR="002D0F93" w:rsidRPr="002D0F93" w:rsidTr="009C26E2">
        <w:trPr>
          <w:trHeight w:val="78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2.2.3 Задолженность пред участниками (учредителями) по выплате доходов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2.2.4 Доходы будущих периодов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2.2.5 Резервы предстоящих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  <w:tr w:rsidR="002D0F93" w:rsidRPr="002D0F93" w:rsidTr="009C26E2">
        <w:trPr>
          <w:trHeight w:val="510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sz w:val="22"/>
                <w:szCs w:val="22"/>
              </w:rPr>
            </w:pPr>
            <w:r w:rsidRPr="002D0F93">
              <w:rPr>
                <w:sz w:val="22"/>
                <w:szCs w:val="22"/>
              </w:rPr>
              <w:t>2.2.6. Прочие краткосрочные обязательства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  <w:tr w:rsidR="002D0F93" w:rsidRPr="002D0F93" w:rsidTr="009C26E2">
        <w:trPr>
          <w:trHeight w:val="255"/>
        </w:trPr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93" w:rsidRPr="002D0F93" w:rsidRDefault="002D0F93" w:rsidP="002D0F93">
            <w:pPr>
              <w:rPr>
                <w:b/>
                <w:bCs/>
                <w:iCs/>
                <w:sz w:val="22"/>
                <w:szCs w:val="22"/>
              </w:rPr>
            </w:pPr>
            <w:r w:rsidRPr="002D0F93">
              <w:rPr>
                <w:b/>
                <w:bCs/>
                <w:iCs/>
                <w:sz w:val="22"/>
                <w:szCs w:val="22"/>
              </w:rPr>
              <w:t>Итого пассивов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1685475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2332565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+647090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DE0EB2" w:rsidP="003747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260,19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93" w:rsidRPr="002D0F93" w:rsidRDefault="00017CDD" w:rsidP="003747E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</w:tbl>
    <w:p w:rsidR="00D70E08" w:rsidRDefault="00D70E08" w:rsidP="00D70E08">
      <w:pPr>
        <w:spacing w:line="360" w:lineRule="auto"/>
        <w:ind w:firstLine="720"/>
        <w:jc w:val="both"/>
        <w:rPr>
          <w:sz w:val="28"/>
          <w:szCs w:val="28"/>
        </w:rPr>
      </w:pPr>
    </w:p>
    <w:p w:rsidR="00D70E08" w:rsidRDefault="00984E31" w:rsidP="00382F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70E08" w:rsidRPr="00023A2D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м</w:t>
      </w:r>
      <w:r w:rsidR="00D70E08" w:rsidRPr="00023A2D">
        <w:rPr>
          <w:sz w:val="28"/>
          <w:szCs w:val="28"/>
        </w:rPr>
        <w:t xml:space="preserve"> бухгалтерского баланса был проведен анализ и оценка динамики состава и структуры активов и пассивов организации.</w:t>
      </w:r>
      <w:r w:rsidR="00245915">
        <w:rPr>
          <w:sz w:val="28"/>
          <w:szCs w:val="28"/>
        </w:rPr>
        <w:t xml:space="preserve"> На основании этого можно сделать следующие выводы:</w:t>
      </w:r>
    </w:p>
    <w:p w:rsidR="001C1389" w:rsidRPr="001C1389" w:rsidRDefault="001C1389" w:rsidP="00382F94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1C1389">
        <w:rPr>
          <w:sz w:val="28"/>
          <w:szCs w:val="28"/>
          <w:u w:val="single"/>
        </w:rPr>
        <w:t>Актив баланса</w:t>
      </w:r>
    </w:p>
    <w:p w:rsidR="000D5A60" w:rsidRDefault="00123D42" w:rsidP="00BD1325">
      <w:pPr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</w:t>
      </w:r>
      <w:r w:rsidR="00C47DCF">
        <w:rPr>
          <w:sz w:val="28"/>
          <w:szCs w:val="28"/>
        </w:rPr>
        <w:t xml:space="preserve">бщество значительно увеличило вложения средств в осуществление своей деятельности. Об этом свидетельствует рост величины валюты баланса с </w:t>
      </w:r>
      <w:r w:rsidR="00DE0EB2" w:rsidRPr="00DE0EB2">
        <w:rPr>
          <w:bCs/>
          <w:iCs/>
          <w:sz w:val="28"/>
          <w:szCs w:val="28"/>
        </w:rPr>
        <w:t>1685475</w:t>
      </w:r>
      <w:r w:rsidR="00C47DCF">
        <w:rPr>
          <w:iCs/>
          <w:sz w:val="28"/>
          <w:szCs w:val="28"/>
        </w:rPr>
        <w:t xml:space="preserve"> тыс. руб. на начало года до</w:t>
      </w:r>
      <w:r w:rsidR="00DE0EB2">
        <w:rPr>
          <w:iCs/>
          <w:sz w:val="28"/>
          <w:szCs w:val="28"/>
        </w:rPr>
        <w:t xml:space="preserve"> </w:t>
      </w:r>
      <w:r w:rsidR="00DE0EB2" w:rsidRPr="00DE0EB2">
        <w:rPr>
          <w:bCs/>
          <w:iCs/>
          <w:sz w:val="28"/>
          <w:szCs w:val="28"/>
        </w:rPr>
        <w:t>2332565</w:t>
      </w:r>
      <w:r w:rsidR="00DE0EB2">
        <w:rPr>
          <w:bCs/>
          <w:iCs/>
          <w:sz w:val="28"/>
          <w:szCs w:val="28"/>
        </w:rPr>
        <w:t xml:space="preserve"> </w:t>
      </w:r>
      <w:r w:rsidR="00DE0EB2">
        <w:rPr>
          <w:iCs/>
          <w:sz w:val="28"/>
          <w:szCs w:val="28"/>
        </w:rPr>
        <w:t xml:space="preserve">тыс. руб. на конец года, а также относительный показатель – темп </w:t>
      </w:r>
      <w:r w:rsidR="00150C4E">
        <w:rPr>
          <w:iCs/>
          <w:sz w:val="28"/>
          <w:szCs w:val="28"/>
        </w:rPr>
        <w:t>роста, который составил 138,39%;</w:t>
      </w:r>
    </w:p>
    <w:p w:rsidR="000D5A60" w:rsidRDefault="00C64F61" w:rsidP="00BD1325">
      <w:pPr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ве</w:t>
      </w:r>
      <w:r w:rsidR="00240862">
        <w:rPr>
          <w:iCs/>
          <w:sz w:val="28"/>
          <w:szCs w:val="28"/>
        </w:rPr>
        <w:t xml:space="preserve">личина активов возросла за счет вложения как в оборотные (на </w:t>
      </w:r>
      <w:r w:rsidR="00240862" w:rsidRPr="00240862">
        <w:rPr>
          <w:iCs/>
          <w:sz w:val="28"/>
          <w:szCs w:val="28"/>
        </w:rPr>
        <w:t>334272</w:t>
      </w:r>
      <w:r w:rsidR="00240862">
        <w:rPr>
          <w:iCs/>
          <w:sz w:val="28"/>
          <w:szCs w:val="28"/>
        </w:rPr>
        <w:t xml:space="preserve"> тыс. руб., или на 34,43%), так и во внеоборотные (на </w:t>
      </w:r>
      <w:r w:rsidR="00240862" w:rsidRPr="00240862">
        <w:rPr>
          <w:iCs/>
          <w:sz w:val="28"/>
          <w:szCs w:val="28"/>
        </w:rPr>
        <w:t>312818</w:t>
      </w:r>
      <w:r w:rsidR="00240862">
        <w:rPr>
          <w:iCs/>
          <w:sz w:val="28"/>
          <w:szCs w:val="28"/>
        </w:rPr>
        <w:t xml:space="preserve"> тыс. руб. или на 43,78%) активы. </w:t>
      </w:r>
      <w:r w:rsidR="000D5A60">
        <w:rPr>
          <w:iCs/>
          <w:sz w:val="28"/>
          <w:szCs w:val="28"/>
        </w:rPr>
        <w:t>Относительные показатели структуры актива баланса отражают повышение доли внеоборотных активов на 1,65% на отчетную дату и аналогичное снижение доли оборотных активов (-1,65%).</w:t>
      </w:r>
    </w:p>
    <w:p w:rsidR="00FC1F48" w:rsidRDefault="007008F1" w:rsidP="000D5A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Во внеоборотных активах наибольший удельный вес в абсолютных значениях занимают основные средства </w:t>
      </w:r>
      <w:r w:rsidR="003F74DC">
        <w:rPr>
          <w:iCs/>
          <w:sz w:val="28"/>
          <w:szCs w:val="28"/>
        </w:rPr>
        <w:t>(</w:t>
      </w:r>
      <w:r w:rsidRPr="007008F1">
        <w:rPr>
          <w:sz w:val="28"/>
          <w:szCs w:val="28"/>
        </w:rPr>
        <w:t>636276 тыс. руб. на начало года и 873998 тыс. руб. на конец года</w:t>
      </w:r>
      <w:r w:rsidR="003F74DC">
        <w:rPr>
          <w:sz w:val="28"/>
          <w:szCs w:val="28"/>
        </w:rPr>
        <w:t>)</w:t>
      </w:r>
      <w:r w:rsidR="00FC1F48">
        <w:rPr>
          <w:sz w:val="28"/>
          <w:szCs w:val="28"/>
        </w:rPr>
        <w:t>.</w:t>
      </w:r>
    </w:p>
    <w:p w:rsidR="007008F1" w:rsidRDefault="003F74DC" w:rsidP="000D5A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оборотных активах наибольший удельный вес занимает дебиторская задолженность </w:t>
      </w:r>
      <w:r w:rsidR="00FC1F48">
        <w:rPr>
          <w:sz w:val="28"/>
          <w:szCs w:val="28"/>
        </w:rPr>
        <w:t>(</w:t>
      </w:r>
      <w:r w:rsidRPr="003F74DC">
        <w:rPr>
          <w:sz w:val="28"/>
          <w:szCs w:val="28"/>
        </w:rPr>
        <w:t>474188 тыс. руб. на начало года и 609046 тыс. руб. на конец года</w:t>
      </w:r>
      <w:r w:rsidR="00FC1F48">
        <w:rPr>
          <w:sz w:val="28"/>
          <w:szCs w:val="28"/>
        </w:rPr>
        <w:t>)</w:t>
      </w:r>
      <w:r w:rsidRPr="003F74DC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Положительным моментом является отсутствие просроченной дебиторской задолженности.</w:t>
      </w:r>
    </w:p>
    <w:p w:rsidR="001C1389" w:rsidRPr="001C1389" w:rsidRDefault="001C1389" w:rsidP="000D5A60">
      <w:pPr>
        <w:spacing w:line="360" w:lineRule="auto"/>
        <w:ind w:firstLine="708"/>
        <w:jc w:val="both"/>
        <w:rPr>
          <w:iCs/>
          <w:sz w:val="28"/>
          <w:szCs w:val="28"/>
          <w:u w:val="single"/>
        </w:rPr>
      </w:pPr>
      <w:r w:rsidRPr="001C1389">
        <w:rPr>
          <w:sz w:val="28"/>
          <w:szCs w:val="28"/>
          <w:u w:val="single"/>
        </w:rPr>
        <w:t>Пассив баланса</w:t>
      </w:r>
    </w:p>
    <w:p w:rsidR="00240862" w:rsidRDefault="00D01ECD" w:rsidP="00D01ECD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2"/>
          <w:szCs w:val="22"/>
        </w:rPr>
        <w:tab/>
      </w:r>
      <w:r>
        <w:rPr>
          <w:iCs/>
          <w:sz w:val="28"/>
          <w:szCs w:val="28"/>
        </w:rPr>
        <w:t>Пассив баланса характеризуется положительной динамикой итоговой величины раздела «Капитал и резервы» (</w:t>
      </w:r>
      <w:r w:rsidR="007B51EF">
        <w:rPr>
          <w:iCs/>
          <w:sz w:val="28"/>
          <w:szCs w:val="28"/>
        </w:rPr>
        <w:t>на 1609 тыс. руб. или на 0,26%). Понижение удельного веса в валюте баланса итоговой величины раздела «Капитал и резервы» с 36,10</w:t>
      </w:r>
      <w:r w:rsidR="003A7625">
        <w:rPr>
          <w:iCs/>
          <w:sz w:val="28"/>
          <w:szCs w:val="28"/>
        </w:rPr>
        <w:t xml:space="preserve">% в начале года до </w:t>
      </w:r>
      <w:r w:rsidR="007B51EF">
        <w:rPr>
          <w:iCs/>
          <w:sz w:val="28"/>
          <w:szCs w:val="28"/>
        </w:rPr>
        <w:t>26,15</w:t>
      </w:r>
      <w:r w:rsidR="003A7625">
        <w:rPr>
          <w:iCs/>
          <w:sz w:val="28"/>
          <w:szCs w:val="28"/>
        </w:rPr>
        <w:t>% в конце года является отрицательным фактом, так как в этом проявляется снижение финансовой независимости организации. Это говорит о том, что организация нуждается в заемном финансировании.</w:t>
      </w:r>
    </w:p>
    <w:p w:rsidR="00F879C2" w:rsidRDefault="00EC3537" w:rsidP="00D01ECD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Увеличение абсолютного и относительного уровней заемных средств говорит об использовании организацией дорогостоящих кредитов и займов, </w:t>
      </w:r>
      <w:r w:rsidRPr="008B6916">
        <w:rPr>
          <w:iCs/>
          <w:sz w:val="28"/>
          <w:szCs w:val="28"/>
        </w:rPr>
        <w:t xml:space="preserve">выплаты процентов по которым «утяжеляют» величину расходов и негативно влияют на финансовые результаты. </w:t>
      </w:r>
      <w:r w:rsidR="007E7648" w:rsidRPr="008B6916">
        <w:rPr>
          <w:iCs/>
          <w:sz w:val="28"/>
          <w:szCs w:val="28"/>
        </w:rPr>
        <w:t>Долгосрочные обязательства увеличились</w:t>
      </w:r>
      <w:r w:rsidR="007E7648">
        <w:rPr>
          <w:iCs/>
          <w:sz w:val="28"/>
          <w:szCs w:val="28"/>
        </w:rPr>
        <w:t xml:space="preserve"> </w:t>
      </w:r>
      <w:r w:rsidR="00F879C2">
        <w:rPr>
          <w:iCs/>
          <w:sz w:val="28"/>
          <w:szCs w:val="28"/>
        </w:rPr>
        <w:t>на 164164 тыс. руб. или на 19,76%, краткосрочные обязательства увеличились на 481317 тыс. руб. или на 51,21%.</w:t>
      </w:r>
    </w:p>
    <w:p w:rsidR="00CF0401" w:rsidRPr="006C43F9" w:rsidRDefault="00647ADC" w:rsidP="006C43F9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Наибольшую сумму обязательств составляет кредиторская задолженность  - </w:t>
      </w:r>
      <w:r w:rsidRPr="00647ADC">
        <w:rPr>
          <w:sz w:val="28"/>
          <w:szCs w:val="28"/>
        </w:rPr>
        <w:t>721804 тыс. руб.</w:t>
      </w:r>
      <w:r>
        <w:rPr>
          <w:sz w:val="28"/>
          <w:szCs w:val="28"/>
        </w:rPr>
        <w:t xml:space="preserve">, которая за отчетный год увеличилась на </w:t>
      </w:r>
      <w:r w:rsidRPr="00647ADC">
        <w:rPr>
          <w:iCs/>
          <w:sz w:val="28"/>
          <w:szCs w:val="28"/>
        </w:rPr>
        <w:t>443169</w:t>
      </w:r>
      <w:r>
        <w:rPr>
          <w:iCs/>
          <w:sz w:val="28"/>
          <w:szCs w:val="28"/>
        </w:rPr>
        <w:t xml:space="preserve"> тыс. руб. или на 59,05%. Это связано с увеличением задолженности поставщикам и подрядчикам.</w:t>
      </w:r>
    </w:p>
    <w:p w:rsidR="00CF0401" w:rsidRPr="00CF0401" w:rsidRDefault="00CF0401" w:rsidP="006C43F9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CF0401">
        <w:rPr>
          <w:b/>
          <w:sz w:val="28"/>
          <w:szCs w:val="28"/>
        </w:rPr>
        <w:t>Задание 3.</w:t>
      </w:r>
    </w:p>
    <w:p w:rsidR="00CF0401" w:rsidRPr="00CF0401" w:rsidRDefault="00CF0401" w:rsidP="00CF0401">
      <w:pPr>
        <w:pStyle w:val="a4"/>
        <w:spacing w:line="360" w:lineRule="auto"/>
        <w:ind w:firstLine="437"/>
        <w:rPr>
          <w:sz w:val="28"/>
          <w:szCs w:val="28"/>
        </w:rPr>
      </w:pPr>
      <w:r w:rsidRPr="00CF0401">
        <w:rPr>
          <w:sz w:val="28"/>
          <w:szCs w:val="28"/>
        </w:rPr>
        <w:t>По данным</w:t>
      </w:r>
      <w:r>
        <w:rPr>
          <w:sz w:val="28"/>
          <w:szCs w:val="28"/>
        </w:rPr>
        <w:t xml:space="preserve"> формы №1 «Б</w:t>
      </w:r>
      <w:r w:rsidRPr="00CF0401">
        <w:rPr>
          <w:sz w:val="28"/>
          <w:szCs w:val="28"/>
        </w:rPr>
        <w:t>ухгалтерск</w:t>
      </w:r>
      <w:r>
        <w:rPr>
          <w:sz w:val="28"/>
          <w:szCs w:val="28"/>
        </w:rPr>
        <w:t>ий</w:t>
      </w:r>
      <w:r w:rsidRPr="00CF0401">
        <w:rPr>
          <w:sz w:val="28"/>
          <w:szCs w:val="28"/>
        </w:rPr>
        <w:t xml:space="preserve"> баланс</w:t>
      </w:r>
      <w:r>
        <w:rPr>
          <w:sz w:val="28"/>
          <w:szCs w:val="28"/>
        </w:rPr>
        <w:t>»</w:t>
      </w:r>
      <w:r w:rsidRPr="00CF0401">
        <w:rPr>
          <w:sz w:val="28"/>
          <w:szCs w:val="28"/>
        </w:rPr>
        <w:t xml:space="preserve"> рассчитать показатели ликвидности </w:t>
      </w:r>
      <w:r>
        <w:rPr>
          <w:sz w:val="28"/>
          <w:szCs w:val="28"/>
        </w:rPr>
        <w:t xml:space="preserve">оборотных активов </w:t>
      </w:r>
      <w:r w:rsidRPr="00CF0401">
        <w:rPr>
          <w:sz w:val="28"/>
          <w:szCs w:val="28"/>
        </w:rPr>
        <w:t>и финансовой устойчивости</w:t>
      </w:r>
      <w:r>
        <w:rPr>
          <w:sz w:val="28"/>
          <w:szCs w:val="28"/>
        </w:rPr>
        <w:t xml:space="preserve"> организации</w:t>
      </w:r>
      <w:r w:rsidRPr="00CF0401">
        <w:rPr>
          <w:sz w:val="28"/>
          <w:szCs w:val="28"/>
        </w:rPr>
        <w:t>, оценить их динамику.</w:t>
      </w:r>
    </w:p>
    <w:p w:rsidR="00CF0401" w:rsidRPr="00CF0401" w:rsidRDefault="00CF0401" w:rsidP="00CF0401">
      <w:pPr>
        <w:pStyle w:val="a4"/>
        <w:spacing w:line="360" w:lineRule="auto"/>
        <w:rPr>
          <w:sz w:val="28"/>
          <w:szCs w:val="28"/>
        </w:rPr>
      </w:pPr>
      <w:r w:rsidRPr="00CF040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0401">
        <w:rPr>
          <w:sz w:val="28"/>
          <w:szCs w:val="28"/>
        </w:rPr>
        <w:t>Расчеты представить в табл. 3.2</w:t>
      </w:r>
    </w:p>
    <w:p w:rsidR="00CF0401" w:rsidRPr="00CF0401" w:rsidRDefault="00CF0401" w:rsidP="00CF0401">
      <w:pPr>
        <w:jc w:val="center"/>
        <w:rPr>
          <w:sz w:val="28"/>
          <w:szCs w:val="28"/>
        </w:rPr>
      </w:pPr>
      <w:r w:rsidRPr="00CF0401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CF0401">
        <w:rPr>
          <w:sz w:val="28"/>
          <w:szCs w:val="28"/>
        </w:rPr>
        <w:t>Таблица 3.2</w:t>
      </w:r>
    </w:p>
    <w:p w:rsidR="00070276" w:rsidRPr="00070276" w:rsidRDefault="00070276" w:rsidP="00CF0401">
      <w:pPr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070276">
        <w:rPr>
          <w:rFonts w:ascii="Arial CYR" w:hAnsi="Arial CYR" w:cs="Arial CYR"/>
          <w:b/>
          <w:bCs/>
          <w:sz w:val="22"/>
          <w:szCs w:val="22"/>
        </w:rPr>
        <w:t>Анализ динамики показателей ликвидности оборотных</w:t>
      </w:r>
    </w:p>
    <w:p w:rsidR="00070276" w:rsidRPr="00070276" w:rsidRDefault="00070276" w:rsidP="00CF0401">
      <w:pPr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070276">
        <w:rPr>
          <w:rFonts w:ascii="Arial CYR" w:hAnsi="Arial CYR" w:cs="Arial CYR"/>
          <w:b/>
          <w:bCs/>
          <w:sz w:val="22"/>
          <w:szCs w:val="22"/>
        </w:rPr>
        <w:t xml:space="preserve"> активов и финансовой устойчивости организации </w:t>
      </w:r>
    </w:p>
    <w:p w:rsidR="00CF0401" w:rsidRPr="00070276" w:rsidRDefault="00070276" w:rsidP="00CF0401">
      <w:pPr>
        <w:jc w:val="center"/>
        <w:rPr>
          <w:sz w:val="20"/>
        </w:rPr>
      </w:pPr>
      <w:r w:rsidRPr="00070276">
        <w:rPr>
          <w:rFonts w:ascii="Arial CYR" w:hAnsi="Arial CYR" w:cs="Arial CYR"/>
          <w:b/>
          <w:bCs/>
          <w:sz w:val="22"/>
          <w:szCs w:val="22"/>
        </w:rPr>
        <w:t>(по данным формы №1)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4410"/>
        <w:gridCol w:w="1701"/>
        <w:gridCol w:w="1559"/>
        <w:gridCol w:w="1701"/>
      </w:tblGrid>
      <w:tr w:rsidR="00CF0401" w:rsidTr="00CF0401">
        <w:trPr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Pr="00CF0401" w:rsidRDefault="00CF0401" w:rsidP="00CF0401">
            <w:pPr>
              <w:jc w:val="center"/>
              <w:rPr>
                <w:b/>
                <w:bCs/>
                <w:szCs w:val="24"/>
              </w:rPr>
            </w:pPr>
            <w:r w:rsidRPr="00CF0401">
              <w:rPr>
                <w:b/>
                <w:bCs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01" w:rsidRPr="00CF0401" w:rsidRDefault="00CF0401" w:rsidP="00CF0401">
            <w:pPr>
              <w:jc w:val="center"/>
              <w:rPr>
                <w:b/>
                <w:bCs/>
                <w:szCs w:val="24"/>
              </w:rPr>
            </w:pPr>
            <w:r w:rsidRPr="00CF0401">
              <w:rPr>
                <w:b/>
                <w:bCs/>
                <w:szCs w:val="24"/>
              </w:rPr>
              <w:t>На 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01" w:rsidRPr="00CF0401" w:rsidRDefault="00CF0401" w:rsidP="00CF0401">
            <w:pPr>
              <w:jc w:val="center"/>
              <w:rPr>
                <w:b/>
                <w:bCs/>
                <w:szCs w:val="24"/>
              </w:rPr>
            </w:pPr>
            <w:r w:rsidRPr="00CF0401">
              <w:rPr>
                <w:b/>
                <w:bCs/>
                <w:szCs w:val="24"/>
              </w:rPr>
              <w:t>На конец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401" w:rsidRPr="00CF0401" w:rsidRDefault="00CF0401" w:rsidP="00CF0401">
            <w:pPr>
              <w:jc w:val="center"/>
              <w:rPr>
                <w:b/>
                <w:bCs/>
                <w:szCs w:val="24"/>
              </w:rPr>
            </w:pPr>
            <w:r w:rsidRPr="00CF0401">
              <w:rPr>
                <w:b/>
                <w:bCs/>
                <w:szCs w:val="24"/>
              </w:rPr>
              <w:t>Изменение (+, -)</w:t>
            </w:r>
          </w:p>
        </w:tc>
      </w:tr>
      <w:tr w:rsidR="00CF0401" w:rsidTr="00CF0401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401" w:rsidRPr="00DE58FC" w:rsidRDefault="00CF0401" w:rsidP="00CF0401">
            <w:r w:rsidRPr="00DE58FC">
              <w:t>1. Коэффициент абсолютной ликвидности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8C250C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8C250C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8C250C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+0,07</w:t>
            </w:r>
          </w:p>
        </w:tc>
      </w:tr>
      <w:tr w:rsidR="00CF0401" w:rsidTr="00CF0401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01" w:rsidRPr="00DE58FC" w:rsidRDefault="00CF0401" w:rsidP="00CF0401">
            <w:r w:rsidRPr="00DE58FC">
              <w:t>2. Коэффициент промежуточной (критической) ликвидности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8C250C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  <w:r w:rsidR="00E85B3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8C250C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E85B37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  <w:r w:rsidR="008C250C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,01</w:t>
            </w:r>
          </w:p>
        </w:tc>
      </w:tr>
      <w:tr w:rsidR="00CF0401" w:rsidTr="00CF0401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401" w:rsidRPr="00DE58FC" w:rsidRDefault="00CF0401" w:rsidP="00CF0401">
            <w:r w:rsidRPr="00DE58FC">
              <w:t>3. Коэффициент текущей (общей) ликвидности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CF0401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CF0401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8C250C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-1,64</w:t>
            </w:r>
          </w:p>
        </w:tc>
      </w:tr>
      <w:tr w:rsidR="00CF0401" w:rsidTr="00CF0401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01" w:rsidRPr="00DE58FC" w:rsidRDefault="00CF0401" w:rsidP="00CF0401">
            <w:r w:rsidRPr="00DE58FC">
              <w:t>4. Соотношение оборотных активов и краткосрочных обязательств (превышение «+», непокрытие «-»),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920235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920235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401" w:rsidRDefault="00920235" w:rsidP="00CF04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-0,11</w:t>
            </w:r>
          </w:p>
        </w:tc>
      </w:tr>
    </w:tbl>
    <w:p w:rsidR="00CF0401" w:rsidRDefault="00CF0401" w:rsidP="00CF0401">
      <w:pPr>
        <w:spacing w:line="360" w:lineRule="auto"/>
        <w:jc w:val="both"/>
        <w:rPr>
          <w:sz w:val="22"/>
          <w:szCs w:val="22"/>
        </w:rPr>
      </w:pPr>
    </w:p>
    <w:p w:rsidR="004B588A" w:rsidRDefault="004B588A" w:rsidP="004B588A">
      <w:pPr>
        <w:spacing w:line="360" w:lineRule="auto"/>
        <w:ind w:firstLine="720"/>
        <w:jc w:val="both"/>
        <w:rPr>
          <w:sz w:val="28"/>
          <w:szCs w:val="28"/>
        </w:rPr>
      </w:pPr>
      <w:r w:rsidRPr="004B588A">
        <w:rPr>
          <w:b/>
          <w:sz w:val="28"/>
          <w:szCs w:val="28"/>
        </w:rPr>
        <w:t>Коэффициент абсолютной ликвидности</w:t>
      </w:r>
      <w:r>
        <w:rPr>
          <w:sz w:val="28"/>
          <w:szCs w:val="28"/>
        </w:rPr>
        <w:t xml:space="preserve"> показывает, какая часть краткосрочных заемных обязательств может быть при необходимости погашена немедленно за счет денежных средств.</w:t>
      </w:r>
    </w:p>
    <w:p w:rsidR="004B588A" w:rsidRPr="003E509A" w:rsidRDefault="004B588A" w:rsidP="003E509A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Коэффициент абсолютной ликвидности на начало года (0,04), на конец года (0,11) </w:t>
      </w:r>
      <w:r w:rsidR="008149FA">
        <w:rPr>
          <w:sz w:val="28"/>
          <w:szCs w:val="28"/>
        </w:rPr>
        <w:t>в</w:t>
      </w:r>
      <w:r w:rsidR="008149FA" w:rsidRPr="006C28BE">
        <w:rPr>
          <w:bCs/>
          <w:sz w:val="28"/>
          <w:szCs w:val="28"/>
        </w:rPr>
        <w:t xml:space="preserve"> нашем случае оно </w:t>
      </w:r>
      <w:r w:rsidR="008149FA">
        <w:rPr>
          <w:bCs/>
          <w:sz w:val="28"/>
          <w:szCs w:val="28"/>
        </w:rPr>
        <w:t xml:space="preserve">ниже нормативного значения, но имеет положительную динамику.  </w:t>
      </w:r>
    </w:p>
    <w:p w:rsidR="00762A80" w:rsidRDefault="00762A80" w:rsidP="00762A80">
      <w:pPr>
        <w:spacing w:line="360" w:lineRule="auto"/>
        <w:ind w:firstLine="720"/>
        <w:jc w:val="both"/>
        <w:rPr>
          <w:sz w:val="28"/>
          <w:szCs w:val="28"/>
        </w:rPr>
      </w:pPr>
      <w:r w:rsidRPr="00097644">
        <w:rPr>
          <w:b/>
          <w:sz w:val="28"/>
          <w:szCs w:val="28"/>
        </w:rPr>
        <w:t>Коэффициент промежуточной (критической ликвидности)</w:t>
      </w:r>
      <w:r>
        <w:rPr>
          <w:sz w:val="28"/>
          <w:szCs w:val="28"/>
        </w:rPr>
        <w:t xml:space="preserve"> показывает прогнозируемую платёжеспособность организации при условии своевременного проведения расчетов с дебиторами.</w:t>
      </w:r>
    </w:p>
    <w:p w:rsidR="00097644" w:rsidRDefault="00762A80" w:rsidP="0009764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промежуточной (критической ликвидности) на начало года (0,</w:t>
      </w:r>
      <w:r w:rsidR="00097644">
        <w:rPr>
          <w:sz w:val="28"/>
          <w:szCs w:val="28"/>
        </w:rPr>
        <w:t>55</w:t>
      </w:r>
      <w:r>
        <w:rPr>
          <w:sz w:val="28"/>
          <w:szCs w:val="28"/>
        </w:rPr>
        <w:t>)</w:t>
      </w:r>
      <w:r w:rsidR="00097644">
        <w:rPr>
          <w:sz w:val="28"/>
          <w:szCs w:val="28"/>
        </w:rPr>
        <w:t>, на конец года (0,</w:t>
      </w:r>
      <w:r w:rsidR="003E509A">
        <w:rPr>
          <w:sz w:val="28"/>
          <w:szCs w:val="28"/>
        </w:rPr>
        <w:t>56</w:t>
      </w:r>
      <w:r w:rsidR="00097644">
        <w:rPr>
          <w:sz w:val="28"/>
          <w:szCs w:val="28"/>
        </w:rPr>
        <w:t>) не достигают оптимального значения (› 0,</w:t>
      </w:r>
      <w:r w:rsidR="00917C52">
        <w:rPr>
          <w:sz w:val="28"/>
          <w:szCs w:val="28"/>
        </w:rPr>
        <w:t>8</w:t>
      </w:r>
      <w:r w:rsidR="00097644">
        <w:rPr>
          <w:sz w:val="28"/>
          <w:szCs w:val="28"/>
        </w:rPr>
        <w:t>). За отчетный период значение коэффициента ликвидности увеличился (на 0,0</w:t>
      </w:r>
      <w:r w:rsidR="00917C52">
        <w:rPr>
          <w:sz w:val="28"/>
          <w:szCs w:val="28"/>
        </w:rPr>
        <w:t>1</w:t>
      </w:r>
      <w:r w:rsidR="00097644">
        <w:rPr>
          <w:sz w:val="28"/>
          <w:szCs w:val="28"/>
        </w:rPr>
        <w:t>).</w:t>
      </w:r>
    </w:p>
    <w:p w:rsidR="00364867" w:rsidRDefault="00364867" w:rsidP="00364867">
      <w:pPr>
        <w:spacing w:line="360" w:lineRule="auto"/>
        <w:ind w:firstLine="720"/>
        <w:jc w:val="both"/>
        <w:rPr>
          <w:sz w:val="28"/>
          <w:szCs w:val="28"/>
        </w:rPr>
      </w:pPr>
      <w:r w:rsidRPr="00364867">
        <w:rPr>
          <w:b/>
          <w:sz w:val="28"/>
          <w:szCs w:val="28"/>
        </w:rPr>
        <w:t>Коэффициент текущей (общей) ликвидности</w:t>
      </w:r>
      <w:r>
        <w:rPr>
          <w:sz w:val="28"/>
          <w:szCs w:val="28"/>
        </w:rPr>
        <w:t xml:space="preserve"> дает общую оценку ликвидности оборотных активов. Показывает, сколько рублей оборотных активов приходится на рубль краткосрочных обязательств. Так как краткосрочные обязательства погашаются в основном за счет оборотных активов, то если оборотные активы больше краткосрочных обязательств, теоретически организация может погасить свои обязательства. </w:t>
      </w:r>
    </w:p>
    <w:p w:rsidR="00364867" w:rsidRDefault="00364867" w:rsidP="00E535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текущей (общей) ликвидности на начало года (</w:t>
      </w:r>
      <w:r w:rsidR="00840FEE">
        <w:rPr>
          <w:sz w:val="28"/>
          <w:szCs w:val="28"/>
        </w:rPr>
        <w:t>3,48</w:t>
      </w:r>
      <w:r>
        <w:rPr>
          <w:sz w:val="28"/>
          <w:szCs w:val="28"/>
        </w:rPr>
        <w:t xml:space="preserve">), </w:t>
      </w:r>
      <w:r w:rsidR="00840FEE">
        <w:rPr>
          <w:sz w:val="28"/>
          <w:szCs w:val="28"/>
        </w:rPr>
        <w:t>а</w:t>
      </w:r>
      <w:r>
        <w:rPr>
          <w:sz w:val="28"/>
          <w:szCs w:val="28"/>
        </w:rPr>
        <w:t xml:space="preserve"> на конец года (1,</w:t>
      </w:r>
      <w:r w:rsidR="00840FEE">
        <w:rPr>
          <w:sz w:val="28"/>
          <w:szCs w:val="28"/>
        </w:rPr>
        <w:t xml:space="preserve">84). </w:t>
      </w:r>
      <w:r>
        <w:rPr>
          <w:sz w:val="28"/>
          <w:szCs w:val="28"/>
        </w:rPr>
        <w:t xml:space="preserve">За отчетный период коэффициент </w:t>
      </w:r>
      <w:r w:rsidR="00917C03">
        <w:rPr>
          <w:sz w:val="28"/>
          <w:szCs w:val="28"/>
        </w:rPr>
        <w:t>снизился</w:t>
      </w:r>
      <w:r>
        <w:rPr>
          <w:sz w:val="28"/>
          <w:szCs w:val="28"/>
        </w:rPr>
        <w:t xml:space="preserve"> </w:t>
      </w:r>
      <w:r w:rsidR="00997343">
        <w:rPr>
          <w:sz w:val="28"/>
          <w:szCs w:val="28"/>
        </w:rPr>
        <w:t xml:space="preserve">на </w:t>
      </w:r>
      <w:r>
        <w:rPr>
          <w:sz w:val="28"/>
          <w:szCs w:val="28"/>
        </w:rPr>
        <w:t>(</w:t>
      </w:r>
      <w:r w:rsidR="00840FEE">
        <w:rPr>
          <w:sz w:val="28"/>
          <w:szCs w:val="28"/>
        </w:rPr>
        <w:t>1,64</w:t>
      </w:r>
      <w:r w:rsidR="008E6B1E">
        <w:rPr>
          <w:sz w:val="28"/>
          <w:szCs w:val="28"/>
        </w:rPr>
        <w:t>), что свидетельствует об отсутствии необходимых ресурсов и условий для устойчивого функционирования и развития производственно-финансовой деятельности.</w:t>
      </w:r>
    </w:p>
    <w:p w:rsidR="00DF07C9" w:rsidRPr="00DF07C9" w:rsidRDefault="00DF07C9" w:rsidP="00E5353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F07C9">
        <w:rPr>
          <w:b/>
          <w:sz w:val="28"/>
          <w:szCs w:val="28"/>
        </w:rPr>
        <w:t>Соотношение оборотных активов и краткосрочных обязательств.</w:t>
      </w:r>
    </w:p>
    <w:p w:rsidR="00CF0401" w:rsidRPr="00F90A8E" w:rsidRDefault="00DF07C9" w:rsidP="00F90A8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Pr="001714BB">
        <w:rPr>
          <w:sz w:val="28"/>
          <w:szCs w:val="28"/>
        </w:rPr>
        <w:t xml:space="preserve"> данного показателя на конец периода говорит о превышении </w:t>
      </w:r>
      <w:r w:rsidR="00605F4B" w:rsidRPr="001714BB">
        <w:rPr>
          <w:sz w:val="28"/>
          <w:szCs w:val="28"/>
        </w:rPr>
        <w:t xml:space="preserve">краткосрочных обязательств </w:t>
      </w:r>
      <w:r w:rsidR="00605F4B">
        <w:rPr>
          <w:sz w:val="28"/>
          <w:szCs w:val="28"/>
        </w:rPr>
        <w:t xml:space="preserve">над </w:t>
      </w:r>
      <w:r w:rsidRPr="001714BB">
        <w:rPr>
          <w:sz w:val="28"/>
          <w:szCs w:val="28"/>
        </w:rPr>
        <w:t>балансовой стоимост</w:t>
      </w:r>
      <w:r w:rsidR="00605F4B">
        <w:rPr>
          <w:sz w:val="28"/>
          <w:szCs w:val="28"/>
        </w:rPr>
        <w:t>ью</w:t>
      </w:r>
      <w:r w:rsidRPr="001714BB">
        <w:rPr>
          <w:sz w:val="28"/>
          <w:szCs w:val="28"/>
        </w:rPr>
        <w:t xml:space="preserve"> оборотных активов</w:t>
      </w:r>
      <w:r w:rsidR="00F90A8E">
        <w:rPr>
          <w:sz w:val="28"/>
          <w:szCs w:val="28"/>
        </w:rPr>
        <w:t xml:space="preserve">, что говорит </w:t>
      </w:r>
      <w:r w:rsidR="00233677" w:rsidRPr="008B6916">
        <w:rPr>
          <w:sz w:val="28"/>
          <w:szCs w:val="28"/>
        </w:rPr>
        <w:t>о недостаточном наличии необходимых ресурсов и условий д</w:t>
      </w:r>
      <w:r w:rsidR="00F90A8E">
        <w:rPr>
          <w:sz w:val="28"/>
          <w:szCs w:val="28"/>
        </w:rPr>
        <w:t>ля устойчивого функционирования.</w:t>
      </w:r>
    </w:p>
    <w:p w:rsidR="00CF0401" w:rsidRDefault="00CF0401" w:rsidP="00364867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364867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364867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364867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364867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364867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364867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364867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CF0401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CF0401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CF0401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CF0401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CF0401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CF0401">
      <w:pPr>
        <w:spacing w:line="360" w:lineRule="auto"/>
        <w:jc w:val="both"/>
        <w:rPr>
          <w:sz w:val="22"/>
          <w:szCs w:val="22"/>
        </w:rPr>
      </w:pPr>
    </w:p>
    <w:p w:rsidR="00044B5D" w:rsidRDefault="00044B5D" w:rsidP="00CF0401">
      <w:pPr>
        <w:spacing w:line="360" w:lineRule="auto"/>
        <w:jc w:val="both"/>
        <w:rPr>
          <w:sz w:val="22"/>
          <w:szCs w:val="22"/>
        </w:rPr>
      </w:pPr>
    </w:p>
    <w:p w:rsidR="00044B5D" w:rsidRDefault="00044B5D" w:rsidP="00CF0401">
      <w:pPr>
        <w:spacing w:line="360" w:lineRule="auto"/>
        <w:jc w:val="both"/>
        <w:rPr>
          <w:sz w:val="22"/>
          <w:szCs w:val="22"/>
        </w:rPr>
      </w:pPr>
    </w:p>
    <w:p w:rsidR="00044B5D" w:rsidRDefault="00044B5D" w:rsidP="00CF0401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CF0401">
      <w:pPr>
        <w:spacing w:line="360" w:lineRule="auto"/>
        <w:jc w:val="both"/>
        <w:rPr>
          <w:sz w:val="22"/>
          <w:szCs w:val="22"/>
        </w:rPr>
      </w:pPr>
    </w:p>
    <w:p w:rsidR="001A25A5" w:rsidRDefault="001A25A5" w:rsidP="00CF0401">
      <w:pPr>
        <w:spacing w:line="360" w:lineRule="auto"/>
        <w:jc w:val="both"/>
        <w:rPr>
          <w:sz w:val="22"/>
          <w:szCs w:val="22"/>
        </w:rPr>
      </w:pPr>
    </w:p>
    <w:p w:rsidR="001A25A5" w:rsidRDefault="001A25A5" w:rsidP="00CF0401">
      <w:pPr>
        <w:spacing w:line="360" w:lineRule="auto"/>
        <w:jc w:val="both"/>
        <w:rPr>
          <w:sz w:val="22"/>
          <w:szCs w:val="22"/>
        </w:rPr>
      </w:pPr>
    </w:p>
    <w:p w:rsidR="00CF0401" w:rsidRDefault="00CF0401" w:rsidP="00CF0401">
      <w:pPr>
        <w:spacing w:line="360" w:lineRule="auto"/>
        <w:jc w:val="center"/>
        <w:rPr>
          <w:b/>
          <w:sz w:val="28"/>
          <w:szCs w:val="28"/>
        </w:rPr>
      </w:pPr>
      <w:r w:rsidRPr="00CF0401">
        <w:rPr>
          <w:b/>
          <w:sz w:val="28"/>
          <w:szCs w:val="28"/>
        </w:rPr>
        <w:t>Задание 4.</w:t>
      </w:r>
    </w:p>
    <w:p w:rsidR="00CF0401" w:rsidRDefault="00CF0401" w:rsidP="00CF0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данным формы №2 «Отчет о прибылях и убытках» проанализировать состав, структуру и динамику доходов и расходов организации.</w:t>
      </w:r>
    </w:p>
    <w:p w:rsidR="00CF0401" w:rsidRDefault="00CF0401" w:rsidP="00CF04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расчетов представить в табл. 4.2.</w:t>
      </w:r>
    </w:p>
    <w:p w:rsidR="00FC6C1E" w:rsidRDefault="00FC6C1E" w:rsidP="00FC6C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4.2</w:t>
      </w:r>
    </w:p>
    <w:p w:rsidR="001069BB" w:rsidRDefault="001069BB" w:rsidP="001069BB">
      <w:pPr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070276">
        <w:rPr>
          <w:rFonts w:ascii="Arial CYR" w:hAnsi="Arial CYR" w:cs="Arial CYR"/>
          <w:b/>
          <w:bCs/>
          <w:sz w:val="22"/>
          <w:szCs w:val="22"/>
        </w:rPr>
        <w:t>Анализ</w:t>
      </w:r>
      <w:r>
        <w:rPr>
          <w:rFonts w:ascii="Arial CYR" w:hAnsi="Arial CYR" w:cs="Arial CYR"/>
          <w:b/>
          <w:bCs/>
          <w:sz w:val="22"/>
          <w:szCs w:val="22"/>
        </w:rPr>
        <w:t xml:space="preserve"> состава, структуры и динамики доходов и расходов организации </w:t>
      </w:r>
    </w:p>
    <w:p w:rsidR="001069BB" w:rsidRPr="001069BB" w:rsidRDefault="001069BB" w:rsidP="001069BB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CYR" w:hAnsi="Arial CYR" w:cs="Arial CYR"/>
          <w:b/>
          <w:bCs/>
          <w:sz w:val="22"/>
          <w:szCs w:val="22"/>
        </w:rPr>
        <w:t>(по данным формы №2)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3287"/>
        <w:gridCol w:w="1496"/>
        <w:gridCol w:w="935"/>
        <w:gridCol w:w="1122"/>
        <w:gridCol w:w="935"/>
        <w:gridCol w:w="1122"/>
        <w:gridCol w:w="957"/>
      </w:tblGrid>
      <w:tr w:rsidR="00E66F27" w:rsidTr="00525BF2">
        <w:tc>
          <w:tcPr>
            <w:tcW w:w="3287" w:type="dxa"/>
            <w:vMerge w:val="restart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</w:p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 w:rsidRPr="00E66F27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2431" w:type="dxa"/>
            <w:gridSpan w:val="2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 w:rsidRPr="00E66F27">
              <w:rPr>
                <w:b/>
                <w:sz w:val="22"/>
                <w:szCs w:val="22"/>
              </w:rPr>
              <w:t>Предыдущий период</w:t>
            </w:r>
          </w:p>
        </w:tc>
        <w:tc>
          <w:tcPr>
            <w:tcW w:w="2057" w:type="dxa"/>
            <w:gridSpan w:val="2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 w:rsidRPr="00E66F27">
              <w:rPr>
                <w:b/>
                <w:sz w:val="22"/>
                <w:szCs w:val="22"/>
              </w:rPr>
              <w:t>Отчетный период</w:t>
            </w:r>
          </w:p>
        </w:tc>
        <w:tc>
          <w:tcPr>
            <w:tcW w:w="2079" w:type="dxa"/>
            <w:gridSpan w:val="2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 w:rsidRPr="00E66F27">
              <w:rPr>
                <w:b/>
                <w:sz w:val="22"/>
                <w:szCs w:val="22"/>
              </w:rPr>
              <w:t xml:space="preserve">Изменение </w:t>
            </w:r>
          </w:p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 w:rsidRPr="00E66F27">
              <w:rPr>
                <w:b/>
                <w:sz w:val="22"/>
                <w:szCs w:val="22"/>
              </w:rPr>
              <w:t>(+,-)</w:t>
            </w:r>
          </w:p>
        </w:tc>
      </w:tr>
      <w:tr w:rsidR="00E66F27" w:rsidTr="00525BF2">
        <w:tc>
          <w:tcPr>
            <w:tcW w:w="3287" w:type="dxa"/>
            <w:vMerge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6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 w:rsidRPr="00E66F2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35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 w:rsidRPr="00E66F27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22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 w:rsidRPr="00E66F2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35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 w:rsidRPr="00E66F27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22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 w:rsidRPr="00E66F2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57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 w:rsidRPr="00E66F27">
              <w:rPr>
                <w:b/>
                <w:sz w:val="22"/>
                <w:szCs w:val="22"/>
              </w:rPr>
              <w:t>%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96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5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2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5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2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57" w:type="dxa"/>
          </w:tcPr>
          <w:p w:rsidR="00E66F27" w:rsidRPr="00E66F27" w:rsidRDefault="00E66F27" w:rsidP="00E66F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1.Доходы организации – всего</w:t>
            </w:r>
          </w:p>
        </w:tc>
        <w:tc>
          <w:tcPr>
            <w:tcW w:w="1496" w:type="dxa"/>
          </w:tcPr>
          <w:p w:rsidR="00E66F27" w:rsidRPr="00E66F27" w:rsidRDefault="008C195C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2642431</w:t>
            </w:r>
          </w:p>
        </w:tc>
        <w:tc>
          <w:tcPr>
            <w:tcW w:w="935" w:type="dxa"/>
          </w:tcPr>
          <w:p w:rsidR="00E66F27" w:rsidRPr="00E66F27" w:rsidRDefault="008C195C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22" w:type="dxa"/>
          </w:tcPr>
          <w:p w:rsidR="00E66F27" w:rsidRPr="00E66F27" w:rsidRDefault="008C195C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2885818</w:t>
            </w:r>
          </w:p>
        </w:tc>
        <w:tc>
          <w:tcPr>
            <w:tcW w:w="935" w:type="dxa"/>
          </w:tcPr>
          <w:p w:rsidR="00E66F27" w:rsidRPr="00E66F27" w:rsidRDefault="008C195C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22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+243387</w:t>
            </w:r>
          </w:p>
        </w:tc>
        <w:tc>
          <w:tcPr>
            <w:tcW w:w="957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96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1.1 Выручка (нетто) от продажи товаров, продукции, работ, услуг</w:t>
            </w:r>
          </w:p>
        </w:tc>
        <w:tc>
          <w:tcPr>
            <w:tcW w:w="1496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2444018</w:t>
            </w:r>
          </w:p>
        </w:tc>
        <w:tc>
          <w:tcPr>
            <w:tcW w:w="935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92,49</w:t>
            </w:r>
          </w:p>
        </w:tc>
        <w:tc>
          <w:tcPr>
            <w:tcW w:w="1122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2652274</w:t>
            </w:r>
          </w:p>
        </w:tc>
        <w:tc>
          <w:tcPr>
            <w:tcW w:w="935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91,91</w:t>
            </w:r>
          </w:p>
        </w:tc>
        <w:tc>
          <w:tcPr>
            <w:tcW w:w="1122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+208256</w:t>
            </w:r>
          </w:p>
        </w:tc>
        <w:tc>
          <w:tcPr>
            <w:tcW w:w="957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-0,58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1.2 Проценты к получению</w:t>
            </w:r>
          </w:p>
        </w:tc>
        <w:tc>
          <w:tcPr>
            <w:tcW w:w="1496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8013</w:t>
            </w:r>
          </w:p>
        </w:tc>
        <w:tc>
          <w:tcPr>
            <w:tcW w:w="935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122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</w:t>
            </w:r>
          </w:p>
        </w:tc>
        <w:tc>
          <w:tcPr>
            <w:tcW w:w="935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22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-6426</w:t>
            </w:r>
          </w:p>
        </w:tc>
        <w:tc>
          <w:tcPr>
            <w:tcW w:w="957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-0,25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1.3 Доходы от участия в других организациях</w:t>
            </w:r>
          </w:p>
        </w:tc>
        <w:tc>
          <w:tcPr>
            <w:tcW w:w="1496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</w:tcPr>
          <w:p w:rsidR="00E66F27" w:rsidRPr="00E66F27" w:rsidRDefault="00525BF2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1.4 Прочие доходы</w:t>
            </w:r>
          </w:p>
        </w:tc>
        <w:tc>
          <w:tcPr>
            <w:tcW w:w="1496" w:type="dxa"/>
          </w:tcPr>
          <w:p w:rsidR="00E66F27" w:rsidRPr="00E66F27" w:rsidRDefault="00C319AE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190400</w:t>
            </w:r>
          </w:p>
        </w:tc>
        <w:tc>
          <w:tcPr>
            <w:tcW w:w="935" w:type="dxa"/>
          </w:tcPr>
          <w:p w:rsidR="00E66F27" w:rsidRPr="00E66F27" w:rsidRDefault="00C319AE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7,21</w:t>
            </w:r>
          </w:p>
        </w:tc>
        <w:tc>
          <w:tcPr>
            <w:tcW w:w="1122" w:type="dxa"/>
          </w:tcPr>
          <w:p w:rsidR="00E66F27" w:rsidRPr="00E66F27" w:rsidRDefault="00C319AE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231957</w:t>
            </w:r>
          </w:p>
        </w:tc>
        <w:tc>
          <w:tcPr>
            <w:tcW w:w="935" w:type="dxa"/>
          </w:tcPr>
          <w:p w:rsidR="00E66F27" w:rsidRPr="00E66F27" w:rsidRDefault="00C319AE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8,04</w:t>
            </w:r>
          </w:p>
        </w:tc>
        <w:tc>
          <w:tcPr>
            <w:tcW w:w="1122" w:type="dxa"/>
          </w:tcPr>
          <w:p w:rsidR="00E66F27" w:rsidRPr="00E66F27" w:rsidRDefault="00C319AE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+41557</w:t>
            </w:r>
          </w:p>
        </w:tc>
        <w:tc>
          <w:tcPr>
            <w:tcW w:w="957" w:type="dxa"/>
          </w:tcPr>
          <w:p w:rsidR="00E66F27" w:rsidRPr="00E66F27" w:rsidRDefault="00C319AE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-0,83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Расходы организации – всего</w:t>
            </w:r>
          </w:p>
        </w:tc>
        <w:tc>
          <w:tcPr>
            <w:tcW w:w="1496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2619868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2875446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+255578</w:t>
            </w:r>
          </w:p>
        </w:tc>
        <w:tc>
          <w:tcPr>
            <w:tcW w:w="957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96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Себестоимость проданных товаров, продукции, работ, услуг</w:t>
            </w:r>
          </w:p>
        </w:tc>
        <w:tc>
          <w:tcPr>
            <w:tcW w:w="1496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2289784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87,40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2524302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87,79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+234518</w:t>
            </w:r>
          </w:p>
        </w:tc>
        <w:tc>
          <w:tcPr>
            <w:tcW w:w="957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+0,39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Коммерческие расходы</w:t>
            </w:r>
          </w:p>
        </w:tc>
        <w:tc>
          <w:tcPr>
            <w:tcW w:w="1496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24555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26239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+1684</w:t>
            </w:r>
          </w:p>
        </w:tc>
        <w:tc>
          <w:tcPr>
            <w:tcW w:w="957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-0,03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 Управленческие расходы</w:t>
            </w:r>
          </w:p>
        </w:tc>
        <w:tc>
          <w:tcPr>
            <w:tcW w:w="1496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7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 Проценты к уплате</w:t>
            </w:r>
          </w:p>
        </w:tc>
        <w:tc>
          <w:tcPr>
            <w:tcW w:w="1496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99310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3,79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114304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3,98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-14994</w:t>
            </w:r>
          </w:p>
        </w:tc>
        <w:tc>
          <w:tcPr>
            <w:tcW w:w="957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+0,19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 Прочие расходы</w:t>
            </w:r>
          </w:p>
        </w:tc>
        <w:tc>
          <w:tcPr>
            <w:tcW w:w="1496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191403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7,31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209938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7,30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+18535</w:t>
            </w:r>
          </w:p>
        </w:tc>
        <w:tc>
          <w:tcPr>
            <w:tcW w:w="957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-0,01</w:t>
            </w:r>
          </w:p>
        </w:tc>
      </w:tr>
      <w:tr w:rsidR="00E66F27" w:rsidTr="00525BF2">
        <w:tc>
          <w:tcPr>
            <w:tcW w:w="3287" w:type="dxa"/>
          </w:tcPr>
          <w:p w:rsidR="00E66F27" w:rsidRPr="00E66F27" w:rsidRDefault="00E66F27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 Текущий налог на прибыль</w:t>
            </w:r>
          </w:p>
        </w:tc>
        <w:tc>
          <w:tcPr>
            <w:tcW w:w="1496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14814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</w:t>
            </w:r>
          </w:p>
        </w:tc>
        <w:tc>
          <w:tcPr>
            <w:tcW w:w="935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122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-14151</w:t>
            </w:r>
          </w:p>
        </w:tc>
        <w:tc>
          <w:tcPr>
            <w:tcW w:w="957" w:type="dxa"/>
          </w:tcPr>
          <w:p w:rsidR="00E66F27" w:rsidRPr="00E66F27" w:rsidRDefault="00F37370" w:rsidP="00E66F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-0,55</w:t>
            </w:r>
          </w:p>
        </w:tc>
      </w:tr>
    </w:tbl>
    <w:p w:rsidR="00E302EF" w:rsidRDefault="00E302EF" w:rsidP="00AE7DBC">
      <w:pPr>
        <w:rPr>
          <w:sz w:val="22"/>
          <w:szCs w:val="22"/>
        </w:rPr>
      </w:pPr>
    </w:p>
    <w:p w:rsidR="003A439F" w:rsidRPr="003F4480" w:rsidRDefault="003F4480" w:rsidP="006C1F3B">
      <w:pPr>
        <w:spacing w:line="360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8"/>
          <w:szCs w:val="28"/>
        </w:rPr>
        <w:t xml:space="preserve">В 2010г. </w:t>
      </w:r>
      <w:r w:rsidR="004D7053">
        <w:rPr>
          <w:sz w:val="28"/>
          <w:szCs w:val="28"/>
        </w:rPr>
        <w:t>о</w:t>
      </w:r>
      <w:r>
        <w:rPr>
          <w:sz w:val="28"/>
          <w:szCs w:val="28"/>
        </w:rPr>
        <w:t>бщая величина доходов организации составила 2885818 тыс. руб., что на 243387 тыс. руб. больше общей величины доходов 2009г. Значительное влияние на рост доходов оказала выручка от продаж, сумма которой в отчетном году увеличилась по сравнению с предыдущим годом на 208256 тыс. руб.</w:t>
      </w:r>
      <w:r w:rsidR="004237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3761">
        <w:rPr>
          <w:sz w:val="28"/>
          <w:szCs w:val="28"/>
        </w:rPr>
        <w:t>ее удельный вес составляет более 90%.</w:t>
      </w:r>
    </w:p>
    <w:p w:rsidR="003A439F" w:rsidRDefault="006C1F3B" w:rsidP="006C1F3B">
      <w:pPr>
        <w:spacing w:line="360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8"/>
          <w:szCs w:val="28"/>
        </w:rPr>
        <w:t xml:space="preserve">Расходы организации в 2010г. </w:t>
      </w:r>
      <w:r w:rsidR="0015410A">
        <w:rPr>
          <w:sz w:val="28"/>
          <w:szCs w:val="28"/>
        </w:rPr>
        <w:t>т</w:t>
      </w:r>
      <w:r>
        <w:rPr>
          <w:sz w:val="28"/>
          <w:szCs w:val="28"/>
        </w:rPr>
        <w:t>акже возросли. Их общая величина составила</w:t>
      </w:r>
      <w:r w:rsidRPr="006C1F3B">
        <w:rPr>
          <w:sz w:val="28"/>
          <w:szCs w:val="28"/>
        </w:rPr>
        <w:t xml:space="preserve"> 2875446</w:t>
      </w:r>
      <w:r>
        <w:rPr>
          <w:sz w:val="28"/>
          <w:szCs w:val="28"/>
        </w:rPr>
        <w:t xml:space="preserve"> тыс. руб., что на</w:t>
      </w:r>
      <w:r w:rsidRPr="006C1F3B">
        <w:rPr>
          <w:sz w:val="28"/>
          <w:szCs w:val="28"/>
        </w:rPr>
        <w:t xml:space="preserve"> 255578</w:t>
      </w:r>
      <w:r>
        <w:rPr>
          <w:sz w:val="28"/>
          <w:szCs w:val="28"/>
        </w:rPr>
        <w:t xml:space="preserve"> тыс. руб. больше, чем в 2009г. Рост совокупных расходов организации можно признать обоснованным в условиях расширения сбыта продукции, так как опережающим был темп роста совокупных доходов. </w:t>
      </w:r>
    </w:p>
    <w:p w:rsidR="00263BC8" w:rsidRDefault="00263BC8" w:rsidP="006C1F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Рассматривая состав расходов, следует отметить, что показатели практически всех статей увеличились в 2010г. </w:t>
      </w:r>
      <w:r w:rsidR="00D14067">
        <w:rPr>
          <w:sz w:val="28"/>
          <w:szCs w:val="28"/>
        </w:rPr>
        <w:t xml:space="preserve">В том числе себестоимость проданной продукции, величина которой увеличилась по сравнению с 2009г. на </w:t>
      </w:r>
      <w:r w:rsidR="00D14067" w:rsidRPr="00D14067">
        <w:rPr>
          <w:sz w:val="28"/>
          <w:szCs w:val="28"/>
        </w:rPr>
        <w:t>234518</w:t>
      </w:r>
      <w:r w:rsidR="00D14067">
        <w:rPr>
          <w:sz w:val="28"/>
          <w:szCs w:val="28"/>
        </w:rPr>
        <w:t xml:space="preserve"> тыс. руб. </w:t>
      </w:r>
      <w:r w:rsidR="00D14067" w:rsidRPr="00C845D5">
        <w:rPr>
          <w:sz w:val="28"/>
          <w:szCs w:val="28"/>
        </w:rPr>
        <w:t>Такая тенденция роста говорит об увеличении производственных затрат, материальных и трудовых ресурсов.</w:t>
      </w:r>
      <w:r w:rsidR="00D14067">
        <w:rPr>
          <w:sz w:val="28"/>
          <w:szCs w:val="28"/>
        </w:rPr>
        <w:t xml:space="preserve"> </w:t>
      </w:r>
    </w:p>
    <w:p w:rsidR="00E33B45" w:rsidRPr="006C1F3B" w:rsidRDefault="00E33B45" w:rsidP="006C1F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же увеличились прочие расходы по сравнению с 2009г. на 18535 тыс. руб. и коммерческие расходы на 1684 тыс. руб. Такая ситуация оценивается как отрицательная, поскольку рост данных видов расходов </w:t>
      </w:r>
      <w:r w:rsidR="005B373C">
        <w:rPr>
          <w:sz w:val="28"/>
          <w:szCs w:val="28"/>
        </w:rPr>
        <w:t xml:space="preserve">так же </w:t>
      </w:r>
      <w:r>
        <w:rPr>
          <w:sz w:val="28"/>
          <w:szCs w:val="28"/>
        </w:rPr>
        <w:t xml:space="preserve">приводит к уменьшению прибыли. </w:t>
      </w:r>
    </w:p>
    <w:p w:rsidR="003A439F" w:rsidRDefault="003A439F" w:rsidP="00E66F27">
      <w:pPr>
        <w:jc w:val="center"/>
        <w:rPr>
          <w:sz w:val="22"/>
          <w:szCs w:val="22"/>
        </w:rPr>
      </w:pPr>
    </w:p>
    <w:p w:rsidR="003A439F" w:rsidRDefault="003A439F" w:rsidP="00E66F27">
      <w:pPr>
        <w:jc w:val="center"/>
        <w:rPr>
          <w:sz w:val="22"/>
          <w:szCs w:val="22"/>
        </w:rPr>
      </w:pPr>
    </w:p>
    <w:p w:rsidR="003A439F" w:rsidRDefault="003A439F" w:rsidP="00E66F27">
      <w:pPr>
        <w:jc w:val="center"/>
        <w:rPr>
          <w:sz w:val="22"/>
          <w:szCs w:val="22"/>
        </w:rPr>
      </w:pPr>
    </w:p>
    <w:p w:rsidR="003A439F" w:rsidRDefault="003A439F" w:rsidP="00E66F27">
      <w:pPr>
        <w:jc w:val="center"/>
        <w:rPr>
          <w:sz w:val="22"/>
          <w:szCs w:val="22"/>
        </w:rPr>
      </w:pPr>
    </w:p>
    <w:p w:rsidR="003A439F" w:rsidRDefault="003A439F" w:rsidP="00E66F27">
      <w:pPr>
        <w:jc w:val="center"/>
        <w:rPr>
          <w:sz w:val="22"/>
          <w:szCs w:val="22"/>
        </w:rPr>
      </w:pPr>
    </w:p>
    <w:p w:rsidR="003A439F" w:rsidRDefault="003A439F" w:rsidP="00E66F27">
      <w:pPr>
        <w:jc w:val="center"/>
        <w:rPr>
          <w:sz w:val="22"/>
          <w:szCs w:val="22"/>
        </w:rPr>
      </w:pPr>
    </w:p>
    <w:p w:rsidR="003A439F" w:rsidRDefault="003A439F" w:rsidP="00E66F27">
      <w:pPr>
        <w:jc w:val="center"/>
        <w:rPr>
          <w:sz w:val="22"/>
          <w:szCs w:val="22"/>
        </w:rPr>
      </w:pPr>
    </w:p>
    <w:p w:rsidR="003A439F" w:rsidRDefault="003A439F" w:rsidP="00E66F27">
      <w:pPr>
        <w:jc w:val="center"/>
        <w:rPr>
          <w:sz w:val="22"/>
          <w:szCs w:val="22"/>
        </w:rPr>
      </w:pPr>
    </w:p>
    <w:p w:rsidR="003A439F" w:rsidRDefault="003A439F" w:rsidP="00E66F27">
      <w:pPr>
        <w:jc w:val="center"/>
        <w:rPr>
          <w:sz w:val="22"/>
          <w:szCs w:val="22"/>
        </w:rPr>
      </w:pPr>
    </w:p>
    <w:p w:rsidR="003A439F" w:rsidRDefault="003A439F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850CB4" w:rsidRDefault="00850CB4" w:rsidP="00E66F27">
      <w:pPr>
        <w:jc w:val="center"/>
        <w:rPr>
          <w:sz w:val="22"/>
          <w:szCs w:val="22"/>
        </w:rPr>
      </w:pPr>
    </w:p>
    <w:p w:rsidR="003A439F" w:rsidRDefault="003A439F" w:rsidP="00E66F27">
      <w:pPr>
        <w:jc w:val="center"/>
        <w:rPr>
          <w:sz w:val="22"/>
          <w:szCs w:val="22"/>
        </w:rPr>
      </w:pPr>
    </w:p>
    <w:p w:rsidR="003A439F" w:rsidRDefault="003A439F" w:rsidP="001069BB">
      <w:pPr>
        <w:rPr>
          <w:sz w:val="22"/>
          <w:szCs w:val="22"/>
        </w:rPr>
      </w:pPr>
    </w:p>
    <w:p w:rsidR="001069BB" w:rsidRDefault="001069BB" w:rsidP="001069BB">
      <w:pPr>
        <w:rPr>
          <w:sz w:val="22"/>
          <w:szCs w:val="22"/>
        </w:rPr>
      </w:pPr>
    </w:p>
    <w:p w:rsidR="00B756EE" w:rsidRDefault="00B756EE" w:rsidP="00B756EE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0153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B756EE" w:rsidRDefault="00B756EE" w:rsidP="002116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данным бухгалтерской отчетности оценить уровень и динамику рентабельности активов организации с учетом факторов, ее определяющих.    </w:t>
      </w:r>
    </w:p>
    <w:p w:rsidR="00B756EE" w:rsidRDefault="00B756EE" w:rsidP="00B756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представить в табл. 5.3</w:t>
      </w:r>
    </w:p>
    <w:p w:rsidR="00B756EE" w:rsidRDefault="00B756EE" w:rsidP="00B756EE">
      <w:pPr>
        <w:spacing w:line="360" w:lineRule="auto"/>
        <w:ind w:firstLine="708"/>
        <w:jc w:val="right"/>
        <w:rPr>
          <w:sz w:val="28"/>
          <w:szCs w:val="28"/>
        </w:rPr>
      </w:pPr>
      <w:r w:rsidRPr="00B756EE">
        <w:rPr>
          <w:sz w:val="28"/>
          <w:szCs w:val="28"/>
        </w:rPr>
        <w:t>Таблица 5.3</w:t>
      </w:r>
    </w:p>
    <w:p w:rsidR="00BF6D44" w:rsidRDefault="00BF6D44" w:rsidP="00BF6D44">
      <w:pPr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BF6D44">
        <w:rPr>
          <w:rFonts w:ascii="Arial CYR" w:hAnsi="Arial CYR" w:cs="Arial CYR"/>
          <w:b/>
          <w:bCs/>
          <w:sz w:val="22"/>
          <w:szCs w:val="22"/>
        </w:rPr>
        <w:t xml:space="preserve">Факторный анализ рентабельности активов организации        </w:t>
      </w:r>
    </w:p>
    <w:p w:rsidR="001069BB" w:rsidRPr="00BF6D44" w:rsidRDefault="00BF6D44" w:rsidP="00BF6D44">
      <w:pPr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BF6D44">
        <w:rPr>
          <w:rFonts w:ascii="Arial CYR" w:hAnsi="Arial CYR" w:cs="Arial CYR"/>
          <w:b/>
          <w:bCs/>
          <w:sz w:val="22"/>
          <w:szCs w:val="22"/>
        </w:rPr>
        <w:t xml:space="preserve">        (по данным ф</w:t>
      </w:r>
      <w:r>
        <w:rPr>
          <w:rFonts w:ascii="Arial CYR" w:hAnsi="Arial CYR" w:cs="Arial CYR"/>
          <w:b/>
          <w:bCs/>
          <w:sz w:val="22"/>
          <w:szCs w:val="22"/>
        </w:rPr>
        <w:t xml:space="preserve">ормы №1 и формы </w:t>
      </w:r>
      <w:r w:rsidRPr="00BF6D44">
        <w:rPr>
          <w:rFonts w:ascii="Arial CYR" w:hAnsi="Arial CYR" w:cs="Arial CYR"/>
          <w:b/>
          <w:bCs/>
          <w:sz w:val="22"/>
          <w:szCs w:val="22"/>
        </w:rPr>
        <w:t>№2)</w:t>
      </w:r>
    </w:p>
    <w:tbl>
      <w:tblPr>
        <w:tblW w:w="973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16"/>
        <w:gridCol w:w="2057"/>
        <w:gridCol w:w="1683"/>
        <w:gridCol w:w="1683"/>
      </w:tblGrid>
      <w:tr w:rsidR="00CE7BC4" w:rsidRPr="00B756EE" w:rsidTr="000F53A8">
        <w:trPr>
          <w:trHeight w:val="51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C4" w:rsidRPr="00B756EE" w:rsidRDefault="00CE7BC4" w:rsidP="00CE7BC4">
            <w:pPr>
              <w:jc w:val="center"/>
              <w:rPr>
                <w:b/>
                <w:bCs/>
                <w:sz w:val="22"/>
                <w:szCs w:val="22"/>
              </w:rPr>
            </w:pPr>
            <w:r w:rsidRPr="00B756EE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BC4" w:rsidRPr="00B756EE" w:rsidRDefault="00CE7BC4" w:rsidP="00B756EE">
            <w:pPr>
              <w:jc w:val="center"/>
              <w:rPr>
                <w:b/>
                <w:bCs/>
                <w:sz w:val="22"/>
                <w:szCs w:val="22"/>
              </w:rPr>
            </w:pPr>
            <w:r w:rsidRPr="00B756EE">
              <w:rPr>
                <w:b/>
                <w:bCs/>
                <w:sz w:val="22"/>
                <w:szCs w:val="22"/>
              </w:rPr>
              <w:t>Предыдущий год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BC4" w:rsidRPr="00B756EE" w:rsidRDefault="00CE7BC4" w:rsidP="00B756EE">
            <w:pPr>
              <w:jc w:val="center"/>
              <w:rPr>
                <w:b/>
                <w:bCs/>
                <w:sz w:val="22"/>
                <w:szCs w:val="22"/>
              </w:rPr>
            </w:pPr>
            <w:r w:rsidRPr="00B756EE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BC4" w:rsidRPr="00B756EE" w:rsidRDefault="00CE7BC4" w:rsidP="00B756EE">
            <w:pPr>
              <w:jc w:val="center"/>
              <w:rPr>
                <w:b/>
                <w:bCs/>
                <w:sz w:val="22"/>
                <w:szCs w:val="22"/>
              </w:rPr>
            </w:pPr>
            <w:r w:rsidRPr="00B756EE">
              <w:rPr>
                <w:b/>
                <w:bCs/>
                <w:sz w:val="22"/>
                <w:szCs w:val="22"/>
              </w:rPr>
              <w:t>Изменение (+;-)</w:t>
            </w:r>
          </w:p>
        </w:tc>
      </w:tr>
      <w:tr w:rsidR="00CE7BC4" w:rsidRPr="00B756EE" w:rsidTr="000F53A8">
        <w:trPr>
          <w:trHeight w:val="25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CE7BC4" w:rsidP="00B756EE">
            <w:pPr>
              <w:jc w:val="center"/>
              <w:rPr>
                <w:b/>
                <w:bCs/>
                <w:sz w:val="22"/>
                <w:szCs w:val="22"/>
              </w:rPr>
            </w:pPr>
            <w:r w:rsidRPr="00B756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B756EE">
            <w:pPr>
              <w:jc w:val="center"/>
              <w:rPr>
                <w:b/>
                <w:bCs/>
                <w:sz w:val="22"/>
                <w:szCs w:val="22"/>
              </w:rPr>
            </w:pPr>
            <w:r w:rsidRPr="00B756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B756EE">
            <w:pPr>
              <w:jc w:val="center"/>
              <w:rPr>
                <w:b/>
                <w:bCs/>
                <w:sz w:val="22"/>
                <w:szCs w:val="22"/>
              </w:rPr>
            </w:pPr>
            <w:r w:rsidRPr="00B756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B756EE">
            <w:pPr>
              <w:jc w:val="center"/>
              <w:rPr>
                <w:b/>
                <w:bCs/>
                <w:sz w:val="22"/>
                <w:szCs w:val="22"/>
              </w:rPr>
            </w:pPr>
            <w:r w:rsidRPr="00B756E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E7BC4" w:rsidRPr="00B756EE" w:rsidTr="000F53A8">
        <w:trPr>
          <w:trHeight w:val="51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CE7BC4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B756EE">
              <w:rPr>
                <w:sz w:val="22"/>
                <w:szCs w:val="22"/>
              </w:rPr>
              <w:t>Чистая прибыль (убыток) отчетного периода, тыс. руб.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-18107</w:t>
            </w:r>
          </w:p>
        </w:tc>
      </w:tr>
      <w:tr w:rsidR="00CE7BC4" w:rsidRPr="00B756EE" w:rsidTr="000F53A8">
        <w:trPr>
          <w:trHeight w:val="51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CE7BC4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B756EE">
              <w:rPr>
                <w:sz w:val="22"/>
                <w:szCs w:val="22"/>
              </w:rPr>
              <w:t>Среднегодовые остатки активов, тыс. руб.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1650911,5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2009020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+358108,5</w:t>
            </w:r>
          </w:p>
        </w:tc>
      </w:tr>
      <w:tr w:rsidR="00CE7BC4" w:rsidRPr="00B756EE" w:rsidTr="000F53A8">
        <w:trPr>
          <w:trHeight w:val="51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CE7BC4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B756EE">
              <w:rPr>
                <w:sz w:val="22"/>
                <w:szCs w:val="22"/>
              </w:rPr>
              <w:t>Средние остатки собственного капитала</w:t>
            </w:r>
            <w:r w:rsidR="000C2FD0">
              <w:rPr>
                <w:sz w:val="22"/>
                <w:szCs w:val="22"/>
              </w:rPr>
              <w:t xml:space="preserve">, </w:t>
            </w:r>
            <w:r w:rsidR="000C2FD0" w:rsidRPr="00B756EE">
              <w:rPr>
                <w:sz w:val="22"/>
                <w:szCs w:val="22"/>
              </w:rPr>
              <w:t>тыс. руб.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599090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609274,50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+10184,5</w:t>
            </w:r>
          </w:p>
        </w:tc>
      </w:tr>
      <w:tr w:rsidR="00CE7BC4" w:rsidRPr="00B756EE" w:rsidTr="000F53A8">
        <w:trPr>
          <w:trHeight w:val="80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CE7BC4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B756EE">
              <w:rPr>
                <w:sz w:val="22"/>
                <w:szCs w:val="22"/>
              </w:rPr>
              <w:t>Выручка (нетто) от продажи товаров, продукции, работ, услуг, тыс. руб.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2444018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2652274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+208256</w:t>
            </w:r>
          </w:p>
        </w:tc>
      </w:tr>
      <w:tr w:rsidR="000C2FD0" w:rsidRPr="00B756EE" w:rsidTr="000F53A8">
        <w:trPr>
          <w:trHeight w:val="247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FD0" w:rsidRPr="000C2FD0" w:rsidRDefault="000C2FD0" w:rsidP="000C2FD0">
            <w:pPr>
              <w:jc w:val="center"/>
              <w:rPr>
                <w:b/>
                <w:sz w:val="22"/>
                <w:szCs w:val="22"/>
              </w:rPr>
            </w:pPr>
            <w:r w:rsidRPr="000C2FD0">
              <w:rPr>
                <w:b/>
                <w:sz w:val="22"/>
                <w:szCs w:val="22"/>
              </w:rPr>
              <w:t>Расчетные данные</w:t>
            </w:r>
          </w:p>
        </w:tc>
      </w:tr>
      <w:tr w:rsidR="00CE7BC4" w:rsidRPr="00B756EE" w:rsidTr="000F53A8">
        <w:trPr>
          <w:trHeight w:val="25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0C2FD0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CE7BC4" w:rsidRPr="00B756EE">
              <w:rPr>
                <w:sz w:val="22"/>
                <w:szCs w:val="22"/>
              </w:rPr>
              <w:t>Рентабельность активов, %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-1,39</w:t>
            </w:r>
          </w:p>
        </w:tc>
      </w:tr>
      <w:tr w:rsidR="00CE7BC4" w:rsidRPr="00B756EE" w:rsidTr="000F53A8">
        <w:trPr>
          <w:trHeight w:val="51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0C2FD0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CE7BC4" w:rsidRPr="00B756EE">
              <w:rPr>
                <w:sz w:val="22"/>
                <w:szCs w:val="22"/>
              </w:rPr>
              <w:t>Коэффициент автономии (независимости)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-0,10</w:t>
            </w:r>
          </w:p>
        </w:tc>
      </w:tr>
      <w:tr w:rsidR="00CE7BC4" w:rsidRPr="00B756EE" w:rsidTr="000F53A8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845B85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CE7BC4" w:rsidRPr="00B756EE">
              <w:rPr>
                <w:sz w:val="22"/>
                <w:szCs w:val="22"/>
              </w:rPr>
              <w:t>Коэффициент оборачиваемости собственного капитала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+0,34</w:t>
            </w:r>
          </w:p>
        </w:tc>
      </w:tr>
      <w:tr w:rsidR="00CE7BC4" w:rsidRPr="00B756EE" w:rsidTr="000F53A8">
        <w:trPr>
          <w:trHeight w:val="25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845B85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CE7BC4" w:rsidRPr="00B756EE">
              <w:rPr>
                <w:sz w:val="22"/>
                <w:szCs w:val="22"/>
              </w:rPr>
              <w:t>Рентабельность продаж, %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353306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353306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353306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-0,75</w:t>
            </w:r>
          </w:p>
        </w:tc>
      </w:tr>
      <w:tr w:rsidR="00845B85" w:rsidRPr="00B756EE" w:rsidTr="000F53A8">
        <w:trPr>
          <w:trHeight w:val="255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B85" w:rsidRPr="00845B85" w:rsidRDefault="00845B85" w:rsidP="00845B85">
            <w:pPr>
              <w:jc w:val="center"/>
              <w:rPr>
                <w:b/>
                <w:sz w:val="22"/>
                <w:szCs w:val="22"/>
              </w:rPr>
            </w:pPr>
            <w:r w:rsidRPr="00845B85">
              <w:rPr>
                <w:b/>
                <w:sz w:val="22"/>
                <w:szCs w:val="22"/>
              </w:rPr>
              <w:t>Расчет влияния факторов</w:t>
            </w:r>
          </w:p>
        </w:tc>
      </w:tr>
      <w:tr w:rsidR="00CE7BC4" w:rsidRPr="00B756EE" w:rsidTr="000F53A8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845B85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CE7BC4" w:rsidRPr="00B756EE">
              <w:rPr>
                <w:sz w:val="22"/>
                <w:szCs w:val="22"/>
              </w:rPr>
              <w:t>Влияние факторов на изменение рентабельности активов - всего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174D3B" w:rsidRDefault="00174D3B" w:rsidP="00174D3B">
            <w:pPr>
              <w:jc w:val="center"/>
              <w:rPr>
                <w:sz w:val="18"/>
                <w:szCs w:val="18"/>
              </w:rPr>
            </w:pPr>
            <w:r w:rsidRPr="00174D3B">
              <w:rPr>
                <w:sz w:val="18"/>
                <w:szCs w:val="18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174D3B" w:rsidRDefault="00174D3B" w:rsidP="00CE160D">
            <w:pPr>
              <w:jc w:val="center"/>
              <w:rPr>
                <w:sz w:val="18"/>
                <w:szCs w:val="18"/>
              </w:rPr>
            </w:pPr>
            <w:r w:rsidRPr="00174D3B">
              <w:rPr>
                <w:sz w:val="18"/>
                <w:szCs w:val="18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160D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-1,12</w:t>
            </w:r>
          </w:p>
        </w:tc>
      </w:tr>
      <w:tr w:rsidR="00CE7BC4" w:rsidRPr="00B756EE" w:rsidTr="000F53A8">
        <w:trPr>
          <w:trHeight w:val="25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CE7BC4" w:rsidP="00B756EE">
            <w:pPr>
              <w:rPr>
                <w:sz w:val="22"/>
                <w:szCs w:val="22"/>
              </w:rPr>
            </w:pPr>
            <w:r w:rsidRPr="00B756EE">
              <w:rPr>
                <w:sz w:val="22"/>
                <w:szCs w:val="22"/>
              </w:rPr>
              <w:t>В том числе: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174D3B" w:rsidRDefault="00CE7BC4" w:rsidP="00174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174D3B" w:rsidRDefault="00CE7BC4" w:rsidP="00CE1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7BC4" w:rsidP="00CE160D">
            <w:pPr>
              <w:jc w:val="center"/>
              <w:rPr>
                <w:sz w:val="22"/>
                <w:szCs w:val="22"/>
              </w:rPr>
            </w:pPr>
          </w:p>
        </w:tc>
      </w:tr>
      <w:tr w:rsidR="00CE7BC4" w:rsidRPr="00B756EE" w:rsidTr="000F53A8">
        <w:trPr>
          <w:trHeight w:val="51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845B85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  <w:r w:rsidR="00CE7BC4" w:rsidRPr="00B756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CE7BC4" w:rsidRPr="00B756EE">
              <w:rPr>
                <w:sz w:val="22"/>
                <w:szCs w:val="22"/>
              </w:rPr>
              <w:t>оэффициента автономии (независимости)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174D3B" w:rsidRDefault="00174D3B" w:rsidP="00174D3B">
            <w:pPr>
              <w:jc w:val="center"/>
              <w:rPr>
                <w:sz w:val="18"/>
                <w:szCs w:val="18"/>
              </w:rPr>
            </w:pPr>
            <w:r w:rsidRPr="00174D3B">
              <w:rPr>
                <w:sz w:val="18"/>
                <w:szCs w:val="18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174D3B" w:rsidRDefault="00174D3B" w:rsidP="00CE160D">
            <w:pPr>
              <w:jc w:val="center"/>
              <w:rPr>
                <w:sz w:val="18"/>
                <w:szCs w:val="18"/>
              </w:rPr>
            </w:pPr>
            <w:r w:rsidRPr="00174D3B">
              <w:rPr>
                <w:sz w:val="18"/>
                <w:szCs w:val="18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160D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-0,21</w:t>
            </w:r>
          </w:p>
        </w:tc>
      </w:tr>
      <w:tr w:rsidR="00CE7BC4" w:rsidRPr="00B756EE" w:rsidTr="000F53A8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845B85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9.2. </w:t>
            </w:r>
            <w:r w:rsidR="00CE7BC4" w:rsidRPr="00B756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CE7BC4" w:rsidRPr="00B756EE">
              <w:rPr>
                <w:sz w:val="22"/>
                <w:szCs w:val="22"/>
              </w:rPr>
              <w:t>оэффициента оборачиваемости собственного капитала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174D3B" w:rsidRDefault="00174D3B" w:rsidP="00174D3B">
            <w:pPr>
              <w:jc w:val="center"/>
              <w:rPr>
                <w:sz w:val="18"/>
                <w:szCs w:val="18"/>
              </w:rPr>
            </w:pPr>
            <w:r w:rsidRPr="00174D3B">
              <w:rPr>
                <w:sz w:val="18"/>
                <w:szCs w:val="18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174D3B" w:rsidRDefault="00174D3B" w:rsidP="00CE160D">
            <w:pPr>
              <w:jc w:val="center"/>
              <w:rPr>
                <w:sz w:val="18"/>
                <w:szCs w:val="18"/>
              </w:rPr>
            </w:pPr>
            <w:r w:rsidRPr="00174D3B">
              <w:rPr>
                <w:sz w:val="18"/>
                <w:szCs w:val="18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160D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</w:tr>
      <w:tr w:rsidR="00CE7BC4" w:rsidRPr="00B756EE" w:rsidTr="000F53A8">
        <w:trPr>
          <w:trHeight w:val="25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C4" w:rsidRPr="00B756EE" w:rsidRDefault="00845B85" w:rsidP="00B75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 Рентабельности продаж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174D3B" w:rsidRDefault="00174D3B" w:rsidP="00174D3B">
            <w:pPr>
              <w:jc w:val="center"/>
              <w:rPr>
                <w:sz w:val="18"/>
                <w:szCs w:val="18"/>
              </w:rPr>
            </w:pPr>
            <w:r w:rsidRPr="00174D3B">
              <w:rPr>
                <w:sz w:val="18"/>
                <w:szCs w:val="18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174D3B" w:rsidRDefault="00174D3B" w:rsidP="00CE160D">
            <w:pPr>
              <w:jc w:val="center"/>
              <w:rPr>
                <w:sz w:val="18"/>
                <w:szCs w:val="18"/>
              </w:rPr>
            </w:pPr>
            <w:r w:rsidRPr="00174D3B">
              <w:rPr>
                <w:sz w:val="18"/>
                <w:szCs w:val="18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BC4" w:rsidRPr="00B756EE" w:rsidRDefault="00CE160D" w:rsidP="00CE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-0,98</w:t>
            </w:r>
          </w:p>
        </w:tc>
      </w:tr>
    </w:tbl>
    <w:p w:rsidR="00B756EE" w:rsidRDefault="00B756EE">
      <w:pPr>
        <w:rPr>
          <w:sz w:val="22"/>
          <w:szCs w:val="22"/>
        </w:rPr>
      </w:pPr>
    </w:p>
    <w:p w:rsidR="001D2391" w:rsidRDefault="001D2391">
      <w:pPr>
        <w:rPr>
          <w:sz w:val="22"/>
          <w:szCs w:val="22"/>
        </w:rPr>
      </w:pPr>
    </w:p>
    <w:p w:rsidR="003626B3" w:rsidRDefault="003626B3" w:rsidP="003626B3">
      <w:pPr>
        <w:shd w:val="clear" w:color="auto" w:fill="FFFFFF"/>
        <w:spacing w:before="5" w:line="360" w:lineRule="auto"/>
        <w:ind w:right="17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Проведем факторный анализ рентабельности: для расчета влияния факторов на показатель рентабельности активов используем следующую 3-х факторную мультипликативную модель:</w:t>
      </w:r>
    </w:p>
    <w:p w:rsidR="003626B3" w:rsidRPr="00EF16CC" w:rsidRDefault="003626B3" w:rsidP="003626B3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а </w:t>
      </w:r>
      <w:r>
        <w:rPr>
          <w:sz w:val="28"/>
          <w:szCs w:val="28"/>
        </w:rPr>
        <w:t>= К</w:t>
      </w:r>
      <w:r>
        <w:rPr>
          <w:sz w:val="28"/>
          <w:szCs w:val="28"/>
          <w:vertAlign w:val="subscript"/>
        </w:rPr>
        <w:t>авт</w:t>
      </w:r>
      <w:r>
        <w:rPr>
          <w:sz w:val="28"/>
          <w:szCs w:val="28"/>
        </w:rPr>
        <w:t xml:space="preserve">* К </w:t>
      </w:r>
      <w:r>
        <w:rPr>
          <w:sz w:val="28"/>
          <w:szCs w:val="28"/>
          <w:vertAlign w:val="subscript"/>
        </w:rPr>
        <w:t xml:space="preserve">об.ск </w:t>
      </w:r>
      <w:r>
        <w:rPr>
          <w:sz w:val="28"/>
          <w:szCs w:val="28"/>
        </w:rPr>
        <w:t>* Р</w:t>
      </w:r>
      <w:r>
        <w:rPr>
          <w:sz w:val="28"/>
          <w:szCs w:val="28"/>
          <w:vertAlign w:val="subscript"/>
        </w:rPr>
        <w:t>пр</w:t>
      </w:r>
    </w:p>
    <w:p w:rsidR="003626B3" w:rsidRDefault="003626B3" w:rsidP="003626B3">
      <w:pPr>
        <w:shd w:val="clear" w:color="auto" w:fill="FFFFFF"/>
        <w:spacing w:before="5" w:line="360" w:lineRule="auto"/>
        <w:ind w:right="17" w:firstLine="851"/>
        <w:jc w:val="both"/>
        <w:rPr>
          <w:sz w:val="28"/>
          <w:szCs w:val="28"/>
        </w:rPr>
      </w:pPr>
    </w:p>
    <w:p w:rsidR="003626B3" w:rsidRPr="00A45C95" w:rsidRDefault="003626B3" w:rsidP="003626B3">
      <w:pPr>
        <w:shd w:val="clear" w:color="auto" w:fill="FFFFFF"/>
        <w:spacing w:before="5" w:line="360" w:lineRule="auto"/>
        <w:ind w:right="1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влияние каждого из трех факторов методом абсолютных разниц:</w:t>
      </w:r>
    </w:p>
    <w:p w:rsidR="003626B3" w:rsidRDefault="003626B3" w:rsidP="003626B3">
      <w:pPr>
        <w:shd w:val="clear" w:color="auto" w:fill="FFFFFF"/>
        <w:spacing w:before="5" w:line="360" w:lineRule="auto"/>
        <w:ind w:right="17" w:firstLine="851"/>
        <w:rPr>
          <w:sz w:val="28"/>
          <w:szCs w:val="28"/>
        </w:rPr>
      </w:pPr>
      <w:r>
        <w:rPr>
          <w:sz w:val="28"/>
          <w:szCs w:val="28"/>
        </w:rPr>
        <w:t>ΔР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(К</w:t>
      </w:r>
      <w:r>
        <w:rPr>
          <w:sz w:val="28"/>
          <w:szCs w:val="28"/>
          <w:vertAlign w:val="subscript"/>
        </w:rPr>
        <w:t>авт</w:t>
      </w:r>
      <w:r>
        <w:rPr>
          <w:sz w:val="28"/>
          <w:szCs w:val="28"/>
        </w:rPr>
        <w:t>) = Δ</w:t>
      </w:r>
      <w:r w:rsidRPr="00A45C9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авт</w:t>
      </w:r>
      <w:r>
        <w:rPr>
          <w:sz w:val="28"/>
          <w:szCs w:val="28"/>
        </w:rPr>
        <w:t xml:space="preserve"> * К</w:t>
      </w:r>
      <w:r>
        <w:rPr>
          <w:sz w:val="28"/>
          <w:szCs w:val="28"/>
          <w:vertAlign w:val="subscript"/>
        </w:rPr>
        <w:t xml:space="preserve">об.СК0 </w:t>
      </w:r>
      <w:r>
        <w:rPr>
          <w:sz w:val="28"/>
          <w:szCs w:val="28"/>
        </w:rPr>
        <w:t>*</w:t>
      </w:r>
      <w:r w:rsidRPr="00A45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vertAlign w:val="subscript"/>
        </w:rPr>
        <w:t>пр0</w:t>
      </w:r>
      <w:r>
        <w:rPr>
          <w:sz w:val="28"/>
          <w:szCs w:val="28"/>
        </w:rPr>
        <w:t xml:space="preserve"> = (-0,06)*4,07*0,84= -0,21</w:t>
      </w:r>
    </w:p>
    <w:p w:rsidR="003626B3" w:rsidRDefault="003626B3" w:rsidP="003626B3">
      <w:pPr>
        <w:shd w:val="clear" w:color="auto" w:fill="FFFFFF"/>
        <w:spacing w:before="5" w:line="360" w:lineRule="auto"/>
        <w:ind w:right="17" w:firstLine="851"/>
        <w:rPr>
          <w:sz w:val="28"/>
          <w:szCs w:val="28"/>
        </w:rPr>
      </w:pPr>
      <w:r>
        <w:rPr>
          <w:sz w:val="28"/>
          <w:szCs w:val="28"/>
        </w:rPr>
        <w:t>ΔР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(К</w:t>
      </w:r>
      <w:r>
        <w:rPr>
          <w:sz w:val="28"/>
          <w:szCs w:val="28"/>
          <w:vertAlign w:val="subscript"/>
        </w:rPr>
        <w:t>об.СК</w:t>
      </w:r>
      <w:r>
        <w:rPr>
          <w:sz w:val="28"/>
          <w:szCs w:val="28"/>
        </w:rPr>
        <w:t xml:space="preserve">) = </w:t>
      </w:r>
      <w:r w:rsidRPr="00A45C9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авт1</w:t>
      </w:r>
      <w:r>
        <w:rPr>
          <w:sz w:val="28"/>
          <w:szCs w:val="28"/>
        </w:rPr>
        <w:t xml:space="preserve"> * ΔК</w:t>
      </w:r>
      <w:r>
        <w:rPr>
          <w:sz w:val="28"/>
          <w:szCs w:val="28"/>
          <w:vertAlign w:val="subscript"/>
        </w:rPr>
        <w:t xml:space="preserve">об.СК </w:t>
      </w:r>
      <w:r>
        <w:rPr>
          <w:sz w:val="28"/>
          <w:szCs w:val="28"/>
        </w:rPr>
        <w:t>*</w:t>
      </w:r>
      <w:r w:rsidRPr="00A45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vertAlign w:val="subscript"/>
        </w:rPr>
        <w:t>пр0</w:t>
      </w:r>
      <w:r>
        <w:rPr>
          <w:sz w:val="28"/>
          <w:szCs w:val="28"/>
        </w:rPr>
        <w:t xml:space="preserve"> = 0,30 * 0,27 * 0,84 = 0,07 </w:t>
      </w:r>
    </w:p>
    <w:p w:rsidR="003626B3" w:rsidRDefault="003626B3" w:rsidP="003626B3">
      <w:pPr>
        <w:shd w:val="clear" w:color="auto" w:fill="FFFFFF"/>
        <w:spacing w:before="5" w:line="360" w:lineRule="auto"/>
        <w:ind w:right="17" w:firstLine="851"/>
        <w:rPr>
          <w:sz w:val="28"/>
          <w:szCs w:val="28"/>
        </w:rPr>
      </w:pPr>
      <w:r>
        <w:rPr>
          <w:sz w:val="28"/>
          <w:szCs w:val="28"/>
        </w:rPr>
        <w:t>ΔР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(Р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) = </w:t>
      </w:r>
      <w:r w:rsidRPr="00A45C9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авт1</w:t>
      </w:r>
      <w:r>
        <w:rPr>
          <w:sz w:val="28"/>
          <w:szCs w:val="28"/>
        </w:rPr>
        <w:t xml:space="preserve"> * К</w:t>
      </w:r>
      <w:r>
        <w:rPr>
          <w:sz w:val="28"/>
          <w:szCs w:val="28"/>
          <w:vertAlign w:val="subscript"/>
        </w:rPr>
        <w:t xml:space="preserve">об.СК1 </w:t>
      </w:r>
      <w:r>
        <w:rPr>
          <w:sz w:val="28"/>
          <w:szCs w:val="28"/>
        </w:rPr>
        <w:t>*</w:t>
      </w:r>
      <w:r w:rsidRPr="00A45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ΔР</w:t>
      </w:r>
      <w:r>
        <w:rPr>
          <w:sz w:val="28"/>
          <w:szCs w:val="28"/>
          <w:vertAlign w:val="subscript"/>
        </w:rPr>
        <w:t>пр0</w:t>
      </w:r>
      <w:r>
        <w:rPr>
          <w:sz w:val="28"/>
          <w:szCs w:val="28"/>
        </w:rPr>
        <w:t xml:space="preserve"> = 0,30 * 4,35 * (-0,75) = -0,98</w:t>
      </w:r>
    </w:p>
    <w:p w:rsidR="001D2391" w:rsidRDefault="003626B3" w:rsidP="003D3BF1">
      <w:pPr>
        <w:shd w:val="clear" w:color="auto" w:fill="FFFFFF"/>
        <w:spacing w:before="5" w:line="360" w:lineRule="auto"/>
        <w:ind w:right="17" w:firstLine="851"/>
        <w:jc w:val="both"/>
        <w:rPr>
          <w:sz w:val="22"/>
          <w:szCs w:val="22"/>
        </w:rPr>
      </w:pPr>
      <w:r>
        <w:rPr>
          <w:sz w:val="28"/>
          <w:szCs w:val="28"/>
        </w:rPr>
        <w:t>Проверка: ΔР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(К</w:t>
      </w:r>
      <w:r>
        <w:rPr>
          <w:sz w:val="28"/>
          <w:szCs w:val="28"/>
          <w:vertAlign w:val="subscript"/>
        </w:rPr>
        <w:t>авт</w:t>
      </w:r>
      <w:r>
        <w:rPr>
          <w:sz w:val="28"/>
          <w:szCs w:val="28"/>
        </w:rPr>
        <w:t>) + ΔР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(К</w:t>
      </w:r>
      <w:r>
        <w:rPr>
          <w:sz w:val="28"/>
          <w:szCs w:val="28"/>
          <w:vertAlign w:val="subscript"/>
        </w:rPr>
        <w:t>об.СК</w:t>
      </w:r>
      <w:r>
        <w:rPr>
          <w:sz w:val="28"/>
          <w:szCs w:val="28"/>
        </w:rPr>
        <w:t>) + ΔР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(Р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) = (-0,21) + 0,07 + (-0,98) = -1,12, что соответствует общему отклонению результативного показателя рентабельности активов ΔР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= -1,12</w:t>
      </w:r>
    </w:p>
    <w:p w:rsidR="003D3BF1" w:rsidRDefault="003D3BF1">
      <w:pPr>
        <w:rPr>
          <w:sz w:val="22"/>
          <w:szCs w:val="22"/>
        </w:rPr>
      </w:pPr>
    </w:p>
    <w:p w:rsidR="003D3BF1" w:rsidRDefault="003D3BF1" w:rsidP="003D3BF1">
      <w:pPr>
        <w:spacing w:line="360" w:lineRule="auto"/>
        <w:ind w:firstLine="851"/>
        <w:jc w:val="both"/>
        <w:rPr>
          <w:sz w:val="28"/>
          <w:szCs w:val="28"/>
        </w:rPr>
      </w:pPr>
      <w:r w:rsidRPr="00C845D5">
        <w:rPr>
          <w:sz w:val="28"/>
          <w:szCs w:val="28"/>
        </w:rPr>
        <w:t>Из приведенных выше расчетов следует, что  предприятие не совсем успешно развивает свою финансово-хозяйственную деятельность, о чем свидетельствует отрицательная динамика рентабельности активов. Так в</w:t>
      </w:r>
      <w:r>
        <w:rPr>
          <w:sz w:val="28"/>
          <w:szCs w:val="28"/>
        </w:rPr>
        <w:t xml:space="preserve"> отчетном году  уровень рентабельности активов снизился на 1,12</w:t>
      </w:r>
      <w:r w:rsidR="0076097E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Pr="002A3677">
        <w:rPr>
          <w:sz w:val="28"/>
          <w:szCs w:val="28"/>
        </w:rPr>
        <w:t>Это произошло в результате влияния следующих факторов:</w:t>
      </w:r>
    </w:p>
    <w:p w:rsidR="003D3BF1" w:rsidRDefault="003D3BF1" w:rsidP="003D3B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автономии оказал отрицательное влияние на анализируемый показатель и привел к его понижению на 0,21%;</w:t>
      </w:r>
    </w:p>
    <w:p w:rsidR="00773C97" w:rsidRDefault="00773C97" w:rsidP="003D3B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 к</w:t>
      </w:r>
      <w:r w:rsidRPr="00773C97">
        <w:rPr>
          <w:sz w:val="28"/>
          <w:szCs w:val="28"/>
        </w:rPr>
        <w:t>оэффициента оборачиваемости собственного капитала</w:t>
      </w:r>
      <w:r>
        <w:rPr>
          <w:sz w:val="28"/>
          <w:szCs w:val="28"/>
        </w:rPr>
        <w:t xml:space="preserve"> оказал положительное влияние на рентабельность активов на 0,7%, что говорит об усилении оборачиваемости собственных средств за счет продажи продукции, что будет способствовать наращиванию выручки, являющейся главным источником прибыли и рентабельнос</w:t>
      </w:r>
      <w:r w:rsidR="00591E17">
        <w:rPr>
          <w:sz w:val="28"/>
          <w:szCs w:val="28"/>
        </w:rPr>
        <w:t>ти;</w:t>
      </w:r>
    </w:p>
    <w:p w:rsidR="003D3BF1" w:rsidRDefault="003D3BF1" w:rsidP="003D3B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рентабельность продаж оказала отрицательное влияние на анализируемый показатель  понизив его на 0,98%, что существенно перекрыва</w:t>
      </w:r>
      <w:r w:rsidR="00773C97">
        <w:rPr>
          <w:sz w:val="28"/>
          <w:szCs w:val="28"/>
        </w:rPr>
        <w:t>ет влияние предыдущего фактора.</w:t>
      </w:r>
    </w:p>
    <w:p w:rsidR="003D3BF1" w:rsidRDefault="003D3BF1" w:rsidP="003D3BF1">
      <w:pPr>
        <w:spacing w:line="360" w:lineRule="auto"/>
        <w:ind w:firstLine="851"/>
        <w:jc w:val="both"/>
        <w:rPr>
          <w:sz w:val="28"/>
          <w:szCs w:val="28"/>
        </w:rPr>
      </w:pPr>
      <w:r w:rsidRPr="00FE0241">
        <w:rPr>
          <w:sz w:val="28"/>
          <w:szCs w:val="28"/>
        </w:rPr>
        <w:t>На основе проведенного факторного анализа рентабельности активов можно реком</w:t>
      </w:r>
      <w:r>
        <w:rPr>
          <w:sz w:val="28"/>
          <w:szCs w:val="28"/>
        </w:rPr>
        <w:t>ендовать компании усилить   оборачиваемость</w:t>
      </w:r>
      <w:r w:rsidR="00B123A8">
        <w:rPr>
          <w:sz w:val="28"/>
          <w:szCs w:val="28"/>
        </w:rPr>
        <w:t xml:space="preserve"> оборотных средств.</w:t>
      </w:r>
    </w:p>
    <w:p w:rsidR="003D3BF1" w:rsidRDefault="003D3BF1">
      <w:pPr>
        <w:rPr>
          <w:sz w:val="22"/>
          <w:szCs w:val="22"/>
        </w:rPr>
      </w:pPr>
    </w:p>
    <w:p w:rsidR="001D2391" w:rsidRDefault="001D2391">
      <w:pPr>
        <w:rPr>
          <w:sz w:val="22"/>
          <w:szCs w:val="22"/>
        </w:rPr>
      </w:pPr>
    </w:p>
    <w:p w:rsidR="001D2391" w:rsidRDefault="001D2391">
      <w:pPr>
        <w:rPr>
          <w:sz w:val="22"/>
          <w:szCs w:val="22"/>
        </w:rPr>
      </w:pPr>
    </w:p>
    <w:p w:rsidR="001D2391" w:rsidRDefault="001D2391">
      <w:pPr>
        <w:rPr>
          <w:sz w:val="22"/>
          <w:szCs w:val="22"/>
        </w:rPr>
      </w:pPr>
    </w:p>
    <w:p w:rsidR="001D2391" w:rsidRDefault="001D2391">
      <w:pPr>
        <w:rPr>
          <w:sz w:val="22"/>
          <w:szCs w:val="22"/>
        </w:rPr>
      </w:pPr>
    </w:p>
    <w:p w:rsidR="001D2391" w:rsidRDefault="001D2391">
      <w:pPr>
        <w:rPr>
          <w:sz w:val="22"/>
          <w:szCs w:val="22"/>
        </w:rPr>
      </w:pPr>
    </w:p>
    <w:p w:rsidR="000A289D" w:rsidRDefault="000A289D">
      <w:pPr>
        <w:rPr>
          <w:sz w:val="22"/>
          <w:szCs w:val="22"/>
        </w:rPr>
      </w:pPr>
    </w:p>
    <w:p w:rsidR="000A289D" w:rsidRDefault="000A289D">
      <w:pPr>
        <w:rPr>
          <w:sz w:val="22"/>
          <w:szCs w:val="22"/>
        </w:rPr>
      </w:pPr>
    </w:p>
    <w:p w:rsidR="001D2391" w:rsidRDefault="001D2391" w:rsidP="0080725D">
      <w:pPr>
        <w:spacing w:line="360" w:lineRule="auto"/>
        <w:jc w:val="center"/>
        <w:rPr>
          <w:b/>
          <w:sz w:val="28"/>
          <w:szCs w:val="28"/>
        </w:rPr>
      </w:pPr>
      <w:r w:rsidRPr="001D2391">
        <w:rPr>
          <w:b/>
          <w:sz w:val="28"/>
          <w:szCs w:val="28"/>
        </w:rPr>
        <w:t>Задание 6.</w:t>
      </w:r>
    </w:p>
    <w:p w:rsidR="001D2391" w:rsidRDefault="001D2391" w:rsidP="008072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данным формы №4 «Отчет о движении денежных средств» охарактеризовать распределение денежных потоков организации и соотношение притока и оттока денежных средств по видам деятельности за предыдущий и отчетный период.</w:t>
      </w:r>
    </w:p>
    <w:p w:rsidR="001D2391" w:rsidRDefault="001D2391" w:rsidP="001D23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Расчеты за </w:t>
      </w:r>
      <w:r w:rsidRPr="0093312F">
        <w:rPr>
          <w:sz w:val="28"/>
          <w:szCs w:val="28"/>
        </w:rPr>
        <w:t>предыдущий</w:t>
      </w:r>
      <w:r w:rsidRPr="001D2391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представить в табл. 6.2.</w:t>
      </w:r>
    </w:p>
    <w:p w:rsidR="001D2391" w:rsidRDefault="001D2391" w:rsidP="001D239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6.2</w:t>
      </w:r>
    </w:p>
    <w:p w:rsidR="001D2391" w:rsidRDefault="001D2391" w:rsidP="001D2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соотношения притока и оттока денежных средств по видам деятельности (по данным формы №4), тыс. руб.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3474"/>
        <w:gridCol w:w="1683"/>
        <w:gridCol w:w="1683"/>
        <w:gridCol w:w="1683"/>
        <w:gridCol w:w="1331"/>
      </w:tblGrid>
      <w:tr w:rsidR="001D2391" w:rsidRPr="000153F4" w:rsidTr="000153F4">
        <w:trPr>
          <w:trHeight w:val="695"/>
        </w:trPr>
        <w:tc>
          <w:tcPr>
            <w:tcW w:w="3474" w:type="dxa"/>
          </w:tcPr>
          <w:p w:rsidR="000153F4" w:rsidRDefault="000153F4" w:rsidP="000153F4">
            <w:pPr>
              <w:jc w:val="center"/>
              <w:rPr>
                <w:b/>
                <w:sz w:val="22"/>
                <w:szCs w:val="22"/>
              </w:rPr>
            </w:pPr>
          </w:p>
          <w:p w:rsidR="000153F4" w:rsidRPr="000153F4" w:rsidRDefault="000153F4" w:rsidP="00015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683" w:type="dxa"/>
          </w:tcPr>
          <w:p w:rsidR="001D2391" w:rsidRDefault="001D2391" w:rsidP="000153F4">
            <w:pPr>
              <w:jc w:val="center"/>
              <w:rPr>
                <w:b/>
                <w:sz w:val="22"/>
                <w:szCs w:val="22"/>
              </w:rPr>
            </w:pPr>
          </w:p>
          <w:p w:rsidR="000153F4" w:rsidRPr="000153F4" w:rsidRDefault="000153F4" w:rsidP="00015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Остаток</w:t>
            </w:r>
          </w:p>
        </w:tc>
        <w:tc>
          <w:tcPr>
            <w:tcW w:w="1683" w:type="dxa"/>
          </w:tcPr>
          <w:p w:rsidR="001D2391" w:rsidRDefault="001D2391" w:rsidP="000153F4">
            <w:pPr>
              <w:jc w:val="center"/>
              <w:rPr>
                <w:b/>
                <w:sz w:val="22"/>
                <w:szCs w:val="22"/>
              </w:rPr>
            </w:pPr>
          </w:p>
          <w:p w:rsidR="000153F4" w:rsidRPr="000153F4" w:rsidRDefault="000153F4" w:rsidP="00015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Приток (+)</w:t>
            </w:r>
          </w:p>
        </w:tc>
        <w:tc>
          <w:tcPr>
            <w:tcW w:w="1683" w:type="dxa"/>
          </w:tcPr>
          <w:p w:rsidR="001D2391" w:rsidRDefault="001D2391" w:rsidP="000153F4">
            <w:pPr>
              <w:jc w:val="center"/>
              <w:rPr>
                <w:b/>
                <w:sz w:val="22"/>
                <w:szCs w:val="22"/>
              </w:rPr>
            </w:pPr>
          </w:p>
          <w:p w:rsidR="000153F4" w:rsidRPr="000153F4" w:rsidRDefault="000153F4" w:rsidP="00015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Отток (-)</w:t>
            </w:r>
          </w:p>
        </w:tc>
        <w:tc>
          <w:tcPr>
            <w:tcW w:w="1331" w:type="dxa"/>
          </w:tcPr>
          <w:p w:rsidR="001D2391" w:rsidRPr="000153F4" w:rsidRDefault="000153F4" w:rsidP="00015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(+,-)</w:t>
            </w:r>
          </w:p>
        </w:tc>
      </w:tr>
      <w:tr w:rsidR="001D2391" w:rsidRPr="000153F4" w:rsidTr="000153F4">
        <w:tc>
          <w:tcPr>
            <w:tcW w:w="3474" w:type="dxa"/>
          </w:tcPr>
          <w:p w:rsidR="001D2391" w:rsidRPr="000153F4" w:rsidRDefault="000153F4" w:rsidP="00015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3" w:type="dxa"/>
          </w:tcPr>
          <w:p w:rsidR="001D2391" w:rsidRPr="000153F4" w:rsidRDefault="000153F4" w:rsidP="00015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83" w:type="dxa"/>
          </w:tcPr>
          <w:p w:rsidR="001D2391" w:rsidRPr="000153F4" w:rsidRDefault="000153F4" w:rsidP="00015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1D2391" w:rsidRPr="000153F4" w:rsidRDefault="000153F4" w:rsidP="00015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31" w:type="dxa"/>
          </w:tcPr>
          <w:p w:rsidR="001D2391" w:rsidRPr="000153F4" w:rsidRDefault="000153F4" w:rsidP="000153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1D2391" w:rsidRPr="000153F4" w:rsidTr="000153F4">
        <w:tc>
          <w:tcPr>
            <w:tcW w:w="3474" w:type="dxa"/>
          </w:tcPr>
          <w:p w:rsidR="001D2391" w:rsidRPr="000153F4" w:rsidRDefault="000153F4" w:rsidP="001D2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Остаток денежных средств на начало года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8419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</w:tr>
      <w:tr w:rsidR="001D2391" w:rsidRPr="000153F4" w:rsidTr="000153F4">
        <w:tc>
          <w:tcPr>
            <w:tcW w:w="3474" w:type="dxa"/>
          </w:tcPr>
          <w:p w:rsidR="001D2391" w:rsidRPr="000153F4" w:rsidRDefault="000153F4" w:rsidP="001D2391">
            <w:pPr>
              <w:rPr>
                <w:sz w:val="22"/>
                <w:szCs w:val="22"/>
              </w:rPr>
            </w:pPr>
            <w:r w:rsidRPr="000153F4">
              <w:rPr>
                <w:sz w:val="22"/>
                <w:szCs w:val="22"/>
              </w:rPr>
              <w:t>2. Текущая деятельность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3485362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3752312</w:t>
            </w:r>
          </w:p>
        </w:tc>
        <w:tc>
          <w:tcPr>
            <w:tcW w:w="1331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-266950</w:t>
            </w:r>
          </w:p>
        </w:tc>
      </w:tr>
      <w:tr w:rsidR="001D2391" w:rsidRPr="000153F4" w:rsidTr="000153F4">
        <w:tc>
          <w:tcPr>
            <w:tcW w:w="3474" w:type="dxa"/>
          </w:tcPr>
          <w:p w:rsidR="001D2391" w:rsidRPr="000153F4" w:rsidRDefault="000153F4" w:rsidP="001D2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Инвестиционная деятельность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50100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335414</w:t>
            </w:r>
          </w:p>
        </w:tc>
        <w:tc>
          <w:tcPr>
            <w:tcW w:w="1331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-285314</w:t>
            </w:r>
          </w:p>
        </w:tc>
      </w:tr>
      <w:tr w:rsidR="001D2391" w:rsidRPr="000153F4" w:rsidTr="000153F4">
        <w:tc>
          <w:tcPr>
            <w:tcW w:w="3474" w:type="dxa"/>
          </w:tcPr>
          <w:p w:rsidR="001D2391" w:rsidRPr="000153F4" w:rsidRDefault="000153F4" w:rsidP="001D2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Финансовая деятельность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1836796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1291616</w:t>
            </w:r>
          </w:p>
        </w:tc>
        <w:tc>
          <w:tcPr>
            <w:tcW w:w="1331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+545180</w:t>
            </w:r>
          </w:p>
        </w:tc>
      </w:tr>
      <w:tr w:rsidR="001D2391" w:rsidRPr="000153F4" w:rsidTr="000153F4">
        <w:tc>
          <w:tcPr>
            <w:tcW w:w="3474" w:type="dxa"/>
          </w:tcPr>
          <w:p w:rsidR="001D2391" w:rsidRPr="000153F4" w:rsidRDefault="000153F4" w:rsidP="001D2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Итого (п.2+п.3+п.4)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53720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5379342</w:t>
            </w:r>
          </w:p>
        </w:tc>
        <w:tc>
          <w:tcPr>
            <w:tcW w:w="1331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-7084</w:t>
            </w:r>
          </w:p>
        </w:tc>
      </w:tr>
      <w:tr w:rsidR="001D2391" w:rsidRPr="000153F4" w:rsidTr="000153F4">
        <w:tc>
          <w:tcPr>
            <w:tcW w:w="3474" w:type="dxa"/>
          </w:tcPr>
          <w:p w:rsidR="001D2391" w:rsidRPr="000153F4" w:rsidRDefault="000153F4" w:rsidP="001D2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Остаток денежных средств на конец года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1335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</w:tr>
      <w:tr w:rsidR="001D2391" w:rsidRPr="000153F4" w:rsidTr="000153F4">
        <w:tc>
          <w:tcPr>
            <w:tcW w:w="3474" w:type="dxa"/>
          </w:tcPr>
          <w:p w:rsidR="001D2391" w:rsidRPr="000153F4" w:rsidRDefault="000153F4" w:rsidP="001D2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Изменение остатка денежных средств (+,-)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-7084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  <w:tc>
          <w:tcPr>
            <w:tcW w:w="1683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  <w:tc>
          <w:tcPr>
            <w:tcW w:w="1331" w:type="dxa"/>
          </w:tcPr>
          <w:p w:rsidR="001D2391" w:rsidRPr="0093312F" w:rsidRDefault="0093312F" w:rsidP="0093312F">
            <w:pPr>
              <w:jc w:val="center"/>
              <w:rPr>
                <w:sz w:val="22"/>
                <w:szCs w:val="22"/>
              </w:rPr>
            </w:pPr>
            <w:r w:rsidRPr="0093312F">
              <w:rPr>
                <w:sz w:val="22"/>
                <w:szCs w:val="22"/>
              </w:rPr>
              <w:t>х</w:t>
            </w:r>
          </w:p>
        </w:tc>
      </w:tr>
    </w:tbl>
    <w:p w:rsidR="00653A61" w:rsidRPr="002D2664" w:rsidRDefault="00653A61" w:rsidP="002D2664">
      <w:pPr>
        <w:spacing w:line="360" w:lineRule="auto"/>
        <w:rPr>
          <w:sz w:val="22"/>
          <w:szCs w:val="22"/>
        </w:rPr>
      </w:pPr>
    </w:p>
    <w:p w:rsidR="00653A61" w:rsidRDefault="002D2664" w:rsidP="002D2664">
      <w:pPr>
        <w:spacing w:line="360" w:lineRule="auto"/>
        <w:jc w:val="both"/>
        <w:rPr>
          <w:sz w:val="28"/>
          <w:szCs w:val="28"/>
        </w:rPr>
      </w:pPr>
      <w:r w:rsidRPr="002D2664">
        <w:rPr>
          <w:sz w:val="22"/>
          <w:szCs w:val="22"/>
        </w:rPr>
        <w:tab/>
      </w:r>
      <w:r w:rsidRPr="002D2664">
        <w:rPr>
          <w:sz w:val="28"/>
          <w:szCs w:val="28"/>
        </w:rPr>
        <w:t>Сравнение</w:t>
      </w:r>
      <w:r>
        <w:rPr>
          <w:sz w:val="28"/>
          <w:szCs w:val="28"/>
        </w:rPr>
        <w:t xml:space="preserve"> потоков денежных средств по текущей деятельности свидетельствует о превышении оттока над притоком на сумму 266950 тыс. руб., что является отрицательным фактом, так как именно текущая деятельность должна обеспечивать достаточность денежных средств для осуществления операций по инвестиционной и финансовой деятельности.</w:t>
      </w:r>
      <w:r w:rsidR="00D84A31">
        <w:rPr>
          <w:sz w:val="28"/>
          <w:szCs w:val="28"/>
        </w:rPr>
        <w:t xml:space="preserve"> В данном случае превышение оттока свидетельствует о наличии регресса в деятельности организации: текущая деятельность остро нуждается в пополнении денежных средств путем заимствования, а это повышает финансовую напряженность.</w:t>
      </w:r>
    </w:p>
    <w:p w:rsidR="00653A61" w:rsidRDefault="00434574" w:rsidP="00F51D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2863">
        <w:rPr>
          <w:sz w:val="28"/>
          <w:szCs w:val="28"/>
        </w:rPr>
        <w:t>Превышение оттока денежных средств над притоком в инвестиционной деятельности говорит о том, что организация вкладывает</w:t>
      </w:r>
      <w:r w:rsidR="000E0714">
        <w:rPr>
          <w:sz w:val="28"/>
          <w:szCs w:val="28"/>
        </w:rPr>
        <w:t xml:space="preserve"> деньги во внеоборотные активы, активно иммобилизует средства, развивая свою производственную базу, осуществляя долгосрочные вложения денежных средств.</w:t>
      </w:r>
    </w:p>
    <w:p w:rsidR="006A201B" w:rsidRDefault="006A201B" w:rsidP="00F51D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80B">
        <w:rPr>
          <w:sz w:val="28"/>
          <w:szCs w:val="28"/>
        </w:rPr>
        <w:t>Превышение притока денежных средств над оттоком (на 545180 тыс. руб.) в финансовой деятельности говорит о том, что организация прибегает к заемным средствам.</w:t>
      </w:r>
    </w:p>
    <w:p w:rsidR="00BB080B" w:rsidRDefault="00BB080B" w:rsidP="00F51D38">
      <w:pPr>
        <w:spacing w:line="360" w:lineRule="auto"/>
        <w:jc w:val="both"/>
        <w:rPr>
          <w:b/>
          <w:sz w:val="22"/>
          <w:szCs w:val="22"/>
        </w:rPr>
      </w:pPr>
      <w:r>
        <w:rPr>
          <w:sz w:val="28"/>
          <w:szCs w:val="28"/>
        </w:rPr>
        <w:tab/>
        <w:t>В целом по отчету можно сказать следующее, что организация закупает активы, прибегая к финансированию со стороны т.к. собственных средств не достаточно. Снижение ликвидности баланса в данном случае может быть оправдано, если организация рассчитывает на окупаемость инвестиций.</w:t>
      </w: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F92272" w:rsidRDefault="00F92272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802C58" w:rsidRDefault="00802C58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Default="00653A61" w:rsidP="001D2391">
      <w:pPr>
        <w:rPr>
          <w:b/>
          <w:sz w:val="22"/>
          <w:szCs w:val="22"/>
        </w:rPr>
      </w:pPr>
    </w:p>
    <w:p w:rsidR="00653A61" w:rsidRPr="00653A61" w:rsidRDefault="00653A61" w:rsidP="00802C58">
      <w:pPr>
        <w:spacing w:line="360" w:lineRule="auto"/>
        <w:jc w:val="center"/>
        <w:rPr>
          <w:sz w:val="28"/>
          <w:szCs w:val="28"/>
        </w:rPr>
      </w:pPr>
      <w:r w:rsidRPr="00653A61">
        <w:rPr>
          <w:b/>
          <w:sz w:val="28"/>
          <w:szCs w:val="28"/>
        </w:rPr>
        <w:t>Задание 7</w:t>
      </w:r>
      <w:r>
        <w:rPr>
          <w:b/>
          <w:sz w:val="28"/>
          <w:szCs w:val="28"/>
        </w:rPr>
        <w:t>.</w:t>
      </w:r>
    </w:p>
    <w:p w:rsidR="00653A61" w:rsidRPr="00653A61" w:rsidRDefault="00653A61" w:rsidP="00802C58">
      <w:pPr>
        <w:spacing w:line="360" w:lineRule="auto"/>
        <w:ind w:firstLine="720"/>
        <w:jc w:val="both"/>
        <w:rPr>
          <w:sz w:val="28"/>
          <w:szCs w:val="28"/>
        </w:rPr>
      </w:pPr>
      <w:r w:rsidRPr="00653A61">
        <w:rPr>
          <w:sz w:val="28"/>
          <w:szCs w:val="28"/>
        </w:rPr>
        <w:t>По данным приложения  к бухгалтерскому балансу проанализировать состав и динамику расходов по обычным видам деятельности. Результаты расчетов представить в таблице 7.</w:t>
      </w:r>
    </w:p>
    <w:p w:rsidR="00653A61" w:rsidRPr="00653A61" w:rsidRDefault="00653A61" w:rsidP="00E63F7A">
      <w:pPr>
        <w:jc w:val="right"/>
        <w:rPr>
          <w:sz w:val="28"/>
          <w:szCs w:val="28"/>
        </w:rPr>
      </w:pPr>
      <w:r w:rsidRPr="00653A61">
        <w:rPr>
          <w:sz w:val="28"/>
          <w:szCs w:val="28"/>
        </w:rPr>
        <w:t xml:space="preserve">                                                                                                                                 Таблица 7.4</w:t>
      </w:r>
    </w:p>
    <w:tbl>
      <w:tblPr>
        <w:tblW w:w="9191" w:type="dxa"/>
        <w:tblInd w:w="454" w:type="dxa"/>
        <w:tblLayout w:type="fixed"/>
        <w:tblLook w:val="0000" w:firstRow="0" w:lastRow="0" w:firstColumn="0" w:lastColumn="0" w:noHBand="0" w:noVBand="0"/>
      </w:tblPr>
      <w:tblGrid>
        <w:gridCol w:w="2833"/>
        <w:gridCol w:w="1012"/>
        <w:gridCol w:w="1022"/>
        <w:gridCol w:w="1001"/>
        <w:gridCol w:w="1093"/>
        <w:gridCol w:w="1022"/>
        <w:gridCol w:w="1208"/>
      </w:tblGrid>
      <w:tr w:rsidR="00653A61" w:rsidTr="00653A61">
        <w:trPr>
          <w:trHeight w:val="255"/>
        </w:trPr>
        <w:tc>
          <w:tcPr>
            <w:tcW w:w="919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3A61" w:rsidRPr="00653A61" w:rsidRDefault="00653A61" w:rsidP="00653A6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53A61">
              <w:rPr>
                <w:rFonts w:ascii="Arial CYR" w:hAnsi="Arial CYR" w:cs="Arial CYR"/>
                <w:b/>
                <w:bCs/>
                <w:sz w:val="22"/>
                <w:szCs w:val="22"/>
              </w:rPr>
              <w:t>Горизонтально-вертикальный анализ расходов по обычным видам деятельности   (по данным ф. №5)</w:t>
            </w:r>
          </w:p>
        </w:tc>
      </w:tr>
      <w:tr w:rsidR="00653A61" w:rsidTr="00653A61">
        <w:trPr>
          <w:trHeight w:val="255"/>
        </w:trPr>
        <w:tc>
          <w:tcPr>
            <w:tcW w:w="919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A61" w:rsidRDefault="00653A61" w:rsidP="00B54E80">
            <w:pPr>
              <w:jc w:val="both"/>
              <w:rPr>
                <w:rFonts w:ascii="Arial CYR" w:hAnsi="Arial CYR" w:cs="Arial CYR"/>
                <w:b/>
                <w:bCs/>
                <w:sz w:val="22"/>
                <w:szCs w:val="22"/>
                <w:u w:val="single"/>
              </w:rPr>
            </w:pPr>
          </w:p>
        </w:tc>
      </w:tr>
      <w:tr w:rsidR="00653A61" w:rsidRPr="005340EB" w:rsidTr="00653A61">
        <w:trPr>
          <w:trHeight w:val="705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61" w:rsidRPr="005340EB" w:rsidRDefault="00653A61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340EB">
              <w:rPr>
                <w:b/>
                <w:bCs/>
                <w:iCs/>
                <w:sz w:val="22"/>
                <w:szCs w:val="22"/>
              </w:rPr>
              <w:t>Показатели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61" w:rsidRPr="005340EB" w:rsidRDefault="00653A61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340EB">
              <w:rPr>
                <w:b/>
                <w:bCs/>
                <w:iCs/>
                <w:sz w:val="22"/>
                <w:szCs w:val="22"/>
              </w:rPr>
              <w:t>Абсолютные величины, тыс. руб.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A61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340EB">
              <w:rPr>
                <w:b/>
                <w:bCs/>
                <w:iCs/>
                <w:sz w:val="22"/>
                <w:szCs w:val="22"/>
              </w:rPr>
              <w:t>Структура затрат</w:t>
            </w:r>
            <w:r w:rsidR="00653A61" w:rsidRPr="005340EB">
              <w:rPr>
                <w:b/>
                <w:bCs/>
                <w:iCs/>
                <w:sz w:val="22"/>
                <w:szCs w:val="22"/>
              </w:rPr>
              <w:t>, %</w:t>
            </w:r>
          </w:p>
        </w:tc>
      </w:tr>
      <w:tr w:rsidR="00B54E80" w:rsidRPr="005340EB" w:rsidTr="00653A61">
        <w:trPr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340EB">
              <w:rPr>
                <w:b/>
                <w:bCs/>
                <w:iCs/>
                <w:sz w:val="22"/>
                <w:szCs w:val="22"/>
              </w:rPr>
              <w:t>предыдущий год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340EB">
              <w:rPr>
                <w:b/>
                <w:bCs/>
                <w:iCs/>
                <w:sz w:val="22"/>
                <w:szCs w:val="22"/>
              </w:rPr>
              <w:t>отчетный год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340EB">
              <w:rPr>
                <w:b/>
                <w:bCs/>
                <w:iCs/>
                <w:sz w:val="22"/>
                <w:szCs w:val="22"/>
              </w:rPr>
              <w:t>изменение   (+,-)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340EB">
              <w:rPr>
                <w:b/>
                <w:bCs/>
                <w:iCs/>
                <w:sz w:val="22"/>
                <w:szCs w:val="22"/>
              </w:rPr>
              <w:t>предыдущий год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340EB">
              <w:rPr>
                <w:b/>
                <w:bCs/>
                <w:iCs/>
                <w:sz w:val="22"/>
                <w:szCs w:val="22"/>
              </w:rPr>
              <w:t>отчетный год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340EB">
              <w:rPr>
                <w:b/>
                <w:bCs/>
                <w:iCs/>
                <w:sz w:val="22"/>
                <w:szCs w:val="22"/>
              </w:rPr>
              <w:t>изменение (+,-)</w:t>
            </w:r>
          </w:p>
        </w:tc>
      </w:tr>
      <w:tr w:rsidR="00B54E80" w:rsidRPr="005340EB" w:rsidTr="00653A61">
        <w:trPr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54E80" w:rsidRPr="005340EB" w:rsidTr="00653A61">
        <w:trPr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54E80" w:rsidRPr="005340EB" w:rsidTr="00653A61">
        <w:trPr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54E80" w:rsidRPr="005340EB" w:rsidTr="00653A61">
        <w:trPr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1.Материальные затраты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1541268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1574900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+33632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64,82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60,35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-4,47</w:t>
            </w:r>
          </w:p>
        </w:tc>
      </w:tr>
      <w:tr w:rsidR="00B54E80" w:rsidRPr="005340EB" w:rsidTr="00653A61">
        <w:trPr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2.Затраты на оплату труда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513386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606141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+92755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21,59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23,22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+1,63</w:t>
            </w:r>
          </w:p>
        </w:tc>
      </w:tr>
      <w:tr w:rsidR="00B54E80" w:rsidRPr="005340EB" w:rsidTr="00653A61">
        <w:trPr>
          <w:trHeight w:val="255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3.Отчисления на социальные нужды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131212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151846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+20634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5,52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5,82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+0,30</w:t>
            </w:r>
          </w:p>
        </w:tc>
      </w:tr>
      <w:tr w:rsidR="00B54E80" w:rsidRPr="005340EB" w:rsidTr="00653A61">
        <w:trPr>
          <w:trHeight w:val="255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</w:p>
        </w:tc>
      </w:tr>
      <w:tr w:rsidR="00B54E80" w:rsidRPr="005340EB" w:rsidTr="00653A61">
        <w:trPr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4.Амортизация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78908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96205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+17297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3,32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3,69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+0,37</w:t>
            </w:r>
          </w:p>
        </w:tc>
      </w:tr>
      <w:tr w:rsidR="00B54E80" w:rsidRPr="005340EB" w:rsidTr="00653A61">
        <w:trPr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5.Прочие затраты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112922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180687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+67765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4,75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6,92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+2,17</w:t>
            </w:r>
          </w:p>
        </w:tc>
      </w:tr>
      <w:tr w:rsidR="00B54E80" w:rsidRPr="005340EB" w:rsidTr="00653A61">
        <w:trPr>
          <w:trHeight w:val="255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6.Итого по элементам затрат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2377696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2609779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232083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80" w:rsidRPr="005340EB" w:rsidRDefault="00B54E80" w:rsidP="00B54E80">
            <w:pPr>
              <w:jc w:val="both"/>
              <w:rPr>
                <w:sz w:val="22"/>
                <w:szCs w:val="22"/>
              </w:rPr>
            </w:pPr>
            <w:r w:rsidRPr="005340EB">
              <w:rPr>
                <w:sz w:val="22"/>
                <w:szCs w:val="22"/>
              </w:rPr>
              <w:t>-</w:t>
            </w:r>
          </w:p>
        </w:tc>
      </w:tr>
    </w:tbl>
    <w:p w:rsidR="00653A61" w:rsidRPr="005340EB" w:rsidRDefault="00653A61" w:rsidP="00653A61">
      <w:pPr>
        <w:jc w:val="both"/>
        <w:rPr>
          <w:i/>
          <w:sz w:val="22"/>
          <w:szCs w:val="22"/>
        </w:rPr>
      </w:pPr>
    </w:p>
    <w:p w:rsidR="00653A61" w:rsidRDefault="00B114AC" w:rsidP="00B114AC">
      <w:pPr>
        <w:spacing w:line="360" w:lineRule="auto"/>
        <w:jc w:val="both"/>
        <w:rPr>
          <w:sz w:val="28"/>
          <w:szCs w:val="28"/>
        </w:rPr>
      </w:pPr>
      <w:r>
        <w:rPr>
          <w:b/>
          <w:sz w:val="22"/>
          <w:szCs w:val="22"/>
        </w:rPr>
        <w:tab/>
      </w:r>
      <w:r>
        <w:rPr>
          <w:sz w:val="28"/>
          <w:szCs w:val="28"/>
        </w:rPr>
        <w:t>В отчетном периоде расходы по обычным видам деятельности  возросли.  Их общая величина составила 2609779 тыс. руб., что на 232083 тыс. руб. больше, чем в предыдущем году.</w:t>
      </w:r>
      <w:r w:rsidR="00BF351D">
        <w:rPr>
          <w:sz w:val="28"/>
          <w:szCs w:val="28"/>
        </w:rPr>
        <w:t xml:space="preserve"> </w:t>
      </w:r>
    </w:p>
    <w:p w:rsidR="008A646F" w:rsidRDefault="008A646F" w:rsidP="00B114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Существенно возросли материальные затраты 1541268 тыс. руб. в предыдущем году и 1574900 тыс. руб. в отчетном году, их доля составила 64,82%</w:t>
      </w:r>
      <w:r w:rsidR="002A0407">
        <w:rPr>
          <w:sz w:val="28"/>
          <w:szCs w:val="28"/>
        </w:rPr>
        <w:t xml:space="preserve"> всех затрат. Такое повышение возможно связано с излишним расходованием производственных ресурсов, повышение</w:t>
      </w:r>
      <w:r w:rsidR="006A5172">
        <w:rPr>
          <w:sz w:val="28"/>
          <w:szCs w:val="28"/>
        </w:rPr>
        <w:t>м</w:t>
      </w:r>
      <w:r w:rsidR="002A0407">
        <w:rPr>
          <w:sz w:val="28"/>
          <w:szCs w:val="28"/>
        </w:rPr>
        <w:t xml:space="preserve"> закупочных цен на сырье и материал.</w:t>
      </w:r>
    </w:p>
    <w:p w:rsidR="00BF351D" w:rsidRDefault="002A0407" w:rsidP="008A64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во</w:t>
      </w:r>
      <w:r w:rsidR="00BF351D">
        <w:rPr>
          <w:sz w:val="28"/>
          <w:szCs w:val="28"/>
        </w:rPr>
        <w:t>зросли затраты на оплату труда, рост составляет 92755 тыс. руб.,</w:t>
      </w:r>
      <w:r w:rsidR="00F9262D" w:rsidRPr="00F9262D">
        <w:rPr>
          <w:sz w:val="28"/>
          <w:szCs w:val="28"/>
        </w:rPr>
        <w:t xml:space="preserve"> </w:t>
      </w:r>
      <w:r w:rsidR="00F9262D" w:rsidRPr="004F2C68">
        <w:rPr>
          <w:sz w:val="28"/>
          <w:szCs w:val="28"/>
        </w:rPr>
        <w:t>и</w:t>
      </w:r>
      <w:r w:rsidR="00F9262D">
        <w:rPr>
          <w:sz w:val="28"/>
          <w:szCs w:val="28"/>
        </w:rPr>
        <w:t xml:space="preserve"> как следствие, отчисления на социальные</w:t>
      </w:r>
      <w:r w:rsidR="00F9262D" w:rsidRPr="004F2C68">
        <w:rPr>
          <w:sz w:val="28"/>
          <w:szCs w:val="28"/>
        </w:rPr>
        <w:t xml:space="preserve"> нужды</w:t>
      </w:r>
      <w:r w:rsidR="00F9262D">
        <w:rPr>
          <w:sz w:val="28"/>
          <w:szCs w:val="28"/>
        </w:rPr>
        <w:t xml:space="preserve"> так же возросли,</w:t>
      </w:r>
      <w:r w:rsidR="00BF351D">
        <w:rPr>
          <w:sz w:val="28"/>
          <w:szCs w:val="28"/>
        </w:rPr>
        <w:t xml:space="preserve"> возможно это связано либо с повышением заработной платы, либо с выплатой премий и т.п.</w:t>
      </w:r>
    </w:p>
    <w:p w:rsidR="00BF351D" w:rsidRPr="00F14F9B" w:rsidRDefault="00BF351D" w:rsidP="00BF351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амортизации</w:t>
      </w:r>
      <w:r w:rsidR="00F87867">
        <w:rPr>
          <w:sz w:val="28"/>
          <w:szCs w:val="28"/>
        </w:rPr>
        <w:t xml:space="preserve"> (на 17297 тыс. руб.)</w:t>
      </w:r>
      <w:r>
        <w:rPr>
          <w:sz w:val="28"/>
          <w:szCs w:val="28"/>
        </w:rPr>
        <w:t xml:space="preserve"> говорит о том, что возросло количество основных средств,  </w:t>
      </w:r>
      <w:r w:rsidRPr="00F14F9B">
        <w:rPr>
          <w:sz w:val="28"/>
          <w:szCs w:val="28"/>
        </w:rPr>
        <w:t>в</w:t>
      </w:r>
      <w:r>
        <w:rPr>
          <w:sz w:val="28"/>
          <w:szCs w:val="28"/>
        </w:rPr>
        <w:t>ероятнее всего</w:t>
      </w:r>
      <w:r w:rsidRPr="00F14F9B">
        <w:rPr>
          <w:sz w:val="28"/>
          <w:szCs w:val="28"/>
        </w:rPr>
        <w:t xml:space="preserve"> предприятие</w:t>
      </w:r>
      <w:r>
        <w:rPr>
          <w:sz w:val="28"/>
          <w:szCs w:val="28"/>
        </w:rPr>
        <w:t>м было произведено переоснащение</w:t>
      </w:r>
      <w:r w:rsidRPr="00F14F9B">
        <w:rPr>
          <w:sz w:val="28"/>
          <w:szCs w:val="28"/>
        </w:rPr>
        <w:t xml:space="preserve"> основных средств.</w:t>
      </w:r>
    </w:p>
    <w:p w:rsidR="00BF351D" w:rsidRDefault="00BF351D" w:rsidP="00BF351D">
      <w:pPr>
        <w:spacing w:line="360" w:lineRule="auto"/>
        <w:ind w:firstLine="851"/>
        <w:jc w:val="both"/>
        <w:rPr>
          <w:sz w:val="28"/>
          <w:szCs w:val="28"/>
        </w:rPr>
      </w:pPr>
      <w:r w:rsidRPr="00701D27">
        <w:rPr>
          <w:sz w:val="28"/>
          <w:szCs w:val="28"/>
        </w:rPr>
        <w:t>Негативная тенденция роста наблюдается по прочим затратам</w:t>
      </w:r>
      <w:r>
        <w:rPr>
          <w:sz w:val="28"/>
          <w:szCs w:val="28"/>
        </w:rPr>
        <w:t xml:space="preserve">, </w:t>
      </w:r>
      <w:r w:rsidR="006F0973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рост составил  </w:t>
      </w:r>
      <w:r w:rsidR="006F0973">
        <w:rPr>
          <w:sz w:val="28"/>
          <w:szCs w:val="28"/>
        </w:rPr>
        <w:t>67765 тыс. руб.</w:t>
      </w:r>
      <w:r w:rsidRPr="00701D27">
        <w:rPr>
          <w:sz w:val="28"/>
          <w:szCs w:val="28"/>
        </w:rPr>
        <w:t>,</w:t>
      </w:r>
      <w:r w:rsidR="00B56B2D">
        <w:rPr>
          <w:sz w:val="28"/>
          <w:szCs w:val="28"/>
        </w:rPr>
        <w:t xml:space="preserve"> </w:t>
      </w:r>
      <w:r w:rsidRPr="00701D27">
        <w:rPr>
          <w:sz w:val="28"/>
          <w:szCs w:val="28"/>
        </w:rPr>
        <w:t>что способствует уменьшению прибыли. В этой связи необходима дополнительная информация, которая позволит установить непосредственные причины роста указанных расходов. Может оказаться, что рост эффективности этих затрат возможен</w:t>
      </w:r>
      <w:r w:rsidR="002746B2">
        <w:rPr>
          <w:sz w:val="28"/>
          <w:szCs w:val="28"/>
        </w:rPr>
        <w:t xml:space="preserve"> и</w:t>
      </w:r>
      <w:r w:rsidRPr="00701D27">
        <w:rPr>
          <w:sz w:val="28"/>
          <w:szCs w:val="28"/>
        </w:rPr>
        <w:t xml:space="preserve"> в перспективе.</w:t>
      </w:r>
    </w:p>
    <w:p w:rsidR="00BF351D" w:rsidRDefault="00BF351D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B114AC">
      <w:pPr>
        <w:spacing w:line="360" w:lineRule="auto"/>
        <w:jc w:val="both"/>
        <w:rPr>
          <w:b/>
          <w:sz w:val="22"/>
          <w:szCs w:val="22"/>
        </w:rPr>
      </w:pPr>
    </w:p>
    <w:p w:rsidR="00735C38" w:rsidRDefault="00735C38" w:rsidP="00735C38">
      <w:pPr>
        <w:spacing w:line="360" w:lineRule="auto"/>
        <w:jc w:val="center"/>
        <w:rPr>
          <w:b/>
          <w:sz w:val="28"/>
          <w:szCs w:val="28"/>
        </w:rPr>
      </w:pPr>
      <w:r w:rsidRPr="00735C38">
        <w:rPr>
          <w:b/>
          <w:sz w:val="28"/>
          <w:szCs w:val="28"/>
        </w:rPr>
        <w:t>Заключение</w:t>
      </w:r>
      <w:r w:rsidR="006C7760">
        <w:rPr>
          <w:b/>
          <w:sz w:val="28"/>
          <w:szCs w:val="28"/>
        </w:rPr>
        <w:t>.</w:t>
      </w:r>
    </w:p>
    <w:p w:rsidR="00735C38" w:rsidRDefault="00735C38" w:rsidP="000E2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35E3">
        <w:rPr>
          <w:sz w:val="28"/>
          <w:szCs w:val="28"/>
        </w:rPr>
        <w:t xml:space="preserve">В результате проведенного анализа, </w:t>
      </w:r>
      <w:r>
        <w:rPr>
          <w:sz w:val="28"/>
          <w:szCs w:val="28"/>
        </w:rPr>
        <w:t>можно сказать, что организация на конец</w:t>
      </w:r>
      <w:r w:rsidR="000E2AC8">
        <w:rPr>
          <w:sz w:val="28"/>
          <w:szCs w:val="28"/>
        </w:rPr>
        <w:t xml:space="preserve"> отчетного года</w:t>
      </w:r>
      <w:r>
        <w:rPr>
          <w:sz w:val="28"/>
          <w:szCs w:val="28"/>
        </w:rPr>
        <w:t xml:space="preserve"> имеет неустойчивое финансовое положение, т.е. нарушение нормальной платежеспособности</w:t>
      </w:r>
      <w:r w:rsidR="000E2AC8">
        <w:rPr>
          <w:sz w:val="28"/>
          <w:szCs w:val="28"/>
        </w:rPr>
        <w:t xml:space="preserve">. </w:t>
      </w:r>
    </w:p>
    <w:p w:rsidR="008B6916" w:rsidRPr="00D424D2" w:rsidRDefault="008B6916" w:rsidP="00D424D2">
      <w:pPr>
        <w:spacing w:line="360" w:lineRule="auto"/>
        <w:ind w:firstLine="720"/>
        <w:jc w:val="both"/>
        <w:rPr>
          <w:sz w:val="22"/>
          <w:szCs w:val="22"/>
        </w:rPr>
      </w:pPr>
      <w:r w:rsidRPr="008B6916">
        <w:rPr>
          <w:sz w:val="28"/>
          <w:szCs w:val="28"/>
        </w:rPr>
        <w:t>В целом проведенный анализ свидетельствует о не высоком уровне гарантий в части погашения долгов организации, о недостаточном наличии необходимых ресурсов и условий для устойчивого функционирования и развития производственно-финансовой деятельности.</w:t>
      </w:r>
    </w:p>
    <w:p w:rsidR="005474A2" w:rsidRPr="00E435E3" w:rsidRDefault="005474A2" w:rsidP="00B8786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влияние на финансово-хозяйственную деятельность</w:t>
      </w:r>
      <w:r w:rsidRPr="00E435E3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оказали</w:t>
      </w:r>
      <w:r w:rsidRPr="00E435E3">
        <w:rPr>
          <w:sz w:val="28"/>
          <w:szCs w:val="28"/>
        </w:rPr>
        <w:t xml:space="preserve"> следующие тенденции:</w:t>
      </w:r>
    </w:p>
    <w:p w:rsidR="005474A2" w:rsidRDefault="005474A2" w:rsidP="005474A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435E3">
        <w:rPr>
          <w:sz w:val="28"/>
          <w:szCs w:val="28"/>
        </w:rPr>
        <w:t xml:space="preserve">рост величины </w:t>
      </w:r>
      <w:r>
        <w:rPr>
          <w:sz w:val="28"/>
          <w:szCs w:val="28"/>
        </w:rPr>
        <w:t>внеоборотных активов</w:t>
      </w:r>
      <w:r w:rsidRPr="00E435E3">
        <w:rPr>
          <w:sz w:val="28"/>
          <w:szCs w:val="28"/>
        </w:rPr>
        <w:t>;</w:t>
      </w:r>
    </w:p>
    <w:p w:rsidR="005474A2" w:rsidRPr="00E435E3" w:rsidRDefault="005474A2" w:rsidP="008E6B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435E3">
        <w:rPr>
          <w:sz w:val="28"/>
          <w:szCs w:val="28"/>
        </w:rPr>
        <w:t xml:space="preserve">рост величины </w:t>
      </w:r>
      <w:r>
        <w:rPr>
          <w:sz w:val="28"/>
          <w:szCs w:val="28"/>
        </w:rPr>
        <w:t>оборотных активов</w:t>
      </w:r>
      <w:r w:rsidRPr="00E435E3">
        <w:rPr>
          <w:sz w:val="28"/>
          <w:szCs w:val="28"/>
        </w:rPr>
        <w:t>;</w:t>
      </w:r>
    </w:p>
    <w:p w:rsidR="005474A2" w:rsidRPr="00E435E3" w:rsidRDefault="005474A2" w:rsidP="00B87869">
      <w:pPr>
        <w:spacing w:line="360" w:lineRule="auto"/>
        <w:ind w:firstLine="720"/>
        <w:jc w:val="both"/>
        <w:rPr>
          <w:sz w:val="28"/>
          <w:szCs w:val="28"/>
        </w:rPr>
      </w:pPr>
      <w:r w:rsidRPr="00E435E3">
        <w:rPr>
          <w:sz w:val="28"/>
          <w:szCs w:val="28"/>
        </w:rPr>
        <w:t>Отрицательное влияние на деятельность компании оказали такие факты, как:</w:t>
      </w:r>
    </w:p>
    <w:p w:rsidR="005474A2" w:rsidRDefault="005474A2" w:rsidP="005474A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435E3">
        <w:rPr>
          <w:sz w:val="28"/>
          <w:szCs w:val="28"/>
        </w:rPr>
        <w:t>увеличение долгосрочных обязательств;</w:t>
      </w:r>
    </w:p>
    <w:p w:rsidR="008E6B61" w:rsidRDefault="008E6B61" w:rsidP="005474A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435E3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краткосрочных</w:t>
      </w:r>
      <w:r w:rsidRPr="00E435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;</w:t>
      </w:r>
    </w:p>
    <w:p w:rsidR="002F6FA6" w:rsidRPr="00E435E3" w:rsidRDefault="002F6FA6" w:rsidP="002F6F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рост дебиторской задолженности;</w:t>
      </w:r>
    </w:p>
    <w:p w:rsidR="005474A2" w:rsidRDefault="005474A2" w:rsidP="005474A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435E3">
        <w:rPr>
          <w:sz w:val="28"/>
          <w:szCs w:val="28"/>
        </w:rPr>
        <w:t>снижение у</w:t>
      </w:r>
      <w:r w:rsidR="002F6FA6">
        <w:rPr>
          <w:sz w:val="28"/>
          <w:szCs w:val="28"/>
        </w:rPr>
        <w:t>ровня рентабельности активов.</w:t>
      </w:r>
    </w:p>
    <w:p w:rsidR="001E5046" w:rsidRDefault="001E5046" w:rsidP="0074027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435E3">
        <w:rPr>
          <w:sz w:val="28"/>
          <w:szCs w:val="28"/>
        </w:rPr>
        <w:t>уководству компании следует</w:t>
      </w:r>
      <w:r>
        <w:rPr>
          <w:sz w:val="28"/>
          <w:szCs w:val="28"/>
        </w:rPr>
        <w:t xml:space="preserve"> выполнить ряд действий для улучшения финансовой деятельности организации:</w:t>
      </w:r>
    </w:p>
    <w:p w:rsidR="001E5046" w:rsidRDefault="001E5046" w:rsidP="001E504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435E3">
        <w:rPr>
          <w:sz w:val="28"/>
          <w:szCs w:val="28"/>
        </w:rPr>
        <w:t>сосредоточить усилия по ускорению оборачиваемости оборотных средств за счет более динамичной продажи продукции</w:t>
      </w:r>
      <w:r>
        <w:rPr>
          <w:sz w:val="28"/>
          <w:szCs w:val="28"/>
        </w:rPr>
        <w:t xml:space="preserve">, </w:t>
      </w:r>
      <w:r w:rsidRPr="00E435E3">
        <w:rPr>
          <w:sz w:val="28"/>
          <w:szCs w:val="28"/>
        </w:rPr>
        <w:t>что будет способствовать наращению выручки, являющейся главным исто</w:t>
      </w:r>
      <w:r w:rsidR="008644E9">
        <w:rPr>
          <w:sz w:val="28"/>
          <w:szCs w:val="28"/>
        </w:rPr>
        <w:t>чником прибыли и рентабельности;</w:t>
      </w:r>
    </w:p>
    <w:p w:rsidR="001E5046" w:rsidRDefault="008644E9" w:rsidP="001E504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следить за эффективным использование основных средств;</w:t>
      </w:r>
    </w:p>
    <w:p w:rsidR="008644E9" w:rsidRDefault="003A7A75" w:rsidP="001E504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наладить работу с дебиторами;</w:t>
      </w:r>
    </w:p>
    <w:p w:rsidR="003A7A75" w:rsidRDefault="003A7A75" w:rsidP="001E504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отслеживать целевое использование кредитов и займов, искать более выгодные условия для финансирования;</w:t>
      </w:r>
    </w:p>
    <w:p w:rsidR="000E2AC8" w:rsidRDefault="003A7A75" w:rsidP="00D424D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снизить себестоимость продукции (возможно поиск новых поставщиков, более низких цен и т.д.).</w:t>
      </w:r>
    </w:p>
    <w:p w:rsidR="00E129CD" w:rsidRDefault="00E129CD" w:rsidP="00E129C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E129CD">
        <w:rPr>
          <w:b/>
          <w:sz w:val="28"/>
          <w:szCs w:val="28"/>
        </w:rPr>
        <w:t>Список использованной литературы.</w:t>
      </w:r>
    </w:p>
    <w:p w:rsidR="00E129CD" w:rsidRDefault="00E129CD" w:rsidP="00E129CD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финансовой отчетности: учебник / под ред. М.А. Вахрушиной. – М.: Вузовский учебник, 2007.</w:t>
      </w:r>
    </w:p>
    <w:p w:rsidR="00AB69F9" w:rsidRPr="004B3AF6" w:rsidRDefault="00AB69F9" w:rsidP="00AB69F9">
      <w:pPr>
        <w:numPr>
          <w:ilvl w:val="0"/>
          <w:numId w:val="7"/>
        </w:numPr>
        <w:spacing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Правовая система «Консультант Плюс»;</w:t>
      </w:r>
    </w:p>
    <w:p w:rsidR="00AB69F9" w:rsidRDefault="00AB69F9" w:rsidP="00AB69F9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C6148D">
        <w:rPr>
          <w:sz w:val="28"/>
          <w:szCs w:val="28"/>
        </w:rPr>
        <w:t>http://mvf.klerk.r</w:t>
      </w:r>
      <w:r w:rsidRPr="00C6148D">
        <w:rPr>
          <w:sz w:val="28"/>
          <w:szCs w:val="28"/>
          <w:lang w:val="en-US"/>
        </w:rPr>
        <w:t>u</w:t>
      </w:r>
    </w:p>
    <w:p w:rsidR="00E129CD" w:rsidRPr="00E129CD" w:rsidRDefault="00E129CD" w:rsidP="00FC67C5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129CD" w:rsidRPr="00E129CD" w:rsidSect="004B2839">
      <w:footerReference w:type="even" r:id="rId7"/>
      <w:footerReference w:type="default" r:id="rId8"/>
      <w:pgSz w:w="11906" w:h="16838"/>
      <w:pgMar w:top="1134" w:right="1134" w:bottom="1134" w:left="1134" w:header="720" w:footer="720" w:gutter="0"/>
      <w:pgNumType w:fmt="numberInDash"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12" w:rsidRDefault="008D0112">
      <w:r>
        <w:separator/>
      </w:r>
    </w:p>
  </w:endnote>
  <w:endnote w:type="continuationSeparator" w:id="0">
    <w:p w:rsidR="008D0112" w:rsidRDefault="008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F9" w:rsidRDefault="00AB69F9" w:rsidP="00155C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9F9" w:rsidRDefault="00AB69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F9" w:rsidRDefault="00AB69F9" w:rsidP="00155C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29CC">
      <w:rPr>
        <w:rStyle w:val="a7"/>
        <w:noProof/>
      </w:rPr>
      <w:t>- 2 -</w:t>
    </w:r>
    <w:r>
      <w:rPr>
        <w:rStyle w:val="a7"/>
      </w:rPr>
      <w:fldChar w:fldCharType="end"/>
    </w:r>
  </w:p>
  <w:p w:rsidR="00AB69F9" w:rsidRDefault="00AB69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12" w:rsidRDefault="008D0112">
      <w:r>
        <w:separator/>
      </w:r>
    </w:p>
  </w:footnote>
  <w:footnote w:type="continuationSeparator" w:id="0">
    <w:p w:rsidR="008D0112" w:rsidRDefault="008D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07126"/>
    <w:multiLevelType w:val="hybridMultilevel"/>
    <w:tmpl w:val="64A6A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24911"/>
    <w:multiLevelType w:val="hybridMultilevel"/>
    <w:tmpl w:val="FD5A1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52D38"/>
    <w:multiLevelType w:val="hybridMultilevel"/>
    <w:tmpl w:val="2F483ED6"/>
    <w:lvl w:ilvl="0" w:tplc="B4362E72">
      <w:numFmt w:val="bullet"/>
      <w:lvlText w:val="-"/>
      <w:lvlJc w:val="left"/>
      <w:pPr>
        <w:tabs>
          <w:tab w:val="num" w:pos="5235"/>
        </w:tabs>
        <w:ind w:left="52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15"/>
        </w:tabs>
        <w:ind w:left="8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35"/>
        </w:tabs>
        <w:ind w:left="8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55"/>
        </w:tabs>
        <w:ind w:left="9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75"/>
        </w:tabs>
        <w:ind w:left="10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95"/>
        </w:tabs>
        <w:ind w:left="10995" w:hanging="360"/>
      </w:pPr>
      <w:rPr>
        <w:rFonts w:ascii="Wingdings" w:hAnsi="Wingdings" w:hint="default"/>
      </w:rPr>
    </w:lvl>
  </w:abstractNum>
  <w:abstractNum w:abstractNumId="3">
    <w:nsid w:val="4A8A55CB"/>
    <w:multiLevelType w:val="hybridMultilevel"/>
    <w:tmpl w:val="91423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FE0DDB"/>
    <w:multiLevelType w:val="hybridMultilevel"/>
    <w:tmpl w:val="573E4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A34881"/>
    <w:multiLevelType w:val="hybridMultilevel"/>
    <w:tmpl w:val="4BC06AC0"/>
    <w:lvl w:ilvl="0" w:tplc="1F80E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9659B0"/>
    <w:multiLevelType w:val="hybridMultilevel"/>
    <w:tmpl w:val="F54E714E"/>
    <w:lvl w:ilvl="0" w:tplc="3CE21EC4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6F91244"/>
    <w:multiLevelType w:val="hybridMultilevel"/>
    <w:tmpl w:val="CE3085F8"/>
    <w:lvl w:ilvl="0" w:tplc="3CE21EC4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18F"/>
    <w:rsid w:val="000153F4"/>
    <w:rsid w:val="00017CDD"/>
    <w:rsid w:val="000324D4"/>
    <w:rsid w:val="000421D0"/>
    <w:rsid w:val="00044B5D"/>
    <w:rsid w:val="00046DC5"/>
    <w:rsid w:val="00070276"/>
    <w:rsid w:val="00097644"/>
    <w:rsid w:val="000A289D"/>
    <w:rsid w:val="000C2FD0"/>
    <w:rsid w:val="000D5A60"/>
    <w:rsid w:val="000E0714"/>
    <w:rsid w:val="000E2AC8"/>
    <w:rsid w:val="000F53A8"/>
    <w:rsid w:val="00101DD5"/>
    <w:rsid w:val="001069BB"/>
    <w:rsid w:val="00123D42"/>
    <w:rsid w:val="00131128"/>
    <w:rsid w:val="00150C4E"/>
    <w:rsid w:val="0015410A"/>
    <w:rsid w:val="00155CC5"/>
    <w:rsid w:val="00174D3B"/>
    <w:rsid w:val="001763E5"/>
    <w:rsid w:val="00177BB6"/>
    <w:rsid w:val="001A25A5"/>
    <w:rsid w:val="001C0328"/>
    <w:rsid w:val="001C1389"/>
    <w:rsid w:val="001D2391"/>
    <w:rsid w:val="001E5046"/>
    <w:rsid w:val="00211663"/>
    <w:rsid w:val="00230071"/>
    <w:rsid w:val="00233677"/>
    <w:rsid w:val="0023418F"/>
    <w:rsid w:val="00240862"/>
    <w:rsid w:val="00245915"/>
    <w:rsid w:val="0025784E"/>
    <w:rsid w:val="00263BC8"/>
    <w:rsid w:val="002746B2"/>
    <w:rsid w:val="00282E2C"/>
    <w:rsid w:val="00287727"/>
    <w:rsid w:val="002A0407"/>
    <w:rsid w:val="002D0F93"/>
    <w:rsid w:val="002D2664"/>
    <w:rsid w:val="002F6FA6"/>
    <w:rsid w:val="0033755B"/>
    <w:rsid w:val="003405A3"/>
    <w:rsid w:val="00353306"/>
    <w:rsid w:val="003626B3"/>
    <w:rsid w:val="00364867"/>
    <w:rsid w:val="003747EC"/>
    <w:rsid w:val="00376B03"/>
    <w:rsid w:val="00382F94"/>
    <w:rsid w:val="003A439F"/>
    <w:rsid w:val="003A7625"/>
    <w:rsid w:val="003A7A75"/>
    <w:rsid w:val="003C532A"/>
    <w:rsid w:val="003D3BF1"/>
    <w:rsid w:val="003E509A"/>
    <w:rsid w:val="003F4480"/>
    <w:rsid w:val="003F74DC"/>
    <w:rsid w:val="00423761"/>
    <w:rsid w:val="004331D4"/>
    <w:rsid w:val="00434574"/>
    <w:rsid w:val="00437EE9"/>
    <w:rsid w:val="00450490"/>
    <w:rsid w:val="004748E0"/>
    <w:rsid w:val="004B2839"/>
    <w:rsid w:val="004B588A"/>
    <w:rsid w:val="004D7053"/>
    <w:rsid w:val="004E214D"/>
    <w:rsid w:val="004F2DF9"/>
    <w:rsid w:val="004F7DFA"/>
    <w:rsid w:val="0051637A"/>
    <w:rsid w:val="00525BF2"/>
    <w:rsid w:val="005340EB"/>
    <w:rsid w:val="005474A2"/>
    <w:rsid w:val="00591E17"/>
    <w:rsid w:val="005B373C"/>
    <w:rsid w:val="005C500A"/>
    <w:rsid w:val="005E49AD"/>
    <w:rsid w:val="00605F4B"/>
    <w:rsid w:val="006234EA"/>
    <w:rsid w:val="00647ADC"/>
    <w:rsid w:val="006529CC"/>
    <w:rsid w:val="00653A61"/>
    <w:rsid w:val="006A201B"/>
    <w:rsid w:val="006A5172"/>
    <w:rsid w:val="006C1F3B"/>
    <w:rsid w:val="006C2863"/>
    <w:rsid w:val="006C43F9"/>
    <w:rsid w:val="006C7760"/>
    <w:rsid w:val="006F0973"/>
    <w:rsid w:val="007008F1"/>
    <w:rsid w:val="00735C38"/>
    <w:rsid w:val="00740271"/>
    <w:rsid w:val="0076097E"/>
    <w:rsid w:val="00762A80"/>
    <w:rsid w:val="00763C59"/>
    <w:rsid w:val="00773322"/>
    <w:rsid w:val="00773C97"/>
    <w:rsid w:val="007B2479"/>
    <w:rsid w:val="007B51EF"/>
    <w:rsid w:val="007B7E4B"/>
    <w:rsid w:val="007D2E0B"/>
    <w:rsid w:val="007E7648"/>
    <w:rsid w:val="00802C58"/>
    <w:rsid w:val="0080725D"/>
    <w:rsid w:val="008149FA"/>
    <w:rsid w:val="00840FEE"/>
    <w:rsid w:val="00845B85"/>
    <w:rsid w:val="00850CB4"/>
    <w:rsid w:val="008644E9"/>
    <w:rsid w:val="00890ADC"/>
    <w:rsid w:val="008945B4"/>
    <w:rsid w:val="008A646F"/>
    <w:rsid w:val="008B6916"/>
    <w:rsid w:val="008C195C"/>
    <w:rsid w:val="008C250C"/>
    <w:rsid w:val="008D0112"/>
    <w:rsid w:val="008E6B1E"/>
    <w:rsid w:val="008E6B61"/>
    <w:rsid w:val="00903138"/>
    <w:rsid w:val="00904C0C"/>
    <w:rsid w:val="00917C03"/>
    <w:rsid w:val="00917C52"/>
    <w:rsid w:val="00920235"/>
    <w:rsid w:val="00927F6A"/>
    <w:rsid w:val="00930D8A"/>
    <w:rsid w:val="0093312F"/>
    <w:rsid w:val="00941FC8"/>
    <w:rsid w:val="00984E31"/>
    <w:rsid w:val="00990E30"/>
    <w:rsid w:val="00997343"/>
    <w:rsid w:val="009C26E2"/>
    <w:rsid w:val="00A173E7"/>
    <w:rsid w:val="00A243EA"/>
    <w:rsid w:val="00AB69F9"/>
    <w:rsid w:val="00AE7DBC"/>
    <w:rsid w:val="00B114AC"/>
    <w:rsid w:val="00B123A8"/>
    <w:rsid w:val="00B151DB"/>
    <w:rsid w:val="00B54E80"/>
    <w:rsid w:val="00B56B2D"/>
    <w:rsid w:val="00B60A2D"/>
    <w:rsid w:val="00B756EE"/>
    <w:rsid w:val="00B87869"/>
    <w:rsid w:val="00BB080B"/>
    <w:rsid w:val="00BD1325"/>
    <w:rsid w:val="00BF1E5F"/>
    <w:rsid w:val="00BF351D"/>
    <w:rsid w:val="00BF6D44"/>
    <w:rsid w:val="00C07ABC"/>
    <w:rsid w:val="00C319AE"/>
    <w:rsid w:val="00C3745E"/>
    <w:rsid w:val="00C47DCF"/>
    <w:rsid w:val="00C64F61"/>
    <w:rsid w:val="00C845D5"/>
    <w:rsid w:val="00C86BFE"/>
    <w:rsid w:val="00CE160D"/>
    <w:rsid w:val="00CE7A92"/>
    <w:rsid w:val="00CE7BC4"/>
    <w:rsid w:val="00CF0401"/>
    <w:rsid w:val="00D01ECD"/>
    <w:rsid w:val="00D14067"/>
    <w:rsid w:val="00D424D2"/>
    <w:rsid w:val="00D53288"/>
    <w:rsid w:val="00D70E08"/>
    <w:rsid w:val="00D84A31"/>
    <w:rsid w:val="00DA3473"/>
    <w:rsid w:val="00DA6DD6"/>
    <w:rsid w:val="00DB3702"/>
    <w:rsid w:val="00DC5D18"/>
    <w:rsid w:val="00DE0EB2"/>
    <w:rsid w:val="00DF07C9"/>
    <w:rsid w:val="00DF72E5"/>
    <w:rsid w:val="00E129CD"/>
    <w:rsid w:val="00E302EF"/>
    <w:rsid w:val="00E33B45"/>
    <w:rsid w:val="00E53532"/>
    <w:rsid w:val="00E63F7A"/>
    <w:rsid w:val="00E66964"/>
    <w:rsid w:val="00E66F27"/>
    <w:rsid w:val="00E85B37"/>
    <w:rsid w:val="00E862D3"/>
    <w:rsid w:val="00E9692C"/>
    <w:rsid w:val="00EC3537"/>
    <w:rsid w:val="00ED171C"/>
    <w:rsid w:val="00EF16CC"/>
    <w:rsid w:val="00F27E16"/>
    <w:rsid w:val="00F37370"/>
    <w:rsid w:val="00F51D38"/>
    <w:rsid w:val="00F55B85"/>
    <w:rsid w:val="00F7257F"/>
    <w:rsid w:val="00F85609"/>
    <w:rsid w:val="00F87867"/>
    <w:rsid w:val="00F879C2"/>
    <w:rsid w:val="00F87C5E"/>
    <w:rsid w:val="00F90A8E"/>
    <w:rsid w:val="00F92272"/>
    <w:rsid w:val="00F9262D"/>
    <w:rsid w:val="00FC1F48"/>
    <w:rsid w:val="00FC67C5"/>
    <w:rsid w:val="00FC6C1E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A4DB6-0412-4EAB-A2CC-49CD51A9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</w:rPr>
  </w:style>
  <w:style w:type="paragraph" w:styleId="a4">
    <w:name w:val="Body Text Indent"/>
    <w:basedOn w:val="a"/>
    <w:rsid w:val="00CF0401"/>
    <w:pPr>
      <w:spacing w:after="120"/>
      <w:ind w:left="283"/>
    </w:pPr>
  </w:style>
  <w:style w:type="table" w:styleId="a5">
    <w:name w:val="Table Grid"/>
    <w:basedOn w:val="a1"/>
    <w:rsid w:val="00927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B28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Федеральное  агенство  по  образованию</vt:lpstr>
    </vt:vector>
  </TitlesOfParts>
  <Company>ТФ ВЗФЭИ</Company>
  <LinksUpToDate>false</LinksUpToDate>
  <CharactersWithSpaces>22339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Федеральное  агенство  по  образованию</dc:title>
  <dc:subject/>
  <dc:creator>4</dc:creator>
  <cp:keywords/>
  <dc:description/>
  <cp:lastModifiedBy>Irina</cp:lastModifiedBy>
  <cp:revision>2</cp:revision>
  <cp:lastPrinted>2008-01-22T10:25:00Z</cp:lastPrinted>
  <dcterms:created xsi:type="dcterms:W3CDTF">2014-08-30T05:11:00Z</dcterms:created>
  <dcterms:modified xsi:type="dcterms:W3CDTF">2014-08-30T05:11:00Z</dcterms:modified>
</cp:coreProperties>
</file>