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FDE" w:rsidRDefault="00032FDE" w:rsidP="00B50BF6">
      <w:pPr>
        <w:tabs>
          <w:tab w:val="left" w:pos="851"/>
        </w:tabs>
        <w:spacing w:line="360" w:lineRule="auto"/>
        <w:ind w:firstLine="851"/>
        <w:jc w:val="center"/>
        <w:rPr>
          <w:caps/>
          <w:sz w:val="32"/>
          <w:szCs w:val="32"/>
        </w:rPr>
      </w:pPr>
    </w:p>
    <w:p w:rsidR="001402E3" w:rsidRPr="00B50BF6" w:rsidRDefault="001402E3" w:rsidP="00B50BF6">
      <w:pPr>
        <w:tabs>
          <w:tab w:val="left" w:pos="851"/>
        </w:tabs>
        <w:spacing w:line="360" w:lineRule="auto"/>
        <w:ind w:firstLine="851"/>
        <w:jc w:val="center"/>
        <w:rPr>
          <w:caps/>
          <w:sz w:val="32"/>
          <w:szCs w:val="32"/>
        </w:rPr>
      </w:pPr>
      <w:r w:rsidRPr="00B50BF6">
        <w:rPr>
          <w:caps/>
          <w:sz w:val="32"/>
          <w:szCs w:val="32"/>
        </w:rPr>
        <w:t>Институт управления и экономики</w:t>
      </w:r>
    </w:p>
    <w:p w:rsidR="001402E3" w:rsidRPr="00B50BF6" w:rsidRDefault="001402E3" w:rsidP="00B50BF6">
      <w:pPr>
        <w:tabs>
          <w:tab w:val="left" w:pos="851"/>
        </w:tabs>
        <w:spacing w:line="360" w:lineRule="auto"/>
        <w:ind w:firstLine="851"/>
        <w:jc w:val="center"/>
        <w:rPr>
          <w:sz w:val="32"/>
          <w:szCs w:val="32"/>
        </w:rPr>
      </w:pPr>
      <w:r w:rsidRPr="00B50BF6">
        <w:rPr>
          <w:sz w:val="32"/>
          <w:szCs w:val="32"/>
        </w:rPr>
        <w:t>Факультет экономики и управления</w:t>
      </w:r>
    </w:p>
    <w:p w:rsidR="001402E3" w:rsidRPr="00B50BF6" w:rsidRDefault="001402E3" w:rsidP="00B50BF6">
      <w:pPr>
        <w:tabs>
          <w:tab w:val="left" w:pos="851"/>
        </w:tabs>
        <w:spacing w:line="360" w:lineRule="auto"/>
        <w:ind w:firstLine="851"/>
        <w:jc w:val="center"/>
        <w:rPr>
          <w:sz w:val="32"/>
          <w:szCs w:val="32"/>
        </w:rPr>
      </w:pPr>
      <w:r w:rsidRPr="00B50BF6">
        <w:rPr>
          <w:sz w:val="32"/>
          <w:szCs w:val="32"/>
        </w:rPr>
        <w:t>Кафедра финансы и кредит</w:t>
      </w:r>
    </w:p>
    <w:p w:rsidR="001402E3" w:rsidRPr="00B50BF6" w:rsidRDefault="001402E3" w:rsidP="00B50BF6">
      <w:pPr>
        <w:pStyle w:val="8"/>
        <w:tabs>
          <w:tab w:val="left" w:pos="851"/>
        </w:tabs>
        <w:spacing w:before="0" w:after="0" w:line="360" w:lineRule="auto"/>
        <w:ind w:firstLine="851"/>
        <w:jc w:val="center"/>
        <w:rPr>
          <w:rFonts w:ascii="Times New Roman" w:hAnsi="Times New Roman"/>
          <w:i w:val="0"/>
          <w:sz w:val="32"/>
          <w:szCs w:val="32"/>
        </w:rPr>
      </w:pPr>
    </w:p>
    <w:p w:rsidR="001402E3" w:rsidRPr="00B50BF6" w:rsidRDefault="001402E3" w:rsidP="00B50BF6">
      <w:pPr>
        <w:spacing w:line="360" w:lineRule="auto"/>
        <w:ind w:firstLine="851"/>
        <w:jc w:val="center"/>
        <w:rPr>
          <w:sz w:val="32"/>
          <w:szCs w:val="32"/>
        </w:rPr>
      </w:pPr>
    </w:p>
    <w:p w:rsidR="001402E3" w:rsidRPr="00B50BF6" w:rsidRDefault="001402E3" w:rsidP="00B50BF6">
      <w:pPr>
        <w:spacing w:line="360" w:lineRule="auto"/>
        <w:ind w:firstLine="851"/>
        <w:jc w:val="center"/>
        <w:rPr>
          <w:sz w:val="32"/>
          <w:szCs w:val="32"/>
        </w:rPr>
      </w:pPr>
    </w:p>
    <w:p w:rsidR="001402E3" w:rsidRPr="00B50BF6" w:rsidRDefault="001402E3" w:rsidP="00B50BF6">
      <w:pPr>
        <w:tabs>
          <w:tab w:val="left" w:pos="851"/>
        </w:tabs>
        <w:spacing w:line="360" w:lineRule="auto"/>
        <w:ind w:firstLine="851"/>
        <w:jc w:val="center"/>
        <w:rPr>
          <w:sz w:val="32"/>
          <w:szCs w:val="32"/>
        </w:rPr>
      </w:pPr>
    </w:p>
    <w:p w:rsidR="001402E3" w:rsidRPr="00B50BF6" w:rsidRDefault="001402E3" w:rsidP="00B50BF6">
      <w:pPr>
        <w:pStyle w:val="8"/>
        <w:tabs>
          <w:tab w:val="left" w:pos="851"/>
        </w:tabs>
        <w:spacing w:before="0" w:after="0" w:line="360" w:lineRule="auto"/>
        <w:ind w:firstLine="851"/>
        <w:jc w:val="center"/>
        <w:rPr>
          <w:rFonts w:ascii="Times New Roman" w:hAnsi="Times New Roman"/>
          <w:i w:val="0"/>
          <w:sz w:val="32"/>
          <w:szCs w:val="32"/>
        </w:rPr>
      </w:pPr>
      <w:r w:rsidRPr="00B50BF6">
        <w:rPr>
          <w:rFonts w:ascii="Times New Roman" w:hAnsi="Times New Roman"/>
          <w:i w:val="0"/>
          <w:sz w:val="32"/>
          <w:szCs w:val="32"/>
        </w:rPr>
        <w:t>КУРСОВАЯ РАБОТА</w:t>
      </w:r>
    </w:p>
    <w:p w:rsidR="001402E3" w:rsidRPr="00B50BF6" w:rsidRDefault="001402E3" w:rsidP="00B50BF6">
      <w:pPr>
        <w:pStyle w:val="3"/>
        <w:spacing w:before="0" w:after="0" w:line="360" w:lineRule="auto"/>
        <w:ind w:firstLine="851"/>
        <w:jc w:val="center"/>
        <w:rPr>
          <w:rFonts w:ascii="Times New Roman" w:hAnsi="Times New Roman"/>
          <w:b w:val="0"/>
          <w:color w:val="000000"/>
          <w:sz w:val="32"/>
          <w:szCs w:val="32"/>
        </w:rPr>
      </w:pPr>
      <w:r w:rsidRPr="00B50BF6">
        <w:rPr>
          <w:rFonts w:ascii="Times New Roman" w:hAnsi="Times New Roman"/>
          <w:b w:val="0"/>
          <w:caps/>
          <w:sz w:val="32"/>
          <w:szCs w:val="32"/>
        </w:rPr>
        <w:t>По дисциплине</w:t>
      </w:r>
      <w:r w:rsidRPr="00B50BF6">
        <w:rPr>
          <w:rFonts w:ascii="Times New Roman" w:hAnsi="Times New Roman"/>
          <w:b w:val="0"/>
          <w:sz w:val="32"/>
          <w:szCs w:val="32"/>
        </w:rPr>
        <w:t>: «</w:t>
      </w:r>
      <w:r w:rsidRPr="00B50BF6">
        <w:rPr>
          <w:rFonts w:ascii="Times New Roman" w:hAnsi="Times New Roman"/>
          <w:b w:val="0"/>
          <w:shadow/>
          <w:color w:val="000000"/>
          <w:spacing w:val="20"/>
          <w:sz w:val="32"/>
          <w:szCs w:val="32"/>
        </w:rPr>
        <w:t>НАЛОГИ И НАЛОГООБЛОЖЕНИЕ</w:t>
      </w:r>
      <w:r w:rsidRPr="00B50BF6">
        <w:rPr>
          <w:rFonts w:ascii="Times New Roman" w:hAnsi="Times New Roman"/>
          <w:b w:val="0"/>
          <w:sz w:val="32"/>
          <w:szCs w:val="32"/>
        </w:rPr>
        <w:t>»</w:t>
      </w:r>
    </w:p>
    <w:p w:rsidR="001402E3" w:rsidRPr="00B50BF6" w:rsidRDefault="001402E3" w:rsidP="00B50BF6">
      <w:pPr>
        <w:tabs>
          <w:tab w:val="left" w:pos="851"/>
        </w:tabs>
        <w:spacing w:line="360" w:lineRule="auto"/>
        <w:ind w:firstLine="851"/>
        <w:jc w:val="center"/>
        <w:rPr>
          <w:sz w:val="32"/>
          <w:szCs w:val="32"/>
        </w:rPr>
      </w:pPr>
    </w:p>
    <w:p w:rsidR="001402E3" w:rsidRPr="00B50BF6" w:rsidRDefault="001402E3" w:rsidP="00B50BF6">
      <w:pPr>
        <w:tabs>
          <w:tab w:val="left" w:pos="851"/>
        </w:tabs>
        <w:spacing w:line="360" w:lineRule="auto"/>
        <w:ind w:firstLine="851"/>
        <w:jc w:val="center"/>
        <w:rPr>
          <w:sz w:val="32"/>
          <w:szCs w:val="32"/>
        </w:rPr>
      </w:pPr>
      <w:r w:rsidRPr="00B50BF6">
        <w:rPr>
          <w:caps/>
          <w:sz w:val="32"/>
          <w:szCs w:val="32"/>
        </w:rPr>
        <w:t>На тему: «</w:t>
      </w:r>
      <w:r w:rsidR="00B50BF6">
        <w:rPr>
          <w:sz w:val="32"/>
          <w:szCs w:val="32"/>
        </w:rPr>
        <w:t>Н</w:t>
      </w:r>
      <w:r w:rsidRPr="00B50BF6">
        <w:rPr>
          <w:sz w:val="32"/>
          <w:szCs w:val="32"/>
        </w:rPr>
        <w:t>алог на добавленную стоимость</w:t>
      </w:r>
      <w:r w:rsidRPr="00B50BF6">
        <w:rPr>
          <w:caps/>
          <w:sz w:val="32"/>
          <w:szCs w:val="32"/>
        </w:rPr>
        <w:t>»</w:t>
      </w:r>
    </w:p>
    <w:p w:rsidR="001402E3" w:rsidRDefault="001402E3" w:rsidP="00B50BF6">
      <w:pPr>
        <w:tabs>
          <w:tab w:val="left" w:pos="851"/>
        </w:tabs>
        <w:spacing w:line="360" w:lineRule="auto"/>
        <w:ind w:firstLine="851"/>
        <w:jc w:val="center"/>
        <w:rPr>
          <w:sz w:val="32"/>
          <w:szCs w:val="32"/>
        </w:rPr>
      </w:pPr>
    </w:p>
    <w:p w:rsidR="00B50BF6" w:rsidRPr="00B50BF6" w:rsidRDefault="00B50BF6" w:rsidP="00B50BF6">
      <w:pPr>
        <w:tabs>
          <w:tab w:val="left" w:pos="851"/>
        </w:tabs>
        <w:spacing w:line="360" w:lineRule="auto"/>
        <w:ind w:firstLine="851"/>
        <w:jc w:val="center"/>
        <w:rPr>
          <w:sz w:val="32"/>
          <w:szCs w:val="32"/>
        </w:rPr>
      </w:pPr>
    </w:p>
    <w:p w:rsidR="001402E3" w:rsidRPr="00B50BF6" w:rsidRDefault="001402E3" w:rsidP="00B50BF6">
      <w:pPr>
        <w:tabs>
          <w:tab w:val="left" w:pos="851"/>
        </w:tabs>
        <w:spacing w:line="360" w:lineRule="auto"/>
        <w:ind w:firstLine="851"/>
        <w:jc w:val="center"/>
        <w:rPr>
          <w:sz w:val="32"/>
          <w:szCs w:val="32"/>
        </w:rPr>
      </w:pPr>
    </w:p>
    <w:p w:rsidR="001402E3" w:rsidRPr="00B50BF6" w:rsidRDefault="001402E3" w:rsidP="00B50BF6">
      <w:pPr>
        <w:tabs>
          <w:tab w:val="left" w:pos="851"/>
        </w:tabs>
        <w:spacing w:line="360" w:lineRule="auto"/>
        <w:ind w:firstLine="851"/>
        <w:jc w:val="center"/>
        <w:rPr>
          <w:sz w:val="32"/>
          <w:szCs w:val="32"/>
        </w:rPr>
      </w:pPr>
    </w:p>
    <w:p w:rsidR="001402E3" w:rsidRPr="00B50BF6" w:rsidRDefault="001402E3" w:rsidP="00B50BF6">
      <w:pPr>
        <w:tabs>
          <w:tab w:val="left" w:pos="851"/>
        </w:tabs>
        <w:spacing w:line="360" w:lineRule="auto"/>
        <w:ind w:firstLine="851"/>
        <w:jc w:val="center"/>
        <w:rPr>
          <w:sz w:val="32"/>
          <w:szCs w:val="32"/>
        </w:rPr>
      </w:pPr>
    </w:p>
    <w:p w:rsidR="001402E3" w:rsidRPr="00B50BF6" w:rsidRDefault="001402E3" w:rsidP="00B50BF6">
      <w:pPr>
        <w:tabs>
          <w:tab w:val="left" w:pos="851"/>
        </w:tabs>
        <w:spacing w:line="360" w:lineRule="auto"/>
        <w:ind w:firstLine="851"/>
        <w:jc w:val="center"/>
        <w:rPr>
          <w:sz w:val="32"/>
          <w:szCs w:val="32"/>
        </w:rPr>
      </w:pPr>
      <w:r w:rsidRPr="00B50BF6">
        <w:rPr>
          <w:sz w:val="32"/>
          <w:szCs w:val="32"/>
        </w:rPr>
        <w:t>Санкт – Петербург</w:t>
      </w:r>
    </w:p>
    <w:p w:rsidR="001402E3" w:rsidRDefault="001402E3" w:rsidP="00B50BF6">
      <w:pPr>
        <w:tabs>
          <w:tab w:val="left" w:pos="851"/>
        </w:tabs>
        <w:spacing w:line="360" w:lineRule="auto"/>
        <w:ind w:firstLine="851"/>
        <w:jc w:val="center"/>
        <w:rPr>
          <w:sz w:val="32"/>
          <w:szCs w:val="32"/>
        </w:rPr>
      </w:pPr>
      <w:r w:rsidRPr="00B50BF6">
        <w:rPr>
          <w:sz w:val="32"/>
          <w:szCs w:val="32"/>
        </w:rPr>
        <w:t>20</w:t>
      </w:r>
      <w:r w:rsidRPr="009A255E">
        <w:rPr>
          <w:sz w:val="32"/>
          <w:szCs w:val="32"/>
        </w:rPr>
        <w:t>10</w:t>
      </w:r>
    </w:p>
    <w:p w:rsidR="009613D2" w:rsidRDefault="009613D2" w:rsidP="00B50BF6">
      <w:pPr>
        <w:tabs>
          <w:tab w:val="left" w:pos="851"/>
        </w:tabs>
        <w:spacing w:line="360" w:lineRule="auto"/>
        <w:ind w:firstLine="851"/>
        <w:jc w:val="center"/>
        <w:rPr>
          <w:sz w:val="32"/>
          <w:szCs w:val="32"/>
        </w:rPr>
      </w:pPr>
    </w:p>
    <w:p w:rsidR="009613D2" w:rsidRDefault="009613D2" w:rsidP="00B50BF6">
      <w:pPr>
        <w:tabs>
          <w:tab w:val="left" w:pos="851"/>
        </w:tabs>
        <w:spacing w:line="360" w:lineRule="auto"/>
        <w:ind w:firstLine="851"/>
        <w:jc w:val="center"/>
        <w:rPr>
          <w:sz w:val="32"/>
          <w:szCs w:val="32"/>
        </w:rPr>
      </w:pPr>
    </w:p>
    <w:p w:rsidR="009613D2" w:rsidRDefault="009613D2" w:rsidP="00B50BF6">
      <w:pPr>
        <w:tabs>
          <w:tab w:val="left" w:pos="851"/>
        </w:tabs>
        <w:spacing w:line="360" w:lineRule="auto"/>
        <w:ind w:firstLine="851"/>
        <w:jc w:val="center"/>
        <w:rPr>
          <w:sz w:val="32"/>
          <w:szCs w:val="32"/>
        </w:rPr>
      </w:pPr>
    </w:p>
    <w:p w:rsidR="009613D2" w:rsidRDefault="009613D2" w:rsidP="00B50BF6">
      <w:pPr>
        <w:tabs>
          <w:tab w:val="left" w:pos="851"/>
        </w:tabs>
        <w:spacing w:line="360" w:lineRule="auto"/>
        <w:ind w:firstLine="851"/>
        <w:jc w:val="center"/>
        <w:rPr>
          <w:sz w:val="32"/>
          <w:szCs w:val="32"/>
        </w:rPr>
      </w:pPr>
    </w:p>
    <w:p w:rsidR="009613D2" w:rsidRDefault="009613D2" w:rsidP="00B50BF6">
      <w:pPr>
        <w:tabs>
          <w:tab w:val="left" w:pos="851"/>
        </w:tabs>
        <w:spacing w:line="360" w:lineRule="auto"/>
        <w:ind w:firstLine="851"/>
        <w:jc w:val="center"/>
        <w:rPr>
          <w:sz w:val="32"/>
          <w:szCs w:val="32"/>
        </w:rPr>
      </w:pPr>
    </w:p>
    <w:p w:rsidR="009613D2" w:rsidRDefault="009613D2" w:rsidP="00B50BF6">
      <w:pPr>
        <w:tabs>
          <w:tab w:val="left" w:pos="851"/>
        </w:tabs>
        <w:spacing w:line="360" w:lineRule="auto"/>
        <w:ind w:firstLine="851"/>
        <w:jc w:val="center"/>
        <w:rPr>
          <w:sz w:val="32"/>
          <w:szCs w:val="32"/>
        </w:rPr>
      </w:pPr>
    </w:p>
    <w:p w:rsidR="009613D2" w:rsidRDefault="009613D2" w:rsidP="00B50BF6">
      <w:pPr>
        <w:tabs>
          <w:tab w:val="left" w:pos="851"/>
        </w:tabs>
        <w:spacing w:line="360" w:lineRule="auto"/>
        <w:ind w:firstLine="851"/>
        <w:jc w:val="center"/>
        <w:rPr>
          <w:sz w:val="32"/>
          <w:szCs w:val="32"/>
        </w:rPr>
      </w:pPr>
    </w:p>
    <w:p w:rsidR="009613D2" w:rsidRPr="009A255E" w:rsidRDefault="009613D2" w:rsidP="00B50BF6">
      <w:pPr>
        <w:tabs>
          <w:tab w:val="left" w:pos="851"/>
        </w:tabs>
        <w:spacing w:line="360" w:lineRule="auto"/>
        <w:ind w:firstLine="851"/>
        <w:jc w:val="center"/>
        <w:rPr>
          <w:sz w:val="32"/>
          <w:szCs w:val="32"/>
        </w:rPr>
      </w:pPr>
    </w:p>
    <w:p w:rsidR="00B50BF6" w:rsidRDefault="00B50BF6" w:rsidP="00B50BF6">
      <w:pPr>
        <w:spacing w:line="360" w:lineRule="auto"/>
        <w:ind w:firstLine="851"/>
        <w:jc w:val="both"/>
        <w:rPr>
          <w:bCs/>
          <w:iCs/>
        </w:rPr>
      </w:pPr>
      <w:r>
        <w:rPr>
          <w:bCs/>
          <w:iCs/>
        </w:rPr>
        <w:t>Содержание</w:t>
      </w:r>
    </w:p>
    <w:p w:rsidR="009A255E" w:rsidRDefault="009A255E" w:rsidP="00B50BF6">
      <w:pPr>
        <w:spacing w:line="360" w:lineRule="auto"/>
        <w:ind w:firstLine="851"/>
        <w:jc w:val="both"/>
        <w:rPr>
          <w:bCs/>
          <w:iCs/>
        </w:rPr>
      </w:pPr>
    </w:p>
    <w:p w:rsidR="00B50BF6" w:rsidRDefault="00B50BF6" w:rsidP="00B50BF6">
      <w:pPr>
        <w:spacing w:line="360" w:lineRule="auto"/>
        <w:ind w:firstLine="851"/>
        <w:jc w:val="both"/>
        <w:rPr>
          <w:bCs/>
          <w:iCs/>
        </w:rPr>
      </w:pPr>
      <w:r>
        <w:rPr>
          <w:bCs/>
          <w:iCs/>
        </w:rPr>
        <w:t>Введение</w:t>
      </w:r>
      <w:r w:rsidR="009A255E">
        <w:rPr>
          <w:bCs/>
          <w:iCs/>
        </w:rPr>
        <w:t>……………………………………………………………………………………</w:t>
      </w:r>
      <w:r w:rsidR="00BE246E">
        <w:rPr>
          <w:bCs/>
          <w:iCs/>
        </w:rPr>
        <w:t>...</w:t>
      </w:r>
      <w:r w:rsidR="009A255E">
        <w:rPr>
          <w:bCs/>
          <w:iCs/>
        </w:rPr>
        <w:t>3</w:t>
      </w:r>
    </w:p>
    <w:p w:rsidR="009A255E" w:rsidRPr="009A255E" w:rsidRDefault="009A255E" w:rsidP="009A255E">
      <w:pPr>
        <w:pStyle w:val="a3"/>
        <w:spacing w:line="360" w:lineRule="auto"/>
        <w:ind w:firstLine="851"/>
        <w:jc w:val="both"/>
        <w:rPr>
          <w:bCs/>
          <w:iCs/>
          <w:sz w:val="24"/>
        </w:rPr>
      </w:pPr>
      <w:r w:rsidRPr="009A255E">
        <w:rPr>
          <w:bCs/>
          <w:iCs/>
          <w:sz w:val="24"/>
        </w:rPr>
        <w:t xml:space="preserve">1. Плательщики НДС </w:t>
      </w:r>
      <w:r w:rsidR="006E4085">
        <w:rPr>
          <w:bCs/>
          <w:iCs/>
          <w:sz w:val="24"/>
        </w:rPr>
        <w:t>……………………………..</w:t>
      </w:r>
      <w:r>
        <w:rPr>
          <w:bCs/>
          <w:iCs/>
          <w:sz w:val="24"/>
        </w:rPr>
        <w:t>………………………………………</w:t>
      </w:r>
      <w:r w:rsidR="00BE246E">
        <w:rPr>
          <w:bCs/>
          <w:iCs/>
          <w:sz w:val="24"/>
        </w:rPr>
        <w:t>...</w:t>
      </w:r>
      <w:r>
        <w:rPr>
          <w:bCs/>
          <w:iCs/>
          <w:sz w:val="24"/>
        </w:rPr>
        <w:t>5</w:t>
      </w:r>
    </w:p>
    <w:p w:rsidR="006E4085" w:rsidRPr="00B50BF6" w:rsidRDefault="006E4085" w:rsidP="006E4085">
      <w:pPr>
        <w:spacing w:line="360" w:lineRule="auto"/>
        <w:ind w:firstLine="851"/>
        <w:jc w:val="both"/>
      </w:pPr>
      <w:r w:rsidRPr="00B50BF6">
        <w:t>2</w:t>
      </w:r>
      <w:r>
        <w:t xml:space="preserve"> Объект налогообложения………………………………………………………………</w:t>
      </w:r>
      <w:r w:rsidR="00BE246E">
        <w:t>…</w:t>
      </w:r>
      <w:r>
        <w:t>5</w:t>
      </w:r>
    </w:p>
    <w:p w:rsidR="006E4085" w:rsidRPr="00B50BF6" w:rsidRDefault="006E4085" w:rsidP="006E4085">
      <w:pPr>
        <w:spacing w:line="360" w:lineRule="auto"/>
        <w:ind w:firstLine="851"/>
        <w:jc w:val="both"/>
      </w:pPr>
      <w:r>
        <w:t>3 Налоговая база……………………………………………………………………………</w:t>
      </w:r>
      <w:r w:rsidR="00BE246E">
        <w:t>..6</w:t>
      </w:r>
    </w:p>
    <w:p w:rsidR="006E4085" w:rsidRPr="00B50BF6" w:rsidRDefault="006E4085" w:rsidP="006E4085">
      <w:pPr>
        <w:spacing w:line="360" w:lineRule="auto"/>
        <w:ind w:firstLine="851"/>
        <w:jc w:val="both"/>
      </w:pPr>
      <w:r w:rsidRPr="00B50BF6">
        <w:t>4 Операции,</w:t>
      </w:r>
      <w:r>
        <w:t xml:space="preserve"> не подлежащие налогообложению…………………………………………</w:t>
      </w:r>
      <w:r w:rsidR="00D84763">
        <w:t>.8</w:t>
      </w:r>
    </w:p>
    <w:p w:rsidR="006E4085" w:rsidRPr="00B50BF6" w:rsidRDefault="006E4085" w:rsidP="006E4085">
      <w:pPr>
        <w:spacing w:line="360" w:lineRule="auto"/>
        <w:ind w:firstLine="851"/>
        <w:jc w:val="both"/>
      </w:pPr>
      <w:r w:rsidRPr="00B50BF6">
        <w:t xml:space="preserve">5 </w:t>
      </w:r>
      <w:r>
        <w:t>Налоговые ставки………………………………………………………………………</w:t>
      </w:r>
      <w:r w:rsidR="00020EA2">
        <w:t>..10</w:t>
      </w:r>
    </w:p>
    <w:p w:rsidR="006E4085" w:rsidRPr="00B50BF6" w:rsidRDefault="006E4085" w:rsidP="006E4085">
      <w:pPr>
        <w:spacing w:line="360" w:lineRule="auto"/>
        <w:ind w:firstLine="851"/>
        <w:jc w:val="both"/>
      </w:pPr>
      <w:r w:rsidRPr="00B50BF6">
        <w:t>6 Налоговые в</w:t>
      </w:r>
      <w:r>
        <w:t>ы</w:t>
      </w:r>
      <w:r w:rsidR="00020EA2">
        <w:t>четы……………………………………………………………………….11</w:t>
      </w:r>
    </w:p>
    <w:p w:rsidR="006E4085" w:rsidRPr="00B50BF6" w:rsidRDefault="006E4085" w:rsidP="006E4085">
      <w:pPr>
        <w:spacing w:line="360" w:lineRule="auto"/>
        <w:ind w:firstLine="851"/>
        <w:jc w:val="both"/>
      </w:pPr>
      <w:r w:rsidRPr="00B50BF6">
        <w:t xml:space="preserve">7 </w:t>
      </w:r>
      <w:r>
        <w:t>Счет фактура…</w:t>
      </w:r>
      <w:r w:rsidR="00020EA2">
        <w:t>…………………………………………………………………………...12</w:t>
      </w:r>
    </w:p>
    <w:p w:rsidR="006E4085" w:rsidRPr="00B50BF6" w:rsidRDefault="006E4085" w:rsidP="006E4085">
      <w:pPr>
        <w:spacing w:line="360" w:lineRule="auto"/>
        <w:ind w:firstLine="851"/>
        <w:jc w:val="both"/>
      </w:pPr>
      <w:r w:rsidRPr="00B50BF6">
        <w:t>8 Налоговый период. Порядок ис</w:t>
      </w:r>
      <w:r>
        <w:t>числения и сроки уплаты налога……………………</w:t>
      </w:r>
      <w:r w:rsidR="00020EA2">
        <w:t>13</w:t>
      </w:r>
    </w:p>
    <w:p w:rsidR="006E4085" w:rsidRPr="00B50BF6" w:rsidRDefault="006E4085" w:rsidP="006E4085">
      <w:pPr>
        <w:spacing w:line="360" w:lineRule="auto"/>
        <w:ind w:firstLine="851"/>
        <w:jc w:val="both"/>
      </w:pPr>
      <w:r w:rsidRPr="00B50BF6">
        <w:t>9 Порядок зачета и</w:t>
      </w:r>
      <w:r>
        <w:t xml:space="preserve"> воз</w:t>
      </w:r>
      <w:r w:rsidR="00020EA2">
        <w:t>мещения НДС…………………………………………………….14</w:t>
      </w:r>
    </w:p>
    <w:p w:rsidR="006E4085" w:rsidRPr="00B50BF6" w:rsidRDefault="006E4085" w:rsidP="006E4085">
      <w:pPr>
        <w:spacing w:line="360" w:lineRule="auto"/>
        <w:ind w:left="851"/>
        <w:jc w:val="both"/>
      </w:pPr>
      <w:r w:rsidRPr="00B50BF6">
        <w:t>10 Определение налоговой базы по НДС для предприятий, занимающихся предпринимательской деятельностью</w:t>
      </w:r>
      <w:r>
        <w:t>……………………………………………………</w:t>
      </w:r>
      <w:r w:rsidR="00020EA2">
        <w:t>16</w:t>
      </w:r>
    </w:p>
    <w:p w:rsidR="006E4085" w:rsidRPr="00B50BF6" w:rsidRDefault="006E4085" w:rsidP="006E4085">
      <w:pPr>
        <w:spacing w:line="360" w:lineRule="auto"/>
        <w:ind w:firstLine="851"/>
        <w:jc w:val="both"/>
      </w:pPr>
      <w:r w:rsidRPr="00B50BF6">
        <w:t xml:space="preserve">11 </w:t>
      </w:r>
      <w:r w:rsidR="00BE246E">
        <w:t>Налоговая декларация…………………………………………</w:t>
      </w:r>
      <w:r w:rsidR="00020EA2">
        <w:t>……………………….17</w:t>
      </w:r>
    </w:p>
    <w:p w:rsidR="00B50BF6" w:rsidRDefault="00B50BF6" w:rsidP="00B50BF6">
      <w:pPr>
        <w:spacing w:line="360" w:lineRule="auto"/>
        <w:ind w:firstLine="851"/>
        <w:jc w:val="both"/>
        <w:rPr>
          <w:bCs/>
          <w:iCs/>
        </w:rPr>
      </w:pPr>
    </w:p>
    <w:p w:rsidR="00B50BF6" w:rsidRDefault="00B50BF6" w:rsidP="00B50BF6">
      <w:pPr>
        <w:spacing w:line="360" w:lineRule="auto"/>
        <w:ind w:firstLine="851"/>
        <w:jc w:val="both"/>
        <w:rPr>
          <w:bCs/>
          <w:iCs/>
        </w:rPr>
      </w:pPr>
    </w:p>
    <w:p w:rsidR="00B50BF6" w:rsidRDefault="00B50BF6" w:rsidP="00B50BF6">
      <w:pPr>
        <w:spacing w:line="360" w:lineRule="auto"/>
        <w:ind w:firstLine="851"/>
        <w:jc w:val="both"/>
        <w:rPr>
          <w:bCs/>
          <w:iCs/>
        </w:rPr>
      </w:pPr>
    </w:p>
    <w:p w:rsidR="00B50BF6" w:rsidRDefault="00B50BF6" w:rsidP="00B50BF6">
      <w:pPr>
        <w:spacing w:line="360" w:lineRule="auto"/>
        <w:ind w:firstLine="851"/>
        <w:jc w:val="both"/>
        <w:rPr>
          <w:bCs/>
          <w:iCs/>
        </w:rPr>
      </w:pPr>
    </w:p>
    <w:p w:rsidR="00B50BF6" w:rsidRDefault="00B50BF6" w:rsidP="00B50BF6">
      <w:pPr>
        <w:spacing w:line="360" w:lineRule="auto"/>
        <w:ind w:firstLine="851"/>
        <w:jc w:val="both"/>
        <w:rPr>
          <w:bCs/>
          <w:iCs/>
        </w:rPr>
      </w:pPr>
    </w:p>
    <w:p w:rsidR="00B50BF6" w:rsidRDefault="00B50BF6" w:rsidP="00B50BF6">
      <w:pPr>
        <w:spacing w:line="360" w:lineRule="auto"/>
        <w:ind w:firstLine="851"/>
        <w:jc w:val="both"/>
        <w:rPr>
          <w:bCs/>
          <w:iCs/>
        </w:rPr>
      </w:pPr>
    </w:p>
    <w:p w:rsidR="00B50BF6" w:rsidRDefault="00B50BF6" w:rsidP="00B50BF6">
      <w:pPr>
        <w:spacing w:line="360" w:lineRule="auto"/>
        <w:ind w:firstLine="851"/>
        <w:jc w:val="both"/>
        <w:rPr>
          <w:bCs/>
          <w:iCs/>
        </w:rPr>
      </w:pPr>
    </w:p>
    <w:p w:rsidR="00B50BF6" w:rsidRDefault="00B50BF6" w:rsidP="00B50BF6">
      <w:pPr>
        <w:spacing w:line="360" w:lineRule="auto"/>
        <w:ind w:firstLine="851"/>
        <w:jc w:val="both"/>
        <w:rPr>
          <w:bCs/>
          <w:iCs/>
        </w:rPr>
      </w:pPr>
    </w:p>
    <w:p w:rsidR="00B50BF6" w:rsidRDefault="00B50BF6" w:rsidP="00B50BF6">
      <w:pPr>
        <w:spacing w:line="360" w:lineRule="auto"/>
        <w:ind w:firstLine="851"/>
        <w:jc w:val="both"/>
        <w:rPr>
          <w:bCs/>
          <w:iCs/>
        </w:rPr>
      </w:pPr>
    </w:p>
    <w:p w:rsidR="00B50BF6" w:rsidRDefault="00B50BF6" w:rsidP="00B50BF6">
      <w:pPr>
        <w:spacing w:line="360" w:lineRule="auto"/>
        <w:ind w:firstLine="851"/>
        <w:jc w:val="both"/>
        <w:rPr>
          <w:bCs/>
          <w:iCs/>
        </w:rPr>
      </w:pPr>
    </w:p>
    <w:p w:rsidR="00B50BF6" w:rsidRDefault="00B50BF6" w:rsidP="00B50BF6">
      <w:pPr>
        <w:spacing w:line="360" w:lineRule="auto"/>
        <w:ind w:firstLine="851"/>
        <w:jc w:val="both"/>
        <w:rPr>
          <w:bCs/>
          <w:iCs/>
        </w:rPr>
      </w:pPr>
    </w:p>
    <w:p w:rsidR="00B50BF6" w:rsidRDefault="00B50BF6" w:rsidP="00B50BF6">
      <w:pPr>
        <w:spacing w:line="360" w:lineRule="auto"/>
        <w:ind w:firstLine="851"/>
        <w:jc w:val="both"/>
        <w:rPr>
          <w:bCs/>
          <w:iCs/>
        </w:rPr>
      </w:pPr>
    </w:p>
    <w:p w:rsidR="00B50BF6" w:rsidRDefault="00B50BF6" w:rsidP="00B50BF6">
      <w:pPr>
        <w:spacing w:line="360" w:lineRule="auto"/>
        <w:ind w:firstLine="851"/>
        <w:jc w:val="both"/>
        <w:rPr>
          <w:bCs/>
          <w:iCs/>
        </w:rPr>
      </w:pPr>
    </w:p>
    <w:p w:rsidR="00B50BF6" w:rsidRDefault="00B50BF6" w:rsidP="00B50BF6">
      <w:pPr>
        <w:spacing w:line="360" w:lineRule="auto"/>
        <w:ind w:firstLine="851"/>
        <w:jc w:val="both"/>
        <w:rPr>
          <w:bCs/>
          <w:iCs/>
        </w:rPr>
      </w:pPr>
    </w:p>
    <w:p w:rsidR="00B50BF6" w:rsidRDefault="00B50BF6" w:rsidP="00B50BF6">
      <w:pPr>
        <w:spacing w:line="360" w:lineRule="auto"/>
        <w:ind w:firstLine="851"/>
        <w:jc w:val="both"/>
        <w:rPr>
          <w:bCs/>
          <w:iCs/>
        </w:rPr>
      </w:pPr>
    </w:p>
    <w:p w:rsidR="00B50BF6" w:rsidRDefault="00B50BF6" w:rsidP="00B50BF6">
      <w:pPr>
        <w:spacing w:line="360" w:lineRule="auto"/>
        <w:ind w:firstLine="851"/>
        <w:jc w:val="both"/>
        <w:rPr>
          <w:bCs/>
          <w:iCs/>
        </w:rPr>
      </w:pPr>
    </w:p>
    <w:p w:rsidR="00B50BF6" w:rsidRDefault="00B50BF6" w:rsidP="00B50BF6">
      <w:pPr>
        <w:spacing w:line="360" w:lineRule="auto"/>
        <w:ind w:firstLine="851"/>
        <w:jc w:val="both"/>
        <w:rPr>
          <w:bCs/>
          <w:iCs/>
        </w:rPr>
      </w:pPr>
    </w:p>
    <w:p w:rsidR="00B50BF6" w:rsidRDefault="00B50BF6" w:rsidP="00B50BF6">
      <w:pPr>
        <w:spacing w:line="360" w:lineRule="auto"/>
        <w:ind w:firstLine="851"/>
        <w:jc w:val="both"/>
        <w:rPr>
          <w:bCs/>
          <w:iCs/>
        </w:rPr>
      </w:pPr>
    </w:p>
    <w:p w:rsidR="00020EA2" w:rsidRDefault="00020EA2" w:rsidP="00B50BF6">
      <w:pPr>
        <w:spacing w:line="360" w:lineRule="auto"/>
        <w:ind w:firstLine="851"/>
        <w:jc w:val="both"/>
        <w:rPr>
          <w:bCs/>
          <w:iCs/>
        </w:rPr>
      </w:pPr>
    </w:p>
    <w:p w:rsidR="00BB374B" w:rsidRPr="00CA34B6" w:rsidRDefault="00BB374B" w:rsidP="00B50BF6">
      <w:pPr>
        <w:spacing w:line="360" w:lineRule="auto"/>
        <w:ind w:firstLine="851"/>
        <w:jc w:val="both"/>
        <w:rPr>
          <w:bCs/>
          <w:iCs/>
          <w:sz w:val="28"/>
          <w:szCs w:val="28"/>
        </w:rPr>
      </w:pPr>
      <w:r w:rsidRPr="00CA34B6">
        <w:rPr>
          <w:bCs/>
          <w:iCs/>
          <w:sz w:val="28"/>
          <w:szCs w:val="28"/>
        </w:rPr>
        <w:t>Введение</w:t>
      </w:r>
    </w:p>
    <w:p w:rsidR="00BB374B" w:rsidRPr="00B50BF6" w:rsidRDefault="00BB374B" w:rsidP="00B50BF6">
      <w:pPr>
        <w:spacing w:line="360" w:lineRule="auto"/>
        <w:ind w:firstLine="851"/>
        <w:jc w:val="both"/>
        <w:rPr>
          <w:bCs/>
          <w:iCs/>
        </w:rPr>
      </w:pPr>
    </w:p>
    <w:p w:rsidR="00020EA2" w:rsidRDefault="00BB374B" w:rsidP="00B50BF6">
      <w:pPr>
        <w:pStyle w:val="1"/>
        <w:spacing w:line="360" w:lineRule="auto"/>
        <w:ind w:firstLine="851"/>
        <w:jc w:val="both"/>
        <w:rPr>
          <w:iCs/>
          <w:sz w:val="24"/>
        </w:rPr>
      </w:pPr>
      <w:r w:rsidRPr="00B50BF6">
        <w:rPr>
          <w:iCs/>
          <w:sz w:val="24"/>
        </w:rPr>
        <w:t xml:space="preserve">НДС – всеобщий налог на потребление, который должны уплачивать все предприятия, участвующие в процессе производства и сбыта товаров. НДС - федеральный косвенный налог, который является одним из 5 основных налогов. </w:t>
      </w:r>
    </w:p>
    <w:p w:rsidR="00BB374B" w:rsidRPr="00B50BF6" w:rsidRDefault="00BB374B" w:rsidP="00B50BF6">
      <w:pPr>
        <w:pStyle w:val="1"/>
        <w:spacing w:line="360" w:lineRule="auto"/>
        <w:ind w:firstLine="851"/>
        <w:jc w:val="both"/>
        <w:rPr>
          <w:iCs/>
          <w:sz w:val="24"/>
        </w:rPr>
      </w:pPr>
      <w:r w:rsidRPr="00B50BF6">
        <w:rPr>
          <w:iCs/>
          <w:sz w:val="24"/>
        </w:rPr>
        <w:t>Автором НДС был французский экономист М. Лоре. НДС был введен во Франции в 1954 г. взамен налога с оборота, который действовал с 1920 г.</w:t>
      </w:r>
    </w:p>
    <w:p w:rsidR="00BB374B" w:rsidRPr="00B50BF6" w:rsidRDefault="00BB374B" w:rsidP="00B50BF6">
      <w:pPr>
        <w:spacing w:line="360" w:lineRule="auto"/>
        <w:ind w:firstLine="851"/>
        <w:jc w:val="both"/>
      </w:pPr>
      <w:r w:rsidRPr="00B50BF6">
        <w:t>Налог на добавленную стоимость играет ведущую роль в косвенном налогообложении. Поступления от него занимают значительное место в доходной части бюджета нашего государства. Причем доля поступлений от налога на добавленную стоимость в общих налоговых доходах государства неуклонно возрастает. Этот налог прочно занимает первое место среди всех налоговых доходов государства.</w:t>
      </w:r>
    </w:p>
    <w:p w:rsidR="00BB374B" w:rsidRPr="00B50BF6" w:rsidRDefault="00E7534B" w:rsidP="00B50BF6">
      <w:pPr>
        <w:spacing w:line="360" w:lineRule="auto"/>
        <w:ind w:firstLine="851"/>
        <w:jc w:val="both"/>
      </w:pPr>
      <w:r w:rsidRPr="00B50BF6">
        <w:t>Однако,</w:t>
      </w:r>
      <w:r w:rsidR="00BB374B" w:rsidRPr="00B50BF6">
        <w:t xml:space="preserve"> несмотря на ведущую роль НДС в налоговой системе Российской Федерации в отечественном законодательстве все же сохраняются значительные проблемы, требующие своего скорейшего разрешения. Причем на повестке дня остро стоит вопрос изменения методики расчета НДС, повышения роли и значения расчетных документов в системе налога, значительного сокращения перечня используемых льгот, отмены специальных порядков расчета НДС в ряде случаев, проявивших себя не эффективно.</w:t>
      </w:r>
    </w:p>
    <w:p w:rsidR="00BB374B" w:rsidRPr="00B50BF6" w:rsidRDefault="00BB374B" w:rsidP="00B50BF6">
      <w:pPr>
        <w:spacing w:line="360" w:lineRule="auto"/>
        <w:ind w:firstLine="851"/>
        <w:jc w:val="both"/>
      </w:pPr>
      <w:r w:rsidRPr="00B50BF6">
        <w:t>Российское законодательство по НДС характеризуется чрезвычайной подвижностью и изменчивостью. Огромное количество законодательных актов, инструкций и других нормативных документов, регламентирующих порядок исчисления налога, требуют своей унификации, так как их многочисленность и разрозненность является причиной ряда распространенных нарушений порядка исчисления и уплаты налога.</w:t>
      </w:r>
    </w:p>
    <w:p w:rsidR="00020EA2" w:rsidRDefault="00BB374B" w:rsidP="00B50BF6">
      <w:pPr>
        <w:spacing w:line="360" w:lineRule="auto"/>
        <w:ind w:firstLine="851"/>
        <w:jc w:val="both"/>
      </w:pPr>
      <w:r w:rsidRPr="00B50BF6">
        <w:t>Налог на добавленную стоимость широко использу</w:t>
      </w:r>
      <w:r w:rsidRPr="00B50BF6">
        <w:softHyphen/>
        <w:t>ется и в мировой практике. Он взимается более чем в 50 странах. Специалисты в области налогообложения называют три основные группы причин, делающих целе</w:t>
      </w:r>
      <w:r w:rsidRPr="00B50BF6">
        <w:softHyphen/>
        <w:t>сообразным введение НДС: он обеспечивает высокие процентные государственные доходы, ему свойственны нейтральность и, конечно же, эффективность. В большинстве стран НДС обеспечивает от 12 до 30 % государственных доходов, что эквивалентно  примерно 5 - 10 % валового национального продукта.</w:t>
      </w:r>
    </w:p>
    <w:p w:rsidR="00020EA2" w:rsidRDefault="00BB374B" w:rsidP="00B50BF6">
      <w:pPr>
        <w:spacing w:line="360" w:lineRule="auto"/>
        <w:ind w:firstLine="851"/>
        <w:jc w:val="both"/>
      </w:pPr>
      <w:r w:rsidRPr="00B50BF6">
        <w:t>Мировой опыт свидетельствует, что налоговая система, построенная на базе НДС, обеспечивает высокую стабильность поступлений в бюджет.</w:t>
      </w:r>
      <w:r w:rsidR="00020EA2">
        <w:t xml:space="preserve"> </w:t>
      </w:r>
      <w:r w:rsidRPr="00B50BF6">
        <w:t xml:space="preserve">НДС имеет </w:t>
      </w:r>
      <w:r w:rsidR="00E7534B" w:rsidRPr="00B50BF6">
        <w:t>преимущества,</w:t>
      </w:r>
      <w:r w:rsidRPr="00B50BF6">
        <w:t xml:space="preserve"> как для государства, так и для налогоплательщика.</w:t>
      </w:r>
    </w:p>
    <w:p w:rsidR="00020EA2" w:rsidRDefault="00BB374B" w:rsidP="00B50BF6">
      <w:pPr>
        <w:spacing w:line="360" w:lineRule="auto"/>
        <w:ind w:firstLine="851"/>
        <w:jc w:val="both"/>
      </w:pPr>
      <w:r w:rsidRPr="00B50BF6">
        <w:t>Во - первых, от него труднее уклониться.</w:t>
      </w:r>
    </w:p>
    <w:p w:rsidR="00BB374B" w:rsidRPr="00B50BF6" w:rsidRDefault="00BB374B" w:rsidP="00B50BF6">
      <w:pPr>
        <w:spacing w:line="360" w:lineRule="auto"/>
        <w:ind w:firstLine="851"/>
        <w:jc w:val="both"/>
      </w:pPr>
      <w:r w:rsidRPr="00B50BF6">
        <w:t>Во - вторых, с ним связано меньше экономических нарушений. В - третьих, он в большей степени повышает заинтересованность в росте доходов. К тому же для налогоплательщиков предпочтительнее рост налогообложения расходов, чем доходов.</w:t>
      </w:r>
    </w:p>
    <w:p w:rsidR="00BB374B" w:rsidRPr="00B50BF6" w:rsidRDefault="00E7534B" w:rsidP="00B50BF6">
      <w:pPr>
        <w:spacing w:line="360" w:lineRule="auto"/>
        <w:ind w:firstLine="851"/>
        <w:jc w:val="both"/>
      </w:pPr>
      <w:r w:rsidRPr="00B50BF6">
        <w:t>Однако,</w:t>
      </w:r>
      <w:r w:rsidR="00BB374B" w:rsidRPr="00B50BF6">
        <w:t xml:space="preserve"> несмотря на столь успешное применение налога в мировой практике, зарубежный опыт использования НДС также содержит ряд нерешенных вопросов, связанных с негативными особенностями широкого использования НДС. Поэтому слепое копирование положений зарубежного законодательства об НДС в отечественную теорию и практику применения этого налога крайне нежелательно.</w:t>
      </w:r>
    </w:p>
    <w:p w:rsidR="00BB374B" w:rsidRPr="00B50BF6" w:rsidRDefault="00BB374B" w:rsidP="00B50BF6">
      <w:pPr>
        <w:pStyle w:val="a3"/>
        <w:tabs>
          <w:tab w:val="left" w:pos="0"/>
        </w:tabs>
        <w:spacing w:line="360" w:lineRule="auto"/>
        <w:ind w:firstLine="851"/>
        <w:jc w:val="both"/>
        <w:rPr>
          <w:bCs/>
          <w:iCs/>
          <w:sz w:val="24"/>
        </w:rPr>
      </w:pPr>
      <w:r w:rsidRPr="00B50BF6">
        <w:rPr>
          <w:sz w:val="24"/>
        </w:rPr>
        <w:t>В России НДС взимается с 1992 г. на основе Закона «О налоге на добавленную стоимость» от 6 декабря 1991 г. № 1992-1. Для России это был новый вид налога, заменивший два действовавших до этого (с оборота и продаж). Он принадлежит к числу федеральных налогов. Последнее означает, что НДС взимается на всей территории страны и устанавливается законодательными актами Российской Федерации.</w:t>
      </w:r>
    </w:p>
    <w:p w:rsidR="00BB374B" w:rsidRPr="00B50BF6" w:rsidRDefault="00BB374B" w:rsidP="00B50BF6">
      <w:pPr>
        <w:pStyle w:val="a3"/>
        <w:spacing w:line="360" w:lineRule="auto"/>
        <w:ind w:firstLine="851"/>
        <w:jc w:val="both"/>
        <w:rPr>
          <w:bCs/>
          <w:iCs/>
          <w:sz w:val="24"/>
        </w:rPr>
      </w:pPr>
    </w:p>
    <w:p w:rsidR="00020EA2" w:rsidRDefault="00020EA2" w:rsidP="00B50BF6">
      <w:pPr>
        <w:pStyle w:val="a3"/>
        <w:spacing w:line="360" w:lineRule="auto"/>
        <w:ind w:firstLine="851"/>
        <w:jc w:val="both"/>
        <w:rPr>
          <w:bCs/>
          <w:iCs/>
          <w:sz w:val="28"/>
          <w:szCs w:val="28"/>
        </w:rPr>
      </w:pPr>
    </w:p>
    <w:p w:rsidR="00020EA2" w:rsidRDefault="00020EA2" w:rsidP="00B50BF6">
      <w:pPr>
        <w:pStyle w:val="a3"/>
        <w:spacing w:line="360" w:lineRule="auto"/>
        <w:ind w:firstLine="851"/>
        <w:jc w:val="both"/>
        <w:rPr>
          <w:bCs/>
          <w:iCs/>
          <w:sz w:val="28"/>
          <w:szCs w:val="28"/>
        </w:rPr>
      </w:pPr>
    </w:p>
    <w:p w:rsidR="00020EA2" w:rsidRDefault="00020EA2" w:rsidP="00B50BF6">
      <w:pPr>
        <w:pStyle w:val="a3"/>
        <w:spacing w:line="360" w:lineRule="auto"/>
        <w:ind w:firstLine="851"/>
        <w:jc w:val="both"/>
        <w:rPr>
          <w:bCs/>
          <w:iCs/>
          <w:sz w:val="28"/>
          <w:szCs w:val="28"/>
        </w:rPr>
      </w:pPr>
    </w:p>
    <w:p w:rsidR="00020EA2" w:rsidRDefault="00020EA2" w:rsidP="00B50BF6">
      <w:pPr>
        <w:pStyle w:val="a3"/>
        <w:spacing w:line="360" w:lineRule="auto"/>
        <w:ind w:firstLine="851"/>
        <w:jc w:val="both"/>
        <w:rPr>
          <w:bCs/>
          <w:iCs/>
          <w:sz w:val="28"/>
          <w:szCs w:val="28"/>
        </w:rPr>
      </w:pPr>
    </w:p>
    <w:p w:rsidR="00020EA2" w:rsidRDefault="00020EA2" w:rsidP="00B50BF6">
      <w:pPr>
        <w:pStyle w:val="a3"/>
        <w:spacing w:line="360" w:lineRule="auto"/>
        <w:ind w:firstLine="851"/>
        <w:jc w:val="both"/>
        <w:rPr>
          <w:bCs/>
          <w:iCs/>
          <w:sz w:val="28"/>
          <w:szCs w:val="28"/>
        </w:rPr>
      </w:pPr>
    </w:p>
    <w:p w:rsidR="00020EA2" w:rsidRDefault="00020EA2" w:rsidP="00B50BF6">
      <w:pPr>
        <w:pStyle w:val="a3"/>
        <w:spacing w:line="360" w:lineRule="auto"/>
        <w:ind w:firstLine="851"/>
        <w:jc w:val="both"/>
        <w:rPr>
          <w:bCs/>
          <w:iCs/>
          <w:sz w:val="28"/>
          <w:szCs w:val="28"/>
        </w:rPr>
      </w:pPr>
    </w:p>
    <w:p w:rsidR="00020EA2" w:rsidRDefault="00020EA2" w:rsidP="00B50BF6">
      <w:pPr>
        <w:pStyle w:val="a3"/>
        <w:spacing w:line="360" w:lineRule="auto"/>
        <w:ind w:firstLine="851"/>
        <w:jc w:val="both"/>
        <w:rPr>
          <w:bCs/>
          <w:iCs/>
          <w:sz w:val="28"/>
          <w:szCs w:val="28"/>
        </w:rPr>
      </w:pPr>
    </w:p>
    <w:p w:rsidR="00020EA2" w:rsidRDefault="00020EA2" w:rsidP="00B50BF6">
      <w:pPr>
        <w:pStyle w:val="a3"/>
        <w:spacing w:line="360" w:lineRule="auto"/>
        <w:ind w:firstLine="851"/>
        <w:jc w:val="both"/>
        <w:rPr>
          <w:bCs/>
          <w:iCs/>
          <w:sz w:val="28"/>
          <w:szCs w:val="28"/>
        </w:rPr>
      </w:pPr>
    </w:p>
    <w:p w:rsidR="00020EA2" w:rsidRDefault="00020EA2" w:rsidP="00B50BF6">
      <w:pPr>
        <w:pStyle w:val="a3"/>
        <w:spacing w:line="360" w:lineRule="auto"/>
        <w:ind w:firstLine="851"/>
        <w:jc w:val="both"/>
        <w:rPr>
          <w:bCs/>
          <w:iCs/>
          <w:sz w:val="28"/>
          <w:szCs w:val="28"/>
        </w:rPr>
      </w:pPr>
    </w:p>
    <w:p w:rsidR="00020EA2" w:rsidRDefault="00020EA2" w:rsidP="00B50BF6">
      <w:pPr>
        <w:pStyle w:val="a3"/>
        <w:spacing w:line="360" w:lineRule="auto"/>
        <w:ind w:firstLine="851"/>
        <w:jc w:val="both"/>
        <w:rPr>
          <w:bCs/>
          <w:iCs/>
          <w:sz w:val="28"/>
          <w:szCs w:val="28"/>
        </w:rPr>
      </w:pPr>
    </w:p>
    <w:p w:rsidR="00020EA2" w:rsidRDefault="00020EA2" w:rsidP="00B50BF6">
      <w:pPr>
        <w:pStyle w:val="a3"/>
        <w:spacing w:line="360" w:lineRule="auto"/>
        <w:ind w:firstLine="851"/>
        <w:jc w:val="both"/>
        <w:rPr>
          <w:bCs/>
          <w:iCs/>
          <w:sz w:val="28"/>
          <w:szCs w:val="28"/>
        </w:rPr>
      </w:pPr>
    </w:p>
    <w:p w:rsidR="00020EA2" w:rsidRDefault="00020EA2" w:rsidP="00B50BF6">
      <w:pPr>
        <w:pStyle w:val="a3"/>
        <w:spacing w:line="360" w:lineRule="auto"/>
        <w:ind w:firstLine="851"/>
        <w:jc w:val="both"/>
        <w:rPr>
          <w:bCs/>
          <w:iCs/>
          <w:sz w:val="28"/>
          <w:szCs w:val="28"/>
        </w:rPr>
      </w:pPr>
    </w:p>
    <w:p w:rsidR="00020EA2" w:rsidRDefault="00020EA2" w:rsidP="00B50BF6">
      <w:pPr>
        <w:pStyle w:val="a3"/>
        <w:spacing w:line="360" w:lineRule="auto"/>
        <w:ind w:firstLine="851"/>
        <w:jc w:val="both"/>
        <w:rPr>
          <w:bCs/>
          <w:iCs/>
          <w:sz w:val="28"/>
          <w:szCs w:val="28"/>
        </w:rPr>
      </w:pPr>
    </w:p>
    <w:p w:rsidR="00020EA2" w:rsidRDefault="00020EA2" w:rsidP="00B50BF6">
      <w:pPr>
        <w:pStyle w:val="a3"/>
        <w:spacing w:line="360" w:lineRule="auto"/>
        <w:ind w:firstLine="851"/>
        <w:jc w:val="both"/>
        <w:rPr>
          <w:bCs/>
          <w:iCs/>
          <w:sz w:val="28"/>
          <w:szCs w:val="28"/>
        </w:rPr>
      </w:pPr>
    </w:p>
    <w:p w:rsidR="00020EA2" w:rsidRDefault="00020EA2" w:rsidP="00B50BF6">
      <w:pPr>
        <w:pStyle w:val="a3"/>
        <w:spacing w:line="360" w:lineRule="auto"/>
        <w:ind w:firstLine="851"/>
        <w:jc w:val="both"/>
        <w:rPr>
          <w:bCs/>
          <w:iCs/>
          <w:sz w:val="28"/>
          <w:szCs w:val="28"/>
        </w:rPr>
      </w:pPr>
    </w:p>
    <w:p w:rsidR="00020EA2" w:rsidRDefault="00020EA2" w:rsidP="00B50BF6">
      <w:pPr>
        <w:pStyle w:val="a3"/>
        <w:spacing w:line="360" w:lineRule="auto"/>
        <w:ind w:firstLine="851"/>
        <w:jc w:val="both"/>
        <w:rPr>
          <w:bCs/>
          <w:iCs/>
          <w:sz w:val="28"/>
          <w:szCs w:val="28"/>
        </w:rPr>
      </w:pPr>
    </w:p>
    <w:p w:rsidR="00020EA2" w:rsidRDefault="00020EA2" w:rsidP="00B50BF6">
      <w:pPr>
        <w:pStyle w:val="a3"/>
        <w:spacing w:line="360" w:lineRule="auto"/>
        <w:ind w:firstLine="851"/>
        <w:jc w:val="both"/>
        <w:rPr>
          <w:bCs/>
          <w:iCs/>
          <w:sz w:val="28"/>
          <w:szCs w:val="28"/>
        </w:rPr>
      </w:pPr>
    </w:p>
    <w:p w:rsidR="00BB374B" w:rsidRPr="009A255E" w:rsidRDefault="00BB374B" w:rsidP="00B50BF6">
      <w:pPr>
        <w:pStyle w:val="a3"/>
        <w:spacing w:line="360" w:lineRule="auto"/>
        <w:ind w:firstLine="851"/>
        <w:jc w:val="both"/>
        <w:rPr>
          <w:bCs/>
          <w:iCs/>
          <w:sz w:val="28"/>
          <w:szCs w:val="28"/>
        </w:rPr>
      </w:pPr>
      <w:r w:rsidRPr="009A255E">
        <w:rPr>
          <w:bCs/>
          <w:iCs/>
          <w:sz w:val="28"/>
          <w:szCs w:val="28"/>
        </w:rPr>
        <w:t>1. Плательщики НДС</w:t>
      </w:r>
      <w:r w:rsidR="00BE246E">
        <w:rPr>
          <w:bCs/>
          <w:iCs/>
          <w:sz w:val="28"/>
          <w:szCs w:val="28"/>
        </w:rPr>
        <w:t>.</w:t>
      </w:r>
    </w:p>
    <w:p w:rsidR="00BB374B" w:rsidRPr="00B50BF6" w:rsidRDefault="00BB374B" w:rsidP="00B50BF6">
      <w:pPr>
        <w:pStyle w:val="a3"/>
        <w:spacing w:line="360" w:lineRule="auto"/>
        <w:ind w:firstLine="851"/>
        <w:jc w:val="both"/>
        <w:rPr>
          <w:bCs/>
          <w:iCs/>
          <w:sz w:val="24"/>
        </w:rPr>
      </w:pPr>
    </w:p>
    <w:p w:rsidR="00BB374B" w:rsidRPr="00B50BF6" w:rsidRDefault="00BB374B" w:rsidP="00B50BF6">
      <w:pPr>
        <w:pStyle w:val="a3"/>
        <w:spacing w:line="360" w:lineRule="auto"/>
        <w:ind w:firstLine="851"/>
        <w:jc w:val="both"/>
        <w:rPr>
          <w:iCs/>
          <w:sz w:val="24"/>
        </w:rPr>
      </w:pPr>
      <w:r w:rsidRPr="00B50BF6">
        <w:rPr>
          <w:iCs/>
          <w:sz w:val="24"/>
        </w:rPr>
        <w:t>Налогоплательщиками НДС являются:</w:t>
      </w:r>
    </w:p>
    <w:p w:rsidR="00BB374B" w:rsidRPr="00B50BF6" w:rsidRDefault="00BB374B" w:rsidP="00B50BF6">
      <w:pPr>
        <w:pStyle w:val="a3"/>
        <w:numPr>
          <w:ilvl w:val="0"/>
          <w:numId w:val="14"/>
        </w:numPr>
        <w:tabs>
          <w:tab w:val="clear" w:pos="1260"/>
          <w:tab w:val="num" w:pos="0"/>
        </w:tabs>
        <w:spacing w:line="360" w:lineRule="auto"/>
        <w:ind w:left="0" w:firstLine="851"/>
        <w:jc w:val="both"/>
        <w:rPr>
          <w:iCs/>
          <w:sz w:val="24"/>
        </w:rPr>
      </w:pPr>
      <w:r w:rsidRPr="00B50BF6">
        <w:rPr>
          <w:iCs/>
          <w:sz w:val="24"/>
        </w:rPr>
        <w:t>организации;</w:t>
      </w:r>
    </w:p>
    <w:p w:rsidR="00BB374B" w:rsidRPr="00B50BF6" w:rsidRDefault="00BB374B" w:rsidP="00B50BF6">
      <w:pPr>
        <w:pStyle w:val="a3"/>
        <w:numPr>
          <w:ilvl w:val="0"/>
          <w:numId w:val="14"/>
        </w:numPr>
        <w:tabs>
          <w:tab w:val="clear" w:pos="1260"/>
          <w:tab w:val="num" w:pos="0"/>
        </w:tabs>
        <w:spacing w:line="360" w:lineRule="auto"/>
        <w:ind w:left="0" w:firstLine="851"/>
        <w:jc w:val="both"/>
        <w:rPr>
          <w:iCs/>
          <w:sz w:val="24"/>
        </w:rPr>
      </w:pPr>
      <w:r w:rsidRPr="00B50BF6">
        <w:rPr>
          <w:iCs/>
          <w:sz w:val="24"/>
        </w:rPr>
        <w:t>индивидуальные предприниматели;</w:t>
      </w:r>
    </w:p>
    <w:p w:rsidR="00BB374B" w:rsidRPr="00B50BF6" w:rsidRDefault="00BB374B" w:rsidP="00B50BF6">
      <w:pPr>
        <w:pStyle w:val="a3"/>
        <w:numPr>
          <w:ilvl w:val="0"/>
          <w:numId w:val="14"/>
        </w:numPr>
        <w:tabs>
          <w:tab w:val="clear" w:pos="1260"/>
          <w:tab w:val="num" w:pos="0"/>
        </w:tabs>
        <w:spacing w:line="360" w:lineRule="auto"/>
        <w:ind w:left="0" w:firstLine="851"/>
        <w:jc w:val="both"/>
        <w:rPr>
          <w:iCs/>
          <w:sz w:val="24"/>
        </w:rPr>
      </w:pPr>
      <w:r w:rsidRPr="00B50BF6">
        <w:rPr>
          <w:iCs/>
          <w:sz w:val="24"/>
        </w:rPr>
        <w:t>лица, перемещающие товары через таможенную границу РФ.</w:t>
      </w:r>
    </w:p>
    <w:p w:rsidR="00BB374B" w:rsidRPr="00B50BF6" w:rsidRDefault="00BB374B" w:rsidP="00B50BF6">
      <w:pPr>
        <w:pStyle w:val="a3"/>
        <w:spacing w:line="360" w:lineRule="auto"/>
        <w:ind w:firstLine="851"/>
        <w:jc w:val="both"/>
        <w:rPr>
          <w:iCs/>
          <w:sz w:val="24"/>
        </w:rPr>
      </w:pPr>
      <w:r w:rsidRPr="00B50BF6">
        <w:rPr>
          <w:iCs/>
          <w:sz w:val="24"/>
        </w:rPr>
        <w:t xml:space="preserve">Налогоплательщики должны обязательно встать на учет в налоговом органе (ИМНС). </w:t>
      </w:r>
    </w:p>
    <w:p w:rsidR="00BB374B" w:rsidRPr="00B50BF6" w:rsidRDefault="00BB374B" w:rsidP="00B50BF6">
      <w:pPr>
        <w:pStyle w:val="a3"/>
        <w:spacing w:line="360" w:lineRule="auto"/>
        <w:ind w:firstLine="851"/>
        <w:jc w:val="both"/>
        <w:rPr>
          <w:iCs/>
          <w:sz w:val="24"/>
        </w:rPr>
      </w:pPr>
      <w:r w:rsidRPr="00B50BF6">
        <w:rPr>
          <w:iCs/>
          <w:sz w:val="24"/>
        </w:rPr>
        <w:t>Организации и индивидуальные предприниматели имеют право на освобождение от исполнения обязанностей налогоплательщика, если сумма выручки от реализации товаров за 3 предыдущих календарных месяца, не превышает 1000000 руб. без учета НДС и налога с продаж.</w:t>
      </w:r>
    </w:p>
    <w:p w:rsidR="00BB374B" w:rsidRPr="00B50BF6" w:rsidRDefault="00BB374B" w:rsidP="00B50BF6">
      <w:pPr>
        <w:pStyle w:val="a3"/>
        <w:spacing w:line="360" w:lineRule="auto"/>
        <w:ind w:firstLine="851"/>
        <w:jc w:val="both"/>
        <w:rPr>
          <w:iCs/>
          <w:sz w:val="24"/>
        </w:rPr>
      </w:pPr>
      <w:r w:rsidRPr="00B50BF6">
        <w:rPr>
          <w:iCs/>
          <w:sz w:val="24"/>
        </w:rPr>
        <w:t>Освобождение не распространяется на:</w:t>
      </w:r>
    </w:p>
    <w:p w:rsidR="00BB374B" w:rsidRPr="00B50BF6" w:rsidRDefault="00BB374B" w:rsidP="00B50BF6">
      <w:pPr>
        <w:pStyle w:val="a3"/>
        <w:spacing w:line="360" w:lineRule="auto"/>
        <w:ind w:firstLine="851"/>
        <w:jc w:val="both"/>
        <w:rPr>
          <w:iCs/>
          <w:sz w:val="24"/>
        </w:rPr>
      </w:pPr>
      <w:r w:rsidRPr="00B50BF6">
        <w:rPr>
          <w:iCs/>
          <w:sz w:val="24"/>
        </w:rPr>
        <w:t>- налогоплательщиков, реализующих подакцизные товары и подакцизное минеральное сырье;</w:t>
      </w:r>
    </w:p>
    <w:p w:rsidR="00BB374B" w:rsidRPr="00B50BF6" w:rsidRDefault="00BB374B" w:rsidP="00B50BF6">
      <w:pPr>
        <w:pStyle w:val="a3"/>
        <w:spacing w:line="360" w:lineRule="auto"/>
        <w:ind w:firstLine="851"/>
        <w:jc w:val="both"/>
        <w:rPr>
          <w:iCs/>
          <w:sz w:val="24"/>
        </w:rPr>
      </w:pPr>
      <w:r w:rsidRPr="00B50BF6">
        <w:rPr>
          <w:iCs/>
          <w:sz w:val="24"/>
        </w:rPr>
        <w:t>-</w:t>
      </w:r>
      <w:r w:rsidR="006C0316" w:rsidRPr="00B50BF6">
        <w:rPr>
          <w:iCs/>
          <w:sz w:val="24"/>
        </w:rPr>
        <w:t xml:space="preserve"> </w:t>
      </w:r>
      <w:r w:rsidRPr="00B50BF6">
        <w:rPr>
          <w:iCs/>
          <w:sz w:val="24"/>
        </w:rPr>
        <w:t xml:space="preserve">ввоз товаров на таможенную территорию РФ, подлежащий налогообложению.  </w:t>
      </w:r>
    </w:p>
    <w:p w:rsidR="00BB374B" w:rsidRDefault="00BB374B" w:rsidP="00B50BF6">
      <w:pPr>
        <w:pStyle w:val="a3"/>
        <w:spacing w:line="360" w:lineRule="auto"/>
        <w:ind w:firstLine="851"/>
        <w:jc w:val="both"/>
        <w:rPr>
          <w:iCs/>
          <w:sz w:val="24"/>
        </w:rPr>
      </w:pPr>
    </w:p>
    <w:p w:rsidR="00BE246E" w:rsidRPr="00BE246E" w:rsidRDefault="00BE246E" w:rsidP="00B50BF6">
      <w:pPr>
        <w:pStyle w:val="a3"/>
        <w:spacing w:line="360" w:lineRule="auto"/>
        <w:ind w:firstLine="851"/>
        <w:jc w:val="both"/>
        <w:rPr>
          <w:bCs/>
          <w:iCs/>
          <w:sz w:val="28"/>
          <w:szCs w:val="28"/>
        </w:rPr>
      </w:pPr>
      <w:r w:rsidRPr="00BE246E">
        <w:rPr>
          <w:iCs/>
          <w:sz w:val="28"/>
          <w:szCs w:val="28"/>
        </w:rPr>
        <w:t xml:space="preserve">2. </w:t>
      </w:r>
      <w:r w:rsidR="00020EA2">
        <w:rPr>
          <w:bCs/>
          <w:iCs/>
          <w:sz w:val="28"/>
          <w:szCs w:val="28"/>
        </w:rPr>
        <w:t>Объект налогообло</w:t>
      </w:r>
      <w:r w:rsidRPr="00BE246E">
        <w:rPr>
          <w:bCs/>
          <w:iCs/>
          <w:sz w:val="28"/>
          <w:szCs w:val="28"/>
        </w:rPr>
        <w:t>жения</w:t>
      </w:r>
    </w:p>
    <w:p w:rsidR="00BE246E" w:rsidRPr="00B50BF6" w:rsidRDefault="00BE246E" w:rsidP="00B50BF6">
      <w:pPr>
        <w:pStyle w:val="a3"/>
        <w:spacing w:line="360" w:lineRule="auto"/>
        <w:ind w:firstLine="851"/>
        <w:jc w:val="both"/>
        <w:rPr>
          <w:iCs/>
          <w:sz w:val="24"/>
        </w:rPr>
      </w:pPr>
    </w:p>
    <w:p w:rsidR="00BB374B" w:rsidRPr="00B50BF6" w:rsidRDefault="00BB374B" w:rsidP="00B50BF6">
      <w:pPr>
        <w:pStyle w:val="a3"/>
        <w:spacing w:line="360" w:lineRule="auto"/>
        <w:ind w:firstLine="851"/>
        <w:jc w:val="both"/>
        <w:rPr>
          <w:iCs/>
          <w:sz w:val="24"/>
        </w:rPr>
      </w:pPr>
      <w:r w:rsidRPr="00B50BF6">
        <w:rPr>
          <w:iCs/>
          <w:sz w:val="24"/>
        </w:rPr>
        <w:t>Объектом налогообложения являются следующие операции:</w:t>
      </w:r>
    </w:p>
    <w:p w:rsidR="00BB374B" w:rsidRPr="00B50BF6" w:rsidRDefault="00BB374B" w:rsidP="00B50BF6">
      <w:pPr>
        <w:pStyle w:val="a3"/>
        <w:numPr>
          <w:ilvl w:val="0"/>
          <w:numId w:val="50"/>
        </w:numPr>
        <w:tabs>
          <w:tab w:val="clear" w:pos="720"/>
          <w:tab w:val="left" w:pos="0"/>
        </w:tabs>
        <w:spacing w:line="360" w:lineRule="auto"/>
        <w:ind w:left="0" w:firstLine="851"/>
        <w:jc w:val="both"/>
        <w:rPr>
          <w:iCs/>
          <w:sz w:val="24"/>
        </w:rPr>
      </w:pPr>
      <w:r w:rsidRPr="00B50BF6">
        <w:rPr>
          <w:iCs/>
          <w:sz w:val="24"/>
        </w:rPr>
        <w:t xml:space="preserve">Реализация </w:t>
      </w:r>
      <w:r w:rsidR="00783CD6">
        <w:rPr>
          <w:iCs/>
          <w:sz w:val="24"/>
        </w:rPr>
        <w:t xml:space="preserve">труда </w:t>
      </w:r>
      <w:r w:rsidRPr="00B50BF6">
        <w:rPr>
          <w:iCs/>
          <w:sz w:val="24"/>
        </w:rPr>
        <w:t>на территории РФ, в том числе реализация предметов залога и передача имущественных прав.</w:t>
      </w:r>
    </w:p>
    <w:p w:rsidR="00BB374B" w:rsidRPr="00B50BF6" w:rsidRDefault="00BB374B" w:rsidP="00B50BF6">
      <w:pPr>
        <w:pStyle w:val="a3"/>
        <w:numPr>
          <w:ilvl w:val="0"/>
          <w:numId w:val="50"/>
        </w:numPr>
        <w:spacing w:line="360" w:lineRule="auto"/>
        <w:ind w:left="0" w:firstLine="851"/>
        <w:jc w:val="both"/>
        <w:rPr>
          <w:iCs/>
          <w:sz w:val="24"/>
        </w:rPr>
      </w:pPr>
      <w:r w:rsidRPr="00B50BF6">
        <w:rPr>
          <w:iCs/>
          <w:sz w:val="24"/>
        </w:rPr>
        <w:t>Передача на территории РФ тру для собственных нужд, расходы на которые не принимаются к вычету.</w:t>
      </w:r>
    </w:p>
    <w:p w:rsidR="00BB374B" w:rsidRPr="00B50BF6" w:rsidRDefault="00BB374B" w:rsidP="00B50BF6">
      <w:pPr>
        <w:pStyle w:val="a3"/>
        <w:numPr>
          <w:ilvl w:val="0"/>
          <w:numId w:val="50"/>
        </w:numPr>
        <w:tabs>
          <w:tab w:val="clear" w:pos="720"/>
          <w:tab w:val="num" w:pos="0"/>
        </w:tabs>
        <w:spacing w:line="360" w:lineRule="auto"/>
        <w:ind w:left="0" w:firstLine="851"/>
        <w:jc w:val="both"/>
        <w:rPr>
          <w:iCs/>
          <w:sz w:val="24"/>
        </w:rPr>
      </w:pPr>
      <w:r w:rsidRPr="00B50BF6">
        <w:rPr>
          <w:iCs/>
          <w:sz w:val="24"/>
        </w:rPr>
        <w:t>Выполнение строительно-монтажных работ для собственного потребления.</w:t>
      </w:r>
    </w:p>
    <w:p w:rsidR="00BB374B" w:rsidRPr="00B50BF6" w:rsidRDefault="00BB374B" w:rsidP="00B50BF6">
      <w:pPr>
        <w:pStyle w:val="a3"/>
        <w:numPr>
          <w:ilvl w:val="0"/>
          <w:numId w:val="50"/>
        </w:numPr>
        <w:tabs>
          <w:tab w:val="clear" w:pos="720"/>
          <w:tab w:val="num" w:pos="0"/>
        </w:tabs>
        <w:spacing w:line="360" w:lineRule="auto"/>
        <w:ind w:left="0" w:firstLine="851"/>
        <w:jc w:val="both"/>
        <w:rPr>
          <w:iCs/>
          <w:sz w:val="24"/>
        </w:rPr>
      </w:pPr>
      <w:r w:rsidRPr="00B50BF6">
        <w:rPr>
          <w:iCs/>
          <w:sz w:val="24"/>
        </w:rPr>
        <w:t>Ввоз товаров на таможенную территорию РФ.</w:t>
      </w:r>
    </w:p>
    <w:p w:rsidR="00BB374B" w:rsidRPr="00B50BF6" w:rsidRDefault="00BB374B" w:rsidP="00B50BF6">
      <w:pPr>
        <w:pStyle w:val="a3"/>
        <w:spacing w:line="360" w:lineRule="auto"/>
        <w:ind w:firstLine="851"/>
        <w:jc w:val="both"/>
        <w:rPr>
          <w:iCs/>
          <w:sz w:val="24"/>
        </w:rPr>
      </w:pPr>
      <w:r w:rsidRPr="00B50BF6">
        <w:rPr>
          <w:iCs/>
          <w:sz w:val="24"/>
        </w:rPr>
        <w:t>Не признаются объектом налогообложения:</w:t>
      </w:r>
    </w:p>
    <w:p w:rsidR="00BB374B" w:rsidRPr="00B50BF6" w:rsidRDefault="00BB374B" w:rsidP="00B50BF6">
      <w:pPr>
        <w:pStyle w:val="a3"/>
        <w:numPr>
          <w:ilvl w:val="0"/>
          <w:numId w:val="27"/>
        </w:numPr>
        <w:tabs>
          <w:tab w:val="clear" w:pos="720"/>
          <w:tab w:val="num" w:pos="0"/>
        </w:tabs>
        <w:spacing w:line="360" w:lineRule="auto"/>
        <w:ind w:left="0" w:firstLine="851"/>
        <w:jc w:val="both"/>
        <w:rPr>
          <w:iCs/>
          <w:sz w:val="24"/>
        </w:rPr>
      </w:pPr>
      <w:r w:rsidRPr="00B50BF6">
        <w:rPr>
          <w:iCs/>
          <w:sz w:val="24"/>
        </w:rPr>
        <w:t>Операции, связанные с обращением российской и иностранной валюты;</w:t>
      </w:r>
    </w:p>
    <w:p w:rsidR="00BB374B" w:rsidRPr="00B50BF6" w:rsidRDefault="00BB374B" w:rsidP="00B50BF6">
      <w:pPr>
        <w:pStyle w:val="a3"/>
        <w:numPr>
          <w:ilvl w:val="0"/>
          <w:numId w:val="27"/>
        </w:numPr>
        <w:tabs>
          <w:tab w:val="clear" w:pos="720"/>
          <w:tab w:val="num" w:pos="0"/>
        </w:tabs>
        <w:spacing w:line="360" w:lineRule="auto"/>
        <w:ind w:left="0" w:firstLine="851"/>
        <w:jc w:val="both"/>
        <w:rPr>
          <w:iCs/>
          <w:sz w:val="24"/>
        </w:rPr>
      </w:pPr>
      <w:r w:rsidRPr="00B50BF6">
        <w:rPr>
          <w:iCs/>
          <w:sz w:val="24"/>
        </w:rPr>
        <w:t>Передача основных средств, нематериальных активов и иного имущества организации ее правопреемнику при реорганизации этой организации;</w:t>
      </w:r>
    </w:p>
    <w:p w:rsidR="00BB374B" w:rsidRPr="00B50BF6" w:rsidRDefault="00BB374B" w:rsidP="00B50BF6">
      <w:pPr>
        <w:pStyle w:val="a3"/>
        <w:numPr>
          <w:ilvl w:val="0"/>
          <w:numId w:val="27"/>
        </w:numPr>
        <w:tabs>
          <w:tab w:val="clear" w:pos="720"/>
          <w:tab w:val="num" w:pos="0"/>
        </w:tabs>
        <w:spacing w:line="360" w:lineRule="auto"/>
        <w:ind w:left="0" w:firstLine="851"/>
        <w:jc w:val="both"/>
        <w:rPr>
          <w:iCs/>
          <w:sz w:val="24"/>
        </w:rPr>
      </w:pPr>
      <w:r w:rsidRPr="00B50BF6">
        <w:rPr>
          <w:iCs/>
          <w:sz w:val="24"/>
        </w:rPr>
        <w:t>Передача основных средств, нематериальных активов и иного имущества некоммерческим организациям на осуществление основной уставной деятельности, не связанной с предпринимательской деятельностью;</w:t>
      </w:r>
    </w:p>
    <w:p w:rsidR="00BB374B" w:rsidRPr="00B50BF6" w:rsidRDefault="00BB374B" w:rsidP="00B50BF6">
      <w:pPr>
        <w:pStyle w:val="a3"/>
        <w:numPr>
          <w:ilvl w:val="0"/>
          <w:numId w:val="27"/>
        </w:numPr>
        <w:tabs>
          <w:tab w:val="clear" w:pos="720"/>
          <w:tab w:val="num" w:pos="0"/>
        </w:tabs>
        <w:spacing w:line="360" w:lineRule="auto"/>
        <w:ind w:left="0" w:firstLine="851"/>
        <w:jc w:val="both"/>
        <w:rPr>
          <w:iCs/>
          <w:sz w:val="24"/>
        </w:rPr>
      </w:pPr>
      <w:r w:rsidRPr="00B50BF6">
        <w:rPr>
          <w:iCs/>
          <w:sz w:val="24"/>
        </w:rPr>
        <w:t>Передача имущества, если такая передача носит инвестиционный характер;</w:t>
      </w:r>
    </w:p>
    <w:p w:rsidR="00BB374B" w:rsidRPr="00B50BF6" w:rsidRDefault="006C0316" w:rsidP="00B50BF6">
      <w:pPr>
        <w:pStyle w:val="a3"/>
        <w:numPr>
          <w:ilvl w:val="0"/>
          <w:numId w:val="27"/>
        </w:numPr>
        <w:tabs>
          <w:tab w:val="clear" w:pos="720"/>
          <w:tab w:val="num" w:pos="0"/>
        </w:tabs>
        <w:spacing w:line="360" w:lineRule="auto"/>
        <w:ind w:left="0" w:firstLine="851"/>
        <w:jc w:val="both"/>
        <w:rPr>
          <w:iCs/>
          <w:sz w:val="24"/>
        </w:rPr>
      </w:pPr>
      <w:r w:rsidRPr="00B50BF6">
        <w:rPr>
          <w:iCs/>
          <w:sz w:val="24"/>
        </w:rPr>
        <w:t xml:space="preserve"> </w:t>
      </w:r>
      <w:r w:rsidR="00BB374B" w:rsidRPr="00B50BF6">
        <w:rPr>
          <w:iCs/>
          <w:sz w:val="24"/>
        </w:rPr>
        <w:t>Передача имущества в пределах первоначального взноса участнику хозяйственного общества или товарищества, при выходе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BB374B" w:rsidRPr="00B50BF6" w:rsidRDefault="00BB374B" w:rsidP="00B50BF6">
      <w:pPr>
        <w:pStyle w:val="a3"/>
        <w:numPr>
          <w:ilvl w:val="0"/>
          <w:numId w:val="27"/>
        </w:numPr>
        <w:tabs>
          <w:tab w:val="clear" w:pos="720"/>
          <w:tab w:val="num" w:pos="0"/>
        </w:tabs>
        <w:spacing w:line="360" w:lineRule="auto"/>
        <w:ind w:left="0" w:firstLine="851"/>
        <w:jc w:val="both"/>
        <w:rPr>
          <w:iCs/>
          <w:sz w:val="24"/>
        </w:rPr>
      </w:pPr>
      <w:r w:rsidRPr="00B50BF6">
        <w:rPr>
          <w:iCs/>
          <w:sz w:val="24"/>
        </w:rPr>
        <w:t>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w:t>
      </w:r>
    </w:p>
    <w:p w:rsidR="00BB374B" w:rsidRPr="00B50BF6" w:rsidRDefault="00BB374B" w:rsidP="00B50BF6">
      <w:pPr>
        <w:pStyle w:val="a3"/>
        <w:numPr>
          <w:ilvl w:val="0"/>
          <w:numId w:val="27"/>
        </w:numPr>
        <w:tabs>
          <w:tab w:val="clear" w:pos="720"/>
        </w:tabs>
        <w:spacing w:line="360" w:lineRule="auto"/>
        <w:ind w:left="0" w:firstLine="851"/>
        <w:jc w:val="both"/>
        <w:rPr>
          <w:iCs/>
          <w:sz w:val="24"/>
        </w:rPr>
      </w:pPr>
      <w:r w:rsidRPr="00B50BF6">
        <w:rPr>
          <w:iCs/>
          <w:sz w:val="24"/>
        </w:rPr>
        <w:t>Передача на безвозмездной основе объектов основных средств органам государственной власти и управления и органам местного самоуправления, а также бюджетным учреждениям, государственным и муниципальным унитарным предприятиям.</w:t>
      </w:r>
    </w:p>
    <w:p w:rsidR="00BB374B" w:rsidRPr="00B50BF6" w:rsidRDefault="00BB374B" w:rsidP="00B50BF6">
      <w:pPr>
        <w:pStyle w:val="a3"/>
        <w:spacing w:line="360" w:lineRule="auto"/>
        <w:ind w:firstLine="851"/>
        <w:jc w:val="both"/>
        <w:rPr>
          <w:iCs/>
          <w:sz w:val="24"/>
        </w:rPr>
      </w:pPr>
    </w:p>
    <w:p w:rsidR="00BB374B" w:rsidRPr="00BE246E" w:rsidRDefault="00BB374B" w:rsidP="00B50BF6">
      <w:pPr>
        <w:pStyle w:val="a3"/>
        <w:spacing w:line="360" w:lineRule="auto"/>
        <w:ind w:firstLine="851"/>
        <w:jc w:val="both"/>
        <w:rPr>
          <w:bCs/>
          <w:iCs/>
          <w:sz w:val="28"/>
          <w:szCs w:val="28"/>
        </w:rPr>
      </w:pPr>
      <w:r w:rsidRPr="00BE246E">
        <w:rPr>
          <w:bCs/>
          <w:iCs/>
          <w:sz w:val="28"/>
          <w:szCs w:val="28"/>
        </w:rPr>
        <w:t>3</w:t>
      </w:r>
      <w:r w:rsidR="00BE246E" w:rsidRPr="00BE246E">
        <w:rPr>
          <w:bCs/>
          <w:iCs/>
          <w:sz w:val="28"/>
          <w:szCs w:val="28"/>
        </w:rPr>
        <w:t xml:space="preserve">. </w:t>
      </w:r>
      <w:r w:rsidRPr="00BE246E">
        <w:rPr>
          <w:bCs/>
          <w:iCs/>
          <w:sz w:val="28"/>
          <w:szCs w:val="28"/>
        </w:rPr>
        <w:t>Налоговая база</w:t>
      </w:r>
    </w:p>
    <w:p w:rsidR="00BB374B" w:rsidRPr="00B50BF6" w:rsidRDefault="00BB374B" w:rsidP="00B50BF6">
      <w:pPr>
        <w:pStyle w:val="a3"/>
        <w:spacing w:line="360" w:lineRule="auto"/>
        <w:ind w:firstLine="851"/>
        <w:jc w:val="both"/>
        <w:rPr>
          <w:iCs/>
          <w:sz w:val="24"/>
        </w:rPr>
      </w:pPr>
    </w:p>
    <w:p w:rsidR="00BB374B" w:rsidRPr="00B50BF6" w:rsidRDefault="00BB374B" w:rsidP="00B50BF6">
      <w:pPr>
        <w:pStyle w:val="a3"/>
        <w:spacing w:line="360" w:lineRule="auto"/>
        <w:ind w:firstLine="851"/>
        <w:jc w:val="both"/>
        <w:rPr>
          <w:iCs/>
          <w:sz w:val="24"/>
        </w:rPr>
      </w:pPr>
      <w:r w:rsidRPr="00B50BF6">
        <w:rPr>
          <w:iCs/>
          <w:sz w:val="24"/>
        </w:rPr>
        <w:t>Налоговая база определяется как выручка от реализации товаров, исчисленная исходя из всех доходов налогоплательщика, связанных с расчетами по оплате указанных товаров, полученных как в денежной, так и в натуральной формах, включая оплату по ценным бумагам. В случае если налогоплательщиком совершаются операции по реализации товаров, работ, услуг, облагаемых по различным ставкам, налоговая база определяется отдельно по каждому виду товаров. При применении одинаковых ставок налога налоговая база определяется суммарно по всем видам операций, облагаемых по этой ставке.</w:t>
      </w:r>
    </w:p>
    <w:p w:rsidR="00BB374B" w:rsidRPr="00B50BF6" w:rsidRDefault="00BB374B" w:rsidP="00B50BF6">
      <w:pPr>
        <w:pStyle w:val="a3"/>
        <w:spacing w:line="360" w:lineRule="auto"/>
        <w:ind w:firstLine="851"/>
        <w:jc w:val="both"/>
        <w:rPr>
          <w:iCs/>
          <w:sz w:val="24"/>
        </w:rPr>
      </w:pPr>
      <w:r w:rsidRPr="00B50BF6">
        <w:rPr>
          <w:iCs/>
          <w:sz w:val="24"/>
        </w:rPr>
        <w:t xml:space="preserve">При реализации товаров в многооборотной таре, имеющей залоговые цены, эти залоговые цены не включаются в налоговую базу в случае, если по условиям договора тара подлежит возврату продавцу. </w:t>
      </w:r>
    </w:p>
    <w:p w:rsidR="00BB374B" w:rsidRPr="00B50BF6" w:rsidRDefault="00BB374B" w:rsidP="00B50BF6">
      <w:pPr>
        <w:pStyle w:val="a3"/>
        <w:spacing w:line="360" w:lineRule="auto"/>
        <w:ind w:firstLine="851"/>
        <w:jc w:val="both"/>
        <w:rPr>
          <w:iCs/>
          <w:sz w:val="24"/>
        </w:rPr>
      </w:pPr>
      <w:r w:rsidRPr="00B50BF6">
        <w:rPr>
          <w:iCs/>
          <w:sz w:val="24"/>
        </w:rPr>
        <w:t>Особый порядок исчисления налоговой базы установлен налоговым законодательством в следующих случаях:</w:t>
      </w:r>
    </w:p>
    <w:p w:rsidR="00BB374B" w:rsidRPr="00B50BF6" w:rsidRDefault="00BB374B" w:rsidP="00B50BF6">
      <w:pPr>
        <w:pStyle w:val="a3"/>
        <w:numPr>
          <w:ilvl w:val="0"/>
          <w:numId w:val="16"/>
        </w:numPr>
        <w:tabs>
          <w:tab w:val="clear" w:pos="800"/>
          <w:tab w:val="num" w:pos="0"/>
        </w:tabs>
        <w:spacing w:line="360" w:lineRule="auto"/>
        <w:ind w:left="0" w:firstLine="851"/>
        <w:jc w:val="both"/>
        <w:rPr>
          <w:iCs/>
          <w:sz w:val="24"/>
        </w:rPr>
      </w:pPr>
      <w:r w:rsidRPr="00B50BF6">
        <w:rPr>
          <w:iCs/>
          <w:sz w:val="24"/>
        </w:rPr>
        <w:t>по договорам финансирования под уступку денежного требования или уступки требования (цессии);</w:t>
      </w:r>
    </w:p>
    <w:p w:rsidR="00BB374B" w:rsidRPr="00B50BF6" w:rsidRDefault="00BB374B" w:rsidP="00B50BF6">
      <w:pPr>
        <w:pStyle w:val="a3"/>
        <w:numPr>
          <w:ilvl w:val="0"/>
          <w:numId w:val="16"/>
        </w:numPr>
        <w:tabs>
          <w:tab w:val="clear" w:pos="800"/>
          <w:tab w:val="num" w:pos="0"/>
        </w:tabs>
        <w:spacing w:line="360" w:lineRule="auto"/>
        <w:ind w:left="0" w:firstLine="851"/>
        <w:jc w:val="both"/>
        <w:rPr>
          <w:iCs/>
          <w:sz w:val="24"/>
        </w:rPr>
      </w:pPr>
      <w:r w:rsidRPr="00B50BF6">
        <w:rPr>
          <w:iCs/>
          <w:sz w:val="24"/>
        </w:rPr>
        <w:t>для налогоплательщиков, получающих доход на основе договоров поручения, договоров комиссии или агентских договоров;</w:t>
      </w:r>
    </w:p>
    <w:p w:rsidR="00BB374B" w:rsidRPr="00B50BF6" w:rsidRDefault="00BB374B" w:rsidP="00B50BF6">
      <w:pPr>
        <w:pStyle w:val="a3"/>
        <w:numPr>
          <w:ilvl w:val="0"/>
          <w:numId w:val="16"/>
        </w:numPr>
        <w:tabs>
          <w:tab w:val="clear" w:pos="800"/>
          <w:tab w:val="num" w:pos="0"/>
        </w:tabs>
        <w:spacing w:line="360" w:lineRule="auto"/>
        <w:ind w:left="0" w:firstLine="851"/>
        <w:jc w:val="both"/>
        <w:rPr>
          <w:iCs/>
          <w:sz w:val="24"/>
        </w:rPr>
      </w:pPr>
      <w:r w:rsidRPr="00B50BF6">
        <w:rPr>
          <w:iCs/>
          <w:sz w:val="24"/>
        </w:rPr>
        <w:t>при осуществлении транспортных перевозок и реализации услуг международной связи;</w:t>
      </w:r>
    </w:p>
    <w:p w:rsidR="00BB374B" w:rsidRPr="00B50BF6" w:rsidRDefault="00BB374B" w:rsidP="00B50BF6">
      <w:pPr>
        <w:pStyle w:val="a3"/>
        <w:numPr>
          <w:ilvl w:val="0"/>
          <w:numId w:val="16"/>
        </w:numPr>
        <w:tabs>
          <w:tab w:val="clear" w:pos="800"/>
          <w:tab w:val="num" w:pos="0"/>
        </w:tabs>
        <w:spacing w:line="360" w:lineRule="auto"/>
        <w:ind w:left="0" w:firstLine="851"/>
        <w:jc w:val="both"/>
        <w:rPr>
          <w:iCs/>
          <w:sz w:val="24"/>
        </w:rPr>
      </w:pPr>
      <w:r w:rsidRPr="00B50BF6">
        <w:rPr>
          <w:iCs/>
          <w:sz w:val="24"/>
        </w:rPr>
        <w:t>при реализации предприятия в целом как имущественного комплекса;</w:t>
      </w:r>
    </w:p>
    <w:p w:rsidR="00BB374B" w:rsidRPr="00B50BF6" w:rsidRDefault="00BB374B" w:rsidP="00B50BF6">
      <w:pPr>
        <w:pStyle w:val="a3"/>
        <w:numPr>
          <w:ilvl w:val="0"/>
          <w:numId w:val="16"/>
        </w:numPr>
        <w:tabs>
          <w:tab w:val="clear" w:pos="800"/>
          <w:tab w:val="num" w:pos="0"/>
        </w:tabs>
        <w:spacing w:line="360" w:lineRule="auto"/>
        <w:ind w:left="0" w:firstLine="851"/>
        <w:jc w:val="both"/>
        <w:rPr>
          <w:iCs/>
          <w:sz w:val="24"/>
        </w:rPr>
      </w:pPr>
      <w:r w:rsidRPr="00B50BF6">
        <w:rPr>
          <w:iCs/>
          <w:sz w:val="24"/>
        </w:rPr>
        <w:t>при совершении операций по передаче товаров для собственных нужд и выполнению строительно-монтажных работ для собственного потребления;</w:t>
      </w:r>
    </w:p>
    <w:p w:rsidR="00BB374B" w:rsidRPr="00B50BF6" w:rsidRDefault="00BB374B" w:rsidP="00B50BF6">
      <w:pPr>
        <w:pStyle w:val="a3"/>
        <w:numPr>
          <w:ilvl w:val="0"/>
          <w:numId w:val="16"/>
        </w:numPr>
        <w:tabs>
          <w:tab w:val="clear" w:pos="800"/>
          <w:tab w:val="num" w:pos="0"/>
        </w:tabs>
        <w:spacing w:line="360" w:lineRule="auto"/>
        <w:ind w:left="0" w:firstLine="851"/>
        <w:jc w:val="both"/>
        <w:rPr>
          <w:iCs/>
          <w:sz w:val="24"/>
        </w:rPr>
      </w:pPr>
      <w:r w:rsidRPr="00B50BF6">
        <w:rPr>
          <w:iCs/>
          <w:sz w:val="24"/>
        </w:rPr>
        <w:t>при ввозе товаров на таможенную территорию РФ.</w:t>
      </w:r>
    </w:p>
    <w:p w:rsidR="00BB374B" w:rsidRPr="00B50BF6" w:rsidRDefault="00BB374B" w:rsidP="00B50BF6">
      <w:pPr>
        <w:pStyle w:val="a3"/>
        <w:spacing w:line="360" w:lineRule="auto"/>
        <w:ind w:firstLine="851"/>
        <w:jc w:val="both"/>
        <w:rPr>
          <w:iCs/>
          <w:sz w:val="24"/>
        </w:rPr>
      </w:pPr>
      <w:r w:rsidRPr="00B50BF6">
        <w:rPr>
          <w:iCs/>
          <w:sz w:val="24"/>
        </w:rPr>
        <w:t>В установленных случаях налоговая база увеличивается на следующие суммы:</w:t>
      </w:r>
    </w:p>
    <w:p w:rsidR="00BB374B" w:rsidRPr="00B50BF6" w:rsidRDefault="00BB374B" w:rsidP="00B50BF6">
      <w:pPr>
        <w:pStyle w:val="a3"/>
        <w:spacing w:line="360" w:lineRule="auto"/>
        <w:ind w:firstLine="851"/>
        <w:jc w:val="both"/>
        <w:rPr>
          <w:iCs/>
          <w:sz w:val="24"/>
        </w:rPr>
      </w:pPr>
      <w:r w:rsidRPr="00B50BF6">
        <w:rPr>
          <w:iCs/>
          <w:sz w:val="24"/>
        </w:rPr>
        <w:t>-</w:t>
      </w:r>
      <w:r w:rsidR="00BE246E">
        <w:rPr>
          <w:iCs/>
          <w:sz w:val="24"/>
        </w:rPr>
        <w:t xml:space="preserve"> </w:t>
      </w:r>
      <w:r w:rsidRPr="00B50BF6">
        <w:rPr>
          <w:iCs/>
          <w:sz w:val="24"/>
        </w:rPr>
        <w:t>авансовых или иных платежей, полученных в счет предстоящих поставок товаров.</w:t>
      </w:r>
    </w:p>
    <w:p w:rsidR="00BB374B" w:rsidRPr="00B50BF6" w:rsidRDefault="00BB374B" w:rsidP="00B50BF6">
      <w:pPr>
        <w:pStyle w:val="a3"/>
        <w:spacing w:line="360" w:lineRule="auto"/>
        <w:ind w:firstLine="851"/>
        <w:jc w:val="both"/>
        <w:rPr>
          <w:iCs/>
          <w:sz w:val="24"/>
        </w:rPr>
      </w:pPr>
      <w:r w:rsidRPr="00B50BF6">
        <w:rPr>
          <w:iCs/>
          <w:sz w:val="24"/>
        </w:rPr>
        <w:t>-</w:t>
      </w:r>
      <w:r w:rsidR="006C0316" w:rsidRPr="00B50BF6">
        <w:rPr>
          <w:iCs/>
          <w:sz w:val="24"/>
        </w:rPr>
        <w:t xml:space="preserve"> </w:t>
      </w:r>
      <w:r w:rsidRPr="00B50BF6">
        <w:rPr>
          <w:iCs/>
          <w:sz w:val="24"/>
        </w:rPr>
        <w:t>полученные за реализованные товары в виде финансовой помощи, на пополнение фондов специального назначения, в счет увеличения доходов либо иначе связанных с оплатой реализованных товаров.</w:t>
      </w:r>
    </w:p>
    <w:p w:rsidR="00BB374B" w:rsidRPr="00B50BF6" w:rsidRDefault="00BB374B" w:rsidP="00B50BF6">
      <w:pPr>
        <w:pStyle w:val="a3"/>
        <w:spacing w:line="360" w:lineRule="auto"/>
        <w:ind w:firstLine="851"/>
        <w:jc w:val="both"/>
        <w:rPr>
          <w:iCs/>
          <w:sz w:val="24"/>
        </w:rPr>
      </w:pPr>
      <w:r w:rsidRPr="00B50BF6">
        <w:rPr>
          <w:iCs/>
          <w:sz w:val="24"/>
        </w:rPr>
        <w:t>-</w:t>
      </w:r>
      <w:r w:rsidR="006C0316" w:rsidRPr="00B50BF6">
        <w:rPr>
          <w:iCs/>
          <w:sz w:val="24"/>
        </w:rPr>
        <w:t xml:space="preserve"> </w:t>
      </w:r>
      <w:r w:rsidRPr="00B50BF6">
        <w:rPr>
          <w:iCs/>
          <w:sz w:val="24"/>
        </w:rPr>
        <w:t>полученные в виде процента по полученным в счет оплаты за реализованные товары облигациям и векселям, а также процента по товарному кредиту в части, превышающей размер процента, рассчитанного в соответствии со ставками рефинансирования ЦБ РФ, действовавшими в периодах, за которые производится расчет процента.</w:t>
      </w:r>
    </w:p>
    <w:p w:rsidR="00BB374B" w:rsidRPr="00B50BF6" w:rsidRDefault="00BB374B" w:rsidP="00B50BF6">
      <w:pPr>
        <w:pStyle w:val="a3"/>
        <w:spacing w:line="360" w:lineRule="auto"/>
        <w:ind w:firstLine="851"/>
        <w:jc w:val="both"/>
        <w:rPr>
          <w:iCs/>
          <w:sz w:val="24"/>
        </w:rPr>
      </w:pPr>
      <w:r w:rsidRPr="00B50BF6">
        <w:rPr>
          <w:iCs/>
          <w:sz w:val="24"/>
        </w:rPr>
        <w:t>- полученных страховых выплат по договорам страхования риска неисполнения договорных обязательств контрагентом.</w:t>
      </w:r>
    </w:p>
    <w:p w:rsidR="00BB374B" w:rsidRPr="00B50BF6" w:rsidRDefault="00BB374B" w:rsidP="00B50BF6">
      <w:pPr>
        <w:pStyle w:val="a3"/>
        <w:spacing w:line="360" w:lineRule="auto"/>
        <w:ind w:firstLine="851"/>
        <w:jc w:val="both"/>
        <w:rPr>
          <w:iCs/>
          <w:sz w:val="24"/>
        </w:rPr>
      </w:pPr>
      <w:r w:rsidRPr="00B50BF6">
        <w:rPr>
          <w:iCs/>
          <w:sz w:val="24"/>
        </w:rPr>
        <w:t>Увеличение налоговой базы не производится в отношении операций, освобожденных от налогообложения, а также в отношении товаров, местом реализации которых не является территория РФ.</w:t>
      </w:r>
    </w:p>
    <w:p w:rsidR="00BB374B" w:rsidRPr="00B50BF6" w:rsidRDefault="00BB374B" w:rsidP="00B50BF6">
      <w:pPr>
        <w:pStyle w:val="a3"/>
        <w:spacing w:line="360" w:lineRule="auto"/>
        <w:ind w:firstLine="851"/>
        <w:jc w:val="both"/>
        <w:rPr>
          <w:iCs/>
          <w:sz w:val="24"/>
        </w:rPr>
      </w:pPr>
      <w:r w:rsidRPr="00B50BF6">
        <w:rPr>
          <w:iCs/>
          <w:sz w:val="24"/>
        </w:rPr>
        <w:t>Большое значение при определении налоговой базы имеет момент ее определения (дата реализации). Моментом определения налоговой базы в зависимости от принятой налогоплательщиком учетной политики для целей налогообложения является:</w:t>
      </w:r>
    </w:p>
    <w:p w:rsidR="00BB374B" w:rsidRPr="00B50BF6" w:rsidRDefault="006C0316" w:rsidP="00B50BF6">
      <w:pPr>
        <w:pStyle w:val="a3"/>
        <w:numPr>
          <w:ilvl w:val="0"/>
          <w:numId w:val="17"/>
        </w:numPr>
        <w:tabs>
          <w:tab w:val="clear" w:pos="540"/>
          <w:tab w:val="num" w:pos="0"/>
        </w:tabs>
        <w:spacing w:line="360" w:lineRule="auto"/>
        <w:ind w:left="0" w:firstLine="851"/>
        <w:jc w:val="both"/>
        <w:rPr>
          <w:iCs/>
          <w:sz w:val="24"/>
        </w:rPr>
      </w:pPr>
      <w:r w:rsidRPr="00B50BF6">
        <w:rPr>
          <w:iCs/>
          <w:sz w:val="24"/>
        </w:rPr>
        <w:t xml:space="preserve"> </w:t>
      </w:r>
      <w:r w:rsidR="00BB374B" w:rsidRPr="00B50BF6">
        <w:rPr>
          <w:iCs/>
          <w:sz w:val="24"/>
        </w:rPr>
        <w:t>для налогоплательщиков, утвердивших в учетной политике для целей налогообложения момент определения налоговой базы по мере</w:t>
      </w:r>
      <w:r w:rsidRPr="00B50BF6">
        <w:rPr>
          <w:iCs/>
          <w:sz w:val="24"/>
        </w:rPr>
        <w:t xml:space="preserve"> </w:t>
      </w:r>
      <w:r w:rsidR="00BB374B" w:rsidRPr="00B50BF6">
        <w:rPr>
          <w:iCs/>
          <w:sz w:val="24"/>
        </w:rPr>
        <w:t>отгрузки и предъявлении покупателю расчетных документов, - день отгрузки (передачи) товара;</w:t>
      </w:r>
    </w:p>
    <w:p w:rsidR="00BB374B" w:rsidRPr="00B50BF6" w:rsidRDefault="00BB374B" w:rsidP="00B50BF6">
      <w:pPr>
        <w:pStyle w:val="a3"/>
        <w:numPr>
          <w:ilvl w:val="0"/>
          <w:numId w:val="17"/>
        </w:numPr>
        <w:tabs>
          <w:tab w:val="clear" w:pos="540"/>
          <w:tab w:val="num" w:pos="0"/>
        </w:tabs>
        <w:spacing w:line="360" w:lineRule="auto"/>
        <w:ind w:left="0" w:firstLine="851"/>
        <w:jc w:val="both"/>
        <w:rPr>
          <w:iCs/>
          <w:sz w:val="24"/>
        </w:rPr>
      </w:pPr>
      <w:r w:rsidRPr="00B50BF6">
        <w:rPr>
          <w:iCs/>
          <w:sz w:val="24"/>
        </w:rPr>
        <w:t>для налогоплательщиков, утвердивших в учетной политике для целей налогообложения момент определения налоговой базы по мере поступления денежных средств, - день оплаты отгруженных товаров.</w:t>
      </w:r>
    </w:p>
    <w:p w:rsidR="00BB374B" w:rsidRPr="00B50BF6" w:rsidRDefault="00BB374B" w:rsidP="00B50BF6">
      <w:pPr>
        <w:pStyle w:val="a3"/>
        <w:spacing w:line="360" w:lineRule="auto"/>
        <w:ind w:firstLine="851"/>
        <w:jc w:val="both"/>
        <w:rPr>
          <w:iCs/>
          <w:sz w:val="24"/>
        </w:rPr>
      </w:pPr>
      <w:r w:rsidRPr="00B50BF6">
        <w:rPr>
          <w:iCs/>
          <w:sz w:val="24"/>
        </w:rPr>
        <w:t>При этом оплатой признается прекращение встречного обязательства приобретателя товаров перед налогоплательщиком, которое непосредственно связано с поставкой этих товаров, за исключением прекращения встречного обязательства путем выдачи покупателем-векселедателем собственного векселя. Оплатой, в частности, признается:</w:t>
      </w:r>
    </w:p>
    <w:p w:rsidR="00BB374B" w:rsidRPr="00B50BF6" w:rsidRDefault="00BB374B" w:rsidP="00B50BF6">
      <w:pPr>
        <w:pStyle w:val="a3"/>
        <w:spacing w:line="360" w:lineRule="auto"/>
        <w:ind w:firstLine="851"/>
        <w:jc w:val="both"/>
        <w:rPr>
          <w:iCs/>
          <w:sz w:val="24"/>
        </w:rPr>
      </w:pPr>
      <w:r w:rsidRPr="00B50BF6">
        <w:rPr>
          <w:iCs/>
          <w:sz w:val="24"/>
        </w:rPr>
        <w:t>- поступление денежных средств на счета налогоплательщика либо его комиссионера, поверенного или агента в банке или в кассу налогоплательщика;</w:t>
      </w:r>
    </w:p>
    <w:p w:rsidR="00BB374B" w:rsidRPr="00B50BF6" w:rsidRDefault="00BB374B" w:rsidP="00B50BF6">
      <w:pPr>
        <w:pStyle w:val="a3"/>
        <w:spacing w:line="360" w:lineRule="auto"/>
        <w:ind w:firstLine="851"/>
        <w:jc w:val="both"/>
        <w:rPr>
          <w:iCs/>
          <w:sz w:val="24"/>
        </w:rPr>
      </w:pPr>
      <w:r w:rsidRPr="00B50BF6">
        <w:rPr>
          <w:iCs/>
          <w:sz w:val="24"/>
        </w:rPr>
        <w:t>- прекращение обязательства зачетом;</w:t>
      </w:r>
    </w:p>
    <w:p w:rsidR="00BB374B" w:rsidRPr="00B50BF6" w:rsidRDefault="00BB374B" w:rsidP="00B50BF6">
      <w:pPr>
        <w:pStyle w:val="a3"/>
        <w:spacing w:line="360" w:lineRule="auto"/>
        <w:ind w:firstLine="851"/>
        <w:jc w:val="both"/>
        <w:rPr>
          <w:iCs/>
          <w:sz w:val="24"/>
        </w:rPr>
      </w:pPr>
      <w:r w:rsidRPr="00B50BF6">
        <w:rPr>
          <w:iCs/>
          <w:sz w:val="24"/>
        </w:rPr>
        <w:t>-</w:t>
      </w:r>
      <w:r w:rsidR="006C0316" w:rsidRPr="00B50BF6">
        <w:rPr>
          <w:iCs/>
          <w:sz w:val="24"/>
        </w:rPr>
        <w:t xml:space="preserve"> </w:t>
      </w:r>
      <w:r w:rsidRPr="00B50BF6">
        <w:rPr>
          <w:iCs/>
          <w:sz w:val="24"/>
        </w:rPr>
        <w:t>передача налогоплательщиком права требования третьему лицу на основании договора или в соответствии с законом.</w:t>
      </w:r>
    </w:p>
    <w:p w:rsidR="00BB374B" w:rsidRPr="00B50BF6" w:rsidRDefault="00BB374B" w:rsidP="00B50BF6">
      <w:pPr>
        <w:pStyle w:val="a3"/>
        <w:spacing w:line="360" w:lineRule="auto"/>
        <w:ind w:firstLine="851"/>
        <w:jc w:val="both"/>
        <w:rPr>
          <w:iCs/>
          <w:sz w:val="24"/>
        </w:rPr>
      </w:pPr>
      <w:r w:rsidRPr="00B50BF6">
        <w:rPr>
          <w:iCs/>
          <w:sz w:val="24"/>
        </w:rPr>
        <w:t>В целях налогообложения к реализации приравнивается передача права собственности в случаях, если товар не отгружается и не транспортируется, но происходит передача права собственности на этот товар.</w:t>
      </w:r>
    </w:p>
    <w:p w:rsidR="00BB374B" w:rsidRPr="00B50BF6" w:rsidRDefault="00BB374B" w:rsidP="00B50BF6">
      <w:pPr>
        <w:pStyle w:val="a3"/>
        <w:spacing w:line="360" w:lineRule="auto"/>
        <w:ind w:firstLine="851"/>
        <w:jc w:val="both"/>
        <w:rPr>
          <w:iCs/>
          <w:sz w:val="24"/>
        </w:rPr>
      </w:pPr>
      <w:r w:rsidRPr="00B50BF6">
        <w:rPr>
          <w:iCs/>
          <w:sz w:val="24"/>
        </w:rPr>
        <w:t>Если налогоплательщик не определил, какой способ определения момента определения налоговой базы он будет использовать для целей исчисления и уплаты НДС, то применяется способ «по мере отгрузки».</w:t>
      </w:r>
    </w:p>
    <w:p w:rsidR="00BB374B" w:rsidRPr="00B50BF6" w:rsidRDefault="00BB374B" w:rsidP="00B50BF6">
      <w:pPr>
        <w:pStyle w:val="a3"/>
        <w:spacing w:line="360" w:lineRule="auto"/>
        <w:ind w:firstLine="851"/>
        <w:jc w:val="both"/>
        <w:rPr>
          <w:iCs/>
          <w:sz w:val="24"/>
        </w:rPr>
      </w:pPr>
    </w:p>
    <w:p w:rsidR="00BB374B" w:rsidRPr="00BE246E" w:rsidRDefault="00BB374B" w:rsidP="00B50BF6">
      <w:pPr>
        <w:pStyle w:val="a3"/>
        <w:spacing w:line="360" w:lineRule="auto"/>
        <w:ind w:firstLine="851"/>
        <w:jc w:val="both"/>
        <w:rPr>
          <w:bCs/>
          <w:iCs/>
          <w:sz w:val="28"/>
          <w:szCs w:val="28"/>
        </w:rPr>
      </w:pPr>
      <w:r w:rsidRPr="00BE246E">
        <w:rPr>
          <w:bCs/>
          <w:iCs/>
          <w:sz w:val="28"/>
          <w:szCs w:val="28"/>
        </w:rPr>
        <w:t>4</w:t>
      </w:r>
      <w:r w:rsidR="00BE246E" w:rsidRPr="00BE246E">
        <w:rPr>
          <w:bCs/>
          <w:iCs/>
          <w:sz w:val="28"/>
          <w:szCs w:val="28"/>
        </w:rPr>
        <w:t>.</w:t>
      </w:r>
      <w:r w:rsidRPr="00BE246E">
        <w:rPr>
          <w:bCs/>
          <w:iCs/>
          <w:sz w:val="28"/>
          <w:szCs w:val="28"/>
        </w:rPr>
        <w:t xml:space="preserve"> Операции, не подлежащие налогообложению</w:t>
      </w:r>
    </w:p>
    <w:p w:rsidR="00BB374B" w:rsidRPr="00B50BF6" w:rsidRDefault="00BB374B" w:rsidP="00B50BF6">
      <w:pPr>
        <w:pStyle w:val="a3"/>
        <w:spacing w:line="360" w:lineRule="auto"/>
        <w:ind w:firstLine="851"/>
        <w:jc w:val="both"/>
        <w:rPr>
          <w:bCs/>
          <w:iCs/>
          <w:sz w:val="24"/>
        </w:rPr>
      </w:pPr>
    </w:p>
    <w:p w:rsidR="00BB374B" w:rsidRPr="00B50BF6" w:rsidRDefault="00BB374B" w:rsidP="00B50BF6">
      <w:pPr>
        <w:pStyle w:val="a3"/>
        <w:spacing w:line="360" w:lineRule="auto"/>
        <w:ind w:firstLine="851"/>
        <w:jc w:val="both"/>
        <w:rPr>
          <w:iCs/>
          <w:sz w:val="24"/>
        </w:rPr>
      </w:pPr>
      <w:r w:rsidRPr="00B50BF6">
        <w:rPr>
          <w:iCs/>
          <w:sz w:val="24"/>
        </w:rPr>
        <w:t>Все операции, не подлежащие налогообложению можно разделить на несколько категорий:</w:t>
      </w:r>
    </w:p>
    <w:p w:rsidR="00BB374B" w:rsidRPr="00B50BF6" w:rsidRDefault="00BB374B" w:rsidP="00B50BF6">
      <w:pPr>
        <w:pStyle w:val="a3"/>
        <w:spacing w:line="360" w:lineRule="auto"/>
        <w:ind w:firstLine="851"/>
        <w:jc w:val="both"/>
        <w:rPr>
          <w:iCs/>
          <w:sz w:val="24"/>
        </w:rPr>
      </w:pPr>
      <w:r w:rsidRPr="00B50BF6">
        <w:rPr>
          <w:iCs/>
          <w:sz w:val="24"/>
        </w:rPr>
        <w:t>А)</w:t>
      </w:r>
      <w:r w:rsidR="001939F0" w:rsidRPr="00B50BF6">
        <w:rPr>
          <w:iCs/>
          <w:sz w:val="24"/>
        </w:rPr>
        <w:t xml:space="preserve"> </w:t>
      </w:r>
      <w:r w:rsidRPr="00B50BF6">
        <w:rPr>
          <w:iCs/>
          <w:sz w:val="24"/>
        </w:rPr>
        <w:t>предоставление арендодателем в аренду на территории РФ помещений иностранным гражданам или организациям, аккредитованным в РФ.</w:t>
      </w:r>
    </w:p>
    <w:p w:rsidR="00BB374B" w:rsidRPr="00B50BF6" w:rsidRDefault="00BB374B" w:rsidP="00B50BF6">
      <w:pPr>
        <w:pStyle w:val="a3"/>
        <w:spacing w:line="360" w:lineRule="auto"/>
        <w:ind w:firstLine="851"/>
        <w:jc w:val="both"/>
        <w:rPr>
          <w:iCs/>
          <w:sz w:val="24"/>
        </w:rPr>
      </w:pPr>
      <w:r w:rsidRPr="00B50BF6">
        <w:rPr>
          <w:iCs/>
          <w:sz w:val="24"/>
        </w:rPr>
        <w:t>Б)</w:t>
      </w:r>
      <w:r w:rsidR="001939F0" w:rsidRPr="00B50BF6">
        <w:rPr>
          <w:iCs/>
          <w:sz w:val="24"/>
        </w:rPr>
        <w:t xml:space="preserve"> </w:t>
      </w:r>
      <w:r w:rsidRPr="00B50BF6">
        <w:rPr>
          <w:iCs/>
          <w:sz w:val="24"/>
        </w:rPr>
        <w:t>реализация, передача, выполнение, оказание для собственных нужд на территории РФ:</w:t>
      </w:r>
    </w:p>
    <w:p w:rsidR="00BB374B" w:rsidRPr="00B50BF6" w:rsidRDefault="00BB374B" w:rsidP="00B50BF6">
      <w:pPr>
        <w:pStyle w:val="a3"/>
        <w:spacing w:line="360" w:lineRule="auto"/>
        <w:ind w:firstLine="851"/>
        <w:jc w:val="both"/>
        <w:rPr>
          <w:iCs/>
          <w:sz w:val="24"/>
        </w:rPr>
      </w:pPr>
      <w:r w:rsidRPr="00B50BF6">
        <w:rPr>
          <w:iCs/>
          <w:sz w:val="24"/>
        </w:rPr>
        <w:t>- медицинских товаров отечественного и зарубежного производства;</w:t>
      </w:r>
    </w:p>
    <w:p w:rsidR="00BB374B" w:rsidRPr="00B50BF6" w:rsidRDefault="00BB374B" w:rsidP="00B50BF6">
      <w:pPr>
        <w:pStyle w:val="a3"/>
        <w:spacing w:line="360" w:lineRule="auto"/>
        <w:ind w:firstLine="851"/>
        <w:jc w:val="both"/>
        <w:rPr>
          <w:iCs/>
          <w:sz w:val="24"/>
        </w:rPr>
      </w:pPr>
      <w:r w:rsidRPr="00B50BF6">
        <w:rPr>
          <w:iCs/>
          <w:sz w:val="24"/>
        </w:rPr>
        <w:t>- медицинских услуг на условиях и по перечню, установленному в гл. 21 НК РФ;</w:t>
      </w:r>
    </w:p>
    <w:p w:rsidR="00BB374B" w:rsidRPr="00B50BF6" w:rsidRDefault="00BB374B" w:rsidP="00B50BF6">
      <w:pPr>
        <w:pStyle w:val="a3"/>
        <w:spacing w:line="360" w:lineRule="auto"/>
        <w:ind w:firstLine="851"/>
        <w:jc w:val="both"/>
        <w:rPr>
          <w:iCs/>
          <w:sz w:val="24"/>
        </w:rPr>
      </w:pPr>
      <w:r w:rsidRPr="00B50BF6">
        <w:rPr>
          <w:iCs/>
          <w:sz w:val="24"/>
        </w:rPr>
        <w:t>- услуг по уходу за больными, инвалидами и престарелыми, предоставляемых определенными органами лицам, необходимость ухода за которыми подтверждена соответствующим образом;</w:t>
      </w:r>
    </w:p>
    <w:p w:rsidR="00BB374B" w:rsidRPr="00B50BF6" w:rsidRDefault="00BB374B" w:rsidP="00B50BF6">
      <w:pPr>
        <w:pStyle w:val="a3"/>
        <w:spacing w:line="360" w:lineRule="auto"/>
        <w:ind w:firstLine="851"/>
        <w:jc w:val="both"/>
        <w:rPr>
          <w:iCs/>
          <w:sz w:val="24"/>
        </w:rPr>
      </w:pPr>
      <w:r w:rsidRPr="00B50BF6">
        <w:rPr>
          <w:iCs/>
          <w:sz w:val="24"/>
        </w:rPr>
        <w:t>- услуг по содержанию детей в дошкольных учреждениях, проведению занятий с несовершеннолетними детьми в кружках, секциях и студиях;</w:t>
      </w:r>
    </w:p>
    <w:p w:rsidR="00BB374B" w:rsidRPr="00B50BF6" w:rsidRDefault="00BB374B" w:rsidP="00B50BF6">
      <w:pPr>
        <w:pStyle w:val="a3"/>
        <w:spacing w:line="360" w:lineRule="auto"/>
        <w:ind w:firstLine="851"/>
        <w:jc w:val="both"/>
        <w:rPr>
          <w:iCs/>
          <w:sz w:val="24"/>
        </w:rPr>
      </w:pPr>
      <w:r w:rsidRPr="00B50BF6">
        <w:rPr>
          <w:iCs/>
          <w:sz w:val="24"/>
        </w:rPr>
        <w:t>- продуктов питания, произведенных столовыми учебных или медицинских учреждений либо реализуемых таким столовым;</w:t>
      </w:r>
    </w:p>
    <w:p w:rsidR="00BB374B" w:rsidRPr="00B50BF6" w:rsidRDefault="00BB374B" w:rsidP="00B50BF6">
      <w:pPr>
        <w:pStyle w:val="a3"/>
        <w:spacing w:line="360" w:lineRule="auto"/>
        <w:ind w:firstLine="851"/>
        <w:jc w:val="both"/>
        <w:rPr>
          <w:iCs/>
          <w:sz w:val="24"/>
        </w:rPr>
      </w:pPr>
      <w:r w:rsidRPr="00B50BF6">
        <w:rPr>
          <w:iCs/>
          <w:sz w:val="24"/>
        </w:rPr>
        <w:t>- услуг по сохранению, комплектованию и использованию архивов, оказываемых архивными учреждениями и организациями;</w:t>
      </w:r>
    </w:p>
    <w:p w:rsidR="00BB374B" w:rsidRPr="00B50BF6" w:rsidRDefault="00BB374B" w:rsidP="00B50BF6">
      <w:pPr>
        <w:pStyle w:val="a3"/>
        <w:spacing w:line="360" w:lineRule="auto"/>
        <w:ind w:firstLine="851"/>
        <w:jc w:val="both"/>
        <w:rPr>
          <w:iCs/>
          <w:sz w:val="24"/>
        </w:rPr>
      </w:pPr>
      <w:r w:rsidRPr="00B50BF6">
        <w:rPr>
          <w:iCs/>
          <w:sz w:val="24"/>
        </w:rPr>
        <w:t>- услуг по перевозке пассажиров при определенных условиях, кроме такси и авиаперевозок;</w:t>
      </w:r>
    </w:p>
    <w:p w:rsidR="00BB374B" w:rsidRPr="00B50BF6" w:rsidRDefault="00BB374B" w:rsidP="00B50BF6">
      <w:pPr>
        <w:pStyle w:val="a3"/>
        <w:spacing w:line="360" w:lineRule="auto"/>
        <w:ind w:firstLine="851"/>
        <w:jc w:val="both"/>
        <w:rPr>
          <w:iCs/>
          <w:sz w:val="24"/>
        </w:rPr>
      </w:pPr>
      <w:r w:rsidRPr="00B50BF6">
        <w:rPr>
          <w:iCs/>
          <w:sz w:val="24"/>
        </w:rPr>
        <w:t>- ритуальных услуг;</w:t>
      </w:r>
    </w:p>
    <w:p w:rsidR="00BB374B" w:rsidRPr="00B50BF6" w:rsidRDefault="00BB374B" w:rsidP="00B50BF6">
      <w:pPr>
        <w:pStyle w:val="a3"/>
        <w:spacing w:line="360" w:lineRule="auto"/>
        <w:ind w:firstLine="851"/>
        <w:jc w:val="both"/>
        <w:rPr>
          <w:iCs/>
          <w:sz w:val="24"/>
        </w:rPr>
      </w:pPr>
      <w:r w:rsidRPr="00B50BF6">
        <w:rPr>
          <w:iCs/>
          <w:sz w:val="24"/>
        </w:rPr>
        <w:t>-</w:t>
      </w:r>
      <w:r w:rsidR="001939F0" w:rsidRPr="00B50BF6">
        <w:rPr>
          <w:iCs/>
          <w:sz w:val="24"/>
        </w:rPr>
        <w:t xml:space="preserve"> </w:t>
      </w:r>
      <w:r w:rsidRPr="00B50BF6">
        <w:rPr>
          <w:iCs/>
          <w:sz w:val="24"/>
        </w:rPr>
        <w:t>услуг в сфере культуры и искусства, оказываемых учреждениями культуры и искусства;</w:t>
      </w:r>
    </w:p>
    <w:p w:rsidR="00BB374B" w:rsidRPr="00B50BF6" w:rsidRDefault="00BB374B" w:rsidP="00B50BF6">
      <w:pPr>
        <w:pStyle w:val="a3"/>
        <w:spacing w:line="360" w:lineRule="auto"/>
        <w:ind w:firstLine="851"/>
        <w:jc w:val="both"/>
        <w:rPr>
          <w:iCs/>
          <w:sz w:val="24"/>
        </w:rPr>
      </w:pPr>
      <w:r w:rsidRPr="00B50BF6">
        <w:rPr>
          <w:iCs/>
          <w:sz w:val="24"/>
        </w:rPr>
        <w:t>-</w:t>
      </w:r>
      <w:r w:rsidR="001939F0" w:rsidRPr="00B50BF6">
        <w:rPr>
          <w:iCs/>
          <w:sz w:val="24"/>
        </w:rPr>
        <w:t xml:space="preserve"> </w:t>
      </w:r>
      <w:r w:rsidRPr="00B50BF6">
        <w:rPr>
          <w:iCs/>
          <w:sz w:val="24"/>
        </w:rPr>
        <w:t>услуг, оказываемых без взимания дополнительной платы, по ремонту и техническому обслуживанию товаров и бытовых приборов, в том числе медицинских товаров, в период гарантийного срока их эксплуатации, включая стоимость запасных частей для них и деталей к ним;</w:t>
      </w:r>
    </w:p>
    <w:p w:rsidR="00BB374B" w:rsidRPr="00B50BF6" w:rsidRDefault="00BB374B" w:rsidP="00B50BF6">
      <w:pPr>
        <w:pStyle w:val="a3"/>
        <w:spacing w:line="360" w:lineRule="auto"/>
        <w:ind w:firstLine="851"/>
        <w:jc w:val="both"/>
        <w:rPr>
          <w:iCs/>
          <w:sz w:val="24"/>
        </w:rPr>
      </w:pPr>
      <w:r w:rsidRPr="00B50BF6">
        <w:rPr>
          <w:iCs/>
          <w:sz w:val="24"/>
        </w:rPr>
        <w:t>- товаров, помещенных под таможенный режим магазина беспошлинной торговли;</w:t>
      </w:r>
    </w:p>
    <w:p w:rsidR="00BB374B" w:rsidRPr="00B50BF6" w:rsidRDefault="00BB374B" w:rsidP="00B50BF6">
      <w:pPr>
        <w:pStyle w:val="a3"/>
        <w:spacing w:line="360" w:lineRule="auto"/>
        <w:ind w:firstLine="851"/>
        <w:jc w:val="both"/>
        <w:rPr>
          <w:iCs/>
          <w:sz w:val="24"/>
        </w:rPr>
      </w:pPr>
      <w:r w:rsidRPr="00B50BF6">
        <w:rPr>
          <w:iCs/>
          <w:sz w:val="24"/>
        </w:rPr>
        <w:t>- услуг аптечных организаций по установленному перечню.</w:t>
      </w:r>
    </w:p>
    <w:p w:rsidR="00BB374B" w:rsidRPr="00B50BF6" w:rsidRDefault="00BB374B" w:rsidP="00B50BF6">
      <w:pPr>
        <w:pStyle w:val="a3"/>
        <w:spacing w:line="360" w:lineRule="auto"/>
        <w:ind w:firstLine="851"/>
        <w:jc w:val="both"/>
        <w:rPr>
          <w:iCs/>
          <w:sz w:val="24"/>
        </w:rPr>
      </w:pPr>
      <w:r w:rsidRPr="00B50BF6">
        <w:rPr>
          <w:iCs/>
          <w:sz w:val="24"/>
        </w:rPr>
        <w:t>В)</w:t>
      </w:r>
      <w:r w:rsidR="001939F0" w:rsidRPr="00B50BF6">
        <w:rPr>
          <w:iCs/>
          <w:sz w:val="24"/>
        </w:rPr>
        <w:t xml:space="preserve"> </w:t>
      </w:r>
      <w:r w:rsidRPr="00B50BF6">
        <w:rPr>
          <w:iCs/>
          <w:sz w:val="24"/>
        </w:rPr>
        <w:t>операции, от льготы по которым можно отказаться в установленном порядке:</w:t>
      </w:r>
    </w:p>
    <w:p w:rsidR="00BB374B" w:rsidRPr="00B50BF6" w:rsidRDefault="001939F0" w:rsidP="00B50BF6">
      <w:pPr>
        <w:pStyle w:val="a3"/>
        <w:numPr>
          <w:ilvl w:val="0"/>
          <w:numId w:val="18"/>
        </w:numPr>
        <w:tabs>
          <w:tab w:val="clear" w:pos="800"/>
          <w:tab w:val="num" w:pos="0"/>
        </w:tabs>
        <w:spacing w:line="360" w:lineRule="auto"/>
        <w:ind w:left="0" w:firstLine="851"/>
        <w:jc w:val="both"/>
        <w:rPr>
          <w:iCs/>
          <w:sz w:val="24"/>
        </w:rPr>
      </w:pPr>
      <w:r w:rsidRPr="00B50BF6">
        <w:rPr>
          <w:iCs/>
          <w:sz w:val="24"/>
        </w:rPr>
        <w:t xml:space="preserve"> </w:t>
      </w:r>
      <w:r w:rsidR="00BB374B" w:rsidRPr="00B50BF6">
        <w:rPr>
          <w:iCs/>
          <w:sz w:val="24"/>
        </w:rPr>
        <w:t>реализация предметов религиозного назначения и религиозной литературы при определенных условиях;</w:t>
      </w:r>
    </w:p>
    <w:p w:rsidR="00BB374B" w:rsidRPr="00B50BF6" w:rsidRDefault="001939F0" w:rsidP="00B50BF6">
      <w:pPr>
        <w:pStyle w:val="a3"/>
        <w:numPr>
          <w:ilvl w:val="0"/>
          <w:numId w:val="18"/>
        </w:numPr>
        <w:tabs>
          <w:tab w:val="clear" w:pos="800"/>
          <w:tab w:val="num" w:pos="0"/>
        </w:tabs>
        <w:spacing w:line="360" w:lineRule="auto"/>
        <w:ind w:left="0" w:firstLine="851"/>
        <w:jc w:val="both"/>
        <w:rPr>
          <w:iCs/>
          <w:sz w:val="24"/>
        </w:rPr>
      </w:pPr>
      <w:r w:rsidRPr="00B50BF6">
        <w:rPr>
          <w:iCs/>
          <w:sz w:val="24"/>
        </w:rPr>
        <w:t xml:space="preserve"> </w:t>
      </w:r>
      <w:r w:rsidR="00BB374B" w:rsidRPr="00B50BF6">
        <w:rPr>
          <w:iCs/>
          <w:sz w:val="24"/>
        </w:rPr>
        <w:t>реализация товаров, работ, услуг, производимых и реализуемых:</w:t>
      </w:r>
    </w:p>
    <w:p w:rsidR="00BB374B" w:rsidRPr="00B50BF6" w:rsidRDefault="00BB374B" w:rsidP="00B50BF6">
      <w:pPr>
        <w:pStyle w:val="a3"/>
        <w:spacing w:line="360" w:lineRule="auto"/>
        <w:ind w:firstLine="851"/>
        <w:jc w:val="both"/>
        <w:rPr>
          <w:iCs/>
          <w:sz w:val="24"/>
        </w:rPr>
      </w:pPr>
      <w:r w:rsidRPr="00B50BF6">
        <w:rPr>
          <w:iCs/>
          <w:sz w:val="24"/>
        </w:rPr>
        <w:t>-</w:t>
      </w:r>
      <w:r w:rsidR="001939F0" w:rsidRPr="00B50BF6">
        <w:rPr>
          <w:iCs/>
          <w:sz w:val="24"/>
        </w:rPr>
        <w:t xml:space="preserve"> </w:t>
      </w:r>
      <w:r w:rsidRPr="00B50BF6">
        <w:rPr>
          <w:iCs/>
          <w:sz w:val="24"/>
        </w:rPr>
        <w:t xml:space="preserve"> общественными организациями инвалидов, среди членов которых инвалиды и их законные представители составляют не менее 80%;</w:t>
      </w:r>
    </w:p>
    <w:p w:rsidR="00BB374B" w:rsidRPr="00B50BF6" w:rsidRDefault="00BB374B" w:rsidP="00B50BF6">
      <w:pPr>
        <w:pStyle w:val="a3"/>
        <w:spacing w:line="360" w:lineRule="auto"/>
        <w:ind w:firstLine="851"/>
        <w:jc w:val="both"/>
        <w:rPr>
          <w:iCs/>
          <w:sz w:val="24"/>
        </w:rPr>
      </w:pPr>
      <w:r w:rsidRPr="00B50BF6">
        <w:rPr>
          <w:iCs/>
          <w:sz w:val="24"/>
        </w:rPr>
        <w:t>-</w:t>
      </w:r>
      <w:r w:rsidR="001939F0" w:rsidRPr="00B50BF6">
        <w:rPr>
          <w:iCs/>
          <w:sz w:val="24"/>
        </w:rPr>
        <w:t xml:space="preserve"> </w:t>
      </w:r>
      <w:r w:rsidRPr="00B50BF6">
        <w:rPr>
          <w:iCs/>
          <w:sz w:val="24"/>
        </w:rPr>
        <w:t>организациями,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а их доля в фонде оплаты труда – не менее 25%;</w:t>
      </w:r>
    </w:p>
    <w:p w:rsidR="00BB374B" w:rsidRPr="00B50BF6" w:rsidRDefault="00BB374B" w:rsidP="00B50BF6">
      <w:pPr>
        <w:pStyle w:val="a3"/>
        <w:spacing w:line="360" w:lineRule="auto"/>
        <w:ind w:firstLine="851"/>
        <w:jc w:val="both"/>
        <w:rPr>
          <w:iCs/>
          <w:sz w:val="24"/>
        </w:rPr>
      </w:pPr>
      <w:r w:rsidRPr="00B50BF6">
        <w:rPr>
          <w:iCs/>
          <w:sz w:val="24"/>
        </w:rPr>
        <w:t>- лечебно-производственными мастерскими при психиатрических, противотуберкулезных учреждениях, учреждениях социальной защиты или социальной реабилитации населения;</w:t>
      </w:r>
    </w:p>
    <w:p w:rsidR="00BB374B" w:rsidRPr="00B50BF6" w:rsidRDefault="00BB374B" w:rsidP="00B50BF6">
      <w:pPr>
        <w:pStyle w:val="a3"/>
        <w:spacing w:line="360" w:lineRule="auto"/>
        <w:ind w:firstLine="851"/>
        <w:jc w:val="both"/>
        <w:rPr>
          <w:iCs/>
          <w:sz w:val="24"/>
        </w:rPr>
      </w:pPr>
      <w:r w:rsidRPr="00B50BF6">
        <w:rPr>
          <w:iCs/>
          <w:sz w:val="24"/>
        </w:rPr>
        <w:t>-</w:t>
      </w:r>
      <w:r w:rsidR="001939F0" w:rsidRPr="00B50BF6">
        <w:rPr>
          <w:iCs/>
          <w:sz w:val="24"/>
        </w:rPr>
        <w:t xml:space="preserve"> </w:t>
      </w:r>
      <w:r w:rsidRPr="00B50BF6">
        <w:rPr>
          <w:iCs/>
          <w:sz w:val="24"/>
        </w:rPr>
        <w:t>учреждениями, единственными собственниками имущества которых являются общественные организации инвалидов, созданными для достижения образовательных, культурных, лечебно-оздоровительных, научных, информационных и иных социальных целей, а также для оказания правовой и иной помощи инвалидам, детям-инвалидам и их родителям.</w:t>
      </w:r>
    </w:p>
    <w:p w:rsidR="00BB374B" w:rsidRPr="00B50BF6" w:rsidRDefault="00BB374B" w:rsidP="00B50BF6">
      <w:pPr>
        <w:pStyle w:val="a3"/>
        <w:numPr>
          <w:ilvl w:val="0"/>
          <w:numId w:val="19"/>
        </w:numPr>
        <w:tabs>
          <w:tab w:val="clear" w:pos="720"/>
          <w:tab w:val="num" w:pos="0"/>
        </w:tabs>
        <w:spacing w:line="360" w:lineRule="auto"/>
        <w:ind w:left="0" w:firstLine="851"/>
        <w:jc w:val="both"/>
        <w:rPr>
          <w:iCs/>
          <w:sz w:val="24"/>
        </w:rPr>
      </w:pPr>
      <w:r w:rsidRPr="00B50BF6">
        <w:rPr>
          <w:iCs/>
          <w:sz w:val="24"/>
        </w:rPr>
        <w:t>осуществление банками банковских операций по установленному перечню;</w:t>
      </w:r>
    </w:p>
    <w:p w:rsidR="00BB374B" w:rsidRPr="00B50BF6" w:rsidRDefault="00BB374B" w:rsidP="00B50BF6">
      <w:pPr>
        <w:pStyle w:val="a3"/>
        <w:numPr>
          <w:ilvl w:val="0"/>
          <w:numId w:val="19"/>
        </w:numPr>
        <w:tabs>
          <w:tab w:val="clear" w:pos="720"/>
          <w:tab w:val="num" w:pos="0"/>
        </w:tabs>
        <w:spacing w:line="360" w:lineRule="auto"/>
        <w:ind w:left="0" w:firstLine="851"/>
        <w:jc w:val="both"/>
        <w:rPr>
          <w:iCs/>
          <w:sz w:val="24"/>
        </w:rPr>
      </w:pPr>
      <w:r w:rsidRPr="00B50BF6">
        <w:rPr>
          <w:iCs/>
          <w:sz w:val="24"/>
        </w:rPr>
        <w:t>проведение лотерей, организация тотализаторов и других, основанных на риске игр организациями игорного бизнеса</w:t>
      </w:r>
    </w:p>
    <w:p w:rsidR="00BB374B" w:rsidRPr="00B50BF6" w:rsidRDefault="00BB374B" w:rsidP="00B50BF6">
      <w:pPr>
        <w:pStyle w:val="a3"/>
        <w:numPr>
          <w:ilvl w:val="0"/>
          <w:numId w:val="19"/>
        </w:numPr>
        <w:tabs>
          <w:tab w:val="clear" w:pos="720"/>
          <w:tab w:val="num" w:pos="0"/>
        </w:tabs>
        <w:spacing w:line="360" w:lineRule="auto"/>
        <w:ind w:left="0" w:firstLine="851"/>
        <w:jc w:val="both"/>
        <w:rPr>
          <w:iCs/>
          <w:sz w:val="24"/>
        </w:rPr>
      </w:pPr>
      <w:r w:rsidRPr="00B50BF6">
        <w:rPr>
          <w:iCs/>
          <w:sz w:val="24"/>
        </w:rPr>
        <w:t>оказание финансовых услуг по предоставлению займа в денежной форме;</w:t>
      </w:r>
    </w:p>
    <w:p w:rsidR="00BB374B" w:rsidRPr="00B50BF6" w:rsidRDefault="00BB374B" w:rsidP="00B50BF6">
      <w:pPr>
        <w:pStyle w:val="a3"/>
        <w:numPr>
          <w:ilvl w:val="0"/>
          <w:numId w:val="19"/>
        </w:numPr>
        <w:tabs>
          <w:tab w:val="clear" w:pos="720"/>
          <w:tab w:val="num" w:pos="0"/>
        </w:tabs>
        <w:spacing w:line="360" w:lineRule="auto"/>
        <w:ind w:left="0" w:firstLine="851"/>
        <w:jc w:val="both"/>
        <w:rPr>
          <w:iCs/>
          <w:sz w:val="24"/>
        </w:rPr>
      </w:pPr>
      <w:r w:rsidRPr="00B50BF6">
        <w:rPr>
          <w:iCs/>
          <w:sz w:val="24"/>
        </w:rPr>
        <w:t>реализация изделий народных художественных промыслов признанного художественного достоинства;</w:t>
      </w:r>
    </w:p>
    <w:p w:rsidR="00BB374B" w:rsidRPr="00B50BF6" w:rsidRDefault="00BB374B" w:rsidP="00B50BF6">
      <w:pPr>
        <w:pStyle w:val="a3"/>
        <w:numPr>
          <w:ilvl w:val="0"/>
          <w:numId w:val="19"/>
        </w:numPr>
        <w:tabs>
          <w:tab w:val="clear" w:pos="720"/>
          <w:tab w:val="num" w:pos="0"/>
        </w:tabs>
        <w:spacing w:line="360" w:lineRule="auto"/>
        <w:ind w:left="0" w:firstLine="851"/>
        <w:jc w:val="both"/>
        <w:rPr>
          <w:iCs/>
          <w:sz w:val="24"/>
        </w:rPr>
      </w:pPr>
      <w:r w:rsidRPr="00B50BF6">
        <w:rPr>
          <w:iCs/>
          <w:sz w:val="24"/>
        </w:rPr>
        <w:t>оказание услуг адвокатами, а также оказание услуг коллегиями адвокатов, адвокатскими бюро, адвокатскими палатами субъектов РФ;</w:t>
      </w:r>
    </w:p>
    <w:p w:rsidR="00BB374B" w:rsidRPr="00B50BF6" w:rsidRDefault="00BB374B" w:rsidP="00B50BF6">
      <w:pPr>
        <w:pStyle w:val="a3"/>
        <w:numPr>
          <w:ilvl w:val="0"/>
          <w:numId w:val="19"/>
        </w:numPr>
        <w:tabs>
          <w:tab w:val="clear" w:pos="720"/>
          <w:tab w:val="num" w:pos="0"/>
        </w:tabs>
        <w:spacing w:line="360" w:lineRule="auto"/>
        <w:ind w:left="0" w:firstLine="851"/>
        <w:jc w:val="both"/>
        <w:rPr>
          <w:iCs/>
          <w:sz w:val="24"/>
        </w:rPr>
      </w:pPr>
      <w:r w:rsidRPr="00B50BF6">
        <w:rPr>
          <w:iCs/>
          <w:sz w:val="24"/>
        </w:rPr>
        <w:t>проведение работ по тушению лесных пожаров;</w:t>
      </w:r>
    </w:p>
    <w:p w:rsidR="00BB374B" w:rsidRPr="00B50BF6" w:rsidRDefault="00BB374B" w:rsidP="00B50BF6">
      <w:pPr>
        <w:pStyle w:val="a3"/>
        <w:numPr>
          <w:ilvl w:val="0"/>
          <w:numId w:val="19"/>
        </w:numPr>
        <w:tabs>
          <w:tab w:val="clear" w:pos="720"/>
          <w:tab w:val="num" w:pos="0"/>
        </w:tabs>
        <w:spacing w:line="360" w:lineRule="auto"/>
        <w:ind w:left="0" w:firstLine="851"/>
        <w:jc w:val="both"/>
        <w:rPr>
          <w:iCs/>
          <w:sz w:val="24"/>
        </w:rPr>
      </w:pPr>
      <w:r w:rsidRPr="00B50BF6">
        <w:rPr>
          <w:iCs/>
          <w:sz w:val="24"/>
        </w:rPr>
        <w:t>другие операции, предусмотренные ст. 149 НК РФ.</w:t>
      </w:r>
    </w:p>
    <w:p w:rsidR="00BB374B" w:rsidRPr="00B50BF6" w:rsidRDefault="00BB374B" w:rsidP="00B50BF6">
      <w:pPr>
        <w:pStyle w:val="a3"/>
        <w:spacing w:line="360" w:lineRule="auto"/>
        <w:ind w:firstLine="851"/>
        <w:jc w:val="both"/>
        <w:rPr>
          <w:iCs/>
          <w:sz w:val="24"/>
        </w:rPr>
      </w:pPr>
    </w:p>
    <w:p w:rsidR="00BB374B" w:rsidRPr="009F39A4" w:rsidRDefault="00BB374B" w:rsidP="00B50BF6">
      <w:pPr>
        <w:pStyle w:val="a3"/>
        <w:spacing w:line="360" w:lineRule="auto"/>
        <w:ind w:firstLine="851"/>
        <w:jc w:val="both"/>
        <w:rPr>
          <w:bCs/>
          <w:iCs/>
          <w:sz w:val="28"/>
          <w:szCs w:val="28"/>
        </w:rPr>
      </w:pPr>
      <w:r w:rsidRPr="009F39A4">
        <w:rPr>
          <w:bCs/>
          <w:iCs/>
          <w:sz w:val="28"/>
          <w:szCs w:val="28"/>
        </w:rPr>
        <w:t>5</w:t>
      </w:r>
      <w:r w:rsidR="009F39A4" w:rsidRPr="009F39A4">
        <w:rPr>
          <w:bCs/>
          <w:iCs/>
          <w:sz w:val="28"/>
          <w:szCs w:val="28"/>
        </w:rPr>
        <w:t xml:space="preserve">. </w:t>
      </w:r>
      <w:r w:rsidRPr="009F39A4">
        <w:rPr>
          <w:bCs/>
          <w:iCs/>
          <w:sz w:val="28"/>
          <w:szCs w:val="28"/>
        </w:rPr>
        <w:t>Налоговые ставки</w:t>
      </w:r>
    </w:p>
    <w:p w:rsidR="00BB374B" w:rsidRPr="00B50BF6" w:rsidRDefault="00BB374B" w:rsidP="00B50BF6">
      <w:pPr>
        <w:pStyle w:val="a3"/>
        <w:spacing w:line="360" w:lineRule="auto"/>
        <w:ind w:firstLine="851"/>
        <w:jc w:val="both"/>
        <w:rPr>
          <w:iCs/>
          <w:sz w:val="24"/>
        </w:rPr>
      </w:pPr>
    </w:p>
    <w:p w:rsidR="00BB374B" w:rsidRPr="00B50BF6" w:rsidRDefault="00BB374B" w:rsidP="00B50BF6">
      <w:pPr>
        <w:pStyle w:val="a3"/>
        <w:spacing w:line="360" w:lineRule="auto"/>
        <w:ind w:firstLine="851"/>
        <w:jc w:val="both"/>
        <w:rPr>
          <w:iCs/>
          <w:sz w:val="24"/>
        </w:rPr>
      </w:pPr>
      <w:r w:rsidRPr="00B50BF6">
        <w:rPr>
          <w:iCs/>
          <w:sz w:val="24"/>
        </w:rPr>
        <w:t>Налоговые ставки бывают обычные и расчетные.</w:t>
      </w:r>
    </w:p>
    <w:p w:rsidR="00BB374B" w:rsidRPr="00B50BF6" w:rsidRDefault="00BB374B" w:rsidP="00B50BF6">
      <w:pPr>
        <w:pStyle w:val="a3"/>
        <w:spacing w:line="360" w:lineRule="auto"/>
        <w:ind w:firstLine="851"/>
        <w:jc w:val="both"/>
        <w:rPr>
          <w:iCs/>
          <w:sz w:val="24"/>
        </w:rPr>
      </w:pPr>
      <w:r w:rsidRPr="00B50BF6">
        <w:rPr>
          <w:iCs/>
          <w:sz w:val="24"/>
        </w:rPr>
        <w:t>Обычные ставки:</w:t>
      </w:r>
    </w:p>
    <w:p w:rsidR="00BB374B" w:rsidRPr="00B50BF6" w:rsidRDefault="00BB374B" w:rsidP="00B50BF6">
      <w:pPr>
        <w:pStyle w:val="a3"/>
        <w:numPr>
          <w:ilvl w:val="0"/>
          <w:numId w:val="20"/>
        </w:numPr>
        <w:tabs>
          <w:tab w:val="clear" w:pos="1260"/>
          <w:tab w:val="num" w:pos="0"/>
        </w:tabs>
        <w:spacing w:line="360" w:lineRule="auto"/>
        <w:ind w:left="0" w:firstLine="851"/>
        <w:jc w:val="both"/>
        <w:rPr>
          <w:iCs/>
          <w:sz w:val="24"/>
        </w:rPr>
      </w:pPr>
      <w:r w:rsidRPr="00B50BF6">
        <w:rPr>
          <w:iCs/>
          <w:sz w:val="24"/>
        </w:rPr>
        <w:t>0% - используется при реализации:</w:t>
      </w:r>
    </w:p>
    <w:p w:rsidR="00BB374B" w:rsidRPr="00B50BF6" w:rsidRDefault="00BB374B" w:rsidP="00B50BF6">
      <w:pPr>
        <w:pStyle w:val="a3"/>
        <w:spacing w:line="360" w:lineRule="auto"/>
        <w:ind w:firstLine="851"/>
        <w:jc w:val="both"/>
        <w:rPr>
          <w:iCs/>
          <w:sz w:val="24"/>
        </w:rPr>
      </w:pPr>
      <w:r w:rsidRPr="00B50BF6">
        <w:rPr>
          <w:bCs/>
          <w:iCs/>
          <w:sz w:val="24"/>
        </w:rPr>
        <w:t>-</w:t>
      </w:r>
      <w:r w:rsidR="001939F0" w:rsidRPr="00B50BF6">
        <w:rPr>
          <w:bCs/>
          <w:iCs/>
          <w:sz w:val="24"/>
        </w:rPr>
        <w:t xml:space="preserve"> </w:t>
      </w:r>
      <w:r w:rsidRPr="00B50BF6">
        <w:rPr>
          <w:iCs/>
          <w:sz w:val="24"/>
        </w:rPr>
        <w:t>товаров, помещенных под таможенный режим;</w:t>
      </w:r>
    </w:p>
    <w:p w:rsidR="00BB374B" w:rsidRPr="00B50BF6" w:rsidRDefault="00BB374B" w:rsidP="00B50BF6">
      <w:pPr>
        <w:pStyle w:val="a3"/>
        <w:numPr>
          <w:ilvl w:val="0"/>
          <w:numId w:val="9"/>
        </w:numPr>
        <w:tabs>
          <w:tab w:val="clear" w:pos="900"/>
          <w:tab w:val="num" w:pos="0"/>
        </w:tabs>
        <w:spacing w:line="360" w:lineRule="auto"/>
        <w:ind w:left="0" w:firstLine="851"/>
        <w:jc w:val="both"/>
        <w:rPr>
          <w:iCs/>
          <w:sz w:val="24"/>
        </w:rPr>
      </w:pPr>
      <w:r w:rsidRPr="00B50BF6">
        <w:rPr>
          <w:iCs/>
          <w:sz w:val="24"/>
        </w:rPr>
        <w:t>услуг по перевозке пассажиров, если пункт отправления или назначения расположен за пределами территории РФ;</w:t>
      </w:r>
    </w:p>
    <w:p w:rsidR="00BB374B" w:rsidRPr="00B50BF6" w:rsidRDefault="00BB374B" w:rsidP="00B50BF6">
      <w:pPr>
        <w:pStyle w:val="a3"/>
        <w:numPr>
          <w:ilvl w:val="0"/>
          <w:numId w:val="9"/>
        </w:numPr>
        <w:tabs>
          <w:tab w:val="clear" w:pos="900"/>
          <w:tab w:val="num" w:pos="0"/>
        </w:tabs>
        <w:spacing w:line="360" w:lineRule="auto"/>
        <w:ind w:left="0" w:firstLine="851"/>
        <w:jc w:val="both"/>
        <w:rPr>
          <w:iCs/>
          <w:sz w:val="24"/>
        </w:rPr>
      </w:pPr>
      <w:r w:rsidRPr="00B50BF6">
        <w:rPr>
          <w:iCs/>
          <w:sz w:val="24"/>
        </w:rPr>
        <w:t>работ, выполняемых непосредственно в космическом пространстве;</w:t>
      </w:r>
    </w:p>
    <w:p w:rsidR="00BB374B" w:rsidRPr="00B50BF6" w:rsidRDefault="00BB374B" w:rsidP="00B50BF6">
      <w:pPr>
        <w:pStyle w:val="a3"/>
        <w:numPr>
          <w:ilvl w:val="0"/>
          <w:numId w:val="9"/>
        </w:numPr>
        <w:tabs>
          <w:tab w:val="clear" w:pos="900"/>
          <w:tab w:val="num" w:pos="0"/>
        </w:tabs>
        <w:spacing w:line="360" w:lineRule="auto"/>
        <w:ind w:left="0" w:firstLine="851"/>
        <w:jc w:val="both"/>
        <w:rPr>
          <w:iCs/>
          <w:sz w:val="24"/>
        </w:rPr>
      </w:pPr>
      <w:r w:rsidRPr="00B50BF6">
        <w:rPr>
          <w:iCs/>
          <w:sz w:val="24"/>
        </w:rPr>
        <w:t>драгоценных металлов налогоплательщиками, осуществляющими их добычу или производство из лома и отходов, содержащих драгоценные металлы;</w:t>
      </w:r>
    </w:p>
    <w:p w:rsidR="00BB374B" w:rsidRPr="00B50BF6" w:rsidRDefault="00BB374B" w:rsidP="00B50BF6">
      <w:pPr>
        <w:pStyle w:val="a3"/>
        <w:spacing w:line="360" w:lineRule="auto"/>
        <w:ind w:firstLine="851"/>
        <w:jc w:val="both"/>
        <w:rPr>
          <w:iCs/>
          <w:sz w:val="24"/>
        </w:rPr>
      </w:pPr>
      <w:r w:rsidRPr="00B50BF6">
        <w:rPr>
          <w:bCs/>
          <w:iCs/>
          <w:sz w:val="24"/>
        </w:rPr>
        <w:t>-</w:t>
      </w:r>
      <w:r w:rsidRPr="00B50BF6">
        <w:rPr>
          <w:iCs/>
          <w:sz w:val="24"/>
        </w:rPr>
        <w:t>других вдов товаров, предусмотренных ст. 164 НК РФ.</w:t>
      </w:r>
    </w:p>
    <w:p w:rsidR="00BB374B" w:rsidRPr="00B50BF6" w:rsidRDefault="00BB374B" w:rsidP="00B50BF6">
      <w:pPr>
        <w:pStyle w:val="a3"/>
        <w:spacing w:line="360" w:lineRule="auto"/>
        <w:ind w:firstLine="851"/>
        <w:jc w:val="both"/>
        <w:rPr>
          <w:iCs/>
          <w:sz w:val="24"/>
        </w:rPr>
      </w:pPr>
      <w:r w:rsidRPr="00B50BF6">
        <w:rPr>
          <w:iCs/>
          <w:sz w:val="24"/>
        </w:rPr>
        <w:t xml:space="preserve">Перечень операций по ставке 0% определяется Правительством РФ от 29.12.2000г. </w:t>
      </w:r>
    </w:p>
    <w:p w:rsidR="00BB374B" w:rsidRPr="00B50BF6" w:rsidRDefault="00BB374B" w:rsidP="00B50BF6">
      <w:pPr>
        <w:pStyle w:val="a3"/>
        <w:spacing w:line="360" w:lineRule="auto"/>
        <w:ind w:firstLine="851"/>
        <w:jc w:val="both"/>
        <w:rPr>
          <w:iCs/>
          <w:sz w:val="24"/>
        </w:rPr>
      </w:pPr>
      <w:r w:rsidRPr="00B50BF6">
        <w:rPr>
          <w:iCs/>
          <w:sz w:val="24"/>
        </w:rPr>
        <w:t>Для того чтобы была применима ставка 0% необходимо предоставить следующие документы:</w:t>
      </w:r>
    </w:p>
    <w:p w:rsidR="00BB374B" w:rsidRPr="009F39A4" w:rsidRDefault="00BB374B" w:rsidP="00B50BF6">
      <w:pPr>
        <w:pStyle w:val="a3"/>
        <w:numPr>
          <w:ilvl w:val="0"/>
          <w:numId w:val="21"/>
        </w:numPr>
        <w:tabs>
          <w:tab w:val="clear" w:pos="1340"/>
          <w:tab w:val="num" w:pos="0"/>
        </w:tabs>
        <w:spacing w:line="360" w:lineRule="auto"/>
        <w:ind w:left="0" w:firstLine="851"/>
        <w:jc w:val="both"/>
        <w:rPr>
          <w:iCs/>
          <w:sz w:val="24"/>
        </w:rPr>
      </w:pPr>
      <w:r w:rsidRPr="009F39A4">
        <w:rPr>
          <w:iCs/>
          <w:sz w:val="24"/>
        </w:rPr>
        <w:t>Контракт (копия контракта) налогоплательщика с иностранным лицом на поставку товара за пределы таможенной территории РФ.</w:t>
      </w:r>
    </w:p>
    <w:p w:rsidR="00BB374B" w:rsidRPr="00B50BF6" w:rsidRDefault="00BB374B" w:rsidP="00B50BF6">
      <w:pPr>
        <w:pStyle w:val="a3"/>
        <w:numPr>
          <w:ilvl w:val="0"/>
          <w:numId w:val="21"/>
        </w:numPr>
        <w:tabs>
          <w:tab w:val="clear" w:pos="1340"/>
          <w:tab w:val="num" w:pos="0"/>
        </w:tabs>
        <w:spacing w:line="360" w:lineRule="auto"/>
        <w:ind w:left="0" w:firstLine="851"/>
        <w:jc w:val="both"/>
        <w:rPr>
          <w:iCs/>
          <w:sz w:val="24"/>
        </w:rPr>
      </w:pPr>
      <w:r w:rsidRPr="00B50BF6">
        <w:rPr>
          <w:iCs/>
          <w:sz w:val="24"/>
        </w:rPr>
        <w:t>Выписка банка (ее копия) – фактическое получение выручки от иностранного лица на счет налогоплательщика, либо выручка в валюте.</w:t>
      </w:r>
    </w:p>
    <w:p w:rsidR="00BB374B" w:rsidRPr="00B50BF6" w:rsidRDefault="00BB374B" w:rsidP="00B50BF6">
      <w:pPr>
        <w:pStyle w:val="a3"/>
        <w:numPr>
          <w:ilvl w:val="0"/>
          <w:numId w:val="21"/>
        </w:numPr>
        <w:tabs>
          <w:tab w:val="clear" w:pos="1340"/>
          <w:tab w:val="num" w:pos="0"/>
        </w:tabs>
        <w:spacing w:line="360" w:lineRule="auto"/>
        <w:ind w:left="0" w:firstLine="851"/>
        <w:jc w:val="both"/>
        <w:rPr>
          <w:iCs/>
          <w:sz w:val="24"/>
        </w:rPr>
      </w:pPr>
      <w:r w:rsidRPr="00B50BF6">
        <w:rPr>
          <w:iCs/>
          <w:sz w:val="24"/>
        </w:rPr>
        <w:t>Транспортно-сопроводительные документы.</w:t>
      </w:r>
    </w:p>
    <w:p w:rsidR="00BB374B" w:rsidRPr="00B50BF6" w:rsidRDefault="00BB374B" w:rsidP="00B50BF6">
      <w:pPr>
        <w:pStyle w:val="a3"/>
        <w:numPr>
          <w:ilvl w:val="0"/>
          <w:numId w:val="21"/>
        </w:numPr>
        <w:tabs>
          <w:tab w:val="clear" w:pos="1340"/>
          <w:tab w:val="num" w:pos="0"/>
        </w:tabs>
        <w:spacing w:line="360" w:lineRule="auto"/>
        <w:ind w:left="0" w:firstLine="851"/>
        <w:jc w:val="both"/>
        <w:rPr>
          <w:iCs/>
          <w:sz w:val="24"/>
        </w:rPr>
      </w:pPr>
      <w:r w:rsidRPr="00B50BF6">
        <w:rPr>
          <w:iCs/>
          <w:sz w:val="24"/>
        </w:rPr>
        <w:t>Грузовая таможенная декларация с отметкой российского таможенного органа.</w:t>
      </w:r>
    </w:p>
    <w:p w:rsidR="00BB374B" w:rsidRPr="00B50BF6" w:rsidRDefault="00BB374B" w:rsidP="00B50BF6">
      <w:pPr>
        <w:pStyle w:val="a3"/>
        <w:spacing w:line="360" w:lineRule="auto"/>
        <w:ind w:firstLine="851"/>
        <w:jc w:val="both"/>
        <w:rPr>
          <w:iCs/>
          <w:sz w:val="24"/>
        </w:rPr>
      </w:pPr>
      <w:r w:rsidRPr="00B50BF6">
        <w:rPr>
          <w:iCs/>
          <w:sz w:val="24"/>
        </w:rPr>
        <w:t>Данные документы предоставляются налогоплательщиком в срок не позднее 180 дней, считая со дня  оформления региональными таможенными органами документов на вывоз товаров или транзит. Если по истечении 180 дней указанные документы не предоставлены, то применяются ставки 10% и 18%. Если в последствии налогоплательщик предоставляет документы, то суммы возвращаются налогоплательщику.</w:t>
      </w:r>
    </w:p>
    <w:p w:rsidR="00BB374B" w:rsidRPr="00B50BF6" w:rsidRDefault="00BB374B" w:rsidP="00B50BF6">
      <w:pPr>
        <w:pStyle w:val="a3"/>
        <w:numPr>
          <w:ilvl w:val="1"/>
          <w:numId w:val="21"/>
        </w:numPr>
        <w:tabs>
          <w:tab w:val="clear" w:pos="1520"/>
          <w:tab w:val="num" w:pos="0"/>
        </w:tabs>
        <w:spacing w:line="360" w:lineRule="auto"/>
        <w:ind w:left="0" w:firstLine="851"/>
        <w:jc w:val="both"/>
        <w:rPr>
          <w:iCs/>
          <w:sz w:val="24"/>
        </w:rPr>
      </w:pPr>
      <w:r w:rsidRPr="00B50BF6">
        <w:rPr>
          <w:iCs/>
          <w:sz w:val="24"/>
        </w:rPr>
        <w:t>10% - используется при реализации:</w:t>
      </w:r>
    </w:p>
    <w:p w:rsidR="00BB374B" w:rsidRPr="00B50BF6" w:rsidRDefault="00BB374B" w:rsidP="00B50BF6">
      <w:pPr>
        <w:pStyle w:val="a3"/>
        <w:numPr>
          <w:ilvl w:val="2"/>
          <w:numId w:val="21"/>
        </w:numPr>
        <w:tabs>
          <w:tab w:val="clear" w:pos="2240"/>
          <w:tab w:val="num" w:pos="0"/>
        </w:tabs>
        <w:spacing w:line="360" w:lineRule="auto"/>
        <w:ind w:left="0" w:firstLine="851"/>
        <w:jc w:val="both"/>
        <w:rPr>
          <w:iCs/>
          <w:sz w:val="24"/>
        </w:rPr>
      </w:pPr>
      <w:r w:rsidRPr="00B50BF6">
        <w:rPr>
          <w:iCs/>
          <w:sz w:val="24"/>
        </w:rPr>
        <w:t>продовольственных товаров:</w:t>
      </w:r>
    </w:p>
    <w:p w:rsidR="00BB374B" w:rsidRPr="00B50BF6" w:rsidRDefault="00BB374B" w:rsidP="00B50BF6">
      <w:pPr>
        <w:pStyle w:val="a3"/>
        <w:spacing w:line="360" w:lineRule="auto"/>
        <w:ind w:firstLine="851"/>
        <w:jc w:val="both"/>
        <w:rPr>
          <w:iCs/>
          <w:sz w:val="24"/>
        </w:rPr>
      </w:pPr>
      <w:r w:rsidRPr="00B50BF6">
        <w:rPr>
          <w:iCs/>
          <w:sz w:val="24"/>
        </w:rPr>
        <w:t>- скота и птицы в живом весе;</w:t>
      </w:r>
    </w:p>
    <w:p w:rsidR="00BB374B" w:rsidRPr="00B50BF6" w:rsidRDefault="00BB374B" w:rsidP="00B50BF6">
      <w:pPr>
        <w:pStyle w:val="a3"/>
        <w:spacing w:line="360" w:lineRule="auto"/>
        <w:ind w:firstLine="851"/>
        <w:jc w:val="both"/>
        <w:rPr>
          <w:iCs/>
          <w:sz w:val="24"/>
        </w:rPr>
      </w:pPr>
      <w:r w:rsidRPr="00B50BF6">
        <w:rPr>
          <w:iCs/>
          <w:sz w:val="24"/>
        </w:rPr>
        <w:t>- мяса и мясопродуктов (за исключением деликатесных: вырезки, телятины, языков, колбасных изделий, мяса птицы, консервов – ветчины, бекона, карбонада и языка заливного);</w:t>
      </w:r>
    </w:p>
    <w:p w:rsidR="00BB374B" w:rsidRPr="00B50BF6" w:rsidRDefault="00BB374B" w:rsidP="00B50BF6">
      <w:pPr>
        <w:pStyle w:val="a3"/>
        <w:spacing w:line="360" w:lineRule="auto"/>
        <w:ind w:firstLine="851"/>
        <w:jc w:val="both"/>
        <w:rPr>
          <w:iCs/>
          <w:sz w:val="24"/>
        </w:rPr>
      </w:pPr>
      <w:r w:rsidRPr="00B50BF6">
        <w:rPr>
          <w:iCs/>
          <w:sz w:val="24"/>
        </w:rPr>
        <w:t>-</w:t>
      </w:r>
      <w:r w:rsidR="001939F0" w:rsidRPr="00B50BF6">
        <w:rPr>
          <w:iCs/>
          <w:sz w:val="24"/>
        </w:rPr>
        <w:t xml:space="preserve"> </w:t>
      </w:r>
      <w:r w:rsidRPr="00B50BF6">
        <w:rPr>
          <w:iCs/>
          <w:sz w:val="24"/>
        </w:rPr>
        <w:t>молока и молочных продуктов;</w:t>
      </w:r>
    </w:p>
    <w:p w:rsidR="00BB374B" w:rsidRPr="00B50BF6" w:rsidRDefault="00BB374B" w:rsidP="00B50BF6">
      <w:pPr>
        <w:pStyle w:val="a3"/>
        <w:spacing w:line="360" w:lineRule="auto"/>
        <w:ind w:firstLine="851"/>
        <w:jc w:val="both"/>
        <w:rPr>
          <w:iCs/>
          <w:sz w:val="24"/>
        </w:rPr>
      </w:pPr>
      <w:r w:rsidRPr="00B50BF6">
        <w:rPr>
          <w:iCs/>
          <w:sz w:val="24"/>
        </w:rPr>
        <w:t>- яйца и яйцепродуктов;</w:t>
      </w:r>
    </w:p>
    <w:p w:rsidR="00BB374B" w:rsidRPr="00B50BF6" w:rsidRDefault="00BB374B" w:rsidP="00B50BF6">
      <w:pPr>
        <w:pStyle w:val="a3"/>
        <w:spacing w:line="360" w:lineRule="auto"/>
        <w:ind w:firstLine="851"/>
        <w:jc w:val="both"/>
        <w:rPr>
          <w:iCs/>
          <w:sz w:val="24"/>
        </w:rPr>
      </w:pPr>
      <w:r w:rsidRPr="00B50BF6">
        <w:rPr>
          <w:iCs/>
          <w:sz w:val="24"/>
        </w:rPr>
        <w:t>-</w:t>
      </w:r>
      <w:r w:rsidR="001939F0" w:rsidRPr="00B50BF6">
        <w:rPr>
          <w:iCs/>
          <w:sz w:val="24"/>
        </w:rPr>
        <w:t xml:space="preserve"> </w:t>
      </w:r>
      <w:r w:rsidRPr="00B50BF6">
        <w:rPr>
          <w:iCs/>
          <w:sz w:val="24"/>
        </w:rPr>
        <w:t>масла растительного;</w:t>
      </w:r>
    </w:p>
    <w:p w:rsidR="00BB374B" w:rsidRPr="00B50BF6" w:rsidRDefault="00BB374B" w:rsidP="00B50BF6">
      <w:pPr>
        <w:pStyle w:val="a3"/>
        <w:spacing w:line="360" w:lineRule="auto"/>
        <w:ind w:firstLine="851"/>
        <w:jc w:val="both"/>
        <w:rPr>
          <w:iCs/>
          <w:sz w:val="24"/>
        </w:rPr>
      </w:pPr>
      <w:r w:rsidRPr="00B50BF6">
        <w:rPr>
          <w:iCs/>
          <w:sz w:val="24"/>
        </w:rPr>
        <w:t>-</w:t>
      </w:r>
      <w:r w:rsidR="001939F0" w:rsidRPr="00B50BF6">
        <w:rPr>
          <w:iCs/>
          <w:sz w:val="24"/>
        </w:rPr>
        <w:t xml:space="preserve"> </w:t>
      </w:r>
      <w:r w:rsidRPr="00B50BF6">
        <w:rPr>
          <w:iCs/>
          <w:sz w:val="24"/>
        </w:rPr>
        <w:t>маргарина;</w:t>
      </w:r>
    </w:p>
    <w:p w:rsidR="00BB374B" w:rsidRPr="00B50BF6" w:rsidRDefault="00BB374B" w:rsidP="00B50BF6">
      <w:pPr>
        <w:pStyle w:val="a3"/>
        <w:spacing w:line="360" w:lineRule="auto"/>
        <w:ind w:firstLine="851"/>
        <w:jc w:val="both"/>
        <w:rPr>
          <w:iCs/>
          <w:sz w:val="24"/>
        </w:rPr>
      </w:pPr>
      <w:r w:rsidRPr="00B50BF6">
        <w:rPr>
          <w:iCs/>
          <w:sz w:val="24"/>
        </w:rPr>
        <w:t>-</w:t>
      </w:r>
      <w:r w:rsidR="001939F0" w:rsidRPr="00B50BF6">
        <w:rPr>
          <w:iCs/>
          <w:sz w:val="24"/>
        </w:rPr>
        <w:t xml:space="preserve"> </w:t>
      </w:r>
      <w:r w:rsidRPr="00B50BF6">
        <w:rPr>
          <w:iCs/>
          <w:sz w:val="24"/>
        </w:rPr>
        <w:t>сахара, включая сахар-сырец;</w:t>
      </w:r>
    </w:p>
    <w:p w:rsidR="00BB374B" w:rsidRPr="00B50BF6" w:rsidRDefault="00BB374B" w:rsidP="00B50BF6">
      <w:pPr>
        <w:pStyle w:val="a3"/>
        <w:spacing w:line="360" w:lineRule="auto"/>
        <w:ind w:firstLine="851"/>
        <w:jc w:val="both"/>
        <w:rPr>
          <w:iCs/>
          <w:sz w:val="24"/>
        </w:rPr>
      </w:pPr>
      <w:r w:rsidRPr="00B50BF6">
        <w:rPr>
          <w:iCs/>
          <w:sz w:val="24"/>
        </w:rPr>
        <w:t>-</w:t>
      </w:r>
      <w:r w:rsidR="001939F0" w:rsidRPr="00B50BF6">
        <w:rPr>
          <w:iCs/>
          <w:sz w:val="24"/>
        </w:rPr>
        <w:t xml:space="preserve"> </w:t>
      </w:r>
      <w:r w:rsidRPr="00B50BF6">
        <w:rPr>
          <w:iCs/>
          <w:sz w:val="24"/>
        </w:rPr>
        <w:t>соли;</w:t>
      </w:r>
    </w:p>
    <w:p w:rsidR="00BB374B" w:rsidRPr="00B50BF6" w:rsidRDefault="00BB374B" w:rsidP="00B50BF6">
      <w:pPr>
        <w:pStyle w:val="a3"/>
        <w:spacing w:line="360" w:lineRule="auto"/>
        <w:ind w:firstLine="851"/>
        <w:jc w:val="both"/>
        <w:rPr>
          <w:iCs/>
          <w:sz w:val="24"/>
        </w:rPr>
      </w:pPr>
      <w:r w:rsidRPr="00B50BF6">
        <w:rPr>
          <w:iCs/>
          <w:sz w:val="24"/>
        </w:rPr>
        <w:t>-</w:t>
      </w:r>
      <w:r w:rsidR="001939F0" w:rsidRPr="00B50BF6">
        <w:rPr>
          <w:iCs/>
          <w:sz w:val="24"/>
        </w:rPr>
        <w:t xml:space="preserve"> </w:t>
      </w:r>
      <w:r w:rsidRPr="00B50BF6">
        <w:rPr>
          <w:iCs/>
          <w:sz w:val="24"/>
        </w:rPr>
        <w:t>хлеба и хлебобулочные изделия и другие.</w:t>
      </w:r>
    </w:p>
    <w:p w:rsidR="00BB374B" w:rsidRPr="00B50BF6" w:rsidRDefault="00BB374B" w:rsidP="00B50BF6">
      <w:pPr>
        <w:pStyle w:val="a3"/>
        <w:numPr>
          <w:ilvl w:val="0"/>
          <w:numId w:val="28"/>
        </w:numPr>
        <w:tabs>
          <w:tab w:val="clear" w:pos="1340"/>
          <w:tab w:val="num" w:pos="0"/>
        </w:tabs>
        <w:spacing w:line="360" w:lineRule="auto"/>
        <w:ind w:left="0" w:firstLine="851"/>
        <w:jc w:val="both"/>
        <w:rPr>
          <w:iCs/>
          <w:sz w:val="24"/>
        </w:rPr>
      </w:pPr>
      <w:r w:rsidRPr="00B50BF6">
        <w:rPr>
          <w:iCs/>
          <w:sz w:val="24"/>
        </w:rPr>
        <w:t>товаров для детей:</w:t>
      </w:r>
    </w:p>
    <w:p w:rsidR="00BB374B" w:rsidRPr="00B50BF6" w:rsidRDefault="00BB374B" w:rsidP="00B50BF6">
      <w:pPr>
        <w:pStyle w:val="a3"/>
        <w:spacing w:line="360" w:lineRule="auto"/>
        <w:ind w:firstLine="851"/>
        <w:jc w:val="both"/>
        <w:rPr>
          <w:iCs/>
          <w:sz w:val="24"/>
        </w:rPr>
      </w:pPr>
      <w:r w:rsidRPr="00B50BF6">
        <w:rPr>
          <w:iCs/>
          <w:sz w:val="24"/>
        </w:rPr>
        <w:t>-трикотажные изделия для новорожденных и детей ясельной, дошкольной, младшей и старшей школьной возрастных групп;</w:t>
      </w:r>
    </w:p>
    <w:p w:rsidR="00BB374B" w:rsidRPr="00B50BF6" w:rsidRDefault="00BB374B" w:rsidP="00B50BF6">
      <w:pPr>
        <w:pStyle w:val="a3"/>
        <w:spacing w:line="360" w:lineRule="auto"/>
        <w:ind w:firstLine="851"/>
        <w:jc w:val="both"/>
        <w:rPr>
          <w:iCs/>
          <w:sz w:val="24"/>
        </w:rPr>
      </w:pPr>
      <w:r w:rsidRPr="00B50BF6">
        <w:rPr>
          <w:iCs/>
          <w:sz w:val="24"/>
        </w:rPr>
        <w:t>-швейные изделия, в том числе изделия из натуральной овчины и кролика;</w:t>
      </w:r>
    </w:p>
    <w:p w:rsidR="00BB374B" w:rsidRPr="00B50BF6" w:rsidRDefault="00BB374B" w:rsidP="00B50BF6">
      <w:pPr>
        <w:pStyle w:val="a3"/>
        <w:numPr>
          <w:ilvl w:val="0"/>
          <w:numId w:val="9"/>
        </w:numPr>
        <w:tabs>
          <w:tab w:val="clear" w:pos="900"/>
          <w:tab w:val="num" w:pos="0"/>
        </w:tabs>
        <w:spacing w:line="360" w:lineRule="auto"/>
        <w:ind w:left="0" w:firstLine="851"/>
        <w:jc w:val="both"/>
        <w:rPr>
          <w:iCs/>
          <w:sz w:val="24"/>
        </w:rPr>
      </w:pPr>
      <w:r w:rsidRPr="00B50BF6">
        <w:rPr>
          <w:iCs/>
          <w:sz w:val="24"/>
        </w:rPr>
        <w:t>обувь (за исключением спортивной): пинеток, дошкольной, школьной, валяной, резиновой, малодетской, детской;</w:t>
      </w:r>
    </w:p>
    <w:p w:rsidR="00BB374B" w:rsidRPr="00B50BF6" w:rsidRDefault="00BB374B" w:rsidP="00B50BF6">
      <w:pPr>
        <w:pStyle w:val="a3"/>
        <w:spacing w:line="360" w:lineRule="auto"/>
        <w:ind w:firstLine="851"/>
        <w:jc w:val="both"/>
        <w:rPr>
          <w:iCs/>
          <w:sz w:val="24"/>
        </w:rPr>
      </w:pPr>
      <w:r w:rsidRPr="00B50BF6">
        <w:rPr>
          <w:iCs/>
          <w:sz w:val="24"/>
        </w:rPr>
        <w:t>-детские кровати;</w:t>
      </w:r>
    </w:p>
    <w:p w:rsidR="00BB374B" w:rsidRPr="00B50BF6" w:rsidRDefault="00BB374B" w:rsidP="00B50BF6">
      <w:pPr>
        <w:pStyle w:val="a3"/>
        <w:spacing w:line="360" w:lineRule="auto"/>
        <w:ind w:firstLine="851"/>
        <w:jc w:val="both"/>
        <w:rPr>
          <w:iCs/>
          <w:sz w:val="24"/>
        </w:rPr>
      </w:pPr>
      <w:r w:rsidRPr="00B50BF6">
        <w:rPr>
          <w:iCs/>
          <w:sz w:val="24"/>
        </w:rPr>
        <w:t>-детские матрацы;</w:t>
      </w:r>
    </w:p>
    <w:p w:rsidR="00BB374B" w:rsidRPr="00B50BF6" w:rsidRDefault="00BB374B" w:rsidP="00B50BF6">
      <w:pPr>
        <w:pStyle w:val="a3"/>
        <w:spacing w:line="360" w:lineRule="auto"/>
        <w:ind w:firstLine="851"/>
        <w:jc w:val="both"/>
        <w:rPr>
          <w:iCs/>
          <w:sz w:val="24"/>
        </w:rPr>
      </w:pPr>
      <w:r w:rsidRPr="00B50BF6">
        <w:rPr>
          <w:iCs/>
          <w:sz w:val="24"/>
        </w:rPr>
        <w:t>-коляски;</w:t>
      </w:r>
    </w:p>
    <w:p w:rsidR="00BB374B" w:rsidRPr="00B50BF6" w:rsidRDefault="00BB374B" w:rsidP="00B50BF6">
      <w:pPr>
        <w:pStyle w:val="a3"/>
        <w:spacing w:line="360" w:lineRule="auto"/>
        <w:ind w:firstLine="851"/>
        <w:jc w:val="both"/>
        <w:rPr>
          <w:iCs/>
          <w:sz w:val="24"/>
        </w:rPr>
      </w:pPr>
      <w:r w:rsidRPr="00B50BF6">
        <w:rPr>
          <w:iCs/>
          <w:sz w:val="24"/>
        </w:rPr>
        <w:t>-школьные тетради;</w:t>
      </w:r>
    </w:p>
    <w:p w:rsidR="00BB374B" w:rsidRPr="00B50BF6" w:rsidRDefault="00BB374B" w:rsidP="00B50BF6">
      <w:pPr>
        <w:pStyle w:val="a3"/>
        <w:spacing w:line="360" w:lineRule="auto"/>
        <w:ind w:firstLine="851"/>
        <w:jc w:val="both"/>
        <w:rPr>
          <w:iCs/>
          <w:sz w:val="24"/>
        </w:rPr>
      </w:pPr>
      <w:r w:rsidRPr="00B50BF6">
        <w:rPr>
          <w:iCs/>
          <w:sz w:val="24"/>
        </w:rPr>
        <w:t>-игрушки;</w:t>
      </w:r>
    </w:p>
    <w:p w:rsidR="00BB374B" w:rsidRPr="00B50BF6" w:rsidRDefault="00BB374B" w:rsidP="00B50BF6">
      <w:pPr>
        <w:pStyle w:val="a3"/>
        <w:spacing w:line="360" w:lineRule="auto"/>
        <w:ind w:firstLine="851"/>
        <w:jc w:val="both"/>
        <w:rPr>
          <w:iCs/>
          <w:sz w:val="24"/>
        </w:rPr>
      </w:pPr>
      <w:r w:rsidRPr="00B50BF6">
        <w:rPr>
          <w:iCs/>
          <w:sz w:val="24"/>
        </w:rPr>
        <w:t>-пластилина и другие школьные предметы.</w:t>
      </w:r>
    </w:p>
    <w:p w:rsidR="00BB374B" w:rsidRPr="00B50BF6" w:rsidRDefault="00BB374B" w:rsidP="00B50BF6">
      <w:pPr>
        <w:pStyle w:val="a3"/>
        <w:numPr>
          <w:ilvl w:val="0"/>
          <w:numId w:val="28"/>
        </w:numPr>
        <w:tabs>
          <w:tab w:val="clear" w:pos="1340"/>
          <w:tab w:val="num" w:pos="0"/>
        </w:tabs>
        <w:spacing w:line="360" w:lineRule="auto"/>
        <w:ind w:left="0" w:firstLine="851"/>
        <w:jc w:val="both"/>
        <w:rPr>
          <w:iCs/>
          <w:sz w:val="24"/>
        </w:rPr>
      </w:pPr>
      <w:r w:rsidRPr="00B50BF6">
        <w:rPr>
          <w:iCs/>
          <w:sz w:val="24"/>
        </w:rPr>
        <w:t>периодических печатных изданий, за исключением рекламного и эротического характера;</w:t>
      </w:r>
    </w:p>
    <w:p w:rsidR="00BB374B" w:rsidRPr="00B50BF6" w:rsidRDefault="00BB374B" w:rsidP="00B50BF6">
      <w:pPr>
        <w:pStyle w:val="a3"/>
        <w:numPr>
          <w:ilvl w:val="0"/>
          <w:numId w:val="28"/>
        </w:numPr>
        <w:tabs>
          <w:tab w:val="clear" w:pos="1340"/>
          <w:tab w:val="num" w:pos="0"/>
        </w:tabs>
        <w:spacing w:line="360" w:lineRule="auto"/>
        <w:ind w:left="0" w:firstLine="851"/>
        <w:jc w:val="both"/>
        <w:rPr>
          <w:iCs/>
          <w:sz w:val="24"/>
        </w:rPr>
      </w:pPr>
      <w:r w:rsidRPr="00B50BF6">
        <w:rPr>
          <w:iCs/>
          <w:sz w:val="24"/>
        </w:rPr>
        <w:t>медицинских товаров.</w:t>
      </w:r>
    </w:p>
    <w:p w:rsidR="00BB374B" w:rsidRPr="00B50BF6" w:rsidRDefault="00BB374B" w:rsidP="00B50BF6">
      <w:pPr>
        <w:pStyle w:val="a3"/>
        <w:numPr>
          <w:ilvl w:val="1"/>
          <w:numId w:val="21"/>
        </w:numPr>
        <w:tabs>
          <w:tab w:val="clear" w:pos="1520"/>
          <w:tab w:val="num" w:pos="0"/>
        </w:tabs>
        <w:spacing w:line="360" w:lineRule="auto"/>
        <w:ind w:left="0" w:firstLine="851"/>
        <w:jc w:val="both"/>
        <w:rPr>
          <w:iCs/>
          <w:sz w:val="24"/>
        </w:rPr>
      </w:pPr>
      <w:r w:rsidRPr="00B50BF6">
        <w:rPr>
          <w:iCs/>
          <w:sz w:val="24"/>
        </w:rPr>
        <w:t>Налогообложение по ставке 18% производится в случаях не указанных выше.</w:t>
      </w:r>
    </w:p>
    <w:p w:rsidR="00BB374B" w:rsidRPr="00B50BF6" w:rsidRDefault="00BB374B" w:rsidP="00B50BF6">
      <w:pPr>
        <w:pStyle w:val="a3"/>
        <w:spacing w:line="360" w:lineRule="auto"/>
        <w:ind w:firstLine="851"/>
        <w:jc w:val="both"/>
        <w:rPr>
          <w:iCs/>
          <w:sz w:val="24"/>
        </w:rPr>
      </w:pPr>
      <w:r w:rsidRPr="00B50BF6">
        <w:rPr>
          <w:iCs/>
          <w:sz w:val="24"/>
        </w:rPr>
        <w:t>Закон № 57 заменил расчетные ставки (9,09% и 19,76%) на расчетный метод. Ставка налога определяется как процентное соотношение налоговой ставки к налоговой базе, которая принимается за 100% и увеличивается на соответствующий размер ставки.</w:t>
      </w:r>
    </w:p>
    <w:p w:rsidR="00BB374B" w:rsidRPr="00B50BF6" w:rsidRDefault="00BB374B" w:rsidP="00B50BF6">
      <w:pPr>
        <w:pStyle w:val="a3"/>
        <w:spacing w:line="360" w:lineRule="auto"/>
        <w:ind w:firstLine="851"/>
        <w:jc w:val="both"/>
        <w:rPr>
          <w:iCs/>
          <w:sz w:val="24"/>
        </w:rPr>
      </w:pPr>
    </w:p>
    <w:p w:rsidR="00BB374B" w:rsidRPr="009F39A4" w:rsidRDefault="00BB374B" w:rsidP="00B50BF6">
      <w:pPr>
        <w:pStyle w:val="a3"/>
        <w:spacing w:line="360" w:lineRule="auto"/>
        <w:ind w:firstLine="851"/>
        <w:jc w:val="both"/>
        <w:rPr>
          <w:bCs/>
          <w:iCs/>
          <w:sz w:val="28"/>
          <w:szCs w:val="28"/>
        </w:rPr>
      </w:pPr>
      <w:r w:rsidRPr="009F39A4">
        <w:rPr>
          <w:bCs/>
          <w:iCs/>
          <w:sz w:val="28"/>
          <w:szCs w:val="28"/>
        </w:rPr>
        <w:t>6</w:t>
      </w:r>
      <w:r w:rsidR="0090118B">
        <w:rPr>
          <w:bCs/>
          <w:iCs/>
          <w:sz w:val="28"/>
          <w:szCs w:val="28"/>
        </w:rPr>
        <w:t>.</w:t>
      </w:r>
      <w:r w:rsidRPr="009F39A4">
        <w:rPr>
          <w:bCs/>
          <w:iCs/>
          <w:sz w:val="28"/>
          <w:szCs w:val="28"/>
        </w:rPr>
        <w:t xml:space="preserve"> Налоговые вычеты</w:t>
      </w:r>
    </w:p>
    <w:p w:rsidR="00BB374B" w:rsidRPr="00B50BF6" w:rsidRDefault="00BB374B" w:rsidP="00B50BF6">
      <w:pPr>
        <w:pStyle w:val="a3"/>
        <w:spacing w:line="360" w:lineRule="auto"/>
        <w:ind w:firstLine="851"/>
        <w:jc w:val="both"/>
        <w:rPr>
          <w:bCs/>
          <w:iCs/>
          <w:sz w:val="24"/>
        </w:rPr>
      </w:pPr>
    </w:p>
    <w:p w:rsidR="00BB374B" w:rsidRPr="00B50BF6" w:rsidRDefault="00BB374B" w:rsidP="00B50BF6">
      <w:pPr>
        <w:pStyle w:val="a3"/>
        <w:spacing w:line="360" w:lineRule="auto"/>
        <w:ind w:firstLine="851"/>
        <w:jc w:val="both"/>
        <w:rPr>
          <w:bCs/>
          <w:iCs/>
          <w:sz w:val="24"/>
        </w:rPr>
      </w:pPr>
      <w:r w:rsidRPr="00B50BF6">
        <w:rPr>
          <w:bCs/>
          <w:iCs/>
          <w:sz w:val="24"/>
        </w:rPr>
        <w:t>Исчисленная сумма налога может быть уменьшена на установленные НК РФ налоговые вычеты. Вычетам подлежат:</w:t>
      </w:r>
    </w:p>
    <w:p w:rsidR="00BB374B" w:rsidRPr="00B50BF6" w:rsidRDefault="00BB374B" w:rsidP="00B50BF6">
      <w:pPr>
        <w:pStyle w:val="a3"/>
        <w:numPr>
          <w:ilvl w:val="0"/>
          <w:numId w:val="29"/>
        </w:numPr>
        <w:tabs>
          <w:tab w:val="clear" w:pos="1260"/>
          <w:tab w:val="left" w:pos="0"/>
        </w:tabs>
        <w:spacing w:line="360" w:lineRule="auto"/>
        <w:ind w:left="0" w:firstLine="851"/>
        <w:jc w:val="both"/>
        <w:rPr>
          <w:bCs/>
          <w:iCs/>
          <w:sz w:val="24"/>
        </w:rPr>
      </w:pPr>
      <w:r w:rsidRPr="00B50BF6">
        <w:rPr>
          <w:bCs/>
          <w:iCs/>
          <w:sz w:val="24"/>
        </w:rPr>
        <w:t>Суммы НДС, предъявленные налогоплательщику и уплаченные им при приобретении товаров на территории РФ либо уплаченные налогоплательщиком при ввозе товаров на таможенную территорию РФ в таможенных режимах.</w:t>
      </w:r>
    </w:p>
    <w:p w:rsidR="00BB374B" w:rsidRPr="00B50BF6" w:rsidRDefault="00BB374B" w:rsidP="00B50BF6">
      <w:pPr>
        <w:pStyle w:val="a3"/>
        <w:numPr>
          <w:ilvl w:val="0"/>
          <w:numId w:val="29"/>
        </w:numPr>
        <w:tabs>
          <w:tab w:val="clear" w:pos="1260"/>
          <w:tab w:val="left" w:pos="0"/>
        </w:tabs>
        <w:spacing w:line="360" w:lineRule="auto"/>
        <w:ind w:left="0" w:firstLine="851"/>
        <w:jc w:val="both"/>
        <w:rPr>
          <w:bCs/>
          <w:iCs/>
          <w:sz w:val="24"/>
        </w:rPr>
      </w:pPr>
      <w:r w:rsidRPr="00B50BF6">
        <w:rPr>
          <w:bCs/>
          <w:iCs/>
          <w:sz w:val="24"/>
        </w:rPr>
        <w:t>Суммы НДС, уплаченные покупателями-налоговыми агентами.</w:t>
      </w:r>
    </w:p>
    <w:p w:rsidR="00BB374B" w:rsidRPr="00B50BF6" w:rsidRDefault="00BB374B" w:rsidP="00B50BF6">
      <w:pPr>
        <w:pStyle w:val="a3"/>
        <w:numPr>
          <w:ilvl w:val="0"/>
          <w:numId w:val="29"/>
        </w:numPr>
        <w:tabs>
          <w:tab w:val="clear" w:pos="1260"/>
          <w:tab w:val="left" w:pos="0"/>
        </w:tabs>
        <w:spacing w:line="360" w:lineRule="auto"/>
        <w:ind w:left="0" w:firstLine="851"/>
        <w:jc w:val="both"/>
        <w:rPr>
          <w:bCs/>
          <w:iCs/>
          <w:sz w:val="24"/>
        </w:rPr>
      </w:pPr>
      <w:r w:rsidRPr="00B50BF6">
        <w:rPr>
          <w:bCs/>
          <w:iCs/>
          <w:sz w:val="24"/>
        </w:rPr>
        <w:t>Суммы НДС, предъявленные продавцом налогоплательщику-иностранному лицу, не состоящему на учете в налоговых органах РФ.</w:t>
      </w:r>
    </w:p>
    <w:p w:rsidR="00BB374B" w:rsidRPr="00B50BF6" w:rsidRDefault="00BB374B" w:rsidP="00B50BF6">
      <w:pPr>
        <w:pStyle w:val="a3"/>
        <w:numPr>
          <w:ilvl w:val="0"/>
          <w:numId w:val="29"/>
        </w:numPr>
        <w:tabs>
          <w:tab w:val="clear" w:pos="1260"/>
          <w:tab w:val="left" w:pos="0"/>
        </w:tabs>
        <w:spacing w:line="360" w:lineRule="auto"/>
        <w:ind w:left="0" w:firstLine="851"/>
        <w:jc w:val="both"/>
        <w:rPr>
          <w:bCs/>
          <w:iCs/>
          <w:sz w:val="24"/>
        </w:rPr>
      </w:pPr>
      <w:r w:rsidRPr="00B50BF6">
        <w:rPr>
          <w:bCs/>
          <w:iCs/>
          <w:sz w:val="24"/>
        </w:rPr>
        <w:t>Суммы НДС, предъявленные продавцом покупателю и уплаченные продавцом в бюджет при реализации товаров, в случае возврата этих товаров или отказа от них.</w:t>
      </w:r>
    </w:p>
    <w:p w:rsidR="00BB374B" w:rsidRPr="00B50BF6" w:rsidRDefault="00BB374B" w:rsidP="00B50BF6">
      <w:pPr>
        <w:pStyle w:val="a3"/>
        <w:numPr>
          <w:ilvl w:val="0"/>
          <w:numId w:val="29"/>
        </w:numPr>
        <w:tabs>
          <w:tab w:val="clear" w:pos="1260"/>
          <w:tab w:val="left" w:pos="0"/>
        </w:tabs>
        <w:spacing w:line="360" w:lineRule="auto"/>
        <w:ind w:left="0" w:firstLine="851"/>
        <w:jc w:val="both"/>
        <w:rPr>
          <w:bCs/>
          <w:iCs/>
          <w:sz w:val="24"/>
        </w:rPr>
      </w:pPr>
      <w:r w:rsidRPr="00B50BF6">
        <w:rPr>
          <w:bCs/>
          <w:iCs/>
          <w:sz w:val="24"/>
        </w:rPr>
        <w:t>Суммы НДС, предъявленные налогоплательщику подрядными организациями при проведении ими капитального строительства, приобретенным ими для выполнения строительно-монтажных работ.</w:t>
      </w:r>
    </w:p>
    <w:p w:rsidR="00BB374B" w:rsidRPr="00B50BF6" w:rsidRDefault="00BB374B" w:rsidP="00B50BF6">
      <w:pPr>
        <w:pStyle w:val="a3"/>
        <w:numPr>
          <w:ilvl w:val="0"/>
          <w:numId w:val="29"/>
        </w:numPr>
        <w:tabs>
          <w:tab w:val="clear" w:pos="1260"/>
          <w:tab w:val="left" w:pos="0"/>
        </w:tabs>
        <w:spacing w:line="360" w:lineRule="auto"/>
        <w:ind w:left="0" w:firstLine="851"/>
        <w:jc w:val="both"/>
        <w:rPr>
          <w:bCs/>
          <w:iCs/>
          <w:sz w:val="24"/>
        </w:rPr>
      </w:pPr>
      <w:r w:rsidRPr="00B50BF6">
        <w:rPr>
          <w:bCs/>
          <w:iCs/>
          <w:sz w:val="24"/>
        </w:rPr>
        <w:t>Суммы НДС, уплаченные по расходам на командировки и по представительским расходам.</w:t>
      </w:r>
    </w:p>
    <w:p w:rsidR="00BB374B" w:rsidRPr="00B50BF6" w:rsidRDefault="00BB374B" w:rsidP="00B50BF6">
      <w:pPr>
        <w:pStyle w:val="a3"/>
        <w:numPr>
          <w:ilvl w:val="0"/>
          <w:numId w:val="29"/>
        </w:numPr>
        <w:tabs>
          <w:tab w:val="clear" w:pos="1260"/>
          <w:tab w:val="left" w:pos="0"/>
        </w:tabs>
        <w:spacing w:line="360" w:lineRule="auto"/>
        <w:ind w:left="0" w:firstLine="851"/>
        <w:jc w:val="both"/>
        <w:rPr>
          <w:bCs/>
          <w:iCs/>
          <w:sz w:val="24"/>
        </w:rPr>
      </w:pPr>
      <w:r w:rsidRPr="00B50BF6">
        <w:rPr>
          <w:bCs/>
          <w:iCs/>
          <w:sz w:val="24"/>
        </w:rPr>
        <w:t>Суммы НДС, исчисленные и уплаченные налогоплательщиком сумм авансовых платежей.</w:t>
      </w:r>
    </w:p>
    <w:p w:rsidR="00BB374B" w:rsidRPr="00B50BF6" w:rsidRDefault="00BB374B" w:rsidP="00B50BF6">
      <w:pPr>
        <w:pStyle w:val="a3"/>
        <w:tabs>
          <w:tab w:val="left" w:pos="0"/>
        </w:tabs>
        <w:spacing w:line="360" w:lineRule="auto"/>
        <w:ind w:firstLine="851"/>
        <w:jc w:val="both"/>
        <w:rPr>
          <w:bCs/>
          <w:iCs/>
          <w:sz w:val="24"/>
        </w:rPr>
      </w:pPr>
      <w:r w:rsidRPr="00B50BF6">
        <w:rPr>
          <w:bCs/>
          <w:iCs/>
          <w:sz w:val="24"/>
        </w:rPr>
        <w:t>Налоговые вычеты производятся на основании:</w:t>
      </w:r>
    </w:p>
    <w:p w:rsidR="00BB374B" w:rsidRPr="00B50BF6" w:rsidRDefault="00BB374B" w:rsidP="00B50BF6">
      <w:pPr>
        <w:pStyle w:val="a3"/>
        <w:tabs>
          <w:tab w:val="left" w:pos="0"/>
        </w:tabs>
        <w:spacing w:line="360" w:lineRule="auto"/>
        <w:ind w:firstLine="851"/>
        <w:jc w:val="both"/>
        <w:rPr>
          <w:bCs/>
          <w:iCs/>
          <w:sz w:val="24"/>
        </w:rPr>
      </w:pPr>
      <w:r w:rsidRPr="00B50BF6">
        <w:rPr>
          <w:bCs/>
          <w:iCs/>
          <w:sz w:val="24"/>
        </w:rPr>
        <w:t>счетов-фактур, выставленных продавцами при приобретении налогоплательщиком товаров;</w:t>
      </w:r>
    </w:p>
    <w:p w:rsidR="00BB374B" w:rsidRPr="00B50BF6" w:rsidRDefault="00BB374B" w:rsidP="00B50BF6">
      <w:pPr>
        <w:pStyle w:val="a3"/>
        <w:tabs>
          <w:tab w:val="left" w:pos="0"/>
        </w:tabs>
        <w:spacing w:line="360" w:lineRule="auto"/>
        <w:ind w:firstLine="851"/>
        <w:jc w:val="both"/>
        <w:rPr>
          <w:bCs/>
          <w:iCs/>
          <w:sz w:val="24"/>
        </w:rPr>
      </w:pPr>
      <w:r w:rsidRPr="00B50BF6">
        <w:rPr>
          <w:bCs/>
          <w:iCs/>
          <w:sz w:val="24"/>
        </w:rPr>
        <w:t>документов, подтверждающих фактическую уплату сумм налога;</w:t>
      </w:r>
    </w:p>
    <w:p w:rsidR="00BB374B" w:rsidRPr="00B50BF6" w:rsidRDefault="00BB374B" w:rsidP="00B50BF6">
      <w:pPr>
        <w:pStyle w:val="a3"/>
        <w:tabs>
          <w:tab w:val="left" w:pos="0"/>
        </w:tabs>
        <w:spacing w:line="360" w:lineRule="auto"/>
        <w:ind w:firstLine="851"/>
        <w:jc w:val="both"/>
        <w:rPr>
          <w:bCs/>
          <w:iCs/>
          <w:sz w:val="24"/>
        </w:rPr>
      </w:pPr>
      <w:r w:rsidRPr="00B50BF6">
        <w:rPr>
          <w:bCs/>
          <w:iCs/>
          <w:sz w:val="24"/>
        </w:rPr>
        <w:t>документов, подтверждающих уплату сумм налога, удержанного налоговыми агентами;</w:t>
      </w:r>
    </w:p>
    <w:p w:rsidR="00BB374B" w:rsidRPr="00B50BF6" w:rsidRDefault="00BB374B" w:rsidP="00B50BF6">
      <w:pPr>
        <w:pStyle w:val="a3"/>
        <w:tabs>
          <w:tab w:val="left" w:pos="0"/>
        </w:tabs>
        <w:spacing w:line="360" w:lineRule="auto"/>
        <w:ind w:firstLine="851"/>
        <w:jc w:val="both"/>
        <w:rPr>
          <w:bCs/>
          <w:iCs/>
          <w:sz w:val="24"/>
        </w:rPr>
      </w:pPr>
      <w:r w:rsidRPr="00B50BF6">
        <w:rPr>
          <w:bCs/>
          <w:iCs/>
          <w:sz w:val="24"/>
        </w:rPr>
        <w:t>иных документов в отдельных случаях.</w:t>
      </w:r>
    </w:p>
    <w:p w:rsidR="00BB374B" w:rsidRPr="00B50BF6" w:rsidRDefault="00BB374B" w:rsidP="00B50BF6">
      <w:pPr>
        <w:pStyle w:val="a3"/>
        <w:tabs>
          <w:tab w:val="left" w:pos="0"/>
        </w:tabs>
        <w:spacing w:line="360" w:lineRule="auto"/>
        <w:ind w:firstLine="851"/>
        <w:jc w:val="both"/>
        <w:rPr>
          <w:bCs/>
          <w:iCs/>
          <w:sz w:val="24"/>
        </w:rPr>
      </w:pPr>
      <w:r w:rsidRPr="00B50BF6">
        <w:rPr>
          <w:bCs/>
          <w:iCs/>
          <w:sz w:val="24"/>
        </w:rPr>
        <w:t>Обязательным условием применения налогового вычета является фактическая уплата контрагенту соответствующей суммы НДС.</w:t>
      </w:r>
    </w:p>
    <w:p w:rsidR="00BB374B" w:rsidRPr="00B50BF6" w:rsidRDefault="00BB374B" w:rsidP="00B50BF6">
      <w:pPr>
        <w:pStyle w:val="a3"/>
        <w:tabs>
          <w:tab w:val="left" w:pos="0"/>
        </w:tabs>
        <w:spacing w:line="360" w:lineRule="auto"/>
        <w:ind w:firstLine="851"/>
        <w:jc w:val="both"/>
        <w:rPr>
          <w:bCs/>
          <w:iCs/>
          <w:sz w:val="24"/>
        </w:rPr>
      </w:pPr>
      <w:r w:rsidRPr="00B50BF6">
        <w:rPr>
          <w:bCs/>
          <w:iCs/>
          <w:sz w:val="24"/>
        </w:rPr>
        <w:t>Особый порядок определения величины налогового вычета предусмотрен в случаях, когда оплата приобретаемых товаров производится имуществом либо векселем.</w:t>
      </w:r>
    </w:p>
    <w:p w:rsidR="00BB374B" w:rsidRPr="00B50BF6" w:rsidRDefault="00BB374B" w:rsidP="00B50BF6">
      <w:pPr>
        <w:pStyle w:val="a3"/>
        <w:spacing w:line="360" w:lineRule="auto"/>
        <w:ind w:firstLine="851"/>
        <w:jc w:val="both"/>
        <w:rPr>
          <w:bCs/>
          <w:iCs/>
          <w:sz w:val="24"/>
        </w:rPr>
      </w:pPr>
    </w:p>
    <w:p w:rsidR="00BB374B" w:rsidRPr="0090118B" w:rsidRDefault="00BB374B" w:rsidP="00B50BF6">
      <w:pPr>
        <w:pStyle w:val="a3"/>
        <w:spacing w:line="360" w:lineRule="auto"/>
        <w:ind w:firstLine="851"/>
        <w:jc w:val="both"/>
        <w:rPr>
          <w:bCs/>
          <w:iCs/>
          <w:sz w:val="28"/>
          <w:szCs w:val="28"/>
        </w:rPr>
      </w:pPr>
      <w:r w:rsidRPr="0090118B">
        <w:rPr>
          <w:bCs/>
          <w:iCs/>
          <w:sz w:val="28"/>
          <w:szCs w:val="28"/>
        </w:rPr>
        <w:t>7 Счет фактура</w:t>
      </w:r>
    </w:p>
    <w:p w:rsidR="0090118B" w:rsidRDefault="0090118B" w:rsidP="00B50BF6">
      <w:pPr>
        <w:pStyle w:val="a3"/>
        <w:spacing w:line="360" w:lineRule="auto"/>
        <w:ind w:firstLine="851"/>
        <w:jc w:val="both"/>
        <w:rPr>
          <w:iCs/>
          <w:sz w:val="24"/>
        </w:rPr>
      </w:pPr>
    </w:p>
    <w:p w:rsidR="00BB374B" w:rsidRPr="00B50BF6" w:rsidRDefault="00BB374B" w:rsidP="00B50BF6">
      <w:pPr>
        <w:pStyle w:val="a3"/>
        <w:spacing w:line="360" w:lineRule="auto"/>
        <w:ind w:firstLine="851"/>
        <w:jc w:val="both"/>
        <w:rPr>
          <w:bCs/>
          <w:iCs/>
          <w:sz w:val="24"/>
        </w:rPr>
      </w:pPr>
      <w:r w:rsidRPr="00B50BF6">
        <w:rPr>
          <w:iCs/>
          <w:sz w:val="24"/>
        </w:rPr>
        <w:t>Счет фактура является документом налогового учета. Счет фактуры были введены с 1.01.1997 г. Постановлением Правительства РФ от 29.07.1996 г. была введена типовая форма счет фактуры.</w:t>
      </w:r>
    </w:p>
    <w:p w:rsidR="00BB374B" w:rsidRPr="00B50BF6" w:rsidRDefault="00BB374B" w:rsidP="00B50BF6">
      <w:pPr>
        <w:pStyle w:val="a3"/>
        <w:spacing w:line="360" w:lineRule="auto"/>
        <w:ind w:firstLine="851"/>
        <w:jc w:val="both"/>
        <w:rPr>
          <w:iCs/>
          <w:sz w:val="24"/>
        </w:rPr>
      </w:pPr>
      <w:r w:rsidRPr="00B50BF6">
        <w:rPr>
          <w:iCs/>
          <w:sz w:val="24"/>
        </w:rPr>
        <w:t xml:space="preserve">Ст. 169 НК РФ зафиксировала законный статус счет фактуры как документа, позволяющего предприятиям осуществлять, а налоговым органам контролировать процесс начисления НДС. </w:t>
      </w:r>
    </w:p>
    <w:p w:rsidR="00BB374B" w:rsidRPr="00B50BF6" w:rsidRDefault="00BB374B" w:rsidP="00B50BF6">
      <w:pPr>
        <w:pStyle w:val="a3"/>
        <w:spacing w:line="360" w:lineRule="auto"/>
        <w:ind w:firstLine="851"/>
        <w:jc w:val="both"/>
        <w:rPr>
          <w:iCs/>
          <w:sz w:val="24"/>
        </w:rPr>
      </w:pPr>
      <w:r w:rsidRPr="00B50BF6">
        <w:rPr>
          <w:iCs/>
          <w:sz w:val="24"/>
        </w:rPr>
        <w:t>Налогоплательщик обязан составить счет фактуру, книги покупок и продаж, при совершении операций, признаваемых объектом обложения НДС.</w:t>
      </w:r>
    </w:p>
    <w:p w:rsidR="00BB374B" w:rsidRPr="00B50BF6" w:rsidRDefault="00BB374B" w:rsidP="00B50BF6">
      <w:pPr>
        <w:pStyle w:val="a3"/>
        <w:spacing w:line="360" w:lineRule="auto"/>
        <w:ind w:firstLine="851"/>
        <w:jc w:val="both"/>
        <w:rPr>
          <w:iCs/>
          <w:sz w:val="24"/>
        </w:rPr>
      </w:pPr>
      <w:r w:rsidRPr="00B50BF6">
        <w:rPr>
          <w:iCs/>
          <w:sz w:val="24"/>
        </w:rPr>
        <w:t>В счет фактуре должны быть указаны:</w:t>
      </w:r>
    </w:p>
    <w:p w:rsidR="00BB374B" w:rsidRPr="00B50BF6" w:rsidRDefault="00BB374B" w:rsidP="00B50BF6">
      <w:pPr>
        <w:pStyle w:val="a3"/>
        <w:spacing w:line="360" w:lineRule="auto"/>
        <w:ind w:firstLine="851"/>
        <w:jc w:val="both"/>
        <w:rPr>
          <w:iCs/>
          <w:sz w:val="24"/>
        </w:rPr>
      </w:pPr>
      <w:r w:rsidRPr="00B50BF6">
        <w:rPr>
          <w:iCs/>
          <w:sz w:val="24"/>
        </w:rPr>
        <w:t>-порядковый номер и дата выписки счет фактуры;</w:t>
      </w:r>
    </w:p>
    <w:p w:rsidR="00BB374B" w:rsidRPr="00B50BF6" w:rsidRDefault="00BB374B" w:rsidP="00B50BF6">
      <w:pPr>
        <w:pStyle w:val="a3"/>
        <w:spacing w:line="360" w:lineRule="auto"/>
        <w:ind w:firstLine="851"/>
        <w:jc w:val="both"/>
        <w:rPr>
          <w:iCs/>
          <w:sz w:val="24"/>
        </w:rPr>
      </w:pPr>
      <w:r w:rsidRPr="00B50BF6">
        <w:rPr>
          <w:iCs/>
          <w:sz w:val="24"/>
        </w:rPr>
        <w:t>-наименование, адрес и ИНН налогоплательщика и покупателя;</w:t>
      </w:r>
    </w:p>
    <w:p w:rsidR="00BB374B" w:rsidRPr="00B50BF6" w:rsidRDefault="00BB374B" w:rsidP="00B50BF6">
      <w:pPr>
        <w:pStyle w:val="a3"/>
        <w:spacing w:line="360" w:lineRule="auto"/>
        <w:ind w:firstLine="851"/>
        <w:jc w:val="both"/>
        <w:rPr>
          <w:iCs/>
          <w:sz w:val="24"/>
        </w:rPr>
      </w:pPr>
      <w:r w:rsidRPr="00B50BF6">
        <w:rPr>
          <w:iCs/>
          <w:sz w:val="24"/>
        </w:rPr>
        <w:t>-наименование и адрес грузоотправителя и грузополучателя;</w:t>
      </w:r>
    </w:p>
    <w:p w:rsidR="00BB374B" w:rsidRPr="00B50BF6" w:rsidRDefault="00BB374B" w:rsidP="00B50BF6">
      <w:pPr>
        <w:pStyle w:val="a3"/>
        <w:spacing w:line="360" w:lineRule="auto"/>
        <w:ind w:firstLine="851"/>
        <w:jc w:val="both"/>
        <w:rPr>
          <w:iCs/>
          <w:sz w:val="24"/>
        </w:rPr>
      </w:pPr>
      <w:r w:rsidRPr="00B50BF6">
        <w:rPr>
          <w:iCs/>
          <w:sz w:val="24"/>
        </w:rPr>
        <w:t>-номер платежно-расчетного документа в счет предстоящих поставок;</w:t>
      </w:r>
    </w:p>
    <w:p w:rsidR="00BB374B" w:rsidRPr="00B50BF6" w:rsidRDefault="00BB374B" w:rsidP="00B50BF6">
      <w:pPr>
        <w:pStyle w:val="a3"/>
        <w:numPr>
          <w:ilvl w:val="0"/>
          <w:numId w:val="9"/>
        </w:numPr>
        <w:tabs>
          <w:tab w:val="clear" w:pos="900"/>
          <w:tab w:val="num" w:pos="0"/>
        </w:tabs>
        <w:spacing w:line="360" w:lineRule="auto"/>
        <w:ind w:left="0" w:firstLine="851"/>
        <w:jc w:val="both"/>
        <w:rPr>
          <w:iCs/>
          <w:sz w:val="24"/>
        </w:rPr>
      </w:pPr>
      <w:r w:rsidRPr="00B50BF6">
        <w:rPr>
          <w:iCs/>
          <w:sz w:val="24"/>
        </w:rPr>
        <w:t>наименование поставляемых или отгруженных товаров;</w:t>
      </w:r>
    </w:p>
    <w:p w:rsidR="00BB374B" w:rsidRPr="00B50BF6" w:rsidRDefault="00BB374B" w:rsidP="00B50BF6">
      <w:pPr>
        <w:pStyle w:val="a3"/>
        <w:spacing w:line="360" w:lineRule="auto"/>
        <w:ind w:firstLine="851"/>
        <w:jc w:val="both"/>
        <w:rPr>
          <w:iCs/>
          <w:sz w:val="24"/>
        </w:rPr>
      </w:pPr>
      <w:r w:rsidRPr="00B50BF6">
        <w:rPr>
          <w:iCs/>
          <w:sz w:val="24"/>
        </w:rPr>
        <w:t>- количество поставляемых товаров;</w:t>
      </w:r>
    </w:p>
    <w:p w:rsidR="00BB374B" w:rsidRPr="00B50BF6" w:rsidRDefault="00BB374B" w:rsidP="00B50BF6">
      <w:pPr>
        <w:pStyle w:val="a3"/>
        <w:spacing w:line="360" w:lineRule="auto"/>
        <w:ind w:firstLine="851"/>
        <w:jc w:val="both"/>
        <w:rPr>
          <w:iCs/>
          <w:sz w:val="24"/>
        </w:rPr>
      </w:pPr>
      <w:r w:rsidRPr="00B50BF6">
        <w:rPr>
          <w:iCs/>
          <w:sz w:val="24"/>
        </w:rPr>
        <w:t>-цена за единицу без НДС, а в случае применения государственных цен, включающих в себя налог, с учетом суммы налога;</w:t>
      </w:r>
    </w:p>
    <w:p w:rsidR="00BB374B" w:rsidRPr="00B50BF6" w:rsidRDefault="00BB374B" w:rsidP="00B50BF6">
      <w:pPr>
        <w:pStyle w:val="a3"/>
        <w:spacing w:line="360" w:lineRule="auto"/>
        <w:ind w:firstLine="851"/>
        <w:jc w:val="both"/>
        <w:rPr>
          <w:iCs/>
          <w:sz w:val="24"/>
        </w:rPr>
      </w:pPr>
      <w:r w:rsidRPr="00B50BF6">
        <w:rPr>
          <w:iCs/>
          <w:sz w:val="24"/>
        </w:rPr>
        <w:t>-стоимость тру за все количество без НДС;</w:t>
      </w:r>
    </w:p>
    <w:p w:rsidR="00BB374B" w:rsidRPr="00B50BF6" w:rsidRDefault="00BB374B" w:rsidP="00B50BF6">
      <w:pPr>
        <w:pStyle w:val="a3"/>
        <w:spacing w:line="360" w:lineRule="auto"/>
        <w:ind w:firstLine="851"/>
        <w:jc w:val="both"/>
        <w:rPr>
          <w:iCs/>
          <w:sz w:val="24"/>
        </w:rPr>
      </w:pPr>
      <w:r w:rsidRPr="00B50BF6">
        <w:rPr>
          <w:iCs/>
          <w:sz w:val="24"/>
        </w:rPr>
        <w:t>-сумма акциза по подакцизным товарам;</w:t>
      </w:r>
    </w:p>
    <w:p w:rsidR="00BB374B" w:rsidRPr="00B50BF6" w:rsidRDefault="00BB374B" w:rsidP="00B50BF6">
      <w:pPr>
        <w:pStyle w:val="a3"/>
        <w:numPr>
          <w:ilvl w:val="0"/>
          <w:numId w:val="9"/>
        </w:numPr>
        <w:tabs>
          <w:tab w:val="clear" w:pos="900"/>
          <w:tab w:val="num" w:pos="0"/>
        </w:tabs>
        <w:spacing w:line="360" w:lineRule="auto"/>
        <w:ind w:left="0" w:firstLine="851"/>
        <w:jc w:val="both"/>
        <w:rPr>
          <w:iCs/>
          <w:sz w:val="24"/>
        </w:rPr>
      </w:pPr>
      <w:r w:rsidRPr="00B50BF6">
        <w:rPr>
          <w:iCs/>
          <w:sz w:val="24"/>
        </w:rPr>
        <w:t>налоговая ставка;</w:t>
      </w:r>
    </w:p>
    <w:p w:rsidR="00BB374B" w:rsidRPr="00B50BF6" w:rsidRDefault="00BB374B" w:rsidP="00B50BF6">
      <w:pPr>
        <w:pStyle w:val="a3"/>
        <w:spacing w:line="360" w:lineRule="auto"/>
        <w:ind w:firstLine="851"/>
        <w:jc w:val="both"/>
        <w:rPr>
          <w:iCs/>
          <w:sz w:val="24"/>
        </w:rPr>
      </w:pPr>
      <w:r w:rsidRPr="00B50BF6">
        <w:rPr>
          <w:iCs/>
          <w:sz w:val="24"/>
        </w:rPr>
        <w:t>-сумма налога;</w:t>
      </w:r>
    </w:p>
    <w:p w:rsidR="00BB374B" w:rsidRPr="00B50BF6" w:rsidRDefault="00BB374B" w:rsidP="00B50BF6">
      <w:pPr>
        <w:pStyle w:val="a3"/>
        <w:spacing w:line="360" w:lineRule="auto"/>
        <w:ind w:firstLine="851"/>
        <w:jc w:val="both"/>
        <w:rPr>
          <w:iCs/>
          <w:sz w:val="24"/>
        </w:rPr>
      </w:pPr>
      <w:r w:rsidRPr="00B50BF6">
        <w:rPr>
          <w:iCs/>
          <w:sz w:val="24"/>
        </w:rPr>
        <w:t>-стоимость всего количества с учетом НДС;</w:t>
      </w:r>
    </w:p>
    <w:p w:rsidR="00BB374B" w:rsidRPr="00B50BF6" w:rsidRDefault="00BB374B" w:rsidP="00B50BF6">
      <w:pPr>
        <w:pStyle w:val="a3"/>
        <w:spacing w:line="360" w:lineRule="auto"/>
        <w:ind w:firstLine="851"/>
        <w:jc w:val="both"/>
        <w:rPr>
          <w:iCs/>
          <w:sz w:val="24"/>
        </w:rPr>
      </w:pPr>
      <w:r w:rsidRPr="00B50BF6">
        <w:rPr>
          <w:iCs/>
          <w:sz w:val="24"/>
        </w:rPr>
        <w:t>-страна происхождения</w:t>
      </w:r>
    </w:p>
    <w:p w:rsidR="00BB374B" w:rsidRPr="00B50BF6" w:rsidRDefault="00BB374B" w:rsidP="00B50BF6">
      <w:pPr>
        <w:pStyle w:val="a3"/>
        <w:numPr>
          <w:ilvl w:val="0"/>
          <w:numId w:val="7"/>
        </w:numPr>
        <w:tabs>
          <w:tab w:val="clear" w:pos="900"/>
          <w:tab w:val="num" w:pos="0"/>
        </w:tabs>
        <w:spacing w:line="360" w:lineRule="auto"/>
        <w:ind w:left="0" w:firstLine="851"/>
        <w:jc w:val="both"/>
        <w:rPr>
          <w:iCs/>
          <w:sz w:val="24"/>
        </w:rPr>
      </w:pPr>
      <w:r w:rsidRPr="00B50BF6">
        <w:rPr>
          <w:iCs/>
          <w:sz w:val="24"/>
        </w:rPr>
        <w:t>№ грузовой таможенной декларации.</w:t>
      </w:r>
    </w:p>
    <w:p w:rsidR="00BB374B" w:rsidRPr="00B50BF6" w:rsidRDefault="00BB374B" w:rsidP="00B50BF6">
      <w:pPr>
        <w:pStyle w:val="a3"/>
        <w:spacing w:line="360" w:lineRule="auto"/>
        <w:ind w:firstLine="851"/>
        <w:jc w:val="both"/>
        <w:rPr>
          <w:iCs/>
          <w:sz w:val="24"/>
        </w:rPr>
      </w:pPr>
      <w:r w:rsidRPr="00B50BF6">
        <w:rPr>
          <w:iCs/>
          <w:sz w:val="24"/>
        </w:rPr>
        <w:t xml:space="preserve">Счет фактура подписывается руководителем и главным бухгалтером организации либо иным лицами, уполномоченными на то приказом по организации. </w:t>
      </w:r>
    </w:p>
    <w:p w:rsidR="00BB374B" w:rsidRPr="00B50BF6" w:rsidRDefault="00BB374B" w:rsidP="00B50BF6">
      <w:pPr>
        <w:pStyle w:val="a3"/>
        <w:spacing w:line="360" w:lineRule="auto"/>
        <w:ind w:firstLine="851"/>
        <w:jc w:val="both"/>
        <w:rPr>
          <w:iCs/>
          <w:sz w:val="24"/>
        </w:rPr>
      </w:pPr>
    </w:p>
    <w:p w:rsidR="00BB374B" w:rsidRPr="009D7C90" w:rsidRDefault="00BB374B" w:rsidP="00B50BF6">
      <w:pPr>
        <w:pStyle w:val="a3"/>
        <w:spacing w:line="360" w:lineRule="auto"/>
        <w:ind w:firstLine="851"/>
        <w:jc w:val="both"/>
        <w:rPr>
          <w:bCs/>
          <w:iCs/>
          <w:sz w:val="28"/>
          <w:szCs w:val="28"/>
        </w:rPr>
      </w:pPr>
      <w:r w:rsidRPr="009D7C90">
        <w:rPr>
          <w:bCs/>
          <w:iCs/>
          <w:sz w:val="28"/>
          <w:szCs w:val="28"/>
        </w:rPr>
        <w:t>8 Налоговый период. Порядок исчисления и сроки уплаты налога</w:t>
      </w:r>
    </w:p>
    <w:p w:rsidR="00C950E9" w:rsidRPr="00B50BF6" w:rsidRDefault="00C950E9" w:rsidP="00B50BF6">
      <w:pPr>
        <w:pStyle w:val="a3"/>
        <w:spacing w:line="360" w:lineRule="auto"/>
        <w:ind w:firstLine="851"/>
        <w:jc w:val="both"/>
        <w:rPr>
          <w:iCs/>
          <w:sz w:val="24"/>
        </w:rPr>
      </w:pPr>
    </w:p>
    <w:p w:rsidR="00BB374B" w:rsidRPr="00B50BF6" w:rsidRDefault="00BB374B" w:rsidP="00B50BF6">
      <w:pPr>
        <w:pStyle w:val="a3"/>
        <w:spacing w:line="360" w:lineRule="auto"/>
        <w:ind w:firstLine="851"/>
        <w:jc w:val="both"/>
        <w:rPr>
          <w:iCs/>
          <w:sz w:val="24"/>
        </w:rPr>
      </w:pPr>
      <w:r w:rsidRPr="00B50BF6">
        <w:rPr>
          <w:iCs/>
          <w:sz w:val="24"/>
        </w:rPr>
        <w:t>Налоговый период установлен как:</w:t>
      </w:r>
    </w:p>
    <w:p w:rsidR="00BB374B" w:rsidRPr="00B50BF6" w:rsidRDefault="00BB374B" w:rsidP="00B50BF6">
      <w:pPr>
        <w:pStyle w:val="a3"/>
        <w:numPr>
          <w:ilvl w:val="0"/>
          <w:numId w:val="7"/>
        </w:numPr>
        <w:tabs>
          <w:tab w:val="clear" w:pos="900"/>
          <w:tab w:val="num" w:pos="0"/>
        </w:tabs>
        <w:spacing w:line="360" w:lineRule="auto"/>
        <w:ind w:left="0" w:firstLine="851"/>
        <w:jc w:val="both"/>
        <w:rPr>
          <w:iCs/>
          <w:sz w:val="24"/>
        </w:rPr>
      </w:pPr>
      <w:r w:rsidRPr="00B50BF6">
        <w:rPr>
          <w:iCs/>
          <w:sz w:val="24"/>
        </w:rPr>
        <w:t>квартал – если в течение квартала ежемесячные суммы выручки от реализации товаров без учета НДС и налога с продаж не превышают 1000000 руб.;</w:t>
      </w:r>
    </w:p>
    <w:p w:rsidR="00BB374B" w:rsidRPr="00B50BF6" w:rsidRDefault="00BB374B" w:rsidP="00B50BF6">
      <w:pPr>
        <w:pStyle w:val="a3"/>
        <w:numPr>
          <w:ilvl w:val="0"/>
          <w:numId w:val="7"/>
        </w:numPr>
        <w:tabs>
          <w:tab w:val="clear" w:pos="900"/>
          <w:tab w:val="num" w:pos="0"/>
        </w:tabs>
        <w:spacing w:line="360" w:lineRule="auto"/>
        <w:ind w:left="0" w:firstLine="851"/>
        <w:jc w:val="both"/>
        <w:rPr>
          <w:iCs/>
          <w:sz w:val="24"/>
        </w:rPr>
      </w:pPr>
      <w:r w:rsidRPr="00B50BF6">
        <w:rPr>
          <w:iCs/>
          <w:sz w:val="24"/>
        </w:rPr>
        <w:t>календарный месяц – в остальных случаях.</w:t>
      </w:r>
    </w:p>
    <w:p w:rsidR="00BB374B" w:rsidRPr="00B50BF6" w:rsidRDefault="00BB374B" w:rsidP="00B50BF6">
      <w:pPr>
        <w:pStyle w:val="a3"/>
        <w:spacing w:line="360" w:lineRule="auto"/>
        <w:ind w:firstLine="851"/>
        <w:jc w:val="both"/>
        <w:rPr>
          <w:iCs/>
          <w:sz w:val="24"/>
        </w:rPr>
      </w:pPr>
      <w:r w:rsidRPr="00B50BF6">
        <w:rPr>
          <w:iCs/>
          <w:sz w:val="24"/>
        </w:rPr>
        <w:t>Сумма налога исчисляется как соответствующая налоговой ставке процентная доля налоговой базы. При применении различных ставок общая сумма налога исчисляется как сумма,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p>
    <w:p w:rsidR="00BB374B" w:rsidRPr="00B50BF6" w:rsidRDefault="00BB374B" w:rsidP="00B50BF6">
      <w:pPr>
        <w:pStyle w:val="a3"/>
        <w:spacing w:line="360" w:lineRule="auto"/>
        <w:ind w:firstLine="851"/>
        <w:jc w:val="both"/>
        <w:rPr>
          <w:iCs/>
          <w:sz w:val="24"/>
        </w:rPr>
      </w:pPr>
      <w:r w:rsidRPr="00B50BF6">
        <w:rPr>
          <w:iCs/>
          <w:sz w:val="24"/>
        </w:rPr>
        <w:t>Общая сумма налога исчисляется по итогам каждого налогового периода применительно ко всем операциям, признаваемым объектом налогообложения в соответствии с НК РФ, дата реализации которых относится к соответствующему налоговому периоду, с учетом всех изменений, увеличивающих или уменьшающих налоговую базу в соответствующем налоговом периоде.</w:t>
      </w:r>
    </w:p>
    <w:p w:rsidR="00BB374B" w:rsidRPr="00B50BF6" w:rsidRDefault="00BB374B" w:rsidP="00B50BF6">
      <w:pPr>
        <w:pStyle w:val="a3"/>
        <w:spacing w:line="360" w:lineRule="auto"/>
        <w:ind w:firstLine="851"/>
        <w:jc w:val="both"/>
        <w:rPr>
          <w:iCs/>
          <w:sz w:val="24"/>
        </w:rPr>
      </w:pPr>
      <w:r w:rsidRPr="00B50BF6">
        <w:rPr>
          <w:iCs/>
          <w:sz w:val="24"/>
        </w:rPr>
        <w:t>Сумма НДС, подлежащая уплате в бюджет, исчисляется по итогам каждого налогового периода с учетом налоговых вычетов.</w:t>
      </w:r>
    </w:p>
    <w:p w:rsidR="00BB374B" w:rsidRPr="00B50BF6" w:rsidRDefault="00BB374B" w:rsidP="00B50BF6">
      <w:pPr>
        <w:pStyle w:val="a3"/>
        <w:spacing w:line="360" w:lineRule="auto"/>
        <w:ind w:firstLine="851"/>
        <w:jc w:val="both"/>
        <w:rPr>
          <w:iCs/>
          <w:sz w:val="24"/>
        </w:rPr>
      </w:pPr>
      <w:r w:rsidRPr="00B50BF6">
        <w:rPr>
          <w:iCs/>
          <w:sz w:val="24"/>
        </w:rPr>
        <w:t>Если сумма налоговых вычетов в каком-либо налоговом периоде превышает общую сумму НДС, сумма, подлежащая уплате в бюджет по итогам этого налогового периода, принимается равной нулю, а возникшая разница подлежит возмещению либо зачету в установленном порядке.</w:t>
      </w:r>
    </w:p>
    <w:p w:rsidR="00BB374B" w:rsidRPr="00B50BF6" w:rsidRDefault="00BB374B" w:rsidP="00B50BF6">
      <w:pPr>
        <w:pStyle w:val="a3"/>
        <w:spacing w:line="360" w:lineRule="auto"/>
        <w:ind w:firstLine="851"/>
        <w:jc w:val="both"/>
        <w:rPr>
          <w:iCs/>
          <w:sz w:val="24"/>
        </w:rPr>
      </w:pPr>
      <w:r w:rsidRPr="00B50BF6">
        <w:rPr>
          <w:iCs/>
          <w:sz w:val="24"/>
        </w:rPr>
        <w:t>Уплата налога за истекший налоговый период производится не позднее 20-го числа месяца, следующего за истекшим налоговым периодом. В эти же сроки налогоплательщик обязан представить в налоговые органы налоговую декларацию. Уплата налога производится по месту учета налогоплательщика в налоговых органах. Налоговые агенты производят уплату НДС по месту своего нахождения.</w:t>
      </w:r>
    </w:p>
    <w:p w:rsidR="00C950E9" w:rsidRPr="00B50BF6" w:rsidRDefault="00C950E9" w:rsidP="00B50BF6">
      <w:pPr>
        <w:pStyle w:val="a3"/>
        <w:spacing w:line="360" w:lineRule="auto"/>
        <w:ind w:firstLine="851"/>
        <w:jc w:val="both"/>
        <w:rPr>
          <w:bCs/>
          <w:iCs/>
          <w:sz w:val="24"/>
        </w:rPr>
      </w:pPr>
    </w:p>
    <w:p w:rsidR="00C950E9" w:rsidRPr="009D7C90" w:rsidRDefault="00BB374B" w:rsidP="00B50BF6">
      <w:pPr>
        <w:pStyle w:val="a3"/>
        <w:spacing w:line="360" w:lineRule="auto"/>
        <w:ind w:firstLine="851"/>
        <w:jc w:val="both"/>
        <w:rPr>
          <w:bCs/>
          <w:iCs/>
          <w:sz w:val="28"/>
          <w:szCs w:val="28"/>
        </w:rPr>
      </w:pPr>
      <w:r w:rsidRPr="009D7C90">
        <w:rPr>
          <w:bCs/>
          <w:iCs/>
          <w:sz w:val="28"/>
          <w:szCs w:val="28"/>
        </w:rPr>
        <w:t>9 Порядок зачета и возмещения НДС</w:t>
      </w:r>
    </w:p>
    <w:p w:rsidR="00C950E9" w:rsidRPr="00B50BF6" w:rsidRDefault="00C950E9" w:rsidP="00B50BF6">
      <w:pPr>
        <w:pStyle w:val="a3"/>
        <w:spacing w:line="360" w:lineRule="auto"/>
        <w:ind w:firstLine="851"/>
        <w:jc w:val="both"/>
        <w:rPr>
          <w:bCs/>
          <w:iCs/>
          <w:sz w:val="24"/>
        </w:rPr>
      </w:pPr>
    </w:p>
    <w:p w:rsidR="00BB374B" w:rsidRPr="00B50BF6" w:rsidRDefault="00BB374B" w:rsidP="00B50BF6">
      <w:pPr>
        <w:pStyle w:val="a3"/>
        <w:spacing w:line="360" w:lineRule="auto"/>
        <w:ind w:firstLine="851"/>
        <w:jc w:val="both"/>
        <w:rPr>
          <w:bCs/>
          <w:iCs/>
          <w:sz w:val="24"/>
        </w:rPr>
      </w:pPr>
      <w:r w:rsidRPr="00B50BF6">
        <w:rPr>
          <w:iCs/>
          <w:sz w:val="24"/>
        </w:rPr>
        <w:t>В случае если по итогам налогового периода сумма налоговых вычетов превышает общую сумму налога, то полученная разница подлежит возмещению в следующем порядке.</w:t>
      </w:r>
    </w:p>
    <w:p w:rsidR="00BB374B" w:rsidRPr="00B50BF6" w:rsidRDefault="00BB374B" w:rsidP="00B50BF6">
      <w:pPr>
        <w:pStyle w:val="a3"/>
        <w:spacing w:line="360" w:lineRule="auto"/>
        <w:ind w:firstLine="851"/>
        <w:jc w:val="both"/>
        <w:rPr>
          <w:iCs/>
          <w:sz w:val="24"/>
        </w:rPr>
      </w:pPr>
      <w:r w:rsidRPr="00B50BF6">
        <w:rPr>
          <w:iCs/>
          <w:sz w:val="24"/>
        </w:rPr>
        <w:t xml:space="preserve">Подлежащая возмещению сумма направляется в течение трех </w:t>
      </w:r>
    </w:p>
    <w:p w:rsidR="00BB374B" w:rsidRPr="00B50BF6" w:rsidRDefault="00BB374B" w:rsidP="00B50BF6">
      <w:pPr>
        <w:pStyle w:val="a3"/>
        <w:spacing w:line="360" w:lineRule="auto"/>
        <w:ind w:firstLine="851"/>
        <w:jc w:val="both"/>
        <w:rPr>
          <w:iCs/>
          <w:sz w:val="24"/>
        </w:rPr>
      </w:pPr>
      <w:r w:rsidRPr="00B50BF6">
        <w:rPr>
          <w:iCs/>
          <w:sz w:val="24"/>
        </w:rPr>
        <w:t>календарных месяцев, следующих за истекшим налоговым периодом:</w:t>
      </w:r>
    </w:p>
    <w:p w:rsidR="00BB374B" w:rsidRPr="00B50BF6" w:rsidRDefault="00BB374B" w:rsidP="00B50BF6">
      <w:pPr>
        <w:pStyle w:val="a3"/>
        <w:spacing w:line="360" w:lineRule="auto"/>
        <w:ind w:firstLine="851"/>
        <w:jc w:val="both"/>
        <w:rPr>
          <w:iCs/>
          <w:sz w:val="24"/>
        </w:rPr>
      </w:pPr>
      <w:r w:rsidRPr="00B50BF6">
        <w:rPr>
          <w:iCs/>
          <w:sz w:val="24"/>
        </w:rPr>
        <w:t>-</w:t>
      </w:r>
      <w:r w:rsidR="001939F0" w:rsidRPr="00B50BF6">
        <w:rPr>
          <w:iCs/>
          <w:sz w:val="24"/>
        </w:rPr>
        <w:t xml:space="preserve">  </w:t>
      </w:r>
      <w:r w:rsidRPr="00B50BF6">
        <w:rPr>
          <w:iCs/>
          <w:sz w:val="24"/>
        </w:rPr>
        <w:t xml:space="preserve"> на исполнение обязанностей налогоплательщика по уплате налогов;</w:t>
      </w:r>
    </w:p>
    <w:p w:rsidR="00BB374B" w:rsidRPr="00B50BF6" w:rsidRDefault="00BB374B" w:rsidP="00B50BF6">
      <w:pPr>
        <w:pStyle w:val="a3"/>
        <w:spacing w:line="360" w:lineRule="auto"/>
        <w:ind w:firstLine="851"/>
        <w:jc w:val="both"/>
        <w:rPr>
          <w:iCs/>
          <w:sz w:val="24"/>
        </w:rPr>
      </w:pPr>
      <w:r w:rsidRPr="00B50BF6">
        <w:rPr>
          <w:iCs/>
          <w:sz w:val="24"/>
        </w:rPr>
        <w:t>-</w:t>
      </w:r>
      <w:r w:rsidR="001939F0" w:rsidRPr="00B50BF6">
        <w:rPr>
          <w:iCs/>
          <w:sz w:val="24"/>
        </w:rPr>
        <w:t xml:space="preserve">  </w:t>
      </w:r>
      <w:r w:rsidRPr="00B50BF6">
        <w:rPr>
          <w:iCs/>
          <w:sz w:val="24"/>
        </w:rPr>
        <w:t xml:space="preserve"> на уплату пеней;</w:t>
      </w:r>
    </w:p>
    <w:p w:rsidR="00BB374B" w:rsidRPr="00B50BF6" w:rsidRDefault="00BB374B" w:rsidP="00B50BF6">
      <w:pPr>
        <w:pStyle w:val="a3"/>
        <w:spacing w:line="360" w:lineRule="auto"/>
        <w:ind w:firstLine="851"/>
        <w:jc w:val="both"/>
        <w:rPr>
          <w:iCs/>
          <w:sz w:val="24"/>
        </w:rPr>
      </w:pPr>
      <w:r w:rsidRPr="00B50BF6">
        <w:rPr>
          <w:iCs/>
          <w:sz w:val="24"/>
        </w:rPr>
        <w:t>-</w:t>
      </w:r>
      <w:r w:rsidR="001939F0" w:rsidRPr="00B50BF6">
        <w:rPr>
          <w:iCs/>
          <w:sz w:val="24"/>
        </w:rPr>
        <w:t xml:space="preserve">  </w:t>
      </w:r>
      <w:r w:rsidRPr="00B50BF6">
        <w:rPr>
          <w:iCs/>
          <w:sz w:val="24"/>
        </w:rPr>
        <w:t xml:space="preserve"> на погашение недоимки;</w:t>
      </w:r>
    </w:p>
    <w:p w:rsidR="00BB374B" w:rsidRPr="00B50BF6" w:rsidRDefault="00BB374B" w:rsidP="00B50BF6">
      <w:pPr>
        <w:pStyle w:val="a3"/>
        <w:spacing w:line="360" w:lineRule="auto"/>
        <w:ind w:firstLine="851"/>
        <w:jc w:val="both"/>
        <w:rPr>
          <w:iCs/>
          <w:sz w:val="24"/>
        </w:rPr>
      </w:pPr>
      <w:r w:rsidRPr="00B50BF6">
        <w:rPr>
          <w:iCs/>
          <w:sz w:val="24"/>
        </w:rPr>
        <w:t>-</w:t>
      </w:r>
      <w:r w:rsidR="001939F0" w:rsidRPr="00B50BF6">
        <w:rPr>
          <w:iCs/>
          <w:sz w:val="24"/>
        </w:rPr>
        <w:t xml:space="preserve"> </w:t>
      </w:r>
      <w:r w:rsidRPr="00B50BF6">
        <w:rPr>
          <w:iCs/>
          <w:sz w:val="24"/>
        </w:rPr>
        <w:t>на погашение сумм налоговых санкций, присужденных налогоплательщику и подлежащих зачислению в тот же бюджет.</w:t>
      </w:r>
    </w:p>
    <w:p w:rsidR="009D7C90" w:rsidRDefault="00BB374B" w:rsidP="00B50BF6">
      <w:pPr>
        <w:pStyle w:val="a3"/>
        <w:spacing w:line="360" w:lineRule="auto"/>
        <w:ind w:firstLine="851"/>
        <w:jc w:val="both"/>
        <w:rPr>
          <w:iCs/>
          <w:sz w:val="24"/>
        </w:rPr>
      </w:pPr>
      <w:r w:rsidRPr="00B50BF6">
        <w:rPr>
          <w:iCs/>
          <w:sz w:val="24"/>
        </w:rPr>
        <w:t xml:space="preserve">Налоговые органы производят зачет самостоятельно. </w:t>
      </w:r>
    </w:p>
    <w:p w:rsidR="00BB374B" w:rsidRPr="00B50BF6" w:rsidRDefault="00BB374B" w:rsidP="00B50BF6">
      <w:pPr>
        <w:pStyle w:val="a3"/>
        <w:spacing w:line="360" w:lineRule="auto"/>
        <w:ind w:firstLine="851"/>
        <w:jc w:val="both"/>
        <w:rPr>
          <w:iCs/>
          <w:sz w:val="24"/>
        </w:rPr>
      </w:pPr>
      <w:r w:rsidRPr="00B50BF6">
        <w:rPr>
          <w:iCs/>
          <w:sz w:val="24"/>
        </w:rPr>
        <w:t>По истечении трех календарных месяцев, следующих за налоговым периодом, в котором возник НДС к возмещению, сумма, которая не была зачтена, подлежит возврату налогоплательщику по его письменному заявлению. Налоговый орган в течение двух недель после получения указанного заявления принимает решение о возврате незачтенной суммы налогоплательщику из соответствующего бюджета и в тот же срок направляет это решение на исполнение в соответствующий орган федерального казначейства. Возврат сумм осуществляется органами федерального казначейства в течение двух недель, считая со дня получения решения налогового органа. В случае, если решение не получено соответствующим органом федерального казначейства по истечении семи дней, считая со дня направления налоговым органом, датой получения решения признается восьмой день.</w:t>
      </w:r>
    </w:p>
    <w:p w:rsidR="00BB374B" w:rsidRPr="00B50BF6" w:rsidRDefault="00BB374B" w:rsidP="00B50BF6">
      <w:pPr>
        <w:pStyle w:val="a3"/>
        <w:spacing w:line="360" w:lineRule="auto"/>
        <w:ind w:firstLine="851"/>
        <w:jc w:val="both"/>
        <w:rPr>
          <w:iCs/>
          <w:sz w:val="24"/>
        </w:rPr>
      </w:pPr>
      <w:r w:rsidRPr="00B50BF6">
        <w:rPr>
          <w:iCs/>
          <w:sz w:val="24"/>
        </w:rPr>
        <w:t>При нарушении установленных сроков на сумму, подлежащую возврату налогоплательщику, начисляются проценты, исходя из 1/360 ставки рефинансирования ЦБ РФ за каждый день просрочки.</w:t>
      </w:r>
    </w:p>
    <w:p w:rsidR="00BB374B" w:rsidRPr="00B50BF6" w:rsidRDefault="00BB374B" w:rsidP="00B50BF6">
      <w:pPr>
        <w:pStyle w:val="a3"/>
        <w:spacing w:line="360" w:lineRule="auto"/>
        <w:ind w:firstLine="851"/>
        <w:jc w:val="both"/>
        <w:rPr>
          <w:iCs/>
          <w:sz w:val="24"/>
        </w:rPr>
      </w:pPr>
      <w:r w:rsidRPr="00B50BF6">
        <w:rPr>
          <w:iCs/>
          <w:sz w:val="24"/>
        </w:rPr>
        <w:t>Особый порядок возмещения установлен при использовании ставки 0%.</w:t>
      </w:r>
    </w:p>
    <w:p w:rsidR="00BB374B" w:rsidRPr="00B50BF6" w:rsidRDefault="00BB374B" w:rsidP="00B50BF6">
      <w:pPr>
        <w:pStyle w:val="a3"/>
        <w:spacing w:line="360" w:lineRule="auto"/>
        <w:ind w:firstLine="851"/>
        <w:jc w:val="both"/>
        <w:rPr>
          <w:iCs/>
          <w:sz w:val="24"/>
        </w:rPr>
      </w:pPr>
      <w:r w:rsidRPr="00B50BF6">
        <w:rPr>
          <w:iCs/>
          <w:sz w:val="24"/>
        </w:rPr>
        <w:t xml:space="preserve"> Суммы вычетов, относящиеся к операциям по реализации товаров, облагаемым по ставке 0%, а также суммы налога, исчисленные и уплаченные с применением ставки 0%, подлежат возмещению путем зачета (возврата) на основании отдельной налоговой декларации и установленных документов, подтверждающих право на возмещение.</w:t>
      </w:r>
    </w:p>
    <w:p w:rsidR="00BB374B" w:rsidRPr="00B50BF6" w:rsidRDefault="00BB374B" w:rsidP="00B50BF6">
      <w:pPr>
        <w:pStyle w:val="a3"/>
        <w:spacing w:line="360" w:lineRule="auto"/>
        <w:ind w:firstLine="851"/>
        <w:jc w:val="both"/>
        <w:rPr>
          <w:iCs/>
          <w:sz w:val="24"/>
        </w:rPr>
      </w:pPr>
      <w:r w:rsidRPr="00B50BF6">
        <w:rPr>
          <w:iCs/>
          <w:sz w:val="24"/>
        </w:rPr>
        <w:t>Возмещение производится не позднее трех месяцев, считая со дня представления налогоплательщиком отдельной налоговой декларации и необходимых документов. В течение этого срока налоговый орган производит проверку обоснованности применения налоговой ставки 0% и налоговых вычетов и принимает решение о возмещении путем зачета или возврата соответствующих сумм либо об отказе (полностью или частично) в возмещении.</w:t>
      </w:r>
    </w:p>
    <w:p w:rsidR="00BB374B" w:rsidRPr="00B50BF6" w:rsidRDefault="00BB374B" w:rsidP="00B50BF6">
      <w:pPr>
        <w:pStyle w:val="a3"/>
        <w:spacing w:line="360" w:lineRule="auto"/>
        <w:ind w:firstLine="851"/>
        <w:jc w:val="both"/>
        <w:rPr>
          <w:iCs/>
          <w:sz w:val="24"/>
        </w:rPr>
      </w:pPr>
      <w:r w:rsidRPr="00B50BF6">
        <w:rPr>
          <w:iCs/>
          <w:sz w:val="24"/>
        </w:rPr>
        <w:t>В случае если налоговым органом принято решение об отказе в возмещении, он обязан предоставить налогоплательщику мотивированное заключение не позднее 10 дней после вынесения указанного решения. Если в течение установленного срока налоговым органом не вынесено решение об отказе и указанное заключение не представлено налогоплательщику, налоговый орган обязан принять решение о возмещении на сумму, по которой не вынесено решение об отказе, и уведомить налогоплательщика о принятом решении в течение 10 дней.</w:t>
      </w:r>
    </w:p>
    <w:p w:rsidR="00BB374B" w:rsidRPr="00B50BF6" w:rsidRDefault="00BB374B" w:rsidP="00B50BF6">
      <w:pPr>
        <w:pStyle w:val="a3"/>
        <w:spacing w:line="360" w:lineRule="auto"/>
        <w:ind w:firstLine="851"/>
        <w:jc w:val="both"/>
        <w:rPr>
          <w:iCs/>
          <w:sz w:val="24"/>
        </w:rPr>
      </w:pPr>
      <w:r w:rsidRPr="00B50BF6">
        <w:rPr>
          <w:iCs/>
          <w:sz w:val="24"/>
        </w:rPr>
        <w:t xml:space="preserve">В случае наличия у налогоплательщика недоимки и пени по НДС или по иным налогам и сборам, а также задолженности по присужденным налоговым санкциям, подлежащим зачислению в тот же бюджет, из которого производится возврат, они подлежат зачету в первоочередном порядке по решению налогового органа. Налоговые органы производят указанный зачет самостоятельно и в течение 10 дней сообщают о нем </w:t>
      </w:r>
      <w:r w:rsidR="00E7534B" w:rsidRPr="00B50BF6">
        <w:rPr>
          <w:iCs/>
          <w:sz w:val="24"/>
        </w:rPr>
        <w:t>налогоплательщику. Если</w:t>
      </w:r>
      <w:r w:rsidRPr="00B50BF6">
        <w:rPr>
          <w:iCs/>
          <w:sz w:val="24"/>
        </w:rPr>
        <w:t xml:space="preserve"> налоговым органом принято решение о возмещении, при наличии недоимки по</w:t>
      </w:r>
      <w:r w:rsidR="001939F0" w:rsidRPr="00B50BF6">
        <w:rPr>
          <w:iCs/>
          <w:sz w:val="24"/>
        </w:rPr>
        <w:t xml:space="preserve"> </w:t>
      </w:r>
      <w:r w:rsidRPr="00B50BF6">
        <w:rPr>
          <w:iCs/>
          <w:sz w:val="24"/>
        </w:rPr>
        <w:t>налогу, образовавшейся в период между датой подачи декларации и датой возмещения соответствующих сумм и не превышающей сумму, подлежащую возмещению по решению налогового органа, пеня на сумму недоимки не начисляется.</w:t>
      </w:r>
    </w:p>
    <w:p w:rsidR="00BB374B" w:rsidRPr="00B50BF6" w:rsidRDefault="00BB374B" w:rsidP="00B50BF6">
      <w:pPr>
        <w:pStyle w:val="a3"/>
        <w:spacing w:line="360" w:lineRule="auto"/>
        <w:ind w:firstLine="851"/>
        <w:jc w:val="both"/>
        <w:rPr>
          <w:iCs/>
          <w:sz w:val="24"/>
        </w:rPr>
      </w:pPr>
      <w:r w:rsidRPr="00B50BF6">
        <w:rPr>
          <w:iCs/>
          <w:sz w:val="24"/>
        </w:rPr>
        <w:t>При отсутствии у налогоплательщика недоимки и пени по НДС или иным налогам, а также задолженности по присужденным налоговым санкциям, подлежащим зачислению в тот же бюджет, из которого производится возврат, суммы, подлежащие возмещению, засчитываются в счет текущих платежей по НДС и иным налогам и сборам, подлежащим уплате в тот же бюджет, а также по налогам, уплачиваемым в связи с перемещением товаров через таможенную границу РФ и в связи с реализацией работ, непосредственно связанных с производством и реализацией таких товаров, по согласованию с таможенными органами либо подлежат возврату налогоплательщику по его заявлению.</w:t>
      </w:r>
    </w:p>
    <w:p w:rsidR="00BB374B" w:rsidRPr="00B50BF6" w:rsidRDefault="00BB374B" w:rsidP="00B50BF6">
      <w:pPr>
        <w:pStyle w:val="a3"/>
        <w:spacing w:line="360" w:lineRule="auto"/>
        <w:ind w:firstLine="851"/>
        <w:jc w:val="both"/>
        <w:rPr>
          <w:iCs/>
          <w:sz w:val="24"/>
        </w:rPr>
      </w:pPr>
      <w:r w:rsidRPr="00B50BF6">
        <w:rPr>
          <w:iCs/>
          <w:sz w:val="24"/>
        </w:rPr>
        <w:t>Не позднее последнего дня третьего месяца рассмотрения налоговый орган принимает решение о возврате сумм налога из соответствующего бюджета и в тот же срок направляет это решение на исполнение в соответствующий орган федерального казначейства. Возврат сумм осуществляется органами федерального казначейства в течение двух недель после получения решения налогового органа. В случае, когда такое решение не получено соответствующим органом федерального казначейства по истечении семи дней, считая со дня направления налоговым органом, датой получения такого решения признается восьмой день, считая со дня направления такого решения налоговым органом. При нарушении установленных сроков на сумму, подлежащую возврату налогоплательщику, начисляются проценты исходя из ставки рефинансирования ЦБ РФ.</w:t>
      </w:r>
    </w:p>
    <w:p w:rsidR="00BB374B" w:rsidRPr="00B50BF6" w:rsidRDefault="00BB374B" w:rsidP="00B50BF6">
      <w:pPr>
        <w:pStyle w:val="a3"/>
        <w:spacing w:line="360" w:lineRule="auto"/>
        <w:ind w:firstLine="851"/>
        <w:jc w:val="both"/>
        <w:rPr>
          <w:iCs/>
          <w:sz w:val="24"/>
        </w:rPr>
      </w:pPr>
    </w:p>
    <w:p w:rsidR="00BB374B" w:rsidRPr="009D7C90" w:rsidRDefault="00BB374B" w:rsidP="00B50BF6">
      <w:pPr>
        <w:pStyle w:val="a3"/>
        <w:spacing w:line="360" w:lineRule="auto"/>
        <w:ind w:firstLine="851"/>
        <w:jc w:val="both"/>
        <w:rPr>
          <w:iCs/>
          <w:sz w:val="28"/>
          <w:szCs w:val="28"/>
        </w:rPr>
      </w:pPr>
      <w:r w:rsidRPr="009D7C90">
        <w:rPr>
          <w:iCs/>
          <w:sz w:val="28"/>
          <w:szCs w:val="28"/>
        </w:rPr>
        <w:t>10</w:t>
      </w:r>
      <w:r w:rsidR="009D7C90" w:rsidRPr="009D7C90">
        <w:rPr>
          <w:iCs/>
          <w:sz w:val="28"/>
          <w:szCs w:val="28"/>
        </w:rPr>
        <w:t>.</w:t>
      </w:r>
      <w:r w:rsidRPr="009D7C90">
        <w:rPr>
          <w:iCs/>
          <w:sz w:val="28"/>
          <w:szCs w:val="28"/>
        </w:rPr>
        <w:t xml:space="preserve"> Определение налоговой базы по НДС для предприятий, занимающихся производственной деятельностью.</w:t>
      </w:r>
    </w:p>
    <w:p w:rsidR="00BB374B" w:rsidRPr="00B50BF6" w:rsidRDefault="00BB374B" w:rsidP="00B50BF6">
      <w:pPr>
        <w:pStyle w:val="a3"/>
        <w:spacing w:line="360" w:lineRule="auto"/>
        <w:ind w:firstLine="851"/>
        <w:jc w:val="both"/>
        <w:rPr>
          <w:iCs/>
          <w:sz w:val="24"/>
        </w:rPr>
      </w:pPr>
    </w:p>
    <w:p w:rsidR="00BB374B" w:rsidRPr="00B50BF6" w:rsidRDefault="00BB374B" w:rsidP="00B50BF6">
      <w:pPr>
        <w:pStyle w:val="a3"/>
        <w:spacing w:line="360" w:lineRule="auto"/>
        <w:ind w:firstLine="851"/>
        <w:jc w:val="both"/>
        <w:rPr>
          <w:iCs/>
          <w:sz w:val="24"/>
        </w:rPr>
      </w:pPr>
      <w:r w:rsidRPr="00B50BF6">
        <w:rPr>
          <w:iCs/>
          <w:sz w:val="24"/>
        </w:rPr>
        <w:t xml:space="preserve">Налоговая база по НДС при реализации организацией товаров определяется как стоимость этих товаров, исчисленная исходя из продажных цен с учетом акцизов и без включения в них НДС (ст.154 НК РФ). </w:t>
      </w:r>
    </w:p>
    <w:p w:rsidR="00BB374B" w:rsidRPr="00B50BF6" w:rsidRDefault="00BB374B" w:rsidP="00B50BF6">
      <w:pPr>
        <w:pStyle w:val="a3"/>
        <w:spacing w:line="360" w:lineRule="auto"/>
        <w:ind w:firstLine="851"/>
        <w:jc w:val="both"/>
        <w:rPr>
          <w:iCs/>
          <w:sz w:val="24"/>
        </w:rPr>
      </w:pPr>
      <w:r w:rsidRPr="00B50BF6">
        <w:rPr>
          <w:iCs/>
          <w:sz w:val="24"/>
        </w:rPr>
        <w:t>При реализации товаров по товарообменным (бартерным) операциям, реализации товаров на безвозмездной основе, передаче товаров при оплате труда в натуральной форме налоговая база определяется как стоимость указанных товаров, исчисленная исходя из цен, определяемых в порядке, предусмотренном ст. 40 НК РФ.</w:t>
      </w:r>
    </w:p>
    <w:p w:rsidR="00BB374B" w:rsidRPr="00B50BF6" w:rsidRDefault="00BB374B" w:rsidP="00B50BF6">
      <w:pPr>
        <w:pStyle w:val="a3"/>
        <w:spacing w:line="360" w:lineRule="auto"/>
        <w:ind w:firstLine="851"/>
        <w:jc w:val="both"/>
        <w:rPr>
          <w:iCs/>
          <w:sz w:val="24"/>
        </w:rPr>
      </w:pPr>
      <w:r w:rsidRPr="00B50BF6">
        <w:rPr>
          <w:iCs/>
          <w:sz w:val="24"/>
        </w:rPr>
        <w:t>Это означает, что в указанных выше ситуациях используется рыночная цена на идентичные или однородные товары.</w:t>
      </w:r>
    </w:p>
    <w:p w:rsidR="00BB374B" w:rsidRPr="00B50BF6" w:rsidRDefault="00BB374B" w:rsidP="00B50BF6">
      <w:pPr>
        <w:pStyle w:val="a3"/>
        <w:spacing w:line="360" w:lineRule="auto"/>
        <w:ind w:firstLine="851"/>
        <w:jc w:val="both"/>
        <w:rPr>
          <w:iCs/>
          <w:sz w:val="24"/>
        </w:rPr>
      </w:pPr>
      <w:r w:rsidRPr="00B50BF6">
        <w:rPr>
          <w:iCs/>
          <w:sz w:val="24"/>
        </w:rPr>
        <w:t>При этом идентичными признаются товары, имеющие одинаковые характерные для них основные признаки. При определении идентичности товаров учитывается, в частности, их физические характеристики, качество и репутация на рынке, страна происхождения и производитель. При определении идентичности товаров незначительные различия в их внешнем виде могут не учитываться.</w:t>
      </w:r>
    </w:p>
    <w:p w:rsidR="00BB374B" w:rsidRPr="00B50BF6" w:rsidRDefault="00BB374B" w:rsidP="00B50BF6">
      <w:pPr>
        <w:pStyle w:val="a3"/>
        <w:spacing w:line="360" w:lineRule="auto"/>
        <w:ind w:firstLine="851"/>
        <w:jc w:val="both"/>
        <w:rPr>
          <w:iCs/>
          <w:sz w:val="24"/>
        </w:rPr>
      </w:pPr>
      <w:r w:rsidRPr="00B50BF6">
        <w:rPr>
          <w:iCs/>
          <w:sz w:val="24"/>
        </w:rPr>
        <w:t>Однородными же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быть коммерчески взаимозаменяемыми. При определении однородности товаров учитываются, в частности, их качество, наличие товарного знака, репутация на рынке, страна происхождения.</w:t>
      </w:r>
    </w:p>
    <w:p w:rsidR="00BB374B" w:rsidRPr="00B50BF6" w:rsidRDefault="00BB374B" w:rsidP="00B50BF6">
      <w:pPr>
        <w:pStyle w:val="a3"/>
        <w:spacing w:line="360" w:lineRule="auto"/>
        <w:ind w:firstLine="851"/>
        <w:jc w:val="both"/>
        <w:rPr>
          <w:iCs/>
          <w:sz w:val="24"/>
        </w:rPr>
      </w:pPr>
      <w:r w:rsidRPr="00B50BF6">
        <w:rPr>
          <w:iCs/>
          <w:sz w:val="24"/>
        </w:rPr>
        <w:t>При реализации имущества налоговая база по НДС определяется как разница между ценой реализуемого имущества и остаточной стоимостью реализуемого имущества.</w:t>
      </w:r>
    </w:p>
    <w:p w:rsidR="00BB374B" w:rsidRPr="00B50BF6" w:rsidRDefault="00BB374B" w:rsidP="00B50BF6">
      <w:pPr>
        <w:pStyle w:val="a3"/>
        <w:spacing w:line="360" w:lineRule="auto"/>
        <w:ind w:firstLine="851"/>
        <w:jc w:val="both"/>
        <w:rPr>
          <w:iCs/>
          <w:sz w:val="24"/>
        </w:rPr>
      </w:pPr>
      <w:r w:rsidRPr="00B50BF6">
        <w:rPr>
          <w:iCs/>
          <w:sz w:val="24"/>
        </w:rPr>
        <w:t>Если предприятие приобретает импортные товары, то налоговая база по НДС при ввозе этих товаров на таможенную территорию РФ будет определятся как сумма (ст. 161 НК):</w:t>
      </w:r>
    </w:p>
    <w:p w:rsidR="00BB374B" w:rsidRPr="00B50BF6" w:rsidRDefault="00BB374B" w:rsidP="00B50BF6">
      <w:pPr>
        <w:pStyle w:val="a3"/>
        <w:spacing w:line="360" w:lineRule="auto"/>
        <w:ind w:firstLine="851"/>
        <w:jc w:val="both"/>
        <w:rPr>
          <w:iCs/>
          <w:sz w:val="24"/>
        </w:rPr>
      </w:pPr>
      <w:r w:rsidRPr="00B50BF6">
        <w:rPr>
          <w:iCs/>
          <w:sz w:val="24"/>
        </w:rPr>
        <w:t xml:space="preserve"> -</w:t>
      </w:r>
      <w:r w:rsidR="00E10D74" w:rsidRPr="00B50BF6">
        <w:rPr>
          <w:iCs/>
          <w:sz w:val="24"/>
        </w:rPr>
        <w:t xml:space="preserve"> </w:t>
      </w:r>
      <w:r w:rsidRPr="00B50BF6">
        <w:rPr>
          <w:iCs/>
          <w:sz w:val="24"/>
        </w:rPr>
        <w:t>таможенной стоимости этих товаров;</w:t>
      </w:r>
    </w:p>
    <w:p w:rsidR="00BB374B" w:rsidRPr="00B50BF6" w:rsidRDefault="00BB374B" w:rsidP="00B50BF6">
      <w:pPr>
        <w:pStyle w:val="a3"/>
        <w:spacing w:line="360" w:lineRule="auto"/>
        <w:ind w:firstLine="851"/>
        <w:jc w:val="both"/>
        <w:rPr>
          <w:iCs/>
          <w:sz w:val="24"/>
        </w:rPr>
      </w:pPr>
      <w:r w:rsidRPr="00B50BF6">
        <w:rPr>
          <w:iCs/>
          <w:sz w:val="24"/>
        </w:rPr>
        <w:t>-подлежащей уплате таможенной пошлины;</w:t>
      </w:r>
    </w:p>
    <w:p w:rsidR="00BB374B" w:rsidRPr="00B50BF6" w:rsidRDefault="00BB374B" w:rsidP="00B50BF6">
      <w:pPr>
        <w:pStyle w:val="a3"/>
        <w:spacing w:line="360" w:lineRule="auto"/>
        <w:ind w:firstLine="851"/>
        <w:jc w:val="both"/>
        <w:rPr>
          <w:iCs/>
          <w:sz w:val="24"/>
        </w:rPr>
      </w:pPr>
      <w:r w:rsidRPr="00B50BF6">
        <w:rPr>
          <w:iCs/>
          <w:sz w:val="24"/>
        </w:rPr>
        <w:t>-</w:t>
      </w:r>
      <w:r w:rsidR="00E10D74" w:rsidRPr="00B50BF6">
        <w:rPr>
          <w:iCs/>
          <w:sz w:val="24"/>
        </w:rPr>
        <w:t xml:space="preserve"> </w:t>
      </w:r>
      <w:r w:rsidRPr="00B50BF6">
        <w:rPr>
          <w:iCs/>
          <w:sz w:val="24"/>
        </w:rPr>
        <w:t>подлежащих уплате акцизов (по подакцизным товарам и подакцизному минеральному сырью).</w:t>
      </w:r>
    </w:p>
    <w:p w:rsidR="00BB374B" w:rsidRPr="00B50BF6" w:rsidRDefault="00BB374B" w:rsidP="00B50BF6">
      <w:pPr>
        <w:pStyle w:val="a3"/>
        <w:spacing w:line="360" w:lineRule="auto"/>
        <w:ind w:firstLine="851"/>
        <w:jc w:val="both"/>
        <w:rPr>
          <w:iCs/>
          <w:sz w:val="24"/>
        </w:rPr>
      </w:pPr>
    </w:p>
    <w:p w:rsidR="00BB374B" w:rsidRPr="009D7C90" w:rsidRDefault="00BB374B" w:rsidP="00B50BF6">
      <w:pPr>
        <w:pStyle w:val="a3"/>
        <w:spacing w:line="360" w:lineRule="auto"/>
        <w:ind w:firstLine="851"/>
        <w:jc w:val="both"/>
        <w:rPr>
          <w:iCs/>
          <w:sz w:val="28"/>
          <w:szCs w:val="28"/>
        </w:rPr>
      </w:pPr>
      <w:r w:rsidRPr="009D7C90">
        <w:rPr>
          <w:iCs/>
          <w:sz w:val="28"/>
          <w:szCs w:val="28"/>
        </w:rPr>
        <w:t>11</w:t>
      </w:r>
      <w:r w:rsidR="009D7C90" w:rsidRPr="009D7C90">
        <w:rPr>
          <w:iCs/>
          <w:sz w:val="28"/>
          <w:szCs w:val="28"/>
        </w:rPr>
        <w:t>.</w:t>
      </w:r>
      <w:r w:rsidRPr="009D7C90">
        <w:rPr>
          <w:iCs/>
          <w:sz w:val="28"/>
          <w:szCs w:val="28"/>
        </w:rPr>
        <w:t xml:space="preserve"> Налоговая декларация</w:t>
      </w:r>
    </w:p>
    <w:p w:rsidR="00BB374B" w:rsidRPr="00B50BF6" w:rsidRDefault="00BB374B" w:rsidP="00B50BF6">
      <w:pPr>
        <w:pStyle w:val="a3"/>
        <w:spacing w:line="360" w:lineRule="auto"/>
        <w:ind w:firstLine="851"/>
        <w:jc w:val="both"/>
        <w:rPr>
          <w:iCs/>
          <w:sz w:val="24"/>
        </w:rPr>
      </w:pPr>
    </w:p>
    <w:p w:rsidR="00BB374B" w:rsidRPr="00B50BF6" w:rsidRDefault="00BB374B" w:rsidP="00B50BF6">
      <w:pPr>
        <w:pStyle w:val="a3"/>
        <w:spacing w:line="360" w:lineRule="auto"/>
        <w:ind w:firstLine="851"/>
        <w:jc w:val="both"/>
        <w:rPr>
          <w:iCs/>
          <w:sz w:val="24"/>
        </w:rPr>
      </w:pPr>
      <w:r w:rsidRPr="00B50BF6">
        <w:rPr>
          <w:iCs/>
          <w:sz w:val="24"/>
        </w:rPr>
        <w:t>Налоговая декларация представляет собой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другие данные, связанные с исчислением и уплатой налога.</w:t>
      </w:r>
    </w:p>
    <w:p w:rsidR="00BB374B" w:rsidRPr="00B50BF6" w:rsidRDefault="00BB374B" w:rsidP="00B50BF6">
      <w:pPr>
        <w:pStyle w:val="a3"/>
        <w:spacing w:line="360" w:lineRule="auto"/>
        <w:ind w:firstLine="851"/>
        <w:jc w:val="both"/>
        <w:rPr>
          <w:iCs/>
          <w:sz w:val="24"/>
        </w:rPr>
      </w:pPr>
      <w:r w:rsidRPr="00B50BF6">
        <w:rPr>
          <w:iCs/>
          <w:sz w:val="24"/>
        </w:rPr>
        <w:t>Налоговая декларация представляется каждым налогоплательщиком по каждому налогу, подлежащему уплате этим налогоплательщиком.</w:t>
      </w:r>
    </w:p>
    <w:p w:rsidR="00BB374B" w:rsidRPr="00B50BF6" w:rsidRDefault="00BB374B" w:rsidP="00B50BF6">
      <w:pPr>
        <w:pStyle w:val="a3"/>
        <w:spacing w:line="360" w:lineRule="auto"/>
        <w:ind w:firstLine="851"/>
        <w:jc w:val="both"/>
        <w:rPr>
          <w:iCs/>
          <w:sz w:val="24"/>
        </w:rPr>
      </w:pPr>
      <w:r w:rsidRPr="00B50BF6">
        <w:rPr>
          <w:iCs/>
          <w:sz w:val="24"/>
        </w:rPr>
        <w:t>Налоговая декларация предоставляется в налоговый орган по месту учета налогоплательщика по установленной форме на бумажном носителе или в электронном виде. Бланки налоговых деклараций предоставляются налоговыми органами бесплатно.</w:t>
      </w:r>
    </w:p>
    <w:p w:rsidR="00BB374B" w:rsidRPr="00B50BF6" w:rsidRDefault="00BB374B" w:rsidP="00B50BF6">
      <w:pPr>
        <w:pStyle w:val="a3"/>
        <w:spacing w:line="360" w:lineRule="auto"/>
        <w:ind w:firstLine="851"/>
        <w:jc w:val="both"/>
        <w:rPr>
          <w:iCs/>
          <w:sz w:val="24"/>
        </w:rPr>
      </w:pPr>
      <w:r w:rsidRPr="00B50BF6">
        <w:rPr>
          <w:iCs/>
          <w:sz w:val="24"/>
        </w:rPr>
        <w:t>Налоговый орган не вправе отказать в принятии налоговой декларации и обязан по просьбе налогоплательщика проставить отметку на копии налоговой декларации о принятии и дату ее представления.</w:t>
      </w:r>
    </w:p>
    <w:p w:rsidR="00BB374B" w:rsidRPr="00B50BF6" w:rsidRDefault="00BB374B" w:rsidP="00B50BF6">
      <w:pPr>
        <w:pStyle w:val="a3"/>
        <w:spacing w:line="360" w:lineRule="auto"/>
        <w:ind w:firstLine="851"/>
        <w:jc w:val="both"/>
        <w:rPr>
          <w:iCs/>
          <w:sz w:val="24"/>
        </w:rPr>
      </w:pPr>
      <w:r w:rsidRPr="00B50BF6">
        <w:rPr>
          <w:iCs/>
          <w:sz w:val="24"/>
        </w:rPr>
        <w:t>Налоговая декларация представляется с указанием единого по всем налогам ИНН налогоплательщика.</w:t>
      </w:r>
    </w:p>
    <w:p w:rsidR="00BB374B" w:rsidRPr="00B50BF6" w:rsidRDefault="00BB374B" w:rsidP="00B50BF6">
      <w:pPr>
        <w:pStyle w:val="a3"/>
        <w:spacing w:line="360" w:lineRule="auto"/>
        <w:ind w:firstLine="851"/>
        <w:jc w:val="both"/>
        <w:rPr>
          <w:iCs/>
          <w:sz w:val="24"/>
        </w:rPr>
      </w:pPr>
      <w:r w:rsidRPr="00B50BF6">
        <w:rPr>
          <w:iCs/>
          <w:sz w:val="24"/>
        </w:rPr>
        <w:t>Налоговая декларация представляется в установленные законодательством о налогах и сборах сроки.</w:t>
      </w:r>
      <w:bookmarkStart w:id="0" w:name="_GoBack"/>
      <w:bookmarkEnd w:id="0"/>
    </w:p>
    <w:sectPr w:rsidR="00BB374B" w:rsidRPr="00B50BF6" w:rsidSect="009A255E">
      <w:footerReference w:type="default" r:id="rId7"/>
      <w:pgSz w:w="11906" w:h="16838" w:code="9"/>
      <w:pgMar w:top="1134" w:right="680"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F72" w:rsidRDefault="00A74F72">
      <w:r>
        <w:separator/>
      </w:r>
    </w:p>
  </w:endnote>
  <w:endnote w:type="continuationSeparator" w:id="0">
    <w:p w:rsidR="00A74F72" w:rsidRDefault="00A7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55E" w:rsidRDefault="009A255E">
    <w:pPr>
      <w:pStyle w:val="a6"/>
      <w:jc w:val="right"/>
    </w:pPr>
    <w:r>
      <w:fldChar w:fldCharType="begin"/>
    </w:r>
    <w:r>
      <w:instrText xml:space="preserve"> PAGE   \* MERGEFORMAT </w:instrText>
    </w:r>
    <w:r>
      <w:fldChar w:fldCharType="separate"/>
    </w:r>
    <w:r w:rsidR="00032FDE">
      <w:rPr>
        <w:noProof/>
      </w:rPr>
      <w:t>2</w:t>
    </w:r>
    <w:r>
      <w:fldChar w:fldCharType="end"/>
    </w:r>
  </w:p>
  <w:p w:rsidR="009A255E" w:rsidRDefault="009A25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F72" w:rsidRDefault="00A74F72">
      <w:r>
        <w:separator/>
      </w:r>
    </w:p>
  </w:footnote>
  <w:footnote w:type="continuationSeparator" w:id="0">
    <w:p w:rsidR="00A74F72" w:rsidRDefault="00A74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CFB"/>
    <w:multiLevelType w:val="hybridMultilevel"/>
    <w:tmpl w:val="138AFED8"/>
    <w:lvl w:ilvl="0" w:tplc="151AE086">
      <w:start w:val="2"/>
      <w:numFmt w:val="decimal"/>
      <w:lvlText w:val="%1."/>
      <w:lvlJc w:val="left"/>
      <w:pPr>
        <w:tabs>
          <w:tab w:val="num" w:pos="990"/>
        </w:tabs>
        <w:ind w:left="990" w:hanging="4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25C3C95"/>
    <w:multiLevelType w:val="hybridMultilevel"/>
    <w:tmpl w:val="D00CF2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3A344C8"/>
    <w:multiLevelType w:val="hybridMultilevel"/>
    <w:tmpl w:val="FD0684B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
    <w:nsid w:val="05222031"/>
    <w:multiLevelType w:val="hybridMultilevel"/>
    <w:tmpl w:val="5FE682F8"/>
    <w:lvl w:ilvl="0" w:tplc="04190001">
      <w:start w:val="1"/>
      <w:numFmt w:val="bullet"/>
      <w:lvlText w:val=""/>
      <w:lvlJc w:val="left"/>
      <w:pPr>
        <w:tabs>
          <w:tab w:val="num" w:pos="1700"/>
        </w:tabs>
        <w:ind w:left="1700" w:hanging="360"/>
      </w:pPr>
      <w:rPr>
        <w:rFonts w:ascii="Symbol" w:hAnsi="Symbol" w:hint="default"/>
      </w:rPr>
    </w:lvl>
    <w:lvl w:ilvl="1" w:tplc="04190003" w:tentative="1">
      <w:start w:val="1"/>
      <w:numFmt w:val="bullet"/>
      <w:lvlText w:val="o"/>
      <w:lvlJc w:val="left"/>
      <w:pPr>
        <w:tabs>
          <w:tab w:val="num" w:pos="2420"/>
        </w:tabs>
        <w:ind w:left="2420" w:hanging="360"/>
      </w:pPr>
      <w:rPr>
        <w:rFonts w:ascii="Courier New" w:hAnsi="Courier New" w:cs="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cs="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cs="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4">
    <w:nsid w:val="053916A9"/>
    <w:multiLevelType w:val="hybridMultilevel"/>
    <w:tmpl w:val="7B746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911885"/>
    <w:multiLevelType w:val="hybridMultilevel"/>
    <w:tmpl w:val="A7FCE2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8ED1518"/>
    <w:multiLevelType w:val="hybridMultilevel"/>
    <w:tmpl w:val="DA1264E2"/>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7">
    <w:nsid w:val="10B75EB9"/>
    <w:multiLevelType w:val="hybridMultilevel"/>
    <w:tmpl w:val="6A0481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2D51938"/>
    <w:multiLevelType w:val="hybridMultilevel"/>
    <w:tmpl w:val="78E8D1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6520655"/>
    <w:multiLevelType w:val="multilevel"/>
    <w:tmpl w:val="C878291C"/>
    <w:lvl w:ilvl="0">
      <w:start w:val="1"/>
      <w:numFmt w:val="decimal"/>
      <w:lvlText w:val="%1."/>
      <w:lvlJc w:val="left"/>
      <w:pPr>
        <w:tabs>
          <w:tab w:val="num" w:pos="900"/>
        </w:tabs>
        <w:ind w:left="900" w:hanging="360"/>
      </w:pPr>
      <w:rPr>
        <w:rFonts w:hint="default"/>
        <w:b/>
      </w:rPr>
    </w:lvl>
    <w:lvl w:ilvl="1">
      <w:start w:val="6"/>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980"/>
        </w:tabs>
        <w:ind w:left="1980" w:hanging="144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700"/>
        </w:tabs>
        <w:ind w:left="2700" w:hanging="216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0">
    <w:nsid w:val="179324B0"/>
    <w:multiLevelType w:val="hybridMultilevel"/>
    <w:tmpl w:val="B22025F0"/>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
    <w:nsid w:val="1AF0120F"/>
    <w:multiLevelType w:val="hybridMultilevel"/>
    <w:tmpl w:val="1CA66366"/>
    <w:lvl w:ilvl="0" w:tplc="7BB65384">
      <w:start w:val="2"/>
      <w:numFmt w:val="bullet"/>
      <w:lvlText w:val="-"/>
      <w:lvlJc w:val="left"/>
      <w:pPr>
        <w:tabs>
          <w:tab w:val="num" w:pos="900"/>
        </w:tabs>
        <w:ind w:left="900" w:hanging="360"/>
      </w:pPr>
      <w:rPr>
        <w:rFonts w:ascii="Times New Roman" w:eastAsia="Times New Roman" w:hAnsi="Times New Roman" w:cs="Times New Roman" w:hint="default"/>
        <w:b/>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21BA0668"/>
    <w:multiLevelType w:val="hybridMultilevel"/>
    <w:tmpl w:val="7666C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895E3D"/>
    <w:multiLevelType w:val="hybridMultilevel"/>
    <w:tmpl w:val="DD76A2AC"/>
    <w:lvl w:ilvl="0" w:tplc="E5A44436">
      <w:start w:val="1"/>
      <w:numFmt w:val="bullet"/>
      <w:lvlText w:val="o"/>
      <w:lvlJc w:val="left"/>
      <w:pPr>
        <w:tabs>
          <w:tab w:val="num" w:pos="1340"/>
        </w:tabs>
        <w:ind w:left="1340" w:hanging="360"/>
      </w:pPr>
      <w:rPr>
        <w:rFonts w:ascii="Courier New" w:hAnsi="Courier New" w:hint="default"/>
      </w:rPr>
    </w:lvl>
    <w:lvl w:ilvl="1" w:tplc="0419000D">
      <w:start w:val="1"/>
      <w:numFmt w:val="bullet"/>
      <w:lvlText w:val=""/>
      <w:lvlJc w:val="left"/>
      <w:pPr>
        <w:tabs>
          <w:tab w:val="num" w:pos="1520"/>
        </w:tabs>
        <w:ind w:left="1520" w:hanging="360"/>
      </w:pPr>
      <w:rPr>
        <w:rFonts w:ascii="Wingdings" w:hAnsi="Wingdings" w:hint="default"/>
      </w:rPr>
    </w:lvl>
    <w:lvl w:ilvl="2" w:tplc="04190005">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4">
    <w:nsid w:val="24CE3373"/>
    <w:multiLevelType w:val="multilevel"/>
    <w:tmpl w:val="F280C80C"/>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15">
    <w:nsid w:val="2C2E1227"/>
    <w:multiLevelType w:val="hybridMultilevel"/>
    <w:tmpl w:val="FD845BF4"/>
    <w:lvl w:ilvl="0" w:tplc="F23ECC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0F43AB6"/>
    <w:multiLevelType w:val="hybridMultilevel"/>
    <w:tmpl w:val="26CA7C0C"/>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31A208B"/>
    <w:multiLevelType w:val="hybridMultilevel"/>
    <w:tmpl w:val="F0268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DC3C1D"/>
    <w:multiLevelType w:val="hybridMultilevel"/>
    <w:tmpl w:val="E6FE4D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6616937"/>
    <w:multiLevelType w:val="hybridMultilevel"/>
    <w:tmpl w:val="39AE4D28"/>
    <w:lvl w:ilvl="0" w:tplc="6602D50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38F41F2C"/>
    <w:multiLevelType w:val="hybridMultilevel"/>
    <w:tmpl w:val="86306EF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39454DBC"/>
    <w:multiLevelType w:val="hybridMultilevel"/>
    <w:tmpl w:val="3FA273FA"/>
    <w:lvl w:ilvl="0" w:tplc="0419000D">
      <w:start w:val="1"/>
      <w:numFmt w:val="bullet"/>
      <w:lvlText w:val=""/>
      <w:lvlJc w:val="left"/>
      <w:pPr>
        <w:tabs>
          <w:tab w:val="num" w:pos="1260"/>
        </w:tabs>
        <w:ind w:left="1260" w:hanging="360"/>
      </w:pPr>
      <w:rPr>
        <w:rFonts w:ascii="Wingdings" w:hAnsi="Wingdings" w:hint="default"/>
      </w:rPr>
    </w:lvl>
    <w:lvl w:ilvl="1" w:tplc="E5A44436">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F7F1ABE"/>
    <w:multiLevelType w:val="hybridMultilevel"/>
    <w:tmpl w:val="6548F2C4"/>
    <w:lvl w:ilvl="0" w:tplc="0419000B">
      <w:start w:val="1"/>
      <w:numFmt w:val="bullet"/>
      <w:lvlText w:val=""/>
      <w:lvlJc w:val="left"/>
      <w:pPr>
        <w:tabs>
          <w:tab w:val="num" w:pos="800"/>
        </w:tabs>
        <w:ind w:left="800" w:hanging="360"/>
      </w:pPr>
      <w:rPr>
        <w:rFonts w:ascii="Wingdings" w:hAnsi="Wingdings" w:hint="default"/>
      </w:rPr>
    </w:lvl>
    <w:lvl w:ilvl="1" w:tplc="04190005">
      <w:start w:val="1"/>
      <w:numFmt w:val="bullet"/>
      <w:lvlText w:val=""/>
      <w:lvlJc w:val="left"/>
      <w:pPr>
        <w:tabs>
          <w:tab w:val="num" w:pos="1520"/>
        </w:tabs>
        <w:ind w:left="1520" w:hanging="360"/>
      </w:pPr>
      <w:rPr>
        <w:rFonts w:ascii="Wingdings" w:hAnsi="Wingdings"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3">
    <w:nsid w:val="46543AAA"/>
    <w:multiLevelType w:val="hybridMultilevel"/>
    <w:tmpl w:val="5672D2B2"/>
    <w:lvl w:ilvl="0" w:tplc="F74E375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46E2010E"/>
    <w:multiLevelType w:val="multilevel"/>
    <w:tmpl w:val="715C40F8"/>
    <w:lvl w:ilvl="0">
      <w:start w:val="1"/>
      <w:numFmt w:val="decimal"/>
      <w:lvlText w:val="%1."/>
      <w:lvlJc w:val="left"/>
      <w:pPr>
        <w:tabs>
          <w:tab w:val="num" w:pos="1260"/>
        </w:tabs>
        <w:ind w:left="1260" w:hanging="360"/>
      </w:p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340"/>
        </w:tabs>
        <w:ind w:left="2340" w:hanging="144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3060"/>
        </w:tabs>
        <w:ind w:left="3060" w:hanging="216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25">
    <w:nsid w:val="473C7C53"/>
    <w:multiLevelType w:val="hybridMultilevel"/>
    <w:tmpl w:val="903E0F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BE549AD"/>
    <w:multiLevelType w:val="multilevel"/>
    <w:tmpl w:val="911C7146"/>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27">
    <w:nsid w:val="4C2605A4"/>
    <w:multiLevelType w:val="hybridMultilevel"/>
    <w:tmpl w:val="378C51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DF278C4"/>
    <w:multiLevelType w:val="hybridMultilevel"/>
    <w:tmpl w:val="2920FBB4"/>
    <w:lvl w:ilvl="0" w:tplc="E5A44436">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2AF427D"/>
    <w:multiLevelType w:val="hybridMultilevel"/>
    <w:tmpl w:val="CDD2A3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561296F"/>
    <w:multiLevelType w:val="hybridMultilevel"/>
    <w:tmpl w:val="87344942"/>
    <w:lvl w:ilvl="0" w:tplc="04190005">
      <w:start w:val="1"/>
      <w:numFmt w:val="bullet"/>
      <w:lvlText w:val=""/>
      <w:lvlJc w:val="left"/>
      <w:pPr>
        <w:tabs>
          <w:tab w:val="num" w:pos="880"/>
        </w:tabs>
        <w:ind w:left="880" w:hanging="360"/>
      </w:pPr>
      <w:rPr>
        <w:rFonts w:ascii="Wingdings" w:hAnsi="Wingdings"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31">
    <w:nsid w:val="57273B87"/>
    <w:multiLevelType w:val="hybridMultilevel"/>
    <w:tmpl w:val="E744C0FC"/>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32">
    <w:nsid w:val="57F50E4A"/>
    <w:multiLevelType w:val="hybridMultilevel"/>
    <w:tmpl w:val="C6101034"/>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33">
    <w:nsid w:val="5F784D53"/>
    <w:multiLevelType w:val="hybridMultilevel"/>
    <w:tmpl w:val="87BA79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4415733"/>
    <w:multiLevelType w:val="hybridMultilevel"/>
    <w:tmpl w:val="2FBC9194"/>
    <w:lvl w:ilvl="0" w:tplc="E5A44436">
      <w:start w:val="1"/>
      <w:numFmt w:val="bullet"/>
      <w:lvlText w:val="o"/>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5524DF4"/>
    <w:multiLevelType w:val="hybridMultilevel"/>
    <w:tmpl w:val="8FF4E7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290403"/>
    <w:multiLevelType w:val="hybridMultilevel"/>
    <w:tmpl w:val="8BD849C6"/>
    <w:lvl w:ilvl="0" w:tplc="0419000B">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7">
    <w:nsid w:val="6A020ECB"/>
    <w:multiLevelType w:val="hybridMultilevel"/>
    <w:tmpl w:val="9FAE401A"/>
    <w:lvl w:ilvl="0" w:tplc="04190005">
      <w:start w:val="1"/>
      <w:numFmt w:val="bullet"/>
      <w:lvlText w:val=""/>
      <w:lvlJc w:val="left"/>
      <w:pPr>
        <w:tabs>
          <w:tab w:val="num" w:pos="1340"/>
        </w:tabs>
        <w:ind w:left="1340" w:hanging="360"/>
      </w:pPr>
      <w:rPr>
        <w:rFonts w:ascii="Wingdings" w:hAnsi="Wingdings" w:hint="default"/>
      </w:rPr>
    </w:lvl>
    <w:lvl w:ilvl="1" w:tplc="04190003">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38">
    <w:nsid w:val="6BE867CE"/>
    <w:multiLevelType w:val="hybridMultilevel"/>
    <w:tmpl w:val="255EDC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864D41"/>
    <w:multiLevelType w:val="hybridMultilevel"/>
    <w:tmpl w:val="B2F27F3E"/>
    <w:lvl w:ilvl="0" w:tplc="6C8EFE9E">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0">
    <w:nsid w:val="70245A1E"/>
    <w:multiLevelType w:val="multilevel"/>
    <w:tmpl w:val="E3E085D8"/>
    <w:lvl w:ilvl="0">
      <w:start w:val="1"/>
      <w:numFmt w:val="decimal"/>
      <w:lvlText w:val="%1"/>
      <w:lvlJc w:val="left"/>
      <w:pPr>
        <w:tabs>
          <w:tab w:val="num" w:pos="405"/>
        </w:tabs>
        <w:ind w:left="405" w:hanging="405"/>
      </w:pPr>
      <w:rPr>
        <w:rFonts w:hint="default"/>
      </w:rPr>
    </w:lvl>
    <w:lvl w:ilvl="1">
      <w:start w:val="9"/>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41">
    <w:nsid w:val="70C0559D"/>
    <w:multiLevelType w:val="hybridMultilevel"/>
    <w:tmpl w:val="70C48D50"/>
    <w:lvl w:ilvl="0" w:tplc="48567F9E">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73A95A3D"/>
    <w:multiLevelType w:val="multilevel"/>
    <w:tmpl w:val="1A5C8AD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360"/>
        </w:tabs>
        <w:ind w:left="9360" w:hanging="2160"/>
      </w:pPr>
      <w:rPr>
        <w:rFonts w:hint="default"/>
      </w:rPr>
    </w:lvl>
  </w:abstractNum>
  <w:abstractNum w:abstractNumId="43">
    <w:nsid w:val="7673714F"/>
    <w:multiLevelType w:val="hybridMultilevel"/>
    <w:tmpl w:val="56E296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768646B3"/>
    <w:multiLevelType w:val="hybridMultilevel"/>
    <w:tmpl w:val="2B8ABB02"/>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77820E9D"/>
    <w:multiLevelType w:val="multilevel"/>
    <w:tmpl w:val="82EAE01A"/>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46">
    <w:nsid w:val="780954F6"/>
    <w:multiLevelType w:val="hybridMultilevel"/>
    <w:tmpl w:val="989E5B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A304B3B"/>
    <w:multiLevelType w:val="hybridMultilevel"/>
    <w:tmpl w:val="D444F1B6"/>
    <w:lvl w:ilvl="0" w:tplc="C9E853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nsid w:val="7B787C40"/>
    <w:multiLevelType w:val="hybridMultilevel"/>
    <w:tmpl w:val="82D0F4AA"/>
    <w:lvl w:ilvl="0" w:tplc="827647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9">
    <w:nsid w:val="7FFC335E"/>
    <w:multiLevelType w:val="hybridMultilevel"/>
    <w:tmpl w:val="BA54DEA6"/>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num w:numId="1">
    <w:abstractNumId w:val="24"/>
  </w:num>
  <w:num w:numId="2">
    <w:abstractNumId w:val="41"/>
  </w:num>
  <w:num w:numId="3">
    <w:abstractNumId w:val="39"/>
  </w:num>
  <w:num w:numId="4">
    <w:abstractNumId w:val="5"/>
  </w:num>
  <w:num w:numId="5">
    <w:abstractNumId w:val="23"/>
  </w:num>
  <w:num w:numId="6">
    <w:abstractNumId w:val="9"/>
  </w:num>
  <w:num w:numId="7">
    <w:abstractNumId w:val="19"/>
  </w:num>
  <w:num w:numId="8">
    <w:abstractNumId w:val="25"/>
  </w:num>
  <w:num w:numId="9">
    <w:abstractNumId w:val="11"/>
  </w:num>
  <w:num w:numId="10">
    <w:abstractNumId w:val="42"/>
  </w:num>
  <w:num w:numId="11">
    <w:abstractNumId w:val="14"/>
  </w:num>
  <w:num w:numId="12">
    <w:abstractNumId w:val="45"/>
  </w:num>
  <w:num w:numId="13">
    <w:abstractNumId w:val="40"/>
  </w:num>
  <w:num w:numId="14">
    <w:abstractNumId w:val="20"/>
  </w:num>
  <w:num w:numId="15">
    <w:abstractNumId w:val="21"/>
  </w:num>
  <w:num w:numId="16">
    <w:abstractNumId w:val="36"/>
  </w:num>
  <w:num w:numId="17">
    <w:abstractNumId w:val="10"/>
  </w:num>
  <w:num w:numId="18">
    <w:abstractNumId w:val="2"/>
  </w:num>
  <w:num w:numId="19">
    <w:abstractNumId w:val="46"/>
  </w:num>
  <w:num w:numId="20">
    <w:abstractNumId w:val="16"/>
  </w:num>
  <w:num w:numId="21">
    <w:abstractNumId w:val="13"/>
  </w:num>
  <w:num w:numId="22">
    <w:abstractNumId w:val="22"/>
  </w:num>
  <w:num w:numId="23">
    <w:abstractNumId w:val="30"/>
  </w:num>
  <w:num w:numId="24">
    <w:abstractNumId w:val="35"/>
  </w:num>
  <w:num w:numId="25">
    <w:abstractNumId w:val="38"/>
  </w:num>
  <w:num w:numId="26">
    <w:abstractNumId w:val="34"/>
  </w:num>
  <w:num w:numId="27">
    <w:abstractNumId w:val="17"/>
  </w:num>
  <w:num w:numId="28">
    <w:abstractNumId w:val="37"/>
  </w:num>
  <w:num w:numId="29">
    <w:abstractNumId w:val="44"/>
  </w:num>
  <w:num w:numId="30">
    <w:abstractNumId w:val="0"/>
  </w:num>
  <w:num w:numId="31">
    <w:abstractNumId w:val="28"/>
  </w:num>
  <w:num w:numId="32">
    <w:abstractNumId w:val="12"/>
  </w:num>
  <w:num w:numId="33">
    <w:abstractNumId w:val="47"/>
  </w:num>
  <w:num w:numId="34">
    <w:abstractNumId w:val="26"/>
  </w:num>
  <w:num w:numId="35">
    <w:abstractNumId w:val="15"/>
  </w:num>
  <w:num w:numId="36">
    <w:abstractNumId w:val="48"/>
  </w:num>
  <w:num w:numId="37">
    <w:abstractNumId w:val="33"/>
  </w:num>
  <w:num w:numId="38">
    <w:abstractNumId w:val="8"/>
  </w:num>
  <w:num w:numId="39">
    <w:abstractNumId w:val="27"/>
  </w:num>
  <w:num w:numId="40">
    <w:abstractNumId w:val="18"/>
  </w:num>
  <w:num w:numId="41">
    <w:abstractNumId w:val="29"/>
  </w:num>
  <w:num w:numId="42">
    <w:abstractNumId w:val="43"/>
  </w:num>
  <w:num w:numId="43">
    <w:abstractNumId w:val="6"/>
  </w:num>
  <w:num w:numId="44">
    <w:abstractNumId w:val="32"/>
  </w:num>
  <w:num w:numId="45">
    <w:abstractNumId w:val="49"/>
  </w:num>
  <w:num w:numId="46">
    <w:abstractNumId w:val="3"/>
  </w:num>
  <w:num w:numId="47">
    <w:abstractNumId w:val="7"/>
  </w:num>
  <w:num w:numId="48">
    <w:abstractNumId w:val="31"/>
  </w:num>
  <w:num w:numId="49">
    <w:abstractNumId w:val="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F94"/>
    <w:rsid w:val="000129CB"/>
    <w:rsid w:val="00020EA2"/>
    <w:rsid w:val="000222C3"/>
    <w:rsid w:val="00032FDE"/>
    <w:rsid w:val="000336F6"/>
    <w:rsid w:val="000E6476"/>
    <w:rsid w:val="00111F5E"/>
    <w:rsid w:val="001402E3"/>
    <w:rsid w:val="001939F0"/>
    <w:rsid w:val="00316B87"/>
    <w:rsid w:val="003B3F79"/>
    <w:rsid w:val="004718D0"/>
    <w:rsid w:val="006C0316"/>
    <w:rsid w:val="006E4085"/>
    <w:rsid w:val="00750126"/>
    <w:rsid w:val="00783CD6"/>
    <w:rsid w:val="0090118B"/>
    <w:rsid w:val="00950FB3"/>
    <w:rsid w:val="009613D2"/>
    <w:rsid w:val="009A255E"/>
    <w:rsid w:val="009B01CF"/>
    <w:rsid w:val="009D7C90"/>
    <w:rsid w:val="009F39A4"/>
    <w:rsid w:val="00A35D4D"/>
    <w:rsid w:val="00A74F72"/>
    <w:rsid w:val="00B50BF6"/>
    <w:rsid w:val="00B616C9"/>
    <w:rsid w:val="00BB374B"/>
    <w:rsid w:val="00BE246E"/>
    <w:rsid w:val="00C950E9"/>
    <w:rsid w:val="00CA34B6"/>
    <w:rsid w:val="00CC33FE"/>
    <w:rsid w:val="00CF3348"/>
    <w:rsid w:val="00D84763"/>
    <w:rsid w:val="00DD2938"/>
    <w:rsid w:val="00DE674B"/>
    <w:rsid w:val="00E10D74"/>
    <w:rsid w:val="00E7534B"/>
    <w:rsid w:val="00F03F94"/>
    <w:rsid w:val="00FD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20C733F-F444-420B-B23F-55DB57D9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paragraph" w:styleId="3">
    <w:name w:val="heading 3"/>
    <w:basedOn w:val="a"/>
    <w:next w:val="a"/>
    <w:link w:val="30"/>
    <w:uiPriority w:val="9"/>
    <w:qFormat/>
    <w:rsid w:val="00B616C9"/>
    <w:pPr>
      <w:keepNext/>
      <w:spacing w:before="240" w:after="60"/>
      <w:outlineLvl w:val="2"/>
    </w:pPr>
    <w:rPr>
      <w:rFonts w:ascii="Cambria" w:hAnsi="Cambria"/>
      <w:b/>
      <w:bCs/>
      <w:sz w:val="26"/>
      <w:szCs w:val="26"/>
    </w:rPr>
  </w:style>
  <w:style w:type="paragraph" w:styleId="6">
    <w:name w:val="heading 6"/>
    <w:basedOn w:val="a"/>
    <w:next w:val="a"/>
    <w:link w:val="60"/>
    <w:uiPriority w:val="9"/>
    <w:qFormat/>
    <w:rsid w:val="00B616C9"/>
    <w:pPr>
      <w:spacing w:before="240" w:after="60"/>
      <w:outlineLvl w:val="5"/>
    </w:pPr>
    <w:rPr>
      <w:rFonts w:ascii="Calibri" w:hAnsi="Calibri"/>
      <w:b/>
      <w:bCs/>
      <w:sz w:val="22"/>
      <w:szCs w:val="22"/>
    </w:rPr>
  </w:style>
  <w:style w:type="paragraph" w:styleId="8">
    <w:name w:val="heading 8"/>
    <w:basedOn w:val="a"/>
    <w:next w:val="a"/>
    <w:link w:val="80"/>
    <w:uiPriority w:val="9"/>
    <w:qFormat/>
    <w:rsid w:val="001402E3"/>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40"/>
    </w:pPr>
    <w:rPr>
      <w:sz w:val="32"/>
    </w:rPr>
  </w:style>
  <w:style w:type="paragraph" w:styleId="a4">
    <w:name w:val="Document Map"/>
    <w:basedOn w:val="a"/>
    <w:semiHidden/>
    <w:pPr>
      <w:shd w:val="clear" w:color="auto" w:fill="000080"/>
    </w:pPr>
    <w:rPr>
      <w:rFonts w:ascii="Tahoma" w:hAnsi="Tahoma" w:cs="Tahoma"/>
    </w:rPr>
  </w:style>
  <w:style w:type="table" w:styleId="a5">
    <w:name w:val="Table Grid"/>
    <w:basedOn w:val="a1"/>
    <w:rsid w:val="00E10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pPr>
      <w:tabs>
        <w:tab w:val="center" w:pos="4677"/>
        <w:tab w:val="right" w:pos="9355"/>
      </w:tabs>
    </w:pPr>
  </w:style>
  <w:style w:type="character" w:styleId="a8">
    <w:name w:val="page number"/>
    <w:basedOn w:val="a0"/>
  </w:style>
  <w:style w:type="paragraph" w:styleId="a9">
    <w:name w:val="header"/>
    <w:basedOn w:val="a"/>
    <w:pPr>
      <w:tabs>
        <w:tab w:val="center" w:pos="4536"/>
        <w:tab w:val="right" w:pos="9072"/>
      </w:tabs>
      <w:overflowPunct w:val="0"/>
      <w:autoSpaceDE w:val="0"/>
      <w:autoSpaceDN w:val="0"/>
      <w:adjustRightInd w:val="0"/>
      <w:textAlignment w:val="baseline"/>
    </w:pPr>
    <w:rPr>
      <w:rFonts w:ascii="Tms Rmn" w:hAnsi="Tms Rmn"/>
      <w:sz w:val="20"/>
      <w:szCs w:val="20"/>
    </w:rPr>
  </w:style>
  <w:style w:type="character" w:customStyle="1" w:styleId="30">
    <w:name w:val="Заголовок 3 Знак"/>
    <w:basedOn w:val="a0"/>
    <w:link w:val="3"/>
    <w:uiPriority w:val="9"/>
    <w:rsid w:val="00B616C9"/>
    <w:rPr>
      <w:rFonts w:ascii="Cambria" w:eastAsia="Times New Roman" w:hAnsi="Cambria" w:cs="Times New Roman"/>
      <w:b/>
      <w:bCs/>
      <w:sz w:val="26"/>
      <w:szCs w:val="26"/>
    </w:rPr>
  </w:style>
  <w:style w:type="character" w:customStyle="1" w:styleId="60">
    <w:name w:val="Заголовок 6 Знак"/>
    <w:basedOn w:val="a0"/>
    <w:link w:val="6"/>
    <w:uiPriority w:val="9"/>
    <w:semiHidden/>
    <w:rsid w:val="00B616C9"/>
    <w:rPr>
      <w:rFonts w:ascii="Calibri" w:eastAsia="Times New Roman" w:hAnsi="Calibri" w:cs="Times New Roman"/>
      <w:b/>
      <w:bCs/>
      <w:sz w:val="22"/>
      <w:szCs w:val="22"/>
    </w:rPr>
  </w:style>
  <w:style w:type="paragraph" w:styleId="aa">
    <w:name w:val="Title"/>
    <w:basedOn w:val="a"/>
    <w:link w:val="ab"/>
    <w:qFormat/>
    <w:rsid w:val="00B616C9"/>
    <w:pPr>
      <w:autoSpaceDE w:val="0"/>
      <w:autoSpaceDN w:val="0"/>
      <w:adjustRightInd w:val="0"/>
      <w:jc w:val="center"/>
    </w:pPr>
    <w:rPr>
      <w:b/>
      <w:bCs/>
      <w:color w:val="000000"/>
      <w:sz w:val="28"/>
      <w:szCs w:val="28"/>
    </w:rPr>
  </w:style>
  <w:style w:type="character" w:customStyle="1" w:styleId="ab">
    <w:name w:val="Название Знак"/>
    <w:basedOn w:val="a0"/>
    <w:link w:val="aa"/>
    <w:rsid w:val="00B616C9"/>
    <w:rPr>
      <w:b/>
      <w:bCs/>
      <w:color w:val="000000"/>
      <w:sz w:val="28"/>
      <w:szCs w:val="28"/>
    </w:rPr>
  </w:style>
  <w:style w:type="character" w:customStyle="1" w:styleId="80">
    <w:name w:val="Заголовок 8 Знак"/>
    <w:basedOn w:val="a0"/>
    <w:link w:val="8"/>
    <w:uiPriority w:val="9"/>
    <w:semiHidden/>
    <w:rsid w:val="001402E3"/>
    <w:rPr>
      <w:rFonts w:ascii="Calibri" w:eastAsia="Times New Roman" w:hAnsi="Calibri" w:cs="Times New Roman"/>
      <w:i/>
      <w:iCs/>
      <w:sz w:val="24"/>
      <w:szCs w:val="24"/>
    </w:rPr>
  </w:style>
  <w:style w:type="character" w:customStyle="1" w:styleId="a7">
    <w:name w:val="Нижний колонтитул Знак"/>
    <w:basedOn w:val="a0"/>
    <w:link w:val="a6"/>
    <w:uiPriority w:val="99"/>
    <w:rsid w:val="009A25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4362</Words>
  <Characters>24865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1</vt:lpstr>
    </vt:vector>
  </TitlesOfParts>
  <Company>GRILLMASTER</Company>
  <LinksUpToDate>false</LinksUpToDate>
  <CharactersWithSpaces>29169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Serega</dc:creator>
  <cp:keywords/>
  <dc:description/>
  <cp:lastModifiedBy>admin</cp:lastModifiedBy>
  <cp:revision>2</cp:revision>
  <cp:lastPrinted>2004-02-25T20:23:00Z</cp:lastPrinted>
  <dcterms:created xsi:type="dcterms:W3CDTF">2014-05-12T22:18:00Z</dcterms:created>
  <dcterms:modified xsi:type="dcterms:W3CDTF">2014-05-12T22:18:00Z</dcterms:modified>
</cp:coreProperties>
</file>