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F7" w:rsidRPr="00B55AE6" w:rsidRDefault="00323AF7" w:rsidP="00B55AE6">
      <w:pPr>
        <w:widowControl w:val="0"/>
        <w:shd w:val="clear" w:color="auto" w:fill="FFFFFF"/>
        <w:spacing w:after="0" w:line="360" w:lineRule="auto"/>
        <w:ind w:firstLine="709"/>
        <w:jc w:val="center"/>
        <w:rPr>
          <w:rFonts w:ascii="Times New Roman" w:hAnsi="Times New Roman"/>
          <w:sz w:val="28"/>
        </w:rPr>
      </w:pPr>
      <w:r w:rsidRPr="00B55AE6">
        <w:rPr>
          <w:rFonts w:ascii="Times New Roman" w:hAnsi="Times New Roman"/>
          <w:b/>
          <w:bCs/>
          <w:sz w:val="28"/>
        </w:rPr>
        <w:t xml:space="preserve">ФЕДЕРАЛЬНОЕ АГЕНТСТВО </w:t>
      </w:r>
      <w:r w:rsidRPr="00B55AE6">
        <w:rPr>
          <w:rFonts w:ascii="Times New Roman" w:hAnsi="Times New Roman"/>
          <w:sz w:val="28"/>
        </w:rPr>
        <w:t xml:space="preserve">ПО </w:t>
      </w:r>
      <w:r w:rsidRPr="00B55AE6">
        <w:rPr>
          <w:rFonts w:ascii="Times New Roman" w:hAnsi="Times New Roman"/>
          <w:b/>
          <w:bCs/>
          <w:sz w:val="28"/>
        </w:rPr>
        <w:t>ОБРАЗОВАНИЮ</w:t>
      </w:r>
    </w:p>
    <w:p w:rsidR="00323AF7" w:rsidRPr="00B55AE6" w:rsidRDefault="00323AF7" w:rsidP="00B55AE6">
      <w:pPr>
        <w:widowControl w:val="0"/>
        <w:shd w:val="clear" w:color="auto" w:fill="FFFFFF"/>
        <w:spacing w:after="0" w:line="360" w:lineRule="auto"/>
        <w:ind w:firstLine="709"/>
        <w:jc w:val="center"/>
        <w:rPr>
          <w:rFonts w:ascii="Times New Roman" w:hAnsi="Times New Roman"/>
          <w:sz w:val="28"/>
        </w:rPr>
      </w:pPr>
      <w:r w:rsidRPr="00B55AE6">
        <w:rPr>
          <w:rFonts w:ascii="Times New Roman" w:hAnsi="Times New Roman"/>
          <w:sz w:val="28"/>
        </w:rPr>
        <w:t>Государственное образовательное учреждение высшего профессионального</w:t>
      </w:r>
      <w:r w:rsidR="00B55AE6">
        <w:rPr>
          <w:rFonts w:ascii="Times New Roman" w:hAnsi="Times New Roman"/>
          <w:sz w:val="28"/>
        </w:rPr>
        <w:t xml:space="preserve"> </w:t>
      </w:r>
      <w:r w:rsidRPr="00B55AE6">
        <w:rPr>
          <w:rFonts w:ascii="Times New Roman" w:hAnsi="Times New Roman"/>
          <w:sz w:val="28"/>
        </w:rPr>
        <w:t>образования</w:t>
      </w:r>
    </w:p>
    <w:p w:rsidR="00323AF7" w:rsidRPr="00B55AE6" w:rsidRDefault="00323AF7" w:rsidP="00B55AE6">
      <w:pPr>
        <w:widowControl w:val="0"/>
        <w:shd w:val="clear" w:color="auto" w:fill="FFFFFF"/>
        <w:spacing w:after="0" w:line="360" w:lineRule="auto"/>
        <w:ind w:firstLine="709"/>
        <w:jc w:val="center"/>
        <w:rPr>
          <w:rFonts w:ascii="Times New Roman" w:hAnsi="Times New Roman"/>
          <w:sz w:val="28"/>
        </w:rPr>
      </w:pPr>
      <w:r w:rsidRPr="00B55AE6">
        <w:rPr>
          <w:rFonts w:ascii="Times New Roman" w:hAnsi="Times New Roman"/>
          <w:b/>
          <w:sz w:val="28"/>
        </w:rPr>
        <w:t>РОССИЙСКИЙ</w:t>
      </w:r>
      <w:r w:rsidRPr="00B55AE6">
        <w:rPr>
          <w:rFonts w:ascii="Times New Roman" w:hAnsi="Times New Roman"/>
          <w:sz w:val="28"/>
        </w:rPr>
        <w:t xml:space="preserve"> </w:t>
      </w:r>
      <w:r w:rsidRPr="00B55AE6">
        <w:rPr>
          <w:rFonts w:ascii="Times New Roman" w:hAnsi="Times New Roman"/>
          <w:b/>
          <w:bCs/>
          <w:sz w:val="28"/>
        </w:rPr>
        <w:t>ГОСУДАРСТВЕННЫЙ ГУМАНИТАРНЫЙ УНИВЕРСИТЕТ</w:t>
      </w:r>
    </w:p>
    <w:p w:rsidR="00323AF7" w:rsidRPr="00B55AE6" w:rsidRDefault="00323AF7" w:rsidP="00B55AE6">
      <w:pPr>
        <w:widowControl w:val="0"/>
        <w:shd w:val="clear" w:color="auto" w:fill="FFFFFF"/>
        <w:spacing w:after="0" w:line="360" w:lineRule="auto"/>
        <w:ind w:firstLine="709"/>
        <w:jc w:val="center"/>
        <w:rPr>
          <w:rFonts w:ascii="Times New Roman" w:hAnsi="Times New Roman"/>
          <w:sz w:val="28"/>
        </w:rPr>
      </w:pPr>
      <w:r w:rsidRPr="00B55AE6">
        <w:rPr>
          <w:rFonts w:ascii="Times New Roman" w:hAnsi="Times New Roman"/>
          <w:sz w:val="28"/>
        </w:rPr>
        <w:t>ИНСТИТУТ ЭКОНОМИКИ, УПРАВЛЕНИЯ И ПРАВА ФАКУЛЬТЕТ</w:t>
      </w:r>
      <w:r w:rsidR="00B55AE6">
        <w:rPr>
          <w:rFonts w:ascii="Times New Roman" w:hAnsi="Times New Roman"/>
          <w:sz w:val="28"/>
        </w:rPr>
        <w:t xml:space="preserve"> </w:t>
      </w:r>
      <w:r w:rsidRPr="00B55AE6">
        <w:rPr>
          <w:rFonts w:ascii="Times New Roman" w:hAnsi="Times New Roman"/>
          <w:sz w:val="28"/>
        </w:rPr>
        <w:t>УПРАВЛЕНИЯ</w:t>
      </w:r>
    </w:p>
    <w:p w:rsidR="00535273" w:rsidRPr="00B55AE6" w:rsidRDefault="00535273" w:rsidP="00B55AE6">
      <w:pPr>
        <w:widowControl w:val="0"/>
        <w:shd w:val="clear" w:color="auto" w:fill="FFFFFF"/>
        <w:spacing w:after="0" w:line="360" w:lineRule="auto"/>
        <w:ind w:firstLine="709"/>
        <w:jc w:val="both"/>
        <w:rPr>
          <w:rFonts w:ascii="Times New Roman" w:hAnsi="Times New Roman"/>
          <w:sz w:val="28"/>
        </w:rPr>
      </w:pPr>
    </w:p>
    <w:p w:rsidR="00535273" w:rsidRPr="00B55AE6" w:rsidRDefault="00535273" w:rsidP="00B55AE6">
      <w:pPr>
        <w:widowControl w:val="0"/>
        <w:shd w:val="clear" w:color="auto" w:fill="FFFFFF"/>
        <w:spacing w:after="0" w:line="360" w:lineRule="auto"/>
        <w:ind w:firstLine="709"/>
        <w:jc w:val="both"/>
        <w:rPr>
          <w:rFonts w:ascii="Times New Roman" w:hAnsi="Times New Roman"/>
          <w:sz w:val="28"/>
        </w:rPr>
      </w:pPr>
    </w:p>
    <w:p w:rsidR="00323AF7" w:rsidRPr="00B55AE6" w:rsidRDefault="00323AF7" w:rsidP="00B55AE6">
      <w:pPr>
        <w:pStyle w:val="a3"/>
        <w:spacing w:line="360" w:lineRule="auto"/>
        <w:ind w:firstLine="709"/>
        <w:jc w:val="both"/>
        <w:rPr>
          <w:rStyle w:val="a5"/>
          <w:sz w:val="28"/>
        </w:rPr>
      </w:pPr>
      <w:r w:rsidRPr="00B55AE6">
        <w:rPr>
          <w:rStyle w:val="a5"/>
          <w:sz w:val="28"/>
        </w:rPr>
        <w:t>Евдокимова Екатерина Алексеевна</w:t>
      </w:r>
    </w:p>
    <w:p w:rsidR="00535273" w:rsidRDefault="00535273" w:rsidP="00B55AE6">
      <w:pPr>
        <w:pStyle w:val="a3"/>
        <w:spacing w:line="360" w:lineRule="auto"/>
        <w:ind w:firstLine="709"/>
        <w:jc w:val="both"/>
        <w:rPr>
          <w:rStyle w:val="a5"/>
          <w:sz w:val="28"/>
        </w:rPr>
      </w:pPr>
    </w:p>
    <w:p w:rsidR="00B55AE6" w:rsidRDefault="00B55AE6" w:rsidP="00B55AE6">
      <w:pPr>
        <w:pStyle w:val="a3"/>
        <w:spacing w:line="360" w:lineRule="auto"/>
        <w:ind w:firstLine="709"/>
        <w:jc w:val="both"/>
        <w:rPr>
          <w:rStyle w:val="a5"/>
          <w:sz w:val="28"/>
        </w:rPr>
      </w:pPr>
    </w:p>
    <w:p w:rsidR="00B55AE6" w:rsidRDefault="00B55AE6" w:rsidP="00B55AE6">
      <w:pPr>
        <w:pStyle w:val="a3"/>
        <w:spacing w:line="360" w:lineRule="auto"/>
        <w:ind w:firstLine="709"/>
        <w:jc w:val="both"/>
        <w:rPr>
          <w:rStyle w:val="a5"/>
          <w:sz w:val="28"/>
        </w:rPr>
      </w:pPr>
    </w:p>
    <w:p w:rsidR="00323AF7" w:rsidRPr="00B55AE6" w:rsidRDefault="00323AF7" w:rsidP="00B55AE6">
      <w:pPr>
        <w:pStyle w:val="a3"/>
        <w:spacing w:line="360" w:lineRule="auto"/>
        <w:ind w:firstLine="709"/>
        <w:jc w:val="center"/>
        <w:rPr>
          <w:rStyle w:val="a7"/>
          <w:sz w:val="28"/>
        </w:rPr>
      </w:pPr>
      <w:r w:rsidRPr="00B55AE6">
        <w:rPr>
          <w:rStyle w:val="a7"/>
          <w:sz w:val="28"/>
        </w:rPr>
        <w:t>Контрольная работа</w:t>
      </w:r>
    </w:p>
    <w:p w:rsidR="00323AF7" w:rsidRPr="00B55AE6" w:rsidRDefault="00323AF7" w:rsidP="00B55AE6">
      <w:pPr>
        <w:widowControl w:val="0"/>
        <w:shd w:val="clear" w:color="auto" w:fill="FFFFFF"/>
        <w:spacing w:after="0" w:line="360" w:lineRule="auto"/>
        <w:ind w:firstLine="709"/>
        <w:jc w:val="center"/>
        <w:rPr>
          <w:rFonts w:ascii="Times New Roman" w:hAnsi="Times New Roman"/>
          <w:sz w:val="28"/>
        </w:rPr>
      </w:pPr>
      <w:r w:rsidRPr="00B55AE6">
        <w:rPr>
          <w:rFonts w:ascii="Times New Roman" w:hAnsi="Times New Roman"/>
          <w:sz w:val="28"/>
        </w:rPr>
        <w:t>по «</w:t>
      </w:r>
      <w:r w:rsidR="00535273" w:rsidRPr="00B55AE6">
        <w:rPr>
          <w:rFonts w:ascii="Times New Roman" w:hAnsi="Times New Roman"/>
          <w:sz w:val="28"/>
        </w:rPr>
        <w:t>Финансы бюджетных учреждений</w:t>
      </w:r>
      <w:r w:rsidRPr="00B55AE6">
        <w:rPr>
          <w:rFonts w:ascii="Times New Roman" w:hAnsi="Times New Roman"/>
          <w:sz w:val="28"/>
        </w:rPr>
        <w:t>»</w:t>
      </w:r>
    </w:p>
    <w:p w:rsidR="00323AF7" w:rsidRPr="00B55AE6" w:rsidRDefault="00323AF7" w:rsidP="00B55AE6">
      <w:pPr>
        <w:widowControl w:val="0"/>
        <w:shd w:val="clear" w:color="auto" w:fill="FFFFFF"/>
        <w:spacing w:after="0" w:line="360" w:lineRule="auto"/>
        <w:ind w:firstLine="709"/>
        <w:jc w:val="center"/>
        <w:rPr>
          <w:rFonts w:ascii="Times New Roman" w:hAnsi="Times New Roman"/>
          <w:sz w:val="28"/>
        </w:rPr>
      </w:pPr>
      <w:r w:rsidRPr="00B55AE6">
        <w:rPr>
          <w:rFonts w:ascii="Times New Roman" w:hAnsi="Times New Roman"/>
          <w:sz w:val="28"/>
        </w:rPr>
        <w:t>студента 4 -го курса заочной формы обучения</w:t>
      </w:r>
    </w:p>
    <w:p w:rsidR="00323AF7" w:rsidRPr="00B55AE6" w:rsidRDefault="00323AF7" w:rsidP="00B55AE6">
      <w:pPr>
        <w:widowControl w:val="0"/>
        <w:shd w:val="clear" w:color="auto" w:fill="FFFFFF"/>
        <w:spacing w:after="0" w:line="360" w:lineRule="auto"/>
        <w:ind w:firstLine="709"/>
        <w:jc w:val="center"/>
        <w:rPr>
          <w:rFonts w:ascii="Times New Roman" w:hAnsi="Times New Roman"/>
          <w:sz w:val="28"/>
        </w:rPr>
      </w:pPr>
      <w:r w:rsidRPr="00B55AE6">
        <w:rPr>
          <w:rFonts w:ascii="Times New Roman" w:hAnsi="Times New Roman"/>
          <w:sz w:val="28"/>
        </w:rPr>
        <w:t>специальность 060800 «Экономика и управление»</w:t>
      </w:r>
    </w:p>
    <w:p w:rsidR="00323AF7" w:rsidRPr="00B55AE6" w:rsidRDefault="00323AF7" w:rsidP="00B55AE6">
      <w:pPr>
        <w:widowControl w:val="0"/>
        <w:shd w:val="clear" w:color="auto" w:fill="FFFFFF"/>
        <w:spacing w:after="0" w:line="360" w:lineRule="auto"/>
        <w:ind w:firstLine="709"/>
        <w:jc w:val="both"/>
        <w:rPr>
          <w:rFonts w:ascii="Times New Roman" w:hAnsi="Times New Roman"/>
          <w:sz w:val="28"/>
        </w:rPr>
      </w:pPr>
    </w:p>
    <w:p w:rsidR="00323AF7" w:rsidRPr="00B55AE6" w:rsidRDefault="00323AF7" w:rsidP="00B55AE6">
      <w:pPr>
        <w:widowControl w:val="0"/>
        <w:shd w:val="clear" w:color="auto" w:fill="FFFFFF"/>
        <w:spacing w:after="0" w:line="360" w:lineRule="auto"/>
        <w:ind w:firstLine="709"/>
        <w:jc w:val="both"/>
        <w:rPr>
          <w:rFonts w:ascii="Times New Roman" w:hAnsi="Times New Roman"/>
          <w:sz w:val="28"/>
        </w:rPr>
      </w:pPr>
    </w:p>
    <w:p w:rsidR="00323AF7" w:rsidRPr="00B55AE6" w:rsidRDefault="00323AF7" w:rsidP="00B55AE6">
      <w:pPr>
        <w:pStyle w:val="a3"/>
        <w:spacing w:line="360" w:lineRule="auto"/>
        <w:ind w:firstLine="709"/>
        <w:jc w:val="both"/>
        <w:rPr>
          <w:rStyle w:val="a7"/>
          <w:sz w:val="28"/>
        </w:rPr>
      </w:pPr>
      <w:r w:rsidRPr="00B55AE6">
        <w:rPr>
          <w:rStyle w:val="a7"/>
          <w:sz w:val="28"/>
        </w:rPr>
        <w:t>Руководитель</w:t>
      </w:r>
    </w:p>
    <w:p w:rsidR="00323AF7" w:rsidRPr="00B55AE6" w:rsidRDefault="00323AF7" w:rsidP="00B55AE6">
      <w:pPr>
        <w:pStyle w:val="a3"/>
        <w:spacing w:line="360" w:lineRule="auto"/>
        <w:ind w:firstLine="709"/>
        <w:jc w:val="both"/>
        <w:rPr>
          <w:rStyle w:val="a5"/>
          <w:sz w:val="28"/>
        </w:rPr>
      </w:pPr>
      <w:r w:rsidRPr="00B55AE6">
        <w:rPr>
          <w:rStyle w:val="a5"/>
          <w:sz w:val="28"/>
        </w:rPr>
        <w:t>Кушнаренко Т. Л.</w:t>
      </w:r>
      <w:r w:rsidR="00B55AE6">
        <w:rPr>
          <w:rStyle w:val="a5"/>
          <w:sz w:val="28"/>
        </w:rPr>
        <w:t xml:space="preserve"> </w:t>
      </w:r>
    </w:p>
    <w:p w:rsidR="00323AF7" w:rsidRPr="00B55AE6" w:rsidRDefault="00323AF7" w:rsidP="00B55AE6">
      <w:pPr>
        <w:pStyle w:val="a3"/>
        <w:spacing w:line="360" w:lineRule="auto"/>
        <w:ind w:firstLine="709"/>
        <w:jc w:val="both"/>
        <w:rPr>
          <w:sz w:val="28"/>
        </w:rPr>
      </w:pPr>
    </w:p>
    <w:p w:rsidR="00323AF7" w:rsidRPr="00B55AE6" w:rsidRDefault="00323AF7" w:rsidP="00B55AE6">
      <w:pPr>
        <w:pStyle w:val="a3"/>
        <w:spacing w:line="360" w:lineRule="auto"/>
        <w:ind w:firstLine="709"/>
        <w:jc w:val="both"/>
        <w:rPr>
          <w:sz w:val="28"/>
        </w:rPr>
      </w:pPr>
    </w:p>
    <w:p w:rsidR="00535273" w:rsidRPr="00B55AE6" w:rsidRDefault="00535273" w:rsidP="00B55AE6">
      <w:pPr>
        <w:pStyle w:val="a3"/>
        <w:spacing w:line="360" w:lineRule="auto"/>
        <w:ind w:firstLine="709"/>
        <w:jc w:val="both"/>
        <w:rPr>
          <w:rStyle w:val="a4"/>
          <w:sz w:val="28"/>
        </w:rPr>
      </w:pPr>
    </w:p>
    <w:p w:rsidR="00535273" w:rsidRPr="00B55AE6" w:rsidRDefault="00535273" w:rsidP="00B55AE6">
      <w:pPr>
        <w:pStyle w:val="a3"/>
        <w:spacing w:line="360" w:lineRule="auto"/>
        <w:ind w:firstLine="709"/>
        <w:jc w:val="both"/>
        <w:rPr>
          <w:rStyle w:val="a4"/>
          <w:sz w:val="28"/>
        </w:rPr>
      </w:pPr>
    </w:p>
    <w:p w:rsidR="00535273" w:rsidRPr="00B55AE6" w:rsidRDefault="00535273" w:rsidP="00B55AE6">
      <w:pPr>
        <w:pStyle w:val="a3"/>
        <w:spacing w:line="360" w:lineRule="auto"/>
        <w:ind w:firstLine="709"/>
        <w:jc w:val="both"/>
        <w:rPr>
          <w:rStyle w:val="a4"/>
          <w:sz w:val="28"/>
        </w:rPr>
      </w:pPr>
    </w:p>
    <w:p w:rsidR="00535273" w:rsidRPr="00B55AE6" w:rsidRDefault="00535273" w:rsidP="00B55AE6">
      <w:pPr>
        <w:pStyle w:val="a3"/>
        <w:spacing w:line="360" w:lineRule="auto"/>
        <w:ind w:firstLine="709"/>
        <w:jc w:val="both"/>
        <w:rPr>
          <w:rStyle w:val="a4"/>
          <w:sz w:val="28"/>
        </w:rPr>
      </w:pPr>
    </w:p>
    <w:p w:rsidR="00535273" w:rsidRPr="00B55AE6" w:rsidRDefault="00535273" w:rsidP="00B55AE6">
      <w:pPr>
        <w:pStyle w:val="a3"/>
        <w:spacing w:line="360" w:lineRule="auto"/>
        <w:ind w:firstLine="709"/>
        <w:jc w:val="both"/>
        <w:rPr>
          <w:rStyle w:val="a4"/>
          <w:sz w:val="28"/>
        </w:rPr>
      </w:pPr>
    </w:p>
    <w:p w:rsidR="00323AF7" w:rsidRPr="00B55AE6" w:rsidRDefault="00323AF7" w:rsidP="00B55AE6">
      <w:pPr>
        <w:pStyle w:val="a3"/>
        <w:spacing w:line="360" w:lineRule="auto"/>
        <w:ind w:firstLine="709"/>
        <w:jc w:val="center"/>
        <w:rPr>
          <w:rStyle w:val="a7"/>
          <w:sz w:val="28"/>
        </w:rPr>
      </w:pPr>
      <w:r w:rsidRPr="00B55AE6">
        <w:rPr>
          <w:rStyle w:val="a5"/>
          <w:sz w:val="28"/>
        </w:rPr>
        <w:t>Москва</w:t>
      </w:r>
      <w:r w:rsidR="00457043" w:rsidRPr="00B55AE6">
        <w:rPr>
          <w:rStyle w:val="a7"/>
          <w:sz w:val="28"/>
        </w:rPr>
        <w:t xml:space="preserve"> 2010</w:t>
      </w:r>
    </w:p>
    <w:p w:rsidR="00711C89" w:rsidRPr="00B55AE6" w:rsidRDefault="00B55AE6" w:rsidP="00B55AE6">
      <w:pPr>
        <w:widowControl w:val="0"/>
        <w:spacing w:after="0" w:line="360" w:lineRule="auto"/>
        <w:ind w:firstLine="709"/>
        <w:jc w:val="both"/>
        <w:rPr>
          <w:rFonts w:ascii="Times New Roman" w:hAnsi="Times New Roman"/>
          <w:b/>
          <w:i/>
          <w:sz w:val="28"/>
          <w:szCs w:val="28"/>
        </w:rPr>
      </w:pPr>
      <w:r>
        <w:rPr>
          <w:rFonts w:ascii="Times New Roman" w:hAnsi="Times New Roman"/>
          <w:sz w:val="28"/>
          <w:szCs w:val="28"/>
        </w:rPr>
        <w:br w:type="page"/>
      </w:r>
      <w:r w:rsidR="00711C89" w:rsidRPr="00B55AE6">
        <w:rPr>
          <w:rFonts w:ascii="Times New Roman" w:hAnsi="Times New Roman"/>
          <w:b/>
          <w:i/>
          <w:sz w:val="28"/>
          <w:szCs w:val="28"/>
        </w:rPr>
        <w:lastRenderedPageBreak/>
        <w:t>Составление смет</w:t>
      </w:r>
    </w:p>
    <w:p w:rsidR="00B55AE6" w:rsidRDefault="00B55AE6" w:rsidP="00B55AE6">
      <w:pPr>
        <w:widowControl w:val="0"/>
        <w:spacing w:after="0" w:line="360" w:lineRule="auto"/>
        <w:ind w:firstLine="709"/>
        <w:jc w:val="both"/>
        <w:rPr>
          <w:rFonts w:ascii="Times New Roman" w:hAnsi="Times New Roman"/>
          <w:sz w:val="28"/>
          <w:szCs w:val="28"/>
        </w:rPr>
      </w:pPr>
    </w:p>
    <w:p w:rsidR="00711C89"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 xml:space="preserve">Показатели бюджетной сметы, устанавливающие объем и распределение направлений расходования, формируются: </w:t>
      </w:r>
    </w:p>
    <w:p w:rsidR="00711C89" w:rsidRPr="00B55AE6" w:rsidRDefault="00711C89" w:rsidP="00B55AE6">
      <w:pPr>
        <w:pStyle w:val="a6"/>
        <w:widowControl w:val="0"/>
        <w:numPr>
          <w:ilvl w:val="0"/>
          <w:numId w:val="1"/>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на период одного финансового года в соответствии с лимитами бюджетных обязательств по расходам бюджета на принятие и (или) исполнение бюджетных обязательств по обеспечению выполнения функций учреждения;</w:t>
      </w:r>
    </w:p>
    <w:p w:rsidR="00711C89" w:rsidRPr="00B55AE6" w:rsidRDefault="00711C89" w:rsidP="00B55AE6">
      <w:pPr>
        <w:pStyle w:val="a6"/>
        <w:widowControl w:val="0"/>
        <w:numPr>
          <w:ilvl w:val="0"/>
          <w:numId w:val="1"/>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в разрезе кодов классификации расходов бюджетов бюджетной классификации Российской Федерации с детализацией до кодов статей (подстатей) классификации операций сектора государственного управления.</w:t>
      </w:r>
    </w:p>
    <w:p w:rsidR="00A75F3F"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 xml:space="preserve">Учитывая изложенное, а также принимая во внимание положения статьи 70 Бюджетного кодекса РФ, можно сделать вывод о том, что в бюджетную смету не включаются расходы по предоставлению межбюджетных трансфертов, субсидий (субвенций) юридическим и физическим лицам, расходов по обслуживанию государственного (муниципального) долга, расходов по погашению бюджетных кредитов, покупке ценных бумаг, других расходов, не связанных с обеспечением выполнения функций бюджетного учреждения. </w:t>
      </w:r>
    </w:p>
    <w:p w:rsidR="00A75F3F"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 xml:space="preserve">Вместе с тем при формировании показателей бюджетной сметы с детализацией до кодов статей (подстатей) классификации операций сектора государственного управления недопустим вариант составления бюджетной сметы, в котором указанная детализация заканчивается на каком-либо группировочном коде классификации операций сектора государственного управления. </w:t>
      </w:r>
    </w:p>
    <w:p w:rsidR="00A75F3F"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Так, например, указание в бюджетной смете объемов и направлений расходования бюджетных средств на оплату работ, услуг, оказываемых бюджетному учреждению, только по коду статьи классификаций операций сектора государственного управления 220 «Оплата работ</w:t>
      </w:r>
      <w:r w:rsidR="00A75F3F" w:rsidRPr="00B55AE6">
        <w:rPr>
          <w:rFonts w:ascii="Times New Roman" w:hAnsi="Times New Roman"/>
          <w:sz w:val="28"/>
          <w:szCs w:val="28"/>
        </w:rPr>
        <w:t>, услуг» является недопустимым.</w:t>
      </w:r>
    </w:p>
    <w:p w:rsidR="00A75F3F"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Расходы по указанной статье обязательно детализируются по соответствующим подстатьям классификации операций сектор</w:t>
      </w:r>
      <w:r w:rsidR="00A75F3F" w:rsidRPr="00B55AE6">
        <w:rPr>
          <w:rFonts w:ascii="Times New Roman" w:hAnsi="Times New Roman"/>
          <w:sz w:val="28"/>
          <w:szCs w:val="28"/>
        </w:rPr>
        <w:t xml:space="preserve">а государственного управления. </w:t>
      </w:r>
    </w:p>
    <w:p w:rsidR="00A75F3F"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 xml:space="preserve">При этом в целях ведения аналитического учета главный распорядитель, распорядитель средств бюджета, учреждение вправе дополнительно детализировать показатели бюджетной сметы по кодам аналитических показателей. </w:t>
      </w:r>
    </w:p>
    <w:p w:rsidR="00711C89"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 xml:space="preserve">Так, например, расходы бюджетного учреждения на оплату коммунальных услуг, отражаемые по коду классификации операций сектора государственного управления 223 «Коммунальные услуги», можно разделить на: </w:t>
      </w:r>
    </w:p>
    <w:p w:rsidR="00711C89" w:rsidRPr="00B55AE6" w:rsidRDefault="00711C89" w:rsidP="00B55AE6">
      <w:pPr>
        <w:pStyle w:val="a6"/>
        <w:widowControl w:val="0"/>
        <w:numPr>
          <w:ilvl w:val="0"/>
          <w:numId w:val="2"/>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оплату услуг по отоплению и горячему водоснабжению;</w:t>
      </w:r>
    </w:p>
    <w:p w:rsidR="00711C89" w:rsidRPr="00B55AE6" w:rsidRDefault="00711C89" w:rsidP="00B55AE6">
      <w:pPr>
        <w:pStyle w:val="a6"/>
        <w:widowControl w:val="0"/>
        <w:numPr>
          <w:ilvl w:val="0"/>
          <w:numId w:val="2"/>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оплату услуг по холодному водоснабжению;</w:t>
      </w:r>
    </w:p>
    <w:p w:rsidR="00711C89" w:rsidRPr="00B55AE6" w:rsidRDefault="00711C89" w:rsidP="00B55AE6">
      <w:pPr>
        <w:pStyle w:val="a6"/>
        <w:widowControl w:val="0"/>
        <w:numPr>
          <w:ilvl w:val="0"/>
          <w:numId w:val="2"/>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оплату услуг по газоснабжению;</w:t>
      </w:r>
    </w:p>
    <w:p w:rsidR="00711C89" w:rsidRPr="00B55AE6" w:rsidRDefault="00711C89" w:rsidP="00B55AE6">
      <w:pPr>
        <w:pStyle w:val="a6"/>
        <w:widowControl w:val="0"/>
        <w:numPr>
          <w:ilvl w:val="0"/>
          <w:numId w:val="2"/>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оплату услуг по предоставлению электроэнергии;</w:t>
      </w:r>
    </w:p>
    <w:p w:rsidR="00711C89" w:rsidRPr="00B55AE6" w:rsidRDefault="00711C89" w:rsidP="00B55AE6">
      <w:pPr>
        <w:pStyle w:val="a6"/>
        <w:widowControl w:val="0"/>
        <w:numPr>
          <w:ilvl w:val="0"/>
          <w:numId w:val="2"/>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прочие расходы на оплату коммунальных услуг.</w:t>
      </w:r>
    </w:p>
    <w:p w:rsidR="008376CA"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Разумеется, указанным типам расходов присваиваются соответствующие аналитические</w:t>
      </w:r>
      <w:r w:rsidR="00B55AE6">
        <w:rPr>
          <w:rFonts w:ascii="Times New Roman" w:hAnsi="Times New Roman"/>
          <w:sz w:val="28"/>
          <w:szCs w:val="28"/>
        </w:rPr>
        <w:t xml:space="preserve"> </w:t>
      </w:r>
      <w:r w:rsidR="008376CA" w:rsidRPr="00B55AE6">
        <w:rPr>
          <w:rFonts w:ascii="Times New Roman" w:hAnsi="Times New Roman"/>
          <w:sz w:val="28"/>
          <w:szCs w:val="28"/>
        </w:rPr>
        <w:t xml:space="preserve">коды. </w:t>
      </w:r>
    </w:p>
    <w:p w:rsidR="008376CA"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Соответствие показателей бюджетной сметы лимитам бюджетных обязательств означает, что сумма объемов расходов, отражаемых по аналитическим кодам, кодам статей (подстатей) классификации операций сектора государственного управления, равна объему лимитов бюджетных обязательств, доведенному до бюджетного учреждения по соответствующему коду к</w:t>
      </w:r>
      <w:r w:rsidR="008376CA" w:rsidRPr="00B55AE6">
        <w:rPr>
          <w:rFonts w:ascii="Times New Roman" w:hAnsi="Times New Roman"/>
          <w:sz w:val="28"/>
          <w:szCs w:val="28"/>
        </w:rPr>
        <w:t>лассификации расходов бюджетов.</w:t>
      </w:r>
    </w:p>
    <w:p w:rsidR="008376CA"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Возвращаясь к вышеуказанному примеру, сумма объемов расходов по каждому типу коммунальных услуг должна быть равна объему лимитов бюджетных обязательств, доведенному до бюджетного учреждения по коду классификации операций сектора государственного управл</w:t>
      </w:r>
      <w:r w:rsidR="008376CA" w:rsidRPr="00B55AE6">
        <w:rPr>
          <w:rFonts w:ascii="Times New Roman" w:hAnsi="Times New Roman"/>
          <w:sz w:val="28"/>
          <w:szCs w:val="28"/>
        </w:rPr>
        <w:t>ения 223 «Коммунальные услуги».</w:t>
      </w:r>
    </w:p>
    <w:p w:rsidR="008376CA"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 xml:space="preserve">Форма бюджетной сметы должна содержать следующие обязательные </w:t>
      </w:r>
    </w:p>
    <w:p w:rsidR="00711C89"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 xml:space="preserve">реквизиты: </w:t>
      </w:r>
    </w:p>
    <w:p w:rsidR="00711C89" w:rsidRPr="00B55AE6" w:rsidRDefault="00711C89" w:rsidP="00B55AE6">
      <w:pPr>
        <w:pStyle w:val="a6"/>
        <w:widowControl w:val="0"/>
        <w:numPr>
          <w:ilvl w:val="0"/>
          <w:numId w:val="3"/>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гриф утверждения, содержащий подпись (и ее расшифровку) соответствующего руководителя, уполномоченного утверждать смету учреждения (свод смет учреждений), и дату утверждения;</w:t>
      </w:r>
    </w:p>
    <w:p w:rsidR="00711C89" w:rsidRPr="00B55AE6" w:rsidRDefault="00711C89" w:rsidP="00B55AE6">
      <w:pPr>
        <w:pStyle w:val="a6"/>
        <w:widowControl w:val="0"/>
        <w:numPr>
          <w:ilvl w:val="0"/>
          <w:numId w:val="3"/>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наименование формы документа;</w:t>
      </w:r>
    </w:p>
    <w:p w:rsidR="00711C89" w:rsidRPr="00B55AE6" w:rsidRDefault="00711C89" w:rsidP="00B55AE6">
      <w:pPr>
        <w:pStyle w:val="a6"/>
        <w:widowControl w:val="0"/>
        <w:numPr>
          <w:ilvl w:val="0"/>
          <w:numId w:val="3"/>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финансовый год, на который представлены содержащиеся в документе сведения;</w:t>
      </w:r>
    </w:p>
    <w:p w:rsidR="00711C89" w:rsidRPr="00B55AE6" w:rsidRDefault="00711C89" w:rsidP="00B55AE6">
      <w:pPr>
        <w:pStyle w:val="a6"/>
        <w:widowControl w:val="0"/>
        <w:numPr>
          <w:ilvl w:val="0"/>
          <w:numId w:val="3"/>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наименование учреждения, составившего документ, и его код по Общероссийскому классификатору предприятий и организаций (ОКПО) / наименование главного распорядителя (распорядителя) средств бюджета, составившего документ (свод смет учреждений);</w:t>
      </w:r>
    </w:p>
    <w:p w:rsidR="00711C89" w:rsidRPr="00B55AE6" w:rsidRDefault="00711C89" w:rsidP="00B55AE6">
      <w:pPr>
        <w:pStyle w:val="a6"/>
        <w:widowControl w:val="0"/>
        <w:numPr>
          <w:ilvl w:val="0"/>
          <w:numId w:val="3"/>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код по Сводному реестру главных распорядителей, распорядителей и получателей средств федерального бюджета по главному распорядителю средств федерального бюджета (код по СРРПБС) (для федеральных учреждений);</w:t>
      </w:r>
    </w:p>
    <w:p w:rsidR="00711C89" w:rsidRPr="00B55AE6" w:rsidRDefault="00711C89" w:rsidP="00B55AE6">
      <w:pPr>
        <w:pStyle w:val="a6"/>
        <w:widowControl w:val="0"/>
        <w:numPr>
          <w:ilvl w:val="0"/>
          <w:numId w:val="3"/>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наименование единиц измерения показателей, включаемых в смету, и их код по Общероссийскому классификатору единиц измерения (ОКЕИ);</w:t>
      </w:r>
    </w:p>
    <w:p w:rsidR="00711C89" w:rsidRPr="00B55AE6" w:rsidRDefault="00711C89" w:rsidP="00B55AE6">
      <w:pPr>
        <w:pStyle w:val="a6"/>
        <w:widowControl w:val="0"/>
        <w:numPr>
          <w:ilvl w:val="0"/>
          <w:numId w:val="3"/>
        </w:numPr>
        <w:spacing w:after="0" w:line="360" w:lineRule="auto"/>
        <w:ind w:left="0" w:firstLine="709"/>
        <w:jc w:val="both"/>
        <w:rPr>
          <w:rFonts w:ascii="Times New Roman" w:hAnsi="Times New Roman"/>
          <w:sz w:val="28"/>
          <w:szCs w:val="28"/>
        </w:rPr>
      </w:pPr>
      <w:r w:rsidRPr="00B55AE6">
        <w:rPr>
          <w:rFonts w:ascii="Times New Roman" w:hAnsi="Times New Roman"/>
          <w:sz w:val="28"/>
          <w:szCs w:val="28"/>
        </w:rPr>
        <w:t>содержательную и оформляющую части.</w:t>
      </w:r>
    </w:p>
    <w:p w:rsidR="008376CA"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Содержательная часть формы сметы должна представляться в виде таблицы, содержащей коды строк, наименования направлений расходования средств бюджета и соответствующих им кодов классификации расходов бюджетов бюджетной классификации Российской Федерации, а также</w:t>
      </w:r>
      <w:r w:rsidR="008376CA" w:rsidRPr="00B55AE6">
        <w:rPr>
          <w:rFonts w:ascii="Times New Roman" w:hAnsi="Times New Roman"/>
          <w:sz w:val="28"/>
          <w:szCs w:val="28"/>
        </w:rPr>
        <w:t xml:space="preserve"> суммы по каждому направлению. </w:t>
      </w:r>
    </w:p>
    <w:p w:rsidR="00711C89"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 xml:space="preserve">Оформляющая часть формы сметы должна содержать подписи (с расшифровкой) должностных лиц, ответственных за содержащиеся в смете данные: руководителя учреждения, руководителя планово-финансовой службы учреждения или иного уполномоченного руководителем лица, исполнителя документа, а также дату подписания (подготовки) сметы (свода смет учреждений). </w:t>
      </w:r>
    </w:p>
    <w:p w:rsidR="00711C89" w:rsidRPr="00B55AE6" w:rsidRDefault="00711C89"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В случае реорганизации бюджетная смета реорганизуемого учреждения составляется в порядке, установленном главным распорядителем средств бюджета, в ведение которого перешло реорганизуемое учреждение, на период текущего финансового года и в соответствии с доведенными бюджетному учреждению в установленном порядке лимитами бюджетных обязательств.</w:t>
      </w:r>
    </w:p>
    <w:p w:rsidR="00A1129F" w:rsidRDefault="00A1129F" w:rsidP="00B55AE6">
      <w:pPr>
        <w:widowControl w:val="0"/>
        <w:spacing w:after="0" w:line="360" w:lineRule="auto"/>
        <w:ind w:firstLine="709"/>
        <w:jc w:val="both"/>
        <w:rPr>
          <w:rFonts w:ascii="Times New Roman" w:hAnsi="Times New Roman"/>
          <w:sz w:val="28"/>
          <w:szCs w:val="28"/>
        </w:rPr>
      </w:pPr>
      <w:r w:rsidRPr="00B55AE6">
        <w:rPr>
          <w:rFonts w:ascii="Times New Roman" w:hAnsi="Times New Roman"/>
          <w:sz w:val="28"/>
          <w:szCs w:val="28"/>
        </w:rPr>
        <w:t>Оформить поквартальную смету бюджетного финансирования по статьям расходов; сделать запись хозяйственных операций по фактической смете; сделать запись хозяйственных операций по использованию имущества, приобретенного по смете; заполнить баланс доходов и расходов и приложения к балансу (по основным средствам и иным материальным ценностям).</w:t>
      </w:r>
    </w:p>
    <w:p w:rsidR="00B55AE6" w:rsidRPr="00B55AE6" w:rsidRDefault="00B55AE6" w:rsidP="00B55AE6">
      <w:pPr>
        <w:widowControl w:val="0"/>
        <w:spacing w:after="0" w:line="360" w:lineRule="auto"/>
        <w:ind w:firstLine="709"/>
        <w:jc w:val="both"/>
        <w:rPr>
          <w:rFonts w:ascii="Times New Roman" w:hAnsi="Times New Roman"/>
          <w:sz w:val="28"/>
          <w:szCs w:val="28"/>
        </w:rPr>
      </w:pP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4"/>
        <w:gridCol w:w="4692"/>
        <w:gridCol w:w="2539"/>
      </w:tblGrid>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Номер</w:t>
            </w:r>
            <w:r w:rsidR="00B55AE6" w:rsidRPr="00B55AE6">
              <w:rPr>
                <w:rFonts w:ascii="Times New Roman" w:hAnsi="Times New Roman"/>
                <w:sz w:val="20"/>
                <w:szCs w:val="20"/>
              </w:rPr>
              <w:t xml:space="preserve"> </w:t>
            </w:r>
            <w:r w:rsidRPr="00B55AE6">
              <w:rPr>
                <w:rFonts w:ascii="Times New Roman" w:hAnsi="Times New Roman"/>
                <w:sz w:val="20"/>
                <w:szCs w:val="20"/>
              </w:rPr>
              <w:t>п/п</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Показатель или операция</w:t>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Количество</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средств</w:t>
            </w:r>
            <w:r w:rsidR="00B55AE6" w:rsidRPr="00B55AE6">
              <w:rPr>
                <w:rFonts w:ascii="Times New Roman" w:hAnsi="Times New Roman"/>
                <w:sz w:val="20"/>
                <w:szCs w:val="20"/>
              </w:rPr>
              <w:t xml:space="preserve"> </w:t>
            </w:r>
            <w:r w:rsidRPr="00B55AE6">
              <w:rPr>
                <w:rFonts w:ascii="Times New Roman" w:hAnsi="Times New Roman"/>
                <w:sz w:val="20"/>
                <w:szCs w:val="20"/>
              </w:rPr>
              <w:t>в</w:t>
            </w:r>
            <w:r w:rsidR="00B55AE6" w:rsidRPr="00B55AE6">
              <w:rPr>
                <w:rFonts w:ascii="Times New Roman" w:hAnsi="Times New Roman"/>
                <w:sz w:val="20"/>
                <w:szCs w:val="20"/>
              </w:rPr>
              <w:t xml:space="preserve"> </w:t>
            </w:r>
            <w:r w:rsidRPr="00B55AE6">
              <w:rPr>
                <w:rFonts w:ascii="Times New Roman" w:hAnsi="Times New Roman"/>
                <w:sz w:val="20"/>
                <w:szCs w:val="20"/>
              </w:rPr>
              <w:t xml:space="preserve">бюджетную организацию за год (ден. ед., финансирование за счет бюджетных источников) </w:t>
            </w:r>
            <w:r w:rsidRPr="00B55AE6">
              <w:rPr>
                <w:rFonts w:ascii="Times New Roman" w:hAnsi="Times New Roman"/>
                <w:sz w:val="20"/>
                <w:szCs w:val="20"/>
              </w:rPr>
              <w:tab/>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2300</w:t>
            </w:r>
          </w:p>
          <w:p w:rsidR="00A1129F" w:rsidRPr="00B55AE6" w:rsidRDefault="00A1129F" w:rsidP="00B55AE6">
            <w:pPr>
              <w:widowControl w:val="0"/>
              <w:spacing w:after="0" w:line="360" w:lineRule="auto"/>
              <w:jc w:val="both"/>
              <w:rPr>
                <w:rFonts w:ascii="Times New Roman" w:hAnsi="Times New Roman"/>
                <w:sz w:val="20"/>
                <w:szCs w:val="20"/>
              </w:rPr>
            </w:pP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Из</w:t>
            </w:r>
            <w:r w:rsidR="00B55AE6" w:rsidRPr="00B55AE6">
              <w:rPr>
                <w:rFonts w:ascii="Times New Roman" w:hAnsi="Times New Roman"/>
                <w:sz w:val="20"/>
                <w:szCs w:val="20"/>
              </w:rPr>
              <w:t xml:space="preserve"> </w:t>
            </w:r>
            <w:r w:rsidRPr="00B55AE6">
              <w:rPr>
                <w:rFonts w:ascii="Times New Roman" w:hAnsi="Times New Roman"/>
                <w:sz w:val="20"/>
                <w:szCs w:val="20"/>
              </w:rPr>
              <w:t xml:space="preserve">них, в 1-й квартал </w:t>
            </w:r>
            <w:r w:rsidRPr="00B55AE6">
              <w:rPr>
                <w:rFonts w:ascii="Times New Roman" w:hAnsi="Times New Roman"/>
                <w:sz w:val="20"/>
                <w:szCs w:val="20"/>
              </w:rPr>
              <w:tab/>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20%</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 xml:space="preserve">Из них, 2-й квартал </w:t>
            </w:r>
            <w:r w:rsidRPr="00B55AE6">
              <w:rPr>
                <w:rFonts w:ascii="Times New Roman" w:hAnsi="Times New Roman"/>
                <w:sz w:val="20"/>
                <w:szCs w:val="20"/>
              </w:rPr>
              <w:tab/>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25%</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Из них, в 3-й квартал</w:t>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23%</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5.</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 xml:space="preserve">Из них, в 4-й квартал </w:t>
            </w:r>
            <w:r w:rsidRPr="00B55AE6">
              <w:rPr>
                <w:rFonts w:ascii="Times New Roman" w:hAnsi="Times New Roman"/>
                <w:sz w:val="20"/>
                <w:szCs w:val="20"/>
              </w:rPr>
              <w:tab/>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27%</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От общей суммы, поступило на заработную плату (с отчислениями по единому социальному налогу)</w:t>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18 %</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 xml:space="preserve">От общей суммы, поступило на приобретение малоценных предметов </w:t>
            </w:r>
            <w:r w:rsidRPr="00B55AE6">
              <w:rPr>
                <w:rFonts w:ascii="Times New Roman" w:hAnsi="Times New Roman"/>
                <w:sz w:val="20"/>
                <w:szCs w:val="20"/>
              </w:rPr>
              <w:tab/>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12%</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 xml:space="preserve">От общей суммы, поступило на приобретение продуктов питания </w:t>
            </w:r>
            <w:r w:rsidRPr="00B55AE6">
              <w:rPr>
                <w:rFonts w:ascii="Times New Roman" w:hAnsi="Times New Roman"/>
                <w:sz w:val="20"/>
                <w:szCs w:val="20"/>
              </w:rPr>
              <w:tab/>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17 %</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 xml:space="preserve">От общей суммы, поступило на командировочные расходы </w:t>
            </w:r>
            <w:r w:rsidRPr="00B55AE6">
              <w:rPr>
                <w:rFonts w:ascii="Times New Roman" w:hAnsi="Times New Roman"/>
                <w:sz w:val="20"/>
                <w:szCs w:val="20"/>
              </w:rPr>
              <w:tab/>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3 %</w:t>
            </w:r>
          </w:p>
          <w:p w:rsidR="00A1129F" w:rsidRPr="00B55AE6" w:rsidRDefault="00A1129F" w:rsidP="00B55AE6">
            <w:pPr>
              <w:widowControl w:val="0"/>
              <w:spacing w:after="0" w:line="360" w:lineRule="auto"/>
              <w:jc w:val="both"/>
              <w:rPr>
                <w:rFonts w:ascii="Times New Roman" w:hAnsi="Times New Roman"/>
                <w:sz w:val="20"/>
                <w:szCs w:val="20"/>
              </w:rPr>
            </w:pP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10.</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От общей суммы, поступило на оплату коммунальных услуг</w:t>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14 %</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11.</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 xml:space="preserve">От общей суммы, поступило на приобретение основных средств </w:t>
            </w:r>
            <w:r w:rsidRPr="00B55AE6">
              <w:rPr>
                <w:rFonts w:ascii="Times New Roman" w:hAnsi="Times New Roman"/>
                <w:sz w:val="20"/>
                <w:szCs w:val="20"/>
              </w:rPr>
              <w:tab/>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16 %</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12.</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От общей суммы, поступило на ремонт</w:t>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20 %</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13.</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Норма амортизационных отчислений</w:t>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13 % в год</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14.</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Израсходовано продуктов питания</w:t>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98 %</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15.</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Передано в пользование малоценных предметов со склада</w:t>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70 %</w:t>
            </w:r>
          </w:p>
        </w:tc>
      </w:tr>
      <w:tr w:rsidR="00A1129F" w:rsidRPr="00B55AE6" w:rsidTr="00B55AE6">
        <w:trPr>
          <w:trHeight w:val="329"/>
        </w:trPr>
        <w:tc>
          <w:tcPr>
            <w:tcW w:w="1484"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16.</w:t>
            </w:r>
          </w:p>
        </w:tc>
        <w:tc>
          <w:tcPr>
            <w:tcW w:w="4692"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Из них малоценные предметы, списанные в течение года</w:t>
            </w:r>
          </w:p>
        </w:tc>
        <w:tc>
          <w:tcPr>
            <w:tcW w:w="2539" w:type="dxa"/>
          </w:tcPr>
          <w:p w:rsidR="00A1129F" w:rsidRPr="00B55AE6" w:rsidRDefault="00A1129F"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85 %</w:t>
            </w:r>
          </w:p>
        </w:tc>
      </w:tr>
    </w:tbl>
    <w:p w:rsidR="00B77EFA" w:rsidRPr="00B55AE6" w:rsidRDefault="00B77EFA" w:rsidP="00B55AE6">
      <w:pPr>
        <w:widowControl w:val="0"/>
        <w:spacing w:after="0" w:line="360" w:lineRule="auto"/>
        <w:ind w:firstLine="709"/>
        <w:jc w:val="both"/>
        <w:rPr>
          <w:rFonts w:ascii="Times New Roman" w:hAnsi="Times New Roman"/>
          <w:sz w:val="28"/>
          <w:szCs w:val="24"/>
        </w:rPr>
      </w:pPr>
    </w:p>
    <w:p w:rsidR="00BD4A65" w:rsidRPr="00B55AE6" w:rsidRDefault="00BD4A65" w:rsidP="00B55AE6">
      <w:pPr>
        <w:widowControl w:val="0"/>
        <w:spacing w:after="0" w:line="360" w:lineRule="auto"/>
        <w:ind w:firstLine="709"/>
        <w:jc w:val="both"/>
        <w:rPr>
          <w:rFonts w:ascii="Times New Roman" w:hAnsi="Times New Roman"/>
          <w:i/>
          <w:sz w:val="28"/>
          <w:szCs w:val="28"/>
        </w:rPr>
      </w:pPr>
      <w:r w:rsidRPr="00B55AE6">
        <w:rPr>
          <w:rFonts w:ascii="Times New Roman" w:hAnsi="Times New Roman"/>
          <w:i/>
          <w:sz w:val="28"/>
          <w:szCs w:val="28"/>
        </w:rPr>
        <w:t>1. Оформить поквартальную смету бюджетного финансирования по статьям расходов.</w:t>
      </w:r>
    </w:p>
    <w:p w:rsidR="00B55AE6" w:rsidRDefault="00B55AE6" w:rsidP="00B55AE6">
      <w:pPr>
        <w:pStyle w:val="a9"/>
        <w:widowControl w:val="0"/>
        <w:spacing w:before="0" w:beforeAutospacing="0" w:after="0" w:afterAutospacing="0" w:line="360" w:lineRule="auto"/>
        <w:ind w:firstLine="709"/>
        <w:jc w:val="both"/>
        <w:rPr>
          <w:sz w:val="28"/>
        </w:rPr>
      </w:pPr>
    </w:p>
    <w:p w:rsidR="00B55AE6" w:rsidRDefault="00BD4A65" w:rsidP="00B55AE6">
      <w:pPr>
        <w:pStyle w:val="a9"/>
        <w:widowControl w:val="0"/>
        <w:spacing w:before="0" w:beforeAutospacing="0" w:after="0" w:afterAutospacing="0" w:line="360" w:lineRule="auto"/>
        <w:ind w:firstLine="709"/>
        <w:jc w:val="both"/>
        <w:rPr>
          <w:sz w:val="28"/>
        </w:rPr>
      </w:pPr>
      <w:r w:rsidRPr="00B55AE6">
        <w:rPr>
          <w:sz w:val="28"/>
        </w:rPr>
        <w:t xml:space="preserve">УТВЕРЖДАЮ </w:t>
      </w:r>
    </w:p>
    <w:p w:rsidR="00B55AE6" w:rsidRDefault="00BD4A65" w:rsidP="00B55AE6">
      <w:pPr>
        <w:pStyle w:val="a9"/>
        <w:widowControl w:val="0"/>
        <w:spacing w:before="0" w:beforeAutospacing="0" w:after="0" w:afterAutospacing="0" w:line="360" w:lineRule="auto"/>
        <w:ind w:firstLine="709"/>
        <w:jc w:val="both"/>
        <w:rPr>
          <w:sz w:val="28"/>
        </w:rPr>
      </w:pPr>
      <w:r w:rsidRPr="00B55AE6">
        <w:rPr>
          <w:sz w:val="28"/>
        </w:rPr>
        <w:t xml:space="preserve">Руководитель </w:t>
      </w:r>
    </w:p>
    <w:p w:rsidR="00B55AE6" w:rsidRDefault="00BD4A65" w:rsidP="00B55AE6">
      <w:pPr>
        <w:pStyle w:val="a9"/>
        <w:widowControl w:val="0"/>
        <w:spacing w:before="0" w:beforeAutospacing="0" w:after="0" w:afterAutospacing="0" w:line="360" w:lineRule="auto"/>
        <w:ind w:firstLine="709"/>
        <w:jc w:val="both"/>
        <w:rPr>
          <w:sz w:val="28"/>
        </w:rPr>
      </w:pPr>
      <w:r w:rsidRPr="00B55AE6">
        <w:rPr>
          <w:sz w:val="28"/>
        </w:rPr>
        <w:t xml:space="preserve">"______________" </w:t>
      </w:r>
    </w:p>
    <w:p w:rsidR="00B55AE6" w:rsidRDefault="00BD4A65" w:rsidP="00B55AE6">
      <w:pPr>
        <w:pStyle w:val="a9"/>
        <w:widowControl w:val="0"/>
        <w:spacing w:before="0" w:beforeAutospacing="0" w:after="0" w:afterAutospacing="0" w:line="360" w:lineRule="auto"/>
        <w:ind w:firstLine="709"/>
        <w:jc w:val="both"/>
        <w:rPr>
          <w:sz w:val="28"/>
        </w:rPr>
      </w:pPr>
      <w:r w:rsidRPr="00B55AE6">
        <w:rPr>
          <w:sz w:val="28"/>
        </w:rPr>
        <w:t xml:space="preserve">____________/__________/ </w:t>
      </w:r>
    </w:p>
    <w:p w:rsidR="00C37345" w:rsidRPr="00B55AE6" w:rsidRDefault="00BD4A65" w:rsidP="00B55AE6">
      <w:pPr>
        <w:pStyle w:val="a9"/>
        <w:widowControl w:val="0"/>
        <w:spacing w:before="0" w:beforeAutospacing="0" w:after="0" w:afterAutospacing="0" w:line="360" w:lineRule="auto"/>
        <w:ind w:firstLine="709"/>
        <w:jc w:val="both"/>
        <w:rPr>
          <w:sz w:val="28"/>
        </w:rPr>
      </w:pPr>
      <w:r w:rsidRPr="00B55AE6">
        <w:rPr>
          <w:sz w:val="28"/>
        </w:rPr>
        <w:t>"___"___________ ____ г</w:t>
      </w:r>
      <w:r w:rsidR="00B77EFA" w:rsidRPr="00B55AE6">
        <w:rPr>
          <w:sz w:val="28"/>
        </w:rPr>
        <w:t>.</w:t>
      </w:r>
    </w:p>
    <w:p w:rsidR="00BD4A65" w:rsidRPr="00B55AE6" w:rsidRDefault="00BD4A65" w:rsidP="00B55AE6">
      <w:pPr>
        <w:pStyle w:val="a9"/>
        <w:widowControl w:val="0"/>
        <w:spacing w:before="0" w:beforeAutospacing="0" w:after="0" w:afterAutospacing="0" w:line="360" w:lineRule="auto"/>
        <w:ind w:firstLine="709"/>
        <w:jc w:val="both"/>
        <w:rPr>
          <w:sz w:val="28"/>
        </w:rPr>
      </w:pPr>
      <w:r w:rsidRPr="00B55AE6">
        <w:rPr>
          <w:sz w:val="28"/>
        </w:rPr>
        <w:t xml:space="preserve">М.П. </w:t>
      </w:r>
    </w:p>
    <w:p w:rsidR="00B55AE6" w:rsidRDefault="00B55AE6" w:rsidP="00B55AE6">
      <w:pPr>
        <w:pStyle w:val="a9"/>
        <w:widowControl w:val="0"/>
        <w:spacing w:before="0" w:beforeAutospacing="0" w:after="0" w:afterAutospacing="0" w:line="360" w:lineRule="auto"/>
        <w:ind w:firstLine="709"/>
        <w:jc w:val="both"/>
        <w:rPr>
          <w:sz w:val="28"/>
        </w:rPr>
      </w:pPr>
    </w:p>
    <w:p w:rsidR="00BD4A65" w:rsidRPr="00B55AE6" w:rsidRDefault="00BD4A65" w:rsidP="00B55AE6">
      <w:pPr>
        <w:pStyle w:val="a9"/>
        <w:widowControl w:val="0"/>
        <w:spacing w:before="0" w:beforeAutospacing="0" w:after="0" w:afterAutospacing="0" w:line="360" w:lineRule="auto"/>
        <w:ind w:firstLine="709"/>
        <w:jc w:val="both"/>
        <w:rPr>
          <w:sz w:val="28"/>
        </w:rPr>
      </w:pPr>
      <w:r w:rsidRPr="00B55AE6">
        <w:rPr>
          <w:sz w:val="28"/>
        </w:rPr>
        <w:t xml:space="preserve">СМЕТА </w:t>
      </w:r>
    </w:p>
    <w:p w:rsidR="00BD4A65" w:rsidRPr="00B55AE6" w:rsidRDefault="00BD4A65" w:rsidP="00B55AE6">
      <w:pPr>
        <w:pStyle w:val="a9"/>
        <w:widowControl w:val="0"/>
        <w:tabs>
          <w:tab w:val="center" w:pos="4677"/>
          <w:tab w:val="left" w:pos="5865"/>
        </w:tabs>
        <w:spacing w:before="0" w:beforeAutospacing="0" w:after="0" w:afterAutospacing="0" w:line="360" w:lineRule="auto"/>
        <w:ind w:firstLine="709"/>
        <w:jc w:val="both"/>
        <w:rPr>
          <w:sz w:val="28"/>
        </w:rPr>
      </w:pPr>
      <w:r w:rsidRPr="00B55AE6">
        <w:rPr>
          <w:sz w:val="28"/>
        </w:rPr>
        <w:t>На</w:t>
      </w:r>
      <w:r w:rsidR="00B55AE6">
        <w:rPr>
          <w:sz w:val="28"/>
        </w:rPr>
        <w:t xml:space="preserve"> </w:t>
      </w:r>
      <w:r w:rsidRPr="00B55AE6">
        <w:rPr>
          <w:sz w:val="28"/>
        </w:rPr>
        <w:t>200</w:t>
      </w:r>
      <w:r w:rsidR="00B55AE6">
        <w:rPr>
          <w:sz w:val="28"/>
        </w:rPr>
        <w:t xml:space="preserve"> </w:t>
      </w:r>
      <w:r w:rsidRPr="00B55AE6">
        <w:rPr>
          <w:sz w:val="28"/>
        </w:rPr>
        <w:t>год</w:t>
      </w:r>
    </w:p>
    <w:p w:rsidR="00BD4A65" w:rsidRPr="00B55AE6" w:rsidRDefault="00BD4A65" w:rsidP="00B55AE6">
      <w:pPr>
        <w:pStyle w:val="HTML"/>
        <w:widowControl w:val="0"/>
        <w:spacing w:line="360" w:lineRule="auto"/>
        <w:ind w:firstLine="709"/>
        <w:jc w:val="both"/>
        <w:rPr>
          <w:rStyle w:val="aa"/>
          <w:rFonts w:cs="Courier New"/>
          <w:sz w:val="28"/>
          <w:lang w:val="ru-RU"/>
        </w:rPr>
      </w:pPr>
      <w:r w:rsidRPr="00B55AE6">
        <w:rPr>
          <w:rStyle w:val="aa"/>
          <w:rFonts w:cs="Courier New"/>
          <w:sz w:val="28"/>
          <w:lang w:val="ru-RU"/>
        </w:rPr>
        <w:t>(полное наименование бюджетного учреждения)</w:t>
      </w:r>
    </w:p>
    <w:tbl>
      <w:tblPr>
        <w:tblW w:w="8931" w:type="dxa"/>
        <w:tblInd w:w="108" w:type="dxa"/>
        <w:tblLook w:val="04A0" w:firstRow="1" w:lastRow="0" w:firstColumn="1" w:lastColumn="0" w:noHBand="0" w:noVBand="1"/>
      </w:tblPr>
      <w:tblGrid>
        <w:gridCol w:w="1701"/>
        <w:gridCol w:w="4962"/>
        <w:gridCol w:w="2268"/>
      </w:tblGrid>
      <w:tr w:rsidR="00D31932" w:rsidRPr="00B55AE6" w:rsidTr="00B55AE6">
        <w:trPr>
          <w:trHeight w:val="330"/>
        </w:trPr>
        <w:tc>
          <w:tcPr>
            <w:tcW w:w="1701" w:type="dxa"/>
            <w:tcBorders>
              <w:top w:val="single" w:sz="4" w:space="0" w:color="auto"/>
              <w:left w:val="single" w:sz="4" w:space="0" w:color="auto"/>
              <w:bottom w:val="single" w:sz="8"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 п/п</w:t>
            </w:r>
          </w:p>
        </w:tc>
        <w:tc>
          <w:tcPr>
            <w:tcW w:w="4962" w:type="dxa"/>
            <w:tcBorders>
              <w:top w:val="single" w:sz="4" w:space="0" w:color="auto"/>
              <w:left w:val="nil"/>
              <w:bottom w:val="single" w:sz="8"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Расходование средств бюджета</w:t>
            </w:r>
          </w:p>
        </w:tc>
        <w:tc>
          <w:tcPr>
            <w:tcW w:w="2268" w:type="dxa"/>
            <w:tcBorders>
              <w:top w:val="single" w:sz="4" w:space="0" w:color="auto"/>
              <w:left w:val="nil"/>
              <w:bottom w:val="single" w:sz="8"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Сумма (руб.)</w:t>
            </w: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bottom"/>
            <w:hideMark/>
          </w:tcPr>
          <w:p w:rsidR="00D31932" w:rsidRPr="00B55AE6" w:rsidRDefault="00B55AE6"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 xml:space="preserve"> </w:t>
            </w: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средств всего</w:t>
            </w:r>
          </w:p>
        </w:tc>
        <w:tc>
          <w:tcPr>
            <w:tcW w:w="2268"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2300</w:t>
            </w: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1.</w:t>
            </w:r>
          </w:p>
        </w:tc>
        <w:tc>
          <w:tcPr>
            <w:tcW w:w="4962" w:type="dxa"/>
            <w:tcBorders>
              <w:top w:val="nil"/>
              <w:left w:val="nil"/>
              <w:bottom w:val="nil"/>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За 1 квартал</w:t>
            </w:r>
          </w:p>
        </w:tc>
        <w:tc>
          <w:tcPr>
            <w:tcW w:w="2268" w:type="dxa"/>
            <w:tcBorders>
              <w:top w:val="nil"/>
              <w:left w:val="nil"/>
              <w:bottom w:val="nil"/>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460</w:t>
            </w:r>
          </w:p>
        </w:tc>
      </w:tr>
      <w:tr w:rsidR="00D31932" w:rsidRPr="00B55AE6" w:rsidTr="00B55AE6">
        <w:trPr>
          <w:trHeight w:val="240"/>
        </w:trPr>
        <w:tc>
          <w:tcPr>
            <w:tcW w:w="1701" w:type="dxa"/>
            <w:vMerge w:val="restart"/>
            <w:tcBorders>
              <w:top w:val="nil"/>
              <w:left w:val="single" w:sz="4" w:space="0" w:color="auto"/>
              <w:bottom w:val="nil"/>
              <w:right w:val="nil"/>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1.1</w:t>
            </w:r>
          </w:p>
        </w:tc>
        <w:tc>
          <w:tcPr>
            <w:tcW w:w="4962" w:type="dxa"/>
            <w:tcBorders>
              <w:top w:val="single" w:sz="4" w:space="0" w:color="auto"/>
              <w:left w:val="single" w:sz="4" w:space="0" w:color="auto"/>
              <w:bottom w:val="nil"/>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В том числе на заработную</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82,8</w:t>
            </w:r>
          </w:p>
        </w:tc>
      </w:tr>
      <w:tr w:rsidR="00D31932" w:rsidRPr="00B55AE6" w:rsidTr="00B55AE6">
        <w:trPr>
          <w:trHeight w:val="270"/>
        </w:trPr>
        <w:tc>
          <w:tcPr>
            <w:tcW w:w="1701" w:type="dxa"/>
            <w:vMerge/>
            <w:tcBorders>
              <w:top w:val="nil"/>
              <w:left w:val="single" w:sz="4" w:space="0" w:color="auto"/>
              <w:bottom w:val="nil"/>
              <w:right w:val="nil"/>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single" w:sz="4" w:space="0" w:color="auto"/>
              <w:bottom w:val="nil"/>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плату (с отчислениями на ЕСН)</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270"/>
        </w:trPr>
        <w:tc>
          <w:tcPr>
            <w:tcW w:w="1701" w:type="dxa"/>
            <w:vMerge w:val="restart"/>
            <w:tcBorders>
              <w:top w:val="single" w:sz="4" w:space="0" w:color="auto"/>
              <w:left w:val="single" w:sz="4" w:space="0" w:color="auto"/>
              <w:bottom w:val="nil"/>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1.2</w:t>
            </w:r>
          </w:p>
        </w:tc>
        <w:tc>
          <w:tcPr>
            <w:tcW w:w="4962" w:type="dxa"/>
            <w:tcBorders>
              <w:top w:val="single" w:sz="4" w:space="0" w:color="auto"/>
              <w:left w:val="nil"/>
              <w:bottom w:val="nil"/>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приобретение малоценных</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55,2</w:t>
            </w:r>
          </w:p>
        </w:tc>
      </w:tr>
      <w:tr w:rsidR="00D31932" w:rsidRPr="00B55AE6" w:rsidTr="00B55AE6">
        <w:trPr>
          <w:trHeight w:val="225"/>
        </w:trPr>
        <w:tc>
          <w:tcPr>
            <w:tcW w:w="1701" w:type="dxa"/>
            <w:vMerge/>
            <w:tcBorders>
              <w:top w:val="single" w:sz="4" w:space="0" w:color="auto"/>
              <w:left w:val="single" w:sz="4" w:space="0" w:color="auto"/>
              <w:bottom w:val="nil"/>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nil"/>
              <w:bottom w:val="nil"/>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предметов</w:t>
            </w:r>
          </w:p>
        </w:tc>
        <w:tc>
          <w:tcPr>
            <w:tcW w:w="2268"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255"/>
        </w:trPr>
        <w:tc>
          <w:tcPr>
            <w:tcW w:w="1701" w:type="dxa"/>
            <w:vMerge w:val="restart"/>
            <w:tcBorders>
              <w:top w:val="single" w:sz="4" w:space="0" w:color="auto"/>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1.3</w:t>
            </w:r>
          </w:p>
        </w:tc>
        <w:tc>
          <w:tcPr>
            <w:tcW w:w="4962" w:type="dxa"/>
            <w:tcBorders>
              <w:top w:val="single" w:sz="4" w:space="0" w:color="auto"/>
              <w:left w:val="nil"/>
              <w:bottom w:val="nil"/>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приобретение продуктов</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78,2</w:t>
            </w:r>
          </w:p>
        </w:tc>
      </w:tr>
      <w:tr w:rsidR="00D31932" w:rsidRPr="00B55AE6" w:rsidTr="00B55AE6">
        <w:trPr>
          <w:trHeight w:val="240"/>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nil"/>
              <w:bottom w:val="single" w:sz="4" w:space="0" w:color="auto"/>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питания</w:t>
            </w:r>
          </w:p>
        </w:tc>
        <w:tc>
          <w:tcPr>
            <w:tcW w:w="2268"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1.4</w:t>
            </w: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командировочные расходы</w:t>
            </w:r>
          </w:p>
        </w:tc>
        <w:tc>
          <w:tcPr>
            <w:tcW w:w="2268"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13,8</w:t>
            </w:r>
          </w:p>
        </w:tc>
      </w:tr>
      <w:tr w:rsidR="00D31932" w:rsidRPr="00B55AE6" w:rsidTr="00B55AE6">
        <w:trPr>
          <w:trHeight w:val="300"/>
        </w:trPr>
        <w:tc>
          <w:tcPr>
            <w:tcW w:w="1701" w:type="dxa"/>
            <w:tcBorders>
              <w:top w:val="nil"/>
              <w:left w:val="single" w:sz="4" w:space="0" w:color="auto"/>
              <w:bottom w:val="nil"/>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1.5</w:t>
            </w:r>
          </w:p>
        </w:tc>
        <w:tc>
          <w:tcPr>
            <w:tcW w:w="4962" w:type="dxa"/>
            <w:tcBorders>
              <w:top w:val="nil"/>
              <w:left w:val="nil"/>
              <w:bottom w:val="nil"/>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оплату коммунальных услуг</w:t>
            </w:r>
          </w:p>
        </w:tc>
        <w:tc>
          <w:tcPr>
            <w:tcW w:w="2268"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64,4</w:t>
            </w:r>
          </w:p>
        </w:tc>
      </w:tr>
      <w:tr w:rsidR="00D31932" w:rsidRPr="00B55AE6" w:rsidTr="00B55AE6">
        <w:trPr>
          <w:trHeight w:val="240"/>
        </w:trPr>
        <w:tc>
          <w:tcPr>
            <w:tcW w:w="1701" w:type="dxa"/>
            <w:vMerge w:val="restart"/>
            <w:tcBorders>
              <w:top w:val="single" w:sz="4" w:space="0" w:color="auto"/>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1.6</w:t>
            </w:r>
          </w:p>
        </w:tc>
        <w:tc>
          <w:tcPr>
            <w:tcW w:w="4962" w:type="dxa"/>
            <w:tcBorders>
              <w:top w:val="single" w:sz="4" w:space="0" w:color="auto"/>
              <w:left w:val="nil"/>
              <w:bottom w:val="nil"/>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приобретение основных</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73,6</w:t>
            </w:r>
          </w:p>
        </w:tc>
      </w:tr>
      <w:tr w:rsidR="00D31932" w:rsidRPr="00B55AE6" w:rsidTr="00B55AE6">
        <w:trPr>
          <w:trHeight w:val="255"/>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средств</w:t>
            </w:r>
          </w:p>
        </w:tc>
        <w:tc>
          <w:tcPr>
            <w:tcW w:w="2268"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1.7</w:t>
            </w: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ремонт</w:t>
            </w:r>
          </w:p>
        </w:tc>
        <w:tc>
          <w:tcPr>
            <w:tcW w:w="2268"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92</w:t>
            </w: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w:t>
            </w:r>
          </w:p>
        </w:tc>
        <w:tc>
          <w:tcPr>
            <w:tcW w:w="4962" w:type="dxa"/>
            <w:tcBorders>
              <w:top w:val="nil"/>
              <w:left w:val="nil"/>
              <w:bottom w:val="nil"/>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За 2 квартал</w:t>
            </w:r>
          </w:p>
        </w:tc>
        <w:tc>
          <w:tcPr>
            <w:tcW w:w="2268"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576</w:t>
            </w:r>
          </w:p>
        </w:tc>
      </w:tr>
      <w:tr w:rsidR="00D31932" w:rsidRPr="00B55AE6" w:rsidTr="00B55AE6">
        <w:trPr>
          <w:trHeight w:val="300"/>
        </w:trPr>
        <w:tc>
          <w:tcPr>
            <w:tcW w:w="1701"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2.1</w:t>
            </w:r>
          </w:p>
        </w:tc>
        <w:tc>
          <w:tcPr>
            <w:tcW w:w="4962" w:type="dxa"/>
            <w:tcBorders>
              <w:top w:val="single" w:sz="4" w:space="0" w:color="auto"/>
              <w:left w:val="nil"/>
              <w:bottom w:val="nil"/>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В том числе на заработную</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103,68</w:t>
            </w:r>
          </w:p>
        </w:tc>
      </w:tr>
      <w:tr w:rsidR="00D31932" w:rsidRPr="00B55AE6" w:rsidTr="00B55AE6">
        <w:trPr>
          <w:trHeight w:val="300"/>
        </w:trPr>
        <w:tc>
          <w:tcPr>
            <w:tcW w:w="1701"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плату (с отчислениями на ЕСН)</w:t>
            </w:r>
          </w:p>
        </w:tc>
        <w:tc>
          <w:tcPr>
            <w:tcW w:w="2268"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416"/>
        </w:trPr>
        <w:tc>
          <w:tcPr>
            <w:tcW w:w="1701"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2.2</w:t>
            </w:r>
          </w:p>
        </w:tc>
        <w:tc>
          <w:tcPr>
            <w:tcW w:w="4962" w:type="dxa"/>
            <w:tcBorders>
              <w:top w:val="nil"/>
              <w:left w:val="nil"/>
              <w:bottom w:val="nil"/>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приобретение малоценных</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69,12</w:t>
            </w:r>
          </w:p>
        </w:tc>
      </w:tr>
      <w:tr w:rsidR="00D31932" w:rsidRPr="00B55AE6" w:rsidTr="00B55AE6">
        <w:trPr>
          <w:trHeight w:val="300"/>
        </w:trPr>
        <w:tc>
          <w:tcPr>
            <w:tcW w:w="1701"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nil"/>
              <w:bottom w:val="nil"/>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предметов</w:t>
            </w:r>
          </w:p>
        </w:tc>
        <w:tc>
          <w:tcPr>
            <w:tcW w:w="2268"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300"/>
        </w:trPr>
        <w:tc>
          <w:tcPr>
            <w:tcW w:w="1701"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2.3</w:t>
            </w:r>
          </w:p>
        </w:tc>
        <w:tc>
          <w:tcPr>
            <w:tcW w:w="4962" w:type="dxa"/>
            <w:tcBorders>
              <w:top w:val="single" w:sz="4" w:space="0" w:color="auto"/>
              <w:left w:val="nil"/>
              <w:bottom w:val="nil"/>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приобретение продуктов</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97,92</w:t>
            </w:r>
          </w:p>
        </w:tc>
      </w:tr>
      <w:tr w:rsidR="00D31932" w:rsidRPr="00B55AE6" w:rsidTr="00B55AE6">
        <w:trPr>
          <w:trHeight w:val="300"/>
        </w:trPr>
        <w:tc>
          <w:tcPr>
            <w:tcW w:w="1701"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nil"/>
              <w:bottom w:val="single" w:sz="4" w:space="0" w:color="auto"/>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питания</w:t>
            </w:r>
          </w:p>
        </w:tc>
        <w:tc>
          <w:tcPr>
            <w:tcW w:w="2268"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2.4</w:t>
            </w: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командировочные расходы</w:t>
            </w:r>
          </w:p>
        </w:tc>
        <w:tc>
          <w:tcPr>
            <w:tcW w:w="2268"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17,28</w:t>
            </w: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2..5</w:t>
            </w:r>
          </w:p>
        </w:tc>
        <w:tc>
          <w:tcPr>
            <w:tcW w:w="4962" w:type="dxa"/>
            <w:tcBorders>
              <w:top w:val="nil"/>
              <w:left w:val="nil"/>
              <w:bottom w:val="nil"/>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оплату коммунальных услуг</w:t>
            </w:r>
          </w:p>
        </w:tc>
        <w:tc>
          <w:tcPr>
            <w:tcW w:w="2268"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80,64</w:t>
            </w:r>
          </w:p>
        </w:tc>
      </w:tr>
      <w:tr w:rsidR="00D31932" w:rsidRPr="00B55AE6" w:rsidTr="00B55AE6">
        <w:trPr>
          <w:trHeight w:val="300"/>
        </w:trPr>
        <w:tc>
          <w:tcPr>
            <w:tcW w:w="1701"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2.6</w:t>
            </w:r>
          </w:p>
        </w:tc>
        <w:tc>
          <w:tcPr>
            <w:tcW w:w="4962" w:type="dxa"/>
            <w:tcBorders>
              <w:top w:val="single" w:sz="4" w:space="0" w:color="auto"/>
              <w:left w:val="nil"/>
              <w:bottom w:val="nil"/>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приобретение основных</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92,16</w:t>
            </w:r>
          </w:p>
        </w:tc>
      </w:tr>
      <w:tr w:rsidR="00D31932" w:rsidRPr="00B55AE6" w:rsidTr="00B55AE6">
        <w:trPr>
          <w:trHeight w:val="300"/>
        </w:trPr>
        <w:tc>
          <w:tcPr>
            <w:tcW w:w="1701" w:type="dxa"/>
            <w:vMerge/>
            <w:tcBorders>
              <w:top w:val="nil"/>
              <w:left w:val="single" w:sz="4" w:space="0" w:color="auto"/>
              <w:bottom w:val="single" w:sz="4" w:space="0" w:color="auto"/>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средств</w:t>
            </w:r>
          </w:p>
        </w:tc>
        <w:tc>
          <w:tcPr>
            <w:tcW w:w="2268" w:type="dxa"/>
            <w:vMerge/>
            <w:tcBorders>
              <w:top w:val="nil"/>
              <w:left w:val="single" w:sz="4" w:space="0" w:color="auto"/>
              <w:bottom w:val="single" w:sz="4" w:space="0" w:color="auto"/>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30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2.7</w:t>
            </w:r>
          </w:p>
        </w:tc>
        <w:tc>
          <w:tcPr>
            <w:tcW w:w="4962" w:type="dxa"/>
            <w:tcBorders>
              <w:top w:val="single" w:sz="4" w:space="0" w:color="auto"/>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ремонт</w:t>
            </w:r>
          </w:p>
        </w:tc>
        <w:tc>
          <w:tcPr>
            <w:tcW w:w="2268" w:type="dxa"/>
            <w:tcBorders>
              <w:top w:val="single" w:sz="4" w:space="0" w:color="auto"/>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115,2</w:t>
            </w: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3.</w:t>
            </w: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За 3 квартал</w:t>
            </w:r>
          </w:p>
        </w:tc>
        <w:tc>
          <w:tcPr>
            <w:tcW w:w="2268"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529</w:t>
            </w:r>
          </w:p>
        </w:tc>
      </w:tr>
      <w:tr w:rsidR="00D31932" w:rsidRPr="00B55AE6" w:rsidTr="00B55AE6">
        <w:trPr>
          <w:trHeight w:val="300"/>
        </w:trPr>
        <w:tc>
          <w:tcPr>
            <w:tcW w:w="1701" w:type="dxa"/>
            <w:vMerge w:val="restart"/>
            <w:tcBorders>
              <w:top w:val="single" w:sz="4" w:space="0" w:color="auto"/>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3.1</w:t>
            </w:r>
          </w:p>
        </w:tc>
        <w:tc>
          <w:tcPr>
            <w:tcW w:w="4962" w:type="dxa"/>
            <w:tcBorders>
              <w:top w:val="single" w:sz="4" w:space="0" w:color="auto"/>
              <w:left w:val="nil"/>
              <w:bottom w:val="nil"/>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В том числе на заработную</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95,05</w:t>
            </w:r>
          </w:p>
        </w:tc>
      </w:tr>
      <w:tr w:rsidR="00D31932" w:rsidRPr="00B55AE6" w:rsidTr="00B55AE6">
        <w:trPr>
          <w:trHeight w:val="300"/>
        </w:trPr>
        <w:tc>
          <w:tcPr>
            <w:tcW w:w="1701"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nil"/>
              <w:bottom w:val="single" w:sz="4" w:space="0" w:color="auto"/>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плату (с отчислениями на ЕСН)</w:t>
            </w:r>
          </w:p>
        </w:tc>
        <w:tc>
          <w:tcPr>
            <w:tcW w:w="2268"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300"/>
        </w:trPr>
        <w:tc>
          <w:tcPr>
            <w:tcW w:w="1701"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3.2</w:t>
            </w:r>
          </w:p>
        </w:tc>
        <w:tc>
          <w:tcPr>
            <w:tcW w:w="4962" w:type="dxa"/>
            <w:tcBorders>
              <w:top w:val="single" w:sz="4" w:space="0" w:color="auto"/>
              <w:left w:val="single" w:sz="4" w:space="0" w:color="auto"/>
              <w:bottom w:val="nil"/>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приобретение малоценных</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63,48</w:t>
            </w:r>
          </w:p>
        </w:tc>
      </w:tr>
      <w:tr w:rsidR="00D31932" w:rsidRPr="00B55AE6" w:rsidTr="00B55AE6">
        <w:trPr>
          <w:trHeight w:val="300"/>
        </w:trPr>
        <w:tc>
          <w:tcPr>
            <w:tcW w:w="1701" w:type="dxa"/>
            <w:vMerge/>
            <w:tcBorders>
              <w:top w:val="nil"/>
              <w:left w:val="single" w:sz="4" w:space="0" w:color="auto"/>
              <w:bottom w:val="single" w:sz="4" w:space="0" w:color="auto"/>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предметов</w:t>
            </w:r>
          </w:p>
        </w:tc>
        <w:tc>
          <w:tcPr>
            <w:tcW w:w="2268" w:type="dxa"/>
            <w:vMerge/>
            <w:tcBorders>
              <w:top w:val="nil"/>
              <w:left w:val="single" w:sz="4" w:space="0" w:color="auto"/>
              <w:bottom w:val="single" w:sz="4" w:space="0" w:color="auto"/>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300"/>
        </w:trPr>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3.3</w:t>
            </w:r>
          </w:p>
        </w:tc>
        <w:tc>
          <w:tcPr>
            <w:tcW w:w="4962" w:type="dxa"/>
            <w:tcBorders>
              <w:top w:val="single" w:sz="4" w:space="0" w:color="auto"/>
              <w:left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приобретение продуктов</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89,93</w:t>
            </w:r>
          </w:p>
        </w:tc>
      </w:tr>
      <w:tr w:rsidR="00D31932" w:rsidRPr="00B55AE6" w:rsidTr="00B55AE6">
        <w:trPr>
          <w:trHeight w:val="30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питания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7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3.4</w:t>
            </w:r>
          </w:p>
        </w:tc>
        <w:tc>
          <w:tcPr>
            <w:tcW w:w="4962" w:type="dxa"/>
            <w:tcBorders>
              <w:top w:val="single" w:sz="4" w:space="0" w:color="auto"/>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командировочные расходы</w:t>
            </w:r>
          </w:p>
        </w:tc>
        <w:tc>
          <w:tcPr>
            <w:tcW w:w="2268" w:type="dxa"/>
            <w:tcBorders>
              <w:top w:val="single" w:sz="4" w:space="0" w:color="auto"/>
              <w:left w:val="nil"/>
              <w:bottom w:val="single" w:sz="4" w:space="0" w:color="auto"/>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15,87</w:t>
            </w:r>
          </w:p>
        </w:tc>
      </w:tr>
      <w:tr w:rsidR="00D31932" w:rsidRPr="00B55AE6" w:rsidTr="00B55AE6">
        <w:trPr>
          <w:trHeight w:val="30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3.5</w:t>
            </w:r>
          </w:p>
        </w:tc>
        <w:tc>
          <w:tcPr>
            <w:tcW w:w="4962" w:type="dxa"/>
            <w:tcBorders>
              <w:top w:val="single" w:sz="4" w:space="0" w:color="auto"/>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оплату коммунальных услуг</w:t>
            </w:r>
          </w:p>
        </w:tc>
        <w:tc>
          <w:tcPr>
            <w:tcW w:w="2268" w:type="dxa"/>
            <w:tcBorders>
              <w:top w:val="single" w:sz="4" w:space="0" w:color="auto"/>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74,06</w:t>
            </w:r>
          </w:p>
        </w:tc>
      </w:tr>
      <w:tr w:rsidR="00D31932" w:rsidRPr="00B55AE6" w:rsidTr="00B55AE6">
        <w:trPr>
          <w:trHeight w:val="300"/>
        </w:trPr>
        <w:tc>
          <w:tcPr>
            <w:tcW w:w="1701"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3.6</w:t>
            </w:r>
          </w:p>
        </w:tc>
        <w:tc>
          <w:tcPr>
            <w:tcW w:w="4962" w:type="dxa"/>
            <w:tcBorders>
              <w:top w:val="nil"/>
              <w:left w:val="nil"/>
              <w:bottom w:val="nil"/>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приобретение основных</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84,64</w:t>
            </w:r>
          </w:p>
        </w:tc>
      </w:tr>
      <w:tr w:rsidR="00D31932" w:rsidRPr="00B55AE6" w:rsidTr="00B55AE6">
        <w:trPr>
          <w:trHeight w:val="300"/>
        </w:trPr>
        <w:tc>
          <w:tcPr>
            <w:tcW w:w="1701"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средств</w:t>
            </w:r>
          </w:p>
        </w:tc>
        <w:tc>
          <w:tcPr>
            <w:tcW w:w="2268"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3.7</w:t>
            </w: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ремонт</w:t>
            </w:r>
          </w:p>
        </w:tc>
        <w:tc>
          <w:tcPr>
            <w:tcW w:w="2268"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105,8</w:t>
            </w: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4.</w:t>
            </w: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За</w:t>
            </w:r>
            <w:r w:rsidR="00B55AE6" w:rsidRPr="00B55AE6">
              <w:rPr>
                <w:rFonts w:ascii="Times New Roman" w:hAnsi="Times New Roman"/>
                <w:b/>
                <w:bCs/>
                <w:sz w:val="20"/>
                <w:szCs w:val="20"/>
              </w:rPr>
              <w:t xml:space="preserve"> </w:t>
            </w:r>
            <w:r w:rsidRPr="00B55AE6">
              <w:rPr>
                <w:rFonts w:ascii="Times New Roman" w:hAnsi="Times New Roman"/>
                <w:b/>
                <w:bCs/>
                <w:sz w:val="20"/>
                <w:szCs w:val="20"/>
              </w:rPr>
              <w:t>4</w:t>
            </w:r>
            <w:r w:rsidR="00B55AE6" w:rsidRPr="00B55AE6">
              <w:rPr>
                <w:rFonts w:ascii="Times New Roman" w:hAnsi="Times New Roman"/>
                <w:b/>
                <w:bCs/>
                <w:sz w:val="20"/>
                <w:szCs w:val="20"/>
              </w:rPr>
              <w:t xml:space="preserve"> </w:t>
            </w:r>
            <w:r w:rsidRPr="00B55AE6">
              <w:rPr>
                <w:rFonts w:ascii="Times New Roman" w:hAnsi="Times New Roman"/>
                <w:b/>
                <w:bCs/>
                <w:sz w:val="20"/>
                <w:szCs w:val="20"/>
              </w:rPr>
              <w:t>квартал</w:t>
            </w:r>
          </w:p>
        </w:tc>
        <w:tc>
          <w:tcPr>
            <w:tcW w:w="2268"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621</w:t>
            </w:r>
          </w:p>
        </w:tc>
      </w:tr>
      <w:tr w:rsidR="00D31932" w:rsidRPr="00B55AE6" w:rsidTr="00B55AE6">
        <w:trPr>
          <w:trHeight w:val="300"/>
        </w:trPr>
        <w:tc>
          <w:tcPr>
            <w:tcW w:w="1701"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4.1</w:t>
            </w:r>
          </w:p>
        </w:tc>
        <w:tc>
          <w:tcPr>
            <w:tcW w:w="4962" w:type="dxa"/>
            <w:tcBorders>
              <w:top w:val="nil"/>
              <w:left w:val="nil"/>
              <w:bottom w:val="nil"/>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В том числе на заработную</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111,78</w:t>
            </w:r>
          </w:p>
        </w:tc>
      </w:tr>
      <w:tr w:rsidR="00D31932" w:rsidRPr="00B55AE6" w:rsidTr="00B55AE6">
        <w:trPr>
          <w:trHeight w:val="300"/>
        </w:trPr>
        <w:tc>
          <w:tcPr>
            <w:tcW w:w="1701"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nil"/>
              <w:bottom w:val="single" w:sz="4" w:space="0" w:color="auto"/>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плату (с отчислениями на ЕСН)</w:t>
            </w:r>
          </w:p>
        </w:tc>
        <w:tc>
          <w:tcPr>
            <w:tcW w:w="2268"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300"/>
        </w:trPr>
        <w:tc>
          <w:tcPr>
            <w:tcW w:w="1701"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4.2</w:t>
            </w:r>
          </w:p>
        </w:tc>
        <w:tc>
          <w:tcPr>
            <w:tcW w:w="4962" w:type="dxa"/>
            <w:tcBorders>
              <w:top w:val="nil"/>
              <w:left w:val="nil"/>
              <w:bottom w:val="nil"/>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приобретение малоценных</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74,52</w:t>
            </w:r>
          </w:p>
        </w:tc>
      </w:tr>
      <w:tr w:rsidR="00D31932" w:rsidRPr="00B55AE6" w:rsidTr="00B55AE6">
        <w:trPr>
          <w:trHeight w:val="300"/>
        </w:trPr>
        <w:tc>
          <w:tcPr>
            <w:tcW w:w="1701"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nil"/>
              <w:bottom w:val="single" w:sz="4" w:space="0" w:color="auto"/>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предметов</w:t>
            </w:r>
          </w:p>
        </w:tc>
        <w:tc>
          <w:tcPr>
            <w:tcW w:w="2268"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300"/>
        </w:trPr>
        <w:tc>
          <w:tcPr>
            <w:tcW w:w="1701"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4.3</w:t>
            </w:r>
          </w:p>
        </w:tc>
        <w:tc>
          <w:tcPr>
            <w:tcW w:w="4962" w:type="dxa"/>
            <w:tcBorders>
              <w:top w:val="nil"/>
              <w:left w:val="nil"/>
              <w:bottom w:val="nil"/>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приобретение продуктов</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105,57</w:t>
            </w:r>
          </w:p>
        </w:tc>
      </w:tr>
      <w:tr w:rsidR="00D31932" w:rsidRPr="00B55AE6" w:rsidTr="00B55AE6">
        <w:trPr>
          <w:trHeight w:val="300"/>
        </w:trPr>
        <w:tc>
          <w:tcPr>
            <w:tcW w:w="1701"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nil"/>
              <w:bottom w:val="single" w:sz="4" w:space="0" w:color="auto"/>
              <w:right w:val="nil"/>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питания</w:t>
            </w:r>
          </w:p>
        </w:tc>
        <w:tc>
          <w:tcPr>
            <w:tcW w:w="2268"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4.4</w:t>
            </w: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командировочные расходы</w:t>
            </w:r>
          </w:p>
        </w:tc>
        <w:tc>
          <w:tcPr>
            <w:tcW w:w="2268"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18,63</w:t>
            </w: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4.5</w:t>
            </w: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оплату коммунальных услуг</w:t>
            </w:r>
          </w:p>
        </w:tc>
        <w:tc>
          <w:tcPr>
            <w:tcW w:w="2268"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86,94</w:t>
            </w:r>
          </w:p>
        </w:tc>
      </w:tr>
      <w:tr w:rsidR="00D31932" w:rsidRPr="00B55AE6" w:rsidTr="00B55AE6">
        <w:trPr>
          <w:trHeight w:val="285"/>
        </w:trPr>
        <w:tc>
          <w:tcPr>
            <w:tcW w:w="1701"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4.6</w:t>
            </w:r>
          </w:p>
        </w:tc>
        <w:tc>
          <w:tcPr>
            <w:tcW w:w="4962" w:type="dxa"/>
            <w:tcBorders>
              <w:top w:val="nil"/>
              <w:left w:val="nil"/>
              <w:bottom w:val="nil"/>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приобретение основных</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99,36</w:t>
            </w:r>
          </w:p>
        </w:tc>
      </w:tr>
      <w:tr w:rsidR="00D31932" w:rsidRPr="00B55AE6" w:rsidTr="00B55AE6">
        <w:trPr>
          <w:trHeight w:val="270"/>
        </w:trPr>
        <w:tc>
          <w:tcPr>
            <w:tcW w:w="1701"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средств</w:t>
            </w:r>
          </w:p>
        </w:tc>
        <w:tc>
          <w:tcPr>
            <w:tcW w:w="2268" w:type="dxa"/>
            <w:vMerge/>
            <w:tcBorders>
              <w:top w:val="nil"/>
              <w:left w:val="single" w:sz="4" w:space="0" w:color="auto"/>
              <w:bottom w:val="single" w:sz="4" w:space="0" w:color="000000"/>
              <w:right w:val="single" w:sz="4" w:space="0" w:color="auto"/>
            </w:tcBorders>
            <w:vAlign w:val="center"/>
            <w:hideMark/>
          </w:tcPr>
          <w:p w:rsidR="00D31932" w:rsidRPr="00B55AE6" w:rsidRDefault="00D31932" w:rsidP="00B55AE6">
            <w:pPr>
              <w:widowControl w:val="0"/>
              <w:spacing w:after="0" w:line="360" w:lineRule="auto"/>
              <w:jc w:val="both"/>
              <w:rPr>
                <w:rFonts w:ascii="Times New Roman" w:hAnsi="Times New Roman"/>
                <w:sz w:val="20"/>
                <w:szCs w:val="20"/>
              </w:rPr>
            </w:pP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4.7</w:t>
            </w: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На ремонт</w:t>
            </w:r>
          </w:p>
        </w:tc>
        <w:tc>
          <w:tcPr>
            <w:tcW w:w="2268"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124,2</w:t>
            </w:r>
          </w:p>
        </w:tc>
      </w:tr>
      <w:tr w:rsidR="00D31932" w:rsidRPr="00B55AE6" w:rsidTr="00B55AE6">
        <w:trPr>
          <w:trHeight w:val="300"/>
        </w:trPr>
        <w:tc>
          <w:tcPr>
            <w:tcW w:w="1701" w:type="dxa"/>
            <w:tcBorders>
              <w:top w:val="nil"/>
              <w:left w:val="single" w:sz="4" w:space="0" w:color="auto"/>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5.</w:t>
            </w:r>
          </w:p>
        </w:tc>
        <w:tc>
          <w:tcPr>
            <w:tcW w:w="4962" w:type="dxa"/>
            <w:tcBorders>
              <w:top w:val="nil"/>
              <w:left w:val="nil"/>
              <w:bottom w:val="single" w:sz="4" w:space="0" w:color="auto"/>
              <w:right w:val="single" w:sz="4" w:space="0" w:color="auto"/>
            </w:tcBorders>
            <w:noWrap/>
            <w:vAlign w:val="bottom"/>
            <w:hideMark/>
          </w:tcPr>
          <w:p w:rsidR="00D31932" w:rsidRPr="00B55AE6" w:rsidRDefault="00D31932"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Остаток средств на 01 января</w:t>
            </w:r>
          </w:p>
        </w:tc>
        <w:tc>
          <w:tcPr>
            <w:tcW w:w="2268" w:type="dxa"/>
            <w:tcBorders>
              <w:top w:val="nil"/>
              <w:left w:val="nil"/>
              <w:bottom w:val="single" w:sz="4" w:space="0" w:color="auto"/>
              <w:right w:val="single" w:sz="4" w:space="0" w:color="auto"/>
            </w:tcBorders>
            <w:noWrap/>
            <w:vAlign w:val="center"/>
            <w:hideMark/>
          </w:tcPr>
          <w:p w:rsidR="00D31932" w:rsidRPr="00B55AE6" w:rsidRDefault="00D31932"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115</w:t>
            </w:r>
          </w:p>
        </w:tc>
      </w:tr>
    </w:tbl>
    <w:p w:rsidR="00CE5AD4" w:rsidRPr="00B55AE6" w:rsidRDefault="00305970" w:rsidP="00B55AE6">
      <w:pPr>
        <w:pStyle w:val="HTML"/>
        <w:widowControl w:val="0"/>
        <w:spacing w:line="360" w:lineRule="auto"/>
        <w:ind w:firstLine="709"/>
        <w:jc w:val="both"/>
        <w:rPr>
          <w:rStyle w:val="aa"/>
          <w:rFonts w:cs="Courier New"/>
          <w:sz w:val="28"/>
          <w:lang w:val="ru-RU"/>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16.7pt;margin-top:8.3pt;width:136.5pt;height:0;z-index:251644416;mso-position-horizontal-relative:text;mso-position-vertical-relative:text" o:connectortype="straight"/>
        </w:pict>
      </w:r>
      <w:r>
        <w:rPr>
          <w:noProof/>
        </w:rPr>
        <w:pict>
          <v:shape id="_x0000_s1027" type="#_x0000_t32" style="position:absolute;left:0;text-align:left;margin-left:243.95pt;margin-top:8.3pt;width:60pt;height:0;z-index:251643392;mso-position-horizontal-relative:text;mso-position-vertical-relative:text" o:connectortype="straight"/>
        </w:pict>
      </w:r>
      <w:r w:rsidR="00CE5AD4" w:rsidRPr="00B55AE6">
        <w:rPr>
          <w:rStyle w:val="aa"/>
          <w:rFonts w:cs="Courier New"/>
          <w:sz w:val="28"/>
          <w:lang w:val="ru-RU"/>
        </w:rPr>
        <w:t>Руководитель учреждения</w:t>
      </w:r>
      <w:r w:rsidR="00B55AE6">
        <w:rPr>
          <w:rStyle w:val="aa"/>
          <w:rFonts w:cs="Courier New"/>
          <w:sz w:val="28"/>
          <w:lang w:val="ru-RU"/>
        </w:rPr>
        <w:t xml:space="preserve"> </w:t>
      </w:r>
    </w:p>
    <w:p w:rsidR="00CE5AD4" w:rsidRPr="00B55AE6" w:rsidRDefault="00CE5AD4" w:rsidP="00B55AE6">
      <w:pPr>
        <w:pStyle w:val="HTML"/>
        <w:widowControl w:val="0"/>
        <w:spacing w:line="360" w:lineRule="auto"/>
        <w:ind w:firstLine="709"/>
        <w:jc w:val="both"/>
        <w:rPr>
          <w:rStyle w:val="aa"/>
          <w:rFonts w:cs="Courier New"/>
          <w:sz w:val="28"/>
          <w:lang w:val="ru-RU"/>
        </w:rPr>
      </w:pPr>
      <w:r w:rsidRPr="00B55AE6">
        <w:rPr>
          <w:rStyle w:val="aa"/>
          <w:rFonts w:cs="Courier New"/>
          <w:sz w:val="28"/>
          <w:lang w:val="ru-RU"/>
        </w:rPr>
        <w:t>(подпись)</w:t>
      </w:r>
      <w:r w:rsidR="00B55AE6">
        <w:rPr>
          <w:rStyle w:val="aa"/>
          <w:rFonts w:cs="Courier New"/>
          <w:sz w:val="28"/>
          <w:lang w:val="ru-RU"/>
        </w:rPr>
        <w:t xml:space="preserve"> </w:t>
      </w:r>
      <w:r w:rsidRPr="00B55AE6">
        <w:rPr>
          <w:rStyle w:val="aa"/>
          <w:rFonts w:cs="Courier New"/>
          <w:sz w:val="28"/>
          <w:lang w:val="ru-RU"/>
        </w:rPr>
        <w:t>(расшифровка</w:t>
      </w:r>
      <w:r w:rsidR="00B55AE6">
        <w:rPr>
          <w:rStyle w:val="aa"/>
          <w:rFonts w:cs="Courier New"/>
          <w:sz w:val="28"/>
          <w:lang w:val="ru-RU"/>
        </w:rPr>
        <w:t xml:space="preserve"> </w:t>
      </w:r>
      <w:r w:rsidRPr="00B55AE6">
        <w:rPr>
          <w:rStyle w:val="aa"/>
          <w:rFonts w:cs="Courier New"/>
          <w:sz w:val="28"/>
          <w:lang w:val="ru-RU"/>
        </w:rPr>
        <w:t>подписи)</w:t>
      </w:r>
    </w:p>
    <w:p w:rsidR="00CE5AD4" w:rsidRPr="00B55AE6" w:rsidRDefault="00305970" w:rsidP="00B55AE6">
      <w:pPr>
        <w:pStyle w:val="HTML"/>
        <w:widowControl w:val="0"/>
        <w:spacing w:line="360" w:lineRule="auto"/>
        <w:ind w:firstLine="709"/>
        <w:jc w:val="both"/>
        <w:rPr>
          <w:rStyle w:val="aa"/>
          <w:rFonts w:cs="Courier New"/>
          <w:sz w:val="28"/>
          <w:lang w:val="ru-RU"/>
        </w:rPr>
      </w:pPr>
      <w:r>
        <w:rPr>
          <w:noProof/>
        </w:rPr>
        <w:pict>
          <v:shape id="_x0000_s1028" type="#_x0000_t32" style="position:absolute;left:0;text-align:left;margin-left:320.45pt;margin-top:7.85pt;width:136.5pt;height:0;z-index:251646464" o:connectortype="straight"/>
        </w:pict>
      </w:r>
      <w:r>
        <w:rPr>
          <w:noProof/>
        </w:rPr>
        <w:pict>
          <v:shape id="_x0000_s1029" type="#_x0000_t32" style="position:absolute;left:0;text-align:left;margin-left:243.95pt;margin-top:7.85pt;width:60pt;height:0;z-index:251645440" o:connectortype="straight"/>
        </w:pict>
      </w:r>
      <w:r w:rsidR="00CE5AD4" w:rsidRPr="00B55AE6">
        <w:rPr>
          <w:rStyle w:val="aa"/>
          <w:rFonts w:cs="Courier New"/>
          <w:sz w:val="28"/>
          <w:lang w:val="ru-RU"/>
        </w:rPr>
        <w:t>Начальник финансового органа</w:t>
      </w:r>
      <w:r w:rsidR="00B55AE6">
        <w:rPr>
          <w:rStyle w:val="aa"/>
          <w:rFonts w:cs="Courier New"/>
          <w:sz w:val="28"/>
          <w:lang w:val="ru-RU"/>
        </w:rPr>
        <w:t xml:space="preserve"> </w:t>
      </w:r>
    </w:p>
    <w:p w:rsidR="00CE5AD4" w:rsidRPr="00B55AE6" w:rsidRDefault="00B55AE6" w:rsidP="00B55AE6">
      <w:pPr>
        <w:pStyle w:val="HTML"/>
        <w:widowControl w:val="0"/>
        <w:spacing w:line="360" w:lineRule="auto"/>
        <w:ind w:firstLine="709"/>
        <w:jc w:val="both"/>
        <w:rPr>
          <w:rStyle w:val="aa"/>
          <w:rFonts w:cs="Courier New"/>
          <w:sz w:val="28"/>
          <w:lang w:val="ru-RU"/>
        </w:rPr>
      </w:pPr>
      <w:r>
        <w:rPr>
          <w:rStyle w:val="aa"/>
          <w:rFonts w:cs="Courier New"/>
          <w:sz w:val="28"/>
          <w:lang w:val="ru-RU"/>
        </w:rPr>
        <w:t xml:space="preserve"> </w:t>
      </w:r>
      <w:r w:rsidR="00CE5AD4" w:rsidRPr="00B55AE6">
        <w:rPr>
          <w:rStyle w:val="aa"/>
          <w:rFonts w:cs="Courier New"/>
          <w:sz w:val="28"/>
          <w:lang w:val="ru-RU"/>
        </w:rPr>
        <w:t>(подпись)</w:t>
      </w:r>
      <w:r>
        <w:rPr>
          <w:rStyle w:val="aa"/>
          <w:rFonts w:cs="Courier New"/>
          <w:sz w:val="28"/>
          <w:lang w:val="ru-RU"/>
        </w:rPr>
        <w:t xml:space="preserve"> </w:t>
      </w:r>
      <w:r w:rsidR="00CE5AD4" w:rsidRPr="00B55AE6">
        <w:rPr>
          <w:rStyle w:val="aa"/>
          <w:rFonts w:cs="Courier New"/>
          <w:sz w:val="28"/>
          <w:lang w:val="ru-RU"/>
        </w:rPr>
        <w:t>(расшифровка</w:t>
      </w:r>
      <w:r>
        <w:rPr>
          <w:rStyle w:val="aa"/>
          <w:rFonts w:cs="Courier New"/>
          <w:sz w:val="28"/>
          <w:lang w:val="ru-RU"/>
        </w:rPr>
        <w:t xml:space="preserve"> </w:t>
      </w:r>
      <w:r w:rsidR="00CE5AD4" w:rsidRPr="00B55AE6">
        <w:rPr>
          <w:rStyle w:val="aa"/>
          <w:rFonts w:cs="Courier New"/>
          <w:sz w:val="28"/>
          <w:lang w:val="ru-RU"/>
        </w:rPr>
        <w:t>подписи)</w:t>
      </w:r>
    </w:p>
    <w:p w:rsidR="00CE5AD4" w:rsidRPr="00B55AE6" w:rsidRDefault="00CE5AD4" w:rsidP="00B55AE6">
      <w:pPr>
        <w:pStyle w:val="HTML"/>
        <w:widowControl w:val="0"/>
        <w:spacing w:line="360" w:lineRule="auto"/>
        <w:ind w:firstLine="709"/>
        <w:jc w:val="both"/>
        <w:rPr>
          <w:rStyle w:val="aa"/>
          <w:rFonts w:cs="Courier New"/>
          <w:sz w:val="28"/>
          <w:lang w:val="ru-RU"/>
        </w:rPr>
      </w:pPr>
      <w:r w:rsidRPr="00B55AE6">
        <w:rPr>
          <w:rStyle w:val="aa"/>
          <w:rFonts w:cs="Courier New"/>
          <w:sz w:val="28"/>
          <w:lang w:val="ru-RU"/>
        </w:rPr>
        <w:t>"__" ___________ 200_ г."</w:t>
      </w:r>
    </w:p>
    <w:p w:rsidR="00B55AE6" w:rsidRDefault="008C12C2" w:rsidP="00B55AE6">
      <w:pPr>
        <w:pStyle w:val="HTML"/>
        <w:widowControl w:val="0"/>
        <w:spacing w:line="360" w:lineRule="auto"/>
        <w:ind w:firstLine="709"/>
        <w:jc w:val="both"/>
        <w:rPr>
          <w:rFonts w:ascii="Times New Roman" w:hAnsi="Times New Roman" w:cs="Times New Roman"/>
          <w:i/>
          <w:sz w:val="28"/>
          <w:szCs w:val="28"/>
        </w:rPr>
      </w:pPr>
      <w:r w:rsidRPr="00B55AE6">
        <w:rPr>
          <w:rFonts w:ascii="Times New Roman" w:hAnsi="Times New Roman" w:cs="Times New Roman"/>
          <w:i/>
          <w:sz w:val="28"/>
          <w:szCs w:val="28"/>
        </w:rPr>
        <w:t>2. Запись хозяйственных операций по фактической смете:</w:t>
      </w:r>
    </w:p>
    <w:p w:rsidR="00B55AE6" w:rsidRDefault="00B55AE6" w:rsidP="00B55AE6">
      <w:pPr>
        <w:pStyle w:val="HTML"/>
        <w:widowControl w:val="0"/>
        <w:spacing w:line="360" w:lineRule="auto"/>
        <w:ind w:firstLine="709"/>
        <w:jc w:val="both"/>
        <w:rPr>
          <w:rFonts w:ascii="Times New Roman" w:hAnsi="Times New Roman" w:cs="Times New Roman"/>
          <w:i/>
          <w:sz w:val="28"/>
          <w:szCs w:val="28"/>
        </w:rPr>
      </w:pPr>
    </w:p>
    <w:tbl>
      <w:tblPr>
        <w:tblW w:w="9065" w:type="dxa"/>
        <w:tblInd w:w="257" w:type="dxa"/>
        <w:tblLook w:val="0000" w:firstRow="0" w:lastRow="0" w:firstColumn="0" w:lastColumn="0" w:noHBand="0" w:noVBand="0"/>
      </w:tblPr>
      <w:tblGrid>
        <w:gridCol w:w="775"/>
        <w:gridCol w:w="3124"/>
        <w:gridCol w:w="1380"/>
        <w:gridCol w:w="1943"/>
        <w:gridCol w:w="1843"/>
      </w:tblGrid>
      <w:tr w:rsidR="00AF3F0A" w:rsidRPr="00B55AE6" w:rsidTr="00B55AE6">
        <w:trPr>
          <w:trHeight w:val="255"/>
        </w:trPr>
        <w:tc>
          <w:tcPr>
            <w:tcW w:w="775" w:type="dxa"/>
            <w:tcBorders>
              <w:top w:val="single" w:sz="4" w:space="0" w:color="auto"/>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 п/п</w:t>
            </w:r>
          </w:p>
        </w:tc>
        <w:tc>
          <w:tcPr>
            <w:tcW w:w="3124" w:type="dxa"/>
            <w:tcBorders>
              <w:top w:val="single" w:sz="4" w:space="0" w:color="auto"/>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Операция</w:t>
            </w:r>
          </w:p>
        </w:tc>
        <w:tc>
          <w:tcPr>
            <w:tcW w:w="1380"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Сумма руб.</w:t>
            </w:r>
          </w:p>
        </w:tc>
        <w:tc>
          <w:tcPr>
            <w:tcW w:w="1943"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Дебет</w:t>
            </w:r>
          </w:p>
        </w:tc>
        <w:tc>
          <w:tcPr>
            <w:tcW w:w="1843"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Кредит</w:t>
            </w:r>
          </w:p>
        </w:tc>
      </w:tr>
      <w:tr w:rsidR="00AF3F0A" w:rsidRPr="00B55AE6" w:rsidTr="00B55AE6">
        <w:trPr>
          <w:trHeight w:val="285"/>
        </w:trPr>
        <w:tc>
          <w:tcPr>
            <w:tcW w:w="9065" w:type="dxa"/>
            <w:gridSpan w:val="5"/>
            <w:tcBorders>
              <w:top w:val="single" w:sz="4" w:space="0" w:color="auto"/>
              <w:left w:val="single" w:sz="4" w:space="0" w:color="auto"/>
              <w:bottom w:val="single" w:sz="4" w:space="0" w:color="auto"/>
              <w:right w:val="single" w:sz="4" w:space="0" w:color="auto"/>
            </w:tcBorders>
            <w:noWrap/>
            <w:vAlign w:val="center"/>
          </w:tcPr>
          <w:p w:rsidR="00AF3F0A" w:rsidRPr="00B55AE6" w:rsidRDefault="00AF3F0A"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Операции за 1 квартал</w:t>
            </w:r>
          </w:p>
        </w:tc>
      </w:tr>
      <w:tr w:rsidR="00AF3F0A" w:rsidRPr="00B55AE6" w:rsidTr="00B55AE6">
        <w:trPr>
          <w:trHeight w:val="601"/>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за заработную плату (с отчислениями по ЕСН)</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82,80</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03109030000000</w:t>
            </w:r>
          </w:p>
        </w:tc>
        <w:tc>
          <w:tcPr>
            <w:tcW w:w="18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39"/>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приобретение малоценных предметов</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55,20</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c>
          <w:tcPr>
            <w:tcW w:w="18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приобретение продуктов питания</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78,20</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01502000000000</w:t>
            </w:r>
          </w:p>
        </w:tc>
        <w:tc>
          <w:tcPr>
            <w:tcW w:w="18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командировочные расходы</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13,80</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03109030000000</w:t>
            </w:r>
          </w:p>
        </w:tc>
        <w:tc>
          <w:tcPr>
            <w:tcW w:w="18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49"/>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5</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оплату коммунальных услуг</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64,40</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03109060000000</w:t>
            </w:r>
          </w:p>
        </w:tc>
        <w:tc>
          <w:tcPr>
            <w:tcW w:w="18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27"/>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приобретение основных средств</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73,60</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03109110000000</w:t>
            </w:r>
          </w:p>
        </w:tc>
        <w:tc>
          <w:tcPr>
            <w:tcW w:w="18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278"/>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ремонт</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92,00</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03109070000000</w:t>
            </w:r>
          </w:p>
        </w:tc>
        <w:tc>
          <w:tcPr>
            <w:tcW w:w="18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198"/>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Итого</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8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r>
      <w:tr w:rsidR="00D7608E" w:rsidRPr="00B55AE6" w:rsidTr="00B55AE6">
        <w:trPr>
          <w:trHeight w:val="117"/>
        </w:trPr>
        <w:tc>
          <w:tcPr>
            <w:tcW w:w="9065" w:type="dxa"/>
            <w:gridSpan w:val="5"/>
            <w:tcBorders>
              <w:top w:val="nil"/>
              <w:left w:val="single" w:sz="4" w:space="0" w:color="auto"/>
              <w:bottom w:val="single" w:sz="4" w:space="0" w:color="auto"/>
              <w:right w:val="single" w:sz="4" w:space="0" w:color="auto"/>
            </w:tcBorders>
            <w:noWrap/>
            <w:vAlign w:val="bottom"/>
          </w:tcPr>
          <w:p w:rsidR="00D7608E" w:rsidRPr="00B55AE6" w:rsidRDefault="00D7608E" w:rsidP="00B55AE6">
            <w:pPr>
              <w:widowControl w:val="0"/>
              <w:spacing w:after="0" w:line="360" w:lineRule="auto"/>
              <w:jc w:val="both"/>
              <w:rPr>
                <w:rFonts w:ascii="Times New Roman" w:hAnsi="Times New Roman"/>
                <w:sz w:val="20"/>
                <w:szCs w:val="20"/>
              </w:rPr>
            </w:pPr>
            <w:r w:rsidRPr="00B55AE6">
              <w:rPr>
                <w:rFonts w:ascii="Times New Roman" w:hAnsi="Times New Roman"/>
                <w:b/>
                <w:bCs/>
                <w:sz w:val="20"/>
                <w:szCs w:val="20"/>
              </w:rPr>
              <w:t>Операции за 2 квартал</w:t>
            </w:r>
          </w:p>
        </w:tc>
      </w:tr>
      <w:tr w:rsidR="00AF3F0A" w:rsidRPr="00B55AE6" w:rsidTr="00B55AE6">
        <w:trPr>
          <w:trHeight w:val="765"/>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за заработную плату (с отчислениями по ЕСН)</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103,50</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03109030000000</w:t>
            </w:r>
          </w:p>
        </w:tc>
        <w:tc>
          <w:tcPr>
            <w:tcW w:w="1843" w:type="dxa"/>
            <w:tcBorders>
              <w:top w:val="nil"/>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496"/>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приобретение малоценных предметов</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69,00</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c>
          <w:tcPr>
            <w:tcW w:w="1843" w:type="dxa"/>
            <w:tcBorders>
              <w:top w:val="nil"/>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single" w:sz="4" w:space="0" w:color="auto"/>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w:t>
            </w:r>
          </w:p>
        </w:tc>
        <w:tc>
          <w:tcPr>
            <w:tcW w:w="3124" w:type="dxa"/>
            <w:tcBorders>
              <w:top w:val="single" w:sz="4" w:space="0" w:color="auto"/>
              <w:left w:val="nil"/>
              <w:bottom w:val="single" w:sz="4" w:space="0" w:color="auto"/>
              <w:right w:val="single" w:sz="4" w:space="0" w:color="auto"/>
            </w:tcBorders>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приобретение продуктов питания</w:t>
            </w:r>
          </w:p>
        </w:tc>
        <w:tc>
          <w:tcPr>
            <w:tcW w:w="1380"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97,75</w:t>
            </w:r>
          </w:p>
        </w:tc>
        <w:tc>
          <w:tcPr>
            <w:tcW w:w="1943"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01502000000000</w:t>
            </w:r>
          </w:p>
        </w:tc>
        <w:tc>
          <w:tcPr>
            <w:tcW w:w="1843" w:type="dxa"/>
            <w:tcBorders>
              <w:top w:val="single" w:sz="4" w:space="0" w:color="auto"/>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single" w:sz="4" w:space="0" w:color="auto"/>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w:t>
            </w:r>
          </w:p>
        </w:tc>
        <w:tc>
          <w:tcPr>
            <w:tcW w:w="3124" w:type="dxa"/>
            <w:tcBorders>
              <w:top w:val="single" w:sz="4" w:space="0" w:color="auto"/>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командировочные расходы</w:t>
            </w:r>
          </w:p>
        </w:tc>
        <w:tc>
          <w:tcPr>
            <w:tcW w:w="1380"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17,25</w:t>
            </w:r>
          </w:p>
        </w:tc>
        <w:tc>
          <w:tcPr>
            <w:tcW w:w="1943"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03109030000000</w:t>
            </w:r>
          </w:p>
        </w:tc>
        <w:tc>
          <w:tcPr>
            <w:tcW w:w="1843" w:type="dxa"/>
            <w:tcBorders>
              <w:top w:val="single" w:sz="4" w:space="0" w:color="auto"/>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single" w:sz="4" w:space="0" w:color="auto"/>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5</w:t>
            </w:r>
          </w:p>
        </w:tc>
        <w:tc>
          <w:tcPr>
            <w:tcW w:w="3124" w:type="dxa"/>
            <w:tcBorders>
              <w:top w:val="single" w:sz="4" w:space="0" w:color="auto"/>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оплату коммунальных услуг</w:t>
            </w:r>
          </w:p>
        </w:tc>
        <w:tc>
          <w:tcPr>
            <w:tcW w:w="1380"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80,50</w:t>
            </w:r>
          </w:p>
        </w:tc>
        <w:tc>
          <w:tcPr>
            <w:tcW w:w="1943"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03109060000000</w:t>
            </w:r>
          </w:p>
        </w:tc>
        <w:tc>
          <w:tcPr>
            <w:tcW w:w="1843" w:type="dxa"/>
            <w:tcBorders>
              <w:top w:val="single" w:sz="4" w:space="0" w:color="auto"/>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497"/>
        </w:trPr>
        <w:tc>
          <w:tcPr>
            <w:tcW w:w="775" w:type="dxa"/>
            <w:tcBorders>
              <w:top w:val="single" w:sz="4" w:space="0" w:color="auto"/>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w:t>
            </w:r>
          </w:p>
        </w:tc>
        <w:tc>
          <w:tcPr>
            <w:tcW w:w="3124" w:type="dxa"/>
            <w:tcBorders>
              <w:top w:val="single" w:sz="4" w:space="0" w:color="auto"/>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приобретение основных средств</w:t>
            </w:r>
          </w:p>
        </w:tc>
        <w:tc>
          <w:tcPr>
            <w:tcW w:w="1380"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92,00</w:t>
            </w:r>
          </w:p>
        </w:tc>
        <w:tc>
          <w:tcPr>
            <w:tcW w:w="1943"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03109110000000</w:t>
            </w:r>
          </w:p>
        </w:tc>
        <w:tc>
          <w:tcPr>
            <w:tcW w:w="1843" w:type="dxa"/>
            <w:tcBorders>
              <w:top w:val="single" w:sz="4" w:space="0" w:color="auto"/>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325"/>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ремонт</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115,00</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03109070000000</w:t>
            </w:r>
          </w:p>
        </w:tc>
        <w:tc>
          <w:tcPr>
            <w:tcW w:w="1843" w:type="dxa"/>
            <w:tcBorders>
              <w:top w:val="nil"/>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338"/>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w:t>
            </w:r>
          </w:p>
        </w:tc>
        <w:tc>
          <w:tcPr>
            <w:tcW w:w="3124" w:type="dxa"/>
            <w:tcBorders>
              <w:bottom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Итого</w:t>
            </w:r>
          </w:p>
        </w:tc>
        <w:tc>
          <w:tcPr>
            <w:tcW w:w="1380"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8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r>
      <w:tr w:rsidR="00D7608E" w:rsidRPr="00B55AE6" w:rsidTr="00B55AE6">
        <w:trPr>
          <w:trHeight w:val="285"/>
        </w:trPr>
        <w:tc>
          <w:tcPr>
            <w:tcW w:w="9065" w:type="dxa"/>
            <w:gridSpan w:val="5"/>
            <w:tcBorders>
              <w:top w:val="single" w:sz="4" w:space="0" w:color="auto"/>
              <w:left w:val="single" w:sz="4" w:space="0" w:color="auto"/>
              <w:bottom w:val="single" w:sz="4" w:space="0" w:color="auto"/>
              <w:right w:val="single" w:sz="4" w:space="0" w:color="auto"/>
            </w:tcBorders>
            <w:noWrap/>
            <w:vAlign w:val="bottom"/>
          </w:tcPr>
          <w:p w:rsidR="00D7608E" w:rsidRPr="00B55AE6" w:rsidRDefault="00D7608E" w:rsidP="00B55AE6">
            <w:pPr>
              <w:widowControl w:val="0"/>
              <w:spacing w:after="0" w:line="360" w:lineRule="auto"/>
              <w:jc w:val="both"/>
              <w:rPr>
                <w:rFonts w:ascii="Times New Roman" w:hAnsi="Times New Roman"/>
                <w:sz w:val="20"/>
                <w:szCs w:val="20"/>
              </w:rPr>
            </w:pPr>
            <w:r w:rsidRPr="00B55AE6">
              <w:rPr>
                <w:rFonts w:ascii="Times New Roman" w:hAnsi="Times New Roman"/>
                <w:b/>
                <w:bCs/>
                <w:sz w:val="20"/>
                <w:szCs w:val="20"/>
              </w:rPr>
              <w:t>Операции за 3 квартал</w:t>
            </w:r>
          </w:p>
        </w:tc>
      </w:tr>
      <w:tr w:rsidR="00AF3F0A" w:rsidRPr="00B55AE6" w:rsidTr="00B55AE6">
        <w:trPr>
          <w:trHeight w:val="510"/>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за заработную плату (с отчислениями по ЕСН)</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95,22</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03109030000000</w:t>
            </w:r>
          </w:p>
        </w:tc>
        <w:tc>
          <w:tcPr>
            <w:tcW w:w="1843" w:type="dxa"/>
            <w:tcBorders>
              <w:top w:val="nil"/>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single" w:sz="4" w:space="0" w:color="auto"/>
              <w:left w:val="single" w:sz="4" w:space="0" w:color="auto"/>
              <w:bottom w:val="single" w:sz="4" w:space="0" w:color="auto"/>
              <w:right w:val="nil"/>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w:t>
            </w:r>
          </w:p>
        </w:tc>
        <w:tc>
          <w:tcPr>
            <w:tcW w:w="3124" w:type="dxa"/>
            <w:tcBorders>
              <w:top w:val="single" w:sz="4" w:space="0" w:color="auto"/>
              <w:left w:val="single" w:sz="4" w:space="0" w:color="auto"/>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приобретение малоценных предметов</w:t>
            </w:r>
          </w:p>
        </w:tc>
        <w:tc>
          <w:tcPr>
            <w:tcW w:w="1380"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63,48</w:t>
            </w:r>
          </w:p>
        </w:tc>
        <w:tc>
          <w:tcPr>
            <w:tcW w:w="1943"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c>
          <w:tcPr>
            <w:tcW w:w="1843" w:type="dxa"/>
            <w:tcBorders>
              <w:top w:val="single" w:sz="4" w:space="0" w:color="auto"/>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single" w:sz="4" w:space="0" w:color="auto"/>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w:t>
            </w:r>
          </w:p>
        </w:tc>
        <w:tc>
          <w:tcPr>
            <w:tcW w:w="3124" w:type="dxa"/>
            <w:tcBorders>
              <w:top w:val="single" w:sz="4" w:space="0" w:color="auto"/>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приобретение продуктов питания</w:t>
            </w:r>
          </w:p>
        </w:tc>
        <w:tc>
          <w:tcPr>
            <w:tcW w:w="1380"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89,93</w:t>
            </w:r>
          </w:p>
        </w:tc>
        <w:tc>
          <w:tcPr>
            <w:tcW w:w="1943"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01502000000000</w:t>
            </w:r>
          </w:p>
        </w:tc>
        <w:tc>
          <w:tcPr>
            <w:tcW w:w="1843" w:type="dxa"/>
            <w:tcBorders>
              <w:top w:val="single" w:sz="4" w:space="0" w:color="auto"/>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131"/>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командировочные расходы</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15,87</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03109030000000</w:t>
            </w:r>
          </w:p>
        </w:tc>
        <w:tc>
          <w:tcPr>
            <w:tcW w:w="1843" w:type="dxa"/>
            <w:tcBorders>
              <w:top w:val="nil"/>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435"/>
        </w:trPr>
        <w:tc>
          <w:tcPr>
            <w:tcW w:w="775" w:type="dxa"/>
            <w:tcBorders>
              <w:top w:val="nil"/>
              <w:left w:val="single" w:sz="4" w:space="0" w:color="auto"/>
              <w:bottom w:val="single" w:sz="4" w:space="0" w:color="000000"/>
              <w:right w:val="nil"/>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5</w:t>
            </w:r>
          </w:p>
        </w:tc>
        <w:tc>
          <w:tcPr>
            <w:tcW w:w="3124" w:type="dxa"/>
            <w:tcBorders>
              <w:top w:val="nil"/>
              <w:left w:val="single" w:sz="4" w:space="0" w:color="auto"/>
              <w:bottom w:val="single" w:sz="4" w:space="0" w:color="000000"/>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оплату коммунальных услуг</w:t>
            </w:r>
          </w:p>
        </w:tc>
        <w:tc>
          <w:tcPr>
            <w:tcW w:w="1380"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74,06</w:t>
            </w:r>
          </w:p>
        </w:tc>
        <w:tc>
          <w:tcPr>
            <w:tcW w:w="1943"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03109060000000</w:t>
            </w:r>
          </w:p>
        </w:tc>
        <w:tc>
          <w:tcPr>
            <w:tcW w:w="1843" w:type="dxa"/>
            <w:tcBorders>
              <w:top w:val="nil"/>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255"/>
        </w:trPr>
        <w:tc>
          <w:tcPr>
            <w:tcW w:w="775" w:type="dxa"/>
            <w:tcBorders>
              <w:top w:val="nil"/>
              <w:left w:val="single" w:sz="4" w:space="0" w:color="auto"/>
              <w:bottom w:val="single" w:sz="4" w:space="0" w:color="000000"/>
              <w:right w:val="nil"/>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w:t>
            </w:r>
          </w:p>
        </w:tc>
        <w:tc>
          <w:tcPr>
            <w:tcW w:w="3124" w:type="dxa"/>
            <w:tcBorders>
              <w:top w:val="nil"/>
              <w:left w:val="single" w:sz="4" w:space="0" w:color="auto"/>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приобретение основных средств</w:t>
            </w:r>
          </w:p>
        </w:tc>
        <w:tc>
          <w:tcPr>
            <w:tcW w:w="1380"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84,64</w:t>
            </w:r>
          </w:p>
        </w:tc>
        <w:tc>
          <w:tcPr>
            <w:tcW w:w="1943"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03109110000000</w:t>
            </w:r>
          </w:p>
        </w:tc>
        <w:tc>
          <w:tcPr>
            <w:tcW w:w="1843" w:type="dxa"/>
            <w:tcBorders>
              <w:top w:val="nil"/>
              <w:left w:val="nil"/>
              <w:bottom w:val="nil"/>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318"/>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w:t>
            </w:r>
          </w:p>
        </w:tc>
        <w:tc>
          <w:tcPr>
            <w:tcW w:w="3124" w:type="dxa"/>
            <w:tcBorders>
              <w:top w:val="single" w:sz="4" w:space="0" w:color="auto"/>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ремонт</w:t>
            </w:r>
          </w:p>
        </w:tc>
        <w:tc>
          <w:tcPr>
            <w:tcW w:w="1380"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105,80</w:t>
            </w:r>
          </w:p>
        </w:tc>
        <w:tc>
          <w:tcPr>
            <w:tcW w:w="1943"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03109070000000</w:t>
            </w:r>
          </w:p>
        </w:tc>
        <w:tc>
          <w:tcPr>
            <w:tcW w:w="1843" w:type="dxa"/>
            <w:tcBorders>
              <w:top w:val="single" w:sz="4" w:space="0" w:color="auto"/>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318"/>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Итого</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8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r>
      <w:tr w:rsidR="00D7608E" w:rsidRPr="00B55AE6" w:rsidTr="00B55AE6">
        <w:trPr>
          <w:trHeight w:val="226"/>
        </w:trPr>
        <w:tc>
          <w:tcPr>
            <w:tcW w:w="9065" w:type="dxa"/>
            <w:gridSpan w:val="5"/>
            <w:tcBorders>
              <w:top w:val="nil"/>
              <w:left w:val="single" w:sz="4" w:space="0" w:color="auto"/>
              <w:bottom w:val="single" w:sz="4" w:space="0" w:color="auto"/>
              <w:right w:val="single" w:sz="4" w:space="0" w:color="auto"/>
            </w:tcBorders>
            <w:noWrap/>
            <w:vAlign w:val="bottom"/>
          </w:tcPr>
          <w:p w:rsidR="00D7608E" w:rsidRPr="00B55AE6" w:rsidRDefault="00D7608E" w:rsidP="00B55AE6">
            <w:pPr>
              <w:widowControl w:val="0"/>
              <w:spacing w:after="0" w:line="360" w:lineRule="auto"/>
              <w:jc w:val="both"/>
              <w:rPr>
                <w:rFonts w:ascii="Times New Roman" w:hAnsi="Times New Roman"/>
                <w:sz w:val="20"/>
                <w:szCs w:val="20"/>
              </w:rPr>
            </w:pPr>
            <w:r w:rsidRPr="00B55AE6">
              <w:rPr>
                <w:rFonts w:ascii="Times New Roman" w:hAnsi="Times New Roman"/>
                <w:b/>
                <w:bCs/>
                <w:sz w:val="20"/>
                <w:szCs w:val="20"/>
              </w:rPr>
              <w:t>Операции за 4 квартал</w:t>
            </w:r>
          </w:p>
        </w:tc>
      </w:tr>
      <w:tr w:rsidR="00AF3F0A" w:rsidRPr="00B55AE6" w:rsidTr="00B55AE6">
        <w:trPr>
          <w:trHeight w:val="541"/>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за заработную плату (с отчислениями по ЕСН)</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111,78</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03109030000000</w:t>
            </w:r>
          </w:p>
        </w:tc>
        <w:tc>
          <w:tcPr>
            <w:tcW w:w="1843" w:type="dxa"/>
            <w:tcBorders>
              <w:top w:val="nil"/>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69"/>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приобретение малоценных предметов</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74,52</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c>
          <w:tcPr>
            <w:tcW w:w="1843" w:type="dxa"/>
            <w:tcBorders>
              <w:top w:val="nil"/>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29"/>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приобретение продуктов питания</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105,57</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01502000000000</w:t>
            </w:r>
          </w:p>
        </w:tc>
        <w:tc>
          <w:tcPr>
            <w:tcW w:w="1843" w:type="dxa"/>
            <w:tcBorders>
              <w:top w:val="nil"/>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single" w:sz="4" w:space="0" w:color="auto"/>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w:t>
            </w:r>
          </w:p>
        </w:tc>
        <w:tc>
          <w:tcPr>
            <w:tcW w:w="3124" w:type="dxa"/>
            <w:tcBorders>
              <w:top w:val="single" w:sz="4" w:space="0" w:color="auto"/>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командировочные расходы</w:t>
            </w:r>
          </w:p>
        </w:tc>
        <w:tc>
          <w:tcPr>
            <w:tcW w:w="1380"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18,63</w:t>
            </w:r>
          </w:p>
        </w:tc>
        <w:tc>
          <w:tcPr>
            <w:tcW w:w="1943"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03109030000000</w:t>
            </w:r>
          </w:p>
        </w:tc>
        <w:tc>
          <w:tcPr>
            <w:tcW w:w="1843" w:type="dxa"/>
            <w:tcBorders>
              <w:top w:val="single" w:sz="4" w:space="0" w:color="auto"/>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nil"/>
              <w:left w:val="single" w:sz="4" w:space="0" w:color="auto"/>
              <w:bottom w:val="single" w:sz="4" w:space="0" w:color="000000"/>
              <w:right w:val="single" w:sz="4" w:space="0" w:color="auto"/>
            </w:tcBorders>
            <w:vAlign w:val="center"/>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5</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оплату коммунальных услуг</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Cs/>
                <w:sz w:val="20"/>
                <w:szCs w:val="20"/>
              </w:rPr>
            </w:pPr>
            <w:r w:rsidRPr="00B55AE6">
              <w:rPr>
                <w:rFonts w:ascii="Times New Roman" w:hAnsi="Times New Roman"/>
                <w:bCs/>
                <w:sz w:val="20"/>
                <w:szCs w:val="20"/>
              </w:rPr>
              <w:t>86,94</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03109060000000</w:t>
            </w:r>
          </w:p>
        </w:tc>
        <w:tc>
          <w:tcPr>
            <w:tcW w:w="1843" w:type="dxa"/>
            <w:tcBorders>
              <w:top w:val="nil"/>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приобретение основных средств</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99,36</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03109110000000</w:t>
            </w:r>
          </w:p>
        </w:tc>
        <w:tc>
          <w:tcPr>
            <w:tcW w:w="1843" w:type="dxa"/>
            <w:tcBorders>
              <w:top w:val="nil"/>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395"/>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Поступило на ремонт</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124,20</w:t>
            </w: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03109070000000</w:t>
            </w:r>
          </w:p>
        </w:tc>
        <w:tc>
          <w:tcPr>
            <w:tcW w:w="1843" w:type="dxa"/>
            <w:tcBorders>
              <w:top w:val="nil"/>
              <w:left w:val="nil"/>
              <w:bottom w:val="single" w:sz="4" w:space="0" w:color="auto"/>
              <w:right w:val="single" w:sz="4" w:space="0" w:color="auto"/>
            </w:tcBorders>
            <w:noWrap/>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150"/>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w:t>
            </w:r>
          </w:p>
        </w:tc>
        <w:tc>
          <w:tcPr>
            <w:tcW w:w="312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Итого</w:t>
            </w:r>
          </w:p>
        </w:tc>
        <w:tc>
          <w:tcPr>
            <w:tcW w:w="1380"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9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843"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r>
    </w:tbl>
    <w:p w:rsidR="00B55AE6" w:rsidRDefault="00B55AE6" w:rsidP="00B55AE6">
      <w:pPr>
        <w:widowControl w:val="0"/>
        <w:spacing w:after="0" w:line="360" w:lineRule="auto"/>
        <w:ind w:firstLine="709"/>
        <w:jc w:val="both"/>
        <w:rPr>
          <w:rFonts w:ascii="Times New Roman" w:hAnsi="Times New Roman"/>
          <w:i/>
          <w:sz w:val="28"/>
          <w:szCs w:val="28"/>
        </w:rPr>
      </w:pPr>
    </w:p>
    <w:p w:rsidR="00AF3F0A" w:rsidRDefault="005175FF" w:rsidP="00B55AE6">
      <w:pPr>
        <w:widowControl w:val="0"/>
        <w:spacing w:after="0" w:line="360" w:lineRule="auto"/>
        <w:ind w:firstLine="709"/>
        <w:jc w:val="both"/>
        <w:rPr>
          <w:rFonts w:ascii="Times New Roman" w:hAnsi="Times New Roman"/>
          <w:i/>
          <w:sz w:val="28"/>
          <w:szCs w:val="28"/>
        </w:rPr>
      </w:pPr>
      <w:r w:rsidRPr="00B55AE6">
        <w:rPr>
          <w:rFonts w:ascii="Times New Roman" w:hAnsi="Times New Roman"/>
          <w:i/>
          <w:sz w:val="28"/>
          <w:szCs w:val="28"/>
        </w:rPr>
        <w:t xml:space="preserve">3. </w:t>
      </w:r>
      <w:r w:rsidR="00AF3F0A" w:rsidRPr="00B55AE6">
        <w:rPr>
          <w:rFonts w:ascii="Times New Roman" w:hAnsi="Times New Roman"/>
          <w:i/>
          <w:sz w:val="28"/>
          <w:szCs w:val="28"/>
        </w:rPr>
        <w:t>Запись хозяйственных операций по использованию имущества, приобретенного по смете</w:t>
      </w:r>
      <w:r w:rsidRPr="00B55AE6">
        <w:rPr>
          <w:rFonts w:ascii="Times New Roman" w:hAnsi="Times New Roman"/>
          <w:i/>
          <w:sz w:val="28"/>
          <w:szCs w:val="28"/>
        </w:rPr>
        <w:t>:</w:t>
      </w:r>
    </w:p>
    <w:p w:rsidR="00B55AE6" w:rsidRPr="00B55AE6" w:rsidRDefault="00B55AE6" w:rsidP="00B55AE6">
      <w:pPr>
        <w:widowControl w:val="0"/>
        <w:spacing w:after="0" w:line="360" w:lineRule="auto"/>
        <w:ind w:firstLine="709"/>
        <w:jc w:val="both"/>
        <w:rPr>
          <w:rFonts w:ascii="Times New Roman" w:hAnsi="Times New Roman"/>
          <w:i/>
          <w:sz w:val="28"/>
          <w:szCs w:val="28"/>
        </w:rPr>
      </w:pPr>
    </w:p>
    <w:tbl>
      <w:tblPr>
        <w:tblW w:w="9141" w:type="dxa"/>
        <w:tblInd w:w="93" w:type="dxa"/>
        <w:tblLook w:val="0000" w:firstRow="0" w:lastRow="0" w:firstColumn="0" w:lastColumn="0" w:noHBand="0" w:noVBand="0"/>
      </w:tblPr>
      <w:tblGrid>
        <w:gridCol w:w="775"/>
        <w:gridCol w:w="3754"/>
        <w:gridCol w:w="1015"/>
        <w:gridCol w:w="1701"/>
        <w:gridCol w:w="1896"/>
      </w:tblGrid>
      <w:tr w:rsidR="00AF3F0A" w:rsidRPr="00B55AE6" w:rsidTr="00B55AE6">
        <w:trPr>
          <w:trHeight w:val="255"/>
        </w:trPr>
        <w:tc>
          <w:tcPr>
            <w:tcW w:w="9141" w:type="dxa"/>
            <w:gridSpan w:val="5"/>
            <w:tcBorders>
              <w:bottom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
                <w:bCs/>
                <w:sz w:val="20"/>
                <w:szCs w:val="20"/>
              </w:rPr>
            </w:pPr>
            <w:r w:rsidRPr="00B55AE6">
              <w:rPr>
                <w:rFonts w:ascii="Times New Roman" w:hAnsi="Times New Roman"/>
                <w:b/>
                <w:bCs/>
                <w:sz w:val="20"/>
                <w:szCs w:val="20"/>
              </w:rPr>
              <w:t xml:space="preserve">Журнал хозяйственных операций </w:t>
            </w:r>
          </w:p>
        </w:tc>
      </w:tr>
      <w:tr w:rsidR="00AF3F0A" w:rsidRPr="00B55AE6" w:rsidTr="00B55AE6">
        <w:trPr>
          <w:trHeight w:val="222"/>
        </w:trPr>
        <w:tc>
          <w:tcPr>
            <w:tcW w:w="775" w:type="dxa"/>
            <w:tcBorders>
              <w:top w:val="single" w:sz="4" w:space="0" w:color="auto"/>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 п/п</w:t>
            </w:r>
          </w:p>
        </w:tc>
        <w:tc>
          <w:tcPr>
            <w:tcW w:w="3754" w:type="dxa"/>
            <w:tcBorders>
              <w:top w:val="single" w:sz="4" w:space="0" w:color="auto"/>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Операция</w:t>
            </w:r>
          </w:p>
        </w:tc>
        <w:tc>
          <w:tcPr>
            <w:tcW w:w="1015"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Сумма (руб.)</w:t>
            </w:r>
          </w:p>
        </w:tc>
        <w:tc>
          <w:tcPr>
            <w:tcW w:w="1701"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Дебет</w:t>
            </w:r>
          </w:p>
        </w:tc>
        <w:tc>
          <w:tcPr>
            <w:tcW w:w="1896"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Кредит</w:t>
            </w:r>
          </w:p>
        </w:tc>
      </w:tr>
      <w:tr w:rsidR="005175FF" w:rsidRPr="00B55AE6" w:rsidTr="00B55AE6">
        <w:trPr>
          <w:trHeight w:val="141"/>
        </w:trPr>
        <w:tc>
          <w:tcPr>
            <w:tcW w:w="9141" w:type="dxa"/>
            <w:gridSpan w:val="5"/>
            <w:tcBorders>
              <w:top w:val="single" w:sz="4" w:space="0" w:color="auto"/>
              <w:left w:val="single" w:sz="4" w:space="0" w:color="auto"/>
              <w:bottom w:val="single" w:sz="4" w:space="0" w:color="auto"/>
              <w:right w:val="single" w:sz="4" w:space="0" w:color="auto"/>
            </w:tcBorders>
            <w:noWrap/>
            <w:vAlign w:val="bottom"/>
          </w:tcPr>
          <w:p w:rsidR="005175FF" w:rsidRPr="00B55AE6" w:rsidRDefault="005175FF"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Операции за 1 квартал</w:t>
            </w:r>
          </w:p>
        </w:tc>
      </w:tr>
      <w:tr w:rsidR="00AF3F0A" w:rsidRPr="00B55AE6" w:rsidTr="00B55AE6">
        <w:trPr>
          <w:trHeight w:val="217"/>
        </w:trPr>
        <w:tc>
          <w:tcPr>
            <w:tcW w:w="775" w:type="dxa"/>
            <w:tcBorders>
              <w:top w:val="single" w:sz="4" w:space="0" w:color="auto"/>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w:t>
            </w:r>
          </w:p>
        </w:tc>
        <w:tc>
          <w:tcPr>
            <w:tcW w:w="3754" w:type="dxa"/>
            <w:tcBorders>
              <w:top w:val="single" w:sz="4" w:space="0" w:color="auto"/>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Основные средства</w:t>
            </w:r>
          </w:p>
        </w:tc>
        <w:tc>
          <w:tcPr>
            <w:tcW w:w="1015"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73,60</w:t>
            </w:r>
          </w:p>
        </w:tc>
        <w:tc>
          <w:tcPr>
            <w:tcW w:w="1701"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03109110000000</w:t>
            </w:r>
          </w:p>
        </w:tc>
        <w:tc>
          <w:tcPr>
            <w:tcW w:w="1896"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Амортизационные отчисления ОС 13% в год</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9,57</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01040100000000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03109110000000</w:t>
            </w:r>
          </w:p>
        </w:tc>
      </w:tr>
      <w:tr w:rsidR="00AF3F0A" w:rsidRPr="00B55AE6" w:rsidTr="00B55AE6">
        <w:trPr>
          <w:trHeight w:val="304"/>
        </w:trPr>
        <w:tc>
          <w:tcPr>
            <w:tcW w:w="775" w:type="dxa"/>
            <w:tcBorders>
              <w:top w:val="nil"/>
              <w:left w:val="single" w:sz="4" w:space="0" w:color="auto"/>
              <w:bottom w:val="single" w:sz="4" w:space="0" w:color="000000"/>
              <w:right w:val="single" w:sz="4" w:space="0" w:color="auto"/>
            </w:tcBorders>
            <w:vAlign w:val="center"/>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Продукты питания</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Cs/>
                <w:sz w:val="20"/>
                <w:szCs w:val="20"/>
              </w:rPr>
            </w:pPr>
            <w:r w:rsidRPr="00B55AE6">
              <w:rPr>
                <w:rFonts w:ascii="Times New Roman" w:hAnsi="Times New Roman"/>
                <w:bCs/>
                <w:sz w:val="20"/>
                <w:szCs w:val="20"/>
              </w:rPr>
              <w:t>78,20</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01502000000000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224"/>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Израсходовано продуктов питания 98%</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76,64</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02102000000000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01502000000000</w:t>
            </w:r>
          </w:p>
        </w:tc>
      </w:tr>
      <w:tr w:rsidR="00AF3F0A" w:rsidRPr="00B55AE6" w:rsidTr="00B55AE6">
        <w:trPr>
          <w:trHeight w:val="313"/>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5</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Малоценные предметы</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55,20</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Передано в пользование малоценных предметов со склада</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38,64</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02102000000000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r>
      <w:tr w:rsidR="00AF3F0A" w:rsidRPr="00B55AE6" w:rsidTr="00B55AE6">
        <w:trPr>
          <w:trHeight w:val="395"/>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Из них малоценные предметы, списанные в течение года 85% (21,25% за квартал)</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8,21</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01040200000000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r>
      <w:tr w:rsidR="00AF3F0A" w:rsidRPr="00B55AE6" w:rsidTr="00B55AE6">
        <w:trPr>
          <w:trHeight w:val="297"/>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Итого</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r>
      <w:tr w:rsidR="005175FF" w:rsidRPr="00B55AE6" w:rsidTr="00B55AE6">
        <w:trPr>
          <w:trHeight w:val="358"/>
        </w:trPr>
        <w:tc>
          <w:tcPr>
            <w:tcW w:w="9141" w:type="dxa"/>
            <w:gridSpan w:val="5"/>
            <w:tcBorders>
              <w:top w:val="single" w:sz="4" w:space="0" w:color="auto"/>
              <w:left w:val="single" w:sz="4" w:space="0" w:color="auto"/>
              <w:bottom w:val="single" w:sz="4" w:space="0" w:color="auto"/>
              <w:right w:val="single" w:sz="4" w:space="0" w:color="auto"/>
            </w:tcBorders>
            <w:noWrap/>
            <w:vAlign w:val="bottom"/>
          </w:tcPr>
          <w:p w:rsidR="005175FF" w:rsidRPr="00B55AE6" w:rsidRDefault="005175FF" w:rsidP="00B55AE6">
            <w:pPr>
              <w:widowControl w:val="0"/>
              <w:spacing w:after="0" w:line="360" w:lineRule="auto"/>
              <w:jc w:val="both"/>
              <w:rPr>
                <w:rFonts w:ascii="Times New Roman" w:hAnsi="Times New Roman"/>
                <w:sz w:val="20"/>
                <w:szCs w:val="20"/>
              </w:rPr>
            </w:pPr>
            <w:r w:rsidRPr="00B55AE6">
              <w:rPr>
                <w:rFonts w:ascii="Times New Roman" w:hAnsi="Times New Roman"/>
                <w:b/>
                <w:sz w:val="20"/>
                <w:szCs w:val="20"/>
              </w:rPr>
              <w:t>Операции за 2 квартал</w:t>
            </w:r>
          </w:p>
        </w:tc>
      </w:tr>
      <w:tr w:rsidR="00AF3F0A" w:rsidRPr="00B55AE6" w:rsidTr="00B55AE6">
        <w:trPr>
          <w:trHeight w:val="292"/>
        </w:trPr>
        <w:tc>
          <w:tcPr>
            <w:tcW w:w="775" w:type="dxa"/>
            <w:tcBorders>
              <w:top w:val="single" w:sz="4" w:space="0" w:color="auto"/>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w:t>
            </w:r>
          </w:p>
        </w:tc>
        <w:tc>
          <w:tcPr>
            <w:tcW w:w="3754" w:type="dxa"/>
            <w:tcBorders>
              <w:top w:val="single" w:sz="4" w:space="0" w:color="auto"/>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Основные средства</w:t>
            </w:r>
          </w:p>
        </w:tc>
        <w:tc>
          <w:tcPr>
            <w:tcW w:w="1015"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92,00</w:t>
            </w:r>
          </w:p>
        </w:tc>
        <w:tc>
          <w:tcPr>
            <w:tcW w:w="1701"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03109110000000</w:t>
            </w:r>
          </w:p>
        </w:tc>
        <w:tc>
          <w:tcPr>
            <w:tcW w:w="1896"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Амортизационные отчисления ОС 13% в год</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11,96</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01040100000000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03109110000000</w:t>
            </w:r>
          </w:p>
        </w:tc>
      </w:tr>
      <w:tr w:rsidR="00AF3F0A" w:rsidRPr="00B55AE6" w:rsidTr="00B55AE6">
        <w:trPr>
          <w:trHeight w:val="222"/>
        </w:trPr>
        <w:tc>
          <w:tcPr>
            <w:tcW w:w="775" w:type="dxa"/>
            <w:tcBorders>
              <w:top w:val="nil"/>
              <w:left w:val="single" w:sz="4" w:space="0" w:color="auto"/>
              <w:bottom w:val="single" w:sz="4" w:space="0" w:color="000000"/>
              <w:right w:val="single" w:sz="4" w:space="0" w:color="auto"/>
            </w:tcBorders>
            <w:vAlign w:val="center"/>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Продукты питания</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Cs/>
                <w:sz w:val="20"/>
                <w:szCs w:val="20"/>
              </w:rPr>
            </w:pPr>
            <w:r w:rsidRPr="00B55AE6">
              <w:rPr>
                <w:rFonts w:ascii="Times New Roman" w:hAnsi="Times New Roman"/>
                <w:bCs/>
                <w:sz w:val="20"/>
                <w:szCs w:val="20"/>
              </w:rPr>
              <w:t>97,75</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01502000000000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283"/>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Израсходовано продуктов питания 98%</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95,80</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02102000000000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01502000000000</w:t>
            </w:r>
          </w:p>
        </w:tc>
      </w:tr>
      <w:tr w:rsidR="00AF3F0A" w:rsidRPr="00B55AE6" w:rsidTr="00B55AE6">
        <w:trPr>
          <w:trHeight w:val="203"/>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5</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Малоценные предметы</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69,00</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Передано в пользование малоценных предметов со склада 70%</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48,30</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02102000000000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r>
      <w:tr w:rsidR="00AF3F0A" w:rsidRPr="00B55AE6" w:rsidTr="00B55AE6">
        <w:trPr>
          <w:trHeight w:val="395"/>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Из них малоценные предметы, списанные в течение года 85% (21,25% за квартал)</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10,26</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01040200000000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r>
      <w:tr w:rsidR="00AF3F0A" w:rsidRPr="00B55AE6" w:rsidTr="00B55AE6">
        <w:trPr>
          <w:trHeight w:val="234"/>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Итого</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r>
      <w:tr w:rsidR="005175FF" w:rsidRPr="00B55AE6" w:rsidTr="00B55AE6">
        <w:trPr>
          <w:trHeight w:val="181"/>
        </w:trPr>
        <w:tc>
          <w:tcPr>
            <w:tcW w:w="775" w:type="dxa"/>
            <w:tcBorders>
              <w:top w:val="single" w:sz="4" w:space="0" w:color="auto"/>
              <w:left w:val="single" w:sz="4" w:space="0" w:color="auto"/>
              <w:bottom w:val="single" w:sz="4" w:space="0" w:color="auto"/>
            </w:tcBorders>
            <w:noWrap/>
            <w:vAlign w:val="bottom"/>
          </w:tcPr>
          <w:p w:rsidR="005175FF" w:rsidRPr="00B55AE6" w:rsidRDefault="005175FF" w:rsidP="00B55AE6">
            <w:pPr>
              <w:widowControl w:val="0"/>
              <w:spacing w:after="0" w:line="360" w:lineRule="auto"/>
              <w:jc w:val="both"/>
              <w:rPr>
                <w:rFonts w:ascii="Times New Roman" w:hAnsi="Times New Roman"/>
                <w:sz w:val="20"/>
                <w:szCs w:val="20"/>
              </w:rPr>
            </w:pPr>
          </w:p>
        </w:tc>
        <w:tc>
          <w:tcPr>
            <w:tcW w:w="8366" w:type="dxa"/>
            <w:gridSpan w:val="4"/>
            <w:tcBorders>
              <w:top w:val="single" w:sz="4" w:space="0" w:color="auto"/>
              <w:bottom w:val="single" w:sz="4" w:space="0" w:color="auto"/>
              <w:right w:val="single" w:sz="4" w:space="0" w:color="auto"/>
            </w:tcBorders>
            <w:vAlign w:val="bottom"/>
          </w:tcPr>
          <w:p w:rsidR="005175FF" w:rsidRPr="00B55AE6" w:rsidRDefault="005175FF"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Операции за 3 квартал</w:t>
            </w:r>
          </w:p>
        </w:tc>
      </w:tr>
      <w:tr w:rsidR="00AF3F0A" w:rsidRPr="00B55AE6" w:rsidTr="00B55AE6">
        <w:trPr>
          <w:trHeight w:val="243"/>
        </w:trPr>
        <w:tc>
          <w:tcPr>
            <w:tcW w:w="775" w:type="dxa"/>
            <w:tcBorders>
              <w:top w:val="single" w:sz="4" w:space="0" w:color="auto"/>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w:t>
            </w:r>
          </w:p>
        </w:tc>
        <w:tc>
          <w:tcPr>
            <w:tcW w:w="3754" w:type="dxa"/>
            <w:tcBorders>
              <w:top w:val="single" w:sz="4" w:space="0" w:color="auto"/>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Основные средства</w:t>
            </w:r>
          </w:p>
        </w:tc>
        <w:tc>
          <w:tcPr>
            <w:tcW w:w="1015"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84,64</w:t>
            </w:r>
          </w:p>
        </w:tc>
        <w:tc>
          <w:tcPr>
            <w:tcW w:w="1701"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03109110000000</w:t>
            </w:r>
          </w:p>
        </w:tc>
        <w:tc>
          <w:tcPr>
            <w:tcW w:w="1896"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Амортизационные отчисления ОС 13% в год</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11,00</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01040100000000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03109110000000</w:t>
            </w:r>
          </w:p>
        </w:tc>
      </w:tr>
      <w:tr w:rsidR="00AF3F0A" w:rsidRPr="00B55AE6" w:rsidTr="00B55AE6">
        <w:trPr>
          <w:trHeight w:val="174"/>
        </w:trPr>
        <w:tc>
          <w:tcPr>
            <w:tcW w:w="775" w:type="dxa"/>
            <w:tcBorders>
              <w:top w:val="nil"/>
              <w:left w:val="single" w:sz="4" w:space="0" w:color="auto"/>
              <w:bottom w:val="single" w:sz="4" w:space="0" w:color="000000"/>
              <w:right w:val="single" w:sz="4" w:space="0" w:color="auto"/>
            </w:tcBorders>
            <w:vAlign w:val="center"/>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Продукты питания</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Cs/>
                <w:sz w:val="20"/>
                <w:szCs w:val="20"/>
              </w:rPr>
            </w:pPr>
            <w:r w:rsidRPr="00B55AE6">
              <w:rPr>
                <w:rFonts w:ascii="Times New Roman" w:hAnsi="Times New Roman"/>
                <w:bCs/>
                <w:sz w:val="20"/>
                <w:szCs w:val="20"/>
              </w:rPr>
              <w:t>89,93</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01502000000000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236"/>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Израсходовано продуктов питания 98%</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88,13</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02102000000000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01502000000000</w:t>
            </w:r>
          </w:p>
        </w:tc>
      </w:tr>
      <w:tr w:rsidR="00AF3F0A" w:rsidRPr="00B55AE6" w:rsidTr="00B55AE6">
        <w:trPr>
          <w:trHeight w:val="395"/>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5</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Малоценные предметы</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63,48</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Передано в пользование малоценных предметов со склада 70%</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44,44</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02102000000000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r>
      <w:tr w:rsidR="00AF3F0A" w:rsidRPr="00B55AE6" w:rsidTr="00B55AE6">
        <w:trPr>
          <w:trHeight w:val="395"/>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Из них малоценные предметы, списанные в течение года 85% (21,25% за квартал)</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9,44</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01040200000000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r>
      <w:tr w:rsidR="00AF3F0A" w:rsidRPr="00B55AE6" w:rsidTr="00B55AE6">
        <w:trPr>
          <w:trHeight w:val="286"/>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Итого</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r>
      <w:tr w:rsidR="005175FF" w:rsidRPr="00B55AE6" w:rsidTr="00B55AE6">
        <w:trPr>
          <w:trHeight w:val="220"/>
        </w:trPr>
        <w:tc>
          <w:tcPr>
            <w:tcW w:w="775" w:type="dxa"/>
            <w:tcBorders>
              <w:top w:val="single" w:sz="4" w:space="0" w:color="auto"/>
              <w:left w:val="single" w:sz="4" w:space="0" w:color="auto"/>
              <w:bottom w:val="single" w:sz="4" w:space="0" w:color="auto"/>
            </w:tcBorders>
            <w:noWrap/>
            <w:vAlign w:val="bottom"/>
          </w:tcPr>
          <w:p w:rsidR="005175FF" w:rsidRPr="00B55AE6" w:rsidRDefault="005175FF" w:rsidP="00B55AE6">
            <w:pPr>
              <w:widowControl w:val="0"/>
              <w:spacing w:after="0" w:line="360" w:lineRule="auto"/>
              <w:jc w:val="both"/>
              <w:rPr>
                <w:rFonts w:ascii="Times New Roman" w:hAnsi="Times New Roman"/>
                <w:sz w:val="20"/>
                <w:szCs w:val="20"/>
              </w:rPr>
            </w:pPr>
          </w:p>
        </w:tc>
        <w:tc>
          <w:tcPr>
            <w:tcW w:w="8366" w:type="dxa"/>
            <w:gridSpan w:val="4"/>
            <w:tcBorders>
              <w:top w:val="single" w:sz="4" w:space="0" w:color="auto"/>
              <w:bottom w:val="single" w:sz="4" w:space="0" w:color="auto"/>
              <w:right w:val="single" w:sz="4" w:space="0" w:color="auto"/>
            </w:tcBorders>
            <w:vAlign w:val="bottom"/>
          </w:tcPr>
          <w:p w:rsidR="005175FF" w:rsidRPr="00B55AE6" w:rsidRDefault="005175FF"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Операции за 4 квартал</w:t>
            </w:r>
          </w:p>
        </w:tc>
      </w:tr>
      <w:tr w:rsidR="00AF3F0A" w:rsidRPr="00B55AE6" w:rsidTr="00B55AE6">
        <w:trPr>
          <w:trHeight w:val="295"/>
        </w:trPr>
        <w:tc>
          <w:tcPr>
            <w:tcW w:w="775" w:type="dxa"/>
            <w:tcBorders>
              <w:top w:val="single" w:sz="4" w:space="0" w:color="auto"/>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w:t>
            </w:r>
          </w:p>
        </w:tc>
        <w:tc>
          <w:tcPr>
            <w:tcW w:w="3754" w:type="dxa"/>
            <w:tcBorders>
              <w:top w:val="single" w:sz="4" w:space="0" w:color="auto"/>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Основные средства</w:t>
            </w:r>
          </w:p>
        </w:tc>
        <w:tc>
          <w:tcPr>
            <w:tcW w:w="1015"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99,36</w:t>
            </w:r>
          </w:p>
        </w:tc>
        <w:tc>
          <w:tcPr>
            <w:tcW w:w="1701"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03109110000000</w:t>
            </w:r>
          </w:p>
        </w:tc>
        <w:tc>
          <w:tcPr>
            <w:tcW w:w="1896" w:type="dxa"/>
            <w:tcBorders>
              <w:top w:val="single" w:sz="4" w:space="0" w:color="auto"/>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2</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Амортизационные отчисления ОС 13% в год</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12,92</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01040100000000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03109110000000</w:t>
            </w:r>
          </w:p>
        </w:tc>
      </w:tr>
      <w:tr w:rsidR="00AF3F0A" w:rsidRPr="00B55AE6" w:rsidTr="00B55AE6">
        <w:trPr>
          <w:trHeight w:val="314"/>
        </w:trPr>
        <w:tc>
          <w:tcPr>
            <w:tcW w:w="775" w:type="dxa"/>
            <w:tcBorders>
              <w:top w:val="nil"/>
              <w:left w:val="single" w:sz="4" w:space="0" w:color="auto"/>
              <w:bottom w:val="single" w:sz="4" w:space="0" w:color="000000"/>
              <w:right w:val="single" w:sz="4" w:space="0" w:color="auto"/>
            </w:tcBorders>
            <w:vAlign w:val="center"/>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3</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Продукты питания</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bCs/>
                <w:sz w:val="20"/>
                <w:szCs w:val="20"/>
              </w:rPr>
            </w:pPr>
            <w:r w:rsidRPr="00B55AE6">
              <w:rPr>
                <w:rFonts w:ascii="Times New Roman" w:hAnsi="Times New Roman"/>
                <w:bCs/>
                <w:sz w:val="20"/>
                <w:szCs w:val="20"/>
              </w:rPr>
              <w:t>105,57</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01502000000000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302"/>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4</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Израсходовано продуктов питания 98%</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103,46</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02102000000000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01502000000000</w:t>
            </w:r>
          </w:p>
        </w:tc>
      </w:tr>
      <w:tr w:rsidR="00AF3F0A" w:rsidRPr="00B55AE6" w:rsidTr="00B55AE6">
        <w:trPr>
          <w:trHeight w:val="395"/>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5</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Малоценные предметы</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74,52</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04100000000000</w:t>
            </w:r>
          </w:p>
        </w:tc>
      </w:tr>
      <w:tr w:rsidR="00AF3F0A" w:rsidRPr="00B55AE6" w:rsidTr="00B55AE6">
        <w:trPr>
          <w:trHeight w:val="510"/>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6</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Передано в пользование малоценных предметов со склада 70%</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52,16</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02102000000000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r>
      <w:tr w:rsidR="00AF3F0A" w:rsidRPr="00B55AE6" w:rsidTr="00B55AE6">
        <w:trPr>
          <w:trHeight w:val="395"/>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7</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Из них малоценные предметы, списанные в течение года 85% (21,25% за квартал)</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11,09</w:t>
            </w: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01040200000000</w:t>
            </w: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03109140000000</w:t>
            </w:r>
          </w:p>
        </w:tc>
      </w:tr>
      <w:tr w:rsidR="00AF3F0A" w:rsidRPr="00B55AE6" w:rsidTr="00B55AE6">
        <w:trPr>
          <w:trHeight w:val="131"/>
        </w:trPr>
        <w:tc>
          <w:tcPr>
            <w:tcW w:w="775" w:type="dxa"/>
            <w:tcBorders>
              <w:top w:val="nil"/>
              <w:left w:val="single" w:sz="4" w:space="0" w:color="auto"/>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r w:rsidRPr="00B55AE6">
              <w:rPr>
                <w:rFonts w:ascii="Times New Roman" w:hAnsi="Times New Roman"/>
                <w:sz w:val="20"/>
                <w:szCs w:val="20"/>
              </w:rPr>
              <w:t>8</w:t>
            </w:r>
          </w:p>
        </w:tc>
        <w:tc>
          <w:tcPr>
            <w:tcW w:w="3754" w:type="dxa"/>
            <w:tcBorders>
              <w:top w:val="nil"/>
              <w:left w:val="nil"/>
              <w:bottom w:val="single" w:sz="4" w:space="0" w:color="auto"/>
              <w:right w:val="single" w:sz="4" w:space="0" w:color="auto"/>
            </w:tcBorders>
            <w:vAlign w:val="bottom"/>
          </w:tcPr>
          <w:p w:rsidR="00AF3F0A" w:rsidRPr="00B55AE6" w:rsidRDefault="00AF3F0A" w:rsidP="00B55AE6">
            <w:pPr>
              <w:widowControl w:val="0"/>
              <w:spacing w:after="0" w:line="360" w:lineRule="auto"/>
              <w:jc w:val="both"/>
              <w:rPr>
                <w:rFonts w:ascii="Times New Roman" w:hAnsi="Times New Roman"/>
                <w:b/>
                <w:sz w:val="20"/>
                <w:szCs w:val="20"/>
              </w:rPr>
            </w:pPr>
            <w:r w:rsidRPr="00B55AE6">
              <w:rPr>
                <w:rFonts w:ascii="Times New Roman" w:hAnsi="Times New Roman"/>
                <w:b/>
                <w:sz w:val="20"/>
                <w:szCs w:val="20"/>
              </w:rPr>
              <w:t>Итого</w:t>
            </w:r>
          </w:p>
        </w:tc>
        <w:tc>
          <w:tcPr>
            <w:tcW w:w="1015"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c>
          <w:tcPr>
            <w:tcW w:w="1896" w:type="dxa"/>
            <w:tcBorders>
              <w:top w:val="nil"/>
              <w:left w:val="nil"/>
              <w:bottom w:val="single" w:sz="4" w:space="0" w:color="auto"/>
              <w:right w:val="single" w:sz="4" w:space="0" w:color="auto"/>
            </w:tcBorders>
            <w:noWrap/>
            <w:vAlign w:val="bottom"/>
          </w:tcPr>
          <w:p w:rsidR="00AF3F0A" w:rsidRPr="00B55AE6" w:rsidRDefault="00AF3F0A" w:rsidP="00B55AE6">
            <w:pPr>
              <w:widowControl w:val="0"/>
              <w:spacing w:after="0" w:line="360" w:lineRule="auto"/>
              <w:jc w:val="both"/>
              <w:rPr>
                <w:rFonts w:ascii="Times New Roman" w:hAnsi="Times New Roman"/>
                <w:sz w:val="20"/>
                <w:szCs w:val="20"/>
              </w:rPr>
            </w:pPr>
          </w:p>
        </w:tc>
      </w:tr>
    </w:tbl>
    <w:p w:rsidR="006E30D1" w:rsidRPr="00B55AE6" w:rsidRDefault="006E30D1" w:rsidP="00B55AE6">
      <w:pPr>
        <w:widowControl w:val="0"/>
        <w:spacing w:after="0" w:line="360" w:lineRule="auto"/>
        <w:ind w:firstLine="709"/>
        <w:jc w:val="both"/>
        <w:rPr>
          <w:rStyle w:val="aa"/>
          <w:sz w:val="28"/>
          <w:lang w:val="ru-RU"/>
        </w:rPr>
      </w:pPr>
    </w:p>
    <w:p w:rsidR="00FA2581" w:rsidRPr="00B55AE6" w:rsidRDefault="003B23F2" w:rsidP="00B55AE6">
      <w:pPr>
        <w:widowControl w:val="0"/>
        <w:spacing w:after="0" w:line="360" w:lineRule="auto"/>
        <w:ind w:firstLine="709"/>
        <w:jc w:val="both"/>
        <w:rPr>
          <w:rStyle w:val="a5"/>
          <w:rFonts w:ascii="Times New Roman" w:hAnsi="Times New Roman"/>
          <w:sz w:val="28"/>
        </w:rPr>
      </w:pPr>
      <w:r>
        <w:rPr>
          <w:rStyle w:val="aa"/>
          <w:sz w:val="28"/>
          <w:lang w:val="ru-RU"/>
        </w:rPr>
        <w:br w:type="page"/>
      </w:r>
      <w:r w:rsidR="00FA2581" w:rsidRPr="00B55AE6">
        <w:rPr>
          <w:rStyle w:val="a5"/>
          <w:rFonts w:ascii="Times New Roman" w:hAnsi="Times New Roman"/>
          <w:sz w:val="28"/>
        </w:rPr>
        <w:t>ПРИЛОЖЕНИЕ</w:t>
      </w:r>
      <w:r w:rsidR="00B55AE6">
        <w:rPr>
          <w:rStyle w:val="a5"/>
          <w:rFonts w:ascii="Times New Roman" w:hAnsi="Times New Roman"/>
          <w:sz w:val="28"/>
        </w:rPr>
        <w:t xml:space="preserve"> </w:t>
      </w:r>
      <w:r w:rsidR="00FA2581" w:rsidRPr="00B55AE6">
        <w:rPr>
          <w:rStyle w:val="a5"/>
          <w:rFonts w:ascii="Times New Roman" w:hAnsi="Times New Roman"/>
          <w:sz w:val="28"/>
        </w:rPr>
        <w:t>К БУХГАЛТЕРСКОМУ БАЛАНСУ</w:t>
      </w:r>
    </w:p>
    <w:p w:rsidR="003B23F2" w:rsidRDefault="00305970" w:rsidP="00B55AE6">
      <w:pPr>
        <w:widowControl w:val="0"/>
        <w:spacing w:after="0" w:line="360" w:lineRule="auto"/>
        <w:ind w:firstLine="709"/>
        <w:jc w:val="both"/>
        <w:rPr>
          <w:rStyle w:val="a5"/>
          <w:rFonts w:ascii="Times New Roman" w:hAnsi="Times New Roman"/>
          <w:sz w:val="28"/>
        </w:rPr>
      </w:pPr>
      <w:r>
        <w:rPr>
          <w:noProof/>
        </w:rPr>
        <w:pict>
          <v:shape id="_x0000_s1030" type="#_x0000_t32" style="position:absolute;left:0;text-align:left;margin-left:325.55pt;margin-top:21.3pt;width:124.5pt;height:0;z-index:251659776" o:connectortype="straight"/>
        </w:pict>
      </w:r>
      <w:r>
        <w:rPr>
          <w:noProof/>
        </w:rPr>
        <w:pict>
          <v:rect id="_x0000_s1031" style="position:absolute;left:0;text-align:left;margin-left:325.55pt;margin-top:.7pt;width:124.5pt;height:247.1pt;z-index:251658752">
            <v:textbox style="mso-next-textbox:#_x0000_s1031">
              <w:txbxContent>
                <w:p w:rsidR="00FA2581" w:rsidRPr="00B87A02" w:rsidRDefault="00301AB7" w:rsidP="00301AB7">
                  <w:pPr>
                    <w:jc w:val="center"/>
                  </w:pPr>
                  <w:r>
                    <w:t>КОДЫ</w:t>
                  </w:r>
                </w:p>
                <w:p w:rsidR="00FA2581" w:rsidRPr="00B87A02" w:rsidRDefault="00301AB7" w:rsidP="00301AB7">
                  <w:pPr>
                    <w:jc w:val="center"/>
                  </w:pPr>
                  <w:r>
                    <w:t>0710005</w:t>
                  </w:r>
                </w:p>
                <w:p w:rsidR="00FA2581" w:rsidRDefault="00FA2581" w:rsidP="00FA2581">
                  <w:r w:rsidRPr="00B87A02">
                    <w:t xml:space="preserve">2009   </w:t>
                  </w:r>
                  <w:r w:rsidR="00301AB7">
                    <w:t xml:space="preserve">   12        31</w:t>
                  </w:r>
                </w:p>
                <w:p w:rsidR="00301AB7" w:rsidRPr="00B87A02" w:rsidRDefault="00301AB7" w:rsidP="00FA2581"/>
                <w:p w:rsidR="00FA2581" w:rsidRPr="00301AB7" w:rsidRDefault="00FA2581" w:rsidP="00FA2581">
                  <w:pPr>
                    <w:jc w:val="center"/>
                    <w:rPr>
                      <w:sz w:val="20"/>
                      <w:szCs w:val="20"/>
                    </w:rPr>
                  </w:pPr>
                  <w:r w:rsidRPr="00301AB7">
                    <w:rPr>
                      <w:sz w:val="20"/>
                      <w:szCs w:val="20"/>
                    </w:rPr>
                    <w:t>7107045889/710701001</w:t>
                  </w:r>
                </w:p>
                <w:p w:rsidR="00FA2581" w:rsidRPr="00B87A02" w:rsidRDefault="00FA2581" w:rsidP="00FA2581"/>
                <w:p w:rsidR="00FA2581" w:rsidRPr="00B87A02" w:rsidRDefault="00FA2581" w:rsidP="00FA2581"/>
                <w:p w:rsidR="00FA2581" w:rsidRPr="00B87A02" w:rsidRDefault="0097785D" w:rsidP="00FA2581">
                  <w:r>
                    <w:t xml:space="preserve">                 </w:t>
                  </w:r>
                </w:p>
                <w:p w:rsidR="00FA2581" w:rsidRPr="00B87A02" w:rsidRDefault="00FA2581" w:rsidP="00FA2581"/>
                <w:p w:rsidR="00FA2581" w:rsidRPr="00B87A02" w:rsidRDefault="00D31B81" w:rsidP="00FA2581">
                  <w:r>
                    <w:t xml:space="preserve">                    383</w:t>
                  </w:r>
                </w:p>
                <w:p w:rsidR="00FA2581" w:rsidRPr="00B87A02" w:rsidRDefault="00FA2581" w:rsidP="00FA2581">
                  <w:r w:rsidRPr="00B87A02">
                    <w:t xml:space="preserve">           </w:t>
                  </w:r>
                </w:p>
                <w:p w:rsidR="00FA2581" w:rsidRPr="00B87A02" w:rsidRDefault="00FA2581" w:rsidP="00FA2581">
                  <w:r w:rsidRPr="00B87A02">
                    <w:t xml:space="preserve">          </w:t>
                  </w:r>
                </w:p>
                <w:p w:rsidR="00FA2581" w:rsidRPr="00B87A02" w:rsidRDefault="00FA2581" w:rsidP="00FA2581"/>
                <w:p w:rsidR="00FA2581" w:rsidRPr="00B87A02" w:rsidRDefault="00FA2581" w:rsidP="00FA2581">
                  <w:r w:rsidRPr="00B87A02">
                    <w:t xml:space="preserve">          383</w:t>
                  </w:r>
                </w:p>
              </w:txbxContent>
            </v:textbox>
          </v:rect>
        </w:pict>
      </w:r>
      <w:r w:rsidR="00FA2581" w:rsidRPr="00B55AE6">
        <w:rPr>
          <w:rStyle w:val="a5"/>
          <w:rFonts w:ascii="Times New Roman" w:hAnsi="Times New Roman"/>
          <w:sz w:val="28"/>
        </w:rPr>
        <w:t>за период с 1 января по 31 декабря 2009 г.</w:t>
      </w:r>
      <w:r w:rsidR="00B55AE6">
        <w:rPr>
          <w:rStyle w:val="a5"/>
          <w:rFonts w:ascii="Times New Roman" w:hAnsi="Times New Roman"/>
          <w:sz w:val="28"/>
        </w:rPr>
        <w:t xml:space="preserve"> </w:t>
      </w:r>
    </w:p>
    <w:p w:rsidR="004D35B8" w:rsidRPr="00B55AE6" w:rsidRDefault="00305970" w:rsidP="00B55AE6">
      <w:pPr>
        <w:widowControl w:val="0"/>
        <w:spacing w:after="0" w:line="360" w:lineRule="auto"/>
        <w:ind w:firstLine="709"/>
        <w:jc w:val="both"/>
        <w:rPr>
          <w:rFonts w:ascii="Times New Roman" w:hAnsi="Times New Roman"/>
          <w:sz w:val="28"/>
        </w:rPr>
      </w:pPr>
      <w:r>
        <w:rPr>
          <w:noProof/>
        </w:rPr>
        <w:pict>
          <v:shape id="_x0000_s1032" type="#_x0000_t32" style="position:absolute;left:0;text-align:left;margin-left:325.55pt;margin-top:22.65pt;width:124.5pt;height:0;z-index:251661824" o:connectortype="straight"/>
        </w:pict>
      </w:r>
      <w:r>
        <w:rPr>
          <w:noProof/>
        </w:rPr>
        <w:pict>
          <v:shape id="_x0000_s1033" type="#_x0000_t32" style="position:absolute;left:0;text-align:left;margin-left:399.55pt;margin-top:22.65pt;width:0;height:23.25pt;z-index:251663872" o:connectortype="straight"/>
        </w:pict>
      </w:r>
      <w:r>
        <w:rPr>
          <w:noProof/>
        </w:rPr>
        <w:pict>
          <v:shape id="_x0000_s1034" type="#_x0000_t32" style="position:absolute;left:0;text-align:left;margin-left:366.95pt;margin-top:22.65pt;width:0;height:23.25pt;z-index:251662848" o:connectortype="straight"/>
        </w:pict>
      </w:r>
      <w:r w:rsidR="00FA2581" w:rsidRPr="00B55AE6">
        <w:rPr>
          <w:rFonts w:ascii="Times New Roman" w:hAnsi="Times New Roman"/>
          <w:sz w:val="28"/>
        </w:rPr>
        <w:t xml:space="preserve">Форма № 5 по ОКУД </w:t>
      </w:r>
    </w:p>
    <w:p w:rsidR="004D35B8" w:rsidRPr="00B55AE6" w:rsidRDefault="00305970" w:rsidP="003B23F2">
      <w:pPr>
        <w:widowControl w:val="0"/>
        <w:spacing w:after="0" w:line="360" w:lineRule="auto"/>
        <w:ind w:firstLine="709"/>
        <w:jc w:val="both"/>
        <w:rPr>
          <w:rFonts w:ascii="Times New Roman" w:hAnsi="Times New Roman"/>
          <w:sz w:val="28"/>
        </w:rPr>
      </w:pPr>
      <w:r>
        <w:rPr>
          <w:noProof/>
        </w:rPr>
        <w:pict>
          <v:shape id="_x0000_s1035" type="#_x0000_t32" style="position:absolute;left:0;text-align:left;margin-left:325.55pt;margin-top:21.75pt;width:124.5pt;height:0;z-index:251664896" o:connectortype="straight"/>
        </w:pict>
      </w:r>
      <w:r w:rsidR="004D35B8" w:rsidRPr="00B55AE6">
        <w:rPr>
          <w:rFonts w:ascii="Times New Roman" w:hAnsi="Times New Roman"/>
          <w:sz w:val="28"/>
        </w:rPr>
        <w:t>Дата (год, месяц, число)</w:t>
      </w:r>
    </w:p>
    <w:p w:rsidR="004D35B8" w:rsidRPr="00B55AE6" w:rsidRDefault="00305970" w:rsidP="00B55AE6">
      <w:pPr>
        <w:widowControl w:val="0"/>
        <w:shd w:val="clear" w:color="auto" w:fill="FFFFFF"/>
        <w:spacing w:after="0" w:line="360" w:lineRule="auto"/>
        <w:ind w:firstLine="709"/>
        <w:jc w:val="both"/>
        <w:rPr>
          <w:rFonts w:ascii="Times New Roman" w:hAnsi="Times New Roman"/>
          <w:sz w:val="28"/>
        </w:rPr>
      </w:pPr>
      <w:r>
        <w:rPr>
          <w:noProof/>
        </w:rPr>
        <w:pict>
          <v:shape id="_x0000_s1036" type="#_x0000_t32" style="position:absolute;left:0;text-align:left;margin-left:325.55pt;margin-top:22.7pt;width:124.5pt;height:0;z-index:251665920" o:connectortype="straight"/>
        </w:pict>
      </w:r>
      <w:r w:rsidR="004D35B8" w:rsidRPr="00B55AE6">
        <w:rPr>
          <w:rFonts w:ascii="Times New Roman" w:hAnsi="Times New Roman"/>
          <w:sz w:val="28"/>
        </w:rPr>
        <w:t>Организация</w:t>
      </w:r>
      <w:r w:rsidR="00B55AE6">
        <w:rPr>
          <w:rFonts w:ascii="Times New Roman" w:hAnsi="Times New Roman"/>
          <w:sz w:val="28"/>
        </w:rPr>
        <w:t xml:space="preserve"> </w:t>
      </w:r>
      <w:r w:rsidR="004D35B8" w:rsidRPr="00B55AE6">
        <w:rPr>
          <w:rFonts w:ascii="Times New Roman" w:hAnsi="Times New Roman"/>
          <w:sz w:val="28"/>
        </w:rPr>
        <w:t>по ОКПО</w:t>
      </w:r>
    </w:p>
    <w:p w:rsidR="003B23F2" w:rsidRDefault="004D35B8" w:rsidP="00B55AE6">
      <w:pPr>
        <w:widowControl w:val="0"/>
        <w:shd w:val="clear" w:color="auto" w:fill="FFFFFF"/>
        <w:spacing w:after="0" w:line="360" w:lineRule="auto"/>
        <w:ind w:firstLine="709"/>
        <w:jc w:val="both"/>
        <w:rPr>
          <w:rFonts w:ascii="Times New Roman" w:hAnsi="Times New Roman"/>
          <w:sz w:val="28"/>
        </w:rPr>
      </w:pPr>
      <w:r w:rsidRPr="00B55AE6">
        <w:rPr>
          <w:rFonts w:ascii="Times New Roman" w:hAnsi="Times New Roman"/>
          <w:sz w:val="28"/>
        </w:rPr>
        <w:t>Идентификационный номер налогоплательщик</w:t>
      </w:r>
    </w:p>
    <w:p w:rsidR="004D35B8" w:rsidRPr="00B55AE6" w:rsidRDefault="00305970" w:rsidP="00B55AE6">
      <w:pPr>
        <w:widowControl w:val="0"/>
        <w:shd w:val="clear" w:color="auto" w:fill="FFFFFF"/>
        <w:spacing w:after="0" w:line="360" w:lineRule="auto"/>
        <w:ind w:firstLine="709"/>
        <w:jc w:val="both"/>
        <w:rPr>
          <w:rFonts w:ascii="Times New Roman" w:hAnsi="Times New Roman"/>
          <w:sz w:val="28"/>
        </w:rPr>
      </w:pPr>
      <w:r>
        <w:rPr>
          <w:noProof/>
        </w:rPr>
        <w:pict>
          <v:shape id="_x0000_s1037" type="#_x0000_t32" style="position:absolute;left:0;text-align:left;margin-left:385.95pt;margin-top:3.45pt;width:.05pt;height:1in;z-index:251668992" o:connectortype="straight"/>
        </w:pict>
      </w:r>
      <w:r>
        <w:rPr>
          <w:noProof/>
        </w:rPr>
        <w:pict>
          <v:shape id="_x0000_s1038" type="#_x0000_t32" style="position:absolute;left:0;text-align:left;margin-left:325.55pt;margin-top:3.4pt;width:124.5pt;height:.05pt;z-index:251667968" o:connectortype="straight"/>
        </w:pict>
      </w:r>
      <w:r w:rsidR="004D35B8" w:rsidRPr="00B55AE6">
        <w:rPr>
          <w:rFonts w:ascii="Times New Roman" w:hAnsi="Times New Roman"/>
          <w:sz w:val="28"/>
        </w:rPr>
        <w:t>а</w:t>
      </w:r>
      <w:r w:rsidR="00B55AE6">
        <w:rPr>
          <w:rFonts w:ascii="Times New Roman" w:hAnsi="Times New Roman"/>
          <w:sz w:val="28"/>
        </w:rPr>
        <w:t xml:space="preserve"> </w:t>
      </w:r>
      <w:r w:rsidR="004D35B8" w:rsidRPr="00B55AE6">
        <w:rPr>
          <w:rFonts w:ascii="Times New Roman" w:hAnsi="Times New Roman"/>
          <w:sz w:val="28"/>
        </w:rPr>
        <w:t>ИНН</w:t>
      </w:r>
      <w:r w:rsidR="00B55AE6">
        <w:rPr>
          <w:rFonts w:ascii="Times New Roman" w:hAnsi="Times New Roman"/>
          <w:sz w:val="28"/>
        </w:rPr>
        <w:t xml:space="preserve"> </w:t>
      </w:r>
    </w:p>
    <w:p w:rsidR="00D31B81" w:rsidRPr="00B55AE6" w:rsidRDefault="00D31B81" w:rsidP="00B55AE6">
      <w:pPr>
        <w:widowControl w:val="0"/>
        <w:shd w:val="clear" w:color="auto" w:fill="FFFFFF"/>
        <w:spacing w:after="0" w:line="360" w:lineRule="auto"/>
        <w:ind w:firstLine="709"/>
        <w:jc w:val="both"/>
        <w:rPr>
          <w:rFonts w:ascii="Times New Roman" w:hAnsi="Times New Roman"/>
          <w:sz w:val="28"/>
        </w:rPr>
      </w:pPr>
      <w:r w:rsidRPr="00B55AE6">
        <w:rPr>
          <w:rFonts w:ascii="Times New Roman" w:hAnsi="Times New Roman"/>
          <w:sz w:val="28"/>
        </w:rPr>
        <w:t>Вид</w:t>
      </w:r>
      <w:r w:rsidR="00B55AE6">
        <w:rPr>
          <w:rFonts w:ascii="Times New Roman" w:hAnsi="Times New Roman"/>
          <w:sz w:val="28"/>
        </w:rPr>
        <w:t xml:space="preserve"> </w:t>
      </w:r>
      <w:r w:rsidRPr="00B55AE6">
        <w:rPr>
          <w:rFonts w:ascii="Times New Roman" w:hAnsi="Times New Roman"/>
          <w:sz w:val="28"/>
        </w:rPr>
        <w:t>деятельности</w:t>
      </w:r>
      <w:r w:rsidR="00B55AE6">
        <w:rPr>
          <w:rFonts w:ascii="Times New Roman" w:hAnsi="Times New Roman"/>
          <w:sz w:val="28"/>
        </w:rPr>
        <w:t xml:space="preserve"> </w:t>
      </w:r>
      <w:r w:rsidRPr="00B55AE6">
        <w:rPr>
          <w:rFonts w:ascii="Times New Roman" w:hAnsi="Times New Roman"/>
          <w:sz w:val="28"/>
        </w:rPr>
        <w:t>по ОКВЭД</w:t>
      </w:r>
    </w:p>
    <w:p w:rsidR="00D31B81" w:rsidRPr="00B55AE6" w:rsidRDefault="00D31B81" w:rsidP="00B55AE6">
      <w:pPr>
        <w:widowControl w:val="0"/>
        <w:shd w:val="clear" w:color="auto" w:fill="FFFFFF"/>
        <w:spacing w:after="0" w:line="360" w:lineRule="auto"/>
        <w:ind w:firstLine="709"/>
        <w:jc w:val="both"/>
        <w:rPr>
          <w:rFonts w:ascii="Times New Roman" w:hAnsi="Times New Roman"/>
          <w:sz w:val="28"/>
        </w:rPr>
      </w:pPr>
      <w:r w:rsidRPr="00B55AE6">
        <w:rPr>
          <w:rFonts w:ascii="Times New Roman" w:hAnsi="Times New Roman"/>
          <w:sz w:val="28"/>
        </w:rPr>
        <w:t>Организационно-правовая форма</w:t>
      </w:r>
      <w:r w:rsidR="00B55AE6">
        <w:rPr>
          <w:rFonts w:ascii="Times New Roman" w:hAnsi="Times New Roman"/>
          <w:sz w:val="28"/>
        </w:rPr>
        <w:t xml:space="preserve"> </w:t>
      </w:r>
      <w:r w:rsidRPr="00B55AE6">
        <w:rPr>
          <w:rFonts w:ascii="Times New Roman" w:hAnsi="Times New Roman"/>
          <w:sz w:val="28"/>
        </w:rPr>
        <w:t>форма</w:t>
      </w:r>
      <w:r w:rsidR="00B55AE6">
        <w:rPr>
          <w:rFonts w:ascii="Times New Roman" w:hAnsi="Times New Roman"/>
          <w:sz w:val="28"/>
        </w:rPr>
        <w:t xml:space="preserve"> </w:t>
      </w:r>
      <w:r w:rsidRPr="00B55AE6">
        <w:rPr>
          <w:rFonts w:ascii="Times New Roman" w:hAnsi="Times New Roman"/>
          <w:sz w:val="28"/>
        </w:rPr>
        <w:t>собственности</w:t>
      </w:r>
      <w:r w:rsidR="00B55AE6">
        <w:rPr>
          <w:rFonts w:ascii="Times New Roman" w:hAnsi="Times New Roman"/>
          <w:sz w:val="28"/>
        </w:rPr>
        <w:t xml:space="preserve"> </w:t>
      </w:r>
    </w:p>
    <w:p w:rsidR="00D31B81" w:rsidRPr="00B55AE6" w:rsidRDefault="00B55AE6" w:rsidP="00B55AE6">
      <w:pPr>
        <w:widowControl w:val="0"/>
        <w:shd w:val="clear" w:color="auto" w:fill="FFFFFF"/>
        <w:spacing w:after="0" w:line="360" w:lineRule="auto"/>
        <w:ind w:firstLine="709"/>
        <w:jc w:val="both"/>
        <w:rPr>
          <w:rFonts w:ascii="Times New Roman" w:hAnsi="Times New Roman"/>
          <w:sz w:val="28"/>
        </w:rPr>
      </w:pPr>
      <w:r>
        <w:rPr>
          <w:rFonts w:ascii="Times New Roman" w:hAnsi="Times New Roman"/>
          <w:sz w:val="28"/>
        </w:rPr>
        <w:t xml:space="preserve"> </w:t>
      </w:r>
      <w:r w:rsidR="00D31B81" w:rsidRPr="00B55AE6">
        <w:rPr>
          <w:rFonts w:ascii="Times New Roman" w:hAnsi="Times New Roman"/>
          <w:sz w:val="28"/>
        </w:rPr>
        <w:t>по</w:t>
      </w:r>
    </w:p>
    <w:p w:rsidR="00D31B81" w:rsidRPr="00B55AE6" w:rsidRDefault="00305970" w:rsidP="00B55AE6">
      <w:pPr>
        <w:widowControl w:val="0"/>
        <w:shd w:val="clear" w:color="auto" w:fill="FFFFFF"/>
        <w:spacing w:after="0" w:line="360" w:lineRule="auto"/>
        <w:ind w:firstLine="709"/>
        <w:jc w:val="both"/>
        <w:rPr>
          <w:rFonts w:ascii="Times New Roman" w:hAnsi="Times New Roman"/>
          <w:sz w:val="28"/>
        </w:rPr>
      </w:pPr>
      <w:r>
        <w:rPr>
          <w:noProof/>
        </w:rPr>
        <w:pict>
          <v:shape id="_x0000_s1039" type="#_x0000_t32" style="position:absolute;left:0;text-align:left;margin-left:325.55pt;margin-top:4.8pt;width:124.5pt;height:0;z-index:251666944" o:connectortype="straight"/>
        </w:pict>
      </w:r>
      <w:r w:rsidR="00B55AE6">
        <w:rPr>
          <w:rFonts w:ascii="Times New Roman" w:hAnsi="Times New Roman"/>
          <w:sz w:val="28"/>
        </w:rPr>
        <w:t xml:space="preserve"> </w:t>
      </w:r>
      <w:r w:rsidR="00D31B81" w:rsidRPr="00B55AE6">
        <w:rPr>
          <w:rFonts w:ascii="Times New Roman" w:hAnsi="Times New Roman"/>
          <w:sz w:val="28"/>
        </w:rPr>
        <w:t>ОКОПФ/ОКФС</w:t>
      </w:r>
    </w:p>
    <w:p w:rsidR="005A7683" w:rsidRPr="00B55AE6" w:rsidRDefault="005A7683" w:rsidP="00B55AE6">
      <w:pPr>
        <w:widowControl w:val="0"/>
        <w:shd w:val="clear" w:color="auto" w:fill="FFFFFF"/>
        <w:spacing w:after="0" w:line="360" w:lineRule="auto"/>
        <w:ind w:firstLine="709"/>
        <w:jc w:val="both"/>
        <w:rPr>
          <w:rFonts w:ascii="Times New Roman" w:hAnsi="Times New Roman"/>
          <w:sz w:val="28"/>
        </w:rPr>
      </w:pPr>
      <w:r w:rsidRPr="00B55AE6">
        <w:rPr>
          <w:rFonts w:ascii="Times New Roman" w:hAnsi="Times New Roman"/>
          <w:sz w:val="28"/>
        </w:rPr>
        <w:t>Единица измерения</w:t>
      </w:r>
      <w:r w:rsidR="00B55AE6">
        <w:rPr>
          <w:rFonts w:ascii="Times New Roman" w:hAnsi="Times New Roman"/>
          <w:sz w:val="28"/>
        </w:rPr>
        <w:t xml:space="preserve"> </w:t>
      </w:r>
      <w:r w:rsidRPr="00B55AE6">
        <w:rPr>
          <w:rFonts w:ascii="Times New Roman" w:hAnsi="Times New Roman"/>
          <w:sz w:val="28"/>
        </w:rPr>
        <w:t>руб.</w:t>
      </w:r>
      <w:r w:rsidR="00B55AE6">
        <w:rPr>
          <w:rFonts w:ascii="Times New Roman" w:hAnsi="Times New Roman"/>
          <w:sz w:val="28"/>
        </w:rPr>
        <w:t xml:space="preserve"> </w:t>
      </w:r>
      <w:r w:rsidRPr="00B55AE6">
        <w:rPr>
          <w:rFonts w:ascii="Times New Roman" w:hAnsi="Times New Roman"/>
          <w:sz w:val="28"/>
        </w:rPr>
        <w:t>по ОКЕИ</w:t>
      </w:r>
    </w:p>
    <w:p w:rsidR="005A7683" w:rsidRPr="00B55AE6" w:rsidRDefault="005A7683" w:rsidP="00B55AE6">
      <w:pPr>
        <w:widowControl w:val="0"/>
        <w:shd w:val="clear" w:color="auto" w:fill="FFFFFF"/>
        <w:spacing w:after="0" w:line="360" w:lineRule="auto"/>
        <w:ind w:firstLine="709"/>
        <w:jc w:val="both"/>
        <w:rPr>
          <w:rFonts w:ascii="Times New Roman" w:hAnsi="Times New Roman"/>
          <w:sz w:val="28"/>
        </w:rPr>
      </w:pPr>
    </w:p>
    <w:p w:rsidR="005A7683" w:rsidRPr="00B55AE6" w:rsidRDefault="00B55AE6" w:rsidP="00B55AE6">
      <w:pPr>
        <w:widowControl w:val="0"/>
        <w:shd w:val="clear" w:color="auto" w:fill="FFFFFF"/>
        <w:spacing w:after="0" w:line="360" w:lineRule="auto"/>
        <w:ind w:firstLine="709"/>
        <w:jc w:val="both"/>
        <w:rPr>
          <w:rFonts w:ascii="Times New Roman" w:hAnsi="Times New Roman"/>
          <w:b/>
          <w:sz w:val="28"/>
        </w:rPr>
      </w:pPr>
      <w:r>
        <w:rPr>
          <w:rFonts w:ascii="Times New Roman" w:hAnsi="Times New Roman"/>
          <w:sz w:val="28"/>
        </w:rPr>
        <w:t xml:space="preserve"> </w:t>
      </w:r>
      <w:r w:rsidR="005A7683" w:rsidRPr="00B55AE6">
        <w:rPr>
          <w:rFonts w:ascii="Times New Roman" w:hAnsi="Times New Roman"/>
          <w:b/>
          <w:sz w:val="28"/>
        </w:rPr>
        <w:t>Основные средства</w:t>
      </w:r>
    </w:p>
    <w:tbl>
      <w:tblPr>
        <w:tblpPr w:leftFromText="180" w:rightFromText="180" w:vertAnchor="text" w:horzAnchor="margin" w:tblpY="52"/>
        <w:tblW w:w="0" w:type="auto"/>
        <w:tblLayout w:type="fixed"/>
        <w:tblCellMar>
          <w:left w:w="40" w:type="dxa"/>
          <w:right w:w="40" w:type="dxa"/>
        </w:tblCellMar>
        <w:tblLook w:val="0000" w:firstRow="0" w:lastRow="0" w:firstColumn="0" w:lastColumn="0" w:noHBand="0" w:noVBand="0"/>
      </w:tblPr>
      <w:tblGrid>
        <w:gridCol w:w="3726"/>
        <w:gridCol w:w="595"/>
        <w:gridCol w:w="1229"/>
        <w:gridCol w:w="1248"/>
        <w:gridCol w:w="1277"/>
        <w:gridCol w:w="1258"/>
      </w:tblGrid>
      <w:tr w:rsidR="005A7683" w:rsidRPr="003B23F2" w:rsidTr="003B23F2">
        <w:trPr>
          <w:trHeight w:hRule="exact" w:val="480"/>
        </w:trPr>
        <w:tc>
          <w:tcPr>
            <w:tcW w:w="4321" w:type="dxa"/>
            <w:gridSpan w:val="2"/>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Показатель</w:t>
            </w:r>
          </w:p>
        </w:tc>
        <w:tc>
          <w:tcPr>
            <w:tcW w:w="1229" w:type="dxa"/>
            <w:vMerge w:val="restart"/>
            <w:tcBorders>
              <w:top w:val="single" w:sz="6" w:space="0" w:color="auto"/>
              <w:left w:val="single" w:sz="6" w:space="0" w:color="auto"/>
              <w:bottom w:val="nil"/>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Наличие на начало отчетного года</w:t>
            </w:r>
          </w:p>
        </w:tc>
        <w:tc>
          <w:tcPr>
            <w:tcW w:w="1248" w:type="dxa"/>
            <w:vMerge w:val="restart"/>
            <w:tcBorders>
              <w:top w:val="single" w:sz="6" w:space="0" w:color="auto"/>
              <w:left w:val="single" w:sz="6" w:space="0" w:color="auto"/>
              <w:bottom w:val="nil"/>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Поступило</w:t>
            </w:r>
          </w:p>
        </w:tc>
        <w:tc>
          <w:tcPr>
            <w:tcW w:w="1277" w:type="dxa"/>
            <w:vMerge w:val="restart"/>
            <w:tcBorders>
              <w:top w:val="single" w:sz="6" w:space="0" w:color="auto"/>
              <w:left w:val="single" w:sz="6" w:space="0" w:color="auto"/>
              <w:bottom w:val="nil"/>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Выбыло</w:t>
            </w:r>
          </w:p>
        </w:tc>
        <w:tc>
          <w:tcPr>
            <w:tcW w:w="1258" w:type="dxa"/>
            <w:vMerge w:val="restart"/>
            <w:tcBorders>
              <w:top w:val="single" w:sz="6" w:space="0" w:color="auto"/>
              <w:left w:val="single" w:sz="6" w:space="0" w:color="auto"/>
              <w:bottom w:val="nil"/>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Наличие на конец отчетного периода</w:t>
            </w:r>
          </w:p>
        </w:tc>
      </w:tr>
      <w:tr w:rsidR="005A7683" w:rsidRPr="003B23F2" w:rsidTr="003B23F2">
        <w:trPr>
          <w:trHeight w:hRule="exact" w:val="230"/>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наименование</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код</w:t>
            </w:r>
          </w:p>
        </w:tc>
        <w:tc>
          <w:tcPr>
            <w:tcW w:w="1229" w:type="dxa"/>
            <w:tcBorders>
              <w:top w:val="nil"/>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p>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p>
        </w:tc>
        <w:tc>
          <w:tcPr>
            <w:tcW w:w="1248" w:type="dxa"/>
            <w:tcBorders>
              <w:top w:val="nil"/>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p>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p>
        </w:tc>
        <w:tc>
          <w:tcPr>
            <w:tcW w:w="1277" w:type="dxa"/>
            <w:tcBorders>
              <w:top w:val="nil"/>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p>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p>
        </w:tc>
        <w:tc>
          <w:tcPr>
            <w:tcW w:w="1258" w:type="dxa"/>
            <w:tcBorders>
              <w:top w:val="nil"/>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p>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p>
        </w:tc>
      </w:tr>
      <w:tr w:rsidR="005A7683" w:rsidRPr="003B23F2" w:rsidTr="003B23F2">
        <w:trPr>
          <w:trHeight w:hRule="exact" w:val="250"/>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1</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6</w:t>
            </w:r>
          </w:p>
        </w:tc>
      </w:tr>
      <w:tr w:rsidR="005A7683" w:rsidRPr="003B23F2" w:rsidTr="003B23F2">
        <w:trPr>
          <w:trHeight w:hRule="exact" w:val="240"/>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Здания</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070</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pacing w:after="0" w:line="360" w:lineRule="auto"/>
              <w:jc w:val="both"/>
              <w:rPr>
                <w:rFonts w:ascii="Times New Roman" w:hAnsi="Times New Roman"/>
                <w:sz w:val="20"/>
                <w:szCs w:val="20"/>
              </w:rPr>
            </w:pPr>
            <w:r w:rsidRPr="003B23F2">
              <w:rPr>
                <w:rFonts w:ascii="Times New Roman" w:hAnsi="Times New Roman"/>
                <w:b/>
                <w:bCs/>
                <w:sz w:val="20"/>
                <w:szCs w:val="20"/>
              </w:rPr>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350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B55AE6"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 xml:space="preserve"> </w:t>
            </w:r>
            <w:r w:rsidR="005A7683" w:rsidRPr="003B23F2">
              <w:rPr>
                <w:rFonts w:ascii="Times New Roman" w:hAnsi="Times New Roman"/>
                <w:b/>
                <w:bCs/>
                <w:sz w:val="20"/>
                <w:szCs w:val="20"/>
              </w:rPr>
              <w:t>-</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350</w:t>
            </w:r>
          </w:p>
        </w:tc>
      </w:tr>
      <w:tr w:rsidR="005A7683" w:rsidRPr="003B23F2" w:rsidTr="003B23F2">
        <w:trPr>
          <w:trHeight w:hRule="exact" w:val="259"/>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b/>
                <w:sz w:val="20"/>
                <w:szCs w:val="20"/>
              </w:rPr>
            </w:pPr>
            <w:r w:rsidRPr="003B23F2">
              <w:rPr>
                <w:rFonts w:ascii="Times New Roman" w:hAnsi="Times New Roman"/>
                <w:b/>
                <w:sz w:val="20"/>
                <w:szCs w:val="20"/>
              </w:rPr>
              <w:t>Итого</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130</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B55AE6"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 xml:space="preserve"> </w:t>
            </w:r>
            <w:r w:rsidR="005A7683" w:rsidRPr="003B23F2">
              <w:rPr>
                <w:rFonts w:ascii="Times New Roman" w:hAnsi="Times New Roman"/>
                <w:b/>
                <w:bCs/>
                <w:sz w:val="20"/>
                <w:szCs w:val="20"/>
              </w:rPr>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350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B55AE6"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 xml:space="preserve"> </w:t>
            </w:r>
            <w:r w:rsidR="005A7683" w:rsidRPr="003B23F2">
              <w:rPr>
                <w:rFonts w:ascii="Times New Roman" w:hAnsi="Times New Roman"/>
                <w:b/>
                <w:bCs/>
                <w:sz w:val="20"/>
                <w:szCs w:val="20"/>
              </w:rPr>
              <w:t>-</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350</w:t>
            </w:r>
          </w:p>
        </w:tc>
      </w:tr>
    </w:tbl>
    <w:p w:rsidR="005A7683" w:rsidRPr="003B23F2" w:rsidRDefault="00B55AE6"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 xml:space="preserve"> </w:t>
      </w:r>
    </w:p>
    <w:tbl>
      <w:tblPr>
        <w:tblpPr w:leftFromText="180" w:rightFromText="180" w:vertAnchor="text" w:horzAnchor="margin" w:tblpY="45"/>
        <w:tblW w:w="0" w:type="auto"/>
        <w:tblLayout w:type="fixed"/>
        <w:tblCellMar>
          <w:left w:w="40" w:type="dxa"/>
          <w:right w:w="40" w:type="dxa"/>
        </w:tblCellMar>
        <w:tblLook w:val="0000" w:firstRow="0" w:lastRow="0" w:firstColumn="0" w:lastColumn="0" w:noHBand="0" w:noVBand="0"/>
      </w:tblPr>
      <w:tblGrid>
        <w:gridCol w:w="3726"/>
        <w:gridCol w:w="1229"/>
        <w:gridCol w:w="1277"/>
        <w:gridCol w:w="1267"/>
      </w:tblGrid>
      <w:tr w:rsidR="005A7683" w:rsidRPr="003B23F2" w:rsidTr="003B23F2">
        <w:trPr>
          <w:trHeight w:hRule="exact" w:val="480"/>
        </w:trPr>
        <w:tc>
          <w:tcPr>
            <w:tcW w:w="4955" w:type="dxa"/>
            <w:gridSpan w:val="2"/>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Показатель</w:t>
            </w:r>
          </w:p>
        </w:tc>
        <w:tc>
          <w:tcPr>
            <w:tcW w:w="1277" w:type="dxa"/>
            <w:vMerge w:val="restart"/>
            <w:tcBorders>
              <w:top w:val="single" w:sz="6" w:space="0" w:color="auto"/>
              <w:left w:val="single" w:sz="6" w:space="0" w:color="auto"/>
              <w:bottom w:val="nil"/>
              <w:right w:val="single" w:sz="6" w:space="0" w:color="auto"/>
            </w:tcBorders>
            <w:shd w:val="clear" w:color="auto" w:fill="FFFFFF"/>
          </w:tcPr>
          <w:p w:rsidR="005A7683" w:rsidRPr="003B23F2" w:rsidRDefault="005A7683" w:rsidP="003B23F2">
            <w:pPr>
              <w:widowControl w:val="0"/>
              <w:spacing w:after="0" w:line="360" w:lineRule="auto"/>
              <w:jc w:val="both"/>
              <w:rPr>
                <w:rFonts w:ascii="Times New Roman" w:hAnsi="Times New Roman"/>
                <w:sz w:val="20"/>
                <w:szCs w:val="20"/>
              </w:rPr>
            </w:pPr>
            <w:r w:rsidRPr="003B23F2">
              <w:rPr>
                <w:rFonts w:ascii="Times New Roman" w:hAnsi="Times New Roman"/>
                <w:sz w:val="20"/>
                <w:szCs w:val="20"/>
              </w:rPr>
              <w:t>На начало отчетного года</w:t>
            </w:r>
          </w:p>
        </w:tc>
        <w:tc>
          <w:tcPr>
            <w:tcW w:w="1267" w:type="dxa"/>
            <w:vMerge w:val="restart"/>
            <w:tcBorders>
              <w:top w:val="single" w:sz="6" w:space="0" w:color="auto"/>
              <w:left w:val="single" w:sz="6" w:space="0" w:color="auto"/>
              <w:bottom w:val="nil"/>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На конец отчетного периода</w:t>
            </w:r>
          </w:p>
        </w:tc>
      </w:tr>
      <w:tr w:rsidR="005A7683" w:rsidRPr="003B23F2" w:rsidTr="003B23F2">
        <w:trPr>
          <w:trHeight w:hRule="exact" w:val="230"/>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наименование</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код</w:t>
            </w:r>
          </w:p>
        </w:tc>
        <w:tc>
          <w:tcPr>
            <w:tcW w:w="1277" w:type="dxa"/>
            <w:tcBorders>
              <w:top w:val="nil"/>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p>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p>
        </w:tc>
        <w:tc>
          <w:tcPr>
            <w:tcW w:w="1267" w:type="dxa"/>
            <w:tcBorders>
              <w:top w:val="nil"/>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p>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p>
        </w:tc>
      </w:tr>
      <w:tr w:rsidR="005A7683" w:rsidRPr="003B23F2" w:rsidTr="003B23F2">
        <w:trPr>
          <w:trHeight w:hRule="exact" w:val="250"/>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3</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4</w:t>
            </w:r>
          </w:p>
        </w:tc>
      </w:tr>
      <w:tr w:rsidR="005A7683" w:rsidRPr="003B23F2" w:rsidTr="003B23F2">
        <w:trPr>
          <w:trHeight w:hRule="exact" w:val="211"/>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Амортизация основных средств - всего</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140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46</w:t>
            </w:r>
          </w:p>
        </w:tc>
      </w:tr>
      <w:tr w:rsidR="005A7683" w:rsidRPr="003B23F2" w:rsidTr="003B23F2">
        <w:trPr>
          <w:trHeight w:hRule="exact" w:val="499"/>
        </w:trPr>
        <w:tc>
          <w:tcPr>
            <w:tcW w:w="3726" w:type="dxa"/>
            <w:tcBorders>
              <w:top w:val="single" w:sz="6" w:space="0" w:color="auto"/>
              <w:left w:val="single" w:sz="6" w:space="0" w:color="auto"/>
              <w:bottom w:val="nil"/>
              <w:right w:val="single" w:sz="6" w:space="0" w:color="auto"/>
            </w:tcBorders>
            <w:shd w:val="clear" w:color="auto" w:fill="FFFFFF"/>
          </w:tcPr>
          <w:p w:rsidR="005A7683" w:rsidRPr="003B23F2" w:rsidRDefault="00305970" w:rsidP="003B23F2">
            <w:pPr>
              <w:widowControl w:val="0"/>
              <w:shd w:val="clear" w:color="auto" w:fill="FFFFFF"/>
              <w:spacing w:after="0" w:line="360" w:lineRule="auto"/>
              <w:jc w:val="both"/>
              <w:rPr>
                <w:rFonts w:ascii="Times New Roman" w:hAnsi="Times New Roman"/>
                <w:sz w:val="20"/>
                <w:szCs w:val="20"/>
              </w:rPr>
            </w:pPr>
            <w:r>
              <w:rPr>
                <w:noProof/>
              </w:rPr>
              <w:pict>
                <v:shape id="_x0000_s1040" type="#_x0000_t32" style="position:absolute;left:0;text-align:left;margin-left:-2.6pt;margin-top:23.85pt;width:321.75pt;height:0;flip:x;z-index:251672064;mso-position-horizontal-relative:text;mso-position-vertical-relative:text" o:connectortype="straight"/>
              </w:pict>
            </w:r>
            <w:r w:rsidR="005A7683" w:rsidRPr="003B23F2">
              <w:rPr>
                <w:rFonts w:ascii="Times New Roman" w:hAnsi="Times New Roman"/>
                <w:sz w:val="20"/>
                <w:szCs w:val="20"/>
              </w:rPr>
              <w:t>в том числе: зданий и сооружений</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141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_</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A7683" w:rsidRPr="003B23F2" w:rsidRDefault="005A7683"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46</w:t>
            </w:r>
          </w:p>
        </w:tc>
      </w:tr>
    </w:tbl>
    <w:p w:rsidR="004D35B8" w:rsidRPr="00B55AE6" w:rsidRDefault="004D35B8" w:rsidP="00B55AE6">
      <w:pPr>
        <w:widowControl w:val="0"/>
        <w:shd w:val="clear" w:color="auto" w:fill="FFFFFF"/>
        <w:spacing w:after="0" w:line="360" w:lineRule="auto"/>
        <w:ind w:firstLine="709"/>
        <w:jc w:val="both"/>
        <w:rPr>
          <w:rFonts w:ascii="Times New Roman" w:hAnsi="Times New Roman"/>
          <w:sz w:val="28"/>
        </w:rPr>
      </w:pPr>
    </w:p>
    <w:p w:rsidR="004D35B8" w:rsidRPr="00B55AE6" w:rsidRDefault="004D35B8" w:rsidP="00B55AE6">
      <w:pPr>
        <w:widowControl w:val="0"/>
        <w:shd w:val="clear" w:color="auto" w:fill="FFFFFF"/>
        <w:spacing w:after="0" w:line="360" w:lineRule="auto"/>
        <w:ind w:firstLine="709"/>
        <w:jc w:val="both"/>
        <w:rPr>
          <w:rFonts w:ascii="Times New Roman" w:hAnsi="Times New Roman"/>
          <w:sz w:val="28"/>
        </w:rPr>
      </w:pPr>
    </w:p>
    <w:p w:rsidR="004D35B8" w:rsidRPr="00B55AE6" w:rsidRDefault="004D35B8" w:rsidP="00B55AE6">
      <w:pPr>
        <w:widowControl w:val="0"/>
        <w:spacing w:after="0" w:line="360" w:lineRule="auto"/>
        <w:ind w:firstLine="709"/>
        <w:jc w:val="both"/>
        <w:rPr>
          <w:rFonts w:ascii="Times New Roman" w:hAnsi="Times New Roman"/>
          <w:sz w:val="28"/>
        </w:rPr>
      </w:pPr>
    </w:p>
    <w:p w:rsidR="004D35B8" w:rsidRPr="00B55AE6" w:rsidRDefault="004D35B8" w:rsidP="00B55AE6">
      <w:pPr>
        <w:widowControl w:val="0"/>
        <w:spacing w:after="0" w:line="360" w:lineRule="auto"/>
        <w:ind w:firstLine="709"/>
        <w:jc w:val="both"/>
        <w:rPr>
          <w:rFonts w:ascii="Times New Roman" w:hAnsi="Times New Roman"/>
          <w:sz w:val="28"/>
        </w:rPr>
      </w:pPr>
    </w:p>
    <w:p w:rsidR="001C3444" w:rsidRPr="00B55AE6" w:rsidRDefault="001C3444" w:rsidP="003B23F2">
      <w:pPr>
        <w:widowControl w:val="0"/>
        <w:spacing w:after="0" w:line="360" w:lineRule="auto"/>
        <w:ind w:firstLine="709"/>
        <w:jc w:val="both"/>
        <w:rPr>
          <w:rFonts w:ascii="Times New Roman" w:hAnsi="Times New Roman"/>
          <w:sz w:val="28"/>
          <w:szCs w:val="16"/>
        </w:rPr>
      </w:pPr>
      <w:r w:rsidRPr="00B55AE6">
        <w:rPr>
          <w:rFonts w:ascii="Times New Roman" w:hAnsi="Times New Roman"/>
          <w:sz w:val="28"/>
          <w:szCs w:val="16"/>
        </w:rPr>
        <w:t>Форма 0710005 с. 3</w:t>
      </w:r>
    </w:p>
    <w:p w:rsidR="001C3444" w:rsidRDefault="001C3444" w:rsidP="00B55AE6">
      <w:pPr>
        <w:widowControl w:val="0"/>
        <w:shd w:val="clear" w:color="auto" w:fill="FFFFFF"/>
        <w:spacing w:after="0" w:line="360" w:lineRule="auto"/>
        <w:ind w:firstLine="709"/>
        <w:jc w:val="both"/>
        <w:rPr>
          <w:rFonts w:ascii="Times New Roman" w:hAnsi="Times New Roman"/>
          <w:sz w:val="28"/>
        </w:rPr>
      </w:pPr>
      <w:r w:rsidRPr="00B55AE6">
        <w:rPr>
          <w:rFonts w:ascii="Times New Roman" w:hAnsi="Times New Roman"/>
          <w:sz w:val="28"/>
        </w:rPr>
        <w:t>Доходные вложения в материальные ценности</w:t>
      </w:r>
    </w:p>
    <w:p w:rsidR="003B23F2" w:rsidRPr="00B55AE6" w:rsidRDefault="003B23F2" w:rsidP="00B55AE6">
      <w:pPr>
        <w:widowControl w:val="0"/>
        <w:shd w:val="clear" w:color="auto" w:fill="FFFFFF"/>
        <w:spacing w:after="0" w:line="360" w:lineRule="auto"/>
        <w:ind w:firstLine="709"/>
        <w:jc w:val="both"/>
        <w:rPr>
          <w:rFonts w:ascii="Times New Roman" w:hAnsi="Times New Roman"/>
          <w:sz w:val="28"/>
        </w:rPr>
      </w:pPr>
    </w:p>
    <w:tbl>
      <w:tblPr>
        <w:tblW w:w="0" w:type="auto"/>
        <w:tblInd w:w="40" w:type="dxa"/>
        <w:tblLayout w:type="fixed"/>
        <w:tblCellMar>
          <w:left w:w="40" w:type="dxa"/>
          <w:right w:w="40" w:type="dxa"/>
        </w:tblCellMar>
        <w:tblLook w:val="0000" w:firstRow="0" w:lastRow="0" w:firstColumn="0" w:lastColumn="0" w:noHBand="0" w:noVBand="0"/>
      </w:tblPr>
      <w:tblGrid>
        <w:gridCol w:w="3544"/>
        <w:gridCol w:w="595"/>
        <w:gridCol w:w="1229"/>
        <w:gridCol w:w="1248"/>
        <w:gridCol w:w="1277"/>
        <w:gridCol w:w="1258"/>
      </w:tblGrid>
      <w:tr w:rsidR="001C3444" w:rsidRPr="003B23F2" w:rsidTr="003B23F2">
        <w:trPr>
          <w:trHeight w:hRule="exact" w:val="490"/>
        </w:trPr>
        <w:tc>
          <w:tcPr>
            <w:tcW w:w="4139" w:type="dxa"/>
            <w:gridSpan w:val="2"/>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Показатель</w:t>
            </w:r>
          </w:p>
        </w:tc>
        <w:tc>
          <w:tcPr>
            <w:tcW w:w="1229" w:type="dxa"/>
            <w:vMerge w:val="restart"/>
            <w:tcBorders>
              <w:top w:val="single" w:sz="6" w:space="0" w:color="auto"/>
              <w:left w:val="single" w:sz="6" w:space="0" w:color="auto"/>
              <w:bottom w:val="nil"/>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Наличие на начало отчетного года</w:t>
            </w:r>
          </w:p>
        </w:tc>
        <w:tc>
          <w:tcPr>
            <w:tcW w:w="1248" w:type="dxa"/>
            <w:vMerge w:val="restart"/>
            <w:tcBorders>
              <w:top w:val="single" w:sz="6" w:space="0" w:color="auto"/>
              <w:left w:val="single" w:sz="6" w:space="0" w:color="auto"/>
              <w:bottom w:val="nil"/>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Поступило</w:t>
            </w:r>
          </w:p>
        </w:tc>
        <w:tc>
          <w:tcPr>
            <w:tcW w:w="1277" w:type="dxa"/>
            <w:vMerge w:val="restart"/>
            <w:tcBorders>
              <w:top w:val="single" w:sz="6" w:space="0" w:color="auto"/>
              <w:left w:val="single" w:sz="6" w:space="0" w:color="auto"/>
              <w:bottom w:val="nil"/>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Выбыло</w:t>
            </w:r>
          </w:p>
        </w:tc>
        <w:tc>
          <w:tcPr>
            <w:tcW w:w="1258" w:type="dxa"/>
            <w:vMerge w:val="restart"/>
            <w:tcBorders>
              <w:top w:val="single" w:sz="6" w:space="0" w:color="auto"/>
              <w:left w:val="single" w:sz="6" w:space="0" w:color="auto"/>
              <w:bottom w:val="nil"/>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Наличие на конец отчетного периода</w:t>
            </w:r>
          </w:p>
        </w:tc>
      </w:tr>
      <w:tr w:rsidR="001C3444" w:rsidRPr="003B23F2" w:rsidTr="003B23F2">
        <w:trPr>
          <w:trHeight w:hRule="exact" w:val="23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наименование</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код</w:t>
            </w:r>
          </w:p>
        </w:tc>
        <w:tc>
          <w:tcPr>
            <w:tcW w:w="1229" w:type="dxa"/>
            <w:tcBorders>
              <w:top w:val="nil"/>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p>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p>
        </w:tc>
        <w:tc>
          <w:tcPr>
            <w:tcW w:w="1248" w:type="dxa"/>
            <w:tcBorders>
              <w:top w:val="nil"/>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p>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p>
        </w:tc>
        <w:tc>
          <w:tcPr>
            <w:tcW w:w="1277" w:type="dxa"/>
            <w:tcBorders>
              <w:top w:val="nil"/>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p>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p>
        </w:tc>
        <w:tc>
          <w:tcPr>
            <w:tcW w:w="1258" w:type="dxa"/>
            <w:tcBorders>
              <w:top w:val="nil"/>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p>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p>
        </w:tc>
      </w:tr>
      <w:tr w:rsidR="001C3444" w:rsidRPr="003B23F2" w:rsidTr="003B23F2">
        <w:trPr>
          <w:trHeight w:hRule="exact" w:val="24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6</w:t>
            </w:r>
          </w:p>
        </w:tc>
      </w:tr>
      <w:tr w:rsidR="001C3444" w:rsidRPr="003B23F2" w:rsidTr="003B23F2">
        <w:trPr>
          <w:trHeight w:hRule="exact" w:val="23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Прочие</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240</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262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39</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223</w:t>
            </w:r>
          </w:p>
        </w:tc>
      </w:tr>
      <w:tr w:rsidR="001C3444" w:rsidRPr="003B23F2" w:rsidTr="003B23F2">
        <w:trPr>
          <w:trHeight w:hRule="exact" w:val="269"/>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b/>
                <w:bCs/>
                <w:sz w:val="20"/>
                <w:szCs w:val="20"/>
              </w:rPr>
              <w:t>Итого</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250</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262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39</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1C3444" w:rsidRPr="003B23F2" w:rsidRDefault="001C3444" w:rsidP="003B23F2">
            <w:pPr>
              <w:widowControl w:val="0"/>
              <w:shd w:val="clear" w:color="auto" w:fill="FFFFFF"/>
              <w:spacing w:after="0" w:line="360" w:lineRule="auto"/>
              <w:jc w:val="both"/>
              <w:rPr>
                <w:rFonts w:ascii="Times New Roman" w:hAnsi="Times New Roman"/>
                <w:sz w:val="20"/>
                <w:szCs w:val="20"/>
              </w:rPr>
            </w:pPr>
            <w:r w:rsidRPr="003B23F2">
              <w:rPr>
                <w:rFonts w:ascii="Times New Roman" w:hAnsi="Times New Roman"/>
                <w:sz w:val="20"/>
                <w:szCs w:val="20"/>
              </w:rPr>
              <w:t>223</w:t>
            </w:r>
          </w:p>
        </w:tc>
      </w:tr>
    </w:tbl>
    <w:p w:rsidR="001C3444" w:rsidRPr="00B55AE6" w:rsidRDefault="001C3444" w:rsidP="00B55AE6">
      <w:pPr>
        <w:widowControl w:val="0"/>
        <w:shd w:val="clear" w:color="auto" w:fill="FFFFFF"/>
        <w:spacing w:after="0" w:line="360" w:lineRule="auto"/>
        <w:ind w:firstLine="709"/>
        <w:jc w:val="both"/>
        <w:rPr>
          <w:rFonts w:ascii="Times New Roman" w:hAnsi="Times New Roman"/>
          <w:sz w:val="28"/>
        </w:rPr>
      </w:pPr>
    </w:p>
    <w:p w:rsidR="001C3444" w:rsidRPr="00B55AE6" w:rsidRDefault="00E646DE" w:rsidP="00B55AE6">
      <w:pPr>
        <w:widowControl w:val="0"/>
        <w:shd w:val="clear" w:color="auto" w:fill="FFFFFF"/>
        <w:spacing w:after="0" w:line="360" w:lineRule="auto"/>
        <w:ind w:firstLine="709"/>
        <w:jc w:val="both"/>
        <w:rPr>
          <w:rFonts w:ascii="Times New Roman" w:hAnsi="Times New Roman"/>
          <w:sz w:val="28"/>
        </w:rPr>
      </w:pPr>
      <w:r w:rsidRPr="00B55AE6">
        <w:rPr>
          <w:rFonts w:ascii="Times New Roman" w:hAnsi="Times New Roman"/>
          <w:sz w:val="28"/>
        </w:rPr>
        <w:t>Руководитель ______________</w:t>
      </w:r>
      <w:r w:rsidR="00B55AE6">
        <w:rPr>
          <w:rFonts w:ascii="Times New Roman" w:hAnsi="Times New Roman"/>
          <w:sz w:val="28"/>
        </w:rPr>
        <w:t xml:space="preserve"> </w:t>
      </w:r>
      <w:r w:rsidRPr="00B55AE6">
        <w:rPr>
          <w:rFonts w:ascii="Times New Roman" w:hAnsi="Times New Roman"/>
          <w:sz w:val="28"/>
        </w:rPr>
        <w:t>Главный бухгалтер _________________</w:t>
      </w:r>
      <w:bookmarkStart w:id="0" w:name="_GoBack"/>
      <w:bookmarkEnd w:id="0"/>
    </w:p>
    <w:sectPr w:rsidR="001C3444" w:rsidRPr="00B55AE6" w:rsidSect="00B55AE6">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230" w:rsidRDefault="00F62230" w:rsidP="001C3444">
      <w:pPr>
        <w:spacing w:after="0" w:line="240" w:lineRule="auto"/>
      </w:pPr>
      <w:r>
        <w:separator/>
      </w:r>
    </w:p>
  </w:endnote>
  <w:endnote w:type="continuationSeparator" w:id="0">
    <w:p w:rsidR="00F62230" w:rsidRDefault="00F62230" w:rsidP="001C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230" w:rsidRDefault="00F62230" w:rsidP="001C3444">
      <w:pPr>
        <w:spacing w:after="0" w:line="240" w:lineRule="auto"/>
      </w:pPr>
      <w:r>
        <w:separator/>
      </w:r>
    </w:p>
  </w:footnote>
  <w:footnote w:type="continuationSeparator" w:id="0">
    <w:p w:rsidR="00F62230" w:rsidRDefault="00F62230" w:rsidP="001C3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5C0B"/>
    <w:multiLevelType w:val="hybridMultilevel"/>
    <w:tmpl w:val="49408B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254EA5"/>
    <w:multiLevelType w:val="hybridMultilevel"/>
    <w:tmpl w:val="CFC8B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647D6F"/>
    <w:multiLevelType w:val="hybridMultilevel"/>
    <w:tmpl w:val="D78CC8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AF7"/>
    <w:rsid w:val="00022B35"/>
    <w:rsid w:val="00074D68"/>
    <w:rsid w:val="0009346B"/>
    <w:rsid w:val="000A3C14"/>
    <w:rsid w:val="001241C9"/>
    <w:rsid w:val="00151CDB"/>
    <w:rsid w:val="00193382"/>
    <w:rsid w:val="001975F9"/>
    <w:rsid w:val="001B08AF"/>
    <w:rsid w:val="001C1C75"/>
    <w:rsid w:val="001C3444"/>
    <w:rsid w:val="002419CB"/>
    <w:rsid w:val="00301AB7"/>
    <w:rsid w:val="00305970"/>
    <w:rsid w:val="00323AF7"/>
    <w:rsid w:val="00334BA4"/>
    <w:rsid w:val="00347603"/>
    <w:rsid w:val="003B23F2"/>
    <w:rsid w:val="003D17FF"/>
    <w:rsid w:val="00413AE6"/>
    <w:rsid w:val="00457043"/>
    <w:rsid w:val="00467BF5"/>
    <w:rsid w:val="004D2C6E"/>
    <w:rsid w:val="004D35B8"/>
    <w:rsid w:val="005175FF"/>
    <w:rsid w:val="00517A47"/>
    <w:rsid w:val="00520BD3"/>
    <w:rsid w:val="00535273"/>
    <w:rsid w:val="00562469"/>
    <w:rsid w:val="005966C1"/>
    <w:rsid w:val="005A7683"/>
    <w:rsid w:val="005E4968"/>
    <w:rsid w:val="006314A7"/>
    <w:rsid w:val="006E30D1"/>
    <w:rsid w:val="006E6641"/>
    <w:rsid w:val="00711C89"/>
    <w:rsid w:val="00771D2D"/>
    <w:rsid w:val="007A3753"/>
    <w:rsid w:val="007A4C25"/>
    <w:rsid w:val="007A7628"/>
    <w:rsid w:val="007B0EC4"/>
    <w:rsid w:val="007C7746"/>
    <w:rsid w:val="00820F41"/>
    <w:rsid w:val="008376CA"/>
    <w:rsid w:val="00846570"/>
    <w:rsid w:val="008466D3"/>
    <w:rsid w:val="008A5077"/>
    <w:rsid w:val="008C0F1D"/>
    <w:rsid w:val="008C12C2"/>
    <w:rsid w:val="0097785D"/>
    <w:rsid w:val="009A088F"/>
    <w:rsid w:val="00A1129F"/>
    <w:rsid w:val="00A75F3F"/>
    <w:rsid w:val="00A7671D"/>
    <w:rsid w:val="00AF3F0A"/>
    <w:rsid w:val="00B55AE6"/>
    <w:rsid w:val="00B60D40"/>
    <w:rsid w:val="00B77EFA"/>
    <w:rsid w:val="00B87A02"/>
    <w:rsid w:val="00B94F91"/>
    <w:rsid w:val="00BC2240"/>
    <w:rsid w:val="00BD4A65"/>
    <w:rsid w:val="00C15CDC"/>
    <w:rsid w:val="00C37345"/>
    <w:rsid w:val="00CE5AD4"/>
    <w:rsid w:val="00D04BF5"/>
    <w:rsid w:val="00D31932"/>
    <w:rsid w:val="00D31B81"/>
    <w:rsid w:val="00D32D90"/>
    <w:rsid w:val="00D40E45"/>
    <w:rsid w:val="00D7608E"/>
    <w:rsid w:val="00DD7C52"/>
    <w:rsid w:val="00E61758"/>
    <w:rsid w:val="00E646DE"/>
    <w:rsid w:val="00EB45EE"/>
    <w:rsid w:val="00EB76B7"/>
    <w:rsid w:val="00F07FE4"/>
    <w:rsid w:val="00F62230"/>
    <w:rsid w:val="00FA2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2"/>
        <o:r id="V:Rule7" type="connector" idref="#_x0000_s1033"/>
        <o:r id="V:Rule8" type="connector" idref="#_x0000_s1034"/>
        <o:r id="V:Rule9" type="connector" idref="#_x0000_s1035"/>
        <o:r id="V:Rule10" type="connector" idref="#_x0000_s1036"/>
        <o:r id="V:Rule11" type="connector" idref="#_x0000_s1037"/>
        <o:r id="V:Rule12" type="connector" idref="#_x0000_s1038"/>
        <o:r id="V:Rule13" type="connector" idref="#_x0000_s1039"/>
        <o:r id="V:Rule14" type="connector" idref="#_x0000_s1040"/>
      </o:rules>
    </o:shapelayout>
  </w:shapeDefaults>
  <w:decimalSymbol w:val=","/>
  <w:listSeparator w:val=";"/>
  <w14:defaultImageDpi w14:val="0"/>
  <w15:docId w15:val="{0203ECB3-ECF6-4770-AAF7-3A04A775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HTML Preformatted"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AF7"/>
    <w:pPr>
      <w:spacing w:after="200" w:line="276" w:lineRule="auto"/>
    </w:pPr>
    <w:rPr>
      <w:sz w:val="22"/>
      <w:szCs w:val="22"/>
    </w:rPr>
  </w:style>
  <w:style w:type="paragraph" w:styleId="1">
    <w:name w:val="heading 1"/>
    <w:basedOn w:val="a"/>
    <w:next w:val="a"/>
    <w:link w:val="10"/>
    <w:uiPriority w:val="9"/>
    <w:qFormat/>
    <w:rsid w:val="00AF3F0A"/>
    <w:pPr>
      <w:keepNext/>
      <w:spacing w:after="0" w:line="240" w:lineRule="auto"/>
      <w:outlineLvl w:val="0"/>
    </w:pPr>
    <w:rPr>
      <w:rFonts w:ascii="Arial CYR" w:hAnsi="Arial CYR" w:cs="Arial CY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F3F0A"/>
    <w:rPr>
      <w:rFonts w:ascii="Arial CYR" w:hAnsi="Arial CYR" w:cs="Arial CYR"/>
      <w:b/>
      <w:bCs/>
      <w:sz w:val="20"/>
      <w:szCs w:val="20"/>
      <w:lang w:val="x-none" w:eastAsia="ru-RU"/>
    </w:rPr>
  </w:style>
  <w:style w:type="paragraph" w:styleId="a3">
    <w:name w:val="No Spacing"/>
    <w:link w:val="a4"/>
    <w:uiPriority w:val="1"/>
    <w:qFormat/>
    <w:rsid w:val="008A5077"/>
    <w:pPr>
      <w:widowControl w:val="0"/>
      <w:autoSpaceDE w:val="0"/>
      <w:autoSpaceDN w:val="0"/>
      <w:adjustRightInd w:val="0"/>
    </w:pPr>
    <w:rPr>
      <w:rFonts w:ascii="Times New Roman" w:hAnsi="Times New Roman"/>
      <w:lang w:eastAsia="en-US"/>
    </w:rPr>
  </w:style>
  <w:style w:type="character" w:customStyle="1" w:styleId="a4">
    <w:name w:val="Без інтервалів Знак"/>
    <w:basedOn w:val="a0"/>
    <w:link w:val="a3"/>
    <w:uiPriority w:val="1"/>
    <w:locked/>
    <w:rsid w:val="008A5077"/>
    <w:rPr>
      <w:rFonts w:ascii="Times New Roman" w:hAnsi="Times New Roman" w:cs="Times New Roman"/>
      <w:lang w:val="ru-RU" w:eastAsia="en-US" w:bidi="ar-SA"/>
    </w:rPr>
  </w:style>
  <w:style w:type="character" w:styleId="a5">
    <w:name w:val="Strong"/>
    <w:basedOn w:val="a0"/>
    <w:uiPriority w:val="22"/>
    <w:qFormat/>
    <w:rsid w:val="00323AF7"/>
    <w:rPr>
      <w:rFonts w:cs="Times New Roman"/>
      <w:b/>
      <w:bCs/>
    </w:rPr>
  </w:style>
  <w:style w:type="paragraph" w:styleId="a6">
    <w:name w:val="List Paragraph"/>
    <w:basedOn w:val="a"/>
    <w:link w:val="a7"/>
    <w:uiPriority w:val="34"/>
    <w:qFormat/>
    <w:rsid w:val="00A75F3F"/>
    <w:pPr>
      <w:ind w:left="720"/>
      <w:contextualSpacing/>
    </w:pPr>
  </w:style>
  <w:style w:type="table" w:styleId="a8">
    <w:name w:val="Table Grid"/>
    <w:basedOn w:val="a1"/>
    <w:uiPriority w:val="59"/>
    <w:rsid w:val="00A11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BD4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9">
    <w:name w:val="Normal (Web)"/>
    <w:basedOn w:val="a"/>
    <w:link w:val="aa"/>
    <w:uiPriority w:val="99"/>
    <w:rsid w:val="00BD4A65"/>
    <w:pPr>
      <w:spacing w:before="100" w:beforeAutospacing="1" w:after="100" w:afterAutospacing="1" w:line="240" w:lineRule="auto"/>
    </w:pPr>
    <w:rPr>
      <w:rFonts w:ascii="Times New Roman" w:hAnsi="Times New Roman"/>
      <w:sz w:val="24"/>
      <w:szCs w:val="24"/>
    </w:rPr>
  </w:style>
  <w:style w:type="character" w:customStyle="1" w:styleId="HTML0">
    <w:name w:val="Стандартний HTML Знак"/>
    <w:basedOn w:val="a0"/>
    <w:link w:val="HTML"/>
    <w:locked/>
    <w:rsid w:val="00BD4A65"/>
    <w:rPr>
      <w:rFonts w:ascii="Courier New" w:hAnsi="Courier New" w:cs="Courier New"/>
      <w:sz w:val="20"/>
      <w:szCs w:val="20"/>
      <w:lang w:val="x-none" w:eastAsia="ru-RU"/>
    </w:rPr>
  </w:style>
  <w:style w:type="character" w:customStyle="1" w:styleId="aa">
    <w:name w:val="Звичайний (веб) Знак"/>
    <w:basedOn w:val="a0"/>
    <w:link w:val="a9"/>
    <w:locked/>
    <w:rsid w:val="00CE5AD4"/>
    <w:rPr>
      <w:rFonts w:ascii="Times New Roman" w:hAnsi="Times New Roman" w:cs="Times New Roman"/>
      <w:sz w:val="24"/>
      <w:szCs w:val="24"/>
      <w:lang w:val="x-none" w:eastAsia="ru-RU"/>
    </w:rPr>
  </w:style>
  <w:style w:type="character" w:customStyle="1" w:styleId="a7">
    <w:name w:val="Абзац списку Знак"/>
    <w:basedOn w:val="a0"/>
    <w:link w:val="a6"/>
    <w:uiPriority w:val="34"/>
    <w:locked/>
    <w:rsid w:val="00457043"/>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766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1A69-91A2-4AFB-B507-9DAA67D8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2197</Words>
  <Characters>12525</Characters>
  <Application>Microsoft Office Word</Application>
  <DocSecurity>0</DocSecurity>
  <Lines>104</Lines>
  <Paragraphs>29</Paragraphs>
  <ScaleCrop>false</ScaleCrop>
  <Company>Microsoft</Company>
  <LinksUpToDate>false</LinksUpToDate>
  <CharactersWithSpaces>14693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2014-08-16T07:15:00Z</dcterms:created>
  <dcterms:modified xsi:type="dcterms:W3CDTF">2014-08-16T07:15:00Z</dcterms:modified>
</cp:coreProperties>
</file>