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AF6A30" w:rsidRDefault="00AF6A30" w:rsidP="004215FC">
      <w:pPr>
        <w:pStyle w:val="a5"/>
        <w:rPr>
          <w:bCs w:val="0"/>
        </w:rPr>
      </w:pPr>
    </w:p>
    <w:p w:rsidR="00AF6A30" w:rsidRDefault="00AF6A30" w:rsidP="004215FC">
      <w:pPr>
        <w:pStyle w:val="a5"/>
        <w:rPr>
          <w:bCs w:val="0"/>
        </w:rPr>
      </w:pPr>
    </w:p>
    <w:p w:rsidR="004215FC" w:rsidRPr="00AE0B4F" w:rsidRDefault="004215FC" w:rsidP="004215FC">
      <w:pPr>
        <w:pStyle w:val="a5"/>
        <w:rPr>
          <w:bCs w:val="0"/>
        </w:rPr>
      </w:pPr>
      <w:r w:rsidRPr="00AE0B4F">
        <w:rPr>
          <w:bCs w:val="0"/>
        </w:rPr>
        <w:t>МИНИСТЕРСТВО ЗДРАВООХРАНЕНИЯ РЕСПУБЛИКИ ТАТАРСТАН</w:t>
      </w:r>
    </w:p>
    <w:p w:rsidR="004215FC" w:rsidRPr="001E3845" w:rsidRDefault="004215FC" w:rsidP="004215FC">
      <w:pPr>
        <w:pStyle w:val="6"/>
        <w:rPr>
          <w:bCs w:val="0"/>
          <w:sz w:val="28"/>
          <w:szCs w:val="28"/>
        </w:rPr>
      </w:pPr>
      <w:r w:rsidRPr="001E3845">
        <w:rPr>
          <w:bCs w:val="0"/>
          <w:sz w:val="28"/>
          <w:szCs w:val="28"/>
        </w:rPr>
        <w:t>Г</w:t>
      </w:r>
      <w:r w:rsidR="00083B8E" w:rsidRPr="001E3845">
        <w:rPr>
          <w:bCs w:val="0"/>
          <w:sz w:val="28"/>
          <w:szCs w:val="28"/>
        </w:rPr>
        <w:t>осударственное автономное образовательное учреждение среднего профессионального образования Республики Татарстан</w:t>
      </w:r>
      <w:r w:rsidRPr="001E3845">
        <w:rPr>
          <w:bCs w:val="0"/>
          <w:sz w:val="28"/>
          <w:szCs w:val="28"/>
        </w:rPr>
        <w:t xml:space="preserve"> «Набережночелнинский медицинский колледж»</w:t>
      </w:r>
    </w:p>
    <w:p w:rsidR="004215FC" w:rsidRPr="00675376" w:rsidRDefault="004215FC" w:rsidP="004215FC">
      <w:pPr>
        <w:spacing w:before="0" w:after="0"/>
      </w:pPr>
    </w:p>
    <w:p w:rsidR="004215FC" w:rsidRPr="00675376" w:rsidRDefault="004215FC" w:rsidP="004215FC">
      <w:pPr>
        <w:spacing w:before="0" w:after="0"/>
      </w:pPr>
    </w:p>
    <w:p w:rsidR="004215FC" w:rsidRDefault="004215FC" w:rsidP="004215FC">
      <w:pPr>
        <w:spacing w:before="0" w:after="0"/>
      </w:pPr>
    </w:p>
    <w:p w:rsidR="004215FC" w:rsidRDefault="004215FC" w:rsidP="004215FC">
      <w:pPr>
        <w:spacing w:before="0" w:after="0"/>
      </w:pPr>
    </w:p>
    <w:p w:rsidR="004215FC" w:rsidRPr="00675376" w:rsidRDefault="004215FC" w:rsidP="004215FC">
      <w:pPr>
        <w:spacing w:before="0" w:after="0"/>
      </w:pPr>
    </w:p>
    <w:p w:rsidR="004215FC" w:rsidRPr="00675376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Pr="00AE0B4F" w:rsidRDefault="001E3845" w:rsidP="004215FC">
      <w:pPr>
        <w:spacing w:before="0"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МЕТОДИЧЕСКИЕ </w:t>
      </w:r>
      <w:r w:rsidR="004215FC" w:rsidRPr="00AE0B4F">
        <w:rPr>
          <w:b/>
          <w:bCs/>
          <w:caps/>
          <w:sz w:val="28"/>
          <w:szCs w:val="28"/>
        </w:rPr>
        <w:t xml:space="preserve">Рекомендации </w:t>
      </w:r>
    </w:p>
    <w:p w:rsidR="004215FC" w:rsidRPr="00AE0B4F" w:rsidRDefault="004215FC" w:rsidP="004215FC">
      <w:pPr>
        <w:spacing w:before="0" w:after="0"/>
        <w:jc w:val="center"/>
        <w:rPr>
          <w:b/>
          <w:bCs/>
          <w:caps/>
          <w:sz w:val="28"/>
          <w:szCs w:val="28"/>
        </w:rPr>
      </w:pPr>
      <w:r w:rsidRPr="00AE0B4F">
        <w:rPr>
          <w:b/>
          <w:bCs/>
          <w:caps/>
          <w:sz w:val="28"/>
          <w:szCs w:val="28"/>
        </w:rPr>
        <w:t xml:space="preserve">по выполнению курсовых работ </w:t>
      </w:r>
    </w:p>
    <w:p w:rsidR="004215FC" w:rsidRPr="00AE0B4F" w:rsidRDefault="004215FC" w:rsidP="004215FC">
      <w:pPr>
        <w:spacing w:before="0" w:after="0"/>
        <w:jc w:val="center"/>
        <w:rPr>
          <w:b/>
          <w:bCs/>
          <w:caps/>
          <w:sz w:val="28"/>
          <w:szCs w:val="28"/>
        </w:rPr>
      </w:pPr>
      <w:r w:rsidRPr="00AE0B4F">
        <w:rPr>
          <w:b/>
          <w:bCs/>
          <w:caps/>
          <w:sz w:val="28"/>
          <w:szCs w:val="28"/>
        </w:rPr>
        <w:t xml:space="preserve">для студентов </w:t>
      </w:r>
    </w:p>
    <w:p w:rsidR="002C24CF" w:rsidRDefault="004215FC" w:rsidP="004215FC">
      <w:pPr>
        <w:spacing w:before="0" w:after="0"/>
        <w:jc w:val="center"/>
        <w:rPr>
          <w:b/>
          <w:bCs/>
          <w:caps/>
          <w:sz w:val="28"/>
          <w:szCs w:val="28"/>
        </w:rPr>
      </w:pPr>
      <w:r w:rsidRPr="00AE0B4F">
        <w:rPr>
          <w:b/>
          <w:bCs/>
          <w:caps/>
          <w:sz w:val="28"/>
          <w:szCs w:val="28"/>
        </w:rPr>
        <w:t>по специ</w:t>
      </w:r>
      <w:r>
        <w:rPr>
          <w:b/>
          <w:bCs/>
          <w:caps/>
          <w:sz w:val="28"/>
          <w:szCs w:val="28"/>
        </w:rPr>
        <w:t xml:space="preserve">альности </w:t>
      </w:r>
    </w:p>
    <w:p w:rsidR="004215FC" w:rsidRPr="00AE0B4F" w:rsidRDefault="004215FC" w:rsidP="004215FC">
      <w:pPr>
        <w:spacing w:before="0"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060101 «Лечебное дело»</w:t>
      </w:r>
    </w:p>
    <w:p w:rsidR="004215FC" w:rsidRPr="00675376" w:rsidRDefault="004215FC" w:rsidP="004215FC">
      <w:pPr>
        <w:spacing w:before="0" w:after="0"/>
        <w:jc w:val="center"/>
        <w:rPr>
          <w:b/>
          <w:bCs/>
        </w:rPr>
      </w:pPr>
    </w:p>
    <w:p w:rsidR="004215FC" w:rsidRPr="00675376" w:rsidRDefault="004215FC" w:rsidP="004215FC">
      <w:pPr>
        <w:spacing w:before="0" w:after="0"/>
        <w:jc w:val="center"/>
        <w:rPr>
          <w:b/>
          <w:bCs/>
        </w:rPr>
      </w:pPr>
    </w:p>
    <w:p w:rsidR="004215FC" w:rsidRPr="00675376" w:rsidRDefault="004215FC" w:rsidP="004215FC">
      <w:pPr>
        <w:spacing w:before="0" w:after="0"/>
        <w:jc w:val="center"/>
      </w:pPr>
    </w:p>
    <w:p w:rsidR="004215FC" w:rsidRPr="00675376" w:rsidRDefault="004215FC" w:rsidP="004215FC">
      <w:pPr>
        <w:spacing w:before="0" w:after="0"/>
        <w:jc w:val="center"/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Pr="00AE0B4F" w:rsidRDefault="004215FC" w:rsidP="004215FC">
      <w:pPr>
        <w:spacing w:before="0" w:after="0"/>
        <w:jc w:val="center"/>
        <w:rPr>
          <w:b/>
          <w:sz w:val="20"/>
          <w:szCs w:val="20"/>
        </w:rPr>
      </w:pPr>
      <w:r w:rsidRPr="00AE0B4F">
        <w:rPr>
          <w:b/>
          <w:sz w:val="20"/>
          <w:szCs w:val="20"/>
        </w:rPr>
        <w:t>г. Набережные Челны</w:t>
      </w:r>
    </w:p>
    <w:p w:rsidR="004215FC" w:rsidRPr="00AE0B4F" w:rsidRDefault="004215FC" w:rsidP="004215FC">
      <w:pPr>
        <w:spacing w:before="0" w:after="0"/>
        <w:jc w:val="center"/>
        <w:rPr>
          <w:b/>
          <w:sz w:val="20"/>
          <w:szCs w:val="20"/>
        </w:rPr>
      </w:pPr>
      <w:r w:rsidRPr="00AE0B4F">
        <w:rPr>
          <w:b/>
          <w:sz w:val="20"/>
          <w:szCs w:val="20"/>
        </w:rPr>
        <w:t>20</w:t>
      </w:r>
      <w:r w:rsidR="00B1751F">
        <w:rPr>
          <w:b/>
          <w:sz w:val="20"/>
          <w:szCs w:val="20"/>
        </w:rPr>
        <w:t>10</w:t>
      </w:r>
      <w:r w:rsidRPr="00AE0B4F">
        <w:rPr>
          <w:b/>
          <w:sz w:val="20"/>
          <w:szCs w:val="20"/>
        </w:rPr>
        <w:t xml:space="preserve"> г.</w:t>
      </w: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Pr="00675376" w:rsidRDefault="004215FC" w:rsidP="004215FC">
      <w:pPr>
        <w:spacing w:before="0" w:after="0" w:line="360" w:lineRule="auto"/>
        <w:ind w:firstLine="426"/>
        <w:rPr>
          <w:b/>
          <w:bCs/>
        </w:rPr>
      </w:pPr>
      <w:r w:rsidRPr="00675376">
        <w:rPr>
          <w:b/>
          <w:bCs/>
        </w:rPr>
        <w:t>Составители: методист  Мингалина Р.Ф.</w:t>
      </w: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  <w:r>
        <w:rPr>
          <w:b/>
          <w:bCs/>
        </w:rPr>
        <w:t xml:space="preserve">                         з</w:t>
      </w:r>
      <w:r w:rsidRPr="00675376">
        <w:rPr>
          <w:b/>
          <w:bCs/>
        </w:rPr>
        <w:t xml:space="preserve">аведующая учебным отделением №1 </w:t>
      </w:r>
      <w:r>
        <w:rPr>
          <w:b/>
          <w:bCs/>
        </w:rPr>
        <w:t xml:space="preserve">    </w:t>
      </w:r>
    </w:p>
    <w:p w:rsidR="004215FC" w:rsidRPr="00675376" w:rsidRDefault="004215FC" w:rsidP="004215FC">
      <w:pPr>
        <w:spacing w:before="0" w:after="0" w:line="360" w:lineRule="auto"/>
        <w:ind w:firstLine="426"/>
        <w:rPr>
          <w:b/>
          <w:bCs/>
        </w:rPr>
      </w:pPr>
      <w:r>
        <w:rPr>
          <w:b/>
          <w:bCs/>
        </w:rPr>
        <w:t xml:space="preserve">                         </w:t>
      </w:r>
      <w:r w:rsidRPr="00675376">
        <w:rPr>
          <w:b/>
          <w:bCs/>
        </w:rPr>
        <w:t xml:space="preserve">Нурмухаметова Н.Ф. </w:t>
      </w:r>
    </w:p>
    <w:p w:rsidR="004215FC" w:rsidRPr="00675376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4215FC" w:rsidRPr="00675376" w:rsidRDefault="004215FC" w:rsidP="004215FC">
      <w:pPr>
        <w:widowControl w:val="0"/>
        <w:spacing w:before="0" w:after="0" w:line="360" w:lineRule="auto"/>
        <w:ind w:firstLine="709"/>
        <w:rPr>
          <w:b/>
          <w:bCs/>
        </w:rPr>
      </w:pPr>
    </w:p>
    <w:p w:rsidR="004215FC" w:rsidRDefault="004215FC" w:rsidP="004215FC">
      <w:pPr>
        <w:widowControl w:val="0"/>
        <w:spacing w:before="0" w:after="0" w:line="360" w:lineRule="auto"/>
        <w:ind w:firstLine="426"/>
        <w:jc w:val="both"/>
        <w:rPr>
          <w:b/>
          <w:bCs/>
        </w:rPr>
      </w:pPr>
      <w:r w:rsidRPr="00675376">
        <w:rPr>
          <w:b/>
          <w:bCs/>
        </w:rPr>
        <w:t>Рецензенты:</w:t>
      </w:r>
      <w:r>
        <w:rPr>
          <w:b/>
          <w:bCs/>
        </w:rPr>
        <w:t xml:space="preserve"> заместитель директора по учебной работе    </w:t>
      </w:r>
    </w:p>
    <w:p w:rsidR="004215FC" w:rsidRDefault="004215FC" w:rsidP="004215FC">
      <w:pPr>
        <w:widowControl w:val="0"/>
        <w:spacing w:before="0" w:after="0" w:line="360" w:lineRule="auto"/>
        <w:ind w:firstLine="426"/>
        <w:jc w:val="both"/>
        <w:rPr>
          <w:b/>
          <w:bCs/>
        </w:rPr>
      </w:pPr>
      <w:r>
        <w:rPr>
          <w:b/>
          <w:bCs/>
        </w:rPr>
        <w:t xml:space="preserve">                        Кутузова Р.А. </w:t>
      </w:r>
    </w:p>
    <w:p w:rsidR="004215FC" w:rsidRDefault="004215FC" w:rsidP="004215FC">
      <w:pPr>
        <w:widowControl w:val="0"/>
        <w:spacing w:before="0" w:after="0" w:line="360" w:lineRule="auto"/>
        <w:ind w:firstLine="426"/>
        <w:jc w:val="both"/>
        <w:rPr>
          <w:b/>
          <w:bCs/>
        </w:rPr>
      </w:pPr>
      <w:r>
        <w:rPr>
          <w:b/>
          <w:bCs/>
        </w:rPr>
        <w:t xml:space="preserve">                        проректор по НМР ИНПО г.Наб.Челны </w:t>
      </w:r>
    </w:p>
    <w:p w:rsidR="004215FC" w:rsidRPr="00675376" w:rsidRDefault="004215FC" w:rsidP="004215FC">
      <w:pPr>
        <w:widowControl w:val="0"/>
        <w:spacing w:before="0" w:after="0" w:line="360" w:lineRule="auto"/>
        <w:ind w:firstLine="426"/>
        <w:jc w:val="both"/>
        <w:rPr>
          <w:b/>
          <w:bCs/>
        </w:rPr>
      </w:pPr>
      <w:r>
        <w:rPr>
          <w:b/>
          <w:bCs/>
        </w:rPr>
        <w:t xml:space="preserve">                        Мустафина Р.Г.</w:t>
      </w:r>
    </w:p>
    <w:p w:rsidR="004215FC" w:rsidRPr="00675376" w:rsidRDefault="004215FC" w:rsidP="004215FC">
      <w:pPr>
        <w:widowControl w:val="0"/>
        <w:spacing w:before="0" w:after="0" w:line="360" w:lineRule="auto"/>
        <w:ind w:firstLine="709"/>
      </w:pPr>
    </w:p>
    <w:p w:rsidR="004215FC" w:rsidRPr="00675376" w:rsidRDefault="004215FC" w:rsidP="004215FC">
      <w:pPr>
        <w:widowControl w:val="0"/>
        <w:spacing w:before="0" w:after="0" w:line="360" w:lineRule="auto"/>
        <w:ind w:firstLine="709"/>
      </w:pPr>
    </w:p>
    <w:p w:rsidR="004215FC" w:rsidRPr="00675376" w:rsidRDefault="004215FC" w:rsidP="004215FC">
      <w:pPr>
        <w:widowControl w:val="0"/>
        <w:spacing w:before="0" w:after="0" w:line="360" w:lineRule="auto"/>
        <w:ind w:firstLine="709"/>
      </w:pPr>
    </w:p>
    <w:p w:rsidR="004215FC" w:rsidRPr="00675376" w:rsidRDefault="004215FC" w:rsidP="004215FC">
      <w:pPr>
        <w:widowControl w:val="0"/>
        <w:spacing w:before="0" w:after="0" w:line="360" w:lineRule="auto"/>
        <w:ind w:firstLine="709"/>
      </w:pPr>
    </w:p>
    <w:p w:rsidR="004215FC" w:rsidRPr="00675376" w:rsidRDefault="004215FC" w:rsidP="004215FC">
      <w:pPr>
        <w:widowControl w:val="0"/>
        <w:spacing w:before="0" w:after="0" w:line="360" w:lineRule="auto"/>
        <w:ind w:firstLine="709"/>
      </w:pPr>
    </w:p>
    <w:p w:rsidR="004215FC" w:rsidRPr="00675376" w:rsidRDefault="004215FC" w:rsidP="004215FC">
      <w:pPr>
        <w:widowControl w:val="0"/>
        <w:spacing w:before="0" w:after="0" w:line="360" w:lineRule="auto"/>
        <w:ind w:firstLine="709"/>
      </w:pPr>
    </w:p>
    <w:p w:rsidR="004215FC" w:rsidRPr="00675376" w:rsidRDefault="004215FC" w:rsidP="004215FC">
      <w:pPr>
        <w:widowControl w:val="0"/>
        <w:spacing w:before="0" w:after="0" w:line="360" w:lineRule="auto"/>
        <w:ind w:firstLine="709"/>
      </w:pPr>
    </w:p>
    <w:p w:rsidR="004215FC" w:rsidRPr="00675376" w:rsidRDefault="004215FC" w:rsidP="004215FC">
      <w:pPr>
        <w:spacing w:before="0" w:after="0" w:line="360" w:lineRule="auto"/>
        <w:jc w:val="center"/>
        <w:rPr>
          <w:b/>
          <w:bCs/>
        </w:rPr>
      </w:pPr>
    </w:p>
    <w:p w:rsidR="004215FC" w:rsidRPr="00675376" w:rsidRDefault="004215FC" w:rsidP="004215FC">
      <w:pPr>
        <w:widowControl w:val="0"/>
        <w:spacing w:before="0" w:after="0" w:line="360" w:lineRule="auto"/>
        <w:ind w:firstLine="709"/>
        <w:jc w:val="both"/>
      </w:pPr>
    </w:p>
    <w:p w:rsidR="004215FC" w:rsidRPr="00675376" w:rsidRDefault="009547A1" w:rsidP="004215FC">
      <w:pPr>
        <w:widowControl w:val="0"/>
        <w:spacing w:before="0" w:after="0" w:line="360" w:lineRule="auto"/>
        <w:ind w:firstLine="426"/>
        <w:jc w:val="both"/>
        <w:rPr>
          <w:b/>
          <w:bCs/>
        </w:rPr>
      </w:pPr>
      <w:r>
        <w:rPr>
          <w:b/>
          <w:bCs/>
        </w:rPr>
        <w:t>Методические р</w:t>
      </w:r>
      <w:r w:rsidR="004215FC" w:rsidRPr="00675376">
        <w:rPr>
          <w:b/>
          <w:bCs/>
        </w:rPr>
        <w:t>екомендации по выполнению курсовых работ / Сост. Р.Ф. Мингалина, Н.Ф. Нурмухаметова. 2008–</w:t>
      </w:r>
      <w:r w:rsidR="00EA6E06">
        <w:rPr>
          <w:b/>
          <w:bCs/>
        </w:rPr>
        <w:t>2</w:t>
      </w:r>
      <w:r w:rsidR="004215FC">
        <w:rPr>
          <w:b/>
          <w:bCs/>
        </w:rPr>
        <w:t>3</w:t>
      </w:r>
      <w:r w:rsidR="004215FC" w:rsidRPr="00675376">
        <w:rPr>
          <w:b/>
          <w:bCs/>
        </w:rPr>
        <w:t>с.</w:t>
      </w: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  <w:r w:rsidRPr="00675376">
        <w:rPr>
          <w:b/>
          <w:bCs/>
        </w:rPr>
        <w:t>Для студентов специальности 060101 «Лечебное дело».</w:t>
      </w:r>
    </w:p>
    <w:p w:rsidR="004215FC" w:rsidRDefault="004215FC" w:rsidP="004215FC">
      <w:pPr>
        <w:spacing w:before="0" w:after="0" w:line="360" w:lineRule="auto"/>
        <w:ind w:firstLine="426"/>
        <w:rPr>
          <w:b/>
          <w:bCs/>
        </w:rPr>
      </w:pPr>
    </w:p>
    <w:p w:rsidR="00AF6A30" w:rsidRDefault="00AF6A30" w:rsidP="00560A22">
      <w:pPr>
        <w:spacing w:before="0" w:after="0"/>
        <w:jc w:val="center"/>
        <w:rPr>
          <w:b/>
        </w:rPr>
      </w:pPr>
    </w:p>
    <w:p w:rsidR="00AF6A30" w:rsidRDefault="00AF6A30" w:rsidP="00560A22">
      <w:pPr>
        <w:spacing w:before="0" w:after="0"/>
        <w:jc w:val="center"/>
        <w:rPr>
          <w:b/>
        </w:rPr>
      </w:pPr>
    </w:p>
    <w:p w:rsidR="00AF6A30" w:rsidRDefault="00AF6A30" w:rsidP="00560A22">
      <w:pPr>
        <w:spacing w:before="0" w:after="0"/>
        <w:jc w:val="center"/>
        <w:rPr>
          <w:b/>
        </w:rPr>
      </w:pPr>
    </w:p>
    <w:p w:rsidR="00AF6A30" w:rsidRDefault="00AF6A30" w:rsidP="00560A22">
      <w:pPr>
        <w:spacing w:before="0" w:after="0"/>
        <w:jc w:val="center"/>
        <w:rPr>
          <w:b/>
        </w:rPr>
      </w:pPr>
    </w:p>
    <w:p w:rsidR="00AF6A30" w:rsidRDefault="00AF6A30" w:rsidP="00560A22">
      <w:pPr>
        <w:spacing w:before="0" w:after="0"/>
        <w:jc w:val="center"/>
        <w:rPr>
          <w:b/>
        </w:rPr>
      </w:pPr>
    </w:p>
    <w:p w:rsidR="00AF6A30" w:rsidRDefault="00AF6A30" w:rsidP="00560A22">
      <w:pPr>
        <w:spacing w:before="0" w:after="0"/>
        <w:jc w:val="center"/>
        <w:rPr>
          <w:b/>
        </w:rPr>
      </w:pPr>
    </w:p>
    <w:p w:rsidR="00560A22" w:rsidRDefault="00560A22" w:rsidP="00560A22">
      <w:pPr>
        <w:shd w:val="clear" w:color="auto" w:fill="FFFFFF"/>
        <w:spacing w:before="0" w:after="0"/>
        <w:ind w:left="786"/>
        <w:jc w:val="both"/>
      </w:pPr>
    </w:p>
    <w:p w:rsidR="00560A22" w:rsidRDefault="00560A22" w:rsidP="00560A22">
      <w:pPr>
        <w:shd w:val="clear" w:color="auto" w:fill="FFFFFF"/>
        <w:spacing w:before="0" w:after="0"/>
        <w:ind w:left="786"/>
        <w:jc w:val="both"/>
      </w:pPr>
    </w:p>
    <w:p w:rsidR="00560A22" w:rsidRDefault="00560A22" w:rsidP="00560A22">
      <w:pPr>
        <w:shd w:val="clear" w:color="auto" w:fill="FFFFFF"/>
        <w:spacing w:before="0" w:after="0"/>
        <w:ind w:left="786"/>
        <w:jc w:val="both"/>
      </w:pPr>
    </w:p>
    <w:p w:rsidR="00EB6C94" w:rsidRDefault="004215FC" w:rsidP="00FE28A7">
      <w:pPr>
        <w:spacing w:before="0" w:after="0"/>
        <w:ind w:left="360"/>
        <w:jc w:val="both"/>
      </w:pPr>
      <w:r w:rsidRPr="00675376">
        <w:br w:type="page"/>
      </w:r>
    </w:p>
    <w:p w:rsidR="004215FC" w:rsidRPr="008B7453" w:rsidRDefault="004215FC" w:rsidP="004215FC">
      <w:pPr>
        <w:shd w:val="clear" w:color="auto" w:fill="FFFFFF"/>
        <w:spacing w:before="0" w:after="0"/>
        <w:ind w:left="786"/>
        <w:jc w:val="both"/>
      </w:pPr>
    </w:p>
    <w:p w:rsidR="004215FC" w:rsidRPr="008B7453" w:rsidRDefault="004215FC" w:rsidP="004215FC">
      <w:pPr>
        <w:shd w:val="clear" w:color="auto" w:fill="FFFFFF"/>
        <w:spacing w:before="0" w:after="0"/>
        <w:ind w:left="426" w:firstLine="107"/>
        <w:jc w:val="center"/>
      </w:pPr>
    </w:p>
    <w:p w:rsidR="004215FC" w:rsidRDefault="004215FC" w:rsidP="004215FC">
      <w:pPr>
        <w:spacing w:before="0" w:after="0" w:line="360" w:lineRule="auto"/>
        <w:rPr>
          <w:b/>
          <w:bCs/>
        </w:rPr>
      </w:pPr>
      <w:r w:rsidRPr="00DF6939">
        <w:rPr>
          <w:b/>
          <w:bCs/>
        </w:rPr>
        <w:t xml:space="preserve"> </w:t>
      </w:r>
    </w:p>
    <w:p w:rsidR="000F0414" w:rsidRDefault="00604912" w:rsidP="004215FC">
      <w:pPr>
        <w:spacing w:before="0" w:after="0"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:rsidR="000F0414" w:rsidRPr="00675376" w:rsidRDefault="000F0414" w:rsidP="000F0414">
      <w:pPr>
        <w:pStyle w:val="1"/>
        <w:tabs>
          <w:tab w:val="left" w:pos="6379"/>
        </w:tabs>
        <w:spacing w:line="240" w:lineRule="auto"/>
        <w:ind w:right="-482"/>
        <w:jc w:val="center"/>
        <w:rPr>
          <w:sz w:val="24"/>
          <w:szCs w:val="24"/>
        </w:rPr>
      </w:pPr>
      <w:r w:rsidRPr="00675376">
        <w:rPr>
          <w:sz w:val="24"/>
          <w:szCs w:val="24"/>
        </w:rPr>
        <w:t>Содержание</w:t>
      </w:r>
    </w:p>
    <w:p w:rsidR="000F0414" w:rsidRDefault="000F0414" w:rsidP="000F0414">
      <w:pPr>
        <w:spacing w:before="0" w:after="0"/>
        <w:jc w:val="both"/>
      </w:pPr>
    </w:p>
    <w:p w:rsidR="000F0414" w:rsidRPr="00675376" w:rsidRDefault="000F0414" w:rsidP="000F0414">
      <w:pPr>
        <w:spacing w:before="0" w:after="0"/>
        <w:jc w:val="both"/>
      </w:pPr>
    </w:p>
    <w:p w:rsidR="000F0414" w:rsidRDefault="000F0414" w:rsidP="000F0414">
      <w:pPr>
        <w:numPr>
          <w:ilvl w:val="0"/>
          <w:numId w:val="12"/>
        </w:numPr>
        <w:spacing w:before="0" w:after="0" w:line="360" w:lineRule="auto"/>
        <w:ind w:left="538" w:hanging="357"/>
        <w:rPr>
          <w:b/>
          <w:bCs/>
        </w:rPr>
      </w:pPr>
      <w:r>
        <w:rPr>
          <w:b/>
          <w:bCs/>
        </w:rPr>
        <w:t>ВВЕДЕНИЕ</w:t>
      </w:r>
      <w:r w:rsidR="00895808">
        <w:rPr>
          <w:b/>
          <w:bCs/>
        </w:rPr>
        <w:t>………………………………………………………4</w:t>
      </w:r>
    </w:p>
    <w:p w:rsidR="00895808" w:rsidRDefault="000F0414" w:rsidP="000F0414">
      <w:pPr>
        <w:numPr>
          <w:ilvl w:val="0"/>
          <w:numId w:val="12"/>
        </w:numPr>
        <w:spacing w:before="0" w:after="0" w:line="360" w:lineRule="auto"/>
        <w:ind w:left="538" w:hanging="357"/>
        <w:jc w:val="both"/>
        <w:rPr>
          <w:b/>
          <w:bCs/>
        </w:rPr>
      </w:pPr>
      <w:r w:rsidRPr="00C91817">
        <w:rPr>
          <w:b/>
          <w:bCs/>
        </w:rPr>
        <w:t>В</w:t>
      </w:r>
      <w:r>
        <w:rPr>
          <w:b/>
          <w:bCs/>
        </w:rPr>
        <w:t xml:space="preserve">ЫБОР ТЕМЫ И ОСНОВНЫЕ ЭТАПЫ </w:t>
      </w:r>
    </w:p>
    <w:p w:rsidR="000F0414" w:rsidRDefault="000F0414" w:rsidP="00895808">
      <w:pPr>
        <w:spacing w:before="0" w:after="0" w:line="360" w:lineRule="auto"/>
        <w:ind w:left="181" w:firstLine="357"/>
        <w:jc w:val="both"/>
        <w:rPr>
          <w:b/>
          <w:bCs/>
        </w:rPr>
      </w:pPr>
      <w:r>
        <w:rPr>
          <w:b/>
          <w:bCs/>
        </w:rPr>
        <w:t>ВЫПОЛНЕНИЯ КУРСОВОЙ РАБОТЫ</w:t>
      </w:r>
      <w:r w:rsidR="00895808">
        <w:rPr>
          <w:b/>
          <w:bCs/>
        </w:rPr>
        <w:t>……………………5</w:t>
      </w:r>
    </w:p>
    <w:p w:rsidR="000F0414" w:rsidRDefault="000F0414" w:rsidP="000F0414">
      <w:pPr>
        <w:numPr>
          <w:ilvl w:val="0"/>
          <w:numId w:val="12"/>
        </w:numPr>
        <w:spacing w:before="0" w:after="0" w:line="360" w:lineRule="auto"/>
        <w:ind w:left="538" w:hanging="357"/>
        <w:rPr>
          <w:b/>
          <w:bCs/>
        </w:rPr>
      </w:pPr>
      <w:r w:rsidRPr="00DF6939">
        <w:rPr>
          <w:b/>
          <w:bCs/>
        </w:rPr>
        <w:t xml:space="preserve">СТРУКТУРА </w:t>
      </w:r>
      <w:r>
        <w:rPr>
          <w:b/>
          <w:bCs/>
        </w:rPr>
        <w:t>И ПРАВИЛА НАПИСАНИЯ КУ</w:t>
      </w:r>
      <w:r w:rsidRPr="00DF6939">
        <w:rPr>
          <w:b/>
          <w:bCs/>
        </w:rPr>
        <w:t>РСОВЫХ РАБОТ</w:t>
      </w:r>
      <w:r w:rsidR="00895808">
        <w:rPr>
          <w:b/>
          <w:bCs/>
        </w:rPr>
        <w:t>……………………………………………………………7</w:t>
      </w:r>
      <w:r w:rsidRPr="00DF693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0F0414" w:rsidRDefault="000F0414" w:rsidP="000F0414">
      <w:pPr>
        <w:numPr>
          <w:ilvl w:val="0"/>
          <w:numId w:val="12"/>
        </w:numPr>
        <w:spacing w:before="0" w:after="0" w:line="360" w:lineRule="auto"/>
        <w:ind w:left="538" w:hanging="357"/>
        <w:rPr>
          <w:b/>
          <w:bCs/>
        </w:rPr>
      </w:pPr>
      <w:r>
        <w:rPr>
          <w:b/>
          <w:bCs/>
        </w:rPr>
        <w:t>ОФОРМЛЕНИЕ КУРСОВЫХ РАБОТ</w:t>
      </w:r>
      <w:r w:rsidR="00895808">
        <w:rPr>
          <w:b/>
          <w:bCs/>
        </w:rPr>
        <w:t>……………………..12</w:t>
      </w:r>
    </w:p>
    <w:p w:rsidR="00470D00" w:rsidRDefault="00470D00" w:rsidP="000F0414">
      <w:pPr>
        <w:numPr>
          <w:ilvl w:val="0"/>
          <w:numId w:val="12"/>
        </w:numPr>
        <w:spacing w:before="0" w:after="0" w:line="360" w:lineRule="auto"/>
        <w:ind w:left="538" w:hanging="357"/>
        <w:rPr>
          <w:b/>
          <w:bCs/>
        </w:rPr>
      </w:pPr>
      <w:r w:rsidRPr="00DF6939">
        <w:rPr>
          <w:b/>
          <w:bCs/>
        </w:rPr>
        <w:t>РЕЦЕНЗИРОВАНИЕ И ЗАЩИТА КУРСОВО</w:t>
      </w:r>
      <w:r>
        <w:rPr>
          <w:b/>
          <w:bCs/>
        </w:rPr>
        <w:t xml:space="preserve">Й     </w:t>
      </w:r>
      <w:r w:rsidRPr="00DF6939">
        <w:rPr>
          <w:b/>
          <w:bCs/>
        </w:rPr>
        <w:t>РАБОТЫ</w:t>
      </w:r>
      <w:r>
        <w:rPr>
          <w:b/>
          <w:bCs/>
        </w:rPr>
        <w:t>………………………………………………………..12</w:t>
      </w:r>
    </w:p>
    <w:p w:rsidR="000F0414" w:rsidRDefault="000F0414" w:rsidP="00895808">
      <w:pPr>
        <w:numPr>
          <w:ilvl w:val="0"/>
          <w:numId w:val="38"/>
        </w:numPr>
        <w:spacing w:before="0" w:after="0" w:line="360" w:lineRule="auto"/>
        <w:rPr>
          <w:b/>
          <w:bCs/>
        </w:rPr>
      </w:pPr>
      <w:r>
        <w:rPr>
          <w:b/>
          <w:bCs/>
        </w:rPr>
        <w:t>СПИСОК ТЕМ КУРСОВЫХ РАБОТ</w:t>
      </w:r>
      <w:r w:rsidR="00895808">
        <w:rPr>
          <w:b/>
          <w:bCs/>
        </w:rPr>
        <w:t>………………………14</w:t>
      </w:r>
    </w:p>
    <w:p w:rsidR="000F0414" w:rsidRPr="00DF6939" w:rsidRDefault="000F0414" w:rsidP="004215FC">
      <w:pPr>
        <w:spacing w:before="0" w:after="0" w:line="360" w:lineRule="auto"/>
        <w:rPr>
          <w:b/>
          <w:bCs/>
        </w:rPr>
      </w:pPr>
    </w:p>
    <w:p w:rsidR="004215FC" w:rsidRPr="00675376" w:rsidRDefault="004215FC" w:rsidP="004215FC">
      <w:pPr>
        <w:spacing w:before="0" w:after="0"/>
        <w:ind w:firstLine="540"/>
        <w:jc w:val="both"/>
      </w:pPr>
    </w:p>
    <w:p w:rsidR="00604912" w:rsidRDefault="00604912" w:rsidP="00604912">
      <w:pPr>
        <w:pStyle w:val="1"/>
        <w:spacing w:line="240" w:lineRule="auto"/>
        <w:ind w:left="360"/>
        <w:rPr>
          <w:sz w:val="24"/>
          <w:szCs w:val="24"/>
        </w:rPr>
      </w:pPr>
    </w:p>
    <w:p w:rsidR="00604912" w:rsidRDefault="00604912" w:rsidP="00604912">
      <w:pPr>
        <w:pStyle w:val="1"/>
        <w:spacing w:line="240" w:lineRule="auto"/>
        <w:ind w:left="360"/>
        <w:rPr>
          <w:sz w:val="24"/>
          <w:szCs w:val="24"/>
        </w:rPr>
      </w:pPr>
    </w:p>
    <w:p w:rsidR="00604912" w:rsidRDefault="00604912" w:rsidP="00604912">
      <w:pPr>
        <w:pStyle w:val="1"/>
        <w:spacing w:line="240" w:lineRule="auto"/>
        <w:ind w:left="360"/>
        <w:jc w:val="center"/>
        <w:rPr>
          <w:sz w:val="24"/>
          <w:szCs w:val="24"/>
        </w:rPr>
      </w:pPr>
    </w:p>
    <w:p w:rsidR="00604912" w:rsidRDefault="00604912" w:rsidP="00604912"/>
    <w:p w:rsidR="00604912" w:rsidRDefault="00604912" w:rsidP="00604912"/>
    <w:p w:rsidR="00604912" w:rsidRDefault="00604912" w:rsidP="00604912"/>
    <w:p w:rsidR="00604912" w:rsidRDefault="00604912" w:rsidP="00604912"/>
    <w:p w:rsidR="00604912" w:rsidRDefault="00604912" w:rsidP="00604912"/>
    <w:p w:rsidR="00604912" w:rsidRDefault="00604912" w:rsidP="00604912"/>
    <w:p w:rsidR="00AF6A30" w:rsidRDefault="00AF6A30" w:rsidP="00604912">
      <w:pPr>
        <w:jc w:val="center"/>
      </w:pPr>
    </w:p>
    <w:p w:rsidR="004E6E5F" w:rsidRDefault="00604912" w:rsidP="004E6E5F">
      <w:pPr>
        <w:jc w:val="right"/>
      </w:pPr>
      <w:r>
        <w:t>3</w:t>
      </w:r>
      <w:bookmarkStart w:id="0" w:name="_Toc38364340"/>
      <w:bookmarkEnd w:id="0"/>
    </w:p>
    <w:p w:rsidR="004215FC" w:rsidRPr="00A10DAE" w:rsidRDefault="004215FC" w:rsidP="004E6E5F">
      <w:pPr>
        <w:jc w:val="center"/>
        <w:rPr>
          <w:b/>
        </w:rPr>
      </w:pPr>
      <w:r w:rsidRPr="00A10DAE">
        <w:rPr>
          <w:b/>
        </w:rPr>
        <w:t>ВВЕДЕНИЕ.</w:t>
      </w:r>
    </w:p>
    <w:p w:rsidR="004215FC" w:rsidRPr="00675376" w:rsidRDefault="004215FC" w:rsidP="004215FC">
      <w:pPr>
        <w:spacing w:before="0" w:after="0"/>
        <w:jc w:val="center"/>
        <w:rPr>
          <w:b/>
          <w:bCs/>
        </w:rPr>
      </w:pPr>
    </w:p>
    <w:p w:rsidR="004215FC" w:rsidRPr="002C24CF" w:rsidRDefault="00B159E0" w:rsidP="004215FC">
      <w:pPr>
        <w:spacing w:before="0" w:after="0"/>
        <w:ind w:firstLine="709"/>
        <w:jc w:val="both"/>
        <w:rPr>
          <w:sz w:val="22"/>
          <w:szCs w:val="22"/>
        </w:rPr>
      </w:pPr>
      <w:r w:rsidRPr="002C24CF">
        <w:rPr>
          <w:sz w:val="22"/>
          <w:szCs w:val="22"/>
        </w:rPr>
        <w:t xml:space="preserve">Существенную часть </w:t>
      </w:r>
      <w:r w:rsidR="004215FC" w:rsidRPr="002C24CF">
        <w:rPr>
          <w:sz w:val="22"/>
          <w:szCs w:val="22"/>
        </w:rPr>
        <w:t>процесс</w:t>
      </w:r>
      <w:r w:rsidRPr="002C24CF">
        <w:rPr>
          <w:sz w:val="22"/>
          <w:szCs w:val="22"/>
        </w:rPr>
        <w:t>а</w:t>
      </w:r>
      <w:r w:rsidR="004215FC" w:rsidRPr="002C24CF">
        <w:rPr>
          <w:sz w:val="22"/>
          <w:szCs w:val="22"/>
        </w:rPr>
        <w:t xml:space="preserve"> обучения </w:t>
      </w:r>
      <w:r w:rsidR="006A1D67" w:rsidRPr="002C24CF">
        <w:rPr>
          <w:sz w:val="22"/>
          <w:szCs w:val="22"/>
        </w:rPr>
        <w:t xml:space="preserve">в медицинском колледже </w:t>
      </w:r>
      <w:r w:rsidRPr="002C24CF">
        <w:rPr>
          <w:sz w:val="22"/>
          <w:szCs w:val="22"/>
        </w:rPr>
        <w:t>занимает самостоятельная работа. Выполнение курсовой работы является о</w:t>
      </w:r>
      <w:r w:rsidR="004215FC" w:rsidRPr="002C24CF">
        <w:rPr>
          <w:sz w:val="22"/>
          <w:szCs w:val="22"/>
        </w:rPr>
        <w:t>дним из основных видов самостоятельной деятельности</w:t>
      </w:r>
      <w:r w:rsidR="003A1D29">
        <w:rPr>
          <w:sz w:val="22"/>
          <w:szCs w:val="22"/>
        </w:rPr>
        <w:t xml:space="preserve"> студентов</w:t>
      </w:r>
      <w:r w:rsidR="004215FC" w:rsidRPr="002C24CF">
        <w:rPr>
          <w:sz w:val="22"/>
          <w:szCs w:val="22"/>
        </w:rPr>
        <w:t>.</w:t>
      </w:r>
    </w:p>
    <w:p w:rsidR="004215FC" w:rsidRPr="002C24CF" w:rsidRDefault="004215FC" w:rsidP="004215FC">
      <w:pPr>
        <w:spacing w:before="0" w:after="0"/>
        <w:ind w:firstLine="709"/>
        <w:jc w:val="both"/>
        <w:rPr>
          <w:sz w:val="22"/>
          <w:szCs w:val="22"/>
        </w:rPr>
      </w:pPr>
      <w:r w:rsidRPr="002C24CF">
        <w:rPr>
          <w:sz w:val="22"/>
          <w:szCs w:val="22"/>
        </w:rPr>
        <w:t>Курсовая работа в процессе обучения студента рассматривается как один из этапов овладения научно-исследовательской деятельностью, выполняемой при активной помощи и консультации преподавателя – руководителя курсовой работы.</w:t>
      </w:r>
      <w:r w:rsidR="002C24CF" w:rsidRPr="002C24CF">
        <w:rPr>
          <w:sz w:val="22"/>
          <w:szCs w:val="22"/>
        </w:rPr>
        <w:t xml:space="preserve"> В процессе выполнения курсовой работы студент проводит исследования, связанные с отбором экспериментального материала, изучением и анализом литературы по теме курсовой, представлением и обсуждением полученных результатов, подготовкой выводов и рекомендаций.</w:t>
      </w:r>
    </w:p>
    <w:p w:rsidR="004215FC" w:rsidRPr="002C24CF" w:rsidRDefault="004215FC" w:rsidP="004215FC">
      <w:pPr>
        <w:spacing w:before="0" w:after="0"/>
        <w:ind w:firstLine="540"/>
        <w:jc w:val="both"/>
        <w:rPr>
          <w:sz w:val="22"/>
          <w:szCs w:val="22"/>
        </w:rPr>
      </w:pPr>
      <w:r w:rsidRPr="002C24CF">
        <w:rPr>
          <w:sz w:val="22"/>
          <w:szCs w:val="22"/>
        </w:rPr>
        <w:t xml:space="preserve">Совместное научно-исследовательское творчество преподавателей и студентов – это эффективный, проверенный путь развития, становления характера студента, воспитания инициативы, потребности и навыков постоянного самообразования. Курсовая работа дает ему возможность углубить, систематизировать и закрепить теоретические и практические знания по специальности, приобщиться к широкому кругу проблем, выходящих за рамки учебной программы, приобрести навыки исследования и обработки нужной информации. Она учит студента кратко и системно излагать материал, а также работать с литературой по теме, справочным и библиографическим указателем, формирует научное мировоззрение. </w:t>
      </w:r>
    </w:p>
    <w:p w:rsidR="004215FC" w:rsidRPr="00600F54" w:rsidRDefault="004215FC" w:rsidP="004215FC">
      <w:pPr>
        <w:spacing w:before="0" w:after="0"/>
        <w:ind w:firstLine="540"/>
        <w:jc w:val="both"/>
        <w:rPr>
          <w:i/>
          <w:sz w:val="22"/>
          <w:szCs w:val="22"/>
        </w:rPr>
      </w:pPr>
      <w:r w:rsidRPr="00600F54">
        <w:rPr>
          <w:i/>
          <w:sz w:val="22"/>
          <w:szCs w:val="22"/>
        </w:rPr>
        <w:t>Цели курсовой работы:</w:t>
      </w:r>
      <w:r w:rsidRPr="00600F54">
        <w:rPr>
          <w:b/>
          <w:bCs/>
          <w:i/>
          <w:sz w:val="22"/>
          <w:szCs w:val="22"/>
        </w:rPr>
        <w:t xml:space="preserve"> </w:t>
      </w:r>
      <w:r w:rsidRPr="00600F54">
        <w:rPr>
          <w:i/>
          <w:sz w:val="22"/>
          <w:szCs w:val="22"/>
        </w:rPr>
        <w:t xml:space="preserve">          </w:t>
      </w:r>
    </w:p>
    <w:p w:rsidR="004215FC" w:rsidRPr="002C24CF" w:rsidRDefault="00600F54" w:rsidP="00600F54">
      <w:pPr>
        <w:numPr>
          <w:ilvl w:val="0"/>
          <w:numId w:val="13"/>
        </w:numPr>
        <w:tabs>
          <w:tab w:val="left" w:pos="567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4215FC" w:rsidRPr="002C24CF">
        <w:rPr>
          <w:sz w:val="22"/>
          <w:szCs w:val="22"/>
        </w:rPr>
        <w:t>аучить студентов самостоятельно проводить научные исследования, анализировать и обобщать полученные результаты, выдвигать и защищать собственные суждения.</w:t>
      </w:r>
    </w:p>
    <w:p w:rsidR="004215FC" w:rsidRPr="002C24CF" w:rsidRDefault="00600F54" w:rsidP="00600F54">
      <w:pPr>
        <w:numPr>
          <w:ilvl w:val="0"/>
          <w:numId w:val="13"/>
        </w:numPr>
        <w:tabs>
          <w:tab w:val="left" w:pos="567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4215FC" w:rsidRPr="002C24CF">
        <w:rPr>
          <w:sz w:val="22"/>
          <w:szCs w:val="22"/>
        </w:rPr>
        <w:t>истематизация и углубление теоретических и практических знаний по дисциплинам специальности 060101 «Лечебное дело», их применение при решении поставленных зада</w:t>
      </w:r>
      <w:r>
        <w:rPr>
          <w:sz w:val="22"/>
          <w:szCs w:val="22"/>
        </w:rPr>
        <w:t>ч.</w:t>
      </w:r>
    </w:p>
    <w:p w:rsidR="004215FC" w:rsidRDefault="00600F54" w:rsidP="00600F54">
      <w:pPr>
        <w:numPr>
          <w:ilvl w:val="0"/>
          <w:numId w:val="13"/>
        </w:numPr>
        <w:tabs>
          <w:tab w:val="left" w:pos="567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4215FC" w:rsidRPr="002C24CF">
        <w:rPr>
          <w:sz w:val="22"/>
          <w:szCs w:val="22"/>
        </w:rPr>
        <w:t>риобретение навыков самостоятельной работы по применению т</w:t>
      </w:r>
      <w:r>
        <w:rPr>
          <w:sz w:val="22"/>
          <w:szCs w:val="22"/>
        </w:rPr>
        <w:t>еоретических знаний на практике.</w:t>
      </w:r>
    </w:p>
    <w:p w:rsidR="00600F54" w:rsidRPr="00600F54" w:rsidRDefault="00600F54" w:rsidP="00600F54">
      <w:pPr>
        <w:tabs>
          <w:tab w:val="left" w:pos="567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4.   В</w:t>
      </w:r>
      <w:r w:rsidRPr="00600F54">
        <w:rPr>
          <w:sz w:val="22"/>
          <w:szCs w:val="22"/>
        </w:rPr>
        <w:t>ладение методикой исследования в различных областях науки.</w:t>
      </w:r>
    </w:p>
    <w:p w:rsidR="00600F54" w:rsidRDefault="00600F54" w:rsidP="00600F54">
      <w:pPr>
        <w:tabs>
          <w:tab w:val="left" w:pos="567"/>
        </w:tabs>
        <w:spacing w:before="0" w:after="0"/>
        <w:jc w:val="both"/>
        <w:rPr>
          <w:sz w:val="22"/>
          <w:szCs w:val="22"/>
        </w:rPr>
      </w:pPr>
    </w:p>
    <w:p w:rsidR="00604912" w:rsidRPr="00604912" w:rsidRDefault="00604912" w:rsidP="004E6E5F">
      <w:pPr>
        <w:tabs>
          <w:tab w:val="left" w:pos="900"/>
          <w:tab w:val="left" w:pos="3686"/>
        </w:tabs>
        <w:spacing w:before="0" w:after="0"/>
        <w:ind w:firstLine="360"/>
        <w:rPr>
          <w:color w:val="000000"/>
        </w:rPr>
      </w:pPr>
      <w:r w:rsidRPr="00604912">
        <w:rPr>
          <w:color w:val="000000"/>
        </w:rPr>
        <w:t>4</w:t>
      </w:r>
    </w:p>
    <w:p w:rsidR="000F0414" w:rsidRDefault="000F0414" w:rsidP="004E6E5F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</w:pPr>
    </w:p>
    <w:p w:rsidR="004215FC" w:rsidRPr="00600F54" w:rsidRDefault="004215FC" w:rsidP="004215FC">
      <w:pPr>
        <w:spacing w:before="0" w:after="0"/>
        <w:ind w:firstLine="708"/>
        <w:jc w:val="both"/>
        <w:rPr>
          <w:sz w:val="22"/>
          <w:szCs w:val="22"/>
        </w:rPr>
      </w:pPr>
      <w:r w:rsidRPr="00600F54">
        <w:rPr>
          <w:sz w:val="22"/>
          <w:szCs w:val="22"/>
        </w:rPr>
        <w:t xml:space="preserve">Важной особенностью курсовой работы является комплексный, всесторонний подход к повышению уровня и качества </w:t>
      </w:r>
      <w:r w:rsidR="00600F54">
        <w:rPr>
          <w:sz w:val="22"/>
          <w:szCs w:val="22"/>
        </w:rPr>
        <w:t xml:space="preserve">подготовки специалистов-медиков, </w:t>
      </w:r>
      <w:r w:rsidRPr="00600F54">
        <w:rPr>
          <w:sz w:val="22"/>
          <w:szCs w:val="22"/>
        </w:rPr>
        <w:t>способных творчески и углубленно заниматься познавательной деятельностью, уметь обобщать, делать выводы и внедрять полученные результаты в практику здравоохранения.</w:t>
      </w:r>
      <w:r w:rsidR="00600F54" w:rsidRPr="00600F54">
        <w:rPr>
          <w:sz w:val="22"/>
          <w:szCs w:val="22"/>
        </w:rPr>
        <w:t xml:space="preserve"> </w:t>
      </w:r>
      <w:r w:rsidR="00600F54">
        <w:rPr>
          <w:sz w:val="22"/>
          <w:szCs w:val="22"/>
        </w:rPr>
        <w:t>Подобная деятельность является хорошей основой для подготовки в ВУЗы.</w:t>
      </w:r>
    </w:p>
    <w:p w:rsidR="004215FC" w:rsidRPr="00600F54" w:rsidRDefault="004215FC" w:rsidP="004215FC">
      <w:pPr>
        <w:pStyle w:val="1"/>
        <w:numPr>
          <w:ilvl w:val="0"/>
          <w:numId w:val="1"/>
        </w:numPr>
        <w:spacing w:line="240" w:lineRule="auto"/>
        <w:jc w:val="center"/>
      </w:pPr>
      <w:r w:rsidRPr="00600F54">
        <w:t>Выбор темы  и основные этапы  выполнения КУРСОВОЙ работы</w:t>
      </w:r>
    </w:p>
    <w:p w:rsidR="004215FC" w:rsidRPr="00600F54" w:rsidRDefault="004215FC" w:rsidP="004215FC">
      <w:pPr>
        <w:tabs>
          <w:tab w:val="num" w:pos="0"/>
          <w:tab w:val="left" w:pos="567"/>
          <w:tab w:val="left" w:pos="3544"/>
        </w:tabs>
        <w:spacing w:before="0" w:after="0"/>
        <w:ind w:firstLine="360"/>
        <w:jc w:val="both"/>
        <w:rPr>
          <w:sz w:val="22"/>
          <w:szCs w:val="22"/>
        </w:rPr>
      </w:pPr>
      <w:r w:rsidRPr="00600F54">
        <w:rPr>
          <w:sz w:val="22"/>
          <w:szCs w:val="22"/>
        </w:rPr>
        <w:t>Тематика курсовых работ разрабатывается цикловыми методическими комиссиями и базируется на программах изучаемых дисциплин, взаимосвязанных с ними знаниями из других областей знаний   и предоставля</w:t>
      </w:r>
      <w:r w:rsidR="00650883">
        <w:rPr>
          <w:sz w:val="22"/>
          <w:szCs w:val="22"/>
        </w:rPr>
        <w:t>е</w:t>
      </w:r>
      <w:r w:rsidRPr="00600F54">
        <w:rPr>
          <w:sz w:val="22"/>
          <w:szCs w:val="22"/>
        </w:rPr>
        <w:t>тся студентам для ознакомления и выбора не позднее, чем за 4 (четыре) месяца до защиты.</w:t>
      </w:r>
    </w:p>
    <w:p w:rsidR="004215FC" w:rsidRPr="00600F54" w:rsidRDefault="004215FC" w:rsidP="004215FC">
      <w:pPr>
        <w:tabs>
          <w:tab w:val="left" w:pos="3544"/>
        </w:tabs>
        <w:spacing w:before="0" w:after="0"/>
        <w:ind w:firstLine="357"/>
        <w:jc w:val="both"/>
        <w:rPr>
          <w:sz w:val="22"/>
          <w:szCs w:val="22"/>
        </w:rPr>
      </w:pPr>
      <w:r w:rsidRPr="00600F54">
        <w:rPr>
          <w:sz w:val="22"/>
          <w:szCs w:val="22"/>
        </w:rPr>
        <w:t>Темы курсовых работ составляются таким образом, чтобы в процессе их выполнения студент показал уровень своих знаний по профилирующим предметам, смог провести теоретические и практические исследования по теме выбранной курсовой работы с использованием статистических, математических, графических и описательных методов.</w:t>
      </w:r>
    </w:p>
    <w:p w:rsidR="00650883" w:rsidRDefault="004215FC" w:rsidP="004215FC">
      <w:pPr>
        <w:spacing w:before="0" w:after="0"/>
        <w:ind w:firstLine="357"/>
        <w:jc w:val="both"/>
        <w:rPr>
          <w:sz w:val="22"/>
          <w:szCs w:val="22"/>
        </w:rPr>
      </w:pPr>
      <w:r w:rsidRPr="00600F54">
        <w:rPr>
          <w:sz w:val="22"/>
          <w:szCs w:val="22"/>
        </w:rPr>
        <w:t xml:space="preserve">При выборе темы  следует руководствоваться </w:t>
      </w:r>
      <w:r w:rsidR="00650883" w:rsidRPr="00600F54">
        <w:rPr>
          <w:sz w:val="22"/>
          <w:szCs w:val="22"/>
        </w:rPr>
        <w:t xml:space="preserve">ее актуальностью, новизной, </w:t>
      </w:r>
      <w:r w:rsidRPr="00600F54">
        <w:rPr>
          <w:sz w:val="22"/>
          <w:szCs w:val="22"/>
        </w:rPr>
        <w:t>своим интересом к проблеме, возможностью получения  фактических данных, наличием научной и учебной литературы</w:t>
      </w:r>
      <w:r w:rsidR="00600F54" w:rsidRPr="00600F54">
        <w:rPr>
          <w:sz w:val="22"/>
          <w:szCs w:val="22"/>
        </w:rPr>
        <w:t>, близостью  к будущей практической деятельности</w:t>
      </w:r>
      <w:r w:rsidRPr="00600F54">
        <w:rPr>
          <w:sz w:val="22"/>
          <w:szCs w:val="22"/>
        </w:rPr>
        <w:t xml:space="preserve">. </w:t>
      </w:r>
    </w:p>
    <w:p w:rsidR="004215FC" w:rsidRPr="00600F54" w:rsidRDefault="004215FC" w:rsidP="00650883">
      <w:pPr>
        <w:spacing w:before="0" w:after="0"/>
        <w:ind w:firstLine="357"/>
        <w:jc w:val="both"/>
        <w:rPr>
          <w:sz w:val="22"/>
          <w:szCs w:val="22"/>
        </w:rPr>
      </w:pPr>
      <w:r w:rsidRPr="00600F54">
        <w:rPr>
          <w:sz w:val="22"/>
          <w:szCs w:val="22"/>
        </w:rPr>
        <w:t>После выбора темы студенту назначают руководителя курсовой работы.</w:t>
      </w:r>
      <w:r w:rsidR="00650883">
        <w:rPr>
          <w:sz w:val="22"/>
          <w:szCs w:val="22"/>
        </w:rPr>
        <w:t xml:space="preserve"> </w:t>
      </w:r>
      <w:r w:rsidRPr="00600F54">
        <w:rPr>
          <w:sz w:val="22"/>
          <w:szCs w:val="22"/>
        </w:rPr>
        <w:t xml:space="preserve">В процессе написания курсовой работы студент должен показать умение использовать общетеоретические, методологические и специальные знания по выбранной проблематике. </w:t>
      </w:r>
      <w:r w:rsidR="00650883">
        <w:rPr>
          <w:sz w:val="22"/>
          <w:szCs w:val="22"/>
        </w:rPr>
        <w:t xml:space="preserve">Успешность </w:t>
      </w:r>
      <w:r w:rsidRPr="00600F54">
        <w:rPr>
          <w:sz w:val="22"/>
          <w:szCs w:val="22"/>
        </w:rPr>
        <w:t>курсовой работы во многом зависит от правильно</w:t>
      </w:r>
      <w:r w:rsidR="00650883">
        <w:rPr>
          <w:sz w:val="22"/>
          <w:szCs w:val="22"/>
        </w:rPr>
        <w:t xml:space="preserve">го алгоритма </w:t>
      </w:r>
      <w:r w:rsidRPr="00600F54">
        <w:rPr>
          <w:sz w:val="22"/>
          <w:szCs w:val="22"/>
        </w:rPr>
        <w:t xml:space="preserve"> </w:t>
      </w:r>
      <w:r w:rsidR="00650883">
        <w:rPr>
          <w:sz w:val="22"/>
          <w:szCs w:val="22"/>
        </w:rPr>
        <w:t xml:space="preserve">выполнения всех этапов исследования. </w:t>
      </w:r>
    </w:p>
    <w:p w:rsidR="004215FC" w:rsidRDefault="004215FC" w:rsidP="004215FC">
      <w:pPr>
        <w:tabs>
          <w:tab w:val="left" w:pos="3686"/>
        </w:tabs>
        <w:spacing w:before="0" w:after="0"/>
        <w:ind w:firstLine="567"/>
        <w:jc w:val="both"/>
        <w:rPr>
          <w:sz w:val="22"/>
          <w:szCs w:val="22"/>
        </w:rPr>
      </w:pPr>
      <w:r w:rsidRPr="00650883">
        <w:rPr>
          <w:b/>
          <w:bCs/>
          <w:i/>
          <w:iCs/>
          <w:sz w:val="22"/>
          <w:szCs w:val="22"/>
        </w:rPr>
        <w:t xml:space="preserve">Первый этап </w:t>
      </w:r>
      <w:r w:rsidRPr="00650883">
        <w:rPr>
          <w:sz w:val="22"/>
          <w:szCs w:val="22"/>
        </w:rPr>
        <w:t>– подготовительный</w:t>
      </w:r>
      <w:r w:rsidRPr="00650883">
        <w:rPr>
          <w:b/>
          <w:bCs/>
          <w:i/>
          <w:iCs/>
          <w:sz w:val="22"/>
          <w:szCs w:val="22"/>
        </w:rPr>
        <w:t xml:space="preserve">, </w:t>
      </w:r>
      <w:r w:rsidR="00650883" w:rsidRPr="00650883">
        <w:rPr>
          <w:bCs/>
          <w:iCs/>
          <w:sz w:val="22"/>
          <w:szCs w:val="22"/>
        </w:rPr>
        <w:t>включает в себя</w:t>
      </w:r>
      <w:r w:rsidR="00650883">
        <w:rPr>
          <w:bCs/>
          <w:iCs/>
          <w:sz w:val="22"/>
          <w:szCs w:val="22"/>
        </w:rPr>
        <w:t xml:space="preserve"> </w:t>
      </w:r>
      <w:r w:rsidRPr="00650883">
        <w:rPr>
          <w:sz w:val="22"/>
          <w:szCs w:val="22"/>
        </w:rPr>
        <w:t>разработку программы исследовательской деятельности</w:t>
      </w:r>
      <w:r w:rsidR="00650883">
        <w:rPr>
          <w:sz w:val="22"/>
          <w:szCs w:val="22"/>
        </w:rPr>
        <w:t>:</w:t>
      </w:r>
    </w:p>
    <w:p w:rsidR="00650883" w:rsidRDefault="00650883" w:rsidP="00650883">
      <w:pPr>
        <w:numPr>
          <w:ilvl w:val="0"/>
          <w:numId w:val="14"/>
        </w:numPr>
        <w:tabs>
          <w:tab w:val="left" w:pos="3686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выбор темы курсовой работы и утверждение ее руководителя;</w:t>
      </w:r>
    </w:p>
    <w:p w:rsidR="00650883" w:rsidRDefault="00650883" w:rsidP="00650883">
      <w:pPr>
        <w:numPr>
          <w:ilvl w:val="0"/>
          <w:numId w:val="14"/>
        </w:numPr>
        <w:tabs>
          <w:tab w:val="left" w:pos="3686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изучение методических рекомендаций по выполнению курсовой работы;</w:t>
      </w:r>
    </w:p>
    <w:p w:rsidR="00650883" w:rsidRDefault="00DA5EDF" w:rsidP="00650883">
      <w:pPr>
        <w:numPr>
          <w:ilvl w:val="0"/>
          <w:numId w:val="14"/>
        </w:numPr>
        <w:tabs>
          <w:tab w:val="left" w:pos="3686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составление плана курсовой работы и обсуждение его с руководителем. План составляется на основе анализа имеющихся материалов;</w:t>
      </w:r>
    </w:p>
    <w:p w:rsidR="00DA5EDF" w:rsidRDefault="00DA5EDF" w:rsidP="00650883">
      <w:pPr>
        <w:numPr>
          <w:ilvl w:val="0"/>
          <w:numId w:val="14"/>
        </w:numPr>
        <w:tabs>
          <w:tab w:val="left" w:pos="3686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составление библиографии по теме курсовой работы;</w:t>
      </w:r>
    </w:p>
    <w:p w:rsidR="007F0C16" w:rsidRDefault="007F0C16" w:rsidP="004E6E5F">
      <w:pPr>
        <w:tabs>
          <w:tab w:val="left" w:pos="3686"/>
        </w:tabs>
        <w:spacing w:before="0" w:after="0"/>
        <w:ind w:left="567"/>
        <w:jc w:val="right"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DA5EDF" w:rsidRPr="00650883" w:rsidRDefault="00DA5EDF" w:rsidP="007F0C16">
      <w:pPr>
        <w:numPr>
          <w:ilvl w:val="0"/>
          <w:numId w:val="14"/>
        </w:numPr>
        <w:tabs>
          <w:tab w:val="left" w:pos="3686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формулировка гипотезы исследования;определение методов исследования (анкетный опрос, интервью, анализ архивных документов, собственные практические исследования, наблюдения и др.),</w:t>
      </w:r>
      <w:r w:rsidRPr="00DA5EDF">
        <w:rPr>
          <w:sz w:val="22"/>
          <w:szCs w:val="22"/>
        </w:rPr>
        <w:t xml:space="preserve"> </w:t>
      </w:r>
      <w:r>
        <w:rPr>
          <w:sz w:val="22"/>
          <w:szCs w:val="22"/>
        </w:rPr>
        <w:t>базы исследования.</w:t>
      </w:r>
    </w:p>
    <w:p w:rsidR="00DA5EDF" w:rsidRDefault="004215FC" w:rsidP="007F0C16">
      <w:pPr>
        <w:tabs>
          <w:tab w:val="left" w:pos="567"/>
          <w:tab w:val="left" w:pos="3686"/>
        </w:tabs>
        <w:spacing w:before="0"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170BC9" w:rsidRDefault="00DA5EDF" w:rsidP="004215FC">
      <w:pPr>
        <w:tabs>
          <w:tab w:val="left" w:pos="567"/>
          <w:tab w:val="left" w:pos="3686"/>
        </w:tabs>
        <w:spacing w:before="0" w:after="0"/>
        <w:jc w:val="both"/>
        <w:rPr>
          <w:sz w:val="22"/>
          <w:szCs w:val="22"/>
        </w:rPr>
      </w:pPr>
      <w:r>
        <w:rPr>
          <w:b/>
          <w:bCs/>
          <w:i/>
          <w:iCs/>
        </w:rPr>
        <w:tab/>
      </w:r>
      <w:r w:rsidR="004215FC" w:rsidRPr="00DA5EDF">
        <w:rPr>
          <w:b/>
          <w:bCs/>
          <w:i/>
          <w:iCs/>
          <w:sz w:val="22"/>
          <w:szCs w:val="22"/>
        </w:rPr>
        <w:t>Второй этап</w:t>
      </w:r>
      <w:r w:rsidR="004215FC" w:rsidRPr="00DA5EDF">
        <w:rPr>
          <w:sz w:val="22"/>
          <w:szCs w:val="22"/>
        </w:rPr>
        <w:t xml:space="preserve">  – включает в себя</w:t>
      </w:r>
      <w:r w:rsidR="00170BC9">
        <w:rPr>
          <w:sz w:val="22"/>
          <w:szCs w:val="22"/>
        </w:rPr>
        <w:t>:</w:t>
      </w:r>
    </w:p>
    <w:p w:rsidR="00170BC9" w:rsidRDefault="00170BC9" w:rsidP="00170BC9">
      <w:pPr>
        <w:numPr>
          <w:ilvl w:val="0"/>
          <w:numId w:val="15"/>
        </w:numPr>
        <w:tabs>
          <w:tab w:val="left" w:pos="567"/>
          <w:tab w:val="left" w:pos="3686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изучение </w:t>
      </w:r>
      <w:r w:rsidR="00CA2C52">
        <w:rPr>
          <w:sz w:val="22"/>
          <w:szCs w:val="22"/>
        </w:rPr>
        <w:t xml:space="preserve">методических и специальных  </w:t>
      </w:r>
      <w:r>
        <w:rPr>
          <w:sz w:val="22"/>
          <w:szCs w:val="22"/>
        </w:rPr>
        <w:t>литературных источников</w:t>
      </w:r>
      <w:r w:rsidR="00CA2C52">
        <w:rPr>
          <w:sz w:val="22"/>
          <w:szCs w:val="22"/>
        </w:rPr>
        <w:t>,</w:t>
      </w:r>
      <w:r>
        <w:rPr>
          <w:sz w:val="22"/>
          <w:szCs w:val="22"/>
        </w:rPr>
        <w:t xml:space="preserve"> составление литературного обзора (</w:t>
      </w:r>
      <w:r w:rsidR="004215FC" w:rsidRPr="00DA5EDF">
        <w:rPr>
          <w:sz w:val="22"/>
          <w:szCs w:val="22"/>
        </w:rPr>
        <w:t>работ</w:t>
      </w:r>
      <w:r>
        <w:rPr>
          <w:sz w:val="22"/>
          <w:szCs w:val="22"/>
        </w:rPr>
        <w:t>а</w:t>
      </w:r>
      <w:r w:rsidR="004215FC" w:rsidRPr="00DA5EDF">
        <w:rPr>
          <w:sz w:val="22"/>
          <w:szCs w:val="22"/>
        </w:rPr>
        <w:t xml:space="preserve"> с каталогами библиотек, библиографическими указателями,  подбор литературы</w:t>
      </w:r>
      <w:r>
        <w:rPr>
          <w:sz w:val="22"/>
          <w:szCs w:val="22"/>
        </w:rPr>
        <w:t>)</w:t>
      </w:r>
    </w:p>
    <w:p w:rsidR="004215FC" w:rsidRPr="00DA5EDF" w:rsidRDefault="004215FC" w:rsidP="00170BC9">
      <w:pPr>
        <w:numPr>
          <w:ilvl w:val="0"/>
          <w:numId w:val="15"/>
        </w:numPr>
        <w:tabs>
          <w:tab w:val="left" w:pos="567"/>
          <w:tab w:val="left" w:pos="3686"/>
        </w:tabs>
        <w:spacing w:before="0" w:after="0"/>
        <w:jc w:val="both"/>
        <w:rPr>
          <w:sz w:val="22"/>
          <w:szCs w:val="22"/>
        </w:rPr>
      </w:pPr>
      <w:r w:rsidRPr="00DA5EDF">
        <w:rPr>
          <w:sz w:val="22"/>
          <w:szCs w:val="22"/>
        </w:rPr>
        <w:t xml:space="preserve"> изучение теории и истории вопроса, опыта решения данной проблемы на практике и анализ базовых понятий (понятия, на которых строится исследование). </w:t>
      </w:r>
    </w:p>
    <w:p w:rsidR="004215FC" w:rsidRPr="00DA5EDF" w:rsidRDefault="004215FC" w:rsidP="004215FC">
      <w:pPr>
        <w:spacing w:before="0" w:after="0"/>
        <w:ind w:firstLine="567"/>
        <w:jc w:val="both"/>
        <w:rPr>
          <w:sz w:val="22"/>
          <w:szCs w:val="22"/>
        </w:rPr>
      </w:pPr>
      <w:r w:rsidRPr="00DA5EDF">
        <w:rPr>
          <w:sz w:val="22"/>
          <w:szCs w:val="22"/>
        </w:rPr>
        <w:t xml:space="preserve">При работе с литературой рекомендуется следующий порядок: прочитать титульный лист и оглавление, затем ознакомиться с предисловием, введением, заключением книги. В оглавлении важно отметить те разделы и параграфы, которые представляют интерес для раскрытия темы. В предисловии можно найти ответы на такие вопросы, как цель написания книги, основные направления исследования, общий характер работы. </w:t>
      </w:r>
    </w:p>
    <w:p w:rsidR="00CA2C52" w:rsidRPr="00CA2C52" w:rsidRDefault="004215FC" w:rsidP="00CA2C52">
      <w:pPr>
        <w:tabs>
          <w:tab w:val="left" w:pos="900"/>
        </w:tabs>
        <w:spacing w:before="0" w:after="0"/>
        <w:ind w:firstLine="540"/>
        <w:jc w:val="both"/>
        <w:rPr>
          <w:sz w:val="22"/>
          <w:szCs w:val="22"/>
        </w:rPr>
      </w:pPr>
      <w:r w:rsidRPr="00DA5EDF">
        <w:rPr>
          <w:sz w:val="22"/>
          <w:szCs w:val="22"/>
        </w:rPr>
        <w:t xml:space="preserve">Целесообразно при ознакомлении делать выписки, обращая внимание на внешние признаки в тексте. Рекомендуется основные источники </w:t>
      </w:r>
      <w:r w:rsidR="00CA2C52">
        <w:rPr>
          <w:sz w:val="22"/>
          <w:szCs w:val="22"/>
        </w:rPr>
        <w:t>про</w:t>
      </w:r>
      <w:r w:rsidRPr="00DA5EDF">
        <w:rPr>
          <w:sz w:val="22"/>
          <w:szCs w:val="22"/>
        </w:rPr>
        <w:t xml:space="preserve">читать дважды. Первое чтение должно быть более глубоким, сплошным, а повторное – просмотровым, выборочным. Читая монографии, необходимо проводить анализ и синтез прочитанного, сопоставлять ранее известное с новыми данными. Затем необходимо выразить свое критическое отношение к изучаемому материалу. Важным этапом написания курсовой работы является </w:t>
      </w:r>
      <w:r w:rsidR="00CA2C52">
        <w:rPr>
          <w:sz w:val="22"/>
          <w:szCs w:val="22"/>
        </w:rPr>
        <w:t xml:space="preserve">правильное конспектирование. </w:t>
      </w:r>
      <w:r w:rsidR="00CA2C52" w:rsidRPr="00CA2C52">
        <w:rPr>
          <w:sz w:val="22"/>
          <w:szCs w:val="22"/>
        </w:rPr>
        <w:t>Существует несколько способов записи: аннотация, план, выписка цитат, тезисы, конспект. Наиболее полно изученную литературу отражает конспект. Конспектировать лучше на отдельных листах, озаглавленных для каждого вопроса курсовой работы. Запись ведется таким образом, что</w:t>
      </w:r>
      <w:r w:rsidR="00E23C9A">
        <w:rPr>
          <w:sz w:val="22"/>
          <w:szCs w:val="22"/>
        </w:rPr>
        <w:t>бы</w:t>
      </w:r>
      <w:r w:rsidR="00CA2C52" w:rsidRPr="00CA2C52">
        <w:rPr>
          <w:sz w:val="22"/>
          <w:szCs w:val="22"/>
        </w:rPr>
        <w:t xml:space="preserve"> часть правой стороны листа </w:t>
      </w:r>
      <w:r w:rsidR="00E23C9A">
        <w:rPr>
          <w:sz w:val="22"/>
          <w:szCs w:val="22"/>
        </w:rPr>
        <w:t>оставалась свободной</w:t>
      </w:r>
      <w:r w:rsidR="00CA2C52" w:rsidRPr="00CA2C52">
        <w:rPr>
          <w:sz w:val="22"/>
          <w:szCs w:val="22"/>
        </w:rPr>
        <w:t xml:space="preserve"> для заметок, которые вносятся при последующей проработке источник</w:t>
      </w:r>
      <w:r w:rsidR="00E23C9A">
        <w:rPr>
          <w:sz w:val="22"/>
          <w:szCs w:val="22"/>
        </w:rPr>
        <w:t>а</w:t>
      </w:r>
      <w:r w:rsidR="00CA2C52" w:rsidRPr="00CA2C52">
        <w:rPr>
          <w:sz w:val="22"/>
          <w:szCs w:val="22"/>
        </w:rPr>
        <w:t xml:space="preserve"> литературы</w:t>
      </w:r>
      <w:r w:rsidR="002C731C">
        <w:rPr>
          <w:sz w:val="22"/>
          <w:szCs w:val="22"/>
        </w:rPr>
        <w:t xml:space="preserve">, </w:t>
      </w:r>
      <w:r w:rsidR="00CA2C52" w:rsidRPr="00CA2C52">
        <w:rPr>
          <w:sz w:val="22"/>
          <w:szCs w:val="22"/>
        </w:rPr>
        <w:t xml:space="preserve"> и </w:t>
      </w:r>
      <w:r w:rsidR="002C731C">
        <w:rPr>
          <w:sz w:val="22"/>
          <w:szCs w:val="22"/>
        </w:rPr>
        <w:t xml:space="preserve">для </w:t>
      </w:r>
      <w:r w:rsidR="00CA2C52" w:rsidRPr="00CA2C52">
        <w:rPr>
          <w:sz w:val="22"/>
          <w:szCs w:val="22"/>
        </w:rPr>
        <w:t xml:space="preserve"> изложения собственных мыслей и критических замечаний.</w:t>
      </w:r>
    </w:p>
    <w:p w:rsidR="00CA2C52" w:rsidRPr="00CA2C52" w:rsidRDefault="00CA2C52" w:rsidP="00CA2C52">
      <w:pPr>
        <w:tabs>
          <w:tab w:val="left" w:pos="900"/>
        </w:tabs>
        <w:spacing w:before="0" w:after="0"/>
        <w:ind w:firstLine="540"/>
        <w:jc w:val="both"/>
        <w:rPr>
          <w:sz w:val="22"/>
          <w:szCs w:val="22"/>
        </w:rPr>
      </w:pPr>
      <w:r w:rsidRPr="00CA2C52">
        <w:rPr>
          <w:sz w:val="22"/>
          <w:szCs w:val="22"/>
        </w:rPr>
        <w:t>Различают три вида конспектов: систематический, свободный и тематический, или сводный конспект.</w:t>
      </w:r>
    </w:p>
    <w:p w:rsidR="007F0C16" w:rsidRDefault="007F0C16" w:rsidP="00AF6A30">
      <w:pPr>
        <w:shd w:val="clear" w:color="auto" w:fill="FFFFFF"/>
        <w:spacing w:before="0" w:after="0"/>
        <w:ind w:left="115"/>
        <w:jc w:val="center"/>
      </w:pPr>
    </w:p>
    <w:p w:rsidR="004E6E5F" w:rsidRDefault="004E6E5F" w:rsidP="00AF6A30">
      <w:pPr>
        <w:shd w:val="clear" w:color="auto" w:fill="FFFFFF"/>
        <w:spacing w:before="0" w:after="0"/>
        <w:ind w:left="115"/>
        <w:jc w:val="center"/>
      </w:pPr>
    </w:p>
    <w:p w:rsidR="00CA2C52" w:rsidRDefault="00A06EF1" w:rsidP="004E6E5F">
      <w:pPr>
        <w:shd w:val="clear" w:color="auto" w:fill="FFFFFF"/>
        <w:spacing w:before="0" w:after="0"/>
        <w:ind w:left="115"/>
      </w:pPr>
      <w:r>
        <w:t>6</w:t>
      </w:r>
    </w:p>
    <w:p w:rsidR="004215FC" w:rsidRPr="00CA2C52" w:rsidRDefault="004215FC" w:rsidP="004215FC">
      <w:pPr>
        <w:tabs>
          <w:tab w:val="left" w:pos="900"/>
        </w:tabs>
        <w:spacing w:before="0" w:after="0"/>
        <w:ind w:firstLine="540"/>
        <w:jc w:val="both"/>
        <w:rPr>
          <w:sz w:val="22"/>
          <w:szCs w:val="22"/>
        </w:rPr>
      </w:pPr>
      <w:bookmarkStart w:id="1" w:name="_Toc38364341"/>
      <w:r w:rsidRPr="00E23C9A">
        <w:rPr>
          <w:i/>
          <w:sz w:val="22"/>
          <w:szCs w:val="22"/>
        </w:rPr>
        <w:t>Систематическим</w:t>
      </w:r>
      <w:r w:rsidRPr="00CA2C52">
        <w:rPr>
          <w:sz w:val="22"/>
          <w:szCs w:val="22"/>
        </w:rPr>
        <w:t xml:space="preserve"> называется такой конспект, в котором фактический материал излагается в последовательности книги.</w:t>
      </w:r>
      <w:r w:rsidR="00E23C9A">
        <w:rPr>
          <w:sz w:val="22"/>
          <w:szCs w:val="22"/>
        </w:rPr>
        <w:t xml:space="preserve"> </w:t>
      </w:r>
      <w:r w:rsidRPr="00CA2C52">
        <w:rPr>
          <w:sz w:val="22"/>
          <w:szCs w:val="22"/>
        </w:rPr>
        <w:t xml:space="preserve">В </w:t>
      </w:r>
      <w:r w:rsidRPr="00E23C9A">
        <w:rPr>
          <w:i/>
          <w:sz w:val="22"/>
          <w:szCs w:val="22"/>
        </w:rPr>
        <w:t>свободном конспекте</w:t>
      </w:r>
      <w:r w:rsidRPr="00CA2C52">
        <w:rPr>
          <w:sz w:val="22"/>
          <w:szCs w:val="22"/>
        </w:rPr>
        <w:t xml:space="preserve"> запись делается по плану курсовой работы. В </w:t>
      </w:r>
      <w:r w:rsidRPr="00E23C9A">
        <w:rPr>
          <w:i/>
          <w:sz w:val="22"/>
          <w:szCs w:val="22"/>
        </w:rPr>
        <w:t>тематическом конспекте</w:t>
      </w:r>
      <w:r w:rsidRPr="00CA2C52">
        <w:rPr>
          <w:sz w:val="22"/>
          <w:szCs w:val="22"/>
        </w:rPr>
        <w:t xml:space="preserve"> обобщается содержание нескольких источников. Самым продуктивным и сложным является тематический конспект. После того, как работа с источниками завершена, необходимо проанализировать и систематизировать весь материал.</w:t>
      </w:r>
    </w:p>
    <w:p w:rsidR="00E23C9A" w:rsidRDefault="00E23C9A" w:rsidP="004215FC">
      <w:pPr>
        <w:tabs>
          <w:tab w:val="left" w:pos="900"/>
        </w:tabs>
        <w:spacing w:before="0" w:after="0"/>
        <w:ind w:firstLine="540"/>
        <w:jc w:val="both"/>
        <w:rPr>
          <w:b/>
          <w:bCs/>
          <w:i/>
          <w:iCs/>
          <w:sz w:val="22"/>
          <w:szCs w:val="22"/>
        </w:rPr>
      </w:pPr>
    </w:p>
    <w:p w:rsidR="004215FC" w:rsidRPr="00CA2C52" w:rsidRDefault="004215FC" w:rsidP="004215FC">
      <w:pPr>
        <w:tabs>
          <w:tab w:val="left" w:pos="900"/>
        </w:tabs>
        <w:spacing w:before="0" w:after="0"/>
        <w:ind w:firstLine="540"/>
        <w:jc w:val="both"/>
        <w:rPr>
          <w:sz w:val="22"/>
          <w:szCs w:val="22"/>
        </w:rPr>
      </w:pPr>
      <w:r w:rsidRPr="00CA2C52">
        <w:rPr>
          <w:b/>
          <w:bCs/>
          <w:i/>
          <w:iCs/>
          <w:sz w:val="22"/>
          <w:szCs w:val="22"/>
        </w:rPr>
        <w:t>Третий этап</w:t>
      </w:r>
      <w:r w:rsidRPr="00CA2C52">
        <w:rPr>
          <w:sz w:val="22"/>
          <w:szCs w:val="22"/>
        </w:rPr>
        <w:t xml:space="preserve"> – основной – включает:</w:t>
      </w:r>
    </w:p>
    <w:p w:rsidR="004215FC" w:rsidRDefault="00606A57" w:rsidP="002C731C">
      <w:pPr>
        <w:numPr>
          <w:ilvl w:val="0"/>
          <w:numId w:val="16"/>
        </w:numPr>
        <w:tabs>
          <w:tab w:val="left" w:pos="900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написание обзора литературы;</w:t>
      </w:r>
    </w:p>
    <w:p w:rsidR="00606A57" w:rsidRPr="00CA2C52" w:rsidRDefault="00606A57" w:rsidP="002C731C">
      <w:pPr>
        <w:numPr>
          <w:ilvl w:val="0"/>
          <w:numId w:val="16"/>
        </w:numPr>
        <w:tabs>
          <w:tab w:val="left" w:pos="900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методов исследования;</w:t>
      </w:r>
    </w:p>
    <w:p w:rsidR="004215FC" w:rsidRDefault="004215FC" w:rsidP="002C731C">
      <w:pPr>
        <w:numPr>
          <w:ilvl w:val="0"/>
          <w:numId w:val="16"/>
        </w:numPr>
        <w:tabs>
          <w:tab w:val="left" w:pos="900"/>
        </w:tabs>
        <w:spacing w:before="0" w:after="0"/>
        <w:jc w:val="both"/>
        <w:rPr>
          <w:sz w:val="22"/>
          <w:szCs w:val="22"/>
        </w:rPr>
      </w:pPr>
      <w:r w:rsidRPr="00CA2C52">
        <w:rPr>
          <w:sz w:val="22"/>
          <w:szCs w:val="22"/>
        </w:rPr>
        <w:t>пров</w:t>
      </w:r>
      <w:r w:rsidR="002C731C">
        <w:rPr>
          <w:sz w:val="22"/>
          <w:szCs w:val="22"/>
        </w:rPr>
        <w:t xml:space="preserve">едение </w:t>
      </w:r>
      <w:r w:rsidR="00606A57">
        <w:rPr>
          <w:sz w:val="22"/>
          <w:szCs w:val="22"/>
        </w:rPr>
        <w:t xml:space="preserve">собственных </w:t>
      </w:r>
      <w:r w:rsidR="002C731C">
        <w:rPr>
          <w:sz w:val="22"/>
          <w:szCs w:val="22"/>
        </w:rPr>
        <w:t>исследований</w:t>
      </w:r>
      <w:r w:rsidRPr="00CA2C52">
        <w:rPr>
          <w:sz w:val="22"/>
          <w:szCs w:val="22"/>
        </w:rPr>
        <w:t>;</w:t>
      </w:r>
    </w:p>
    <w:p w:rsidR="00606A57" w:rsidRPr="00CA2C52" w:rsidRDefault="00606A57" w:rsidP="002C731C">
      <w:pPr>
        <w:numPr>
          <w:ilvl w:val="0"/>
          <w:numId w:val="16"/>
        </w:numPr>
        <w:tabs>
          <w:tab w:val="left" w:pos="900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систематизация и первичная обработка материала;</w:t>
      </w:r>
    </w:p>
    <w:p w:rsidR="00606A57" w:rsidRDefault="00606A57" w:rsidP="002C731C">
      <w:pPr>
        <w:numPr>
          <w:ilvl w:val="0"/>
          <w:numId w:val="16"/>
        </w:numPr>
        <w:tabs>
          <w:tab w:val="left" w:pos="900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обсуждение полученных результатов исследований с обоснованием каждого вывода;</w:t>
      </w:r>
    </w:p>
    <w:p w:rsidR="00606A57" w:rsidRDefault="00606A57" w:rsidP="002C731C">
      <w:pPr>
        <w:numPr>
          <w:ilvl w:val="0"/>
          <w:numId w:val="16"/>
        </w:numPr>
        <w:tabs>
          <w:tab w:val="left" w:pos="900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сравнение полученных результатов с поставленными гипотезой, целями и задачами</w:t>
      </w:r>
      <w:r w:rsidR="00232B6D">
        <w:rPr>
          <w:sz w:val="22"/>
          <w:szCs w:val="22"/>
        </w:rPr>
        <w:t>, литературными данными;</w:t>
      </w:r>
    </w:p>
    <w:p w:rsidR="004215FC" w:rsidRPr="00CA2C52" w:rsidRDefault="00606A57" w:rsidP="002C731C">
      <w:pPr>
        <w:numPr>
          <w:ilvl w:val="0"/>
          <w:numId w:val="16"/>
        </w:numPr>
        <w:tabs>
          <w:tab w:val="left" w:pos="900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подготовка общих выводов по теме курсовой работы</w:t>
      </w:r>
      <w:r w:rsidR="00232B6D">
        <w:rPr>
          <w:sz w:val="22"/>
          <w:szCs w:val="22"/>
        </w:rPr>
        <w:t>, предложений</w:t>
      </w:r>
      <w:r>
        <w:rPr>
          <w:sz w:val="22"/>
          <w:szCs w:val="22"/>
        </w:rPr>
        <w:t xml:space="preserve">  и рекомендаций</w:t>
      </w:r>
      <w:r w:rsidR="004215FC" w:rsidRPr="00CA2C52">
        <w:rPr>
          <w:sz w:val="22"/>
          <w:szCs w:val="22"/>
        </w:rPr>
        <w:t xml:space="preserve">. </w:t>
      </w:r>
    </w:p>
    <w:p w:rsidR="002C731C" w:rsidRDefault="002C731C" w:rsidP="004215FC">
      <w:pPr>
        <w:tabs>
          <w:tab w:val="left" w:pos="900"/>
        </w:tabs>
        <w:spacing w:before="0" w:after="0"/>
        <w:ind w:firstLine="540"/>
        <w:jc w:val="both"/>
        <w:rPr>
          <w:b/>
          <w:bCs/>
          <w:i/>
          <w:iCs/>
          <w:sz w:val="22"/>
          <w:szCs w:val="22"/>
        </w:rPr>
      </w:pPr>
    </w:p>
    <w:p w:rsidR="004215FC" w:rsidRPr="00CA2C52" w:rsidRDefault="004215FC" w:rsidP="004215FC">
      <w:pPr>
        <w:tabs>
          <w:tab w:val="left" w:pos="900"/>
        </w:tabs>
        <w:spacing w:before="0" w:after="0"/>
        <w:ind w:firstLine="540"/>
        <w:jc w:val="both"/>
        <w:rPr>
          <w:sz w:val="22"/>
          <w:szCs w:val="22"/>
        </w:rPr>
      </w:pPr>
      <w:r w:rsidRPr="00CA2C52">
        <w:rPr>
          <w:b/>
          <w:bCs/>
          <w:i/>
          <w:iCs/>
          <w:sz w:val="22"/>
          <w:szCs w:val="22"/>
        </w:rPr>
        <w:t>Четвертый этап</w:t>
      </w:r>
      <w:r w:rsidRPr="00CA2C52">
        <w:rPr>
          <w:sz w:val="22"/>
          <w:szCs w:val="22"/>
        </w:rPr>
        <w:t xml:space="preserve"> – итоговый, предполагающий оформление результатов</w:t>
      </w:r>
      <w:r w:rsidR="002C731C">
        <w:rPr>
          <w:sz w:val="22"/>
          <w:szCs w:val="22"/>
        </w:rPr>
        <w:t>, включает в себя</w:t>
      </w:r>
      <w:r w:rsidRPr="00CA2C52">
        <w:rPr>
          <w:sz w:val="22"/>
          <w:szCs w:val="22"/>
        </w:rPr>
        <w:t>:</w:t>
      </w:r>
    </w:p>
    <w:p w:rsidR="004215FC" w:rsidRPr="00CA2C52" w:rsidRDefault="004215FC" w:rsidP="002C731C">
      <w:pPr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CA2C52">
        <w:rPr>
          <w:sz w:val="22"/>
          <w:szCs w:val="22"/>
        </w:rPr>
        <w:t>предварительное обсуждение курсовой работы;</w:t>
      </w:r>
    </w:p>
    <w:p w:rsidR="004215FC" w:rsidRPr="00CA2C52" w:rsidRDefault="004215FC" w:rsidP="002C731C">
      <w:pPr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CA2C52">
        <w:rPr>
          <w:sz w:val="22"/>
          <w:szCs w:val="22"/>
        </w:rPr>
        <w:t>проверка правильности гипотезы исследования;</w:t>
      </w:r>
    </w:p>
    <w:p w:rsidR="004215FC" w:rsidRDefault="004215FC" w:rsidP="002C731C">
      <w:pPr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CA2C52">
        <w:rPr>
          <w:sz w:val="22"/>
          <w:szCs w:val="22"/>
        </w:rPr>
        <w:t>окончательное оформление курсовой работы;</w:t>
      </w:r>
    </w:p>
    <w:p w:rsidR="009732AF" w:rsidRPr="00CA2C52" w:rsidRDefault="009732AF" w:rsidP="002C731C">
      <w:pPr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рецензирование курсовой работы с внесением поправок после рецензирования;</w:t>
      </w:r>
    </w:p>
    <w:p w:rsidR="004215FC" w:rsidRPr="00CA2C52" w:rsidRDefault="004215FC" w:rsidP="002C731C">
      <w:pPr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CA2C52">
        <w:rPr>
          <w:sz w:val="22"/>
          <w:szCs w:val="22"/>
        </w:rPr>
        <w:t>защита курсовой работы.</w:t>
      </w:r>
    </w:p>
    <w:p w:rsidR="004215FC" w:rsidRPr="00CA2C52" w:rsidRDefault="004215FC" w:rsidP="004215FC">
      <w:pPr>
        <w:tabs>
          <w:tab w:val="left" w:pos="900"/>
        </w:tabs>
        <w:spacing w:before="0" w:after="0"/>
        <w:ind w:firstLine="540"/>
        <w:jc w:val="both"/>
        <w:rPr>
          <w:sz w:val="22"/>
          <w:szCs w:val="22"/>
        </w:rPr>
      </w:pPr>
    </w:p>
    <w:bookmarkEnd w:id="1"/>
    <w:p w:rsidR="00C91817" w:rsidRDefault="00C91817" w:rsidP="001D69AA">
      <w:pPr>
        <w:pStyle w:val="1"/>
        <w:numPr>
          <w:ilvl w:val="0"/>
          <w:numId w:val="1"/>
        </w:numPr>
        <w:spacing w:before="0" w:after="0" w:line="240" w:lineRule="auto"/>
        <w:ind w:left="0" w:firstLine="0"/>
        <w:jc w:val="center"/>
      </w:pPr>
      <w:r>
        <w:t xml:space="preserve">СТРУКТУРА И </w:t>
      </w:r>
      <w:r w:rsidR="009732AF" w:rsidRPr="009732AF">
        <w:t xml:space="preserve">ПРАВИЛА </w:t>
      </w:r>
      <w:r>
        <w:t xml:space="preserve">написания </w:t>
      </w:r>
    </w:p>
    <w:p w:rsidR="004215FC" w:rsidRPr="009732AF" w:rsidRDefault="009732AF" w:rsidP="00C91817">
      <w:pPr>
        <w:pStyle w:val="1"/>
        <w:spacing w:before="0" w:after="0" w:line="240" w:lineRule="auto"/>
        <w:jc w:val="center"/>
      </w:pPr>
      <w:r w:rsidRPr="009732AF">
        <w:t>КУРСОВОЙ РАБОТЫ</w:t>
      </w:r>
    </w:p>
    <w:p w:rsidR="009732AF" w:rsidRPr="009732AF" w:rsidRDefault="004215FC" w:rsidP="004215FC">
      <w:pPr>
        <w:shd w:val="clear" w:color="auto" w:fill="FFFFFF"/>
        <w:spacing w:before="0" w:after="0"/>
        <w:ind w:firstLine="708"/>
        <w:jc w:val="both"/>
        <w:rPr>
          <w:b/>
          <w:i/>
          <w:sz w:val="22"/>
          <w:szCs w:val="22"/>
        </w:rPr>
      </w:pPr>
      <w:r w:rsidRPr="009732AF">
        <w:rPr>
          <w:b/>
          <w:i/>
          <w:sz w:val="22"/>
          <w:szCs w:val="22"/>
        </w:rPr>
        <w:t xml:space="preserve">Курсовая работа включает следующие </w:t>
      </w:r>
      <w:r w:rsidR="009732AF" w:rsidRPr="009732AF">
        <w:rPr>
          <w:b/>
          <w:i/>
          <w:sz w:val="22"/>
          <w:szCs w:val="22"/>
        </w:rPr>
        <w:t>разделы:</w:t>
      </w:r>
    </w:p>
    <w:p w:rsidR="009732AF" w:rsidRDefault="004215FC" w:rsidP="009732AF">
      <w:pPr>
        <w:numPr>
          <w:ilvl w:val="0"/>
          <w:numId w:val="18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9732AF">
        <w:rPr>
          <w:sz w:val="22"/>
          <w:szCs w:val="22"/>
        </w:rPr>
        <w:t xml:space="preserve">титульный лист; </w:t>
      </w:r>
    </w:p>
    <w:p w:rsidR="009732AF" w:rsidRDefault="004215FC" w:rsidP="009732AF">
      <w:pPr>
        <w:numPr>
          <w:ilvl w:val="0"/>
          <w:numId w:val="18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9732AF">
        <w:rPr>
          <w:sz w:val="22"/>
          <w:szCs w:val="22"/>
        </w:rPr>
        <w:t xml:space="preserve">оглавление; </w:t>
      </w:r>
    </w:p>
    <w:p w:rsidR="005360F0" w:rsidRDefault="004215FC" w:rsidP="009732AF">
      <w:pPr>
        <w:numPr>
          <w:ilvl w:val="0"/>
          <w:numId w:val="18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9732AF">
        <w:rPr>
          <w:sz w:val="22"/>
          <w:szCs w:val="22"/>
        </w:rPr>
        <w:t xml:space="preserve">список сокращений; </w:t>
      </w:r>
    </w:p>
    <w:p w:rsidR="009732AF" w:rsidRDefault="004215FC" w:rsidP="009732AF">
      <w:pPr>
        <w:numPr>
          <w:ilvl w:val="0"/>
          <w:numId w:val="18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9732AF">
        <w:rPr>
          <w:sz w:val="22"/>
          <w:szCs w:val="22"/>
        </w:rPr>
        <w:t xml:space="preserve">введение; </w:t>
      </w:r>
    </w:p>
    <w:p w:rsidR="009732AF" w:rsidRDefault="004215FC" w:rsidP="009732AF">
      <w:pPr>
        <w:numPr>
          <w:ilvl w:val="0"/>
          <w:numId w:val="18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9732AF">
        <w:rPr>
          <w:sz w:val="22"/>
          <w:szCs w:val="22"/>
        </w:rPr>
        <w:t>литератур</w:t>
      </w:r>
      <w:r w:rsidR="005360F0">
        <w:rPr>
          <w:sz w:val="22"/>
          <w:szCs w:val="22"/>
        </w:rPr>
        <w:t>ный</w:t>
      </w:r>
      <w:r w:rsidR="005360F0" w:rsidRPr="005360F0">
        <w:rPr>
          <w:sz w:val="22"/>
          <w:szCs w:val="22"/>
        </w:rPr>
        <w:t xml:space="preserve"> </w:t>
      </w:r>
      <w:r w:rsidR="005360F0" w:rsidRPr="009732AF">
        <w:rPr>
          <w:sz w:val="22"/>
          <w:szCs w:val="22"/>
        </w:rPr>
        <w:t>обзор</w:t>
      </w:r>
      <w:r w:rsidRPr="009732AF">
        <w:rPr>
          <w:sz w:val="22"/>
          <w:szCs w:val="22"/>
        </w:rPr>
        <w:t xml:space="preserve">; </w:t>
      </w:r>
    </w:p>
    <w:p w:rsidR="009732AF" w:rsidRDefault="004215FC" w:rsidP="009732AF">
      <w:pPr>
        <w:numPr>
          <w:ilvl w:val="0"/>
          <w:numId w:val="18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9732AF">
        <w:rPr>
          <w:sz w:val="22"/>
          <w:szCs w:val="22"/>
        </w:rPr>
        <w:t xml:space="preserve">материалы и методы исследования; </w:t>
      </w:r>
    </w:p>
    <w:p w:rsidR="009732AF" w:rsidRDefault="004215FC" w:rsidP="009732AF">
      <w:pPr>
        <w:numPr>
          <w:ilvl w:val="0"/>
          <w:numId w:val="18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9732AF">
        <w:rPr>
          <w:sz w:val="22"/>
          <w:szCs w:val="22"/>
        </w:rPr>
        <w:t xml:space="preserve">результаты и их обсуждение; </w:t>
      </w:r>
    </w:p>
    <w:p w:rsidR="007F0C16" w:rsidRDefault="007F0C16" w:rsidP="007F0C16">
      <w:pPr>
        <w:shd w:val="clear" w:color="auto" w:fill="FFFFFF"/>
        <w:spacing w:before="0" w:after="0"/>
        <w:jc w:val="both"/>
        <w:rPr>
          <w:sz w:val="22"/>
          <w:szCs w:val="22"/>
        </w:rPr>
      </w:pPr>
    </w:p>
    <w:p w:rsidR="007F0C16" w:rsidRDefault="007F0C16" w:rsidP="004E6E5F">
      <w:pPr>
        <w:shd w:val="clear" w:color="auto" w:fill="FFFFFF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7</w:t>
      </w:r>
    </w:p>
    <w:p w:rsidR="005360F0" w:rsidRDefault="004215FC" w:rsidP="000F0414">
      <w:pPr>
        <w:numPr>
          <w:ilvl w:val="0"/>
          <w:numId w:val="18"/>
        </w:numPr>
        <w:shd w:val="clear" w:color="auto" w:fill="FFFFFF"/>
        <w:tabs>
          <w:tab w:val="clear" w:pos="927"/>
          <w:tab w:val="num" w:pos="284"/>
        </w:tabs>
        <w:spacing w:before="0" w:after="0"/>
        <w:ind w:hanging="927"/>
        <w:jc w:val="both"/>
        <w:rPr>
          <w:sz w:val="22"/>
          <w:szCs w:val="22"/>
        </w:rPr>
      </w:pPr>
      <w:r w:rsidRPr="009732AF">
        <w:rPr>
          <w:sz w:val="22"/>
          <w:szCs w:val="22"/>
        </w:rPr>
        <w:t>выводы</w:t>
      </w:r>
      <w:r w:rsidR="005360F0">
        <w:rPr>
          <w:sz w:val="22"/>
          <w:szCs w:val="22"/>
        </w:rPr>
        <w:t>;</w:t>
      </w:r>
    </w:p>
    <w:p w:rsidR="009732AF" w:rsidRDefault="004215FC" w:rsidP="000F0414">
      <w:pPr>
        <w:numPr>
          <w:ilvl w:val="0"/>
          <w:numId w:val="18"/>
        </w:numPr>
        <w:shd w:val="clear" w:color="auto" w:fill="FFFFFF"/>
        <w:tabs>
          <w:tab w:val="clear" w:pos="927"/>
          <w:tab w:val="num" w:pos="284"/>
        </w:tabs>
        <w:spacing w:before="0" w:after="0"/>
        <w:ind w:hanging="927"/>
        <w:jc w:val="both"/>
        <w:rPr>
          <w:sz w:val="22"/>
          <w:szCs w:val="22"/>
        </w:rPr>
      </w:pPr>
      <w:r w:rsidRPr="009732AF">
        <w:rPr>
          <w:sz w:val="22"/>
          <w:szCs w:val="22"/>
        </w:rPr>
        <w:t xml:space="preserve">рекомендации; </w:t>
      </w:r>
    </w:p>
    <w:p w:rsidR="009732AF" w:rsidRDefault="004215FC" w:rsidP="000F0414">
      <w:pPr>
        <w:numPr>
          <w:ilvl w:val="0"/>
          <w:numId w:val="18"/>
        </w:numPr>
        <w:shd w:val="clear" w:color="auto" w:fill="FFFFFF"/>
        <w:tabs>
          <w:tab w:val="clear" w:pos="927"/>
          <w:tab w:val="num" w:pos="284"/>
        </w:tabs>
        <w:spacing w:before="0" w:after="0"/>
        <w:ind w:hanging="927"/>
        <w:jc w:val="both"/>
        <w:rPr>
          <w:sz w:val="22"/>
          <w:szCs w:val="22"/>
        </w:rPr>
      </w:pPr>
      <w:r w:rsidRPr="009732AF">
        <w:rPr>
          <w:sz w:val="22"/>
          <w:szCs w:val="22"/>
        </w:rPr>
        <w:t>список использованной литературы и материалов интернет-сайтов,</w:t>
      </w:r>
      <w:r w:rsidR="009732AF">
        <w:rPr>
          <w:sz w:val="22"/>
          <w:szCs w:val="22"/>
        </w:rPr>
        <w:t>;</w:t>
      </w:r>
    </w:p>
    <w:p w:rsidR="004215FC" w:rsidRPr="009732AF" w:rsidRDefault="004215FC" w:rsidP="000F0414">
      <w:pPr>
        <w:numPr>
          <w:ilvl w:val="0"/>
          <w:numId w:val="18"/>
        </w:numPr>
        <w:shd w:val="clear" w:color="auto" w:fill="FFFFFF"/>
        <w:tabs>
          <w:tab w:val="clear" w:pos="927"/>
          <w:tab w:val="num" w:pos="284"/>
        </w:tabs>
        <w:spacing w:before="0" w:after="0"/>
        <w:ind w:hanging="927"/>
        <w:jc w:val="both"/>
        <w:rPr>
          <w:sz w:val="22"/>
          <w:szCs w:val="22"/>
        </w:rPr>
      </w:pPr>
      <w:r w:rsidRPr="009732AF">
        <w:rPr>
          <w:sz w:val="22"/>
          <w:szCs w:val="22"/>
        </w:rPr>
        <w:t>приложения.</w:t>
      </w:r>
    </w:p>
    <w:p w:rsidR="009732AF" w:rsidRDefault="009732AF" w:rsidP="004215FC">
      <w:pPr>
        <w:spacing w:before="0" w:after="0"/>
        <w:ind w:firstLine="567"/>
        <w:jc w:val="both"/>
        <w:rPr>
          <w:b/>
          <w:i/>
          <w:sz w:val="22"/>
          <w:szCs w:val="22"/>
        </w:rPr>
      </w:pPr>
      <w:r w:rsidRPr="009732AF">
        <w:rPr>
          <w:b/>
          <w:i/>
          <w:sz w:val="22"/>
          <w:szCs w:val="22"/>
        </w:rPr>
        <w:t>Правила оформления титульного листа:</w:t>
      </w: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здравоохранения Республики Татарстан</w:t>
      </w: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ГАОУ СПО РТ «Наб</w:t>
      </w:r>
      <w:r w:rsidR="009C3EC0">
        <w:rPr>
          <w:sz w:val="22"/>
          <w:szCs w:val="22"/>
        </w:rPr>
        <w:t>е</w:t>
      </w:r>
      <w:r>
        <w:rPr>
          <w:sz w:val="22"/>
          <w:szCs w:val="22"/>
        </w:rPr>
        <w:t>режночелнинский медицинский колледж»</w:t>
      </w: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</w:p>
    <w:p w:rsidR="002B16EB" w:rsidRDefault="002B16EB" w:rsidP="009732AF">
      <w:pPr>
        <w:spacing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КУРСОВАЯ РАБОТА</w:t>
      </w:r>
    </w:p>
    <w:p w:rsidR="002B16EB" w:rsidRDefault="002B16EB" w:rsidP="009732AF">
      <w:pPr>
        <w:spacing w:before="0" w:after="0"/>
        <w:ind w:firstLine="567"/>
        <w:jc w:val="center"/>
        <w:rPr>
          <w:sz w:val="22"/>
          <w:szCs w:val="22"/>
        </w:rPr>
      </w:pPr>
    </w:p>
    <w:p w:rsidR="0047036B" w:rsidRPr="00675376" w:rsidRDefault="0047036B" w:rsidP="0047036B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675376">
        <w:rPr>
          <w:rFonts w:ascii="Times New Roman" w:hAnsi="Times New Roman" w:cs="Times New Roman"/>
          <w:sz w:val="24"/>
          <w:szCs w:val="24"/>
        </w:rPr>
        <w:t>Специальность 060101 «Лечебное дело»</w:t>
      </w:r>
    </w:p>
    <w:p w:rsidR="0047036B" w:rsidRPr="00675376" w:rsidRDefault="0047036B" w:rsidP="0047036B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675376">
        <w:rPr>
          <w:rFonts w:ascii="Times New Roman" w:hAnsi="Times New Roman" w:cs="Times New Roman"/>
          <w:sz w:val="24"/>
          <w:szCs w:val="24"/>
        </w:rPr>
        <w:t>ЦМК клинических дисциплин</w:t>
      </w:r>
    </w:p>
    <w:p w:rsidR="0047036B" w:rsidRDefault="0047036B" w:rsidP="009732AF">
      <w:pPr>
        <w:spacing w:before="0" w:after="0"/>
        <w:ind w:firstLine="567"/>
        <w:jc w:val="center"/>
        <w:rPr>
          <w:sz w:val="22"/>
          <w:szCs w:val="22"/>
        </w:rPr>
      </w:pP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Личностные качества медицинской сестры и </w:t>
      </w: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эффективность сестринского процесса</w:t>
      </w: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ФИО авторов -</w:t>
      </w: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Научный руководитель –</w:t>
      </w: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Набережные Челны </w:t>
      </w:r>
    </w:p>
    <w:p w:rsidR="009732AF" w:rsidRDefault="009732AF" w:rsidP="009732AF">
      <w:pPr>
        <w:spacing w:before="0" w:after="0"/>
        <w:ind w:firstLine="567"/>
        <w:jc w:val="center"/>
        <w:rPr>
          <w:sz w:val="22"/>
          <w:szCs w:val="22"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sz w:val="22"/>
            <w:szCs w:val="22"/>
          </w:rPr>
          <w:t>2009 г</w:t>
        </w:r>
      </w:smartTag>
      <w:r>
        <w:rPr>
          <w:sz w:val="22"/>
          <w:szCs w:val="22"/>
        </w:rPr>
        <w:t xml:space="preserve">.  </w:t>
      </w:r>
    </w:p>
    <w:p w:rsidR="001448E2" w:rsidRDefault="001448E2" w:rsidP="00117E77">
      <w:pPr>
        <w:spacing w:before="0" w:after="0"/>
        <w:ind w:firstLine="567"/>
        <w:jc w:val="both"/>
        <w:rPr>
          <w:b/>
          <w:i/>
          <w:sz w:val="22"/>
          <w:szCs w:val="22"/>
        </w:rPr>
      </w:pPr>
    </w:p>
    <w:p w:rsidR="009732AF" w:rsidRDefault="00117E77" w:rsidP="00117E77">
      <w:pPr>
        <w:spacing w:before="0" w:after="0"/>
        <w:ind w:firstLine="567"/>
        <w:jc w:val="both"/>
        <w:rPr>
          <w:b/>
          <w:i/>
          <w:sz w:val="22"/>
          <w:szCs w:val="22"/>
        </w:rPr>
      </w:pPr>
      <w:r w:rsidRPr="00117E77">
        <w:rPr>
          <w:b/>
          <w:i/>
          <w:sz w:val="22"/>
          <w:szCs w:val="22"/>
        </w:rPr>
        <w:t>Правила оформления раздела «Оглавление»</w:t>
      </w:r>
      <w:r>
        <w:rPr>
          <w:b/>
          <w:i/>
          <w:sz w:val="22"/>
          <w:szCs w:val="22"/>
        </w:rPr>
        <w:t>:</w:t>
      </w:r>
    </w:p>
    <w:p w:rsidR="00117E77" w:rsidRPr="00117E77" w:rsidRDefault="00117E77" w:rsidP="000F0414">
      <w:pPr>
        <w:numPr>
          <w:ilvl w:val="0"/>
          <w:numId w:val="19"/>
        </w:numPr>
        <w:tabs>
          <w:tab w:val="clear" w:pos="720"/>
          <w:tab w:val="num" w:pos="284"/>
        </w:tabs>
        <w:spacing w:before="0" w:after="0"/>
        <w:ind w:hanging="7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оглавление является следующим листом после титульного;</w:t>
      </w:r>
    </w:p>
    <w:p w:rsidR="00117E77" w:rsidRPr="00117E77" w:rsidRDefault="00117E77" w:rsidP="000F0414">
      <w:pPr>
        <w:numPr>
          <w:ilvl w:val="0"/>
          <w:numId w:val="19"/>
        </w:numPr>
        <w:tabs>
          <w:tab w:val="clear" w:pos="720"/>
          <w:tab w:val="num" w:pos="284"/>
        </w:tabs>
        <w:spacing w:before="0" w:after="0"/>
        <w:ind w:hanging="7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первой строкой оглавления является «Список сокращений»;</w:t>
      </w:r>
    </w:p>
    <w:p w:rsidR="00117E77" w:rsidRPr="00117E77" w:rsidRDefault="00117E77" w:rsidP="000F0414">
      <w:pPr>
        <w:numPr>
          <w:ilvl w:val="0"/>
          <w:numId w:val="19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нумерация листов начинается с титульного листа, но цифры, указывающие страницы, проставляются со «Списка сокращений»;</w:t>
      </w:r>
    </w:p>
    <w:p w:rsidR="00117E77" w:rsidRPr="001448E2" w:rsidRDefault="00117E77" w:rsidP="000F0414">
      <w:pPr>
        <w:numPr>
          <w:ilvl w:val="0"/>
          <w:numId w:val="19"/>
        </w:numPr>
        <w:tabs>
          <w:tab w:val="clear" w:pos="720"/>
          <w:tab w:val="num" w:pos="284"/>
        </w:tabs>
        <w:spacing w:before="0" w:after="0"/>
        <w:ind w:hanging="7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оглавление печатается на отдельном листе;</w:t>
      </w:r>
    </w:p>
    <w:p w:rsidR="001448E2" w:rsidRPr="00117E77" w:rsidRDefault="001448E2" w:rsidP="000F0414">
      <w:pPr>
        <w:numPr>
          <w:ilvl w:val="0"/>
          <w:numId w:val="19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в оглавлении против каждого названия раздела печатается номер страницы;</w:t>
      </w:r>
    </w:p>
    <w:p w:rsidR="00117E77" w:rsidRPr="001448E2" w:rsidRDefault="001448E2" w:rsidP="000F0414">
      <w:pPr>
        <w:numPr>
          <w:ilvl w:val="0"/>
          <w:numId w:val="19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лист «Оглавление» печатается последним, когда работа полностью напечатана.</w:t>
      </w:r>
    </w:p>
    <w:p w:rsidR="001448E2" w:rsidRDefault="001448E2" w:rsidP="001448E2">
      <w:pPr>
        <w:spacing w:before="0" w:after="0"/>
        <w:ind w:left="567"/>
        <w:jc w:val="both"/>
        <w:rPr>
          <w:b/>
          <w:i/>
          <w:sz w:val="22"/>
          <w:szCs w:val="22"/>
        </w:rPr>
      </w:pPr>
      <w:r w:rsidRPr="001448E2">
        <w:rPr>
          <w:b/>
          <w:i/>
          <w:sz w:val="22"/>
          <w:szCs w:val="22"/>
        </w:rPr>
        <w:t>Правила оформления раздела «Список сокращений»:</w:t>
      </w:r>
    </w:p>
    <w:p w:rsidR="001448E2" w:rsidRDefault="001448E2" w:rsidP="001448E2">
      <w:pPr>
        <w:numPr>
          <w:ilvl w:val="0"/>
          <w:numId w:val="20"/>
        </w:numPr>
        <w:spacing w:before="0" w:after="0"/>
        <w:jc w:val="both"/>
        <w:rPr>
          <w:sz w:val="22"/>
          <w:szCs w:val="22"/>
        </w:rPr>
      </w:pPr>
      <w:r w:rsidRPr="001448E2">
        <w:rPr>
          <w:sz w:val="22"/>
          <w:szCs w:val="22"/>
        </w:rPr>
        <w:t>печатается на отдельном листе</w:t>
      </w:r>
      <w:r>
        <w:rPr>
          <w:sz w:val="22"/>
          <w:szCs w:val="22"/>
        </w:rPr>
        <w:t>;</w:t>
      </w:r>
    </w:p>
    <w:p w:rsidR="001448E2" w:rsidRDefault="001448E2" w:rsidP="001448E2">
      <w:pPr>
        <w:numPr>
          <w:ilvl w:val="0"/>
          <w:numId w:val="20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с этого листа проставляются цифры, указывающие нумерацию страниц;</w:t>
      </w:r>
    </w:p>
    <w:p w:rsidR="001448E2" w:rsidRDefault="001448E2" w:rsidP="001448E2">
      <w:pPr>
        <w:spacing w:before="0" w:after="0"/>
        <w:ind w:left="360"/>
        <w:jc w:val="both"/>
        <w:rPr>
          <w:sz w:val="22"/>
          <w:szCs w:val="22"/>
        </w:rPr>
      </w:pPr>
    </w:p>
    <w:p w:rsidR="007F0C16" w:rsidRDefault="007F0C16" w:rsidP="000F0414">
      <w:pPr>
        <w:shd w:val="clear" w:color="auto" w:fill="FFFFFF"/>
        <w:spacing w:before="0" w:after="0"/>
        <w:ind w:left="1319" w:hanging="779"/>
        <w:jc w:val="center"/>
        <w:rPr>
          <w:b/>
        </w:rPr>
      </w:pPr>
    </w:p>
    <w:p w:rsidR="007F0C16" w:rsidRPr="007F0C16" w:rsidRDefault="007F0C16" w:rsidP="004E6E5F">
      <w:pPr>
        <w:shd w:val="clear" w:color="auto" w:fill="FFFFFF"/>
        <w:spacing w:before="0" w:after="0"/>
        <w:ind w:left="1319" w:hanging="779"/>
      </w:pPr>
      <w:r w:rsidRPr="007F0C16">
        <w:t>8</w:t>
      </w:r>
    </w:p>
    <w:p w:rsidR="00993E72" w:rsidRDefault="00993E72" w:rsidP="00127200">
      <w:pPr>
        <w:shd w:val="clear" w:color="auto" w:fill="FFFFFF"/>
        <w:spacing w:before="0" w:after="0"/>
        <w:ind w:left="567"/>
        <w:rPr>
          <w:sz w:val="22"/>
          <w:szCs w:val="22"/>
        </w:rPr>
      </w:pPr>
    </w:p>
    <w:p w:rsidR="000F0414" w:rsidRDefault="000F0414" w:rsidP="000F0414">
      <w:pPr>
        <w:numPr>
          <w:ilvl w:val="0"/>
          <w:numId w:val="20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в разделе приводят полное название и аббревиатуру понятий, которые будут часто использоваться в тексте;</w:t>
      </w:r>
    </w:p>
    <w:p w:rsidR="000F0414" w:rsidRDefault="000F0414" w:rsidP="000F0414">
      <w:pPr>
        <w:shd w:val="clear" w:color="auto" w:fill="FFFFFF"/>
        <w:spacing w:before="0" w:after="0"/>
        <w:ind w:left="528"/>
        <w:jc w:val="center"/>
      </w:pPr>
    </w:p>
    <w:p w:rsidR="00C317AB" w:rsidRPr="001448E2" w:rsidRDefault="00C317AB" w:rsidP="00C317AB">
      <w:pPr>
        <w:spacing w:before="0" w:after="0"/>
        <w:ind w:left="360"/>
        <w:jc w:val="both"/>
        <w:rPr>
          <w:b/>
          <w:i/>
          <w:sz w:val="22"/>
          <w:szCs w:val="22"/>
        </w:rPr>
      </w:pPr>
      <w:r w:rsidRPr="001448E2">
        <w:rPr>
          <w:b/>
          <w:i/>
          <w:sz w:val="22"/>
          <w:szCs w:val="22"/>
        </w:rPr>
        <w:t>Правила оформления раздела «Введение»:</w:t>
      </w:r>
    </w:p>
    <w:p w:rsidR="00C317AB" w:rsidRDefault="00C317AB" w:rsidP="00C317AB">
      <w:pPr>
        <w:numPr>
          <w:ilvl w:val="0"/>
          <w:numId w:val="21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объем этого раздела должен быть не более 1,5 страниц;</w:t>
      </w:r>
    </w:p>
    <w:p w:rsidR="00C317AB" w:rsidRDefault="00C317AB" w:rsidP="00C317AB">
      <w:pPr>
        <w:numPr>
          <w:ilvl w:val="0"/>
          <w:numId w:val="21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в введении необходимо отразить актуальность выбранной темы, проблемы;</w:t>
      </w:r>
    </w:p>
    <w:p w:rsidR="00C317AB" w:rsidRDefault="00C317AB" w:rsidP="00C317AB">
      <w:pPr>
        <w:numPr>
          <w:ilvl w:val="0"/>
          <w:numId w:val="21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в краткой форме описать состояние изученности проблемы согласно литературным данным;</w:t>
      </w:r>
    </w:p>
    <w:p w:rsidR="00C317AB" w:rsidRDefault="00C317AB" w:rsidP="00C317AB">
      <w:pPr>
        <w:numPr>
          <w:ilvl w:val="0"/>
          <w:numId w:val="21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показать пробелы в изучении данной темы;</w:t>
      </w:r>
    </w:p>
    <w:p w:rsidR="00C317AB" w:rsidRDefault="00C317AB" w:rsidP="00C317AB">
      <w:pPr>
        <w:numPr>
          <w:ilvl w:val="0"/>
          <w:numId w:val="21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обозначить цель курсовой работы (цель определяется ее названием), гипотезу исследования;</w:t>
      </w:r>
    </w:p>
    <w:p w:rsidR="00C317AB" w:rsidRDefault="00C317AB" w:rsidP="00C317AB">
      <w:pPr>
        <w:numPr>
          <w:ilvl w:val="0"/>
          <w:numId w:val="21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указать задачи, которые решались в работе для выполнения поставленной цели.</w:t>
      </w:r>
    </w:p>
    <w:p w:rsidR="00C317AB" w:rsidRDefault="00C317AB" w:rsidP="00C317AB">
      <w:pPr>
        <w:spacing w:before="0" w:after="0"/>
        <w:ind w:left="360"/>
        <w:jc w:val="both"/>
        <w:rPr>
          <w:sz w:val="22"/>
          <w:szCs w:val="22"/>
        </w:rPr>
      </w:pPr>
    </w:p>
    <w:p w:rsidR="00C317AB" w:rsidRPr="00C5087E" w:rsidRDefault="00C317AB" w:rsidP="00C317AB">
      <w:pPr>
        <w:spacing w:before="0" w:after="0"/>
        <w:ind w:left="360"/>
        <w:jc w:val="both"/>
        <w:rPr>
          <w:b/>
          <w:i/>
          <w:sz w:val="22"/>
          <w:szCs w:val="22"/>
        </w:rPr>
      </w:pPr>
      <w:r w:rsidRPr="00C5087E">
        <w:rPr>
          <w:b/>
          <w:i/>
          <w:sz w:val="22"/>
          <w:szCs w:val="22"/>
        </w:rPr>
        <w:t>Правила оформления раздела «Литературный обзор»: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для грамотного и качественного выполнения курсовой работы необходимо знать литературные данные о состоянии изученности проблемы как отечественных, так и зарубежных исследователями;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особо внимательно необходимо изучить работы  по теме последних 5-ти лет;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 литературном обзоре  необходимо отметить общие выводы и разницу взглядов авторов литературных источников, а также методы, которые были использованы в их работах;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обзор литературы может состоять из нескольких глав;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 разделе не рекомендуется пересказывать содержание учебников, специальной литературы,  инструкций или использовать материалы Интернета без ссылки на автора или источник информации;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материал обзора литературы необходимо излагать в логической последовательности;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 конце цитируемого предложения или абзаца обязательно указываются фамилия автора (авторов) и года опубликования работы (Андреев В.В., 2005);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если авторов цитируемой работы не более трех, то указываются все фамилии авторов, а если больше трех, то указвается только фамилия первого автора (Андреев В.В. с соав., 2005);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каждый абзац в тексте должен начинаться с красной строки;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объем раздела «Литературный обзор» должен быть не более 1/3 объма всей работы;</w:t>
      </w:r>
    </w:p>
    <w:p w:rsidR="007F0C16" w:rsidRDefault="007F0C16" w:rsidP="007F0C16">
      <w:pPr>
        <w:pStyle w:val="a3"/>
        <w:widowControl w:val="0"/>
        <w:spacing w:line="240" w:lineRule="auto"/>
        <w:ind w:firstLine="0"/>
        <w:rPr>
          <w:bCs/>
          <w:iCs/>
          <w:sz w:val="22"/>
          <w:szCs w:val="22"/>
        </w:rPr>
      </w:pPr>
    </w:p>
    <w:p w:rsidR="007F0C16" w:rsidRDefault="007F0C16" w:rsidP="004E6E5F">
      <w:pPr>
        <w:pStyle w:val="a3"/>
        <w:widowControl w:val="0"/>
        <w:spacing w:line="240" w:lineRule="auto"/>
        <w:ind w:firstLine="0"/>
        <w:jc w:val="righ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9</w:t>
      </w:r>
    </w:p>
    <w:p w:rsidR="00C317AB" w:rsidRDefault="00C317AB" w:rsidP="00C317AB">
      <w:pPr>
        <w:pStyle w:val="a3"/>
        <w:widowControl w:val="0"/>
        <w:numPr>
          <w:ilvl w:val="0"/>
          <w:numId w:val="22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при обсуждении результатов выполненных исследований необходимо также делать ссылки на литературные данные.</w:t>
      </w:r>
    </w:p>
    <w:p w:rsidR="00E05B99" w:rsidRPr="00E05B99" w:rsidRDefault="00E05B99" w:rsidP="00E05B99">
      <w:pPr>
        <w:pStyle w:val="a3"/>
        <w:widowControl w:val="0"/>
        <w:spacing w:line="240" w:lineRule="auto"/>
        <w:ind w:firstLine="0"/>
        <w:rPr>
          <w:b/>
          <w:bCs/>
          <w:i/>
          <w:iCs/>
          <w:sz w:val="22"/>
          <w:szCs w:val="22"/>
        </w:rPr>
      </w:pPr>
      <w:r w:rsidRPr="00E05B99">
        <w:rPr>
          <w:b/>
          <w:bCs/>
          <w:i/>
          <w:iCs/>
          <w:sz w:val="22"/>
          <w:szCs w:val="22"/>
        </w:rPr>
        <w:t>Правила оформления раздела «Материалы и методы исследования»:</w:t>
      </w:r>
    </w:p>
    <w:p w:rsidR="00E05B99" w:rsidRDefault="00E05B99" w:rsidP="004215FC">
      <w:pPr>
        <w:pStyle w:val="a3"/>
        <w:widowControl w:val="0"/>
        <w:spacing w:line="240" w:lineRule="auto"/>
        <w:ind w:firstLine="567"/>
        <w:rPr>
          <w:bCs/>
          <w:i/>
          <w:iCs/>
          <w:sz w:val="22"/>
          <w:szCs w:val="22"/>
        </w:rPr>
      </w:pPr>
      <w:r w:rsidRPr="00E05B99">
        <w:rPr>
          <w:bCs/>
          <w:i/>
          <w:iCs/>
          <w:sz w:val="22"/>
          <w:szCs w:val="22"/>
        </w:rPr>
        <w:t>Раздел должен содержать:</w:t>
      </w:r>
    </w:p>
    <w:p w:rsidR="00E05B99" w:rsidRPr="009732AF" w:rsidRDefault="00E05B99" w:rsidP="00E05B99">
      <w:pPr>
        <w:numPr>
          <w:ilvl w:val="0"/>
          <w:numId w:val="23"/>
        </w:numPr>
        <w:tabs>
          <w:tab w:val="left" w:pos="851"/>
        </w:tabs>
        <w:spacing w:before="0" w:after="0"/>
        <w:jc w:val="both"/>
        <w:rPr>
          <w:sz w:val="22"/>
          <w:szCs w:val="22"/>
        </w:rPr>
      </w:pPr>
      <w:r w:rsidRPr="009732AF">
        <w:rPr>
          <w:sz w:val="22"/>
          <w:szCs w:val="22"/>
        </w:rPr>
        <w:t>сведения о методах исследования, достаточные для их воспроизведения, но не следует подробно описывать методы, опубликованные ранее (в этом случае достаточно дать ссылку на соответствующий источник литературы);</w:t>
      </w:r>
    </w:p>
    <w:p w:rsidR="00E05B99" w:rsidRDefault="00E05B99" w:rsidP="00E05B99">
      <w:pPr>
        <w:pStyle w:val="a3"/>
        <w:widowControl w:val="0"/>
        <w:numPr>
          <w:ilvl w:val="0"/>
          <w:numId w:val="23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при описании методов исследования указать авторов литературы, из которых были взяты методы;</w:t>
      </w:r>
    </w:p>
    <w:p w:rsidR="00E05B99" w:rsidRPr="00E05B99" w:rsidRDefault="00E05B99" w:rsidP="00E05B99">
      <w:pPr>
        <w:pStyle w:val="a3"/>
        <w:widowControl w:val="0"/>
        <w:numPr>
          <w:ilvl w:val="0"/>
          <w:numId w:val="23"/>
        </w:numPr>
        <w:spacing w:line="24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 разделе должны быть подробно описаны объекты исследования по количеству, качеству и др.</w:t>
      </w:r>
    </w:p>
    <w:p w:rsidR="004215FC" w:rsidRPr="009732AF" w:rsidRDefault="004215FC" w:rsidP="004215FC">
      <w:pPr>
        <w:shd w:val="clear" w:color="auto" w:fill="FFFFFF"/>
        <w:spacing w:before="0" w:after="0"/>
        <w:ind w:left="528"/>
        <w:jc w:val="center"/>
        <w:rPr>
          <w:sz w:val="22"/>
          <w:szCs w:val="22"/>
        </w:rPr>
      </w:pPr>
      <w:r w:rsidRPr="009732AF">
        <w:rPr>
          <w:sz w:val="22"/>
          <w:szCs w:val="22"/>
        </w:rPr>
        <w:tab/>
      </w:r>
    </w:p>
    <w:p w:rsidR="004215FC" w:rsidRPr="00871BA1" w:rsidRDefault="00E05B99" w:rsidP="00E05B99">
      <w:pPr>
        <w:shd w:val="clear" w:color="auto" w:fill="FFFFFF"/>
        <w:spacing w:before="0" w:after="0"/>
        <w:jc w:val="both"/>
        <w:rPr>
          <w:b/>
          <w:i/>
          <w:sz w:val="22"/>
          <w:szCs w:val="22"/>
        </w:rPr>
      </w:pPr>
      <w:r w:rsidRPr="00871BA1">
        <w:rPr>
          <w:b/>
          <w:i/>
          <w:sz w:val="22"/>
          <w:szCs w:val="22"/>
        </w:rPr>
        <w:t>Правила оформления раздела «Результаты и их обсуждение»:</w:t>
      </w:r>
    </w:p>
    <w:p w:rsidR="00E05B99" w:rsidRPr="00871BA1" w:rsidRDefault="00E05B99" w:rsidP="00E05B99">
      <w:pPr>
        <w:numPr>
          <w:ilvl w:val="0"/>
          <w:numId w:val="2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871BA1">
        <w:rPr>
          <w:sz w:val="22"/>
          <w:szCs w:val="22"/>
        </w:rPr>
        <w:t>в этом разделе необходимо показать полученные результаты и обсудить их с использованием данных литературы;</w:t>
      </w:r>
    </w:p>
    <w:p w:rsidR="00E05B99" w:rsidRPr="00871BA1" w:rsidRDefault="00E05B99" w:rsidP="00E05B99">
      <w:pPr>
        <w:numPr>
          <w:ilvl w:val="0"/>
          <w:numId w:val="2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871BA1">
        <w:rPr>
          <w:sz w:val="22"/>
          <w:szCs w:val="22"/>
        </w:rPr>
        <w:t>изложение материала необходимо проводить согласно поставленным задачам;</w:t>
      </w:r>
    </w:p>
    <w:p w:rsidR="00E05B99" w:rsidRPr="00871BA1" w:rsidRDefault="00E05B99" w:rsidP="00E05B99">
      <w:pPr>
        <w:numPr>
          <w:ilvl w:val="0"/>
          <w:numId w:val="2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871BA1">
        <w:rPr>
          <w:sz w:val="22"/>
          <w:szCs w:val="22"/>
        </w:rPr>
        <w:t>составленные таблицы должны быть построены наглядно, иметь заголовки</w:t>
      </w:r>
      <w:r w:rsidR="002B16EB">
        <w:rPr>
          <w:sz w:val="22"/>
          <w:szCs w:val="22"/>
        </w:rPr>
        <w:t xml:space="preserve"> (расположенные верху таблицы)</w:t>
      </w:r>
      <w:r w:rsidRPr="00871BA1">
        <w:rPr>
          <w:sz w:val="22"/>
          <w:szCs w:val="22"/>
        </w:rPr>
        <w:t>, содержание граф должно быть конкретным и понятным. Сокращения в таблицах не допускаются. В графах не должно быть пустот или не поясненных прочерков. Все цифры, итоги и проценты должны быть тщательно выверены авторами и соответствовать цифрам в тексте</w:t>
      </w:r>
      <w:r w:rsidR="00250885" w:rsidRPr="00871BA1">
        <w:rPr>
          <w:sz w:val="22"/>
          <w:szCs w:val="22"/>
        </w:rPr>
        <w:t>;</w:t>
      </w:r>
    </w:p>
    <w:p w:rsidR="00250885" w:rsidRPr="00871BA1" w:rsidRDefault="00250885" w:rsidP="00E05B99">
      <w:pPr>
        <w:numPr>
          <w:ilvl w:val="0"/>
          <w:numId w:val="2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871BA1">
        <w:rPr>
          <w:sz w:val="22"/>
          <w:szCs w:val="22"/>
        </w:rPr>
        <w:t>данные таблицы необходимо описать и обсудить, сделать какой-то вывод и попытаться объяснить его,</w:t>
      </w:r>
    </w:p>
    <w:p w:rsidR="00250885" w:rsidRPr="00871BA1" w:rsidRDefault="00250885" w:rsidP="00E05B99">
      <w:pPr>
        <w:numPr>
          <w:ilvl w:val="0"/>
          <w:numId w:val="2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871BA1">
        <w:rPr>
          <w:sz w:val="22"/>
          <w:szCs w:val="22"/>
        </w:rPr>
        <w:t>если таблица в работе одна, то ее не нужно нумеровать, а если – несколько, то необходимо пронумеровать;</w:t>
      </w:r>
    </w:p>
    <w:p w:rsidR="00250885" w:rsidRPr="00871BA1" w:rsidRDefault="00250885" w:rsidP="00E05B99">
      <w:pPr>
        <w:numPr>
          <w:ilvl w:val="0"/>
          <w:numId w:val="2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871BA1">
        <w:rPr>
          <w:sz w:val="22"/>
          <w:szCs w:val="22"/>
        </w:rPr>
        <w:t>если полученные в работе результаты оказались схожими с данными литературы, то пишется: « полученные данные согласуются с данными литературы (Иванов Р.А., 2006)»;</w:t>
      </w:r>
    </w:p>
    <w:p w:rsidR="00250885" w:rsidRPr="00871BA1" w:rsidRDefault="00250885" w:rsidP="00E05B99">
      <w:pPr>
        <w:numPr>
          <w:ilvl w:val="0"/>
          <w:numId w:val="2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871BA1">
        <w:rPr>
          <w:sz w:val="22"/>
          <w:szCs w:val="22"/>
        </w:rPr>
        <w:t>если полученные данные одинаковы с данными литературы, то необходимо написать: «Полученные данные подтверждаются данными литературы (Иванов Р.А., 2006)»;</w:t>
      </w:r>
    </w:p>
    <w:p w:rsidR="00250885" w:rsidRDefault="00871BA1" w:rsidP="00E05B99">
      <w:pPr>
        <w:numPr>
          <w:ilvl w:val="0"/>
          <w:numId w:val="2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871BA1">
        <w:rPr>
          <w:sz w:val="22"/>
          <w:szCs w:val="22"/>
        </w:rPr>
        <w:t xml:space="preserve">Графики и диаграммы должны быть четкими, </w:t>
      </w:r>
      <w:r>
        <w:rPr>
          <w:sz w:val="22"/>
          <w:szCs w:val="22"/>
        </w:rPr>
        <w:t>иметь названия</w:t>
      </w:r>
      <w:r w:rsidR="002B16EB">
        <w:rPr>
          <w:sz w:val="22"/>
          <w:szCs w:val="22"/>
        </w:rPr>
        <w:t xml:space="preserve"> (расположенные сверху)</w:t>
      </w:r>
      <w:r>
        <w:rPr>
          <w:sz w:val="22"/>
          <w:szCs w:val="22"/>
        </w:rPr>
        <w:t xml:space="preserve">, </w:t>
      </w:r>
      <w:r w:rsidRPr="00871BA1">
        <w:rPr>
          <w:sz w:val="22"/>
          <w:szCs w:val="22"/>
        </w:rPr>
        <w:t>пронумерованными</w:t>
      </w:r>
      <w:r>
        <w:rPr>
          <w:sz w:val="22"/>
          <w:szCs w:val="22"/>
        </w:rPr>
        <w:t>, на них следует делать как можно меньше надписей. После каждого из них должен быть вывод с обоснованием;</w:t>
      </w:r>
    </w:p>
    <w:p w:rsidR="00993E72" w:rsidRDefault="00993E72" w:rsidP="00993E72">
      <w:pPr>
        <w:shd w:val="clear" w:color="auto" w:fill="FFFFFF"/>
        <w:spacing w:before="0" w:after="0"/>
        <w:jc w:val="both"/>
      </w:pPr>
    </w:p>
    <w:p w:rsidR="007F0C16" w:rsidRPr="00993E72" w:rsidRDefault="007F0C16" w:rsidP="004E6E5F">
      <w:pPr>
        <w:shd w:val="clear" w:color="auto" w:fill="FFFFFF"/>
        <w:spacing w:before="0" w:after="0"/>
      </w:pPr>
      <w:r>
        <w:t>10</w:t>
      </w:r>
    </w:p>
    <w:p w:rsidR="007F0C16" w:rsidRPr="007F0C16" w:rsidRDefault="007F0C16" w:rsidP="004E6E5F">
      <w:pPr>
        <w:shd w:val="clear" w:color="auto" w:fill="FFFFFF"/>
        <w:spacing w:before="0" w:after="0"/>
        <w:rPr>
          <w:sz w:val="22"/>
          <w:szCs w:val="22"/>
        </w:rPr>
      </w:pPr>
    </w:p>
    <w:p w:rsidR="00993E72" w:rsidRPr="0048590A" w:rsidRDefault="00993E72" w:rsidP="00993E72">
      <w:pPr>
        <w:numPr>
          <w:ilvl w:val="0"/>
          <w:numId w:val="24"/>
        </w:numPr>
        <w:shd w:val="clear" w:color="auto" w:fill="FFFFFF"/>
        <w:spacing w:before="0" w:after="0"/>
        <w:jc w:val="both"/>
      </w:pPr>
      <w:r>
        <w:rPr>
          <w:sz w:val="22"/>
          <w:szCs w:val="22"/>
        </w:rPr>
        <w:t>Раздел «Результаты и их обсуждение»  должен составлять 2/3 объема работы, то есть быть самым большим в работе, по нему судят о качестве выполненной работы.</w:t>
      </w:r>
    </w:p>
    <w:p w:rsidR="0048590A" w:rsidRDefault="0048590A" w:rsidP="0048590A">
      <w:pPr>
        <w:shd w:val="clear" w:color="auto" w:fill="FFFFFF"/>
        <w:spacing w:before="0" w:after="0"/>
        <w:jc w:val="both"/>
        <w:rPr>
          <w:b/>
          <w:i/>
          <w:sz w:val="22"/>
          <w:szCs w:val="22"/>
        </w:rPr>
      </w:pPr>
      <w:r w:rsidRPr="0048590A">
        <w:rPr>
          <w:b/>
          <w:i/>
          <w:sz w:val="22"/>
          <w:szCs w:val="22"/>
        </w:rPr>
        <w:t>Правила оформления разделов «Выводы» и «Рекомендации»:</w:t>
      </w:r>
    </w:p>
    <w:p w:rsidR="0048590A" w:rsidRDefault="00C90963" w:rsidP="00C90963">
      <w:pPr>
        <w:numPr>
          <w:ilvl w:val="0"/>
          <w:numId w:val="25"/>
        </w:numPr>
        <w:shd w:val="clear" w:color="auto" w:fill="FFFFFF"/>
        <w:spacing w:before="0" w:after="0"/>
        <w:jc w:val="both"/>
      </w:pPr>
      <w:r>
        <w:t xml:space="preserve">в раздел «Выводы» выносятся все </w:t>
      </w:r>
      <w:r w:rsidRPr="00C90963">
        <w:rPr>
          <w:i/>
        </w:rPr>
        <w:t>основные</w:t>
      </w:r>
      <w:r>
        <w:t xml:space="preserve"> выводы, полученные в ходе выполненной курсовой работы;</w:t>
      </w:r>
    </w:p>
    <w:p w:rsidR="00C90963" w:rsidRDefault="00C90963" w:rsidP="00C90963">
      <w:pPr>
        <w:numPr>
          <w:ilvl w:val="0"/>
          <w:numId w:val="25"/>
        </w:numPr>
        <w:shd w:val="clear" w:color="auto" w:fill="FFFFFF"/>
        <w:spacing w:before="0" w:after="0"/>
        <w:jc w:val="both"/>
      </w:pPr>
      <w:r>
        <w:t>выводы должны соответствовать поставленным задачам, допускается несколько выводов на одну задачу;</w:t>
      </w:r>
    </w:p>
    <w:p w:rsidR="00C90963" w:rsidRDefault="00C90963" w:rsidP="00C90963">
      <w:pPr>
        <w:numPr>
          <w:ilvl w:val="0"/>
          <w:numId w:val="25"/>
        </w:numPr>
        <w:shd w:val="clear" w:color="auto" w:fill="FFFFFF"/>
        <w:spacing w:before="0" w:after="0"/>
        <w:jc w:val="both"/>
      </w:pPr>
      <w:r>
        <w:t>количество выводов не должно быть меньше поставленных задач;</w:t>
      </w:r>
    </w:p>
    <w:p w:rsidR="00C90963" w:rsidRDefault="00C90963" w:rsidP="00C90963">
      <w:pPr>
        <w:numPr>
          <w:ilvl w:val="0"/>
          <w:numId w:val="25"/>
        </w:numPr>
        <w:shd w:val="clear" w:color="auto" w:fill="FFFFFF"/>
        <w:spacing w:before="0" w:after="0"/>
        <w:jc w:val="both"/>
      </w:pPr>
      <w:r>
        <w:t>выводы должны быть четкими, ясными, отражать полученные результаты;</w:t>
      </w:r>
    </w:p>
    <w:p w:rsidR="00C36B97" w:rsidRDefault="00C90963" w:rsidP="00C36B97">
      <w:pPr>
        <w:numPr>
          <w:ilvl w:val="0"/>
          <w:numId w:val="25"/>
        </w:numPr>
        <w:shd w:val="clear" w:color="auto" w:fill="FFFFFF"/>
        <w:spacing w:before="0" w:after="0"/>
        <w:jc w:val="both"/>
      </w:pPr>
      <w:r>
        <w:t>по сделанным выводам необходимо сделать рекомендации с возможностью их применения на практике.</w:t>
      </w:r>
    </w:p>
    <w:p w:rsidR="00C36B97" w:rsidRDefault="00C36B97" w:rsidP="00C36B97">
      <w:pPr>
        <w:shd w:val="clear" w:color="auto" w:fill="FFFFFF"/>
        <w:spacing w:before="0" w:after="0"/>
        <w:jc w:val="both"/>
      </w:pPr>
    </w:p>
    <w:p w:rsidR="00C36B97" w:rsidRPr="00F8003D" w:rsidRDefault="00C36B97" w:rsidP="00C36B97">
      <w:pPr>
        <w:shd w:val="clear" w:color="auto" w:fill="FFFFFF"/>
        <w:spacing w:before="0" w:after="0"/>
        <w:jc w:val="both"/>
        <w:rPr>
          <w:b/>
          <w:i/>
          <w:sz w:val="22"/>
          <w:szCs w:val="22"/>
        </w:rPr>
      </w:pPr>
      <w:r w:rsidRPr="00F8003D">
        <w:rPr>
          <w:b/>
          <w:i/>
          <w:sz w:val="22"/>
          <w:szCs w:val="22"/>
        </w:rPr>
        <w:t>Правила оформления раздела «Список литературы»:</w:t>
      </w:r>
    </w:p>
    <w:p w:rsidR="00C36B97" w:rsidRPr="00F8003D" w:rsidRDefault="00A6760F" w:rsidP="00A6760F">
      <w:pPr>
        <w:numPr>
          <w:ilvl w:val="0"/>
          <w:numId w:val="26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F8003D">
        <w:rPr>
          <w:sz w:val="22"/>
          <w:szCs w:val="22"/>
        </w:rPr>
        <w:t>список литературы печатается на отдельном листе и составляется в алфавитном порядке (сначала отечественные авторы, затем зарубежные);</w:t>
      </w:r>
    </w:p>
    <w:p w:rsidR="00A6760F" w:rsidRPr="00F8003D" w:rsidRDefault="00A6760F" w:rsidP="00A6760F">
      <w:pPr>
        <w:numPr>
          <w:ilvl w:val="0"/>
          <w:numId w:val="26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F8003D">
        <w:rPr>
          <w:sz w:val="22"/>
          <w:szCs w:val="22"/>
        </w:rPr>
        <w:t>в список литературы вносятся только те источники, на которые делались ссылки по тексту курсовой работы;</w:t>
      </w:r>
    </w:p>
    <w:p w:rsidR="00A6760F" w:rsidRPr="00F8003D" w:rsidRDefault="00A6760F" w:rsidP="00A6760F">
      <w:pPr>
        <w:numPr>
          <w:ilvl w:val="0"/>
          <w:numId w:val="26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F8003D">
        <w:rPr>
          <w:sz w:val="22"/>
          <w:szCs w:val="22"/>
        </w:rPr>
        <w:t>список литературы следует составлять в следующем порядке по приведенным образцам:</w:t>
      </w:r>
    </w:p>
    <w:p w:rsidR="00A6760F" w:rsidRPr="00F8003D" w:rsidRDefault="00A6760F" w:rsidP="00A6760F">
      <w:pPr>
        <w:numPr>
          <w:ilvl w:val="1"/>
          <w:numId w:val="26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F8003D">
        <w:rPr>
          <w:i/>
          <w:sz w:val="22"/>
          <w:szCs w:val="22"/>
        </w:rPr>
        <w:t>Ссылки на книги</w:t>
      </w:r>
      <w:r w:rsidRPr="00F8003D">
        <w:rPr>
          <w:sz w:val="22"/>
          <w:szCs w:val="22"/>
        </w:rPr>
        <w:t xml:space="preserve"> (Захарова И.Я., Косенко Л.В. Методы изучения микробных полисахаридов. – Киев: Наук. Думка, 1982-201 с.).</w:t>
      </w:r>
    </w:p>
    <w:p w:rsidR="00A6760F" w:rsidRPr="00F8003D" w:rsidRDefault="00A6760F" w:rsidP="00A6760F">
      <w:pPr>
        <w:numPr>
          <w:ilvl w:val="1"/>
          <w:numId w:val="26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F8003D">
        <w:rPr>
          <w:sz w:val="22"/>
          <w:szCs w:val="22"/>
        </w:rPr>
        <w:t>Ссылки на статьи (Козлов И.А., Андренюк Е.И. Распространение тионовых бактерий в палеоген-неогенных отложениях // Микробиологический журнал-1978.-40, № 5.- С. 549-554).</w:t>
      </w:r>
    </w:p>
    <w:p w:rsidR="00A6760F" w:rsidRPr="00F8003D" w:rsidRDefault="00A6760F" w:rsidP="00A6760F">
      <w:pPr>
        <w:numPr>
          <w:ilvl w:val="1"/>
          <w:numId w:val="26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F8003D">
        <w:rPr>
          <w:i/>
          <w:sz w:val="22"/>
          <w:szCs w:val="22"/>
        </w:rPr>
        <w:t>Ссылки на сообщения, доклады, тезисы докладов</w:t>
      </w:r>
      <w:r w:rsidRPr="00F8003D">
        <w:rPr>
          <w:sz w:val="22"/>
          <w:szCs w:val="22"/>
        </w:rPr>
        <w:t>.</w:t>
      </w:r>
    </w:p>
    <w:p w:rsidR="00A6760F" w:rsidRPr="00F8003D" w:rsidRDefault="00F8003D" w:rsidP="00A6760F">
      <w:pPr>
        <w:numPr>
          <w:ilvl w:val="1"/>
          <w:numId w:val="26"/>
        </w:numPr>
        <w:shd w:val="clear" w:color="auto" w:fill="FFFFFF"/>
        <w:spacing w:before="0" w:after="0"/>
        <w:jc w:val="both"/>
        <w:rPr>
          <w:i/>
          <w:sz w:val="22"/>
          <w:szCs w:val="22"/>
        </w:rPr>
      </w:pPr>
      <w:r w:rsidRPr="00F8003D">
        <w:rPr>
          <w:i/>
          <w:sz w:val="22"/>
          <w:szCs w:val="22"/>
        </w:rPr>
        <w:t>Ссылки на стандарты.</w:t>
      </w:r>
    </w:p>
    <w:p w:rsidR="00F8003D" w:rsidRPr="00F8003D" w:rsidRDefault="00F8003D" w:rsidP="00F8003D">
      <w:pPr>
        <w:numPr>
          <w:ilvl w:val="1"/>
          <w:numId w:val="26"/>
        </w:numPr>
        <w:spacing w:before="0" w:after="0"/>
        <w:jc w:val="both"/>
        <w:rPr>
          <w:sz w:val="22"/>
          <w:szCs w:val="22"/>
        </w:rPr>
      </w:pPr>
      <w:r w:rsidRPr="00F8003D">
        <w:rPr>
          <w:i/>
          <w:iCs/>
          <w:sz w:val="22"/>
          <w:szCs w:val="22"/>
        </w:rPr>
        <w:t>Ссылки на нормативные издания или издания, не имеющие индивидуального автора (</w:t>
      </w:r>
      <w:r w:rsidRPr="00F8003D">
        <w:rPr>
          <w:sz w:val="22"/>
          <w:szCs w:val="22"/>
        </w:rPr>
        <w:t>Гражданский кодекс РФ. М., 1995. Ч. 1; 1996. Ч. 2.)</w:t>
      </w:r>
    </w:p>
    <w:p w:rsidR="00A6760F" w:rsidRPr="00F8003D" w:rsidRDefault="00A6760F" w:rsidP="00A6760F">
      <w:pPr>
        <w:numPr>
          <w:ilvl w:val="1"/>
          <w:numId w:val="26"/>
        </w:numPr>
        <w:shd w:val="clear" w:color="auto" w:fill="FFFFFF"/>
        <w:spacing w:before="0" w:after="0"/>
        <w:jc w:val="both"/>
        <w:rPr>
          <w:i/>
          <w:sz w:val="22"/>
          <w:szCs w:val="22"/>
        </w:rPr>
      </w:pPr>
      <w:r w:rsidRPr="00F8003D">
        <w:rPr>
          <w:i/>
          <w:sz w:val="22"/>
          <w:szCs w:val="22"/>
        </w:rPr>
        <w:t>Ссылки на патентные документы.</w:t>
      </w:r>
    </w:p>
    <w:p w:rsidR="00A6760F" w:rsidRPr="00F8003D" w:rsidRDefault="00A6760F" w:rsidP="00A6760F">
      <w:pPr>
        <w:numPr>
          <w:ilvl w:val="1"/>
          <w:numId w:val="26"/>
        </w:numPr>
        <w:shd w:val="clear" w:color="auto" w:fill="FFFFFF"/>
        <w:spacing w:before="0" w:after="0"/>
        <w:jc w:val="both"/>
        <w:rPr>
          <w:i/>
          <w:sz w:val="22"/>
          <w:szCs w:val="22"/>
        </w:rPr>
      </w:pPr>
      <w:r w:rsidRPr="00F8003D">
        <w:rPr>
          <w:i/>
          <w:sz w:val="22"/>
          <w:szCs w:val="22"/>
        </w:rPr>
        <w:t>Ссылки на авторефераты диссертаций.</w:t>
      </w:r>
    </w:p>
    <w:p w:rsidR="00A6760F" w:rsidRDefault="00A6760F" w:rsidP="00A6760F">
      <w:pPr>
        <w:numPr>
          <w:ilvl w:val="1"/>
          <w:numId w:val="26"/>
        </w:numPr>
        <w:shd w:val="clear" w:color="auto" w:fill="FFFFFF"/>
        <w:spacing w:before="0" w:after="0"/>
        <w:jc w:val="both"/>
        <w:rPr>
          <w:i/>
          <w:sz w:val="22"/>
          <w:szCs w:val="22"/>
        </w:rPr>
      </w:pPr>
      <w:r w:rsidRPr="00F8003D">
        <w:rPr>
          <w:i/>
          <w:sz w:val="22"/>
          <w:szCs w:val="22"/>
        </w:rPr>
        <w:t>Ссылки на интернет-сайты.</w:t>
      </w:r>
    </w:p>
    <w:p w:rsidR="007F0C16" w:rsidRPr="007F0C16" w:rsidRDefault="007F0C16" w:rsidP="004E6E5F">
      <w:pPr>
        <w:shd w:val="clear" w:color="auto" w:fill="FFFFFF"/>
        <w:spacing w:before="0" w:after="0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11</w:t>
      </w:r>
    </w:p>
    <w:p w:rsidR="00C317AB" w:rsidRPr="00F8003D" w:rsidRDefault="00C317AB" w:rsidP="00C317AB">
      <w:pPr>
        <w:pStyle w:val="1"/>
        <w:numPr>
          <w:ilvl w:val="0"/>
          <w:numId w:val="33"/>
        </w:numPr>
        <w:tabs>
          <w:tab w:val="left" w:pos="1260"/>
          <w:tab w:val="left" w:pos="1440"/>
        </w:tabs>
        <w:spacing w:line="240" w:lineRule="auto"/>
        <w:jc w:val="center"/>
      </w:pPr>
      <w:bookmarkStart w:id="2" w:name="_Toc38364342"/>
      <w:r w:rsidRPr="00F8003D">
        <w:t>ОФОРМЛЕНИЕ КУРСОВЫХ РАБОТ</w:t>
      </w:r>
      <w:bookmarkEnd w:id="2"/>
    </w:p>
    <w:p w:rsidR="00C317AB" w:rsidRPr="00F8003D" w:rsidRDefault="00C317AB" w:rsidP="00C317AB">
      <w:pPr>
        <w:numPr>
          <w:ilvl w:val="0"/>
          <w:numId w:val="27"/>
        </w:numPr>
        <w:tabs>
          <w:tab w:val="clear" w:pos="1080"/>
          <w:tab w:val="num" w:pos="360"/>
        </w:tabs>
        <w:spacing w:before="0" w:after="0"/>
        <w:ind w:left="360"/>
        <w:jc w:val="both"/>
        <w:rPr>
          <w:sz w:val="22"/>
          <w:szCs w:val="22"/>
        </w:rPr>
      </w:pPr>
      <w:r w:rsidRPr="00F8003D">
        <w:rPr>
          <w:sz w:val="22"/>
          <w:szCs w:val="22"/>
        </w:rPr>
        <w:t>Курсовая работа должна быть выполнена в компьютерном наборе</w:t>
      </w:r>
      <w:r>
        <w:rPr>
          <w:sz w:val="22"/>
          <w:szCs w:val="22"/>
        </w:rPr>
        <w:t xml:space="preserve"> и </w:t>
      </w:r>
      <w:r w:rsidRPr="00F8003D">
        <w:rPr>
          <w:sz w:val="22"/>
          <w:szCs w:val="22"/>
        </w:rPr>
        <w:t xml:space="preserve">сброшюрована в мягкую обложку. </w:t>
      </w:r>
    </w:p>
    <w:p w:rsidR="00C317AB" w:rsidRDefault="00C317AB" w:rsidP="00C317AB">
      <w:pPr>
        <w:numPr>
          <w:ilvl w:val="0"/>
          <w:numId w:val="27"/>
        </w:numPr>
        <w:tabs>
          <w:tab w:val="clear" w:pos="1080"/>
          <w:tab w:val="num" w:pos="360"/>
        </w:tabs>
        <w:spacing w:before="0" w:after="0"/>
        <w:ind w:left="360"/>
        <w:jc w:val="both"/>
        <w:rPr>
          <w:sz w:val="22"/>
          <w:szCs w:val="22"/>
        </w:rPr>
      </w:pPr>
      <w:r w:rsidRPr="00F8003D">
        <w:rPr>
          <w:sz w:val="22"/>
          <w:szCs w:val="22"/>
        </w:rPr>
        <w:t>Требования к бумаге: листы формата А4 (210</w:t>
      </w:r>
      <w:r>
        <w:rPr>
          <w:sz w:val="22"/>
          <w:szCs w:val="22"/>
        </w:rPr>
        <w:t xml:space="preserve"> </w:t>
      </w:r>
      <w:r w:rsidRPr="00F8003D">
        <w:rPr>
          <w:sz w:val="22"/>
          <w:szCs w:val="22"/>
        </w:rPr>
        <w:t>х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 w:rsidRPr="00F8003D">
          <w:rPr>
            <w:sz w:val="22"/>
            <w:szCs w:val="22"/>
          </w:rPr>
          <w:t>297 мм</w:t>
        </w:r>
      </w:smartTag>
      <w:r w:rsidRPr="00F8003D">
        <w:rPr>
          <w:sz w:val="22"/>
          <w:szCs w:val="22"/>
        </w:rPr>
        <w:t xml:space="preserve">). </w:t>
      </w:r>
    </w:p>
    <w:p w:rsidR="00C317AB" w:rsidRPr="00F8003D" w:rsidRDefault="00C317AB" w:rsidP="00C317AB">
      <w:pPr>
        <w:numPr>
          <w:ilvl w:val="0"/>
          <w:numId w:val="27"/>
        </w:numPr>
        <w:tabs>
          <w:tab w:val="clear" w:pos="1080"/>
          <w:tab w:val="num" w:pos="360"/>
        </w:tabs>
        <w:spacing w:before="0" w:after="0"/>
        <w:ind w:left="360"/>
        <w:jc w:val="both"/>
        <w:rPr>
          <w:sz w:val="22"/>
          <w:szCs w:val="22"/>
        </w:rPr>
      </w:pPr>
      <w:r w:rsidRPr="00F8003D">
        <w:rPr>
          <w:sz w:val="22"/>
          <w:szCs w:val="22"/>
        </w:rPr>
        <w:t>Объем курсовой должен составлять не менее 25 – 30 страниц печатного текста и распределяться по разделам</w:t>
      </w:r>
      <w:r>
        <w:rPr>
          <w:sz w:val="22"/>
          <w:szCs w:val="22"/>
        </w:rPr>
        <w:t>, указанным выше.</w:t>
      </w:r>
    </w:p>
    <w:p w:rsidR="00C317AB" w:rsidRDefault="00C317AB" w:rsidP="00C317AB">
      <w:pPr>
        <w:numPr>
          <w:ilvl w:val="0"/>
          <w:numId w:val="27"/>
        </w:numPr>
        <w:tabs>
          <w:tab w:val="clear" w:pos="1080"/>
          <w:tab w:val="num" w:pos="360"/>
          <w:tab w:val="left" w:pos="851"/>
        </w:tabs>
        <w:spacing w:before="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F8003D">
        <w:rPr>
          <w:sz w:val="22"/>
          <w:szCs w:val="22"/>
        </w:rPr>
        <w:t>спис</w:t>
      </w:r>
      <w:r>
        <w:rPr>
          <w:sz w:val="22"/>
          <w:szCs w:val="22"/>
        </w:rPr>
        <w:t>ке</w:t>
      </w:r>
      <w:r w:rsidRPr="00F8003D">
        <w:rPr>
          <w:sz w:val="22"/>
          <w:szCs w:val="22"/>
        </w:rPr>
        <w:t xml:space="preserve"> использованной литературы </w:t>
      </w:r>
      <w:r>
        <w:rPr>
          <w:sz w:val="22"/>
          <w:szCs w:val="22"/>
        </w:rPr>
        <w:t>должно быть не менее</w:t>
      </w:r>
      <w:r w:rsidRPr="00F8003D">
        <w:rPr>
          <w:sz w:val="22"/>
          <w:szCs w:val="22"/>
        </w:rPr>
        <w:t xml:space="preserve"> 10 источников.</w:t>
      </w:r>
    </w:p>
    <w:p w:rsidR="00C317AB" w:rsidRDefault="00C317AB" w:rsidP="00C317AB">
      <w:pPr>
        <w:numPr>
          <w:ilvl w:val="0"/>
          <w:numId w:val="27"/>
        </w:numPr>
        <w:tabs>
          <w:tab w:val="clear" w:pos="1080"/>
          <w:tab w:val="num" w:pos="360"/>
          <w:tab w:val="left" w:pos="851"/>
        </w:tabs>
        <w:spacing w:before="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компьютерном наборе рекомендуется задавать следующие </w:t>
      </w:r>
      <w:r w:rsidRPr="003C4265">
        <w:rPr>
          <w:i/>
          <w:sz w:val="22"/>
          <w:szCs w:val="22"/>
        </w:rPr>
        <w:t>параметры</w:t>
      </w:r>
      <w:r>
        <w:rPr>
          <w:sz w:val="22"/>
          <w:szCs w:val="22"/>
        </w:rPr>
        <w:t>:</w:t>
      </w:r>
    </w:p>
    <w:p w:rsidR="00C317AB" w:rsidRDefault="00C317AB" w:rsidP="00C317AB">
      <w:pPr>
        <w:numPr>
          <w:ilvl w:val="0"/>
          <w:numId w:val="28"/>
        </w:numPr>
        <w:tabs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Поля – верхнее – </w:t>
      </w:r>
      <w:smartTag w:uri="urn:schemas-microsoft-com:office:smarttags" w:element="metricconverter">
        <w:smartTagPr>
          <w:attr w:name="ProductID" w:val="2,0 см"/>
        </w:smartTagPr>
        <w:r>
          <w:rPr>
            <w:sz w:val="22"/>
            <w:szCs w:val="22"/>
          </w:rPr>
          <w:t>2,0 см</w:t>
        </w:r>
      </w:smartTag>
      <w:r>
        <w:rPr>
          <w:sz w:val="22"/>
          <w:szCs w:val="22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>
          <w:rPr>
            <w:sz w:val="22"/>
            <w:szCs w:val="22"/>
          </w:rPr>
          <w:t>2 см</w:t>
        </w:r>
      </w:smartTag>
      <w:r>
        <w:rPr>
          <w:sz w:val="22"/>
          <w:szCs w:val="22"/>
        </w:rPr>
        <w:t xml:space="preserve">, левое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2"/>
            <w:szCs w:val="22"/>
          </w:rPr>
          <w:t>2,5 см</w:t>
        </w:r>
      </w:smartTag>
      <w:r>
        <w:rPr>
          <w:sz w:val="22"/>
          <w:szCs w:val="22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2"/>
            <w:szCs w:val="22"/>
          </w:rPr>
          <w:t>1,5 см</w:t>
        </w:r>
      </w:smartTag>
    </w:p>
    <w:p w:rsidR="00C317AB" w:rsidRDefault="00C317AB" w:rsidP="00C317AB">
      <w:pPr>
        <w:numPr>
          <w:ilvl w:val="0"/>
          <w:numId w:val="28"/>
        </w:numPr>
        <w:tabs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Шрифт – </w:t>
      </w:r>
      <w:r>
        <w:rPr>
          <w:sz w:val="22"/>
          <w:szCs w:val="22"/>
          <w:lang w:val="en-US"/>
        </w:rPr>
        <w:t>Times New Roman</w:t>
      </w:r>
    </w:p>
    <w:p w:rsidR="00C317AB" w:rsidRDefault="00C317AB" w:rsidP="00C317AB">
      <w:pPr>
        <w:numPr>
          <w:ilvl w:val="0"/>
          <w:numId w:val="28"/>
        </w:numPr>
        <w:tabs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Размер шрифта - 12</w:t>
      </w:r>
    </w:p>
    <w:p w:rsidR="00C317AB" w:rsidRDefault="00C317AB" w:rsidP="00C317AB">
      <w:pPr>
        <w:numPr>
          <w:ilvl w:val="0"/>
          <w:numId w:val="28"/>
        </w:numPr>
        <w:tabs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Размер между строками – полуторный.</w:t>
      </w:r>
    </w:p>
    <w:p w:rsidR="00C317AB" w:rsidRDefault="00C317AB" w:rsidP="00C317AB">
      <w:pPr>
        <w:numPr>
          <w:ilvl w:val="0"/>
          <w:numId w:val="27"/>
        </w:numPr>
        <w:tabs>
          <w:tab w:val="clear" w:pos="1080"/>
          <w:tab w:val="num" w:pos="360"/>
          <w:tab w:val="left" w:pos="851"/>
        </w:tabs>
        <w:spacing w:before="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Заголовки следует располагать посередине строки без точки в конце и печатать большими прописными буквами.</w:t>
      </w:r>
    </w:p>
    <w:p w:rsidR="00C317AB" w:rsidRDefault="00C317AB" w:rsidP="00C317AB">
      <w:pPr>
        <w:numPr>
          <w:ilvl w:val="0"/>
          <w:numId w:val="27"/>
        </w:numPr>
        <w:tabs>
          <w:tab w:val="clear" w:pos="1080"/>
          <w:tab w:val="num" w:pos="360"/>
          <w:tab w:val="left" w:pos="851"/>
        </w:tabs>
        <w:spacing w:before="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Нумерация страниц проставляется арабскими цифрами в правом нижнем углу, без точки. На страницах 1 и 2 (титульный лист и оглавление номер страницы не ставится).</w:t>
      </w:r>
    </w:p>
    <w:p w:rsidR="00C317AB" w:rsidRDefault="00C317AB" w:rsidP="00C317AB">
      <w:pPr>
        <w:numPr>
          <w:ilvl w:val="0"/>
          <w:numId w:val="27"/>
        </w:numPr>
        <w:tabs>
          <w:tab w:val="clear" w:pos="1080"/>
          <w:tab w:val="num" w:pos="360"/>
          <w:tab w:val="left" w:pos="851"/>
        </w:tabs>
        <w:spacing w:before="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Все таблицы, графики, диаграммы, имеющиеся в курсовой работе, включаются в общую нумерацию (отдельно – все таблицы, все графики, все диаграммы).</w:t>
      </w:r>
    </w:p>
    <w:p w:rsidR="00C317AB" w:rsidRDefault="00C317AB" w:rsidP="00C317AB">
      <w:pPr>
        <w:numPr>
          <w:ilvl w:val="0"/>
          <w:numId w:val="27"/>
        </w:numPr>
        <w:tabs>
          <w:tab w:val="clear" w:pos="1080"/>
          <w:tab w:val="num" w:pos="360"/>
          <w:tab w:val="left" w:pos="851"/>
        </w:tabs>
        <w:spacing w:before="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Все иллюстрации, фотографии, рисунки – не нумеруются, по возможности должны иметь названия, можно вынести их в приложения.</w:t>
      </w:r>
    </w:p>
    <w:p w:rsidR="00560A22" w:rsidRDefault="00560A22" w:rsidP="00560A22">
      <w:pPr>
        <w:tabs>
          <w:tab w:val="left" w:pos="851"/>
        </w:tabs>
        <w:spacing w:before="0" w:after="0"/>
        <w:jc w:val="center"/>
        <w:rPr>
          <w:b/>
          <w:sz w:val="22"/>
          <w:szCs w:val="22"/>
        </w:rPr>
      </w:pPr>
    </w:p>
    <w:p w:rsidR="00560A22" w:rsidRPr="002B16EB" w:rsidRDefault="00560A22" w:rsidP="00560A22">
      <w:pPr>
        <w:tabs>
          <w:tab w:val="left" w:pos="851"/>
        </w:tabs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 </w:t>
      </w:r>
      <w:r w:rsidRPr="002B16EB">
        <w:rPr>
          <w:b/>
          <w:sz w:val="22"/>
          <w:szCs w:val="22"/>
        </w:rPr>
        <w:t>РЕЦЕНЗИРОВАНИЕ И ЗАЩИТА КУРСОВОЙ РАБОТЫ</w:t>
      </w:r>
    </w:p>
    <w:p w:rsidR="00560A22" w:rsidRDefault="00560A22" w:rsidP="00560A22">
      <w:pPr>
        <w:spacing w:before="0"/>
        <w:ind w:firstLine="360"/>
        <w:jc w:val="both"/>
        <w:rPr>
          <w:sz w:val="22"/>
          <w:szCs w:val="22"/>
        </w:rPr>
      </w:pPr>
    </w:p>
    <w:p w:rsidR="00560A22" w:rsidRDefault="00560A22" w:rsidP="00560A22">
      <w:pPr>
        <w:spacing w:before="0"/>
        <w:ind w:firstLine="360"/>
        <w:jc w:val="both"/>
        <w:rPr>
          <w:sz w:val="22"/>
          <w:szCs w:val="22"/>
        </w:rPr>
      </w:pPr>
      <w:r w:rsidRPr="00087390">
        <w:rPr>
          <w:sz w:val="22"/>
          <w:szCs w:val="22"/>
        </w:rPr>
        <w:t>Законченная курсовая работа подписывается студентом (на титульно</w:t>
      </w:r>
      <w:r>
        <w:rPr>
          <w:sz w:val="22"/>
          <w:szCs w:val="22"/>
        </w:rPr>
        <w:t xml:space="preserve">м листе и на последней странице, </w:t>
      </w:r>
      <w:r w:rsidRPr="00087390">
        <w:rPr>
          <w:sz w:val="22"/>
          <w:szCs w:val="22"/>
        </w:rPr>
        <w:t xml:space="preserve">т. е. после выводов и рекомендаций) и представляется научному руководителю, который письменно представляет </w:t>
      </w:r>
      <w:r w:rsidRPr="00087390">
        <w:rPr>
          <w:i/>
          <w:sz w:val="22"/>
          <w:szCs w:val="22"/>
        </w:rPr>
        <w:t>отзыв о курсовой работе</w:t>
      </w:r>
      <w:r w:rsidRPr="00087390">
        <w:rPr>
          <w:sz w:val="22"/>
          <w:szCs w:val="22"/>
        </w:rPr>
        <w:t>. В отзыве необходимо отметить ее актуальность, научное и практическое значение, оригинальность идей и степень самостоятельности выполнения работы. В случае, если работа особой ценности не представляет, это следует также указать. Желательно отметить теоретическую и практическую подготовленность студента, знание научной литературы и статистических материалов по теме.</w:t>
      </w:r>
      <w:r>
        <w:rPr>
          <w:sz w:val="22"/>
          <w:szCs w:val="22"/>
        </w:rPr>
        <w:t xml:space="preserve">  После отзыва студент исправляет полученные замечания и окончательно оформляет выполненную работу.</w:t>
      </w:r>
    </w:p>
    <w:p w:rsidR="007F0C16" w:rsidRDefault="007F0C16" w:rsidP="004E6E5F">
      <w:pPr>
        <w:spacing w:before="0"/>
        <w:ind w:firstLine="360"/>
        <w:rPr>
          <w:sz w:val="22"/>
          <w:szCs w:val="22"/>
        </w:rPr>
      </w:pPr>
      <w:r>
        <w:rPr>
          <w:sz w:val="22"/>
          <w:szCs w:val="22"/>
        </w:rPr>
        <w:t>12</w:t>
      </w:r>
    </w:p>
    <w:p w:rsidR="00087390" w:rsidRPr="00087390" w:rsidRDefault="00087390" w:rsidP="00087390">
      <w:pPr>
        <w:spacing w:before="0"/>
        <w:ind w:firstLine="360"/>
        <w:jc w:val="both"/>
        <w:rPr>
          <w:sz w:val="22"/>
          <w:szCs w:val="22"/>
        </w:rPr>
      </w:pPr>
      <w:r w:rsidRPr="00087390">
        <w:rPr>
          <w:sz w:val="22"/>
          <w:szCs w:val="22"/>
        </w:rPr>
        <w:t xml:space="preserve">В установленные приказом директора колледжа сроки, студент </w:t>
      </w:r>
      <w:r w:rsidR="00275EFA">
        <w:rPr>
          <w:sz w:val="22"/>
          <w:szCs w:val="22"/>
        </w:rPr>
        <w:t xml:space="preserve">вместе с научным руководителем </w:t>
      </w:r>
      <w:r w:rsidRPr="00087390">
        <w:rPr>
          <w:sz w:val="22"/>
          <w:szCs w:val="22"/>
        </w:rPr>
        <w:t xml:space="preserve">представляет надлежащим образом оформленную и допущенную к защите курсовую работу и отзыв </w:t>
      </w:r>
      <w:r>
        <w:rPr>
          <w:sz w:val="22"/>
          <w:szCs w:val="22"/>
        </w:rPr>
        <w:t>заместителю директора по учебной работе для рецензирования</w:t>
      </w:r>
      <w:r w:rsidRPr="00087390">
        <w:rPr>
          <w:sz w:val="22"/>
          <w:szCs w:val="22"/>
        </w:rPr>
        <w:t>. Каждый из представленных документов регистрируется в журнале регистрации сданных курсовых работ.</w:t>
      </w:r>
    </w:p>
    <w:p w:rsidR="00087390" w:rsidRDefault="00087390" w:rsidP="00560A22">
      <w:pPr>
        <w:spacing w:before="0"/>
        <w:ind w:firstLine="567"/>
        <w:jc w:val="both"/>
        <w:rPr>
          <w:sz w:val="22"/>
          <w:szCs w:val="22"/>
        </w:rPr>
      </w:pPr>
      <w:r w:rsidRPr="00087390">
        <w:rPr>
          <w:sz w:val="22"/>
          <w:szCs w:val="22"/>
        </w:rPr>
        <w:t xml:space="preserve">Защита курсовой работы осуществляется публично по заранее составленному руководством графику в установленные учебным планом сроки.Для защиты работы студенту предоставляется слово для доклада (не более </w:t>
      </w:r>
      <w:r w:rsidR="00610899">
        <w:rPr>
          <w:sz w:val="22"/>
          <w:szCs w:val="22"/>
        </w:rPr>
        <w:t>7</w:t>
      </w:r>
      <w:r w:rsidRPr="00087390">
        <w:rPr>
          <w:sz w:val="22"/>
          <w:szCs w:val="22"/>
        </w:rPr>
        <w:t xml:space="preserve"> минут). В течение этого времени студент должен кратко обосновать актуальность темы, раскрыть цель и основное содержание работы. Особое внимание в докладе необходимо уделить </w:t>
      </w:r>
      <w:r w:rsidR="00610899">
        <w:rPr>
          <w:sz w:val="22"/>
          <w:szCs w:val="22"/>
        </w:rPr>
        <w:t xml:space="preserve">выводам и </w:t>
      </w:r>
      <w:r w:rsidRPr="00087390">
        <w:rPr>
          <w:sz w:val="22"/>
          <w:szCs w:val="22"/>
        </w:rPr>
        <w:t>предложенным в работе рекомендациям. Желательно, чтобы письменное</w:t>
      </w:r>
      <w:r w:rsidRPr="00675376">
        <w:t xml:space="preserve"> </w:t>
      </w:r>
      <w:r w:rsidRPr="00087390">
        <w:rPr>
          <w:sz w:val="22"/>
          <w:szCs w:val="22"/>
        </w:rPr>
        <w:t xml:space="preserve">содержание своей работы </w:t>
      </w:r>
      <w:r w:rsidR="00275EFA">
        <w:rPr>
          <w:sz w:val="22"/>
          <w:szCs w:val="22"/>
        </w:rPr>
        <w:t>студент</w:t>
      </w:r>
      <w:r w:rsidRPr="00087390">
        <w:rPr>
          <w:sz w:val="22"/>
          <w:szCs w:val="22"/>
        </w:rPr>
        <w:t xml:space="preserve"> излагал свободно, не читая письменного текста. Доклад иллюстрируется и дополняется заранее подготовленными материалами и </w:t>
      </w:r>
      <w:r w:rsidR="00610899">
        <w:rPr>
          <w:sz w:val="22"/>
          <w:szCs w:val="22"/>
        </w:rPr>
        <w:t>техническими с</w:t>
      </w:r>
      <w:r w:rsidRPr="00087390">
        <w:rPr>
          <w:sz w:val="22"/>
          <w:szCs w:val="22"/>
        </w:rPr>
        <w:t>редствами (компьютерной презентацией, таблицами, графиками, схемами, и т.д.). О необходимости</w:t>
      </w:r>
      <w:r w:rsidRPr="002917D3">
        <w:t xml:space="preserve"> </w:t>
      </w:r>
      <w:r w:rsidRPr="00087390">
        <w:rPr>
          <w:sz w:val="22"/>
          <w:szCs w:val="22"/>
        </w:rPr>
        <w:t xml:space="preserve">использования специальной аппаратуры студент заранее информирует </w:t>
      </w:r>
      <w:r w:rsidR="00610899">
        <w:rPr>
          <w:sz w:val="22"/>
          <w:szCs w:val="22"/>
        </w:rPr>
        <w:t>учебный отдел</w:t>
      </w:r>
      <w:r w:rsidRPr="00087390">
        <w:rPr>
          <w:sz w:val="22"/>
          <w:szCs w:val="22"/>
        </w:rPr>
        <w:t>.</w:t>
      </w:r>
    </w:p>
    <w:p w:rsidR="00BC392D" w:rsidRPr="00BC392D" w:rsidRDefault="00BC392D" w:rsidP="00BC392D">
      <w:pPr>
        <w:spacing w:before="0"/>
        <w:ind w:firstLine="54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После доклада студенту задаются вопросы по проблематике проведенного им исследования.</w:t>
      </w:r>
    </w:p>
    <w:p w:rsidR="00BC392D" w:rsidRPr="00BC392D" w:rsidRDefault="00BC392D" w:rsidP="00BC392D">
      <w:pPr>
        <w:spacing w:before="0" w:after="0"/>
        <w:ind w:firstLine="54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Ответы студента на вопросы и критические высказывания преподавателя должны быть краткими и касаться только существа дела. В ответах и выводах следует оперировать фактами и практическими данными, полученными в результате выполнения курсовой работы.</w:t>
      </w:r>
    </w:p>
    <w:p w:rsidR="00BC392D" w:rsidRPr="00BC392D" w:rsidRDefault="00BC392D" w:rsidP="00BC392D">
      <w:pPr>
        <w:tabs>
          <w:tab w:val="left" w:pos="900"/>
        </w:tabs>
        <w:spacing w:before="0" w:after="0"/>
        <w:ind w:firstLine="540"/>
        <w:jc w:val="both"/>
        <w:rPr>
          <w:i/>
          <w:sz w:val="22"/>
          <w:szCs w:val="22"/>
        </w:rPr>
      </w:pPr>
      <w:r w:rsidRPr="00BC392D">
        <w:rPr>
          <w:i/>
          <w:sz w:val="22"/>
          <w:szCs w:val="22"/>
        </w:rPr>
        <w:t>При оценке курсовой работы учитываются:</w:t>
      </w:r>
    </w:p>
    <w:p w:rsidR="00BC392D" w:rsidRPr="00BC392D" w:rsidRDefault="00BC392D" w:rsidP="00BC392D">
      <w:pPr>
        <w:numPr>
          <w:ilvl w:val="0"/>
          <w:numId w:val="29"/>
        </w:numPr>
        <w:spacing w:before="0" w:after="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актуальность темы, собственный научно-исследовательский или практический вклад студента в развитие избранной темы;</w:t>
      </w:r>
    </w:p>
    <w:p w:rsidR="00BC392D" w:rsidRPr="00BC392D" w:rsidRDefault="00BC392D" w:rsidP="00BC392D">
      <w:pPr>
        <w:numPr>
          <w:ilvl w:val="0"/>
          <w:numId w:val="29"/>
        </w:numPr>
        <w:spacing w:before="0" w:after="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теоретический уровень и суждения автора;</w:t>
      </w:r>
    </w:p>
    <w:p w:rsidR="00BC392D" w:rsidRPr="00BC392D" w:rsidRDefault="00BC392D" w:rsidP="00BC392D">
      <w:pPr>
        <w:numPr>
          <w:ilvl w:val="0"/>
          <w:numId w:val="29"/>
        </w:numPr>
        <w:spacing w:before="0" w:after="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связь вопросов теории с практикой;</w:t>
      </w:r>
    </w:p>
    <w:p w:rsidR="00BC392D" w:rsidRPr="00BC392D" w:rsidRDefault="00BC392D" w:rsidP="00BC392D">
      <w:pPr>
        <w:numPr>
          <w:ilvl w:val="0"/>
          <w:numId w:val="29"/>
        </w:numPr>
        <w:spacing w:before="0" w:after="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качество источников, использ</w:t>
      </w:r>
      <w:r>
        <w:rPr>
          <w:sz w:val="22"/>
          <w:szCs w:val="22"/>
        </w:rPr>
        <w:t>ованных</w:t>
      </w:r>
      <w:r w:rsidRPr="00BC392D">
        <w:rPr>
          <w:sz w:val="22"/>
          <w:szCs w:val="22"/>
        </w:rPr>
        <w:t xml:space="preserve"> при написании работы, документов, первичной цифровой информации; использование в работе новейшей литературы и зарубежного опыта и т. д.</w:t>
      </w:r>
    </w:p>
    <w:p w:rsidR="00BC392D" w:rsidRPr="00BC392D" w:rsidRDefault="00BC392D" w:rsidP="00BC392D">
      <w:pPr>
        <w:numPr>
          <w:ilvl w:val="0"/>
          <w:numId w:val="29"/>
        </w:numPr>
        <w:spacing w:before="0" w:after="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самостоятельность в постановке вопросов, их трактовке;</w:t>
      </w:r>
    </w:p>
    <w:p w:rsidR="00BC392D" w:rsidRPr="00BC392D" w:rsidRDefault="00BC392D" w:rsidP="00BC392D">
      <w:pPr>
        <w:numPr>
          <w:ilvl w:val="0"/>
          <w:numId w:val="29"/>
        </w:numPr>
        <w:spacing w:before="0" w:after="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оригинальность мысли;</w:t>
      </w:r>
    </w:p>
    <w:p w:rsidR="00BC392D" w:rsidRPr="00BC392D" w:rsidRDefault="00BC392D" w:rsidP="00BC392D">
      <w:pPr>
        <w:numPr>
          <w:ilvl w:val="0"/>
          <w:numId w:val="29"/>
        </w:numPr>
        <w:spacing w:before="0" w:after="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обобщение фактов;</w:t>
      </w:r>
    </w:p>
    <w:p w:rsidR="00BC392D" w:rsidRDefault="00BC392D" w:rsidP="00BC392D">
      <w:pPr>
        <w:numPr>
          <w:ilvl w:val="0"/>
          <w:numId w:val="29"/>
        </w:numPr>
        <w:spacing w:before="0" w:after="0"/>
        <w:jc w:val="both"/>
        <w:rPr>
          <w:sz w:val="22"/>
          <w:szCs w:val="22"/>
        </w:rPr>
      </w:pPr>
      <w:r w:rsidRPr="00BC392D">
        <w:rPr>
          <w:sz w:val="22"/>
          <w:szCs w:val="22"/>
        </w:rPr>
        <w:t>наличие рекомендаций, предложений;</w:t>
      </w:r>
    </w:p>
    <w:p w:rsidR="009A7C10" w:rsidRDefault="00BC392D" w:rsidP="00E14C20">
      <w:pPr>
        <w:numPr>
          <w:ilvl w:val="0"/>
          <w:numId w:val="29"/>
        </w:numPr>
        <w:spacing w:before="0" w:after="0"/>
        <w:jc w:val="both"/>
      </w:pPr>
      <w:r>
        <w:t>оформление работы.</w:t>
      </w:r>
    </w:p>
    <w:p w:rsidR="00127200" w:rsidRDefault="00127200" w:rsidP="00127200">
      <w:pPr>
        <w:pStyle w:val="a8"/>
      </w:pPr>
      <w:r>
        <w:t>13</w:t>
      </w:r>
    </w:p>
    <w:p w:rsidR="00127200" w:rsidRPr="00BC392D" w:rsidRDefault="00127200" w:rsidP="00127200">
      <w:pPr>
        <w:shd w:val="clear" w:color="auto" w:fill="FFFFFF"/>
        <w:spacing w:before="0" w:after="0"/>
        <w:ind w:right="37"/>
        <w:jc w:val="right"/>
        <w:rPr>
          <w:b/>
          <w:bCs/>
        </w:rPr>
      </w:pPr>
      <w:r>
        <w:rPr>
          <w:sz w:val="22"/>
          <w:szCs w:val="22"/>
        </w:rPr>
        <w:t xml:space="preserve">   </w:t>
      </w:r>
      <w:r>
        <w:rPr>
          <w:b/>
        </w:rPr>
        <w:t>Примерные т</w:t>
      </w:r>
      <w:r w:rsidRPr="00BC392D">
        <w:rPr>
          <w:b/>
        </w:rPr>
        <w:t xml:space="preserve">емы курсовых  работ по </w:t>
      </w:r>
      <w:r>
        <w:rPr>
          <w:b/>
        </w:rPr>
        <w:t>д</w:t>
      </w:r>
      <w:r w:rsidRPr="00BC392D">
        <w:rPr>
          <w:b/>
        </w:rPr>
        <w:t>исциплине</w:t>
      </w:r>
    </w:p>
    <w:p w:rsidR="00127200" w:rsidRPr="00BC392D" w:rsidRDefault="00127200" w:rsidP="00127200">
      <w:pPr>
        <w:shd w:val="clear" w:color="auto" w:fill="FFFFFF"/>
        <w:spacing w:before="0" w:after="0"/>
        <w:ind w:left="1099" w:right="998" w:firstLine="331"/>
        <w:rPr>
          <w:b/>
          <w:bCs/>
        </w:rPr>
      </w:pPr>
      <w:r w:rsidRPr="00BC392D">
        <w:rPr>
          <w:b/>
          <w:bCs/>
        </w:rPr>
        <w:t xml:space="preserve">      «Основы сестринского дела»</w:t>
      </w:r>
    </w:p>
    <w:p w:rsidR="00127200" w:rsidRPr="008B7453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t xml:space="preserve">Управление </w:t>
      </w:r>
      <w:r>
        <w:t xml:space="preserve">рабочим </w:t>
      </w:r>
      <w:r w:rsidRPr="008B7453">
        <w:t>временем в работе медсестры-менеджера.</w:t>
      </w:r>
    </w:p>
    <w:p w:rsidR="00127200" w:rsidRPr="008B7453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t xml:space="preserve">Изучение и анализ </w:t>
      </w:r>
      <w:r>
        <w:t xml:space="preserve">работы </w:t>
      </w:r>
      <w:r w:rsidRPr="008B7453">
        <w:t>сестринских служб</w:t>
      </w:r>
      <w:r>
        <w:t xml:space="preserve"> в лечебно-профилактических учреждениях г. Набережные Челны</w:t>
      </w:r>
      <w:r w:rsidRPr="008B7453">
        <w:t>.</w:t>
      </w:r>
    </w:p>
    <w:p w:rsidR="00127200" w:rsidRPr="008B7453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t>Управление качеством сестринской помощи – сравнительный анализ зарубежного и российского опыта.</w:t>
      </w:r>
    </w:p>
    <w:p w:rsidR="00127200" w:rsidRPr="008B7453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t>Особенности управления качеством сестринских услуг.</w:t>
      </w:r>
    </w:p>
    <w:p w:rsidR="00127200" w:rsidRPr="008B7453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t>Инновации в сестринском деле.</w:t>
      </w:r>
    </w:p>
    <w:p w:rsidR="00127200" w:rsidRPr="008B7453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t>Внутрибольничные инфекции. Роль медсестры в осуществлении инфекционного контроля.</w:t>
      </w:r>
    </w:p>
    <w:p w:rsidR="00127200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t>Профилактика внутрибольничн</w:t>
      </w:r>
      <w:r>
        <w:t>ых инфекций</w:t>
      </w:r>
      <w:r w:rsidRPr="008B7453">
        <w:t>. Инфекционная безопасность медицинского персонала.</w:t>
      </w:r>
    </w:p>
    <w:p w:rsidR="00127200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>
        <w:t>Сестринская педагогика как составная часть сестринского процесса.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5"/>
        </w:rPr>
        <w:t>Обучение пациента как форма независимого сестринского вмешательства</w:t>
      </w:r>
      <w:r>
        <w:rPr>
          <w:spacing w:val="-5"/>
        </w:rPr>
        <w:t>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4"/>
        </w:rPr>
        <w:t>Общение как эффективное средство помощи пациентам в адаптации к из</w:t>
      </w:r>
      <w:r w:rsidRPr="008B7453">
        <w:rPr>
          <w:spacing w:val="-4"/>
        </w:rPr>
        <w:softHyphen/>
        <w:t>менениям в жизни и в связи с имеющимся заболеванием</w:t>
      </w:r>
      <w:r>
        <w:rPr>
          <w:spacing w:val="-4"/>
        </w:rPr>
        <w:t>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4"/>
        </w:rPr>
        <w:t xml:space="preserve">Внешний вид медсестры как элемент культуры </w:t>
      </w:r>
      <w:r>
        <w:rPr>
          <w:spacing w:val="-4"/>
        </w:rPr>
        <w:t xml:space="preserve">в </w:t>
      </w:r>
      <w:r w:rsidRPr="008B7453">
        <w:rPr>
          <w:spacing w:val="-4"/>
        </w:rPr>
        <w:t>сестринско</w:t>
      </w:r>
      <w:r>
        <w:rPr>
          <w:spacing w:val="-4"/>
        </w:rPr>
        <w:t>м</w:t>
      </w:r>
      <w:r w:rsidRPr="008B7453">
        <w:rPr>
          <w:spacing w:val="-4"/>
        </w:rPr>
        <w:t xml:space="preserve"> дел</w:t>
      </w:r>
      <w:r>
        <w:rPr>
          <w:spacing w:val="-4"/>
        </w:rPr>
        <w:t>е.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4"/>
        </w:rPr>
        <w:t>Психологические особенности сестринского процесса</w:t>
      </w:r>
      <w:r>
        <w:rPr>
          <w:spacing w:val="-4"/>
        </w:rPr>
        <w:t>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4"/>
        </w:rPr>
        <w:t>Дезинфектанты и стерилянты нового поколения</w:t>
      </w:r>
      <w:r>
        <w:rPr>
          <w:spacing w:val="-4"/>
        </w:rPr>
        <w:t>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4"/>
        </w:rPr>
        <w:t>Лечебно-охранительный режим и его значение для пациента</w:t>
      </w:r>
      <w:r>
        <w:rPr>
          <w:spacing w:val="-4"/>
        </w:rPr>
        <w:t>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5"/>
        </w:rPr>
        <w:t>Профилактика постинъекционных осложнений</w:t>
      </w:r>
      <w:r>
        <w:rPr>
          <w:spacing w:val="-5"/>
        </w:rPr>
        <w:t>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4"/>
        </w:rPr>
        <w:t>Особенности ухода за пациентами различных возрастных групп</w:t>
      </w:r>
      <w:r>
        <w:rPr>
          <w:spacing w:val="-4"/>
        </w:rPr>
        <w:t>.</w:t>
      </w:r>
    </w:p>
    <w:p w:rsidR="00127200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4"/>
        </w:rPr>
        <w:t>Значение качества подготовки пациентов к лабораторным и инструмен</w:t>
      </w:r>
      <w:r w:rsidRPr="008B7453">
        <w:rPr>
          <w:spacing w:val="-4"/>
        </w:rPr>
        <w:softHyphen/>
      </w:r>
      <w:r w:rsidRPr="008B7453">
        <w:t>тальным методам исследования</w:t>
      </w:r>
      <w:r>
        <w:t>.</w:t>
      </w:r>
    </w:p>
    <w:p w:rsidR="00127200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5"/>
        </w:rPr>
        <w:t>Анализ гемодинамических изменений у пациентов, находящихся на дли</w:t>
      </w:r>
      <w:r w:rsidRPr="008B7453">
        <w:rPr>
          <w:spacing w:val="-5"/>
        </w:rPr>
        <w:softHyphen/>
      </w:r>
      <w:r w:rsidRPr="008B7453">
        <w:t>тельном постельном режиме</w:t>
      </w:r>
      <w:r>
        <w:t>.</w:t>
      </w:r>
    </w:p>
    <w:p w:rsidR="00127200" w:rsidRPr="0047036B" w:rsidRDefault="00127200" w:rsidP="00127200">
      <w:pPr>
        <w:numPr>
          <w:ilvl w:val="0"/>
          <w:numId w:val="35"/>
        </w:numPr>
        <w:shd w:val="clear" w:color="auto" w:fill="FFFFFF"/>
        <w:spacing w:before="0" w:after="0"/>
        <w:jc w:val="both"/>
      </w:pPr>
      <w:r w:rsidRPr="008B7453">
        <w:rPr>
          <w:spacing w:val="-4"/>
        </w:rPr>
        <w:t>Значение внедрения сестринского процесса в практическое здравоохране</w:t>
      </w:r>
      <w:r w:rsidRPr="008B7453">
        <w:rPr>
          <w:spacing w:val="-4"/>
        </w:rPr>
        <w:softHyphen/>
      </w:r>
      <w:r w:rsidRPr="008B7453">
        <w:t>ние</w:t>
      </w:r>
      <w:r>
        <w:t>.</w:t>
      </w:r>
    </w:p>
    <w:p w:rsidR="00127200" w:rsidRDefault="00127200" w:rsidP="00127200">
      <w:pPr>
        <w:shd w:val="clear" w:color="auto" w:fill="FFFFFF"/>
        <w:spacing w:before="0" w:after="0"/>
        <w:jc w:val="both"/>
        <w:rPr>
          <w:b/>
          <w:i/>
          <w:sz w:val="22"/>
          <w:szCs w:val="22"/>
        </w:rPr>
      </w:pPr>
    </w:p>
    <w:p w:rsidR="00127200" w:rsidRDefault="00127200" w:rsidP="00127200">
      <w:pPr>
        <w:pStyle w:val="a8"/>
        <w:rPr>
          <w:sz w:val="22"/>
          <w:szCs w:val="22"/>
        </w:rPr>
      </w:pPr>
      <w:r>
        <w:rPr>
          <w:sz w:val="22"/>
          <w:szCs w:val="22"/>
        </w:rPr>
        <w:t>14</w:t>
      </w:r>
    </w:p>
    <w:p w:rsidR="00127200" w:rsidRDefault="00127200" w:rsidP="00127200">
      <w:pPr>
        <w:shd w:val="clear" w:color="auto" w:fill="FFFFFF"/>
        <w:spacing w:before="0" w:after="0"/>
        <w:ind w:left="360"/>
        <w:jc w:val="both"/>
      </w:pPr>
      <w:r>
        <w:rPr>
          <w:spacing w:val="-5"/>
        </w:rPr>
        <w:t xml:space="preserve">20. </w:t>
      </w:r>
      <w:r w:rsidRPr="008B7453">
        <w:rPr>
          <w:spacing w:val="-5"/>
        </w:rPr>
        <w:t xml:space="preserve">Особенности инсулинотерапии у пациентов, страдающих </w:t>
      </w:r>
      <w:r>
        <w:rPr>
          <w:spacing w:val="-5"/>
        </w:rPr>
        <w:t xml:space="preserve">       </w:t>
      </w:r>
      <w:r w:rsidRPr="008B7453">
        <w:rPr>
          <w:spacing w:val="-5"/>
        </w:rPr>
        <w:t>сахарным диабе</w:t>
      </w:r>
      <w:r w:rsidRPr="008B7453">
        <w:rPr>
          <w:spacing w:val="-5"/>
        </w:rPr>
        <w:softHyphen/>
      </w:r>
      <w:r w:rsidRPr="008B7453">
        <w:t>том</w:t>
      </w:r>
    </w:p>
    <w:p w:rsidR="00127200" w:rsidRDefault="00127200" w:rsidP="00127200">
      <w:pPr>
        <w:shd w:val="clear" w:color="auto" w:fill="FFFFFF"/>
        <w:spacing w:before="0" w:after="0"/>
        <w:ind w:left="360"/>
        <w:jc w:val="both"/>
      </w:pPr>
      <w:r>
        <w:t xml:space="preserve">21. </w:t>
      </w:r>
      <w:r w:rsidRPr="008B7453">
        <w:t>Качество жизни и психическое здоровье медицинского работника в терапевтической (хирургической, гинекологической, инфекционной и др.) клинике.</w:t>
      </w:r>
    </w:p>
    <w:p w:rsidR="00127200" w:rsidRDefault="00127200" w:rsidP="00127200">
      <w:pPr>
        <w:shd w:val="clear" w:color="auto" w:fill="FFFFFF"/>
        <w:spacing w:before="0" w:after="0"/>
        <w:ind w:left="360"/>
        <w:jc w:val="both"/>
      </w:pPr>
      <w:r>
        <w:t xml:space="preserve">22. </w:t>
      </w:r>
      <w:r w:rsidRPr="008B7453">
        <w:t>Качество жизни и психическое здоровье  пациентов различных нозологических  групп (ИБС, язвенная болезнь желуд</w:t>
      </w:r>
      <w:r>
        <w:t>ка и двенадцатиперстной кишки, гипертоническая болезнь</w:t>
      </w:r>
      <w:r w:rsidRPr="008B7453">
        <w:t>, нейродермит, остеохондроз и др.)</w:t>
      </w:r>
    </w:p>
    <w:p w:rsidR="00127200" w:rsidRDefault="00127200" w:rsidP="00127200">
      <w:pPr>
        <w:shd w:val="clear" w:color="auto" w:fill="FFFFFF"/>
        <w:spacing w:before="0" w:after="0"/>
        <w:ind w:left="360"/>
        <w:jc w:val="both"/>
      </w:pPr>
      <w:r>
        <w:t xml:space="preserve">23. </w:t>
      </w:r>
      <w:r w:rsidRPr="008B7453">
        <w:t>Качество жизни и психическое здоровье преподавателей (студентов) медицинского колледжа.</w:t>
      </w:r>
    </w:p>
    <w:p w:rsidR="00127200" w:rsidRDefault="00127200" w:rsidP="00127200">
      <w:pPr>
        <w:shd w:val="clear" w:color="auto" w:fill="FFFFFF"/>
        <w:spacing w:before="0" w:after="0"/>
        <w:ind w:left="360"/>
        <w:jc w:val="both"/>
      </w:pPr>
      <w:r>
        <w:t xml:space="preserve">24. </w:t>
      </w:r>
      <w:r w:rsidRPr="008B7453">
        <w:t>Организация сестринского дела у стомированных пациентов.</w:t>
      </w:r>
    </w:p>
    <w:p w:rsidR="00127200" w:rsidRPr="008B7453" w:rsidRDefault="00127200" w:rsidP="00127200">
      <w:pPr>
        <w:shd w:val="clear" w:color="auto" w:fill="FFFFFF"/>
        <w:spacing w:before="0" w:after="0"/>
        <w:ind w:left="360"/>
        <w:jc w:val="both"/>
      </w:pPr>
      <w:r>
        <w:t xml:space="preserve">25. </w:t>
      </w:r>
      <w:r w:rsidRPr="008B7453">
        <w:t>Педагогическая деятельность среднего медицинского работника</w:t>
      </w:r>
      <w:r>
        <w:t>.</w:t>
      </w:r>
    </w:p>
    <w:p w:rsidR="00127200" w:rsidRDefault="00127200" w:rsidP="00127200">
      <w:pPr>
        <w:shd w:val="clear" w:color="auto" w:fill="FFFFFF"/>
        <w:spacing w:before="0" w:after="0"/>
        <w:jc w:val="both"/>
        <w:rPr>
          <w:sz w:val="22"/>
          <w:szCs w:val="22"/>
        </w:rPr>
      </w:pPr>
    </w:p>
    <w:p w:rsidR="00127200" w:rsidRDefault="00127200" w:rsidP="00127200">
      <w:pPr>
        <w:shd w:val="clear" w:color="auto" w:fill="FFFFFF"/>
        <w:spacing w:before="0" w:after="0"/>
        <w:jc w:val="both"/>
        <w:rPr>
          <w:sz w:val="22"/>
          <w:szCs w:val="22"/>
        </w:rPr>
      </w:pPr>
    </w:p>
    <w:p w:rsidR="00127200" w:rsidRPr="0047036B" w:rsidRDefault="00127200" w:rsidP="00127200">
      <w:pPr>
        <w:shd w:val="clear" w:color="auto" w:fill="FFFFFF"/>
        <w:spacing w:before="0" w:after="0"/>
        <w:ind w:left="426" w:firstLine="107"/>
        <w:jc w:val="center"/>
        <w:rPr>
          <w:b/>
        </w:rPr>
      </w:pPr>
      <w:r>
        <w:rPr>
          <w:b/>
        </w:rPr>
        <w:t>Примерные т</w:t>
      </w:r>
      <w:r w:rsidRPr="0047036B">
        <w:rPr>
          <w:b/>
        </w:rPr>
        <w:t xml:space="preserve">емы курсовых  работ по дисциплине </w:t>
      </w:r>
    </w:p>
    <w:p w:rsidR="00127200" w:rsidRPr="0047036B" w:rsidRDefault="00127200" w:rsidP="00127200">
      <w:pPr>
        <w:shd w:val="clear" w:color="auto" w:fill="FFFFFF"/>
        <w:spacing w:before="0" w:after="0"/>
        <w:ind w:left="426" w:firstLine="107"/>
        <w:jc w:val="center"/>
        <w:rPr>
          <w:b/>
        </w:rPr>
      </w:pPr>
      <w:r w:rsidRPr="0047036B">
        <w:rPr>
          <w:b/>
          <w:bCs/>
        </w:rPr>
        <w:t>«Химия»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Биохимическ</w:t>
      </w:r>
      <w:r>
        <w:t>ая</w:t>
      </w:r>
      <w:r w:rsidRPr="008B7453">
        <w:t xml:space="preserve"> диагностик</w:t>
      </w:r>
      <w:r>
        <w:t>а</w:t>
      </w:r>
      <w:r w:rsidRPr="008B7453">
        <w:t xml:space="preserve"> процессов утомления.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Одноатомные спирты и их влияние на организм человека.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Химические вещества нашего организма.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Химический состав чая и кофе и их нетрадиционное использование.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Химический состав яблок и их влияние на организм.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Химический состав меда и его влияние на организм.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Химия и регулярность рождаемости.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Роль химии в асептик</w:t>
      </w:r>
      <w:r>
        <w:t>е</w:t>
      </w:r>
      <w:r w:rsidRPr="008B7453">
        <w:t xml:space="preserve"> и антисептике.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Анализ пищевых продуктов.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Химические элементы в организме человека.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Роль химии в анестезиологии.</w:t>
      </w:r>
    </w:p>
    <w:p w:rsidR="00127200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Реклама и действительность.</w:t>
      </w:r>
    </w:p>
    <w:p w:rsidR="00127200" w:rsidRPr="008B7453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Сладкая жизнь.</w:t>
      </w:r>
    </w:p>
    <w:p w:rsidR="00127200" w:rsidRDefault="00127200" w:rsidP="00127200">
      <w:pPr>
        <w:numPr>
          <w:ilvl w:val="0"/>
          <w:numId w:val="37"/>
        </w:numPr>
        <w:shd w:val="clear" w:color="auto" w:fill="FFFFFF"/>
        <w:tabs>
          <w:tab w:val="clear" w:pos="1146"/>
          <w:tab w:val="num" w:pos="709"/>
        </w:tabs>
        <w:spacing w:before="0" w:after="0"/>
        <w:ind w:hanging="862"/>
        <w:jc w:val="both"/>
      </w:pPr>
      <w:r w:rsidRPr="008B7453">
        <w:t>Аромотерапия в педиатрии.</w:t>
      </w:r>
    </w:p>
    <w:p w:rsidR="00127200" w:rsidRPr="00675376" w:rsidRDefault="00127200" w:rsidP="00127200">
      <w:pPr>
        <w:numPr>
          <w:ilvl w:val="0"/>
          <w:numId w:val="37"/>
        </w:numPr>
        <w:tabs>
          <w:tab w:val="clear" w:pos="1146"/>
          <w:tab w:val="num" w:pos="709"/>
        </w:tabs>
        <w:spacing w:before="0" w:after="0" w:line="360" w:lineRule="auto"/>
        <w:ind w:hanging="862"/>
        <w:jc w:val="both"/>
        <w:rPr>
          <w:b/>
          <w:bCs/>
        </w:rPr>
      </w:pPr>
      <w:r w:rsidRPr="008B7453">
        <w:t>Химия в косметологии.</w:t>
      </w:r>
    </w:p>
    <w:p w:rsidR="00127200" w:rsidRPr="008B7453" w:rsidRDefault="00127200" w:rsidP="00127200">
      <w:pPr>
        <w:shd w:val="clear" w:color="auto" w:fill="FFFFFF"/>
        <w:spacing w:before="0" w:after="0"/>
        <w:ind w:left="786"/>
        <w:jc w:val="both"/>
      </w:pPr>
    </w:p>
    <w:p w:rsidR="00127200" w:rsidRDefault="00127200" w:rsidP="00127200">
      <w:pPr>
        <w:pStyle w:val="a8"/>
        <w:rPr>
          <w:sz w:val="22"/>
          <w:szCs w:val="22"/>
        </w:rPr>
      </w:pPr>
      <w:r>
        <w:rPr>
          <w:sz w:val="22"/>
          <w:szCs w:val="22"/>
        </w:rPr>
        <w:t>15</w:t>
      </w:r>
    </w:p>
    <w:p w:rsidR="00127200" w:rsidRPr="00C908F2" w:rsidRDefault="00127200" w:rsidP="00127200">
      <w:pPr>
        <w:shd w:val="clear" w:color="auto" w:fill="FFFFFF"/>
        <w:spacing w:before="0" w:after="0"/>
        <w:ind w:left="653"/>
        <w:jc w:val="center"/>
        <w:rPr>
          <w:b/>
        </w:rPr>
      </w:pPr>
      <w:r w:rsidRPr="00C908F2">
        <w:rPr>
          <w:b/>
        </w:rPr>
        <w:t xml:space="preserve">Примерные темы курсовых  работ по дисциплине </w:t>
      </w:r>
    </w:p>
    <w:p w:rsidR="00127200" w:rsidRPr="009952C7" w:rsidRDefault="00127200" w:rsidP="00127200">
      <w:pPr>
        <w:shd w:val="clear" w:color="auto" w:fill="FFFFFF"/>
        <w:spacing w:before="0" w:after="0"/>
        <w:ind w:left="653"/>
        <w:jc w:val="center"/>
        <w:rPr>
          <w:b/>
          <w:bCs/>
        </w:rPr>
      </w:pPr>
      <w:r w:rsidRPr="009952C7">
        <w:rPr>
          <w:b/>
          <w:bCs/>
        </w:rPr>
        <w:t>«Педиатрия»</w:t>
      </w:r>
    </w:p>
    <w:p w:rsidR="00127200" w:rsidRPr="008B7453" w:rsidRDefault="00127200" w:rsidP="00127200">
      <w:pPr>
        <w:shd w:val="clear" w:color="auto" w:fill="FFFFFF"/>
        <w:spacing w:before="0" w:after="0"/>
        <w:ind w:left="653"/>
        <w:jc w:val="center"/>
      </w:pPr>
    </w:p>
    <w:p w:rsidR="00127200" w:rsidRPr="008B7453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>П</w:t>
      </w:r>
      <w:r>
        <w:t>е</w:t>
      </w:r>
      <w:r w:rsidRPr="008B7453">
        <w:t>р</w:t>
      </w:r>
      <w:r>
        <w:t>и</w:t>
      </w:r>
      <w:r w:rsidRPr="008B7453">
        <w:t>натальная педагогика «Сонатал» и ее влияние на    психомоторное развитие детей.</w:t>
      </w:r>
    </w:p>
    <w:p w:rsidR="00127200" w:rsidRPr="008B7453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>Эффективность диспансеризации в детском возрасте.</w:t>
      </w:r>
    </w:p>
    <w:p w:rsidR="00127200" w:rsidRPr="008B7453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>Распространенность аллергических заболеваний у детей различных возрастных групп и их структура.</w:t>
      </w:r>
    </w:p>
    <w:p w:rsidR="00127200" w:rsidRPr="008B7453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 xml:space="preserve">Состояние здоровья подростков  </w:t>
      </w:r>
      <w:r>
        <w:t>в современных условиях</w:t>
      </w:r>
      <w:r w:rsidRPr="008B7453">
        <w:t>.</w:t>
      </w:r>
    </w:p>
    <w:p w:rsidR="00127200" w:rsidRPr="008B7453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 xml:space="preserve">Распространенность и структура заболеваний </w:t>
      </w:r>
      <w:r>
        <w:t>желудочно-кишечного тракта</w:t>
      </w:r>
      <w:r w:rsidRPr="008B7453">
        <w:t xml:space="preserve"> в подростковом возрасте</w:t>
      </w:r>
      <w:r>
        <w:t xml:space="preserve"> г. Набережные Челны</w:t>
      </w:r>
      <w:r w:rsidRPr="008B7453">
        <w:t>.</w:t>
      </w:r>
    </w:p>
    <w:p w:rsidR="00127200" w:rsidRPr="008B7453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>Распространенность и структура заболеваний мочевой системы у детей.</w:t>
      </w:r>
    </w:p>
    <w:p w:rsidR="00127200" w:rsidRPr="008B7453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>Железодефицитные состояния у детей</w:t>
      </w:r>
      <w:r>
        <w:t>,</w:t>
      </w:r>
      <w:r w:rsidRPr="008B7453">
        <w:t xml:space="preserve"> их</w:t>
      </w:r>
      <w:r>
        <w:t xml:space="preserve"> распространенность и структура</w:t>
      </w:r>
      <w:r w:rsidRPr="008B7453">
        <w:t>.</w:t>
      </w:r>
    </w:p>
    <w:p w:rsidR="00127200" w:rsidRPr="008B7453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>Нерациональное питание и его влияние на развитие различной патологии в детском возрасте.</w:t>
      </w:r>
    </w:p>
    <w:p w:rsidR="00127200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 w:rsidRPr="008B7453">
        <w:t>Влияние факторов внешней среды на состояние здоровья детей.</w:t>
      </w:r>
    </w:p>
    <w:p w:rsidR="00127200" w:rsidRDefault="00127200" w:rsidP="00127200">
      <w:pPr>
        <w:numPr>
          <w:ilvl w:val="0"/>
          <w:numId w:val="6"/>
        </w:numPr>
        <w:tabs>
          <w:tab w:val="clear" w:pos="1353"/>
          <w:tab w:val="num" w:pos="900"/>
        </w:tabs>
        <w:spacing w:before="0" w:after="0"/>
        <w:ind w:left="900" w:right="-11"/>
        <w:jc w:val="both"/>
      </w:pPr>
      <w:r>
        <w:t>Роль медицинских работников в сохранении здоровья детского населения</w:t>
      </w:r>
    </w:p>
    <w:p w:rsidR="00127200" w:rsidRDefault="00127200" w:rsidP="00127200">
      <w:pPr>
        <w:shd w:val="clear" w:color="auto" w:fill="FFFFFF"/>
        <w:spacing w:before="0" w:after="0"/>
        <w:ind w:left="1319" w:hanging="779"/>
        <w:jc w:val="center"/>
      </w:pPr>
    </w:p>
    <w:p w:rsidR="00127200" w:rsidRPr="0047036B" w:rsidRDefault="00127200" w:rsidP="00127200">
      <w:pPr>
        <w:shd w:val="clear" w:color="auto" w:fill="FFFFFF"/>
        <w:spacing w:before="0" w:after="0"/>
        <w:ind w:left="426" w:firstLine="107"/>
        <w:jc w:val="center"/>
        <w:rPr>
          <w:b/>
        </w:rPr>
      </w:pPr>
      <w:r>
        <w:rPr>
          <w:b/>
        </w:rPr>
        <w:t>Примерные т</w:t>
      </w:r>
      <w:r w:rsidRPr="0047036B">
        <w:rPr>
          <w:b/>
        </w:rPr>
        <w:t xml:space="preserve">емы курсовых  работ по дисциплине </w:t>
      </w:r>
    </w:p>
    <w:p w:rsidR="00127200" w:rsidRPr="009952C7" w:rsidRDefault="00127200" w:rsidP="00127200">
      <w:pPr>
        <w:shd w:val="clear" w:color="auto" w:fill="FFFFFF"/>
        <w:spacing w:before="0" w:after="0"/>
        <w:ind w:left="426" w:firstLine="107"/>
        <w:jc w:val="center"/>
        <w:rPr>
          <w:b/>
          <w:bCs/>
        </w:rPr>
      </w:pPr>
      <w:r w:rsidRPr="009952C7">
        <w:rPr>
          <w:b/>
          <w:bCs/>
        </w:rPr>
        <w:t>«Микробиология»</w:t>
      </w:r>
    </w:p>
    <w:p w:rsidR="00127200" w:rsidRDefault="00127200" w:rsidP="00127200">
      <w:pPr>
        <w:shd w:val="clear" w:color="auto" w:fill="FFFFFF"/>
        <w:spacing w:before="0" w:after="0"/>
        <w:ind w:left="533"/>
        <w:jc w:val="center"/>
      </w:pPr>
    </w:p>
    <w:p w:rsidR="00127200" w:rsidRPr="008B7453" w:rsidRDefault="00127200" w:rsidP="00127200">
      <w:pPr>
        <w:numPr>
          <w:ilvl w:val="0"/>
          <w:numId w:val="10"/>
        </w:numPr>
        <w:shd w:val="clear" w:color="auto" w:fill="FFFFFF"/>
        <w:tabs>
          <w:tab w:val="clear" w:pos="1679"/>
          <w:tab w:val="num" w:pos="720"/>
        </w:tabs>
        <w:spacing w:before="0" w:after="0"/>
        <w:ind w:left="851" w:hanging="284"/>
        <w:jc w:val="both"/>
      </w:pPr>
      <w:r w:rsidRPr="008B7453">
        <w:t>Оценка степени осведомленности людей о вакцинопрофилактике.</w:t>
      </w:r>
    </w:p>
    <w:p w:rsidR="00127200" w:rsidRPr="008B7453" w:rsidRDefault="00127200" w:rsidP="00127200">
      <w:pPr>
        <w:numPr>
          <w:ilvl w:val="0"/>
          <w:numId w:val="10"/>
        </w:numPr>
        <w:shd w:val="clear" w:color="auto" w:fill="FFFFFF"/>
        <w:tabs>
          <w:tab w:val="clear" w:pos="1679"/>
          <w:tab w:val="num" w:pos="720"/>
        </w:tabs>
        <w:spacing w:before="0" w:after="0"/>
        <w:ind w:left="851" w:hanging="284"/>
        <w:jc w:val="both"/>
      </w:pPr>
      <w:r w:rsidRPr="008B7453">
        <w:t>Оценка статистических данных о больных с наследственными заболеваниями в г. Набережные Челны.</w:t>
      </w:r>
    </w:p>
    <w:p w:rsidR="00127200" w:rsidRPr="008B7453" w:rsidRDefault="00127200" w:rsidP="00127200">
      <w:pPr>
        <w:numPr>
          <w:ilvl w:val="0"/>
          <w:numId w:val="10"/>
        </w:numPr>
        <w:shd w:val="clear" w:color="auto" w:fill="FFFFFF"/>
        <w:tabs>
          <w:tab w:val="clear" w:pos="1679"/>
          <w:tab w:val="num" w:pos="720"/>
        </w:tabs>
        <w:spacing w:before="0" w:after="0"/>
        <w:ind w:left="851" w:hanging="284"/>
        <w:jc w:val="both"/>
      </w:pPr>
      <w:r w:rsidRPr="008B7453">
        <w:t>Роль окружающей среды на будущее потомство.</w:t>
      </w:r>
    </w:p>
    <w:p w:rsidR="00127200" w:rsidRDefault="00127200" w:rsidP="00127200">
      <w:pPr>
        <w:numPr>
          <w:ilvl w:val="0"/>
          <w:numId w:val="10"/>
        </w:numPr>
        <w:shd w:val="clear" w:color="auto" w:fill="FFFFFF"/>
        <w:tabs>
          <w:tab w:val="clear" w:pos="1679"/>
          <w:tab w:val="num" w:pos="720"/>
        </w:tabs>
        <w:spacing w:before="0" w:after="0"/>
        <w:ind w:left="851" w:hanging="284"/>
        <w:jc w:val="both"/>
      </w:pPr>
      <w:r w:rsidRPr="008B7453">
        <w:t>Методы изучения наследственности человека в г. Набережные Челны.</w:t>
      </w:r>
    </w:p>
    <w:p w:rsidR="00127200" w:rsidRDefault="00127200" w:rsidP="00127200">
      <w:pPr>
        <w:numPr>
          <w:ilvl w:val="0"/>
          <w:numId w:val="10"/>
        </w:numPr>
        <w:shd w:val="clear" w:color="auto" w:fill="FFFFFF"/>
        <w:tabs>
          <w:tab w:val="clear" w:pos="1679"/>
          <w:tab w:val="num" w:pos="720"/>
        </w:tabs>
        <w:spacing w:before="0" w:after="0"/>
        <w:ind w:left="851" w:hanging="284"/>
        <w:jc w:val="both"/>
      </w:pPr>
      <w:r>
        <w:t>Оценка степени осведомленности молодого поколения о методах здорового зачатия.</w:t>
      </w:r>
    </w:p>
    <w:p w:rsidR="00127200" w:rsidRDefault="00127200" w:rsidP="00127200">
      <w:pPr>
        <w:shd w:val="clear" w:color="auto" w:fill="FFFFFF"/>
        <w:spacing w:before="0" w:after="0"/>
        <w:ind w:left="567"/>
        <w:jc w:val="both"/>
      </w:pPr>
    </w:p>
    <w:p w:rsidR="00127200" w:rsidRDefault="00127200" w:rsidP="00127200">
      <w:pPr>
        <w:pStyle w:val="a8"/>
      </w:pPr>
      <w:r>
        <w:t>16</w:t>
      </w:r>
    </w:p>
    <w:p w:rsidR="00127200" w:rsidRPr="00FA61BF" w:rsidRDefault="00127200" w:rsidP="00127200">
      <w:pPr>
        <w:shd w:val="clear" w:color="auto" w:fill="FFFFFF"/>
        <w:spacing w:before="0" w:after="0"/>
        <w:ind w:left="1319" w:hanging="779"/>
        <w:jc w:val="center"/>
        <w:rPr>
          <w:b/>
        </w:rPr>
      </w:pPr>
      <w:r w:rsidRPr="00FA61BF">
        <w:rPr>
          <w:b/>
        </w:rPr>
        <w:t>Примерные темы курсовых  работ по дисциплине</w:t>
      </w:r>
    </w:p>
    <w:p w:rsidR="00127200" w:rsidRPr="009952C7" w:rsidRDefault="00127200" w:rsidP="00127200">
      <w:pPr>
        <w:shd w:val="clear" w:color="auto" w:fill="FFFFFF"/>
        <w:spacing w:before="0" w:after="0"/>
        <w:ind w:left="1319" w:hanging="779"/>
        <w:jc w:val="center"/>
        <w:rPr>
          <w:b/>
          <w:bCs/>
        </w:rPr>
      </w:pPr>
      <w:r w:rsidRPr="009952C7">
        <w:rPr>
          <w:b/>
          <w:bCs/>
        </w:rPr>
        <w:t>«Терапия»</w:t>
      </w:r>
    </w:p>
    <w:p w:rsidR="00127200" w:rsidRPr="008B7453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298" w:after="0"/>
        <w:ind w:left="900" w:hanging="540"/>
        <w:jc w:val="both"/>
        <w:rPr>
          <w:spacing w:val="-33"/>
        </w:rPr>
      </w:pPr>
      <w:r w:rsidRPr="008B7453">
        <w:t xml:space="preserve">Изучение влияния алкоголя на возникновение заболеваний </w:t>
      </w:r>
      <w:r>
        <w:t>желудочно-кишечного тракта</w:t>
      </w:r>
      <w:r w:rsidRPr="008B7453">
        <w:t>.</w:t>
      </w:r>
    </w:p>
    <w:p w:rsidR="00127200" w:rsidRPr="008B7453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14"/>
        </w:rPr>
      </w:pPr>
      <w:r w:rsidRPr="008B7453">
        <w:rPr>
          <w:spacing w:val="-1"/>
        </w:rPr>
        <w:t>Сахарный диабет – изучение и анализ распространенности в различных возрастных группах.</w:t>
      </w:r>
    </w:p>
    <w:p w:rsidR="00127200" w:rsidRPr="008B7453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16"/>
        </w:rPr>
      </w:pPr>
      <w:r w:rsidRPr="008B7453">
        <w:rPr>
          <w:spacing w:val="-2"/>
        </w:rPr>
        <w:t>Современная терапия язвенной болезни.</w:t>
      </w:r>
    </w:p>
    <w:p w:rsidR="00127200" w:rsidRPr="008B7453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16"/>
        </w:rPr>
      </w:pPr>
      <w:r w:rsidRPr="008B7453">
        <w:t>Влияние факторов внешней среды на развитие гипертонической болезни.</w:t>
      </w:r>
    </w:p>
    <w:p w:rsidR="00127200" w:rsidRPr="008B7453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12"/>
        </w:rPr>
      </w:pPr>
      <w:r w:rsidRPr="008B7453">
        <w:t>Остеопороз – социальная проблема ХХ</w:t>
      </w:r>
      <w:r w:rsidRPr="008B7453">
        <w:rPr>
          <w:lang w:val="en-US"/>
        </w:rPr>
        <w:t>I</w:t>
      </w:r>
      <w:r w:rsidRPr="008B7453">
        <w:t xml:space="preserve"> века. </w:t>
      </w:r>
    </w:p>
    <w:p w:rsidR="00127200" w:rsidRPr="008B7453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19"/>
        </w:rPr>
      </w:pPr>
      <w:r w:rsidRPr="008B7453">
        <w:rPr>
          <w:spacing w:val="-3"/>
        </w:rPr>
        <w:t>Эффективность современных антимикробных средств при лечении острого и хронического пиелонефрита</w:t>
      </w:r>
      <w:r w:rsidRPr="008B7453">
        <w:t>.</w:t>
      </w:r>
    </w:p>
    <w:p w:rsidR="00127200" w:rsidRPr="008B7453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  <w:tab w:val="left" w:pos="2520"/>
        </w:tabs>
        <w:autoSpaceDE w:val="0"/>
        <w:autoSpaceDN w:val="0"/>
        <w:adjustRightInd w:val="0"/>
        <w:spacing w:before="5" w:after="0"/>
        <w:ind w:left="900" w:hanging="540"/>
        <w:jc w:val="both"/>
        <w:rPr>
          <w:spacing w:val="-19"/>
        </w:rPr>
      </w:pPr>
      <w:r w:rsidRPr="008B7453">
        <w:t>Анализ гемодинамических изменений у пациентов, находящихся на длительном постельном режиме.</w:t>
      </w:r>
    </w:p>
    <w:p w:rsidR="00127200" w:rsidRPr="00351ACB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>Табак курить – здоровью вредить.</w:t>
      </w:r>
    </w:p>
    <w:p w:rsidR="00127200" w:rsidRPr="002E6020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>Факторы, способствующие формированию ХОБЛ</w:t>
      </w:r>
      <w:r>
        <w:t>.</w:t>
      </w:r>
    </w:p>
    <w:p w:rsidR="00127200" w:rsidRPr="00FA61BF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>
        <w:t>Заболеваемость сахарным диабетом в городе Набережные Челны.</w:t>
      </w:r>
    </w:p>
    <w:p w:rsidR="00127200" w:rsidRPr="00FA61BF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>Некоторые аспекты язвенной болезни желудка и двенадцатиперстной кишки</w:t>
      </w:r>
      <w:r>
        <w:t>.</w:t>
      </w:r>
    </w:p>
    <w:p w:rsidR="00127200" w:rsidRPr="00FA61BF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>Анализ осложнений гипертонической болезни</w:t>
      </w:r>
      <w:r>
        <w:t>.</w:t>
      </w:r>
    </w:p>
    <w:p w:rsidR="00127200" w:rsidRPr="00FA61BF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>Современные инструментальные методы исследования</w:t>
      </w:r>
      <w:r>
        <w:t>, применяемые в лечебных учреждениях</w:t>
      </w:r>
      <w:r w:rsidRPr="008B7453">
        <w:t xml:space="preserve"> г. Наб. Челны</w:t>
      </w:r>
      <w:r>
        <w:t>.</w:t>
      </w:r>
    </w:p>
    <w:p w:rsidR="00127200" w:rsidRPr="00FA61BF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>Анализ вызовов скорой помощи больным терапевтического профиля</w:t>
      </w:r>
      <w:r>
        <w:t>.</w:t>
      </w:r>
    </w:p>
    <w:p w:rsidR="00127200" w:rsidRPr="00FA61BF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>Методы функциональной диагностики</w:t>
      </w:r>
      <w:r>
        <w:t>, применяемые в лечебных учреждениях г. Набережные</w:t>
      </w:r>
      <w:r w:rsidRPr="008B7453">
        <w:t xml:space="preserve"> Челны</w:t>
      </w:r>
      <w:r>
        <w:t>.</w:t>
      </w:r>
    </w:p>
    <w:p w:rsidR="00127200" w:rsidRPr="00FA61BF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>Деонтологи</w:t>
      </w:r>
      <w:r>
        <w:t>ческие аспекты</w:t>
      </w:r>
      <w:r w:rsidRPr="008B7453">
        <w:t xml:space="preserve"> в работе фельдшера</w:t>
      </w:r>
      <w:r>
        <w:t>.</w:t>
      </w:r>
    </w:p>
    <w:p w:rsidR="00127200" w:rsidRPr="00FA61BF" w:rsidRDefault="00127200" w:rsidP="00127200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after="0"/>
        <w:ind w:left="900" w:hanging="540"/>
        <w:jc w:val="both"/>
        <w:rPr>
          <w:spacing w:val="-23"/>
        </w:rPr>
      </w:pPr>
      <w:r w:rsidRPr="008B7453">
        <w:t xml:space="preserve">Эффективность работы фельдшера в зависимости от </w:t>
      </w:r>
      <w:r>
        <w:t xml:space="preserve">его </w:t>
      </w:r>
      <w:r w:rsidRPr="008B7453">
        <w:t>личностных качеств (типа нервной деятельности)</w:t>
      </w:r>
      <w:r>
        <w:t>.</w:t>
      </w:r>
    </w:p>
    <w:p w:rsidR="00127200" w:rsidRDefault="00127200" w:rsidP="00127200">
      <w:pPr>
        <w:numPr>
          <w:ilvl w:val="0"/>
          <w:numId w:val="2"/>
        </w:numPr>
        <w:spacing w:before="0" w:after="0"/>
        <w:ind w:left="900" w:hanging="540"/>
        <w:jc w:val="both"/>
        <w:rPr>
          <w:sz w:val="22"/>
          <w:szCs w:val="22"/>
        </w:rPr>
      </w:pPr>
      <w:r w:rsidRPr="008B7453">
        <w:t>Биоэтические проблемы современности</w:t>
      </w:r>
      <w:r>
        <w:t>.</w:t>
      </w:r>
    </w:p>
    <w:p w:rsidR="00127200" w:rsidRDefault="00127200" w:rsidP="00127200">
      <w:pPr>
        <w:shd w:val="clear" w:color="auto" w:fill="FFFFFF"/>
        <w:spacing w:before="0" w:after="0"/>
        <w:ind w:left="653"/>
        <w:jc w:val="center"/>
        <w:rPr>
          <w:b/>
          <w:bCs/>
          <w:i/>
          <w:iCs/>
          <w:sz w:val="22"/>
          <w:szCs w:val="22"/>
        </w:rPr>
      </w:pPr>
    </w:p>
    <w:p w:rsidR="00127200" w:rsidRDefault="00127200" w:rsidP="00127200">
      <w:pPr>
        <w:shd w:val="clear" w:color="auto" w:fill="FFFFFF"/>
        <w:spacing w:before="0" w:after="0"/>
        <w:ind w:left="653"/>
        <w:jc w:val="center"/>
        <w:rPr>
          <w:b/>
          <w:bCs/>
          <w:i/>
          <w:iCs/>
          <w:sz w:val="22"/>
          <w:szCs w:val="22"/>
        </w:rPr>
      </w:pPr>
    </w:p>
    <w:p w:rsidR="00127200" w:rsidRDefault="00127200" w:rsidP="00127200">
      <w:pPr>
        <w:shd w:val="clear" w:color="auto" w:fill="FFFFFF"/>
        <w:spacing w:before="0" w:after="0"/>
        <w:ind w:left="653"/>
        <w:jc w:val="center"/>
        <w:rPr>
          <w:b/>
          <w:bCs/>
          <w:i/>
          <w:iCs/>
          <w:sz w:val="22"/>
          <w:szCs w:val="22"/>
        </w:rPr>
      </w:pPr>
    </w:p>
    <w:p w:rsidR="00127200" w:rsidRDefault="00127200" w:rsidP="00127200">
      <w:pPr>
        <w:shd w:val="clear" w:color="auto" w:fill="FFFFFF"/>
        <w:spacing w:before="0" w:after="0"/>
        <w:ind w:left="653"/>
        <w:jc w:val="center"/>
        <w:rPr>
          <w:bCs/>
          <w:iCs/>
          <w:sz w:val="22"/>
          <w:szCs w:val="22"/>
        </w:rPr>
      </w:pPr>
    </w:p>
    <w:p w:rsidR="00127200" w:rsidRDefault="00127200" w:rsidP="00127200">
      <w:pPr>
        <w:shd w:val="clear" w:color="auto" w:fill="FFFFFF"/>
        <w:spacing w:before="0" w:after="0"/>
        <w:ind w:left="653"/>
        <w:jc w:val="right"/>
        <w:rPr>
          <w:bCs/>
          <w:iCs/>
          <w:sz w:val="22"/>
          <w:szCs w:val="22"/>
        </w:rPr>
      </w:pPr>
      <w:r w:rsidRPr="007F0C16">
        <w:rPr>
          <w:bCs/>
          <w:iCs/>
          <w:sz w:val="22"/>
          <w:szCs w:val="22"/>
        </w:rPr>
        <w:t>17</w:t>
      </w:r>
    </w:p>
    <w:p w:rsidR="00127200" w:rsidRDefault="00127200" w:rsidP="00127200">
      <w:pPr>
        <w:shd w:val="clear" w:color="auto" w:fill="FFFFFF"/>
        <w:spacing w:before="0" w:after="0"/>
        <w:ind w:left="653"/>
        <w:jc w:val="right"/>
        <w:rPr>
          <w:bCs/>
          <w:iCs/>
          <w:sz w:val="22"/>
          <w:szCs w:val="22"/>
        </w:rPr>
      </w:pPr>
    </w:p>
    <w:p w:rsidR="00127200" w:rsidRPr="002E6020" w:rsidRDefault="00127200" w:rsidP="00127200">
      <w:pPr>
        <w:shd w:val="clear" w:color="auto" w:fill="FFFFFF"/>
        <w:spacing w:before="0" w:after="0"/>
        <w:ind w:left="528"/>
        <w:jc w:val="center"/>
        <w:rPr>
          <w:b/>
        </w:rPr>
      </w:pPr>
      <w:r>
        <w:rPr>
          <w:b/>
        </w:rPr>
        <w:t>Пр</w:t>
      </w:r>
      <w:r w:rsidRPr="002E6020">
        <w:rPr>
          <w:b/>
        </w:rPr>
        <w:t xml:space="preserve">имерные темы курсовых  работ по дисциплине </w:t>
      </w:r>
    </w:p>
    <w:p w:rsidR="00127200" w:rsidRPr="009952C7" w:rsidRDefault="00127200" w:rsidP="00127200">
      <w:pPr>
        <w:shd w:val="clear" w:color="auto" w:fill="FFFFFF"/>
        <w:spacing w:before="0" w:after="0"/>
        <w:ind w:left="528"/>
        <w:jc w:val="center"/>
        <w:rPr>
          <w:b/>
          <w:bCs/>
        </w:rPr>
      </w:pPr>
      <w:r>
        <w:rPr>
          <w:b/>
          <w:bCs/>
        </w:rPr>
        <w:t xml:space="preserve">«Реаниматология» </w:t>
      </w:r>
    </w:p>
    <w:p w:rsidR="00127200" w:rsidRDefault="00127200" w:rsidP="00127200">
      <w:pPr>
        <w:tabs>
          <w:tab w:val="left" w:pos="851"/>
        </w:tabs>
        <w:spacing w:before="0" w:after="0"/>
        <w:jc w:val="both"/>
      </w:pPr>
      <w:r>
        <w:tab/>
      </w:r>
    </w:p>
    <w:p w:rsidR="00127200" w:rsidRDefault="00127200" w:rsidP="00127200">
      <w:pPr>
        <w:numPr>
          <w:ilvl w:val="3"/>
          <w:numId w:val="5"/>
        </w:numPr>
        <w:tabs>
          <w:tab w:val="left" w:pos="720"/>
        </w:tabs>
        <w:spacing w:before="0" w:after="0"/>
        <w:ind w:left="720"/>
        <w:jc w:val="both"/>
      </w:pPr>
      <w:r>
        <w:t>Особенности проведения сердечно-легочной реанимации в  детском и пожилом возрасте.</w:t>
      </w:r>
    </w:p>
    <w:p w:rsidR="00127200" w:rsidRDefault="00127200" w:rsidP="00127200">
      <w:pPr>
        <w:numPr>
          <w:ilvl w:val="3"/>
          <w:numId w:val="5"/>
        </w:numPr>
        <w:tabs>
          <w:tab w:val="left" w:pos="720"/>
        </w:tabs>
        <w:spacing w:before="0" w:after="0"/>
        <w:ind w:left="720"/>
        <w:jc w:val="both"/>
      </w:pPr>
      <w:r>
        <w:t>Статистические показатели по инфаркту миокарда по г. Набережные Челны.</w:t>
      </w:r>
    </w:p>
    <w:p w:rsidR="00127200" w:rsidRDefault="00127200" w:rsidP="00127200">
      <w:pPr>
        <w:numPr>
          <w:ilvl w:val="3"/>
          <w:numId w:val="5"/>
        </w:numPr>
        <w:tabs>
          <w:tab w:val="left" w:pos="720"/>
        </w:tabs>
        <w:spacing w:before="0" w:after="0"/>
        <w:ind w:left="720"/>
        <w:jc w:val="both"/>
      </w:pPr>
      <w:r>
        <w:t>Соблюдение диеты и изменения образа жизни – основные принципы борьбы с артериальной гипертонией.</w:t>
      </w:r>
    </w:p>
    <w:p w:rsidR="00127200" w:rsidRDefault="00127200" w:rsidP="00127200">
      <w:pPr>
        <w:numPr>
          <w:ilvl w:val="3"/>
          <w:numId w:val="5"/>
        </w:numPr>
        <w:tabs>
          <w:tab w:val="left" w:pos="720"/>
        </w:tabs>
        <w:spacing w:before="0" w:after="0"/>
        <w:ind w:left="720"/>
        <w:jc w:val="both"/>
      </w:pPr>
      <w:r>
        <w:t>Этико-деонтологические проблемы в работе реанимационно-анестезиологических отделений.</w:t>
      </w:r>
    </w:p>
    <w:p w:rsidR="00127200" w:rsidRDefault="00127200" w:rsidP="00127200">
      <w:pPr>
        <w:spacing w:before="0" w:after="0"/>
        <w:jc w:val="center"/>
        <w:rPr>
          <w:b/>
        </w:rPr>
      </w:pPr>
    </w:p>
    <w:p w:rsidR="00127200" w:rsidRPr="00083B8E" w:rsidRDefault="00127200" w:rsidP="00127200">
      <w:pPr>
        <w:spacing w:before="0" w:after="0"/>
        <w:jc w:val="center"/>
        <w:rPr>
          <w:b/>
        </w:rPr>
      </w:pPr>
      <w:r w:rsidRPr="00083B8E">
        <w:rPr>
          <w:b/>
        </w:rPr>
        <w:t>Примерные темы курсовых  работ по дисциплине</w:t>
      </w:r>
    </w:p>
    <w:p w:rsidR="00127200" w:rsidRPr="009952C7" w:rsidRDefault="00127200" w:rsidP="00127200">
      <w:pPr>
        <w:shd w:val="clear" w:color="auto" w:fill="FFFFFF"/>
        <w:spacing w:before="0" w:after="0"/>
        <w:ind w:left="426" w:firstLine="107"/>
        <w:jc w:val="center"/>
        <w:rPr>
          <w:b/>
          <w:bCs/>
        </w:rPr>
      </w:pPr>
      <w:r w:rsidRPr="009952C7">
        <w:rPr>
          <w:b/>
          <w:bCs/>
        </w:rPr>
        <w:t>«Гигиена и экология жизни человека»</w:t>
      </w:r>
    </w:p>
    <w:p w:rsidR="00127200" w:rsidRPr="008B7453" w:rsidRDefault="00127200" w:rsidP="00127200">
      <w:pPr>
        <w:spacing w:before="0" w:after="0"/>
        <w:ind w:left="709" w:hanging="425"/>
        <w:jc w:val="both"/>
      </w:pPr>
      <w:r>
        <w:rPr>
          <w:color w:val="000000"/>
        </w:rPr>
        <w:t xml:space="preserve"> 1. </w:t>
      </w:r>
      <w:r w:rsidRPr="008B7453">
        <w:rPr>
          <w:color w:val="000000"/>
        </w:rPr>
        <w:t xml:space="preserve">Пищевые отравления среди взрослого населения в г. </w:t>
      </w:r>
      <w:r>
        <w:rPr>
          <w:color w:val="000000"/>
        </w:rPr>
        <w:t xml:space="preserve">      </w:t>
      </w:r>
      <w:r w:rsidRPr="008B7453">
        <w:rPr>
          <w:color w:val="000000"/>
        </w:rPr>
        <w:t>Набережные Челны за 2007 год.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>
        <w:rPr>
          <w:color w:val="000000"/>
        </w:rPr>
        <w:t>З</w:t>
      </w:r>
      <w:r w:rsidRPr="008B7453">
        <w:rPr>
          <w:color w:val="000000"/>
        </w:rPr>
        <w:t>аболева</w:t>
      </w:r>
      <w:r>
        <w:rPr>
          <w:color w:val="000000"/>
        </w:rPr>
        <w:t xml:space="preserve">емость медицинских </w:t>
      </w:r>
      <w:r w:rsidRPr="008B7453">
        <w:rPr>
          <w:color w:val="000000"/>
        </w:rPr>
        <w:t xml:space="preserve">работников </w:t>
      </w:r>
      <w:r>
        <w:rPr>
          <w:color w:val="000000"/>
        </w:rPr>
        <w:t xml:space="preserve">городской больницы № 5 </w:t>
      </w:r>
      <w:r w:rsidRPr="008B7453">
        <w:rPr>
          <w:color w:val="000000"/>
        </w:rPr>
        <w:t xml:space="preserve"> г. Набережные Челны за 2007-2008 годы.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>
        <w:rPr>
          <w:color w:val="000000"/>
        </w:rPr>
        <w:t>Анализ п</w:t>
      </w:r>
      <w:r w:rsidRPr="008B7453">
        <w:rPr>
          <w:color w:val="000000"/>
        </w:rPr>
        <w:t>роизводственн</w:t>
      </w:r>
      <w:r>
        <w:rPr>
          <w:color w:val="000000"/>
        </w:rPr>
        <w:t>ого</w:t>
      </w:r>
      <w:r w:rsidRPr="008B7453">
        <w:rPr>
          <w:color w:val="000000"/>
        </w:rPr>
        <w:t xml:space="preserve"> травматизм</w:t>
      </w:r>
      <w:r>
        <w:rPr>
          <w:color w:val="000000"/>
        </w:rPr>
        <w:t>а</w:t>
      </w:r>
      <w:r w:rsidRPr="008B7453">
        <w:rPr>
          <w:color w:val="000000"/>
        </w:rPr>
        <w:t xml:space="preserve"> на литейном заводе КамАЗа в г. Набережные челны </w:t>
      </w:r>
      <w:r>
        <w:rPr>
          <w:color w:val="000000"/>
        </w:rPr>
        <w:t>в</w:t>
      </w:r>
      <w:r w:rsidRPr="008B7453">
        <w:rPr>
          <w:color w:val="000000"/>
        </w:rPr>
        <w:t xml:space="preserve"> 2007-2008 г</w:t>
      </w:r>
      <w:r>
        <w:rPr>
          <w:color w:val="000000"/>
        </w:rPr>
        <w:t>г</w:t>
      </w:r>
      <w:r w:rsidRPr="008B7453">
        <w:rPr>
          <w:color w:val="000000"/>
        </w:rPr>
        <w:t>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 w:rsidRPr="008B7453">
        <w:rPr>
          <w:color w:val="000000"/>
        </w:rPr>
        <w:t xml:space="preserve">Сравнительная характеристика динамики состояния здоровья детей </w:t>
      </w:r>
      <w:r>
        <w:rPr>
          <w:color w:val="000000"/>
        </w:rPr>
        <w:t>детских дошкольных учреждений</w:t>
      </w:r>
      <w:r w:rsidRPr="008B7453">
        <w:rPr>
          <w:color w:val="000000"/>
        </w:rPr>
        <w:t xml:space="preserve"> в г. Набережные Челны за 5 лет.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 w:rsidRPr="008B7453">
        <w:rPr>
          <w:color w:val="000000"/>
        </w:rPr>
        <w:t>Характеристика адекватности питания студентов в НЧМК в течение 2008-2009 уч. года.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>
        <w:rPr>
          <w:color w:val="000000"/>
        </w:rPr>
        <w:t>Анализ заболеваемости т</w:t>
      </w:r>
      <w:r w:rsidRPr="008B7453">
        <w:rPr>
          <w:color w:val="000000"/>
        </w:rPr>
        <w:t>уберкулез</w:t>
      </w:r>
      <w:r>
        <w:rPr>
          <w:color w:val="000000"/>
        </w:rPr>
        <w:t>ом</w:t>
      </w:r>
      <w:r w:rsidRPr="008B7453">
        <w:rPr>
          <w:color w:val="000000"/>
        </w:rPr>
        <w:t xml:space="preserve"> среди взрослого населения в г. Набережные Челны</w:t>
      </w:r>
      <w:r>
        <w:rPr>
          <w:color w:val="000000"/>
        </w:rPr>
        <w:t xml:space="preserve"> в</w:t>
      </w:r>
      <w:r w:rsidRPr="008B7453">
        <w:rPr>
          <w:color w:val="000000"/>
        </w:rPr>
        <w:t xml:space="preserve"> 2007-2008 годы.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 w:rsidRPr="008B7453">
        <w:rPr>
          <w:color w:val="000000"/>
        </w:rPr>
        <w:t>Заболеваемость</w:t>
      </w:r>
      <w:r>
        <w:rPr>
          <w:color w:val="000000"/>
        </w:rPr>
        <w:t xml:space="preserve"> </w:t>
      </w:r>
      <w:r w:rsidRPr="008B7453">
        <w:rPr>
          <w:color w:val="000000"/>
        </w:rPr>
        <w:t xml:space="preserve"> среди работников по благоустройству города (дворники) в г. Набережные Челны.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>
        <w:rPr>
          <w:color w:val="000000"/>
        </w:rPr>
        <w:t xml:space="preserve">Акселерация и ее влияние </w:t>
      </w:r>
      <w:r w:rsidRPr="008B7453">
        <w:rPr>
          <w:color w:val="000000"/>
        </w:rPr>
        <w:t xml:space="preserve">на здоровье </w:t>
      </w:r>
      <w:r>
        <w:rPr>
          <w:color w:val="000000"/>
        </w:rPr>
        <w:t>подростков по данным медицинских кабинетов школ г. Набережные Челны</w:t>
      </w:r>
      <w:r w:rsidRPr="008B7453">
        <w:rPr>
          <w:color w:val="000000"/>
        </w:rPr>
        <w:t>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 w:rsidRPr="008B7453">
        <w:rPr>
          <w:color w:val="000000"/>
        </w:rPr>
        <w:t>Уровень инфекционных болезней</w:t>
      </w:r>
      <w:r>
        <w:rPr>
          <w:color w:val="000000"/>
        </w:rPr>
        <w:t>,</w:t>
      </w:r>
      <w:r w:rsidRPr="008B7453">
        <w:rPr>
          <w:color w:val="000000"/>
        </w:rPr>
        <w:t xml:space="preserve"> передаваемых животны</w:t>
      </w:r>
      <w:r>
        <w:rPr>
          <w:color w:val="000000"/>
        </w:rPr>
        <w:t xml:space="preserve">ми переносчиками на территории </w:t>
      </w:r>
      <w:r w:rsidRPr="008B7453">
        <w:rPr>
          <w:color w:val="000000"/>
        </w:rPr>
        <w:t>г. Набережные Челны за 2007</w:t>
      </w:r>
      <w:r>
        <w:rPr>
          <w:color w:val="000000"/>
        </w:rPr>
        <w:t xml:space="preserve"> </w:t>
      </w:r>
      <w:r w:rsidRPr="008B7453">
        <w:rPr>
          <w:color w:val="000000"/>
        </w:rPr>
        <w:t>год.</w:t>
      </w:r>
    </w:p>
    <w:p w:rsidR="00127200" w:rsidRPr="008B7453" w:rsidRDefault="00127200" w:rsidP="00127200">
      <w:pPr>
        <w:numPr>
          <w:ilvl w:val="0"/>
          <w:numId w:val="1"/>
        </w:numPr>
        <w:spacing w:before="0" w:after="0"/>
        <w:jc w:val="both"/>
      </w:pPr>
      <w:r>
        <w:t>Н</w:t>
      </w:r>
      <w:r w:rsidRPr="008B7453">
        <w:t>егативные влияния компьютера на здоровье оператора.</w:t>
      </w:r>
    </w:p>
    <w:p w:rsidR="00127200" w:rsidRDefault="00127200" w:rsidP="00127200">
      <w:pPr>
        <w:shd w:val="clear" w:color="auto" w:fill="FFFFFF"/>
        <w:spacing w:before="0" w:after="0"/>
        <w:ind w:left="528"/>
        <w:jc w:val="center"/>
        <w:rPr>
          <w:b/>
        </w:rPr>
      </w:pPr>
    </w:p>
    <w:p w:rsidR="00127200" w:rsidRDefault="00127200" w:rsidP="00127200">
      <w:pPr>
        <w:tabs>
          <w:tab w:val="left" w:pos="900"/>
        </w:tabs>
        <w:spacing w:before="0" w:after="0"/>
        <w:ind w:firstLine="540"/>
        <w:jc w:val="both"/>
        <w:rPr>
          <w:i/>
          <w:sz w:val="22"/>
          <w:szCs w:val="22"/>
        </w:rPr>
      </w:pPr>
    </w:p>
    <w:p w:rsidR="00127200" w:rsidRDefault="00127200" w:rsidP="00127200">
      <w:pPr>
        <w:tabs>
          <w:tab w:val="left" w:pos="900"/>
        </w:tabs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18</w:t>
      </w:r>
    </w:p>
    <w:p w:rsidR="00127200" w:rsidRPr="009952C7" w:rsidRDefault="00127200" w:rsidP="00127200">
      <w:pPr>
        <w:shd w:val="clear" w:color="auto" w:fill="FFFFFF"/>
        <w:spacing w:before="0" w:after="0"/>
        <w:ind w:left="786" w:right="433"/>
        <w:jc w:val="center"/>
        <w:rPr>
          <w:b/>
          <w:bCs/>
        </w:rPr>
      </w:pPr>
      <w:r>
        <w:rPr>
          <w:b/>
          <w:bCs/>
        </w:rPr>
        <w:t xml:space="preserve">Примерные темы курсовых работ по дисциплине </w:t>
      </w:r>
      <w:r w:rsidRPr="009952C7">
        <w:rPr>
          <w:b/>
          <w:bCs/>
        </w:rPr>
        <w:t xml:space="preserve"> «Инфекционные болезни»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302" w:after="0"/>
        <w:ind w:left="504" w:hanging="504"/>
        <w:jc w:val="both"/>
        <w:rPr>
          <w:spacing w:val="-31"/>
        </w:rPr>
      </w:pPr>
      <w:r w:rsidRPr="008B7453">
        <w:t>Изучение и анализ</w:t>
      </w:r>
      <w:r>
        <w:t xml:space="preserve"> заболеваемости СПИДом в г. Набережные Челны и Закамском</w:t>
      </w:r>
      <w:r w:rsidRPr="008B7453">
        <w:t xml:space="preserve"> регион</w:t>
      </w:r>
      <w:r>
        <w:t>е</w:t>
      </w:r>
      <w:r w:rsidRPr="008B7453">
        <w:t>.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0" w:after="0"/>
        <w:ind w:left="504" w:hanging="504"/>
        <w:jc w:val="both"/>
        <w:rPr>
          <w:spacing w:val="-16"/>
        </w:rPr>
      </w:pPr>
      <w:r w:rsidRPr="008B7453">
        <w:t xml:space="preserve">Роль фельдшера в ранней профилактике инфекционных </w:t>
      </w:r>
      <w:r>
        <w:t>заболеваний</w:t>
      </w:r>
      <w:r w:rsidRPr="008B7453">
        <w:t>.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0" w:after="0"/>
        <w:ind w:left="504" w:hanging="504"/>
        <w:jc w:val="both"/>
        <w:rPr>
          <w:spacing w:val="-16"/>
        </w:rPr>
      </w:pPr>
      <w:r w:rsidRPr="008B7453">
        <w:t>Роль фельдшера в профилактике детских инфекций.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0" w:after="0"/>
        <w:ind w:left="504" w:hanging="504"/>
        <w:jc w:val="both"/>
        <w:rPr>
          <w:spacing w:val="-16"/>
        </w:rPr>
      </w:pPr>
      <w:r w:rsidRPr="008B7453">
        <w:t>Анализ эффективности антибактериальной терапии внебольничных пневмоний.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/>
        <w:ind w:left="504" w:hanging="504"/>
        <w:jc w:val="both"/>
        <w:rPr>
          <w:spacing w:val="-17"/>
        </w:rPr>
      </w:pPr>
      <w:r w:rsidRPr="008B7453">
        <w:t>Эффективность применения противогрипозной вакцины.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0" w:after="0"/>
        <w:ind w:left="504" w:hanging="504"/>
        <w:jc w:val="both"/>
        <w:rPr>
          <w:spacing w:val="-19"/>
        </w:rPr>
      </w:pPr>
      <w:r w:rsidRPr="008B7453">
        <w:rPr>
          <w:spacing w:val="-4"/>
        </w:rPr>
        <w:t>Анализ эффективности  ухода и лечения за больными вирусным гепатитом</w:t>
      </w:r>
      <w:r w:rsidRPr="008B7453">
        <w:t>.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0" w:after="0"/>
        <w:ind w:left="504" w:hanging="504"/>
        <w:jc w:val="both"/>
        <w:rPr>
          <w:spacing w:val="-17"/>
        </w:rPr>
      </w:pPr>
      <w:r w:rsidRPr="008B7453">
        <w:t>Современная медикаментозная терапия ВИЧ – инфекции</w:t>
      </w:r>
      <w:r>
        <w:t xml:space="preserve"> и</w:t>
      </w:r>
      <w:r w:rsidRPr="008B7453">
        <w:t xml:space="preserve"> ее эффективность.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/>
        <w:ind w:left="504" w:hanging="504"/>
        <w:jc w:val="both"/>
        <w:rPr>
          <w:spacing w:val="-20"/>
        </w:rPr>
      </w:pPr>
      <w:r w:rsidRPr="008B7453">
        <w:t>Значение применения патогенетической терапии при инфекционных болезнях.</w:t>
      </w:r>
    </w:p>
    <w:p w:rsidR="00127200" w:rsidRPr="008B7453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0" w:after="0"/>
        <w:ind w:left="504" w:hanging="504"/>
        <w:jc w:val="both"/>
        <w:rPr>
          <w:spacing w:val="-21"/>
        </w:rPr>
      </w:pPr>
      <w:r w:rsidRPr="008B7453">
        <w:t xml:space="preserve">Роль дезинтоксикационной терапии при восстановлении нарушенных функций </w:t>
      </w:r>
      <w:r>
        <w:t>желудочно-кишечного тракта</w:t>
      </w:r>
      <w:r w:rsidRPr="008B7453">
        <w:t>.</w:t>
      </w:r>
    </w:p>
    <w:p w:rsidR="00127200" w:rsidRPr="007C272D" w:rsidRDefault="00127200" w:rsidP="001272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/>
        <w:ind w:left="504" w:hanging="504"/>
        <w:jc w:val="both"/>
        <w:rPr>
          <w:spacing w:val="-21"/>
        </w:rPr>
      </w:pPr>
      <w:r w:rsidRPr="008B7453">
        <w:rPr>
          <w:spacing w:val="-4"/>
        </w:rPr>
        <w:t>Лечебно-охранительный режим и его значение для пациента.</w:t>
      </w:r>
    </w:p>
    <w:p w:rsidR="00127200" w:rsidRDefault="00127200" w:rsidP="00127200">
      <w:pPr>
        <w:numPr>
          <w:ilvl w:val="0"/>
          <w:numId w:val="3"/>
        </w:numPr>
        <w:tabs>
          <w:tab w:val="left" w:pos="900"/>
        </w:tabs>
        <w:spacing w:before="0" w:after="0"/>
        <w:ind w:left="567" w:hanging="567"/>
        <w:jc w:val="both"/>
        <w:rPr>
          <w:spacing w:val="-4"/>
        </w:rPr>
      </w:pPr>
      <w:r w:rsidRPr="008B7453">
        <w:rPr>
          <w:spacing w:val="-4"/>
        </w:rPr>
        <w:t xml:space="preserve">Анализ лабораторно-инструментального обследования с целью </w:t>
      </w:r>
      <w:r>
        <w:rPr>
          <w:spacing w:val="-4"/>
        </w:rPr>
        <w:t xml:space="preserve">    </w:t>
      </w:r>
      <w:r w:rsidRPr="008B7453">
        <w:rPr>
          <w:spacing w:val="-4"/>
        </w:rPr>
        <w:t>выявления вида и причин</w:t>
      </w:r>
      <w:r>
        <w:rPr>
          <w:spacing w:val="-4"/>
        </w:rPr>
        <w:t>ы</w:t>
      </w:r>
      <w:r w:rsidRPr="008B7453">
        <w:rPr>
          <w:spacing w:val="-4"/>
        </w:rPr>
        <w:t xml:space="preserve"> желтухи.</w:t>
      </w:r>
    </w:p>
    <w:p w:rsidR="00127200" w:rsidRDefault="00127200" w:rsidP="00127200">
      <w:pPr>
        <w:tabs>
          <w:tab w:val="left" w:pos="900"/>
        </w:tabs>
        <w:spacing w:before="0" w:after="0"/>
        <w:jc w:val="both"/>
        <w:rPr>
          <w:spacing w:val="-4"/>
        </w:rPr>
      </w:pPr>
    </w:p>
    <w:p w:rsidR="00127200" w:rsidRDefault="00127200" w:rsidP="00127200">
      <w:pPr>
        <w:shd w:val="clear" w:color="auto" w:fill="FFFFFF"/>
        <w:spacing w:before="0" w:after="0"/>
        <w:ind w:left="528"/>
        <w:jc w:val="center"/>
      </w:pPr>
    </w:p>
    <w:p w:rsidR="00127200" w:rsidRPr="007F0C16" w:rsidRDefault="00127200" w:rsidP="00127200">
      <w:pPr>
        <w:shd w:val="clear" w:color="auto" w:fill="FFFFFF"/>
        <w:spacing w:before="0" w:after="0"/>
        <w:ind w:left="528"/>
        <w:jc w:val="right"/>
      </w:pPr>
      <w:r w:rsidRPr="007F0C16">
        <w:t xml:space="preserve">19 </w:t>
      </w:r>
    </w:p>
    <w:p w:rsidR="00127200" w:rsidRPr="007F0C16" w:rsidRDefault="00127200" w:rsidP="00127200">
      <w:pPr>
        <w:tabs>
          <w:tab w:val="left" w:pos="900"/>
        </w:tabs>
        <w:spacing w:before="0" w:after="0"/>
        <w:ind w:firstLine="540"/>
        <w:rPr>
          <w:sz w:val="22"/>
          <w:szCs w:val="22"/>
        </w:rPr>
      </w:pPr>
    </w:p>
    <w:p w:rsidR="00127200" w:rsidRPr="007F0C16" w:rsidRDefault="00127200" w:rsidP="00127200">
      <w:pPr>
        <w:shd w:val="clear" w:color="auto" w:fill="FFFFFF"/>
        <w:spacing w:before="0" w:after="0"/>
        <w:ind w:left="653"/>
        <w:jc w:val="both"/>
        <w:rPr>
          <w:bCs/>
          <w:iCs/>
          <w:sz w:val="22"/>
          <w:szCs w:val="22"/>
        </w:rPr>
      </w:pPr>
    </w:p>
    <w:p w:rsidR="00FE28A7" w:rsidRPr="00921E89" w:rsidRDefault="00FE28A7" w:rsidP="00FE28A7">
      <w:pPr>
        <w:shd w:val="clear" w:color="auto" w:fill="FFFFFF"/>
        <w:spacing w:before="0" w:after="0"/>
        <w:ind w:left="115"/>
        <w:jc w:val="right"/>
        <w:rPr>
          <w:b/>
        </w:rPr>
      </w:pPr>
      <w:r w:rsidRPr="00921E89">
        <w:rPr>
          <w:b/>
        </w:rPr>
        <w:t xml:space="preserve">Примерные темы курсовых  работ по дисциплине </w:t>
      </w:r>
    </w:p>
    <w:p w:rsidR="00FE28A7" w:rsidRPr="008B7453" w:rsidRDefault="00FE28A7" w:rsidP="00FE28A7">
      <w:pPr>
        <w:shd w:val="clear" w:color="auto" w:fill="FFFFFF"/>
        <w:spacing w:before="0" w:after="0"/>
        <w:ind w:left="115"/>
        <w:jc w:val="center"/>
      </w:pPr>
      <w:r w:rsidRPr="009952C7">
        <w:rPr>
          <w:b/>
          <w:bCs/>
        </w:rPr>
        <w:t>«Хирургия»</w:t>
      </w:r>
    </w:p>
    <w:p w:rsidR="00FE28A7" w:rsidRPr="008B7453" w:rsidRDefault="00FE28A7" w:rsidP="00FE28A7">
      <w:pPr>
        <w:shd w:val="clear" w:color="auto" w:fill="FFFFFF"/>
        <w:spacing w:before="0" w:after="0"/>
        <w:ind w:left="115"/>
        <w:jc w:val="center"/>
      </w:pPr>
      <w:r w:rsidRPr="008B7453">
        <w:t xml:space="preserve"> </w:t>
      </w:r>
    </w:p>
    <w:p w:rsidR="00FE28A7" w:rsidRPr="00BD7A19" w:rsidRDefault="00FE28A7" w:rsidP="00FE28A7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ind w:left="714" w:hanging="357"/>
        <w:jc w:val="both"/>
        <w:rPr>
          <w:spacing w:val="-28"/>
        </w:rPr>
      </w:pPr>
      <w:r w:rsidRPr="008B7453">
        <w:rPr>
          <w:spacing w:val="-3"/>
        </w:rPr>
        <w:t xml:space="preserve">Нарушения транспортной иммобилизации пострадавших с травмами </w:t>
      </w:r>
      <w:r>
        <w:rPr>
          <w:spacing w:val="-3"/>
        </w:rPr>
        <w:t>и возможные осложнения</w:t>
      </w:r>
      <w:r w:rsidRPr="008B7453">
        <w:rPr>
          <w:spacing w:val="-3"/>
        </w:rPr>
        <w:t>.</w:t>
      </w:r>
    </w:p>
    <w:p w:rsidR="00FE28A7" w:rsidRPr="008B7453" w:rsidRDefault="00FE28A7" w:rsidP="00FE28A7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ind w:left="714" w:hanging="357"/>
        <w:jc w:val="both"/>
        <w:rPr>
          <w:spacing w:val="-28"/>
        </w:rPr>
      </w:pPr>
      <w:r w:rsidRPr="008B7453">
        <w:rPr>
          <w:spacing w:val="-3"/>
        </w:rPr>
        <w:t>Сестринский уход за больными, испытывающими  боль.</w:t>
      </w:r>
    </w:p>
    <w:p w:rsidR="00FE28A7" w:rsidRPr="008B7453" w:rsidRDefault="00FE28A7" w:rsidP="00FE28A7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ind w:left="714" w:hanging="357"/>
        <w:jc w:val="both"/>
        <w:rPr>
          <w:spacing w:val="-28"/>
        </w:rPr>
      </w:pPr>
      <w:r w:rsidRPr="008B7453">
        <w:rPr>
          <w:spacing w:val="-3"/>
        </w:rPr>
        <w:t>Риск профессиональных заражений, их профилактика в отделениях хирургического профиля.</w:t>
      </w:r>
    </w:p>
    <w:p w:rsidR="00FE28A7" w:rsidRPr="008B7453" w:rsidRDefault="00FE28A7" w:rsidP="00FE28A7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ind w:left="714" w:hanging="357"/>
        <w:jc w:val="both"/>
        <w:rPr>
          <w:spacing w:val="-28"/>
        </w:rPr>
      </w:pPr>
      <w:r w:rsidRPr="008B7453">
        <w:rPr>
          <w:spacing w:val="-3"/>
        </w:rPr>
        <w:t>Кровь – как высокоинформативная биологическая жидкость.</w:t>
      </w:r>
    </w:p>
    <w:p w:rsidR="00FE28A7" w:rsidRPr="008B7453" w:rsidRDefault="00FE28A7" w:rsidP="00FE28A7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ind w:left="714" w:hanging="357"/>
        <w:jc w:val="both"/>
        <w:rPr>
          <w:spacing w:val="-28"/>
        </w:rPr>
      </w:pPr>
      <w:r w:rsidRPr="008B7453">
        <w:rPr>
          <w:spacing w:val="-3"/>
        </w:rPr>
        <w:t>Факторы риска возникновения опухолей.</w:t>
      </w:r>
    </w:p>
    <w:p w:rsidR="00FE28A7" w:rsidRPr="008B7453" w:rsidRDefault="00FE28A7" w:rsidP="00FE28A7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ind w:left="714" w:hanging="357"/>
        <w:jc w:val="both"/>
        <w:rPr>
          <w:spacing w:val="-28"/>
        </w:rPr>
      </w:pPr>
      <w:r>
        <w:rPr>
          <w:spacing w:val="-3"/>
        </w:rPr>
        <w:t xml:space="preserve">Правильное, рациональное </w:t>
      </w:r>
      <w:r w:rsidRPr="008B7453">
        <w:rPr>
          <w:spacing w:val="-3"/>
        </w:rPr>
        <w:t>питание</w:t>
      </w:r>
      <w:r>
        <w:rPr>
          <w:spacing w:val="-3"/>
        </w:rPr>
        <w:t xml:space="preserve"> -</w:t>
      </w:r>
      <w:r w:rsidRPr="008B7453">
        <w:rPr>
          <w:spacing w:val="-3"/>
        </w:rPr>
        <w:t xml:space="preserve"> залог здоровья.</w:t>
      </w:r>
    </w:p>
    <w:p w:rsidR="00FE28A7" w:rsidRPr="008B7453" w:rsidRDefault="00FE28A7" w:rsidP="00FE28A7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ind w:left="714" w:hanging="357"/>
        <w:jc w:val="both"/>
        <w:rPr>
          <w:spacing w:val="-28"/>
        </w:rPr>
      </w:pPr>
      <w:r w:rsidRPr="008B7453">
        <w:rPr>
          <w:spacing w:val="-3"/>
        </w:rPr>
        <w:t>Влияние стресса на здоровье человека.</w:t>
      </w:r>
    </w:p>
    <w:p w:rsidR="00FE28A7" w:rsidRPr="00BD7A19" w:rsidRDefault="00FE28A7" w:rsidP="00FE28A7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ind w:left="714" w:hanging="357"/>
        <w:jc w:val="both"/>
      </w:pPr>
      <w:r w:rsidRPr="008B7453">
        <w:rPr>
          <w:spacing w:val="-3"/>
        </w:rPr>
        <w:t>Организация ухода за пациентом в ожоговом отделении.</w:t>
      </w:r>
    </w:p>
    <w:p w:rsidR="00FE28A7" w:rsidRDefault="00FE28A7" w:rsidP="00FE28A7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jc w:val="both"/>
        <w:rPr>
          <w:spacing w:val="-3"/>
        </w:rPr>
      </w:pPr>
    </w:p>
    <w:p w:rsidR="00FE28A7" w:rsidRPr="00921E89" w:rsidRDefault="00FE28A7" w:rsidP="00FE28A7">
      <w:pPr>
        <w:shd w:val="clear" w:color="auto" w:fill="FFFFFF"/>
        <w:spacing w:before="0" w:after="0"/>
        <w:ind w:left="528"/>
        <w:jc w:val="center"/>
        <w:rPr>
          <w:b/>
        </w:rPr>
      </w:pPr>
      <w:r w:rsidRPr="00921E89">
        <w:rPr>
          <w:b/>
        </w:rPr>
        <w:t xml:space="preserve">Примерные темы курсовых  работ по дисциплине </w:t>
      </w:r>
    </w:p>
    <w:p w:rsidR="00FE28A7" w:rsidRPr="009952C7" w:rsidRDefault="00FE28A7" w:rsidP="00FE28A7">
      <w:pPr>
        <w:shd w:val="clear" w:color="auto" w:fill="FFFFFF"/>
        <w:spacing w:before="0" w:after="0"/>
        <w:ind w:left="528"/>
        <w:jc w:val="center"/>
        <w:rPr>
          <w:b/>
          <w:bCs/>
        </w:rPr>
      </w:pPr>
      <w:r w:rsidRPr="009952C7">
        <w:rPr>
          <w:b/>
          <w:bCs/>
        </w:rPr>
        <w:t>«Медицина катастроф»</w:t>
      </w:r>
    </w:p>
    <w:p w:rsidR="00FE28A7" w:rsidRPr="008B7453" w:rsidRDefault="00FE28A7" w:rsidP="00FE28A7">
      <w:pPr>
        <w:shd w:val="clear" w:color="auto" w:fill="FFFFFF"/>
        <w:spacing w:before="0" w:after="0"/>
        <w:ind w:left="528"/>
      </w:pPr>
    </w:p>
    <w:p w:rsidR="00FE28A7" w:rsidRPr="008B7453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 xml:space="preserve">Изучение и анализ  ожогов </w:t>
      </w:r>
      <w:r>
        <w:t>по данным больницы скорой медицинской помощи г. Набережные Челны</w:t>
      </w:r>
      <w:r w:rsidRPr="008B7453">
        <w:t>.</w:t>
      </w:r>
    </w:p>
    <w:p w:rsidR="00FE28A7" w:rsidRPr="008B7453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>Анализ</w:t>
      </w:r>
      <w:r>
        <w:t xml:space="preserve"> заболеваемости среди студентов </w:t>
      </w:r>
      <w:r w:rsidRPr="008B7453">
        <w:t>медицинских образовательных учреждений.</w:t>
      </w:r>
    </w:p>
    <w:p w:rsidR="00FE28A7" w:rsidRPr="008B7453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>Влияние стрессов на эффективность заживления ожоговых ран.</w:t>
      </w:r>
    </w:p>
    <w:p w:rsidR="00FE28A7" w:rsidRPr="008B7453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>Изучение и анализ ожогов у детей.</w:t>
      </w:r>
    </w:p>
    <w:p w:rsidR="00FE28A7" w:rsidRPr="008B7453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>Изучение развития ожоговой болезни.</w:t>
      </w:r>
    </w:p>
    <w:p w:rsidR="00FE28A7" w:rsidRPr="008B7453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>Особенности ухода за пациентами с ожогами</w:t>
      </w:r>
      <w:r>
        <w:t>.</w:t>
      </w:r>
    </w:p>
    <w:p w:rsidR="00FE28A7" w:rsidRPr="008B7453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>Анализ гемодинамических изменений у пациентов с ожогами.</w:t>
      </w:r>
    </w:p>
    <w:p w:rsidR="00FE28A7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>Профилактика осложнений у ожоговых больных.</w:t>
      </w:r>
    </w:p>
    <w:p w:rsidR="00FE28A7" w:rsidRPr="008B7453" w:rsidRDefault="00FE28A7" w:rsidP="00FE28A7">
      <w:pPr>
        <w:numPr>
          <w:ilvl w:val="0"/>
          <w:numId w:val="30"/>
        </w:numPr>
        <w:shd w:val="clear" w:color="auto" w:fill="FFFFFF"/>
        <w:spacing w:before="0" w:after="0"/>
        <w:ind w:right="433"/>
        <w:jc w:val="both"/>
      </w:pPr>
      <w:r w:rsidRPr="008B7453">
        <w:t>Анализ лабораторных данных у ожоговых больных.</w:t>
      </w:r>
    </w:p>
    <w:p w:rsidR="00FE28A7" w:rsidRPr="008B7453" w:rsidRDefault="00FE28A7" w:rsidP="00FE28A7">
      <w:pPr>
        <w:shd w:val="clear" w:color="auto" w:fill="FFFFFF"/>
        <w:tabs>
          <w:tab w:val="num" w:pos="720"/>
        </w:tabs>
        <w:spacing w:before="0" w:after="0"/>
        <w:ind w:right="433" w:hanging="720"/>
        <w:jc w:val="both"/>
      </w:pPr>
    </w:p>
    <w:p w:rsidR="00FE28A7" w:rsidRDefault="00FE28A7" w:rsidP="00FE28A7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jc w:val="both"/>
      </w:pPr>
    </w:p>
    <w:p w:rsidR="00FE28A7" w:rsidRDefault="00FE28A7" w:rsidP="00FE28A7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0" w:after="0"/>
        <w:jc w:val="center"/>
      </w:pPr>
    </w:p>
    <w:p w:rsidR="00FE28A7" w:rsidRDefault="00FE28A7" w:rsidP="00FE28A7">
      <w:pPr>
        <w:pStyle w:val="a8"/>
      </w:pPr>
      <w:r>
        <w:t>20</w:t>
      </w:r>
    </w:p>
    <w:p w:rsidR="00FE28A7" w:rsidRDefault="00FE28A7" w:rsidP="00FE28A7">
      <w:pPr>
        <w:tabs>
          <w:tab w:val="left" w:pos="900"/>
          <w:tab w:val="left" w:pos="3686"/>
        </w:tabs>
        <w:spacing w:before="0" w:after="0"/>
        <w:ind w:firstLine="360"/>
        <w:jc w:val="center"/>
        <w:rPr>
          <w:b/>
          <w:color w:val="000000"/>
        </w:rPr>
      </w:pPr>
    </w:p>
    <w:p w:rsidR="00FE28A7" w:rsidRPr="00507870" w:rsidRDefault="00FE28A7" w:rsidP="00FE28A7">
      <w:pPr>
        <w:tabs>
          <w:tab w:val="left" w:pos="900"/>
          <w:tab w:val="left" w:pos="3686"/>
        </w:tabs>
        <w:spacing w:before="0" w:after="0"/>
        <w:ind w:firstLine="360"/>
        <w:jc w:val="center"/>
        <w:rPr>
          <w:b/>
        </w:rPr>
      </w:pPr>
      <w:r w:rsidRPr="00507870">
        <w:rPr>
          <w:b/>
          <w:color w:val="000000"/>
        </w:rPr>
        <w:t xml:space="preserve">Примерные </w:t>
      </w:r>
      <w:r>
        <w:rPr>
          <w:color w:val="000000"/>
        </w:rPr>
        <w:t>т</w:t>
      </w:r>
      <w:r w:rsidRPr="00507870">
        <w:rPr>
          <w:b/>
        </w:rPr>
        <w:t>емы курсовых  работ по дисциплине</w:t>
      </w:r>
    </w:p>
    <w:p w:rsidR="00FE28A7" w:rsidRPr="009952C7" w:rsidRDefault="00FE28A7" w:rsidP="00FE28A7">
      <w:pPr>
        <w:shd w:val="clear" w:color="auto" w:fill="FFFFFF"/>
        <w:spacing w:before="0" w:after="0"/>
        <w:ind w:left="523"/>
        <w:jc w:val="center"/>
        <w:rPr>
          <w:b/>
          <w:bCs/>
        </w:rPr>
      </w:pPr>
      <w:r w:rsidRPr="009952C7">
        <w:rPr>
          <w:b/>
          <w:bCs/>
        </w:rPr>
        <w:t>«Кожн</w:t>
      </w:r>
      <w:r>
        <w:rPr>
          <w:b/>
          <w:bCs/>
        </w:rPr>
        <w:t>о-венерические</w:t>
      </w:r>
      <w:r w:rsidRPr="009952C7">
        <w:rPr>
          <w:b/>
          <w:bCs/>
        </w:rPr>
        <w:t xml:space="preserve"> болезни»</w:t>
      </w:r>
    </w:p>
    <w:p w:rsidR="00FE28A7" w:rsidRPr="008B7453" w:rsidRDefault="00FE28A7" w:rsidP="00FE28A7">
      <w:pPr>
        <w:shd w:val="clear" w:color="auto" w:fill="FFFFFF"/>
        <w:spacing w:before="0" w:after="0"/>
        <w:ind w:left="523"/>
        <w:jc w:val="center"/>
      </w:pPr>
    </w:p>
    <w:p w:rsidR="00FE28A7" w:rsidRDefault="00FE28A7" w:rsidP="00FE28A7">
      <w:pPr>
        <w:numPr>
          <w:ilvl w:val="0"/>
          <w:numId w:val="4"/>
        </w:numPr>
        <w:shd w:val="clear" w:color="auto" w:fill="FFFFFF"/>
        <w:spacing w:before="0" w:after="0"/>
        <w:ind w:left="714" w:hanging="357"/>
        <w:jc w:val="both"/>
      </w:pPr>
      <w:r w:rsidRPr="008B7453">
        <w:t xml:space="preserve">Анализ заболеваемости кожными болезнями среди студентов </w:t>
      </w:r>
      <w:r>
        <w:t xml:space="preserve"> </w:t>
      </w:r>
      <w:r w:rsidRPr="008B7453">
        <w:t>медицинского колледжа.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  <w:ind w:left="714" w:hanging="357"/>
        <w:jc w:val="both"/>
      </w:pPr>
      <w:r w:rsidRPr="008B7453">
        <w:t>Изучение и анализ состояния региона по грибковым болезням.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  <w:ind w:left="714" w:hanging="357"/>
        <w:jc w:val="both"/>
      </w:pPr>
      <w:r w:rsidRPr="008B7453">
        <w:rPr>
          <w:spacing w:val="-1"/>
        </w:rPr>
        <w:t>Влияние профессии на возникновение грибковых болезней.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  <w:ind w:left="714" w:hanging="357"/>
        <w:jc w:val="both"/>
      </w:pPr>
      <w:r>
        <w:t>Современная медика</w:t>
      </w:r>
      <w:r w:rsidRPr="008B7453">
        <w:t xml:space="preserve">ментозная терапия грибковых </w:t>
      </w:r>
      <w:r>
        <w:t>заболеваний.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  <w:ind w:left="714" w:hanging="357"/>
        <w:jc w:val="both"/>
      </w:pPr>
      <w:r w:rsidRPr="008B7453">
        <w:t>Анализ осложнений микоза стоп онихомикозом.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  <w:ind w:left="714" w:hanging="357"/>
        <w:jc w:val="both"/>
      </w:pPr>
      <w:r w:rsidRPr="008B7453">
        <w:t xml:space="preserve">Анализ </w:t>
      </w:r>
      <w:r>
        <w:t>информированности</w:t>
      </w:r>
      <w:r w:rsidRPr="008B7453">
        <w:t xml:space="preserve"> населения </w:t>
      </w:r>
      <w:r>
        <w:t>в вопросах</w:t>
      </w:r>
      <w:r w:rsidRPr="008B7453">
        <w:t xml:space="preserve"> профилактик</w:t>
      </w:r>
      <w:r>
        <w:t>и</w:t>
      </w:r>
      <w:r w:rsidRPr="008B7453">
        <w:t xml:space="preserve"> грибковых </w:t>
      </w:r>
      <w:r>
        <w:t>заболеваний</w:t>
      </w:r>
      <w:r w:rsidRPr="008B7453">
        <w:t>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  <w:ind w:left="714" w:hanging="357"/>
        <w:jc w:val="both"/>
      </w:pPr>
      <w:r w:rsidRPr="008B7453">
        <w:t xml:space="preserve">Анализ </w:t>
      </w:r>
      <w:r>
        <w:t>информированности</w:t>
      </w:r>
      <w:r w:rsidRPr="008B7453">
        <w:t xml:space="preserve"> населения </w:t>
      </w:r>
      <w:r>
        <w:t>в вопросах</w:t>
      </w:r>
      <w:r w:rsidRPr="008B7453">
        <w:t xml:space="preserve"> по профилактике венерических </w:t>
      </w:r>
      <w:r>
        <w:t>заболеваний</w:t>
      </w:r>
      <w:r w:rsidRPr="008B7453">
        <w:t>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  <w:ind w:left="714" w:hanging="357"/>
        <w:jc w:val="both"/>
      </w:pPr>
      <w:r w:rsidRPr="008B7453">
        <w:t>Анализ заболеваемости аллерг</w:t>
      </w:r>
      <w:r>
        <w:t>озами</w:t>
      </w:r>
      <w:r w:rsidRPr="008B7453">
        <w:t xml:space="preserve"> среди студентов мед</w:t>
      </w:r>
      <w:r>
        <w:t xml:space="preserve">ицинского </w:t>
      </w:r>
      <w:r w:rsidRPr="008B7453">
        <w:t>колледжа.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</w:pPr>
      <w:r w:rsidRPr="008B7453">
        <w:t>Влияние стрессов на возникновение кожных заболеваний.</w:t>
      </w:r>
    </w:p>
    <w:p w:rsidR="00FE28A7" w:rsidRPr="008B7453" w:rsidRDefault="00FE28A7" w:rsidP="00FE28A7">
      <w:pPr>
        <w:numPr>
          <w:ilvl w:val="0"/>
          <w:numId w:val="4"/>
        </w:numPr>
        <w:shd w:val="clear" w:color="auto" w:fill="FFFFFF"/>
        <w:spacing w:before="0" w:after="0"/>
        <w:rPr>
          <w:spacing w:val="-17"/>
        </w:rPr>
      </w:pPr>
      <w:r w:rsidRPr="008B7453">
        <w:t>Псориаз и наследственность.</w:t>
      </w:r>
    </w:p>
    <w:p w:rsidR="00FE28A7" w:rsidRPr="008B7453" w:rsidRDefault="00FE28A7" w:rsidP="00FE28A7">
      <w:pPr>
        <w:spacing w:before="0" w:after="0"/>
        <w:jc w:val="center"/>
        <w:rPr>
          <w:color w:val="000000"/>
        </w:rPr>
      </w:pPr>
    </w:p>
    <w:p w:rsidR="00FE28A7" w:rsidRDefault="00FE28A7" w:rsidP="00FE28A7">
      <w:pPr>
        <w:tabs>
          <w:tab w:val="left" w:pos="3686"/>
        </w:tabs>
        <w:spacing w:before="0" w:after="0"/>
        <w:ind w:firstLine="567"/>
        <w:jc w:val="both"/>
        <w:rPr>
          <w:b/>
          <w:bCs/>
          <w:i/>
          <w:iCs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pacing w:before="0" w:after="0"/>
        <w:ind w:firstLine="708"/>
        <w:jc w:val="both"/>
        <w:rPr>
          <w:sz w:val="22"/>
          <w:szCs w:val="22"/>
        </w:rPr>
      </w:pPr>
    </w:p>
    <w:p w:rsidR="00FE28A7" w:rsidRDefault="00FE28A7" w:rsidP="00FE28A7">
      <w:pPr>
        <w:shd w:val="clear" w:color="auto" w:fill="FFFFFF"/>
        <w:spacing w:before="0" w:after="0"/>
        <w:ind w:left="115"/>
        <w:jc w:val="center"/>
        <w:rPr>
          <w:sz w:val="22"/>
          <w:szCs w:val="22"/>
        </w:rPr>
      </w:pPr>
    </w:p>
    <w:p w:rsidR="00FE28A7" w:rsidRDefault="00FE28A7" w:rsidP="00FE28A7">
      <w:pPr>
        <w:shd w:val="clear" w:color="auto" w:fill="FFFFFF"/>
        <w:spacing w:before="0" w:after="0"/>
        <w:ind w:left="115"/>
        <w:jc w:val="center"/>
        <w:rPr>
          <w:sz w:val="22"/>
          <w:szCs w:val="22"/>
        </w:rPr>
      </w:pPr>
    </w:p>
    <w:p w:rsidR="00FE28A7" w:rsidRPr="0047036B" w:rsidRDefault="00FE28A7" w:rsidP="00FE28A7">
      <w:pPr>
        <w:spacing w:before="0" w:after="0"/>
        <w:ind w:left="540"/>
        <w:jc w:val="center"/>
        <w:rPr>
          <w:b/>
        </w:rPr>
      </w:pPr>
      <w:r w:rsidRPr="0047036B">
        <w:rPr>
          <w:b/>
        </w:rPr>
        <w:t xml:space="preserve">Примерные темы курсовых  работ по дисциплине </w:t>
      </w:r>
    </w:p>
    <w:p w:rsidR="00FE28A7" w:rsidRPr="009952C7" w:rsidRDefault="00FE28A7" w:rsidP="00FE28A7">
      <w:pPr>
        <w:spacing w:before="0" w:after="0"/>
        <w:ind w:left="540"/>
        <w:jc w:val="center"/>
        <w:rPr>
          <w:b/>
          <w:bCs/>
        </w:rPr>
      </w:pPr>
      <w:r w:rsidRPr="009952C7">
        <w:rPr>
          <w:b/>
          <w:bCs/>
        </w:rPr>
        <w:t>«Акушерство и гинекология»</w:t>
      </w:r>
    </w:p>
    <w:p w:rsidR="00FE28A7" w:rsidRPr="008B7453" w:rsidRDefault="00FE28A7" w:rsidP="00FE28A7">
      <w:pPr>
        <w:spacing w:before="0" w:after="0"/>
        <w:ind w:left="1080"/>
        <w:jc w:val="both"/>
        <w:rPr>
          <w:color w:val="000000"/>
        </w:rPr>
      </w:pP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Использование лечебной физкультуры в гинекологии.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Влияние системы дородовой педагогики  «Сонатал» на здоровье женщин и детей.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Физиопрофилактика во время беременности.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Использование физических упражнений как средств</w:t>
      </w:r>
      <w:r>
        <w:rPr>
          <w:color w:val="000000"/>
        </w:rPr>
        <w:t>а</w:t>
      </w:r>
      <w:r w:rsidRPr="008B7453">
        <w:rPr>
          <w:color w:val="000000"/>
        </w:rPr>
        <w:t xml:space="preserve"> подготовки к родам.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Беременность и психоэмоциональное здоровье.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Актуальность проблемы аборта (медицинская и социальная значимость).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Проблемы репродуктивного здоровья подрастающего поколения.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Факторы риска заболеваний шейки матки.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Использование контрацептивных средств в подростковом периоде.</w:t>
      </w:r>
    </w:p>
    <w:p w:rsidR="00FE28A7" w:rsidRPr="008B7453" w:rsidRDefault="00FE28A7" w:rsidP="00FE28A7">
      <w:pPr>
        <w:numPr>
          <w:ilvl w:val="0"/>
          <w:numId w:val="7"/>
        </w:numPr>
        <w:tabs>
          <w:tab w:val="clear" w:pos="360"/>
          <w:tab w:val="num" w:pos="720"/>
        </w:tabs>
        <w:spacing w:before="0" w:after="0"/>
        <w:ind w:left="720"/>
        <w:jc w:val="both"/>
        <w:rPr>
          <w:color w:val="000000"/>
        </w:rPr>
      </w:pPr>
      <w:r w:rsidRPr="008B7453">
        <w:rPr>
          <w:color w:val="000000"/>
        </w:rPr>
        <w:t>Преимущества грудного вскармливания.</w:t>
      </w:r>
    </w:p>
    <w:p w:rsidR="00FE28A7" w:rsidRDefault="00FE28A7" w:rsidP="00FE28A7">
      <w:pPr>
        <w:shd w:val="clear" w:color="auto" w:fill="FFFFFF"/>
        <w:spacing w:before="0" w:after="0"/>
        <w:ind w:left="528"/>
        <w:jc w:val="center"/>
        <w:rPr>
          <w:b/>
        </w:rPr>
      </w:pPr>
    </w:p>
    <w:p w:rsidR="00FE28A7" w:rsidRPr="002E6020" w:rsidRDefault="00FE28A7" w:rsidP="00FE28A7">
      <w:pPr>
        <w:shd w:val="clear" w:color="auto" w:fill="FFFFFF"/>
        <w:spacing w:before="0" w:after="0"/>
        <w:ind w:left="528"/>
        <w:jc w:val="center"/>
        <w:rPr>
          <w:b/>
        </w:rPr>
      </w:pPr>
      <w:r w:rsidRPr="002E6020">
        <w:rPr>
          <w:b/>
        </w:rPr>
        <w:t xml:space="preserve">Примерные темы курсовых  работ по дисциплине </w:t>
      </w:r>
    </w:p>
    <w:p w:rsidR="00FE28A7" w:rsidRPr="009952C7" w:rsidRDefault="00FE28A7" w:rsidP="00FE28A7">
      <w:pPr>
        <w:shd w:val="clear" w:color="auto" w:fill="FFFFFF"/>
        <w:spacing w:before="0" w:after="0"/>
        <w:ind w:left="528"/>
        <w:jc w:val="center"/>
        <w:rPr>
          <w:b/>
          <w:bCs/>
        </w:rPr>
      </w:pPr>
      <w:r w:rsidRPr="009952C7">
        <w:rPr>
          <w:b/>
          <w:bCs/>
        </w:rPr>
        <w:t xml:space="preserve"> «</w:t>
      </w:r>
      <w:r>
        <w:rPr>
          <w:b/>
          <w:bCs/>
        </w:rPr>
        <w:t>Гериатрия</w:t>
      </w:r>
      <w:r w:rsidRPr="009952C7">
        <w:rPr>
          <w:b/>
          <w:bCs/>
        </w:rPr>
        <w:t>»</w:t>
      </w:r>
      <w:r>
        <w:rPr>
          <w:b/>
          <w:bCs/>
        </w:rPr>
        <w:t xml:space="preserve"> </w:t>
      </w:r>
    </w:p>
    <w:p w:rsidR="00FE28A7" w:rsidRDefault="00FE28A7" w:rsidP="00FE28A7">
      <w:pPr>
        <w:numPr>
          <w:ilvl w:val="0"/>
          <w:numId w:val="31"/>
        </w:numPr>
        <w:spacing w:before="0" w:after="0"/>
        <w:jc w:val="both"/>
      </w:pPr>
      <w:r>
        <w:t>Демографическое постарение и проблемы гериатрической помощи.</w:t>
      </w:r>
    </w:p>
    <w:p w:rsidR="00FE28A7" w:rsidRDefault="00FE28A7" w:rsidP="00FE28A7">
      <w:pPr>
        <w:numPr>
          <w:ilvl w:val="0"/>
          <w:numId w:val="31"/>
        </w:numPr>
        <w:spacing w:before="0" w:after="0"/>
        <w:jc w:val="both"/>
      </w:pPr>
      <w:r>
        <w:t>Долгожители: состояния здоровья и способность к самообслуживанию.</w:t>
      </w:r>
    </w:p>
    <w:p w:rsidR="00FE28A7" w:rsidRDefault="00FE28A7" w:rsidP="00FE28A7">
      <w:pPr>
        <w:numPr>
          <w:ilvl w:val="0"/>
          <w:numId w:val="31"/>
        </w:numPr>
        <w:spacing w:before="0" w:after="0"/>
        <w:jc w:val="both"/>
      </w:pPr>
      <w:r>
        <w:t>Деменция у лиц пожилого и старческого возраста.</w:t>
      </w:r>
    </w:p>
    <w:p w:rsidR="00FE28A7" w:rsidRDefault="00FE28A7" w:rsidP="00FE28A7">
      <w:pPr>
        <w:numPr>
          <w:ilvl w:val="0"/>
          <w:numId w:val="31"/>
        </w:numPr>
        <w:spacing w:before="0" w:after="0"/>
        <w:jc w:val="both"/>
      </w:pPr>
      <w:r>
        <w:t>Возрастные изменения слуха и вестибулярной функции.</w:t>
      </w:r>
    </w:p>
    <w:p w:rsidR="00FE28A7" w:rsidRDefault="00FE28A7" w:rsidP="00FE28A7">
      <w:pPr>
        <w:numPr>
          <w:ilvl w:val="0"/>
          <w:numId w:val="31"/>
        </w:numPr>
        <w:spacing w:before="0" w:after="0"/>
        <w:jc w:val="both"/>
      </w:pPr>
      <w:r>
        <w:t>Особенности памяти в пожилом возрасте.</w:t>
      </w:r>
    </w:p>
    <w:p w:rsidR="00FE28A7" w:rsidRDefault="00FE28A7" w:rsidP="00FE28A7">
      <w:pPr>
        <w:numPr>
          <w:ilvl w:val="0"/>
          <w:numId w:val="32"/>
        </w:numPr>
        <w:spacing w:before="0" w:after="0"/>
        <w:jc w:val="both"/>
      </w:pPr>
      <w:r>
        <w:t>Оценка способности к самообслуживанию лиц пожилого и старческого возраста.</w:t>
      </w:r>
    </w:p>
    <w:p w:rsidR="00FE28A7" w:rsidRDefault="00FE28A7" w:rsidP="00FE28A7">
      <w:pPr>
        <w:numPr>
          <w:ilvl w:val="0"/>
          <w:numId w:val="32"/>
        </w:numPr>
        <w:spacing w:before="0" w:after="0"/>
        <w:jc w:val="both"/>
      </w:pPr>
      <w:r>
        <w:t>Долговременная медико-социальная помощь на дому лицам пожилого возраста.</w:t>
      </w:r>
    </w:p>
    <w:p w:rsidR="00FE28A7" w:rsidRDefault="00FE28A7" w:rsidP="00FE28A7">
      <w:pPr>
        <w:numPr>
          <w:ilvl w:val="0"/>
          <w:numId w:val="32"/>
        </w:numPr>
        <w:spacing w:before="0" w:after="0"/>
        <w:jc w:val="both"/>
      </w:pPr>
      <w:r>
        <w:t>Особенности фитотерапии в пожилом и старческом возрасте.</w:t>
      </w:r>
    </w:p>
    <w:p w:rsidR="00FE28A7" w:rsidRDefault="00FE28A7" w:rsidP="00FE28A7">
      <w:pPr>
        <w:numPr>
          <w:ilvl w:val="0"/>
          <w:numId w:val="32"/>
        </w:numPr>
        <w:spacing w:before="0" w:after="0"/>
        <w:jc w:val="both"/>
      </w:pPr>
      <w:r>
        <w:t>Нарушение функции равновесия у пожилых людей.</w:t>
      </w:r>
    </w:p>
    <w:p w:rsidR="00FE28A7" w:rsidRDefault="00FE28A7" w:rsidP="00FE28A7">
      <w:pPr>
        <w:pStyle w:val="a8"/>
        <w:rPr>
          <w:sz w:val="22"/>
          <w:szCs w:val="22"/>
        </w:rPr>
      </w:pPr>
      <w:r>
        <w:t>Пожилой больной в практике фельдшера ФАП.</w:t>
      </w:r>
    </w:p>
    <w:p w:rsidR="007F0C16" w:rsidRDefault="00FE28A7" w:rsidP="00FE28A7">
      <w:pPr>
        <w:pStyle w:val="a8"/>
      </w:pPr>
      <w:r>
        <w:rPr>
          <w:sz w:val="22"/>
          <w:szCs w:val="22"/>
        </w:rPr>
        <w:t>21</w:t>
      </w:r>
      <w:bookmarkStart w:id="3" w:name="_GoBack"/>
      <w:bookmarkEnd w:id="3"/>
    </w:p>
    <w:sectPr w:rsidR="007F0C16" w:rsidSect="00AF6A30">
      <w:footerReference w:type="default" r:id="rId7"/>
      <w:pgSz w:w="16840" w:h="11907" w:orient="landscape" w:code="9"/>
      <w:pgMar w:top="851" w:right="851" w:bottom="284" w:left="851" w:header="284" w:footer="284" w:gutter="0"/>
      <w:cols w:num="2" w:space="102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4A" w:rsidRDefault="002A4F4A">
      <w:r>
        <w:separator/>
      </w:r>
    </w:p>
  </w:endnote>
  <w:endnote w:type="continuationSeparator" w:id="0">
    <w:p w:rsidR="002A4F4A" w:rsidRDefault="002A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77" w:rsidRDefault="00AF6A30" w:rsidP="00AF6A30">
    <w:pPr>
      <w:pStyle w:val="a4"/>
      <w:ind w:right="36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4A" w:rsidRDefault="002A4F4A">
      <w:r>
        <w:separator/>
      </w:r>
    </w:p>
  </w:footnote>
  <w:footnote w:type="continuationSeparator" w:id="0">
    <w:p w:rsidR="002A4F4A" w:rsidRDefault="002A4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4730"/>
    <w:multiLevelType w:val="hybridMultilevel"/>
    <w:tmpl w:val="22D25A94"/>
    <w:lvl w:ilvl="0" w:tplc="A9165C1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EB5670"/>
    <w:multiLevelType w:val="multilevel"/>
    <w:tmpl w:val="22DE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5B28EF"/>
    <w:multiLevelType w:val="hybridMultilevel"/>
    <w:tmpl w:val="2084DA8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3132941"/>
    <w:multiLevelType w:val="hybridMultilevel"/>
    <w:tmpl w:val="7CC2B7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0FC22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7009B"/>
    <w:multiLevelType w:val="hybridMultilevel"/>
    <w:tmpl w:val="B87E5836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59C5CA3"/>
    <w:multiLevelType w:val="hybridMultilevel"/>
    <w:tmpl w:val="22DEEF0E"/>
    <w:lvl w:ilvl="0" w:tplc="F892B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8A0327"/>
    <w:multiLevelType w:val="hybridMultilevel"/>
    <w:tmpl w:val="D422A6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E5B6307"/>
    <w:multiLevelType w:val="hybridMultilevel"/>
    <w:tmpl w:val="A566D538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0EA868F5"/>
    <w:multiLevelType w:val="hybridMultilevel"/>
    <w:tmpl w:val="9BC4563A"/>
    <w:lvl w:ilvl="0" w:tplc="A9165C14">
      <w:start w:val="1"/>
      <w:numFmt w:val="decimal"/>
      <w:lvlText w:val="%1."/>
      <w:lvlJc w:val="left"/>
      <w:pPr>
        <w:tabs>
          <w:tab w:val="num" w:pos="1679"/>
        </w:tabs>
        <w:ind w:left="16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73"/>
        </w:tabs>
        <w:ind w:left="19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3"/>
        </w:tabs>
        <w:ind w:left="34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9">
    <w:nsid w:val="0F6F4133"/>
    <w:multiLevelType w:val="hybridMultilevel"/>
    <w:tmpl w:val="13C49FCC"/>
    <w:lvl w:ilvl="0" w:tplc="ABBE2D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52C88"/>
    <w:multiLevelType w:val="singleLevel"/>
    <w:tmpl w:val="F8B0315A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>
    <w:nsid w:val="1C3E3E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1CC02517"/>
    <w:multiLevelType w:val="hybridMultilevel"/>
    <w:tmpl w:val="4C7A5A3C"/>
    <w:lvl w:ilvl="0" w:tplc="08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1E79416C"/>
    <w:multiLevelType w:val="hybridMultilevel"/>
    <w:tmpl w:val="1AFEFEE2"/>
    <w:lvl w:ilvl="0" w:tplc="136A50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E06F94"/>
    <w:multiLevelType w:val="hybridMultilevel"/>
    <w:tmpl w:val="88B28B6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9D205EC"/>
    <w:multiLevelType w:val="hybridMultilevel"/>
    <w:tmpl w:val="57803D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2B727916"/>
    <w:multiLevelType w:val="hybridMultilevel"/>
    <w:tmpl w:val="3176DA6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4071FE"/>
    <w:multiLevelType w:val="hybridMultilevel"/>
    <w:tmpl w:val="DDA82EA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855581C"/>
    <w:multiLevelType w:val="hybridMultilevel"/>
    <w:tmpl w:val="C3C851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D52BBB"/>
    <w:multiLevelType w:val="hybridMultilevel"/>
    <w:tmpl w:val="D6E012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D0A68FF"/>
    <w:multiLevelType w:val="hybridMultilevel"/>
    <w:tmpl w:val="86E81D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980A9F"/>
    <w:multiLevelType w:val="hybridMultilevel"/>
    <w:tmpl w:val="1B20EEB0"/>
    <w:lvl w:ilvl="0" w:tplc="A8C0681A">
      <w:start w:val="6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2">
    <w:nsid w:val="41F065BC"/>
    <w:multiLevelType w:val="hybridMultilevel"/>
    <w:tmpl w:val="341C8E4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3F665F7"/>
    <w:multiLevelType w:val="hybridMultilevel"/>
    <w:tmpl w:val="E550D53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0734E9"/>
    <w:multiLevelType w:val="multilevel"/>
    <w:tmpl w:val="0420BB9A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6374B3"/>
    <w:multiLevelType w:val="hybridMultilevel"/>
    <w:tmpl w:val="86D2B38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9735EF"/>
    <w:multiLevelType w:val="hybridMultilevel"/>
    <w:tmpl w:val="8EE678F8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4E166DE8"/>
    <w:multiLevelType w:val="multilevel"/>
    <w:tmpl w:val="44FA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3E7858"/>
    <w:multiLevelType w:val="hybridMultilevel"/>
    <w:tmpl w:val="95683D42"/>
    <w:lvl w:ilvl="0" w:tplc="3014B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616"/>
        </w:tabs>
        <w:ind w:left="1616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29">
    <w:nsid w:val="53536B97"/>
    <w:multiLevelType w:val="hybridMultilevel"/>
    <w:tmpl w:val="88B27C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C6150E"/>
    <w:multiLevelType w:val="hybridMultilevel"/>
    <w:tmpl w:val="D2CC9D4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  <w:lvl w:ilvl="1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</w:rPr>
    </w:lvl>
    <w:lvl w:ilvl="2" w:tplc="041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5A2C0B87"/>
    <w:multiLevelType w:val="hybridMultilevel"/>
    <w:tmpl w:val="F5F2CD8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62133B0A"/>
    <w:multiLevelType w:val="hybridMultilevel"/>
    <w:tmpl w:val="4796A1F6"/>
    <w:lvl w:ilvl="0" w:tplc="A9165C1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9B2CB6"/>
    <w:multiLevelType w:val="hybridMultilevel"/>
    <w:tmpl w:val="15164D6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892BC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91F26BF"/>
    <w:multiLevelType w:val="hybridMultilevel"/>
    <w:tmpl w:val="59928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5A7318"/>
    <w:multiLevelType w:val="hybridMultilevel"/>
    <w:tmpl w:val="6AB043F8"/>
    <w:lvl w:ilvl="0" w:tplc="A9165C14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7B75195F"/>
    <w:multiLevelType w:val="hybridMultilevel"/>
    <w:tmpl w:val="5A7CD2C6"/>
    <w:lvl w:ilvl="0" w:tplc="5F86190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AD4AC2"/>
    <w:multiLevelType w:val="hybridMultilevel"/>
    <w:tmpl w:val="7458F8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0"/>
    <w:lvlOverride w:ilvl="0">
      <w:startOverride w:val="1"/>
    </w:lvlOverride>
  </w:num>
  <w:num w:numId="4">
    <w:abstractNumId w:val="28"/>
  </w:num>
  <w:num w:numId="5">
    <w:abstractNumId w:val="27"/>
  </w:num>
  <w:num w:numId="6">
    <w:abstractNumId w:val="31"/>
  </w:num>
  <w:num w:numId="7">
    <w:abstractNumId w:val="18"/>
  </w:num>
  <w:num w:numId="8">
    <w:abstractNumId w:val="35"/>
  </w:num>
  <w:num w:numId="9">
    <w:abstractNumId w:val="0"/>
  </w:num>
  <w:num w:numId="10">
    <w:abstractNumId w:val="8"/>
  </w:num>
  <w:num w:numId="11">
    <w:abstractNumId w:val="36"/>
  </w:num>
  <w:num w:numId="12">
    <w:abstractNumId w:val="15"/>
  </w:num>
  <w:num w:numId="13">
    <w:abstractNumId w:val="16"/>
  </w:num>
  <w:num w:numId="14">
    <w:abstractNumId w:val="4"/>
  </w:num>
  <w:num w:numId="15">
    <w:abstractNumId w:val="26"/>
  </w:num>
  <w:num w:numId="16">
    <w:abstractNumId w:val="25"/>
  </w:num>
  <w:num w:numId="17">
    <w:abstractNumId w:val="12"/>
  </w:num>
  <w:num w:numId="18">
    <w:abstractNumId w:val="7"/>
  </w:num>
  <w:num w:numId="19">
    <w:abstractNumId w:val="29"/>
  </w:num>
  <w:num w:numId="20">
    <w:abstractNumId w:val="14"/>
  </w:num>
  <w:num w:numId="21">
    <w:abstractNumId w:val="6"/>
  </w:num>
  <w:num w:numId="22">
    <w:abstractNumId w:val="2"/>
  </w:num>
  <w:num w:numId="23">
    <w:abstractNumId w:val="37"/>
  </w:num>
  <w:num w:numId="24">
    <w:abstractNumId w:val="17"/>
  </w:num>
  <w:num w:numId="25">
    <w:abstractNumId w:val="23"/>
  </w:num>
  <w:num w:numId="26">
    <w:abstractNumId w:val="33"/>
  </w:num>
  <w:num w:numId="27">
    <w:abstractNumId w:val="5"/>
  </w:num>
  <w:num w:numId="28">
    <w:abstractNumId w:val="30"/>
  </w:num>
  <w:num w:numId="29">
    <w:abstractNumId w:val="22"/>
  </w:num>
  <w:num w:numId="30">
    <w:abstractNumId w:val="1"/>
  </w:num>
  <w:num w:numId="31">
    <w:abstractNumId w:val="3"/>
  </w:num>
  <w:num w:numId="32">
    <w:abstractNumId w:val="9"/>
  </w:num>
  <w:num w:numId="33">
    <w:abstractNumId w:val="13"/>
  </w:num>
  <w:num w:numId="34">
    <w:abstractNumId w:val="19"/>
  </w:num>
  <w:num w:numId="35">
    <w:abstractNumId w:val="34"/>
  </w:num>
  <w:num w:numId="36">
    <w:abstractNumId w:val="20"/>
  </w:num>
  <w:num w:numId="37">
    <w:abstractNumId w:val="3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5FC"/>
    <w:rsid w:val="00083B8E"/>
    <w:rsid w:val="00087390"/>
    <w:rsid w:val="000E32D2"/>
    <w:rsid w:val="000F0414"/>
    <w:rsid w:val="00117E77"/>
    <w:rsid w:val="00127200"/>
    <w:rsid w:val="001448E2"/>
    <w:rsid w:val="00170BC9"/>
    <w:rsid w:val="00182880"/>
    <w:rsid w:val="00186E03"/>
    <w:rsid w:val="001D69AA"/>
    <w:rsid w:val="001E3845"/>
    <w:rsid w:val="00232B6D"/>
    <w:rsid w:val="00250885"/>
    <w:rsid w:val="00275EFA"/>
    <w:rsid w:val="002A4F4A"/>
    <w:rsid w:val="002B16EB"/>
    <w:rsid w:val="002C24CF"/>
    <w:rsid w:val="002C731C"/>
    <w:rsid w:val="002E6020"/>
    <w:rsid w:val="00324746"/>
    <w:rsid w:val="0037125F"/>
    <w:rsid w:val="00371938"/>
    <w:rsid w:val="003A1D29"/>
    <w:rsid w:val="003B17FF"/>
    <w:rsid w:val="003C4265"/>
    <w:rsid w:val="004215FC"/>
    <w:rsid w:val="00426DF4"/>
    <w:rsid w:val="0047036B"/>
    <w:rsid w:val="00470D00"/>
    <w:rsid w:val="0048590A"/>
    <w:rsid w:val="004A12AA"/>
    <w:rsid w:val="004C05D9"/>
    <w:rsid w:val="004E6E5F"/>
    <w:rsid w:val="004F1F60"/>
    <w:rsid w:val="004F480B"/>
    <w:rsid w:val="00507870"/>
    <w:rsid w:val="0053380A"/>
    <w:rsid w:val="005360F0"/>
    <w:rsid w:val="00560A22"/>
    <w:rsid w:val="005D3CA6"/>
    <w:rsid w:val="00600F54"/>
    <w:rsid w:val="00604912"/>
    <w:rsid w:val="00606A57"/>
    <w:rsid w:val="00610899"/>
    <w:rsid w:val="0063696D"/>
    <w:rsid w:val="00644D54"/>
    <w:rsid w:val="0064795B"/>
    <w:rsid w:val="00650883"/>
    <w:rsid w:val="00655CB5"/>
    <w:rsid w:val="00664D1D"/>
    <w:rsid w:val="006665A7"/>
    <w:rsid w:val="006A1D67"/>
    <w:rsid w:val="006A6E8A"/>
    <w:rsid w:val="00753FD9"/>
    <w:rsid w:val="007746F2"/>
    <w:rsid w:val="007D1E7F"/>
    <w:rsid w:val="007F0C16"/>
    <w:rsid w:val="008062C5"/>
    <w:rsid w:val="00871BA1"/>
    <w:rsid w:val="00894D1A"/>
    <w:rsid w:val="00895808"/>
    <w:rsid w:val="008A2FC9"/>
    <w:rsid w:val="008A76CF"/>
    <w:rsid w:val="008B0979"/>
    <w:rsid w:val="008D1B87"/>
    <w:rsid w:val="00921E89"/>
    <w:rsid w:val="009547A1"/>
    <w:rsid w:val="009631C9"/>
    <w:rsid w:val="009732AF"/>
    <w:rsid w:val="00993E72"/>
    <w:rsid w:val="009A7C10"/>
    <w:rsid w:val="009C3AA1"/>
    <w:rsid w:val="009C3EC0"/>
    <w:rsid w:val="00A06EF1"/>
    <w:rsid w:val="00A10DAE"/>
    <w:rsid w:val="00A25C3A"/>
    <w:rsid w:val="00A6760F"/>
    <w:rsid w:val="00A72789"/>
    <w:rsid w:val="00AD7FEE"/>
    <w:rsid w:val="00AF6A30"/>
    <w:rsid w:val="00B005AF"/>
    <w:rsid w:val="00B1477A"/>
    <w:rsid w:val="00B159E0"/>
    <w:rsid w:val="00B1751F"/>
    <w:rsid w:val="00B35D15"/>
    <w:rsid w:val="00B615B0"/>
    <w:rsid w:val="00B8185A"/>
    <w:rsid w:val="00BB18FF"/>
    <w:rsid w:val="00BC392D"/>
    <w:rsid w:val="00C24A6C"/>
    <w:rsid w:val="00C317AB"/>
    <w:rsid w:val="00C36B97"/>
    <w:rsid w:val="00C5087E"/>
    <w:rsid w:val="00C843FF"/>
    <w:rsid w:val="00C908F2"/>
    <w:rsid w:val="00C90963"/>
    <w:rsid w:val="00C91817"/>
    <w:rsid w:val="00CA2C52"/>
    <w:rsid w:val="00CB6769"/>
    <w:rsid w:val="00CB6B23"/>
    <w:rsid w:val="00CC7630"/>
    <w:rsid w:val="00D35C01"/>
    <w:rsid w:val="00D906F0"/>
    <w:rsid w:val="00DA5EDF"/>
    <w:rsid w:val="00DE6312"/>
    <w:rsid w:val="00E05B99"/>
    <w:rsid w:val="00E14C20"/>
    <w:rsid w:val="00E152A9"/>
    <w:rsid w:val="00E23C9A"/>
    <w:rsid w:val="00E3178B"/>
    <w:rsid w:val="00E4655C"/>
    <w:rsid w:val="00E871BF"/>
    <w:rsid w:val="00EA6E06"/>
    <w:rsid w:val="00EB6C94"/>
    <w:rsid w:val="00F02C1D"/>
    <w:rsid w:val="00F3495F"/>
    <w:rsid w:val="00F375C8"/>
    <w:rsid w:val="00F53FFF"/>
    <w:rsid w:val="00F65286"/>
    <w:rsid w:val="00F70F43"/>
    <w:rsid w:val="00F75196"/>
    <w:rsid w:val="00F7772E"/>
    <w:rsid w:val="00F8003D"/>
    <w:rsid w:val="00FA61BF"/>
    <w:rsid w:val="00FC725A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BC2A8-AB57-4324-AB65-47657280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9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4215FC"/>
    <w:pPr>
      <w:keepNext/>
      <w:spacing w:before="240" w:after="60" w:line="288" w:lineRule="auto"/>
      <w:outlineLvl w:val="0"/>
    </w:pPr>
    <w:rPr>
      <w:b/>
      <w:bCs/>
      <w:caps/>
      <w:kern w:val="28"/>
      <w:sz w:val="22"/>
      <w:szCs w:val="22"/>
    </w:rPr>
  </w:style>
  <w:style w:type="paragraph" w:styleId="2">
    <w:name w:val="heading 2"/>
    <w:basedOn w:val="a"/>
    <w:next w:val="a"/>
    <w:qFormat/>
    <w:rsid w:val="004215FC"/>
    <w:pPr>
      <w:keepNext/>
      <w:spacing w:before="240" w:after="60"/>
      <w:outlineLvl w:val="1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qFormat/>
    <w:rsid w:val="004215FC"/>
    <w:pPr>
      <w:keepNext/>
      <w:spacing w:before="0" w:after="0"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4215FC"/>
    <w:pPr>
      <w:keepNext/>
      <w:spacing w:before="0" w:after="0"/>
      <w:ind w:firstLine="720"/>
      <w:outlineLvl w:val="6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215FC"/>
    <w:pPr>
      <w:widowControl w:val="0"/>
      <w:spacing w:before="0" w:after="0"/>
      <w:ind w:firstLine="709"/>
      <w:jc w:val="both"/>
    </w:pPr>
  </w:style>
  <w:style w:type="paragraph" w:styleId="a3">
    <w:name w:val="Body Text Indent"/>
    <w:basedOn w:val="a"/>
    <w:rsid w:val="004215FC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styleId="a4">
    <w:name w:val="footer"/>
    <w:basedOn w:val="a"/>
    <w:rsid w:val="004215FC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paragraph" w:styleId="a5">
    <w:name w:val="Title"/>
    <w:basedOn w:val="a"/>
    <w:qFormat/>
    <w:rsid w:val="004215FC"/>
    <w:pPr>
      <w:spacing w:before="0" w:after="0"/>
      <w:jc w:val="center"/>
    </w:pPr>
    <w:rPr>
      <w:b/>
      <w:bCs/>
      <w:sz w:val="20"/>
      <w:szCs w:val="20"/>
    </w:rPr>
  </w:style>
  <w:style w:type="paragraph" w:styleId="3">
    <w:name w:val="Body Text 3"/>
    <w:basedOn w:val="a"/>
    <w:rsid w:val="004215FC"/>
    <w:pPr>
      <w:tabs>
        <w:tab w:val="left" w:pos="284"/>
      </w:tabs>
      <w:spacing w:before="0" w:after="0"/>
      <w:jc w:val="both"/>
    </w:pPr>
    <w:rPr>
      <w:rFonts w:ascii="Arial" w:hAnsi="Arial" w:cs="Arial"/>
      <w:sz w:val="22"/>
      <w:szCs w:val="22"/>
    </w:rPr>
  </w:style>
  <w:style w:type="paragraph" w:styleId="a6">
    <w:name w:val="Block Text"/>
    <w:basedOn w:val="a"/>
    <w:rsid w:val="004215FC"/>
    <w:pPr>
      <w:spacing w:before="0" w:after="0"/>
      <w:ind w:left="3828" w:right="-283"/>
      <w:jc w:val="center"/>
    </w:pPr>
    <w:rPr>
      <w:sz w:val="22"/>
      <w:szCs w:val="22"/>
    </w:rPr>
  </w:style>
  <w:style w:type="paragraph" w:styleId="a7">
    <w:name w:val="header"/>
    <w:basedOn w:val="a"/>
    <w:rsid w:val="00A06EF1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semiHidden/>
    <w:unhideWhenUsed/>
    <w:rsid w:val="009A7C10"/>
    <w:pPr>
      <w:spacing w:beforeAutospacing="1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ТАТАРСТАН</vt:lpstr>
    </vt:vector>
  </TitlesOfParts>
  <Company/>
  <LinksUpToDate>false</LinksUpToDate>
  <CharactersWithSpaces>29500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ТАТАРСТАН</dc:title>
  <dc:subject/>
  <dc:creator>-</dc:creator>
  <cp:keywords/>
  <cp:lastModifiedBy>Irina</cp:lastModifiedBy>
  <cp:revision>2</cp:revision>
  <cp:lastPrinted>2009-01-16T07:58:00Z</cp:lastPrinted>
  <dcterms:created xsi:type="dcterms:W3CDTF">2014-09-02T13:46:00Z</dcterms:created>
  <dcterms:modified xsi:type="dcterms:W3CDTF">2014-09-02T13:46:00Z</dcterms:modified>
</cp:coreProperties>
</file>