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677" w:rsidRPr="00AC32E0" w:rsidRDefault="00AC6677" w:rsidP="00AC6677">
      <w:pPr>
        <w:shd w:val="clear" w:color="auto" w:fill="FFFFFF"/>
        <w:jc w:val="center"/>
        <w:rPr>
          <w:spacing w:val="16"/>
          <w:sz w:val="22"/>
          <w:szCs w:val="22"/>
        </w:rPr>
      </w:pPr>
      <w:r w:rsidRPr="00AC32E0">
        <w:rPr>
          <w:spacing w:val="16"/>
          <w:sz w:val="22"/>
          <w:szCs w:val="22"/>
        </w:rPr>
        <w:t>МИНИСТЕРСТВО ОБРАЗОВАНИЯ РЕСПУБЛИКИ БЕЛАРУСЬ</w:t>
      </w:r>
    </w:p>
    <w:p w:rsidR="00AC6677" w:rsidRPr="00AC32E0" w:rsidRDefault="00AC6677" w:rsidP="00AC6677">
      <w:pPr>
        <w:shd w:val="clear" w:color="auto" w:fill="FFFFFF"/>
        <w:jc w:val="center"/>
        <w:rPr>
          <w:spacing w:val="16"/>
          <w:sz w:val="22"/>
          <w:szCs w:val="22"/>
        </w:rPr>
      </w:pPr>
    </w:p>
    <w:p w:rsidR="00AC6677" w:rsidRPr="00AC32E0" w:rsidRDefault="00AC6677" w:rsidP="00AC6677">
      <w:pPr>
        <w:shd w:val="clear" w:color="auto" w:fill="FFFFFF"/>
        <w:jc w:val="center"/>
        <w:rPr>
          <w:spacing w:val="16"/>
          <w:szCs w:val="28"/>
        </w:rPr>
      </w:pPr>
      <w:r w:rsidRPr="00AC32E0">
        <w:rPr>
          <w:spacing w:val="16"/>
          <w:sz w:val="22"/>
          <w:szCs w:val="22"/>
        </w:rPr>
        <w:t>УЧРЕЖДЕНИЕ ОБРАЗОВАНИЯ</w:t>
      </w:r>
    </w:p>
    <w:p w:rsidR="00AC6677" w:rsidRPr="00AC32E0" w:rsidRDefault="00AC6677" w:rsidP="00AC6677">
      <w:pPr>
        <w:shd w:val="clear" w:color="auto" w:fill="FFFFFF"/>
        <w:jc w:val="center"/>
        <w:rPr>
          <w:b/>
          <w:spacing w:val="16"/>
          <w:sz w:val="24"/>
          <w:szCs w:val="24"/>
        </w:rPr>
      </w:pPr>
      <w:r w:rsidRPr="00AC32E0">
        <w:rPr>
          <w:b/>
          <w:spacing w:val="16"/>
          <w:sz w:val="24"/>
          <w:szCs w:val="24"/>
        </w:rPr>
        <w:t>«</w:t>
      </w:r>
      <w:r w:rsidR="00167EDB">
        <w:rPr>
          <w:b/>
          <w:spacing w:val="16"/>
          <w:sz w:val="24"/>
          <w:szCs w:val="24"/>
        </w:rPr>
        <w:t>----------------------</w:t>
      </w:r>
      <w:r w:rsidRPr="00AC32E0">
        <w:rPr>
          <w:b/>
          <w:spacing w:val="16"/>
          <w:sz w:val="24"/>
          <w:szCs w:val="24"/>
        </w:rPr>
        <w:t>»</w:t>
      </w:r>
    </w:p>
    <w:p w:rsidR="00AC6677" w:rsidRPr="00AC32E0" w:rsidRDefault="00AC6677" w:rsidP="00AC6677">
      <w:pPr>
        <w:shd w:val="clear" w:color="auto" w:fill="FFFFFF"/>
        <w:jc w:val="center"/>
        <w:rPr>
          <w:b/>
          <w:spacing w:val="16"/>
          <w:szCs w:val="28"/>
        </w:rPr>
      </w:pPr>
    </w:p>
    <w:p w:rsidR="00AC6677" w:rsidRPr="00AC32E0" w:rsidRDefault="00AC6677" w:rsidP="00AC6677">
      <w:pPr>
        <w:shd w:val="clear" w:color="auto" w:fill="FFFFFF"/>
        <w:jc w:val="center"/>
        <w:rPr>
          <w:spacing w:val="16"/>
          <w:sz w:val="28"/>
          <w:szCs w:val="28"/>
        </w:rPr>
      </w:pPr>
      <w:r w:rsidRPr="00AC32E0">
        <w:rPr>
          <w:spacing w:val="16"/>
          <w:sz w:val="28"/>
          <w:szCs w:val="28"/>
        </w:rPr>
        <w:t>Геолого-географический факультет</w:t>
      </w:r>
    </w:p>
    <w:p w:rsidR="00AC6677" w:rsidRPr="00AC32E0" w:rsidRDefault="00AC6677" w:rsidP="00AC6677">
      <w:pPr>
        <w:shd w:val="clear" w:color="auto" w:fill="FFFFFF"/>
        <w:jc w:val="center"/>
        <w:rPr>
          <w:spacing w:val="16"/>
          <w:sz w:val="28"/>
          <w:szCs w:val="28"/>
        </w:rPr>
      </w:pPr>
    </w:p>
    <w:p w:rsidR="00AC6677" w:rsidRPr="00AC32E0" w:rsidRDefault="00AC6677" w:rsidP="00AC6677">
      <w:pPr>
        <w:shd w:val="clear" w:color="auto" w:fill="FFFFFF"/>
        <w:jc w:val="center"/>
        <w:rPr>
          <w:spacing w:val="16"/>
          <w:sz w:val="28"/>
          <w:szCs w:val="28"/>
        </w:rPr>
      </w:pPr>
      <w:r w:rsidRPr="00AC32E0">
        <w:rPr>
          <w:spacing w:val="16"/>
          <w:sz w:val="28"/>
          <w:szCs w:val="28"/>
        </w:rPr>
        <w:t>Кафедра географии</w:t>
      </w:r>
    </w:p>
    <w:p w:rsidR="00AC6677" w:rsidRPr="00AC32E0" w:rsidRDefault="00AC6677" w:rsidP="00AC6677">
      <w:pPr>
        <w:shd w:val="clear" w:color="auto" w:fill="FFFFFF"/>
        <w:jc w:val="both"/>
        <w:rPr>
          <w:spacing w:val="16"/>
          <w:sz w:val="28"/>
          <w:szCs w:val="28"/>
        </w:rPr>
      </w:pPr>
      <w:r w:rsidRPr="00AC32E0">
        <w:rPr>
          <w:spacing w:val="16"/>
          <w:sz w:val="28"/>
          <w:szCs w:val="28"/>
        </w:rPr>
        <w:t xml:space="preserve"> </w:t>
      </w:r>
    </w:p>
    <w:p w:rsidR="00AC6677" w:rsidRPr="00AC32E0" w:rsidRDefault="00AC6677" w:rsidP="00AC6677">
      <w:pPr>
        <w:shd w:val="clear" w:color="auto" w:fill="FFFFFF"/>
        <w:jc w:val="both"/>
        <w:rPr>
          <w:spacing w:val="16"/>
          <w:sz w:val="28"/>
          <w:szCs w:val="28"/>
        </w:rPr>
      </w:pPr>
    </w:p>
    <w:p w:rsidR="00AC6677" w:rsidRPr="00AC32E0" w:rsidRDefault="00AC6677" w:rsidP="00AC6677">
      <w:pPr>
        <w:shd w:val="clear" w:color="auto" w:fill="FFFFFF"/>
        <w:jc w:val="both"/>
        <w:rPr>
          <w:spacing w:val="16"/>
          <w:szCs w:val="28"/>
        </w:rPr>
      </w:pPr>
    </w:p>
    <w:p w:rsidR="00AC6677" w:rsidRPr="00AC32E0" w:rsidRDefault="00AC6677" w:rsidP="00AC6677">
      <w:pPr>
        <w:shd w:val="clear" w:color="auto" w:fill="FFFFFF"/>
        <w:jc w:val="both"/>
        <w:rPr>
          <w:spacing w:val="16"/>
          <w:szCs w:val="28"/>
        </w:rPr>
      </w:pPr>
    </w:p>
    <w:p w:rsidR="00AC6677" w:rsidRPr="00AC32E0" w:rsidRDefault="00AC6677" w:rsidP="00AC6677">
      <w:pPr>
        <w:shd w:val="clear" w:color="auto" w:fill="FFFFFF"/>
        <w:jc w:val="both"/>
        <w:rPr>
          <w:spacing w:val="16"/>
          <w:szCs w:val="28"/>
        </w:rPr>
      </w:pPr>
    </w:p>
    <w:p w:rsidR="00AC6677" w:rsidRPr="00AC32E0" w:rsidRDefault="00AC6677" w:rsidP="00AC6677">
      <w:pPr>
        <w:shd w:val="clear" w:color="auto" w:fill="FFFFFF"/>
        <w:jc w:val="both"/>
        <w:rPr>
          <w:spacing w:val="16"/>
          <w:szCs w:val="28"/>
        </w:rPr>
      </w:pPr>
      <w:r w:rsidRPr="00AC32E0">
        <w:rPr>
          <w:spacing w:val="16"/>
          <w:szCs w:val="28"/>
        </w:rPr>
        <w:t xml:space="preserve"> </w:t>
      </w:r>
    </w:p>
    <w:p w:rsidR="00AC6677" w:rsidRPr="00AC32E0" w:rsidRDefault="00AC6677" w:rsidP="00AC6677">
      <w:pPr>
        <w:shd w:val="clear" w:color="auto" w:fill="FFFFFF"/>
        <w:jc w:val="both"/>
        <w:rPr>
          <w:i/>
          <w:spacing w:val="16"/>
          <w:szCs w:val="28"/>
        </w:rPr>
      </w:pPr>
    </w:p>
    <w:p w:rsidR="00AC6677" w:rsidRPr="00AC32E0" w:rsidRDefault="00AC6677" w:rsidP="00AC6677">
      <w:pPr>
        <w:shd w:val="clear" w:color="auto" w:fill="FFFFFF"/>
        <w:jc w:val="both"/>
        <w:rPr>
          <w:i/>
          <w:spacing w:val="16"/>
          <w:szCs w:val="28"/>
        </w:rPr>
      </w:pPr>
    </w:p>
    <w:p w:rsidR="00AC6677" w:rsidRPr="00AC32E0" w:rsidRDefault="00AC6677" w:rsidP="00AC6677">
      <w:pPr>
        <w:shd w:val="clear" w:color="auto" w:fill="FFFFFF"/>
        <w:jc w:val="center"/>
        <w:rPr>
          <w:b/>
          <w:spacing w:val="16"/>
          <w:sz w:val="36"/>
          <w:szCs w:val="36"/>
        </w:rPr>
      </w:pPr>
      <w:r w:rsidRPr="00AC32E0">
        <w:rPr>
          <w:b/>
          <w:spacing w:val="16"/>
          <w:sz w:val="36"/>
          <w:szCs w:val="36"/>
        </w:rPr>
        <w:t xml:space="preserve">Экономико-географическая характеристика </w:t>
      </w:r>
      <w:r w:rsidR="003113BC" w:rsidRPr="00AC32E0">
        <w:rPr>
          <w:b/>
          <w:spacing w:val="16"/>
          <w:sz w:val="36"/>
          <w:szCs w:val="36"/>
        </w:rPr>
        <w:t>Магаданской</w:t>
      </w:r>
      <w:r w:rsidRPr="00AC32E0">
        <w:rPr>
          <w:b/>
          <w:spacing w:val="16"/>
          <w:sz w:val="36"/>
          <w:szCs w:val="36"/>
        </w:rPr>
        <w:t xml:space="preserve"> области</w:t>
      </w:r>
    </w:p>
    <w:p w:rsidR="00AC6677" w:rsidRPr="00AC32E0" w:rsidRDefault="00AC6677" w:rsidP="00AC6677">
      <w:pPr>
        <w:shd w:val="clear" w:color="auto" w:fill="FFFFFF"/>
        <w:jc w:val="center"/>
        <w:rPr>
          <w:spacing w:val="16"/>
          <w:szCs w:val="28"/>
        </w:rPr>
      </w:pPr>
    </w:p>
    <w:p w:rsidR="00AC6677" w:rsidRPr="00AC32E0" w:rsidRDefault="00AC6677" w:rsidP="00AC6677">
      <w:pPr>
        <w:shd w:val="clear" w:color="auto" w:fill="FFFFFF"/>
        <w:jc w:val="center"/>
        <w:rPr>
          <w:spacing w:val="16"/>
          <w:szCs w:val="28"/>
        </w:rPr>
      </w:pPr>
    </w:p>
    <w:p w:rsidR="00AC6677" w:rsidRPr="00AC32E0" w:rsidRDefault="00AC6677" w:rsidP="00AC6677">
      <w:pPr>
        <w:shd w:val="clear" w:color="auto" w:fill="FFFFFF"/>
        <w:jc w:val="center"/>
        <w:rPr>
          <w:spacing w:val="16"/>
          <w:szCs w:val="28"/>
        </w:rPr>
      </w:pPr>
    </w:p>
    <w:p w:rsidR="00AC6677" w:rsidRPr="00AC32E0" w:rsidRDefault="00AC6677" w:rsidP="00AC6677">
      <w:pPr>
        <w:shd w:val="clear" w:color="auto" w:fill="FFFFFF"/>
        <w:jc w:val="center"/>
        <w:rPr>
          <w:spacing w:val="16"/>
          <w:szCs w:val="28"/>
        </w:rPr>
      </w:pPr>
    </w:p>
    <w:p w:rsidR="00AC6677" w:rsidRPr="00AC32E0" w:rsidRDefault="00AC6677" w:rsidP="00AC6677">
      <w:pPr>
        <w:shd w:val="clear" w:color="auto" w:fill="FFFFFF"/>
        <w:jc w:val="center"/>
        <w:rPr>
          <w:spacing w:val="16"/>
          <w:sz w:val="28"/>
          <w:szCs w:val="28"/>
        </w:rPr>
      </w:pPr>
    </w:p>
    <w:p w:rsidR="00AC6677" w:rsidRPr="00AC32E0" w:rsidRDefault="00AC6677" w:rsidP="00AC6677">
      <w:pPr>
        <w:shd w:val="clear" w:color="auto" w:fill="FFFFFF"/>
        <w:jc w:val="center"/>
        <w:rPr>
          <w:spacing w:val="16"/>
          <w:sz w:val="28"/>
          <w:szCs w:val="28"/>
        </w:rPr>
      </w:pPr>
      <w:r w:rsidRPr="00AC32E0">
        <w:rPr>
          <w:spacing w:val="16"/>
          <w:sz w:val="28"/>
          <w:szCs w:val="28"/>
        </w:rPr>
        <w:t>Курсовая работа</w:t>
      </w:r>
    </w:p>
    <w:p w:rsidR="00AC6677" w:rsidRPr="00AC32E0" w:rsidRDefault="00AC6677" w:rsidP="00AC6677">
      <w:pPr>
        <w:shd w:val="clear" w:color="auto" w:fill="FFFFFF"/>
        <w:jc w:val="center"/>
        <w:rPr>
          <w:spacing w:val="16"/>
          <w:sz w:val="28"/>
          <w:szCs w:val="28"/>
        </w:rPr>
      </w:pPr>
    </w:p>
    <w:p w:rsidR="00AC6677" w:rsidRPr="00AC32E0" w:rsidRDefault="00AC6677" w:rsidP="00AC6677">
      <w:pPr>
        <w:shd w:val="clear" w:color="auto" w:fill="FFFFFF"/>
        <w:jc w:val="center"/>
        <w:rPr>
          <w:spacing w:val="16"/>
          <w:sz w:val="28"/>
          <w:szCs w:val="28"/>
        </w:rPr>
      </w:pPr>
    </w:p>
    <w:p w:rsidR="00AC6677" w:rsidRPr="00AC32E0" w:rsidRDefault="00AC6677" w:rsidP="00AC6677">
      <w:pPr>
        <w:shd w:val="clear" w:color="auto" w:fill="FFFFFF"/>
        <w:jc w:val="center"/>
        <w:rPr>
          <w:spacing w:val="16"/>
          <w:sz w:val="28"/>
          <w:szCs w:val="28"/>
        </w:rPr>
      </w:pPr>
    </w:p>
    <w:p w:rsidR="00AC6677" w:rsidRPr="00AC32E0" w:rsidRDefault="00AC6677" w:rsidP="00AC6677">
      <w:pPr>
        <w:shd w:val="clear" w:color="auto" w:fill="FFFFFF"/>
        <w:jc w:val="center"/>
        <w:rPr>
          <w:spacing w:val="16"/>
          <w:sz w:val="28"/>
          <w:szCs w:val="28"/>
        </w:rPr>
      </w:pPr>
    </w:p>
    <w:p w:rsidR="00AC6677" w:rsidRPr="00AC32E0" w:rsidRDefault="00AC6677" w:rsidP="00AC6677">
      <w:pPr>
        <w:shd w:val="clear" w:color="auto" w:fill="FFFFFF"/>
        <w:jc w:val="center"/>
        <w:rPr>
          <w:spacing w:val="16"/>
          <w:sz w:val="28"/>
          <w:szCs w:val="28"/>
        </w:rPr>
      </w:pPr>
    </w:p>
    <w:p w:rsidR="00AC6677" w:rsidRPr="00AC32E0" w:rsidRDefault="00AC6677" w:rsidP="00AC6677">
      <w:pPr>
        <w:shd w:val="clear" w:color="auto" w:fill="FFFFFF"/>
        <w:jc w:val="center"/>
        <w:rPr>
          <w:spacing w:val="16"/>
          <w:sz w:val="28"/>
          <w:szCs w:val="28"/>
        </w:rPr>
      </w:pPr>
    </w:p>
    <w:p w:rsidR="00AC6677" w:rsidRPr="00AC32E0" w:rsidRDefault="00AC6677" w:rsidP="00AC6677">
      <w:pPr>
        <w:shd w:val="clear" w:color="auto" w:fill="FFFFFF"/>
        <w:jc w:val="center"/>
        <w:rPr>
          <w:spacing w:val="16"/>
          <w:sz w:val="28"/>
          <w:szCs w:val="28"/>
        </w:rPr>
      </w:pPr>
    </w:p>
    <w:p w:rsidR="00AC6677" w:rsidRPr="00AC32E0" w:rsidRDefault="00AC6677" w:rsidP="00AC6677">
      <w:pPr>
        <w:shd w:val="clear" w:color="auto" w:fill="FFFFFF"/>
        <w:rPr>
          <w:spacing w:val="16"/>
          <w:sz w:val="28"/>
          <w:szCs w:val="28"/>
        </w:rPr>
      </w:pPr>
    </w:p>
    <w:p w:rsidR="00AC6677" w:rsidRPr="00AC32E0" w:rsidRDefault="00AC6677" w:rsidP="00AC6677">
      <w:pPr>
        <w:shd w:val="clear" w:color="auto" w:fill="FFFFFF"/>
        <w:jc w:val="center"/>
        <w:rPr>
          <w:spacing w:val="16"/>
          <w:sz w:val="28"/>
          <w:szCs w:val="28"/>
        </w:rPr>
      </w:pPr>
    </w:p>
    <w:p w:rsidR="00AC6677" w:rsidRPr="00AC32E0" w:rsidRDefault="00AC6677" w:rsidP="00AC6677">
      <w:pPr>
        <w:shd w:val="clear" w:color="auto" w:fill="FFFFFF"/>
        <w:jc w:val="both"/>
        <w:rPr>
          <w:spacing w:val="16"/>
          <w:sz w:val="28"/>
          <w:szCs w:val="28"/>
        </w:rPr>
      </w:pPr>
    </w:p>
    <w:p w:rsidR="00AC6677" w:rsidRPr="00AC32E0" w:rsidRDefault="00AC6677" w:rsidP="00AC6677">
      <w:pPr>
        <w:shd w:val="clear" w:color="auto" w:fill="FFFFFF"/>
        <w:jc w:val="both"/>
        <w:rPr>
          <w:spacing w:val="16"/>
          <w:sz w:val="28"/>
          <w:szCs w:val="28"/>
        </w:rPr>
      </w:pPr>
      <w:r w:rsidRPr="00AC32E0">
        <w:rPr>
          <w:spacing w:val="16"/>
          <w:sz w:val="28"/>
          <w:szCs w:val="28"/>
        </w:rPr>
        <w:t xml:space="preserve">Исполнитель </w:t>
      </w:r>
    </w:p>
    <w:p w:rsidR="00AC6677" w:rsidRPr="00AC32E0" w:rsidRDefault="00AC6677" w:rsidP="00AC6677">
      <w:pPr>
        <w:shd w:val="clear" w:color="auto" w:fill="FFFFFF"/>
        <w:jc w:val="both"/>
        <w:rPr>
          <w:spacing w:val="16"/>
          <w:sz w:val="28"/>
          <w:szCs w:val="28"/>
        </w:rPr>
      </w:pPr>
      <w:r w:rsidRPr="00AC32E0">
        <w:rPr>
          <w:spacing w:val="16"/>
          <w:sz w:val="28"/>
          <w:szCs w:val="28"/>
        </w:rPr>
        <w:t xml:space="preserve">студент группы ГН-31                                          </w:t>
      </w:r>
      <w:r w:rsidR="003113BC" w:rsidRPr="00AC32E0">
        <w:rPr>
          <w:spacing w:val="16"/>
          <w:sz w:val="28"/>
          <w:szCs w:val="28"/>
        </w:rPr>
        <w:t xml:space="preserve">       </w:t>
      </w:r>
      <w:r w:rsidR="00167EDB">
        <w:rPr>
          <w:spacing w:val="16"/>
          <w:sz w:val="28"/>
          <w:szCs w:val="28"/>
        </w:rPr>
        <w:t>-----------------</w:t>
      </w:r>
      <w:r w:rsidRPr="00AC32E0">
        <w:rPr>
          <w:spacing w:val="16"/>
          <w:sz w:val="28"/>
          <w:szCs w:val="28"/>
        </w:rPr>
        <w:t xml:space="preserve">.  </w:t>
      </w:r>
    </w:p>
    <w:p w:rsidR="00AC6677" w:rsidRPr="00AC32E0" w:rsidRDefault="00AC6677" w:rsidP="00AC6677">
      <w:pPr>
        <w:shd w:val="clear" w:color="auto" w:fill="FFFFFF"/>
        <w:jc w:val="both"/>
        <w:rPr>
          <w:spacing w:val="16"/>
          <w:sz w:val="28"/>
          <w:szCs w:val="28"/>
        </w:rPr>
      </w:pPr>
      <w:r w:rsidRPr="00AC32E0">
        <w:rPr>
          <w:spacing w:val="16"/>
          <w:sz w:val="28"/>
          <w:szCs w:val="28"/>
        </w:rPr>
        <w:t xml:space="preserve">     </w:t>
      </w:r>
    </w:p>
    <w:p w:rsidR="00AC6677" w:rsidRPr="00AC32E0" w:rsidRDefault="00AC6677" w:rsidP="00AC6677">
      <w:pPr>
        <w:shd w:val="clear" w:color="auto" w:fill="FFFFFF"/>
        <w:jc w:val="both"/>
        <w:rPr>
          <w:spacing w:val="16"/>
          <w:sz w:val="28"/>
          <w:szCs w:val="28"/>
        </w:rPr>
      </w:pPr>
      <w:r w:rsidRPr="00AC32E0">
        <w:rPr>
          <w:spacing w:val="16"/>
          <w:sz w:val="28"/>
          <w:szCs w:val="28"/>
        </w:rPr>
        <w:t xml:space="preserve">Научный руководитель                                                                      </w:t>
      </w:r>
    </w:p>
    <w:p w:rsidR="00AC6677" w:rsidRPr="00AC32E0" w:rsidRDefault="003113BC" w:rsidP="00AC6677">
      <w:pPr>
        <w:shd w:val="clear" w:color="auto" w:fill="FFFFFF"/>
        <w:jc w:val="both"/>
        <w:rPr>
          <w:spacing w:val="16"/>
          <w:sz w:val="28"/>
          <w:szCs w:val="28"/>
        </w:rPr>
      </w:pPr>
      <w:r w:rsidRPr="00AC32E0">
        <w:rPr>
          <w:spacing w:val="16"/>
          <w:sz w:val="28"/>
          <w:szCs w:val="28"/>
        </w:rPr>
        <w:t>ассистент кафедры географии</w:t>
      </w:r>
      <w:r w:rsidR="00AC6677" w:rsidRPr="00AC32E0">
        <w:rPr>
          <w:spacing w:val="16"/>
          <w:sz w:val="28"/>
          <w:szCs w:val="28"/>
        </w:rPr>
        <w:t xml:space="preserve"> </w:t>
      </w:r>
      <w:r w:rsidR="00AC6677" w:rsidRPr="00AC32E0">
        <w:rPr>
          <w:spacing w:val="16"/>
          <w:sz w:val="28"/>
          <w:szCs w:val="28"/>
        </w:rPr>
        <w:tab/>
      </w:r>
      <w:r w:rsidR="00AC6677" w:rsidRPr="00AC32E0">
        <w:rPr>
          <w:spacing w:val="16"/>
          <w:sz w:val="28"/>
          <w:szCs w:val="28"/>
        </w:rPr>
        <w:tab/>
        <w:t xml:space="preserve">           </w:t>
      </w:r>
      <w:r w:rsidRPr="00AC32E0">
        <w:rPr>
          <w:spacing w:val="16"/>
          <w:sz w:val="28"/>
          <w:szCs w:val="28"/>
        </w:rPr>
        <w:t xml:space="preserve">                </w:t>
      </w:r>
      <w:r w:rsidR="00AC6677" w:rsidRPr="00AC32E0">
        <w:rPr>
          <w:spacing w:val="16"/>
          <w:sz w:val="28"/>
          <w:szCs w:val="28"/>
        </w:rPr>
        <w:t xml:space="preserve"> </w:t>
      </w:r>
      <w:r w:rsidR="00167EDB">
        <w:rPr>
          <w:spacing w:val="16"/>
          <w:sz w:val="28"/>
          <w:szCs w:val="28"/>
        </w:rPr>
        <w:t>----------------</w:t>
      </w:r>
    </w:p>
    <w:p w:rsidR="00AC6677" w:rsidRPr="00AC32E0" w:rsidRDefault="00AC6677" w:rsidP="00AC6677">
      <w:pPr>
        <w:shd w:val="clear" w:color="auto" w:fill="FFFFFF"/>
        <w:jc w:val="both"/>
        <w:rPr>
          <w:spacing w:val="16"/>
          <w:sz w:val="28"/>
          <w:szCs w:val="28"/>
        </w:rPr>
      </w:pPr>
    </w:p>
    <w:p w:rsidR="00AC6677" w:rsidRPr="00AC32E0" w:rsidRDefault="00AC6677" w:rsidP="00AC6677">
      <w:pPr>
        <w:shd w:val="clear" w:color="auto" w:fill="FFFFFF"/>
        <w:jc w:val="both"/>
        <w:rPr>
          <w:spacing w:val="16"/>
          <w:sz w:val="28"/>
          <w:szCs w:val="28"/>
        </w:rPr>
      </w:pPr>
    </w:p>
    <w:p w:rsidR="00AC6677" w:rsidRPr="00AC32E0" w:rsidRDefault="00AC6677" w:rsidP="00AC6677">
      <w:pPr>
        <w:shd w:val="clear" w:color="auto" w:fill="FFFFFF"/>
        <w:jc w:val="both"/>
        <w:rPr>
          <w:spacing w:val="16"/>
          <w:sz w:val="28"/>
          <w:szCs w:val="28"/>
        </w:rPr>
      </w:pPr>
    </w:p>
    <w:p w:rsidR="00AC6677" w:rsidRPr="00AC32E0" w:rsidRDefault="00AC6677" w:rsidP="00AC6677">
      <w:pPr>
        <w:shd w:val="clear" w:color="auto" w:fill="FFFFFF"/>
        <w:jc w:val="both"/>
        <w:rPr>
          <w:spacing w:val="16"/>
          <w:sz w:val="28"/>
          <w:szCs w:val="28"/>
        </w:rPr>
      </w:pPr>
    </w:p>
    <w:p w:rsidR="00AC6677" w:rsidRPr="00AC32E0" w:rsidRDefault="00AC6677" w:rsidP="00AC6677">
      <w:pPr>
        <w:shd w:val="clear" w:color="auto" w:fill="FFFFFF"/>
        <w:jc w:val="both"/>
        <w:rPr>
          <w:spacing w:val="16"/>
          <w:sz w:val="28"/>
          <w:szCs w:val="28"/>
        </w:rPr>
      </w:pPr>
    </w:p>
    <w:p w:rsidR="00AC6677" w:rsidRPr="00AC32E0" w:rsidRDefault="00AC6677" w:rsidP="00AC6677">
      <w:pPr>
        <w:shd w:val="clear" w:color="auto" w:fill="FFFFFF"/>
        <w:jc w:val="both"/>
        <w:rPr>
          <w:spacing w:val="16"/>
          <w:sz w:val="28"/>
          <w:szCs w:val="28"/>
        </w:rPr>
      </w:pPr>
    </w:p>
    <w:p w:rsidR="00AC6677" w:rsidRPr="00AC32E0" w:rsidRDefault="00AC6677" w:rsidP="00AC6677">
      <w:pPr>
        <w:shd w:val="clear" w:color="auto" w:fill="FFFFFF"/>
        <w:jc w:val="both"/>
        <w:rPr>
          <w:spacing w:val="16"/>
          <w:sz w:val="28"/>
          <w:szCs w:val="28"/>
        </w:rPr>
      </w:pPr>
    </w:p>
    <w:p w:rsidR="00AC6677" w:rsidRPr="00AC32E0" w:rsidRDefault="00AC6677" w:rsidP="00AC6677">
      <w:pPr>
        <w:shd w:val="clear" w:color="auto" w:fill="FFFFFF"/>
        <w:jc w:val="both"/>
        <w:rPr>
          <w:spacing w:val="16"/>
          <w:sz w:val="28"/>
          <w:szCs w:val="28"/>
        </w:rPr>
      </w:pPr>
    </w:p>
    <w:p w:rsidR="00AC6677" w:rsidRPr="00AC32E0" w:rsidRDefault="00167EDB" w:rsidP="00AC6677">
      <w:pPr>
        <w:shd w:val="clear" w:color="auto" w:fill="FFFFFF"/>
        <w:jc w:val="center"/>
        <w:rPr>
          <w:sz w:val="28"/>
          <w:szCs w:val="28"/>
        </w:rPr>
      </w:pPr>
      <w:r>
        <w:rPr>
          <w:spacing w:val="16"/>
          <w:sz w:val="28"/>
          <w:szCs w:val="28"/>
        </w:rPr>
        <w:t>-------------</w:t>
      </w:r>
      <w:r w:rsidR="00AC6677" w:rsidRPr="00AC32E0">
        <w:rPr>
          <w:spacing w:val="16"/>
          <w:sz w:val="28"/>
          <w:szCs w:val="28"/>
        </w:rPr>
        <w:t xml:space="preserve"> 2007</w:t>
      </w:r>
    </w:p>
    <w:p w:rsidR="00167EDB" w:rsidRDefault="00167EDB" w:rsidP="00752A1A">
      <w:pPr>
        <w:ind w:firstLine="684"/>
        <w:jc w:val="both"/>
        <w:rPr>
          <w:b/>
          <w:sz w:val="28"/>
          <w:szCs w:val="28"/>
        </w:rPr>
      </w:pPr>
    </w:p>
    <w:p w:rsidR="00AC6677" w:rsidRPr="00AC32E0" w:rsidRDefault="00AC6677" w:rsidP="00752A1A">
      <w:pPr>
        <w:ind w:firstLine="684"/>
        <w:jc w:val="both"/>
        <w:rPr>
          <w:b/>
          <w:sz w:val="28"/>
          <w:szCs w:val="28"/>
        </w:rPr>
      </w:pPr>
      <w:r w:rsidRPr="00AC32E0">
        <w:rPr>
          <w:b/>
          <w:sz w:val="28"/>
          <w:szCs w:val="28"/>
        </w:rPr>
        <w:t>Содержание</w:t>
      </w:r>
    </w:p>
    <w:p w:rsidR="00752A1A" w:rsidRPr="00AC32E0" w:rsidRDefault="00752A1A" w:rsidP="00752A1A">
      <w:pPr>
        <w:ind w:firstLine="684"/>
        <w:jc w:val="both"/>
        <w:rPr>
          <w:sz w:val="28"/>
          <w:szCs w:val="28"/>
        </w:rPr>
      </w:pPr>
    </w:p>
    <w:p w:rsidR="00752A1A" w:rsidRPr="00AC32E0" w:rsidRDefault="00752A1A" w:rsidP="00752A1A">
      <w:pPr>
        <w:ind w:firstLine="684"/>
        <w:jc w:val="both"/>
        <w:rPr>
          <w:sz w:val="28"/>
          <w:szCs w:val="28"/>
        </w:rPr>
      </w:pPr>
    </w:p>
    <w:p w:rsidR="00752A1A" w:rsidRPr="00AC32E0" w:rsidRDefault="00752A1A" w:rsidP="00752A1A">
      <w:pPr>
        <w:ind w:firstLine="684"/>
        <w:jc w:val="both"/>
        <w:rPr>
          <w:sz w:val="28"/>
          <w:szCs w:val="28"/>
        </w:rPr>
      </w:pPr>
    </w:p>
    <w:tbl>
      <w:tblPr>
        <w:tblStyle w:val="a5"/>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166"/>
        <w:gridCol w:w="688"/>
      </w:tblGrid>
      <w:tr w:rsidR="00752A1A" w:rsidRPr="00AC32E0">
        <w:tc>
          <w:tcPr>
            <w:tcW w:w="4651" w:type="pct"/>
          </w:tcPr>
          <w:p w:rsidR="00752A1A" w:rsidRPr="00AC32E0" w:rsidRDefault="00752A1A" w:rsidP="00A238B2">
            <w:pPr>
              <w:jc w:val="both"/>
              <w:rPr>
                <w:sz w:val="28"/>
                <w:szCs w:val="28"/>
              </w:rPr>
            </w:pPr>
            <w:r w:rsidRPr="00AC32E0">
              <w:rPr>
                <w:sz w:val="28"/>
                <w:szCs w:val="28"/>
              </w:rPr>
              <w:t>Введение</w:t>
            </w:r>
            <w:r w:rsidR="00FC64D3" w:rsidRPr="00AC32E0">
              <w:rPr>
                <w:sz w:val="28"/>
                <w:szCs w:val="28"/>
              </w:rPr>
              <w:t xml:space="preserve"> …………………………………………………………………</w:t>
            </w:r>
            <w:r w:rsidR="00A238B2" w:rsidRPr="00AC32E0">
              <w:rPr>
                <w:sz w:val="28"/>
                <w:szCs w:val="28"/>
              </w:rPr>
              <w:t>……..</w:t>
            </w:r>
          </w:p>
        </w:tc>
        <w:tc>
          <w:tcPr>
            <w:tcW w:w="349" w:type="pct"/>
          </w:tcPr>
          <w:p w:rsidR="00752A1A" w:rsidRPr="00AC32E0" w:rsidRDefault="00752A1A" w:rsidP="008E37EE">
            <w:pPr>
              <w:jc w:val="center"/>
              <w:rPr>
                <w:sz w:val="28"/>
                <w:szCs w:val="28"/>
              </w:rPr>
            </w:pPr>
            <w:r w:rsidRPr="00AC32E0">
              <w:rPr>
                <w:sz w:val="28"/>
                <w:szCs w:val="28"/>
              </w:rPr>
              <w:t>3</w:t>
            </w:r>
          </w:p>
        </w:tc>
      </w:tr>
      <w:tr w:rsidR="003113BC" w:rsidRPr="00AC32E0">
        <w:trPr>
          <w:trHeight w:val="653"/>
        </w:trPr>
        <w:tc>
          <w:tcPr>
            <w:tcW w:w="4651" w:type="pct"/>
          </w:tcPr>
          <w:p w:rsidR="003113BC" w:rsidRPr="00AC32E0" w:rsidRDefault="003113BC" w:rsidP="00A238B2">
            <w:pPr>
              <w:jc w:val="both"/>
              <w:rPr>
                <w:sz w:val="28"/>
                <w:szCs w:val="28"/>
              </w:rPr>
            </w:pPr>
            <w:r w:rsidRPr="00AC32E0">
              <w:rPr>
                <w:sz w:val="28"/>
                <w:szCs w:val="28"/>
              </w:rPr>
              <w:t>1 Г</w:t>
            </w:r>
            <w:r w:rsidR="00946E5B" w:rsidRPr="00AC32E0">
              <w:rPr>
                <w:sz w:val="28"/>
                <w:szCs w:val="28"/>
              </w:rPr>
              <w:t>еографическое положение</w:t>
            </w:r>
            <w:r w:rsidRPr="00AC32E0">
              <w:rPr>
                <w:sz w:val="28"/>
                <w:szCs w:val="28"/>
              </w:rPr>
              <w:t xml:space="preserve"> </w:t>
            </w:r>
            <w:r w:rsidR="00946E5B" w:rsidRPr="00AC32E0">
              <w:rPr>
                <w:sz w:val="28"/>
                <w:szCs w:val="28"/>
              </w:rPr>
              <w:t>…………………………………………</w:t>
            </w:r>
            <w:r w:rsidR="00A238B2" w:rsidRPr="00AC32E0">
              <w:rPr>
                <w:sz w:val="28"/>
                <w:szCs w:val="28"/>
              </w:rPr>
              <w:t>………</w:t>
            </w:r>
          </w:p>
          <w:p w:rsidR="00946E5B" w:rsidRPr="00AC32E0" w:rsidRDefault="00946E5B" w:rsidP="00A238B2">
            <w:pPr>
              <w:jc w:val="both"/>
              <w:rPr>
                <w:sz w:val="28"/>
                <w:szCs w:val="28"/>
              </w:rPr>
            </w:pPr>
            <w:r w:rsidRPr="00AC32E0">
              <w:rPr>
                <w:sz w:val="28"/>
                <w:szCs w:val="28"/>
              </w:rPr>
              <w:t xml:space="preserve">2 </w:t>
            </w:r>
            <w:r w:rsidR="001434E1" w:rsidRPr="00AC32E0">
              <w:rPr>
                <w:sz w:val="28"/>
                <w:szCs w:val="28"/>
              </w:rPr>
              <w:t>П</w:t>
            </w:r>
            <w:r w:rsidRPr="00AC32E0">
              <w:rPr>
                <w:sz w:val="28"/>
                <w:szCs w:val="28"/>
              </w:rPr>
              <w:t>риродно-ресурсн</w:t>
            </w:r>
            <w:r w:rsidR="001434E1" w:rsidRPr="00AC32E0">
              <w:rPr>
                <w:sz w:val="28"/>
                <w:szCs w:val="28"/>
              </w:rPr>
              <w:t>ый</w:t>
            </w:r>
            <w:r w:rsidRPr="00AC32E0">
              <w:rPr>
                <w:sz w:val="28"/>
                <w:szCs w:val="28"/>
              </w:rPr>
              <w:t xml:space="preserve"> потенциал</w:t>
            </w:r>
            <w:r w:rsidR="009C604F" w:rsidRPr="00AC32E0">
              <w:rPr>
                <w:sz w:val="28"/>
                <w:szCs w:val="28"/>
              </w:rPr>
              <w:t xml:space="preserve"> </w:t>
            </w:r>
            <w:r w:rsidR="00A238B2" w:rsidRPr="00AC32E0">
              <w:rPr>
                <w:sz w:val="28"/>
                <w:szCs w:val="28"/>
              </w:rPr>
              <w:t>области ………………………….</w:t>
            </w:r>
            <w:r w:rsidRPr="00AC32E0">
              <w:rPr>
                <w:sz w:val="28"/>
                <w:szCs w:val="28"/>
              </w:rPr>
              <w:t>..</w:t>
            </w:r>
            <w:r w:rsidR="00A238B2" w:rsidRPr="00AC32E0">
              <w:rPr>
                <w:sz w:val="28"/>
                <w:szCs w:val="28"/>
              </w:rPr>
              <w:t>..........</w:t>
            </w:r>
          </w:p>
          <w:p w:rsidR="00A238B2" w:rsidRPr="00AC32E0" w:rsidRDefault="00A238B2" w:rsidP="00A238B2">
            <w:pPr>
              <w:jc w:val="both"/>
              <w:rPr>
                <w:sz w:val="28"/>
                <w:szCs w:val="28"/>
              </w:rPr>
            </w:pPr>
            <w:r w:rsidRPr="00AC32E0">
              <w:rPr>
                <w:sz w:val="28"/>
                <w:szCs w:val="28"/>
              </w:rPr>
              <w:t xml:space="preserve">  2.1 Климатические условия ………………………………………………….</w:t>
            </w:r>
          </w:p>
          <w:p w:rsidR="00A238B2" w:rsidRPr="00AC32E0" w:rsidRDefault="00A238B2" w:rsidP="00A238B2">
            <w:pPr>
              <w:jc w:val="both"/>
              <w:rPr>
                <w:sz w:val="28"/>
                <w:szCs w:val="28"/>
              </w:rPr>
            </w:pPr>
            <w:r w:rsidRPr="00AC32E0">
              <w:rPr>
                <w:sz w:val="28"/>
                <w:szCs w:val="28"/>
              </w:rPr>
              <w:t xml:space="preserve">  2.2 Полезные ископаемые ……………………………………………………</w:t>
            </w:r>
          </w:p>
          <w:p w:rsidR="00A238B2" w:rsidRPr="00AC32E0" w:rsidRDefault="00A238B2" w:rsidP="00A238B2">
            <w:pPr>
              <w:jc w:val="both"/>
              <w:rPr>
                <w:sz w:val="28"/>
                <w:szCs w:val="28"/>
              </w:rPr>
            </w:pPr>
            <w:r w:rsidRPr="00AC32E0">
              <w:rPr>
                <w:sz w:val="28"/>
                <w:szCs w:val="28"/>
              </w:rPr>
              <w:t xml:space="preserve">  2.3 Водные ресурсы …………………………………………………………..</w:t>
            </w:r>
          </w:p>
          <w:p w:rsidR="00A238B2" w:rsidRPr="00AC32E0" w:rsidRDefault="00A238B2" w:rsidP="00A238B2">
            <w:pPr>
              <w:jc w:val="both"/>
              <w:rPr>
                <w:sz w:val="28"/>
                <w:szCs w:val="28"/>
              </w:rPr>
            </w:pPr>
            <w:r w:rsidRPr="00AC32E0">
              <w:rPr>
                <w:sz w:val="28"/>
                <w:szCs w:val="28"/>
              </w:rPr>
              <w:t xml:space="preserve">  2.4 Почвенно-растительный покров и органические ресурсы …………….</w:t>
            </w:r>
          </w:p>
        </w:tc>
        <w:tc>
          <w:tcPr>
            <w:tcW w:w="349" w:type="pct"/>
          </w:tcPr>
          <w:p w:rsidR="003113BC" w:rsidRPr="00AC32E0" w:rsidRDefault="005E1BA5" w:rsidP="008E37EE">
            <w:pPr>
              <w:jc w:val="center"/>
              <w:rPr>
                <w:sz w:val="28"/>
                <w:szCs w:val="28"/>
              </w:rPr>
            </w:pPr>
            <w:r w:rsidRPr="00AC32E0">
              <w:rPr>
                <w:sz w:val="28"/>
                <w:szCs w:val="28"/>
              </w:rPr>
              <w:t>4</w:t>
            </w:r>
          </w:p>
          <w:p w:rsidR="005E1BA5" w:rsidRPr="00AC32E0" w:rsidRDefault="00A238B2" w:rsidP="008E37EE">
            <w:pPr>
              <w:jc w:val="center"/>
              <w:rPr>
                <w:sz w:val="28"/>
                <w:szCs w:val="28"/>
              </w:rPr>
            </w:pPr>
            <w:r w:rsidRPr="00AC32E0">
              <w:rPr>
                <w:sz w:val="28"/>
                <w:szCs w:val="28"/>
              </w:rPr>
              <w:t>6</w:t>
            </w:r>
          </w:p>
          <w:p w:rsidR="00A238B2" w:rsidRPr="00AC32E0" w:rsidRDefault="00A238B2" w:rsidP="008E37EE">
            <w:pPr>
              <w:jc w:val="center"/>
              <w:rPr>
                <w:sz w:val="28"/>
                <w:szCs w:val="28"/>
              </w:rPr>
            </w:pPr>
            <w:r w:rsidRPr="00AC32E0">
              <w:rPr>
                <w:sz w:val="28"/>
                <w:szCs w:val="28"/>
              </w:rPr>
              <w:t>6</w:t>
            </w:r>
          </w:p>
          <w:p w:rsidR="00A238B2" w:rsidRPr="00AC32E0" w:rsidRDefault="00A238B2" w:rsidP="008E37EE">
            <w:pPr>
              <w:jc w:val="center"/>
              <w:rPr>
                <w:sz w:val="28"/>
                <w:szCs w:val="28"/>
              </w:rPr>
            </w:pPr>
            <w:r w:rsidRPr="00AC32E0">
              <w:rPr>
                <w:sz w:val="28"/>
                <w:szCs w:val="28"/>
              </w:rPr>
              <w:t>8</w:t>
            </w:r>
          </w:p>
          <w:p w:rsidR="00A238B2" w:rsidRPr="00AC32E0" w:rsidRDefault="00A238B2" w:rsidP="008E37EE">
            <w:pPr>
              <w:jc w:val="center"/>
              <w:rPr>
                <w:sz w:val="28"/>
                <w:szCs w:val="28"/>
              </w:rPr>
            </w:pPr>
            <w:r w:rsidRPr="00AC32E0">
              <w:rPr>
                <w:sz w:val="28"/>
                <w:szCs w:val="28"/>
              </w:rPr>
              <w:t>9</w:t>
            </w:r>
          </w:p>
          <w:p w:rsidR="00A238B2" w:rsidRPr="00AC32E0" w:rsidRDefault="00A238B2" w:rsidP="008E37EE">
            <w:pPr>
              <w:jc w:val="center"/>
              <w:rPr>
                <w:sz w:val="28"/>
                <w:szCs w:val="28"/>
              </w:rPr>
            </w:pPr>
            <w:r w:rsidRPr="00AC32E0">
              <w:rPr>
                <w:sz w:val="28"/>
                <w:szCs w:val="28"/>
              </w:rPr>
              <w:t>10</w:t>
            </w:r>
          </w:p>
        </w:tc>
      </w:tr>
      <w:tr w:rsidR="00C97CA2" w:rsidRPr="00AC32E0">
        <w:trPr>
          <w:trHeight w:val="308"/>
        </w:trPr>
        <w:tc>
          <w:tcPr>
            <w:tcW w:w="4651" w:type="pct"/>
          </w:tcPr>
          <w:p w:rsidR="00C97CA2" w:rsidRPr="00AC32E0" w:rsidRDefault="00946E5B" w:rsidP="00A238B2">
            <w:pPr>
              <w:jc w:val="both"/>
              <w:rPr>
                <w:sz w:val="28"/>
                <w:szCs w:val="28"/>
              </w:rPr>
            </w:pPr>
            <w:r w:rsidRPr="00AC32E0">
              <w:rPr>
                <w:sz w:val="28"/>
                <w:szCs w:val="28"/>
              </w:rPr>
              <w:t>3</w:t>
            </w:r>
            <w:r w:rsidR="00C97CA2" w:rsidRPr="00AC32E0">
              <w:rPr>
                <w:sz w:val="28"/>
                <w:szCs w:val="28"/>
              </w:rPr>
              <w:t xml:space="preserve"> </w:t>
            </w:r>
            <w:r w:rsidR="003113BC" w:rsidRPr="00AC32E0">
              <w:rPr>
                <w:sz w:val="28"/>
                <w:szCs w:val="28"/>
              </w:rPr>
              <w:t>Н</w:t>
            </w:r>
            <w:r w:rsidR="00FC64D3" w:rsidRPr="00AC32E0">
              <w:rPr>
                <w:sz w:val="28"/>
                <w:szCs w:val="28"/>
              </w:rPr>
              <w:t>аселени</w:t>
            </w:r>
            <w:r w:rsidR="003113BC" w:rsidRPr="00AC32E0">
              <w:rPr>
                <w:sz w:val="28"/>
                <w:szCs w:val="28"/>
              </w:rPr>
              <w:t>е и трудовые ресурсы ...</w:t>
            </w:r>
            <w:r w:rsidR="00FC64D3" w:rsidRPr="00AC32E0">
              <w:rPr>
                <w:sz w:val="28"/>
                <w:szCs w:val="28"/>
              </w:rPr>
              <w:t>…………………………………….</w:t>
            </w:r>
            <w:r w:rsidR="00A238B2" w:rsidRPr="00AC32E0">
              <w:rPr>
                <w:sz w:val="28"/>
                <w:szCs w:val="28"/>
              </w:rPr>
              <w:t>……..</w:t>
            </w:r>
          </w:p>
        </w:tc>
        <w:tc>
          <w:tcPr>
            <w:tcW w:w="349" w:type="pct"/>
          </w:tcPr>
          <w:p w:rsidR="00C97CA2" w:rsidRPr="00AC32E0" w:rsidRDefault="00A238B2" w:rsidP="008E37EE">
            <w:pPr>
              <w:jc w:val="center"/>
              <w:rPr>
                <w:sz w:val="28"/>
                <w:szCs w:val="28"/>
              </w:rPr>
            </w:pPr>
            <w:r w:rsidRPr="00AC32E0">
              <w:rPr>
                <w:sz w:val="28"/>
                <w:szCs w:val="28"/>
              </w:rPr>
              <w:t>13</w:t>
            </w:r>
          </w:p>
        </w:tc>
      </w:tr>
      <w:tr w:rsidR="00C97CA2" w:rsidRPr="00AC32E0">
        <w:trPr>
          <w:trHeight w:val="323"/>
        </w:trPr>
        <w:tc>
          <w:tcPr>
            <w:tcW w:w="4651" w:type="pct"/>
          </w:tcPr>
          <w:p w:rsidR="00C97CA2" w:rsidRPr="00AC32E0" w:rsidRDefault="00946E5B" w:rsidP="00A238B2">
            <w:pPr>
              <w:jc w:val="both"/>
              <w:rPr>
                <w:sz w:val="28"/>
                <w:szCs w:val="28"/>
              </w:rPr>
            </w:pPr>
            <w:r w:rsidRPr="00AC32E0">
              <w:rPr>
                <w:sz w:val="28"/>
                <w:szCs w:val="28"/>
              </w:rPr>
              <w:t>4</w:t>
            </w:r>
            <w:r w:rsidR="00C97CA2" w:rsidRPr="00AC32E0">
              <w:rPr>
                <w:sz w:val="28"/>
                <w:szCs w:val="28"/>
              </w:rPr>
              <w:t xml:space="preserve"> </w:t>
            </w:r>
            <w:r w:rsidRPr="00AC32E0">
              <w:rPr>
                <w:sz w:val="28"/>
                <w:szCs w:val="28"/>
              </w:rPr>
              <w:t>Комплексная х</w:t>
            </w:r>
            <w:r w:rsidR="00C97CA2" w:rsidRPr="00AC32E0">
              <w:rPr>
                <w:sz w:val="28"/>
                <w:szCs w:val="28"/>
              </w:rPr>
              <w:t>арактеристика хозяйства</w:t>
            </w:r>
            <w:r w:rsidR="00FC64D3" w:rsidRPr="00AC32E0">
              <w:rPr>
                <w:sz w:val="28"/>
                <w:szCs w:val="28"/>
              </w:rPr>
              <w:t xml:space="preserve"> </w:t>
            </w:r>
            <w:r w:rsidR="00E97301">
              <w:rPr>
                <w:sz w:val="28"/>
                <w:szCs w:val="28"/>
              </w:rPr>
              <w:t>и экономические связи ………...</w:t>
            </w:r>
          </w:p>
        </w:tc>
        <w:tc>
          <w:tcPr>
            <w:tcW w:w="349" w:type="pct"/>
          </w:tcPr>
          <w:p w:rsidR="00C97CA2" w:rsidRPr="00AC32E0" w:rsidRDefault="00A238B2" w:rsidP="008E37EE">
            <w:pPr>
              <w:jc w:val="center"/>
              <w:rPr>
                <w:sz w:val="28"/>
                <w:szCs w:val="28"/>
              </w:rPr>
            </w:pPr>
            <w:r w:rsidRPr="00AC32E0">
              <w:rPr>
                <w:sz w:val="28"/>
                <w:szCs w:val="28"/>
              </w:rPr>
              <w:t>1</w:t>
            </w:r>
            <w:r w:rsidR="00E97301">
              <w:rPr>
                <w:sz w:val="28"/>
                <w:szCs w:val="28"/>
              </w:rPr>
              <w:t>6</w:t>
            </w:r>
          </w:p>
        </w:tc>
      </w:tr>
      <w:tr w:rsidR="00946E5B" w:rsidRPr="00AC32E0">
        <w:trPr>
          <w:trHeight w:val="352"/>
        </w:trPr>
        <w:tc>
          <w:tcPr>
            <w:tcW w:w="4651" w:type="pct"/>
          </w:tcPr>
          <w:p w:rsidR="00946E5B" w:rsidRPr="00AC32E0" w:rsidRDefault="00946E5B" w:rsidP="00A238B2">
            <w:pPr>
              <w:jc w:val="both"/>
              <w:rPr>
                <w:sz w:val="28"/>
                <w:szCs w:val="28"/>
              </w:rPr>
            </w:pPr>
            <w:r w:rsidRPr="00AC32E0">
              <w:rPr>
                <w:sz w:val="28"/>
                <w:szCs w:val="28"/>
              </w:rPr>
              <w:t>5 Проблемы и перспективы развития …………………………………</w:t>
            </w:r>
            <w:r w:rsidR="00A238B2" w:rsidRPr="00AC32E0">
              <w:rPr>
                <w:sz w:val="28"/>
                <w:szCs w:val="28"/>
              </w:rPr>
              <w:t>……...</w:t>
            </w:r>
          </w:p>
        </w:tc>
        <w:tc>
          <w:tcPr>
            <w:tcW w:w="349" w:type="pct"/>
          </w:tcPr>
          <w:p w:rsidR="00946E5B" w:rsidRPr="00AC32E0" w:rsidRDefault="00E97301" w:rsidP="008E37EE">
            <w:pPr>
              <w:jc w:val="center"/>
              <w:rPr>
                <w:sz w:val="28"/>
                <w:szCs w:val="28"/>
              </w:rPr>
            </w:pPr>
            <w:r>
              <w:rPr>
                <w:sz w:val="28"/>
                <w:szCs w:val="28"/>
              </w:rPr>
              <w:t>22</w:t>
            </w:r>
          </w:p>
        </w:tc>
      </w:tr>
      <w:tr w:rsidR="00752A1A" w:rsidRPr="00AC32E0">
        <w:tc>
          <w:tcPr>
            <w:tcW w:w="4651" w:type="pct"/>
          </w:tcPr>
          <w:p w:rsidR="00752A1A" w:rsidRPr="00AC32E0" w:rsidRDefault="00752A1A" w:rsidP="00A238B2">
            <w:pPr>
              <w:jc w:val="both"/>
              <w:rPr>
                <w:sz w:val="28"/>
                <w:szCs w:val="28"/>
              </w:rPr>
            </w:pPr>
            <w:r w:rsidRPr="00AC32E0">
              <w:rPr>
                <w:sz w:val="28"/>
                <w:szCs w:val="28"/>
              </w:rPr>
              <w:t>Заключение</w:t>
            </w:r>
            <w:r w:rsidR="00FC64D3" w:rsidRPr="00AC32E0">
              <w:rPr>
                <w:sz w:val="28"/>
                <w:szCs w:val="28"/>
              </w:rPr>
              <w:t xml:space="preserve"> ………………………………………………………………</w:t>
            </w:r>
            <w:r w:rsidR="00A238B2" w:rsidRPr="00AC32E0">
              <w:rPr>
                <w:sz w:val="28"/>
                <w:szCs w:val="28"/>
              </w:rPr>
              <w:t>……..</w:t>
            </w:r>
          </w:p>
        </w:tc>
        <w:tc>
          <w:tcPr>
            <w:tcW w:w="349" w:type="pct"/>
          </w:tcPr>
          <w:p w:rsidR="00752A1A" w:rsidRPr="00AC32E0" w:rsidRDefault="00E97301" w:rsidP="008E37EE">
            <w:pPr>
              <w:jc w:val="center"/>
              <w:rPr>
                <w:sz w:val="28"/>
                <w:szCs w:val="28"/>
              </w:rPr>
            </w:pPr>
            <w:r>
              <w:rPr>
                <w:sz w:val="28"/>
                <w:szCs w:val="28"/>
              </w:rPr>
              <w:t>26</w:t>
            </w:r>
          </w:p>
        </w:tc>
      </w:tr>
      <w:tr w:rsidR="00C97CA2" w:rsidRPr="00AC32E0">
        <w:trPr>
          <w:trHeight w:val="328"/>
        </w:trPr>
        <w:tc>
          <w:tcPr>
            <w:tcW w:w="4651" w:type="pct"/>
          </w:tcPr>
          <w:p w:rsidR="00C97CA2" w:rsidRPr="00AC32E0" w:rsidRDefault="00C97CA2" w:rsidP="00A238B2">
            <w:pPr>
              <w:jc w:val="both"/>
              <w:rPr>
                <w:sz w:val="28"/>
                <w:szCs w:val="28"/>
              </w:rPr>
            </w:pPr>
            <w:r w:rsidRPr="00AC32E0">
              <w:rPr>
                <w:sz w:val="28"/>
                <w:szCs w:val="28"/>
              </w:rPr>
              <w:t>Список использованных источников</w:t>
            </w:r>
            <w:r w:rsidR="00FC64D3" w:rsidRPr="00AC32E0">
              <w:rPr>
                <w:sz w:val="28"/>
                <w:szCs w:val="28"/>
              </w:rPr>
              <w:t xml:space="preserve"> …………………………………</w:t>
            </w:r>
            <w:r w:rsidR="00A238B2" w:rsidRPr="00AC32E0">
              <w:rPr>
                <w:sz w:val="28"/>
                <w:szCs w:val="28"/>
              </w:rPr>
              <w:t>………</w:t>
            </w:r>
          </w:p>
        </w:tc>
        <w:tc>
          <w:tcPr>
            <w:tcW w:w="349" w:type="pct"/>
          </w:tcPr>
          <w:p w:rsidR="00C97CA2" w:rsidRPr="00AC32E0" w:rsidRDefault="00E97301" w:rsidP="008E37EE">
            <w:pPr>
              <w:jc w:val="center"/>
              <w:rPr>
                <w:sz w:val="28"/>
                <w:szCs w:val="28"/>
              </w:rPr>
            </w:pPr>
            <w:r>
              <w:rPr>
                <w:sz w:val="28"/>
                <w:szCs w:val="28"/>
              </w:rPr>
              <w:t>2</w:t>
            </w:r>
            <w:r w:rsidR="00D70ADD">
              <w:rPr>
                <w:sz w:val="28"/>
                <w:szCs w:val="28"/>
              </w:rPr>
              <w:t>8</w:t>
            </w:r>
          </w:p>
        </w:tc>
      </w:tr>
    </w:tbl>
    <w:p w:rsidR="00752A1A" w:rsidRPr="00AC32E0" w:rsidRDefault="00752A1A"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752A1A" w:rsidRPr="00AC32E0" w:rsidRDefault="00752A1A" w:rsidP="00752A1A">
      <w:pPr>
        <w:ind w:firstLine="684"/>
        <w:jc w:val="both"/>
        <w:rPr>
          <w:sz w:val="28"/>
          <w:szCs w:val="28"/>
        </w:rPr>
      </w:pPr>
    </w:p>
    <w:p w:rsidR="00752A1A" w:rsidRPr="00AC32E0" w:rsidRDefault="00752A1A" w:rsidP="00752A1A">
      <w:pPr>
        <w:ind w:firstLine="684"/>
        <w:jc w:val="both"/>
        <w:rPr>
          <w:sz w:val="28"/>
          <w:szCs w:val="28"/>
        </w:rPr>
      </w:pPr>
    </w:p>
    <w:p w:rsidR="00752A1A" w:rsidRPr="00AC32E0" w:rsidRDefault="00752A1A" w:rsidP="00752A1A">
      <w:pPr>
        <w:ind w:firstLine="684"/>
        <w:jc w:val="both"/>
        <w:rPr>
          <w:sz w:val="28"/>
          <w:szCs w:val="28"/>
        </w:rPr>
      </w:pPr>
    </w:p>
    <w:p w:rsidR="00752A1A" w:rsidRPr="00AC32E0" w:rsidRDefault="00752A1A"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AC6677" w:rsidRPr="00AC32E0" w:rsidRDefault="00AC6677" w:rsidP="00752A1A">
      <w:pPr>
        <w:ind w:firstLine="684"/>
        <w:jc w:val="both"/>
        <w:rPr>
          <w:sz w:val="28"/>
          <w:szCs w:val="28"/>
        </w:rPr>
      </w:pPr>
    </w:p>
    <w:p w:rsidR="00680A5D" w:rsidRPr="00AC32E0" w:rsidRDefault="00680A5D" w:rsidP="00752A1A">
      <w:pPr>
        <w:ind w:firstLine="684"/>
        <w:jc w:val="both"/>
        <w:rPr>
          <w:sz w:val="28"/>
          <w:szCs w:val="28"/>
        </w:rPr>
      </w:pPr>
    </w:p>
    <w:p w:rsidR="00C97CA2" w:rsidRPr="00AC32E0" w:rsidRDefault="00C97CA2" w:rsidP="00752A1A">
      <w:pPr>
        <w:ind w:firstLine="684"/>
        <w:jc w:val="both"/>
        <w:rPr>
          <w:sz w:val="28"/>
          <w:szCs w:val="28"/>
        </w:rPr>
      </w:pPr>
    </w:p>
    <w:p w:rsidR="00C97CA2" w:rsidRPr="00AC32E0" w:rsidRDefault="00C97CA2" w:rsidP="00752A1A">
      <w:pPr>
        <w:ind w:firstLine="684"/>
        <w:jc w:val="both"/>
        <w:rPr>
          <w:sz w:val="28"/>
          <w:szCs w:val="28"/>
        </w:rPr>
      </w:pPr>
    </w:p>
    <w:p w:rsidR="00C97CA2" w:rsidRPr="00AC32E0" w:rsidRDefault="00C97CA2" w:rsidP="00752A1A">
      <w:pPr>
        <w:ind w:firstLine="684"/>
        <w:jc w:val="both"/>
        <w:rPr>
          <w:sz w:val="28"/>
          <w:szCs w:val="28"/>
        </w:rPr>
      </w:pPr>
    </w:p>
    <w:p w:rsidR="008E37EE" w:rsidRPr="00AC32E0" w:rsidRDefault="008E37EE" w:rsidP="00752A1A">
      <w:pPr>
        <w:ind w:firstLine="684"/>
        <w:jc w:val="both"/>
        <w:rPr>
          <w:sz w:val="28"/>
          <w:szCs w:val="28"/>
        </w:rPr>
      </w:pPr>
    </w:p>
    <w:p w:rsidR="008E37EE" w:rsidRPr="00AC32E0" w:rsidRDefault="008E37EE" w:rsidP="00752A1A">
      <w:pPr>
        <w:ind w:firstLine="684"/>
        <w:jc w:val="both"/>
        <w:rPr>
          <w:sz w:val="28"/>
          <w:szCs w:val="28"/>
        </w:rPr>
      </w:pPr>
    </w:p>
    <w:p w:rsidR="00946E5B" w:rsidRPr="00AC32E0" w:rsidRDefault="00946E5B" w:rsidP="00752A1A">
      <w:pPr>
        <w:ind w:firstLine="684"/>
        <w:jc w:val="both"/>
        <w:rPr>
          <w:sz w:val="28"/>
          <w:szCs w:val="28"/>
        </w:rPr>
      </w:pPr>
    </w:p>
    <w:p w:rsidR="008E37EE" w:rsidRPr="00AC32E0" w:rsidRDefault="008E37EE" w:rsidP="00752A1A">
      <w:pPr>
        <w:ind w:firstLine="684"/>
        <w:jc w:val="both"/>
        <w:rPr>
          <w:sz w:val="28"/>
          <w:szCs w:val="28"/>
        </w:rPr>
      </w:pPr>
    </w:p>
    <w:p w:rsidR="00AC6677" w:rsidRPr="00AC32E0" w:rsidRDefault="00AC6677" w:rsidP="00B212ED">
      <w:pPr>
        <w:ind w:firstLine="684"/>
        <w:jc w:val="both"/>
        <w:rPr>
          <w:b/>
          <w:sz w:val="28"/>
          <w:szCs w:val="28"/>
        </w:rPr>
      </w:pPr>
      <w:r w:rsidRPr="00AC32E0">
        <w:rPr>
          <w:b/>
          <w:sz w:val="28"/>
          <w:szCs w:val="28"/>
        </w:rPr>
        <w:t>Реферат</w:t>
      </w:r>
    </w:p>
    <w:p w:rsidR="00AC6677" w:rsidRPr="00AC32E0" w:rsidRDefault="00AC6677"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AC6677" w:rsidRPr="00AC32E0" w:rsidRDefault="00AC6677" w:rsidP="00B212ED">
      <w:pPr>
        <w:ind w:firstLine="684"/>
        <w:jc w:val="both"/>
        <w:rPr>
          <w:sz w:val="28"/>
          <w:szCs w:val="28"/>
        </w:rPr>
      </w:pPr>
      <w:r w:rsidRPr="00AC32E0">
        <w:rPr>
          <w:sz w:val="28"/>
          <w:szCs w:val="28"/>
        </w:rPr>
        <w:t xml:space="preserve">Курсовая работа состоит из </w:t>
      </w:r>
      <w:r w:rsidR="00E97301">
        <w:rPr>
          <w:sz w:val="28"/>
          <w:szCs w:val="28"/>
        </w:rPr>
        <w:t>2</w:t>
      </w:r>
      <w:r w:rsidR="00D70ADD">
        <w:rPr>
          <w:sz w:val="28"/>
          <w:szCs w:val="28"/>
        </w:rPr>
        <w:t>8</w:t>
      </w:r>
      <w:r w:rsidRPr="00AC32E0">
        <w:rPr>
          <w:sz w:val="28"/>
          <w:szCs w:val="28"/>
        </w:rPr>
        <w:t xml:space="preserve"> страниц, </w:t>
      </w:r>
      <w:r w:rsidR="00E97301">
        <w:rPr>
          <w:sz w:val="28"/>
          <w:szCs w:val="28"/>
        </w:rPr>
        <w:t>5</w:t>
      </w:r>
      <w:r w:rsidRPr="00AC32E0">
        <w:rPr>
          <w:sz w:val="28"/>
          <w:szCs w:val="28"/>
        </w:rPr>
        <w:t xml:space="preserve"> таблиц, </w:t>
      </w:r>
      <w:r w:rsidR="00E97301">
        <w:rPr>
          <w:sz w:val="28"/>
          <w:szCs w:val="28"/>
        </w:rPr>
        <w:t>1</w:t>
      </w:r>
      <w:r w:rsidRPr="00AC32E0">
        <w:rPr>
          <w:sz w:val="28"/>
          <w:szCs w:val="28"/>
        </w:rPr>
        <w:t xml:space="preserve"> карты и </w:t>
      </w:r>
      <w:r w:rsidR="005E1BA5" w:rsidRPr="00AC32E0">
        <w:rPr>
          <w:sz w:val="28"/>
          <w:szCs w:val="28"/>
        </w:rPr>
        <w:t>15</w:t>
      </w:r>
      <w:r w:rsidRPr="00AC32E0">
        <w:rPr>
          <w:sz w:val="28"/>
          <w:szCs w:val="28"/>
        </w:rPr>
        <w:t xml:space="preserve"> источников.</w:t>
      </w:r>
    </w:p>
    <w:p w:rsidR="00AC6677" w:rsidRPr="00AC32E0" w:rsidRDefault="00AC6677" w:rsidP="00B212ED">
      <w:pPr>
        <w:ind w:firstLine="684"/>
        <w:jc w:val="both"/>
        <w:rPr>
          <w:sz w:val="28"/>
          <w:szCs w:val="28"/>
        </w:rPr>
      </w:pPr>
      <w:r w:rsidRPr="00AC32E0">
        <w:rPr>
          <w:sz w:val="28"/>
          <w:szCs w:val="28"/>
        </w:rPr>
        <w:t xml:space="preserve">Ключевые слова и словосочетания: область, автономия, </w:t>
      </w:r>
      <w:r w:rsidR="00B212ED" w:rsidRPr="00AC32E0">
        <w:rPr>
          <w:sz w:val="28"/>
          <w:szCs w:val="28"/>
        </w:rPr>
        <w:t xml:space="preserve">климат, </w:t>
      </w:r>
      <w:r w:rsidRPr="00AC32E0">
        <w:rPr>
          <w:sz w:val="28"/>
          <w:szCs w:val="28"/>
        </w:rPr>
        <w:t xml:space="preserve">полезные ископаемые, </w:t>
      </w:r>
      <w:r w:rsidR="00B212ED" w:rsidRPr="00AC32E0">
        <w:rPr>
          <w:sz w:val="28"/>
          <w:szCs w:val="28"/>
        </w:rPr>
        <w:t xml:space="preserve">водные ресурсы, почвенно-растительные ресурсы, </w:t>
      </w:r>
      <w:r w:rsidR="003952B0" w:rsidRPr="00AC32E0">
        <w:rPr>
          <w:sz w:val="28"/>
          <w:szCs w:val="28"/>
        </w:rPr>
        <w:t xml:space="preserve">органические ресурсы, охраняемые природные территории, </w:t>
      </w:r>
      <w:r w:rsidR="00B212ED" w:rsidRPr="00AC32E0">
        <w:rPr>
          <w:sz w:val="28"/>
          <w:szCs w:val="28"/>
        </w:rPr>
        <w:t xml:space="preserve">население, </w:t>
      </w:r>
      <w:r w:rsidR="003952B0" w:rsidRPr="00AC32E0">
        <w:rPr>
          <w:sz w:val="28"/>
          <w:szCs w:val="28"/>
        </w:rPr>
        <w:t xml:space="preserve">промышленность, </w:t>
      </w:r>
      <w:r w:rsidRPr="00AC32E0">
        <w:rPr>
          <w:sz w:val="28"/>
          <w:szCs w:val="28"/>
        </w:rPr>
        <w:t>транспорт,  сельское хозяйство.</w:t>
      </w:r>
    </w:p>
    <w:p w:rsidR="00AC6677" w:rsidRPr="00AC32E0" w:rsidRDefault="00AC6677" w:rsidP="00B212ED">
      <w:pPr>
        <w:ind w:firstLine="684"/>
        <w:jc w:val="both"/>
        <w:rPr>
          <w:sz w:val="28"/>
          <w:szCs w:val="28"/>
        </w:rPr>
      </w:pPr>
      <w:r w:rsidRPr="00AC32E0">
        <w:rPr>
          <w:sz w:val="28"/>
          <w:szCs w:val="28"/>
        </w:rPr>
        <w:t xml:space="preserve">Объект исследования: </w:t>
      </w:r>
      <w:r w:rsidR="003113BC" w:rsidRPr="00AC32E0">
        <w:rPr>
          <w:sz w:val="28"/>
          <w:szCs w:val="28"/>
        </w:rPr>
        <w:t>Магаданская</w:t>
      </w:r>
      <w:r w:rsidRPr="00AC32E0">
        <w:rPr>
          <w:sz w:val="28"/>
          <w:szCs w:val="28"/>
        </w:rPr>
        <w:t xml:space="preserve"> область.</w:t>
      </w:r>
    </w:p>
    <w:p w:rsidR="00AC6677" w:rsidRPr="00AC32E0" w:rsidRDefault="00AC6677" w:rsidP="00B212ED">
      <w:pPr>
        <w:ind w:firstLine="684"/>
        <w:jc w:val="both"/>
        <w:rPr>
          <w:sz w:val="28"/>
          <w:szCs w:val="28"/>
        </w:rPr>
      </w:pPr>
      <w:r w:rsidRPr="00AC32E0">
        <w:rPr>
          <w:sz w:val="28"/>
          <w:szCs w:val="28"/>
        </w:rPr>
        <w:t>Методы исследования: сравнительно-географический анализ, статистический, картографический, описательный, исторический.</w:t>
      </w:r>
    </w:p>
    <w:p w:rsidR="00AC6677" w:rsidRPr="00AC32E0" w:rsidRDefault="00AC6677" w:rsidP="00B212ED">
      <w:pPr>
        <w:ind w:firstLine="684"/>
        <w:jc w:val="both"/>
        <w:rPr>
          <w:sz w:val="28"/>
          <w:szCs w:val="28"/>
        </w:rPr>
      </w:pPr>
      <w:r w:rsidRPr="00AC32E0">
        <w:rPr>
          <w:sz w:val="28"/>
          <w:szCs w:val="28"/>
        </w:rPr>
        <w:t xml:space="preserve">Предмет исследования: природные ресурсы, население и трудовой потенциал, комплексная экономгеографическая характеристика, проблемы и перспективы развития </w:t>
      </w:r>
      <w:r w:rsidR="003113BC" w:rsidRPr="00AC32E0">
        <w:rPr>
          <w:sz w:val="28"/>
          <w:szCs w:val="28"/>
        </w:rPr>
        <w:t>Магадан</w:t>
      </w:r>
      <w:r w:rsidR="00680A5D" w:rsidRPr="00AC32E0">
        <w:rPr>
          <w:sz w:val="28"/>
          <w:szCs w:val="28"/>
        </w:rPr>
        <w:t>с</w:t>
      </w:r>
      <w:r w:rsidRPr="00AC32E0">
        <w:rPr>
          <w:sz w:val="28"/>
          <w:szCs w:val="28"/>
        </w:rPr>
        <w:t xml:space="preserve">кой области. </w:t>
      </w:r>
    </w:p>
    <w:p w:rsidR="00AC6677" w:rsidRPr="00AC32E0" w:rsidRDefault="00AC6677" w:rsidP="00B212ED">
      <w:pPr>
        <w:ind w:firstLine="684"/>
        <w:jc w:val="both"/>
        <w:rPr>
          <w:sz w:val="28"/>
          <w:szCs w:val="28"/>
        </w:rPr>
      </w:pPr>
      <w:r w:rsidRPr="00AC32E0">
        <w:rPr>
          <w:sz w:val="28"/>
          <w:szCs w:val="28"/>
        </w:rPr>
        <w:t xml:space="preserve">Цель курсовой работы – составление на основе литературных источников экономгеографической характеристики </w:t>
      </w:r>
      <w:r w:rsidR="003113BC" w:rsidRPr="00AC32E0">
        <w:rPr>
          <w:sz w:val="28"/>
          <w:szCs w:val="28"/>
        </w:rPr>
        <w:t>Магадан</w:t>
      </w:r>
      <w:r w:rsidR="00680A5D" w:rsidRPr="00AC32E0">
        <w:rPr>
          <w:sz w:val="28"/>
          <w:szCs w:val="28"/>
        </w:rPr>
        <w:t>с</w:t>
      </w:r>
      <w:r w:rsidRPr="00AC32E0">
        <w:rPr>
          <w:sz w:val="28"/>
          <w:szCs w:val="28"/>
        </w:rPr>
        <w:t>кой области.</w:t>
      </w:r>
    </w:p>
    <w:p w:rsidR="00AC6677" w:rsidRPr="00AC32E0" w:rsidRDefault="00AC6677" w:rsidP="00B212ED">
      <w:pPr>
        <w:ind w:firstLine="684"/>
        <w:jc w:val="both"/>
        <w:rPr>
          <w:sz w:val="28"/>
          <w:szCs w:val="28"/>
        </w:rPr>
      </w:pPr>
      <w:r w:rsidRPr="00AC32E0">
        <w:rPr>
          <w:sz w:val="28"/>
          <w:szCs w:val="28"/>
        </w:rPr>
        <w:t xml:space="preserve">Задачами курсовой работы являются: рассмотреть экономгеографическое положение, природные ресурсы, население и трудовой потенциал, комплексную экономгеографическую характеристику, проблемы и перспективы развития </w:t>
      </w:r>
      <w:r w:rsidR="003113BC" w:rsidRPr="00AC32E0">
        <w:rPr>
          <w:sz w:val="28"/>
          <w:szCs w:val="28"/>
        </w:rPr>
        <w:t>Магадан</w:t>
      </w:r>
      <w:r w:rsidR="00680A5D" w:rsidRPr="00AC32E0">
        <w:rPr>
          <w:sz w:val="28"/>
          <w:szCs w:val="28"/>
        </w:rPr>
        <w:t>с</w:t>
      </w:r>
      <w:r w:rsidRPr="00AC32E0">
        <w:rPr>
          <w:sz w:val="28"/>
          <w:szCs w:val="28"/>
        </w:rPr>
        <w:t xml:space="preserve">кой области. </w:t>
      </w:r>
    </w:p>
    <w:p w:rsidR="00AC6677" w:rsidRPr="00AC32E0" w:rsidRDefault="00AC6677"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752A1A" w:rsidRPr="00AC32E0" w:rsidRDefault="00752A1A"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AC6677" w:rsidRPr="00AC32E0" w:rsidRDefault="00AC6677" w:rsidP="00B212ED">
      <w:pPr>
        <w:ind w:firstLine="684"/>
        <w:jc w:val="both"/>
        <w:rPr>
          <w:b/>
          <w:sz w:val="28"/>
          <w:szCs w:val="28"/>
        </w:rPr>
      </w:pPr>
      <w:r w:rsidRPr="00AC32E0">
        <w:rPr>
          <w:b/>
          <w:sz w:val="28"/>
          <w:szCs w:val="28"/>
        </w:rPr>
        <w:t>Введение</w:t>
      </w:r>
    </w:p>
    <w:p w:rsidR="00AC6677" w:rsidRPr="00AC32E0" w:rsidRDefault="00AC6677" w:rsidP="00B212ED">
      <w:pPr>
        <w:ind w:firstLine="684"/>
        <w:jc w:val="both"/>
        <w:rPr>
          <w:sz w:val="28"/>
          <w:szCs w:val="28"/>
        </w:rPr>
      </w:pPr>
    </w:p>
    <w:p w:rsidR="00680A5D" w:rsidRPr="00AC32E0" w:rsidRDefault="00680A5D" w:rsidP="00B212ED">
      <w:pPr>
        <w:ind w:firstLine="684"/>
        <w:jc w:val="both"/>
        <w:rPr>
          <w:sz w:val="28"/>
          <w:szCs w:val="28"/>
        </w:rPr>
      </w:pPr>
    </w:p>
    <w:p w:rsidR="00191B48" w:rsidRPr="00AC32E0" w:rsidRDefault="00191B48" w:rsidP="00B212ED">
      <w:pPr>
        <w:ind w:firstLine="684"/>
        <w:jc w:val="both"/>
        <w:rPr>
          <w:sz w:val="28"/>
          <w:szCs w:val="28"/>
        </w:rPr>
      </w:pPr>
    </w:p>
    <w:p w:rsidR="00AC6677" w:rsidRPr="00AC32E0" w:rsidRDefault="00AC6677" w:rsidP="00B212ED">
      <w:pPr>
        <w:ind w:firstLine="684"/>
        <w:jc w:val="both"/>
        <w:rPr>
          <w:sz w:val="28"/>
          <w:szCs w:val="28"/>
        </w:rPr>
      </w:pPr>
      <w:r w:rsidRPr="00AC32E0">
        <w:rPr>
          <w:sz w:val="28"/>
          <w:szCs w:val="28"/>
        </w:rPr>
        <w:t xml:space="preserve">Объектом изучения для написания курсовой работы является </w:t>
      </w:r>
      <w:r w:rsidR="003113BC" w:rsidRPr="00AC32E0">
        <w:rPr>
          <w:sz w:val="28"/>
          <w:szCs w:val="28"/>
        </w:rPr>
        <w:t>Магадан</w:t>
      </w:r>
      <w:r w:rsidR="00680A5D" w:rsidRPr="00AC32E0">
        <w:rPr>
          <w:sz w:val="28"/>
          <w:szCs w:val="28"/>
        </w:rPr>
        <w:t>с</w:t>
      </w:r>
      <w:r w:rsidRPr="00AC32E0">
        <w:rPr>
          <w:sz w:val="28"/>
          <w:szCs w:val="28"/>
        </w:rPr>
        <w:t>кая область.</w:t>
      </w:r>
    </w:p>
    <w:p w:rsidR="008E2224" w:rsidRPr="00AC32E0" w:rsidRDefault="008E2224" w:rsidP="00B212ED">
      <w:pPr>
        <w:ind w:firstLine="684"/>
        <w:jc w:val="both"/>
        <w:rPr>
          <w:sz w:val="28"/>
          <w:szCs w:val="28"/>
        </w:rPr>
      </w:pPr>
      <w:r w:rsidRPr="00AC32E0">
        <w:rPr>
          <w:sz w:val="28"/>
          <w:szCs w:val="28"/>
        </w:rPr>
        <w:tab/>
        <w:t>Строительство Магадана началось в начале 1930-х годов в связи с освоением природных ресурсов Северо-Востока СССР (добыча золота в бассейне Колымы). Название города происходит от эвенского слова «монгодан», означающего «морские наносы». С 1939 года Магадан – город. В 1930–1950 годах Магадан был центром управления северо-восточных исправительно-трудовых лагерей НКВД СССР. С 1953 года – центр Магаданской области. Магадан построен на многолетней мерзлоте и в зоне повышенной сейсмичности. Город застроен 5–7-этажными зданиями с противосейсмическими поясами.</w:t>
      </w:r>
    </w:p>
    <w:p w:rsidR="00AC6677" w:rsidRPr="00AC32E0" w:rsidRDefault="00AC6677" w:rsidP="00B212ED">
      <w:pPr>
        <w:ind w:firstLine="684"/>
        <w:jc w:val="both"/>
        <w:rPr>
          <w:sz w:val="28"/>
          <w:szCs w:val="28"/>
        </w:rPr>
      </w:pPr>
      <w:r w:rsidRPr="00AC32E0">
        <w:rPr>
          <w:sz w:val="28"/>
          <w:szCs w:val="28"/>
        </w:rPr>
        <w:t xml:space="preserve">Целью написания данной курсовой работы было выполнение анализа современного экономгеографического состояния </w:t>
      </w:r>
      <w:r w:rsidR="003113BC" w:rsidRPr="00AC32E0">
        <w:rPr>
          <w:sz w:val="28"/>
          <w:szCs w:val="28"/>
        </w:rPr>
        <w:t>Магадан</w:t>
      </w:r>
      <w:r w:rsidR="00680A5D" w:rsidRPr="00AC32E0">
        <w:rPr>
          <w:sz w:val="28"/>
          <w:szCs w:val="28"/>
        </w:rPr>
        <w:t>с</w:t>
      </w:r>
      <w:r w:rsidRPr="00AC32E0">
        <w:rPr>
          <w:sz w:val="28"/>
          <w:szCs w:val="28"/>
        </w:rPr>
        <w:t>кой области. Для этого были решены следующие задачи:</w:t>
      </w:r>
    </w:p>
    <w:p w:rsidR="00AC6677" w:rsidRPr="00AC32E0" w:rsidRDefault="00AC6677" w:rsidP="003952B0">
      <w:pPr>
        <w:numPr>
          <w:ilvl w:val="0"/>
          <w:numId w:val="22"/>
        </w:numPr>
        <w:jc w:val="both"/>
        <w:rPr>
          <w:sz w:val="28"/>
          <w:szCs w:val="28"/>
        </w:rPr>
      </w:pPr>
      <w:r w:rsidRPr="00AC32E0">
        <w:rPr>
          <w:sz w:val="28"/>
          <w:szCs w:val="28"/>
        </w:rPr>
        <w:t>дана общая характеристика экономического и географического положения региона;</w:t>
      </w:r>
    </w:p>
    <w:p w:rsidR="00AC6677" w:rsidRPr="00AC32E0" w:rsidRDefault="00AC6677" w:rsidP="003952B0">
      <w:pPr>
        <w:numPr>
          <w:ilvl w:val="0"/>
          <w:numId w:val="22"/>
        </w:numPr>
        <w:jc w:val="both"/>
        <w:rPr>
          <w:sz w:val="28"/>
          <w:szCs w:val="28"/>
        </w:rPr>
      </w:pPr>
      <w:r w:rsidRPr="00AC32E0">
        <w:rPr>
          <w:sz w:val="28"/>
          <w:szCs w:val="28"/>
        </w:rPr>
        <w:t>выполнена оценка природно-ресурсного потенциала;</w:t>
      </w:r>
    </w:p>
    <w:p w:rsidR="00AC6677" w:rsidRPr="00AC32E0" w:rsidRDefault="00AC6677" w:rsidP="003952B0">
      <w:pPr>
        <w:numPr>
          <w:ilvl w:val="0"/>
          <w:numId w:val="22"/>
        </w:numPr>
        <w:jc w:val="both"/>
        <w:rPr>
          <w:sz w:val="28"/>
          <w:szCs w:val="28"/>
        </w:rPr>
      </w:pPr>
      <w:r w:rsidRPr="00AC32E0">
        <w:rPr>
          <w:sz w:val="28"/>
          <w:szCs w:val="28"/>
        </w:rPr>
        <w:t>рассмотрены вопросы населения и трудовых ресурсов;</w:t>
      </w:r>
    </w:p>
    <w:p w:rsidR="00AC6677" w:rsidRPr="00AC32E0" w:rsidRDefault="00AC6677" w:rsidP="003952B0">
      <w:pPr>
        <w:numPr>
          <w:ilvl w:val="0"/>
          <w:numId w:val="22"/>
        </w:numPr>
        <w:jc w:val="both"/>
        <w:rPr>
          <w:sz w:val="28"/>
          <w:szCs w:val="28"/>
        </w:rPr>
      </w:pPr>
      <w:r w:rsidRPr="00AC32E0">
        <w:rPr>
          <w:sz w:val="28"/>
          <w:szCs w:val="28"/>
        </w:rPr>
        <w:t>выполнен анализ географического хозяйства: промышленности, АПК, транспорта;</w:t>
      </w:r>
    </w:p>
    <w:p w:rsidR="003952B0" w:rsidRPr="00AC32E0" w:rsidRDefault="003952B0" w:rsidP="003952B0">
      <w:pPr>
        <w:numPr>
          <w:ilvl w:val="0"/>
          <w:numId w:val="22"/>
        </w:numPr>
        <w:jc w:val="both"/>
        <w:rPr>
          <w:sz w:val="28"/>
          <w:szCs w:val="28"/>
        </w:rPr>
      </w:pPr>
      <w:r w:rsidRPr="00AC32E0">
        <w:rPr>
          <w:sz w:val="28"/>
          <w:szCs w:val="28"/>
        </w:rPr>
        <w:t>рассмотрены проблемы и перспективы развития области.</w:t>
      </w:r>
    </w:p>
    <w:p w:rsidR="00AC6677" w:rsidRPr="00AC32E0" w:rsidRDefault="00AC6677" w:rsidP="00B212ED">
      <w:pPr>
        <w:ind w:firstLine="684"/>
        <w:jc w:val="both"/>
        <w:rPr>
          <w:sz w:val="28"/>
          <w:szCs w:val="28"/>
        </w:rPr>
      </w:pPr>
      <w:r w:rsidRPr="00AC32E0">
        <w:rPr>
          <w:sz w:val="28"/>
          <w:szCs w:val="28"/>
        </w:rPr>
        <w:t>Для этого были использованы следующие методы: сравнительно-географический анализ, статистический, картографический, описательный, исторический.</w:t>
      </w:r>
    </w:p>
    <w:p w:rsidR="00680A5D" w:rsidRPr="00AC32E0" w:rsidRDefault="00680A5D" w:rsidP="00B212ED">
      <w:pPr>
        <w:ind w:firstLine="684"/>
        <w:jc w:val="both"/>
        <w:rPr>
          <w:sz w:val="28"/>
          <w:szCs w:val="28"/>
        </w:rPr>
      </w:pPr>
    </w:p>
    <w:p w:rsidR="00680A5D" w:rsidRPr="00AC32E0" w:rsidRDefault="00680A5D" w:rsidP="00B212ED">
      <w:pPr>
        <w:ind w:firstLine="684"/>
        <w:jc w:val="both"/>
        <w:rPr>
          <w:sz w:val="28"/>
          <w:szCs w:val="28"/>
        </w:rPr>
      </w:pPr>
    </w:p>
    <w:p w:rsidR="00A34F38" w:rsidRPr="00AC32E0" w:rsidRDefault="00A34F38" w:rsidP="00B212ED">
      <w:pPr>
        <w:ind w:firstLine="684"/>
        <w:jc w:val="both"/>
        <w:rPr>
          <w:sz w:val="28"/>
          <w:szCs w:val="28"/>
        </w:rPr>
      </w:pPr>
    </w:p>
    <w:p w:rsidR="00A34F38" w:rsidRPr="00AC32E0" w:rsidRDefault="00A34F38" w:rsidP="00B212ED">
      <w:pPr>
        <w:ind w:firstLine="684"/>
        <w:jc w:val="both"/>
        <w:rPr>
          <w:sz w:val="28"/>
          <w:szCs w:val="28"/>
        </w:rPr>
      </w:pPr>
    </w:p>
    <w:p w:rsidR="003952B0" w:rsidRPr="00AC32E0" w:rsidRDefault="003952B0" w:rsidP="00B212ED">
      <w:pPr>
        <w:ind w:firstLine="684"/>
        <w:jc w:val="both"/>
        <w:rPr>
          <w:sz w:val="28"/>
          <w:szCs w:val="28"/>
        </w:rPr>
      </w:pPr>
    </w:p>
    <w:p w:rsidR="003952B0" w:rsidRPr="00AC32E0" w:rsidRDefault="003952B0" w:rsidP="00B212ED">
      <w:pPr>
        <w:ind w:firstLine="684"/>
        <w:jc w:val="both"/>
        <w:rPr>
          <w:sz w:val="28"/>
          <w:szCs w:val="28"/>
        </w:rPr>
      </w:pPr>
    </w:p>
    <w:p w:rsidR="003952B0" w:rsidRPr="00AC32E0" w:rsidRDefault="003952B0" w:rsidP="00B212ED">
      <w:pPr>
        <w:ind w:firstLine="684"/>
        <w:jc w:val="both"/>
        <w:rPr>
          <w:sz w:val="28"/>
          <w:szCs w:val="28"/>
        </w:rPr>
      </w:pPr>
    </w:p>
    <w:p w:rsidR="003952B0" w:rsidRPr="00AC32E0" w:rsidRDefault="003952B0" w:rsidP="00B212ED">
      <w:pPr>
        <w:ind w:firstLine="684"/>
        <w:jc w:val="both"/>
        <w:rPr>
          <w:sz w:val="28"/>
          <w:szCs w:val="28"/>
        </w:rPr>
      </w:pPr>
    </w:p>
    <w:p w:rsidR="003952B0" w:rsidRPr="00AC32E0" w:rsidRDefault="003952B0" w:rsidP="00B212ED">
      <w:pPr>
        <w:ind w:firstLine="684"/>
        <w:jc w:val="both"/>
        <w:rPr>
          <w:sz w:val="28"/>
          <w:szCs w:val="28"/>
        </w:rPr>
      </w:pPr>
    </w:p>
    <w:p w:rsidR="00497A2C" w:rsidRPr="00AC32E0" w:rsidRDefault="00497A2C" w:rsidP="00B212ED">
      <w:pPr>
        <w:ind w:firstLine="684"/>
        <w:jc w:val="both"/>
        <w:rPr>
          <w:sz w:val="28"/>
          <w:szCs w:val="28"/>
        </w:rPr>
      </w:pPr>
    </w:p>
    <w:p w:rsidR="00497A2C" w:rsidRPr="00AC32E0" w:rsidRDefault="00497A2C" w:rsidP="00B212ED">
      <w:pPr>
        <w:ind w:firstLine="684"/>
        <w:jc w:val="both"/>
        <w:rPr>
          <w:sz w:val="28"/>
          <w:szCs w:val="28"/>
        </w:rPr>
      </w:pPr>
    </w:p>
    <w:p w:rsidR="00497A2C" w:rsidRPr="00AC32E0" w:rsidRDefault="00497A2C" w:rsidP="00B212ED">
      <w:pPr>
        <w:ind w:firstLine="684"/>
        <w:jc w:val="both"/>
        <w:rPr>
          <w:sz w:val="28"/>
          <w:szCs w:val="28"/>
        </w:rPr>
      </w:pPr>
    </w:p>
    <w:p w:rsidR="003952B0" w:rsidRPr="00AC32E0" w:rsidRDefault="003952B0" w:rsidP="00B212ED">
      <w:pPr>
        <w:ind w:firstLine="684"/>
        <w:jc w:val="both"/>
        <w:rPr>
          <w:sz w:val="28"/>
          <w:szCs w:val="28"/>
        </w:rPr>
      </w:pPr>
    </w:p>
    <w:p w:rsidR="00A34F38" w:rsidRPr="00AC32E0" w:rsidRDefault="00A34F38" w:rsidP="00B212ED">
      <w:pPr>
        <w:ind w:firstLine="684"/>
        <w:jc w:val="both"/>
        <w:rPr>
          <w:sz w:val="28"/>
          <w:szCs w:val="28"/>
        </w:rPr>
      </w:pPr>
    </w:p>
    <w:p w:rsidR="00A34F38" w:rsidRPr="00AC32E0" w:rsidRDefault="00A34F38" w:rsidP="00B212ED">
      <w:pPr>
        <w:ind w:firstLine="684"/>
        <w:jc w:val="both"/>
        <w:rPr>
          <w:sz w:val="28"/>
          <w:szCs w:val="28"/>
        </w:rPr>
      </w:pPr>
    </w:p>
    <w:p w:rsidR="00A34F38" w:rsidRPr="00AC32E0" w:rsidRDefault="00A34F38" w:rsidP="00B212ED">
      <w:pPr>
        <w:ind w:firstLine="684"/>
        <w:jc w:val="both"/>
        <w:rPr>
          <w:sz w:val="28"/>
          <w:szCs w:val="28"/>
        </w:rPr>
      </w:pPr>
    </w:p>
    <w:p w:rsidR="00A34F38" w:rsidRPr="00AC32E0" w:rsidRDefault="00A34F38" w:rsidP="00B212ED">
      <w:pPr>
        <w:ind w:firstLine="684"/>
        <w:jc w:val="both"/>
        <w:rPr>
          <w:sz w:val="28"/>
          <w:szCs w:val="28"/>
        </w:rPr>
      </w:pPr>
    </w:p>
    <w:p w:rsidR="00AC6677" w:rsidRPr="00AC32E0" w:rsidRDefault="00AC6677" w:rsidP="00B212ED">
      <w:pPr>
        <w:ind w:firstLine="684"/>
        <w:jc w:val="both"/>
        <w:rPr>
          <w:b/>
          <w:sz w:val="28"/>
          <w:szCs w:val="28"/>
        </w:rPr>
      </w:pPr>
      <w:r w:rsidRPr="00AC32E0">
        <w:rPr>
          <w:b/>
          <w:sz w:val="28"/>
          <w:szCs w:val="28"/>
        </w:rPr>
        <w:t xml:space="preserve">1 </w:t>
      </w:r>
      <w:r w:rsidR="00946E5B" w:rsidRPr="00AC32E0">
        <w:rPr>
          <w:b/>
          <w:sz w:val="28"/>
          <w:szCs w:val="28"/>
        </w:rPr>
        <w:t>Географическое положение</w:t>
      </w:r>
    </w:p>
    <w:p w:rsidR="00A34F38" w:rsidRPr="00AC32E0" w:rsidRDefault="00A34F38" w:rsidP="00B212ED">
      <w:pPr>
        <w:ind w:firstLine="684"/>
        <w:jc w:val="both"/>
        <w:rPr>
          <w:sz w:val="28"/>
          <w:szCs w:val="28"/>
        </w:rPr>
      </w:pPr>
    </w:p>
    <w:p w:rsidR="003952B0" w:rsidRPr="00AC32E0" w:rsidRDefault="003952B0" w:rsidP="00B212ED">
      <w:pPr>
        <w:ind w:firstLine="684"/>
        <w:jc w:val="both"/>
        <w:rPr>
          <w:sz w:val="28"/>
          <w:szCs w:val="28"/>
        </w:rPr>
      </w:pPr>
    </w:p>
    <w:p w:rsidR="003952B0" w:rsidRPr="00AC32E0" w:rsidRDefault="003952B0" w:rsidP="00B212ED">
      <w:pPr>
        <w:ind w:firstLine="684"/>
        <w:jc w:val="both"/>
        <w:rPr>
          <w:sz w:val="28"/>
          <w:szCs w:val="28"/>
        </w:rPr>
      </w:pPr>
    </w:p>
    <w:p w:rsidR="001434E1" w:rsidRPr="00AC32E0" w:rsidRDefault="008E2224" w:rsidP="00B212ED">
      <w:pPr>
        <w:ind w:firstLine="684"/>
        <w:jc w:val="both"/>
        <w:rPr>
          <w:sz w:val="28"/>
          <w:szCs w:val="28"/>
        </w:rPr>
      </w:pPr>
      <w:r w:rsidRPr="00AC32E0">
        <w:rPr>
          <w:sz w:val="28"/>
          <w:szCs w:val="28"/>
        </w:rPr>
        <w:t>Магаданская область</w:t>
      </w:r>
      <w:r w:rsidR="001434E1" w:rsidRPr="00AC32E0">
        <w:rPr>
          <w:sz w:val="28"/>
          <w:szCs w:val="28"/>
        </w:rPr>
        <w:t xml:space="preserve"> (рисунок 1)</w:t>
      </w:r>
      <w:r w:rsidRPr="00AC32E0">
        <w:rPr>
          <w:sz w:val="28"/>
          <w:szCs w:val="28"/>
        </w:rPr>
        <w:t xml:space="preserve"> – административный субъект РФ, входит в Дальневосточный федеральный округ</w:t>
      </w:r>
      <w:r w:rsidR="00E2731D" w:rsidRPr="00AC32E0">
        <w:rPr>
          <w:sz w:val="28"/>
          <w:szCs w:val="28"/>
        </w:rPr>
        <w:t>, расположена в северо-восточной части. На западе Магаданская область граничит с Хабаровским краем, на северо-западе – с Республикой Саха (Якутией). Северная граница проходит с Чукотским автономным округом, а на востоке с Камчатской областью. На юге и юго-востоке Магаданская область омывается Охотским морем.</w:t>
      </w:r>
    </w:p>
    <w:p w:rsidR="001434E1" w:rsidRPr="00AC32E0" w:rsidRDefault="00E2731D" w:rsidP="00B212ED">
      <w:pPr>
        <w:ind w:firstLine="684"/>
        <w:jc w:val="both"/>
        <w:rPr>
          <w:sz w:val="28"/>
          <w:szCs w:val="28"/>
        </w:rPr>
      </w:pPr>
      <w:r w:rsidRPr="00AC32E0">
        <w:rPr>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9"/>
      </w:tblGrid>
      <w:tr w:rsidR="001434E1" w:rsidRPr="00AC32E0">
        <w:trPr>
          <w:trHeight w:val="8820"/>
        </w:trPr>
        <w:tc>
          <w:tcPr>
            <w:tcW w:w="9579" w:type="dxa"/>
          </w:tcPr>
          <w:p w:rsidR="001434E1" w:rsidRPr="00AC32E0" w:rsidRDefault="00F820D2" w:rsidP="00B212ED">
            <w:pPr>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3" type="#_x0000_t75" style="position:absolute;left:0;text-align:left;margin-left:-2.55pt;margin-top:9.1pt;width:464.7pt;height:422.9pt;z-index:251657728">
                  <v:imagedata r:id="rId5" o:title="Карта Магаданской области" croptop="506f" cropbottom="5603f" chromakey="#e1e6ff"/>
                </v:shape>
              </w:pict>
            </w:r>
          </w:p>
        </w:tc>
      </w:tr>
    </w:tbl>
    <w:p w:rsidR="001434E1" w:rsidRPr="00AC32E0" w:rsidRDefault="001434E1" w:rsidP="00B212ED">
      <w:pPr>
        <w:ind w:firstLine="684"/>
        <w:jc w:val="both"/>
        <w:rPr>
          <w:sz w:val="28"/>
          <w:szCs w:val="28"/>
        </w:rPr>
      </w:pPr>
      <w:r w:rsidRPr="00AC32E0">
        <w:rPr>
          <w:b/>
          <w:sz w:val="28"/>
          <w:szCs w:val="28"/>
        </w:rPr>
        <w:t>Рисунок 1 –</w:t>
      </w:r>
      <w:r w:rsidRPr="00AC32E0">
        <w:rPr>
          <w:sz w:val="28"/>
          <w:szCs w:val="28"/>
        </w:rPr>
        <w:t xml:space="preserve"> </w:t>
      </w:r>
      <w:r w:rsidRPr="00AC32E0">
        <w:rPr>
          <w:b/>
          <w:sz w:val="28"/>
          <w:szCs w:val="28"/>
        </w:rPr>
        <w:t>К</w:t>
      </w:r>
      <w:r w:rsidR="009C604F" w:rsidRPr="00AC32E0">
        <w:rPr>
          <w:b/>
          <w:sz w:val="28"/>
          <w:szCs w:val="28"/>
        </w:rPr>
        <w:t xml:space="preserve">арта </w:t>
      </w:r>
      <w:r w:rsidRPr="00AC32E0">
        <w:rPr>
          <w:b/>
          <w:sz w:val="28"/>
          <w:szCs w:val="28"/>
        </w:rPr>
        <w:t>а</w:t>
      </w:r>
      <w:r w:rsidRPr="00AC32E0">
        <w:rPr>
          <w:rStyle w:val="a7"/>
          <w:sz w:val="28"/>
          <w:szCs w:val="28"/>
        </w:rPr>
        <w:t xml:space="preserve">дминистративно-территориального деления </w:t>
      </w:r>
      <w:r w:rsidR="009C604F" w:rsidRPr="00AC32E0">
        <w:rPr>
          <w:rStyle w:val="a7"/>
          <w:sz w:val="28"/>
          <w:szCs w:val="28"/>
        </w:rPr>
        <w:t>Магадан</w:t>
      </w:r>
      <w:r w:rsidRPr="00AC32E0">
        <w:rPr>
          <w:rStyle w:val="a7"/>
          <w:sz w:val="28"/>
          <w:szCs w:val="28"/>
        </w:rPr>
        <w:t>ской области</w:t>
      </w:r>
    </w:p>
    <w:p w:rsidR="009C604F" w:rsidRPr="00AC32E0" w:rsidRDefault="009C604F" w:rsidP="009C604F">
      <w:pPr>
        <w:rPr>
          <w:sz w:val="28"/>
          <w:szCs w:val="28"/>
        </w:rPr>
      </w:pPr>
      <w:r w:rsidRPr="00AC32E0">
        <w:rPr>
          <w:sz w:val="28"/>
          <w:szCs w:val="28"/>
        </w:rPr>
        <w:tab/>
      </w:r>
    </w:p>
    <w:p w:rsidR="00E2731D" w:rsidRPr="00AC32E0" w:rsidRDefault="009C604F" w:rsidP="009C604F">
      <w:pPr>
        <w:jc w:val="both"/>
        <w:rPr>
          <w:sz w:val="28"/>
          <w:szCs w:val="28"/>
        </w:rPr>
      </w:pPr>
      <w:r w:rsidRPr="00AC32E0">
        <w:rPr>
          <w:sz w:val="28"/>
          <w:szCs w:val="28"/>
        </w:rPr>
        <w:tab/>
      </w:r>
      <w:r w:rsidR="00E2731D" w:rsidRPr="00AC32E0">
        <w:rPr>
          <w:sz w:val="28"/>
          <w:szCs w:val="28"/>
        </w:rPr>
        <w:t xml:space="preserve">Крайняя северная точка области расположена в Среднеканском районе у самого Полярного круга и имеет 66 градусов 25 минут северной широты, а южная - на полуострове Кони, мыс Алевина 58 градусов 21 минута северной широты. Расстояние с севера на юг </w:t>
      </w:r>
      <w:smartTag w:uri="urn:schemas-microsoft-com:office:smarttags" w:element="metricconverter">
        <w:smartTagPr>
          <w:attr w:name="ProductID" w:val="900 километров"/>
        </w:smartTagPr>
        <w:r w:rsidR="00E2731D" w:rsidRPr="00AC32E0">
          <w:rPr>
            <w:sz w:val="28"/>
            <w:szCs w:val="28"/>
          </w:rPr>
          <w:t>900 километров</w:t>
        </w:r>
      </w:smartTag>
      <w:r w:rsidR="00E2731D" w:rsidRPr="00AC32E0">
        <w:rPr>
          <w:sz w:val="28"/>
          <w:szCs w:val="28"/>
        </w:rPr>
        <w:t xml:space="preserve">, а с запада на восток </w:t>
      </w:r>
      <w:smartTag w:uri="urn:schemas-microsoft-com:office:smarttags" w:element="metricconverter">
        <w:smartTagPr>
          <w:attr w:name="ProductID" w:val="1025 километров"/>
        </w:smartTagPr>
        <w:r w:rsidR="00E2731D" w:rsidRPr="00AC32E0">
          <w:rPr>
            <w:sz w:val="28"/>
            <w:szCs w:val="28"/>
          </w:rPr>
          <w:t>1025 километров</w:t>
        </w:r>
      </w:smartTag>
      <w:r w:rsidR="00E2731D" w:rsidRPr="00AC32E0">
        <w:rPr>
          <w:sz w:val="28"/>
          <w:szCs w:val="28"/>
        </w:rPr>
        <w:t>. Площадь территории области составляет 462,4 тысячи кв. км. Рельеф преимущественно горный, расчленённый многочисленными реками. Равнинных участков сравнительно немного и расположены они в низовьях рек впадающих в Охотское море.</w:t>
      </w:r>
      <w:r w:rsidR="00E2731D" w:rsidRPr="00AC32E0">
        <w:rPr>
          <w:sz w:val="28"/>
          <w:szCs w:val="28"/>
        </w:rPr>
        <w:tab/>
      </w:r>
      <w:r w:rsidR="00E2731D" w:rsidRPr="00AC32E0">
        <w:rPr>
          <w:sz w:val="28"/>
          <w:szCs w:val="28"/>
        </w:rPr>
        <w:br/>
      </w:r>
      <w:r w:rsidR="00E2731D" w:rsidRPr="00AC32E0">
        <w:rPr>
          <w:sz w:val="28"/>
          <w:szCs w:val="28"/>
        </w:rPr>
        <w:tab/>
        <w:t>Область насчитывает 8 районов, 34 поселка городского типа, 33 сельсовета, 1 город областного подчинения, 1 город районного подчинения. Административный центр Магаданской области город Магадан расположен на берегу Охотского моря. Город молодой. В 2004 году Магадан отметил сво</w:t>
      </w:r>
      <w:r w:rsidR="00946E5B" w:rsidRPr="00AC32E0">
        <w:rPr>
          <w:sz w:val="28"/>
          <w:szCs w:val="28"/>
        </w:rPr>
        <w:t>е</w:t>
      </w:r>
      <w:r w:rsidR="00E2731D" w:rsidRPr="00AC32E0">
        <w:rPr>
          <w:sz w:val="28"/>
          <w:szCs w:val="28"/>
        </w:rPr>
        <w:t xml:space="preserve"> шестидесятипятилетие. С момента образования он выполнял самые разные функции: административный, промышленный, научный и культурный центр, транспортный центр.</w:t>
      </w:r>
    </w:p>
    <w:p w:rsidR="00E2731D" w:rsidRPr="00AC32E0" w:rsidRDefault="00E2731D" w:rsidP="00B212ED">
      <w:pPr>
        <w:ind w:firstLine="684"/>
        <w:jc w:val="both"/>
        <w:rPr>
          <w:sz w:val="28"/>
          <w:szCs w:val="28"/>
        </w:rPr>
      </w:pPr>
      <w:r w:rsidRPr="00AC32E0">
        <w:rPr>
          <w:sz w:val="28"/>
          <w:szCs w:val="28"/>
        </w:rPr>
        <w:t>Население области составляет 178,3 тысячи человек, а около 105 тысяч из них проживают в областном центре. На долю малочисленных народов Крайнего Севера приходится около 5 тысяч человек. Основ</w:t>
      </w:r>
      <w:r w:rsidR="00946E5B" w:rsidRPr="00AC32E0">
        <w:rPr>
          <w:sz w:val="28"/>
          <w:szCs w:val="28"/>
        </w:rPr>
        <w:t>ная часть их проживает в Северо-</w:t>
      </w:r>
      <w:r w:rsidRPr="00AC32E0">
        <w:rPr>
          <w:sz w:val="28"/>
          <w:szCs w:val="28"/>
        </w:rPr>
        <w:t>Эвенском и Ольском районах и городе Магадане. Большая часть территории области ненасел</w:t>
      </w:r>
      <w:r w:rsidR="00946E5B" w:rsidRPr="00AC32E0">
        <w:rPr>
          <w:sz w:val="28"/>
          <w:szCs w:val="28"/>
        </w:rPr>
        <w:t>е</w:t>
      </w:r>
      <w:r w:rsidRPr="00AC32E0">
        <w:rPr>
          <w:sz w:val="28"/>
          <w:szCs w:val="28"/>
        </w:rPr>
        <w:t>нная.</w:t>
      </w:r>
      <w:r w:rsidRPr="00AC32E0">
        <w:rPr>
          <w:sz w:val="28"/>
          <w:szCs w:val="28"/>
        </w:rPr>
        <w:tab/>
      </w:r>
      <w:r w:rsidRPr="00AC32E0">
        <w:rPr>
          <w:sz w:val="28"/>
          <w:szCs w:val="28"/>
        </w:rPr>
        <w:br/>
      </w:r>
      <w:r w:rsidRPr="00AC32E0">
        <w:rPr>
          <w:sz w:val="28"/>
          <w:szCs w:val="28"/>
        </w:rPr>
        <w:tab/>
        <w:t xml:space="preserve">Почти полное отсутствие сухопутных связей с соседними регионами ограничивает возможности приезда в область туристов. Посетить Магаданскую область можно в основном только морским или воздушным транспортом. В </w:t>
      </w:r>
      <w:smartTag w:uri="urn:schemas-microsoft-com:office:smarttags" w:element="metricconverter">
        <w:smartTagPr>
          <w:attr w:name="ProductID" w:val="50 км"/>
        </w:smartTagPr>
        <w:r w:rsidRPr="00AC32E0">
          <w:rPr>
            <w:sz w:val="28"/>
            <w:szCs w:val="28"/>
          </w:rPr>
          <w:t>50 км</w:t>
        </w:r>
      </w:smartTag>
      <w:r w:rsidRPr="00AC32E0">
        <w:rPr>
          <w:sz w:val="28"/>
          <w:szCs w:val="28"/>
        </w:rPr>
        <w:t xml:space="preserve"> от Магадана расположен аэропорт. Отсюда современные авиалайнеры совершают полёты во Владивосток, Хабаровск, Краснодар, Санкт - Петербург, Москву. Расстояние от Магадана до Москвы </w:t>
      </w:r>
      <w:smartTag w:uri="urn:schemas-microsoft-com:office:smarttags" w:element="metricconverter">
        <w:smartTagPr>
          <w:attr w:name="ProductID" w:val="7110 километров"/>
        </w:smartTagPr>
        <w:r w:rsidRPr="00AC32E0">
          <w:rPr>
            <w:sz w:val="28"/>
            <w:szCs w:val="28"/>
          </w:rPr>
          <w:t>7110 километров</w:t>
        </w:r>
      </w:smartTag>
      <w:r w:rsidRPr="00AC32E0">
        <w:rPr>
          <w:sz w:val="28"/>
          <w:szCs w:val="28"/>
        </w:rPr>
        <w:t>. Полёт до столицы занимает восемь часов. Вылетая из Магадана в 12 часов дня, самолёт приземляется в Москве в это же время. Кроме того</w:t>
      </w:r>
      <w:r w:rsidR="00946E5B" w:rsidRPr="00AC32E0">
        <w:rPr>
          <w:sz w:val="28"/>
          <w:szCs w:val="28"/>
        </w:rPr>
        <w:t>,</w:t>
      </w:r>
      <w:r w:rsidRPr="00AC32E0">
        <w:rPr>
          <w:sz w:val="28"/>
          <w:szCs w:val="28"/>
        </w:rPr>
        <w:t xml:space="preserve"> Магадан связан авиалинией с Анкориджем в США.</w:t>
      </w:r>
    </w:p>
    <w:p w:rsidR="003952B0" w:rsidRPr="00DB1AF1" w:rsidRDefault="003952B0" w:rsidP="00B212ED">
      <w:pPr>
        <w:ind w:firstLine="684"/>
        <w:jc w:val="both"/>
        <w:rPr>
          <w:color w:val="FF00FF"/>
          <w:sz w:val="28"/>
          <w:szCs w:val="28"/>
        </w:rPr>
      </w:pPr>
    </w:p>
    <w:p w:rsidR="003952B0" w:rsidRDefault="003952B0" w:rsidP="004E7784">
      <w:pPr>
        <w:jc w:val="both"/>
        <w:rPr>
          <w:sz w:val="28"/>
          <w:szCs w:val="28"/>
        </w:rPr>
      </w:pPr>
    </w:p>
    <w:p w:rsidR="004E7784" w:rsidRDefault="004E7784" w:rsidP="004E7784">
      <w:pPr>
        <w:jc w:val="both"/>
        <w:rPr>
          <w:sz w:val="28"/>
          <w:szCs w:val="28"/>
        </w:rPr>
      </w:pPr>
    </w:p>
    <w:p w:rsidR="00E2731D" w:rsidRPr="001434E1" w:rsidRDefault="00E2731D" w:rsidP="004E7784">
      <w:pPr>
        <w:jc w:val="both"/>
        <w:rPr>
          <w:b/>
          <w:sz w:val="28"/>
          <w:szCs w:val="28"/>
        </w:rPr>
      </w:pPr>
    </w:p>
    <w:p w:rsidR="00E2731D" w:rsidRPr="00B212ED" w:rsidRDefault="00E2731D" w:rsidP="00B212ED">
      <w:pPr>
        <w:ind w:firstLine="684"/>
        <w:jc w:val="both"/>
        <w:rPr>
          <w:sz w:val="28"/>
          <w:szCs w:val="28"/>
        </w:rPr>
      </w:pPr>
    </w:p>
    <w:p w:rsidR="000A3772" w:rsidRPr="00B212ED" w:rsidRDefault="000A3772" w:rsidP="00B212ED">
      <w:pPr>
        <w:ind w:firstLine="684"/>
        <w:jc w:val="both"/>
        <w:rPr>
          <w:sz w:val="28"/>
          <w:szCs w:val="28"/>
        </w:rPr>
      </w:pPr>
    </w:p>
    <w:p w:rsidR="000A3772" w:rsidRDefault="000A3772"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Default="004E7784" w:rsidP="00B212ED">
      <w:pPr>
        <w:ind w:firstLine="684"/>
        <w:jc w:val="both"/>
        <w:rPr>
          <w:sz w:val="28"/>
          <w:szCs w:val="28"/>
        </w:rPr>
      </w:pPr>
    </w:p>
    <w:p w:rsidR="004E7784" w:rsidRPr="00B212ED" w:rsidRDefault="004E7784" w:rsidP="00B212ED">
      <w:pPr>
        <w:ind w:firstLine="684"/>
        <w:jc w:val="both"/>
        <w:rPr>
          <w:sz w:val="28"/>
          <w:szCs w:val="28"/>
        </w:rPr>
      </w:pPr>
    </w:p>
    <w:p w:rsidR="00336F5A" w:rsidRPr="00AC32E0" w:rsidRDefault="00336F5A" w:rsidP="00B212ED">
      <w:pPr>
        <w:ind w:firstLine="684"/>
        <w:jc w:val="both"/>
        <w:rPr>
          <w:b/>
          <w:sz w:val="28"/>
          <w:szCs w:val="28"/>
        </w:rPr>
      </w:pPr>
      <w:r w:rsidRPr="00AC32E0">
        <w:rPr>
          <w:b/>
          <w:sz w:val="28"/>
          <w:szCs w:val="28"/>
        </w:rPr>
        <w:t>2</w:t>
      </w:r>
      <w:r w:rsidRPr="00A238B2">
        <w:rPr>
          <w:b/>
          <w:color w:val="FF00FF"/>
          <w:sz w:val="28"/>
          <w:szCs w:val="28"/>
        </w:rPr>
        <w:t xml:space="preserve"> </w:t>
      </w:r>
      <w:r w:rsidR="009C604F" w:rsidRPr="00AC32E0">
        <w:rPr>
          <w:b/>
          <w:sz w:val="28"/>
          <w:szCs w:val="28"/>
        </w:rPr>
        <w:t>П</w:t>
      </w:r>
      <w:r w:rsidRPr="00AC32E0">
        <w:rPr>
          <w:b/>
          <w:sz w:val="28"/>
          <w:szCs w:val="28"/>
        </w:rPr>
        <w:t>риродно-ресурсн</w:t>
      </w:r>
      <w:r w:rsidR="009C604F" w:rsidRPr="00AC32E0">
        <w:rPr>
          <w:b/>
          <w:sz w:val="28"/>
          <w:szCs w:val="28"/>
        </w:rPr>
        <w:t>ый</w:t>
      </w:r>
      <w:r w:rsidRPr="00AC32E0">
        <w:rPr>
          <w:b/>
          <w:sz w:val="28"/>
          <w:szCs w:val="28"/>
        </w:rPr>
        <w:t xml:space="preserve"> потенциал области</w:t>
      </w:r>
    </w:p>
    <w:p w:rsidR="00336F5A" w:rsidRPr="00AC32E0" w:rsidRDefault="00336F5A" w:rsidP="00B212ED">
      <w:pPr>
        <w:ind w:firstLine="684"/>
        <w:jc w:val="both"/>
        <w:rPr>
          <w:sz w:val="28"/>
          <w:szCs w:val="28"/>
        </w:rPr>
      </w:pPr>
    </w:p>
    <w:p w:rsidR="004E7784" w:rsidRPr="00AC32E0" w:rsidRDefault="004E7784" w:rsidP="00B212ED">
      <w:pPr>
        <w:ind w:firstLine="684"/>
        <w:jc w:val="both"/>
        <w:rPr>
          <w:sz w:val="28"/>
          <w:szCs w:val="28"/>
        </w:rPr>
      </w:pPr>
    </w:p>
    <w:p w:rsidR="004E7784" w:rsidRPr="00AC32E0" w:rsidRDefault="004E7784" w:rsidP="00B212ED">
      <w:pPr>
        <w:ind w:firstLine="684"/>
        <w:jc w:val="both"/>
        <w:rPr>
          <w:sz w:val="28"/>
          <w:szCs w:val="28"/>
        </w:rPr>
      </w:pPr>
    </w:p>
    <w:p w:rsidR="004E7784" w:rsidRPr="00AC32E0" w:rsidRDefault="004E7784" w:rsidP="00B212ED">
      <w:pPr>
        <w:ind w:firstLine="684"/>
        <w:jc w:val="both"/>
        <w:rPr>
          <w:b/>
          <w:sz w:val="28"/>
          <w:szCs w:val="28"/>
        </w:rPr>
      </w:pPr>
      <w:r w:rsidRPr="00AC32E0">
        <w:rPr>
          <w:b/>
          <w:sz w:val="28"/>
          <w:szCs w:val="28"/>
        </w:rPr>
        <w:t>2.1 Климатические условия</w:t>
      </w:r>
    </w:p>
    <w:p w:rsidR="004E7784" w:rsidRPr="00AC32E0" w:rsidRDefault="004E7784" w:rsidP="00B212ED">
      <w:pPr>
        <w:ind w:firstLine="684"/>
        <w:jc w:val="both"/>
        <w:rPr>
          <w:b/>
          <w:sz w:val="28"/>
          <w:szCs w:val="28"/>
        </w:rPr>
      </w:pPr>
    </w:p>
    <w:p w:rsidR="004E7784" w:rsidRPr="00AC32E0" w:rsidRDefault="004E7784" w:rsidP="00B212ED">
      <w:pPr>
        <w:ind w:firstLine="684"/>
        <w:jc w:val="both"/>
        <w:rPr>
          <w:b/>
          <w:sz w:val="28"/>
          <w:szCs w:val="28"/>
        </w:rPr>
      </w:pPr>
    </w:p>
    <w:p w:rsidR="004E7784" w:rsidRPr="00AC32E0" w:rsidRDefault="004E7784" w:rsidP="004E7784">
      <w:pPr>
        <w:ind w:firstLine="684"/>
        <w:jc w:val="both"/>
        <w:rPr>
          <w:sz w:val="28"/>
          <w:szCs w:val="28"/>
        </w:rPr>
      </w:pPr>
      <w:r w:rsidRPr="00AC32E0">
        <w:rPr>
          <w:sz w:val="28"/>
          <w:szCs w:val="28"/>
        </w:rPr>
        <w:tab/>
        <w:t xml:space="preserve">Магаданская область занимает обширную территорию, расположенную в высоких широтах Северо - Восточной Азии. Своеобразное расположение горных хребтов, близость холодного Охотского моря, соседство Полюса холода Северного полушария обуславливают суровость и разнообразие климатических условий. </w:t>
      </w:r>
      <w:r w:rsidRPr="00AC32E0">
        <w:rPr>
          <w:sz w:val="28"/>
          <w:szCs w:val="28"/>
        </w:rPr>
        <w:br/>
      </w:r>
      <w:r w:rsidRPr="00AC32E0">
        <w:rPr>
          <w:sz w:val="28"/>
          <w:szCs w:val="28"/>
        </w:rPr>
        <w:tab/>
        <w:t>В целом, в области можно выделить три типа климата. Прибрежная зона расположена в полосе морского климата муссонного типа. Во внутренних районах климат резко - континентальный, а в неширокой переходной полосе - умеренно - континентальный.</w:t>
      </w:r>
      <w:r w:rsidRPr="00AC32E0">
        <w:rPr>
          <w:sz w:val="28"/>
          <w:szCs w:val="28"/>
        </w:rPr>
        <w:tab/>
      </w:r>
      <w:r w:rsidRPr="00AC32E0">
        <w:rPr>
          <w:sz w:val="28"/>
          <w:szCs w:val="28"/>
        </w:rPr>
        <w:br/>
      </w:r>
      <w:r w:rsidRPr="00AC32E0">
        <w:rPr>
          <w:sz w:val="28"/>
          <w:szCs w:val="28"/>
        </w:rPr>
        <w:tab/>
        <w:t>Летом над материком образуется область пониженного атмосферного давления, и относительно холодные воздушные массы с океана приходят на материк, принося влажный воздух. Это летний муссон.</w:t>
      </w:r>
      <w:r w:rsidRPr="00AC32E0">
        <w:rPr>
          <w:sz w:val="28"/>
          <w:szCs w:val="28"/>
        </w:rPr>
        <w:tab/>
        <w:t xml:space="preserve"> </w:t>
      </w:r>
      <w:r w:rsidRPr="00AC32E0">
        <w:rPr>
          <w:sz w:val="28"/>
          <w:szCs w:val="28"/>
        </w:rPr>
        <w:br/>
      </w:r>
      <w:r w:rsidRPr="00AC32E0">
        <w:rPr>
          <w:sz w:val="28"/>
          <w:szCs w:val="28"/>
        </w:rPr>
        <w:tab/>
        <w:t xml:space="preserve">Зимой наоборот: над материком формируется область высокого давления с малооблачной и очень морозной погодой, а над океаном - область пониженного давления. Воздушные массы, направляясь в сторону побережья и дальше в океан, образуют зимний муссон с холодными сухими потоками воздуха. Внутренние районы области получают мало, до </w:t>
      </w:r>
      <w:smartTag w:uri="urn:schemas-microsoft-com:office:smarttags" w:element="metricconverter">
        <w:smartTagPr>
          <w:attr w:name="ProductID" w:val="350 мм"/>
        </w:smartTagPr>
        <w:r w:rsidRPr="00AC32E0">
          <w:rPr>
            <w:sz w:val="28"/>
            <w:szCs w:val="28"/>
          </w:rPr>
          <w:t>350 мм</w:t>
        </w:r>
      </w:smartTag>
      <w:r w:rsidRPr="00AC32E0">
        <w:rPr>
          <w:sz w:val="28"/>
          <w:szCs w:val="28"/>
        </w:rPr>
        <w:t>, осадков.</w:t>
      </w:r>
      <w:r w:rsidRPr="00AC32E0">
        <w:rPr>
          <w:sz w:val="28"/>
          <w:szCs w:val="28"/>
        </w:rPr>
        <w:tab/>
      </w:r>
      <w:r w:rsidRPr="00AC32E0">
        <w:rPr>
          <w:sz w:val="28"/>
          <w:szCs w:val="28"/>
        </w:rPr>
        <w:br/>
      </w:r>
      <w:r w:rsidRPr="00AC32E0">
        <w:rPr>
          <w:sz w:val="28"/>
          <w:szCs w:val="28"/>
        </w:rPr>
        <w:tab/>
        <w:t>Здесь очень холодная зима и тёплое лето. Малоподвижные воздушные массы наблюдаются здесь с октября по апрель месяц. Ближе к южным и юго - восточным окраинам области движение воздуха усиливается. Среднегодовая скорость ветра во внутренних районах области 2-</w:t>
      </w:r>
      <w:smartTag w:uri="urn:schemas-microsoft-com:office:smarttags" w:element="metricconverter">
        <w:smartTagPr>
          <w:attr w:name="ProductID" w:val="3 метра"/>
        </w:smartTagPr>
        <w:r w:rsidRPr="00AC32E0">
          <w:rPr>
            <w:sz w:val="28"/>
            <w:szCs w:val="28"/>
          </w:rPr>
          <w:t>3 метра</w:t>
        </w:r>
      </w:smartTag>
      <w:r w:rsidRPr="00AC32E0">
        <w:rPr>
          <w:sz w:val="28"/>
          <w:szCs w:val="28"/>
        </w:rPr>
        <w:t xml:space="preserve"> в секунду, а на побережье - 7-</w:t>
      </w:r>
      <w:smartTag w:uri="urn:schemas-microsoft-com:office:smarttags" w:element="metricconverter">
        <w:smartTagPr>
          <w:attr w:name="ProductID" w:val="8 метров"/>
        </w:smartTagPr>
        <w:r w:rsidRPr="00AC32E0">
          <w:rPr>
            <w:sz w:val="28"/>
            <w:szCs w:val="28"/>
          </w:rPr>
          <w:t>8 метров</w:t>
        </w:r>
      </w:smartTag>
      <w:r w:rsidRPr="00AC32E0">
        <w:rPr>
          <w:sz w:val="28"/>
          <w:szCs w:val="28"/>
        </w:rPr>
        <w:t xml:space="preserve">. Максимальная скорость ветра на побережье иногда достигает </w:t>
      </w:r>
      <w:smartTag w:uri="urn:schemas-microsoft-com:office:smarttags" w:element="metricconverter">
        <w:smartTagPr>
          <w:attr w:name="ProductID" w:val="40 метров"/>
        </w:smartTagPr>
        <w:r w:rsidRPr="00AC32E0">
          <w:rPr>
            <w:sz w:val="28"/>
            <w:szCs w:val="28"/>
          </w:rPr>
          <w:t>40 метров</w:t>
        </w:r>
      </w:smartTag>
      <w:r w:rsidRPr="00AC32E0">
        <w:rPr>
          <w:sz w:val="28"/>
          <w:szCs w:val="28"/>
        </w:rPr>
        <w:t xml:space="preserve"> в секунду, а в центральных районах области до </w:t>
      </w:r>
      <w:smartTag w:uri="urn:schemas-microsoft-com:office:smarttags" w:element="metricconverter">
        <w:smartTagPr>
          <w:attr w:name="ProductID" w:val="20 метров"/>
        </w:smartTagPr>
        <w:r w:rsidRPr="00AC32E0">
          <w:rPr>
            <w:sz w:val="28"/>
            <w:szCs w:val="28"/>
          </w:rPr>
          <w:t>20 метров</w:t>
        </w:r>
      </w:smartTag>
      <w:r w:rsidRPr="00AC32E0">
        <w:rPr>
          <w:sz w:val="28"/>
          <w:szCs w:val="28"/>
        </w:rPr>
        <w:t xml:space="preserve"> преимущественно в высокогорных районах и на перевалах.</w:t>
      </w:r>
      <w:r w:rsidRPr="00AC32E0">
        <w:rPr>
          <w:sz w:val="28"/>
          <w:szCs w:val="28"/>
        </w:rPr>
        <w:tab/>
      </w:r>
      <w:r w:rsidRPr="00AC32E0">
        <w:rPr>
          <w:sz w:val="28"/>
          <w:szCs w:val="28"/>
        </w:rPr>
        <w:br/>
      </w:r>
      <w:r w:rsidRPr="00AC32E0">
        <w:rPr>
          <w:sz w:val="28"/>
          <w:szCs w:val="28"/>
        </w:rPr>
        <w:tab/>
        <w:t xml:space="preserve">Для климата прибрежных районов характерны иные черты. Осадков здесь выпадает до </w:t>
      </w:r>
      <w:smartTag w:uri="urn:schemas-microsoft-com:office:smarttags" w:element="metricconverter">
        <w:smartTagPr>
          <w:attr w:name="ProductID" w:val="600 мм"/>
        </w:smartTagPr>
        <w:r w:rsidRPr="00AC32E0">
          <w:rPr>
            <w:sz w:val="28"/>
            <w:szCs w:val="28"/>
          </w:rPr>
          <w:t>600 мм</w:t>
        </w:r>
      </w:smartTag>
      <w:r w:rsidRPr="00AC32E0">
        <w:rPr>
          <w:sz w:val="28"/>
          <w:szCs w:val="28"/>
        </w:rPr>
        <w:t xml:space="preserve"> в год. Зимние температуры редко опускаются ниже - 30 градусов, а летние редко поднимаются выше + 25. Летом здесь часто происходит смена погоды: много ветреных дней, часто образуются туманы, много дождей. Влажность воздуха значительно выше, чем в континентальной части. Первая половина осени обычно сухая и тёплая, а во второй половине нередки дожди, переходящие в снег. Снежный покров устанавливается в конце октября. В колымских районах отрицательные температуры устанавливаются более стабильно, чем в прибрежной зоне. Это происходит во второй половине сентября.</w:t>
      </w:r>
      <w:r w:rsidRPr="00AC32E0">
        <w:rPr>
          <w:sz w:val="28"/>
          <w:szCs w:val="28"/>
        </w:rPr>
        <w:br/>
      </w:r>
      <w:r w:rsidRPr="00AC32E0">
        <w:rPr>
          <w:sz w:val="28"/>
          <w:szCs w:val="28"/>
        </w:rPr>
        <w:tab/>
        <w:t>Зима в Магаданской области стоит от 6 до 7,5 месяцев. Устанавливается она на побережье с третьей декады октября и до конца апреля, а в континентальных районах - с первой декады октября до первой декады мая.</w:t>
      </w:r>
      <w:r w:rsidRPr="00AC32E0">
        <w:rPr>
          <w:sz w:val="28"/>
          <w:szCs w:val="28"/>
        </w:rPr>
        <w:tab/>
      </w:r>
      <w:r w:rsidRPr="00AC32E0">
        <w:rPr>
          <w:sz w:val="28"/>
          <w:szCs w:val="28"/>
        </w:rPr>
        <w:br/>
      </w:r>
      <w:r w:rsidRPr="00AC32E0">
        <w:rPr>
          <w:sz w:val="28"/>
          <w:szCs w:val="28"/>
        </w:rPr>
        <w:tab/>
        <w:t>Во внутренних районах области зимы очень суровые. Осадки выпадают только в виде снега и составляют 30 - 35% от годовой нормы, около 100мм.</w:t>
      </w:r>
      <w:r w:rsidRPr="00AC32E0">
        <w:rPr>
          <w:sz w:val="28"/>
          <w:szCs w:val="28"/>
        </w:rPr>
        <w:tab/>
      </w:r>
      <w:r w:rsidRPr="00AC32E0">
        <w:rPr>
          <w:sz w:val="28"/>
          <w:szCs w:val="28"/>
        </w:rPr>
        <w:br/>
      </w:r>
      <w:r w:rsidRPr="00AC32E0">
        <w:rPr>
          <w:sz w:val="28"/>
          <w:szCs w:val="28"/>
        </w:rPr>
        <w:tab/>
        <w:t>Пурги в долинах за зиму бывают 10 - 15 дней, а на перевалах значительно чаще. Снег обычно лежит 7 - 8 месяцев. В речных долинах и на подветренных склонах снега много, а на открытых участках снег легко сдувается ветром. В долинах снег лежит рыхлым слоем, легко проваливается до земли, и только весной образуется наст. На продуваемых участках снег лежит плотным слоем, иногда изуродованным твёрдыми застругами.</w:t>
      </w:r>
      <w:r w:rsidRPr="00AC32E0">
        <w:rPr>
          <w:sz w:val="28"/>
          <w:szCs w:val="28"/>
        </w:rPr>
        <w:tab/>
      </w:r>
      <w:r w:rsidRPr="00AC32E0">
        <w:rPr>
          <w:sz w:val="28"/>
          <w:szCs w:val="28"/>
        </w:rPr>
        <w:br/>
      </w:r>
      <w:r w:rsidRPr="00AC32E0">
        <w:rPr>
          <w:sz w:val="28"/>
          <w:szCs w:val="28"/>
        </w:rPr>
        <w:tab/>
        <w:t>В межгорных котловинах зимой обычно ясная, безветренная и морозная погода. Все деревья, кустарники покрываются толстым слоем инея, превращаясь в причудливые снежные колонны. В этот период здесь наблюдается явление инверсии температур.</w:t>
      </w:r>
      <w:r w:rsidRPr="00AC32E0">
        <w:rPr>
          <w:sz w:val="28"/>
          <w:szCs w:val="28"/>
        </w:rPr>
        <w:tab/>
        <w:t xml:space="preserve"> </w:t>
      </w:r>
      <w:r w:rsidRPr="00AC32E0">
        <w:rPr>
          <w:sz w:val="28"/>
          <w:szCs w:val="28"/>
        </w:rPr>
        <w:br/>
      </w:r>
      <w:r w:rsidRPr="00AC32E0">
        <w:rPr>
          <w:sz w:val="28"/>
          <w:szCs w:val="28"/>
        </w:rPr>
        <w:tab/>
        <w:t>При этом, в результате скопления холодного воздуха на дне котловин, здесь происходит выхолаживание воздуха. У подножья сопок температура воздуха на 10 -15 градусов ниже, чем на окружающих вершинах. Температура воздуха в наиболее холодные дни на всей территории колымских районов опускается до -45 -50 градусов, иногда до -65. Средне январские температуры в этой части области обычно - 35 - 40 градусов.</w:t>
      </w:r>
      <w:r w:rsidRPr="00AC32E0">
        <w:rPr>
          <w:sz w:val="28"/>
          <w:szCs w:val="28"/>
        </w:rPr>
        <w:tab/>
      </w:r>
      <w:r w:rsidRPr="00AC32E0">
        <w:rPr>
          <w:sz w:val="28"/>
          <w:szCs w:val="28"/>
        </w:rPr>
        <w:br/>
      </w:r>
      <w:r w:rsidRPr="00AC32E0">
        <w:rPr>
          <w:sz w:val="28"/>
          <w:szCs w:val="28"/>
        </w:rPr>
        <w:tab/>
        <w:t>Весна здесь короткая и дружная. Переход среднесуточной температуры через ноль градусов приходится на вторую половину мая. В это время идет интенсивное таяние и испарение снега и льда. Иногда можно увидеть обнажившееся дно промёрзших зимой до дна рек. Как правило, в этот период днём стоит тёплая солнечная погода, с ночными морозами, при очень низкой относительной влажности. Ветры слабые. Осадков выпадает крайне мало. Подъём воды и вскрытие рек происходит в конце мая - начале июня.</w:t>
      </w:r>
      <w:r w:rsidRPr="00AC32E0">
        <w:rPr>
          <w:sz w:val="28"/>
          <w:szCs w:val="28"/>
        </w:rPr>
        <w:tab/>
      </w:r>
      <w:r w:rsidRPr="00AC32E0">
        <w:rPr>
          <w:sz w:val="28"/>
          <w:szCs w:val="28"/>
        </w:rPr>
        <w:br/>
      </w:r>
      <w:r w:rsidRPr="00AC32E0">
        <w:rPr>
          <w:sz w:val="28"/>
          <w:szCs w:val="28"/>
        </w:rPr>
        <w:tab/>
        <w:t>На Охотском побережье зимы заметно отличаются от центральных районов по всем показателям. К концу осени усиливаются ветра, увеличивается количество осадков в виде снега, понижается температура.</w:t>
      </w:r>
      <w:r w:rsidRPr="00AC32E0">
        <w:rPr>
          <w:sz w:val="28"/>
          <w:szCs w:val="28"/>
        </w:rPr>
        <w:tab/>
        <w:t xml:space="preserve"> </w:t>
      </w:r>
      <w:r w:rsidRPr="00AC32E0">
        <w:rPr>
          <w:sz w:val="28"/>
          <w:szCs w:val="28"/>
        </w:rPr>
        <w:br/>
      </w:r>
      <w:r w:rsidRPr="00AC32E0">
        <w:rPr>
          <w:sz w:val="28"/>
          <w:szCs w:val="28"/>
        </w:rPr>
        <w:tab/>
        <w:t>Переход среднесуточной температуры через 0 градусов приходится на вторую декаду октября. К этому времени формируется зимний муссон и господствуют ветра северных и восточных направлений. Усиление ветра и увеличение осадков всегда связано с циклонами приходящими с Охотского моря. Особенно это проявляется на Гижигинском побережье залива Шелихова.</w:t>
      </w:r>
      <w:r w:rsidRPr="00AC32E0">
        <w:rPr>
          <w:sz w:val="28"/>
          <w:szCs w:val="28"/>
        </w:rPr>
        <w:tab/>
        <w:t xml:space="preserve">Здесь наблюдается до 100 дней с метелями. При проникновении циклонов температура воздуха повышается и может достигать плюсовых значений, хотя средне январская температура -15 - 18 градусов, а абсолютная минимальная -43 градуса. </w:t>
      </w:r>
      <w:r w:rsidRPr="00AC32E0">
        <w:rPr>
          <w:sz w:val="28"/>
          <w:szCs w:val="28"/>
        </w:rPr>
        <w:br/>
      </w:r>
      <w:r w:rsidRPr="00AC32E0">
        <w:rPr>
          <w:sz w:val="28"/>
          <w:szCs w:val="28"/>
        </w:rPr>
        <w:tab/>
        <w:t>Зимний период на побережье, как и в колымских районах, неблагоприятен по комфортности для путешествий. Здесь тоже надо ориентироваться на конец марта - апрель месяц. Однако на горнолыжных базах и базах Снежной долины в течение всей зимы можно получать инвентарь и проводить выходные дни, пользуясь представляемыми услугами.</w:t>
      </w:r>
      <w:r w:rsidRPr="00AC32E0">
        <w:rPr>
          <w:sz w:val="28"/>
          <w:szCs w:val="28"/>
        </w:rPr>
        <w:tab/>
      </w:r>
      <w:r w:rsidRPr="00AC32E0">
        <w:rPr>
          <w:sz w:val="28"/>
          <w:szCs w:val="28"/>
        </w:rPr>
        <w:br/>
      </w:r>
      <w:r w:rsidRPr="00AC32E0">
        <w:rPr>
          <w:sz w:val="28"/>
          <w:szCs w:val="28"/>
        </w:rPr>
        <w:tab/>
        <w:t xml:space="preserve">Лето в континентальных районах тёплое, продолжается с середины июня по последнюю декаду августа - это здесь самый комфортный период. В это время здесь самые высокие средние температуры. В районе Сеймчана, Сусумана, Ягодного средняя температура июля месяца составляет +14+15 градусов. В отдельные дни температура воздуха может подниматься до +35 градусов. Выпадение осадков связано с тихоокеанским муссоном. На летние месяцы приходится половина годовой нормы осадков - около </w:t>
      </w:r>
      <w:smartTag w:uri="urn:schemas-microsoft-com:office:smarttags" w:element="metricconverter">
        <w:smartTagPr>
          <w:attr w:name="ProductID" w:val="150 мм"/>
        </w:smartTagPr>
        <w:r w:rsidRPr="00AC32E0">
          <w:rPr>
            <w:sz w:val="28"/>
            <w:szCs w:val="28"/>
          </w:rPr>
          <w:t>150 мм</w:t>
        </w:r>
      </w:smartTag>
      <w:r w:rsidRPr="00AC32E0">
        <w:rPr>
          <w:sz w:val="28"/>
          <w:szCs w:val="28"/>
        </w:rPr>
        <w:t>. Нередко здесь наблюдаются грозы со шквалистыми ветрами, ливневыми дождями и градом.</w:t>
      </w:r>
      <w:r w:rsidRPr="00AC32E0">
        <w:rPr>
          <w:sz w:val="28"/>
          <w:szCs w:val="28"/>
        </w:rPr>
        <w:br/>
      </w:r>
      <w:r w:rsidRPr="00AC32E0">
        <w:rPr>
          <w:sz w:val="28"/>
          <w:szCs w:val="28"/>
        </w:rPr>
        <w:tab/>
        <w:t>В северные районы области иногда проникают холодные арктические воздушные массы. Происходит резкое похолодание, идёт холодный дождь, иногда может быть и кратковременный снегопад. Нередко лето сухое и жаркое. Возникают многочисленные лесные пожары, уничтожающие обширные пространства лесов и пастбищ. С середины июня и по середину сентября все реки области пригодны для сплавов.</w:t>
      </w:r>
      <w:r w:rsidRPr="00AC32E0">
        <w:rPr>
          <w:sz w:val="28"/>
          <w:szCs w:val="28"/>
        </w:rPr>
        <w:tab/>
        <w:t xml:space="preserve"> </w:t>
      </w:r>
      <w:r w:rsidRPr="00AC32E0">
        <w:rPr>
          <w:sz w:val="28"/>
          <w:szCs w:val="28"/>
        </w:rPr>
        <w:br/>
      </w:r>
      <w:r w:rsidRPr="00AC32E0">
        <w:rPr>
          <w:sz w:val="28"/>
          <w:szCs w:val="28"/>
        </w:rPr>
        <w:tab/>
        <w:t>При организации всех путешествий необходимо заранее знать прогноз, чтобы соответствующим образом готовить снаряжение, а может быть по возможности поменять сроки. Необходимо учитывать вероятность выпадения обильных дождей, и что в первой половине сентября в горах центральной части области возможны заморозки и снегопады. Оптимальные сроки путешествий в высокогорье - это конец июня - третья декада августа, а для сплавов – вторая половина июня - август.</w:t>
      </w:r>
      <w:r w:rsidRPr="00AC32E0">
        <w:rPr>
          <w:sz w:val="28"/>
          <w:szCs w:val="28"/>
        </w:rPr>
        <w:tab/>
      </w:r>
      <w:r w:rsidRPr="00AC32E0">
        <w:rPr>
          <w:sz w:val="28"/>
          <w:szCs w:val="28"/>
        </w:rPr>
        <w:br/>
      </w:r>
      <w:r w:rsidRPr="00AC32E0">
        <w:rPr>
          <w:sz w:val="28"/>
          <w:szCs w:val="28"/>
        </w:rPr>
        <w:tab/>
        <w:t xml:space="preserve">На Охотском побережье лето прохладное и влажное. В июне окончательно формируется летний муссон и начинают господствовать ветры южных и западных направлений. На побережье в этот период выпадает более половины годовой нормы осадков. Причём в районе Гижигинской губы выпадает около 150мм, а в районе Тауйской губы - до </w:t>
      </w:r>
      <w:smartTag w:uri="urn:schemas-microsoft-com:office:smarttags" w:element="metricconverter">
        <w:smartTagPr>
          <w:attr w:name="ProductID" w:val="250 мм"/>
        </w:smartTagPr>
        <w:r w:rsidRPr="00AC32E0">
          <w:rPr>
            <w:sz w:val="28"/>
            <w:szCs w:val="28"/>
          </w:rPr>
          <w:t>250 мм</w:t>
        </w:r>
      </w:smartTag>
      <w:r w:rsidRPr="00AC32E0">
        <w:rPr>
          <w:sz w:val="28"/>
          <w:szCs w:val="28"/>
        </w:rPr>
        <w:t xml:space="preserve"> осадков. Часто наблюдаются туманы, образование которых связано с прибрежными ветрами - бризами. </w:t>
      </w:r>
      <w:r w:rsidRPr="00AC32E0">
        <w:rPr>
          <w:sz w:val="28"/>
          <w:szCs w:val="28"/>
        </w:rPr>
        <w:br/>
      </w:r>
      <w:r w:rsidRPr="00AC32E0">
        <w:rPr>
          <w:sz w:val="28"/>
          <w:szCs w:val="28"/>
        </w:rPr>
        <w:tab/>
        <w:t>В регулировании температур велика роль Охотского моря, над которым летом формируются холодные воздушные массы. Средняя июльская температура по всему побережью +12 градусов. Безморозный период длится в пределах 110 дней. Оптимальные сроки для совершения путешествий</w:t>
      </w:r>
      <w:r w:rsidR="005E1BA5" w:rsidRPr="00AC32E0">
        <w:rPr>
          <w:sz w:val="28"/>
          <w:szCs w:val="28"/>
        </w:rPr>
        <w:t xml:space="preserve"> в этих районах июнь – сентябрь [1, 2, 5].</w:t>
      </w:r>
    </w:p>
    <w:p w:rsidR="004E7784" w:rsidRPr="00AC32E0" w:rsidRDefault="004E7784" w:rsidP="00B212ED">
      <w:pPr>
        <w:ind w:firstLine="684"/>
        <w:jc w:val="both"/>
        <w:rPr>
          <w:b/>
          <w:sz w:val="28"/>
          <w:szCs w:val="28"/>
        </w:rPr>
      </w:pPr>
    </w:p>
    <w:p w:rsidR="004E7784" w:rsidRPr="00AC32E0" w:rsidRDefault="004E7784" w:rsidP="00B212ED">
      <w:pPr>
        <w:ind w:firstLine="684"/>
        <w:jc w:val="both"/>
        <w:rPr>
          <w:b/>
          <w:sz w:val="28"/>
          <w:szCs w:val="28"/>
        </w:rPr>
      </w:pPr>
    </w:p>
    <w:p w:rsidR="009C604F" w:rsidRPr="00AC32E0" w:rsidRDefault="009C604F" w:rsidP="00B212ED">
      <w:pPr>
        <w:ind w:firstLine="684"/>
        <w:jc w:val="both"/>
        <w:rPr>
          <w:b/>
          <w:sz w:val="28"/>
          <w:szCs w:val="28"/>
        </w:rPr>
      </w:pPr>
    </w:p>
    <w:p w:rsidR="004E7784" w:rsidRPr="00AC32E0" w:rsidRDefault="004E7784" w:rsidP="00B212ED">
      <w:pPr>
        <w:ind w:firstLine="684"/>
        <w:jc w:val="both"/>
        <w:rPr>
          <w:b/>
          <w:sz w:val="28"/>
          <w:szCs w:val="28"/>
        </w:rPr>
      </w:pPr>
      <w:r w:rsidRPr="00AC32E0">
        <w:rPr>
          <w:b/>
          <w:sz w:val="28"/>
          <w:szCs w:val="28"/>
        </w:rPr>
        <w:t>2.2 Полезные ископаемые</w:t>
      </w:r>
    </w:p>
    <w:p w:rsidR="004E7784" w:rsidRPr="00AC32E0" w:rsidRDefault="004E7784" w:rsidP="00B212ED">
      <w:pPr>
        <w:ind w:firstLine="684"/>
        <w:jc w:val="both"/>
        <w:rPr>
          <w:b/>
          <w:sz w:val="28"/>
          <w:szCs w:val="28"/>
        </w:rPr>
      </w:pPr>
    </w:p>
    <w:p w:rsidR="00497A2C" w:rsidRPr="00AC32E0" w:rsidRDefault="00497A2C" w:rsidP="00B212ED">
      <w:pPr>
        <w:ind w:firstLine="684"/>
        <w:jc w:val="both"/>
        <w:rPr>
          <w:b/>
          <w:sz w:val="28"/>
          <w:szCs w:val="28"/>
        </w:rPr>
      </w:pPr>
    </w:p>
    <w:p w:rsidR="00497A2C" w:rsidRPr="00AC32E0" w:rsidRDefault="00497A2C" w:rsidP="00497A2C">
      <w:pPr>
        <w:ind w:firstLine="684"/>
        <w:jc w:val="both"/>
        <w:rPr>
          <w:sz w:val="28"/>
          <w:szCs w:val="28"/>
        </w:rPr>
      </w:pPr>
      <w:r w:rsidRPr="00AC32E0">
        <w:rPr>
          <w:sz w:val="28"/>
          <w:szCs w:val="28"/>
        </w:rPr>
        <w:t>Область богата полезными ископаемыми, значительны промышленные запасы благородных, цветных и редких металлов: это золото, серебро, олово, вольфрам, встречаются медь, молибден, полиметаллические руды. Разведаны месторождения облицовочного камня. Имеются запасы нефти, торфа, древесины, газового концентрата.</w:t>
      </w:r>
    </w:p>
    <w:p w:rsidR="004E7784" w:rsidRPr="00AC32E0" w:rsidRDefault="00497A2C" w:rsidP="00B212ED">
      <w:pPr>
        <w:ind w:firstLine="684"/>
        <w:jc w:val="both"/>
        <w:rPr>
          <w:b/>
          <w:sz w:val="28"/>
          <w:szCs w:val="28"/>
        </w:rPr>
      </w:pPr>
      <w:r w:rsidRPr="00AC32E0">
        <w:rPr>
          <w:sz w:val="28"/>
          <w:szCs w:val="28"/>
        </w:rPr>
        <w:t>Магаданская область считается одним из самых богатых регионов мира по добыче полезных ископаемых, золото является основным ресурсом территории. Кроме золота в области ведется разработка серебряных месторождений и олова. В 1998 году горняками области добыто более 30 тонн драгоценного металла. На территории Магаданской области имеется около 2000 россыпных месторождений золота, около 100 месторождений рудного золота и 48 месторождений рудного серебра. Общие прогнозные запасы золота Магаданской области оцениваются в 4000 тонн. По серебру в области создана уникальная сырьевая база, основой которой является месторождение "Дукат" с запасами 14,8 тыс. тонн. Общий прогноз по серебру более 80 тыс. тонн. Наряду с запасами драгоценных металлов территория области обладает запасами меди, угля, углеводородного сырья, высоко оцениваются перспективы на нефть и газ. В пределах шельфа Охотского моря выделено 29 зон возможного нефтегазонакопления, суммарные ресурсы оценены в 3,5 млрд. тонн условного топлива, в том числе нефти - 1,2 млрд. тонн и 1,5 млрд. м</w:t>
      </w:r>
      <w:r w:rsidR="005E1BA5" w:rsidRPr="00AC32E0">
        <w:rPr>
          <w:sz w:val="28"/>
          <w:szCs w:val="28"/>
        </w:rPr>
        <w:t>³</w:t>
      </w:r>
      <w:r w:rsidRPr="00AC32E0">
        <w:rPr>
          <w:sz w:val="28"/>
          <w:szCs w:val="28"/>
        </w:rPr>
        <w:t xml:space="preserve"> газа</w:t>
      </w:r>
      <w:r w:rsidR="005E1BA5" w:rsidRPr="00AC32E0">
        <w:rPr>
          <w:sz w:val="28"/>
          <w:szCs w:val="28"/>
        </w:rPr>
        <w:t xml:space="preserve"> [3, 6, 7].</w:t>
      </w:r>
    </w:p>
    <w:p w:rsidR="006F1816" w:rsidRPr="00AC32E0" w:rsidRDefault="006F1816" w:rsidP="00B212ED">
      <w:pPr>
        <w:ind w:firstLine="684"/>
        <w:jc w:val="both"/>
        <w:rPr>
          <w:sz w:val="28"/>
          <w:szCs w:val="28"/>
        </w:rPr>
      </w:pPr>
    </w:p>
    <w:p w:rsidR="00497A2C" w:rsidRPr="00AC32E0" w:rsidRDefault="00497A2C" w:rsidP="00B212ED">
      <w:pPr>
        <w:ind w:firstLine="684"/>
        <w:jc w:val="both"/>
        <w:rPr>
          <w:sz w:val="28"/>
          <w:szCs w:val="28"/>
        </w:rPr>
      </w:pPr>
    </w:p>
    <w:p w:rsidR="006F1816" w:rsidRPr="00AC32E0" w:rsidRDefault="006F1816" w:rsidP="00B212ED">
      <w:pPr>
        <w:ind w:firstLine="684"/>
        <w:jc w:val="both"/>
        <w:rPr>
          <w:b/>
          <w:sz w:val="28"/>
          <w:szCs w:val="28"/>
        </w:rPr>
      </w:pPr>
    </w:p>
    <w:p w:rsidR="00497A2C" w:rsidRPr="00AC32E0" w:rsidRDefault="00497A2C" w:rsidP="00497A2C">
      <w:pPr>
        <w:ind w:firstLine="684"/>
        <w:jc w:val="both"/>
        <w:rPr>
          <w:b/>
          <w:sz w:val="28"/>
          <w:szCs w:val="28"/>
        </w:rPr>
      </w:pPr>
      <w:r w:rsidRPr="00AC32E0">
        <w:rPr>
          <w:b/>
          <w:sz w:val="28"/>
          <w:szCs w:val="28"/>
        </w:rPr>
        <w:t>2.3 Водные ресурсы</w:t>
      </w:r>
    </w:p>
    <w:p w:rsidR="00497A2C" w:rsidRPr="00AC32E0" w:rsidRDefault="00497A2C" w:rsidP="00497A2C">
      <w:pPr>
        <w:ind w:firstLine="684"/>
        <w:jc w:val="both"/>
        <w:rPr>
          <w:sz w:val="28"/>
          <w:szCs w:val="28"/>
        </w:rPr>
      </w:pPr>
    </w:p>
    <w:p w:rsidR="00497A2C" w:rsidRPr="00AC32E0" w:rsidRDefault="00497A2C" w:rsidP="00497A2C">
      <w:pPr>
        <w:ind w:firstLine="684"/>
        <w:jc w:val="both"/>
        <w:rPr>
          <w:sz w:val="28"/>
          <w:szCs w:val="28"/>
        </w:rPr>
      </w:pPr>
    </w:p>
    <w:p w:rsidR="00497A2C" w:rsidRPr="00AC32E0" w:rsidRDefault="00497A2C" w:rsidP="00497A2C">
      <w:pPr>
        <w:ind w:firstLine="684"/>
        <w:jc w:val="both"/>
        <w:rPr>
          <w:sz w:val="28"/>
          <w:szCs w:val="28"/>
        </w:rPr>
      </w:pPr>
      <w:r w:rsidRPr="00AC32E0">
        <w:rPr>
          <w:sz w:val="28"/>
          <w:szCs w:val="28"/>
        </w:rPr>
        <w:t>Реки северной половины области относятся к бассейну реки Колымы берущей начало от слияния рек Кулу и Аян - Юряха. Пригодные для сплавов реки в основном являются её правыми притоками. Из них туристы могут выбрать реки любой сложности.</w:t>
      </w:r>
      <w:r w:rsidRPr="00AC32E0">
        <w:rPr>
          <w:sz w:val="28"/>
          <w:szCs w:val="28"/>
        </w:rPr>
        <w:tab/>
        <w:t xml:space="preserve"> </w:t>
      </w:r>
      <w:r w:rsidRPr="00AC32E0">
        <w:rPr>
          <w:sz w:val="28"/>
          <w:szCs w:val="28"/>
        </w:rPr>
        <w:br/>
      </w:r>
      <w:r w:rsidRPr="00AC32E0">
        <w:rPr>
          <w:sz w:val="28"/>
          <w:szCs w:val="28"/>
        </w:rPr>
        <w:tab/>
        <w:t>Так, Омулёвка и Бахапча доступны только хорошо подготовленным группам с опытом прохождения сложных порогов и водопадов. Буюнда, Балыгычан, Коркодон, Сугой, Омолон и другие более простые реки доступны для групп, менее подготовленных в техническом плане.</w:t>
      </w:r>
      <w:r w:rsidRPr="00AC32E0">
        <w:rPr>
          <w:sz w:val="28"/>
          <w:szCs w:val="28"/>
        </w:rPr>
        <w:tab/>
        <w:t xml:space="preserve"> </w:t>
      </w:r>
      <w:r w:rsidRPr="00AC32E0">
        <w:rPr>
          <w:sz w:val="28"/>
          <w:szCs w:val="28"/>
        </w:rPr>
        <w:br/>
      </w:r>
      <w:r w:rsidRPr="00AC32E0">
        <w:rPr>
          <w:sz w:val="28"/>
          <w:szCs w:val="28"/>
        </w:rPr>
        <w:tab/>
        <w:t>К бассейну Охотского моря относятся реки, стекающие с Сеймканских гор, Ольского плато и Колымского нагорья. Бургагылкан, Хурен, Яна, Сеймкан, Армань, Ола, Яма и другие реки представляют большой выбор сплавных маршрутов.</w:t>
      </w:r>
      <w:r w:rsidRPr="00AC32E0">
        <w:rPr>
          <w:sz w:val="28"/>
          <w:szCs w:val="28"/>
        </w:rPr>
        <w:br/>
      </w:r>
      <w:r w:rsidRPr="00AC32E0">
        <w:rPr>
          <w:sz w:val="28"/>
          <w:szCs w:val="28"/>
        </w:rPr>
        <w:tab/>
        <w:t xml:space="preserve">Наиболее удобны для сплава надувные лодки типа “ Турист “, “ Рафт”, катамараны. Байдарки хороши для спокойных и глубоких рек. Для сплава по большинству рек необходим определённый уровень технической подготовки участников. </w:t>
      </w:r>
      <w:r w:rsidRPr="00AC32E0">
        <w:rPr>
          <w:sz w:val="28"/>
          <w:szCs w:val="28"/>
        </w:rPr>
        <w:br/>
      </w:r>
      <w:r w:rsidRPr="00AC32E0">
        <w:rPr>
          <w:sz w:val="28"/>
          <w:szCs w:val="28"/>
        </w:rPr>
        <w:tab/>
        <w:t>Основные препятствия на реках: перекаты и мощные шиверы, завалы в верхнем и среднем течении, пороги и водопады. Эти препятствия могут быть значительно усложнены внезапным подъёмом воды в результате выпадения обильных осадков.</w:t>
      </w:r>
      <w:r w:rsidRPr="00AC32E0">
        <w:rPr>
          <w:sz w:val="28"/>
          <w:szCs w:val="28"/>
        </w:rPr>
        <w:tab/>
      </w:r>
      <w:r w:rsidRPr="00AC32E0">
        <w:rPr>
          <w:sz w:val="28"/>
          <w:szCs w:val="28"/>
        </w:rPr>
        <w:br/>
      </w:r>
      <w:r w:rsidRPr="00AC32E0">
        <w:rPr>
          <w:sz w:val="28"/>
          <w:szCs w:val="28"/>
        </w:rPr>
        <w:tab/>
        <w:t>Крупные озёра Магаданской области расположены, в основном, в западной её части. Озёра Урультун, Момонтай и Малык расположены в труднодоступной местности в отрогах хребта Черского. Очень красивые, чистые, богатые рыбой озёра редко посещаются туристами.</w:t>
      </w:r>
      <w:r w:rsidRPr="00AC32E0">
        <w:rPr>
          <w:sz w:val="28"/>
          <w:szCs w:val="28"/>
        </w:rPr>
        <w:tab/>
        <w:t xml:space="preserve"> </w:t>
      </w:r>
      <w:r w:rsidRPr="00AC32E0">
        <w:rPr>
          <w:sz w:val="28"/>
          <w:szCs w:val="28"/>
        </w:rPr>
        <w:br/>
      </w:r>
      <w:r w:rsidRPr="00AC32E0">
        <w:rPr>
          <w:sz w:val="28"/>
          <w:szCs w:val="28"/>
        </w:rPr>
        <w:tab/>
        <w:t>Озеро Джека Лондона также находится в южных цепях этого хребта, но расположено оно в пределах доступности для автотранспорта с повышенной проходимостью. Этот район иногда называют “ Колымской Швейцарией”.</w:t>
      </w:r>
      <w:r w:rsidRPr="00AC32E0">
        <w:rPr>
          <w:sz w:val="28"/>
          <w:szCs w:val="28"/>
        </w:rPr>
        <w:tab/>
        <w:t xml:space="preserve"> </w:t>
      </w:r>
      <w:r w:rsidRPr="00AC32E0">
        <w:rPr>
          <w:sz w:val="28"/>
          <w:szCs w:val="28"/>
        </w:rPr>
        <w:br/>
      </w:r>
      <w:r w:rsidRPr="00AC32E0">
        <w:rPr>
          <w:sz w:val="28"/>
          <w:szCs w:val="28"/>
        </w:rPr>
        <w:tab/>
        <w:t>Посещение его принесёт путешественникам незабываемые впечатления. Труднодоступны крупные озёра приохотоморья: Чукча, Пенжинское, Чистое. Много небольших озёр легкодоступных для посещения. Все озёра характеризуются чистотой воды, богатой фауной, слабой заселённостью окрестностей, нередко отсутствием постоянных жителей.</w:t>
      </w:r>
      <w:r w:rsidRPr="00AC32E0">
        <w:rPr>
          <w:sz w:val="28"/>
          <w:szCs w:val="28"/>
        </w:rPr>
        <w:tab/>
      </w:r>
      <w:r w:rsidRPr="00AC32E0">
        <w:rPr>
          <w:sz w:val="28"/>
          <w:szCs w:val="28"/>
        </w:rPr>
        <w:br/>
      </w:r>
      <w:r w:rsidRPr="00AC32E0">
        <w:rPr>
          <w:sz w:val="28"/>
          <w:szCs w:val="28"/>
        </w:rPr>
        <w:tab/>
        <w:t>На территории Магаданской области выходят на поверхность минеральные воды. Далеко за пределами области известен курорт “Талая”, представляющий интерес для экскурсионного посещения. Эта здравница существует на базе горячих источников термальных вод и лечебных грязей.</w:t>
      </w:r>
      <w:r w:rsidRPr="00AC32E0">
        <w:rPr>
          <w:sz w:val="28"/>
          <w:szCs w:val="28"/>
        </w:rPr>
        <w:tab/>
      </w:r>
      <w:r w:rsidRPr="00AC32E0">
        <w:rPr>
          <w:sz w:val="28"/>
          <w:szCs w:val="28"/>
        </w:rPr>
        <w:br/>
      </w:r>
      <w:r w:rsidRPr="00AC32E0">
        <w:rPr>
          <w:sz w:val="28"/>
          <w:szCs w:val="28"/>
        </w:rPr>
        <w:tab/>
        <w:t>Есть выходы минеральных вод и в приморской зоне. Наиболее посещаемые из них Таватумские и Мотыклейские источники. Мотыклейские горячие источники самые близкие к Магадану. Сюда возможны путешествия пешие и лыжные, и морем на моторных лодках</w:t>
      </w:r>
      <w:r w:rsidR="005E1BA5" w:rsidRPr="00AC32E0">
        <w:rPr>
          <w:sz w:val="28"/>
          <w:szCs w:val="28"/>
        </w:rPr>
        <w:t xml:space="preserve"> [3, 5].</w:t>
      </w:r>
    </w:p>
    <w:p w:rsidR="00497A2C" w:rsidRPr="00AC32E0" w:rsidRDefault="00497A2C" w:rsidP="00B212ED">
      <w:pPr>
        <w:ind w:firstLine="684"/>
        <w:jc w:val="both"/>
        <w:rPr>
          <w:b/>
          <w:sz w:val="28"/>
          <w:szCs w:val="28"/>
        </w:rPr>
      </w:pPr>
    </w:p>
    <w:p w:rsidR="009C604F" w:rsidRPr="00AC32E0" w:rsidRDefault="009C604F" w:rsidP="00B212ED">
      <w:pPr>
        <w:ind w:firstLine="684"/>
        <w:jc w:val="both"/>
        <w:rPr>
          <w:b/>
          <w:sz w:val="28"/>
          <w:szCs w:val="28"/>
        </w:rPr>
      </w:pPr>
    </w:p>
    <w:p w:rsidR="004F3044" w:rsidRPr="00AC32E0" w:rsidRDefault="004F3044" w:rsidP="00B212ED">
      <w:pPr>
        <w:ind w:firstLine="684"/>
        <w:jc w:val="both"/>
        <w:rPr>
          <w:b/>
          <w:sz w:val="28"/>
          <w:szCs w:val="28"/>
        </w:rPr>
      </w:pPr>
    </w:p>
    <w:p w:rsidR="009C604F" w:rsidRPr="00AC32E0" w:rsidRDefault="009C604F" w:rsidP="00B212ED">
      <w:pPr>
        <w:ind w:firstLine="684"/>
        <w:jc w:val="both"/>
        <w:rPr>
          <w:b/>
          <w:sz w:val="28"/>
          <w:szCs w:val="28"/>
        </w:rPr>
      </w:pPr>
      <w:r w:rsidRPr="00AC32E0">
        <w:rPr>
          <w:b/>
          <w:sz w:val="28"/>
          <w:szCs w:val="28"/>
        </w:rPr>
        <w:t>2.4 Почвенно-растительный покров</w:t>
      </w:r>
      <w:r w:rsidR="00497A2C" w:rsidRPr="00AC32E0">
        <w:rPr>
          <w:b/>
          <w:sz w:val="28"/>
          <w:szCs w:val="28"/>
        </w:rPr>
        <w:t xml:space="preserve"> и органические ресурсы</w:t>
      </w:r>
    </w:p>
    <w:p w:rsidR="009C604F" w:rsidRPr="00AC32E0" w:rsidRDefault="009C604F" w:rsidP="00B212ED">
      <w:pPr>
        <w:ind w:firstLine="684"/>
        <w:jc w:val="both"/>
        <w:rPr>
          <w:b/>
          <w:sz w:val="28"/>
          <w:szCs w:val="28"/>
        </w:rPr>
      </w:pPr>
    </w:p>
    <w:p w:rsidR="009C604F" w:rsidRPr="00AC32E0" w:rsidRDefault="009C604F" w:rsidP="00B212ED">
      <w:pPr>
        <w:ind w:firstLine="684"/>
        <w:jc w:val="both"/>
        <w:rPr>
          <w:b/>
          <w:sz w:val="28"/>
          <w:szCs w:val="28"/>
        </w:rPr>
      </w:pPr>
    </w:p>
    <w:p w:rsidR="00497A2C" w:rsidRPr="00AC32E0" w:rsidRDefault="00497A2C" w:rsidP="00497A2C">
      <w:pPr>
        <w:ind w:firstLine="684"/>
        <w:jc w:val="both"/>
        <w:rPr>
          <w:sz w:val="28"/>
          <w:szCs w:val="28"/>
        </w:rPr>
      </w:pPr>
      <w:r w:rsidRPr="00AC32E0">
        <w:rPr>
          <w:sz w:val="28"/>
          <w:szCs w:val="28"/>
        </w:rPr>
        <w:t>Магаданская область расположена в зоне северной тайги. Преобладают горно-лесные подзолистые почвы. Таёжные леса – редкостойные, основная порода – лиственница. В Магаданской области обитают: белка, заяц-беляк, песец, лисица, медведи (бурый и белый), росомаха, ласка, северный олень, лось и др. Многочисленны птицы: куропатки, утки, гуси. Охотское море богато рыбой (лососёвые, сельдь, навага, треска и др.) и морским зверем (морские котики, тюлени, киты), в реках и озёрах – нельма, хариус, голец, налим, окунь. На территории области – Магаданский заповедник.</w:t>
      </w:r>
    </w:p>
    <w:p w:rsidR="00497A2C" w:rsidRPr="00AC32E0" w:rsidRDefault="00497A2C" w:rsidP="00497A2C">
      <w:pPr>
        <w:ind w:firstLine="684"/>
        <w:jc w:val="both"/>
        <w:rPr>
          <w:b/>
          <w:sz w:val="28"/>
          <w:szCs w:val="28"/>
        </w:rPr>
      </w:pPr>
      <w:r w:rsidRPr="00AC32E0">
        <w:rPr>
          <w:sz w:val="28"/>
          <w:szCs w:val="28"/>
        </w:rPr>
        <w:t>Природные условия для жизни населения в основном малоблагоприятные. Освоение территории имеет очаговый характер и связано главным образом с добычей полезных ископаемых. На фоне общей относительно удовлетворительной экологической обстановки вокруг промышленных центров выделяются очаги с сильным загрязнением и нарушением земель, загрязнением вод и атмосферы. Зоны общего загрязнения территории сформировались вокруг городов Магадан, Сусуман, посёлков городского типа Кадыкчан и Мяунджа, Галимый, Омсукчан, Дукат.</w:t>
      </w:r>
    </w:p>
    <w:p w:rsidR="00497A2C" w:rsidRPr="00AC32E0" w:rsidRDefault="00B212ED" w:rsidP="00497A2C">
      <w:pPr>
        <w:ind w:firstLine="684"/>
        <w:jc w:val="both"/>
        <w:rPr>
          <w:sz w:val="28"/>
          <w:szCs w:val="28"/>
        </w:rPr>
      </w:pPr>
      <w:r w:rsidRPr="00AC32E0">
        <w:rPr>
          <w:sz w:val="28"/>
          <w:szCs w:val="28"/>
        </w:rPr>
        <w:t xml:space="preserve">Три четверти территории занимают тундра и лесотундра. </w:t>
      </w:r>
      <w:r w:rsidRPr="00AC32E0">
        <w:rPr>
          <w:sz w:val="28"/>
          <w:szCs w:val="28"/>
        </w:rPr>
        <w:br/>
        <w:t>Почвы Магаданской области не отличаются высоким естественным плодородием. Значительная часть земель введена в сельскохозяйственный оборот в результате мелиорации.</w:t>
      </w:r>
      <w:r w:rsidR="006F1816" w:rsidRPr="00AC32E0">
        <w:rPr>
          <w:sz w:val="28"/>
          <w:szCs w:val="28"/>
        </w:rPr>
        <w:tab/>
      </w:r>
      <w:r w:rsidRPr="00AC32E0">
        <w:rPr>
          <w:sz w:val="28"/>
          <w:szCs w:val="28"/>
        </w:rPr>
        <w:t xml:space="preserve"> </w:t>
      </w:r>
      <w:r w:rsidRPr="00AC32E0">
        <w:rPr>
          <w:sz w:val="28"/>
          <w:szCs w:val="28"/>
        </w:rPr>
        <w:br/>
      </w:r>
      <w:r w:rsidRPr="00AC32E0">
        <w:rPr>
          <w:sz w:val="28"/>
          <w:szCs w:val="28"/>
        </w:rPr>
        <w:tab/>
      </w:r>
      <w:r w:rsidR="00497A2C" w:rsidRPr="00AC32E0">
        <w:rPr>
          <w:sz w:val="28"/>
          <w:szCs w:val="28"/>
        </w:rPr>
        <w:t>На территории Магаданской области девять природных комплексов. Эти природные комплексы можно объединить в три группы: природный комплекс высокогорных, каменистых пустынь, природные комплексы тундры и лесотундры, природный комплекс тайги. Растительный покров, высокогорных каменистых пустынь, не богат. Из растительности встречается только лишайник. Ниже расположена зона мелкокустарничковой тундры, в которой встречаются: ивняк и кедровый стланик. В Магаданской области тундры встречаются по всей территории, но большая доля ее приходится на северную часть. Здесь местность лишена древесной растительности. Большое влияние на флору тундры оказывает суровый климат. Из-за сильных ветров в горных районах тундры растения прижимаются к земле. В этом месте распространены багульник, брусника, астрагал, ива, разнообразные мхи и лишайники. Из трав здесь встречаются вейник, мятлик, пырей, полярный мак, кипрей, рододендрон, осока, пушица, дикий лук и другие травы.</w:t>
      </w:r>
      <w:r w:rsidR="00497A2C" w:rsidRPr="00AC32E0">
        <w:rPr>
          <w:sz w:val="28"/>
          <w:szCs w:val="28"/>
        </w:rPr>
        <w:tab/>
      </w:r>
      <w:r w:rsidR="00497A2C" w:rsidRPr="00AC32E0">
        <w:rPr>
          <w:sz w:val="28"/>
          <w:szCs w:val="28"/>
        </w:rPr>
        <w:br/>
      </w:r>
      <w:r w:rsidR="00497A2C" w:rsidRPr="00AC32E0">
        <w:rPr>
          <w:sz w:val="28"/>
          <w:szCs w:val="28"/>
        </w:rPr>
        <w:tab/>
        <w:t>Между тундрой и тайгой находится зона лесотундры. Флору составляют карликовые растения: низкорослая даурская лиственница, заросли карликовой березы ивы, кедрового стланика.</w:t>
      </w:r>
      <w:r w:rsidR="00497A2C" w:rsidRPr="00AC32E0">
        <w:rPr>
          <w:sz w:val="28"/>
          <w:szCs w:val="28"/>
        </w:rPr>
        <w:tab/>
      </w:r>
      <w:r w:rsidR="00497A2C" w:rsidRPr="00AC32E0">
        <w:rPr>
          <w:sz w:val="28"/>
          <w:szCs w:val="28"/>
        </w:rPr>
        <w:br/>
      </w:r>
      <w:r w:rsidR="00497A2C" w:rsidRPr="00AC32E0">
        <w:rPr>
          <w:sz w:val="28"/>
          <w:szCs w:val="28"/>
        </w:rPr>
        <w:tab/>
        <w:t>По всему Охотско-Колымскому водоразделу, долинам реки Колыма, верхнему течению реки Анадырь и по бассейнам рек Охотского побережья расположена зона тайги. В тайге распространены: даурская лиственница, душистый тополь, береза, чозения, ива, ольховник, карликовая береза, багульник, шиповник, смородина, брусника, голубика, жимолость, рябина и кедровый стланик. На лугах растет вейник, чемерица, мятлик, луговой горец, герань, пижма, осока, костер сибирский, кипрей и другие травы. Из лекарственных растений можно выделить: валериану, папоротник, можжевельник, бруснику, одуванчик, шиповник, рябину, жимолость и др. Фауна Магаданской области богата и разнообразна. В лесной зоне области обитают в основном северо-таежные представители животного мира. В тундрах и лесотундрах обитают: снежные бараны, дикие олени, лоси, росомахи, лисицы, волки, рыси, суслики, сурки, пищухи, куропатки, кедровки, горные кулики. Летом в тундре много птиц: каменный глухарь, рябчик, пеночка, поползень, кукушка, черный дятел, свиристель, трясогузка, дрозд, клест, чечетка и другие птицы. В озерах и по заболоченным долинам рек весной гнездятся водоплавающие перелетные птицы, главным образом утки. На Чукотке можно часто встретить таких птиц, как канадский журавль, гусь-белошей, различные виды уток и куличков, гага-гребенушка, белая сова и куропатка, орлан, кречет и много других. Многие из них внесены в Красную книгу России. Вдоль скалистого побережья морей в труднодоступных местах встречаются птичьи базары. Здесь летом гнездятся топорки, бакланы, кайры, чайки, чистики, ипатки и другие птицы. И только во второй половине августа птицы покидают остров, устремляясь на юг. Зимой в тундре можно увидеть только белую сову и куропатку. Здесь обитают также мышь-лемминг, песец, суслик, заяц, лисица, росомаха, бурый медведь, дикий олень. На арктическом побережье можно встретить белого медведя. На острове Врангеля в целях сохранения поголовья белого медведя, изучение их повадок, а также изучение миграций перелетных птиц основан заповедник. В морях Магаданской области много крупных животных: киты разных видов, тюлени, лахтаки, нерпы. На побережье Чукотского и Берингова морей есть крупные лежбища моржей. В Беринговом море можно встретить сивучей и котиков. В морях Тихого океана много промысловой рыбы, добыча которой занимает важное место в морском промысле. Магаданская область расположена на крайнем северо-востоке России, у берегов Охотского моря. Она входит в Дальневосточный экономический район и Дальневосточный федеральный округ.</w:t>
      </w:r>
    </w:p>
    <w:p w:rsidR="00B212ED" w:rsidRPr="00AC32E0" w:rsidRDefault="00B212ED" w:rsidP="00B212ED">
      <w:pPr>
        <w:ind w:firstLine="684"/>
        <w:jc w:val="both"/>
        <w:rPr>
          <w:sz w:val="28"/>
          <w:szCs w:val="28"/>
        </w:rPr>
      </w:pPr>
      <w:r w:rsidRPr="00AC32E0">
        <w:rPr>
          <w:sz w:val="28"/>
          <w:szCs w:val="28"/>
        </w:rPr>
        <w:tab/>
        <w:t>Магаданская область располагает разнообразными видами ценных промысловых животных: горностай, выдра, ласка, росомаха, рысь, песец, лисица, волк.</w:t>
      </w:r>
      <w:r w:rsidR="00497A2C" w:rsidRPr="00AC32E0">
        <w:rPr>
          <w:sz w:val="28"/>
          <w:szCs w:val="28"/>
        </w:rPr>
        <w:tab/>
      </w:r>
      <w:r w:rsidRPr="00AC32E0">
        <w:rPr>
          <w:sz w:val="28"/>
          <w:szCs w:val="28"/>
        </w:rPr>
        <w:t xml:space="preserve"> </w:t>
      </w:r>
      <w:r w:rsidRPr="00AC32E0">
        <w:rPr>
          <w:sz w:val="28"/>
          <w:szCs w:val="28"/>
        </w:rPr>
        <w:br/>
      </w:r>
      <w:r w:rsidRPr="00AC32E0">
        <w:rPr>
          <w:sz w:val="28"/>
          <w:szCs w:val="28"/>
        </w:rPr>
        <w:tab/>
        <w:t xml:space="preserve">Значительны биологические ресурсы Охотского моря, пресноводной флоры и фауны. </w:t>
      </w:r>
    </w:p>
    <w:p w:rsidR="00101F42" w:rsidRPr="00AC32E0" w:rsidRDefault="00497A2C" w:rsidP="00B212ED">
      <w:pPr>
        <w:ind w:firstLine="684"/>
        <w:jc w:val="both"/>
        <w:rPr>
          <w:sz w:val="28"/>
          <w:szCs w:val="28"/>
        </w:rPr>
      </w:pPr>
      <w:r w:rsidRPr="00AC32E0">
        <w:rPr>
          <w:sz w:val="28"/>
          <w:szCs w:val="28"/>
        </w:rPr>
        <w:tab/>
      </w:r>
      <w:r w:rsidR="00101F42" w:rsidRPr="00AC32E0">
        <w:rPr>
          <w:sz w:val="28"/>
          <w:szCs w:val="28"/>
        </w:rPr>
        <w:t>Сохранились белка, заяц-беляк, песец, лисица, медведи (бурый и белый), росомаха, ласка, северный олень, лось и др. Многочисленны птицы: куропатки, утки, гуси. Охотское море богато рыбой (лососёвые, сельдь, навага, треска и др.) и морским зверем (морские котики, тюлени, киты), в реках и озёрах - нельма, хариус, голец, налим, окунь.</w:t>
      </w:r>
    </w:p>
    <w:p w:rsidR="00101F42" w:rsidRPr="00AC32E0" w:rsidRDefault="00101F42" w:rsidP="00B212ED">
      <w:pPr>
        <w:ind w:firstLine="684"/>
        <w:jc w:val="both"/>
        <w:rPr>
          <w:sz w:val="28"/>
          <w:szCs w:val="28"/>
        </w:rPr>
      </w:pPr>
      <w:r w:rsidRPr="00AC32E0">
        <w:rPr>
          <w:sz w:val="28"/>
          <w:szCs w:val="28"/>
        </w:rPr>
        <w:t xml:space="preserve">На территории области </w:t>
      </w:r>
      <w:r w:rsidR="00B279A0" w:rsidRPr="00AC32E0">
        <w:rPr>
          <w:sz w:val="28"/>
          <w:szCs w:val="28"/>
        </w:rPr>
        <w:t>расположен</w:t>
      </w:r>
      <w:r w:rsidR="005E1BA5" w:rsidRPr="00AC32E0">
        <w:rPr>
          <w:sz w:val="28"/>
          <w:szCs w:val="28"/>
        </w:rPr>
        <w:t xml:space="preserve"> Магаданский заповедник [1, 3, 5].</w:t>
      </w:r>
    </w:p>
    <w:p w:rsidR="00336F5A" w:rsidRPr="00B212ED" w:rsidRDefault="00336F5A" w:rsidP="00B212ED">
      <w:pPr>
        <w:ind w:firstLine="684"/>
        <w:jc w:val="both"/>
        <w:rPr>
          <w:sz w:val="28"/>
          <w:szCs w:val="28"/>
        </w:rPr>
      </w:pPr>
    </w:p>
    <w:p w:rsidR="00336F5A" w:rsidRPr="00B212ED" w:rsidRDefault="00336F5A" w:rsidP="00B212ED">
      <w:pPr>
        <w:ind w:firstLine="684"/>
        <w:jc w:val="both"/>
        <w:rPr>
          <w:sz w:val="28"/>
          <w:szCs w:val="28"/>
        </w:rPr>
      </w:pPr>
    </w:p>
    <w:p w:rsidR="00336F5A" w:rsidRPr="00B212ED" w:rsidRDefault="00336F5A" w:rsidP="00B212ED">
      <w:pPr>
        <w:ind w:firstLine="684"/>
        <w:jc w:val="both"/>
        <w:rPr>
          <w:sz w:val="28"/>
          <w:szCs w:val="28"/>
        </w:rPr>
      </w:pPr>
    </w:p>
    <w:p w:rsidR="00DA5C88" w:rsidRPr="00B212ED" w:rsidRDefault="00DA5C88" w:rsidP="00B212ED">
      <w:pPr>
        <w:ind w:firstLine="684"/>
        <w:jc w:val="both"/>
        <w:rPr>
          <w:sz w:val="28"/>
          <w:szCs w:val="28"/>
        </w:rPr>
      </w:pPr>
    </w:p>
    <w:p w:rsidR="00DA5C88" w:rsidRDefault="00DA5C88"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4F3044" w:rsidRDefault="004F3044" w:rsidP="00B212ED">
      <w:pPr>
        <w:ind w:firstLine="684"/>
        <w:jc w:val="both"/>
        <w:rPr>
          <w:sz w:val="28"/>
          <w:szCs w:val="28"/>
        </w:rPr>
      </w:pPr>
    </w:p>
    <w:p w:rsidR="009C604F" w:rsidRPr="00B212ED" w:rsidRDefault="009C604F" w:rsidP="00B212ED">
      <w:pPr>
        <w:ind w:firstLine="684"/>
        <w:jc w:val="both"/>
        <w:rPr>
          <w:sz w:val="28"/>
          <w:szCs w:val="28"/>
        </w:rPr>
      </w:pPr>
    </w:p>
    <w:p w:rsidR="00DA5C88" w:rsidRPr="00B212ED" w:rsidRDefault="00DA5C88" w:rsidP="00B212ED">
      <w:pPr>
        <w:ind w:firstLine="684"/>
        <w:jc w:val="both"/>
        <w:rPr>
          <w:sz w:val="28"/>
          <w:szCs w:val="28"/>
        </w:rPr>
      </w:pPr>
    </w:p>
    <w:p w:rsidR="008A4AB1" w:rsidRPr="009C604F" w:rsidRDefault="008A4AB1" w:rsidP="008A4AB1">
      <w:pPr>
        <w:ind w:firstLine="684"/>
        <w:jc w:val="both"/>
        <w:rPr>
          <w:b/>
          <w:sz w:val="28"/>
          <w:szCs w:val="28"/>
        </w:rPr>
      </w:pPr>
      <w:r w:rsidRPr="009C604F">
        <w:rPr>
          <w:b/>
          <w:sz w:val="28"/>
          <w:szCs w:val="28"/>
        </w:rPr>
        <w:t>3 Население и трудовые ресурсы</w:t>
      </w: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Pr="00CB52E6" w:rsidRDefault="008A4AB1" w:rsidP="008A4AB1">
      <w:pPr>
        <w:ind w:firstLine="684"/>
        <w:jc w:val="both"/>
        <w:rPr>
          <w:sz w:val="28"/>
          <w:szCs w:val="28"/>
        </w:rPr>
      </w:pPr>
    </w:p>
    <w:p w:rsidR="008A4AB1" w:rsidRDefault="008A4AB1" w:rsidP="008A4AB1">
      <w:pPr>
        <w:ind w:firstLine="684"/>
        <w:jc w:val="both"/>
        <w:rPr>
          <w:sz w:val="28"/>
          <w:szCs w:val="28"/>
        </w:rPr>
      </w:pPr>
      <w:r>
        <w:rPr>
          <w:sz w:val="28"/>
          <w:szCs w:val="28"/>
        </w:rPr>
        <w:t>По данным переписи населения ч</w:t>
      </w:r>
      <w:r w:rsidRPr="00B212ED">
        <w:rPr>
          <w:sz w:val="28"/>
          <w:szCs w:val="28"/>
        </w:rPr>
        <w:t>исленность населения Магаданской</w:t>
      </w:r>
      <w:r>
        <w:rPr>
          <w:sz w:val="28"/>
          <w:szCs w:val="28"/>
        </w:rPr>
        <w:t xml:space="preserve"> области на 1 января 2006 года </w:t>
      </w:r>
      <w:r w:rsidRPr="00B212ED">
        <w:rPr>
          <w:sz w:val="28"/>
          <w:szCs w:val="28"/>
        </w:rPr>
        <w:t xml:space="preserve">составила 171,6 тыс. человек. </w:t>
      </w:r>
      <w:r w:rsidRPr="00B212ED">
        <w:rPr>
          <w:sz w:val="28"/>
          <w:szCs w:val="28"/>
        </w:rPr>
        <w:br/>
        <w:t xml:space="preserve">Среднегодовая численность постоянного населения по предварительной оценке в 2006 году составит 170,0 тыс. человек, к концу в 2009 года сократится по </w:t>
      </w:r>
      <w:r>
        <w:rPr>
          <w:sz w:val="28"/>
          <w:szCs w:val="28"/>
        </w:rPr>
        <w:t xml:space="preserve">одному </w:t>
      </w:r>
      <w:r w:rsidRPr="00B212ED">
        <w:rPr>
          <w:sz w:val="28"/>
          <w:szCs w:val="28"/>
        </w:rPr>
        <w:t xml:space="preserve">варианту до 160,8 тыс. человек, по </w:t>
      </w:r>
      <w:r>
        <w:rPr>
          <w:sz w:val="28"/>
          <w:szCs w:val="28"/>
        </w:rPr>
        <w:t>другому</w:t>
      </w:r>
      <w:r w:rsidRPr="00B212ED">
        <w:rPr>
          <w:sz w:val="28"/>
          <w:szCs w:val="28"/>
        </w:rPr>
        <w:t xml:space="preserve"> варианту</w:t>
      </w:r>
      <w:r>
        <w:rPr>
          <w:sz w:val="28"/>
          <w:szCs w:val="28"/>
        </w:rPr>
        <w:t xml:space="preserve"> – д</w:t>
      </w:r>
      <w:r w:rsidRPr="00B212ED">
        <w:rPr>
          <w:sz w:val="28"/>
          <w:szCs w:val="28"/>
        </w:rPr>
        <w:t xml:space="preserve">о 161,7 тыс. человек. </w:t>
      </w:r>
      <w:r w:rsidRPr="00B212ED">
        <w:rPr>
          <w:sz w:val="28"/>
          <w:szCs w:val="28"/>
        </w:rPr>
        <w:br/>
      </w:r>
      <w:r>
        <w:rPr>
          <w:color w:val="000000"/>
          <w:sz w:val="28"/>
          <w:szCs w:val="28"/>
        </w:rPr>
        <w:tab/>
      </w:r>
      <w:r w:rsidRPr="00CB52E6">
        <w:rPr>
          <w:sz w:val="28"/>
          <w:szCs w:val="28"/>
        </w:rPr>
        <w:t>С 2000 по 2005 годы численность постоянного населения Магаданской области уменьшилась на 26,9% и составила в 2005 году 174,7 тыс. человек. Численность детского населения до 15 лет включительно в общей численности населения уменьшилась с 20,2% в 2001 году до 17,7% в 2005 году.</w:t>
      </w:r>
    </w:p>
    <w:p w:rsidR="008A4AB1" w:rsidRDefault="008A4AB1" w:rsidP="008A4AB1">
      <w:pPr>
        <w:jc w:val="both"/>
        <w:rPr>
          <w:color w:val="000000"/>
          <w:sz w:val="28"/>
          <w:szCs w:val="28"/>
        </w:rPr>
      </w:pPr>
      <w:r w:rsidRPr="004D3600">
        <w:rPr>
          <w:color w:val="000000"/>
          <w:sz w:val="28"/>
          <w:szCs w:val="28"/>
        </w:rPr>
        <w:t>Численность постоянного населения Магаданской области по данным послевоенных переписей изменялась следующим образом</w:t>
      </w:r>
      <w:r>
        <w:rPr>
          <w:color w:val="000000"/>
          <w:sz w:val="28"/>
          <w:szCs w:val="28"/>
        </w:rPr>
        <w:t xml:space="preserve"> (таблица 1)</w:t>
      </w:r>
      <w:r w:rsidRPr="004D3600">
        <w:rPr>
          <w:color w:val="000000"/>
          <w:sz w:val="28"/>
          <w:szCs w:val="28"/>
        </w:rPr>
        <w:t>:</w:t>
      </w:r>
    </w:p>
    <w:p w:rsidR="008A4AB1" w:rsidRDefault="008A4AB1" w:rsidP="008A4AB1">
      <w:pPr>
        <w:jc w:val="both"/>
        <w:rPr>
          <w:color w:val="000000"/>
          <w:sz w:val="28"/>
          <w:szCs w:val="28"/>
        </w:rPr>
      </w:pPr>
    </w:p>
    <w:p w:rsidR="008A4AB1" w:rsidRPr="004D3600" w:rsidRDefault="008A4AB1" w:rsidP="008A4AB1">
      <w:pPr>
        <w:jc w:val="both"/>
        <w:rPr>
          <w:b/>
          <w:color w:val="000000"/>
          <w:sz w:val="28"/>
          <w:szCs w:val="28"/>
        </w:rPr>
      </w:pPr>
      <w:r>
        <w:rPr>
          <w:b/>
          <w:color w:val="000000"/>
          <w:sz w:val="28"/>
          <w:szCs w:val="28"/>
        </w:rPr>
        <w:tab/>
        <w:t xml:space="preserve">Таблица 1 – </w:t>
      </w:r>
      <w:r w:rsidRPr="004D3600">
        <w:rPr>
          <w:b/>
          <w:color w:val="000000"/>
          <w:sz w:val="28"/>
          <w:szCs w:val="28"/>
        </w:rPr>
        <w:t>Численность постоянного населения Магаданской области</w:t>
      </w:r>
    </w:p>
    <w:tbl>
      <w:tblPr>
        <w:tblStyle w:val="a5"/>
        <w:tblW w:w="8655" w:type="dxa"/>
        <w:jc w:val="center"/>
        <w:tblLayout w:type="fixed"/>
        <w:tblLook w:val="0000" w:firstRow="0" w:lastRow="0" w:firstColumn="0" w:lastColumn="0" w:noHBand="0" w:noVBand="0"/>
      </w:tblPr>
      <w:tblGrid>
        <w:gridCol w:w="2852"/>
        <w:gridCol w:w="1956"/>
        <w:gridCol w:w="1956"/>
        <w:gridCol w:w="1891"/>
      </w:tblGrid>
      <w:tr w:rsidR="008A4AB1" w:rsidRPr="0031708D">
        <w:trPr>
          <w:jc w:val="center"/>
        </w:trPr>
        <w:tc>
          <w:tcPr>
            <w:tcW w:w="2852" w:type="dxa"/>
            <w:vMerge w:val="restart"/>
          </w:tcPr>
          <w:p w:rsidR="008A4AB1" w:rsidRPr="0031708D" w:rsidRDefault="008A4AB1" w:rsidP="00C13C0D">
            <w:pPr>
              <w:rPr>
                <w:color w:val="000000"/>
                <w:sz w:val="28"/>
                <w:szCs w:val="28"/>
              </w:rPr>
            </w:pPr>
            <w:r w:rsidRPr="0031708D">
              <w:rPr>
                <w:color w:val="000000"/>
                <w:sz w:val="28"/>
                <w:szCs w:val="28"/>
              </w:rPr>
              <w:t xml:space="preserve">  </w:t>
            </w:r>
          </w:p>
        </w:tc>
        <w:tc>
          <w:tcPr>
            <w:tcW w:w="1956" w:type="dxa"/>
            <w:vMerge w:val="restart"/>
            <w:vAlign w:val="center"/>
          </w:tcPr>
          <w:p w:rsidR="008A4AB1" w:rsidRDefault="008A4AB1" w:rsidP="00C13C0D">
            <w:pPr>
              <w:jc w:val="center"/>
              <w:rPr>
                <w:color w:val="000000"/>
                <w:sz w:val="28"/>
                <w:szCs w:val="28"/>
              </w:rPr>
            </w:pPr>
            <w:r w:rsidRPr="0031708D">
              <w:rPr>
                <w:color w:val="000000"/>
                <w:sz w:val="28"/>
                <w:szCs w:val="28"/>
              </w:rPr>
              <w:t>Все население</w:t>
            </w:r>
          </w:p>
          <w:p w:rsidR="008A4AB1" w:rsidRPr="0031708D" w:rsidRDefault="008A4AB1" w:rsidP="00C13C0D">
            <w:pPr>
              <w:jc w:val="center"/>
              <w:rPr>
                <w:color w:val="000000"/>
                <w:sz w:val="28"/>
                <w:szCs w:val="28"/>
              </w:rPr>
            </w:pPr>
            <w:r>
              <w:rPr>
                <w:color w:val="000000"/>
                <w:sz w:val="28"/>
                <w:szCs w:val="28"/>
              </w:rPr>
              <w:t>тыс. человек</w:t>
            </w:r>
          </w:p>
        </w:tc>
        <w:tc>
          <w:tcPr>
            <w:tcW w:w="3847" w:type="dxa"/>
            <w:gridSpan w:val="2"/>
            <w:vAlign w:val="center"/>
          </w:tcPr>
          <w:p w:rsidR="008A4AB1" w:rsidRPr="0031708D" w:rsidRDefault="008A4AB1" w:rsidP="00C13C0D">
            <w:pPr>
              <w:jc w:val="center"/>
              <w:rPr>
                <w:color w:val="000000"/>
                <w:sz w:val="28"/>
                <w:szCs w:val="28"/>
              </w:rPr>
            </w:pPr>
            <w:r>
              <w:rPr>
                <w:color w:val="000000"/>
                <w:sz w:val="28"/>
                <w:szCs w:val="28"/>
              </w:rPr>
              <w:t>В</w:t>
            </w:r>
            <w:r w:rsidRPr="0031708D">
              <w:rPr>
                <w:color w:val="000000"/>
                <w:sz w:val="28"/>
                <w:szCs w:val="28"/>
              </w:rPr>
              <w:t xml:space="preserve"> том числе:</w:t>
            </w:r>
          </w:p>
        </w:tc>
      </w:tr>
      <w:tr w:rsidR="008A4AB1" w:rsidRPr="0031708D">
        <w:trPr>
          <w:jc w:val="center"/>
        </w:trPr>
        <w:tc>
          <w:tcPr>
            <w:tcW w:w="0" w:type="auto"/>
            <w:vMerge/>
          </w:tcPr>
          <w:p w:rsidR="008A4AB1" w:rsidRPr="0031708D" w:rsidRDefault="008A4AB1" w:rsidP="00C13C0D">
            <w:pPr>
              <w:rPr>
                <w:color w:val="000000"/>
                <w:sz w:val="28"/>
                <w:szCs w:val="28"/>
              </w:rPr>
            </w:pPr>
          </w:p>
        </w:tc>
        <w:tc>
          <w:tcPr>
            <w:tcW w:w="0" w:type="auto"/>
            <w:vMerge/>
            <w:vAlign w:val="center"/>
          </w:tcPr>
          <w:p w:rsidR="008A4AB1" w:rsidRPr="0031708D" w:rsidRDefault="008A4AB1" w:rsidP="00C13C0D">
            <w:pPr>
              <w:jc w:val="center"/>
              <w:rPr>
                <w:color w:val="000000"/>
                <w:sz w:val="28"/>
                <w:szCs w:val="28"/>
              </w:rPr>
            </w:pPr>
          </w:p>
        </w:tc>
        <w:tc>
          <w:tcPr>
            <w:tcW w:w="1956" w:type="dxa"/>
            <w:vAlign w:val="center"/>
          </w:tcPr>
          <w:p w:rsidR="008A4AB1" w:rsidRPr="0031708D" w:rsidRDefault="008A4AB1" w:rsidP="00C13C0D">
            <w:pPr>
              <w:jc w:val="center"/>
              <w:rPr>
                <w:color w:val="000000"/>
                <w:sz w:val="28"/>
                <w:szCs w:val="28"/>
              </w:rPr>
            </w:pPr>
            <w:r>
              <w:rPr>
                <w:color w:val="000000"/>
                <w:sz w:val="28"/>
                <w:szCs w:val="28"/>
              </w:rPr>
              <w:t>Г</w:t>
            </w:r>
            <w:r w:rsidRPr="0031708D">
              <w:rPr>
                <w:color w:val="000000"/>
                <w:sz w:val="28"/>
                <w:szCs w:val="28"/>
              </w:rPr>
              <w:t>ородское</w:t>
            </w:r>
          </w:p>
        </w:tc>
        <w:tc>
          <w:tcPr>
            <w:tcW w:w="1891" w:type="dxa"/>
            <w:vAlign w:val="center"/>
          </w:tcPr>
          <w:p w:rsidR="008A4AB1" w:rsidRPr="0031708D" w:rsidRDefault="008A4AB1" w:rsidP="00C13C0D">
            <w:pPr>
              <w:jc w:val="center"/>
              <w:rPr>
                <w:color w:val="000000"/>
                <w:sz w:val="28"/>
                <w:szCs w:val="28"/>
              </w:rPr>
            </w:pPr>
            <w:r>
              <w:rPr>
                <w:color w:val="000000"/>
                <w:sz w:val="28"/>
                <w:szCs w:val="28"/>
              </w:rPr>
              <w:t>С</w:t>
            </w:r>
            <w:r w:rsidRPr="0031708D">
              <w:rPr>
                <w:color w:val="000000"/>
                <w:sz w:val="28"/>
                <w:szCs w:val="28"/>
              </w:rPr>
              <w:t>ельское</w:t>
            </w:r>
          </w:p>
        </w:tc>
      </w:tr>
      <w:tr w:rsidR="008A4AB1" w:rsidRPr="0031708D">
        <w:trPr>
          <w:jc w:val="center"/>
        </w:trPr>
        <w:tc>
          <w:tcPr>
            <w:tcW w:w="2852" w:type="dxa"/>
          </w:tcPr>
          <w:p w:rsidR="008A4AB1" w:rsidRPr="0031708D" w:rsidRDefault="008A4AB1" w:rsidP="00C13C0D">
            <w:pPr>
              <w:rPr>
                <w:color w:val="000000"/>
                <w:sz w:val="28"/>
                <w:szCs w:val="28"/>
              </w:rPr>
            </w:pPr>
            <w:r w:rsidRPr="0031708D">
              <w:rPr>
                <w:color w:val="000000"/>
                <w:sz w:val="28"/>
                <w:szCs w:val="28"/>
              </w:rPr>
              <w:t>1959 год (на 15.01)</w:t>
            </w:r>
          </w:p>
        </w:tc>
        <w:tc>
          <w:tcPr>
            <w:tcW w:w="1956" w:type="dxa"/>
            <w:vAlign w:val="center"/>
          </w:tcPr>
          <w:p w:rsidR="008A4AB1" w:rsidRPr="0031708D" w:rsidRDefault="008A4AB1" w:rsidP="00C13C0D">
            <w:pPr>
              <w:jc w:val="center"/>
              <w:rPr>
                <w:color w:val="000000"/>
                <w:sz w:val="28"/>
                <w:szCs w:val="28"/>
              </w:rPr>
            </w:pPr>
            <w:r>
              <w:rPr>
                <w:color w:val="000000"/>
                <w:sz w:val="28"/>
                <w:szCs w:val="28"/>
              </w:rPr>
              <w:t>189,</w:t>
            </w:r>
            <w:r w:rsidRPr="0031708D">
              <w:rPr>
                <w:color w:val="000000"/>
                <w:sz w:val="28"/>
                <w:szCs w:val="28"/>
              </w:rPr>
              <w:t>9</w:t>
            </w:r>
          </w:p>
        </w:tc>
        <w:tc>
          <w:tcPr>
            <w:tcW w:w="1956" w:type="dxa"/>
            <w:vAlign w:val="center"/>
          </w:tcPr>
          <w:p w:rsidR="008A4AB1" w:rsidRPr="0031708D" w:rsidRDefault="008A4AB1" w:rsidP="00C13C0D">
            <w:pPr>
              <w:jc w:val="center"/>
              <w:rPr>
                <w:color w:val="000000"/>
                <w:sz w:val="28"/>
                <w:szCs w:val="28"/>
              </w:rPr>
            </w:pPr>
            <w:r>
              <w:rPr>
                <w:color w:val="000000"/>
                <w:sz w:val="28"/>
                <w:szCs w:val="28"/>
              </w:rPr>
              <w:t>164,</w:t>
            </w:r>
            <w:r w:rsidRPr="0031708D">
              <w:rPr>
                <w:color w:val="000000"/>
                <w:sz w:val="28"/>
                <w:szCs w:val="28"/>
              </w:rPr>
              <w:t>2</w:t>
            </w:r>
          </w:p>
        </w:tc>
        <w:tc>
          <w:tcPr>
            <w:tcW w:w="1891" w:type="dxa"/>
            <w:vAlign w:val="center"/>
          </w:tcPr>
          <w:p w:rsidR="008A4AB1" w:rsidRPr="0031708D" w:rsidRDefault="008A4AB1" w:rsidP="00C13C0D">
            <w:pPr>
              <w:jc w:val="center"/>
              <w:rPr>
                <w:color w:val="000000"/>
                <w:sz w:val="28"/>
                <w:szCs w:val="28"/>
              </w:rPr>
            </w:pPr>
            <w:r>
              <w:rPr>
                <w:color w:val="000000"/>
                <w:sz w:val="28"/>
                <w:szCs w:val="28"/>
              </w:rPr>
              <w:t>24,</w:t>
            </w:r>
            <w:r w:rsidRPr="0031708D">
              <w:rPr>
                <w:color w:val="000000"/>
                <w:sz w:val="28"/>
                <w:szCs w:val="28"/>
              </w:rPr>
              <w:t>7</w:t>
            </w:r>
          </w:p>
        </w:tc>
      </w:tr>
      <w:tr w:rsidR="008A4AB1" w:rsidRPr="0031708D">
        <w:trPr>
          <w:jc w:val="center"/>
        </w:trPr>
        <w:tc>
          <w:tcPr>
            <w:tcW w:w="2852" w:type="dxa"/>
          </w:tcPr>
          <w:p w:rsidR="008A4AB1" w:rsidRPr="0031708D" w:rsidRDefault="008A4AB1" w:rsidP="00C13C0D">
            <w:pPr>
              <w:rPr>
                <w:color w:val="000000"/>
                <w:sz w:val="28"/>
                <w:szCs w:val="28"/>
              </w:rPr>
            </w:pPr>
            <w:r w:rsidRPr="0031708D">
              <w:rPr>
                <w:color w:val="000000"/>
                <w:sz w:val="28"/>
                <w:szCs w:val="28"/>
              </w:rPr>
              <w:t>1970 год (на 15.01)</w:t>
            </w:r>
          </w:p>
        </w:tc>
        <w:tc>
          <w:tcPr>
            <w:tcW w:w="1956" w:type="dxa"/>
            <w:vAlign w:val="center"/>
          </w:tcPr>
          <w:p w:rsidR="008A4AB1" w:rsidRPr="0031708D" w:rsidRDefault="008A4AB1" w:rsidP="00C13C0D">
            <w:pPr>
              <w:jc w:val="center"/>
              <w:rPr>
                <w:color w:val="000000"/>
                <w:sz w:val="28"/>
                <w:szCs w:val="28"/>
              </w:rPr>
            </w:pPr>
            <w:r>
              <w:rPr>
                <w:color w:val="000000"/>
                <w:sz w:val="28"/>
                <w:szCs w:val="28"/>
              </w:rPr>
              <w:t>251,</w:t>
            </w:r>
            <w:r w:rsidRPr="0031708D">
              <w:rPr>
                <w:color w:val="000000"/>
                <w:sz w:val="28"/>
                <w:szCs w:val="28"/>
              </w:rPr>
              <w:t>3</w:t>
            </w:r>
          </w:p>
        </w:tc>
        <w:tc>
          <w:tcPr>
            <w:tcW w:w="1956" w:type="dxa"/>
            <w:vAlign w:val="center"/>
          </w:tcPr>
          <w:p w:rsidR="008A4AB1" w:rsidRPr="0031708D" w:rsidRDefault="008A4AB1" w:rsidP="00C13C0D">
            <w:pPr>
              <w:jc w:val="center"/>
              <w:rPr>
                <w:color w:val="000000"/>
                <w:sz w:val="28"/>
                <w:szCs w:val="28"/>
              </w:rPr>
            </w:pPr>
            <w:r>
              <w:rPr>
                <w:color w:val="000000"/>
                <w:sz w:val="28"/>
                <w:szCs w:val="28"/>
              </w:rPr>
              <w:t>193,</w:t>
            </w:r>
            <w:r w:rsidRPr="0031708D">
              <w:rPr>
                <w:color w:val="000000"/>
                <w:sz w:val="28"/>
                <w:szCs w:val="28"/>
              </w:rPr>
              <w:t>5</w:t>
            </w:r>
          </w:p>
        </w:tc>
        <w:tc>
          <w:tcPr>
            <w:tcW w:w="1891" w:type="dxa"/>
            <w:vAlign w:val="center"/>
          </w:tcPr>
          <w:p w:rsidR="008A4AB1" w:rsidRPr="0031708D" w:rsidRDefault="008A4AB1" w:rsidP="00C13C0D">
            <w:pPr>
              <w:jc w:val="center"/>
              <w:rPr>
                <w:color w:val="000000"/>
                <w:sz w:val="28"/>
                <w:szCs w:val="28"/>
              </w:rPr>
            </w:pPr>
            <w:r>
              <w:rPr>
                <w:color w:val="000000"/>
                <w:sz w:val="28"/>
                <w:szCs w:val="28"/>
              </w:rPr>
              <w:t>57,</w:t>
            </w:r>
            <w:r w:rsidRPr="0031708D">
              <w:rPr>
                <w:color w:val="000000"/>
                <w:sz w:val="28"/>
                <w:szCs w:val="28"/>
              </w:rPr>
              <w:t>8</w:t>
            </w:r>
          </w:p>
        </w:tc>
      </w:tr>
      <w:tr w:rsidR="008A4AB1" w:rsidRPr="0031708D">
        <w:trPr>
          <w:jc w:val="center"/>
        </w:trPr>
        <w:tc>
          <w:tcPr>
            <w:tcW w:w="2852" w:type="dxa"/>
          </w:tcPr>
          <w:p w:rsidR="008A4AB1" w:rsidRPr="0031708D" w:rsidRDefault="008A4AB1" w:rsidP="00C13C0D">
            <w:pPr>
              <w:rPr>
                <w:color w:val="000000"/>
                <w:sz w:val="28"/>
                <w:szCs w:val="28"/>
              </w:rPr>
            </w:pPr>
            <w:r w:rsidRPr="0031708D">
              <w:rPr>
                <w:color w:val="000000"/>
                <w:sz w:val="28"/>
                <w:szCs w:val="28"/>
              </w:rPr>
              <w:t>1979 год (на 17.01)</w:t>
            </w:r>
          </w:p>
        </w:tc>
        <w:tc>
          <w:tcPr>
            <w:tcW w:w="1956" w:type="dxa"/>
            <w:vAlign w:val="center"/>
          </w:tcPr>
          <w:p w:rsidR="008A4AB1" w:rsidRPr="0031708D" w:rsidRDefault="008A4AB1" w:rsidP="00C13C0D">
            <w:pPr>
              <w:jc w:val="center"/>
              <w:rPr>
                <w:color w:val="000000"/>
                <w:sz w:val="28"/>
                <w:szCs w:val="28"/>
              </w:rPr>
            </w:pPr>
            <w:r>
              <w:rPr>
                <w:color w:val="000000"/>
                <w:sz w:val="28"/>
                <w:szCs w:val="28"/>
              </w:rPr>
              <w:t>332,</w:t>
            </w:r>
            <w:r w:rsidRPr="0031708D">
              <w:rPr>
                <w:color w:val="000000"/>
                <w:sz w:val="28"/>
                <w:szCs w:val="28"/>
              </w:rPr>
              <w:t>8</w:t>
            </w:r>
          </w:p>
        </w:tc>
        <w:tc>
          <w:tcPr>
            <w:tcW w:w="1956" w:type="dxa"/>
            <w:vAlign w:val="center"/>
          </w:tcPr>
          <w:p w:rsidR="008A4AB1" w:rsidRPr="0031708D" w:rsidRDefault="008A4AB1" w:rsidP="00C13C0D">
            <w:pPr>
              <w:jc w:val="center"/>
              <w:rPr>
                <w:color w:val="000000"/>
                <w:sz w:val="28"/>
                <w:szCs w:val="28"/>
              </w:rPr>
            </w:pPr>
            <w:r>
              <w:rPr>
                <w:color w:val="000000"/>
                <w:sz w:val="28"/>
                <w:szCs w:val="28"/>
              </w:rPr>
              <w:t>271,</w:t>
            </w:r>
            <w:r w:rsidRPr="0031708D">
              <w:rPr>
                <w:color w:val="000000"/>
                <w:sz w:val="28"/>
                <w:szCs w:val="28"/>
              </w:rPr>
              <w:t>6</w:t>
            </w:r>
          </w:p>
        </w:tc>
        <w:tc>
          <w:tcPr>
            <w:tcW w:w="1891" w:type="dxa"/>
            <w:vAlign w:val="center"/>
          </w:tcPr>
          <w:p w:rsidR="008A4AB1" w:rsidRPr="0031708D" w:rsidRDefault="008A4AB1" w:rsidP="00C13C0D">
            <w:pPr>
              <w:jc w:val="center"/>
              <w:rPr>
                <w:color w:val="000000"/>
                <w:sz w:val="28"/>
                <w:szCs w:val="28"/>
              </w:rPr>
            </w:pPr>
            <w:r>
              <w:rPr>
                <w:color w:val="000000"/>
                <w:sz w:val="28"/>
                <w:szCs w:val="28"/>
              </w:rPr>
              <w:t>61,</w:t>
            </w:r>
            <w:r w:rsidRPr="0031708D">
              <w:rPr>
                <w:color w:val="000000"/>
                <w:sz w:val="28"/>
                <w:szCs w:val="28"/>
              </w:rPr>
              <w:t>2</w:t>
            </w:r>
          </w:p>
        </w:tc>
      </w:tr>
      <w:tr w:rsidR="008A4AB1" w:rsidRPr="0031708D">
        <w:trPr>
          <w:jc w:val="center"/>
        </w:trPr>
        <w:tc>
          <w:tcPr>
            <w:tcW w:w="2852" w:type="dxa"/>
          </w:tcPr>
          <w:p w:rsidR="008A4AB1" w:rsidRPr="0031708D" w:rsidRDefault="008A4AB1" w:rsidP="00C13C0D">
            <w:pPr>
              <w:rPr>
                <w:color w:val="000000"/>
                <w:sz w:val="28"/>
                <w:szCs w:val="28"/>
              </w:rPr>
            </w:pPr>
            <w:r w:rsidRPr="0031708D">
              <w:rPr>
                <w:color w:val="000000"/>
                <w:sz w:val="28"/>
                <w:szCs w:val="28"/>
              </w:rPr>
              <w:t>1989 год (на 12.01)</w:t>
            </w:r>
          </w:p>
        </w:tc>
        <w:tc>
          <w:tcPr>
            <w:tcW w:w="1956" w:type="dxa"/>
            <w:vAlign w:val="center"/>
          </w:tcPr>
          <w:p w:rsidR="008A4AB1" w:rsidRPr="0031708D" w:rsidRDefault="008A4AB1" w:rsidP="00C13C0D">
            <w:pPr>
              <w:jc w:val="center"/>
              <w:rPr>
                <w:color w:val="000000"/>
                <w:sz w:val="28"/>
                <w:szCs w:val="28"/>
              </w:rPr>
            </w:pPr>
            <w:r>
              <w:rPr>
                <w:color w:val="000000"/>
                <w:sz w:val="28"/>
                <w:szCs w:val="28"/>
              </w:rPr>
              <w:t>385,</w:t>
            </w:r>
            <w:r w:rsidRPr="0031708D">
              <w:rPr>
                <w:color w:val="000000"/>
                <w:sz w:val="28"/>
                <w:szCs w:val="28"/>
              </w:rPr>
              <w:t>4</w:t>
            </w:r>
          </w:p>
        </w:tc>
        <w:tc>
          <w:tcPr>
            <w:tcW w:w="1956" w:type="dxa"/>
            <w:vAlign w:val="center"/>
          </w:tcPr>
          <w:p w:rsidR="008A4AB1" w:rsidRPr="0031708D" w:rsidRDefault="008A4AB1" w:rsidP="00C13C0D">
            <w:pPr>
              <w:jc w:val="center"/>
              <w:rPr>
                <w:color w:val="000000"/>
                <w:sz w:val="28"/>
                <w:szCs w:val="28"/>
              </w:rPr>
            </w:pPr>
            <w:r>
              <w:rPr>
                <w:color w:val="000000"/>
                <w:sz w:val="28"/>
                <w:szCs w:val="28"/>
              </w:rPr>
              <w:t>325,</w:t>
            </w:r>
            <w:r w:rsidRPr="0031708D">
              <w:rPr>
                <w:color w:val="000000"/>
                <w:sz w:val="28"/>
                <w:szCs w:val="28"/>
              </w:rPr>
              <w:t>7</w:t>
            </w:r>
          </w:p>
        </w:tc>
        <w:tc>
          <w:tcPr>
            <w:tcW w:w="1891" w:type="dxa"/>
            <w:vAlign w:val="center"/>
          </w:tcPr>
          <w:p w:rsidR="008A4AB1" w:rsidRPr="0031708D" w:rsidRDefault="008A4AB1" w:rsidP="00C13C0D">
            <w:pPr>
              <w:jc w:val="center"/>
              <w:rPr>
                <w:color w:val="000000"/>
                <w:sz w:val="28"/>
                <w:szCs w:val="28"/>
              </w:rPr>
            </w:pPr>
            <w:r>
              <w:rPr>
                <w:color w:val="000000"/>
                <w:sz w:val="28"/>
                <w:szCs w:val="28"/>
              </w:rPr>
              <w:t>59,</w:t>
            </w:r>
            <w:r w:rsidRPr="0031708D">
              <w:rPr>
                <w:color w:val="000000"/>
                <w:sz w:val="28"/>
                <w:szCs w:val="28"/>
              </w:rPr>
              <w:t>7</w:t>
            </w:r>
          </w:p>
        </w:tc>
      </w:tr>
      <w:tr w:rsidR="008A4AB1" w:rsidRPr="0031708D">
        <w:trPr>
          <w:jc w:val="center"/>
        </w:trPr>
        <w:tc>
          <w:tcPr>
            <w:tcW w:w="2852" w:type="dxa"/>
          </w:tcPr>
          <w:p w:rsidR="008A4AB1" w:rsidRPr="0031708D" w:rsidRDefault="008A4AB1" w:rsidP="00C13C0D">
            <w:pPr>
              <w:rPr>
                <w:color w:val="000000"/>
                <w:sz w:val="28"/>
                <w:szCs w:val="28"/>
              </w:rPr>
            </w:pPr>
            <w:r w:rsidRPr="0031708D">
              <w:rPr>
                <w:color w:val="000000"/>
                <w:sz w:val="28"/>
                <w:szCs w:val="28"/>
              </w:rPr>
              <w:t>2002 год (на 09.10)</w:t>
            </w:r>
          </w:p>
        </w:tc>
        <w:tc>
          <w:tcPr>
            <w:tcW w:w="1956" w:type="dxa"/>
            <w:vAlign w:val="center"/>
          </w:tcPr>
          <w:p w:rsidR="008A4AB1" w:rsidRPr="0031708D" w:rsidRDefault="008A4AB1" w:rsidP="00C13C0D">
            <w:pPr>
              <w:jc w:val="center"/>
              <w:rPr>
                <w:color w:val="000000"/>
                <w:sz w:val="28"/>
                <w:szCs w:val="28"/>
              </w:rPr>
            </w:pPr>
            <w:r>
              <w:rPr>
                <w:color w:val="000000"/>
                <w:sz w:val="28"/>
                <w:szCs w:val="28"/>
              </w:rPr>
              <w:t>182,</w:t>
            </w:r>
            <w:r w:rsidRPr="0031708D">
              <w:rPr>
                <w:color w:val="000000"/>
                <w:sz w:val="28"/>
                <w:szCs w:val="28"/>
              </w:rPr>
              <w:t>7</w:t>
            </w:r>
          </w:p>
        </w:tc>
        <w:tc>
          <w:tcPr>
            <w:tcW w:w="1956" w:type="dxa"/>
            <w:vAlign w:val="center"/>
          </w:tcPr>
          <w:p w:rsidR="008A4AB1" w:rsidRPr="0031708D" w:rsidRDefault="008A4AB1" w:rsidP="00C13C0D">
            <w:pPr>
              <w:jc w:val="center"/>
              <w:rPr>
                <w:color w:val="000000"/>
                <w:sz w:val="28"/>
                <w:szCs w:val="28"/>
              </w:rPr>
            </w:pPr>
            <w:r>
              <w:rPr>
                <w:color w:val="000000"/>
                <w:sz w:val="28"/>
                <w:szCs w:val="28"/>
              </w:rPr>
              <w:t>168,</w:t>
            </w:r>
            <w:r w:rsidRPr="0031708D">
              <w:rPr>
                <w:color w:val="000000"/>
                <w:sz w:val="28"/>
                <w:szCs w:val="28"/>
              </w:rPr>
              <w:t>7</w:t>
            </w:r>
          </w:p>
        </w:tc>
        <w:tc>
          <w:tcPr>
            <w:tcW w:w="1891" w:type="dxa"/>
            <w:vAlign w:val="center"/>
          </w:tcPr>
          <w:p w:rsidR="008A4AB1" w:rsidRPr="0031708D" w:rsidRDefault="008A4AB1" w:rsidP="00C13C0D">
            <w:pPr>
              <w:jc w:val="center"/>
              <w:rPr>
                <w:color w:val="000000"/>
                <w:sz w:val="28"/>
                <w:szCs w:val="28"/>
              </w:rPr>
            </w:pPr>
            <w:r>
              <w:rPr>
                <w:color w:val="000000"/>
                <w:sz w:val="28"/>
                <w:szCs w:val="28"/>
              </w:rPr>
              <w:t>14,</w:t>
            </w:r>
            <w:r w:rsidRPr="0031708D">
              <w:rPr>
                <w:color w:val="000000"/>
                <w:sz w:val="28"/>
                <w:szCs w:val="28"/>
              </w:rPr>
              <w:t>0</w:t>
            </w:r>
          </w:p>
        </w:tc>
      </w:tr>
    </w:tbl>
    <w:p w:rsidR="008A4AB1" w:rsidRDefault="008A4AB1" w:rsidP="008A4AB1">
      <w:pPr>
        <w:ind w:firstLine="684"/>
        <w:jc w:val="both"/>
        <w:rPr>
          <w:sz w:val="28"/>
          <w:szCs w:val="28"/>
        </w:rPr>
      </w:pPr>
    </w:p>
    <w:p w:rsidR="008A4AB1" w:rsidRDefault="008A4AB1" w:rsidP="008A4AB1">
      <w:pPr>
        <w:ind w:firstLine="684"/>
        <w:jc w:val="both"/>
        <w:rPr>
          <w:sz w:val="28"/>
          <w:szCs w:val="28"/>
        </w:rPr>
      </w:pPr>
      <w:r>
        <w:rPr>
          <w:sz w:val="28"/>
          <w:szCs w:val="28"/>
        </w:rPr>
        <w:t>На сегодняшний день с</w:t>
      </w:r>
      <w:r w:rsidRPr="00B212ED">
        <w:rPr>
          <w:sz w:val="28"/>
          <w:szCs w:val="28"/>
        </w:rPr>
        <w:t>мертность</w:t>
      </w:r>
      <w:r>
        <w:rPr>
          <w:sz w:val="28"/>
          <w:szCs w:val="28"/>
        </w:rPr>
        <w:t xml:space="preserve"> в Магаданской области </w:t>
      </w:r>
      <w:r w:rsidRPr="00B212ED">
        <w:rPr>
          <w:sz w:val="28"/>
          <w:szCs w:val="28"/>
        </w:rPr>
        <w:t xml:space="preserve">превышает рождаемость. </w:t>
      </w:r>
      <w:r w:rsidRPr="00CB52E6">
        <w:rPr>
          <w:sz w:val="28"/>
          <w:szCs w:val="28"/>
        </w:rPr>
        <w:t>Серьезной проблемой региона остается снижение уровня рождаемости.</w:t>
      </w:r>
      <w:r>
        <w:rPr>
          <w:sz w:val="28"/>
          <w:szCs w:val="28"/>
        </w:rPr>
        <w:t xml:space="preserve"> </w:t>
      </w:r>
      <w:r w:rsidRPr="00CB52E6">
        <w:rPr>
          <w:sz w:val="28"/>
          <w:szCs w:val="28"/>
        </w:rPr>
        <w:t>Еще одним фактором, влияющим на демографическую ситуацию</w:t>
      </w:r>
      <w:r>
        <w:rPr>
          <w:sz w:val="28"/>
          <w:szCs w:val="28"/>
        </w:rPr>
        <w:t xml:space="preserve"> региона</w:t>
      </w:r>
      <w:r w:rsidRPr="00CB52E6">
        <w:rPr>
          <w:sz w:val="28"/>
          <w:szCs w:val="28"/>
        </w:rPr>
        <w:t>, является миграционный отток населения</w:t>
      </w:r>
      <w:r>
        <w:rPr>
          <w:sz w:val="28"/>
          <w:szCs w:val="28"/>
        </w:rPr>
        <w:t xml:space="preserve">. </w:t>
      </w:r>
    </w:p>
    <w:p w:rsidR="008A4AB1" w:rsidRDefault="008A4AB1" w:rsidP="008A4AB1">
      <w:pPr>
        <w:ind w:firstLine="684"/>
        <w:jc w:val="both"/>
        <w:rPr>
          <w:sz w:val="28"/>
          <w:szCs w:val="28"/>
        </w:rPr>
      </w:pPr>
      <w:r w:rsidRPr="00B212ED">
        <w:rPr>
          <w:sz w:val="28"/>
          <w:szCs w:val="28"/>
        </w:rPr>
        <w:t>Отрицательный естественный прирост и миграционный отток приводят к интенсивному сниже</w:t>
      </w:r>
      <w:r>
        <w:rPr>
          <w:sz w:val="28"/>
          <w:szCs w:val="28"/>
        </w:rPr>
        <w:t>нию общей численности населения (таблица 2).</w:t>
      </w:r>
    </w:p>
    <w:p w:rsidR="008A4AB1" w:rsidRDefault="008A4AB1" w:rsidP="008A4AB1">
      <w:pPr>
        <w:ind w:firstLine="684"/>
        <w:jc w:val="both"/>
        <w:rPr>
          <w:sz w:val="28"/>
          <w:szCs w:val="28"/>
        </w:rPr>
      </w:pPr>
    </w:p>
    <w:p w:rsidR="008A4AB1" w:rsidRPr="00ED302F" w:rsidRDefault="008A4AB1" w:rsidP="008A4AB1">
      <w:pPr>
        <w:ind w:firstLine="684"/>
        <w:jc w:val="both"/>
        <w:rPr>
          <w:b/>
          <w:sz w:val="28"/>
          <w:szCs w:val="28"/>
        </w:rPr>
      </w:pPr>
      <w:r w:rsidRPr="00ED302F">
        <w:rPr>
          <w:b/>
          <w:sz w:val="28"/>
          <w:szCs w:val="28"/>
        </w:rPr>
        <w:t xml:space="preserve">Таблица 2 – Естественный прирост </w:t>
      </w:r>
    </w:p>
    <w:tbl>
      <w:tblPr>
        <w:tblStyle w:val="a5"/>
        <w:tblW w:w="0" w:type="auto"/>
        <w:tblLook w:val="01E0" w:firstRow="1" w:lastRow="1" w:firstColumn="1" w:lastColumn="1" w:noHBand="0" w:noVBand="0"/>
      </w:tblPr>
      <w:tblGrid>
        <w:gridCol w:w="4422"/>
        <w:gridCol w:w="776"/>
        <w:gridCol w:w="776"/>
        <w:gridCol w:w="776"/>
        <w:gridCol w:w="776"/>
        <w:gridCol w:w="776"/>
        <w:gridCol w:w="776"/>
        <w:gridCol w:w="776"/>
      </w:tblGrid>
      <w:tr w:rsidR="008A4AB1">
        <w:tc>
          <w:tcPr>
            <w:tcW w:w="4422" w:type="dxa"/>
          </w:tcPr>
          <w:p w:rsidR="008A4AB1" w:rsidRDefault="008A4AB1" w:rsidP="00C13C0D">
            <w:pPr>
              <w:jc w:val="both"/>
              <w:rPr>
                <w:sz w:val="28"/>
                <w:szCs w:val="28"/>
              </w:rPr>
            </w:pPr>
          </w:p>
        </w:tc>
        <w:tc>
          <w:tcPr>
            <w:tcW w:w="776" w:type="dxa"/>
            <w:vAlign w:val="center"/>
          </w:tcPr>
          <w:p w:rsidR="008A4AB1" w:rsidRDefault="008A4AB1" w:rsidP="00C13C0D">
            <w:pPr>
              <w:jc w:val="center"/>
              <w:rPr>
                <w:sz w:val="28"/>
                <w:szCs w:val="28"/>
              </w:rPr>
            </w:pPr>
            <w:r>
              <w:rPr>
                <w:sz w:val="28"/>
                <w:szCs w:val="28"/>
              </w:rPr>
              <w:t>1985</w:t>
            </w:r>
          </w:p>
        </w:tc>
        <w:tc>
          <w:tcPr>
            <w:tcW w:w="776" w:type="dxa"/>
            <w:vAlign w:val="center"/>
          </w:tcPr>
          <w:p w:rsidR="008A4AB1" w:rsidRDefault="008A4AB1" w:rsidP="00C13C0D">
            <w:pPr>
              <w:jc w:val="center"/>
              <w:rPr>
                <w:sz w:val="28"/>
                <w:szCs w:val="28"/>
              </w:rPr>
            </w:pPr>
            <w:r>
              <w:rPr>
                <w:sz w:val="28"/>
                <w:szCs w:val="28"/>
              </w:rPr>
              <w:t>1990</w:t>
            </w:r>
          </w:p>
        </w:tc>
        <w:tc>
          <w:tcPr>
            <w:tcW w:w="776" w:type="dxa"/>
            <w:vAlign w:val="center"/>
          </w:tcPr>
          <w:p w:rsidR="008A4AB1" w:rsidRDefault="008A4AB1" w:rsidP="00C13C0D">
            <w:pPr>
              <w:jc w:val="center"/>
              <w:rPr>
                <w:sz w:val="28"/>
                <w:szCs w:val="28"/>
              </w:rPr>
            </w:pPr>
            <w:r>
              <w:rPr>
                <w:sz w:val="28"/>
                <w:szCs w:val="28"/>
              </w:rPr>
              <w:t>1995</w:t>
            </w:r>
          </w:p>
        </w:tc>
        <w:tc>
          <w:tcPr>
            <w:tcW w:w="776" w:type="dxa"/>
            <w:vAlign w:val="center"/>
          </w:tcPr>
          <w:p w:rsidR="008A4AB1" w:rsidRDefault="008A4AB1" w:rsidP="00C13C0D">
            <w:pPr>
              <w:jc w:val="center"/>
              <w:rPr>
                <w:sz w:val="28"/>
                <w:szCs w:val="28"/>
              </w:rPr>
            </w:pPr>
            <w:r>
              <w:rPr>
                <w:sz w:val="28"/>
                <w:szCs w:val="28"/>
              </w:rPr>
              <w:t>1999</w:t>
            </w:r>
          </w:p>
        </w:tc>
        <w:tc>
          <w:tcPr>
            <w:tcW w:w="776" w:type="dxa"/>
            <w:vAlign w:val="center"/>
          </w:tcPr>
          <w:p w:rsidR="008A4AB1" w:rsidRDefault="008A4AB1" w:rsidP="00C13C0D">
            <w:pPr>
              <w:jc w:val="center"/>
              <w:rPr>
                <w:sz w:val="28"/>
                <w:szCs w:val="28"/>
              </w:rPr>
            </w:pPr>
            <w:r>
              <w:rPr>
                <w:sz w:val="28"/>
                <w:szCs w:val="28"/>
              </w:rPr>
              <w:t>2001</w:t>
            </w:r>
          </w:p>
        </w:tc>
        <w:tc>
          <w:tcPr>
            <w:tcW w:w="776" w:type="dxa"/>
            <w:vAlign w:val="center"/>
          </w:tcPr>
          <w:p w:rsidR="008A4AB1" w:rsidRDefault="008A4AB1" w:rsidP="00C13C0D">
            <w:pPr>
              <w:jc w:val="center"/>
              <w:rPr>
                <w:sz w:val="28"/>
                <w:szCs w:val="28"/>
              </w:rPr>
            </w:pPr>
            <w:r>
              <w:rPr>
                <w:sz w:val="28"/>
                <w:szCs w:val="28"/>
              </w:rPr>
              <w:t>2003</w:t>
            </w:r>
          </w:p>
        </w:tc>
        <w:tc>
          <w:tcPr>
            <w:tcW w:w="776" w:type="dxa"/>
            <w:vAlign w:val="center"/>
          </w:tcPr>
          <w:p w:rsidR="008A4AB1" w:rsidRDefault="008A4AB1" w:rsidP="00C13C0D">
            <w:pPr>
              <w:jc w:val="center"/>
              <w:rPr>
                <w:sz w:val="28"/>
                <w:szCs w:val="28"/>
              </w:rPr>
            </w:pPr>
            <w:r>
              <w:rPr>
                <w:sz w:val="28"/>
                <w:szCs w:val="28"/>
              </w:rPr>
              <w:t>2004</w:t>
            </w:r>
          </w:p>
        </w:tc>
      </w:tr>
      <w:tr w:rsidR="008A4AB1">
        <w:tc>
          <w:tcPr>
            <w:tcW w:w="4422" w:type="dxa"/>
          </w:tcPr>
          <w:p w:rsidR="008A4AB1" w:rsidRDefault="008A4AB1" w:rsidP="00C13C0D">
            <w:pPr>
              <w:jc w:val="both"/>
              <w:rPr>
                <w:sz w:val="28"/>
                <w:szCs w:val="28"/>
              </w:rPr>
            </w:pPr>
            <w:r w:rsidRPr="0002218D">
              <w:rPr>
                <w:sz w:val="28"/>
                <w:szCs w:val="28"/>
              </w:rPr>
              <w:t>Число родившихся на 1000 населения</w:t>
            </w:r>
          </w:p>
        </w:tc>
        <w:tc>
          <w:tcPr>
            <w:tcW w:w="776" w:type="dxa"/>
            <w:vAlign w:val="center"/>
          </w:tcPr>
          <w:p w:rsidR="008A4AB1" w:rsidRDefault="008A4AB1" w:rsidP="00C13C0D">
            <w:pPr>
              <w:jc w:val="center"/>
              <w:rPr>
                <w:sz w:val="28"/>
                <w:szCs w:val="28"/>
              </w:rPr>
            </w:pPr>
            <w:r>
              <w:rPr>
                <w:sz w:val="28"/>
                <w:szCs w:val="28"/>
              </w:rPr>
              <w:t>17,6</w:t>
            </w:r>
          </w:p>
        </w:tc>
        <w:tc>
          <w:tcPr>
            <w:tcW w:w="776" w:type="dxa"/>
            <w:vAlign w:val="center"/>
          </w:tcPr>
          <w:p w:rsidR="008A4AB1" w:rsidRDefault="008A4AB1" w:rsidP="00C13C0D">
            <w:pPr>
              <w:jc w:val="center"/>
              <w:rPr>
                <w:sz w:val="28"/>
                <w:szCs w:val="28"/>
              </w:rPr>
            </w:pPr>
            <w:r>
              <w:rPr>
                <w:sz w:val="28"/>
                <w:szCs w:val="28"/>
              </w:rPr>
              <w:t>13,8</w:t>
            </w:r>
          </w:p>
        </w:tc>
        <w:tc>
          <w:tcPr>
            <w:tcW w:w="776" w:type="dxa"/>
            <w:vAlign w:val="center"/>
          </w:tcPr>
          <w:p w:rsidR="008A4AB1" w:rsidRDefault="008A4AB1" w:rsidP="00C13C0D">
            <w:pPr>
              <w:jc w:val="center"/>
              <w:rPr>
                <w:sz w:val="28"/>
                <w:szCs w:val="28"/>
              </w:rPr>
            </w:pPr>
            <w:r>
              <w:rPr>
                <w:sz w:val="28"/>
                <w:szCs w:val="28"/>
              </w:rPr>
              <w:t>8,3</w:t>
            </w:r>
          </w:p>
        </w:tc>
        <w:tc>
          <w:tcPr>
            <w:tcW w:w="776" w:type="dxa"/>
            <w:vAlign w:val="center"/>
          </w:tcPr>
          <w:p w:rsidR="008A4AB1" w:rsidRDefault="008A4AB1" w:rsidP="00C13C0D">
            <w:pPr>
              <w:jc w:val="center"/>
              <w:rPr>
                <w:sz w:val="28"/>
                <w:szCs w:val="28"/>
              </w:rPr>
            </w:pPr>
            <w:r>
              <w:rPr>
                <w:sz w:val="28"/>
                <w:szCs w:val="28"/>
              </w:rPr>
              <w:t>8,5</w:t>
            </w:r>
          </w:p>
        </w:tc>
        <w:tc>
          <w:tcPr>
            <w:tcW w:w="776" w:type="dxa"/>
            <w:vAlign w:val="center"/>
          </w:tcPr>
          <w:p w:rsidR="008A4AB1" w:rsidRDefault="008A4AB1" w:rsidP="00C13C0D">
            <w:pPr>
              <w:jc w:val="center"/>
              <w:rPr>
                <w:sz w:val="28"/>
                <w:szCs w:val="28"/>
              </w:rPr>
            </w:pPr>
            <w:r>
              <w:rPr>
                <w:sz w:val="28"/>
                <w:szCs w:val="28"/>
              </w:rPr>
              <w:t>8,8</w:t>
            </w:r>
          </w:p>
        </w:tc>
        <w:tc>
          <w:tcPr>
            <w:tcW w:w="776" w:type="dxa"/>
            <w:vAlign w:val="center"/>
          </w:tcPr>
          <w:p w:rsidR="008A4AB1" w:rsidRDefault="008A4AB1" w:rsidP="00C13C0D">
            <w:pPr>
              <w:jc w:val="center"/>
              <w:rPr>
                <w:sz w:val="28"/>
                <w:szCs w:val="28"/>
              </w:rPr>
            </w:pPr>
            <w:r>
              <w:rPr>
                <w:sz w:val="28"/>
                <w:szCs w:val="28"/>
              </w:rPr>
              <w:t>11,7</w:t>
            </w:r>
          </w:p>
        </w:tc>
        <w:tc>
          <w:tcPr>
            <w:tcW w:w="776" w:type="dxa"/>
            <w:vAlign w:val="center"/>
          </w:tcPr>
          <w:p w:rsidR="008A4AB1" w:rsidRDefault="008A4AB1" w:rsidP="00C13C0D">
            <w:pPr>
              <w:jc w:val="center"/>
              <w:rPr>
                <w:sz w:val="28"/>
                <w:szCs w:val="28"/>
              </w:rPr>
            </w:pPr>
            <w:r>
              <w:rPr>
                <w:sz w:val="28"/>
                <w:szCs w:val="28"/>
              </w:rPr>
              <w:t>11,6</w:t>
            </w:r>
          </w:p>
        </w:tc>
      </w:tr>
      <w:tr w:rsidR="008A4AB1">
        <w:tc>
          <w:tcPr>
            <w:tcW w:w="4422" w:type="dxa"/>
          </w:tcPr>
          <w:p w:rsidR="008A4AB1" w:rsidRDefault="008A4AB1" w:rsidP="00C13C0D">
            <w:pPr>
              <w:jc w:val="both"/>
              <w:rPr>
                <w:sz w:val="28"/>
                <w:szCs w:val="28"/>
              </w:rPr>
            </w:pPr>
            <w:r w:rsidRPr="0002218D">
              <w:rPr>
                <w:sz w:val="28"/>
                <w:szCs w:val="28"/>
              </w:rPr>
              <w:t>Число умерших на 1000 населения</w:t>
            </w:r>
          </w:p>
        </w:tc>
        <w:tc>
          <w:tcPr>
            <w:tcW w:w="776" w:type="dxa"/>
            <w:vAlign w:val="center"/>
          </w:tcPr>
          <w:p w:rsidR="008A4AB1" w:rsidRDefault="008A4AB1" w:rsidP="00C13C0D">
            <w:pPr>
              <w:jc w:val="center"/>
              <w:rPr>
                <w:sz w:val="28"/>
                <w:szCs w:val="28"/>
              </w:rPr>
            </w:pPr>
            <w:r>
              <w:rPr>
                <w:sz w:val="28"/>
                <w:szCs w:val="28"/>
              </w:rPr>
              <w:t>5,2</w:t>
            </w:r>
          </w:p>
        </w:tc>
        <w:tc>
          <w:tcPr>
            <w:tcW w:w="776" w:type="dxa"/>
            <w:vAlign w:val="center"/>
          </w:tcPr>
          <w:p w:rsidR="008A4AB1" w:rsidRDefault="008A4AB1" w:rsidP="00C13C0D">
            <w:pPr>
              <w:jc w:val="center"/>
              <w:rPr>
                <w:sz w:val="28"/>
                <w:szCs w:val="28"/>
              </w:rPr>
            </w:pPr>
            <w:r>
              <w:rPr>
                <w:sz w:val="28"/>
                <w:szCs w:val="28"/>
              </w:rPr>
              <w:t>5,7</w:t>
            </w:r>
          </w:p>
        </w:tc>
        <w:tc>
          <w:tcPr>
            <w:tcW w:w="776" w:type="dxa"/>
            <w:vAlign w:val="center"/>
          </w:tcPr>
          <w:p w:rsidR="008A4AB1" w:rsidRDefault="008A4AB1" w:rsidP="00C13C0D">
            <w:pPr>
              <w:jc w:val="center"/>
              <w:rPr>
                <w:sz w:val="28"/>
                <w:szCs w:val="28"/>
              </w:rPr>
            </w:pPr>
            <w:r>
              <w:rPr>
                <w:sz w:val="28"/>
                <w:szCs w:val="28"/>
              </w:rPr>
              <w:t>10,9</w:t>
            </w:r>
          </w:p>
        </w:tc>
        <w:tc>
          <w:tcPr>
            <w:tcW w:w="776" w:type="dxa"/>
            <w:vAlign w:val="center"/>
          </w:tcPr>
          <w:p w:rsidR="008A4AB1" w:rsidRDefault="008A4AB1" w:rsidP="00C13C0D">
            <w:pPr>
              <w:jc w:val="center"/>
              <w:rPr>
                <w:sz w:val="28"/>
                <w:szCs w:val="28"/>
              </w:rPr>
            </w:pPr>
            <w:r>
              <w:rPr>
                <w:sz w:val="28"/>
                <w:szCs w:val="28"/>
              </w:rPr>
              <w:t>8,9</w:t>
            </w:r>
          </w:p>
        </w:tc>
        <w:tc>
          <w:tcPr>
            <w:tcW w:w="776" w:type="dxa"/>
            <w:vAlign w:val="center"/>
          </w:tcPr>
          <w:p w:rsidR="008A4AB1" w:rsidRDefault="008A4AB1" w:rsidP="00C13C0D">
            <w:pPr>
              <w:jc w:val="center"/>
              <w:rPr>
                <w:sz w:val="28"/>
                <w:szCs w:val="28"/>
              </w:rPr>
            </w:pPr>
            <w:r>
              <w:rPr>
                <w:sz w:val="28"/>
                <w:szCs w:val="28"/>
              </w:rPr>
              <w:t>9,3</w:t>
            </w:r>
          </w:p>
        </w:tc>
        <w:tc>
          <w:tcPr>
            <w:tcW w:w="776" w:type="dxa"/>
            <w:vAlign w:val="center"/>
          </w:tcPr>
          <w:p w:rsidR="008A4AB1" w:rsidRDefault="008A4AB1" w:rsidP="00C13C0D">
            <w:pPr>
              <w:jc w:val="center"/>
              <w:rPr>
                <w:sz w:val="28"/>
                <w:szCs w:val="28"/>
              </w:rPr>
            </w:pPr>
            <w:r>
              <w:rPr>
                <w:sz w:val="28"/>
                <w:szCs w:val="28"/>
              </w:rPr>
              <w:t>11,5</w:t>
            </w:r>
          </w:p>
        </w:tc>
        <w:tc>
          <w:tcPr>
            <w:tcW w:w="776" w:type="dxa"/>
            <w:vAlign w:val="center"/>
          </w:tcPr>
          <w:p w:rsidR="008A4AB1" w:rsidRDefault="008A4AB1" w:rsidP="00C13C0D">
            <w:pPr>
              <w:jc w:val="center"/>
              <w:rPr>
                <w:sz w:val="28"/>
                <w:szCs w:val="28"/>
              </w:rPr>
            </w:pPr>
            <w:r>
              <w:rPr>
                <w:sz w:val="28"/>
                <w:szCs w:val="28"/>
              </w:rPr>
              <w:t>12,2</w:t>
            </w:r>
          </w:p>
        </w:tc>
      </w:tr>
      <w:tr w:rsidR="008A4AB1">
        <w:tc>
          <w:tcPr>
            <w:tcW w:w="4422" w:type="dxa"/>
          </w:tcPr>
          <w:p w:rsidR="008A4AB1" w:rsidRDefault="008A4AB1" w:rsidP="00C13C0D">
            <w:pPr>
              <w:jc w:val="both"/>
              <w:rPr>
                <w:sz w:val="28"/>
                <w:szCs w:val="28"/>
              </w:rPr>
            </w:pPr>
            <w:r w:rsidRPr="0002218D">
              <w:rPr>
                <w:sz w:val="28"/>
                <w:szCs w:val="28"/>
              </w:rPr>
              <w:t>Естественный прирост, убыль (-) на 1000 населения</w:t>
            </w:r>
          </w:p>
        </w:tc>
        <w:tc>
          <w:tcPr>
            <w:tcW w:w="776" w:type="dxa"/>
            <w:vAlign w:val="center"/>
          </w:tcPr>
          <w:p w:rsidR="008A4AB1" w:rsidRDefault="008A4AB1" w:rsidP="00C13C0D">
            <w:pPr>
              <w:jc w:val="center"/>
              <w:rPr>
                <w:sz w:val="28"/>
                <w:szCs w:val="28"/>
              </w:rPr>
            </w:pPr>
            <w:r>
              <w:rPr>
                <w:sz w:val="28"/>
                <w:szCs w:val="28"/>
              </w:rPr>
              <w:t>12,4</w:t>
            </w:r>
          </w:p>
        </w:tc>
        <w:tc>
          <w:tcPr>
            <w:tcW w:w="776" w:type="dxa"/>
            <w:vAlign w:val="center"/>
          </w:tcPr>
          <w:p w:rsidR="008A4AB1" w:rsidRDefault="008A4AB1" w:rsidP="00C13C0D">
            <w:pPr>
              <w:jc w:val="center"/>
              <w:rPr>
                <w:sz w:val="28"/>
                <w:szCs w:val="28"/>
              </w:rPr>
            </w:pPr>
            <w:r>
              <w:rPr>
                <w:sz w:val="28"/>
                <w:szCs w:val="28"/>
              </w:rPr>
              <w:t>8,1</w:t>
            </w:r>
          </w:p>
        </w:tc>
        <w:tc>
          <w:tcPr>
            <w:tcW w:w="776" w:type="dxa"/>
            <w:vAlign w:val="center"/>
          </w:tcPr>
          <w:p w:rsidR="008A4AB1" w:rsidRDefault="008A4AB1" w:rsidP="00C13C0D">
            <w:pPr>
              <w:jc w:val="center"/>
              <w:rPr>
                <w:sz w:val="28"/>
                <w:szCs w:val="28"/>
              </w:rPr>
            </w:pPr>
            <w:r>
              <w:rPr>
                <w:sz w:val="28"/>
                <w:szCs w:val="28"/>
              </w:rPr>
              <w:t>-2,6</w:t>
            </w:r>
          </w:p>
        </w:tc>
        <w:tc>
          <w:tcPr>
            <w:tcW w:w="776" w:type="dxa"/>
            <w:vAlign w:val="center"/>
          </w:tcPr>
          <w:p w:rsidR="008A4AB1" w:rsidRDefault="008A4AB1" w:rsidP="00C13C0D">
            <w:pPr>
              <w:jc w:val="center"/>
              <w:rPr>
                <w:sz w:val="28"/>
                <w:szCs w:val="28"/>
              </w:rPr>
            </w:pPr>
            <w:r>
              <w:rPr>
                <w:sz w:val="28"/>
                <w:szCs w:val="28"/>
              </w:rPr>
              <w:t>-0,4</w:t>
            </w:r>
          </w:p>
        </w:tc>
        <w:tc>
          <w:tcPr>
            <w:tcW w:w="776" w:type="dxa"/>
            <w:vAlign w:val="center"/>
          </w:tcPr>
          <w:p w:rsidR="008A4AB1" w:rsidRDefault="008A4AB1" w:rsidP="00C13C0D">
            <w:pPr>
              <w:jc w:val="center"/>
              <w:rPr>
                <w:sz w:val="28"/>
                <w:szCs w:val="28"/>
              </w:rPr>
            </w:pPr>
            <w:r>
              <w:rPr>
                <w:sz w:val="28"/>
                <w:szCs w:val="28"/>
              </w:rPr>
              <w:t>-0,5</w:t>
            </w:r>
          </w:p>
        </w:tc>
        <w:tc>
          <w:tcPr>
            <w:tcW w:w="776" w:type="dxa"/>
            <w:vAlign w:val="center"/>
          </w:tcPr>
          <w:p w:rsidR="008A4AB1" w:rsidRDefault="008A4AB1" w:rsidP="00C13C0D">
            <w:pPr>
              <w:jc w:val="center"/>
              <w:rPr>
                <w:sz w:val="28"/>
                <w:szCs w:val="28"/>
              </w:rPr>
            </w:pPr>
            <w:r>
              <w:rPr>
                <w:sz w:val="28"/>
                <w:szCs w:val="28"/>
              </w:rPr>
              <w:t>0,2</w:t>
            </w:r>
          </w:p>
        </w:tc>
        <w:tc>
          <w:tcPr>
            <w:tcW w:w="776" w:type="dxa"/>
            <w:vAlign w:val="center"/>
          </w:tcPr>
          <w:p w:rsidR="008A4AB1" w:rsidRDefault="008A4AB1" w:rsidP="00C13C0D">
            <w:pPr>
              <w:jc w:val="center"/>
              <w:rPr>
                <w:sz w:val="28"/>
                <w:szCs w:val="28"/>
              </w:rPr>
            </w:pPr>
            <w:r>
              <w:rPr>
                <w:sz w:val="28"/>
                <w:szCs w:val="28"/>
              </w:rPr>
              <w:t>-0,6</w:t>
            </w:r>
          </w:p>
        </w:tc>
      </w:tr>
    </w:tbl>
    <w:p w:rsidR="008A4AB1" w:rsidRDefault="008A4AB1" w:rsidP="008A4AB1">
      <w:pPr>
        <w:ind w:firstLine="684"/>
        <w:jc w:val="both"/>
        <w:rPr>
          <w:sz w:val="28"/>
          <w:szCs w:val="28"/>
        </w:rPr>
      </w:pPr>
    </w:p>
    <w:p w:rsidR="008A4AB1" w:rsidRPr="00CB52E6" w:rsidRDefault="008A4AB1" w:rsidP="008A4AB1">
      <w:pPr>
        <w:ind w:firstLine="684"/>
        <w:jc w:val="both"/>
        <w:rPr>
          <w:sz w:val="28"/>
          <w:szCs w:val="28"/>
        </w:rPr>
      </w:pPr>
      <w:r w:rsidRPr="00CB52E6">
        <w:rPr>
          <w:sz w:val="28"/>
          <w:szCs w:val="28"/>
        </w:rPr>
        <w:t>Вопросы улучшения демографической ситуации в настоящее время отнесены к основным приоритетным направлениям социально-экономической политики области. В целях улучшения демографической ситуации, снижения негативных тенденций распоряжением губернатора</w:t>
      </w:r>
      <w:r>
        <w:rPr>
          <w:sz w:val="28"/>
          <w:szCs w:val="28"/>
        </w:rPr>
        <w:t xml:space="preserve"> Магаданской области было</w:t>
      </w:r>
      <w:r w:rsidRPr="00CB52E6">
        <w:rPr>
          <w:sz w:val="28"/>
          <w:szCs w:val="28"/>
        </w:rPr>
        <w:t xml:space="preserve"> принято решение о разработке целевой программы в области развития демографической политики в регионе, создана межведомственная рабочая группа по подготовке указанной программы. В состав группы вошли представители департаментов здравоохранения, образования, социальной поддержки, управления по делам молодежи и др. Проект программы планируется внести на рассмотрение в областную Думу до конца текущего года.</w:t>
      </w:r>
    </w:p>
    <w:p w:rsidR="008A4AB1" w:rsidRDefault="008A4AB1" w:rsidP="008A4AB1">
      <w:pPr>
        <w:jc w:val="both"/>
        <w:rPr>
          <w:sz w:val="28"/>
          <w:szCs w:val="28"/>
        </w:rPr>
      </w:pPr>
      <w:r>
        <w:rPr>
          <w:color w:val="000000"/>
          <w:sz w:val="28"/>
          <w:szCs w:val="28"/>
        </w:rPr>
        <w:tab/>
      </w:r>
      <w:r w:rsidRPr="00B212ED">
        <w:rPr>
          <w:sz w:val="28"/>
          <w:szCs w:val="28"/>
        </w:rPr>
        <w:t>Увеличение коэффициента рождаемости к 2009 году до 11,8 человек на 1000 населения связано со вступлением в детородный возраст женщин, родившихся в конце 80-х годов, когда наблюдался всплеск рождаемости, а также проводимой политикой по стимул</w:t>
      </w:r>
      <w:r>
        <w:rPr>
          <w:sz w:val="28"/>
          <w:szCs w:val="28"/>
        </w:rPr>
        <w:t>ированию рождаемости.</w:t>
      </w:r>
    </w:p>
    <w:p w:rsidR="008A4AB1" w:rsidRDefault="008A4AB1" w:rsidP="008A4AB1">
      <w:pPr>
        <w:ind w:firstLine="684"/>
        <w:jc w:val="both"/>
        <w:rPr>
          <w:sz w:val="28"/>
          <w:szCs w:val="28"/>
        </w:rPr>
      </w:pPr>
      <w:r w:rsidRPr="00B212ED">
        <w:rPr>
          <w:sz w:val="28"/>
          <w:szCs w:val="28"/>
        </w:rPr>
        <w:t xml:space="preserve">В связи с ухудшившейся возрастной структурой населения, увеличением доли лиц старше трудоспособного возраста в 2005 году произошло увеличение числа умерших на 1000 человек на 1,5%. </w:t>
      </w:r>
    </w:p>
    <w:p w:rsidR="008A4AB1" w:rsidRDefault="008A4AB1" w:rsidP="008A4AB1">
      <w:pPr>
        <w:ind w:firstLine="684"/>
        <w:jc w:val="both"/>
        <w:rPr>
          <w:sz w:val="28"/>
          <w:szCs w:val="28"/>
        </w:rPr>
      </w:pPr>
      <w:r w:rsidRPr="00B212ED">
        <w:rPr>
          <w:sz w:val="28"/>
          <w:szCs w:val="28"/>
        </w:rPr>
        <w:t>Осуществляемые областной администрацией мероприятия по выезду нетрудоспособного населения за пределы области, а также реализация приор</w:t>
      </w:r>
      <w:r>
        <w:rPr>
          <w:sz w:val="28"/>
          <w:szCs w:val="28"/>
        </w:rPr>
        <w:t xml:space="preserve">итетного национального проекта </w:t>
      </w:r>
      <w:r w:rsidRPr="00264CF8">
        <w:rPr>
          <w:sz w:val="28"/>
          <w:szCs w:val="28"/>
        </w:rPr>
        <w:t>“</w:t>
      </w:r>
      <w:r w:rsidRPr="00B212ED">
        <w:rPr>
          <w:sz w:val="28"/>
          <w:szCs w:val="28"/>
        </w:rPr>
        <w:t>Здравоохранение</w:t>
      </w:r>
      <w:r w:rsidRPr="00264CF8">
        <w:rPr>
          <w:sz w:val="28"/>
          <w:szCs w:val="28"/>
        </w:rPr>
        <w:t>”</w:t>
      </w:r>
      <w:r w:rsidRPr="00B212ED">
        <w:rPr>
          <w:sz w:val="28"/>
          <w:szCs w:val="28"/>
        </w:rPr>
        <w:t xml:space="preserve"> позволят к 2009 году сократить коэффициент смертности на 1,5</w:t>
      </w:r>
      <w:r w:rsidRPr="00264CF8">
        <w:rPr>
          <w:sz w:val="28"/>
          <w:szCs w:val="28"/>
        </w:rPr>
        <w:t xml:space="preserve"> –</w:t>
      </w:r>
      <w:r>
        <w:rPr>
          <w:sz w:val="28"/>
          <w:szCs w:val="28"/>
        </w:rPr>
        <w:t xml:space="preserve"> 2</w:t>
      </w:r>
      <w:r w:rsidRPr="00B212ED">
        <w:rPr>
          <w:sz w:val="28"/>
          <w:szCs w:val="28"/>
        </w:rPr>
        <w:t>,2% по сравнению с 2005 годом.</w:t>
      </w:r>
      <w:r>
        <w:rPr>
          <w:sz w:val="28"/>
          <w:szCs w:val="28"/>
        </w:rPr>
        <w:tab/>
      </w:r>
      <w:r w:rsidRPr="00B212ED">
        <w:rPr>
          <w:sz w:val="28"/>
          <w:szCs w:val="28"/>
        </w:rPr>
        <w:t>Прогноз до 2009 года предполагает сохранение отрицательного сальдо миграции. Следствием миграционного оттока и старения населения является снижение численности трудовых ресурсов. По оценке в 2006 году она составит 122,3 тыс. человек (-1,8%), а к 2009 году снизится на 7,1% и на 6,7%</w:t>
      </w:r>
      <w:r w:rsidRPr="00264CF8">
        <w:rPr>
          <w:sz w:val="28"/>
          <w:szCs w:val="28"/>
        </w:rPr>
        <w:t xml:space="preserve"> </w:t>
      </w:r>
      <w:r>
        <w:rPr>
          <w:sz w:val="28"/>
          <w:szCs w:val="28"/>
        </w:rPr>
        <w:t>по нескольким прогнозам</w:t>
      </w:r>
      <w:r w:rsidRPr="00B212ED">
        <w:rPr>
          <w:sz w:val="28"/>
          <w:szCs w:val="28"/>
        </w:rPr>
        <w:t xml:space="preserve"> соответств</w:t>
      </w:r>
      <w:r>
        <w:rPr>
          <w:sz w:val="28"/>
          <w:szCs w:val="28"/>
        </w:rPr>
        <w:t>енно</w:t>
      </w:r>
      <w:r w:rsidRPr="00B212ED">
        <w:rPr>
          <w:sz w:val="28"/>
          <w:szCs w:val="28"/>
        </w:rPr>
        <w:t>.</w:t>
      </w:r>
      <w:r>
        <w:rPr>
          <w:sz w:val="28"/>
          <w:szCs w:val="28"/>
        </w:rPr>
        <w:tab/>
      </w:r>
    </w:p>
    <w:p w:rsidR="008A4AB1" w:rsidRDefault="008A4AB1" w:rsidP="008A4AB1">
      <w:pPr>
        <w:ind w:firstLine="684"/>
        <w:jc w:val="both"/>
        <w:rPr>
          <w:sz w:val="28"/>
          <w:szCs w:val="28"/>
        </w:rPr>
      </w:pPr>
      <w:r w:rsidRPr="00B212ED">
        <w:rPr>
          <w:sz w:val="28"/>
          <w:szCs w:val="28"/>
        </w:rPr>
        <w:t>Численность лиц занятых в экономике находится в прямой зависимости от численности трудовых ресурсов, но за счет увеличения темпов миграции за пределы области лиц трудоспособного возраста количественное снижение занятых в экономике в течение 2006</w:t>
      </w:r>
      <w:r>
        <w:rPr>
          <w:sz w:val="28"/>
          <w:szCs w:val="28"/>
        </w:rPr>
        <w:t xml:space="preserve"> – 2</w:t>
      </w:r>
      <w:r w:rsidRPr="00B212ED">
        <w:rPr>
          <w:sz w:val="28"/>
          <w:szCs w:val="28"/>
        </w:rPr>
        <w:t>009 годов планируется в пределах от 3,6</w:t>
      </w:r>
      <w:r>
        <w:rPr>
          <w:sz w:val="28"/>
          <w:szCs w:val="28"/>
        </w:rPr>
        <w:t>%</w:t>
      </w:r>
      <w:r w:rsidRPr="00B212ED">
        <w:rPr>
          <w:sz w:val="28"/>
          <w:szCs w:val="28"/>
        </w:rPr>
        <w:t xml:space="preserve"> до 8,9%.</w:t>
      </w:r>
    </w:p>
    <w:p w:rsidR="008A4AB1" w:rsidRDefault="008A4AB1" w:rsidP="008A4AB1">
      <w:pPr>
        <w:ind w:firstLine="684"/>
        <w:jc w:val="both"/>
        <w:rPr>
          <w:sz w:val="28"/>
          <w:szCs w:val="28"/>
        </w:rPr>
      </w:pPr>
      <w:r w:rsidRPr="00B212ED">
        <w:rPr>
          <w:sz w:val="28"/>
          <w:szCs w:val="28"/>
        </w:rPr>
        <w:t>В течение последних трех лет отмечалось снижение численности безработных, однако темпы снижения с каждым годом уменьшались. В то же время, по результатам обследований населения по проблемам занятости, проводимым Федеральной службой государственной статистики, численность экономически активного населения за последние годы снижалась более высокими темпами</w:t>
      </w:r>
      <w:r>
        <w:rPr>
          <w:sz w:val="28"/>
          <w:szCs w:val="28"/>
        </w:rPr>
        <w:t xml:space="preserve"> – с </w:t>
      </w:r>
      <w:r w:rsidRPr="00B212ED">
        <w:rPr>
          <w:sz w:val="28"/>
          <w:szCs w:val="28"/>
        </w:rPr>
        <w:t>138 тыс. человек в 2003 году до 96 тыс. человек в 2006 году. Отсюда, показатели уровня регистрируемой безработицы выросли с 4,36% в 2004 году до 5,2% в 2006 году.</w:t>
      </w:r>
      <w:r>
        <w:rPr>
          <w:sz w:val="28"/>
          <w:szCs w:val="28"/>
        </w:rPr>
        <w:tab/>
      </w:r>
      <w:r>
        <w:rPr>
          <w:sz w:val="28"/>
          <w:szCs w:val="28"/>
        </w:rPr>
        <w:tab/>
      </w:r>
    </w:p>
    <w:p w:rsidR="008A4AB1" w:rsidRDefault="008A4AB1" w:rsidP="008A4AB1">
      <w:pPr>
        <w:ind w:firstLine="684"/>
        <w:jc w:val="both"/>
        <w:rPr>
          <w:sz w:val="28"/>
          <w:szCs w:val="28"/>
        </w:rPr>
      </w:pPr>
      <w:r w:rsidRPr="00B212ED">
        <w:rPr>
          <w:sz w:val="28"/>
          <w:szCs w:val="28"/>
        </w:rPr>
        <w:t>В 2007 году численность безработных граждан ожидается примерно на уровне 2006 года (4,9</w:t>
      </w:r>
      <w:r>
        <w:rPr>
          <w:sz w:val="28"/>
          <w:szCs w:val="28"/>
        </w:rPr>
        <w:t xml:space="preserve"> – 5</w:t>
      </w:r>
      <w:r w:rsidRPr="00B212ED">
        <w:rPr>
          <w:sz w:val="28"/>
          <w:szCs w:val="28"/>
        </w:rPr>
        <w:t>,0 тыс. человек), а в 2008</w:t>
      </w:r>
      <w:r>
        <w:rPr>
          <w:sz w:val="28"/>
          <w:szCs w:val="28"/>
        </w:rPr>
        <w:t xml:space="preserve"> – 2</w:t>
      </w:r>
      <w:r w:rsidRPr="00B212ED">
        <w:rPr>
          <w:sz w:val="28"/>
          <w:szCs w:val="28"/>
        </w:rPr>
        <w:t>009 годах наметится тенденция к уменьшению.</w:t>
      </w:r>
      <w:r>
        <w:rPr>
          <w:sz w:val="28"/>
          <w:szCs w:val="28"/>
        </w:rPr>
        <w:tab/>
        <w:t xml:space="preserve"> </w:t>
      </w:r>
    </w:p>
    <w:p w:rsidR="008A4AB1" w:rsidRDefault="008A4AB1" w:rsidP="008A4AB1">
      <w:pPr>
        <w:ind w:firstLine="684"/>
        <w:jc w:val="both"/>
        <w:rPr>
          <w:sz w:val="28"/>
          <w:szCs w:val="28"/>
        </w:rPr>
      </w:pPr>
      <w:r w:rsidRPr="00CB52E6">
        <w:rPr>
          <w:sz w:val="28"/>
          <w:szCs w:val="28"/>
        </w:rPr>
        <w:t xml:space="preserve">Прошедшая </w:t>
      </w:r>
      <w:r>
        <w:rPr>
          <w:sz w:val="28"/>
          <w:szCs w:val="28"/>
        </w:rPr>
        <w:t xml:space="preserve">в 2002 году </w:t>
      </w:r>
      <w:r w:rsidRPr="00CB52E6">
        <w:rPr>
          <w:sz w:val="28"/>
          <w:szCs w:val="28"/>
        </w:rPr>
        <w:t>перепись населения показала существенное изменение в соотношении городского и сельского населения. Удельный вес горожан за период 1989</w:t>
      </w:r>
      <w:r>
        <w:rPr>
          <w:sz w:val="28"/>
          <w:szCs w:val="28"/>
        </w:rPr>
        <w:t xml:space="preserve"> – 2</w:t>
      </w:r>
      <w:r w:rsidRPr="00CB52E6">
        <w:rPr>
          <w:sz w:val="28"/>
          <w:szCs w:val="28"/>
        </w:rPr>
        <w:t>002 гг. вырос с 85</w:t>
      </w:r>
      <w:r>
        <w:rPr>
          <w:sz w:val="28"/>
          <w:szCs w:val="28"/>
        </w:rPr>
        <w:t>%</w:t>
      </w:r>
      <w:r w:rsidRPr="00CB52E6">
        <w:rPr>
          <w:sz w:val="28"/>
          <w:szCs w:val="28"/>
        </w:rPr>
        <w:t xml:space="preserve"> до 92%. Соответственно доля сельского населения сократилась с 15</w:t>
      </w:r>
      <w:r>
        <w:rPr>
          <w:sz w:val="28"/>
          <w:szCs w:val="28"/>
        </w:rPr>
        <w:t>%</w:t>
      </w:r>
      <w:r w:rsidRPr="00CB52E6">
        <w:rPr>
          <w:sz w:val="28"/>
          <w:szCs w:val="28"/>
        </w:rPr>
        <w:t xml:space="preserve"> до 8%</w:t>
      </w:r>
      <w:r>
        <w:rPr>
          <w:sz w:val="28"/>
          <w:szCs w:val="28"/>
        </w:rPr>
        <w:t xml:space="preserve"> (таблица 1)</w:t>
      </w:r>
      <w:r w:rsidRPr="00CB52E6">
        <w:rPr>
          <w:sz w:val="28"/>
          <w:szCs w:val="28"/>
        </w:rPr>
        <w:t>. Главным образом это связано с закрытием и расселением неперспективных поселков. В период проведения переписи населения в 37 сельских населенных пунктах населени</w:t>
      </w:r>
      <w:r>
        <w:rPr>
          <w:sz w:val="28"/>
          <w:szCs w:val="28"/>
        </w:rPr>
        <w:t>я</w:t>
      </w:r>
      <w:r w:rsidRPr="00CB52E6">
        <w:rPr>
          <w:sz w:val="28"/>
          <w:szCs w:val="28"/>
        </w:rPr>
        <w:t xml:space="preserve"> не зарегистрировано.</w:t>
      </w:r>
    </w:p>
    <w:p w:rsidR="008A4AB1" w:rsidRPr="00264CF8" w:rsidRDefault="008A4AB1" w:rsidP="008A4AB1">
      <w:pPr>
        <w:ind w:firstLine="684"/>
        <w:jc w:val="both"/>
        <w:rPr>
          <w:sz w:val="28"/>
          <w:szCs w:val="28"/>
        </w:rPr>
      </w:pPr>
      <w:r w:rsidRPr="00264CF8">
        <w:rPr>
          <w:sz w:val="28"/>
          <w:szCs w:val="28"/>
        </w:rPr>
        <w:t>Ожидаемая продолжительность жизни при рождении в 2005 году выросла на 0,2 года (+0,2%), составив 62,6 года, и до 2009 года увеличится на 0,8 – 1,4 года (+1,3 – +2,2%).</w:t>
      </w:r>
    </w:p>
    <w:p w:rsidR="008A4AB1" w:rsidRDefault="008A4AB1" w:rsidP="008A4AB1">
      <w:pPr>
        <w:ind w:firstLine="708"/>
        <w:jc w:val="both"/>
        <w:rPr>
          <w:sz w:val="28"/>
          <w:szCs w:val="28"/>
        </w:rPr>
      </w:pPr>
      <w:r w:rsidRPr="00264CF8">
        <w:rPr>
          <w:sz w:val="28"/>
          <w:szCs w:val="28"/>
        </w:rPr>
        <w:t xml:space="preserve">Национальная структура населения в процентном соотношении </w:t>
      </w:r>
      <w:r>
        <w:rPr>
          <w:sz w:val="28"/>
          <w:szCs w:val="28"/>
        </w:rPr>
        <w:t>представлена в таблице 3</w:t>
      </w:r>
      <w:r w:rsidRPr="00264CF8">
        <w:rPr>
          <w:sz w:val="28"/>
          <w:szCs w:val="28"/>
        </w:rPr>
        <w:t>. </w:t>
      </w:r>
    </w:p>
    <w:p w:rsidR="008A4AB1" w:rsidRDefault="008A4AB1" w:rsidP="008A4AB1">
      <w:pPr>
        <w:ind w:firstLine="708"/>
        <w:jc w:val="both"/>
        <w:rPr>
          <w:sz w:val="28"/>
          <w:szCs w:val="28"/>
        </w:rPr>
      </w:pPr>
    </w:p>
    <w:p w:rsidR="008A4AB1" w:rsidRPr="008A4AB1" w:rsidRDefault="008A4AB1" w:rsidP="008A4AB1">
      <w:pPr>
        <w:ind w:firstLine="708"/>
        <w:jc w:val="both"/>
        <w:rPr>
          <w:b/>
          <w:sz w:val="28"/>
          <w:szCs w:val="28"/>
        </w:rPr>
      </w:pPr>
      <w:r w:rsidRPr="008A4AB1">
        <w:rPr>
          <w:b/>
          <w:sz w:val="28"/>
          <w:szCs w:val="28"/>
        </w:rPr>
        <w:t>Таблица 3 – Национальная структура Магаданской области</w:t>
      </w:r>
    </w:p>
    <w:tbl>
      <w:tblPr>
        <w:tblStyle w:val="a5"/>
        <w:tblW w:w="0" w:type="auto"/>
        <w:jc w:val="center"/>
        <w:tblLook w:val="01E0" w:firstRow="1" w:lastRow="1" w:firstColumn="1" w:lastColumn="1" w:noHBand="0" w:noVBand="0"/>
      </w:tblPr>
      <w:tblGrid>
        <w:gridCol w:w="4275"/>
        <w:gridCol w:w="1856"/>
      </w:tblGrid>
      <w:tr w:rsidR="008A4AB1">
        <w:trPr>
          <w:jc w:val="center"/>
        </w:trPr>
        <w:tc>
          <w:tcPr>
            <w:tcW w:w="4275" w:type="dxa"/>
          </w:tcPr>
          <w:p w:rsidR="008A4AB1" w:rsidRDefault="008A4AB1" w:rsidP="008A4AB1">
            <w:pPr>
              <w:jc w:val="both"/>
              <w:rPr>
                <w:sz w:val="28"/>
                <w:szCs w:val="28"/>
              </w:rPr>
            </w:pPr>
            <w:r w:rsidRPr="00264CF8">
              <w:rPr>
                <w:sz w:val="28"/>
                <w:szCs w:val="28"/>
              </w:rPr>
              <w:t>русские</w:t>
            </w:r>
          </w:p>
        </w:tc>
        <w:tc>
          <w:tcPr>
            <w:tcW w:w="1856" w:type="dxa"/>
          </w:tcPr>
          <w:p w:rsidR="008A4AB1" w:rsidRDefault="008A4AB1" w:rsidP="008A4AB1">
            <w:pPr>
              <w:jc w:val="center"/>
              <w:rPr>
                <w:sz w:val="28"/>
                <w:szCs w:val="28"/>
              </w:rPr>
            </w:pPr>
            <w:r w:rsidRPr="00264CF8">
              <w:rPr>
                <w:sz w:val="28"/>
                <w:szCs w:val="28"/>
              </w:rPr>
              <w:t>75,2%;</w:t>
            </w:r>
          </w:p>
        </w:tc>
      </w:tr>
      <w:tr w:rsidR="008A4AB1">
        <w:trPr>
          <w:jc w:val="center"/>
        </w:trPr>
        <w:tc>
          <w:tcPr>
            <w:tcW w:w="4275" w:type="dxa"/>
          </w:tcPr>
          <w:p w:rsidR="008A4AB1" w:rsidRDefault="008A4AB1" w:rsidP="008A4AB1">
            <w:pPr>
              <w:jc w:val="both"/>
              <w:rPr>
                <w:sz w:val="28"/>
                <w:szCs w:val="28"/>
              </w:rPr>
            </w:pPr>
            <w:r w:rsidRPr="00264CF8">
              <w:rPr>
                <w:sz w:val="28"/>
                <w:szCs w:val="28"/>
              </w:rPr>
              <w:t>украинцы</w:t>
            </w:r>
          </w:p>
        </w:tc>
        <w:tc>
          <w:tcPr>
            <w:tcW w:w="1856" w:type="dxa"/>
          </w:tcPr>
          <w:p w:rsidR="008A4AB1" w:rsidRDefault="008A4AB1" w:rsidP="008A4AB1">
            <w:pPr>
              <w:jc w:val="center"/>
              <w:rPr>
                <w:sz w:val="28"/>
                <w:szCs w:val="28"/>
              </w:rPr>
            </w:pPr>
            <w:r w:rsidRPr="00264CF8">
              <w:rPr>
                <w:sz w:val="28"/>
                <w:szCs w:val="28"/>
              </w:rPr>
              <w:t>14,9%;</w:t>
            </w:r>
          </w:p>
        </w:tc>
      </w:tr>
      <w:tr w:rsidR="008A4AB1">
        <w:trPr>
          <w:jc w:val="center"/>
        </w:trPr>
        <w:tc>
          <w:tcPr>
            <w:tcW w:w="4275" w:type="dxa"/>
          </w:tcPr>
          <w:p w:rsidR="008A4AB1" w:rsidRDefault="008A4AB1" w:rsidP="008A4AB1">
            <w:pPr>
              <w:jc w:val="both"/>
              <w:rPr>
                <w:sz w:val="28"/>
                <w:szCs w:val="28"/>
              </w:rPr>
            </w:pPr>
            <w:r w:rsidRPr="00264CF8">
              <w:rPr>
                <w:sz w:val="28"/>
                <w:szCs w:val="28"/>
              </w:rPr>
              <w:t>белорусы</w:t>
            </w:r>
          </w:p>
        </w:tc>
        <w:tc>
          <w:tcPr>
            <w:tcW w:w="1856" w:type="dxa"/>
          </w:tcPr>
          <w:p w:rsidR="008A4AB1" w:rsidRDefault="008A4AB1" w:rsidP="008A4AB1">
            <w:pPr>
              <w:jc w:val="center"/>
              <w:rPr>
                <w:sz w:val="28"/>
                <w:szCs w:val="28"/>
              </w:rPr>
            </w:pPr>
            <w:r w:rsidRPr="00264CF8">
              <w:rPr>
                <w:sz w:val="28"/>
                <w:szCs w:val="28"/>
              </w:rPr>
              <w:t>1,9%;</w:t>
            </w:r>
          </w:p>
        </w:tc>
      </w:tr>
      <w:tr w:rsidR="008A4AB1">
        <w:trPr>
          <w:jc w:val="center"/>
        </w:trPr>
        <w:tc>
          <w:tcPr>
            <w:tcW w:w="4275" w:type="dxa"/>
          </w:tcPr>
          <w:p w:rsidR="008A4AB1" w:rsidRDefault="008A4AB1" w:rsidP="008A4AB1">
            <w:pPr>
              <w:jc w:val="both"/>
              <w:rPr>
                <w:sz w:val="28"/>
                <w:szCs w:val="28"/>
              </w:rPr>
            </w:pPr>
            <w:r w:rsidRPr="00264CF8">
              <w:rPr>
                <w:sz w:val="28"/>
                <w:szCs w:val="28"/>
              </w:rPr>
              <w:t>татары</w:t>
            </w:r>
          </w:p>
        </w:tc>
        <w:tc>
          <w:tcPr>
            <w:tcW w:w="1856" w:type="dxa"/>
          </w:tcPr>
          <w:p w:rsidR="008A4AB1" w:rsidRDefault="008A4AB1" w:rsidP="008A4AB1">
            <w:pPr>
              <w:jc w:val="center"/>
              <w:rPr>
                <w:sz w:val="28"/>
                <w:szCs w:val="28"/>
              </w:rPr>
            </w:pPr>
            <w:r w:rsidRPr="00264CF8">
              <w:rPr>
                <w:sz w:val="28"/>
                <w:szCs w:val="28"/>
              </w:rPr>
              <w:t>1,5%;</w:t>
            </w:r>
          </w:p>
        </w:tc>
      </w:tr>
      <w:tr w:rsidR="008A4AB1">
        <w:trPr>
          <w:jc w:val="center"/>
        </w:trPr>
        <w:tc>
          <w:tcPr>
            <w:tcW w:w="4275" w:type="dxa"/>
          </w:tcPr>
          <w:p w:rsidR="008A4AB1" w:rsidRDefault="008A4AB1" w:rsidP="008A4AB1">
            <w:pPr>
              <w:jc w:val="both"/>
              <w:rPr>
                <w:sz w:val="28"/>
                <w:szCs w:val="28"/>
              </w:rPr>
            </w:pPr>
            <w:r w:rsidRPr="00264CF8">
              <w:rPr>
                <w:sz w:val="28"/>
                <w:szCs w:val="28"/>
              </w:rPr>
              <w:t>чукчи</w:t>
            </w:r>
          </w:p>
        </w:tc>
        <w:tc>
          <w:tcPr>
            <w:tcW w:w="1856" w:type="dxa"/>
          </w:tcPr>
          <w:p w:rsidR="008A4AB1" w:rsidRDefault="008A4AB1" w:rsidP="008A4AB1">
            <w:pPr>
              <w:jc w:val="center"/>
              <w:rPr>
                <w:sz w:val="28"/>
                <w:szCs w:val="28"/>
              </w:rPr>
            </w:pPr>
            <w:r w:rsidRPr="00264CF8">
              <w:rPr>
                <w:sz w:val="28"/>
                <w:szCs w:val="28"/>
              </w:rPr>
              <w:t>0,2%;</w:t>
            </w:r>
          </w:p>
        </w:tc>
      </w:tr>
      <w:tr w:rsidR="008A4AB1">
        <w:trPr>
          <w:jc w:val="center"/>
        </w:trPr>
        <w:tc>
          <w:tcPr>
            <w:tcW w:w="4275" w:type="dxa"/>
          </w:tcPr>
          <w:p w:rsidR="008A4AB1" w:rsidRDefault="008A4AB1" w:rsidP="008A4AB1">
            <w:pPr>
              <w:jc w:val="both"/>
              <w:rPr>
                <w:sz w:val="28"/>
                <w:szCs w:val="28"/>
              </w:rPr>
            </w:pPr>
            <w:r w:rsidRPr="00264CF8">
              <w:rPr>
                <w:sz w:val="28"/>
                <w:szCs w:val="28"/>
              </w:rPr>
              <w:t>евреи</w:t>
            </w:r>
          </w:p>
        </w:tc>
        <w:tc>
          <w:tcPr>
            <w:tcW w:w="1856" w:type="dxa"/>
          </w:tcPr>
          <w:p w:rsidR="008A4AB1" w:rsidRDefault="008A4AB1" w:rsidP="008A4AB1">
            <w:pPr>
              <w:jc w:val="center"/>
              <w:rPr>
                <w:sz w:val="28"/>
                <w:szCs w:val="28"/>
              </w:rPr>
            </w:pPr>
            <w:r w:rsidRPr="00264CF8">
              <w:rPr>
                <w:sz w:val="28"/>
                <w:szCs w:val="28"/>
              </w:rPr>
              <w:t>0,2%;</w:t>
            </w:r>
          </w:p>
        </w:tc>
      </w:tr>
      <w:tr w:rsidR="008A4AB1">
        <w:trPr>
          <w:jc w:val="center"/>
        </w:trPr>
        <w:tc>
          <w:tcPr>
            <w:tcW w:w="4275" w:type="dxa"/>
          </w:tcPr>
          <w:p w:rsidR="008A4AB1" w:rsidRDefault="008A4AB1" w:rsidP="008A4AB1">
            <w:pPr>
              <w:jc w:val="both"/>
              <w:rPr>
                <w:sz w:val="28"/>
                <w:szCs w:val="28"/>
              </w:rPr>
            </w:pPr>
            <w:r w:rsidRPr="00264CF8">
              <w:rPr>
                <w:sz w:val="28"/>
                <w:szCs w:val="28"/>
              </w:rPr>
              <w:t>эвены</w:t>
            </w:r>
          </w:p>
        </w:tc>
        <w:tc>
          <w:tcPr>
            <w:tcW w:w="1856" w:type="dxa"/>
          </w:tcPr>
          <w:p w:rsidR="008A4AB1" w:rsidRDefault="008A4AB1" w:rsidP="008A4AB1">
            <w:pPr>
              <w:jc w:val="center"/>
              <w:rPr>
                <w:sz w:val="28"/>
                <w:szCs w:val="28"/>
              </w:rPr>
            </w:pPr>
            <w:r w:rsidRPr="00264CF8">
              <w:rPr>
                <w:sz w:val="28"/>
                <w:szCs w:val="28"/>
              </w:rPr>
              <w:t>0,6%;</w:t>
            </w:r>
          </w:p>
        </w:tc>
      </w:tr>
      <w:tr w:rsidR="008A4AB1">
        <w:trPr>
          <w:jc w:val="center"/>
        </w:trPr>
        <w:tc>
          <w:tcPr>
            <w:tcW w:w="4275" w:type="dxa"/>
          </w:tcPr>
          <w:p w:rsidR="008A4AB1" w:rsidRDefault="008A4AB1" w:rsidP="008A4AB1">
            <w:pPr>
              <w:jc w:val="both"/>
              <w:rPr>
                <w:sz w:val="28"/>
                <w:szCs w:val="28"/>
              </w:rPr>
            </w:pPr>
            <w:r w:rsidRPr="00264CF8">
              <w:rPr>
                <w:sz w:val="28"/>
                <w:szCs w:val="28"/>
              </w:rPr>
              <w:t>коряки</w:t>
            </w:r>
          </w:p>
        </w:tc>
        <w:tc>
          <w:tcPr>
            <w:tcW w:w="1856" w:type="dxa"/>
          </w:tcPr>
          <w:p w:rsidR="008A4AB1" w:rsidRDefault="008A4AB1" w:rsidP="008A4AB1">
            <w:pPr>
              <w:jc w:val="center"/>
              <w:rPr>
                <w:sz w:val="28"/>
                <w:szCs w:val="28"/>
              </w:rPr>
            </w:pPr>
            <w:r w:rsidRPr="00264CF8">
              <w:rPr>
                <w:sz w:val="28"/>
                <w:szCs w:val="28"/>
              </w:rPr>
              <w:t>0,2%;</w:t>
            </w:r>
          </w:p>
        </w:tc>
      </w:tr>
      <w:tr w:rsidR="008A4AB1">
        <w:trPr>
          <w:jc w:val="center"/>
        </w:trPr>
        <w:tc>
          <w:tcPr>
            <w:tcW w:w="4275" w:type="dxa"/>
          </w:tcPr>
          <w:p w:rsidR="008A4AB1" w:rsidRDefault="008A4AB1" w:rsidP="008A4AB1">
            <w:pPr>
              <w:jc w:val="both"/>
              <w:rPr>
                <w:sz w:val="28"/>
                <w:szCs w:val="28"/>
              </w:rPr>
            </w:pPr>
            <w:r w:rsidRPr="00264CF8">
              <w:rPr>
                <w:sz w:val="28"/>
                <w:szCs w:val="28"/>
              </w:rPr>
              <w:t>якуты</w:t>
            </w:r>
          </w:p>
        </w:tc>
        <w:tc>
          <w:tcPr>
            <w:tcW w:w="1856" w:type="dxa"/>
          </w:tcPr>
          <w:p w:rsidR="008A4AB1" w:rsidRDefault="008A4AB1" w:rsidP="008A4AB1">
            <w:pPr>
              <w:jc w:val="center"/>
              <w:rPr>
                <w:sz w:val="28"/>
                <w:szCs w:val="28"/>
              </w:rPr>
            </w:pPr>
            <w:r w:rsidRPr="00264CF8">
              <w:rPr>
                <w:sz w:val="28"/>
                <w:szCs w:val="28"/>
              </w:rPr>
              <w:t>0,2%;</w:t>
            </w:r>
          </w:p>
        </w:tc>
      </w:tr>
      <w:tr w:rsidR="008A4AB1">
        <w:trPr>
          <w:jc w:val="center"/>
        </w:trPr>
        <w:tc>
          <w:tcPr>
            <w:tcW w:w="4275" w:type="dxa"/>
          </w:tcPr>
          <w:p w:rsidR="008A4AB1" w:rsidRDefault="008A4AB1" w:rsidP="008A4AB1">
            <w:pPr>
              <w:jc w:val="both"/>
              <w:rPr>
                <w:sz w:val="28"/>
                <w:szCs w:val="28"/>
              </w:rPr>
            </w:pPr>
            <w:r w:rsidRPr="00264CF8">
              <w:rPr>
                <w:sz w:val="28"/>
                <w:szCs w:val="28"/>
              </w:rPr>
              <w:t>другие национальности</w:t>
            </w:r>
          </w:p>
        </w:tc>
        <w:tc>
          <w:tcPr>
            <w:tcW w:w="1856" w:type="dxa"/>
          </w:tcPr>
          <w:p w:rsidR="008A4AB1" w:rsidRDefault="008A4AB1" w:rsidP="008A4AB1">
            <w:pPr>
              <w:jc w:val="center"/>
              <w:rPr>
                <w:sz w:val="28"/>
                <w:szCs w:val="28"/>
              </w:rPr>
            </w:pPr>
            <w:r w:rsidRPr="00264CF8">
              <w:rPr>
                <w:sz w:val="28"/>
                <w:szCs w:val="28"/>
              </w:rPr>
              <w:t>5,1%</w:t>
            </w:r>
          </w:p>
        </w:tc>
      </w:tr>
    </w:tbl>
    <w:p w:rsidR="008A4AB1" w:rsidRPr="00264CF8" w:rsidRDefault="008A4AB1" w:rsidP="008A4AB1">
      <w:pPr>
        <w:ind w:firstLine="684"/>
        <w:jc w:val="both"/>
        <w:rPr>
          <w:sz w:val="28"/>
          <w:szCs w:val="28"/>
        </w:rPr>
      </w:pPr>
    </w:p>
    <w:p w:rsidR="008A4AB1" w:rsidRPr="00CB52E6" w:rsidRDefault="008A4AB1" w:rsidP="008A4AB1">
      <w:pPr>
        <w:ind w:firstLine="684"/>
        <w:jc w:val="both"/>
        <w:rPr>
          <w:sz w:val="28"/>
          <w:szCs w:val="28"/>
        </w:rPr>
      </w:pPr>
      <w:r>
        <w:rPr>
          <w:sz w:val="28"/>
          <w:szCs w:val="28"/>
        </w:rPr>
        <w:tab/>
      </w:r>
      <w:r w:rsidRPr="00CB52E6">
        <w:rPr>
          <w:sz w:val="28"/>
          <w:szCs w:val="28"/>
        </w:rPr>
        <w:t xml:space="preserve">Предварительные данные прошедшей переписи показали, что сохранились диспропорции полов, однако тенденция поменялась на противоположную. Перепись показала превышение численности женщин над численностью мужчин. Тогда как раньше Магаданская область отличалась более высокой долей мужского населения в силу специфики ее производства. </w:t>
      </w:r>
      <w:r>
        <w:rPr>
          <w:sz w:val="28"/>
          <w:szCs w:val="28"/>
        </w:rPr>
        <w:t>Однако с течением времени эти показатели изменились</w:t>
      </w:r>
      <w:r w:rsidRPr="00CB52E6">
        <w:rPr>
          <w:sz w:val="28"/>
          <w:szCs w:val="28"/>
        </w:rPr>
        <w:t>. В настоящее время на 1000 женщин приходится 967 мужчин</w:t>
      </w:r>
      <w:r>
        <w:rPr>
          <w:sz w:val="28"/>
          <w:szCs w:val="28"/>
        </w:rPr>
        <w:t xml:space="preserve"> [9]</w:t>
      </w:r>
      <w:r w:rsidRPr="00CB52E6">
        <w:rPr>
          <w:sz w:val="28"/>
          <w:szCs w:val="28"/>
        </w:rPr>
        <w:t>.</w:t>
      </w:r>
    </w:p>
    <w:p w:rsidR="008A4AB1" w:rsidRPr="00264CF8" w:rsidRDefault="008A4AB1" w:rsidP="008A4AB1">
      <w:pPr>
        <w:ind w:firstLine="684"/>
        <w:jc w:val="both"/>
        <w:rPr>
          <w:sz w:val="28"/>
          <w:szCs w:val="28"/>
        </w:rPr>
      </w:pPr>
    </w:p>
    <w:p w:rsidR="008A4AB1" w:rsidRPr="0031708D" w:rsidRDefault="008A4AB1" w:rsidP="008A4AB1">
      <w:pPr>
        <w:rPr>
          <w:color w:val="000000"/>
          <w:sz w:val="28"/>
          <w:szCs w:val="28"/>
        </w:rPr>
      </w:pPr>
    </w:p>
    <w:p w:rsidR="008A4AB1" w:rsidRPr="0031708D" w:rsidRDefault="008A4AB1" w:rsidP="008A4AB1">
      <w:pPr>
        <w:rPr>
          <w:color w:val="000000"/>
          <w:sz w:val="28"/>
          <w:szCs w:val="28"/>
        </w:rPr>
      </w:pPr>
    </w:p>
    <w:p w:rsidR="008A4AB1" w:rsidRDefault="008A4AB1" w:rsidP="008A4AB1"/>
    <w:p w:rsidR="008A4AB1" w:rsidRDefault="008A4AB1" w:rsidP="008A4AB1"/>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708"/>
        <w:jc w:val="both"/>
        <w:rPr>
          <w:b/>
          <w:sz w:val="28"/>
          <w:szCs w:val="28"/>
        </w:rPr>
      </w:pPr>
      <w:r w:rsidRPr="009C604F">
        <w:rPr>
          <w:b/>
          <w:sz w:val="28"/>
          <w:szCs w:val="28"/>
        </w:rPr>
        <w:t>4 Комплексная характеристика хозяйства</w:t>
      </w:r>
      <w:r w:rsidR="00AC32E0">
        <w:rPr>
          <w:b/>
          <w:sz w:val="28"/>
          <w:szCs w:val="28"/>
        </w:rPr>
        <w:t xml:space="preserve"> и экономические связи</w:t>
      </w:r>
    </w:p>
    <w:p w:rsidR="008A4AB1" w:rsidRDefault="008A4AB1" w:rsidP="008A4AB1">
      <w:pPr>
        <w:ind w:firstLine="684"/>
        <w:jc w:val="both"/>
        <w:rPr>
          <w:b/>
          <w:sz w:val="28"/>
          <w:szCs w:val="28"/>
        </w:rPr>
      </w:pPr>
    </w:p>
    <w:p w:rsidR="008A4AB1" w:rsidRPr="009C604F" w:rsidRDefault="008A4AB1" w:rsidP="008A4AB1">
      <w:pPr>
        <w:ind w:firstLine="684"/>
        <w:jc w:val="both"/>
        <w:rPr>
          <w:b/>
          <w:sz w:val="28"/>
          <w:szCs w:val="28"/>
        </w:rPr>
      </w:pPr>
    </w:p>
    <w:p w:rsidR="008A4AB1" w:rsidRDefault="008A4AB1" w:rsidP="008A4AB1">
      <w:pPr>
        <w:ind w:firstLine="684"/>
        <w:jc w:val="both"/>
        <w:rPr>
          <w:sz w:val="28"/>
          <w:szCs w:val="28"/>
        </w:rPr>
      </w:pPr>
      <w:r w:rsidRPr="00B212ED">
        <w:rPr>
          <w:sz w:val="28"/>
          <w:szCs w:val="28"/>
        </w:rPr>
        <w:tab/>
      </w:r>
    </w:p>
    <w:p w:rsidR="008A4AB1" w:rsidRDefault="008A4AB1" w:rsidP="008A4AB1">
      <w:pPr>
        <w:ind w:firstLine="684"/>
        <w:jc w:val="both"/>
        <w:rPr>
          <w:sz w:val="28"/>
          <w:szCs w:val="28"/>
        </w:rPr>
      </w:pPr>
      <w:r w:rsidRPr="00B212ED">
        <w:rPr>
          <w:sz w:val="28"/>
          <w:szCs w:val="28"/>
        </w:rPr>
        <w:t xml:space="preserve">Основу производственной сферы области составляют горнодобывающая </w:t>
      </w:r>
      <w:r>
        <w:rPr>
          <w:sz w:val="28"/>
          <w:szCs w:val="28"/>
        </w:rPr>
        <w:t>промышленность – 60</w:t>
      </w:r>
      <w:r w:rsidRPr="00B212ED">
        <w:rPr>
          <w:sz w:val="28"/>
          <w:szCs w:val="28"/>
        </w:rPr>
        <w:t xml:space="preserve">% от общего объема производства, </w:t>
      </w:r>
      <w:r>
        <w:rPr>
          <w:sz w:val="28"/>
          <w:szCs w:val="28"/>
        </w:rPr>
        <w:t xml:space="preserve">рыбная отрасль </w:t>
      </w:r>
      <w:r w:rsidRPr="00B212ED">
        <w:rPr>
          <w:sz w:val="28"/>
          <w:szCs w:val="28"/>
        </w:rPr>
        <w:t>пищев</w:t>
      </w:r>
      <w:r>
        <w:rPr>
          <w:sz w:val="28"/>
          <w:szCs w:val="28"/>
        </w:rPr>
        <w:t>ой</w:t>
      </w:r>
      <w:r w:rsidRPr="00B212ED">
        <w:rPr>
          <w:sz w:val="28"/>
          <w:szCs w:val="28"/>
        </w:rPr>
        <w:t xml:space="preserve"> </w:t>
      </w:r>
      <w:r>
        <w:rPr>
          <w:sz w:val="28"/>
          <w:szCs w:val="28"/>
        </w:rPr>
        <w:t xml:space="preserve">промышленности – 25% промышленной продукции и </w:t>
      </w:r>
      <w:r w:rsidRPr="00B212ED">
        <w:rPr>
          <w:sz w:val="28"/>
          <w:szCs w:val="28"/>
        </w:rPr>
        <w:t>энергетика</w:t>
      </w:r>
      <w:r>
        <w:rPr>
          <w:sz w:val="28"/>
          <w:szCs w:val="28"/>
        </w:rPr>
        <w:t xml:space="preserve"> – д</w:t>
      </w:r>
      <w:r w:rsidRPr="00B212ED">
        <w:rPr>
          <w:sz w:val="28"/>
          <w:szCs w:val="28"/>
        </w:rPr>
        <w:t>о 20 %</w:t>
      </w:r>
      <w:r>
        <w:rPr>
          <w:sz w:val="28"/>
          <w:szCs w:val="28"/>
        </w:rPr>
        <w:t xml:space="preserve">. </w:t>
      </w:r>
      <w:r w:rsidRPr="00B212ED">
        <w:rPr>
          <w:sz w:val="28"/>
          <w:szCs w:val="28"/>
        </w:rPr>
        <w:t>Развиты транспорт и связь</w:t>
      </w:r>
      <w:r>
        <w:rPr>
          <w:sz w:val="28"/>
          <w:szCs w:val="28"/>
        </w:rPr>
        <w:t>. К</w:t>
      </w:r>
      <w:r w:rsidRPr="00B212ED">
        <w:rPr>
          <w:sz w:val="28"/>
          <w:szCs w:val="28"/>
        </w:rPr>
        <w:t xml:space="preserve"> наиболее значимой отрасли специализации относится золотодобывающая промышленность. </w:t>
      </w:r>
    </w:p>
    <w:p w:rsidR="008A4AB1" w:rsidRPr="00B212ED" w:rsidRDefault="008A4AB1" w:rsidP="008A4AB1">
      <w:pPr>
        <w:ind w:firstLine="684"/>
        <w:jc w:val="both"/>
        <w:rPr>
          <w:sz w:val="28"/>
          <w:szCs w:val="28"/>
        </w:rPr>
      </w:pPr>
      <w:r w:rsidRPr="00B212ED">
        <w:rPr>
          <w:sz w:val="28"/>
          <w:szCs w:val="28"/>
        </w:rPr>
        <w:t>В структуре промышленного производства доминирующее место занимает золотодобывающая отрасль. Добыча и производство драгоценных металлов является определяющей при формировании консолидированного бюджета территории. Отрасль является градообразующей и обеспечивает большую часть населения Центральной Колымы работой и доходом.</w:t>
      </w:r>
    </w:p>
    <w:p w:rsidR="008A4AB1" w:rsidRPr="00924664" w:rsidRDefault="008A4AB1" w:rsidP="008A4AB1">
      <w:pPr>
        <w:ind w:firstLine="684"/>
        <w:jc w:val="both"/>
        <w:rPr>
          <w:sz w:val="28"/>
          <w:szCs w:val="28"/>
        </w:rPr>
      </w:pPr>
      <w:r w:rsidRPr="00B212ED">
        <w:rPr>
          <w:sz w:val="28"/>
          <w:szCs w:val="28"/>
        </w:rPr>
        <w:tab/>
        <w:t>Рост золотодобычи в области (</w:t>
      </w:r>
      <w:smartTag w:uri="urn:schemas-microsoft-com:office:smarttags" w:element="metricconverter">
        <w:smartTagPr>
          <w:attr w:name="ProductID" w:val="1996 г"/>
        </w:smartTagPr>
        <w:r w:rsidRPr="00B212ED">
          <w:rPr>
            <w:sz w:val="28"/>
            <w:szCs w:val="28"/>
          </w:rPr>
          <w:t>1996 г</w:t>
        </w:r>
      </w:smartTag>
      <w:r w:rsidRPr="00B212ED">
        <w:rPr>
          <w:sz w:val="28"/>
          <w:szCs w:val="28"/>
        </w:rPr>
        <w:t>.</w:t>
      </w:r>
      <w:r>
        <w:rPr>
          <w:sz w:val="28"/>
          <w:szCs w:val="28"/>
        </w:rPr>
        <w:t xml:space="preserve"> – 2</w:t>
      </w:r>
      <w:r w:rsidRPr="00B212ED">
        <w:rPr>
          <w:sz w:val="28"/>
          <w:szCs w:val="28"/>
        </w:rPr>
        <w:t xml:space="preserve">3,3 т., </w:t>
      </w:r>
      <w:smartTag w:uri="urn:schemas-microsoft-com:office:smarttags" w:element="metricconverter">
        <w:smartTagPr>
          <w:attr w:name="ProductID" w:val="2003 г"/>
        </w:smartTagPr>
        <w:r w:rsidRPr="00B212ED">
          <w:rPr>
            <w:sz w:val="28"/>
            <w:szCs w:val="28"/>
          </w:rPr>
          <w:t>2003 г</w:t>
        </w:r>
      </w:smartTag>
      <w:r w:rsidRPr="00B212ED">
        <w:rPr>
          <w:sz w:val="28"/>
          <w:szCs w:val="28"/>
        </w:rPr>
        <w:t>.</w:t>
      </w:r>
      <w:r>
        <w:rPr>
          <w:sz w:val="28"/>
          <w:szCs w:val="28"/>
        </w:rPr>
        <w:t xml:space="preserve"> – 2</w:t>
      </w:r>
      <w:r w:rsidRPr="00B212ED">
        <w:rPr>
          <w:sz w:val="28"/>
          <w:szCs w:val="28"/>
        </w:rPr>
        <w:t>7,1 т.) был обеспечен вводом в эксп</w:t>
      </w:r>
      <w:r>
        <w:rPr>
          <w:sz w:val="28"/>
          <w:szCs w:val="28"/>
        </w:rPr>
        <w:t>луатацию новых рудных объектов «</w:t>
      </w:r>
      <w:r w:rsidRPr="00B212ED">
        <w:rPr>
          <w:sz w:val="28"/>
          <w:szCs w:val="28"/>
        </w:rPr>
        <w:t>Кубака</w:t>
      </w:r>
      <w:r>
        <w:rPr>
          <w:sz w:val="28"/>
          <w:szCs w:val="28"/>
        </w:rPr>
        <w:t>», «</w:t>
      </w:r>
      <w:r w:rsidRPr="00B212ED">
        <w:rPr>
          <w:sz w:val="28"/>
          <w:szCs w:val="28"/>
        </w:rPr>
        <w:t>Школьное</w:t>
      </w:r>
      <w:r>
        <w:rPr>
          <w:sz w:val="28"/>
          <w:szCs w:val="28"/>
        </w:rPr>
        <w:t>», «</w:t>
      </w:r>
      <w:r w:rsidRPr="00B212ED">
        <w:rPr>
          <w:sz w:val="28"/>
          <w:szCs w:val="28"/>
        </w:rPr>
        <w:t>Джульетта</w:t>
      </w:r>
      <w:r>
        <w:rPr>
          <w:sz w:val="28"/>
          <w:szCs w:val="28"/>
        </w:rPr>
        <w:t>»</w:t>
      </w:r>
      <w:r w:rsidRPr="00B212ED">
        <w:rPr>
          <w:sz w:val="28"/>
          <w:szCs w:val="28"/>
        </w:rPr>
        <w:t>, а также благодаря мероприятиям администрации области по сохранению на оптимальном уровне добычи золота из россыпных месторождений.</w:t>
      </w:r>
      <w:r w:rsidRPr="00B212ED">
        <w:rPr>
          <w:sz w:val="28"/>
          <w:szCs w:val="28"/>
        </w:rPr>
        <w:br/>
      </w:r>
      <w:r>
        <w:rPr>
          <w:sz w:val="28"/>
          <w:szCs w:val="28"/>
        </w:rPr>
        <w:tab/>
      </w:r>
      <w:r w:rsidRPr="00B212ED">
        <w:rPr>
          <w:sz w:val="28"/>
          <w:szCs w:val="28"/>
        </w:rPr>
        <w:t>В россыпной золотодобыче завершена реструктуризация отрасли, экономика приведена к рыночным условиям. Добычей россыпного золота занимаются более 20 предприятий различных форм собственности, в их пользовании находится около 1000 лицензий. Третья часть объемов добычи золота приходится на Сусуманский и Берелехский ГОКи и столько же на 20 крупных артелей.</w:t>
      </w:r>
      <w:r w:rsidRPr="00B212ED">
        <w:rPr>
          <w:sz w:val="28"/>
          <w:szCs w:val="28"/>
        </w:rPr>
        <w:tab/>
        <w:t xml:space="preserve"> </w:t>
      </w:r>
      <w:r w:rsidRPr="00B212ED">
        <w:rPr>
          <w:sz w:val="28"/>
          <w:szCs w:val="28"/>
        </w:rPr>
        <w:br/>
      </w:r>
      <w:r w:rsidRPr="00B212ED">
        <w:rPr>
          <w:sz w:val="28"/>
          <w:szCs w:val="28"/>
        </w:rPr>
        <w:tab/>
        <w:t>На территории создан замкнутый цикл оборота золота</w:t>
      </w:r>
      <w:r w:rsidRPr="00924664">
        <w:rPr>
          <w:sz w:val="28"/>
          <w:szCs w:val="28"/>
        </w:rPr>
        <w:t xml:space="preserve"> – </w:t>
      </w:r>
      <w:r w:rsidRPr="00B212ED">
        <w:rPr>
          <w:sz w:val="28"/>
          <w:szCs w:val="28"/>
        </w:rPr>
        <w:t>начиная от лицензирования пользования недрами, добычи металла, заканчивая переработкой его на золотоизвлекательных фабриках и аффинажном заводе. Созданная в области схема авансового финансирования золотопромышленников позволяет своевременно и качественно подготовиться к промсезону.</w:t>
      </w:r>
      <w:r w:rsidRPr="00B212ED">
        <w:rPr>
          <w:sz w:val="28"/>
          <w:szCs w:val="28"/>
        </w:rPr>
        <w:tab/>
      </w:r>
      <w:r w:rsidRPr="00B212ED">
        <w:rPr>
          <w:sz w:val="28"/>
          <w:szCs w:val="28"/>
        </w:rPr>
        <w:br/>
      </w:r>
      <w:r w:rsidRPr="00B212ED">
        <w:rPr>
          <w:sz w:val="28"/>
          <w:szCs w:val="28"/>
        </w:rPr>
        <w:tab/>
        <w:t>Колымский аффинажный завод построен в 1998 году, его производительность 40</w:t>
      </w:r>
      <w:r w:rsidRPr="00924664">
        <w:rPr>
          <w:sz w:val="28"/>
          <w:szCs w:val="28"/>
        </w:rPr>
        <w:t xml:space="preserve"> –</w:t>
      </w:r>
      <w:r>
        <w:rPr>
          <w:sz w:val="28"/>
          <w:szCs w:val="28"/>
        </w:rPr>
        <w:t xml:space="preserve"> 50 тонн аффинированного золота </w:t>
      </w:r>
      <w:r w:rsidRPr="00924664">
        <w:rPr>
          <w:sz w:val="28"/>
          <w:szCs w:val="28"/>
        </w:rPr>
        <w:t>“</w:t>
      </w:r>
      <w:smartTag w:uri="urn:schemas-microsoft-com:office:smarttags" w:element="metricconverter">
        <w:smartTagPr>
          <w:attr w:name="ProductID" w:val="9999”"/>
        </w:smartTagPr>
        <w:r>
          <w:rPr>
            <w:sz w:val="28"/>
            <w:szCs w:val="28"/>
          </w:rPr>
          <w:t>9999</w:t>
        </w:r>
        <w:r w:rsidRPr="00924664">
          <w:rPr>
            <w:sz w:val="28"/>
            <w:szCs w:val="28"/>
          </w:rPr>
          <w:t>”</w:t>
        </w:r>
      </w:smartTag>
      <w:r>
        <w:rPr>
          <w:sz w:val="28"/>
          <w:szCs w:val="28"/>
        </w:rPr>
        <w:t xml:space="preserve"> в слитках и 360 тонн серебра </w:t>
      </w:r>
      <w:r w:rsidRPr="00924664">
        <w:rPr>
          <w:sz w:val="28"/>
          <w:szCs w:val="28"/>
        </w:rPr>
        <w:t>“</w:t>
      </w:r>
      <w:smartTag w:uri="urn:schemas-microsoft-com:office:smarttags" w:element="metricconverter">
        <w:smartTagPr>
          <w:attr w:name="ProductID" w:val="9995”"/>
        </w:smartTagPr>
        <w:r w:rsidRPr="00B212ED">
          <w:rPr>
            <w:sz w:val="28"/>
            <w:szCs w:val="28"/>
          </w:rPr>
          <w:t>9995</w:t>
        </w:r>
        <w:r w:rsidRPr="00924664">
          <w:rPr>
            <w:sz w:val="28"/>
            <w:szCs w:val="28"/>
          </w:rPr>
          <w:t>”</w:t>
        </w:r>
      </w:smartTag>
      <w:r w:rsidRPr="00B212ED">
        <w:rPr>
          <w:sz w:val="28"/>
          <w:szCs w:val="28"/>
        </w:rPr>
        <w:t>. Слитки отвечают высоким мировым и российским стандартам, эта продукция приобретается коммерческими банками, пополняет золотой запас Банка России и Гохран России.</w:t>
      </w:r>
      <w:r w:rsidRPr="00B212ED">
        <w:rPr>
          <w:sz w:val="28"/>
          <w:szCs w:val="28"/>
        </w:rPr>
        <w:tab/>
      </w:r>
      <w:r w:rsidRPr="00B212ED">
        <w:rPr>
          <w:sz w:val="28"/>
          <w:szCs w:val="28"/>
        </w:rPr>
        <w:br/>
      </w:r>
      <w:r w:rsidRPr="00B212ED">
        <w:rPr>
          <w:sz w:val="28"/>
          <w:szCs w:val="28"/>
        </w:rPr>
        <w:tab/>
        <w:t>В 2004 году завод получил в Лондонской ассоциации золотых слитков мировой знак качества Good Delivery и открыл вторую линию по переработке серебра. На заводе работает линия по изготовлению мерных слитков, и ведутся работы по налаживанию производства сусального золота.</w:t>
      </w:r>
      <w:r w:rsidRPr="00B212ED">
        <w:rPr>
          <w:sz w:val="28"/>
          <w:szCs w:val="28"/>
        </w:rPr>
        <w:tab/>
      </w:r>
      <w:r>
        <w:rPr>
          <w:sz w:val="28"/>
          <w:szCs w:val="28"/>
        </w:rPr>
        <w:t xml:space="preserve"> </w:t>
      </w:r>
    </w:p>
    <w:p w:rsidR="008A4AB1" w:rsidRPr="008A4AB1" w:rsidRDefault="008A4AB1" w:rsidP="008A4AB1">
      <w:pPr>
        <w:ind w:firstLine="684"/>
        <w:jc w:val="both"/>
        <w:rPr>
          <w:sz w:val="28"/>
          <w:szCs w:val="28"/>
        </w:rPr>
      </w:pPr>
      <w:r>
        <w:rPr>
          <w:sz w:val="28"/>
          <w:szCs w:val="28"/>
        </w:rPr>
        <w:t xml:space="preserve">На </w:t>
      </w:r>
      <w:r w:rsidRPr="00B212ED">
        <w:rPr>
          <w:sz w:val="28"/>
          <w:szCs w:val="28"/>
        </w:rPr>
        <w:t>1 ноября 2005 года завод переработал более 196 тонн золота и 580 тонн серебра, в том числе из Якутии и Чукотки. Сегодня КАЗ приглашает к сотрудничеству заинтересованные предприятия и готов принять и переработать золото и серебро из других регионов.</w:t>
      </w:r>
      <w:r w:rsidRPr="00B212ED">
        <w:rPr>
          <w:sz w:val="28"/>
          <w:szCs w:val="28"/>
        </w:rPr>
        <w:tab/>
      </w:r>
      <w:r w:rsidRPr="00B212ED">
        <w:rPr>
          <w:sz w:val="28"/>
          <w:szCs w:val="28"/>
        </w:rPr>
        <w:br/>
      </w:r>
      <w:r w:rsidRPr="00B212ED">
        <w:rPr>
          <w:sz w:val="28"/>
          <w:szCs w:val="28"/>
        </w:rPr>
        <w:tab/>
        <w:t>2004 год ознаменован введением в эксплуатацию еще одного крупного горнодобывающ</w:t>
      </w:r>
      <w:r>
        <w:rPr>
          <w:sz w:val="28"/>
          <w:szCs w:val="28"/>
        </w:rPr>
        <w:t>его комплекса на месторождении «</w:t>
      </w:r>
      <w:r w:rsidRPr="00B212ED">
        <w:rPr>
          <w:sz w:val="28"/>
          <w:szCs w:val="28"/>
        </w:rPr>
        <w:t>Нявленга</w:t>
      </w:r>
      <w:r>
        <w:rPr>
          <w:sz w:val="28"/>
          <w:szCs w:val="28"/>
        </w:rPr>
        <w:t>»</w:t>
      </w:r>
      <w:r w:rsidRPr="00B212ED">
        <w:rPr>
          <w:sz w:val="28"/>
          <w:szCs w:val="28"/>
        </w:rPr>
        <w:t>. В 2005 году планирует начать свою р</w:t>
      </w:r>
      <w:r>
        <w:rPr>
          <w:sz w:val="28"/>
          <w:szCs w:val="28"/>
        </w:rPr>
        <w:t>аботу фабрика на месторождении «</w:t>
      </w:r>
      <w:r w:rsidRPr="00B212ED">
        <w:rPr>
          <w:sz w:val="28"/>
          <w:szCs w:val="28"/>
        </w:rPr>
        <w:t>Тидит</w:t>
      </w:r>
      <w:r>
        <w:rPr>
          <w:sz w:val="28"/>
          <w:szCs w:val="28"/>
        </w:rPr>
        <w:t>»</w:t>
      </w:r>
      <w:r w:rsidRPr="00B212ED">
        <w:rPr>
          <w:sz w:val="28"/>
          <w:szCs w:val="28"/>
        </w:rPr>
        <w:t>. В 2007 году будет завершена реконструкция комб</w:t>
      </w:r>
      <w:r>
        <w:rPr>
          <w:sz w:val="28"/>
          <w:szCs w:val="28"/>
        </w:rPr>
        <w:t>ината на крупном месторождении «</w:t>
      </w:r>
      <w:r w:rsidRPr="00B212ED">
        <w:rPr>
          <w:sz w:val="28"/>
          <w:szCs w:val="28"/>
        </w:rPr>
        <w:t>Наталка</w:t>
      </w:r>
      <w:r>
        <w:rPr>
          <w:sz w:val="28"/>
          <w:szCs w:val="28"/>
        </w:rPr>
        <w:t>»</w:t>
      </w:r>
      <w:r w:rsidRPr="00B212ED">
        <w:rPr>
          <w:sz w:val="28"/>
          <w:szCs w:val="28"/>
        </w:rPr>
        <w:t>. В 2003 году это пр</w:t>
      </w:r>
      <w:r>
        <w:rPr>
          <w:sz w:val="28"/>
          <w:szCs w:val="28"/>
        </w:rPr>
        <w:t>едприятие было приобретено ОАО «</w:t>
      </w:r>
      <w:r w:rsidRPr="00B212ED">
        <w:rPr>
          <w:sz w:val="28"/>
          <w:szCs w:val="28"/>
        </w:rPr>
        <w:t>Полиметалл</w:t>
      </w:r>
      <w:r>
        <w:rPr>
          <w:sz w:val="28"/>
          <w:szCs w:val="28"/>
        </w:rPr>
        <w:t>»</w:t>
      </w:r>
      <w:r w:rsidRPr="00B212ED">
        <w:rPr>
          <w:sz w:val="28"/>
          <w:szCs w:val="28"/>
        </w:rPr>
        <w:t>.</w:t>
      </w:r>
    </w:p>
    <w:p w:rsidR="008A4AB1" w:rsidRDefault="008A4AB1" w:rsidP="008A4AB1">
      <w:pPr>
        <w:ind w:firstLine="684"/>
        <w:jc w:val="both"/>
        <w:rPr>
          <w:sz w:val="28"/>
          <w:szCs w:val="28"/>
        </w:rPr>
      </w:pPr>
      <w:r w:rsidRPr="004E3FAC">
        <w:rPr>
          <w:sz w:val="28"/>
          <w:szCs w:val="28"/>
        </w:rPr>
        <w:t>Перспективы территории связаны с выявлением новых коренных месторождений золота и серебра, оценкой техногенных месторождений россыпного золота, выявлением промышленных месторождений меди, молибдена, олова и вольфрама, разведкой и освоением примагаданского нефтегазоносного шельфа.</w:t>
      </w:r>
      <w:r w:rsidRPr="004E3FAC">
        <w:rPr>
          <w:sz w:val="28"/>
          <w:szCs w:val="28"/>
        </w:rPr>
        <w:tab/>
      </w:r>
      <w:r w:rsidRPr="004E3FAC">
        <w:rPr>
          <w:sz w:val="28"/>
          <w:szCs w:val="28"/>
        </w:rPr>
        <w:br/>
      </w:r>
      <w:r w:rsidRPr="00B212ED">
        <w:rPr>
          <w:sz w:val="28"/>
          <w:szCs w:val="28"/>
        </w:rPr>
        <w:tab/>
        <w:t>По оценкам специалистов суммарные извлекаемые запасы Северо-Охотского шельфа, непосредственно примыкающего к берегам Магаданской области составляют 1,4</w:t>
      </w:r>
      <w:r w:rsidRPr="00924664">
        <w:rPr>
          <w:sz w:val="28"/>
          <w:szCs w:val="28"/>
        </w:rPr>
        <w:t xml:space="preserve"> –</w:t>
      </w:r>
      <w:r>
        <w:rPr>
          <w:sz w:val="28"/>
          <w:szCs w:val="28"/>
        </w:rPr>
        <w:t xml:space="preserve"> 2</w:t>
      </w:r>
      <w:r w:rsidRPr="00B212ED">
        <w:rPr>
          <w:sz w:val="28"/>
          <w:szCs w:val="28"/>
        </w:rPr>
        <w:t>,5 млрд. тонн нефти, 2,7</w:t>
      </w:r>
      <w:r w:rsidRPr="00924664">
        <w:rPr>
          <w:sz w:val="28"/>
          <w:szCs w:val="28"/>
        </w:rPr>
        <w:t xml:space="preserve"> – 4</w:t>
      </w:r>
      <w:r w:rsidRPr="00B212ED">
        <w:rPr>
          <w:sz w:val="28"/>
          <w:szCs w:val="28"/>
        </w:rPr>
        <w:t>,5 трлн. кубометров газоконденсата. В настоящее время ведется подготовка к проведению открытого международного конкурса на право поисков, разведки и добычи нефти на шельфе. Большие перспективы связаны с разработкой медн</w:t>
      </w:r>
      <w:r>
        <w:rPr>
          <w:sz w:val="28"/>
          <w:szCs w:val="28"/>
        </w:rPr>
        <w:t xml:space="preserve">о-молибденового рудопроявления </w:t>
      </w:r>
      <w:r w:rsidRPr="00924664">
        <w:rPr>
          <w:sz w:val="28"/>
          <w:szCs w:val="28"/>
        </w:rPr>
        <w:t>“</w:t>
      </w:r>
      <w:r w:rsidRPr="00B212ED">
        <w:rPr>
          <w:sz w:val="28"/>
          <w:szCs w:val="28"/>
        </w:rPr>
        <w:t>Лора</w:t>
      </w:r>
      <w:r w:rsidRPr="00924664">
        <w:rPr>
          <w:sz w:val="28"/>
          <w:szCs w:val="28"/>
        </w:rPr>
        <w:t>”</w:t>
      </w:r>
      <w:r w:rsidRPr="00B212ED">
        <w:rPr>
          <w:sz w:val="28"/>
          <w:szCs w:val="28"/>
        </w:rPr>
        <w:t>. Прогнозные ресурсы здесь составляют 850 млн. тонн руды, 4 млн. тонн меди, 200 тыс. тонн молибдена,</w:t>
      </w:r>
      <w:r w:rsidRPr="00C05A26">
        <w:rPr>
          <w:sz w:val="28"/>
          <w:szCs w:val="28"/>
        </w:rPr>
        <w:t xml:space="preserve"> </w:t>
      </w:r>
      <w:r w:rsidRPr="00B212ED">
        <w:rPr>
          <w:sz w:val="28"/>
          <w:szCs w:val="28"/>
        </w:rPr>
        <w:t>1,8 тыс.</w:t>
      </w:r>
      <w:r w:rsidRPr="00924664">
        <w:rPr>
          <w:sz w:val="28"/>
          <w:szCs w:val="28"/>
        </w:rPr>
        <w:t xml:space="preserve"> </w:t>
      </w:r>
      <w:r>
        <w:rPr>
          <w:sz w:val="28"/>
          <w:szCs w:val="28"/>
        </w:rPr>
        <w:t>тонн серебра.</w:t>
      </w:r>
    </w:p>
    <w:p w:rsidR="008A4AB1" w:rsidRDefault="008A4AB1" w:rsidP="008A4AB1">
      <w:pPr>
        <w:ind w:firstLine="684"/>
        <w:jc w:val="both"/>
        <w:rPr>
          <w:sz w:val="28"/>
          <w:szCs w:val="28"/>
        </w:rPr>
      </w:pPr>
      <w:r w:rsidRPr="00B212ED">
        <w:rPr>
          <w:sz w:val="28"/>
          <w:szCs w:val="28"/>
        </w:rPr>
        <w:t>Рыбная отрасль по значимости и объемам производства занимает второе место в экономике области. В Магаданской области рыбная отрасль до недавнего времени являлась единственной продовольственной отраслью, продукция которой поставляется на экспорт.</w:t>
      </w:r>
      <w:r w:rsidRPr="00B212ED">
        <w:rPr>
          <w:sz w:val="28"/>
          <w:szCs w:val="28"/>
        </w:rPr>
        <w:tab/>
      </w:r>
      <w:r w:rsidRPr="00B212ED">
        <w:rPr>
          <w:sz w:val="28"/>
          <w:szCs w:val="28"/>
        </w:rPr>
        <w:br/>
      </w:r>
      <w:r w:rsidRPr="00B212ED">
        <w:rPr>
          <w:sz w:val="28"/>
          <w:szCs w:val="28"/>
        </w:rPr>
        <w:tab/>
        <w:t>Основу потенциальных водных биоресурсов в зонах возможного промысла и наибольший удельный вес в уловах предприятий области занимает минтай, сельдь, треска, палтус, навага, камбала, лососевые. Из нерыбных объектами промысла являются крабы, креветки, трубач.</w:t>
      </w:r>
      <w:r>
        <w:rPr>
          <w:sz w:val="28"/>
          <w:szCs w:val="28"/>
        </w:rPr>
        <w:t xml:space="preserve"> </w:t>
      </w:r>
    </w:p>
    <w:p w:rsidR="008A4AB1" w:rsidRDefault="008A4AB1" w:rsidP="008A4AB1">
      <w:pPr>
        <w:ind w:firstLine="684"/>
        <w:jc w:val="both"/>
        <w:rPr>
          <w:sz w:val="28"/>
          <w:szCs w:val="28"/>
        </w:rPr>
      </w:pPr>
      <w:r>
        <w:rPr>
          <w:sz w:val="28"/>
          <w:szCs w:val="28"/>
        </w:rPr>
        <w:t xml:space="preserve">Крупными центрами добычи и переработки морепродуктов являются </w:t>
      </w:r>
      <w:r w:rsidRPr="00B212ED">
        <w:rPr>
          <w:sz w:val="28"/>
          <w:szCs w:val="28"/>
        </w:rPr>
        <w:t>Магадан, Ола, Ямск, Эвенск</w:t>
      </w:r>
      <w:r>
        <w:rPr>
          <w:sz w:val="28"/>
          <w:szCs w:val="28"/>
        </w:rPr>
        <w:t xml:space="preserve">. </w:t>
      </w:r>
    </w:p>
    <w:p w:rsidR="008A4AB1" w:rsidRDefault="008A4AB1" w:rsidP="008A4AB1">
      <w:pPr>
        <w:ind w:firstLine="684"/>
        <w:jc w:val="both"/>
        <w:rPr>
          <w:sz w:val="28"/>
          <w:szCs w:val="28"/>
        </w:rPr>
      </w:pPr>
      <w:r w:rsidRPr="00B212ED">
        <w:rPr>
          <w:sz w:val="28"/>
          <w:szCs w:val="28"/>
        </w:rPr>
        <w:t>Акватория северной части Охотского моря, которая примыкает к территории Магаданской области, имеет площадь порядка 600 тысяч км</w:t>
      </w:r>
      <w:r>
        <w:rPr>
          <w:sz w:val="28"/>
          <w:szCs w:val="28"/>
        </w:rPr>
        <w:t>. кв.</w:t>
      </w:r>
      <w:r w:rsidRPr="00B212ED">
        <w:rPr>
          <w:sz w:val="28"/>
          <w:szCs w:val="28"/>
        </w:rPr>
        <w:t xml:space="preserve"> и относится к наиболее высокопродуктивным районам Мирового океана. Общая протяжённость береговой линии Магаданской области более </w:t>
      </w:r>
      <w:smartTag w:uri="urn:schemas-microsoft-com:office:smarttags" w:element="metricconverter">
        <w:smartTagPr>
          <w:attr w:name="ProductID" w:val="15900 км"/>
        </w:smartTagPr>
        <w:r w:rsidRPr="00B212ED">
          <w:rPr>
            <w:sz w:val="28"/>
            <w:szCs w:val="28"/>
          </w:rPr>
          <w:t>15900 км</w:t>
        </w:r>
      </w:smartTag>
      <w:r w:rsidRPr="00B212ED">
        <w:rPr>
          <w:sz w:val="28"/>
          <w:szCs w:val="28"/>
        </w:rPr>
        <w:t xml:space="preserve">. Общая протяжённость рек, имеющих промысловое значение, составляет </w:t>
      </w:r>
      <w:smartTag w:uri="urn:schemas-microsoft-com:office:smarttags" w:element="metricconverter">
        <w:smartTagPr>
          <w:attr w:name="ProductID" w:val="29016 км"/>
        </w:smartTagPr>
        <w:r w:rsidRPr="00B212ED">
          <w:rPr>
            <w:sz w:val="28"/>
            <w:szCs w:val="28"/>
          </w:rPr>
          <w:t>29016 км</w:t>
        </w:r>
      </w:smartTag>
      <w:r w:rsidRPr="00B212ED">
        <w:rPr>
          <w:sz w:val="28"/>
          <w:szCs w:val="28"/>
        </w:rPr>
        <w:t>. Промысловые суда, рыбодобывающих предприятий Магаданской области работают, в основном, в экономической зоне России, в Охотском, Беринговом и, частично, в Японском морях. Значительная часть улова приходится на промысел в прибрежных водах.</w:t>
      </w:r>
    </w:p>
    <w:p w:rsidR="008A4AB1" w:rsidRDefault="008A4AB1" w:rsidP="008A4AB1">
      <w:pPr>
        <w:ind w:firstLine="684"/>
        <w:jc w:val="both"/>
        <w:rPr>
          <w:sz w:val="28"/>
          <w:szCs w:val="28"/>
        </w:rPr>
      </w:pPr>
      <w:r w:rsidRPr="00B212ED">
        <w:rPr>
          <w:sz w:val="28"/>
          <w:szCs w:val="28"/>
        </w:rPr>
        <w:t>Устойчивая работа энергосистемы имеет важнейшее значение для функционирования всех отраслей промышленности и жизнеобеспечения населения.</w:t>
      </w:r>
      <w:r w:rsidRPr="000736D8">
        <w:rPr>
          <w:sz w:val="28"/>
          <w:szCs w:val="28"/>
        </w:rPr>
        <w:t xml:space="preserve"> </w:t>
      </w:r>
      <w:r w:rsidRPr="00B212ED">
        <w:rPr>
          <w:sz w:val="28"/>
          <w:szCs w:val="28"/>
        </w:rPr>
        <w:t>Территория Магаданской области в энергетическом плане практически на 100% обслуживае</w:t>
      </w:r>
      <w:r>
        <w:rPr>
          <w:sz w:val="28"/>
          <w:szCs w:val="28"/>
        </w:rPr>
        <w:t>тся центральным энергоузлом АО «</w:t>
      </w:r>
      <w:r w:rsidRPr="00B212ED">
        <w:rPr>
          <w:sz w:val="28"/>
          <w:szCs w:val="28"/>
        </w:rPr>
        <w:t>Магаданэнерго</w:t>
      </w:r>
      <w:r>
        <w:rPr>
          <w:sz w:val="28"/>
          <w:szCs w:val="28"/>
        </w:rPr>
        <w:t xml:space="preserve">». </w:t>
      </w:r>
    </w:p>
    <w:p w:rsidR="008A4AB1" w:rsidRDefault="008A4AB1" w:rsidP="008A4AB1">
      <w:pPr>
        <w:ind w:firstLine="684"/>
        <w:jc w:val="both"/>
        <w:rPr>
          <w:sz w:val="28"/>
          <w:szCs w:val="28"/>
        </w:rPr>
      </w:pPr>
      <w:r>
        <w:rPr>
          <w:sz w:val="28"/>
          <w:szCs w:val="28"/>
        </w:rPr>
        <w:t>Генерирующие мощности ЦЭУ «</w:t>
      </w:r>
      <w:r w:rsidRPr="00B212ED">
        <w:rPr>
          <w:sz w:val="28"/>
          <w:szCs w:val="28"/>
        </w:rPr>
        <w:t>Магаданэнерго</w:t>
      </w:r>
      <w:r>
        <w:rPr>
          <w:sz w:val="28"/>
          <w:szCs w:val="28"/>
        </w:rPr>
        <w:t>»</w:t>
      </w:r>
      <w:r w:rsidRPr="00B212ED">
        <w:rPr>
          <w:sz w:val="28"/>
          <w:szCs w:val="28"/>
        </w:rPr>
        <w:t xml:space="preserve"> представлены двумя тепловыми электростанциями</w:t>
      </w:r>
      <w:r w:rsidRPr="000736D8">
        <w:rPr>
          <w:sz w:val="28"/>
          <w:szCs w:val="28"/>
        </w:rPr>
        <w:t xml:space="preserve"> </w:t>
      </w:r>
      <w:r w:rsidRPr="00B212ED">
        <w:rPr>
          <w:sz w:val="28"/>
          <w:szCs w:val="28"/>
        </w:rPr>
        <w:t>Магаданской ТЭЦ и Аркагалинской ГРЭС</w:t>
      </w:r>
      <w:r>
        <w:rPr>
          <w:sz w:val="28"/>
          <w:szCs w:val="28"/>
        </w:rPr>
        <w:t xml:space="preserve">, а также </w:t>
      </w:r>
      <w:r w:rsidRPr="00B212ED">
        <w:rPr>
          <w:sz w:val="28"/>
          <w:szCs w:val="28"/>
        </w:rPr>
        <w:t>Колымской гидроэлектростанцией.</w:t>
      </w:r>
    </w:p>
    <w:p w:rsidR="008A4AB1" w:rsidRDefault="008A4AB1" w:rsidP="008A4AB1">
      <w:pPr>
        <w:ind w:firstLine="684"/>
        <w:jc w:val="both"/>
        <w:rPr>
          <w:color w:val="FF99CC"/>
          <w:sz w:val="28"/>
          <w:szCs w:val="28"/>
        </w:rPr>
      </w:pPr>
      <w:r w:rsidRPr="00B212ED">
        <w:rPr>
          <w:sz w:val="28"/>
          <w:szCs w:val="28"/>
        </w:rPr>
        <w:t>Немалый интерес для энергетики представляет собой река Колыма. Потенциальные энергоресурсы р.</w:t>
      </w:r>
      <w:r>
        <w:rPr>
          <w:sz w:val="28"/>
          <w:szCs w:val="28"/>
        </w:rPr>
        <w:t xml:space="preserve"> </w:t>
      </w:r>
      <w:r w:rsidRPr="00B212ED">
        <w:rPr>
          <w:sz w:val="28"/>
          <w:szCs w:val="28"/>
        </w:rPr>
        <w:t>Колымы составляют около 40 млрд. кВтч., из которых 26 млрд. кВтч.</w:t>
      </w:r>
      <w:r>
        <w:rPr>
          <w:sz w:val="28"/>
          <w:szCs w:val="28"/>
        </w:rPr>
        <w:t xml:space="preserve"> </w:t>
      </w:r>
      <w:r w:rsidRPr="00B212ED">
        <w:rPr>
          <w:sz w:val="28"/>
          <w:szCs w:val="28"/>
        </w:rPr>
        <w:t xml:space="preserve">сосредоточены на 945 километровом участке с перепадом </w:t>
      </w:r>
      <w:smartTag w:uri="urn:schemas-microsoft-com:office:smarttags" w:element="metricconverter">
        <w:smartTagPr>
          <w:attr w:name="ProductID" w:val="443 м"/>
        </w:smartTagPr>
        <w:r w:rsidRPr="00B212ED">
          <w:rPr>
            <w:sz w:val="28"/>
            <w:szCs w:val="28"/>
          </w:rPr>
          <w:t>443 м</w:t>
        </w:r>
      </w:smartTag>
      <w:r w:rsidRPr="00B212ED">
        <w:rPr>
          <w:sz w:val="28"/>
          <w:szCs w:val="28"/>
        </w:rPr>
        <w:t>. Начало освоения ресурсов р.</w:t>
      </w:r>
      <w:r>
        <w:rPr>
          <w:sz w:val="28"/>
          <w:szCs w:val="28"/>
        </w:rPr>
        <w:t xml:space="preserve"> </w:t>
      </w:r>
      <w:r w:rsidRPr="00B212ED">
        <w:rPr>
          <w:sz w:val="28"/>
          <w:szCs w:val="28"/>
        </w:rPr>
        <w:t>Колымы положено Колымской ГЭС, плановая энергоотдача которой 3,3 млрд. кВтч. Следующей по очередности строительства на р.</w:t>
      </w:r>
      <w:r>
        <w:rPr>
          <w:sz w:val="28"/>
          <w:szCs w:val="28"/>
        </w:rPr>
        <w:t xml:space="preserve"> </w:t>
      </w:r>
      <w:r w:rsidRPr="00B212ED">
        <w:rPr>
          <w:sz w:val="28"/>
          <w:szCs w:val="28"/>
        </w:rPr>
        <w:t>Колыме гидроэлектростанцией является Усть-Среднеканская ГЭС. Пуск первой ее очереди планируется в 2004 году. Относительно дешевая электроэнергия позволит снизить издержки производства в промышленности, развивать производство.</w:t>
      </w:r>
      <w:r w:rsidRPr="00B212ED">
        <w:rPr>
          <w:sz w:val="28"/>
          <w:szCs w:val="28"/>
        </w:rPr>
        <w:tab/>
      </w:r>
    </w:p>
    <w:p w:rsidR="00AC32E0" w:rsidRDefault="008A4AB1" w:rsidP="00AC32E0">
      <w:pPr>
        <w:ind w:firstLine="684"/>
        <w:jc w:val="both"/>
        <w:rPr>
          <w:sz w:val="28"/>
          <w:szCs w:val="28"/>
        </w:rPr>
      </w:pPr>
      <w:r w:rsidRPr="00F74322">
        <w:rPr>
          <w:sz w:val="28"/>
          <w:szCs w:val="28"/>
        </w:rPr>
        <w:t>Остальные отрасли области носят вспомогательный обслуживающий</w:t>
      </w:r>
      <w:r w:rsidRPr="00B212ED">
        <w:rPr>
          <w:sz w:val="28"/>
          <w:szCs w:val="28"/>
        </w:rPr>
        <w:t xml:space="preserve"> характер: угледобыча</w:t>
      </w:r>
      <w:r>
        <w:rPr>
          <w:sz w:val="28"/>
          <w:szCs w:val="28"/>
        </w:rPr>
        <w:t xml:space="preserve"> – </w:t>
      </w:r>
      <w:r w:rsidRPr="00B212ED">
        <w:rPr>
          <w:sz w:val="28"/>
          <w:szCs w:val="28"/>
        </w:rPr>
        <w:t>Аркагала, Галамай</w:t>
      </w:r>
      <w:r>
        <w:rPr>
          <w:sz w:val="28"/>
          <w:szCs w:val="28"/>
        </w:rPr>
        <w:t xml:space="preserve">, </w:t>
      </w:r>
      <w:r w:rsidRPr="00B212ED">
        <w:rPr>
          <w:sz w:val="28"/>
          <w:szCs w:val="28"/>
        </w:rPr>
        <w:t>ремонт судов и различного горнодобывающего оборудования, производство стекла</w:t>
      </w:r>
      <w:r>
        <w:rPr>
          <w:sz w:val="28"/>
          <w:szCs w:val="28"/>
        </w:rPr>
        <w:t xml:space="preserve"> - поселок</w:t>
      </w:r>
      <w:r w:rsidRPr="00B212ED">
        <w:rPr>
          <w:sz w:val="28"/>
          <w:szCs w:val="28"/>
        </w:rPr>
        <w:t xml:space="preserve"> Стекольный.</w:t>
      </w:r>
      <w:r>
        <w:rPr>
          <w:sz w:val="28"/>
          <w:szCs w:val="28"/>
        </w:rPr>
        <w:tab/>
      </w:r>
      <w:r w:rsidRPr="00B212ED">
        <w:rPr>
          <w:sz w:val="28"/>
          <w:szCs w:val="28"/>
        </w:rPr>
        <w:t>Пищевая промышленность представлена целым рядом предприятий: зав</w:t>
      </w:r>
      <w:r>
        <w:rPr>
          <w:sz w:val="28"/>
          <w:szCs w:val="28"/>
        </w:rPr>
        <w:t>од пивобезалкогольных напитков «</w:t>
      </w:r>
      <w:r w:rsidRPr="00B212ED">
        <w:rPr>
          <w:sz w:val="28"/>
          <w:szCs w:val="28"/>
        </w:rPr>
        <w:t>Колыма</w:t>
      </w:r>
      <w:r>
        <w:rPr>
          <w:sz w:val="28"/>
          <w:szCs w:val="28"/>
        </w:rPr>
        <w:t>»</w:t>
      </w:r>
      <w:r w:rsidRPr="00B212ED">
        <w:rPr>
          <w:sz w:val="28"/>
          <w:szCs w:val="28"/>
        </w:rPr>
        <w:t>, Магаданский ликероводочный завод, городс</w:t>
      </w:r>
      <w:r>
        <w:rPr>
          <w:sz w:val="28"/>
          <w:szCs w:val="28"/>
        </w:rPr>
        <w:t>кой молочный завод, хлебозавод «</w:t>
      </w:r>
      <w:r w:rsidRPr="00B212ED">
        <w:rPr>
          <w:sz w:val="28"/>
          <w:szCs w:val="28"/>
        </w:rPr>
        <w:t>Магаданский</w:t>
      </w:r>
      <w:r>
        <w:rPr>
          <w:sz w:val="28"/>
          <w:szCs w:val="28"/>
        </w:rPr>
        <w:t>», ООО «</w:t>
      </w:r>
      <w:r w:rsidRPr="00B212ED">
        <w:rPr>
          <w:sz w:val="28"/>
          <w:szCs w:val="28"/>
        </w:rPr>
        <w:t>Магаданские колбасы</w:t>
      </w:r>
      <w:r>
        <w:rPr>
          <w:sz w:val="28"/>
          <w:szCs w:val="28"/>
        </w:rPr>
        <w:t>» и др.</w:t>
      </w:r>
      <w:r w:rsidRPr="00B212ED">
        <w:rPr>
          <w:sz w:val="28"/>
          <w:szCs w:val="28"/>
        </w:rPr>
        <w:t xml:space="preserve"> </w:t>
      </w:r>
      <w:r>
        <w:rPr>
          <w:sz w:val="28"/>
          <w:szCs w:val="28"/>
        </w:rPr>
        <w:t>Спиртовой завод «</w:t>
      </w:r>
      <w:r w:rsidRPr="00B212ED">
        <w:rPr>
          <w:sz w:val="28"/>
          <w:szCs w:val="28"/>
        </w:rPr>
        <w:t>Магаданский</w:t>
      </w:r>
      <w:r>
        <w:rPr>
          <w:sz w:val="28"/>
          <w:szCs w:val="28"/>
        </w:rPr>
        <w:t>»</w:t>
      </w:r>
      <w:r w:rsidRPr="00B212ED">
        <w:rPr>
          <w:sz w:val="28"/>
          <w:szCs w:val="28"/>
        </w:rPr>
        <w:t xml:space="preserve"> в полном объеме обеспечивает качественным спиртом класс</w:t>
      </w:r>
      <w:r>
        <w:rPr>
          <w:sz w:val="28"/>
          <w:szCs w:val="28"/>
        </w:rPr>
        <w:t>а «</w:t>
      </w:r>
      <w:r w:rsidRPr="00B212ED">
        <w:rPr>
          <w:sz w:val="28"/>
          <w:szCs w:val="28"/>
        </w:rPr>
        <w:t>Люкс</w:t>
      </w:r>
      <w:r>
        <w:rPr>
          <w:sz w:val="28"/>
          <w:szCs w:val="28"/>
        </w:rPr>
        <w:t>»</w:t>
      </w:r>
      <w:r w:rsidRPr="00B212ED">
        <w:rPr>
          <w:sz w:val="28"/>
          <w:szCs w:val="28"/>
        </w:rPr>
        <w:t xml:space="preserve"> ликероводочную промышленность области.</w:t>
      </w:r>
      <w:r w:rsidR="00AC32E0">
        <w:rPr>
          <w:sz w:val="28"/>
          <w:szCs w:val="28"/>
        </w:rPr>
        <w:t xml:space="preserve"> Показатели промышленности представлены в таблице 4.</w:t>
      </w:r>
    </w:p>
    <w:p w:rsidR="00AC32E0" w:rsidRDefault="008A4AB1" w:rsidP="00AC32E0">
      <w:pPr>
        <w:ind w:firstLine="684"/>
        <w:jc w:val="both"/>
        <w:rPr>
          <w:sz w:val="28"/>
          <w:szCs w:val="28"/>
        </w:rPr>
      </w:pPr>
      <w:r w:rsidRPr="00B212ED">
        <w:rPr>
          <w:sz w:val="28"/>
          <w:szCs w:val="28"/>
        </w:rPr>
        <w:t>Продукция этих предприятий известна не только в Магадане</w:t>
      </w:r>
      <w:r>
        <w:rPr>
          <w:sz w:val="28"/>
          <w:szCs w:val="28"/>
        </w:rPr>
        <w:t>, о</w:t>
      </w:r>
      <w:r w:rsidRPr="00B212ED">
        <w:rPr>
          <w:sz w:val="28"/>
          <w:szCs w:val="28"/>
        </w:rPr>
        <w:t>на неизменно отмечается дипломами и призами при участии этих предприятий в выставках и конкурсах.</w:t>
      </w:r>
      <w:r w:rsidR="00AC32E0" w:rsidRPr="00AC32E0">
        <w:rPr>
          <w:sz w:val="28"/>
          <w:szCs w:val="28"/>
        </w:rPr>
        <w:t xml:space="preserve"> </w:t>
      </w:r>
    </w:p>
    <w:p w:rsidR="00AC32E0" w:rsidRDefault="00AC32E0" w:rsidP="00AC32E0">
      <w:pPr>
        <w:ind w:firstLine="684"/>
        <w:jc w:val="both"/>
        <w:rPr>
          <w:sz w:val="28"/>
          <w:szCs w:val="28"/>
        </w:rPr>
      </w:pPr>
    </w:p>
    <w:p w:rsidR="00AC32E0" w:rsidRPr="00F74322" w:rsidRDefault="00AC32E0" w:rsidP="00AC32E0">
      <w:pPr>
        <w:ind w:firstLine="684"/>
        <w:jc w:val="both"/>
        <w:rPr>
          <w:b/>
          <w:sz w:val="28"/>
          <w:szCs w:val="28"/>
        </w:rPr>
      </w:pPr>
      <w:r>
        <w:rPr>
          <w:b/>
          <w:sz w:val="28"/>
          <w:szCs w:val="28"/>
        </w:rPr>
        <w:t>Таблица 4 – Показатели промышленности Магаданской области</w:t>
      </w:r>
    </w:p>
    <w:tbl>
      <w:tblPr>
        <w:tblStyle w:val="a5"/>
        <w:tblW w:w="0" w:type="auto"/>
        <w:tblLook w:val="0000" w:firstRow="0" w:lastRow="0" w:firstColumn="0" w:lastColumn="0" w:noHBand="0" w:noVBand="0"/>
      </w:tblPr>
      <w:tblGrid>
        <w:gridCol w:w="5694"/>
        <w:gridCol w:w="846"/>
        <w:gridCol w:w="846"/>
        <w:gridCol w:w="846"/>
        <w:gridCol w:w="776"/>
        <w:gridCol w:w="846"/>
      </w:tblGrid>
      <w:tr w:rsidR="00AC32E0" w:rsidRPr="003232AA">
        <w:tc>
          <w:tcPr>
            <w:tcW w:w="0" w:type="auto"/>
          </w:tcPr>
          <w:p w:rsidR="00AC32E0" w:rsidRPr="003232AA" w:rsidRDefault="00AC32E0" w:rsidP="00C13C0D">
            <w:pPr>
              <w:jc w:val="center"/>
              <w:rPr>
                <w:sz w:val="28"/>
                <w:szCs w:val="28"/>
              </w:rPr>
            </w:pPr>
            <w:r w:rsidRPr="003232AA">
              <w:rPr>
                <w:sz w:val="28"/>
                <w:szCs w:val="28"/>
              </w:rPr>
              <w:t>Показатель</w:t>
            </w:r>
          </w:p>
        </w:tc>
        <w:tc>
          <w:tcPr>
            <w:tcW w:w="0" w:type="auto"/>
          </w:tcPr>
          <w:p w:rsidR="00AC32E0" w:rsidRPr="003232AA" w:rsidRDefault="00AC32E0" w:rsidP="00C13C0D">
            <w:pPr>
              <w:rPr>
                <w:sz w:val="28"/>
                <w:szCs w:val="28"/>
              </w:rPr>
            </w:pPr>
            <w:r w:rsidRPr="003232AA">
              <w:rPr>
                <w:sz w:val="28"/>
                <w:szCs w:val="28"/>
              </w:rPr>
              <w:t>1990</w:t>
            </w:r>
          </w:p>
        </w:tc>
        <w:tc>
          <w:tcPr>
            <w:tcW w:w="0" w:type="auto"/>
          </w:tcPr>
          <w:p w:rsidR="00AC32E0" w:rsidRPr="003232AA" w:rsidRDefault="00AC32E0" w:rsidP="00C13C0D">
            <w:pPr>
              <w:rPr>
                <w:sz w:val="28"/>
                <w:szCs w:val="28"/>
              </w:rPr>
            </w:pPr>
            <w:r w:rsidRPr="003232AA">
              <w:rPr>
                <w:sz w:val="28"/>
                <w:szCs w:val="28"/>
              </w:rPr>
              <w:t>1999</w:t>
            </w:r>
          </w:p>
        </w:tc>
        <w:tc>
          <w:tcPr>
            <w:tcW w:w="0" w:type="auto"/>
          </w:tcPr>
          <w:p w:rsidR="00AC32E0" w:rsidRPr="003232AA" w:rsidRDefault="00AC32E0" w:rsidP="00C13C0D">
            <w:pPr>
              <w:rPr>
                <w:sz w:val="28"/>
                <w:szCs w:val="28"/>
              </w:rPr>
            </w:pPr>
            <w:r w:rsidRPr="003232AA">
              <w:rPr>
                <w:sz w:val="28"/>
                <w:szCs w:val="28"/>
              </w:rPr>
              <w:t>2001</w:t>
            </w:r>
          </w:p>
        </w:tc>
        <w:tc>
          <w:tcPr>
            <w:tcW w:w="0" w:type="auto"/>
          </w:tcPr>
          <w:p w:rsidR="00AC32E0" w:rsidRPr="003232AA" w:rsidRDefault="00AC32E0" w:rsidP="00C13C0D">
            <w:pPr>
              <w:rPr>
                <w:sz w:val="28"/>
                <w:szCs w:val="28"/>
              </w:rPr>
            </w:pPr>
            <w:r w:rsidRPr="003232AA">
              <w:rPr>
                <w:sz w:val="28"/>
                <w:szCs w:val="28"/>
              </w:rPr>
              <w:t>2003</w:t>
            </w:r>
          </w:p>
        </w:tc>
        <w:tc>
          <w:tcPr>
            <w:tcW w:w="0" w:type="auto"/>
          </w:tcPr>
          <w:p w:rsidR="00AC32E0" w:rsidRPr="003232AA" w:rsidRDefault="00AC32E0" w:rsidP="00C13C0D">
            <w:pPr>
              <w:rPr>
                <w:sz w:val="28"/>
                <w:szCs w:val="28"/>
              </w:rPr>
            </w:pPr>
            <w:r w:rsidRPr="003232AA">
              <w:rPr>
                <w:sz w:val="28"/>
                <w:szCs w:val="28"/>
              </w:rPr>
              <w:t>2004</w:t>
            </w:r>
          </w:p>
        </w:tc>
      </w:tr>
      <w:tr w:rsidR="00AC32E0" w:rsidRPr="003232AA">
        <w:tc>
          <w:tcPr>
            <w:tcW w:w="0" w:type="auto"/>
            <w:gridSpan w:val="6"/>
          </w:tcPr>
          <w:p w:rsidR="00AC32E0" w:rsidRPr="003232AA" w:rsidRDefault="00AC32E0" w:rsidP="00C13C0D">
            <w:pPr>
              <w:rPr>
                <w:sz w:val="28"/>
                <w:szCs w:val="28"/>
              </w:rPr>
            </w:pPr>
            <w:r w:rsidRPr="003232AA">
              <w:rPr>
                <w:sz w:val="28"/>
                <w:szCs w:val="28"/>
              </w:rPr>
              <w:t>Экономика, промышленность</w:t>
            </w:r>
          </w:p>
        </w:tc>
      </w:tr>
      <w:tr w:rsidR="00AC32E0" w:rsidRPr="003232AA">
        <w:tc>
          <w:tcPr>
            <w:tcW w:w="0" w:type="auto"/>
          </w:tcPr>
          <w:p w:rsidR="00AC32E0" w:rsidRPr="003232AA" w:rsidRDefault="00AC32E0" w:rsidP="00C13C0D">
            <w:pPr>
              <w:rPr>
                <w:sz w:val="28"/>
                <w:szCs w:val="28"/>
              </w:rPr>
            </w:pPr>
            <w:r w:rsidRPr="003232AA">
              <w:rPr>
                <w:sz w:val="28"/>
                <w:szCs w:val="28"/>
              </w:rPr>
              <w:t xml:space="preserve">Число предприятий и организаций (на конец года), </w:t>
            </w:r>
            <w:r>
              <w:rPr>
                <w:sz w:val="28"/>
                <w:szCs w:val="28"/>
              </w:rPr>
              <w:t>единиц</w:t>
            </w:r>
          </w:p>
        </w:tc>
        <w:tc>
          <w:tcPr>
            <w:tcW w:w="0" w:type="auto"/>
            <w:vAlign w:val="center"/>
          </w:tcPr>
          <w:p w:rsidR="00AC32E0" w:rsidRPr="003232AA" w:rsidRDefault="00AC32E0" w:rsidP="00C13C0D">
            <w:pPr>
              <w:jc w:val="center"/>
              <w:rPr>
                <w:sz w:val="28"/>
                <w:szCs w:val="28"/>
              </w:rPr>
            </w:pPr>
          </w:p>
        </w:tc>
        <w:tc>
          <w:tcPr>
            <w:tcW w:w="0" w:type="auto"/>
            <w:vAlign w:val="center"/>
          </w:tcPr>
          <w:p w:rsidR="00AC32E0" w:rsidRPr="003232AA" w:rsidRDefault="00AC32E0" w:rsidP="00C13C0D">
            <w:pPr>
              <w:jc w:val="center"/>
              <w:rPr>
                <w:sz w:val="28"/>
                <w:szCs w:val="28"/>
              </w:rPr>
            </w:pPr>
            <w:r w:rsidRPr="003232AA">
              <w:rPr>
                <w:sz w:val="28"/>
                <w:szCs w:val="28"/>
              </w:rPr>
              <w:t>6094</w:t>
            </w:r>
          </w:p>
        </w:tc>
        <w:tc>
          <w:tcPr>
            <w:tcW w:w="0" w:type="auto"/>
            <w:vAlign w:val="center"/>
          </w:tcPr>
          <w:p w:rsidR="00AC32E0" w:rsidRPr="003232AA" w:rsidRDefault="00AC32E0" w:rsidP="00C13C0D">
            <w:pPr>
              <w:jc w:val="center"/>
              <w:rPr>
                <w:sz w:val="28"/>
                <w:szCs w:val="28"/>
              </w:rPr>
            </w:pPr>
            <w:r w:rsidRPr="003232AA">
              <w:rPr>
                <w:sz w:val="28"/>
                <w:szCs w:val="28"/>
              </w:rPr>
              <w:t>6795</w:t>
            </w:r>
          </w:p>
        </w:tc>
        <w:tc>
          <w:tcPr>
            <w:tcW w:w="0" w:type="auto"/>
            <w:vAlign w:val="center"/>
          </w:tcPr>
          <w:p w:rsidR="00AC32E0" w:rsidRPr="003232AA" w:rsidRDefault="00AC32E0" w:rsidP="00C13C0D">
            <w:pPr>
              <w:jc w:val="center"/>
              <w:rPr>
                <w:sz w:val="28"/>
                <w:szCs w:val="28"/>
              </w:rPr>
            </w:pPr>
            <w:r w:rsidRPr="003232AA">
              <w:rPr>
                <w:sz w:val="28"/>
                <w:szCs w:val="28"/>
              </w:rPr>
              <w:t>7271</w:t>
            </w:r>
          </w:p>
        </w:tc>
        <w:tc>
          <w:tcPr>
            <w:tcW w:w="0" w:type="auto"/>
            <w:vAlign w:val="center"/>
          </w:tcPr>
          <w:p w:rsidR="00AC32E0" w:rsidRPr="003232AA" w:rsidRDefault="00AC32E0" w:rsidP="00C13C0D">
            <w:pPr>
              <w:jc w:val="center"/>
              <w:rPr>
                <w:sz w:val="28"/>
                <w:szCs w:val="28"/>
              </w:rPr>
            </w:pPr>
            <w:r w:rsidRPr="003232AA">
              <w:rPr>
                <w:sz w:val="28"/>
                <w:szCs w:val="28"/>
              </w:rPr>
              <w:t>7516</w:t>
            </w:r>
          </w:p>
        </w:tc>
      </w:tr>
      <w:tr w:rsidR="00AC32E0" w:rsidRPr="003232AA">
        <w:tc>
          <w:tcPr>
            <w:tcW w:w="0" w:type="auto"/>
          </w:tcPr>
          <w:p w:rsidR="00AC32E0" w:rsidRPr="003232AA" w:rsidRDefault="00AC32E0" w:rsidP="00C13C0D">
            <w:pPr>
              <w:rPr>
                <w:sz w:val="28"/>
                <w:szCs w:val="28"/>
              </w:rPr>
            </w:pPr>
            <w:r w:rsidRPr="003232AA">
              <w:rPr>
                <w:sz w:val="28"/>
                <w:szCs w:val="28"/>
              </w:rPr>
              <w:t>Число действующих предприятий промышленности (на конец года), шт.</w:t>
            </w:r>
          </w:p>
        </w:tc>
        <w:tc>
          <w:tcPr>
            <w:tcW w:w="0" w:type="auto"/>
            <w:vAlign w:val="center"/>
          </w:tcPr>
          <w:p w:rsidR="00AC32E0" w:rsidRPr="003232AA" w:rsidRDefault="00AC32E0" w:rsidP="00C13C0D">
            <w:pPr>
              <w:jc w:val="center"/>
              <w:rPr>
                <w:sz w:val="28"/>
                <w:szCs w:val="28"/>
              </w:rPr>
            </w:pPr>
            <w:r w:rsidRPr="003232AA">
              <w:rPr>
                <w:sz w:val="28"/>
                <w:szCs w:val="28"/>
              </w:rPr>
              <w:t>37</w:t>
            </w:r>
          </w:p>
        </w:tc>
        <w:tc>
          <w:tcPr>
            <w:tcW w:w="0" w:type="auto"/>
            <w:vAlign w:val="center"/>
          </w:tcPr>
          <w:p w:rsidR="00AC32E0" w:rsidRPr="003232AA" w:rsidRDefault="00AC32E0" w:rsidP="00C13C0D">
            <w:pPr>
              <w:jc w:val="center"/>
              <w:rPr>
                <w:sz w:val="28"/>
                <w:szCs w:val="28"/>
              </w:rPr>
            </w:pPr>
            <w:r w:rsidRPr="003232AA">
              <w:rPr>
                <w:sz w:val="28"/>
                <w:szCs w:val="28"/>
              </w:rPr>
              <w:t>380</w:t>
            </w:r>
          </w:p>
        </w:tc>
        <w:tc>
          <w:tcPr>
            <w:tcW w:w="0" w:type="auto"/>
            <w:vAlign w:val="center"/>
          </w:tcPr>
          <w:p w:rsidR="00AC32E0" w:rsidRPr="003232AA" w:rsidRDefault="00AC32E0" w:rsidP="00C13C0D">
            <w:pPr>
              <w:jc w:val="center"/>
              <w:rPr>
                <w:sz w:val="28"/>
                <w:szCs w:val="28"/>
              </w:rPr>
            </w:pPr>
            <w:r w:rsidRPr="003232AA">
              <w:rPr>
                <w:sz w:val="28"/>
                <w:szCs w:val="28"/>
              </w:rPr>
              <w:t>509</w:t>
            </w:r>
          </w:p>
        </w:tc>
        <w:tc>
          <w:tcPr>
            <w:tcW w:w="0" w:type="auto"/>
            <w:vAlign w:val="center"/>
          </w:tcPr>
          <w:p w:rsidR="00AC32E0" w:rsidRPr="003232AA" w:rsidRDefault="00AC32E0" w:rsidP="00C13C0D">
            <w:pPr>
              <w:jc w:val="center"/>
              <w:rPr>
                <w:sz w:val="28"/>
                <w:szCs w:val="28"/>
              </w:rPr>
            </w:pPr>
            <w:r w:rsidRPr="003232AA">
              <w:rPr>
                <w:sz w:val="28"/>
                <w:szCs w:val="28"/>
              </w:rPr>
              <w:t>242</w:t>
            </w:r>
          </w:p>
        </w:tc>
        <w:tc>
          <w:tcPr>
            <w:tcW w:w="0" w:type="auto"/>
            <w:vAlign w:val="center"/>
          </w:tcPr>
          <w:p w:rsidR="00AC32E0" w:rsidRPr="003232AA" w:rsidRDefault="00AC32E0" w:rsidP="00C13C0D">
            <w:pPr>
              <w:jc w:val="center"/>
              <w:rPr>
                <w:sz w:val="28"/>
                <w:szCs w:val="28"/>
              </w:rPr>
            </w:pPr>
            <w:r w:rsidRPr="003232AA">
              <w:rPr>
                <w:sz w:val="28"/>
                <w:szCs w:val="28"/>
              </w:rPr>
              <w:t>246</w:t>
            </w:r>
          </w:p>
        </w:tc>
      </w:tr>
      <w:tr w:rsidR="00AC32E0" w:rsidRPr="003232AA">
        <w:tc>
          <w:tcPr>
            <w:tcW w:w="0" w:type="auto"/>
          </w:tcPr>
          <w:p w:rsidR="00AC32E0" w:rsidRPr="003232AA" w:rsidRDefault="00AC32E0" w:rsidP="00C13C0D">
            <w:pPr>
              <w:rPr>
                <w:sz w:val="28"/>
                <w:szCs w:val="28"/>
              </w:rPr>
            </w:pPr>
            <w:r w:rsidRPr="003232AA">
              <w:rPr>
                <w:sz w:val="28"/>
                <w:szCs w:val="28"/>
              </w:rPr>
              <w:t>Объём промышленной продукции (в фактически действовавших ценах), млн. руб.</w:t>
            </w:r>
          </w:p>
        </w:tc>
        <w:tc>
          <w:tcPr>
            <w:tcW w:w="0" w:type="auto"/>
            <w:vAlign w:val="center"/>
          </w:tcPr>
          <w:p w:rsidR="00AC32E0" w:rsidRPr="003232AA" w:rsidRDefault="00AC32E0" w:rsidP="00C13C0D">
            <w:pPr>
              <w:jc w:val="center"/>
              <w:rPr>
                <w:sz w:val="28"/>
                <w:szCs w:val="28"/>
              </w:rPr>
            </w:pPr>
            <w:r w:rsidRPr="003232AA">
              <w:rPr>
                <w:sz w:val="28"/>
                <w:szCs w:val="28"/>
              </w:rPr>
              <w:t>0</w:t>
            </w:r>
            <w:r>
              <w:rPr>
                <w:sz w:val="28"/>
                <w:szCs w:val="28"/>
              </w:rPr>
              <w:t>,</w:t>
            </w:r>
            <w:r w:rsidRPr="003232AA">
              <w:rPr>
                <w:sz w:val="28"/>
                <w:szCs w:val="28"/>
              </w:rPr>
              <w:t>456</w:t>
            </w:r>
          </w:p>
        </w:tc>
        <w:tc>
          <w:tcPr>
            <w:tcW w:w="0" w:type="auto"/>
            <w:vAlign w:val="center"/>
          </w:tcPr>
          <w:p w:rsidR="00AC32E0" w:rsidRPr="003232AA" w:rsidRDefault="00AC32E0" w:rsidP="00C13C0D">
            <w:pPr>
              <w:jc w:val="center"/>
              <w:rPr>
                <w:sz w:val="28"/>
                <w:szCs w:val="28"/>
              </w:rPr>
            </w:pPr>
            <w:r w:rsidRPr="003232AA">
              <w:rPr>
                <w:sz w:val="28"/>
                <w:szCs w:val="28"/>
              </w:rPr>
              <w:t>1629</w:t>
            </w:r>
          </w:p>
        </w:tc>
        <w:tc>
          <w:tcPr>
            <w:tcW w:w="0" w:type="auto"/>
            <w:vAlign w:val="center"/>
          </w:tcPr>
          <w:p w:rsidR="00AC32E0" w:rsidRPr="003232AA" w:rsidRDefault="00AC32E0" w:rsidP="00C13C0D">
            <w:pPr>
              <w:jc w:val="center"/>
              <w:rPr>
                <w:sz w:val="28"/>
                <w:szCs w:val="28"/>
              </w:rPr>
            </w:pPr>
            <w:r w:rsidRPr="003232AA">
              <w:rPr>
                <w:sz w:val="28"/>
                <w:szCs w:val="28"/>
              </w:rPr>
              <w:t>3821</w:t>
            </w:r>
          </w:p>
        </w:tc>
        <w:tc>
          <w:tcPr>
            <w:tcW w:w="0" w:type="auto"/>
            <w:vAlign w:val="center"/>
          </w:tcPr>
          <w:p w:rsidR="00AC32E0" w:rsidRPr="003232AA" w:rsidRDefault="00AC32E0" w:rsidP="00C13C0D">
            <w:pPr>
              <w:jc w:val="center"/>
              <w:rPr>
                <w:sz w:val="28"/>
                <w:szCs w:val="28"/>
              </w:rPr>
            </w:pPr>
            <w:r w:rsidRPr="003232AA">
              <w:rPr>
                <w:sz w:val="28"/>
                <w:szCs w:val="28"/>
              </w:rPr>
              <w:t>4369</w:t>
            </w:r>
          </w:p>
        </w:tc>
        <w:tc>
          <w:tcPr>
            <w:tcW w:w="0" w:type="auto"/>
            <w:vAlign w:val="center"/>
          </w:tcPr>
          <w:p w:rsidR="00AC32E0" w:rsidRPr="003232AA" w:rsidRDefault="00AC32E0" w:rsidP="00C13C0D">
            <w:pPr>
              <w:jc w:val="center"/>
              <w:rPr>
                <w:sz w:val="28"/>
                <w:szCs w:val="28"/>
              </w:rPr>
            </w:pPr>
            <w:r w:rsidRPr="003232AA">
              <w:rPr>
                <w:sz w:val="28"/>
                <w:szCs w:val="28"/>
              </w:rPr>
              <w:t>4693</w:t>
            </w:r>
          </w:p>
        </w:tc>
      </w:tr>
      <w:tr w:rsidR="00AC32E0" w:rsidRPr="003232AA">
        <w:tc>
          <w:tcPr>
            <w:tcW w:w="0" w:type="auto"/>
          </w:tcPr>
          <w:p w:rsidR="00AC32E0" w:rsidRPr="003232AA" w:rsidRDefault="00AC32E0" w:rsidP="00C13C0D">
            <w:pPr>
              <w:rPr>
                <w:sz w:val="28"/>
                <w:szCs w:val="28"/>
              </w:rPr>
            </w:pPr>
            <w:r w:rsidRPr="003232AA">
              <w:rPr>
                <w:sz w:val="28"/>
                <w:szCs w:val="28"/>
              </w:rPr>
              <w:t>Индекс промышленного производства, % к предыдущему году</w:t>
            </w:r>
          </w:p>
        </w:tc>
        <w:tc>
          <w:tcPr>
            <w:tcW w:w="0" w:type="auto"/>
            <w:vAlign w:val="center"/>
          </w:tcPr>
          <w:p w:rsidR="00AC32E0" w:rsidRPr="003232AA" w:rsidRDefault="00AC32E0" w:rsidP="00C13C0D">
            <w:pPr>
              <w:jc w:val="center"/>
              <w:rPr>
                <w:sz w:val="28"/>
                <w:szCs w:val="28"/>
              </w:rPr>
            </w:pPr>
            <w:r w:rsidRPr="003232AA">
              <w:rPr>
                <w:sz w:val="28"/>
                <w:szCs w:val="28"/>
              </w:rPr>
              <w:t>93</w:t>
            </w:r>
            <w:r>
              <w:rPr>
                <w:sz w:val="28"/>
                <w:szCs w:val="28"/>
              </w:rPr>
              <w:t>,</w:t>
            </w:r>
            <w:r w:rsidRPr="003232AA">
              <w:rPr>
                <w:sz w:val="28"/>
                <w:szCs w:val="28"/>
              </w:rPr>
              <w:t>6</w:t>
            </w:r>
          </w:p>
        </w:tc>
        <w:tc>
          <w:tcPr>
            <w:tcW w:w="0" w:type="auto"/>
            <w:vAlign w:val="center"/>
          </w:tcPr>
          <w:p w:rsidR="00AC32E0" w:rsidRPr="003232AA" w:rsidRDefault="00AC32E0" w:rsidP="00C13C0D">
            <w:pPr>
              <w:jc w:val="center"/>
              <w:rPr>
                <w:sz w:val="28"/>
                <w:szCs w:val="28"/>
              </w:rPr>
            </w:pPr>
            <w:r w:rsidRPr="003232AA">
              <w:rPr>
                <w:sz w:val="28"/>
                <w:szCs w:val="28"/>
              </w:rPr>
              <w:t>100</w:t>
            </w:r>
            <w:r>
              <w:rPr>
                <w:sz w:val="28"/>
                <w:szCs w:val="28"/>
              </w:rPr>
              <w:t>,</w:t>
            </w:r>
            <w:r w:rsidRPr="003232AA">
              <w:rPr>
                <w:sz w:val="28"/>
                <w:szCs w:val="28"/>
              </w:rPr>
              <w:t>5</w:t>
            </w:r>
          </w:p>
        </w:tc>
        <w:tc>
          <w:tcPr>
            <w:tcW w:w="0" w:type="auto"/>
            <w:vAlign w:val="center"/>
          </w:tcPr>
          <w:p w:rsidR="00AC32E0" w:rsidRPr="003232AA" w:rsidRDefault="00AC32E0" w:rsidP="00C13C0D">
            <w:pPr>
              <w:jc w:val="center"/>
              <w:rPr>
                <w:sz w:val="28"/>
                <w:szCs w:val="28"/>
              </w:rPr>
            </w:pPr>
            <w:r w:rsidRPr="003232AA">
              <w:rPr>
                <w:sz w:val="28"/>
                <w:szCs w:val="28"/>
              </w:rPr>
              <w:t>110</w:t>
            </w:r>
            <w:r>
              <w:rPr>
                <w:sz w:val="28"/>
                <w:szCs w:val="28"/>
              </w:rPr>
              <w:t>,</w:t>
            </w:r>
            <w:r w:rsidRPr="003232AA">
              <w:rPr>
                <w:sz w:val="28"/>
                <w:szCs w:val="28"/>
              </w:rPr>
              <w:t>2</w:t>
            </w:r>
          </w:p>
        </w:tc>
        <w:tc>
          <w:tcPr>
            <w:tcW w:w="0" w:type="auto"/>
            <w:vAlign w:val="center"/>
          </w:tcPr>
          <w:p w:rsidR="00AC32E0" w:rsidRPr="003232AA" w:rsidRDefault="00AC32E0" w:rsidP="00C13C0D">
            <w:pPr>
              <w:jc w:val="center"/>
              <w:rPr>
                <w:sz w:val="28"/>
                <w:szCs w:val="28"/>
              </w:rPr>
            </w:pPr>
            <w:r w:rsidRPr="003232AA">
              <w:rPr>
                <w:sz w:val="28"/>
                <w:szCs w:val="28"/>
              </w:rPr>
              <w:t>81</w:t>
            </w:r>
            <w:r>
              <w:rPr>
                <w:sz w:val="28"/>
                <w:szCs w:val="28"/>
              </w:rPr>
              <w:t>,</w:t>
            </w:r>
            <w:r w:rsidRPr="003232AA">
              <w:rPr>
                <w:sz w:val="28"/>
                <w:szCs w:val="28"/>
              </w:rPr>
              <w:t>7</w:t>
            </w:r>
          </w:p>
        </w:tc>
        <w:tc>
          <w:tcPr>
            <w:tcW w:w="0" w:type="auto"/>
            <w:vAlign w:val="center"/>
          </w:tcPr>
          <w:p w:rsidR="00AC32E0" w:rsidRPr="003232AA" w:rsidRDefault="00AC32E0" w:rsidP="00C13C0D">
            <w:pPr>
              <w:jc w:val="center"/>
              <w:rPr>
                <w:sz w:val="28"/>
                <w:szCs w:val="28"/>
              </w:rPr>
            </w:pPr>
            <w:r w:rsidRPr="003232AA">
              <w:rPr>
                <w:sz w:val="28"/>
                <w:szCs w:val="28"/>
              </w:rPr>
              <w:t>107</w:t>
            </w:r>
            <w:r>
              <w:rPr>
                <w:sz w:val="28"/>
                <w:szCs w:val="28"/>
              </w:rPr>
              <w:t>,</w:t>
            </w:r>
            <w:r w:rsidRPr="003232AA">
              <w:rPr>
                <w:sz w:val="28"/>
                <w:szCs w:val="28"/>
              </w:rPr>
              <w:t>4</w:t>
            </w:r>
          </w:p>
        </w:tc>
      </w:tr>
    </w:tbl>
    <w:p w:rsidR="008A4AB1" w:rsidRDefault="008A4AB1" w:rsidP="008A4AB1">
      <w:pPr>
        <w:ind w:firstLine="684"/>
        <w:jc w:val="both"/>
        <w:rPr>
          <w:sz w:val="28"/>
          <w:szCs w:val="28"/>
        </w:rPr>
      </w:pPr>
    </w:p>
    <w:p w:rsidR="008A4AB1" w:rsidRDefault="008A4AB1" w:rsidP="008A4AB1">
      <w:pPr>
        <w:ind w:firstLine="684"/>
        <w:jc w:val="both"/>
        <w:rPr>
          <w:sz w:val="28"/>
          <w:szCs w:val="28"/>
        </w:rPr>
      </w:pPr>
      <w:r w:rsidRPr="00B212ED">
        <w:rPr>
          <w:sz w:val="28"/>
          <w:szCs w:val="28"/>
        </w:rPr>
        <w:t>Сельское хозяйство наименее развитая отрасль экономики, это обусловлено суровыми агроклиматическими особенностями территории Магаданского края. Область живет в основном за счет привозного продовольствия</w:t>
      </w:r>
      <w:r>
        <w:rPr>
          <w:sz w:val="28"/>
          <w:szCs w:val="28"/>
        </w:rPr>
        <w:t xml:space="preserve"> – 50%</w:t>
      </w:r>
      <w:r w:rsidRPr="00B212ED">
        <w:rPr>
          <w:sz w:val="28"/>
          <w:szCs w:val="28"/>
        </w:rPr>
        <w:t xml:space="preserve">. В состав агропромышленного комплекса области входят предприятия, производящие сельскохозяйственную продукцию, пищевой и перерабатывающей промышленности, производственной инфраструктуры и крестьянские (фермерские) хозяйства. Спецификой сельскохозяйственного производства является развитие оленеводства, звероводства и сложившихся здесь исторически охотничьего, рыболовного и зверобойного промыслов. Магаданская область отличается суровым климатом, отсутствием железных дорог, которые связывали бы ее с центром России и слабо развитой инфраструктурой. </w:t>
      </w:r>
    </w:p>
    <w:p w:rsidR="008A4AB1" w:rsidRPr="00B212ED" w:rsidRDefault="008A4AB1" w:rsidP="008A4AB1">
      <w:pPr>
        <w:ind w:firstLine="684"/>
        <w:jc w:val="both"/>
        <w:rPr>
          <w:sz w:val="28"/>
          <w:szCs w:val="28"/>
        </w:rPr>
      </w:pPr>
      <w:r w:rsidRPr="00BE44D1">
        <w:rPr>
          <w:sz w:val="28"/>
          <w:szCs w:val="28"/>
        </w:rPr>
        <w:t>Транспортные связи осуществляются автомобильным, морским и воздушным транспортом. Колымская трасса считается основным путем</w:t>
      </w:r>
      <w:r w:rsidRPr="00B212ED">
        <w:rPr>
          <w:sz w:val="28"/>
          <w:szCs w:val="28"/>
        </w:rPr>
        <w:t xml:space="preserve"> доставки грузов в различные районы области, ее протяженность </w:t>
      </w:r>
      <w:smartTag w:uri="urn:schemas-microsoft-com:office:smarttags" w:element="metricconverter">
        <w:smartTagPr>
          <w:attr w:name="ProductID" w:val="1400 километров"/>
        </w:smartTagPr>
        <w:r w:rsidRPr="00B212ED">
          <w:rPr>
            <w:sz w:val="28"/>
            <w:szCs w:val="28"/>
          </w:rPr>
          <w:t>1400 километров</w:t>
        </w:r>
      </w:smartTag>
      <w:r w:rsidRPr="00B212ED">
        <w:rPr>
          <w:sz w:val="28"/>
          <w:szCs w:val="28"/>
        </w:rPr>
        <w:t>. Главные транспортные ворота области –</w:t>
      </w:r>
      <w:r>
        <w:rPr>
          <w:sz w:val="28"/>
          <w:szCs w:val="28"/>
        </w:rPr>
        <w:t xml:space="preserve"> </w:t>
      </w:r>
      <w:r w:rsidRPr="00B212ED">
        <w:rPr>
          <w:sz w:val="28"/>
          <w:szCs w:val="28"/>
        </w:rPr>
        <w:t>Магаданский международный аэропорт</w:t>
      </w:r>
      <w:r>
        <w:rPr>
          <w:sz w:val="28"/>
          <w:szCs w:val="28"/>
        </w:rPr>
        <w:t xml:space="preserve"> и</w:t>
      </w:r>
      <w:r w:rsidRPr="00BE44D1">
        <w:rPr>
          <w:sz w:val="28"/>
          <w:szCs w:val="28"/>
        </w:rPr>
        <w:t xml:space="preserve"> </w:t>
      </w:r>
      <w:r w:rsidRPr="00B212ED">
        <w:rPr>
          <w:sz w:val="28"/>
          <w:szCs w:val="28"/>
        </w:rPr>
        <w:t>Магаданский морской порт.</w:t>
      </w:r>
    </w:p>
    <w:p w:rsidR="008A4AB1" w:rsidRPr="008A4AB1" w:rsidRDefault="008A4AB1" w:rsidP="008A4AB1">
      <w:pPr>
        <w:ind w:firstLine="684"/>
        <w:jc w:val="both"/>
        <w:rPr>
          <w:sz w:val="28"/>
          <w:szCs w:val="28"/>
        </w:rPr>
      </w:pPr>
      <w:r w:rsidRPr="00B212ED">
        <w:rPr>
          <w:sz w:val="28"/>
          <w:szCs w:val="28"/>
        </w:rPr>
        <w:t>Морю Магадан обязан своим рождением. В далекие тридцатые годы дорога сюда была только морем. Моряки разведали бухту, которую сначала назвали Волок, а позже</w:t>
      </w:r>
      <w:r>
        <w:rPr>
          <w:sz w:val="28"/>
          <w:szCs w:val="28"/>
        </w:rPr>
        <w:t xml:space="preserve"> – </w:t>
      </w:r>
      <w:r w:rsidRPr="00B212ED">
        <w:rPr>
          <w:sz w:val="28"/>
          <w:szCs w:val="28"/>
        </w:rPr>
        <w:t>Нагаева. Достоинства этой уникальной бухты неоднократно отмечали мореплаватели и исследователи: она обширная, удобно расположена, глубокая и имеет ровное дно, что позволяет судам близко подходить к берегу.</w:t>
      </w:r>
      <w:r>
        <w:rPr>
          <w:sz w:val="28"/>
          <w:szCs w:val="28"/>
        </w:rPr>
        <w:tab/>
      </w:r>
      <w:r w:rsidRPr="00B212ED">
        <w:rPr>
          <w:sz w:val="28"/>
          <w:szCs w:val="28"/>
        </w:rPr>
        <w:t xml:space="preserve"> </w:t>
      </w:r>
      <w:r w:rsidRPr="00B212ED">
        <w:rPr>
          <w:sz w:val="28"/>
          <w:szCs w:val="28"/>
        </w:rPr>
        <w:br/>
      </w:r>
      <w:r>
        <w:rPr>
          <w:sz w:val="28"/>
          <w:szCs w:val="28"/>
        </w:rPr>
        <w:tab/>
      </w:r>
      <w:r w:rsidRPr="00B212ED">
        <w:rPr>
          <w:sz w:val="28"/>
          <w:szCs w:val="28"/>
        </w:rPr>
        <w:t>Когда началось промышленное освоение богатств Колымы, Магадану была уготована судьба опорного пункта. Сюда, в бухту Нагаева, пробил</w:t>
      </w:r>
      <w:r>
        <w:rPr>
          <w:sz w:val="28"/>
          <w:szCs w:val="28"/>
        </w:rPr>
        <w:t xml:space="preserve">ся в феврале 1932 года пароход </w:t>
      </w:r>
      <w:r w:rsidRPr="00BE44D1">
        <w:rPr>
          <w:sz w:val="28"/>
          <w:szCs w:val="28"/>
        </w:rPr>
        <w:t>“</w:t>
      </w:r>
      <w:r>
        <w:rPr>
          <w:sz w:val="28"/>
          <w:szCs w:val="28"/>
        </w:rPr>
        <w:t>Сахалин</w:t>
      </w:r>
      <w:r w:rsidRPr="00BE44D1">
        <w:rPr>
          <w:sz w:val="28"/>
          <w:szCs w:val="28"/>
        </w:rPr>
        <w:t>”</w:t>
      </w:r>
      <w:r w:rsidRPr="00B212ED">
        <w:rPr>
          <w:sz w:val="28"/>
          <w:szCs w:val="28"/>
        </w:rPr>
        <w:t>, доставивший руководств</w:t>
      </w:r>
      <w:r>
        <w:rPr>
          <w:sz w:val="28"/>
          <w:szCs w:val="28"/>
        </w:rPr>
        <w:t xml:space="preserve">о недавно образованного треста </w:t>
      </w:r>
      <w:r w:rsidR="00AC32E0">
        <w:rPr>
          <w:sz w:val="28"/>
          <w:szCs w:val="28"/>
        </w:rPr>
        <w:t>«</w:t>
      </w:r>
      <w:r w:rsidRPr="00B212ED">
        <w:rPr>
          <w:sz w:val="28"/>
          <w:szCs w:val="28"/>
        </w:rPr>
        <w:t>Дальстрой</w:t>
      </w:r>
      <w:r w:rsidR="00AC32E0">
        <w:rPr>
          <w:sz w:val="28"/>
          <w:szCs w:val="28"/>
        </w:rPr>
        <w:t>»</w:t>
      </w:r>
      <w:r w:rsidRPr="00B212ED">
        <w:rPr>
          <w:sz w:val="28"/>
          <w:szCs w:val="28"/>
        </w:rPr>
        <w:t>. В течение ряда десятилетий он был единственным звеном, связы</w:t>
      </w:r>
      <w:r>
        <w:rPr>
          <w:sz w:val="28"/>
          <w:szCs w:val="28"/>
        </w:rPr>
        <w:t xml:space="preserve">вающим Крайний Северо-восток с </w:t>
      </w:r>
      <w:r w:rsidRPr="00BE44D1">
        <w:rPr>
          <w:sz w:val="28"/>
          <w:szCs w:val="28"/>
        </w:rPr>
        <w:t>“</w:t>
      </w:r>
      <w:r w:rsidRPr="00B212ED">
        <w:rPr>
          <w:sz w:val="28"/>
          <w:szCs w:val="28"/>
        </w:rPr>
        <w:t>материком</w:t>
      </w:r>
      <w:r w:rsidRPr="00BE44D1">
        <w:rPr>
          <w:sz w:val="28"/>
          <w:szCs w:val="28"/>
        </w:rPr>
        <w:t>”</w:t>
      </w:r>
      <w:r w:rsidRPr="00B212ED">
        <w:rPr>
          <w:sz w:val="28"/>
          <w:szCs w:val="28"/>
        </w:rPr>
        <w:t>. В наши дни Магаданский морской торговый порт</w:t>
      </w:r>
      <w:r w:rsidRPr="00BE44D1">
        <w:rPr>
          <w:sz w:val="28"/>
          <w:szCs w:val="28"/>
        </w:rPr>
        <w:t xml:space="preserve"> – </w:t>
      </w:r>
      <w:r w:rsidRPr="00B212ED">
        <w:rPr>
          <w:sz w:val="28"/>
          <w:szCs w:val="28"/>
        </w:rPr>
        <w:t>главные транспортные ворота области, через который поступает основной поток грузов.</w:t>
      </w:r>
      <w:r w:rsidRPr="00B212ED">
        <w:rPr>
          <w:sz w:val="28"/>
          <w:szCs w:val="28"/>
        </w:rPr>
        <w:tab/>
        <w:t xml:space="preserve"> </w:t>
      </w:r>
      <w:r w:rsidRPr="00B212ED">
        <w:rPr>
          <w:sz w:val="28"/>
          <w:szCs w:val="28"/>
        </w:rPr>
        <w:br/>
      </w:r>
      <w:r w:rsidRPr="00B212ED">
        <w:rPr>
          <w:sz w:val="28"/>
          <w:szCs w:val="28"/>
        </w:rPr>
        <w:tab/>
        <w:t xml:space="preserve">На территории области отсутствует железнодорожное сообщение. </w:t>
      </w:r>
      <w:r w:rsidRPr="00B212ED">
        <w:rPr>
          <w:sz w:val="28"/>
          <w:szCs w:val="28"/>
        </w:rPr>
        <w:br/>
        <w:t>Для Магаданской области</w:t>
      </w:r>
      <w:r>
        <w:rPr>
          <w:sz w:val="28"/>
          <w:szCs w:val="28"/>
        </w:rPr>
        <w:t xml:space="preserve"> – </w:t>
      </w:r>
      <w:r w:rsidRPr="00B212ED">
        <w:rPr>
          <w:sz w:val="28"/>
          <w:szCs w:val="28"/>
        </w:rPr>
        <w:t xml:space="preserve">региона особых географических и климатических условий, единственно возможной для перевозок пассажиров в центральные районы страны, а в труднодоступные населенные пункты и грузов, является авиация. В городе Магадане находится международный аэропорт, через который осуществляется авиационное пассажирское и грузовое сообщение с другими регионами Российской Федерации, странами СНГ и Дальнего Зарубежья. Воздушным транспортом в область завозятся в основном скоропортящиеся грузы. Аэропорт принимает все типы пассажирских авиалайнеров и тяжелые транспортные самолеты. </w:t>
      </w:r>
      <w:r w:rsidRPr="00B212ED">
        <w:rPr>
          <w:sz w:val="28"/>
          <w:szCs w:val="28"/>
        </w:rPr>
        <w:tab/>
      </w:r>
    </w:p>
    <w:p w:rsidR="008A4AB1" w:rsidRPr="002904D4" w:rsidRDefault="008A4AB1" w:rsidP="008A4AB1">
      <w:pPr>
        <w:ind w:firstLine="684"/>
        <w:jc w:val="both"/>
        <w:rPr>
          <w:sz w:val="28"/>
          <w:szCs w:val="28"/>
        </w:rPr>
      </w:pPr>
      <w:r w:rsidRPr="00B212ED">
        <w:rPr>
          <w:sz w:val="28"/>
          <w:szCs w:val="28"/>
        </w:rPr>
        <w:t>С 1998 года ведутся раб</w:t>
      </w:r>
      <w:r>
        <w:rPr>
          <w:sz w:val="28"/>
          <w:szCs w:val="28"/>
        </w:rPr>
        <w:t xml:space="preserve">оты по реконструкции аэропорта </w:t>
      </w:r>
      <w:r w:rsidR="00AC32E0">
        <w:rPr>
          <w:sz w:val="28"/>
          <w:szCs w:val="28"/>
        </w:rPr>
        <w:t>«</w:t>
      </w:r>
      <w:r w:rsidRPr="00B212ED">
        <w:rPr>
          <w:sz w:val="28"/>
          <w:szCs w:val="28"/>
        </w:rPr>
        <w:t>Магадан</w:t>
      </w:r>
      <w:r w:rsidR="00AC32E0">
        <w:rPr>
          <w:sz w:val="28"/>
          <w:szCs w:val="28"/>
        </w:rPr>
        <w:t>»</w:t>
      </w:r>
      <w:r w:rsidRPr="00B212ED">
        <w:rPr>
          <w:sz w:val="28"/>
          <w:szCs w:val="28"/>
        </w:rPr>
        <w:t>. Проведение реконструкции взлетно-посадочной полосы позволит принимать самолеты типа ИЛ</w:t>
      </w:r>
      <w:r>
        <w:rPr>
          <w:sz w:val="28"/>
          <w:szCs w:val="28"/>
        </w:rPr>
        <w:t xml:space="preserve"> – 9</w:t>
      </w:r>
      <w:r w:rsidRPr="00B212ED">
        <w:rPr>
          <w:sz w:val="28"/>
          <w:szCs w:val="28"/>
        </w:rPr>
        <w:t>6 и БОИНГ</w:t>
      </w:r>
      <w:r>
        <w:rPr>
          <w:sz w:val="28"/>
          <w:szCs w:val="28"/>
        </w:rPr>
        <w:t xml:space="preserve"> – 7</w:t>
      </w:r>
      <w:r w:rsidRPr="00B212ED">
        <w:rPr>
          <w:sz w:val="28"/>
          <w:szCs w:val="28"/>
        </w:rPr>
        <w:t>47, сохранить класс аэродрома, а также подтвердить пригодность аэродрома Магадан для международных полетов.</w:t>
      </w:r>
      <w:r w:rsidRPr="00B212ED">
        <w:rPr>
          <w:sz w:val="28"/>
          <w:szCs w:val="28"/>
        </w:rPr>
        <w:tab/>
        <w:t xml:space="preserve"> </w:t>
      </w:r>
      <w:r w:rsidRPr="00B212ED">
        <w:rPr>
          <w:sz w:val="28"/>
          <w:szCs w:val="28"/>
        </w:rPr>
        <w:br/>
      </w:r>
      <w:r w:rsidRPr="00B212ED">
        <w:rPr>
          <w:sz w:val="28"/>
          <w:szCs w:val="28"/>
        </w:rPr>
        <w:tab/>
        <w:t xml:space="preserve">В 2000 году введен в эксплуатацию новый центр управления полетами с современным оборудованием, позволяющим улучшить объем аэронавигационного обслуживания. </w:t>
      </w:r>
    </w:p>
    <w:p w:rsidR="008A4AB1" w:rsidRPr="002904D4" w:rsidRDefault="008A4AB1" w:rsidP="008A4AB1">
      <w:pPr>
        <w:ind w:firstLine="684"/>
        <w:jc w:val="both"/>
        <w:rPr>
          <w:sz w:val="28"/>
          <w:szCs w:val="28"/>
        </w:rPr>
      </w:pPr>
      <w:r w:rsidRPr="00B212ED">
        <w:rPr>
          <w:sz w:val="28"/>
          <w:szCs w:val="28"/>
        </w:rPr>
        <w:t>Огромные расстояния Магаданской области, разбросанность горняцких поселков и национальных сел при отсутствии железных дорог определили главенствующую роль Колымской трассы, выстроенной благодаря самоотверженному труду людей, проложившей ее в условиях вечной мерзлоты, через непроходимую тайгу и болотные топи. Это символ Колымы. Ее называют душой Ма</w:t>
      </w:r>
      <w:r>
        <w:rPr>
          <w:sz w:val="28"/>
          <w:szCs w:val="28"/>
        </w:rPr>
        <w:t>гадана, золотым кольцом Колымы.</w:t>
      </w:r>
    </w:p>
    <w:p w:rsidR="008A4AB1" w:rsidRDefault="008A4AB1" w:rsidP="008A4AB1">
      <w:pPr>
        <w:ind w:firstLine="684"/>
        <w:jc w:val="both"/>
        <w:rPr>
          <w:sz w:val="28"/>
          <w:szCs w:val="28"/>
        </w:rPr>
      </w:pPr>
      <w:r w:rsidRPr="00B212ED">
        <w:rPr>
          <w:sz w:val="28"/>
          <w:szCs w:val="28"/>
        </w:rPr>
        <w:t xml:space="preserve">Общая протяженность автомобильных дорог общего пользования с твердым покрытием составляет </w:t>
      </w:r>
      <w:smartTag w:uri="urn:schemas-microsoft-com:office:smarttags" w:element="metricconverter">
        <w:smartTagPr>
          <w:attr w:name="ProductID" w:val="2231 километр"/>
        </w:smartTagPr>
        <w:r w:rsidRPr="00B212ED">
          <w:rPr>
            <w:sz w:val="28"/>
            <w:szCs w:val="28"/>
          </w:rPr>
          <w:t>2231 километр</w:t>
        </w:r>
      </w:smartTag>
      <w:r w:rsidRPr="00B212ED">
        <w:rPr>
          <w:sz w:val="28"/>
          <w:szCs w:val="28"/>
        </w:rPr>
        <w:t>. Речные порты на территории области отс</w:t>
      </w:r>
      <w:r>
        <w:rPr>
          <w:sz w:val="28"/>
          <w:szCs w:val="28"/>
        </w:rPr>
        <w:t>утствуют.</w:t>
      </w:r>
      <w:r w:rsidRPr="002904D4">
        <w:rPr>
          <w:sz w:val="28"/>
          <w:szCs w:val="28"/>
        </w:rPr>
        <w:t xml:space="preserve"> </w:t>
      </w:r>
    </w:p>
    <w:p w:rsidR="008A4AB1" w:rsidRDefault="008A4AB1" w:rsidP="008A4AB1">
      <w:pPr>
        <w:ind w:firstLine="684"/>
        <w:jc w:val="both"/>
        <w:rPr>
          <w:sz w:val="28"/>
          <w:szCs w:val="28"/>
        </w:rPr>
      </w:pPr>
      <w:r w:rsidRPr="00B212ED">
        <w:rPr>
          <w:sz w:val="28"/>
          <w:szCs w:val="28"/>
        </w:rPr>
        <w:t>Для области, значительно удаленной от центра, имеющей огромную по площади территорию и небольшую численно</w:t>
      </w:r>
      <w:r>
        <w:rPr>
          <w:sz w:val="28"/>
          <w:szCs w:val="28"/>
        </w:rPr>
        <w:t xml:space="preserve">сть населения развитие отрасли </w:t>
      </w:r>
      <w:r w:rsidRPr="00B212ED">
        <w:rPr>
          <w:sz w:val="28"/>
          <w:szCs w:val="28"/>
        </w:rPr>
        <w:t>связь имеет первостепенное значение.</w:t>
      </w:r>
      <w:r w:rsidRPr="00B212ED">
        <w:rPr>
          <w:sz w:val="28"/>
          <w:szCs w:val="28"/>
        </w:rPr>
        <w:tab/>
      </w:r>
      <w:r w:rsidRPr="00B212ED">
        <w:rPr>
          <w:sz w:val="28"/>
          <w:szCs w:val="28"/>
        </w:rPr>
        <w:br/>
      </w:r>
      <w:r w:rsidRPr="00B212ED">
        <w:rPr>
          <w:sz w:val="28"/>
          <w:szCs w:val="28"/>
        </w:rPr>
        <w:tab/>
        <w:t>Телеграфно</w:t>
      </w:r>
      <w:r>
        <w:rPr>
          <w:sz w:val="28"/>
          <w:szCs w:val="28"/>
        </w:rPr>
        <w:t>-</w:t>
      </w:r>
      <w:r w:rsidRPr="00B212ED">
        <w:rPr>
          <w:sz w:val="28"/>
          <w:szCs w:val="28"/>
        </w:rPr>
        <w:t>телефонную связь на территории области осуществляет от</w:t>
      </w:r>
      <w:r>
        <w:rPr>
          <w:sz w:val="28"/>
          <w:szCs w:val="28"/>
        </w:rPr>
        <w:t xml:space="preserve">крытое акционерное общество </w:t>
      </w:r>
      <w:r w:rsidRPr="002904D4">
        <w:rPr>
          <w:sz w:val="28"/>
          <w:szCs w:val="28"/>
        </w:rPr>
        <w:t>“</w:t>
      </w:r>
      <w:r w:rsidRPr="00B212ED">
        <w:rPr>
          <w:sz w:val="28"/>
          <w:szCs w:val="28"/>
        </w:rPr>
        <w:t>Дальневосточная компания электросвязи</w:t>
      </w:r>
      <w:r w:rsidRPr="002904D4">
        <w:rPr>
          <w:sz w:val="28"/>
          <w:szCs w:val="28"/>
        </w:rPr>
        <w:t>”</w:t>
      </w:r>
      <w:r w:rsidRPr="00B212ED">
        <w:rPr>
          <w:sz w:val="28"/>
          <w:szCs w:val="28"/>
        </w:rPr>
        <w:t>.</w:t>
      </w:r>
      <w:r w:rsidRPr="00B212ED">
        <w:rPr>
          <w:sz w:val="28"/>
          <w:szCs w:val="28"/>
        </w:rPr>
        <w:tab/>
        <w:t xml:space="preserve">Находясь за тысячи километров от Москвы, </w:t>
      </w:r>
      <w:r>
        <w:rPr>
          <w:sz w:val="28"/>
          <w:szCs w:val="28"/>
        </w:rPr>
        <w:t xml:space="preserve">жители Магадана </w:t>
      </w:r>
      <w:r w:rsidRPr="00B212ED">
        <w:rPr>
          <w:sz w:val="28"/>
          <w:szCs w:val="28"/>
        </w:rPr>
        <w:t>не чувствуют себя оторванными от центра, потому что имеют возможность пользоваться новейшими</w:t>
      </w:r>
      <w:r>
        <w:rPr>
          <w:sz w:val="28"/>
          <w:szCs w:val="28"/>
        </w:rPr>
        <w:t xml:space="preserve"> достижениями в области связи. </w:t>
      </w:r>
      <w:r w:rsidR="00AC32E0">
        <w:rPr>
          <w:sz w:val="28"/>
          <w:szCs w:val="28"/>
        </w:rPr>
        <w:t>«</w:t>
      </w:r>
      <w:r w:rsidRPr="00B212ED">
        <w:rPr>
          <w:sz w:val="28"/>
          <w:szCs w:val="28"/>
        </w:rPr>
        <w:t>Дальсвязь</w:t>
      </w:r>
      <w:r w:rsidR="00AC32E0">
        <w:rPr>
          <w:sz w:val="28"/>
          <w:szCs w:val="28"/>
        </w:rPr>
        <w:t>»</w:t>
      </w:r>
      <w:r w:rsidRPr="00B212ED">
        <w:rPr>
          <w:sz w:val="28"/>
          <w:szCs w:val="28"/>
        </w:rPr>
        <w:t xml:space="preserve"> является крупнейшим провайдером сети Интернет, оператором пейджинговой связи, зона уверенного приема охватывает Сусуманский, Ягоднинский районы и поселки Ола, Сокол, Палатка. В 2001 году развернута сотовая телефонная сеть стандарта GSM-900. Предоставляются услуги цифровой сети с интеграцией служб (ISDN) и видеосвязи.</w:t>
      </w:r>
      <w:r w:rsidR="00AC32E0">
        <w:rPr>
          <w:sz w:val="28"/>
          <w:szCs w:val="28"/>
        </w:rPr>
        <w:t xml:space="preserve"> Показатели транспортной инфраструктуры и связи представлены в таблице 5.</w:t>
      </w:r>
    </w:p>
    <w:p w:rsidR="008A4AB1" w:rsidRDefault="008A4AB1" w:rsidP="008A4AB1">
      <w:pPr>
        <w:jc w:val="both"/>
        <w:rPr>
          <w:b/>
          <w:sz w:val="28"/>
          <w:szCs w:val="28"/>
        </w:rPr>
      </w:pPr>
    </w:p>
    <w:p w:rsidR="008A4AB1" w:rsidRDefault="008A4AB1" w:rsidP="008A4AB1">
      <w:pPr>
        <w:ind w:firstLine="684"/>
        <w:jc w:val="both"/>
        <w:rPr>
          <w:b/>
          <w:sz w:val="28"/>
          <w:szCs w:val="28"/>
        </w:rPr>
      </w:pPr>
      <w:r>
        <w:rPr>
          <w:b/>
          <w:sz w:val="28"/>
          <w:szCs w:val="28"/>
        </w:rPr>
        <w:t xml:space="preserve">Таблица </w:t>
      </w:r>
      <w:r w:rsidR="00AC32E0">
        <w:rPr>
          <w:b/>
          <w:sz w:val="28"/>
          <w:szCs w:val="28"/>
        </w:rPr>
        <w:t>5</w:t>
      </w:r>
      <w:r>
        <w:rPr>
          <w:b/>
          <w:sz w:val="28"/>
          <w:szCs w:val="28"/>
        </w:rPr>
        <w:t xml:space="preserve"> – Показатели т</w:t>
      </w:r>
      <w:r w:rsidRPr="00BE44D1">
        <w:rPr>
          <w:b/>
          <w:sz w:val="28"/>
          <w:szCs w:val="28"/>
        </w:rPr>
        <w:t>ранспортн</w:t>
      </w:r>
      <w:r>
        <w:rPr>
          <w:b/>
          <w:sz w:val="28"/>
          <w:szCs w:val="28"/>
        </w:rPr>
        <w:t>ой</w:t>
      </w:r>
      <w:r w:rsidRPr="00BE44D1">
        <w:rPr>
          <w:b/>
          <w:sz w:val="28"/>
          <w:szCs w:val="28"/>
        </w:rPr>
        <w:t xml:space="preserve"> инфраструктур</w:t>
      </w:r>
      <w:r w:rsidR="00AC32E0">
        <w:rPr>
          <w:b/>
          <w:sz w:val="28"/>
          <w:szCs w:val="28"/>
        </w:rPr>
        <w:t>ы</w:t>
      </w:r>
      <w:r w:rsidRPr="00BE44D1">
        <w:rPr>
          <w:b/>
          <w:sz w:val="28"/>
          <w:szCs w:val="28"/>
        </w:rPr>
        <w:t xml:space="preserve"> и связ</w:t>
      </w:r>
      <w:r>
        <w:rPr>
          <w:b/>
          <w:sz w:val="28"/>
          <w:szCs w:val="28"/>
        </w:rPr>
        <w:t>и</w:t>
      </w:r>
    </w:p>
    <w:tbl>
      <w:tblPr>
        <w:tblStyle w:val="a5"/>
        <w:tblW w:w="0" w:type="auto"/>
        <w:tblLook w:val="0000" w:firstRow="0" w:lastRow="0" w:firstColumn="0" w:lastColumn="0" w:noHBand="0" w:noVBand="0"/>
      </w:tblPr>
      <w:tblGrid>
        <w:gridCol w:w="5974"/>
        <w:gridCol w:w="776"/>
        <w:gridCol w:w="776"/>
        <w:gridCol w:w="776"/>
        <w:gridCol w:w="776"/>
        <w:gridCol w:w="776"/>
      </w:tblGrid>
      <w:tr w:rsidR="008A4AB1" w:rsidRPr="00ED302F">
        <w:tc>
          <w:tcPr>
            <w:tcW w:w="0" w:type="auto"/>
          </w:tcPr>
          <w:p w:rsidR="008A4AB1" w:rsidRPr="00ED302F" w:rsidRDefault="008A4AB1" w:rsidP="00C13C0D">
            <w:pPr>
              <w:rPr>
                <w:sz w:val="28"/>
                <w:szCs w:val="28"/>
              </w:rPr>
            </w:pPr>
            <w:r w:rsidRPr="00ED302F">
              <w:rPr>
                <w:sz w:val="28"/>
                <w:szCs w:val="28"/>
              </w:rPr>
              <w:t>Показатель</w:t>
            </w:r>
          </w:p>
        </w:tc>
        <w:tc>
          <w:tcPr>
            <w:tcW w:w="0" w:type="auto"/>
            <w:vAlign w:val="center"/>
          </w:tcPr>
          <w:p w:rsidR="008A4AB1" w:rsidRPr="00ED302F" w:rsidRDefault="008A4AB1" w:rsidP="00C13C0D">
            <w:pPr>
              <w:jc w:val="center"/>
              <w:rPr>
                <w:sz w:val="28"/>
                <w:szCs w:val="28"/>
              </w:rPr>
            </w:pPr>
            <w:r w:rsidRPr="00ED302F">
              <w:rPr>
                <w:sz w:val="28"/>
                <w:szCs w:val="28"/>
              </w:rPr>
              <w:t>1990</w:t>
            </w:r>
          </w:p>
        </w:tc>
        <w:tc>
          <w:tcPr>
            <w:tcW w:w="0" w:type="auto"/>
            <w:vAlign w:val="center"/>
          </w:tcPr>
          <w:p w:rsidR="008A4AB1" w:rsidRPr="00ED302F" w:rsidRDefault="008A4AB1" w:rsidP="00C13C0D">
            <w:pPr>
              <w:jc w:val="center"/>
              <w:rPr>
                <w:sz w:val="28"/>
                <w:szCs w:val="28"/>
              </w:rPr>
            </w:pPr>
            <w:r w:rsidRPr="00ED302F">
              <w:rPr>
                <w:sz w:val="28"/>
                <w:szCs w:val="28"/>
              </w:rPr>
              <w:t>1999</w:t>
            </w:r>
          </w:p>
        </w:tc>
        <w:tc>
          <w:tcPr>
            <w:tcW w:w="0" w:type="auto"/>
            <w:vAlign w:val="center"/>
          </w:tcPr>
          <w:p w:rsidR="008A4AB1" w:rsidRPr="00ED302F" w:rsidRDefault="008A4AB1" w:rsidP="00C13C0D">
            <w:pPr>
              <w:jc w:val="center"/>
              <w:rPr>
                <w:sz w:val="28"/>
                <w:szCs w:val="28"/>
              </w:rPr>
            </w:pPr>
            <w:r w:rsidRPr="00ED302F">
              <w:rPr>
                <w:sz w:val="28"/>
                <w:szCs w:val="28"/>
              </w:rPr>
              <w:t>2001</w:t>
            </w:r>
          </w:p>
        </w:tc>
        <w:tc>
          <w:tcPr>
            <w:tcW w:w="0" w:type="auto"/>
            <w:vAlign w:val="center"/>
          </w:tcPr>
          <w:p w:rsidR="008A4AB1" w:rsidRPr="00ED302F" w:rsidRDefault="008A4AB1" w:rsidP="00C13C0D">
            <w:pPr>
              <w:jc w:val="center"/>
              <w:rPr>
                <w:sz w:val="28"/>
                <w:szCs w:val="28"/>
              </w:rPr>
            </w:pPr>
            <w:r w:rsidRPr="00ED302F">
              <w:rPr>
                <w:sz w:val="28"/>
                <w:szCs w:val="28"/>
              </w:rPr>
              <w:t>2003</w:t>
            </w:r>
          </w:p>
        </w:tc>
        <w:tc>
          <w:tcPr>
            <w:tcW w:w="0" w:type="auto"/>
            <w:vAlign w:val="center"/>
          </w:tcPr>
          <w:p w:rsidR="008A4AB1" w:rsidRPr="00ED302F" w:rsidRDefault="008A4AB1" w:rsidP="00C13C0D">
            <w:pPr>
              <w:jc w:val="center"/>
              <w:rPr>
                <w:sz w:val="28"/>
                <w:szCs w:val="28"/>
              </w:rPr>
            </w:pPr>
            <w:r w:rsidRPr="00ED302F">
              <w:rPr>
                <w:sz w:val="28"/>
                <w:szCs w:val="28"/>
              </w:rPr>
              <w:t>2004</w:t>
            </w:r>
          </w:p>
        </w:tc>
      </w:tr>
      <w:tr w:rsidR="008A4AB1" w:rsidRPr="00ED302F">
        <w:tc>
          <w:tcPr>
            <w:tcW w:w="0" w:type="auto"/>
            <w:gridSpan w:val="6"/>
            <w:vAlign w:val="center"/>
          </w:tcPr>
          <w:p w:rsidR="008A4AB1" w:rsidRPr="00ED302F" w:rsidRDefault="008A4AB1" w:rsidP="00C13C0D">
            <w:pPr>
              <w:jc w:val="center"/>
              <w:rPr>
                <w:sz w:val="28"/>
                <w:szCs w:val="28"/>
              </w:rPr>
            </w:pPr>
            <w:r w:rsidRPr="00ED302F">
              <w:rPr>
                <w:sz w:val="28"/>
                <w:szCs w:val="28"/>
              </w:rPr>
              <w:t>Транспорт</w:t>
            </w:r>
          </w:p>
        </w:tc>
      </w:tr>
      <w:tr w:rsidR="008A4AB1" w:rsidRPr="00ED302F">
        <w:tc>
          <w:tcPr>
            <w:tcW w:w="0" w:type="auto"/>
          </w:tcPr>
          <w:p w:rsidR="008A4AB1" w:rsidRPr="00ED302F" w:rsidRDefault="008A4AB1" w:rsidP="00C13C0D">
            <w:pPr>
              <w:rPr>
                <w:sz w:val="28"/>
                <w:szCs w:val="28"/>
              </w:rPr>
            </w:pPr>
            <w:r w:rsidRPr="00ED302F">
              <w:rPr>
                <w:sz w:val="28"/>
                <w:szCs w:val="28"/>
              </w:rPr>
              <w:t>Число маршрутов автобусов (во внутригородском сообщении), шт.</w:t>
            </w:r>
          </w:p>
        </w:tc>
        <w:tc>
          <w:tcPr>
            <w:tcW w:w="0" w:type="auto"/>
            <w:vAlign w:val="center"/>
          </w:tcPr>
          <w:p w:rsidR="008A4AB1" w:rsidRPr="00ED302F" w:rsidRDefault="008A4AB1" w:rsidP="00C13C0D">
            <w:pPr>
              <w:jc w:val="center"/>
              <w:rPr>
                <w:sz w:val="28"/>
                <w:szCs w:val="28"/>
              </w:rPr>
            </w:pPr>
            <w:r w:rsidRPr="00ED302F">
              <w:rPr>
                <w:sz w:val="28"/>
                <w:szCs w:val="28"/>
              </w:rPr>
              <w:t>25</w:t>
            </w:r>
          </w:p>
        </w:tc>
        <w:tc>
          <w:tcPr>
            <w:tcW w:w="0" w:type="auto"/>
            <w:vAlign w:val="center"/>
          </w:tcPr>
          <w:p w:rsidR="008A4AB1" w:rsidRPr="00ED302F" w:rsidRDefault="008A4AB1" w:rsidP="00C13C0D">
            <w:pPr>
              <w:jc w:val="center"/>
              <w:rPr>
                <w:sz w:val="28"/>
                <w:szCs w:val="28"/>
              </w:rPr>
            </w:pPr>
            <w:r w:rsidRPr="00ED302F">
              <w:rPr>
                <w:sz w:val="28"/>
                <w:szCs w:val="28"/>
              </w:rPr>
              <w:t>17</w:t>
            </w:r>
          </w:p>
        </w:tc>
        <w:tc>
          <w:tcPr>
            <w:tcW w:w="0" w:type="auto"/>
            <w:vAlign w:val="center"/>
          </w:tcPr>
          <w:p w:rsidR="008A4AB1" w:rsidRPr="00ED302F" w:rsidRDefault="008A4AB1" w:rsidP="00C13C0D">
            <w:pPr>
              <w:jc w:val="center"/>
              <w:rPr>
                <w:sz w:val="28"/>
                <w:szCs w:val="28"/>
              </w:rPr>
            </w:pPr>
            <w:r w:rsidRPr="00ED302F">
              <w:rPr>
                <w:sz w:val="28"/>
                <w:szCs w:val="28"/>
              </w:rPr>
              <w:t>17</w:t>
            </w:r>
          </w:p>
        </w:tc>
        <w:tc>
          <w:tcPr>
            <w:tcW w:w="0" w:type="auto"/>
            <w:vAlign w:val="center"/>
          </w:tcPr>
          <w:p w:rsidR="008A4AB1" w:rsidRPr="00ED302F" w:rsidRDefault="008A4AB1" w:rsidP="00C13C0D">
            <w:pPr>
              <w:jc w:val="center"/>
              <w:rPr>
                <w:sz w:val="28"/>
                <w:szCs w:val="28"/>
              </w:rPr>
            </w:pPr>
            <w:r w:rsidRPr="00ED302F">
              <w:rPr>
                <w:sz w:val="28"/>
                <w:szCs w:val="28"/>
              </w:rPr>
              <w:t>18</w:t>
            </w:r>
          </w:p>
        </w:tc>
        <w:tc>
          <w:tcPr>
            <w:tcW w:w="0" w:type="auto"/>
            <w:vAlign w:val="center"/>
          </w:tcPr>
          <w:p w:rsidR="008A4AB1" w:rsidRPr="00ED302F" w:rsidRDefault="008A4AB1" w:rsidP="00C13C0D">
            <w:pPr>
              <w:jc w:val="center"/>
              <w:rPr>
                <w:sz w:val="28"/>
                <w:szCs w:val="28"/>
              </w:rPr>
            </w:pPr>
            <w:r w:rsidRPr="00ED302F">
              <w:rPr>
                <w:sz w:val="28"/>
                <w:szCs w:val="28"/>
              </w:rPr>
              <w:t>10</w:t>
            </w:r>
          </w:p>
        </w:tc>
      </w:tr>
      <w:tr w:rsidR="008A4AB1" w:rsidRPr="00ED302F">
        <w:tc>
          <w:tcPr>
            <w:tcW w:w="0" w:type="auto"/>
          </w:tcPr>
          <w:p w:rsidR="008A4AB1" w:rsidRPr="00ED302F" w:rsidRDefault="008A4AB1" w:rsidP="00C13C0D">
            <w:pPr>
              <w:rPr>
                <w:sz w:val="28"/>
                <w:szCs w:val="28"/>
              </w:rPr>
            </w:pPr>
            <w:r w:rsidRPr="00ED302F">
              <w:rPr>
                <w:sz w:val="28"/>
                <w:szCs w:val="28"/>
              </w:rPr>
              <w:t>Число перевезенных за год пассажиров автобусами (во внутригородском сообщении), млн. чел.</w:t>
            </w:r>
          </w:p>
        </w:tc>
        <w:tc>
          <w:tcPr>
            <w:tcW w:w="0" w:type="auto"/>
            <w:vAlign w:val="center"/>
          </w:tcPr>
          <w:p w:rsidR="008A4AB1" w:rsidRPr="00ED302F" w:rsidRDefault="008A4AB1" w:rsidP="00C13C0D">
            <w:pPr>
              <w:jc w:val="center"/>
              <w:rPr>
                <w:sz w:val="28"/>
                <w:szCs w:val="28"/>
              </w:rPr>
            </w:pPr>
            <w:r w:rsidRPr="00ED302F">
              <w:rPr>
                <w:sz w:val="28"/>
                <w:szCs w:val="28"/>
              </w:rPr>
              <w:t>45.2</w:t>
            </w:r>
          </w:p>
        </w:tc>
        <w:tc>
          <w:tcPr>
            <w:tcW w:w="0" w:type="auto"/>
            <w:vAlign w:val="center"/>
          </w:tcPr>
          <w:p w:rsidR="008A4AB1" w:rsidRPr="00ED302F" w:rsidRDefault="008A4AB1" w:rsidP="00C13C0D">
            <w:pPr>
              <w:jc w:val="center"/>
              <w:rPr>
                <w:sz w:val="28"/>
                <w:szCs w:val="28"/>
              </w:rPr>
            </w:pPr>
            <w:r w:rsidRPr="00ED302F">
              <w:rPr>
                <w:sz w:val="28"/>
                <w:szCs w:val="28"/>
              </w:rPr>
              <w:t>31.2</w:t>
            </w:r>
          </w:p>
        </w:tc>
        <w:tc>
          <w:tcPr>
            <w:tcW w:w="0" w:type="auto"/>
            <w:vAlign w:val="center"/>
          </w:tcPr>
          <w:p w:rsidR="008A4AB1" w:rsidRPr="00ED302F" w:rsidRDefault="008A4AB1" w:rsidP="00C13C0D">
            <w:pPr>
              <w:jc w:val="center"/>
              <w:rPr>
                <w:sz w:val="28"/>
                <w:szCs w:val="28"/>
              </w:rPr>
            </w:pPr>
            <w:r w:rsidRPr="00ED302F">
              <w:rPr>
                <w:sz w:val="28"/>
                <w:szCs w:val="28"/>
              </w:rPr>
              <w:t>28</w:t>
            </w:r>
          </w:p>
        </w:tc>
        <w:tc>
          <w:tcPr>
            <w:tcW w:w="0" w:type="auto"/>
            <w:vAlign w:val="center"/>
          </w:tcPr>
          <w:p w:rsidR="008A4AB1" w:rsidRPr="00ED302F" w:rsidRDefault="008A4AB1" w:rsidP="00C13C0D">
            <w:pPr>
              <w:jc w:val="center"/>
              <w:rPr>
                <w:sz w:val="28"/>
                <w:szCs w:val="28"/>
              </w:rPr>
            </w:pPr>
            <w:r w:rsidRPr="00ED302F">
              <w:rPr>
                <w:sz w:val="28"/>
                <w:szCs w:val="28"/>
              </w:rPr>
              <w:t>27.2</w:t>
            </w:r>
          </w:p>
        </w:tc>
        <w:tc>
          <w:tcPr>
            <w:tcW w:w="0" w:type="auto"/>
            <w:vAlign w:val="center"/>
          </w:tcPr>
          <w:p w:rsidR="008A4AB1" w:rsidRPr="00ED302F" w:rsidRDefault="008A4AB1" w:rsidP="00C13C0D">
            <w:pPr>
              <w:jc w:val="center"/>
              <w:rPr>
                <w:sz w:val="28"/>
                <w:szCs w:val="28"/>
              </w:rPr>
            </w:pPr>
            <w:r w:rsidRPr="00ED302F">
              <w:rPr>
                <w:sz w:val="28"/>
                <w:szCs w:val="28"/>
              </w:rPr>
              <w:t>29.2</w:t>
            </w:r>
          </w:p>
        </w:tc>
      </w:tr>
      <w:tr w:rsidR="008A4AB1" w:rsidRPr="00ED302F">
        <w:tc>
          <w:tcPr>
            <w:tcW w:w="0" w:type="auto"/>
            <w:gridSpan w:val="6"/>
            <w:vAlign w:val="center"/>
          </w:tcPr>
          <w:p w:rsidR="008A4AB1" w:rsidRPr="00ED302F" w:rsidRDefault="008A4AB1" w:rsidP="00C13C0D">
            <w:pPr>
              <w:jc w:val="center"/>
              <w:rPr>
                <w:sz w:val="28"/>
                <w:szCs w:val="28"/>
              </w:rPr>
            </w:pPr>
            <w:r w:rsidRPr="00ED302F">
              <w:rPr>
                <w:sz w:val="28"/>
                <w:szCs w:val="28"/>
              </w:rPr>
              <w:t>Связь</w:t>
            </w:r>
          </w:p>
        </w:tc>
      </w:tr>
      <w:tr w:rsidR="008A4AB1" w:rsidRPr="00ED302F">
        <w:tc>
          <w:tcPr>
            <w:tcW w:w="0" w:type="auto"/>
          </w:tcPr>
          <w:p w:rsidR="008A4AB1" w:rsidRPr="00ED302F" w:rsidRDefault="008A4AB1" w:rsidP="00C13C0D">
            <w:pPr>
              <w:rPr>
                <w:sz w:val="28"/>
                <w:szCs w:val="28"/>
              </w:rPr>
            </w:pPr>
            <w:r w:rsidRPr="00ED302F">
              <w:rPr>
                <w:sz w:val="28"/>
                <w:szCs w:val="28"/>
              </w:rPr>
              <w:t>Число телефонных аппаратов городской телефонной сети общего пользования, тыс. шт.</w:t>
            </w:r>
          </w:p>
        </w:tc>
        <w:tc>
          <w:tcPr>
            <w:tcW w:w="0" w:type="auto"/>
            <w:vAlign w:val="center"/>
          </w:tcPr>
          <w:p w:rsidR="008A4AB1" w:rsidRPr="00ED302F" w:rsidRDefault="008A4AB1" w:rsidP="00C13C0D">
            <w:pPr>
              <w:jc w:val="center"/>
              <w:rPr>
                <w:sz w:val="28"/>
                <w:szCs w:val="28"/>
              </w:rPr>
            </w:pPr>
            <w:r w:rsidRPr="00ED302F">
              <w:rPr>
                <w:sz w:val="28"/>
                <w:szCs w:val="28"/>
              </w:rPr>
              <w:t>36.9</w:t>
            </w:r>
          </w:p>
        </w:tc>
        <w:tc>
          <w:tcPr>
            <w:tcW w:w="0" w:type="auto"/>
            <w:vAlign w:val="center"/>
          </w:tcPr>
          <w:p w:rsidR="008A4AB1" w:rsidRPr="00ED302F" w:rsidRDefault="008A4AB1" w:rsidP="00C13C0D">
            <w:pPr>
              <w:jc w:val="center"/>
              <w:rPr>
                <w:sz w:val="28"/>
                <w:szCs w:val="28"/>
              </w:rPr>
            </w:pPr>
            <w:r w:rsidRPr="00ED302F">
              <w:rPr>
                <w:sz w:val="28"/>
                <w:szCs w:val="28"/>
              </w:rPr>
              <w:t>37.6</w:t>
            </w:r>
          </w:p>
        </w:tc>
        <w:tc>
          <w:tcPr>
            <w:tcW w:w="0" w:type="auto"/>
            <w:vAlign w:val="center"/>
          </w:tcPr>
          <w:p w:rsidR="008A4AB1" w:rsidRPr="00ED302F" w:rsidRDefault="008A4AB1" w:rsidP="00C13C0D">
            <w:pPr>
              <w:jc w:val="center"/>
              <w:rPr>
                <w:sz w:val="28"/>
                <w:szCs w:val="28"/>
              </w:rPr>
            </w:pPr>
            <w:r w:rsidRPr="00ED302F">
              <w:rPr>
                <w:sz w:val="28"/>
                <w:szCs w:val="28"/>
              </w:rPr>
              <w:t>39</w:t>
            </w:r>
          </w:p>
        </w:tc>
        <w:tc>
          <w:tcPr>
            <w:tcW w:w="0" w:type="auto"/>
            <w:vAlign w:val="center"/>
          </w:tcPr>
          <w:p w:rsidR="008A4AB1" w:rsidRPr="00ED302F" w:rsidRDefault="008A4AB1" w:rsidP="00C13C0D">
            <w:pPr>
              <w:jc w:val="center"/>
              <w:rPr>
                <w:sz w:val="28"/>
                <w:szCs w:val="28"/>
              </w:rPr>
            </w:pPr>
            <w:r w:rsidRPr="00ED302F">
              <w:rPr>
                <w:sz w:val="28"/>
                <w:szCs w:val="28"/>
              </w:rPr>
              <w:t>34.8</w:t>
            </w:r>
          </w:p>
        </w:tc>
        <w:tc>
          <w:tcPr>
            <w:tcW w:w="0" w:type="auto"/>
            <w:vAlign w:val="center"/>
          </w:tcPr>
          <w:p w:rsidR="008A4AB1" w:rsidRPr="00ED302F" w:rsidRDefault="008A4AB1" w:rsidP="00C13C0D">
            <w:pPr>
              <w:jc w:val="center"/>
              <w:rPr>
                <w:sz w:val="28"/>
                <w:szCs w:val="28"/>
              </w:rPr>
            </w:pPr>
            <w:r w:rsidRPr="00ED302F">
              <w:rPr>
                <w:sz w:val="28"/>
                <w:szCs w:val="28"/>
              </w:rPr>
              <w:t>37</w:t>
            </w:r>
          </w:p>
        </w:tc>
      </w:tr>
      <w:tr w:rsidR="008A4AB1" w:rsidRPr="00ED302F">
        <w:tc>
          <w:tcPr>
            <w:tcW w:w="0" w:type="auto"/>
          </w:tcPr>
          <w:p w:rsidR="008A4AB1" w:rsidRPr="00ED302F" w:rsidRDefault="008A4AB1" w:rsidP="00C13C0D">
            <w:pPr>
              <w:rPr>
                <w:sz w:val="28"/>
                <w:szCs w:val="28"/>
              </w:rPr>
            </w:pPr>
            <w:r w:rsidRPr="00ED302F">
              <w:rPr>
                <w:sz w:val="28"/>
                <w:szCs w:val="28"/>
              </w:rPr>
              <w:t>Число квартирных телефонных аппаратов городской телефонной сети общего пользования, тыс. шт.</w:t>
            </w:r>
          </w:p>
        </w:tc>
        <w:tc>
          <w:tcPr>
            <w:tcW w:w="0" w:type="auto"/>
            <w:vAlign w:val="center"/>
          </w:tcPr>
          <w:p w:rsidR="008A4AB1" w:rsidRPr="00ED302F" w:rsidRDefault="008A4AB1" w:rsidP="00C13C0D">
            <w:pPr>
              <w:jc w:val="center"/>
              <w:rPr>
                <w:sz w:val="28"/>
                <w:szCs w:val="28"/>
              </w:rPr>
            </w:pPr>
            <w:r w:rsidRPr="00ED302F">
              <w:rPr>
                <w:sz w:val="28"/>
                <w:szCs w:val="28"/>
              </w:rPr>
              <w:t>18.3</w:t>
            </w:r>
          </w:p>
        </w:tc>
        <w:tc>
          <w:tcPr>
            <w:tcW w:w="0" w:type="auto"/>
            <w:vAlign w:val="center"/>
          </w:tcPr>
          <w:p w:rsidR="008A4AB1" w:rsidRPr="00ED302F" w:rsidRDefault="008A4AB1" w:rsidP="00C13C0D">
            <w:pPr>
              <w:jc w:val="center"/>
              <w:rPr>
                <w:sz w:val="28"/>
                <w:szCs w:val="28"/>
              </w:rPr>
            </w:pPr>
            <w:r w:rsidRPr="00ED302F">
              <w:rPr>
                <w:sz w:val="28"/>
                <w:szCs w:val="28"/>
              </w:rPr>
              <w:t>24.7</w:t>
            </w:r>
          </w:p>
        </w:tc>
        <w:tc>
          <w:tcPr>
            <w:tcW w:w="0" w:type="auto"/>
            <w:vAlign w:val="center"/>
          </w:tcPr>
          <w:p w:rsidR="008A4AB1" w:rsidRPr="00ED302F" w:rsidRDefault="008A4AB1" w:rsidP="00C13C0D">
            <w:pPr>
              <w:jc w:val="center"/>
              <w:rPr>
                <w:sz w:val="28"/>
                <w:szCs w:val="28"/>
              </w:rPr>
            </w:pPr>
            <w:r w:rsidRPr="00ED302F">
              <w:rPr>
                <w:sz w:val="28"/>
                <w:szCs w:val="28"/>
              </w:rPr>
              <w:t>26.2</w:t>
            </w:r>
          </w:p>
        </w:tc>
        <w:tc>
          <w:tcPr>
            <w:tcW w:w="0" w:type="auto"/>
            <w:vAlign w:val="center"/>
          </w:tcPr>
          <w:p w:rsidR="008A4AB1" w:rsidRPr="00ED302F" w:rsidRDefault="008A4AB1" w:rsidP="00C13C0D">
            <w:pPr>
              <w:jc w:val="center"/>
              <w:rPr>
                <w:sz w:val="28"/>
                <w:szCs w:val="28"/>
              </w:rPr>
            </w:pPr>
            <w:r w:rsidRPr="00ED302F">
              <w:rPr>
                <w:sz w:val="28"/>
                <w:szCs w:val="28"/>
              </w:rPr>
              <w:t>27.2</w:t>
            </w:r>
          </w:p>
        </w:tc>
        <w:tc>
          <w:tcPr>
            <w:tcW w:w="0" w:type="auto"/>
            <w:vAlign w:val="center"/>
          </w:tcPr>
          <w:p w:rsidR="008A4AB1" w:rsidRPr="00ED302F" w:rsidRDefault="008A4AB1" w:rsidP="00C13C0D">
            <w:pPr>
              <w:jc w:val="center"/>
              <w:rPr>
                <w:sz w:val="28"/>
                <w:szCs w:val="28"/>
              </w:rPr>
            </w:pPr>
            <w:r w:rsidRPr="00ED302F">
              <w:rPr>
                <w:sz w:val="28"/>
                <w:szCs w:val="28"/>
              </w:rPr>
              <w:t>28.5</w:t>
            </w:r>
          </w:p>
        </w:tc>
      </w:tr>
      <w:tr w:rsidR="008A4AB1" w:rsidRPr="00ED302F">
        <w:tc>
          <w:tcPr>
            <w:tcW w:w="0" w:type="auto"/>
          </w:tcPr>
          <w:p w:rsidR="008A4AB1" w:rsidRPr="00ED302F" w:rsidRDefault="008A4AB1" w:rsidP="00C13C0D">
            <w:pPr>
              <w:rPr>
                <w:sz w:val="28"/>
                <w:szCs w:val="28"/>
              </w:rPr>
            </w:pPr>
            <w:r w:rsidRPr="00ED302F">
              <w:rPr>
                <w:sz w:val="28"/>
                <w:szCs w:val="28"/>
              </w:rPr>
              <w:t>Число таксофонов городской телефонной сети (включая универсальные), шт.</w:t>
            </w:r>
          </w:p>
        </w:tc>
        <w:tc>
          <w:tcPr>
            <w:tcW w:w="0" w:type="auto"/>
            <w:vAlign w:val="center"/>
          </w:tcPr>
          <w:p w:rsidR="008A4AB1" w:rsidRPr="00ED302F" w:rsidRDefault="008A4AB1" w:rsidP="00C13C0D">
            <w:pPr>
              <w:jc w:val="center"/>
              <w:rPr>
                <w:sz w:val="28"/>
                <w:szCs w:val="28"/>
              </w:rPr>
            </w:pPr>
          </w:p>
        </w:tc>
        <w:tc>
          <w:tcPr>
            <w:tcW w:w="0" w:type="auto"/>
            <w:vAlign w:val="center"/>
          </w:tcPr>
          <w:p w:rsidR="008A4AB1" w:rsidRPr="00ED302F" w:rsidRDefault="008A4AB1" w:rsidP="00C13C0D">
            <w:pPr>
              <w:jc w:val="center"/>
              <w:rPr>
                <w:sz w:val="28"/>
                <w:szCs w:val="28"/>
              </w:rPr>
            </w:pPr>
          </w:p>
        </w:tc>
        <w:tc>
          <w:tcPr>
            <w:tcW w:w="0" w:type="auto"/>
            <w:vAlign w:val="center"/>
          </w:tcPr>
          <w:p w:rsidR="008A4AB1" w:rsidRPr="00ED302F" w:rsidRDefault="008A4AB1" w:rsidP="00C13C0D">
            <w:pPr>
              <w:jc w:val="center"/>
              <w:rPr>
                <w:sz w:val="28"/>
                <w:szCs w:val="28"/>
              </w:rPr>
            </w:pPr>
          </w:p>
        </w:tc>
        <w:tc>
          <w:tcPr>
            <w:tcW w:w="0" w:type="auto"/>
            <w:vAlign w:val="center"/>
          </w:tcPr>
          <w:p w:rsidR="008A4AB1" w:rsidRPr="00ED302F" w:rsidRDefault="008A4AB1" w:rsidP="00C13C0D">
            <w:pPr>
              <w:jc w:val="center"/>
              <w:rPr>
                <w:sz w:val="28"/>
                <w:szCs w:val="28"/>
              </w:rPr>
            </w:pPr>
            <w:r w:rsidRPr="00ED302F">
              <w:rPr>
                <w:sz w:val="28"/>
                <w:szCs w:val="28"/>
              </w:rPr>
              <w:t>297</w:t>
            </w:r>
          </w:p>
        </w:tc>
        <w:tc>
          <w:tcPr>
            <w:tcW w:w="0" w:type="auto"/>
            <w:vAlign w:val="center"/>
          </w:tcPr>
          <w:p w:rsidR="008A4AB1" w:rsidRPr="00ED302F" w:rsidRDefault="008A4AB1" w:rsidP="00C13C0D">
            <w:pPr>
              <w:jc w:val="center"/>
              <w:rPr>
                <w:sz w:val="28"/>
                <w:szCs w:val="28"/>
              </w:rPr>
            </w:pPr>
            <w:r w:rsidRPr="00ED302F">
              <w:rPr>
                <w:sz w:val="28"/>
                <w:szCs w:val="28"/>
              </w:rPr>
              <w:t>291</w:t>
            </w:r>
          </w:p>
        </w:tc>
      </w:tr>
    </w:tbl>
    <w:p w:rsidR="008A4AB1" w:rsidRPr="004F3044" w:rsidRDefault="008A4AB1" w:rsidP="008A4AB1">
      <w:pPr>
        <w:ind w:firstLine="684"/>
        <w:jc w:val="both"/>
        <w:rPr>
          <w:b/>
          <w:sz w:val="28"/>
          <w:szCs w:val="28"/>
        </w:rPr>
      </w:pPr>
    </w:p>
    <w:p w:rsidR="008A4AB1" w:rsidRDefault="008A4AB1" w:rsidP="008A4AB1">
      <w:pPr>
        <w:ind w:firstLine="684"/>
        <w:jc w:val="both"/>
        <w:rPr>
          <w:sz w:val="28"/>
          <w:szCs w:val="28"/>
        </w:rPr>
      </w:pPr>
      <w:r w:rsidRPr="00B212ED">
        <w:rPr>
          <w:sz w:val="28"/>
          <w:szCs w:val="28"/>
        </w:rPr>
        <w:tab/>
      </w:r>
      <w:r>
        <w:rPr>
          <w:sz w:val="28"/>
          <w:szCs w:val="28"/>
        </w:rPr>
        <w:t xml:space="preserve"> </w:t>
      </w:r>
      <w:r w:rsidRPr="00B212ED">
        <w:rPr>
          <w:sz w:val="28"/>
          <w:szCs w:val="28"/>
        </w:rPr>
        <w:t>С целью улучшения качества предоставления услуг, основными направлениями компании является модернизация городской телефонной сети, замена декадно-шагового оборудования телефонных станций на цифровое с программным управлением</w:t>
      </w:r>
      <w:r>
        <w:rPr>
          <w:sz w:val="28"/>
          <w:szCs w:val="28"/>
        </w:rPr>
        <w:t>, р</w:t>
      </w:r>
      <w:r w:rsidRPr="00B212ED">
        <w:rPr>
          <w:sz w:val="28"/>
          <w:szCs w:val="28"/>
        </w:rPr>
        <w:t>асширение и ввод в строй новых цифровых АТС</w:t>
      </w:r>
      <w:r>
        <w:rPr>
          <w:sz w:val="28"/>
          <w:szCs w:val="28"/>
        </w:rPr>
        <w:t>,</w:t>
      </w:r>
      <w:r w:rsidRPr="00B212ED">
        <w:rPr>
          <w:sz w:val="28"/>
          <w:szCs w:val="28"/>
        </w:rPr>
        <w:t xml:space="preserve"> </w:t>
      </w:r>
      <w:r>
        <w:rPr>
          <w:sz w:val="28"/>
          <w:szCs w:val="28"/>
        </w:rPr>
        <w:t>р</w:t>
      </w:r>
      <w:r w:rsidRPr="00B212ED">
        <w:rPr>
          <w:sz w:val="28"/>
          <w:szCs w:val="28"/>
        </w:rPr>
        <w:t>азвитие сотовой и пейджинговой связи</w:t>
      </w:r>
      <w:r>
        <w:rPr>
          <w:sz w:val="28"/>
          <w:szCs w:val="28"/>
        </w:rPr>
        <w:t>, м</w:t>
      </w:r>
      <w:r w:rsidRPr="00B212ED">
        <w:rPr>
          <w:sz w:val="28"/>
          <w:szCs w:val="28"/>
        </w:rPr>
        <w:t>одернизация таксофонной сети области</w:t>
      </w:r>
      <w:r>
        <w:rPr>
          <w:sz w:val="28"/>
          <w:szCs w:val="28"/>
        </w:rPr>
        <w:t>, внедрение новых технологий, р</w:t>
      </w:r>
      <w:r w:rsidRPr="00B212ED">
        <w:rPr>
          <w:sz w:val="28"/>
          <w:szCs w:val="28"/>
        </w:rPr>
        <w:t xml:space="preserve">азвитие сети Интернет и передачи данных. </w:t>
      </w:r>
      <w:r>
        <w:rPr>
          <w:sz w:val="28"/>
          <w:szCs w:val="28"/>
        </w:rPr>
        <w:t>Запланировано п</w:t>
      </w:r>
      <w:r w:rsidRPr="00B212ED">
        <w:rPr>
          <w:sz w:val="28"/>
          <w:szCs w:val="28"/>
        </w:rPr>
        <w:t>одключение к сети Интернет всех общеобразовательных школ области в 2003</w:t>
      </w:r>
      <w:r>
        <w:rPr>
          <w:sz w:val="28"/>
          <w:szCs w:val="28"/>
        </w:rPr>
        <w:t xml:space="preserve"> – 2005 гг.</w:t>
      </w:r>
      <w:r w:rsidRPr="00B212ED">
        <w:rPr>
          <w:sz w:val="28"/>
          <w:szCs w:val="28"/>
        </w:rPr>
        <w:tab/>
      </w:r>
    </w:p>
    <w:p w:rsidR="008A4AB1" w:rsidRPr="00B212ED" w:rsidRDefault="008A4AB1" w:rsidP="008A4AB1">
      <w:pPr>
        <w:ind w:firstLine="684"/>
        <w:jc w:val="both"/>
        <w:rPr>
          <w:sz w:val="28"/>
          <w:szCs w:val="28"/>
        </w:rPr>
      </w:pPr>
      <w:r w:rsidRPr="00B212ED">
        <w:rPr>
          <w:sz w:val="28"/>
          <w:szCs w:val="28"/>
        </w:rPr>
        <w:t>С целью организации цифровых каналов внутриобластной связи ведется реконструкция кабельной линии связи. Это повысит качество связи, появится возможность введения новых услуг связи. Для более полного удовлетворения спроса на услуги местной телефонной связью ведется реконструкция распределительной и магистральной сети.</w:t>
      </w:r>
      <w:r w:rsidRPr="00B212ED">
        <w:rPr>
          <w:sz w:val="28"/>
          <w:szCs w:val="28"/>
        </w:rPr>
        <w:tab/>
        <w:t xml:space="preserve"> </w:t>
      </w:r>
      <w:r w:rsidRPr="00B212ED">
        <w:rPr>
          <w:sz w:val="28"/>
          <w:szCs w:val="28"/>
        </w:rPr>
        <w:br/>
      </w:r>
      <w:r w:rsidRPr="00B212ED">
        <w:rPr>
          <w:sz w:val="28"/>
          <w:szCs w:val="28"/>
        </w:rPr>
        <w:tab/>
        <w:t>В перспективе планируется продолжать модернизацию местной сети с переводом ее на цифровую обработку сигналов.</w:t>
      </w:r>
      <w:r w:rsidRPr="00B212ED">
        <w:rPr>
          <w:sz w:val="28"/>
          <w:szCs w:val="28"/>
        </w:rPr>
        <w:tab/>
      </w:r>
      <w:r w:rsidRPr="00B212ED">
        <w:rPr>
          <w:sz w:val="28"/>
          <w:szCs w:val="28"/>
        </w:rPr>
        <w:br/>
      </w:r>
      <w:r w:rsidRPr="00B212ED">
        <w:rPr>
          <w:sz w:val="28"/>
          <w:szCs w:val="28"/>
        </w:rPr>
        <w:tab/>
      </w:r>
      <w:r>
        <w:rPr>
          <w:sz w:val="28"/>
          <w:szCs w:val="28"/>
        </w:rPr>
        <w:t xml:space="preserve">Также в Магадане </w:t>
      </w:r>
      <w:r w:rsidRPr="00B212ED">
        <w:rPr>
          <w:sz w:val="28"/>
          <w:szCs w:val="28"/>
        </w:rPr>
        <w:t>работают 4 профессиональных телекомпании, 6 телевизионных каналов вещания, издается несколько газет и журналов</w:t>
      </w:r>
      <w:r w:rsidR="00AC32E0">
        <w:rPr>
          <w:sz w:val="28"/>
          <w:szCs w:val="28"/>
        </w:rPr>
        <w:t xml:space="preserve"> [4, 8, 10, 11, 13]</w:t>
      </w:r>
      <w:r>
        <w:rPr>
          <w:sz w:val="28"/>
          <w:szCs w:val="28"/>
        </w:rPr>
        <w:t>.</w:t>
      </w:r>
    </w:p>
    <w:p w:rsidR="008A4AB1" w:rsidRPr="00B212ED"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AC32E0" w:rsidRDefault="00AC32E0" w:rsidP="008A4AB1">
      <w:pPr>
        <w:ind w:firstLine="684"/>
        <w:jc w:val="both"/>
        <w:rPr>
          <w:b/>
          <w:sz w:val="28"/>
          <w:szCs w:val="28"/>
        </w:rPr>
      </w:pPr>
    </w:p>
    <w:p w:rsidR="00AC32E0" w:rsidRDefault="00AC32E0" w:rsidP="008A4AB1">
      <w:pPr>
        <w:ind w:firstLine="684"/>
        <w:jc w:val="both"/>
        <w:rPr>
          <w:b/>
          <w:sz w:val="28"/>
          <w:szCs w:val="28"/>
        </w:rPr>
      </w:pPr>
    </w:p>
    <w:p w:rsidR="00AC32E0" w:rsidRDefault="00AC32E0" w:rsidP="008A4AB1">
      <w:pPr>
        <w:ind w:firstLine="684"/>
        <w:jc w:val="both"/>
        <w:rPr>
          <w:b/>
          <w:sz w:val="28"/>
          <w:szCs w:val="28"/>
        </w:rPr>
      </w:pPr>
    </w:p>
    <w:p w:rsidR="008A4AB1" w:rsidRDefault="008A4AB1" w:rsidP="008A4AB1">
      <w:pPr>
        <w:ind w:firstLine="684"/>
        <w:jc w:val="both"/>
        <w:rPr>
          <w:b/>
          <w:sz w:val="28"/>
          <w:szCs w:val="28"/>
        </w:rPr>
      </w:pPr>
    </w:p>
    <w:p w:rsidR="008A4AB1" w:rsidRDefault="008A4AB1" w:rsidP="008A4AB1">
      <w:pPr>
        <w:ind w:firstLine="684"/>
        <w:jc w:val="both"/>
        <w:rPr>
          <w:b/>
          <w:sz w:val="28"/>
          <w:szCs w:val="28"/>
        </w:rPr>
      </w:pPr>
    </w:p>
    <w:p w:rsidR="008A4AB1" w:rsidRPr="003232AA" w:rsidRDefault="008A4AB1" w:rsidP="008A4AB1">
      <w:pPr>
        <w:ind w:firstLine="684"/>
        <w:jc w:val="both"/>
        <w:rPr>
          <w:b/>
          <w:sz w:val="28"/>
          <w:szCs w:val="28"/>
        </w:rPr>
      </w:pPr>
      <w:r w:rsidRPr="003232AA">
        <w:rPr>
          <w:b/>
          <w:sz w:val="28"/>
          <w:szCs w:val="28"/>
        </w:rPr>
        <w:t xml:space="preserve">5 Проблемы и перспективы развития </w:t>
      </w:r>
    </w:p>
    <w:p w:rsidR="008A4AB1" w:rsidRDefault="008A4AB1" w:rsidP="008A4AB1">
      <w:pPr>
        <w:ind w:firstLine="684"/>
        <w:jc w:val="both"/>
        <w:rPr>
          <w:sz w:val="28"/>
          <w:szCs w:val="28"/>
        </w:rPr>
      </w:pPr>
    </w:p>
    <w:p w:rsidR="008A4AB1" w:rsidRDefault="008A4AB1" w:rsidP="008A4AB1">
      <w:pPr>
        <w:ind w:firstLine="684"/>
        <w:jc w:val="both"/>
        <w:rPr>
          <w:sz w:val="28"/>
          <w:szCs w:val="28"/>
        </w:rPr>
      </w:pPr>
    </w:p>
    <w:p w:rsidR="008A4AB1" w:rsidRPr="00B212ED" w:rsidRDefault="008A4AB1" w:rsidP="008A4AB1">
      <w:pPr>
        <w:ind w:firstLine="684"/>
        <w:jc w:val="both"/>
        <w:rPr>
          <w:sz w:val="28"/>
          <w:szCs w:val="28"/>
        </w:rPr>
      </w:pPr>
    </w:p>
    <w:p w:rsidR="008A4AB1" w:rsidRPr="0065415F" w:rsidRDefault="008A4AB1" w:rsidP="008A4AB1">
      <w:pPr>
        <w:ind w:firstLine="684"/>
        <w:jc w:val="both"/>
        <w:rPr>
          <w:sz w:val="28"/>
          <w:szCs w:val="28"/>
        </w:rPr>
      </w:pPr>
      <w:r w:rsidRPr="0065415F">
        <w:rPr>
          <w:sz w:val="28"/>
          <w:szCs w:val="28"/>
        </w:rPr>
        <w:t>Наиболее привлекательные предпосылки развития экономики Магаданской области — месторождения полезных ископаемых (золото, полиметаллические руды), а также биологические ресурсы Охотского моря. Однако эти предпосылки во многом нивелируются труднодоступностью региона, его изолированностью большую часть года, суровыми природно-климатическими условиями и сложностью рельефа.</w:t>
      </w:r>
    </w:p>
    <w:p w:rsidR="008A4AB1" w:rsidRPr="004E3FAC" w:rsidRDefault="008A4AB1" w:rsidP="008A4AB1">
      <w:pPr>
        <w:ind w:firstLine="684"/>
        <w:jc w:val="both"/>
        <w:rPr>
          <w:sz w:val="28"/>
          <w:szCs w:val="28"/>
        </w:rPr>
      </w:pPr>
      <w:r w:rsidRPr="004E3FAC">
        <w:rPr>
          <w:sz w:val="28"/>
          <w:szCs w:val="28"/>
        </w:rPr>
        <w:t>Перспективы территории связаны с выявлением новых коренных месторождений золота и серебра, оценкой техногенных месторождений россыпного золота, выявлением промышленных месторождений меди, молибдена, олова и вольфрама, разведкой и освоением примагаданского нефтегазоносного шельфа.</w:t>
      </w:r>
      <w:r w:rsidRPr="004E3FAC">
        <w:rPr>
          <w:sz w:val="28"/>
          <w:szCs w:val="28"/>
        </w:rPr>
        <w:tab/>
      </w:r>
    </w:p>
    <w:p w:rsidR="008A4AB1" w:rsidRPr="0065415F" w:rsidRDefault="008A4AB1" w:rsidP="008A4AB1">
      <w:pPr>
        <w:ind w:firstLine="684"/>
        <w:jc w:val="both"/>
        <w:rPr>
          <w:sz w:val="28"/>
          <w:szCs w:val="28"/>
        </w:rPr>
      </w:pPr>
      <w:r w:rsidRPr="0065415F">
        <w:rPr>
          <w:sz w:val="28"/>
          <w:szCs w:val="28"/>
        </w:rPr>
        <w:t>По прогнозу социально-экономического развития Магаданской области на 2007 год и на период до 2009 года Валовой региональный продукт по предварительной оценке в 2005 году составил 25,9 млрд. рублей. По прогнозу в 2006 году Валовой региональный продукт составит 28,4 млрд. рублей.</w:t>
      </w:r>
    </w:p>
    <w:p w:rsidR="008A4AB1" w:rsidRPr="004E3FAC" w:rsidRDefault="008A4AB1" w:rsidP="008A4AB1">
      <w:pPr>
        <w:ind w:firstLine="684"/>
        <w:jc w:val="both"/>
        <w:rPr>
          <w:sz w:val="28"/>
          <w:szCs w:val="28"/>
        </w:rPr>
      </w:pPr>
      <w:r w:rsidRPr="0065415F">
        <w:rPr>
          <w:sz w:val="28"/>
          <w:szCs w:val="28"/>
        </w:rPr>
        <w:t xml:space="preserve">Низкие темпы роста Валового регионального продукта в 2005 – 2007 годах обусловлены прогнозом развития золотодобывающей отрасли. По предварительной оценке, в связи с окончанием отработки крупного месторождения рудного золота </w:t>
      </w:r>
      <w:r w:rsidR="00E97301">
        <w:rPr>
          <w:sz w:val="28"/>
          <w:szCs w:val="28"/>
        </w:rPr>
        <w:t>«</w:t>
      </w:r>
      <w:r w:rsidRPr="0065415F">
        <w:rPr>
          <w:sz w:val="28"/>
          <w:szCs w:val="28"/>
        </w:rPr>
        <w:t>Кубака</w:t>
      </w:r>
      <w:r w:rsidR="00E97301">
        <w:rPr>
          <w:sz w:val="28"/>
          <w:szCs w:val="28"/>
        </w:rPr>
        <w:t>»</w:t>
      </w:r>
      <w:r w:rsidRPr="0065415F">
        <w:rPr>
          <w:sz w:val="28"/>
          <w:szCs w:val="28"/>
        </w:rPr>
        <w:t xml:space="preserve"> и истощением минерально-сырьевой базы, не произойдет роста золотодобычи в области – ожидаемое выполнение 2006 года – 19,5 тонн</w:t>
      </w:r>
      <w:r w:rsidRPr="0065415F">
        <w:rPr>
          <w:color w:val="FF00FF"/>
          <w:sz w:val="28"/>
          <w:szCs w:val="28"/>
        </w:rPr>
        <w:t>.</w:t>
      </w:r>
      <w:r w:rsidRPr="0065415F">
        <w:rPr>
          <w:color w:val="FF00FF"/>
          <w:sz w:val="28"/>
          <w:szCs w:val="28"/>
        </w:rPr>
        <w:tab/>
      </w:r>
      <w:r w:rsidRPr="0065415F">
        <w:rPr>
          <w:color w:val="FF00FF"/>
          <w:sz w:val="28"/>
          <w:szCs w:val="28"/>
        </w:rPr>
        <w:br/>
      </w:r>
      <w:r w:rsidRPr="0065415F">
        <w:rPr>
          <w:color w:val="FF00FF"/>
          <w:sz w:val="28"/>
          <w:szCs w:val="28"/>
        </w:rPr>
        <w:tab/>
      </w:r>
      <w:r w:rsidRPr="004E3FAC">
        <w:rPr>
          <w:sz w:val="28"/>
          <w:szCs w:val="28"/>
        </w:rPr>
        <w:t>Горнодобывающая промышленность по-прежнему является основой экономики области. Предприятия, занимающиеся поиском, добычей и переработкой минерального сырья (золото, серебро, уголь) производят 67% продукции промышленного производства, формируют 39% валового регионального продукта, численность работающих составляет 16% занятых в экономике области.</w:t>
      </w:r>
      <w:r w:rsidRPr="004E3FAC">
        <w:rPr>
          <w:sz w:val="28"/>
          <w:szCs w:val="28"/>
        </w:rPr>
        <w:tab/>
      </w:r>
      <w:r>
        <w:rPr>
          <w:sz w:val="28"/>
          <w:szCs w:val="28"/>
        </w:rPr>
        <w:t xml:space="preserve"> </w:t>
      </w:r>
    </w:p>
    <w:p w:rsidR="008A4AB1" w:rsidRPr="008A4AB1" w:rsidRDefault="008A4AB1" w:rsidP="008A4AB1">
      <w:pPr>
        <w:ind w:firstLine="684"/>
        <w:jc w:val="both"/>
        <w:rPr>
          <w:sz w:val="28"/>
          <w:szCs w:val="28"/>
        </w:rPr>
      </w:pPr>
      <w:r w:rsidRPr="004E3FAC">
        <w:rPr>
          <w:sz w:val="28"/>
          <w:szCs w:val="28"/>
        </w:rPr>
        <w:t>По добыче полезных ископаемых в 2005 году объем составил 14,9 млрд. рублей, и по оценке 2006 года уменьшится на 7,3%. Начиная с 2008 года, ожидается значительный рост объемов производства в связи с вводом новых месторождений драгоценных металлов.</w:t>
      </w:r>
    </w:p>
    <w:p w:rsidR="008A4AB1" w:rsidRPr="004E3FAC" w:rsidRDefault="008A4AB1" w:rsidP="008A4AB1">
      <w:pPr>
        <w:ind w:firstLine="684"/>
        <w:jc w:val="both"/>
        <w:rPr>
          <w:sz w:val="28"/>
          <w:szCs w:val="28"/>
        </w:rPr>
      </w:pPr>
      <w:r w:rsidRPr="004E3FAC">
        <w:rPr>
          <w:sz w:val="28"/>
          <w:szCs w:val="28"/>
        </w:rPr>
        <w:t xml:space="preserve">В период 2006 – 2009 годов сохранится тенденция сокращения добычи россыпного золота. Основная причина – истощение минерально-сырьевой базы. За годы эксплуатации горно-геологических объектов в области погашено около 90% разведанных запасов россыпного золота. Оставшиеся в госрезерве запасы имеют очень плохие геолого-промышленные параметры и их отработка, зачастую, является нерентабельной, а большая часть месторождений госрезерва относятся к категории неактивных. Остались не вовлеченными в освоение россыпи с преобладанием мелкого золота (менее </w:t>
      </w:r>
      <w:smartTag w:uri="urn:schemas-microsoft-com:office:smarttags" w:element="metricconverter">
        <w:smartTagPr>
          <w:attr w:name="ProductID" w:val="0,25 мм"/>
        </w:smartTagPr>
        <w:r w:rsidRPr="004E3FAC">
          <w:rPr>
            <w:sz w:val="28"/>
            <w:szCs w:val="28"/>
          </w:rPr>
          <w:t>0,25 мм</w:t>
        </w:r>
      </w:smartTag>
      <w:r w:rsidRPr="004E3FAC">
        <w:rPr>
          <w:sz w:val="28"/>
          <w:szCs w:val="28"/>
        </w:rPr>
        <w:t>), в том числе техногенные, ресурсный потенциал которых значителен. Прогнозные ресурсы золота в техногенных россыпях составляют, по разным оценкам, от 400 до 700 тонн золота.</w:t>
      </w:r>
    </w:p>
    <w:p w:rsidR="008A4AB1" w:rsidRDefault="008A4AB1" w:rsidP="008A4AB1">
      <w:pPr>
        <w:ind w:firstLine="684"/>
        <w:jc w:val="both"/>
        <w:rPr>
          <w:color w:val="FF00FF"/>
          <w:sz w:val="28"/>
          <w:szCs w:val="28"/>
        </w:rPr>
      </w:pPr>
      <w:r w:rsidRPr="004E3FAC">
        <w:rPr>
          <w:sz w:val="28"/>
          <w:szCs w:val="28"/>
        </w:rPr>
        <w:t xml:space="preserve">Рост добычи серебра связан с выходом в 2003 году на проектную мощность производственных мощностей горнорудных предприятий на месторождениях </w:t>
      </w:r>
      <w:r w:rsidR="00E97301">
        <w:rPr>
          <w:sz w:val="28"/>
          <w:szCs w:val="28"/>
        </w:rPr>
        <w:t>«</w:t>
      </w:r>
      <w:r w:rsidRPr="004E3FAC">
        <w:rPr>
          <w:sz w:val="28"/>
          <w:szCs w:val="28"/>
        </w:rPr>
        <w:t>Лунное</w:t>
      </w:r>
      <w:r w:rsidR="00E97301">
        <w:rPr>
          <w:sz w:val="28"/>
          <w:szCs w:val="28"/>
        </w:rPr>
        <w:t>»</w:t>
      </w:r>
      <w:r w:rsidRPr="004E3FAC">
        <w:rPr>
          <w:sz w:val="28"/>
          <w:szCs w:val="28"/>
        </w:rPr>
        <w:t xml:space="preserve"> и </w:t>
      </w:r>
      <w:r w:rsidR="00E97301">
        <w:rPr>
          <w:sz w:val="28"/>
          <w:szCs w:val="28"/>
        </w:rPr>
        <w:t>«</w:t>
      </w:r>
      <w:r w:rsidRPr="004E3FAC">
        <w:rPr>
          <w:sz w:val="28"/>
          <w:szCs w:val="28"/>
        </w:rPr>
        <w:t>Дукат</w:t>
      </w:r>
      <w:r w:rsidR="00E97301">
        <w:rPr>
          <w:sz w:val="28"/>
          <w:szCs w:val="28"/>
        </w:rPr>
        <w:t>»</w:t>
      </w:r>
      <w:r w:rsidRPr="004E3FAC">
        <w:rPr>
          <w:sz w:val="28"/>
          <w:szCs w:val="28"/>
        </w:rPr>
        <w:t xml:space="preserve">, в 2004 году – на месторождении </w:t>
      </w:r>
      <w:r w:rsidR="00E97301">
        <w:rPr>
          <w:sz w:val="28"/>
          <w:szCs w:val="28"/>
        </w:rPr>
        <w:t>«</w:t>
      </w:r>
      <w:r w:rsidRPr="004E3FAC">
        <w:rPr>
          <w:sz w:val="28"/>
          <w:szCs w:val="28"/>
        </w:rPr>
        <w:t>Нявленга</w:t>
      </w:r>
      <w:r w:rsidR="00E97301">
        <w:rPr>
          <w:sz w:val="28"/>
          <w:szCs w:val="28"/>
        </w:rPr>
        <w:t>»</w:t>
      </w:r>
      <w:r w:rsidRPr="004E3FAC">
        <w:rPr>
          <w:sz w:val="28"/>
          <w:szCs w:val="28"/>
        </w:rPr>
        <w:t xml:space="preserve">, в 2005 году – на месторождении </w:t>
      </w:r>
      <w:r w:rsidR="00E97301">
        <w:rPr>
          <w:sz w:val="28"/>
          <w:szCs w:val="28"/>
        </w:rPr>
        <w:t>«</w:t>
      </w:r>
      <w:r w:rsidRPr="004E3FAC">
        <w:rPr>
          <w:sz w:val="28"/>
          <w:szCs w:val="28"/>
        </w:rPr>
        <w:t>Тидит</w:t>
      </w:r>
      <w:r w:rsidR="00E97301">
        <w:rPr>
          <w:sz w:val="28"/>
          <w:szCs w:val="28"/>
        </w:rPr>
        <w:t>»</w:t>
      </w:r>
      <w:r w:rsidRPr="004E3FAC">
        <w:rPr>
          <w:sz w:val="28"/>
          <w:szCs w:val="28"/>
        </w:rPr>
        <w:t>.</w:t>
      </w:r>
      <w:r w:rsidRPr="0065415F">
        <w:rPr>
          <w:color w:val="FF00FF"/>
          <w:sz w:val="28"/>
          <w:szCs w:val="28"/>
        </w:rPr>
        <w:tab/>
      </w:r>
      <w:r>
        <w:rPr>
          <w:color w:val="FF00FF"/>
          <w:sz w:val="28"/>
          <w:szCs w:val="28"/>
        </w:rPr>
        <w:t xml:space="preserve"> </w:t>
      </w:r>
    </w:p>
    <w:p w:rsidR="008A4AB1" w:rsidRPr="004E3FAC" w:rsidRDefault="008A4AB1" w:rsidP="008A4AB1">
      <w:pPr>
        <w:ind w:firstLine="684"/>
        <w:jc w:val="both"/>
        <w:rPr>
          <w:sz w:val="28"/>
          <w:szCs w:val="28"/>
        </w:rPr>
      </w:pPr>
      <w:r w:rsidRPr="0065415F">
        <w:rPr>
          <w:color w:val="FF00FF"/>
          <w:sz w:val="28"/>
          <w:szCs w:val="28"/>
        </w:rPr>
        <w:tab/>
      </w:r>
      <w:r w:rsidRPr="004E3FAC">
        <w:rPr>
          <w:sz w:val="28"/>
          <w:szCs w:val="28"/>
        </w:rPr>
        <w:t xml:space="preserve"> В настоящее время геологоразведочные работы за счет собственных средств имеют возможность проводить только крупные предприятия. Объем этих работ является недостаточным и не позволяет работать на перспективу. Разведка проводится в основном ранее разведанных и техногенных месторождениях для подтверждения запасов.</w:t>
      </w:r>
    </w:p>
    <w:p w:rsidR="008A4AB1" w:rsidRPr="004E3FAC" w:rsidRDefault="008A4AB1" w:rsidP="008A4AB1">
      <w:pPr>
        <w:ind w:firstLine="684"/>
        <w:jc w:val="both"/>
        <w:rPr>
          <w:sz w:val="28"/>
          <w:szCs w:val="28"/>
        </w:rPr>
      </w:pPr>
      <w:r w:rsidRPr="0065415F">
        <w:rPr>
          <w:color w:val="FF00FF"/>
          <w:sz w:val="28"/>
          <w:szCs w:val="28"/>
        </w:rPr>
        <w:tab/>
      </w:r>
      <w:r w:rsidRPr="004E3FAC">
        <w:rPr>
          <w:sz w:val="28"/>
          <w:szCs w:val="28"/>
        </w:rPr>
        <w:t>Также отмечается плохая обеспеченность кадрами. Проблема возникла из-за большого оттока трудоспособного и высококвалифицированного персонала в прошлые годы. В настоящее время прилагаются большие усилия в подготовке квалифицированных кадров, но из-за низких заработков и тяжелых условий труда золотодобыча для молодежи мало привлекательна.</w:t>
      </w:r>
    </w:p>
    <w:p w:rsidR="008A4AB1" w:rsidRDefault="008A4AB1" w:rsidP="008A4AB1">
      <w:pPr>
        <w:ind w:firstLine="684"/>
        <w:jc w:val="both"/>
        <w:rPr>
          <w:sz w:val="28"/>
          <w:szCs w:val="28"/>
        </w:rPr>
      </w:pPr>
      <w:r w:rsidRPr="004E3FAC">
        <w:rPr>
          <w:sz w:val="28"/>
          <w:szCs w:val="28"/>
        </w:rPr>
        <w:t>Остро стоит проблема, приобретения и продления лицензий на добычу золота для малых и средних предприятий.</w:t>
      </w:r>
    </w:p>
    <w:p w:rsidR="008A4AB1" w:rsidRPr="007971B5" w:rsidRDefault="008A4AB1" w:rsidP="008A4AB1">
      <w:pPr>
        <w:ind w:firstLine="684"/>
        <w:jc w:val="both"/>
        <w:rPr>
          <w:color w:val="FF00FF"/>
          <w:sz w:val="28"/>
          <w:szCs w:val="28"/>
        </w:rPr>
      </w:pPr>
      <w:r w:rsidRPr="007971B5">
        <w:rPr>
          <w:sz w:val="28"/>
          <w:szCs w:val="28"/>
        </w:rPr>
        <w:t>С ухудшением качественных характеристик и истощением запасов россыпных месторождений в отработку все больше вовлекаются рудные месторождения. И, что немаловажно, перспективы области в этом отношении довольно значительны – по экспертной оценке суммарные прогнозные ресурсы коренного золота составляют от 4 до 5 тыс. тонн.</w:t>
      </w:r>
      <w:r w:rsidRPr="0065415F">
        <w:rPr>
          <w:color w:val="FF00FF"/>
          <w:sz w:val="28"/>
          <w:szCs w:val="28"/>
        </w:rPr>
        <w:tab/>
        <w:t xml:space="preserve"> </w:t>
      </w:r>
    </w:p>
    <w:p w:rsidR="008A4AB1" w:rsidRPr="007971B5" w:rsidRDefault="008A4AB1" w:rsidP="008A4AB1">
      <w:pPr>
        <w:ind w:firstLine="684"/>
        <w:jc w:val="both"/>
        <w:rPr>
          <w:sz w:val="28"/>
          <w:szCs w:val="28"/>
        </w:rPr>
      </w:pPr>
      <w:r w:rsidRPr="007971B5">
        <w:rPr>
          <w:sz w:val="28"/>
          <w:szCs w:val="28"/>
        </w:rPr>
        <w:t xml:space="preserve">Завершена реструктуризация угольной промышленности Магаданской области. Добычей угля занимаются два предприятия – ЗАО </w:t>
      </w:r>
      <w:r w:rsidR="00D70ADD">
        <w:rPr>
          <w:sz w:val="28"/>
          <w:szCs w:val="28"/>
        </w:rPr>
        <w:t>«</w:t>
      </w:r>
      <w:r w:rsidRPr="007971B5">
        <w:rPr>
          <w:sz w:val="28"/>
          <w:szCs w:val="28"/>
        </w:rPr>
        <w:t>Колымская угольная компания</w:t>
      </w:r>
      <w:r w:rsidR="00D70ADD">
        <w:rPr>
          <w:sz w:val="28"/>
          <w:szCs w:val="28"/>
        </w:rPr>
        <w:t>»</w:t>
      </w:r>
      <w:r w:rsidRPr="007971B5">
        <w:rPr>
          <w:sz w:val="28"/>
          <w:szCs w:val="28"/>
        </w:rPr>
        <w:t xml:space="preserve"> и ЗАО </w:t>
      </w:r>
      <w:r w:rsidR="00D70ADD">
        <w:rPr>
          <w:sz w:val="28"/>
          <w:szCs w:val="28"/>
        </w:rPr>
        <w:t>«</w:t>
      </w:r>
      <w:r w:rsidRPr="007971B5">
        <w:rPr>
          <w:sz w:val="28"/>
          <w:szCs w:val="28"/>
        </w:rPr>
        <w:t>Ассоциация делового сотрудничества</w:t>
      </w:r>
      <w:r w:rsidR="00D70ADD">
        <w:rPr>
          <w:sz w:val="28"/>
          <w:szCs w:val="28"/>
        </w:rPr>
        <w:t>»</w:t>
      </w:r>
      <w:r w:rsidRPr="007971B5">
        <w:rPr>
          <w:sz w:val="28"/>
          <w:szCs w:val="28"/>
        </w:rPr>
        <w:t>. Реструктуризация отрасли совпала со снижением потребности области в твердом топливе, вызванной сокращением населения области, закрытием неперспективных поселков, изменением структуры энергетики, связанной с переходом от тепловых станций к гидроэлектрическим.</w:t>
      </w:r>
    </w:p>
    <w:p w:rsidR="008A4AB1" w:rsidRDefault="008A4AB1" w:rsidP="008A4AB1">
      <w:pPr>
        <w:ind w:firstLine="684"/>
        <w:jc w:val="both"/>
        <w:rPr>
          <w:color w:val="FF00FF"/>
          <w:sz w:val="28"/>
          <w:szCs w:val="28"/>
        </w:rPr>
      </w:pPr>
      <w:r w:rsidRPr="007971B5">
        <w:rPr>
          <w:sz w:val="28"/>
          <w:szCs w:val="28"/>
        </w:rPr>
        <w:t>В 2005 году добыто 519 тонн угля, что на 19,6 тонн больше, чем в предыдущем году. По некоторым прогнозам примерно с 2010 года возможно увеличение объемов добычи угля за счет освоения новых месторождений бурых углей, а также в связи с началом добычи нефти на примагаданском шельфе.</w:t>
      </w:r>
    </w:p>
    <w:p w:rsidR="008A4AB1" w:rsidRPr="007B7CB4" w:rsidRDefault="008A4AB1" w:rsidP="008A4AB1">
      <w:pPr>
        <w:ind w:firstLine="684"/>
        <w:jc w:val="both"/>
        <w:rPr>
          <w:sz w:val="28"/>
          <w:szCs w:val="28"/>
        </w:rPr>
      </w:pPr>
      <w:r w:rsidRPr="007B7CB4">
        <w:rPr>
          <w:sz w:val="28"/>
          <w:szCs w:val="28"/>
        </w:rPr>
        <w:t>Рыбное хозяйство – вторая по значимости отрасль экономики области. На январь 2006 года в рыбохозяйственном комплексе Магаданской области состояли 42 предприятия, в 2004 году – 59. Укрупнение рыбохозяйственных предприятий, прошедших конкурс на закрепление долей на 5 лет в квотах, в целом является положительной тенденцией, ведущей к установлению соответствия между наличием добывающих мощностей и состоянием сырьевой базы отрасли, вместе с тем, доступ малому бизнесу к рыбодобыче и переработке закрыт.</w:t>
      </w:r>
    </w:p>
    <w:p w:rsidR="008A4AB1" w:rsidRDefault="008A4AB1" w:rsidP="008A4AB1">
      <w:pPr>
        <w:ind w:firstLine="684"/>
        <w:jc w:val="both"/>
        <w:rPr>
          <w:sz w:val="28"/>
          <w:szCs w:val="28"/>
        </w:rPr>
      </w:pPr>
      <w:r w:rsidRPr="007B7CB4">
        <w:rPr>
          <w:sz w:val="28"/>
          <w:szCs w:val="28"/>
        </w:rPr>
        <w:t xml:space="preserve">На 13,4% увеличен объем выпуска рыбопродукции – 86 тыс. тонн. </w:t>
      </w:r>
      <w:r w:rsidRPr="007B7CB4">
        <w:rPr>
          <w:sz w:val="28"/>
          <w:szCs w:val="28"/>
        </w:rPr>
        <w:br/>
        <w:t xml:space="preserve">Основными производителями рыбной продукции в 2005 году являлись ООО </w:t>
      </w:r>
      <w:r w:rsidR="00D70ADD">
        <w:rPr>
          <w:sz w:val="28"/>
          <w:szCs w:val="28"/>
        </w:rPr>
        <w:t>«</w:t>
      </w:r>
      <w:r w:rsidRPr="007B7CB4">
        <w:rPr>
          <w:sz w:val="28"/>
          <w:szCs w:val="28"/>
        </w:rPr>
        <w:t>Тихоокеанская рыбопромышленная компания</w:t>
      </w:r>
      <w:r w:rsidR="00D70ADD">
        <w:rPr>
          <w:sz w:val="28"/>
          <w:szCs w:val="28"/>
        </w:rPr>
        <w:t>»</w:t>
      </w:r>
      <w:r w:rsidRPr="007B7CB4">
        <w:rPr>
          <w:sz w:val="28"/>
          <w:szCs w:val="28"/>
        </w:rPr>
        <w:t xml:space="preserve"> и ООО </w:t>
      </w:r>
      <w:r w:rsidR="00D70ADD">
        <w:rPr>
          <w:sz w:val="28"/>
          <w:szCs w:val="28"/>
        </w:rPr>
        <w:t>«</w:t>
      </w:r>
      <w:r w:rsidRPr="007B7CB4">
        <w:rPr>
          <w:sz w:val="28"/>
          <w:szCs w:val="28"/>
        </w:rPr>
        <w:t>Магаданрыба</w:t>
      </w:r>
      <w:r w:rsidR="00D70ADD">
        <w:rPr>
          <w:sz w:val="28"/>
          <w:szCs w:val="28"/>
        </w:rPr>
        <w:t>»</w:t>
      </w:r>
      <w:r w:rsidRPr="007B7CB4">
        <w:rPr>
          <w:sz w:val="28"/>
          <w:szCs w:val="28"/>
        </w:rPr>
        <w:t>, на долю которых приходилось более 33% суммарного вылова рыбы по области и до 80% объема переработанной рыбной продукции.</w:t>
      </w:r>
    </w:p>
    <w:p w:rsidR="008A4AB1" w:rsidRPr="007B7CB4" w:rsidRDefault="008A4AB1" w:rsidP="008A4AB1">
      <w:pPr>
        <w:ind w:firstLine="684"/>
        <w:jc w:val="both"/>
        <w:rPr>
          <w:sz w:val="28"/>
          <w:szCs w:val="28"/>
        </w:rPr>
      </w:pPr>
      <w:r w:rsidRPr="007B7CB4">
        <w:rPr>
          <w:sz w:val="28"/>
          <w:szCs w:val="28"/>
        </w:rPr>
        <w:t>В 2005 году объем экспорта рыбы и морепродуктов составил 76% от общего объема экспортных поставок области. В страны дальнего зарубежья отгружено 40,6 тыс. тонн рыбной продукции – на 15% больше, чем в 2004 году. На протяжении последних лет основными импортерами рыбы и морепродуктов остаются Япония, Республика Корея и Китай. Характерно, что практически вся продукция отгружается непосредственно с мест добычи – за пределами таможенной границы.</w:t>
      </w:r>
    </w:p>
    <w:p w:rsidR="008A4AB1" w:rsidRDefault="008A4AB1" w:rsidP="008A4AB1">
      <w:pPr>
        <w:ind w:firstLine="684"/>
        <w:jc w:val="both"/>
        <w:rPr>
          <w:sz w:val="28"/>
          <w:szCs w:val="28"/>
        </w:rPr>
      </w:pPr>
      <w:r w:rsidRPr="007B7CB4">
        <w:rPr>
          <w:sz w:val="28"/>
          <w:szCs w:val="28"/>
        </w:rPr>
        <w:t>К 2005 году завершена работа по передаче объектов социальной и инженерной инфраструктуры сельхозпредприятий в муниципальную собственность, что негативно отразилось на финансовых результатах деятельности производителей сельхозтоваров, так как значительно повысились затраты на закупку теплоэнергии.</w:t>
      </w:r>
    </w:p>
    <w:p w:rsidR="008A4AB1" w:rsidRPr="007B7CB4" w:rsidRDefault="008A4AB1" w:rsidP="008A4AB1">
      <w:pPr>
        <w:ind w:firstLine="684"/>
        <w:jc w:val="both"/>
        <w:rPr>
          <w:sz w:val="28"/>
          <w:szCs w:val="28"/>
        </w:rPr>
      </w:pPr>
      <w:r w:rsidRPr="007B7CB4">
        <w:rPr>
          <w:sz w:val="28"/>
          <w:szCs w:val="28"/>
        </w:rPr>
        <w:t xml:space="preserve">Основная доля всей сельскохозяйственной продукции (около 47%) по-прежнему будет производиться в хозяйствах населения. </w:t>
      </w:r>
    </w:p>
    <w:p w:rsidR="008A4AB1" w:rsidRPr="00DE58C6" w:rsidRDefault="008A4AB1" w:rsidP="008A4AB1">
      <w:pPr>
        <w:ind w:firstLine="684"/>
        <w:jc w:val="both"/>
        <w:rPr>
          <w:sz w:val="28"/>
          <w:szCs w:val="28"/>
        </w:rPr>
      </w:pPr>
      <w:r w:rsidRPr="007B7CB4">
        <w:rPr>
          <w:sz w:val="28"/>
          <w:szCs w:val="28"/>
        </w:rPr>
        <w:t xml:space="preserve">В предстоящий период с 2006 по 2009 год основной задачей сельскохозяйственного производства области является стабилизация и </w:t>
      </w:r>
      <w:r w:rsidRPr="00DE58C6">
        <w:rPr>
          <w:sz w:val="28"/>
          <w:szCs w:val="28"/>
        </w:rPr>
        <w:t>сохранение достигнутого уровня производства основных видов сельскохозяйственной продукции.</w:t>
      </w:r>
    </w:p>
    <w:p w:rsidR="008A4AB1" w:rsidRPr="00DE58C6" w:rsidRDefault="008A4AB1" w:rsidP="008A4AB1">
      <w:pPr>
        <w:ind w:firstLine="684"/>
        <w:jc w:val="both"/>
        <w:rPr>
          <w:sz w:val="28"/>
          <w:szCs w:val="28"/>
        </w:rPr>
      </w:pPr>
      <w:r w:rsidRPr="00DE58C6">
        <w:rPr>
          <w:sz w:val="28"/>
          <w:szCs w:val="28"/>
        </w:rPr>
        <w:t xml:space="preserve">На сегодняшний день малое предпринимательство в Магаданской области охватывает практически все отрасли народного хозяйства и, несмотря на финансовые трудности, выполняет ряд важнейших функций по подъему производства, смягчению социальных проблем, в том числе снижению уровня безработицы, и обеспечивает дальнейшее развитие рыночной инфраструктуры и сферы услуг. </w:t>
      </w:r>
    </w:p>
    <w:p w:rsidR="008A4AB1" w:rsidRPr="00DE58C6" w:rsidRDefault="008A4AB1" w:rsidP="008A4AB1">
      <w:pPr>
        <w:ind w:firstLine="684"/>
        <w:jc w:val="both"/>
        <w:rPr>
          <w:sz w:val="28"/>
          <w:szCs w:val="28"/>
        </w:rPr>
      </w:pPr>
      <w:r w:rsidRPr="00DE58C6">
        <w:rPr>
          <w:sz w:val="28"/>
          <w:szCs w:val="28"/>
        </w:rPr>
        <w:t xml:space="preserve">Удельный вес работающих на малых предприятиях в общей численности работников предприятий и организаций области в 2005 году сложился на уровне 17,6%, а в отдельных отраслях заметно выше. В торговле, например, на долю малых предприятий приходилось около 63% от общего числа работников, в строительстве – 51%, в коммерческой деятельности по обеспечению функционирования рынка – 43%, в промышленности – 33%. </w:t>
      </w:r>
    </w:p>
    <w:p w:rsidR="008A4AB1" w:rsidRPr="00DE58C6" w:rsidRDefault="008A4AB1" w:rsidP="008A4AB1">
      <w:pPr>
        <w:ind w:firstLine="684"/>
        <w:jc w:val="both"/>
        <w:rPr>
          <w:sz w:val="28"/>
          <w:szCs w:val="28"/>
        </w:rPr>
      </w:pPr>
      <w:r w:rsidRPr="00DE58C6">
        <w:rPr>
          <w:sz w:val="28"/>
          <w:szCs w:val="28"/>
        </w:rPr>
        <w:t xml:space="preserve">Наибольший интерес для малых предприятий представляет сфера промышленности (включая рыболовство). Ежегодно здесь действует примерно 30 % от общего числа организаций малого предпринимательства, при этом преобладающим видом деятельности традиционно является золотодобыча, на ее долю приходится более 70% объема промышленного производства малых предприятий области. В пищевой промышленности ведущая роль принадлежит предприятиям, осуществляющим добычу и переработку рыбы и морепродуктов. Их доля в производстве промышленной продукции малых предприятий составляет 15%. </w:t>
      </w:r>
    </w:p>
    <w:p w:rsidR="008A4AB1" w:rsidRPr="00DE58C6" w:rsidRDefault="008A4AB1" w:rsidP="008A4AB1">
      <w:pPr>
        <w:ind w:firstLine="684"/>
        <w:jc w:val="both"/>
        <w:rPr>
          <w:sz w:val="28"/>
          <w:szCs w:val="28"/>
        </w:rPr>
      </w:pPr>
      <w:r w:rsidRPr="00DE58C6">
        <w:rPr>
          <w:sz w:val="28"/>
          <w:szCs w:val="28"/>
        </w:rPr>
        <w:t>Также предприятия малого бизнеса производят хлебобулочные, кондитерские, колбасные изделия и мясные полуфабрикаты.</w:t>
      </w:r>
    </w:p>
    <w:p w:rsidR="008A4AB1" w:rsidRPr="00DE58C6" w:rsidRDefault="008A4AB1" w:rsidP="008A4AB1">
      <w:pPr>
        <w:ind w:firstLine="684"/>
        <w:jc w:val="both"/>
        <w:rPr>
          <w:sz w:val="28"/>
          <w:szCs w:val="28"/>
        </w:rPr>
      </w:pPr>
      <w:r w:rsidRPr="00DE58C6">
        <w:rPr>
          <w:sz w:val="28"/>
          <w:szCs w:val="28"/>
        </w:rPr>
        <w:t xml:space="preserve">В соответствии с областной целевой программой </w:t>
      </w:r>
      <w:r w:rsidR="00D70ADD">
        <w:rPr>
          <w:sz w:val="28"/>
          <w:szCs w:val="28"/>
        </w:rPr>
        <w:t>«</w:t>
      </w:r>
      <w:r w:rsidRPr="00DE58C6">
        <w:rPr>
          <w:sz w:val="28"/>
          <w:szCs w:val="28"/>
        </w:rPr>
        <w:t>Поддержка и развитие малого предпринимательства в Магаданской области на 2004 – 2007 годы</w:t>
      </w:r>
      <w:r w:rsidR="00D70ADD">
        <w:rPr>
          <w:sz w:val="28"/>
          <w:szCs w:val="28"/>
        </w:rPr>
        <w:t>»</w:t>
      </w:r>
      <w:r w:rsidRPr="00DE58C6">
        <w:rPr>
          <w:sz w:val="28"/>
          <w:szCs w:val="28"/>
        </w:rPr>
        <w:t xml:space="preserve">, в 2006 году на поддержку малого и среднего бизнеса в бюджете внебюджетного фонда социально-экономического развития Магаданской области в условиях деятельности Особой экономической зоны предусмотрено 4 млн. рублей. </w:t>
      </w:r>
      <w:r w:rsidRPr="00DE58C6">
        <w:rPr>
          <w:sz w:val="28"/>
          <w:szCs w:val="28"/>
        </w:rPr>
        <w:br/>
      </w:r>
      <w:r w:rsidRPr="00DE58C6">
        <w:rPr>
          <w:sz w:val="28"/>
          <w:szCs w:val="28"/>
        </w:rPr>
        <w:br/>
        <w:t>В рамках целевой программы за 9 месяцев 2006 года из средств внебюджетного фонда социально-экономического развития в условиях деятельности ОЭЗ субъектам малого предпринимательства были выделены средства на компенсацию 2/3 ставки рефинансирования по банковским кредитам на сумму 1,2 млн. рублей.</w:t>
      </w:r>
    </w:p>
    <w:p w:rsidR="008A4AB1" w:rsidRPr="007B7CB4" w:rsidRDefault="008A4AB1" w:rsidP="008A4AB1">
      <w:pPr>
        <w:ind w:firstLine="684"/>
        <w:jc w:val="both"/>
        <w:rPr>
          <w:sz w:val="28"/>
          <w:szCs w:val="28"/>
        </w:rPr>
      </w:pPr>
      <w:r w:rsidRPr="00DE58C6">
        <w:rPr>
          <w:sz w:val="28"/>
          <w:szCs w:val="28"/>
        </w:rPr>
        <w:t>Финансовая помощь в виде компенсации 2/3 ставки рефинансирования предоставлялась по проектам в сфере производства и бытового обслуживания населения, предусматривающим обновление оборудования, расширение производства, создание новых рабочих мест и сохранение существующих</w:t>
      </w:r>
      <w:r w:rsidR="00AC32E0">
        <w:rPr>
          <w:sz w:val="28"/>
          <w:szCs w:val="28"/>
        </w:rPr>
        <w:t xml:space="preserve"> [12, 14, 15]</w:t>
      </w:r>
      <w:r w:rsidRPr="00DE58C6">
        <w:rPr>
          <w:sz w:val="28"/>
          <w:szCs w:val="28"/>
        </w:rPr>
        <w:t>.</w:t>
      </w:r>
      <w:r w:rsidR="00AC32E0">
        <w:rPr>
          <w:sz w:val="28"/>
          <w:szCs w:val="28"/>
        </w:rPr>
        <w:tab/>
      </w:r>
      <w:r w:rsidRPr="0065415F">
        <w:rPr>
          <w:color w:val="FF00FF"/>
          <w:sz w:val="28"/>
          <w:szCs w:val="28"/>
        </w:rPr>
        <w:br/>
      </w:r>
      <w:r w:rsidRPr="0065415F">
        <w:rPr>
          <w:color w:val="FF00FF"/>
          <w:sz w:val="28"/>
          <w:szCs w:val="28"/>
        </w:rPr>
        <w:br/>
      </w: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9C604F" w:rsidRDefault="009C604F"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A238B2" w:rsidRDefault="00A238B2" w:rsidP="00B212ED">
      <w:pPr>
        <w:ind w:firstLine="684"/>
        <w:jc w:val="both"/>
        <w:rPr>
          <w:sz w:val="28"/>
          <w:szCs w:val="28"/>
        </w:rPr>
      </w:pPr>
    </w:p>
    <w:p w:rsidR="00A238B2" w:rsidRDefault="00A238B2" w:rsidP="00B212ED">
      <w:pPr>
        <w:ind w:firstLine="684"/>
        <w:jc w:val="both"/>
        <w:rPr>
          <w:sz w:val="28"/>
          <w:szCs w:val="28"/>
        </w:rPr>
      </w:pPr>
    </w:p>
    <w:p w:rsidR="00B279A0" w:rsidRDefault="00B279A0" w:rsidP="00B212ED">
      <w:pPr>
        <w:ind w:firstLine="684"/>
        <w:jc w:val="both"/>
        <w:rPr>
          <w:sz w:val="28"/>
          <w:szCs w:val="28"/>
        </w:rPr>
      </w:pPr>
    </w:p>
    <w:p w:rsidR="00AC32E0" w:rsidRDefault="00AC32E0" w:rsidP="00B212ED">
      <w:pPr>
        <w:ind w:firstLine="684"/>
        <w:jc w:val="both"/>
        <w:rPr>
          <w:sz w:val="28"/>
          <w:szCs w:val="28"/>
        </w:rPr>
      </w:pPr>
    </w:p>
    <w:p w:rsidR="00AC32E0" w:rsidRDefault="00AC32E0" w:rsidP="00B212ED">
      <w:pPr>
        <w:ind w:firstLine="684"/>
        <w:jc w:val="both"/>
        <w:rPr>
          <w:sz w:val="28"/>
          <w:szCs w:val="28"/>
        </w:rPr>
      </w:pPr>
    </w:p>
    <w:p w:rsidR="00AC32E0" w:rsidRDefault="00AC32E0" w:rsidP="00B212ED">
      <w:pPr>
        <w:ind w:firstLine="684"/>
        <w:jc w:val="both"/>
        <w:rPr>
          <w:sz w:val="28"/>
          <w:szCs w:val="28"/>
        </w:rPr>
      </w:pPr>
    </w:p>
    <w:p w:rsidR="00B279A0" w:rsidRDefault="00B279A0" w:rsidP="00B212ED">
      <w:pPr>
        <w:ind w:firstLine="684"/>
        <w:jc w:val="both"/>
        <w:rPr>
          <w:sz w:val="28"/>
          <w:szCs w:val="28"/>
        </w:rPr>
      </w:pPr>
    </w:p>
    <w:p w:rsidR="00B279A0" w:rsidRDefault="00B279A0" w:rsidP="00B212ED">
      <w:pPr>
        <w:ind w:firstLine="684"/>
        <w:jc w:val="both"/>
        <w:rPr>
          <w:sz w:val="28"/>
          <w:szCs w:val="28"/>
        </w:rPr>
      </w:pPr>
    </w:p>
    <w:p w:rsidR="009C604F" w:rsidRDefault="009C604F" w:rsidP="00B212ED">
      <w:pPr>
        <w:ind w:firstLine="684"/>
        <w:jc w:val="both"/>
        <w:rPr>
          <w:sz w:val="28"/>
          <w:szCs w:val="28"/>
        </w:rPr>
      </w:pPr>
    </w:p>
    <w:p w:rsidR="00AC6677" w:rsidRPr="00AC32E0" w:rsidRDefault="00AC6677" w:rsidP="00B212ED">
      <w:pPr>
        <w:ind w:firstLine="684"/>
        <w:jc w:val="both"/>
        <w:rPr>
          <w:b/>
          <w:sz w:val="28"/>
          <w:szCs w:val="28"/>
        </w:rPr>
      </w:pPr>
      <w:r w:rsidRPr="00AC32E0">
        <w:rPr>
          <w:b/>
          <w:sz w:val="28"/>
          <w:szCs w:val="28"/>
        </w:rPr>
        <w:t>Список основных источников</w:t>
      </w:r>
    </w:p>
    <w:p w:rsidR="00AC6677" w:rsidRPr="00AC32E0" w:rsidRDefault="00AC6677" w:rsidP="00B212ED">
      <w:pPr>
        <w:ind w:firstLine="684"/>
        <w:jc w:val="both"/>
        <w:rPr>
          <w:sz w:val="28"/>
          <w:szCs w:val="28"/>
        </w:rPr>
      </w:pPr>
    </w:p>
    <w:p w:rsidR="00277328" w:rsidRPr="00AC32E0" w:rsidRDefault="00277328" w:rsidP="00B212ED">
      <w:pPr>
        <w:ind w:firstLine="684"/>
        <w:jc w:val="both"/>
        <w:rPr>
          <w:sz w:val="28"/>
          <w:szCs w:val="28"/>
        </w:rPr>
      </w:pPr>
    </w:p>
    <w:p w:rsidR="00277328" w:rsidRPr="00AC32E0" w:rsidRDefault="00277328" w:rsidP="00B212ED">
      <w:pPr>
        <w:ind w:firstLine="684"/>
        <w:jc w:val="both"/>
        <w:rPr>
          <w:sz w:val="28"/>
          <w:szCs w:val="28"/>
        </w:rPr>
      </w:pPr>
    </w:p>
    <w:p w:rsidR="00B279A0" w:rsidRPr="00AC32E0" w:rsidRDefault="00B279A0" w:rsidP="00B279A0">
      <w:pPr>
        <w:numPr>
          <w:ilvl w:val="0"/>
          <w:numId w:val="23"/>
        </w:numPr>
        <w:jc w:val="both"/>
        <w:rPr>
          <w:sz w:val="28"/>
          <w:szCs w:val="28"/>
        </w:rPr>
      </w:pPr>
      <w:r w:rsidRPr="00AC32E0">
        <w:rPr>
          <w:sz w:val="28"/>
          <w:szCs w:val="28"/>
        </w:rPr>
        <w:t>Атлас мира. - М.: ПКО «Картография» Федеральной службы геодезии и картографии, «ОНИКС 21 век»,2005.</w:t>
      </w:r>
    </w:p>
    <w:p w:rsidR="00B279A0" w:rsidRPr="00AC32E0" w:rsidRDefault="00B279A0" w:rsidP="00B279A0">
      <w:pPr>
        <w:numPr>
          <w:ilvl w:val="0"/>
          <w:numId w:val="23"/>
        </w:numPr>
        <w:jc w:val="both"/>
        <w:rPr>
          <w:sz w:val="28"/>
          <w:szCs w:val="28"/>
        </w:rPr>
      </w:pPr>
      <w:r w:rsidRPr="00AC32E0">
        <w:rPr>
          <w:sz w:val="28"/>
          <w:szCs w:val="28"/>
        </w:rPr>
        <w:t>Введение в экономическую географию и региональную экономику России: Учебное пособие для студентов экономических и географических специальностей вузов./Под ред. Глушковой В.Г., Винокурова А.А.. - М.:  2003.</w:t>
      </w:r>
    </w:p>
    <w:p w:rsidR="00B279A0" w:rsidRPr="00AC32E0" w:rsidRDefault="00B279A0" w:rsidP="00B279A0">
      <w:pPr>
        <w:numPr>
          <w:ilvl w:val="0"/>
          <w:numId w:val="23"/>
        </w:numPr>
        <w:jc w:val="both"/>
        <w:rPr>
          <w:sz w:val="28"/>
          <w:szCs w:val="28"/>
        </w:rPr>
      </w:pPr>
      <w:r w:rsidRPr="00AC32E0">
        <w:rPr>
          <w:sz w:val="28"/>
          <w:szCs w:val="28"/>
        </w:rPr>
        <w:t>Географический атлас мира. - М.: РОСМЭН, 2002.</w:t>
      </w:r>
    </w:p>
    <w:p w:rsidR="00B279A0" w:rsidRPr="00AC32E0" w:rsidRDefault="00B279A0" w:rsidP="00B279A0">
      <w:pPr>
        <w:numPr>
          <w:ilvl w:val="0"/>
          <w:numId w:val="23"/>
        </w:numPr>
        <w:jc w:val="both"/>
        <w:rPr>
          <w:sz w:val="28"/>
          <w:szCs w:val="28"/>
        </w:rPr>
      </w:pPr>
      <w:r w:rsidRPr="00AC32E0">
        <w:rPr>
          <w:sz w:val="28"/>
          <w:szCs w:val="28"/>
        </w:rPr>
        <w:t>Гладский Ю.Н., Доброскок В.А., Семенов С.П. Экономическая география России. - М.: Гардарина. Литературно-издательское агентство «Кафедра», 1999.</w:t>
      </w:r>
    </w:p>
    <w:p w:rsidR="00B279A0" w:rsidRPr="00AC32E0" w:rsidRDefault="00B279A0" w:rsidP="00B279A0">
      <w:pPr>
        <w:numPr>
          <w:ilvl w:val="0"/>
          <w:numId w:val="23"/>
        </w:numPr>
        <w:jc w:val="both"/>
        <w:rPr>
          <w:sz w:val="28"/>
          <w:szCs w:val="28"/>
        </w:rPr>
      </w:pPr>
      <w:r w:rsidRPr="00AC32E0">
        <w:rPr>
          <w:sz w:val="28"/>
          <w:szCs w:val="28"/>
        </w:rPr>
        <w:t xml:space="preserve">Давыдова М.И., Раковская Э.М., Физическая география СССР. Учеб. Пособие для студентов пед. ин-тов по спец. «География». В 2 т. </w:t>
      </w:r>
      <w:r w:rsidR="00D70ADD">
        <w:rPr>
          <w:sz w:val="28"/>
          <w:szCs w:val="28"/>
        </w:rPr>
        <w:t>-</w:t>
      </w:r>
      <w:r w:rsidRPr="00AC32E0">
        <w:rPr>
          <w:sz w:val="28"/>
          <w:szCs w:val="28"/>
        </w:rPr>
        <w:t xml:space="preserve"> М.: Просвещение, 1990.</w:t>
      </w:r>
    </w:p>
    <w:p w:rsidR="00B279A0" w:rsidRPr="00AC32E0" w:rsidRDefault="00B279A0" w:rsidP="00B279A0">
      <w:pPr>
        <w:numPr>
          <w:ilvl w:val="0"/>
          <w:numId w:val="23"/>
        </w:numPr>
        <w:jc w:val="both"/>
        <w:rPr>
          <w:sz w:val="28"/>
          <w:szCs w:val="28"/>
        </w:rPr>
      </w:pPr>
      <w:r w:rsidRPr="00AC32E0">
        <w:rPr>
          <w:sz w:val="28"/>
          <w:szCs w:val="28"/>
        </w:rPr>
        <w:t>Копылов В.А. География промышленности России и стран СНГ. - М.: Информационно-внедренческий центр «маркетинг», 1999.</w:t>
      </w:r>
    </w:p>
    <w:p w:rsidR="00B279A0" w:rsidRPr="00AC32E0" w:rsidRDefault="00B279A0" w:rsidP="00B279A0">
      <w:pPr>
        <w:numPr>
          <w:ilvl w:val="0"/>
          <w:numId w:val="23"/>
        </w:numPr>
        <w:jc w:val="both"/>
        <w:rPr>
          <w:sz w:val="28"/>
          <w:szCs w:val="28"/>
        </w:rPr>
      </w:pPr>
      <w:r w:rsidRPr="00AC32E0">
        <w:rPr>
          <w:sz w:val="28"/>
          <w:szCs w:val="28"/>
        </w:rPr>
        <w:t>Комар И.В. Рациональное использование природных ресурсов. - М.: Наука, 1975.</w:t>
      </w:r>
    </w:p>
    <w:p w:rsidR="009C604F" w:rsidRPr="00AC32E0" w:rsidRDefault="00EF0FC6" w:rsidP="00B212ED">
      <w:pPr>
        <w:numPr>
          <w:ilvl w:val="0"/>
          <w:numId w:val="23"/>
        </w:numPr>
        <w:jc w:val="both"/>
        <w:rPr>
          <w:sz w:val="28"/>
          <w:szCs w:val="28"/>
        </w:rPr>
      </w:pPr>
      <w:r w:rsidRPr="00AC32E0">
        <w:rPr>
          <w:sz w:val="28"/>
          <w:szCs w:val="28"/>
        </w:rPr>
        <w:t>Морозова Т.Г., Погодина М.П., Шишов С.С. Экономическая география Росс</w:t>
      </w:r>
      <w:r w:rsidR="00B279A0" w:rsidRPr="00AC32E0">
        <w:rPr>
          <w:sz w:val="28"/>
          <w:szCs w:val="28"/>
        </w:rPr>
        <w:t>ии. - М.: ЮНИТИ, 1999</w:t>
      </w:r>
      <w:r w:rsidRPr="00AC32E0">
        <w:rPr>
          <w:sz w:val="28"/>
          <w:szCs w:val="28"/>
        </w:rPr>
        <w:t>.</w:t>
      </w:r>
    </w:p>
    <w:p w:rsidR="00B279A0" w:rsidRPr="00AC32E0" w:rsidRDefault="00B279A0" w:rsidP="00B279A0">
      <w:pPr>
        <w:numPr>
          <w:ilvl w:val="0"/>
          <w:numId w:val="23"/>
        </w:numPr>
        <w:jc w:val="both"/>
        <w:rPr>
          <w:sz w:val="28"/>
          <w:szCs w:val="28"/>
        </w:rPr>
      </w:pPr>
      <w:r w:rsidRPr="00AC32E0">
        <w:rPr>
          <w:sz w:val="28"/>
          <w:szCs w:val="28"/>
        </w:rPr>
        <w:t>Российский статистический ежегодник. - М.: Госкомстат России, 1999.</w:t>
      </w:r>
    </w:p>
    <w:p w:rsidR="00B279A0" w:rsidRPr="00AC32E0" w:rsidRDefault="00B279A0" w:rsidP="00B279A0">
      <w:pPr>
        <w:numPr>
          <w:ilvl w:val="0"/>
          <w:numId w:val="23"/>
        </w:numPr>
        <w:jc w:val="both"/>
        <w:rPr>
          <w:sz w:val="28"/>
          <w:szCs w:val="28"/>
        </w:rPr>
      </w:pPr>
      <w:r w:rsidRPr="00AC32E0">
        <w:rPr>
          <w:sz w:val="28"/>
          <w:szCs w:val="28"/>
        </w:rPr>
        <w:t>Рикошинский А.Р. Экономика российских регионов: Анализ уровня промышленного производства - М.: №3, 2004.</w:t>
      </w:r>
    </w:p>
    <w:p w:rsidR="00B279A0" w:rsidRPr="00AC32E0" w:rsidRDefault="00B279A0" w:rsidP="00B279A0">
      <w:pPr>
        <w:numPr>
          <w:ilvl w:val="0"/>
          <w:numId w:val="23"/>
        </w:numPr>
        <w:autoSpaceDE/>
        <w:autoSpaceDN/>
        <w:spacing w:before="100" w:beforeAutospacing="1" w:after="100" w:afterAutospacing="1"/>
        <w:jc w:val="both"/>
        <w:rPr>
          <w:sz w:val="28"/>
          <w:szCs w:val="28"/>
        </w:rPr>
      </w:pPr>
      <w:r w:rsidRPr="00AC32E0">
        <w:rPr>
          <w:sz w:val="28"/>
          <w:szCs w:val="28"/>
        </w:rPr>
        <w:t xml:space="preserve">Регионы России. Основные характеристики субъектов Российской Федерации: статистический сборник. Госкомстат России. - М:, 2003. </w:t>
      </w:r>
    </w:p>
    <w:p w:rsidR="00B279A0" w:rsidRPr="00AC32E0" w:rsidRDefault="00B279A0" w:rsidP="00B279A0">
      <w:pPr>
        <w:numPr>
          <w:ilvl w:val="0"/>
          <w:numId w:val="23"/>
        </w:numPr>
        <w:autoSpaceDE/>
        <w:autoSpaceDN/>
        <w:spacing w:before="100" w:beforeAutospacing="1" w:after="100" w:afterAutospacing="1"/>
        <w:jc w:val="both"/>
        <w:rPr>
          <w:sz w:val="28"/>
          <w:szCs w:val="28"/>
        </w:rPr>
      </w:pPr>
      <w:r w:rsidRPr="00AC32E0">
        <w:rPr>
          <w:sz w:val="28"/>
          <w:szCs w:val="28"/>
        </w:rPr>
        <w:t xml:space="preserve">Регионы России. Основные социально-экономические показатели городов. Статистический сборник. Росстат. - М:, 2005. </w:t>
      </w:r>
    </w:p>
    <w:p w:rsidR="00B279A0" w:rsidRPr="00AC32E0" w:rsidRDefault="00B279A0" w:rsidP="00B279A0">
      <w:pPr>
        <w:numPr>
          <w:ilvl w:val="0"/>
          <w:numId w:val="23"/>
        </w:numPr>
        <w:jc w:val="both"/>
        <w:rPr>
          <w:sz w:val="28"/>
          <w:szCs w:val="28"/>
        </w:rPr>
      </w:pPr>
      <w:r w:rsidRPr="00AC32E0">
        <w:rPr>
          <w:sz w:val="28"/>
          <w:szCs w:val="28"/>
        </w:rPr>
        <w:t>Морозова Т.К. Экономическая география в России. - М.: ЮНИТИ, 2001.</w:t>
      </w:r>
    </w:p>
    <w:p w:rsidR="009C604F" w:rsidRPr="00AC32E0" w:rsidRDefault="00EF0FC6" w:rsidP="00B212ED">
      <w:pPr>
        <w:numPr>
          <w:ilvl w:val="0"/>
          <w:numId w:val="23"/>
        </w:numPr>
        <w:jc w:val="both"/>
        <w:rPr>
          <w:sz w:val="28"/>
          <w:szCs w:val="28"/>
        </w:rPr>
      </w:pPr>
      <w:r w:rsidRPr="00AC32E0">
        <w:rPr>
          <w:sz w:val="28"/>
          <w:szCs w:val="28"/>
        </w:rPr>
        <w:t>Сидоров М.К. Введение в экономическую географию и региональную экономику Росс</w:t>
      </w:r>
      <w:r w:rsidR="0002218D" w:rsidRPr="00AC32E0">
        <w:rPr>
          <w:sz w:val="28"/>
          <w:szCs w:val="28"/>
        </w:rPr>
        <w:t>ии. - М.: Мысль, 2003</w:t>
      </w:r>
      <w:r w:rsidRPr="00AC32E0">
        <w:rPr>
          <w:sz w:val="28"/>
          <w:szCs w:val="28"/>
        </w:rPr>
        <w:t>.</w:t>
      </w:r>
    </w:p>
    <w:p w:rsidR="0002218D" w:rsidRPr="00AC32E0" w:rsidRDefault="00EF0FC6" w:rsidP="0002218D">
      <w:pPr>
        <w:numPr>
          <w:ilvl w:val="0"/>
          <w:numId w:val="23"/>
        </w:numPr>
        <w:autoSpaceDE/>
        <w:autoSpaceDN/>
        <w:spacing w:before="100" w:beforeAutospacing="1" w:after="100" w:afterAutospacing="1"/>
        <w:jc w:val="both"/>
        <w:rPr>
          <w:sz w:val="28"/>
          <w:szCs w:val="28"/>
        </w:rPr>
      </w:pPr>
      <w:r w:rsidRPr="00AC32E0">
        <w:rPr>
          <w:sz w:val="28"/>
          <w:szCs w:val="28"/>
        </w:rPr>
        <w:t>Экономическая география России./Под общей ред. акад. Видяпина В.И.. - М.:ИНФА, Российская экономическая</w:t>
      </w:r>
      <w:r w:rsidR="0002218D" w:rsidRPr="00AC32E0">
        <w:rPr>
          <w:sz w:val="28"/>
          <w:szCs w:val="28"/>
        </w:rPr>
        <w:t xml:space="preserve"> академия, 1999</w:t>
      </w:r>
      <w:r w:rsidRPr="00AC32E0">
        <w:rPr>
          <w:sz w:val="28"/>
          <w:szCs w:val="28"/>
        </w:rPr>
        <w:t>.</w:t>
      </w:r>
      <w:r w:rsidR="0002218D" w:rsidRPr="00AC32E0">
        <w:t xml:space="preserve"> </w:t>
      </w:r>
    </w:p>
    <w:p w:rsidR="00AC6677" w:rsidRPr="00AC32E0" w:rsidRDefault="00AC6677" w:rsidP="00B212ED">
      <w:pPr>
        <w:ind w:firstLine="684"/>
        <w:jc w:val="both"/>
        <w:rPr>
          <w:sz w:val="28"/>
          <w:szCs w:val="28"/>
        </w:rPr>
      </w:pPr>
    </w:p>
    <w:p w:rsidR="00114B57" w:rsidRPr="00AC32E0" w:rsidRDefault="00114B57" w:rsidP="00B212ED">
      <w:pPr>
        <w:ind w:firstLine="684"/>
        <w:jc w:val="both"/>
        <w:rPr>
          <w:sz w:val="28"/>
          <w:szCs w:val="28"/>
        </w:rPr>
      </w:pPr>
    </w:p>
    <w:p w:rsidR="00114B57" w:rsidRPr="00AC32E0" w:rsidRDefault="00114B57" w:rsidP="00B212ED">
      <w:pPr>
        <w:ind w:firstLine="684"/>
        <w:jc w:val="both"/>
        <w:rPr>
          <w:sz w:val="28"/>
          <w:szCs w:val="28"/>
        </w:rPr>
      </w:pPr>
    </w:p>
    <w:p w:rsidR="00EF0FC6" w:rsidRPr="00AC32E0" w:rsidRDefault="00EF0FC6" w:rsidP="00B212ED">
      <w:pPr>
        <w:ind w:firstLine="684"/>
        <w:jc w:val="both"/>
        <w:rPr>
          <w:sz w:val="28"/>
          <w:szCs w:val="28"/>
        </w:rPr>
      </w:pPr>
    </w:p>
    <w:p w:rsidR="005C0DB1" w:rsidRPr="00B212ED" w:rsidRDefault="005C0DB1" w:rsidP="00B212ED">
      <w:pPr>
        <w:ind w:firstLine="684"/>
        <w:jc w:val="both"/>
        <w:rPr>
          <w:sz w:val="28"/>
          <w:szCs w:val="28"/>
        </w:rPr>
      </w:pPr>
    </w:p>
    <w:p w:rsidR="005C0DB1" w:rsidRPr="00B212ED" w:rsidRDefault="005C0DB1" w:rsidP="00B212ED">
      <w:pPr>
        <w:ind w:firstLine="684"/>
        <w:jc w:val="both"/>
        <w:rPr>
          <w:sz w:val="28"/>
          <w:szCs w:val="28"/>
        </w:rPr>
      </w:pPr>
    </w:p>
    <w:p w:rsidR="005C0DB1" w:rsidRPr="00B212ED" w:rsidRDefault="005C0DB1" w:rsidP="00B212ED">
      <w:pPr>
        <w:ind w:firstLine="684"/>
        <w:jc w:val="both"/>
        <w:rPr>
          <w:sz w:val="28"/>
          <w:szCs w:val="28"/>
        </w:rPr>
      </w:pPr>
      <w:bookmarkStart w:id="0" w:name="_GoBack"/>
      <w:bookmarkEnd w:id="0"/>
    </w:p>
    <w:sectPr w:rsidR="005C0DB1" w:rsidRPr="00B212ED" w:rsidSect="00AC6677">
      <w:type w:val="continuous"/>
      <w:pgSz w:w="11906" w:h="16838" w:code="9"/>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33D3"/>
    <w:multiLevelType w:val="hybridMultilevel"/>
    <w:tmpl w:val="EE20EB2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255336C"/>
    <w:multiLevelType w:val="multilevel"/>
    <w:tmpl w:val="D974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B3039"/>
    <w:multiLevelType w:val="multilevel"/>
    <w:tmpl w:val="7B06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86274"/>
    <w:multiLevelType w:val="hybridMultilevel"/>
    <w:tmpl w:val="79424F18"/>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4">
    <w:nsid w:val="18CE537C"/>
    <w:multiLevelType w:val="hybridMultilevel"/>
    <w:tmpl w:val="CEA4268E"/>
    <w:lvl w:ilvl="0" w:tplc="BA224EF8">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5">
    <w:nsid w:val="1DF15F24"/>
    <w:multiLevelType w:val="hybridMultilevel"/>
    <w:tmpl w:val="58F04414"/>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6">
    <w:nsid w:val="25AE2FA2"/>
    <w:multiLevelType w:val="hybridMultilevel"/>
    <w:tmpl w:val="679E7DC8"/>
    <w:lvl w:ilvl="0" w:tplc="4BB491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FF73A0B"/>
    <w:multiLevelType w:val="hybridMultilevel"/>
    <w:tmpl w:val="D862CE8C"/>
    <w:lvl w:ilvl="0" w:tplc="0419000F">
      <w:start w:val="1"/>
      <w:numFmt w:val="decimal"/>
      <w:lvlText w:val="%1."/>
      <w:lvlJc w:val="left"/>
      <w:pPr>
        <w:tabs>
          <w:tab w:val="num" w:pos="1404"/>
        </w:tabs>
        <w:ind w:left="1404"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8">
    <w:nsid w:val="429A5D82"/>
    <w:multiLevelType w:val="hybridMultilevel"/>
    <w:tmpl w:val="75EEC688"/>
    <w:lvl w:ilvl="0" w:tplc="0AB4DE0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FE7AA7"/>
    <w:multiLevelType w:val="multilevel"/>
    <w:tmpl w:val="4B0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29021E"/>
    <w:multiLevelType w:val="multilevel"/>
    <w:tmpl w:val="E016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434226"/>
    <w:multiLevelType w:val="hybridMultilevel"/>
    <w:tmpl w:val="A5309C86"/>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12">
    <w:nsid w:val="4F4B402E"/>
    <w:multiLevelType w:val="hybridMultilevel"/>
    <w:tmpl w:val="60D8C1DE"/>
    <w:lvl w:ilvl="0" w:tplc="6E84241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58E7062"/>
    <w:multiLevelType w:val="multilevel"/>
    <w:tmpl w:val="5C36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4D69DB"/>
    <w:multiLevelType w:val="hybridMultilevel"/>
    <w:tmpl w:val="8572DCB2"/>
    <w:lvl w:ilvl="0" w:tplc="A6DE3A3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5F1A2A34"/>
    <w:multiLevelType w:val="multilevel"/>
    <w:tmpl w:val="744C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112454"/>
    <w:multiLevelType w:val="multilevel"/>
    <w:tmpl w:val="A18A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3D14CE"/>
    <w:multiLevelType w:val="hybridMultilevel"/>
    <w:tmpl w:val="2A88F798"/>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18">
    <w:nsid w:val="69E95E8E"/>
    <w:multiLevelType w:val="hybridMultilevel"/>
    <w:tmpl w:val="8FEA66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A4472FE"/>
    <w:multiLevelType w:val="hybridMultilevel"/>
    <w:tmpl w:val="73421FB0"/>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0">
    <w:nsid w:val="73612BA4"/>
    <w:multiLevelType w:val="hybridMultilevel"/>
    <w:tmpl w:val="E792567E"/>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1">
    <w:nsid w:val="743E34A4"/>
    <w:multiLevelType w:val="hybridMultilevel"/>
    <w:tmpl w:val="921847B0"/>
    <w:lvl w:ilvl="0" w:tplc="75409AA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7CA5FE4"/>
    <w:multiLevelType w:val="multilevel"/>
    <w:tmpl w:val="E39E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8D130C"/>
    <w:multiLevelType w:val="hybridMultilevel"/>
    <w:tmpl w:val="FF52B7DC"/>
    <w:lvl w:ilvl="0" w:tplc="4F4EFD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8"/>
  </w:num>
  <w:num w:numId="3">
    <w:abstractNumId w:val="14"/>
  </w:num>
  <w:num w:numId="4">
    <w:abstractNumId w:val="6"/>
  </w:num>
  <w:num w:numId="5">
    <w:abstractNumId w:val="23"/>
  </w:num>
  <w:num w:numId="6">
    <w:abstractNumId w:val="8"/>
  </w:num>
  <w:num w:numId="7">
    <w:abstractNumId w:val="21"/>
  </w:num>
  <w:num w:numId="8">
    <w:abstractNumId w:val="12"/>
  </w:num>
  <w:num w:numId="9">
    <w:abstractNumId w:val="5"/>
  </w:num>
  <w:num w:numId="10">
    <w:abstractNumId w:val="3"/>
  </w:num>
  <w:num w:numId="11">
    <w:abstractNumId w:val="13"/>
  </w:num>
  <w:num w:numId="12">
    <w:abstractNumId w:val="15"/>
  </w:num>
  <w:num w:numId="13">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1"/>
  </w:num>
  <w:num w:numId="16">
    <w:abstractNumId w:val="7"/>
  </w:num>
  <w:num w:numId="17">
    <w:abstractNumId w:val="19"/>
  </w:num>
  <w:num w:numId="18">
    <w:abstractNumId w:val="20"/>
  </w:num>
  <w:num w:numId="19">
    <w:abstractNumId w:val="10"/>
  </w:num>
  <w:num w:numId="20">
    <w:abstractNumId w:val="2"/>
  </w:num>
  <w:num w:numId="21">
    <w:abstractNumId w:val="1"/>
  </w:num>
  <w:num w:numId="22">
    <w:abstractNumId w:val="17"/>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39"/>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677"/>
    <w:rsid w:val="0002218D"/>
    <w:rsid w:val="0005222E"/>
    <w:rsid w:val="00087D40"/>
    <w:rsid w:val="000934E5"/>
    <w:rsid w:val="000A3772"/>
    <w:rsid w:val="000D3B47"/>
    <w:rsid w:val="000E200C"/>
    <w:rsid w:val="00101F42"/>
    <w:rsid w:val="00114B57"/>
    <w:rsid w:val="001434E1"/>
    <w:rsid w:val="00166F5A"/>
    <w:rsid w:val="00167EDB"/>
    <w:rsid w:val="00191B48"/>
    <w:rsid w:val="001C1E7C"/>
    <w:rsid w:val="001C62C1"/>
    <w:rsid w:val="001E0D08"/>
    <w:rsid w:val="00203FD2"/>
    <w:rsid w:val="00221EA7"/>
    <w:rsid w:val="00226E4D"/>
    <w:rsid w:val="002619FC"/>
    <w:rsid w:val="00277328"/>
    <w:rsid w:val="003113BC"/>
    <w:rsid w:val="003232AA"/>
    <w:rsid w:val="00323B47"/>
    <w:rsid w:val="003329F4"/>
    <w:rsid w:val="00336F5A"/>
    <w:rsid w:val="00361E02"/>
    <w:rsid w:val="003952B0"/>
    <w:rsid w:val="003A78AC"/>
    <w:rsid w:val="003D5A2E"/>
    <w:rsid w:val="00423256"/>
    <w:rsid w:val="00444CE3"/>
    <w:rsid w:val="004455F0"/>
    <w:rsid w:val="00454C71"/>
    <w:rsid w:val="004727B6"/>
    <w:rsid w:val="00497A2C"/>
    <w:rsid w:val="00497D79"/>
    <w:rsid w:val="004D3600"/>
    <w:rsid w:val="004D3975"/>
    <w:rsid w:val="004D6BE3"/>
    <w:rsid w:val="004E7784"/>
    <w:rsid w:val="004F3044"/>
    <w:rsid w:val="0053146C"/>
    <w:rsid w:val="00572AD7"/>
    <w:rsid w:val="00591C98"/>
    <w:rsid w:val="005C0DB1"/>
    <w:rsid w:val="005E1BA5"/>
    <w:rsid w:val="006433F4"/>
    <w:rsid w:val="00646825"/>
    <w:rsid w:val="006501F3"/>
    <w:rsid w:val="006513C4"/>
    <w:rsid w:val="00662339"/>
    <w:rsid w:val="00680A5D"/>
    <w:rsid w:val="006B445A"/>
    <w:rsid w:val="006F1259"/>
    <w:rsid w:val="006F1816"/>
    <w:rsid w:val="00752A1A"/>
    <w:rsid w:val="00787FC3"/>
    <w:rsid w:val="007B5B71"/>
    <w:rsid w:val="007C08D0"/>
    <w:rsid w:val="007D1B4D"/>
    <w:rsid w:val="00810D38"/>
    <w:rsid w:val="008A4AB1"/>
    <w:rsid w:val="008E2224"/>
    <w:rsid w:val="008E37EE"/>
    <w:rsid w:val="00946E5B"/>
    <w:rsid w:val="00976716"/>
    <w:rsid w:val="009C604F"/>
    <w:rsid w:val="00A238B2"/>
    <w:rsid w:val="00A24791"/>
    <w:rsid w:val="00A34F38"/>
    <w:rsid w:val="00A42425"/>
    <w:rsid w:val="00A46D82"/>
    <w:rsid w:val="00AB7829"/>
    <w:rsid w:val="00AC32E0"/>
    <w:rsid w:val="00AC6677"/>
    <w:rsid w:val="00B070B9"/>
    <w:rsid w:val="00B166B9"/>
    <w:rsid w:val="00B212ED"/>
    <w:rsid w:val="00B279A0"/>
    <w:rsid w:val="00B6077A"/>
    <w:rsid w:val="00B6358B"/>
    <w:rsid w:val="00BF392A"/>
    <w:rsid w:val="00C13C0D"/>
    <w:rsid w:val="00C524A0"/>
    <w:rsid w:val="00C946C6"/>
    <w:rsid w:val="00C97CA2"/>
    <w:rsid w:val="00CB52E6"/>
    <w:rsid w:val="00D14188"/>
    <w:rsid w:val="00D253B7"/>
    <w:rsid w:val="00D36DFB"/>
    <w:rsid w:val="00D4715B"/>
    <w:rsid w:val="00D70ADD"/>
    <w:rsid w:val="00DA25E1"/>
    <w:rsid w:val="00DA5C88"/>
    <w:rsid w:val="00DB1AF1"/>
    <w:rsid w:val="00DD52A4"/>
    <w:rsid w:val="00E2731D"/>
    <w:rsid w:val="00E50D9E"/>
    <w:rsid w:val="00E621B0"/>
    <w:rsid w:val="00E768AF"/>
    <w:rsid w:val="00E85A42"/>
    <w:rsid w:val="00E97301"/>
    <w:rsid w:val="00ED302F"/>
    <w:rsid w:val="00EF0FC6"/>
    <w:rsid w:val="00EF4F98"/>
    <w:rsid w:val="00F820D2"/>
    <w:rsid w:val="00FA5434"/>
    <w:rsid w:val="00FC1870"/>
    <w:rsid w:val="00FC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4"/>
    <o:shapelayout v:ext="edit">
      <o:idmap v:ext="edit" data="1"/>
    </o:shapelayout>
  </w:shapeDefaults>
  <w:decimalSymbol w:val=","/>
  <w:listSeparator w:val=";"/>
  <w15:chartTrackingRefBased/>
  <w15:docId w15:val="{77480ECC-BFE3-4050-BB8E-A4D37EB2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677"/>
    <w:pPr>
      <w:autoSpaceDE w:val="0"/>
      <w:autoSpaceDN w:val="0"/>
    </w:pPr>
  </w:style>
  <w:style w:type="paragraph" w:styleId="1">
    <w:name w:val="heading 1"/>
    <w:basedOn w:val="a"/>
    <w:next w:val="a"/>
    <w:qFormat/>
    <w:rsid w:val="00AC6677"/>
    <w:pPr>
      <w:keepNext/>
      <w:autoSpaceDE/>
      <w:autoSpaceDN/>
      <w:spacing w:before="240" w:after="60"/>
      <w:outlineLvl w:val="0"/>
    </w:pPr>
    <w:rPr>
      <w:rFonts w:ascii="Arial" w:hAnsi="Arial" w:cs="Arial"/>
      <w:b/>
      <w:bCs/>
      <w:kern w:val="32"/>
      <w:sz w:val="32"/>
      <w:szCs w:val="32"/>
    </w:rPr>
  </w:style>
  <w:style w:type="paragraph" w:styleId="2">
    <w:name w:val="heading 2"/>
    <w:basedOn w:val="a"/>
    <w:next w:val="a"/>
    <w:qFormat/>
    <w:rsid w:val="00680A5D"/>
    <w:pPr>
      <w:keepNext/>
      <w:spacing w:before="240" w:after="60"/>
      <w:outlineLvl w:val="1"/>
    </w:pPr>
    <w:rPr>
      <w:rFonts w:ascii="Arial" w:hAnsi="Arial" w:cs="Arial"/>
      <w:b/>
      <w:bCs/>
      <w:i/>
      <w:iCs/>
      <w:sz w:val="28"/>
      <w:szCs w:val="28"/>
    </w:rPr>
  </w:style>
  <w:style w:type="paragraph" w:styleId="3">
    <w:name w:val="heading 3"/>
    <w:basedOn w:val="a"/>
    <w:next w:val="a"/>
    <w:qFormat/>
    <w:rsid w:val="00EF0FC6"/>
    <w:pPr>
      <w:keepNext/>
      <w:spacing w:before="240" w:after="60"/>
      <w:outlineLvl w:val="2"/>
    </w:pPr>
    <w:rPr>
      <w:rFonts w:ascii="Arial" w:hAnsi="Arial" w:cs="Arial"/>
      <w:b/>
      <w:bCs/>
      <w:sz w:val="26"/>
      <w:szCs w:val="26"/>
    </w:rPr>
  </w:style>
  <w:style w:type="paragraph" w:styleId="4">
    <w:name w:val="heading 4"/>
    <w:basedOn w:val="a"/>
    <w:next w:val="a"/>
    <w:qFormat/>
    <w:rsid w:val="00680A5D"/>
    <w:pPr>
      <w:keepNext/>
      <w:spacing w:before="240" w:after="60"/>
      <w:outlineLvl w:val="3"/>
    </w:pPr>
    <w:rPr>
      <w:b/>
      <w:bCs/>
      <w:sz w:val="28"/>
      <w:szCs w:val="28"/>
    </w:rPr>
  </w:style>
  <w:style w:type="paragraph" w:styleId="8">
    <w:name w:val="heading 8"/>
    <w:basedOn w:val="a"/>
    <w:next w:val="a"/>
    <w:qFormat/>
    <w:rsid w:val="005C0DB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677"/>
    <w:pPr>
      <w:autoSpaceDE/>
      <w:autoSpaceDN/>
      <w:ind w:left="360"/>
      <w:jc w:val="both"/>
    </w:pPr>
    <w:rPr>
      <w:sz w:val="28"/>
      <w:lang w:val="en-US"/>
    </w:rPr>
  </w:style>
  <w:style w:type="paragraph" w:styleId="20">
    <w:name w:val="Body Text Indent 2"/>
    <w:basedOn w:val="a"/>
    <w:rsid w:val="00AC6677"/>
    <w:pPr>
      <w:autoSpaceDE/>
      <w:autoSpaceDN/>
      <w:ind w:left="360"/>
    </w:pPr>
    <w:rPr>
      <w:sz w:val="28"/>
    </w:rPr>
  </w:style>
  <w:style w:type="character" w:styleId="a4">
    <w:name w:val="Hyperlink"/>
    <w:basedOn w:val="a0"/>
    <w:rsid w:val="00AC6677"/>
    <w:rPr>
      <w:color w:val="0000FF"/>
      <w:u w:val="single"/>
    </w:rPr>
  </w:style>
  <w:style w:type="table" w:styleId="a5">
    <w:name w:val="Table Grid"/>
    <w:basedOn w:val="a1"/>
    <w:rsid w:val="00AC667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680A5D"/>
    <w:pPr>
      <w:autoSpaceDE/>
      <w:autoSpaceDN/>
      <w:spacing w:before="100" w:beforeAutospacing="1" w:after="100" w:afterAutospacing="1"/>
    </w:pPr>
    <w:rPr>
      <w:sz w:val="24"/>
      <w:szCs w:val="24"/>
    </w:rPr>
  </w:style>
  <w:style w:type="paragraph" w:styleId="z-">
    <w:name w:val="HTML Top of Form"/>
    <w:basedOn w:val="a"/>
    <w:next w:val="a"/>
    <w:hidden/>
    <w:rsid w:val="00680A5D"/>
    <w:pPr>
      <w:pBdr>
        <w:bottom w:val="single" w:sz="6" w:space="1" w:color="auto"/>
      </w:pBdr>
      <w:autoSpaceDE/>
      <w:autoSpaceDN/>
      <w:jc w:val="center"/>
    </w:pPr>
    <w:rPr>
      <w:rFonts w:ascii="Arial" w:hAnsi="Arial" w:cs="Arial"/>
      <w:vanish/>
      <w:sz w:val="16"/>
      <w:szCs w:val="16"/>
    </w:rPr>
  </w:style>
  <w:style w:type="character" w:styleId="a7">
    <w:name w:val="Strong"/>
    <w:basedOn w:val="a0"/>
    <w:qFormat/>
    <w:rsid w:val="00680A5D"/>
    <w:rPr>
      <w:b/>
      <w:bCs/>
    </w:rPr>
  </w:style>
  <w:style w:type="paragraph" w:styleId="z-0">
    <w:name w:val="HTML Bottom of Form"/>
    <w:basedOn w:val="a"/>
    <w:next w:val="a"/>
    <w:hidden/>
    <w:rsid w:val="00680A5D"/>
    <w:pPr>
      <w:pBdr>
        <w:top w:val="single" w:sz="6" w:space="1" w:color="auto"/>
      </w:pBdr>
      <w:autoSpaceDE/>
      <w:autoSpaceDN/>
      <w:jc w:val="center"/>
    </w:pPr>
    <w:rPr>
      <w:rFonts w:ascii="Arial" w:hAnsi="Arial" w:cs="Arial"/>
      <w:vanish/>
      <w:sz w:val="16"/>
      <w:szCs w:val="16"/>
    </w:rPr>
  </w:style>
  <w:style w:type="character" w:styleId="a8">
    <w:name w:val="Emphasis"/>
    <w:basedOn w:val="a0"/>
    <w:qFormat/>
    <w:rsid w:val="00787FC3"/>
    <w:rPr>
      <w:rFonts w:ascii="Times New Roman" w:hAnsi="Times New Roman" w:cs="Times New Roman" w:hint="default"/>
      <w:i/>
      <w:iCs/>
    </w:rPr>
  </w:style>
  <w:style w:type="character" w:styleId="a9">
    <w:name w:val="FollowedHyperlink"/>
    <w:basedOn w:val="a0"/>
    <w:rsid w:val="00D14188"/>
    <w:rPr>
      <w:rFonts w:ascii="Verdana" w:hAnsi="Verdana" w:hint="default"/>
      <w:strike w:val="0"/>
      <w:dstrike w:val="0"/>
      <w:color w:val="415F64"/>
      <w:sz w:val="15"/>
      <w:szCs w:val="15"/>
      <w:u w:val="none"/>
      <w:effect w:val="none"/>
    </w:rPr>
  </w:style>
  <w:style w:type="paragraph" w:customStyle="1" w:styleId="title1">
    <w:name w:val="title1"/>
    <w:basedOn w:val="a"/>
    <w:rsid w:val="00D14188"/>
    <w:pPr>
      <w:autoSpaceDE/>
      <w:autoSpaceDN/>
      <w:spacing w:before="100" w:beforeAutospacing="1" w:after="100" w:afterAutospacing="1"/>
    </w:pPr>
    <w:rPr>
      <w:rFonts w:ascii="Arial" w:hAnsi="Arial" w:cs="Arial"/>
      <w:b/>
      <w:bCs/>
      <w:color w:val="FFFFFF"/>
      <w:sz w:val="28"/>
      <w:szCs w:val="28"/>
    </w:rPr>
  </w:style>
  <w:style w:type="paragraph" w:customStyle="1" w:styleId="title21">
    <w:name w:val="title21"/>
    <w:basedOn w:val="a"/>
    <w:rsid w:val="00D14188"/>
    <w:pPr>
      <w:autoSpaceDE/>
      <w:autoSpaceDN/>
      <w:spacing w:before="100" w:beforeAutospacing="1" w:after="100" w:afterAutospacing="1"/>
    </w:pPr>
    <w:rPr>
      <w:rFonts w:ascii="Arial" w:hAnsi="Arial" w:cs="Arial"/>
      <w:b/>
      <w:bCs/>
      <w:color w:val="FF8040"/>
      <w:sz w:val="23"/>
      <w:szCs w:val="23"/>
    </w:rPr>
  </w:style>
  <w:style w:type="paragraph" w:customStyle="1" w:styleId="title22">
    <w:name w:val="title22"/>
    <w:basedOn w:val="a"/>
    <w:rsid w:val="00D14188"/>
    <w:pPr>
      <w:autoSpaceDE/>
      <w:autoSpaceDN/>
      <w:spacing w:before="100" w:beforeAutospacing="1" w:after="100" w:afterAutospacing="1"/>
    </w:pPr>
    <w:rPr>
      <w:rFonts w:ascii="Arial" w:hAnsi="Arial" w:cs="Arial"/>
      <w:b/>
      <w:bCs/>
      <w:color w:val="415F64"/>
      <w:sz w:val="23"/>
      <w:szCs w:val="23"/>
    </w:rPr>
  </w:style>
  <w:style w:type="paragraph" w:customStyle="1" w:styleId="title23">
    <w:name w:val="title23"/>
    <w:basedOn w:val="a"/>
    <w:rsid w:val="00D14188"/>
    <w:pPr>
      <w:autoSpaceDE/>
      <w:autoSpaceDN/>
      <w:spacing w:before="100" w:beforeAutospacing="1" w:after="100" w:afterAutospacing="1"/>
    </w:pPr>
    <w:rPr>
      <w:rFonts w:ascii="Arial" w:hAnsi="Arial" w:cs="Arial"/>
      <w:b/>
      <w:bCs/>
      <w:color w:val="415F64"/>
      <w:sz w:val="18"/>
      <w:szCs w:val="18"/>
    </w:rPr>
  </w:style>
  <w:style w:type="paragraph" w:customStyle="1" w:styleId="href">
    <w:name w:val="href"/>
    <w:basedOn w:val="a"/>
    <w:rsid w:val="00D14188"/>
    <w:pPr>
      <w:autoSpaceDE/>
      <w:autoSpaceDN/>
      <w:spacing w:before="100" w:beforeAutospacing="1" w:after="100" w:afterAutospacing="1"/>
    </w:pPr>
    <w:rPr>
      <w:rFonts w:ascii="Verdana" w:hAnsi="Verdana"/>
      <w:color w:val="415F64"/>
      <w:sz w:val="13"/>
      <w:szCs w:val="13"/>
    </w:rPr>
  </w:style>
  <w:style w:type="paragraph" w:customStyle="1" w:styleId="hrefb">
    <w:name w:val="hrefb"/>
    <w:basedOn w:val="a"/>
    <w:rsid w:val="00D14188"/>
    <w:pPr>
      <w:autoSpaceDE/>
      <w:autoSpaceDN/>
      <w:spacing w:before="100" w:beforeAutospacing="1" w:after="100" w:afterAutospacing="1"/>
    </w:pPr>
    <w:rPr>
      <w:rFonts w:ascii="Verdana" w:hAnsi="Verdana"/>
      <w:b/>
      <w:bCs/>
      <w:color w:val="415F64"/>
      <w:sz w:val="13"/>
      <w:szCs w:val="13"/>
    </w:rPr>
  </w:style>
  <w:style w:type="paragraph" w:customStyle="1" w:styleId="hrefb12">
    <w:name w:val="hrefb12"/>
    <w:basedOn w:val="a"/>
    <w:rsid w:val="00D14188"/>
    <w:pPr>
      <w:autoSpaceDE/>
      <w:autoSpaceDN/>
      <w:spacing w:before="100" w:beforeAutospacing="1" w:after="100" w:afterAutospacing="1"/>
    </w:pPr>
    <w:rPr>
      <w:rFonts w:ascii="Verdana" w:hAnsi="Verdana"/>
      <w:b/>
      <w:bCs/>
      <w:color w:val="415F64"/>
      <w:sz w:val="15"/>
      <w:szCs w:val="15"/>
    </w:rPr>
  </w:style>
  <w:style w:type="paragraph" w:customStyle="1" w:styleId="whitetitle">
    <w:name w:val="whitetitle"/>
    <w:basedOn w:val="a"/>
    <w:rsid w:val="00D14188"/>
    <w:pPr>
      <w:autoSpaceDE/>
      <w:autoSpaceDN/>
      <w:spacing w:before="100" w:beforeAutospacing="1" w:after="100" w:afterAutospacing="1"/>
    </w:pPr>
    <w:rPr>
      <w:rFonts w:ascii="Arial" w:hAnsi="Arial" w:cs="Arial"/>
      <w:b/>
      <w:bCs/>
      <w:color w:val="FFFFFF"/>
      <w:sz w:val="15"/>
      <w:szCs w:val="15"/>
    </w:rPr>
  </w:style>
  <w:style w:type="paragraph" w:customStyle="1" w:styleId="whitetitlel">
    <w:name w:val="whitetitle_l"/>
    <w:basedOn w:val="a"/>
    <w:rsid w:val="00D14188"/>
    <w:pPr>
      <w:autoSpaceDE/>
      <w:autoSpaceDN/>
      <w:spacing w:before="100" w:beforeAutospacing="1" w:after="100" w:afterAutospacing="1"/>
    </w:pPr>
    <w:rPr>
      <w:rFonts w:ascii="Arial" w:hAnsi="Arial" w:cs="Arial"/>
      <w:b/>
      <w:bCs/>
      <w:color w:val="FFFFFF"/>
      <w:sz w:val="18"/>
      <w:szCs w:val="18"/>
    </w:rPr>
  </w:style>
  <w:style w:type="paragraph" w:styleId="aa">
    <w:name w:val="Body Text"/>
    <w:basedOn w:val="a"/>
    <w:rsid w:val="005C0DB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52340">
      <w:bodyDiv w:val="1"/>
      <w:marLeft w:val="0"/>
      <w:marRight w:val="0"/>
      <w:marTop w:val="0"/>
      <w:marBottom w:val="0"/>
      <w:divBdr>
        <w:top w:val="none" w:sz="0" w:space="0" w:color="auto"/>
        <w:left w:val="none" w:sz="0" w:space="0" w:color="auto"/>
        <w:bottom w:val="none" w:sz="0" w:space="0" w:color="auto"/>
        <w:right w:val="none" w:sz="0" w:space="0" w:color="auto"/>
      </w:divBdr>
      <w:divsChild>
        <w:div w:id="1399864015">
          <w:marLeft w:val="0"/>
          <w:marRight w:val="0"/>
          <w:marTop w:val="0"/>
          <w:marBottom w:val="0"/>
          <w:divBdr>
            <w:top w:val="none" w:sz="0" w:space="0" w:color="auto"/>
            <w:left w:val="none" w:sz="0" w:space="0" w:color="auto"/>
            <w:bottom w:val="none" w:sz="0" w:space="0" w:color="auto"/>
            <w:right w:val="none" w:sz="0" w:space="0" w:color="auto"/>
          </w:divBdr>
        </w:div>
        <w:div w:id="1590692283">
          <w:marLeft w:val="0"/>
          <w:marRight w:val="0"/>
          <w:marTop w:val="0"/>
          <w:marBottom w:val="0"/>
          <w:divBdr>
            <w:top w:val="none" w:sz="0" w:space="0" w:color="auto"/>
            <w:left w:val="none" w:sz="0" w:space="0" w:color="auto"/>
            <w:bottom w:val="none" w:sz="0" w:space="0" w:color="auto"/>
            <w:right w:val="none" w:sz="0" w:space="0" w:color="auto"/>
          </w:divBdr>
        </w:div>
      </w:divsChild>
    </w:div>
    <w:div w:id="987131798">
      <w:bodyDiv w:val="1"/>
      <w:marLeft w:val="0"/>
      <w:marRight w:val="0"/>
      <w:marTop w:val="0"/>
      <w:marBottom w:val="0"/>
      <w:divBdr>
        <w:top w:val="none" w:sz="0" w:space="0" w:color="auto"/>
        <w:left w:val="none" w:sz="0" w:space="0" w:color="auto"/>
        <w:bottom w:val="none" w:sz="0" w:space="0" w:color="auto"/>
        <w:right w:val="none" w:sz="0" w:space="0" w:color="auto"/>
      </w:divBdr>
    </w:div>
    <w:div w:id="1259408629">
      <w:bodyDiv w:val="1"/>
      <w:marLeft w:val="0"/>
      <w:marRight w:val="0"/>
      <w:marTop w:val="0"/>
      <w:marBottom w:val="0"/>
      <w:divBdr>
        <w:top w:val="none" w:sz="0" w:space="0" w:color="auto"/>
        <w:left w:val="none" w:sz="0" w:space="0" w:color="auto"/>
        <w:bottom w:val="none" w:sz="0" w:space="0" w:color="auto"/>
        <w:right w:val="none" w:sz="0" w:space="0" w:color="auto"/>
      </w:divBdr>
      <w:divsChild>
        <w:div w:id="1116406850">
          <w:marLeft w:val="1350"/>
          <w:marRight w:val="0"/>
          <w:marTop w:val="0"/>
          <w:marBottom w:val="0"/>
          <w:divBdr>
            <w:top w:val="none" w:sz="0" w:space="0" w:color="auto"/>
            <w:left w:val="none" w:sz="0" w:space="0" w:color="auto"/>
            <w:bottom w:val="none" w:sz="0" w:space="0" w:color="auto"/>
            <w:right w:val="none" w:sz="0" w:space="0" w:color="auto"/>
          </w:divBdr>
        </w:div>
        <w:div w:id="1425027701">
          <w:marLeft w:val="0"/>
          <w:marRight w:val="0"/>
          <w:marTop w:val="0"/>
          <w:marBottom w:val="0"/>
          <w:divBdr>
            <w:top w:val="none" w:sz="0" w:space="0" w:color="auto"/>
            <w:left w:val="none" w:sz="0" w:space="0" w:color="auto"/>
            <w:bottom w:val="none" w:sz="0" w:space="0" w:color="auto"/>
            <w:right w:val="none" w:sz="0" w:space="0" w:color="auto"/>
          </w:divBdr>
        </w:div>
      </w:divsChild>
    </w:div>
    <w:div w:id="1719433501">
      <w:bodyDiv w:val="1"/>
      <w:marLeft w:val="0"/>
      <w:marRight w:val="0"/>
      <w:marTop w:val="0"/>
      <w:marBottom w:val="0"/>
      <w:divBdr>
        <w:top w:val="none" w:sz="0" w:space="0" w:color="auto"/>
        <w:left w:val="none" w:sz="0" w:space="0" w:color="auto"/>
        <w:bottom w:val="none" w:sz="0" w:space="0" w:color="auto"/>
        <w:right w:val="none" w:sz="0" w:space="0" w:color="auto"/>
      </w:divBdr>
    </w:div>
    <w:div w:id="1734738486">
      <w:bodyDiv w:val="1"/>
      <w:marLeft w:val="0"/>
      <w:marRight w:val="0"/>
      <w:marTop w:val="0"/>
      <w:marBottom w:val="0"/>
      <w:divBdr>
        <w:top w:val="none" w:sz="0" w:space="0" w:color="auto"/>
        <w:left w:val="none" w:sz="0" w:space="0" w:color="auto"/>
        <w:bottom w:val="none" w:sz="0" w:space="0" w:color="auto"/>
        <w:right w:val="none" w:sz="0" w:space="0" w:color="auto"/>
      </w:divBdr>
      <w:divsChild>
        <w:div w:id="816804711">
          <w:blockQuote w:val="1"/>
          <w:marLeft w:val="720"/>
          <w:marRight w:val="720"/>
          <w:marTop w:val="100"/>
          <w:marBottom w:val="100"/>
          <w:divBdr>
            <w:top w:val="none" w:sz="0" w:space="0" w:color="auto"/>
            <w:left w:val="none" w:sz="0" w:space="0" w:color="auto"/>
            <w:bottom w:val="none" w:sz="0" w:space="0" w:color="auto"/>
            <w:right w:val="none" w:sz="0" w:space="0" w:color="auto"/>
          </w:divBdr>
        </w:div>
        <w:div w:id="838273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961648">
      <w:bodyDiv w:val="1"/>
      <w:marLeft w:val="0"/>
      <w:marRight w:val="0"/>
      <w:marTop w:val="0"/>
      <w:marBottom w:val="0"/>
      <w:divBdr>
        <w:top w:val="none" w:sz="0" w:space="0" w:color="auto"/>
        <w:left w:val="none" w:sz="0" w:space="0" w:color="auto"/>
        <w:bottom w:val="none" w:sz="0" w:space="0" w:color="auto"/>
        <w:right w:val="none" w:sz="0" w:space="0" w:color="auto"/>
      </w:divBdr>
      <w:divsChild>
        <w:div w:id="813330806">
          <w:marLeft w:val="0"/>
          <w:marRight w:val="0"/>
          <w:marTop w:val="0"/>
          <w:marBottom w:val="0"/>
          <w:divBdr>
            <w:top w:val="none" w:sz="0" w:space="0" w:color="auto"/>
            <w:left w:val="none" w:sz="0" w:space="0" w:color="auto"/>
            <w:bottom w:val="none" w:sz="0" w:space="0" w:color="auto"/>
            <w:right w:val="none" w:sz="0" w:space="0" w:color="auto"/>
          </w:divBdr>
        </w:div>
      </w:divsChild>
    </w:div>
    <w:div w:id="1898202587">
      <w:bodyDiv w:val="1"/>
      <w:marLeft w:val="0"/>
      <w:marRight w:val="0"/>
      <w:marTop w:val="0"/>
      <w:marBottom w:val="321"/>
      <w:divBdr>
        <w:top w:val="none" w:sz="0" w:space="0" w:color="auto"/>
        <w:left w:val="none" w:sz="0" w:space="0" w:color="auto"/>
        <w:bottom w:val="none" w:sz="0" w:space="0" w:color="auto"/>
        <w:right w:val="none" w:sz="0" w:space="0" w:color="auto"/>
      </w:divBdr>
      <w:divsChild>
        <w:div w:id="681976841">
          <w:marLeft w:val="0"/>
          <w:marRight w:val="0"/>
          <w:marTop w:val="0"/>
          <w:marBottom w:val="0"/>
          <w:divBdr>
            <w:top w:val="none" w:sz="0" w:space="0" w:color="auto"/>
            <w:left w:val="none" w:sz="0" w:space="0" w:color="auto"/>
            <w:bottom w:val="none" w:sz="0" w:space="0" w:color="auto"/>
            <w:right w:val="none" w:sz="0" w:space="0" w:color="auto"/>
          </w:divBdr>
        </w:div>
      </w:divsChild>
    </w:div>
    <w:div w:id="1928882400">
      <w:bodyDiv w:val="1"/>
      <w:marLeft w:val="0"/>
      <w:marRight w:val="0"/>
      <w:marTop w:val="0"/>
      <w:marBottom w:val="0"/>
      <w:divBdr>
        <w:top w:val="none" w:sz="0" w:space="0" w:color="auto"/>
        <w:left w:val="none" w:sz="0" w:space="0" w:color="auto"/>
        <w:bottom w:val="none" w:sz="0" w:space="0" w:color="auto"/>
        <w:right w:val="none" w:sz="0" w:space="0" w:color="auto"/>
      </w:divBdr>
      <w:divsChild>
        <w:div w:id="617949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492708">
      <w:bodyDiv w:val="1"/>
      <w:marLeft w:val="0"/>
      <w:marRight w:val="0"/>
      <w:marTop w:val="0"/>
      <w:marBottom w:val="0"/>
      <w:divBdr>
        <w:top w:val="none" w:sz="0" w:space="0" w:color="auto"/>
        <w:left w:val="none" w:sz="0" w:space="0" w:color="auto"/>
        <w:bottom w:val="none" w:sz="0" w:space="0" w:color="auto"/>
        <w:right w:val="none" w:sz="0" w:space="0" w:color="auto"/>
      </w:divBdr>
      <w:divsChild>
        <w:div w:id="1972443191">
          <w:marLeft w:val="0"/>
          <w:marRight w:val="0"/>
          <w:marTop w:val="0"/>
          <w:marBottom w:val="0"/>
          <w:divBdr>
            <w:top w:val="single" w:sz="4" w:space="0" w:color="333333"/>
            <w:left w:val="single" w:sz="4" w:space="0" w:color="333333"/>
            <w:bottom w:val="single" w:sz="4" w:space="0" w:color="333333"/>
            <w:right w:val="single" w:sz="4" w:space="0" w:color="333333"/>
          </w:divBdr>
        </w:div>
      </w:divsChild>
    </w:div>
    <w:div w:id="2094426271">
      <w:bodyDiv w:val="1"/>
      <w:marLeft w:val="0"/>
      <w:marRight w:val="0"/>
      <w:marTop w:val="0"/>
      <w:marBottom w:val="0"/>
      <w:divBdr>
        <w:top w:val="none" w:sz="0" w:space="0" w:color="auto"/>
        <w:left w:val="none" w:sz="0" w:space="0" w:color="auto"/>
        <w:bottom w:val="none" w:sz="0" w:space="0" w:color="auto"/>
        <w:right w:val="none" w:sz="0" w:space="0" w:color="auto"/>
      </w:divBdr>
      <w:divsChild>
        <w:div w:id="646789546">
          <w:marLeft w:val="1350"/>
          <w:marRight w:val="0"/>
          <w:marTop w:val="0"/>
          <w:marBottom w:val="0"/>
          <w:divBdr>
            <w:top w:val="none" w:sz="0" w:space="0" w:color="auto"/>
            <w:left w:val="none" w:sz="0" w:space="0" w:color="auto"/>
            <w:bottom w:val="none" w:sz="0" w:space="0" w:color="auto"/>
            <w:right w:val="none" w:sz="0" w:space="0" w:color="auto"/>
          </w:divBdr>
        </w:div>
        <w:div w:id="910698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7905</Words>
  <Characters>45059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Home</Company>
  <LinksUpToDate>false</LinksUpToDate>
  <CharactersWithSpaces>52859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User</dc:creator>
  <cp:keywords/>
  <dc:description/>
  <cp:lastModifiedBy>Irina</cp:lastModifiedBy>
  <cp:revision>2</cp:revision>
  <cp:lastPrinted>2007-03-31T17:31:00Z</cp:lastPrinted>
  <dcterms:created xsi:type="dcterms:W3CDTF">2014-11-13T18:19:00Z</dcterms:created>
  <dcterms:modified xsi:type="dcterms:W3CDTF">2014-11-13T18:19:00Z</dcterms:modified>
</cp:coreProperties>
</file>