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C3" w:rsidRDefault="00A9495B">
      <w:pPr>
        <w:pStyle w:val="1"/>
        <w:jc w:val="center"/>
      </w:pPr>
      <w:r>
        <w:t>Шолохов м. а. - Шолохов. тихий дон роман-эпопея</w:t>
      </w:r>
    </w:p>
    <w:p w:rsidR="009B04C3" w:rsidRPr="00A9495B" w:rsidRDefault="00A9495B">
      <w:pPr>
        <w:pStyle w:val="a3"/>
        <w:spacing w:after="240" w:afterAutospacing="0"/>
      </w:pPr>
      <w:r>
        <w:t>    События в “Тихом Доне” начинаются в 1912 году, перед I мировой войной, и заканчиваются в 1922 году, когда отгремела на Дону гражданская война. Прекрасно зная жизнь и быт казаков Донского края, будучи сам участником суровой борьбы на Дону в начале 20-х годов, Шолохов основное внимание уделил изображению казачества. В произведении тесно соединяются документ и художественный вымысел. В “Тихом Доне” много подлинных названий хуторов и станиц Донского края. Центром событий, с которым связано основное действие романа, является станица Вешенская. Шолохов изображает реальных участников событий: это Иван Лагутин, председатель казачьего отдела ВЦИК, первый председатель Донского ВЦИК Федор Подтелков, член ревкома казак Михаил Кривошлыков. В то же время вымышлены основные герои повествования: семьи Мелеховых, Астаховых, Коршуновых, Кошевых, Листницких. Вымышлен и хутор Татарский.</w:t>
      </w:r>
      <w:r>
        <w:br/>
        <w:t>    “Тихий Дон” начинается изображением мирной довоенной жизни казачества. Дни хутора Татарского проходят в напряженном труде. На первый план повествования выдвигается семья Мелеховых, типичная середняцкая семья с патриархальными устоями. I мировая война прервала трудовую жизнь казачества. Шолохов с большим мастерством описывает ужасы войны, калечащей людей и физически, и нравственно. Казаки устали от войны. Они мечтают о ее окончании, но они еще не знают, какую трагедию братоубийственной войны им придется пережить в скором будущем.</w:t>
      </w:r>
      <w:r>
        <w:br/>
        <w:t>    Верхне-Донское восстание предстает в изображении Шолохова как одно из центральных событий гражданской войны на Дону. Причин мятежа было много. Красный террор, неоправданная жестокость представителей советской власти на Дону в романе показаны с большой художественной силой. Многочисленные расстрелы казаков, чинимые в станицах, - убийство Мирона Коршунова и деда Тришки, который олицетворял собой христианское начало, проповедуя, что всякая власть дается Богом, действия комиссара Малкина, отдававшего приказы расстреливать бородатых казаков. Шолохов показал в романе и то, что Верхне-Донское восстание отразило народный протест против разрушения устоев крестьянской жизни и вековых традиций казаков, традиций, ставших основой крестьянской нравственности и морали, складывавшейся веками.</w:t>
      </w:r>
      <w:r>
        <w:br/>
        <w:t>    В образах-типах, созданных Шолоховым, обобщены глубокие и выразительные черты русского народа. Среди персонажей романа притягательным, противоречивым, отражающим всю сложность исканий и заблуждений казачества является Григорий Мелехов. Он находится в самом тесном единстве и связан как со своей семьей, так и с казаками хутора Татарского и всего Дона, среди которых он вырос и вместе с которыми жил и боролся, постоянно находясь в поисках правды и смысла жизни. Мелехов не отделен от своего времени. Он не просто общается с людьми и участвует в событиях, но всегда размышляет, оценивает, судит себя и других. Мир Григория - народный мир, он никогда не отрывал себя от своего народа, от природы. В огне боев, в пыли походов он мечтает о труде на родной земле, о семье. Завершает Григорий свое хождение по мукам возвращением в родной хутор Татарский. Бросив оружие в Дон, он спешит вновь к тому, что так любил и от чего так долго был оторван. Финал романа имеет философское звучание. Шолохов оставил своего героя на пороге новых жизненных испытаний. Какие ждут его пути-дороги? Как сложится его жизнь? Писатель не дает ответа на эти вопросы, а заставляет читателя задуматься над сложнейшей судьбой этого героя.</w:t>
      </w:r>
      <w:r>
        <w:br/>
        <w:t>    Важное место в призведении занимают женские образы. Здесь и мать Григория Ильинична, и Аксинья, Наталья, Дарья, Дуняшка, Анна Погудко и другие. Писатель показывает их трудолюбие, огромную роль в жизни семьи.</w:t>
      </w:r>
      <w:r>
        <w:br/>
        <w:t>    В действие романа “Тихий Дон” вообще вовлечен очень широкий круг людей, представителей самых разных социальных прослоек. Оно начинается с изображения жизни в казачьем хуторе Татарском, захватывает помещичью усадьбу Листницких, переносится на места развернувшейся мировой войны - в Польшу, Румынию, Восточную Пруссию, в Петроград, Новочеркасск, Новороссийск, в станицы Дона.</w:t>
      </w:r>
      <w:r>
        <w:br/>
        <w:t>    Шолохов - непревзойденный мастер художественного слова, он умело использует тот язык, которым говорит казачество. Перед читателем зримо встают и главные герои, и эпизодические персонажи. Пейзажные зарисовки свидетельствуют о страстной влюбленности художника в природу Донского края. Пейзаж у Шолохова очеловечен, он выполняет самые различные идейно-художественные функции; помогает раскрыть чувства, настроения героев, передать их отношение к происходящим событиям.</w:t>
      </w:r>
      <w:r>
        <w:br/>
        <w:t>    Работая над эпопеей “Тихий Дон”, Шолохов исходил из философской концепции о том, что народ является основной движущей силой истории. Эта концепция получила в романе глубокое художественное воплощение: в изображении народной жизни, быта и труда казачества, в изображении участия народа в исторических событиях. Шолохов показал, что путь народа в революции и гражданской войне был сложным, напряженным, трагичным. При вручении ему Нобелевской премии за роман “Тихий Дон” Шолохов говорил о величии исторического пути русского народа</w:t>
      </w:r>
      <w:r>
        <w:br/>
      </w:r>
      <w:bookmarkStart w:id="0" w:name="_GoBack"/>
      <w:bookmarkEnd w:id="0"/>
    </w:p>
    <w:sectPr w:rsidR="009B04C3" w:rsidRPr="00A94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95B"/>
    <w:rsid w:val="000D2773"/>
    <w:rsid w:val="009B04C3"/>
    <w:rsid w:val="00A9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4006-BEE9-4CFB-957F-DA6A97F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4315</Characters>
  <Application>Microsoft Office Word</Application>
  <DocSecurity>0</DocSecurity>
  <Lines>35</Lines>
  <Paragraphs>10</Paragraphs>
  <ScaleCrop>false</ScaleCrop>
  <Company>diakov.net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Шолохов. тихий дон роман-эпопея</dc:title>
  <dc:subject/>
  <dc:creator>Irina</dc:creator>
  <cp:keywords/>
  <dc:description/>
  <cp:lastModifiedBy>Irina</cp:lastModifiedBy>
  <cp:revision>2</cp:revision>
  <dcterms:created xsi:type="dcterms:W3CDTF">2014-08-31T17:43:00Z</dcterms:created>
  <dcterms:modified xsi:type="dcterms:W3CDTF">2014-08-31T17:43:00Z</dcterms:modified>
</cp:coreProperties>
</file>