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A00" w:rsidRDefault="006C6632">
      <w:pPr>
        <w:pStyle w:val="1"/>
        <w:jc w:val="center"/>
      </w:pPr>
      <w:r>
        <w:t>Пушкин а. с. - Роль внутреннего монолога в создании характера героя.</w:t>
      </w:r>
    </w:p>
    <w:p w:rsidR="006A7A00" w:rsidRPr="006C6632" w:rsidRDefault="006C6632">
      <w:pPr>
        <w:pStyle w:val="a3"/>
      </w:pPr>
      <w:r>
        <w:t>В художественном произведении внутренний мир героя в большей степени раскрывается не через внешнюю речь, а через</w:t>
      </w:r>
      <w:r>
        <w:br/>
      </w:r>
      <w:r>
        <w:br/>
        <w:t>внутреннюю, которая, как правило, выливается в монолог героя. Я бы хотела рассмотреть произведение А.С. Пушкина «Евгений</w:t>
      </w:r>
      <w:r>
        <w:br/>
      </w:r>
      <w:r>
        <w:br/>
        <w:t>Онегин» - первый русский роман, который начинается с внутреннего монолога:</w:t>
      </w:r>
      <w:r>
        <w:br/>
      </w:r>
      <w:r>
        <w:br/>
        <w:t>«Мой дядя самых честных правил</w:t>
      </w:r>
      <w:r>
        <w:br/>
      </w:r>
      <w:r>
        <w:br/>
        <w:t>Когда не в шутку занемог,</w:t>
      </w:r>
      <w:r>
        <w:br/>
      </w:r>
      <w:r>
        <w:br/>
        <w:t>Он уважать себя заставил</w:t>
      </w:r>
      <w:r>
        <w:br/>
      </w:r>
      <w:r>
        <w:br/>
        <w:t>И лучше выдумать не мог.</w:t>
      </w:r>
      <w:r>
        <w:br/>
      </w:r>
      <w:r>
        <w:br/>
        <w:t>Его пример другим наука,</w:t>
      </w:r>
      <w:r>
        <w:br/>
      </w:r>
      <w:r>
        <w:br/>
        <w:t>Но, боже мой, какая скука</w:t>
      </w:r>
      <w:r>
        <w:br/>
      </w:r>
      <w:r>
        <w:br/>
        <w:t>С больным сидеть и день и ночь,</w:t>
      </w:r>
      <w:r>
        <w:br/>
      </w:r>
      <w:r>
        <w:br/>
        <w:t>Не отходя ни шагу прочь!</w:t>
      </w:r>
      <w:r>
        <w:br/>
      </w:r>
      <w:r>
        <w:br/>
        <w:t>Какое низкое коварство</w:t>
      </w:r>
      <w:r>
        <w:br/>
      </w:r>
      <w:r>
        <w:br/>
        <w:t>Полуживого забавлять,</w:t>
      </w:r>
      <w:r>
        <w:br/>
      </w:r>
      <w:r>
        <w:br/>
        <w:t>Ему подушки поправлять,</w:t>
      </w:r>
      <w:r>
        <w:br/>
      </w:r>
      <w:r>
        <w:br/>
        <w:t>Печально подносить лекарство,</w:t>
      </w:r>
      <w:r>
        <w:br/>
      </w:r>
      <w:r>
        <w:br/>
        <w:t>Вздыхать и думать про себя:</w:t>
      </w:r>
      <w:r>
        <w:br/>
      </w:r>
      <w:r>
        <w:br/>
        <w:t>Когда же черт возьмет тебя?»</w:t>
      </w:r>
      <w:r>
        <w:br/>
      </w:r>
      <w:r>
        <w:br/>
        <w:t>Никогда раньше внутренний монолог не выносился в начало произведения. Пушкин сделал это впервые. Интересно еще и то,</w:t>
      </w:r>
      <w:r>
        <w:br/>
      </w:r>
      <w:r>
        <w:br/>
        <w:t>что содержание монолога непонятно и даже загадочно, он как бы застигает нас врасплох, потому что мы не понимаем, о чем</w:t>
      </w:r>
      <w:r>
        <w:br/>
      </w:r>
      <w:r>
        <w:br/>
        <w:t>идет речь. Таковы свойства мысли в отличие от речи: она ни к кому не обращена и не рассчитывает ни на чье понимание, она</w:t>
      </w:r>
      <w:r>
        <w:br/>
      </w:r>
      <w:r>
        <w:br/>
        <w:t>эмоциональна и непоследовательна. Это – внутренний мир самого человека без всяких прикрас, которые зачастую</w:t>
      </w:r>
      <w:r>
        <w:br/>
      </w:r>
      <w:r>
        <w:br/>
        <w:t>обнаруживаются в разговорах с другими людьми. Перед нами психология племянника, выражающаяся в лицемерно-заботливом</w:t>
      </w:r>
      <w:r>
        <w:br/>
      </w:r>
      <w:r>
        <w:br/>
        <w:t>отношении к умирающему дяде. В этом монологе начинает раскрываться характер Онегина. Во всяком случае, можно сказать,</w:t>
      </w:r>
      <w:r>
        <w:br/>
      </w:r>
      <w:r>
        <w:br/>
        <w:t>что этот молодой человек искренен перед самим собой и в чем-то даже беспощаден. Читая роман дальше, мы убеждаемся в том,</w:t>
      </w:r>
      <w:r>
        <w:br/>
      </w:r>
      <w:r>
        <w:br/>
        <w:t>что герой лишен театральности и не рисуется перед самим собой. Так, например, преддуэльные размышления Онегина также</w:t>
      </w:r>
      <w:r>
        <w:br/>
      </w:r>
      <w:r>
        <w:br/>
        <w:t>отчетливы и немногословны.</w:t>
      </w:r>
      <w:r>
        <w:br/>
      </w:r>
      <w:r>
        <w:br/>
        <w:t>Он обвинял себя во многом…</w:t>
      </w:r>
      <w:r>
        <w:br/>
      </w:r>
      <w:r>
        <w:br/>
        <w:t>Между монологами Онегина и Ленского есть бесспорная разница. В словах Ленского преобладают риторическими вопросами и</w:t>
      </w:r>
      <w:r>
        <w:br/>
      </w:r>
      <w:r>
        <w:br/>
        <w:t>восклицаниями. Ленский – человек внешнего, театрального существования. Монологи его искусственны. Он не может быть</w:t>
      </w:r>
      <w:r>
        <w:br/>
      </w:r>
      <w:r>
        <w:br/>
        <w:t>настоящим даже с самим собой, действительность ему заменяет слепая вера в свои высокие романтические идеалы. Онегин же</w:t>
      </w:r>
      <w:r>
        <w:br/>
      </w:r>
      <w:r>
        <w:br/>
        <w:t>способен к широкому самоанализу. Он оценивает ситуацию не просто трезво, но с умной разносторонностью. Отношение</w:t>
      </w:r>
      <w:r>
        <w:br/>
      </w:r>
      <w:r>
        <w:br/>
        <w:t>Ленского к Ольге он называет «любовью робкой и нежной», одновременно считая, что «порой дурачится», - Онегин чувствует к</w:t>
      </w:r>
      <w:r>
        <w:br/>
      </w:r>
      <w:r>
        <w:br/>
        <w:t>младшему приятелю и нежность и снисходительность. Себя же он безоговорочно осуждает за мальчишество, за незрелость и</w:t>
      </w:r>
      <w:r>
        <w:br/>
      </w:r>
      <w:r>
        <w:br/>
        <w:t>глупость. Однако совестливые размышления Онегина, его раскаяние оказываются слабее социальных условностей. Он боится</w:t>
      </w:r>
      <w:r>
        <w:br/>
      </w:r>
      <w:r>
        <w:br/>
        <w:t>сплетен – Зарецкий может ославить его. Евгений понимает, что злословие заслуживает презрения, но страх оказаться смешным</w:t>
      </w:r>
      <w:r>
        <w:br/>
      </w:r>
      <w:r>
        <w:br/>
        <w:t>перевешивает. Во внутренней речи Онегина внезапно!</w:t>
      </w:r>
      <w:r>
        <w:br/>
      </w:r>
      <w:r>
        <w:br/>
        <w:t>появляется резкое грубоватое словцо: «хохотня глупцов» - оно то и определяет окончательное решение.</w:t>
      </w:r>
      <w:r>
        <w:br/>
      </w:r>
      <w:r>
        <w:br/>
        <w:t>И вот общественное мненье!</w:t>
      </w:r>
      <w:r>
        <w:br/>
      </w:r>
      <w:r>
        <w:br/>
        <w:t>Пружина чести, наш кумир!</w:t>
      </w:r>
      <w:r>
        <w:br/>
      </w:r>
      <w:r>
        <w:br/>
        <w:t>И вот на чем вертится мир!</w:t>
      </w:r>
      <w:r>
        <w:br/>
      </w:r>
      <w:r>
        <w:br/>
        <w:t>В этом определении общественного мнения Онегин, как всегда, беспощаден. Однако, можно заметить, что его слова хоть и</w:t>
      </w:r>
      <w:r>
        <w:br/>
      </w:r>
      <w:r>
        <w:br/>
        <w:t>резки порой, но всегда невероятно точны и правдивы. Они полны скепсиса, но лишены подражания кому-либо.</w:t>
      </w:r>
      <w:r>
        <w:br/>
      </w:r>
      <w:r>
        <w:br/>
        <w:t>Чем меньше женщину мы любим,</w:t>
      </w:r>
      <w:r>
        <w:br/>
      </w:r>
      <w:r>
        <w:br/>
        <w:t>Тем больше нравимся мы ей.</w:t>
      </w:r>
      <w:r>
        <w:br/>
      </w:r>
      <w:r>
        <w:br/>
        <w:t>Так думал Евгений, получив наивное и пылкое письмо от влюбленной в него Татьяны. Он не любит ее, он, уставший и</w:t>
      </w:r>
      <w:r>
        <w:br/>
      </w:r>
      <w:r>
        <w:br/>
        <w:t>разочарованный в жизни, даже не способен ее оценить. Перед ним просто юная деревенская девушка, которой он дает жестокую</w:t>
      </w:r>
      <w:r>
        <w:br/>
      </w:r>
      <w:r>
        <w:br/>
        <w:t>отповедь в ответ на признание в любви. Однако, привыкший кокетничать и лицемерить с женщинами, он и тут не изменяет</w:t>
      </w:r>
      <w:r>
        <w:br/>
      </w:r>
      <w:r>
        <w:br/>
        <w:t>своим правилам.</w:t>
      </w:r>
      <w:r>
        <w:br/>
      </w:r>
      <w:r>
        <w:br/>
        <w:t>Я вас люблю любовью брата,</w:t>
      </w:r>
      <w:r>
        <w:br/>
      </w:r>
      <w:r>
        <w:br/>
        <w:t>А может быть еще нежней.</w:t>
      </w:r>
      <w:r>
        <w:br/>
      </w:r>
      <w:r>
        <w:br/>
        <w:t>А после, во внутреннем монологе:</w:t>
      </w:r>
      <w:r>
        <w:br/>
      </w:r>
      <w:r>
        <w:br/>
        <w:t>Кому не скучно лицемерить!</w:t>
      </w:r>
      <w:r>
        <w:br/>
      </w:r>
      <w:r>
        <w:br/>
        <w:t>Но все меняется, когда Евгений и Татьяна встречаются через несколько лет в Москве. Татьяна – уже замужняя женщина,</w:t>
      </w:r>
      <w:r>
        <w:br/>
      </w:r>
      <w:r>
        <w:br/>
        <w:t>статная и довольно красивая. Онегин – все тот же, «без службы, без жены, без дел». И увидев Татьяну в образе хозяйки</w:t>
      </w:r>
      <w:r>
        <w:br/>
      </w:r>
      <w:r>
        <w:br/>
        <w:t>бала, равнодушной и неприступной, в душе Евгения вспыхивает к ней любовь. Из высокомерного эгоиста он преображается в</w:t>
      </w:r>
      <w:r>
        <w:br/>
      </w:r>
      <w:r>
        <w:br/>
        <w:t>тоскующего влюбленного.</w:t>
      </w:r>
      <w:r>
        <w:br/>
      </w:r>
      <w:r>
        <w:br/>
        <w:t>«Ужели, - думает Евгений, -</w:t>
      </w:r>
      <w:r>
        <w:br/>
      </w:r>
      <w:r>
        <w:br/>
        <w:t>Ужель она? Но точно… Нет…</w:t>
      </w:r>
      <w:r>
        <w:br/>
      </w:r>
      <w:r>
        <w:br/>
        <w:t>Как! Из глуши степных селений…»</w:t>
      </w:r>
      <w:r>
        <w:br/>
      </w:r>
      <w:r>
        <w:br/>
        <w:t>Пушкин передает душевное смятение героя, которое позже опять выражается во внутренней речи Онегина:</w:t>
      </w:r>
      <w:r>
        <w:br/>
      </w:r>
      <w:r>
        <w:br/>
        <w:t>«Где, где смятенье, состраданье,</w:t>
      </w:r>
      <w:r>
        <w:br/>
      </w:r>
      <w:r>
        <w:br/>
        <w:t>Где пятна слез? Их нет, их нет!»</w:t>
      </w:r>
      <w:r>
        <w:br/>
      </w:r>
      <w:r>
        <w:br/>
        <w:t>Под самый конец автор уже лишает героя прямого выражения своих мыслей и передает их косвенно:</w:t>
      </w:r>
      <w:r>
        <w:br/>
      </w:r>
      <w:r>
        <w:br/>
        <w:t>Она ушла. Стоит Евгений,</w:t>
      </w:r>
      <w:r>
        <w:br/>
      </w:r>
      <w:r>
        <w:br/>
        <w:t>Как будто громом поражен.</w:t>
      </w:r>
      <w:r>
        <w:br/>
      </w:r>
      <w:r>
        <w:br/>
        <w:t>В какую бурю ощущений</w:t>
      </w:r>
      <w:r>
        <w:br/>
      </w:r>
      <w:r>
        <w:br/>
        <w:t>Теперь он сердцем погружен!</w:t>
      </w:r>
      <w:r>
        <w:br/>
      </w:r>
      <w:r>
        <w:br/>
        <w:t>Сказанного об Онегине и Ленском достаточно, чтобы прийти к некоторым выводам: внутренняя речь в отличие от внешней</w:t>
      </w:r>
      <w:r>
        <w:br/>
      </w:r>
      <w:r>
        <w:br/>
        <w:t>глубже и точнее передает душевные движения героев; чем у персонажа внутренняя речь больше отличается от внешней, тем</w:t>
      </w:r>
      <w:r>
        <w:br/>
      </w:r>
      <w:r>
        <w:br/>
        <w:t>персонаж более психологически содержателен. Так, например, Татьяна глубже Онегина в текстах ее внутренних монологов, в</w:t>
      </w:r>
      <w:r>
        <w:br/>
      </w:r>
      <w:r>
        <w:br/>
        <w:t>них все свойственное Онегину доведено до высшей степени. Онегин содержательнее и глубже Ленского, а Ленский – Ольги,</w:t>
      </w:r>
      <w:r>
        <w:br/>
      </w:r>
      <w:r>
        <w:br/>
        <w:t>которой вообще не свойственна никакая мысль, поэтому и монологов Ольги в тексте нет.</w:t>
      </w:r>
      <w:bookmarkStart w:id="0" w:name="_GoBack"/>
      <w:bookmarkEnd w:id="0"/>
    </w:p>
    <w:sectPr w:rsidR="006A7A00" w:rsidRPr="006C66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6632"/>
    <w:rsid w:val="002A5722"/>
    <w:rsid w:val="006A7A00"/>
    <w:rsid w:val="006C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777E6-6556-4102-9C97-BCABDC8D3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762</Words>
  <Characters>4348</Characters>
  <Application>Microsoft Office Word</Application>
  <DocSecurity>0</DocSecurity>
  <Lines>36</Lines>
  <Paragraphs>10</Paragraphs>
  <ScaleCrop>false</ScaleCrop>
  <Company>diakov.net</Company>
  <LinksUpToDate>false</LinksUpToDate>
  <CharactersWithSpaces>5100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Роль внутреннего монолога в создании характера героя.</dc:title>
  <dc:subject/>
  <dc:creator>Irina</dc:creator>
  <cp:keywords/>
  <dc:description/>
  <cp:lastModifiedBy>Irina</cp:lastModifiedBy>
  <cp:revision>2</cp:revision>
  <dcterms:created xsi:type="dcterms:W3CDTF">2014-08-29T20:59:00Z</dcterms:created>
  <dcterms:modified xsi:type="dcterms:W3CDTF">2014-08-29T20:59:00Z</dcterms:modified>
</cp:coreProperties>
</file>