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53" w:rsidRDefault="00AD0853" w:rsidP="00064280">
      <w:pPr>
        <w:shd w:val="clear" w:color="auto" w:fill="FFFFFF"/>
        <w:tabs>
          <w:tab w:val="left" w:pos="4119"/>
          <w:tab w:val="center" w:pos="4679"/>
        </w:tabs>
        <w:spacing w:after="120" w:line="31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DE9" w:rsidRDefault="001B0DE9" w:rsidP="00064280">
      <w:pPr>
        <w:shd w:val="clear" w:color="auto" w:fill="FFFFFF"/>
        <w:tabs>
          <w:tab w:val="left" w:pos="4119"/>
          <w:tab w:val="center" w:pos="4679"/>
        </w:tabs>
        <w:spacing w:after="120" w:line="31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</w:p>
    <w:p w:rsidR="001B0DE9" w:rsidRPr="00ED7061" w:rsidRDefault="001B0DE9" w:rsidP="00064280">
      <w:pPr>
        <w:shd w:val="clear" w:color="auto" w:fill="FFFFFF"/>
        <w:tabs>
          <w:tab w:val="left" w:pos="4119"/>
          <w:tab w:val="center" w:pos="4679"/>
        </w:tabs>
        <w:spacing w:after="12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1B0DE9" w:rsidRPr="00ED7061" w:rsidRDefault="001B0DE9" w:rsidP="00064280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Имеются три инвестиционных проекта:</w:t>
      </w:r>
    </w:p>
    <w:p w:rsidR="001B0DE9" w:rsidRPr="00ED7061" w:rsidRDefault="001B0DE9" w:rsidP="00064280">
      <w:p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А: Издержки равны $ 150. Будущая прибыль = $ 1 в год.</w:t>
      </w:r>
    </w:p>
    <w:p w:rsidR="001B0DE9" w:rsidRPr="00ED7061" w:rsidRDefault="001B0DE9" w:rsidP="00064280">
      <w:p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Б: Издержки равны $ 150. Будущая прибыль = $ 15 в год.</w:t>
      </w:r>
    </w:p>
    <w:p w:rsidR="001B0DE9" w:rsidRPr="00ED7061" w:rsidRDefault="001B0DE9" w:rsidP="00064280">
      <w:p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В: Издержки равны $ 1000. Будущая прибыль = $ 75 в год.</w:t>
      </w:r>
    </w:p>
    <w:p w:rsidR="001B0DE9" w:rsidRDefault="001B0DE9" w:rsidP="00064280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Рассчитайте норму прибыли для каждого проекта (А, Б, В).</w:t>
      </w:r>
    </w:p>
    <w:p w:rsidR="001B0DE9" w:rsidRPr="00ED7061" w:rsidRDefault="001B0DE9" w:rsidP="00064280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 Если уровень процента за капитал, полученный в кредит,  равен 5%, 7% и 11%, то при каком уровне этих процентных ставок реализация проектов А, Б, В будет выгодна (В)   или не выгодна (Н) для предпринимателя.</w:t>
      </w:r>
    </w:p>
    <w:p w:rsidR="001B0DE9" w:rsidRPr="00ED7061" w:rsidRDefault="001B0DE9" w:rsidP="00064280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064280">
      <w:pPr>
        <w:shd w:val="clear" w:color="auto" w:fill="FFFFFF"/>
        <w:spacing w:after="12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ED706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0DE9" w:rsidRPr="00ED7061" w:rsidRDefault="001B0DE9" w:rsidP="00064280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 прибыли рассчитывается как отношение прибыли к издержкам: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BDE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7" o:title=""/>
          </v:shape>
          <o:OLEObject Type="Embed" ProgID="Equation.3" ShapeID="_x0000_i1025" DrawAspect="Content" ObjectID="_1462590202" r:id="rId8"/>
        </w:object>
      </w:r>
      <w:r w:rsidRPr="00DD7BDE">
        <w:rPr>
          <w:rFonts w:ascii="Times New Roman" w:hAnsi="Times New Roman" w:cs="Times New Roman"/>
          <w:position w:val="-28"/>
          <w:sz w:val="28"/>
          <w:szCs w:val="28"/>
        </w:rPr>
        <w:object w:dxaOrig="2940" w:dyaOrig="660">
          <v:shape id="_x0000_i1026" type="#_x0000_t75" style="width:145.5pt;height:33.75pt" o:ole="">
            <v:imagedata r:id="rId9" o:title=""/>
          </v:shape>
          <o:OLEObject Type="Embed" ProgID="Equation.3" ShapeID="_x0000_i1026" DrawAspect="Content" ObjectID="_1462590203" r:id="rId10"/>
        </w:objec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DE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27" type="#_x0000_t75" style="width:38.25pt;height:15.75pt" o:ole="">
            <v:imagedata r:id="rId11" o:title=""/>
          </v:shape>
          <o:OLEObject Type="Embed" ProgID="Equation.3" ShapeID="_x0000_i1027" DrawAspect="Content" ObjectID="_1462590204" r:id="rId12"/>
        </w:object>
      </w:r>
      <w:r w:rsidRPr="00ED7061">
        <w:rPr>
          <w:rFonts w:ascii="Times New Roman" w:hAnsi="Times New Roman" w:cs="Times New Roman"/>
          <w:position w:val="-24"/>
          <w:sz w:val="28"/>
          <w:szCs w:val="28"/>
        </w:rPr>
        <w:object w:dxaOrig="3120" w:dyaOrig="620">
          <v:shape id="_x0000_i1028" type="#_x0000_t75" style="width:156pt;height:30.75pt" o:ole="">
            <v:imagedata r:id="rId13" o:title=""/>
          </v:shape>
          <o:OLEObject Type="Embed" ProgID="Equation.3" ShapeID="_x0000_i1028" DrawAspect="Content" ObjectID="_1462590205" r:id="rId14"/>
        </w:objec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DE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29" type="#_x0000_t75" style="width:38.25pt;height:15.75pt" o:ole="">
            <v:imagedata r:id="rId11" o:title=""/>
          </v:shape>
          <o:OLEObject Type="Embed" ProgID="Equation.3" ShapeID="_x0000_i1029" DrawAspect="Content" ObjectID="_1462590206" r:id="rId15"/>
        </w:object>
      </w:r>
      <w:r w:rsidRPr="00ED7061">
        <w:rPr>
          <w:rFonts w:ascii="Times New Roman" w:hAnsi="Times New Roman" w:cs="Times New Roman"/>
          <w:position w:val="-24"/>
          <w:sz w:val="28"/>
          <w:szCs w:val="28"/>
        </w:rPr>
        <w:object w:dxaOrig="2920" w:dyaOrig="620">
          <v:shape id="_x0000_i1030" type="#_x0000_t75" style="width:144.75pt;height:30.75pt" o:ole="">
            <v:imagedata r:id="rId16" o:title=""/>
          </v:shape>
          <o:OLEObject Type="Embed" ProgID="Equation.3" ShapeID="_x0000_i1030" DrawAspect="Content" ObjectID="_1462590207" r:id="rId17"/>
        </w:objec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В: </w:t>
      </w:r>
      <w:r w:rsidRPr="00DD7BDE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31" type="#_x0000_t75" style="width:38.25pt;height:15.75pt" o:ole="">
            <v:imagedata r:id="rId11" o:title=""/>
          </v:shape>
          <o:OLEObject Type="Embed" ProgID="Equation.3" ShapeID="_x0000_i1031" DrawAspect="Content" ObjectID="_1462590208" r:id="rId18"/>
        </w:object>
      </w:r>
      <w:r w:rsidRPr="00ED7061">
        <w:rPr>
          <w:rFonts w:ascii="Times New Roman" w:hAnsi="Times New Roman" w:cs="Times New Roman"/>
          <w:position w:val="-24"/>
          <w:sz w:val="28"/>
          <w:szCs w:val="28"/>
        </w:rPr>
        <w:object w:dxaOrig="3120" w:dyaOrig="620">
          <v:shape id="_x0000_i1032" type="#_x0000_t75" style="width:156pt;height:30.75pt" o:ole="">
            <v:imagedata r:id="rId19" o:title=""/>
          </v:shape>
          <o:OLEObject Type="Embed" ProgID="Equation.3" ShapeID="_x0000_i1032" DrawAspect="Content" ObjectID="_1462590209" r:id="rId20"/>
        </w:objec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DD7BDE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>) Составим таблицу, где В - выгодно, а Н - не выгодно:</w:t>
      </w:r>
    </w:p>
    <w:tbl>
      <w:tblPr>
        <w:tblW w:w="6320" w:type="dxa"/>
        <w:jc w:val="center"/>
        <w:tblLook w:val="0000" w:firstRow="0" w:lastRow="0" w:firstColumn="0" w:lastColumn="0" w:noHBand="0" w:noVBand="0"/>
      </w:tblPr>
      <w:tblGrid>
        <w:gridCol w:w="720"/>
        <w:gridCol w:w="1120"/>
        <w:gridCol w:w="1032"/>
        <w:gridCol w:w="1033"/>
        <w:gridCol w:w="1033"/>
        <w:gridCol w:w="1382"/>
      </w:tblGrid>
      <w:tr w:rsidR="001B0DE9" w:rsidRPr="00ED7061">
        <w:trPr>
          <w:trHeight w:val="255"/>
          <w:jc w:val="center"/>
        </w:trPr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Норма прибыли</w:t>
            </w: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Ставка процента:</w:t>
            </w:r>
          </w:p>
        </w:tc>
      </w:tr>
      <w:tr w:rsidR="001B0DE9" w:rsidRPr="00ED7061">
        <w:trPr>
          <w:trHeight w:val="270"/>
          <w:jc w:val="center"/>
        </w:trPr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11%</w:t>
            </w:r>
          </w:p>
        </w:tc>
      </w:tr>
      <w:tr w:rsidR="001B0DE9" w:rsidRPr="00ED7061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0,66%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B0DE9" w:rsidRPr="00ED7061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B0DE9" w:rsidRPr="00ED7061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7,50%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ED7061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</w:t>
      </w:r>
    </w:p>
    <w:p w:rsidR="001B0DE9" w:rsidRPr="00ED7061" w:rsidRDefault="001B0DE9" w:rsidP="00A6406E">
      <w:pPr>
        <w:shd w:val="clear" w:color="auto" w:fill="FFFFFF"/>
        <w:tabs>
          <w:tab w:val="left" w:pos="4119"/>
          <w:tab w:val="center" w:pos="4679"/>
        </w:tabs>
        <w:spacing w:after="12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 таблице 1 представлены данные, характеризующие различные  ситуации на рынке консервированной фасоли.</w:t>
      </w:r>
    </w:p>
    <w:p w:rsidR="001B0DE9" w:rsidRPr="00A6406E" w:rsidRDefault="001B0DE9" w:rsidP="00A6406E">
      <w:pPr>
        <w:shd w:val="clear" w:color="auto" w:fill="FFFFFF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6406E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5"/>
        <w:gridCol w:w="3625"/>
        <w:gridCol w:w="3651"/>
      </w:tblGrid>
      <w:tr w:rsidR="001B0DE9" w:rsidRPr="00ED7061" w:rsidTr="0035167E">
        <w:trPr>
          <w:trHeight w:val="276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DE9" w:rsidRPr="00A6406E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 (пенсы)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DE9" w:rsidRPr="00A6406E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Объем спроса (млн. банок в год)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DE9" w:rsidRPr="00A6406E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Объем предложения (млн. банок в год)</w:t>
            </w:r>
          </w:p>
        </w:tc>
      </w:tr>
      <w:tr w:rsidR="001B0DE9" w:rsidRPr="00ED7061" w:rsidTr="0035167E">
        <w:trPr>
          <w:trHeight w:val="40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B0DE9" w:rsidRPr="00ED7061" w:rsidTr="0035167E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B0DE9" w:rsidRPr="00ED7061" w:rsidTr="0035167E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1B0DE9" w:rsidRPr="00ED7061" w:rsidTr="0035167E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1B0DE9" w:rsidRPr="00ED7061" w:rsidTr="0035167E">
        <w:trPr>
          <w:trHeight w:val="27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E9" w:rsidRPr="00ED7061" w:rsidRDefault="001B0DE9" w:rsidP="0035167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A6406E" w:rsidRDefault="001B0DE9" w:rsidP="00A6406E">
      <w:pPr>
        <w:shd w:val="clear" w:color="auto" w:fill="FFFFFF"/>
        <w:spacing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6406E">
        <w:rPr>
          <w:rFonts w:ascii="Times New Roman" w:eastAsia="Arial Unicode MS" w:hAnsi="Times New Roman" w:cs="Times New Roman"/>
          <w:color w:val="000000"/>
          <w:sz w:val="28"/>
          <w:szCs w:val="28"/>
        </w:rPr>
        <w:t>а. Изобразите кривую спроса и кривую предложения по данным таблицы 1.</w:t>
      </w:r>
    </w:p>
    <w:p w:rsidR="001B0DE9" w:rsidRPr="00A6406E" w:rsidRDefault="001B0DE9" w:rsidP="00A6406E">
      <w:pPr>
        <w:shd w:val="clear" w:color="auto" w:fill="FFFFFF"/>
        <w:spacing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6406E">
        <w:rPr>
          <w:rFonts w:ascii="Times New Roman" w:eastAsia="Arial Unicode MS" w:hAnsi="Times New Roman" w:cs="Times New Roman"/>
          <w:color w:val="000000"/>
          <w:sz w:val="28"/>
          <w:szCs w:val="28"/>
        </w:rPr>
        <w:t>б. Если рыночная цена на банку фасоли равна 8-ми пенсам, что характерно для данного рынка – излишки или дефицит? Каков их объем?</w:t>
      </w:r>
    </w:p>
    <w:p w:rsidR="001B0DE9" w:rsidRPr="00A6406E" w:rsidRDefault="001B0DE9" w:rsidP="00A6406E">
      <w:pPr>
        <w:shd w:val="clear" w:color="auto" w:fill="FFFFFF"/>
        <w:spacing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6406E">
        <w:rPr>
          <w:rFonts w:ascii="Times New Roman" w:eastAsia="Arial Unicode MS" w:hAnsi="Times New Roman" w:cs="Times New Roman"/>
          <w:color w:val="000000"/>
          <w:sz w:val="28"/>
          <w:szCs w:val="28"/>
        </w:rPr>
        <w:t>в. Если равновесная цена на банку фасоли составит 32 пенса, что характерно для данного рынка – излишки или дефицит? Каков их объем?</w:t>
      </w:r>
    </w:p>
    <w:p w:rsidR="001B0DE9" w:rsidRPr="00A6406E" w:rsidRDefault="001B0DE9" w:rsidP="00A6406E">
      <w:pPr>
        <w:shd w:val="clear" w:color="auto" w:fill="FFFFFF"/>
        <w:spacing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6406E">
        <w:rPr>
          <w:rFonts w:ascii="Times New Roman" w:eastAsia="Arial Unicode MS" w:hAnsi="Times New Roman" w:cs="Times New Roman"/>
          <w:color w:val="000000"/>
          <w:sz w:val="28"/>
          <w:szCs w:val="28"/>
        </w:rPr>
        <w:t>г. Чему равна равновесная цена на этом рынке?</w:t>
      </w:r>
    </w:p>
    <w:p w:rsidR="001B0DE9" w:rsidRPr="00A6406E" w:rsidRDefault="001B0DE9" w:rsidP="00A6406E">
      <w:pPr>
        <w:shd w:val="clear" w:color="auto" w:fill="FFFFFF"/>
        <w:spacing w:line="312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6406E">
        <w:rPr>
          <w:rFonts w:ascii="Times New Roman" w:eastAsia="Arial Unicode MS" w:hAnsi="Times New Roman" w:cs="Times New Roman"/>
          <w:color w:val="000000"/>
          <w:sz w:val="28"/>
          <w:szCs w:val="28"/>
        </w:rPr>
        <w:t>д. Рост потребительских расходов повысил потребление консервированной фасоли на 15 млн. банок при каждом уровне цен. Каковы будут равновесная цена и равновесный объем производства?</w:t>
      </w:r>
    </w:p>
    <w:p w:rsidR="001B0DE9" w:rsidRPr="00A6406E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A6406E" w:rsidRDefault="001B0DE9" w:rsidP="00A6406E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D7061">
        <w:rPr>
          <w:rFonts w:ascii="Times New Roman" w:hAnsi="Times New Roman" w:cs="Times New Roman"/>
          <w:b/>
          <w:sz w:val="28"/>
          <w:szCs w:val="28"/>
        </w:rPr>
        <w:t>ешение: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B0DE9" w:rsidRPr="00ED7061" w:rsidRDefault="001B0DE9" w:rsidP="00A6406E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а.)</w:t>
      </w:r>
      <w:r w:rsidRPr="003D7EC1">
        <w:t xml:space="preserve"> </w:t>
      </w:r>
      <w:r>
        <w:t xml:space="preserve"> </w:t>
      </w:r>
      <w:r w:rsidRPr="003D7EC1">
        <w:rPr>
          <w:rFonts w:ascii="Times New Roman" w:hAnsi="Times New Roman" w:cs="Times New Roman"/>
          <w:sz w:val="28"/>
          <w:szCs w:val="28"/>
        </w:rPr>
        <w:t>Изобразим кривую спроса и кривую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DE9" w:rsidRPr="008A19EE" w:rsidRDefault="00233943" w:rsidP="008A19EE">
      <w:pPr>
        <w:framePr w:w="9419" w:h="5715" w:wrap="auto" w:vAnchor="text" w:hAnchor="text" w:x="81" w:y="1"/>
        <w:widowControl/>
        <w:ind w:right="58"/>
        <w:jc w:val="center"/>
      </w:pPr>
      <w:r>
        <w:rPr>
          <w:noProof/>
          <w:position w:val="-571"/>
        </w:rPr>
        <w:pict>
          <v:shape id="Рисунок 99" o:spid="_x0000_i1033" type="#_x0000_t75" style="width:344.25pt;height:285.75pt;visibility:visible">
            <v:imagedata r:id="rId21" o:title=""/>
          </v:shape>
        </w:pict>
      </w:r>
    </w:p>
    <w:p w:rsidR="001B0DE9" w:rsidRDefault="001B0DE9" w:rsidP="006F309D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рыночной цене </w:t>
      </w:r>
      <w:r w:rsidRPr="00ED7061">
        <w:rPr>
          <w:rFonts w:ascii="Times New Roman" w:hAnsi="Times New Roman" w:cs="Times New Roman"/>
          <w:sz w:val="28"/>
          <w:szCs w:val="28"/>
        </w:rPr>
        <w:t>8 пенс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7061">
        <w:rPr>
          <w:rFonts w:ascii="Times New Roman" w:hAnsi="Times New Roman" w:cs="Times New Roman"/>
          <w:sz w:val="28"/>
          <w:szCs w:val="28"/>
        </w:rPr>
        <w:t xml:space="preserve"> будет наблюдаться дефицит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размере 60=70</w:t>
      </w:r>
      <w:r w:rsidRPr="00ED7061">
        <w:rPr>
          <w:rFonts w:ascii="Times New Roman" w:hAnsi="Times New Roman" w:cs="Times New Roman"/>
          <w:sz w:val="28"/>
          <w:szCs w:val="28"/>
        </w:rPr>
        <w:t>–10 банок, согласно графику, т.к. спрос превышает предложение.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равновесной цене </w:t>
      </w:r>
      <w:r w:rsidRPr="00ED7061">
        <w:rPr>
          <w:rFonts w:ascii="Times New Roman" w:hAnsi="Times New Roman" w:cs="Times New Roman"/>
          <w:sz w:val="28"/>
          <w:szCs w:val="28"/>
        </w:rPr>
        <w:t>32 пенса будет наблюдаться излишек предложения в размере 3</w:t>
      </w:r>
      <w:r>
        <w:rPr>
          <w:rFonts w:ascii="Times New Roman" w:hAnsi="Times New Roman" w:cs="Times New Roman"/>
          <w:sz w:val="28"/>
          <w:szCs w:val="28"/>
        </w:rPr>
        <w:t>0=70</w:t>
      </w:r>
      <w:r w:rsidRPr="00ED7061">
        <w:rPr>
          <w:rFonts w:ascii="Times New Roman" w:hAnsi="Times New Roman" w:cs="Times New Roman"/>
          <w:sz w:val="28"/>
          <w:szCs w:val="28"/>
        </w:rPr>
        <w:t>–40 банок, согласно графику, т.к. предложение превышает спрос.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D7061">
        <w:rPr>
          <w:rFonts w:ascii="Times New Roman" w:hAnsi="Times New Roman" w:cs="Times New Roman"/>
          <w:sz w:val="28"/>
          <w:szCs w:val="28"/>
        </w:rPr>
        <w:t xml:space="preserve">Равновесная цена рынка определяется в точке пересечения кривой спроса и кривой предложения на рынке. </w:t>
      </w:r>
      <w:r>
        <w:rPr>
          <w:rFonts w:ascii="Times New Roman" w:hAnsi="Times New Roman" w:cs="Times New Roman"/>
          <w:sz w:val="28"/>
          <w:szCs w:val="28"/>
        </w:rPr>
        <w:t xml:space="preserve">Из графика видно, что </w:t>
      </w:r>
      <w:r w:rsidRPr="00ED7061">
        <w:rPr>
          <w:rFonts w:ascii="Times New Roman" w:hAnsi="Times New Roman" w:cs="Times New Roman"/>
          <w:sz w:val="28"/>
          <w:szCs w:val="28"/>
        </w:rPr>
        <w:t xml:space="preserve">равновесная цена </w:t>
      </w:r>
      <w:r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ED7061">
        <w:rPr>
          <w:rFonts w:ascii="Times New Roman" w:hAnsi="Times New Roman" w:cs="Times New Roman"/>
          <w:sz w:val="28"/>
          <w:szCs w:val="28"/>
        </w:rPr>
        <w:t>24 пенса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7061">
        <w:rPr>
          <w:rFonts w:ascii="Times New Roman" w:hAnsi="Times New Roman" w:cs="Times New Roman"/>
          <w:sz w:val="28"/>
          <w:szCs w:val="28"/>
        </w:rPr>
        <w:t>.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д.) Построим график:</w:t>
      </w:r>
    </w:p>
    <w:p w:rsidR="001B0DE9" w:rsidRPr="008A19EE" w:rsidRDefault="00233943" w:rsidP="008A19EE">
      <w:pPr>
        <w:framePr w:w="9277" w:h="5715" w:wrap="auto" w:vAnchor="text" w:hAnchor="text" w:x="81" w:y="1"/>
        <w:widowControl/>
        <w:jc w:val="center"/>
      </w:pPr>
      <w:r>
        <w:rPr>
          <w:noProof/>
          <w:position w:val="-571"/>
        </w:rPr>
        <w:pict>
          <v:shape id="Рисунок 101" o:spid="_x0000_i1034" type="#_x0000_t75" style="width:344.25pt;height:285.75pt;visibility:visible">
            <v:imagedata r:id="rId22" o:title=""/>
          </v:shape>
        </w:pict>
      </w: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1597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035" type="#_x0000_t75" style="width:86.25pt;height:30.75pt" o:ole="">
            <v:imagedata r:id="rId23" o:title=""/>
          </v:shape>
          <o:OLEObject Type="Embed" ProgID="Equation.3" ShapeID="_x0000_i1035" DrawAspect="Content" ObjectID="_1462590210" r:id="rId24"/>
        </w:object>
      </w: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1597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036" type="#_x0000_t75" style="width:86.25pt;height:30.75pt" o:ole="">
            <v:imagedata r:id="rId25" o:title=""/>
          </v:shape>
          <o:OLEObject Type="Embed" ProgID="Equation.3" ShapeID="_x0000_i1036" DrawAspect="Content" ObjectID="_1462590211" r:id="rId26"/>
        </w:object>
      </w: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1597">
        <w:rPr>
          <w:rFonts w:ascii="Times New Roman" w:hAnsi="Times New Roman" w:cs="Times New Roman"/>
          <w:position w:val="-60"/>
          <w:sz w:val="28"/>
          <w:szCs w:val="28"/>
        </w:rPr>
        <w:object w:dxaOrig="1840" w:dyaOrig="1320">
          <v:shape id="_x0000_i1037" type="#_x0000_t75" style="width:90.75pt;height:65.25pt" o:ole="">
            <v:imagedata r:id="rId27" o:title=""/>
          </v:shape>
          <o:OLEObject Type="Embed" ProgID="Equation.3" ShapeID="_x0000_i1037" DrawAspect="Content" ObjectID="_1462590212" r:id="rId28"/>
        </w:object>
      </w:r>
    </w:p>
    <w:p w:rsidR="001B0DE9" w:rsidRDefault="001B0DE9" w:rsidP="00E23705">
      <w:pPr>
        <w:shd w:val="clear" w:color="auto" w:fill="FFFFFF"/>
        <w:spacing w:after="120"/>
        <w:jc w:val="both"/>
      </w:pPr>
      <w:r w:rsidRPr="002B61CE">
        <w:rPr>
          <w:position w:val="-24"/>
        </w:rPr>
        <w:object w:dxaOrig="2460" w:dyaOrig="620">
          <v:shape id="_x0000_i1038" type="#_x0000_t75" style="width:121.5pt;height:30.75pt" o:ole="">
            <v:imagedata r:id="rId29" o:title=""/>
          </v:shape>
          <o:OLEObject Type="Embed" ProgID="Equation.3" ShapeID="_x0000_i1038" DrawAspect="Content" ObjectID="_1462590213" r:id="rId30"/>
        </w:object>
      </w: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11597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39" type="#_x0000_t75" style="width:36pt;height:14.25pt" o:ole="">
            <v:imagedata r:id="rId31" o:title=""/>
          </v:shape>
          <o:OLEObject Type="Embed" ProgID="Equation.3" ShapeID="_x0000_i1039" DrawAspect="Content" ObjectID="_1462590214" r:id="rId32"/>
        </w:object>
      </w:r>
      <w:r>
        <w:rPr>
          <w:rFonts w:ascii="Times New Roman" w:hAnsi="Times New Roman" w:cs="Times New Roman"/>
          <w:sz w:val="28"/>
          <w:szCs w:val="28"/>
        </w:rPr>
        <w:t>, тогда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597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040" type="#_x0000_t75" style="width:105.75pt;height:30.75pt" o:ole="">
            <v:imagedata r:id="rId33" o:title=""/>
          </v:shape>
          <o:OLEObject Type="Embed" ProgID="Equation.3" ShapeID="_x0000_i1040" DrawAspect="Content" ObjectID="_1462590215" r:id="rId34"/>
        </w:object>
      </w:r>
    </w:p>
    <w:p w:rsidR="001B0DE9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Ответ: при неизменном объеме предложения и увеличении объема спроса при каждом уровне цен на 15 млн.банок, точка пересечения кривых смещается в сторону увеличения равновесной цены,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24 до 28 пенсов.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равновесный объем будет равен 60.</w:t>
      </w: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B0DE9" w:rsidRPr="00237F87" w:rsidRDefault="001B0DE9" w:rsidP="00237F87">
      <w:pPr>
        <w:pStyle w:val="1"/>
        <w:ind w:left="3540" w:firstLine="708"/>
        <w:jc w:val="both"/>
        <w:rPr>
          <w:rFonts w:ascii="Times New Roman" w:hAnsi="Times New Roman"/>
        </w:rPr>
      </w:pPr>
      <w:r w:rsidRPr="00237F87">
        <w:rPr>
          <w:rFonts w:ascii="Times New Roman" w:hAnsi="Times New Roman"/>
        </w:rPr>
        <w:t>Задача 3</w:t>
      </w:r>
    </w:p>
    <w:p w:rsidR="001B0DE9" w:rsidRPr="00237F87" w:rsidRDefault="001B0DE9" w:rsidP="00237F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37F87">
        <w:rPr>
          <w:rFonts w:ascii="Times New Roman" w:hAnsi="Times New Roman" w:cs="Times New Roman"/>
          <w:color w:val="000000"/>
          <w:sz w:val="28"/>
          <w:szCs w:val="28"/>
        </w:rPr>
        <w:t>На основе данных, приведенных в таблице 3, выполните следующие задания:</w:t>
      </w:r>
    </w:p>
    <w:p w:rsidR="001B0DE9" w:rsidRPr="00237F87" w:rsidRDefault="001B0DE9" w:rsidP="00237F87">
      <w:pPr>
        <w:shd w:val="clear" w:color="auto" w:fill="FFFFFF"/>
        <w:ind w:left="7788"/>
        <w:rPr>
          <w:rFonts w:ascii="Times New Roman" w:hAnsi="Times New Roman" w:cs="Times New Roman"/>
          <w:color w:val="000000"/>
          <w:sz w:val="28"/>
          <w:szCs w:val="28"/>
        </w:rPr>
      </w:pPr>
      <w:r w:rsidRPr="00237F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Таблица 3</w:t>
      </w:r>
    </w:p>
    <w:tbl>
      <w:tblPr>
        <w:tblW w:w="9480" w:type="dxa"/>
        <w:tblInd w:w="98" w:type="dxa"/>
        <w:tblLook w:val="0000" w:firstRow="0" w:lastRow="0" w:firstColumn="0" w:lastColumn="0" w:noHBand="0" w:noVBand="0"/>
      </w:tblPr>
      <w:tblGrid>
        <w:gridCol w:w="1516"/>
        <w:gridCol w:w="1644"/>
        <w:gridCol w:w="1516"/>
        <w:gridCol w:w="1644"/>
        <w:gridCol w:w="1516"/>
        <w:gridCol w:w="1644"/>
      </w:tblGrid>
      <w:tr w:rsidR="001B0DE9" w:rsidRPr="00237F87" w:rsidTr="00577C59">
        <w:trPr>
          <w:trHeight w:val="67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Потребитель X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Потребитель Y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Потребитель Z</w:t>
            </w:r>
          </w:p>
        </w:tc>
      </w:tr>
      <w:tr w:rsidR="001B0DE9" w:rsidRPr="00237F87" w:rsidTr="00577C59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Цена ($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Объем спроса (ед.)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Цена ($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Объем спроса (ед.)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Цена ($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Объем спроса (ед.)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0DE9" w:rsidRPr="00237F87" w:rsidTr="00577C5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B0DE9" w:rsidRPr="00237F87" w:rsidTr="00577C5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0DE9" w:rsidRPr="00237F87" w:rsidRDefault="001B0DE9" w:rsidP="00577C5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7F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B0DE9" w:rsidRPr="00237F87" w:rsidRDefault="001B0DE9" w:rsidP="00237F87">
      <w:pPr>
        <w:shd w:val="clear" w:color="auto" w:fill="FFFFFF"/>
        <w:tabs>
          <w:tab w:val="left" w:pos="8580"/>
        </w:tabs>
        <w:spacing w:after="120" w:line="312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237F87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) Нарисуйте кривые спроса потребителей    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  <w:t>X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  <w:t>Y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r w:rsidRPr="00237F87"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  <w:t>Z</w:t>
      </w:r>
      <w:r w:rsidRPr="00237F87">
        <w:rPr>
          <w:rFonts w:ascii="Times New Roman" w:hAnsi="Times New Roman" w:cs="Times New Roman"/>
          <w:bCs/>
          <w:sz w:val="28"/>
          <w:szCs w:val="28"/>
        </w:rPr>
        <w:t>.</w:t>
      </w:r>
      <w:r w:rsidRPr="00237F8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before="120" w:line="312" w:lineRule="auto"/>
        <w:ind w:right="1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0"/>
          <w:sz w:val="28"/>
          <w:szCs w:val="28"/>
        </w:rPr>
        <w:tab/>
        <w:t>б</w:t>
      </w:r>
      <w:r w:rsidRPr="00237F87">
        <w:rPr>
          <w:rFonts w:ascii="Times New Roman" w:hAnsi="Times New Roman" w:cs="Times New Roman"/>
          <w:bCs/>
          <w:spacing w:val="-20"/>
          <w:sz w:val="28"/>
          <w:szCs w:val="28"/>
        </w:rPr>
        <w:t>)</w:t>
      </w:r>
      <w:r w:rsidRPr="0023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>Нарисуйте кривую рыночного спроса. Объясните, каким образом вы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br/>
      </w:r>
      <w:r w:rsidRPr="00237F87">
        <w:rPr>
          <w:rFonts w:ascii="Times New Roman" w:hAnsi="Times New Roman" w:cs="Times New Roman"/>
          <w:bCs/>
          <w:sz w:val="28"/>
          <w:szCs w:val="28"/>
        </w:rPr>
        <w:t>построили кривую рыночного спроса.</w:t>
      </w: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before="19" w:line="312" w:lineRule="auto"/>
        <w:ind w:right="14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2"/>
          <w:sz w:val="28"/>
          <w:szCs w:val="28"/>
        </w:rPr>
        <w:tab/>
        <w:t>в</w:t>
      </w:r>
      <w:r w:rsidRPr="00237F87">
        <w:rPr>
          <w:rFonts w:ascii="Times New Roman" w:hAnsi="Times New Roman" w:cs="Times New Roman"/>
          <w:bCs/>
          <w:spacing w:val="-22"/>
          <w:sz w:val="28"/>
          <w:szCs w:val="28"/>
        </w:rPr>
        <w:t>)</w:t>
      </w:r>
      <w:r w:rsidRPr="0023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F8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Предположим, что спрос на этот товар со стороны потребителей </w:t>
      </w:r>
      <w:r w:rsidRPr="00237F87"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X</w:t>
      </w:r>
      <w:r w:rsidRPr="00237F8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 </w:t>
      </w:r>
      <w:r w:rsidRPr="00237F87"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>Y</w:t>
      </w:r>
      <w:r w:rsidRPr="00237F8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удвоится, но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наполовину сократится со стороны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Z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. Соответственно измените кривые спроса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X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,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Y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, 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Z</w:t>
      </w:r>
      <w:r w:rsidRPr="00237F8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 кривую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237F87">
        <w:rPr>
          <w:rFonts w:ascii="Times New Roman" w:hAnsi="Times New Roman" w:cs="Times New Roman"/>
          <w:bCs/>
          <w:sz w:val="28"/>
          <w:szCs w:val="28"/>
        </w:rPr>
        <w:t>рыночного спроса.</w:t>
      </w:r>
      <w:r w:rsidRPr="00237F87">
        <w:rPr>
          <w:rFonts w:ascii="Times New Roman" w:hAnsi="Times New Roman" w:cs="Times New Roman"/>
          <w:bCs/>
          <w:sz w:val="28"/>
          <w:szCs w:val="28"/>
        </w:rPr>
        <w:tab/>
      </w: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before="19" w:line="242" w:lineRule="exact"/>
        <w:ind w:right="146"/>
        <w:rPr>
          <w:rFonts w:ascii="Times New Roman" w:hAnsi="Times New Roman" w:cs="Times New Roman"/>
          <w:bCs/>
          <w:sz w:val="28"/>
          <w:szCs w:val="28"/>
        </w:rPr>
      </w:pP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before="19" w:line="242" w:lineRule="exact"/>
        <w:ind w:right="146"/>
        <w:rPr>
          <w:rFonts w:ascii="Times New Roman" w:hAnsi="Times New Roman" w:cs="Times New Roman"/>
          <w:bCs/>
          <w:sz w:val="28"/>
          <w:szCs w:val="28"/>
        </w:rPr>
      </w:pPr>
      <w:r w:rsidRPr="00237F87">
        <w:rPr>
          <w:rFonts w:ascii="Times New Roman" w:hAnsi="Times New Roman" w:cs="Times New Roman"/>
          <w:bCs/>
          <w:sz w:val="28"/>
          <w:szCs w:val="28"/>
        </w:rPr>
        <w:tab/>
        <w:t>Решение:</w:t>
      </w:r>
    </w:p>
    <w:p w:rsidR="001B0DE9" w:rsidRPr="00237F87" w:rsidRDefault="00233943" w:rsidP="00237F87">
      <w:pPr>
        <w:shd w:val="clear" w:color="auto" w:fill="FFFFFF"/>
        <w:tabs>
          <w:tab w:val="left" w:pos="0"/>
        </w:tabs>
        <w:spacing w:before="19" w:line="242" w:lineRule="exact"/>
        <w:ind w:right="146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 id="Рисунок 5" o:spid="_x0000_s1026" type="#_x0000_t75" style="position:absolute;margin-left:192.45pt;margin-top:4.75pt;width:3in;height:253.5pt;z-index:251660288;visibility:visible">
            <v:imagedata r:id="rId35" o:title=""/>
          </v:shape>
        </w:pict>
      </w:r>
    </w:p>
    <w:p w:rsidR="001B0DE9" w:rsidRPr="00237F87" w:rsidRDefault="001B0DE9" w:rsidP="00237F87">
      <w:pPr>
        <w:shd w:val="clear" w:color="auto" w:fill="FFFFFF"/>
        <w:tabs>
          <w:tab w:val="left" w:pos="0"/>
        </w:tabs>
        <w:spacing w:before="19" w:line="242" w:lineRule="exact"/>
        <w:ind w:right="146"/>
        <w:rPr>
          <w:rFonts w:ascii="Times New Roman" w:hAnsi="Times New Roman" w:cs="Times New Roman"/>
          <w:bCs/>
          <w:sz w:val="28"/>
          <w:szCs w:val="28"/>
        </w:rPr>
      </w:pPr>
      <w:r w:rsidRPr="00237F87">
        <w:rPr>
          <w:rFonts w:ascii="Times New Roman" w:hAnsi="Times New Roman" w:cs="Times New Roman"/>
          <w:bCs/>
          <w:sz w:val="28"/>
          <w:szCs w:val="28"/>
        </w:rPr>
        <w:tab/>
        <w:t xml:space="preserve">а)  </w:t>
      </w:r>
      <w:r>
        <w:rPr>
          <w:rFonts w:ascii="Times New Roman" w:hAnsi="Times New Roman" w:cs="Times New Roman"/>
          <w:bCs/>
          <w:sz w:val="28"/>
          <w:szCs w:val="28"/>
        </w:rPr>
        <w:t>Построим графики:</w:t>
      </w: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237F87">
        <w:rPr>
          <w:rFonts w:ascii="Times New Roman" w:hAnsi="Times New Roman" w:cs="Times New Roman"/>
          <w:sz w:val="28"/>
          <w:szCs w:val="28"/>
        </w:rPr>
        <w:tab/>
      </w:r>
    </w:p>
    <w:p w:rsidR="001B0DE9" w:rsidRPr="00237F87" w:rsidRDefault="001B0DE9" w:rsidP="00237F8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233943" w:rsidP="00237F87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1" o:spid="_x0000_s1027" type="#_x0000_t75" style="position:absolute;margin-left:244.1pt;margin-top:.3pt;width:3in;height:253.5pt;z-index:251661312;visibility:visible">
            <v:imagedata r:id="rId36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41" type="#_x0000_t75" style="width:215.25pt;height:252.75pt;visibility:visible">
            <v:imagedata r:id="rId37" o:title=""/>
          </v:shape>
        </w:pict>
      </w: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237F87">
        <w:rPr>
          <w:rFonts w:ascii="Times New Roman" w:hAnsi="Times New Roman" w:cs="Times New Roman"/>
          <w:sz w:val="28"/>
          <w:szCs w:val="28"/>
        </w:rPr>
        <w:tab/>
        <w:t>б) Построим график рыночного спроса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DE9" w:rsidRPr="00237F87" w:rsidRDefault="00233943" w:rsidP="00237F8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" o:spid="_x0000_s1028" type="#_x0000_t75" style="position:absolute;margin-left:-.3pt;margin-top:13.75pt;width:501pt;height:246.75pt;z-index:251662336;visibility:visible">
            <v:imagedata r:id="rId38" o:title=""/>
          </v:shape>
        </w:pict>
      </w: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Default="001B0DE9" w:rsidP="00237F87">
      <w:pPr>
        <w:rPr>
          <w:rFonts w:ascii="Times New Roman" w:hAnsi="Times New Roman" w:cs="Times New Roman"/>
          <w:sz w:val="28"/>
          <w:szCs w:val="28"/>
        </w:rPr>
      </w:pPr>
    </w:p>
    <w:p w:rsidR="001B0DE9" w:rsidRPr="00237F87" w:rsidRDefault="001B0DE9" w:rsidP="00237F8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237F87">
        <w:rPr>
          <w:rFonts w:ascii="Times New Roman" w:hAnsi="Times New Roman" w:cs="Times New Roman"/>
          <w:sz w:val="28"/>
          <w:szCs w:val="28"/>
        </w:rPr>
        <w:t xml:space="preserve">Объем рынка определяется суммой </w:t>
      </w:r>
      <w:r w:rsidRPr="00237F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7F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237F87">
        <w:rPr>
          <w:rFonts w:ascii="Times New Roman" w:hAnsi="Times New Roman" w:cs="Times New Roman"/>
          <w:sz w:val="28"/>
          <w:szCs w:val="28"/>
        </w:rPr>
        <w:t>=</w:t>
      </w:r>
      <w:r w:rsidRPr="00237F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7F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237F87">
        <w:rPr>
          <w:rFonts w:ascii="Times New Roman" w:hAnsi="Times New Roman" w:cs="Times New Roman"/>
          <w:sz w:val="28"/>
          <w:szCs w:val="28"/>
        </w:rPr>
        <w:t>+</w:t>
      </w:r>
      <w:r w:rsidRPr="00237F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7F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237F87">
        <w:rPr>
          <w:rFonts w:ascii="Times New Roman" w:hAnsi="Times New Roman" w:cs="Times New Roman"/>
          <w:sz w:val="28"/>
          <w:szCs w:val="28"/>
        </w:rPr>
        <w:t>+</w:t>
      </w:r>
      <w:r w:rsidRPr="00237F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7F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</w:p>
    <w:p w:rsidR="001B0DE9" w:rsidRPr="00237F87" w:rsidRDefault="001B0DE9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37F87">
        <w:rPr>
          <w:rFonts w:ascii="Times New Roman" w:hAnsi="Times New Roman" w:cs="Times New Roman"/>
          <w:b/>
          <w:spacing w:val="-3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ind w:left="372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ED70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Задача </w:t>
      </w:r>
      <w:r w:rsidRPr="00ED7061">
        <w:rPr>
          <w:rFonts w:ascii="Times New Roman" w:hAnsi="Times New Roman" w:cs="Times New Roman"/>
          <w:b/>
          <w:iCs/>
          <w:spacing w:val="-3"/>
          <w:sz w:val="28"/>
          <w:szCs w:val="28"/>
        </w:rPr>
        <w:t>4</w:t>
      </w:r>
    </w:p>
    <w:p w:rsidR="001B0DE9" w:rsidRPr="00ED7061" w:rsidRDefault="001B0DE9" w:rsidP="0062606E">
      <w:pPr>
        <w:shd w:val="clear" w:color="auto" w:fill="FFFFFF"/>
        <w:spacing w:after="120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3"/>
          <w:sz w:val="28"/>
          <w:szCs w:val="28"/>
        </w:rPr>
        <w:t>Задание:</w:t>
      </w:r>
    </w:p>
    <w:p w:rsidR="001B0DE9" w:rsidRPr="00ED7061" w:rsidRDefault="001B0DE9" w:rsidP="0062606E">
      <w:pPr>
        <w:shd w:val="clear" w:color="auto" w:fill="FFFFFF"/>
        <w:spacing w:after="120"/>
        <w:ind w:firstLine="689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Фирма несет постоянные издержки в размере 45 долл. Данные о средних переменных </w:t>
      </w:r>
      <w:r w:rsidRPr="00ED7061">
        <w:rPr>
          <w:rFonts w:ascii="Times New Roman" w:hAnsi="Times New Roman" w:cs="Times New Roman"/>
          <w:bCs/>
          <w:sz w:val="28"/>
          <w:szCs w:val="28"/>
        </w:rPr>
        <w:t>издержках в краткосрочном периоде (</w:t>
      </w:r>
      <w:r w:rsidRPr="00ED7061">
        <w:rPr>
          <w:rFonts w:ascii="Times New Roman" w:hAnsi="Times New Roman" w:cs="Times New Roman"/>
          <w:bCs/>
          <w:sz w:val="28"/>
          <w:szCs w:val="28"/>
          <w:lang w:val="en-US"/>
        </w:rPr>
        <w:t>SAVC</w:t>
      </w:r>
      <w:r w:rsidRPr="00ED7061">
        <w:rPr>
          <w:rFonts w:ascii="Times New Roman" w:hAnsi="Times New Roman" w:cs="Times New Roman"/>
          <w:bCs/>
          <w:sz w:val="28"/>
          <w:szCs w:val="28"/>
        </w:rPr>
        <w:t>) приведены в табл. 3</w:t>
      </w:r>
    </w:p>
    <w:p w:rsidR="001B0DE9" w:rsidRPr="0062606E" w:rsidRDefault="001B0DE9" w:rsidP="00E23705">
      <w:pPr>
        <w:shd w:val="clear" w:color="auto" w:fill="FFFFFF"/>
        <w:spacing w:after="120"/>
        <w:ind w:left="499"/>
        <w:jc w:val="right"/>
        <w:rPr>
          <w:rFonts w:ascii="Times New Roman" w:hAnsi="Times New Roman" w:cs="Times New Roman"/>
          <w:sz w:val="24"/>
          <w:szCs w:val="24"/>
        </w:rPr>
      </w:pPr>
      <w:r w:rsidRPr="0062606E">
        <w:rPr>
          <w:rFonts w:ascii="Times New Roman" w:hAnsi="Times New Roman" w:cs="Times New Roman"/>
          <w:spacing w:val="-8"/>
          <w:sz w:val="24"/>
          <w:szCs w:val="24"/>
        </w:rPr>
        <w:t>Таблица 3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38"/>
      </w:tblGrid>
      <w:tr w:rsidR="001B0DE9" w:rsidRPr="00ED7061" w:rsidTr="0062606E">
        <w:trPr>
          <w:trHeight w:hRule="exact" w:val="3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tabs>
                <w:tab w:val="left" w:leader="underscore" w:pos="814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Объем производства (шт./неделю)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SAVC</w:t>
            </w:r>
          </w:p>
        </w:tc>
      </w:tr>
      <w:tr w:rsidR="001B0DE9" w:rsidRPr="00ED7061" w:rsidTr="0062606E">
        <w:trPr>
          <w:trHeight w:hRule="exact"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B0DE9" w:rsidRPr="00ED7061" w:rsidTr="0062606E">
        <w:trPr>
          <w:trHeight w:hRule="exact" w:val="254"/>
        </w:trPr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0DE9" w:rsidRPr="00ED7061" w:rsidTr="0062606E">
        <w:trPr>
          <w:trHeight w:hRule="exact" w:val="250"/>
        </w:trPr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B0DE9" w:rsidRPr="00ED7061" w:rsidTr="0062606E">
        <w:trPr>
          <w:trHeight w:hRule="exact" w:val="250"/>
        </w:trPr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0DE9" w:rsidRPr="00ED7061" w:rsidTr="0062606E">
        <w:trPr>
          <w:trHeight w:hRule="exact" w:val="245"/>
        </w:trPr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B0DE9" w:rsidRPr="00ED7061" w:rsidTr="0062606E">
        <w:trPr>
          <w:trHeight w:hRule="exact" w:val="35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tabs>
                <w:tab w:val="left" w:leader="underscore" w:pos="2539"/>
                <w:tab w:val="left" w:leader="underscore" w:pos="5198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DE9" w:rsidRPr="0062606E" w:rsidRDefault="001B0DE9" w:rsidP="00E23705">
            <w:pPr>
              <w:shd w:val="clear" w:color="auto" w:fill="FFFFFF"/>
              <w:tabs>
                <w:tab w:val="left" w:leader="hyphen" w:pos="643"/>
                <w:tab w:val="left" w:leader="underscore" w:pos="2486"/>
                <w:tab w:val="left" w:leader="underscore" w:pos="3710"/>
                <w:tab w:val="left" w:leader="underscore" w:pos="4349"/>
                <w:tab w:val="left" w:leader="underscore" w:pos="5203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06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1B0DE9" w:rsidRDefault="001B0DE9" w:rsidP="0062606E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B0DE9" w:rsidRPr="004F3A81" w:rsidRDefault="001B0DE9" w:rsidP="004F3A81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>) Определите средние постоянные, средние переменные, средние общие и предельные издержки в краткосрочном периоде.</w:t>
      </w:r>
    </w:p>
    <w:p w:rsidR="001B0DE9" w:rsidRPr="004F3A81" w:rsidRDefault="001B0DE9" w:rsidP="004F3A81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) Начертите кривые </w:t>
      </w:r>
      <w:r w:rsidRPr="004F3A81">
        <w:rPr>
          <w:rFonts w:ascii="Times New Roman" w:hAnsi="Times New Roman" w:cs="Times New Roman"/>
          <w:color w:val="000000"/>
          <w:sz w:val="28"/>
          <w:szCs w:val="28"/>
          <w:lang w:val="en-US"/>
        </w:rPr>
        <w:t>SAVC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3A81">
        <w:rPr>
          <w:rFonts w:ascii="Times New Roman" w:hAnsi="Times New Roman" w:cs="Times New Roman"/>
          <w:color w:val="000000"/>
          <w:sz w:val="28"/>
          <w:szCs w:val="28"/>
          <w:lang w:val="en-US"/>
        </w:rPr>
        <w:t>SATC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F3A81">
        <w:rPr>
          <w:rFonts w:ascii="Times New Roman" w:hAnsi="Times New Roman" w:cs="Times New Roman"/>
          <w:color w:val="000000"/>
          <w:sz w:val="28"/>
          <w:szCs w:val="28"/>
          <w:lang w:val="en-US"/>
        </w:rPr>
        <w:t>SMC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; проверьте, проходит ли кривая </w:t>
      </w:r>
      <w:r w:rsidRPr="004F3A81">
        <w:rPr>
          <w:rFonts w:ascii="Times New Roman" w:hAnsi="Times New Roman" w:cs="Times New Roman"/>
          <w:color w:val="000000"/>
          <w:sz w:val="28"/>
          <w:szCs w:val="28"/>
          <w:lang w:val="en-US"/>
        </w:rPr>
        <w:t>SMC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 через минимальные точки других двух кривых.</w:t>
      </w:r>
    </w:p>
    <w:p w:rsidR="001B0DE9" w:rsidRPr="004F3A81" w:rsidRDefault="001B0DE9" w:rsidP="004F3A81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>) Объем производства в фирме увеличился с 5 до 6 штук в неделю, краткосрочные предельные издержки должны возрасти. Объясните, почему это произойдет. Укажите, какую роль при этом играет предельный продукт труда.</w:t>
      </w:r>
    </w:p>
    <w:p w:rsidR="001B0DE9" w:rsidRDefault="001B0DE9" w:rsidP="0062606E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B0DE9" w:rsidRPr="00ED7061" w:rsidRDefault="001B0DE9" w:rsidP="0062606E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A81">
        <w:rPr>
          <w:rFonts w:ascii="Times New Roman" w:hAnsi="Times New Roman" w:cs="Times New Roman"/>
          <w:sz w:val="28"/>
          <w:szCs w:val="28"/>
        </w:rPr>
        <w:t>Найдем средние переменные, средние постоянные, средние общие и предельные издержки в краткосрочном периоде:</w:t>
      </w:r>
    </w:p>
    <w:p w:rsidR="001B0DE9" w:rsidRPr="00FE7A44" w:rsidRDefault="001B0DE9" w:rsidP="004F3A81"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 w:rsidRPr="006C08CC">
        <w:tab/>
      </w:r>
      <w:r>
        <w:t xml:space="preserve"> </w:t>
      </w:r>
      <w:r>
        <w:tab/>
        <w:t xml:space="preserve">Таблица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1580"/>
        <w:gridCol w:w="1538"/>
        <w:gridCol w:w="1538"/>
        <w:gridCol w:w="1262"/>
        <w:gridCol w:w="1627"/>
        <w:gridCol w:w="1610"/>
      </w:tblGrid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rPr>
                <w:bCs/>
                <w:spacing w:val="-3"/>
                <w:sz w:val="24"/>
                <w:szCs w:val="24"/>
                <w:lang w:eastAsia="en-US"/>
              </w:rPr>
            </w:pPr>
            <w:r w:rsidRPr="00596875">
              <w:rPr>
                <w:bCs/>
                <w:spacing w:val="-3"/>
                <w:sz w:val="24"/>
                <w:szCs w:val="24"/>
                <w:lang w:eastAsia="en-US"/>
              </w:rPr>
              <w:t>Средние переменные издержки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Общие постоянные издержки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Средние постоянные издержки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Средние общие издержки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Предельные издержки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Общие переменные издержки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pacing w:val="-3"/>
                <w:sz w:val="24"/>
                <w:szCs w:val="24"/>
                <w:lang w:val="en-US" w:eastAsia="en-US"/>
              </w:rPr>
              <w:t>SAVC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TFC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SAFC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S</w:t>
            </w:r>
            <w:r w:rsidRPr="00596875">
              <w:rPr>
                <w:sz w:val="24"/>
                <w:szCs w:val="24"/>
                <w:lang w:eastAsia="en-US"/>
              </w:rPr>
              <w:t>AТС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S</w:t>
            </w:r>
            <w:r w:rsidRPr="00596875">
              <w:rPr>
                <w:sz w:val="24"/>
                <w:szCs w:val="24"/>
                <w:lang w:eastAsia="en-US"/>
              </w:rPr>
              <w:t>MC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TVC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30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42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26,25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60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95</w:t>
            </w:r>
          </w:p>
        </w:tc>
      </w:tr>
      <w:tr w:rsidR="001B0DE9" w:rsidTr="00596875">
        <w:tc>
          <w:tcPr>
            <w:tcW w:w="1361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7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9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44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62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596875">
              <w:rPr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1B0DE9" w:rsidRPr="00596875" w:rsidRDefault="001B0DE9" w:rsidP="005968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96875">
              <w:rPr>
                <w:sz w:val="24"/>
                <w:szCs w:val="24"/>
                <w:lang w:val="en-US" w:eastAsia="en-US"/>
              </w:rPr>
              <w:t>174</w:t>
            </w:r>
          </w:p>
        </w:tc>
      </w:tr>
    </w:tbl>
    <w:p w:rsidR="001B0DE9" w:rsidRPr="00F92B1F" w:rsidRDefault="001B0DE9" w:rsidP="004F3A81"/>
    <w:p w:rsidR="001B0DE9" w:rsidRPr="00FE7A44" w:rsidRDefault="001B0DE9" w:rsidP="004F3A81">
      <w:r>
        <w:t xml:space="preserve">Начертим кривые </w:t>
      </w:r>
      <w:r>
        <w:rPr>
          <w:lang w:val="en-US"/>
        </w:rPr>
        <w:t>SAVC</w:t>
      </w:r>
      <w:r w:rsidRPr="00FE7A44">
        <w:t xml:space="preserve">, </w:t>
      </w:r>
      <w:r>
        <w:rPr>
          <w:lang w:val="en-US"/>
        </w:rPr>
        <w:t>SATC</w:t>
      </w:r>
      <w:r w:rsidRPr="00FE7A44">
        <w:t xml:space="preserve"> </w:t>
      </w:r>
      <w:r>
        <w:t xml:space="preserve">и </w:t>
      </w:r>
      <w:r>
        <w:rPr>
          <w:lang w:val="en-US"/>
        </w:rPr>
        <w:t>SMC</w:t>
      </w:r>
    </w:p>
    <w:p w:rsidR="001B0DE9" w:rsidRPr="00ED7061" w:rsidRDefault="001B0DE9" w:rsidP="0062606E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4F3A8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A81">
        <w:rPr>
          <w:rFonts w:ascii="Times New Roman" w:hAnsi="Times New Roman" w:cs="Times New Roman"/>
          <w:sz w:val="28"/>
          <w:szCs w:val="28"/>
        </w:rPr>
        <w:t xml:space="preserve">Начертим кривые 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SAVC</w:t>
      </w:r>
      <w:r w:rsidRPr="004F3A81">
        <w:rPr>
          <w:rFonts w:ascii="Times New Roman" w:hAnsi="Times New Roman" w:cs="Times New Roman"/>
          <w:sz w:val="28"/>
          <w:szCs w:val="28"/>
        </w:rPr>
        <w:t xml:space="preserve">, 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SATC</w:t>
      </w:r>
      <w:r w:rsidRPr="004F3A81">
        <w:rPr>
          <w:rFonts w:ascii="Times New Roman" w:hAnsi="Times New Roman" w:cs="Times New Roman"/>
          <w:sz w:val="28"/>
          <w:szCs w:val="28"/>
        </w:rPr>
        <w:t xml:space="preserve"> и 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SMC</w:t>
      </w:r>
    </w:p>
    <w:p w:rsidR="001B0DE9" w:rsidRPr="00ED7061" w:rsidRDefault="00233943" w:rsidP="004F3A81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42" type="#_x0000_t75" style="width:472.5pt;height:259.5pt;visibility:visible">
            <v:imagedata r:id="rId39" o:title=""/>
          </v:shape>
        </w:pic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Кривая предельных издержек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SMC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через минимумы кривых средних переменных издержек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SAVC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и средних общих издержек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SATC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color w:val="000000"/>
          <w:sz w:val="28"/>
          <w:szCs w:val="28"/>
        </w:rPr>
        <w:t xml:space="preserve">       в. </w:t>
      </w:r>
      <w:r w:rsidRPr="004F3A81">
        <w:rPr>
          <w:rFonts w:ascii="Times New Roman" w:hAnsi="Times New Roman" w:cs="Times New Roman"/>
          <w:sz w:val="28"/>
          <w:szCs w:val="28"/>
        </w:rPr>
        <w:t>Начиная с производства 3-й единицы, начинает действовать закон убывающей отдачи, каждая дополнительная единица ресурса дает меньший добавочный продукт, чем предыдущая. Издержки растут.</w:t>
      </w:r>
    </w:p>
    <w:p w:rsidR="001B0DE9" w:rsidRPr="00ED7061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5</w:t>
      </w:r>
    </w:p>
    <w:p w:rsidR="001B0DE9" w:rsidRPr="00ED7061" w:rsidRDefault="001B0DE9" w:rsidP="0062606E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1B0DE9" w:rsidRPr="00ED7061" w:rsidRDefault="001B0DE9" w:rsidP="0062606E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 К какому периоду относятся данные, приведенные в табл. 4.</w:t>
      </w:r>
    </w:p>
    <w:p w:rsidR="001B0DE9" w:rsidRPr="00ED7061" w:rsidRDefault="001B0DE9" w:rsidP="0062606E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Данные таблицы 4 относятся к краткосрочному периоду, т.к. в исходных данных не предусмотрено расширение производственных мощностей, а лишь рассматривается случаи изменения количества рабочих.</w:t>
      </w:r>
    </w:p>
    <w:p w:rsidR="001B0DE9" w:rsidRPr="00ED7061" w:rsidRDefault="001B0DE9" w:rsidP="0062606E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 Заполните табл. 4.</w:t>
      </w:r>
    </w:p>
    <w:p w:rsidR="001B0DE9" w:rsidRPr="0062606E" w:rsidRDefault="001B0DE9" w:rsidP="00E23705">
      <w:pPr>
        <w:shd w:val="clear" w:color="auto" w:fill="FFFFFF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2606E">
        <w:rPr>
          <w:rFonts w:ascii="Times New Roman" w:hAnsi="Times New Roman" w:cs="Times New Roman"/>
          <w:color w:val="000000"/>
          <w:sz w:val="24"/>
          <w:szCs w:val="24"/>
        </w:rPr>
        <w:t>Таблица 4</w:t>
      </w:r>
    </w:p>
    <w:tbl>
      <w:tblPr>
        <w:tblW w:w="10471" w:type="dxa"/>
        <w:tblInd w:w="-405" w:type="dxa"/>
        <w:tblLayout w:type="fixed"/>
        <w:tblLook w:val="0000" w:firstRow="0" w:lastRow="0" w:firstColumn="0" w:lastColumn="0" w:noHBand="0" w:noVBand="0"/>
      </w:tblPr>
      <w:tblGrid>
        <w:gridCol w:w="741"/>
        <w:gridCol w:w="895"/>
        <w:gridCol w:w="1043"/>
        <w:gridCol w:w="798"/>
        <w:gridCol w:w="684"/>
        <w:gridCol w:w="758"/>
        <w:gridCol w:w="798"/>
        <w:gridCol w:w="855"/>
        <w:gridCol w:w="1066"/>
        <w:gridCol w:w="969"/>
        <w:gridCol w:w="969"/>
        <w:gridCol w:w="895"/>
      </w:tblGrid>
      <w:tr w:rsidR="001B0DE9" w:rsidRPr="00ED7061">
        <w:trPr>
          <w:trHeight w:val="975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Кол-во рабочих, чел.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Общий объем продукции, ед.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Ставка зарплаты, долл.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Общие постоянные издержки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Общие переменные издержки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Общие издержки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Средние постоянные издержки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Средние переменные издержки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Средние издержки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Предельные издержки</w:t>
            </w:r>
          </w:p>
        </w:tc>
      </w:tr>
      <w:tr w:rsidR="001B0DE9" w:rsidRPr="00ED7061">
        <w:trPr>
          <w:trHeight w:val="51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 (</w:t>
            </w: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TP</w:t>
            </w: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АР=Q/n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МР=ΔQ/Δn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TFC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TVC=n*P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ТС=TVC+TFC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AFC=TFC/Q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AVC=TVC/Q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АТС=AFC+AVC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МС=ΔTC/ΔQ</w:t>
            </w:r>
          </w:p>
        </w:tc>
      </w:tr>
      <w:tr w:rsidR="001B0DE9" w:rsidRPr="00ED7061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0DE9" w:rsidRPr="0062606E" w:rsidRDefault="001B0DE9" w:rsidP="00E2370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Доллар.</w:t>
            </w:r>
          </w:p>
        </w:tc>
      </w:tr>
      <w:tr w:rsidR="001B0DE9" w:rsidRPr="00ED7061">
        <w:trPr>
          <w:trHeight w:val="31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ind w:left="-67" w:firstLine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    -   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5,00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10,00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2,00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12,00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7,50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3,33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1,33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4,67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1,67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1,00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2,67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12,50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1,00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0,80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1,80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15,00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0,67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0,67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1,33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15,83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0,53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0,63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1,16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15,71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0,45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0,64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1,09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15,00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0,42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0,67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1,08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13,89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0,40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0,72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1,12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B0DE9" w:rsidRPr="00ED7061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12,50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0,40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0,80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 xml:space="preserve">        1,20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62606E" w:rsidRDefault="001B0DE9" w:rsidP="00CA7BB8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B0DE9" w:rsidRPr="00ED7061" w:rsidRDefault="001B0DE9" w:rsidP="0062606E">
      <w:pPr>
        <w:shd w:val="clear" w:color="auto" w:fill="FFFFFF"/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в. Начертите кривые ТР, АР|, МР|.</w:t>
      </w:r>
    </w:p>
    <w:p w:rsidR="001B0DE9" w:rsidRPr="00ED7061" w:rsidRDefault="00233943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43" type="#_x0000_t75" style="width:257.25pt;height:220.5pt;visibility:visible">
            <v:imagedata r:id="rId40" o:title=""/>
          </v:shape>
        </w:pict>
      </w:r>
    </w:p>
    <w:p w:rsidR="001B0DE9" w:rsidRPr="0035167E" w:rsidRDefault="001B0DE9" w:rsidP="00EC350C">
      <w:pPr>
        <w:shd w:val="clear" w:color="auto" w:fill="FFFFFF"/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г.   Начертите кривые ТС.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TVC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TFC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DE9" w:rsidRPr="00ED7061" w:rsidRDefault="00233943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44" type="#_x0000_t75" style="width:247.5pt;height:213pt;visibility:visible">
            <v:imagedata r:id="rId41" o:title=""/>
          </v:shape>
        </w:pict>
      </w:r>
    </w:p>
    <w:p w:rsidR="001B0DE9" w:rsidRDefault="001B0DE9" w:rsidP="00036362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д.  Начертите кривые АТС,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AVC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AFC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и МС.</w:t>
      </w:r>
    </w:p>
    <w:p w:rsidR="001B0DE9" w:rsidRPr="00ED7061" w:rsidRDefault="00233943" w:rsidP="0003636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45" type="#_x0000_t75" style="width:305.25pt;height:211.5pt;visibility:visible">
            <v:imagedata r:id="rId42" o:title=""/>
          </v:shape>
        </w:pict>
      </w:r>
    </w:p>
    <w:p w:rsidR="001B0DE9" w:rsidRPr="004F3A81" w:rsidRDefault="001B0DE9" w:rsidP="004F3A81">
      <w:pPr>
        <w:shd w:val="clear" w:color="auto" w:fill="FFFFFF"/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color w:val="000000"/>
          <w:sz w:val="28"/>
          <w:szCs w:val="28"/>
        </w:rPr>
        <w:t>е.    При   каком   общем   объеме   произведенного продукта предельный   продукт  труда возрастает? Остается неизменным? Убывает?</w:t>
      </w:r>
    </w:p>
    <w:p w:rsidR="001B0DE9" w:rsidRPr="004F3A81" w:rsidRDefault="001B0DE9" w:rsidP="004F3A81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Предельный продукт труда возрастает при 0&lt;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A81">
        <w:rPr>
          <w:rFonts w:ascii="Times New Roman" w:hAnsi="Times New Roman" w:cs="Times New Roman"/>
          <w:sz w:val="28"/>
          <w:szCs w:val="28"/>
        </w:rPr>
        <w:t>&lt;75</w:t>
      </w:r>
    </w:p>
    <w:p w:rsidR="001B0DE9" w:rsidRPr="004F3A81" w:rsidRDefault="001B0DE9" w:rsidP="004F3A81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 xml:space="preserve">Остается прежним при 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A81">
        <w:rPr>
          <w:rFonts w:ascii="Times New Roman" w:hAnsi="Times New Roman" w:cs="Times New Roman"/>
          <w:sz w:val="28"/>
          <w:szCs w:val="28"/>
        </w:rPr>
        <w:t>=75</w:t>
      </w:r>
    </w:p>
    <w:p w:rsidR="001B0DE9" w:rsidRPr="004F3A81" w:rsidRDefault="001B0DE9" w:rsidP="004F3A81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 xml:space="preserve">Предельный продукт убывает при 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A81">
        <w:rPr>
          <w:rFonts w:ascii="Times New Roman" w:hAnsi="Times New Roman" w:cs="Times New Roman"/>
          <w:sz w:val="28"/>
          <w:szCs w:val="28"/>
        </w:rPr>
        <w:t>&gt;75</w:t>
      </w:r>
    </w:p>
    <w:p w:rsidR="001B0DE9" w:rsidRPr="0035167E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DE9" w:rsidRPr="0035167E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Задача 6</w:t>
      </w:r>
    </w:p>
    <w:p w:rsidR="001B0DE9" w:rsidRPr="00ED7061" w:rsidRDefault="001B0DE9" w:rsidP="00036362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Фирма планирует выпустить учебник "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Economics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". Средние издержки на производство книги составляют   $4 +$ 4000/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 – количество учебников, выпущенных за год. Планируемая цена книги $  80. Каков должен быть годовой тираж учебника соответствующий точке безубыточности?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а)   500      б) 750             в) 1 000            г) 2 000            д) 3 000 </w:t>
      </w:r>
    </w:p>
    <w:p w:rsidR="001B0DE9" w:rsidRPr="00ED7061" w:rsidRDefault="00233943" w:rsidP="00E23705">
      <w:pPr>
        <w:shd w:val="clear" w:color="auto" w:fill="FFFFFF"/>
        <w:tabs>
          <w:tab w:val="left" w:pos="6663"/>
          <w:tab w:val="left" w:pos="694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pt;margin-top:10.45pt;width:1in;height:18pt;z-index:251655168" filled="f" stroked="f">
            <v:textbox style="mso-next-textbox:#_x0000_s1029">
              <w:txbxContent>
                <w:p w:rsidR="001B0DE9" w:rsidRPr="00530461" w:rsidRDefault="001B0DE9" w:rsidP="00C05810">
                  <w:pPr>
                    <w:rPr>
                      <w:lang w:val="en-US"/>
                    </w:rPr>
                  </w:pPr>
                  <w:r>
                    <w:t xml:space="preserve">         </w:t>
                  </w:r>
                  <w:r>
                    <w:rPr>
                      <w:lang w:val="en-US"/>
                    </w:rPr>
                    <w:t>SMC</w:t>
                  </w:r>
                </w:p>
              </w:txbxContent>
            </v:textbox>
          </v:shape>
        </w:pict>
      </w:r>
    </w:p>
    <w:p w:rsidR="001B0DE9" w:rsidRPr="00ED7061" w:rsidRDefault="00233943" w:rsidP="00E2370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12pt;margin-top:28.95pt;width:92.3pt;height:18pt;z-index:251654144" filled="f" stroked="f">
            <v:textbox style="mso-next-textbox:#_x0000_s1030">
              <w:txbxContent>
                <w:p w:rsidR="001B0DE9" w:rsidRPr="00530461" w:rsidRDefault="001B0DE9" w:rsidP="00C058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        </w:t>
                  </w:r>
                  <w:r>
                    <w:rPr>
                      <w:lang w:val="en-US"/>
                    </w:rPr>
                    <w:t xml:space="preserve"> SATC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03pt;margin-top:59.3pt;width:95.3pt;height:29.15pt;z-index:251653120" filled="f" stroked="f">
            <v:textbox style="mso-next-textbox:#_x0000_s1031">
              <w:txbxContent>
                <w:p w:rsidR="001B0DE9" w:rsidRPr="00530461" w:rsidRDefault="001B0DE9" w:rsidP="00C058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>
                    <w:t xml:space="preserve">          </w:t>
                  </w:r>
                  <w:r>
                    <w:rPr>
                      <w:lang w:val="en-US"/>
                    </w:rPr>
                    <w:t xml:space="preserve"> SAVC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02pt;margin-top:125.3pt;width:98.3pt;height:29.65pt;z-index:251657216" filled="f" stroked="f">
            <v:textbox style="mso-next-textbox:#_x0000_s1032">
              <w:txbxContent>
                <w:p w:rsidR="001B0DE9" w:rsidRDefault="001B0DE9" w:rsidP="00C05810">
                  <w:r>
                    <w:t xml:space="preserve">               А_ _ _ _  ___ 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13.05pt;margin-top:159.95pt;width:174pt;height:30pt;z-index:251658240" filled="f" stroked="f">
            <v:textbox style="mso-next-textbox:#_x0000_s1033">
              <w:txbxContent>
                <w:p w:rsidR="001B0DE9" w:rsidRDefault="001B0DE9" w:rsidP="00C05810">
                  <w:pPr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1B0DE9" w:rsidRPr="003F040B" w:rsidRDefault="001B0DE9" w:rsidP="00C05810">
                  <w:pPr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3F040B">
                    <w:rPr>
                      <w:i/>
                      <w:sz w:val="18"/>
                      <w:szCs w:val="18"/>
                    </w:rPr>
                    <w:t xml:space="preserve">О               </w:t>
                  </w:r>
                  <w:r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3F040B">
                    <w:rPr>
                      <w:i/>
                      <w:sz w:val="18"/>
                      <w:szCs w:val="18"/>
                    </w:rPr>
                    <w:t xml:space="preserve"> Е                 </w:t>
                  </w:r>
                  <w:r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3F040B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3F040B">
                    <w:rPr>
                      <w:i/>
                      <w:sz w:val="18"/>
                      <w:szCs w:val="18"/>
                      <w:lang w:val="en-US"/>
                    </w:rPr>
                    <w:t xml:space="preserve">J         </w:t>
                  </w:r>
                  <w:r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3F040B">
                    <w:rPr>
                      <w:i/>
                      <w:sz w:val="18"/>
                      <w:szCs w:val="18"/>
                      <w:lang w:val="en-US"/>
                    </w:rPr>
                    <w:t xml:space="preserve"> 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6pt;margin-top:10.95pt;width:60pt;height:150pt;z-index:251656192" filled="f" stroked="f">
            <v:textbox style="layout-flow:vertical;mso-layout-flow-alt:bottom-to-top;mso-next-textbox:#_x0000_s1034">
              <w:txbxContent>
                <w:p w:rsidR="001B0DE9" w:rsidRDefault="001B0DE9" w:rsidP="00C05810"/>
                <w:p w:rsidR="001B0DE9" w:rsidRDefault="001B0DE9" w:rsidP="00C05810"/>
                <w:p w:rsidR="001B0DE9" w:rsidRDefault="001B0DE9" w:rsidP="00C05810">
                  <w:r>
                    <w:t xml:space="preserve">   </w:t>
                  </w:r>
                </w:p>
                <w:p w:rsidR="001B0DE9" w:rsidRPr="00530461" w:rsidRDefault="001B0DE9" w:rsidP="00C05810">
                  <w:r>
                    <w:t xml:space="preserve">         Издержки (долл.)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46" type="#_x0000_t75" style="width:220.5pt;height:171pt;visibility:visible">
            <v:imagedata r:id="rId43" o:title=""/>
          </v:shape>
        </w:pict>
      </w:r>
    </w:p>
    <w:p w:rsidR="001B0DE9" w:rsidRPr="00ED7061" w:rsidRDefault="00233943" w:rsidP="00E23705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margin-left:24pt;margin-top:12pt;width:420pt;height:24pt;z-index:251659264" filled="f" stroked="f">
            <v:textbox>
              <w:txbxContent>
                <w:p w:rsidR="001B0DE9" w:rsidRPr="00302C21" w:rsidRDefault="001B0DE9" w:rsidP="00C05810">
                  <w:r>
                    <w:t xml:space="preserve">                                                              выпуск</w:t>
                  </w:r>
                </w:p>
              </w:txbxContent>
            </v:textbox>
          </v:shape>
        </w:pict>
      </w:r>
    </w:p>
    <w:p w:rsidR="001B0DE9" w:rsidRPr="00ED7061" w:rsidRDefault="001B0DE9" w:rsidP="00E23705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Рис. 8.2.  Кривые издержек конкурентной фирмы в краткосрочном периоде</w:t>
      </w:r>
    </w:p>
    <w:p w:rsidR="001B0DE9" w:rsidRPr="00ED7061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4F3A81" w:rsidRDefault="001B0DE9" w:rsidP="00036362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A8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АТС=4+4000/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3A81">
        <w:rPr>
          <w:rFonts w:ascii="Times New Roman" w:hAnsi="Times New Roman" w:cs="Times New Roman"/>
          <w:sz w:val="28"/>
          <w:szCs w:val="28"/>
        </w:rPr>
        <w:t>=8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Найдем точку безубыточности: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АТС=Р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4+4000/</w:t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A81">
        <w:rPr>
          <w:rFonts w:ascii="Times New Roman" w:hAnsi="Times New Roman" w:cs="Times New Roman"/>
          <w:sz w:val="28"/>
          <w:szCs w:val="28"/>
        </w:rPr>
        <w:t>=8</w:t>
      </w:r>
      <w:r w:rsidRPr="004F3A81">
        <w:rPr>
          <w:rFonts w:ascii="Times New Roman" w:hAnsi="Times New Roman" w:cs="Times New Roman"/>
          <w:sz w:val="28"/>
          <w:szCs w:val="28"/>
        </w:rPr>
        <w:tab/>
        <w:t>=&gt;</w:t>
      </w:r>
      <w:r w:rsidRPr="004F3A81">
        <w:rPr>
          <w:rFonts w:ascii="Times New Roman" w:hAnsi="Times New Roman" w:cs="Times New Roman"/>
          <w:sz w:val="28"/>
          <w:szCs w:val="28"/>
        </w:rPr>
        <w:tab/>
      </w:r>
      <w:r w:rsidRPr="004F3A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A81">
        <w:rPr>
          <w:rFonts w:ascii="Times New Roman" w:hAnsi="Times New Roman" w:cs="Times New Roman"/>
          <w:sz w:val="28"/>
          <w:szCs w:val="28"/>
        </w:rPr>
        <w:t>=1000</w:t>
      </w:r>
    </w:p>
    <w:p w:rsidR="001B0DE9" w:rsidRPr="004F3A81" w:rsidRDefault="001B0DE9" w:rsidP="004F3A81">
      <w:pPr>
        <w:rPr>
          <w:rFonts w:ascii="Times New Roman" w:hAnsi="Times New Roman" w:cs="Times New Roman"/>
          <w:sz w:val="28"/>
          <w:szCs w:val="28"/>
        </w:rPr>
      </w:pPr>
      <w:r w:rsidRPr="004F3A81">
        <w:rPr>
          <w:rFonts w:ascii="Times New Roman" w:hAnsi="Times New Roman" w:cs="Times New Roman"/>
          <w:sz w:val="28"/>
          <w:szCs w:val="28"/>
        </w:rPr>
        <w:t>Ответ: в</w:t>
      </w: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B0DE9" w:rsidRDefault="001B0DE9" w:rsidP="00577C59">
      <w:pPr>
        <w:pStyle w:val="1"/>
        <w:rPr>
          <w:rFonts w:ascii="Times New Roman" w:hAnsi="Times New Roman"/>
        </w:rPr>
      </w:pPr>
      <w:r w:rsidRPr="00577C59">
        <w:rPr>
          <w:rFonts w:ascii="Times New Roman" w:hAnsi="Times New Roman"/>
        </w:rPr>
        <w:t>Задача 7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77C59">
        <w:rPr>
          <w:rFonts w:ascii="Times New Roman" w:hAnsi="Times New Roman" w:cs="Times New Roman"/>
          <w:b/>
          <w:sz w:val="28"/>
          <w:szCs w:val="28"/>
          <w:lang w:eastAsia="en-US"/>
        </w:rPr>
        <w:t>Задание:</w:t>
      </w:r>
    </w:p>
    <w:p w:rsidR="001B0DE9" w:rsidRPr="00577C59" w:rsidRDefault="001B0DE9" w:rsidP="00577C59">
      <w:pPr>
        <w:shd w:val="clear" w:color="auto" w:fill="FFFFFF"/>
        <w:spacing w:before="5" w:line="312" w:lineRule="auto"/>
        <w:ind w:right="103" w:firstLine="708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>В отрасли функционируют 1000 фирм. У каждой фирмы предельные затраты при производстве 5-й единиц продукта в месяц составляют 2$, 6-й единицы – $ 3, 7-й единицы – $ 5. Если рыночная цена единицы продукта равна $3, то отраслевой выпуск в месяц составит: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pacing w:val="-11"/>
          <w:sz w:val="28"/>
          <w:szCs w:val="28"/>
        </w:rPr>
        <w:t>а.</w:t>
      </w:r>
      <w:r w:rsidRPr="00577C59">
        <w:rPr>
          <w:rFonts w:ascii="Times New Roman" w:hAnsi="Times New Roman" w:cs="Times New Roman"/>
          <w:sz w:val="28"/>
          <w:szCs w:val="28"/>
        </w:rPr>
        <w:tab/>
        <w:t>не более 5000 единиц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pacing w:val="-11"/>
          <w:sz w:val="28"/>
          <w:szCs w:val="28"/>
        </w:rPr>
        <w:t>б.</w:t>
      </w:r>
      <w:r w:rsidRPr="00577C59">
        <w:rPr>
          <w:rFonts w:ascii="Times New Roman" w:hAnsi="Times New Roman" w:cs="Times New Roman"/>
          <w:sz w:val="28"/>
          <w:szCs w:val="28"/>
        </w:rPr>
        <w:tab/>
        <w:t>5000 единиц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pacing w:val="-12"/>
          <w:sz w:val="28"/>
          <w:szCs w:val="28"/>
        </w:rPr>
        <w:t>в.</w:t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pacing w:val="-1"/>
          <w:sz w:val="28"/>
          <w:szCs w:val="28"/>
        </w:rPr>
        <w:t>6000 единиц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pacing w:val="-17"/>
          <w:sz w:val="28"/>
          <w:szCs w:val="28"/>
        </w:rPr>
        <w:t>г.</w:t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pacing w:val="-11"/>
          <w:sz w:val="28"/>
          <w:szCs w:val="28"/>
        </w:rPr>
        <w:t>7000 единиц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pacing w:val="-7"/>
          <w:sz w:val="28"/>
          <w:szCs w:val="28"/>
        </w:rPr>
        <w:t>д.</w:t>
      </w:r>
      <w:r w:rsidRPr="00577C59">
        <w:rPr>
          <w:rFonts w:ascii="Times New Roman" w:hAnsi="Times New Roman" w:cs="Times New Roman"/>
          <w:sz w:val="28"/>
          <w:szCs w:val="28"/>
        </w:rPr>
        <w:tab/>
        <w:t>более 7000 единиц.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577C5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C59">
        <w:rPr>
          <w:rFonts w:ascii="Times New Roman" w:hAnsi="Times New Roman" w:cs="Times New Roman"/>
          <w:sz w:val="28"/>
          <w:szCs w:val="28"/>
        </w:rPr>
        <w:t>=1000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77C59">
        <w:rPr>
          <w:rFonts w:ascii="Times New Roman" w:hAnsi="Times New Roman" w:cs="Times New Roman"/>
          <w:sz w:val="28"/>
          <w:szCs w:val="28"/>
        </w:rPr>
        <w:t>=2$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77C59">
        <w:rPr>
          <w:rFonts w:ascii="Times New Roman" w:hAnsi="Times New Roman" w:cs="Times New Roman"/>
          <w:sz w:val="28"/>
          <w:szCs w:val="28"/>
        </w:rPr>
        <w:t>=3$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77C59">
        <w:rPr>
          <w:rFonts w:ascii="Times New Roman" w:hAnsi="Times New Roman" w:cs="Times New Roman"/>
          <w:sz w:val="28"/>
          <w:szCs w:val="28"/>
        </w:rPr>
        <w:t>=7$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C59">
        <w:rPr>
          <w:rFonts w:ascii="Times New Roman" w:hAnsi="Times New Roman" w:cs="Times New Roman"/>
          <w:sz w:val="28"/>
          <w:szCs w:val="28"/>
        </w:rPr>
        <w:t>=3$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 xml:space="preserve">В отрасли действует 1000 фирм, если предположить ,что все они одинаковы, значит на рынке совершенная конкуренция. 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 xml:space="preserve">Значит: 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>$МС=Р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>Отраслевой выпуск в месяц составит 6000 единиц</w:t>
      </w:r>
    </w:p>
    <w:p w:rsidR="001B0DE9" w:rsidRPr="00577C59" w:rsidRDefault="001B0DE9" w:rsidP="00577C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>Ответ: в</w:t>
      </w:r>
    </w:p>
    <w:p w:rsidR="001B0DE9" w:rsidRDefault="001B0DE9" w:rsidP="00577C59">
      <w:pPr>
        <w:widowControl/>
        <w:autoSpaceDE/>
        <w:autoSpaceDN/>
        <w:adjustRightInd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DE9" w:rsidRPr="00577C59" w:rsidRDefault="001B0DE9" w:rsidP="00577C59">
      <w:pPr>
        <w:pStyle w:val="1"/>
        <w:rPr>
          <w:rFonts w:ascii="Times New Roman" w:hAnsi="Times New Roman"/>
        </w:rPr>
      </w:pPr>
      <w:r w:rsidRPr="00577C59">
        <w:rPr>
          <w:rFonts w:ascii="Times New Roman" w:hAnsi="Times New Roman"/>
        </w:rPr>
        <w:t>Задача 8</w:t>
      </w:r>
    </w:p>
    <w:p w:rsidR="001B0DE9" w:rsidRPr="00577C59" w:rsidRDefault="001B0DE9" w:rsidP="00577C59">
      <w:pPr>
        <w:shd w:val="clear" w:color="auto" w:fill="FFFFFF"/>
        <w:spacing w:line="252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8.1</w:t>
      </w:r>
      <w:r w:rsidRPr="00577C59">
        <w:rPr>
          <w:rFonts w:ascii="Times New Roman" w:hAnsi="Times New Roman" w:cs="Times New Roman"/>
          <w:sz w:val="28"/>
          <w:szCs w:val="28"/>
        </w:rPr>
        <w:t xml:space="preserve"> содержатся данные об издержках и доходах фирмы, оперирующей на рынкесовершенной конкуренции. Используя эту информацию, выполните с</w:t>
      </w:r>
      <w:r>
        <w:rPr>
          <w:rFonts w:ascii="Times New Roman" w:hAnsi="Times New Roman" w:cs="Times New Roman"/>
          <w:sz w:val="28"/>
          <w:szCs w:val="28"/>
        </w:rPr>
        <w:t>ледующие задания,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а</w:t>
      </w:r>
      <w:r w:rsidRPr="00577C59">
        <w:rPr>
          <w:rFonts w:ascii="Times New Roman" w:hAnsi="Times New Roman" w:cs="Times New Roman"/>
          <w:sz w:val="28"/>
          <w:szCs w:val="28"/>
        </w:rPr>
        <w:t>) Рассчитайте соответствующие показатели и заполните таблицу.</w:t>
      </w:r>
    </w:p>
    <w:p w:rsidR="001B0DE9" w:rsidRPr="00577C59" w:rsidRDefault="001B0DE9" w:rsidP="00577C59">
      <w:pPr>
        <w:shd w:val="clear" w:color="auto" w:fill="FFFFFF"/>
        <w:spacing w:line="252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  <w:t>Таблица 8.1</w:t>
      </w:r>
    </w:p>
    <w:tbl>
      <w:tblPr>
        <w:tblW w:w="10601" w:type="dxa"/>
        <w:tblInd w:w="-428" w:type="dxa"/>
        <w:tblLayout w:type="fixed"/>
        <w:tblLook w:val="0000" w:firstRow="0" w:lastRow="0" w:firstColumn="0" w:lastColumn="0" w:noHBand="0" w:noVBand="0"/>
      </w:tblPr>
      <w:tblGrid>
        <w:gridCol w:w="798"/>
        <w:gridCol w:w="741"/>
        <w:gridCol w:w="684"/>
        <w:gridCol w:w="627"/>
        <w:gridCol w:w="741"/>
        <w:gridCol w:w="741"/>
        <w:gridCol w:w="741"/>
        <w:gridCol w:w="912"/>
        <w:gridCol w:w="855"/>
        <w:gridCol w:w="684"/>
        <w:gridCol w:w="912"/>
        <w:gridCol w:w="741"/>
        <w:gridCol w:w="741"/>
        <w:gridCol w:w="683"/>
      </w:tblGrid>
      <w:tr w:rsidR="001B0DE9" w:rsidRPr="00577C59" w:rsidTr="00577C59">
        <w:trPr>
          <w:trHeight w:val="63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Переменный ресурс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Объем продукции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Цена переменного ресурса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Цена единицы продукции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Общий доход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Средний доход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Предельный доход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Общие издержки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Общие постоянные издержки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Общие переменные издержки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Средние издержки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Средние переменные издержки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Средние постоянные издержки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Предельные издержки</w:t>
            </w:r>
          </w:p>
        </w:tc>
      </w:tr>
      <w:tr w:rsidR="001B0DE9" w:rsidRPr="00577C59" w:rsidTr="00577C59">
        <w:trPr>
          <w:trHeight w:val="72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TFC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ATC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AVC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MC</w:t>
            </w:r>
          </w:p>
        </w:tc>
      </w:tr>
      <w:tr w:rsidR="001B0DE9" w:rsidRPr="00577C59" w:rsidTr="00577C59">
        <w:trPr>
          <w:trHeight w:val="270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906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Доллары</w:t>
            </w: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 xml:space="preserve">    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DE9" w:rsidRPr="00577C59" w:rsidTr="00577C59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C5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DE9" w:rsidRPr="00577C59" w:rsidRDefault="001B0DE9" w:rsidP="00577C5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E9" w:rsidRPr="00577C59" w:rsidRDefault="001B0DE9" w:rsidP="00577C5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577C59" w:rsidRDefault="001B0DE9" w:rsidP="00577C59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>) При каком объеме выпуска фирма максимизирует прибыль или минимизирует убытки?</w:t>
      </w:r>
    </w:p>
    <w:p w:rsidR="001B0DE9" w:rsidRPr="00577C59" w:rsidRDefault="001B0DE9" w:rsidP="00577C5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)  Постройте кривые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AR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АТС,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AVC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AFC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>. Покажите оптимальный объем производства. Объясните свой выбор.</w:t>
      </w:r>
    </w:p>
    <w:p w:rsidR="001B0DE9" w:rsidRPr="00B86565" w:rsidRDefault="001B0DE9" w:rsidP="00B86565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6565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577C59" w:rsidRDefault="001B0DE9" w:rsidP="00577C5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ab/>
        <w:t>Таблица 8.2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3"/>
        <w:gridCol w:w="714"/>
        <w:gridCol w:w="805"/>
        <w:gridCol w:w="714"/>
        <w:gridCol w:w="546"/>
        <w:gridCol w:w="616"/>
        <w:gridCol w:w="787"/>
        <w:gridCol w:w="656"/>
        <w:gridCol w:w="760"/>
        <w:gridCol w:w="773"/>
        <w:gridCol w:w="656"/>
        <w:gridCol w:w="773"/>
        <w:gridCol w:w="760"/>
        <w:gridCol w:w="777"/>
      </w:tblGrid>
      <w:tr w:rsidR="001B0DE9" w:rsidRPr="00577C59" w:rsidTr="00596875">
        <w:tc>
          <w:tcPr>
            <w:tcW w:w="80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Переменный ресурс</w:t>
            </w:r>
          </w:p>
        </w:tc>
        <w:tc>
          <w:tcPr>
            <w:tcW w:w="714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продукции</w:t>
            </w:r>
          </w:p>
        </w:tc>
        <w:tc>
          <w:tcPr>
            <w:tcW w:w="805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Цена переменного ресурса</w:t>
            </w:r>
          </w:p>
        </w:tc>
        <w:tc>
          <w:tcPr>
            <w:tcW w:w="714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Цена единицы продукции</w:t>
            </w:r>
          </w:p>
        </w:tc>
        <w:tc>
          <w:tcPr>
            <w:tcW w:w="54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Общий доход</w:t>
            </w:r>
          </w:p>
        </w:tc>
        <w:tc>
          <w:tcPr>
            <w:tcW w:w="61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Средний доход</w:t>
            </w:r>
          </w:p>
        </w:tc>
        <w:tc>
          <w:tcPr>
            <w:tcW w:w="787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Предельный доход</w:t>
            </w:r>
          </w:p>
        </w:tc>
        <w:tc>
          <w:tcPr>
            <w:tcW w:w="65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Общие издержки</w:t>
            </w:r>
          </w:p>
        </w:tc>
        <w:tc>
          <w:tcPr>
            <w:tcW w:w="760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Общие постоянные издержки</w:t>
            </w:r>
          </w:p>
        </w:tc>
        <w:tc>
          <w:tcPr>
            <w:tcW w:w="77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Общие переменные издержки</w:t>
            </w:r>
          </w:p>
        </w:tc>
        <w:tc>
          <w:tcPr>
            <w:tcW w:w="65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Средние издержки</w:t>
            </w:r>
          </w:p>
        </w:tc>
        <w:tc>
          <w:tcPr>
            <w:tcW w:w="77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Средние переменные издержки</w:t>
            </w:r>
          </w:p>
        </w:tc>
        <w:tc>
          <w:tcPr>
            <w:tcW w:w="760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Средние постоянные издержки</w:t>
            </w:r>
          </w:p>
        </w:tc>
        <w:tc>
          <w:tcPr>
            <w:tcW w:w="777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Предельные издержки</w:t>
            </w:r>
          </w:p>
        </w:tc>
      </w:tr>
      <w:tr w:rsidR="001B0DE9" w:rsidRPr="00577C59" w:rsidTr="00596875">
        <w:trPr>
          <w:trHeight w:val="379"/>
        </w:trPr>
        <w:tc>
          <w:tcPr>
            <w:tcW w:w="80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714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805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714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54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TR</w:t>
            </w:r>
          </w:p>
        </w:tc>
        <w:tc>
          <w:tcPr>
            <w:tcW w:w="61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AR</w:t>
            </w:r>
          </w:p>
        </w:tc>
        <w:tc>
          <w:tcPr>
            <w:tcW w:w="787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MR</w:t>
            </w:r>
          </w:p>
        </w:tc>
        <w:tc>
          <w:tcPr>
            <w:tcW w:w="65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TC</w:t>
            </w:r>
          </w:p>
        </w:tc>
        <w:tc>
          <w:tcPr>
            <w:tcW w:w="760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TFC</w:t>
            </w:r>
          </w:p>
        </w:tc>
        <w:tc>
          <w:tcPr>
            <w:tcW w:w="77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TVC</w:t>
            </w:r>
          </w:p>
        </w:tc>
        <w:tc>
          <w:tcPr>
            <w:tcW w:w="656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ATC</w:t>
            </w:r>
          </w:p>
        </w:tc>
        <w:tc>
          <w:tcPr>
            <w:tcW w:w="773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AVC</w:t>
            </w:r>
          </w:p>
        </w:tc>
        <w:tc>
          <w:tcPr>
            <w:tcW w:w="760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AFC</w:t>
            </w:r>
          </w:p>
        </w:tc>
        <w:tc>
          <w:tcPr>
            <w:tcW w:w="777" w:type="dxa"/>
            <w:vAlign w:val="center"/>
          </w:tcPr>
          <w:p w:rsidR="001B0DE9" w:rsidRPr="00596875" w:rsidRDefault="001B0DE9" w:rsidP="005968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MC</w:t>
            </w:r>
          </w:p>
        </w:tc>
      </w:tr>
      <w:tr w:rsidR="001B0DE9" w:rsidRPr="00577C59" w:rsidTr="00596875">
        <w:tc>
          <w:tcPr>
            <w:tcW w:w="1517" w:type="dxa"/>
            <w:gridSpan w:val="2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8623" w:type="dxa"/>
            <w:gridSpan w:val="12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Доллары $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1,33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2,84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1,26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1,58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2,63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1,27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1,36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1,33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2,58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2,64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1,44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1B0DE9" w:rsidRPr="00577C59" w:rsidTr="00596875">
        <w:tc>
          <w:tcPr>
            <w:tcW w:w="80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05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61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56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3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760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77" w:type="dxa"/>
          </w:tcPr>
          <w:p w:rsidR="001B0DE9" w:rsidRPr="00596875" w:rsidRDefault="001B0DE9" w:rsidP="00577C5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8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1B0DE9" w:rsidRPr="00577C59" w:rsidRDefault="001B0DE9" w:rsidP="00577C59">
      <w:pPr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>Условие максимизации прибыли:</w:t>
      </w:r>
    </w:p>
    <w:p w:rsidR="001B0DE9" w:rsidRPr="00577C59" w:rsidRDefault="001B0DE9" w:rsidP="00577C59">
      <w:pPr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577C59">
        <w:rPr>
          <w:rFonts w:ascii="Times New Roman" w:hAnsi="Times New Roman" w:cs="Times New Roman"/>
          <w:sz w:val="28"/>
          <w:szCs w:val="28"/>
        </w:rPr>
        <w:t>=</w:t>
      </w:r>
      <w:r w:rsidRPr="00577C5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sz w:val="28"/>
          <w:szCs w:val="28"/>
        </w:rPr>
        <w:t xml:space="preserve">, значит в нашем случае при </w:t>
      </w:r>
      <w:r w:rsidRPr="00577C5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7C59">
        <w:rPr>
          <w:rFonts w:ascii="Times New Roman" w:hAnsi="Times New Roman" w:cs="Times New Roman"/>
          <w:sz w:val="28"/>
          <w:szCs w:val="28"/>
        </w:rPr>
        <w:t>=120 единиц будет максимальная прибыль.</w:t>
      </w:r>
    </w:p>
    <w:p w:rsidR="001B0DE9" w:rsidRPr="00577C59" w:rsidRDefault="001B0DE9" w:rsidP="00577C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 xml:space="preserve">Построим кривые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AR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АТС,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AVC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AFC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59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Pr="00577C59" w:rsidRDefault="00233943" w:rsidP="0057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7" type="#_x0000_t75" style="width:416.25pt;height:425.25pt;visibility:visible">
            <v:imagedata r:id="rId44" o:title=""/>
          </v:shape>
        </w:pict>
      </w:r>
    </w:p>
    <w:p w:rsidR="001B0DE9" w:rsidRPr="00577C59" w:rsidRDefault="001B0DE9" w:rsidP="00577C59">
      <w:pPr>
        <w:rPr>
          <w:rFonts w:ascii="Times New Roman" w:hAnsi="Times New Roman" w:cs="Times New Roman"/>
          <w:sz w:val="28"/>
          <w:szCs w:val="28"/>
        </w:rPr>
      </w:pP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</w:r>
      <w:r w:rsidRPr="00577C59">
        <w:rPr>
          <w:rFonts w:ascii="Times New Roman" w:hAnsi="Times New Roman" w:cs="Times New Roman"/>
          <w:sz w:val="28"/>
          <w:szCs w:val="28"/>
        </w:rPr>
        <w:tab/>
        <w:t>Рисунок 8.1</w:t>
      </w:r>
    </w:p>
    <w:p w:rsidR="001B0DE9" w:rsidRPr="00577C59" w:rsidRDefault="001B0DE9" w:rsidP="00577C59">
      <w:pPr>
        <w:shd w:val="clear" w:color="auto" w:fill="FFFFFF"/>
        <w:spacing w:after="120"/>
        <w:rPr>
          <w:rFonts w:ascii="Times New Roman" w:hAnsi="Times New Roman" w:cs="Times New Roman"/>
          <w:bCs/>
          <w:color w:val="000000"/>
          <w:sz w:val="28"/>
          <w:szCs w:val="28"/>
        </w:rPr>
        <w:sectPr w:rsidR="001B0DE9" w:rsidRPr="00577C59" w:rsidSect="00131661">
          <w:footerReference w:type="default" r:id="rId45"/>
          <w:pgSz w:w="11909" w:h="16834"/>
          <w:pgMar w:top="1134" w:right="567" w:bottom="1134" w:left="1418" w:header="720" w:footer="720" w:gutter="0"/>
          <w:pgNumType w:start="2"/>
          <w:cols w:space="720"/>
          <w:noEndnote/>
        </w:sectPr>
      </w:pPr>
      <w:r w:rsidRPr="00577C59">
        <w:rPr>
          <w:rFonts w:ascii="Times New Roman" w:hAnsi="Times New Roman" w:cs="Times New Roman"/>
          <w:sz w:val="28"/>
          <w:szCs w:val="28"/>
        </w:rPr>
        <w:t xml:space="preserve">Оптимальный объем производства будет достигаться при </w:t>
      </w:r>
      <w:r w:rsidRPr="00577C5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7C59">
        <w:rPr>
          <w:rFonts w:ascii="Times New Roman" w:hAnsi="Times New Roman" w:cs="Times New Roman"/>
          <w:sz w:val="28"/>
          <w:szCs w:val="28"/>
        </w:rPr>
        <w:t>=120 единиц. П</w:t>
      </w:r>
      <w:r w:rsidRPr="00577C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этом фирма несет минимальный убыток (310-240=70), и выполняется условие максимизации прибыли </w:t>
      </w:r>
      <w:r w:rsidRPr="00577C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MR</w:t>
      </w:r>
      <w:r w:rsidRPr="00577C59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577C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MC</w:t>
      </w:r>
      <w:r w:rsidRPr="00577C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9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Допустим, фирма полностью монополизировала производство кворков.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br/>
        <w:t>Следующая информация отражает положение фирмы: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Предельный доход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= 1000 - 20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Общий доход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= 1000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– 10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D706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br/>
        <w:t xml:space="preserve">           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издержки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= 100 +10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</w:p>
    <w:p w:rsidR="001B0DE9" w:rsidRDefault="001B0DE9" w:rsidP="003E65B9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– объем выпуска кворков;  Р – цена одного кворка (в долл.).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Сколько кворков будет продано и по какой цене, если:</w:t>
      </w:r>
    </w:p>
    <w:p w:rsidR="001B0DE9" w:rsidRDefault="001B0DE9" w:rsidP="0035167E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фирма функционирует как простая монополия?</w:t>
      </w:r>
    </w:p>
    <w:p w:rsidR="001B0DE9" w:rsidRPr="00ED7061" w:rsidRDefault="001B0DE9" w:rsidP="0035167E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о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трасль (фирма)функционирует в условиях совершенной конкуренции?</w:t>
      </w:r>
    </w:p>
    <w:p w:rsidR="001B0DE9" w:rsidRPr="00ED7061" w:rsidRDefault="001B0DE9" w:rsidP="003E65B9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фирма функ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ционирует как простая монополия:</w:t>
      </w:r>
    </w:p>
    <w:p w:rsidR="001B0DE9" w:rsidRDefault="001B0DE9" w:rsidP="0067036E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Условие максимизации прибыли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выполняется при соблюдении следующего равенства</w:t>
      </w:r>
      <w:r w:rsidRPr="00ED7061">
        <w:rPr>
          <w:rFonts w:ascii="Times New Roman" w:hAnsi="Times New Roman" w:cs="Times New Roman"/>
          <w:sz w:val="28"/>
          <w:szCs w:val="28"/>
        </w:rPr>
        <w:t>: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3516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</w:p>
    <w:p w:rsidR="001B0DE9" w:rsidRPr="00ED7061" w:rsidRDefault="001B0DE9" w:rsidP="00B0580D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Определяем объем: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1000-20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=100+10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900=30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</w:p>
    <w:p w:rsidR="001B0DE9" w:rsidRPr="00ED7061" w:rsidRDefault="001B0DE9" w:rsidP="0035167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06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1359" w:dyaOrig="620">
          <v:shape id="_x0000_i1048" type="#_x0000_t75" style="width:67.5pt;height:30.75pt" o:ole="">
            <v:imagedata r:id="rId46" o:title=""/>
          </v:shape>
          <o:OLEObject Type="Embed" ProgID="Equation.3" ShapeID="_x0000_i1048" DrawAspect="Content" ObjectID="_1462590216" r:id="rId47"/>
        </w:object>
      </w:r>
    </w:p>
    <w:p w:rsidR="001B0DE9" w:rsidRPr="00ED7061" w:rsidRDefault="001B0DE9" w:rsidP="006468E6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Общий доход: </w:t>
      </w:r>
      <w:r w:rsidRPr="0035167E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100" w:dyaOrig="320">
          <v:shape id="_x0000_i1049" type="#_x0000_t75" style="width:54.75pt;height:15.75pt" o:ole="">
            <v:imagedata r:id="rId48" o:title=""/>
          </v:shape>
          <o:OLEObject Type="Embed" ProgID="Equation.3" ShapeID="_x0000_i1049" DrawAspect="Content" ObjectID="_1462590217" r:id="rId4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 Тогда выразим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цену Р:</w:t>
      </w:r>
    </w:p>
    <w:p w:rsidR="001B0DE9" w:rsidRPr="00ED7061" w:rsidRDefault="001B0DE9" w:rsidP="0067036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2380" w:dyaOrig="360">
          <v:shape id="_x0000_i1050" type="#_x0000_t75" style="width:117.75pt;height:18pt" o:ole="">
            <v:imagedata r:id="rId50" o:title=""/>
          </v:shape>
          <o:OLEObject Type="Embed" ProgID="Equation.3" ShapeID="_x0000_i1050" DrawAspect="Content" ObjectID="_1462590218" r:id="rId51"/>
        </w:object>
      </w:r>
    </w:p>
    <w:p w:rsidR="001B0DE9" w:rsidRPr="00ED7061" w:rsidRDefault="001B0DE9" w:rsidP="0067036E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4740" w:dyaOrig="700">
          <v:shape id="_x0000_i1051" type="#_x0000_t75" style="width:237pt;height:34.5pt" o:ole="">
            <v:imagedata r:id="rId52" o:title=""/>
          </v:shape>
          <o:OLEObject Type="Embed" ProgID="Equation.3" ShapeID="_x0000_i1051" DrawAspect="Content" ObjectID="_1462590219" r:id="rId53"/>
        </w:object>
      </w:r>
    </w:p>
    <w:p w:rsidR="001B0DE9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ED7061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о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трасль (фирма)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функционирует в условиях совершенной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ренции:</w:t>
      </w:r>
    </w:p>
    <w:p w:rsidR="001B0DE9" w:rsidRDefault="001B0DE9" w:rsidP="00C94172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Условие максимизации прибыли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выполняется при соблюдении следующего равенства</w:t>
      </w:r>
      <w:r w:rsidRPr="00ED7061">
        <w:rPr>
          <w:rFonts w:ascii="Times New Roman" w:hAnsi="Times New Roman" w:cs="Times New Roman"/>
          <w:sz w:val="28"/>
          <w:szCs w:val="28"/>
        </w:rPr>
        <w:t>:</w:t>
      </w:r>
    </w:p>
    <w:p w:rsidR="001B0DE9" w:rsidRPr="003D7EC1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</w:p>
    <w:p w:rsidR="001B0DE9" w:rsidRPr="00ED7061" w:rsidRDefault="001B0DE9" w:rsidP="00B0580D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Определяем объем:</w:t>
      </w:r>
    </w:p>
    <w:p w:rsidR="001B0DE9" w:rsidRPr="00ED7061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1000-</w:t>
      </w:r>
      <w:r w:rsidRPr="003D7E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=100+10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</w:p>
    <w:p w:rsidR="001B0DE9" w:rsidRPr="00ED7061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900=2</w:t>
      </w:r>
      <w:r w:rsidRPr="00ED7061">
        <w:rPr>
          <w:rFonts w:ascii="Times New Roman" w:hAnsi="Times New Roman" w:cs="Times New Roman"/>
          <w:color w:val="000000"/>
          <w:sz w:val="28"/>
          <w:szCs w:val="28"/>
          <w:lang w:val="en-US"/>
        </w:rPr>
        <w:t>0Q</w:t>
      </w:r>
    </w:p>
    <w:p w:rsidR="001B0DE9" w:rsidRPr="00ED7061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1359" w:dyaOrig="620">
          <v:shape id="_x0000_i1052" type="#_x0000_t75" style="width:67.5pt;height:30.75pt" o:ole="">
            <v:imagedata r:id="rId54" o:title=""/>
          </v:shape>
          <o:OLEObject Type="Embed" ProgID="Equation.3" ShapeID="_x0000_i1052" DrawAspect="Content" ObjectID="_1462590220" r:id="rId55"/>
        </w:object>
      </w:r>
    </w:p>
    <w:p w:rsidR="001B0DE9" w:rsidRPr="00ED7061" w:rsidRDefault="001B0DE9" w:rsidP="00C94172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Общий доход: </w:t>
      </w:r>
      <w:r w:rsidRPr="0035167E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100" w:dyaOrig="320">
          <v:shape id="_x0000_i1053" type="#_x0000_t75" style="width:54.75pt;height:15.75pt" o:ole="">
            <v:imagedata r:id="rId48" o:title=""/>
          </v:shape>
          <o:OLEObject Type="Embed" ProgID="Equation.3" ShapeID="_x0000_i1053" DrawAspect="Content" ObjectID="_1462590221" r:id="rId5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 Тогда выразим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цену Р:</w:t>
      </w:r>
    </w:p>
    <w:p w:rsidR="001B0DE9" w:rsidRPr="00ED7061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2380" w:dyaOrig="360">
          <v:shape id="_x0000_i1054" type="#_x0000_t75" style="width:117.75pt;height:18pt" o:ole="">
            <v:imagedata r:id="rId50" o:title=""/>
          </v:shape>
          <o:OLEObject Type="Embed" ProgID="Equation.3" ShapeID="_x0000_i1054" DrawAspect="Content" ObjectID="_1462590222" r:id="rId57"/>
        </w:object>
      </w:r>
    </w:p>
    <w:p w:rsidR="001B0DE9" w:rsidRDefault="001B0DE9" w:rsidP="00C94172">
      <w:pPr>
        <w:shd w:val="clear" w:color="auto" w:fill="FFFFFF"/>
        <w:spacing w:after="120"/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</w:pPr>
      <w:r w:rsidRPr="00ED706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4740" w:dyaOrig="700">
          <v:shape id="_x0000_i1055" type="#_x0000_t75" style="width:237pt;height:34.5pt" o:ole="">
            <v:imagedata r:id="rId58" o:title=""/>
          </v:shape>
          <o:OLEObject Type="Embed" ProgID="Equation.3" ShapeID="_x0000_i1055" DrawAspect="Content" ObjectID="_1462590223" r:id="rId59"/>
        </w:object>
      </w: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br w:type="page"/>
      </w:r>
    </w:p>
    <w:p w:rsidR="001B0DE9" w:rsidRPr="003D7EC1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Задача 10</w:t>
      </w:r>
    </w:p>
    <w:p w:rsidR="001B0DE9" w:rsidRPr="00F17985" w:rsidRDefault="001B0DE9" w:rsidP="00F17985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6 представлена карта спроса на двух рынках, монополизированных одной монополией. Предположим, что </w:t>
      </w: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АТС = МС = $ 4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при любом объеме производства. Используя эту информацию, ответьте на следующие вопросы.</w:t>
      </w:r>
    </w:p>
    <w:tbl>
      <w:tblPr>
        <w:tblW w:w="5667" w:type="dxa"/>
        <w:jc w:val="center"/>
        <w:tblLook w:val="0000" w:firstRow="0" w:lastRow="0" w:firstColumn="0" w:lastColumn="0" w:noHBand="0" w:noVBand="0"/>
      </w:tblPr>
      <w:tblGrid>
        <w:gridCol w:w="1513"/>
        <w:gridCol w:w="2059"/>
        <w:gridCol w:w="2095"/>
      </w:tblGrid>
      <w:tr w:rsidR="001B0DE9" w:rsidRPr="00ED7061" w:rsidTr="00F17985">
        <w:trPr>
          <w:trHeight w:val="102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(доллары) 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спроса на рынке </w:t>
            </w:r>
            <w:r w:rsidRPr="00F17985">
              <w:rPr>
                <w:rFonts w:ascii="Times New Roman" w:hAnsi="Times New Roman" w:cs="Times New Roman"/>
                <w:b/>
                <w:sz w:val="24"/>
                <w:szCs w:val="24"/>
              </w:rPr>
              <w:t>А (ед.)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спроса на рынке </w:t>
            </w:r>
            <w:r w:rsidRPr="00F1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(ед.) 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B0DE9" w:rsidRPr="00ED7061" w:rsidTr="00F17985">
        <w:trPr>
          <w:trHeight w:val="225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F17985" w:rsidRDefault="001B0DE9" w:rsidP="00F17985">
            <w:pPr>
              <w:widowControl/>
              <w:autoSpaceDE/>
              <w:autoSpaceDN/>
              <w:adjustRightInd/>
              <w:ind w:left="-186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1B0DE9" w:rsidRPr="00ED7061" w:rsidRDefault="001B0DE9" w:rsidP="00F17985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B0DE9" w:rsidRPr="00ED7061" w:rsidRDefault="001B0DE9" w:rsidP="00553966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35167E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Допустим, что монополия не осуществляет ценовую дискриминацию. Постройте графики рыночного спроса,  предельного дохода  и  предельных издержек монополии,  предварительно рассчитав соответствующие величины.</w:t>
      </w:r>
    </w:p>
    <w:tbl>
      <w:tblPr>
        <w:tblW w:w="10191" w:type="dxa"/>
        <w:jc w:val="center"/>
        <w:tblLook w:val="0000" w:firstRow="0" w:lastRow="0" w:firstColumn="0" w:lastColumn="0" w:noHBand="0" w:noVBand="0"/>
      </w:tblPr>
      <w:tblGrid>
        <w:gridCol w:w="1246"/>
        <w:gridCol w:w="1381"/>
        <w:gridCol w:w="1275"/>
        <w:gridCol w:w="1293"/>
        <w:gridCol w:w="1586"/>
        <w:gridCol w:w="1641"/>
        <w:gridCol w:w="1930"/>
      </w:tblGrid>
      <w:tr w:rsidR="001B0DE9" w:rsidRPr="00ED7061" w:rsidTr="008820A2">
        <w:trPr>
          <w:trHeight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Цена (доллары)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Объем спроса на рынке А (ед.)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Объем спроса на рынке Б (ед.)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Объем спроса А+Б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Предельный доход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Предельные издержки, средние издержки.</w:t>
            </w:r>
          </w:p>
        </w:tc>
      </w:tr>
      <w:tr w:rsidR="001B0DE9" w:rsidRPr="008820A2" w:rsidTr="008820A2">
        <w:trPr>
          <w:trHeight w:val="45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Q</w:t>
            </w:r>
            <w:r w:rsidRPr="008820A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Q</w:t>
            </w:r>
            <w:r w:rsidRPr="008820A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1080" w:dyaOrig="320">
                <v:shape id="_x0000_i1056" type="#_x0000_t75" style="width:54pt;height:15.75pt" o:ole="">
                  <v:imagedata r:id="rId60" o:title=""/>
                </v:shape>
                <o:OLEObject Type="Embed" ProgID="Equation.3" ShapeID="_x0000_i1056" DrawAspect="Content" ObjectID="_1462590224" r:id="rId61"/>
              </w:objec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TR=</w:t>
            </w:r>
            <w:r w:rsidRPr="008820A2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1359" w:dyaOrig="320">
                <v:shape id="_x0000_i1057" type="#_x0000_t75" style="width:67.5pt;height:15.75pt" o:ole="">
                  <v:imagedata r:id="rId62" o:title=""/>
                </v:shape>
                <o:OLEObject Type="Embed" ProgID="Equation.3" ShapeID="_x0000_i1057" DrawAspect="Content" ObjectID="_1462590225" r:id="rId63"/>
              </w:objec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MR=ΔTR/ΔQ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8820A2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0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ATC=MC=const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8820A2">
        <w:trPr>
          <w:trHeight w:val="225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-0,82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553966" w:rsidRDefault="001B0DE9" w:rsidP="005539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3D48DD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 рыночного спроса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Default="00233943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58" type="#_x0000_t75" style="width:405.75pt;height:183pt;visibility:visible">
            <v:imagedata r:id="rId64" o:title=""/>
          </v:shape>
        </w:pict>
      </w:r>
    </w:p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рафики предельного дохода  и  предельных издержек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943">
        <w:rPr>
          <w:rFonts w:ascii="Times New Roman" w:hAnsi="Times New Roman" w:cs="Times New Roman"/>
          <w:noProof/>
          <w:sz w:val="28"/>
          <w:szCs w:val="28"/>
        </w:rPr>
        <w:pict>
          <v:shape id="Рисунок 18" o:spid="_x0000_i1059" type="#_x0000_t75" style="width:405.75pt;height:183pt;visibility:visible">
            <v:imagedata r:id="rId65" o:title=""/>
          </v:shape>
        </w:pic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 Основываясь на предыдущем допущении, определите объем выпуска, который дает максимум прибыли, цену продукта и величину прибыли монополии.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Объем выпускаемой продукции, дающий максимум прибыли определяется условием: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ED7061">
        <w:rPr>
          <w:rFonts w:ascii="Times New Roman" w:hAnsi="Times New Roman" w:cs="Times New Roman"/>
          <w:sz w:val="28"/>
          <w:szCs w:val="28"/>
        </w:rPr>
        <w:t xml:space="preserve"> – откуда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</w:rPr>
        <w:t>=48 ед. при этом цена продукта Р=75.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Доход монополии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061">
        <w:rPr>
          <w:rFonts w:ascii="Times New Roman" w:hAnsi="Times New Roman" w:cs="Times New Roman"/>
          <w:sz w:val="28"/>
          <w:szCs w:val="28"/>
        </w:rPr>
        <w:t>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1B0DE9" w:rsidRPr="00ED7061" w:rsidRDefault="001B0DE9" w:rsidP="0078441E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=7*48=336$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Прибыль монополии проводится как разница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 xml:space="preserve"> и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.</w:t>
      </w:r>
    </w:p>
    <w:p w:rsidR="001B0DE9" w:rsidRPr="0035167E" w:rsidRDefault="001B0DE9" w:rsidP="0078441E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=4*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5167E">
        <w:rPr>
          <w:rFonts w:ascii="Times New Roman" w:hAnsi="Times New Roman" w:cs="Times New Roman"/>
          <w:sz w:val="28"/>
          <w:szCs w:val="28"/>
        </w:rPr>
        <w:t>=48*4=188</w:t>
      </w:r>
      <w:r w:rsidRPr="00ED7061">
        <w:rPr>
          <w:rFonts w:ascii="Times New Roman" w:hAnsi="Times New Roman" w:cs="Times New Roman"/>
          <w:sz w:val="28"/>
          <w:szCs w:val="28"/>
        </w:rPr>
        <w:t>$</w:t>
      </w:r>
    </w:p>
    <w:p w:rsidR="001B0DE9" w:rsidRDefault="001B0DE9" w:rsidP="0078441E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Прибыль=336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  <w:r w:rsidRPr="00ED7061">
        <w:rPr>
          <w:rFonts w:ascii="Times New Roman" w:hAnsi="Times New Roman" w:cs="Times New Roman"/>
          <w:sz w:val="28"/>
          <w:szCs w:val="28"/>
        </w:rPr>
        <w:t>-188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  <w:r w:rsidRPr="00ED7061">
        <w:rPr>
          <w:rFonts w:ascii="Times New Roman" w:hAnsi="Times New Roman" w:cs="Times New Roman"/>
          <w:sz w:val="28"/>
          <w:szCs w:val="28"/>
        </w:rPr>
        <w:t>=148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</w:p>
    <w:p w:rsidR="001B0DE9" w:rsidRDefault="001B0DE9" w:rsidP="0078441E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Default="001B0DE9" w:rsidP="0078441E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Pr="0035167E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в. Допустим теперь, монополия проводит политику ценовой дискриминации, сегментируя рынок. Постройте графики спроса, предельного дохода и предельных издержек монополии на рынках А и Б, предварительно рассчитав соответствующие величины.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061">
        <w:rPr>
          <w:rFonts w:ascii="Times New Roman" w:hAnsi="Times New Roman" w:cs="Times New Roman"/>
          <w:sz w:val="28"/>
          <w:szCs w:val="28"/>
          <w:u w:val="single"/>
        </w:rPr>
        <w:t>Для рынка А:</w:t>
      </w:r>
    </w:p>
    <w:tbl>
      <w:tblPr>
        <w:tblW w:w="9482" w:type="dxa"/>
        <w:jc w:val="center"/>
        <w:tblLook w:val="0000" w:firstRow="0" w:lastRow="0" w:firstColumn="0" w:lastColumn="0" w:noHBand="0" w:noVBand="0"/>
      </w:tblPr>
      <w:tblGrid>
        <w:gridCol w:w="1417"/>
        <w:gridCol w:w="2037"/>
        <w:gridCol w:w="1496"/>
        <w:gridCol w:w="1878"/>
        <w:gridCol w:w="2654"/>
      </w:tblGrid>
      <w:tr w:rsidR="001B0DE9" w:rsidRPr="00ED7061" w:rsidTr="0026112D">
        <w:trPr>
          <w:trHeight w:val="102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Цена (доллары)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Объем спроса на рынке А (ед.)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Предельный доход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Предельные издержки, средние издержки.</w:t>
            </w:r>
          </w:p>
        </w:tc>
      </w:tr>
      <w:tr w:rsidR="001B0DE9" w:rsidRPr="00ED7061" w:rsidTr="0026112D">
        <w:trPr>
          <w:trHeight w:val="45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  <w:r w:rsidRPr="00B57C0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TR=</w:t>
            </w:r>
            <w:r w:rsidRPr="00B57C08">
              <w:rPr>
                <w:rFonts w:ascii="Times New Roman" w:hAnsi="Times New Roman" w:cs="Times New Roman"/>
                <w:i/>
                <w:color w:val="000000"/>
                <w:position w:val="-10"/>
                <w:sz w:val="24"/>
                <w:szCs w:val="24"/>
                <w:lang w:val="en-US"/>
              </w:rPr>
              <w:object w:dxaOrig="660" w:dyaOrig="320">
                <v:shape id="_x0000_i1060" type="#_x0000_t75" style="width:33.75pt;height:15.75pt" o:ole="">
                  <v:imagedata r:id="rId66" o:title=""/>
                </v:shape>
                <o:OLEObject Type="Embed" ProgID="Equation.3" ShapeID="_x0000_i1060" DrawAspect="Content" ObjectID="_1462590226" r:id="rId67"/>
              </w:objec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MR=ΔTR/ΔQ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ATC=MC=const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-2,00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-4,00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-6,00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-8,00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26112D">
        <w:trPr>
          <w:trHeight w:val="22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-10,00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2611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0DE9" w:rsidRDefault="001B0DE9" w:rsidP="0026112D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3D48DD" w:rsidRDefault="001B0DE9" w:rsidP="0026112D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 рыночного спроса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Default="00233943" w:rsidP="00564D16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61" type="#_x0000_t75" style="width:307.5pt;height:173.25pt;visibility:visible">
            <v:imagedata r:id="rId68" o:title=""/>
          </v:shape>
        </w:pict>
      </w:r>
    </w:p>
    <w:p w:rsidR="001B0DE9" w:rsidRDefault="001B0DE9" w:rsidP="0026112D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рафики предельного дохода  и  предельных издержек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Pr="00ED7061" w:rsidRDefault="00233943" w:rsidP="007608DC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0" o:spid="_x0000_i1062" type="#_x0000_t75" style="width:307.5pt;height:173.25pt;visibility:visible">
            <v:imagedata r:id="rId69" o:title=""/>
          </v:shape>
        </w:pict>
      </w:r>
    </w:p>
    <w:p w:rsidR="001B0DE9" w:rsidRPr="00ED7061" w:rsidRDefault="001B0DE9" w:rsidP="007608DC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061">
        <w:rPr>
          <w:rFonts w:ascii="Times New Roman" w:hAnsi="Times New Roman" w:cs="Times New Roman"/>
          <w:sz w:val="28"/>
          <w:szCs w:val="28"/>
          <w:u w:val="single"/>
        </w:rPr>
        <w:t>Для рынка Б:</w:t>
      </w:r>
    </w:p>
    <w:tbl>
      <w:tblPr>
        <w:tblW w:w="9516" w:type="dxa"/>
        <w:jc w:val="center"/>
        <w:tblLook w:val="0000" w:firstRow="0" w:lastRow="0" w:firstColumn="0" w:lastColumn="0" w:noHBand="0" w:noVBand="0"/>
      </w:tblPr>
      <w:tblGrid>
        <w:gridCol w:w="1417"/>
        <w:gridCol w:w="1985"/>
        <w:gridCol w:w="1455"/>
        <w:gridCol w:w="2039"/>
        <w:gridCol w:w="2620"/>
      </w:tblGrid>
      <w:tr w:rsidR="001B0DE9" w:rsidRPr="00ED7061" w:rsidTr="00B57C08">
        <w:trPr>
          <w:trHeight w:val="90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Цена (доллары)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Объем спроса на рынке А (ед.)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Предельный доход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Предельные издержки, средние издержки.</w:t>
            </w:r>
          </w:p>
        </w:tc>
      </w:tr>
      <w:tr w:rsidR="001B0DE9" w:rsidRPr="00ED7061" w:rsidTr="00B57C08">
        <w:trPr>
          <w:trHeight w:val="43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TR=</w:t>
            </w:r>
            <w:r w:rsidRPr="00B57C08">
              <w:rPr>
                <w:rFonts w:ascii="Times New Roman" w:hAnsi="Times New Roman" w:cs="Times New Roman"/>
                <w:i/>
                <w:color w:val="000000"/>
                <w:position w:val="-10"/>
                <w:sz w:val="24"/>
                <w:szCs w:val="24"/>
                <w:lang w:val="en-US"/>
              </w:rPr>
              <w:object w:dxaOrig="680" w:dyaOrig="320">
                <v:shape id="_x0000_i1063" type="#_x0000_t75" style="width:33.75pt;height:15.75pt" o:ole="">
                  <v:imagedata r:id="rId70" o:title=""/>
                </v:shape>
                <o:OLEObject Type="Embed" ProgID="Equation.3" ShapeID="_x0000_i1063" DrawAspect="Content" ObjectID="_1462590227" r:id="rId71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=ΔTR/ΔQ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ATC=MC=const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DE9" w:rsidRPr="00ED7061" w:rsidTr="00B57C08">
        <w:trPr>
          <w:trHeight w:val="25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-0,67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57C08" w:rsidRDefault="001B0DE9" w:rsidP="00B57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0DE9" w:rsidRDefault="001B0DE9" w:rsidP="007608DC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0DE9" w:rsidRPr="003D48DD" w:rsidRDefault="001B0DE9" w:rsidP="00FE0049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 рыночного спроса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Default="00233943" w:rsidP="00E33637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1" o:spid="_x0000_i1064" type="#_x0000_t75" style="width:314.25pt;height:185.25pt;visibility:visible">
            <v:imagedata r:id="rId72" o:title=""/>
          </v:shape>
        </w:pict>
      </w:r>
      <w:r w:rsidR="001B0DE9" w:rsidRPr="00ED7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E9" w:rsidRDefault="001B0DE9" w:rsidP="00FE0049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рафики предельного дохода  и  предельных издержек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0DE9" w:rsidRDefault="00233943" w:rsidP="00E33637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2" o:spid="_x0000_i1065" type="#_x0000_t75" style="width:317.25pt;height:179.25pt;visibility:visible">
            <v:imagedata r:id="rId73" o:title=""/>
          </v:shape>
        </w:pict>
      </w:r>
    </w:p>
    <w:p w:rsidR="001B0DE9" w:rsidRDefault="001B0DE9" w:rsidP="00E33637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33637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г. Основываясь на предыдущем допущении (см. пункт (в)), определите объем выпуска, который дает максимум прибыли, цену продукта и величину прибыли монополии на каждом рынке.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061">
        <w:rPr>
          <w:rFonts w:ascii="Times New Roman" w:hAnsi="Times New Roman" w:cs="Times New Roman"/>
          <w:sz w:val="28"/>
          <w:szCs w:val="28"/>
          <w:u w:val="single"/>
        </w:rPr>
        <w:t>Для рынка А: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ED7061">
        <w:rPr>
          <w:rFonts w:ascii="Times New Roman" w:hAnsi="Times New Roman" w:cs="Times New Roman"/>
          <w:sz w:val="28"/>
          <w:szCs w:val="28"/>
        </w:rPr>
        <w:t xml:space="preserve"> – откуда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</w:rPr>
        <w:t>=40 ед. при этом цена продукта Р=7.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Доход монополии А: 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061">
        <w:rPr>
          <w:rFonts w:ascii="Times New Roman" w:hAnsi="Times New Roman" w:cs="Times New Roman"/>
          <w:sz w:val="28"/>
          <w:szCs w:val="28"/>
        </w:rPr>
        <w:t>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</w:rPr>
        <w:t>=40*7=280$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Прибыль монополии проводится как разница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 xml:space="preserve"> и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.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=МС*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ED7061">
        <w:rPr>
          <w:rFonts w:ascii="Times New Roman" w:hAnsi="Times New Roman" w:cs="Times New Roman"/>
          <w:sz w:val="28"/>
          <w:szCs w:val="28"/>
        </w:rPr>
        <w:t>*4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7061">
        <w:rPr>
          <w:rFonts w:ascii="Times New Roman" w:hAnsi="Times New Roman" w:cs="Times New Roman"/>
          <w:sz w:val="28"/>
          <w:szCs w:val="28"/>
        </w:rPr>
        <w:t>=160$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Прибыль А=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-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=280$-160$=120$</w:t>
      </w: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0DE9" w:rsidRPr="00ED7061" w:rsidRDefault="001B0DE9" w:rsidP="0089765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061">
        <w:rPr>
          <w:rFonts w:ascii="Times New Roman" w:hAnsi="Times New Roman" w:cs="Times New Roman"/>
          <w:sz w:val="28"/>
          <w:szCs w:val="28"/>
          <w:u w:val="single"/>
        </w:rPr>
        <w:t>Для рынка Б: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ED7061">
        <w:rPr>
          <w:rFonts w:ascii="Times New Roman" w:hAnsi="Times New Roman" w:cs="Times New Roman"/>
          <w:sz w:val="28"/>
          <w:szCs w:val="28"/>
        </w:rPr>
        <w:t xml:space="preserve"> – откуда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</w:rPr>
        <w:t>=32 ед. при этом цена продукта Р=5.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Доход монополии А: 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061">
        <w:rPr>
          <w:rFonts w:ascii="Times New Roman" w:hAnsi="Times New Roman" w:cs="Times New Roman"/>
          <w:sz w:val="28"/>
          <w:szCs w:val="28"/>
        </w:rPr>
        <w:t>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</w:rPr>
        <w:t>=32*5=160$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Прибыль монополии проводится как разница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 xml:space="preserve"> и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.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=МС*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ED706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D7061">
        <w:rPr>
          <w:rFonts w:ascii="Times New Roman" w:hAnsi="Times New Roman" w:cs="Times New Roman"/>
          <w:sz w:val="28"/>
          <w:szCs w:val="28"/>
        </w:rPr>
        <w:t>=128$</w:t>
      </w:r>
    </w:p>
    <w:p w:rsidR="001B0DE9" w:rsidRDefault="001B0DE9" w:rsidP="004D03EB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Прибыль А=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D7061">
        <w:rPr>
          <w:rFonts w:ascii="Times New Roman" w:hAnsi="Times New Roman" w:cs="Times New Roman"/>
          <w:sz w:val="28"/>
          <w:szCs w:val="28"/>
        </w:rPr>
        <w:t>-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ED7061">
        <w:rPr>
          <w:rFonts w:ascii="Times New Roman" w:hAnsi="Times New Roman" w:cs="Times New Roman"/>
          <w:sz w:val="28"/>
          <w:szCs w:val="28"/>
        </w:rPr>
        <w:t>=160$-128$=32$</w:t>
      </w:r>
    </w:p>
    <w:p w:rsidR="001B0DE9" w:rsidRPr="00ED7061" w:rsidRDefault="001B0DE9" w:rsidP="004D03EB">
      <w:pPr>
        <w:shd w:val="clear" w:color="auto" w:fill="FFFFFF"/>
        <w:spacing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д. На сколько больше прибыли получает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монополия, осуществляя ценовую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дискриминацию?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Осуществляя ценовую дискриминацию, фирма получает прибыль:</w:t>
      </w:r>
    </w:p>
    <w:p w:rsidR="001B0DE9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(120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  <w:r w:rsidRPr="00ED7061">
        <w:rPr>
          <w:rFonts w:ascii="Times New Roman" w:hAnsi="Times New Roman" w:cs="Times New Roman"/>
          <w:sz w:val="28"/>
          <w:szCs w:val="28"/>
        </w:rPr>
        <w:t>+32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  <w:r w:rsidRPr="00ED7061">
        <w:rPr>
          <w:rFonts w:ascii="Times New Roman" w:hAnsi="Times New Roman" w:cs="Times New Roman"/>
          <w:sz w:val="28"/>
          <w:szCs w:val="28"/>
        </w:rPr>
        <w:t>)-148</w:t>
      </w:r>
      <w:r w:rsidRPr="0035167E">
        <w:rPr>
          <w:rFonts w:ascii="Times New Roman" w:hAnsi="Times New Roman" w:cs="Times New Roman"/>
          <w:sz w:val="28"/>
          <w:szCs w:val="28"/>
        </w:rPr>
        <w:t>$</w:t>
      </w:r>
      <w:r w:rsidRPr="00ED7061">
        <w:rPr>
          <w:rFonts w:ascii="Times New Roman" w:hAnsi="Times New Roman" w:cs="Times New Roman"/>
          <w:sz w:val="28"/>
          <w:szCs w:val="28"/>
        </w:rPr>
        <w:t>=</w:t>
      </w:r>
      <w:r w:rsidRPr="0035167E">
        <w:rPr>
          <w:rFonts w:ascii="Times New Roman" w:hAnsi="Times New Roman" w:cs="Times New Roman"/>
          <w:sz w:val="28"/>
          <w:szCs w:val="28"/>
        </w:rPr>
        <w:t>12$.</w:t>
      </w: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11</w:t>
      </w:r>
    </w:p>
    <w:p w:rsidR="001B0DE9" w:rsidRPr="00ED7061" w:rsidRDefault="001B0DE9" w:rsidP="00BC78CF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На олигополистическом рынке оперируют две фирмы, выпускающие однородный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товар.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Обе фирмы обладают равными долями рынка и устанавливают одинаковые цены на товар. Ниже приведена информация о спросе на товар и издержках каждой фирмы:</w:t>
      </w:r>
    </w:p>
    <w:tbl>
      <w:tblPr>
        <w:tblW w:w="6186" w:type="dxa"/>
        <w:jc w:val="center"/>
        <w:tblLook w:val="0000" w:firstRow="0" w:lastRow="0" w:firstColumn="0" w:lastColumn="0" w:noHBand="0" w:noVBand="0"/>
      </w:tblPr>
      <w:tblGrid>
        <w:gridCol w:w="1075"/>
        <w:gridCol w:w="1642"/>
        <w:gridCol w:w="1704"/>
        <w:gridCol w:w="1765"/>
      </w:tblGrid>
      <w:tr w:rsidR="001B0DE9" w:rsidRPr="00ED7061" w:rsidTr="00BC78CF">
        <w:trPr>
          <w:trHeight w:val="675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Цена $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Объем спроса, ед.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Объем выпуска, ед.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Общие издержки, ед.</w:t>
            </w:r>
          </w:p>
        </w:tc>
      </w:tr>
      <w:tr w:rsidR="001B0DE9" w:rsidRPr="00ED7061" w:rsidTr="00BC78CF">
        <w:trPr>
          <w:trHeight w:val="2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1B0DE9" w:rsidRPr="00ED7061" w:rsidTr="00BC78CF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B0DE9" w:rsidRPr="00ED7061" w:rsidTr="00BC78CF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B0DE9" w:rsidRPr="00ED7061" w:rsidTr="00BC78CF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0DE9" w:rsidRPr="00ED7061" w:rsidTr="00BC78CF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B0DE9" w:rsidRPr="00ED7061" w:rsidTr="00BC78CF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DE9" w:rsidRPr="00BC78CF" w:rsidRDefault="001B0DE9" w:rsidP="00BC78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1B0DE9" w:rsidRDefault="001B0DE9" w:rsidP="00BC78C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Default="001B0DE9" w:rsidP="00BC78C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а. Какая  цена  будет установлена  на  рынке,  если  предположить,  что  каждая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фирма,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определяя цену на свой товар, уверена, что ее конкурент выберет такую же цену?</w:t>
      </w:r>
    </w:p>
    <w:p w:rsidR="001B0DE9" w:rsidRDefault="001B0DE9" w:rsidP="00EB7AE4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 Если сохраняется данное предположение, то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объем выпуска выберет каждая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фирма?</w:t>
      </w:r>
    </w:p>
    <w:p w:rsidR="001B0DE9" w:rsidRDefault="001B0DE9" w:rsidP="00EB7AE4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в. Появятся ли на рынке в долгосрочной перспективе новые фирмы?</w:t>
      </w:r>
    </w:p>
    <w:p w:rsidR="001B0DE9" w:rsidRPr="00ED7061" w:rsidRDefault="001B0DE9" w:rsidP="009E5C0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г. Есть ли у каждой из этих двух фирм стимул назначать цену на свой товар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иже цены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конкурента? Если да, то каков он?</w:t>
      </w:r>
    </w:p>
    <w:p w:rsidR="001B0DE9" w:rsidRPr="00ED7061" w:rsidRDefault="001B0DE9" w:rsidP="00E23705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E9" w:rsidRPr="00ED7061" w:rsidRDefault="001B0DE9" w:rsidP="00BC78CF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60644B" w:rsidRDefault="001B0DE9" w:rsidP="00234CDA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а.) </w:t>
      </w:r>
      <w:r w:rsidRPr="00ED7061">
        <w:rPr>
          <w:rFonts w:ascii="Times New Roman" w:hAnsi="Times New Roman" w:cs="Times New Roman"/>
          <w:sz w:val="28"/>
          <w:szCs w:val="28"/>
        </w:rPr>
        <w:t>Если олигополистические фирмы сталкиваются с одинаковыми условиями спроса и издержек, то они будут вступать в тайный сговор и максимизировать общие прибыли. Итоговая цена и объем выпуска будут такими же как при чистой монополии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7061">
        <w:rPr>
          <w:rFonts w:ascii="Times New Roman" w:hAnsi="Times New Roman" w:cs="Times New Roman"/>
          <w:sz w:val="28"/>
          <w:szCs w:val="28"/>
        </w:rPr>
        <w:t xml:space="preserve">Каждый олигополист назначит цену Po и произведет объем продукции Qo. </w:t>
      </w:r>
    </w:p>
    <w:p w:rsidR="001B0DE9" w:rsidRPr="00ED7061" w:rsidRDefault="001B0DE9" w:rsidP="00234CDA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>Оптимальный объем выпуска: MR=MC</w:t>
      </w:r>
    </w:p>
    <w:p w:rsidR="001B0DE9" w:rsidRPr="00ED7061" w:rsidRDefault="00233943" w:rsidP="001C0A1C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3" o:spid="_x0000_i1066" type="#_x0000_t75" style="width:352.5pt;height:162pt;visibility:visible">
            <v:imagedata r:id="rId74" o:title=""/>
          </v:shape>
        </w:pict>
      </w:r>
    </w:p>
    <w:p w:rsidR="001B0DE9" w:rsidRDefault="001B0DE9" w:rsidP="00EB7AE4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б.) </w:t>
      </w:r>
      <w:r w:rsidRPr="00ED7061">
        <w:rPr>
          <w:rFonts w:ascii="Times New Roman" w:hAnsi="Times New Roman" w:cs="Times New Roman"/>
          <w:sz w:val="28"/>
          <w:szCs w:val="28"/>
        </w:rPr>
        <w:t xml:space="preserve">Согласно полученному графику на рынке обе фирмы выберут объем выпуска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70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D7061">
        <w:rPr>
          <w:rFonts w:ascii="Times New Roman" w:hAnsi="Times New Roman" w:cs="Times New Roman"/>
          <w:sz w:val="28"/>
          <w:szCs w:val="28"/>
        </w:rPr>
        <w:t>= 6,7 единицы.</w:t>
      </w:r>
    </w:p>
    <w:p w:rsidR="001B0DE9" w:rsidRDefault="001B0DE9" w:rsidP="001C0A1C">
      <w:pPr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Согласно полученному графику на рынке обе фирмы установят цену </w:t>
      </w:r>
      <w:r w:rsidRPr="00ED70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70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D7061">
        <w:rPr>
          <w:rFonts w:ascii="Times New Roman" w:hAnsi="Times New Roman" w:cs="Times New Roman"/>
          <w:sz w:val="28"/>
          <w:szCs w:val="28"/>
        </w:rPr>
        <w:t>= 8,3 доллара.</w:t>
      </w:r>
    </w:p>
    <w:p w:rsidR="001B0DE9" w:rsidRPr="00ED7061" w:rsidRDefault="001B0DE9" w:rsidP="001C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DE9" w:rsidRPr="00ED7061" w:rsidRDefault="001B0DE9" w:rsidP="00EB7AE4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в.) </w:t>
      </w:r>
      <w:r w:rsidRPr="00ED7061">
        <w:rPr>
          <w:rFonts w:ascii="Times New Roman" w:hAnsi="Times New Roman" w:cs="Times New Roman"/>
          <w:sz w:val="28"/>
          <w:szCs w:val="28"/>
        </w:rPr>
        <w:t>Скорее всего новые фирмы даже в долгосрочном периоде на рынке не появятся, так как олигополисты скорее всего вступят в тайный сговор и всячески будут препятствовать появлению новых конкурентных производителей.</w:t>
      </w:r>
    </w:p>
    <w:p w:rsidR="001B0DE9" w:rsidRDefault="001B0DE9" w:rsidP="009E5C0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г.) </w:t>
      </w:r>
      <w:r w:rsidRPr="00ED7061">
        <w:rPr>
          <w:rFonts w:ascii="Times New Roman" w:hAnsi="Times New Roman" w:cs="Times New Roman"/>
          <w:sz w:val="28"/>
          <w:szCs w:val="28"/>
        </w:rPr>
        <w:t xml:space="preserve">Стимула назначить цену на продукцию ниже цены конкурента у олигополиста нет, так как скорее всего его конкурент отреагирует таким же понижением цены. Поэтому преимущества будут не долгими. </w:t>
      </w:r>
    </w:p>
    <w:p w:rsidR="001B0DE9" w:rsidRDefault="001B0D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DE9" w:rsidRDefault="001B0DE9" w:rsidP="00E2370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12</w:t>
      </w:r>
    </w:p>
    <w:p w:rsidR="001B0DE9" w:rsidRPr="00ED7061" w:rsidRDefault="001B0DE9" w:rsidP="0044462F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Студент имеет 100 долларов и решает: сберечь их или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тратить. Если он положит деньги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в банк, то через год получит 112 долларов. Инфляция составляет 14% в год.</w:t>
      </w:r>
    </w:p>
    <w:p w:rsidR="001B0DE9" w:rsidRPr="00ED7061" w:rsidRDefault="001B0DE9" w:rsidP="0044462F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а. Какова номинальная процентная ставка?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b/>
          <w:position w:val="-24"/>
          <w:sz w:val="28"/>
          <w:szCs w:val="28"/>
        </w:rPr>
        <w:object w:dxaOrig="6540" w:dyaOrig="620">
          <v:shape id="_x0000_i1067" type="#_x0000_t75" style="width:324pt;height:30.75pt" o:ole="">
            <v:imagedata r:id="rId75" o:title=""/>
          </v:shape>
          <o:OLEObject Type="Embed" ProgID="Equation.3" ShapeID="_x0000_i1067" DrawAspect="Content" ObjectID="_1462590228" r:id="rId76"/>
        </w:objec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б. Какова реальная процентная ставка?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462F">
        <w:rPr>
          <w:rFonts w:ascii="Times New Roman" w:hAnsi="Times New Roman" w:cs="Times New Roman"/>
          <w:b/>
          <w:position w:val="-6"/>
          <w:sz w:val="28"/>
          <w:szCs w:val="28"/>
        </w:rPr>
        <w:object w:dxaOrig="999" w:dyaOrig="279">
          <v:shape id="_x0000_i1068" type="#_x0000_t75" style="width:50.25pt;height:14.25pt" o:ole="">
            <v:imagedata r:id="rId77" o:title=""/>
          </v:shape>
          <o:OLEObject Type="Embed" ProgID="Equation.3" ShapeID="_x0000_i1068" DrawAspect="Content" ObjectID="_1462590229" r:id="rId78"/>
        </w:object>
      </w:r>
      <w:r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Pr="00ED7061">
        <w:rPr>
          <w:rFonts w:ascii="Times New Roman" w:hAnsi="Times New Roman" w:cs="Times New Roman"/>
          <w:b/>
          <w:position w:val="-10"/>
          <w:sz w:val="28"/>
          <w:szCs w:val="28"/>
        </w:rPr>
        <w:object w:dxaOrig="1320" w:dyaOrig="260">
          <v:shape id="_x0000_i1069" type="#_x0000_t75" style="width:65.25pt;height:12.75pt" o:ole="">
            <v:imagedata r:id="rId79" o:title=""/>
          </v:shape>
          <o:OLEObject Type="Embed" ProgID="Equation.3" ShapeID="_x0000_i1069" DrawAspect="Content" ObjectID="_1462590230" r:id="rId80"/>
        </w:object>
      </w:r>
      <w:r w:rsidRPr="004E0629">
        <w:rPr>
          <w:rFonts w:ascii="Times New Roman" w:hAnsi="Times New Roman" w:cs="Times New Roman"/>
          <w:b/>
          <w:position w:val="-6"/>
          <w:sz w:val="28"/>
          <w:szCs w:val="28"/>
        </w:rPr>
        <w:object w:dxaOrig="2760" w:dyaOrig="279">
          <v:shape id="_x0000_i1070" type="#_x0000_t75" style="width:136.5pt;height:14.25pt" o:ole="">
            <v:imagedata r:id="rId81" o:title=""/>
          </v:shape>
          <o:OLEObject Type="Embed" ProgID="Equation.3" ShapeID="_x0000_i1070" DrawAspect="Content" ObjectID="_1462590231" r:id="rId82"/>
        </w:objec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>в. Что вы посоветовали бы студенту?</w:t>
      </w:r>
    </w:p>
    <w:p w:rsidR="001B0DE9" w:rsidRPr="00ED7061" w:rsidRDefault="001B0DE9" w:rsidP="00E2370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я посоветовал бы студенту потратить деньги.</w:t>
      </w:r>
    </w:p>
    <w:p w:rsidR="001B0DE9" w:rsidRPr="00ED7061" w:rsidRDefault="001B0DE9" w:rsidP="00983BB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color w:val="000000"/>
          <w:sz w:val="28"/>
          <w:szCs w:val="28"/>
        </w:rPr>
        <w:t xml:space="preserve">г.  Как повлияло бы на ваш совет снижение темпа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инфляции до 10 % при неизменной </w:t>
      </w:r>
      <w:r w:rsidRPr="00ED7061">
        <w:rPr>
          <w:rFonts w:ascii="Times New Roman" w:hAnsi="Times New Roman" w:cs="Times New Roman"/>
          <w:color w:val="000000"/>
          <w:sz w:val="28"/>
          <w:szCs w:val="28"/>
        </w:rPr>
        <w:t>номинальной ставке процента?</w:t>
      </w:r>
    </w:p>
    <w:p w:rsidR="001B0DE9" w:rsidRPr="00ED7061" w:rsidRDefault="001B0DE9" w:rsidP="004E062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462F">
        <w:rPr>
          <w:rFonts w:ascii="Times New Roman" w:hAnsi="Times New Roman" w:cs="Times New Roman"/>
          <w:b/>
          <w:position w:val="-6"/>
          <w:sz w:val="28"/>
          <w:szCs w:val="28"/>
        </w:rPr>
        <w:object w:dxaOrig="999" w:dyaOrig="279">
          <v:shape id="_x0000_i1071" type="#_x0000_t75" style="width:50.25pt;height:14.25pt" o:ole="">
            <v:imagedata r:id="rId77" o:title=""/>
          </v:shape>
          <o:OLEObject Type="Embed" ProgID="Equation.3" ShapeID="_x0000_i1071" DrawAspect="Content" ObjectID="_1462590232" r:id="rId83"/>
        </w:object>
      </w:r>
      <w:r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Pr="00ED7061">
        <w:rPr>
          <w:rFonts w:ascii="Times New Roman" w:hAnsi="Times New Roman" w:cs="Times New Roman"/>
          <w:b/>
          <w:position w:val="-10"/>
          <w:sz w:val="28"/>
          <w:szCs w:val="28"/>
        </w:rPr>
        <w:object w:dxaOrig="1320" w:dyaOrig="260">
          <v:shape id="_x0000_i1072" type="#_x0000_t75" style="width:65.25pt;height:12.75pt" o:ole="">
            <v:imagedata r:id="rId79" o:title=""/>
          </v:shape>
          <o:OLEObject Type="Embed" ProgID="Equation.3" ShapeID="_x0000_i1072" DrawAspect="Content" ObjectID="_1462590233" r:id="rId84"/>
        </w:object>
      </w:r>
      <w:r w:rsidRPr="004E0629">
        <w:rPr>
          <w:rFonts w:ascii="Times New Roman" w:hAnsi="Times New Roman" w:cs="Times New Roman"/>
          <w:b/>
          <w:position w:val="-6"/>
          <w:sz w:val="28"/>
          <w:szCs w:val="28"/>
        </w:rPr>
        <w:object w:dxaOrig="2620" w:dyaOrig="279">
          <v:shape id="_x0000_i1073" type="#_x0000_t75" style="width:129.75pt;height:14.25pt" o:ole="">
            <v:imagedata r:id="rId85" o:title=""/>
          </v:shape>
          <o:OLEObject Type="Embed" ProgID="Equation.3" ShapeID="_x0000_i1073" DrawAspect="Content" ObjectID="_1462590234" r:id="rId86"/>
        </w:object>
      </w:r>
    </w:p>
    <w:p w:rsidR="001B0DE9" w:rsidRPr="00ED7061" w:rsidRDefault="001B0DE9" w:rsidP="00525D4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D7061">
        <w:rPr>
          <w:rFonts w:ascii="Times New Roman" w:hAnsi="Times New Roman" w:cs="Times New Roman"/>
          <w:sz w:val="28"/>
          <w:szCs w:val="28"/>
        </w:rPr>
        <w:t xml:space="preserve">Процент данного вклада превышает уровень инфляции, при этом деньги приносят доходность в 2% годовых. </w:t>
      </w:r>
      <w:r>
        <w:rPr>
          <w:rFonts w:ascii="Times New Roman" w:hAnsi="Times New Roman" w:cs="Times New Roman"/>
          <w:sz w:val="28"/>
          <w:szCs w:val="28"/>
        </w:rPr>
        <w:t>В данном случае посоветовал бы положить деньги в банк.</w:t>
      </w:r>
    </w:p>
    <w:p w:rsidR="001B0DE9" w:rsidRPr="00ED7061" w:rsidRDefault="001B0DE9" w:rsidP="00983BB1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0DE9" w:rsidRPr="00ED7061" w:rsidSect="00311BF5">
      <w:footerReference w:type="even" r:id="rId87"/>
      <w:footerReference w:type="default" r:id="rId88"/>
      <w:pgSz w:w="11909" w:h="16834"/>
      <w:pgMar w:top="911" w:right="850" w:bottom="1134" w:left="1701" w:header="720" w:footer="72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E9" w:rsidRDefault="001B0DE9">
      <w:r>
        <w:separator/>
      </w:r>
    </w:p>
  </w:endnote>
  <w:endnote w:type="continuationSeparator" w:id="0">
    <w:p w:rsidR="001B0DE9" w:rsidRDefault="001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E9" w:rsidRDefault="001B0DE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943">
      <w:rPr>
        <w:noProof/>
      </w:rPr>
      <w:t>2</w:t>
    </w:r>
    <w:r>
      <w:fldChar w:fldCharType="end"/>
    </w:r>
  </w:p>
  <w:p w:rsidR="001B0DE9" w:rsidRDefault="001B0D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E9" w:rsidRDefault="001B0DE9" w:rsidP="007E4FDF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B0DE9" w:rsidRDefault="001B0DE9" w:rsidP="001F78B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E9" w:rsidRDefault="001B0DE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1B0DE9" w:rsidRDefault="001B0DE9" w:rsidP="001F78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E9" w:rsidRDefault="001B0DE9">
      <w:r>
        <w:separator/>
      </w:r>
    </w:p>
  </w:footnote>
  <w:footnote w:type="continuationSeparator" w:id="0">
    <w:p w:rsidR="001B0DE9" w:rsidRDefault="001B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22EC"/>
    <w:multiLevelType w:val="hybridMultilevel"/>
    <w:tmpl w:val="B150E71E"/>
    <w:lvl w:ilvl="0" w:tplc="A8542FD4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E3327"/>
    <w:multiLevelType w:val="hybridMultilevel"/>
    <w:tmpl w:val="BDCA8804"/>
    <w:lvl w:ilvl="0" w:tplc="4E129A7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E5"/>
    <w:rsid w:val="00014241"/>
    <w:rsid w:val="00036362"/>
    <w:rsid w:val="00037BA1"/>
    <w:rsid w:val="00045542"/>
    <w:rsid w:val="00061EA8"/>
    <w:rsid w:val="00062898"/>
    <w:rsid w:val="00064280"/>
    <w:rsid w:val="00072A45"/>
    <w:rsid w:val="00077AC4"/>
    <w:rsid w:val="00084B6E"/>
    <w:rsid w:val="00086C6E"/>
    <w:rsid w:val="000A405A"/>
    <w:rsid w:val="000C00B2"/>
    <w:rsid w:val="000C7B2E"/>
    <w:rsid w:val="000D1868"/>
    <w:rsid w:val="000F36BD"/>
    <w:rsid w:val="000F54BE"/>
    <w:rsid w:val="00114E8B"/>
    <w:rsid w:val="00131661"/>
    <w:rsid w:val="00140995"/>
    <w:rsid w:val="001506EF"/>
    <w:rsid w:val="00151DE6"/>
    <w:rsid w:val="001622F7"/>
    <w:rsid w:val="0017286C"/>
    <w:rsid w:val="001A1F83"/>
    <w:rsid w:val="001A4F6B"/>
    <w:rsid w:val="001B0DE9"/>
    <w:rsid w:val="001C0A1C"/>
    <w:rsid w:val="001C42DD"/>
    <w:rsid w:val="001C49C2"/>
    <w:rsid w:val="001C4D36"/>
    <w:rsid w:val="001C6B75"/>
    <w:rsid w:val="001E2FA7"/>
    <w:rsid w:val="001E384F"/>
    <w:rsid w:val="001F2386"/>
    <w:rsid w:val="001F78BF"/>
    <w:rsid w:val="00201CAB"/>
    <w:rsid w:val="002063E6"/>
    <w:rsid w:val="0020724E"/>
    <w:rsid w:val="002101E4"/>
    <w:rsid w:val="00211076"/>
    <w:rsid w:val="00214316"/>
    <w:rsid w:val="00233943"/>
    <w:rsid w:val="00234CDA"/>
    <w:rsid w:val="00237F87"/>
    <w:rsid w:val="00241988"/>
    <w:rsid w:val="0026112D"/>
    <w:rsid w:val="00273F4C"/>
    <w:rsid w:val="002A3132"/>
    <w:rsid w:val="002A5DB5"/>
    <w:rsid w:val="002A642D"/>
    <w:rsid w:val="002B61CE"/>
    <w:rsid w:val="002C39F6"/>
    <w:rsid w:val="002C62CE"/>
    <w:rsid w:val="00302C21"/>
    <w:rsid w:val="00311BF5"/>
    <w:rsid w:val="00313EED"/>
    <w:rsid w:val="00333475"/>
    <w:rsid w:val="00341DFF"/>
    <w:rsid w:val="0035167E"/>
    <w:rsid w:val="00375C4A"/>
    <w:rsid w:val="00377890"/>
    <w:rsid w:val="003805F8"/>
    <w:rsid w:val="003A7BA2"/>
    <w:rsid w:val="003D48DD"/>
    <w:rsid w:val="003D4CEF"/>
    <w:rsid w:val="003D583B"/>
    <w:rsid w:val="003D7EC1"/>
    <w:rsid w:val="003E65B9"/>
    <w:rsid w:val="003F040B"/>
    <w:rsid w:val="003F3759"/>
    <w:rsid w:val="00401D90"/>
    <w:rsid w:val="004364DD"/>
    <w:rsid w:val="004403A6"/>
    <w:rsid w:val="004426BD"/>
    <w:rsid w:val="0044462F"/>
    <w:rsid w:val="004452E1"/>
    <w:rsid w:val="00483801"/>
    <w:rsid w:val="0049159F"/>
    <w:rsid w:val="004C546B"/>
    <w:rsid w:val="004D03EB"/>
    <w:rsid w:val="004D42E5"/>
    <w:rsid w:val="004E0629"/>
    <w:rsid w:val="004F1859"/>
    <w:rsid w:val="004F3A81"/>
    <w:rsid w:val="005202C9"/>
    <w:rsid w:val="00523989"/>
    <w:rsid w:val="00525D45"/>
    <w:rsid w:val="00530461"/>
    <w:rsid w:val="00553966"/>
    <w:rsid w:val="00563945"/>
    <w:rsid w:val="00564D16"/>
    <w:rsid w:val="00577C59"/>
    <w:rsid w:val="0059056C"/>
    <w:rsid w:val="0059507B"/>
    <w:rsid w:val="00596875"/>
    <w:rsid w:val="005A0DC3"/>
    <w:rsid w:val="005A144C"/>
    <w:rsid w:val="005F04F0"/>
    <w:rsid w:val="0060644B"/>
    <w:rsid w:val="00611597"/>
    <w:rsid w:val="00613117"/>
    <w:rsid w:val="0062606E"/>
    <w:rsid w:val="006461B9"/>
    <w:rsid w:val="006468E6"/>
    <w:rsid w:val="0067036E"/>
    <w:rsid w:val="00676D38"/>
    <w:rsid w:val="00677223"/>
    <w:rsid w:val="00687AE5"/>
    <w:rsid w:val="00696185"/>
    <w:rsid w:val="006A1527"/>
    <w:rsid w:val="006B3CAB"/>
    <w:rsid w:val="006B6F8F"/>
    <w:rsid w:val="006B7A13"/>
    <w:rsid w:val="006C08CC"/>
    <w:rsid w:val="006C2FA4"/>
    <w:rsid w:val="006C59D0"/>
    <w:rsid w:val="006F309D"/>
    <w:rsid w:val="006F5290"/>
    <w:rsid w:val="00717355"/>
    <w:rsid w:val="00722545"/>
    <w:rsid w:val="007249F8"/>
    <w:rsid w:val="007433A3"/>
    <w:rsid w:val="00750664"/>
    <w:rsid w:val="007608DC"/>
    <w:rsid w:val="00761345"/>
    <w:rsid w:val="00772982"/>
    <w:rsid w:val="00783344"/>
    <w:rsid w:val="0078441E"/>
    <w:rsid w:val="00791D69"/>
    <w:rsid w:val="0079599E"/>
    <w:rsid w:val="007C4D9D"/>
    <w:rsid w:val="007C6FEE"/>
    <w:rsid w:val="007D24EE"/>
    <w:rsid w:val="007D79CD"/>
    <w:rsid w:val="007E4FDF"/>
    <w:rsid w:val="00815829"/>
    <w:rsid w:val="00830C85"/>
    <w:rsid w:val="00852996"/>
    <w:rsid w:val="00861AD8"/>
    <w:rsid w:val="008658CA"/>
    <w:rsid w:val="008732F3"/>
    <w:rsid w:val="008765A3"/>
    <w:rsid w:val="008820A2"/>
    <w:rsid w:val="00885EB5"/>
    <w:rsid w:val="00897653"/>
    <w:rsid w:val="008A19EE"/>
    <w:rsid w:val="008A2EAB"/>
    <w:rsid w:val="008A5E84"/>
    <w:rsid w:val="008C72D4"/>
    <w:rsid w:val="008D2854"/>
    <w:rsid w:val="008E1223"/>
    <w:rsid w:val="008E122C"/>
    <w:rsid w:val="009020C2"/>
    <w:rsid w:val="00923256"/>
    <w:rsid w:val="009307BE"/>
    <w:rsid w:val="00937DCD"/>
    <w:rsid w:val="00956044"/>
    <w:rsid w:val="0096142E"/>
    <w:rsid w:val="00965D28"/>
    <w:rsid w:val="0097252F"/>
    <w:rsid w:val="00981C15"/>
    <w:rsid w:val="00983BB1"/>
    <w:rsid w:val="009D3088"/>
    <w:rsid w:val="009D7AA4"/>
    <w:rsid w:val="009E235A"/>
    <w:rsid w:val="009E5C06"/>
    <w:rsid w:val="009E77CA"/>
    <w:rsid w:val="00A01DFE"/>
    <w:rsid w:val="00A17566"/>
    <w:rsid w:val="00A223BA"/>
    <w:rsid w:val="00A4727F"/>
    <w:rsid w:val="00A51AFA"/>
    <w:rsid w:val="00A55C92"/>
    <w:rsid w:val="00A6406E"/>
    <w:rsid w:val="00A66FAC"/>
    <w:rsid w:val="00A74775"/>
    <w:rsid w:val="00A823DE"/>
    <w:rsid w:val="00A93281"/>
    <w:rsid w:val="00A950A5"/>
    <w:rsid w:val="00AC4255"/>
    <w:rsid w:val="00AD04E5"/>
    <w:rsid w:val="00AD0853"/>
    <w:rsid w:val="00AE0243"/>
    <w:rsid w:val="00AE2730"/>
    <w:rsid w:val="00AE44FD"/>
    <w:rsid w:val="00AF26DD"/>
    <w:rsid w:val="00B03951"/>
    <w:rsid w:val="00B0580D"/>
    <w:rsid w:val="00B13F55"/>
    <w:rsid w:val="00B22D86"/>
    <w:rsid w:val="00B26AD1"/>
    <w:rsid w:val="00B27049"/>
    <w:rsid w:val="00B40EBB"/>
    <w:rsid w:val="00B53AC0"/>
    <w:rsid w:val="00B57C08"/>
    <w:rsid w:val="00B85351"/>
    <w:rsid w:val="00B86565"/>
    <w:rsid w:val="00BC78CF"/>
    <w:rsid w:val="00BD1FBD"/>
    <w:rsid w:val="00BE78C7"/>
    <w:rsid w:val="00C05571"/>
    <w:rsid w:val="00C05810"/>
    <w:rsid w:val="00C11143"/>
    <w:rsid w:val="00C16474"/>
    <w:rsid w:val="00C35DB6"/>
    <w:rsid w:val="00C66F77"/>
    <w:rsid w:val="00C916E2"/>
    <w:rsid w:val="00C94172"/>
    <w:rsid w:val="00C97E5E"/>
    <w:rsid w:val="00CA4E24"/>
    <w:rsid w:val="00CA7BB8"/>
    <w:rsid w:val="00CC0B57"/>
    <w:rsid w:val="00CC1459"/>
    <w:rsid w:val="00CD0BF8"/>
    <w:rsid w:val="00CF0807"/>
    <w:rsid w:val="00D16995"/>
    <w:rsid w:val="00D23F27"/>
    <w:rsid w:val="00D250CD"/>
    <w:rsid w:val="00D5018C"/>
    <w:rsid w:val="00D52837"/>
    <w:rsid w:val="00D60059"/>
    <w:rsid w:val="00D66F15"/>
    <w:rsid w:val="00D8276C"/>
    <w:rsid w:val="00D931F2"/>
    <w:rsid w:val="00DC4929"/>
    <w:rsid w:val="00DD7BDE"/>
    <w:rsid w:val="00DE0303"/>
    <w:rsid w:val="00DE2586"/>
    <w:rsid w:val="00E03D9A"/>
    <w:rsid w:val="00E047AE"/>
    <w:rsid w:val="00E11A2F"/>
    <w:rsid w:val="00E23705"/>
    <w:rsid w:val="00E25707"/>
    <w:rsid w:val="00E30822"/>
    <w:rsid w:val="00E33637"/>
    <w:rsid w:val="00E37B63"/>
    <w:rsid w:val="00E41DC7"/>
    <w:rsid w:val="00E463DC"/>
    <w:rsid w:val="00E764F9"/>
    <w:rsid w:val="00E80E33"/>
    <w:rsid w:val="00E85DB1"/>
    <w:rsid w:val="00E97157"/>
    <w:rsid w:val="00EA36E4"/>
    <w:rsid w:val="00EB396F"/>
    <w:rsid w:val="00EB7AE4"/>
    <w:rsid w:val="00EC350C"/>
    <w:rsid w:val="00EC719D"/>
    <w:rsid w:val="00ED00A5"/>
    <w:rsid w:val="00ED4EE8"/>
    <w:rsid w:val="00ED7061"/>
    <w:rsid w:val="00EF5066"/>
    <w:rsid w:val="00F037F6"/>
    <w:rsid w:val="00F05382"/>
    <w:rsid w:val="00F108CB"/>
    <w:rsid w:val="00F17985"/>
    <w:rsid w:val="00F27D76"/>
    <w:rsid w:val="00F45F66"/>
    <w:rsid w:val="00F61629"/>
    <w:rsid w:val="00F86A73"/>
    <w:rsid w:val="00F92B1F"/>
    <w:rsid w:val="00FD5C7E"/>
    <w:rsid w:val="00FE0049"/>
    <w:rsid w:val="00FE02BD"/>
    <w:rsid w:val="00FE7A44"/>
    <w:rsid w:val="00FF01CC"/>
    <w:rsid w:val="00FF2C38"/>
    <w:rsid w:val="00FF5A5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70B2F3AC-3C7C-4112-B3D0-D07DBA3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237F87"/>
    <w:pPr>
      <w:keepNext/>
      <w:keepLines/>
      <w:suppressAutoHyphens/>
      <w:autoSpaceDE/>
      <w:autoSpaceDN/>
      <w:adjustRightInd/>
      <w:spacing w:before="480" w:line="288" w:lineRule="auto"/>
      <w:ind w:firstLine="567"/>
      <w:jc w:val="center"/>
      <w:outlineLvl w:val="0"/>
    </w:pPr>
    <w:rPr>
      <w:rFonts w:ascii="Cambria" w:hAnsi="Cambria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78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BF"/>
    <w:rPr>
      <w:rFonts w:cs="Times New Roman"/>
    </w:rPr>
  </w:style>
  <w:style w:type="paragraph" w:styleId="a6">
    <w:name w:val="header"/>
    <w:basedOn w:val="a"/>
    <w:rsid w:val="001F78B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D7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ED70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37F87"/>
    <w:rPr>
      <w:rFonts w:ascii="Cambria" w:hAnsi="Cambria" w:cs="Times New Roman"/>
      <w:b/>
      <w:bCs/>
      <w:sz w:val="28"/>
      <w:szCs w:val="28"/>
      <w:lang w:val="x-none" w:eastAsia="en-US"/>
    </w:rPr>
  </w:style>
  <w:style w:type="table" w:styleId="a9">
    <w:name w:val="Table Grid"/>
    <w:basedOn w:val="a1"/>
    <w:rsid w:val="004F3A8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locked/>
    <w:rsid w:val="001316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2.emf"/><Relationship Id="rId47" Type="http://schemas.openxmlformats.org/officeDocument/2006/relationships/oleObject" Target="embeddings/oleObject15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emf"/><Relationship Id="rId76" Type="http://schemas.openxmlformats.org/officeDocument/2006/relationships/oleObject" Target="embeddings/oleObject27.bin"/><Relationship Id="rId84" Type="http://schemas.openxmlformats.org/officeDocument/2006/relationships/oleObject" Target="embeddings/oleObject32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20.emf"/><Relationship Id="rId45" Type="http://schemas.openxmlformats.org/officeDocument/2006/relationships/footer" Target="footer1.xml"/><Relationship Id="rId53" Type="http://schemas.openxmlformats.org/officeDocument/2006/relationships/oleObject" Target="embeddings/oleObject18.bin"/><Relationship Id="rId58" Type="http://schemas.openxmlformats.org/officeDocument/2006/relationships/image" Target="media/image30.wmf"/><Relationship Id="rId66" Type="http://schemas.openxmlformats.org/officeDocument/2006/relationships/image" Target="media/image35.wmf"/><Relationship Id="rId74" Type="http://schemas.openxmlformats.org/officeDocument/2006/relationships/image" Target="media/image41.emf"/><Relationship Id="rId79" Type="http://schemas.openxmlformats.org/officeDocument/2006/relationships/image" Target="media/image44.wmf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0.bin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3.png"/><Relationship Id="rId48" Type="http://schemas.openxmlformats.org/officeDocument/2006/relationships/image" Target="media/image26.wmf"/><Relationship Id="rId56" Type="http://schemas.openxmlformats.org/officeDocument/2006/relationships/oleObject" Target="embeddings/oleObject20.bin"/><Relationship Id="rId64" Type="http://schemas.openxmlformats.org/officeDocument/2006/relationships/image" Target="media/image33.emf"/><Relationship Id="rId69" Type="http://schemas.openxmlformats.org/officeDocument/2006/relationships/image" Target="media/image37.emf"/><Relationship Id="rId77" Type="http://schemas.openxmlformats.org/officeDocument/2006/relationships/image" Target="media/image4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9.emf"/><Relationship Id="rId80" Type="http://schemas.openxmlformats.org/officeDocument/2006/relationships/oleObject" Target="embeddings/oleObject29.bin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emf"/><Relationship Id="rId54" Type="http://schemas.openxmlformats.org/officeDocument/2006/relationships/image" Target="media/image29.wmf"/><Relationship Id="rId62" Type="http://schemas.openxmlformats.org/officeDocument/2006/relationships/image" Target="media/image32.wmf"/><Relationship Id="rId70" Type="http://schemas.openxmlformats.org/officeDocument/2006/relationships/image" Target="media/image38.wmf"/><Relationship Id="rId75" Type="http://schemas.openxmlformats.org/officeDocument/2006/relationships/image" Target="media/image42.wmf"/><Relationship Id="rId83" Type="http://schemas.openxmlformats.org/officeDocument/2006/relationships/oleObject" Target="embeddings/oleObject31.bin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4.emf"/><Relationship Id="rId52" Type="http://schemas.openxmlformats.org/officeDocument/2006/relationships/image" Target="media/image28.wmf"/><Relationship Id="rId60" Type="http://schemas.openxmlformats.org/officeDocument/2006/relationships/image" Target="media/image31.wmf"/><Relationship Id="rId65" Type="http://schemas.openxmlformats.org/officeDocument/2006/relationships/image" Target="media/image34.emf"/><Relationship Id="rId73" Type="http://schemas.openxmlformats.org/officeDocument/2006/relationships/image" Target="media/image40.emf"/><Relationship Id="rId78" Type="http://schemas.openxmlformats.org/officeDocument/2006/relationships/oleObject" Target="embeddings/oleObject28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Южно-Уральский государственный университет</vt:lpstr>
    </vt:vector>
  </TitlesOfParts>
  <Company>Кафедра ЭиФ</Company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Нинель С. Лазарева</dc:creator>
  <cp:keywords/>
  <dc:description/>
  <cp:lastModifiedBy>admin</cp:lastModifiedBy>
  <cp:revision>2</cp:revision>
  <cp:lastPrinted>2008-06-13T15:12:00Z</cp:lastPrinted>
  <dcterms:created xsi:type="dcterms:W3CDTF">2014-05-26T03:16:00Z</dcterms:created>
  <dcterms:modified xsi:type="dcterms:W3CDTF">2014-05-26T03:16:00Z</dcterms:modified>
</cp:coreProperties>
</file>