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D8" w:rsidRDefault="00AC4AD8" w:rsidP="001B3CA5">
      <w:pPr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1B3CA5" w:rsidRPr="001B3CA5" w:rsidRDefault="001B3CA5" w:rsidP="001B3CA5">
      <w:pPr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1B3CA5">
        <w:rPr>
          <w:rFonts w:ascii="Times New Roman" w:hAnsi="Times New Roman"/>
          <w:sz w:val="36"/>
          <w:szCs w:val="36"/>
        </w:rPr>
        <w:t>Введение</w:t>
      </w:r>
    </w:p>
    <w:p w:rsidR="00F6752E" w:rsidRPr="00F6752E" w:rsidRDefault="00F6752E" w:rsidP="001B3C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52E">
        <w:rPr>
          <w:rFonts w:ascii="Times New Roman" w:hAnsi="Times New Roman"/>
          <w:sz w:val="28"/>
          <w:szCs w:val="28"/>
        </w:rPr>
        <w:t>Уплата налогов (сборов) является конституционной обязанностью лиц, выступающих в налоговых правоотношениях в качестве налогоплательщиков или плательщиков сборов. В ст. 57 Конституции РФ, в частности, говорится: "Каждый обязан платить законно установленные налоги и сборы".</w:t>
      </w:r>
    </w:p>
    <w:p w:rsidR="00F1283D" w:rsidRPr="00F6752E" w:rsidRDefault="00F6752E" w:rsidP="001B3C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52E">
        <w:rPr>
          <w:rFonts w:ascii="Times New Roman" w:hAnsi="Times New Roman"/>
          <w:sz w:val="28"/>
          <w:szCs w:val="28"/>
        </w:rPr>
        <w:t>Содержание обязанности по уплате налогов и сборов заключается в наличии у налогоплательщика (плательщика сбора) правовой обязанности уплатить законно установленный, правильно исчисленный, в определенном размере, с соблюдением установленного порядка и срока налог или сбор.</w:t>
      </w:r>
    </w:p>
    <w:p w:rsidR="00F6752E" w:rsidRPr="00F6752E" w:rsidRDefault="00F6752E" w:rsidP="001B3C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52E">
        <w:rPr>
          <w:rFonts w:ascii="Times New Roman" w:hAnsi="Times New Roman"/>
          <w:sz w:val="28"/>
          <w:szCs w:val="28"/>
        </w:rPr>
        <w:t>Обязанность по уплате налога (сбора) возникает, изменяется и прекращается при наличии определенных оснований, которые устанавливаются НК РФ. Исполнение обязанности по уплате налога (сбора) может осуществляться добровольно и принудительно.</w:t>
      </w:r>
    </w:p>
    <w:p w:rsidR="00F6752E" w:rsidRDefault="00F6752E" w:rsidP="001B3C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52E">
        <w:rPr>
          <w:rFonts w:ascii="Times New Roman" w:hAnsi="Times New Roman"/>
          <w:sz w:val="28"/>
          <w:szCs w:val="28"/>
        </w:rPr>
        <w:t>Обязанность по уплате конкретного налога (сбора) возникает у налогоплательщика и плательщика сбора с момента появления у него объекта налогообложения, которым могут являться: имущество, операции по реализации товаров (работ, услуг), стоимость реализованных товаров (выполненных работ, оказанных услуг), прибыль, доход либо иной объект, имеющий стоимостную, количественную или физическую характеристики, с наличием которого у налогоплательщика законодательство о налогах и сборах связывает возникновение обязанности по уплате налога (п. 1 ст. 38 части первой НК РФ).</w:t>
      </w:r>
    </w:p>
    <w:p w:rsidR="001B3CA5" w:rsidRDefault="00F6752E" w:rsidP="001B3C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обязанностей по уплате налогов сводится к проведению налоговой проверки.</w:t>
      </w:r>
      <w:r w:rsidRPr="00F6752E">
        <w:rPr>
          <w:rFonts w:ascii="Times New Roman" w:hAnsi="Times New Roman"/>
          <w:sz w:val="28"/>
          <w:szCs w:val="28"/>
        </w:rPr>
        <w:t xml:space="preserve"> </w:t>
      </w:r>
      <w:r w:rsidRPr="00E51D1C">
        <w:rPr>
          <w:rFonts w:ascii="Times New Roman" w:hAnsi="Times New Roman"/>
          <w:sz w:val="28"/>
          <w:szCs w:val="28"/>
        </w:rPr>
        <w:t>Сегодня вопросы, касающиеся проведения налоговых проверок являются очень актуальными.</w:t>
      </w:r>
    </w:p>
    <w:p w:rsidR="00F6752E" w:rsidRPr="001B3CA5" w:rsidRDefault="00F6752E" w:rsidP="001B3CA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3CA5">
        <w:rPr>
          <w:rFonts w:ascii="Times New Roman" w:hAnsi="Times New Roman"/>
          <w:sz w:val="32"/>
          <w:szCs w:val="32"/>
        </w:rPr>
        <w:t>ПОНЯТИЕ И ПРАВИЛА ПРОВЕДЕНИЯ НАЛОГОВЫХ ПРОВЕРОК, ВИДЫ ПРОВЕРОК</w:t>
      </w:r>
    </w:p>
    <w:p w:rsidR="001B3CA5" w:rsidRPr="00E51D1C" w:rsidRDefault="001B3CA5" w:rsidP="001B3C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D1C">
        <w:rPr>
          <w:rFonts w:ascii="Times New Roman" w:hAnsi="Times New Roman"/>
          <w:sz w:val="28"/>
          <w:szCs w:val="28"/>
        </w:rPr>
        <w:t>Одним из условий функционирования налоговой системы является эффективный налоговый контроль, осуществляемый, в том числе и путем проведения налоговых проверок. Общие правила проведения налоговых проверок (камеральных и выездных) регламентируются ст. 87 Налогового кодекса Российской Федерации (НК РФ), в соответствии, с которой проверка может быть проведена у налогоплательщика (как юридического, так и физического лица, в том числе осуществляющего предпринимательскую деятельность без образования юридического лица), плательщика сборов и налогового агента.</w:t>
      </w:r>
    </w:p>
    <w:p w:rsidR="00E300F6" w:rsidRPr="00E51D1C" w:rsidRDefault="00E300F6" w:rsidP="00E300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D1C">
        <w:rPr>
          <w:rFonts w:ascii="Times New Roman" w:hAnsi="Times New Roman"/>
          <w:sz w:val="28"/>
          <w:szCs w:val="28"/>
        </w:rPr>
        <w:t>К общим правилам проведения налоговых проверок относятся:</w:t>
      </w:r>
    </w:p>
    <w:p w:rsidR="00E300F6" w:rsidRPr="00B61EB1" w:rsidRDefault="00E300F6" w:rsidP="006C720E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1EB1">
        <w:rPr>
          <w:rFonts w:ascii="Times New Roman" w:hAnsi="Times New Roman"/>
          <w:sz w:val="28"/>
          <w:szCs w:val="28"/>
        </w:rPr>
        <w:t>Проверкой могут быть охвачены только три календарных года деятельности проверяемых, непосредственно предшествующих году проверки;</w:t>
      </w:r>
    </w:p>
    <w:p w:rsidR="00E300F6" w:rsidRPr="00B61EB1" w:rsidRDefault="00E300F6" w:rsidP="006C720E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1EB1">
        <w:rPr>
          <w:rFonts w:ascii="Times New Roman" w:hAnsi="Times New Roman"/>
          <w:sz w:val="28"/>
          <w:szCs w:val="28"/>
        </w:rPr>
        <w:t>Запрещается проведение повторных выездных проверок (в течение календарного года) по одним и тем же налогам, подлежащим уплате или уплаченным налогоплательщиком (плательщиком сбора) за уже проверенный налоговый период;</w:t>
      </w:r>
    </w:p>
    <w:p w:rsidR="00E300F6" w:rsidRDefault="00E300F6" w:rsidP="006C720E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1EB1">
        <w:rPr>
          <w:rFonts w:ascii="Times New Roman" w:hAnsi="Times New Roman"/>
          <w:sz w:val="28"/>
          <w:szCs w:val="28"/>
        </w:rPr>
        <w:t>В том случае, если организация-налогоплательщик реорганизуется или ликвидируется, правило об ограничении проверок не применяется. Повторная проверка может быть проведена также и в порядке контроля за деятельностью налогового органа его вышестоящим налоговым органом по мотивированному постановлению последнего и с соблюдением требований, предъявляемых к проведению проверки.</w:t>
      </w:r>
    </w:p>
    <w:p w:rsidR="006C720E" w:rsidRPr="006C720E" w:rsidRDefault="006C720E" w:rsidP="006C720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C720E">
        <w:rPr>
          <w:rFonts w:ascii="Times New Roman" w:hAnsi="Times New Roman"/>
          <w:sz w:val="28"/>
          <w:szCs w:val="28"/>
        </w:rPr>
        <w:t>Налоговый кодекс РФ различает два вида налоговых проверок:</w:t>
      </w:r>
    </w:p>
    <w:p w:rsidR="006C720E" w:rsidRPr="006C720E" w:rsidRDefault="006C720E" w:rsidP="006C72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720E">
        <w:rPr>
          <w:rFonts w:ascii="Times New Roman" w:hAnsi="Times New Roman"/>
          <w:sz w:val="28"/>
          <w:szCs w:val="28"/>
        </w:rPr>
        <w:t>Камеральная налоговая проверка (ст. 88 НК РФ) и</w:t>
      </w:r>
    </w:p>
    <w:p w:rsidR="006C720E" w:rsidRDefault="006C720E" w:rsidP="006C72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720E">
        <w:rPr>
          <w:rFonts w:ascii="Times New Roman" w:hAnsi="Times New Roman"/>
          <w:sz w:val="28"/>
          <w:szCs w:val="28"/>
        </w:rPr>
        <w:t>Выездная налоговая проверка (ст. 89 НК РФ).</w:t>
      </w:r>
    </w:p>
    <w:p w:rsidR="006C720E" w:rsidRPr="002F7581" w:rsidRDefault="006C720E" w:rsidP="006C720E">
      <w:pPr>
        <w:spacing w:line="360" w:lineRule="auto"/>
        <w:ind w:left="435"/>
        <w:jc w:val="both"/>
        <w:rPr>
          <w:rFonts w:ascii="Times New Roman" w:hAnsi="Times New Roman"/>
          <w:b/>
          <w:sz w:val="32"/>
          <w:szCs w:val="32"/>
        </w:rPr>
      </w:pPr>
      <w:r w:rsidRPr="002F7581">
        <w:rPr>
          <w:rFonts w:ascii="Times New Roman" w:hAnsi="Times New Roman"/>
          <w:b/>
          <w:sz w:val="32"/>
          <w:szCs w:val="32"/>
        </w:rPr>
        <w:t>Камеральная</w:t>
      </w:r>
      <w:r w:rsidR="002F7581">
        <w:rPr>
          <w:rFonts w:ascii="Times New Roman" w:hAnsi="Times New Roman"/>
          <w:b/>
          <w:sz w:val="32"/>
          <w:szCs w:val="32"/>
        </w:rPr>
        <w:t xml:space="preserve"> налоговая</w:t>
      </w:r>
      <w:r w:rsidRPr="002F7581">
        <w:rPr>
          <w:rFonts w:ascii="Times New Roman" w:hAnsi="Times New Roman"/>
          <w:b/>
          <w:sz w:val="32"/>
          <w:szCs w:val="32"/>
        </w:rPr>
        <w:t xml:space="preserve"> проверка</w:t>
      </w:r>
    </w:p>
    <w:p w:rsidR="006C720E" w:rsidRPr="006C720E" w:rsidRDefault="006C720E" w:rsidP="00F755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20E">
        <w:rPr>
          <w:rFonts w:ascii="Times New Roman" w:hAnsi="Times New Roman"/>
          <w:sz w:val="28"/>
          <w:szCs w:val="28"/>
        </w:rPr>
        <w:t>Камеральная налоговая проверка проводится по месту нахождения налогового органа на основе налоговых деклараций и документов, представленных налогоплательщиком, служащих основанием для исчисления и уплата налога, а также других документов о деятельности налогоплательщика, имеющихся у налогового органа. (ст. 8</w:t>
      </w:r>
      <w:r w:rsidR="00B278D7">
        <w:rPr>
          <w:rFonts w:ascii="Times New Roman" w:hAnsi="Times New Roman"/>
          <w:sz w:val="28"/>
          <w:szCs w:val="28"/>
        </w:rPr>
        <w:t>8</w:t>
      </w:r>
      <w:r w:rsidRPr="006C720E">
        <w:rPr>
          <w:rFonts w:ascii="Times New Roman" w:hAnsi="Times New Roman"/>
          <w:sz w:val="28"/>
          <w:szCs w:val="28"/>
        </w:rPr>
        <w:t xml:space="preserve"> НК РФ).</w:t>
      </w:r>
    </w:p>
    <w:p w:rsidR="006C720E" w:rsidRDefault="006C720E" w:rsidP="00F755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20E">
        <w:rPr>
          <w:rFonts w:ascii="Times New Roman" w:hAnsi="Times New Roman"/>
          <w:sz w:val="28"/>
          <w:szCs w:val="28"/>
        </w:rPr>
        <w:t>Поверка проводится уполномоченным должностными лицами налогового органа в соответствии с их служебными обязанностями (без специального решения руководителя налогового органа) в течение трех месяцев со дня фактической даты представления проверяемым соответствующих документов. Указанная дата является началом проверки.</w:t>
      </w:r>
    </w:p>
    <w:p w:rsidR="00903905" w:rsidRPr="00197FF1" w:rsidRDefault="00903905" w:rsidP="009039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Целью камеральной проверки является контроль за соблюдением налогоплательщиком законодательных нормативных правовых актов о налогах и сборах, выявление и предотвращение налоговых правонарушений взыскание сумм неуплаченных (не полностью уплаченных) налогов по выявленным правонарушениям, привлечение виновных лиц к ответственности за совершение налоговых правонарушений, а также подготовка необходимой информации для обеспечения рационального отбора налогоплательщиков для проведения выездных налоговых проверок. </w:t>
      </w:r>
    </w:p>
    <w:p w:rsidR="00903905" w:rsidRPr="00197FF1" w:rsidRDefault="00903905" w:rsidP="009039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Основными этапами камеральной проверки являются: </w:t>
      </w:r>
    </w:p>
    <w:p w:rsidR="00903905" w:rsidRPr="00197FF1" w:rsidRDefault="00903905" w:rsidP="0090390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проверка полноты и своевременности представления налогоплательщиком документов налоговой отчетности, предусмотренных законодательством о налогах и сборах; </w:t>
      </w:r>
    </w:p>
    <w:p w:rsidR="00903905" w:rsidRPr="00197FF1" w:rsidRDefault="00903905" w:rsidP="0090390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проверка своевременности представления расчетов по налогам в налоговый орган; </w:t>
      </w:r>
    </w:p>
    <w:p w:rsidR="00903905" w:rsidRPr="00197FF1" w:rsidRDefault="00903905" w:rsidP="0090390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визуальная проверка правильности оформления документов налоговой отчетности (полноты заполнения всех необходимых реквизитов, четкости их заполнения и т.д.); </w:t>
      </w:r>
    </w:p>
    <w:p w:rsidR="00903905" w:rsidRPr="00197FF1" w:rsidRDefault="00903905" w:rsidP="0090390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проверка правильности составления расчетов по налогам, включающая в себя арифметический подсчет итоговых сумм налогов, подлежащих уплате в бюджет и проверку обоснованности применения ставок налога и налоговых льгот, а также правильность отражения показателей, необходимых для исчисления налогооблагаемой базы; </w:t>
      </w:r>
    </w:p>
    <w:p w:rsidR="00903905" w:rsidRPr="00197FF1" w:rsidRDefault="00903905" w:rsidP="0090390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проверка правильности исчисления налогооблагаемой базы. </w:t>
      </w:r>
    </w:p>
    <w:p w:rsidR="00903905" w:rsidRPr="006C720E" w:rsidRDefault="00903905" w:rsidP="00F755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E33" w:rsidRPr="002F7581" w:rsidRDefault="002C4E33" w:rsidP="002F758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7581">
        <w:rPr>
          <w:rFonts w:ascii="Times New Roman" w:hAnsi="Times New Roman"/>
          <w:b/>
          <w:sz w:val="24"/>
          <w:szCs w:val="24"/>
        </w:rPr>
        <w:t>ВЫЕЗДНАЯ НАЛОГОВАЯ ПРОВЕРКА</w:t>
      </w:r>
    </w:p>
    <w:p w:rsidR="00061DB0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 xml:space="preserve">В деятельности налоговых органов важнейшее место занимают выездные налоговые проверки </w:t>
      </w:r>
      <w:r>
        <w:rPr>
          <w:rFonts w:ascii="Times New Roman" w:hAnsi="Times New Roman"/>
          <w:sz w:val="28"/>
          <w:szCs w:val="28"/>
        </w:rPr>
        <w:t>.</w:t>
      </w:r>
    </w:p>
    <w:p w:rsidR="00061DB0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Выездные проверки делятся на комплексные и тематические. При комплексной проверке проверяется правильность расчетов с бюджетом по всем налогам, а при тематической - по одному или нескольким налогам, отдельным вопросам, например по возмещению налога на добавленную стоимость.</w:t>
      </w:r>
    </w:p>
    <w:p w:rsidR="00061DB0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Как правило, выездные проверки заранее планируются, к ним готовятся. Особое внимание уделяется процессуальным вопросам проверки, оформлению результатов и вынесению решений.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Объектами проверки обычно являются: устав и учредительные документы организации, декларации, документы бухгалтерской отчетности, договоры, банковские и кассовые документы, накладные, акты выполненных работ, счета-фактуры, учетные регистры, главная книга, журналы-ордера, ведомости и другие документы.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Проверка документов осуществляется сплошным и (или) выборочным способами. При выборочном способе проверяется часть учетных документов, отобранная как с учетом значимости хозяйственных операций для формирования налоговой базы, так и посредством применения методов случайной выборки. Если в результате выборочной проверки выявляются налоговые правонарушения, то проверка по данному виду финансово-хозяйственной деятельности проводится сплошным методом за весь проверяемый период. Информация, хранящаяся в электронном виде, может проверяться как непосредственно на компьютере, для чего целесообразно привлекать специалиста в сфере информационных технологий, так и на копиях, выполненных на бумажных носителях.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Выездная проверка не может продолжаться более двух месяцев, в исключительных случаях вышестоящий налоговый орган может увеличить ее продолжительность до трех месяцев. При проведении выездных проверок организаций, имеющих филиалы и представительства, срок проведения проверки увеличивается на один месяц для проведения проверки каждого филиала и представительства (ст. 89 Кодекса). Срок проведения проверки включает в себя время фактического нахождения проверяющих на территории проверяемого налогоплательщика. В этот срок не засчитываются периоды между вручением налогоплательщику требования о представлении документов и представлением им запрашиваемых документов.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Налоговые органы не вправе проводить две и более выездные налоговые проверки по одним и тем же налогам за один и тот же период.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При проведении выездной налоговой проверки у налогоплательщика могут быть истребованы необходимые для проверки документы. Ознакомление должностных лиц налоговых органов с подлинниками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органа.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При необходимости лица, осуществляющие выездную проверку, могут проводить инвентаризацию имущества, а также производить осмотр (обследование) производственных, складских, торговых и иных помещений и территорий, используемых для извлечения дохода либо связанных с содержанием объектов налогообложения, и ряд других процессуальных действий.</w:t>
      </w:r>
    </w:p>
    <w:p w:rsidR="00061DB0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F1">
        <w:rPr>
          <w:rFonts w:ascii="Times New Roman" w:hAnsi="Times New Roman"/>
          <w:sz w:val="28"/>
          <w:szCs w:val="28"/>
        </w:rPr>
        <w:t>В последний день проведения выездной налоговой проверки проверяющий обязан составить справку о проведенной проверке, в которой фиксируются предмет проверки и сроки ее проведения, и вручить ее налогоплательщику или его представителю. В случае, если налогоплательщик или его представитель уклоняются от получения справки о проведенной проверке, справка направляется налогоплательщику заказным письмом по почте.</w:t>
      </w:r>
    </w:p>
    <w:p w:rsidR="002F7581" w:rsidRDefault="002F7581" w:rsidP="002F7581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2F7581" w:rsidRPr="002F7581" w:rsidRDefault="00061DB0" w:rsidP="002F7581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197FF1">
        <w:rPr>
          <w:sz w:val="28"/>
          <w:szCs w:val="28"/>
        </w:rPr>
        <w:br w:type="page"/>
      </w:r>
      <w:r w:rsidR="002F7581" w:rsidRPr="002F7581">
        <w:rPr>
          <w:rFonts w:ascii="Times New Roman" w:hAnsi="Times New Roman"/>
          <w:sz w:val="36"/>
          <w:szCs w:val="36"/>
        </w:rPr>
        <w:t>Заключение</w:t>
      </w:r>
    </w:p>
    <w:p w:rsidR="00061DB0" w:rsidRPr="00197FF1" w:rsidRDefault="00061DB0" w:rsidP="00061DB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81" w:rsidRPr="002F7581" w:rsidRDefault="002F7581" w:rsidP="002F75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81">
        <w:rPr>
          <w:rFonts w:ascii="Times New Roman" w:hAnsi="Times New Roman"/>
          <w:sz w:val="28"/>
          <w:szCs w:val="28"/>
        </w:rPr>
        <w:t xml:space="preserve">Налоговые проверки являются основной формой осуществления налогового контроля, потому что именно они среди форм налогового контроля, перечисленных в статье 82 Налогового Кодекса РФ, названы первыми. Их целью является контроль за соблюдением налогоплательщиком, плательщиком сбора, налоговым агентом законодательства о налогах и сборах. </w:t>
      </w:r>
    </w:p>
    <w:p w:rsidR="002F7581" w:rsidRPr="002F7581" w:rsidRDefault="002F7581" w:rsidP="002F75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81">
        <w:rPr>
          <w:rFonts w:ascii="Times New Roman" w:hAnsi="Times New Roman"/>
          <w:sz w:val="28"/>
          <w:szCs w:val="28"/>
        </w:rPr>
        <w:t>Проведение камеральной налоговой проверки содержит не только множество этапов, но и над камеральной проверкой отчетов работают три отдела, что является надежным способом проверки документации, поступающей от налогоплательщиков; при проведении выездной налоговой проверке к участию к ней могут привлекаться специалисты и эксперты. Также законодательством предусмотрены некоторые ограничения на проведение выездных налоговых проверок. В отличие от камеральных налоговых проверок на проведение выездной налоговой проверки требуется специальное разрешение руководителя налогового органа или его заместителя.</w:t>
      </w:r>
    </w:p>
    <w:p w:rsidR="00061DB0" w:rsidRPr="002F7581" w:rsidRDefault="00061DB0" w:rsidP="002F75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1DB0" w:rsidRPr="002F7581" w:rsidSect="001B3CA5">
      <w:headerReference w:type="default" r:id="rId7"/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E9" w:rsidRDefault="006E38E9" w:rsidP="00061DB0">
      <w:pPr>
        <w:spacing w:after="0" w:line="240" w:lineRule="auto"/>
      </w:pPr>
      <w:r>
        <w:separator/>
      </w:r>
    </w:p>
  </w:endnote>
  <w:endnote w:type="continuationSeparator" w:id="0">
    <w:p w:rsidR="006E38E9" w:rsidRDefault="006E38E9" w:rsidP="0006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E9" w:rsidRDefault="006E38E9" w:rsidP="00061DB0">
      <w:pPr>
        <w:spacing w:after="0" w:line="240" w:lineRule="auto"/>
      </w:pPr>
      <w:r>
        <w:separator/>
      </w:r>
    </w:p>
  </w:footnote>
  <w:footnote w:type="continuationSeparator" w:id="0">
    <w:p w:rsidR="006E38E9" w:rsidRDefault="006E38E9" w:rsidP="0006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B0" w:rsidRDefault="00061DB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AD8">
      <w:rPr>
        <w:noProof/>
      </w:rPr>
      <w:t>1</w:t>
    </w:r>
    <w:r>
      <w:fldChar w:fldCharType="end"/>
    </w:r>
  </w:p>
  <w:p w:rsidR="00061DB0" w:rsidRDefault="00061D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1583"/>
    <w:multiLevelType w:val="hybridMultilevel"/>
    <w:tmpl w:val="E90270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5E8FE0">
      <w:numFmt w:val="bullet"/>
      <w:lvlText w:val="·"/>
      <w:lvlJc w:val="left"/>
      <w:pPr>
        <w:ind w:left="3960" w:hanging="18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D66A77"/>
    <w:multiLevelType w:val="hybridMultilevel"/>
    <w:tmpl w:val="CC52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23174"/>
    <w:multiLevelType w:val="hybridMultilevel"/>
    <w:tmpl w:val="BEF697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9145069"/>
    <w:multiLevelType w:val="hybridMultilevel"/>
    <w:tmpl w:val="A890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D7D5B"/>
    <w:multiLevelType w:val="hybridMultilevel"/>
    <w:tmpl w:val="5FFA87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79D219F"/>
    <w:multiLevelType w:val="hybridMultilevel"/>
    <w:tmpl w:val="EE0A96CE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52E"/>
    <w:rsid w:val="00061DB0"/>
    <w:rsid w:val="001B3CA5"/>
    <w:rsid w:val="002C4E33"/>
    <w:rsid w:val="002F7581"/>
    <w:rsid w:val="003A6616"/>
    <w:rsid w:val="005B3394"/>
    <w:rsid w:val="006C720E"/>
    <w:rsid w:val="006E38E9"/>
    <w:rsid w:val="008B4CA7"/>
    <w:rsid w:val="00903905"/>
    <w:rsid w:val="00AC4AD8"/>
    <w:rsid w:val="00B278D7"/>
    <w:rsid w:val="00B47ABD"/>
    <w:rsid w:val="00B61EB1"/>
    <w:rsid w:val="00C85664"/>
    <w:rsid w:val="00E300F6"/>
    <w:rsid w:val="00E840C6"/>
    <w:rsid w:val="00F1283D"/>
    <w:rsid w:val="00F6752E"/>
    <w:rsid w:val="00F727A6"/>
    <w:rsid w:val="00F755A7"/>
    <w:rsid w:val="00F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4AE0-166E-4827-9670-EA41E7C5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B1"/>
    <w:pPr>
      <w:ind w:left="720"/>
      <w:contextualSpacing/>
    </w:pPr>
  </w:style>
  <w:style w:type="paragraph" w:customStyle="1" w:styleId="ConsPlusNonformat">
    <w:name w:val="ConsPlusNonformat"/>
    <w:uiPriority w:val="99"/>
    <w:rsid w:val="00FC75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039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rsid w:val="00061D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61DB0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rsid w:val="00061DB0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061D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D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61D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1D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cp:lastModifiedBy>admin</cp:lastModifiedBy>
  <cp:revision>2</cp:revision>
  <dcterms:created xsi:type="dcterms:W3CDTF">2014-04-06T16:08:00Z</dcterms:created>
  <dcterms:modified xsi:type="dcterms:W3CDTF">2014-04-06T16:08:00Z</dcterms:modified>
</cp:coreProperties>
</file>